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intelligence.xml" ContentType="application/vnd.ms-office.intelligenc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926E" w14:textId="4A41F6E7" w:rsidR="00101866" w:rsidRPr="00282529" w:rsidRDefault="496AD086" w:rsidP="00A74ABE">
      <w:pPr>
        <w:pStyle w:val="Heading1"/>
      </w:pPr>
      <w:r w:rsidRPr="00282529">
        <w:t xml:space="preserve">Physics Module 4: Electricity and </w:t>
      </w:r>
      <w:r w:rsidR="0014434E" w:rsidRPr="00282529">
        <w:t>M</w:t>
      </w:r>
      <w:r w:rsidRPr="00282529">
        <w:t>agnetism</w:t>
      </w:r>
    </w:p>
    <w:p w14:paraId="7EB970BB" w14:textId="47108A7A" w:rsidR="003267EB" w:rsidRPr="00282529" w:rsidRDefault="00BC5F0F" w:rsidP="003267EB">
      <w:pPr>
        <w:rPr>
          <w:lang w:eastAsia="zh-CN"/>
        </w:rPr>
      </w:pPr>
      <w:r w:rsidRPr="00282529">
        <w:rPr>
          <w:noProof/>
          <w:lang w:eastAsia="zh-CN"/>
        </w:rPr>
        <w:drawing>
          <wp:inline distT="0" distB="0" distL="0" distR="0" wp14:anchorId="63709E72" wp14:editId="72EF464C">
            <wp:extent cx="5514975" cy="6030393"/>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1764" cy="6048751"/>
                    </a:xfrm>
                    <a:prstGeom prst="rect">
                      <a:avLst/>
                    </a:prstGeom>
                    <a:noFill/>
                    <a:ln>
                      <a:noFill/>
                    </a:ln>
                  </pic:spPr>
                </pic:pic>
              </a:graphicData>
            </a:graphic>
          </wp:inline>
        </w:drawing>
      </w:r>
    </w:p>
    <w:p w14:paraId="6A7FF6FA" w14:textId="4DDF51E4" w:rsidR="002A574D" w:rsidRPr="00282529" w:rsidRDefault="00587704" w:rsidP="005E167F">
      <w:pPr>
        <w:pStyle w:val="FeatureBox"/>
      </w:pPr>
      <w:hyperlink r:id="rId9" w:history="1">
        <w:r w:rsidR="002A574D" w:rsidRPr="00282529">
          <w:rPr>
            <w:rStyle w:val="Hyperlink"/>
          </w:rPr>
          <w:t>Physics Stag</w:t>
        </w:r>
        <w:r w:rsidR="002A574D" w:rsidRPr="00282529">
          <w:rPr>
            <w:rStyle w:val="Hyperlink"/>
          </w:rPr>
          <w:t>e</w:t>
        </w:r>
        <w:r w:rsidR="002A574D" w:rsidRPr="00282529">
          <w:rPr>
            <w:rStyle w:val="Hyperlink"/>
          </w:rPr>
          <w:t xml:space="preserve"> 6 Syllabus</w:t>
        </w:r>
      </w:hyperlink>
      <w:r w:rsidR="002A574D" w:rsidRPr="00282529">
        <w:t xml:space="preserve"> © 2017 NSW Education Standards Authority (NESA) for and on behalf of the Crown in right of the State of New South Wales.</w:t>
      </w:r>
    </w:p>
    <w:p w14:paraId="06379920" w14:textId="6DC97300" w:rsidR="00101866" w:rsidRPr="00282529" w:rsidRDefault="00BC5F0F" w:rsidP="00A74ABE">
      <w:pPr>
        <w:pStyle w:val="TOCHeading"/>
      </w:pPr>
      <w:r w:rsidRPr="00282529">
        <w:lastRenderedPageBreak/>
        <w:t>C</w:t>
      </w:r>
      <w:r w:rsidR="00101866" w:rsidRPr="00282529">
        <w:t>ontents</w:t>
      </w:r>
    </w:p>
    <w:p w14:paraId="20DF6B49" w14:textId="67DC7078" w:rsidR="002C575E" w:rsidRDefault="00AB0BFC">
      <w:pPr>
        <w:pStyle w:val="TOC2"/>
        <w:rPr>
          <w:rFonts w:asciiTheme="minorHAnsi" w:eastAsiaTheme="minorEastAsia" w:hAnsiTheme="minorHAnsi" w:cstheme="minorBidi"/>
          <w:sz w:val="22"/>
          <w:szCs w:val="22"/>
          <w:lang w:eastAsia="en-AU"/>
        </w:rPr>
      </w:pPr>
      <w:r w:rsidRPr="00282529">
        <w:rPr>
          <w:rFonts w:ascii="Arial Bold" w:hAnsi="Arial Bold"/>
          <w:b/>
          <w:bCs/>
          <w:sz w:val="22"/>
        </w:rPr>
        <w:fldChar w:fldCharType="begin"/>
      </w:r>
      <w:r w:rsidRPr="00282529">
        <w:rPr>
          <w:rFonts w:ascii="Arial Bold" w:hAnsi="Arial Bold"/>
          <w:b/>
          <w:bCs/>
          <w:sz w:val="22"/>
        </w:rPr>
        <w:instrText xml:space="preserve"> TOC \o "2-4" \h \z \u </w:instrText>
      </w:r>
      <w:r w:rsidRPr="00282529">
        <w:rPr>
          <w:rFonts w:ascii="Arial Bold" w:hAnsi="Arial Bold"/>
          <w:b/>
          <w:bCs/>
          <w:sz w:val="22"/>
        </w:rPr>
        <w:fldChar w:fldCharType="separate"/>
      </w:r>
      <w:hyperlink w:anchor="_Toc127189259" w:history="1">
        <w:r w:rsidR="002C575E" w:rsidRPr="00973D37">
          <w:rPr>
            <w:rStyle w:val="Hyperlink"/>
          </w:rPr>
          <w:t>Course overview</w:t>
        </w:r>
        <w:r w:rsidR="002C575E">
          <w:rPr>
            <w:webHidden/>
          </w:rPr>
          <w:tab/>
        </w:r>
        <w:r w:rsidR="002C575E">
          <w:rPr>
            <w:webHidden/>
          </w:rPr>
          <w:fldChar w:fldCharType="begin"/>
        </w:r>
        <w:r w:rsidR="002C575E">
          <w:rPr>
            <w:webHidden/>
          </w:rPr>
          <w:instrText xml:space="preserve"> PAGEREF _Toc127189259 \h </w:instrText>
        </w:r>
        <w:r w:rsidR="002C575E">
          <w:rPr>
            <w:webHidden/>
          </w:rPr>
        </w:r>
        <w:r w:rsidR="002C575E">
          <w:rPr>
            <w:webHidden/>
          </w:rPr>
          <w:fldChar w:fldCharType="separate"/>
        </w:r>
        <w:r w:rsidR="002C575E">
          <w:rPr>
            <w:webHidden/>
          </w:rPr>
          <w:t>3</w:t>
        </w:r>
        <w:r w:rsidR="002C575E">
          <w:rPr>
            <w:webHidden/>
          </w:rPr>
          <w:fldChar w:fldCharType="end"/>
        </w:r>
      </w:hyperlink>
    </w:p>
    <w:p w14:paraId="3623A47D" w14:textId="244ED1E3" w:rsidR="002C575E" w:rsidRDefault="002C575E">
      <w:pPr>
        <w:pStyle w:val="TOC2"/>
        <w:rPr>
          <w:rFonts w:asciiTheme="minorHAnsi" w:eastAsiaTheme="minorEastAsia" w:hAnsiTheme="minorHAnsi" w:cstheme="minorBidi"/>
          <w:sz w:val="22"/>
          <w:szCs w:val="22"/>
          <w:lang w:eastAsia="en-AU"/>
        </w:rPr>
      </w:pPr>
      <w:hyperlink w:anchor="_Toc127189260" w:history="1">
        <w:r w:rsidRPr="00973D37">
          <w:rPr>
            <w:rStyle w:val="Hyperlink"/>
          </w:rPr>
          <w:t>Teaching the Year 11 Modules</w:t>
        </w:r>
        <w:r>
          <w:rPr>
            <w:webHidden/>
          </w:rPr>
          <w:tab/>
        </w:r>
        <w:r>
          <w:rPr>
            <w:webHidden/>
          </w:rPr>
          <w:fldChar w:fldCharType="begin"/>
        </w:r>
        <w:r>
          <w:rPr>
            <w:webHidden/>
          </w:rPr>
          <w:instrText xml:space="preserve"> PAGEREF _Toc127189260 \h </w:instrText>
        </w:r>
        <w:r>
          <w:rPr>
            <w:webHidden/>
          </w:rPr>
        </w:r>
        <w:r>
          <w:rPr>
            <w:webHidden/>
          </w:rPr>
          <w:fldChar w:fldCharType="separate"/>
        </w:r>
        <w:r>
          <w:rPr>
            <w:webHidden/>
          </w:rPr>
          <w:t>3</w:t>
        </w:r>
        <w:r>
          <w:rPr>
            <w:webHidden/>
          </w:rPr>
          <w:fldChar w:fldCharType="end"/>
        </w:r>
      </w:hyperlink>
    </w:p>
    <w:p w14:paraId="106A2881" w14:textId="26304B5C" w:rsidR="002C575E" w:rsidRDefault="002C575E">
      <w:pPr>
        <w:pStyle w:val="TOC2"/>
        <w:rPr>
          <w:rFonts w:asciiTheme="minorHAnsi" w:eastAsiaTheme="minorEastAsia" w:hAnsiTheme="minorHAnsi" w:cstheme="minorBidi"/>
          <w:sz w:val="22"/>
          <w:szCs w:val="22"/>
          <w:lang w:eastAsia="en-AU"/>
        </w:rPr>
      </w:pPr>
      <w:hyperlink w:anchor="_Toc127189261" w:history="1">
        <w:r w:rsidRPr="00973D37">
          <w:rPr>
            <w:rStyle w:val="Hyperlink"/>
          </w:rPr>
          <w:t>Module summary</w:t>
        </w:r>
        <w:r>
          <w:rPr>
            <w:webHidden/>
          </w:rPr>
          <w:tab/>
        </w:r>
        <w:r>
          <w:rPr>
            <w:webHidden/>
          </w:rPr>
          <w:fldChar w:fldCharType="begin"/>
        </w:r>
        <w:r>
          <w:rPr>
            <w:webHidden/>
          </w:rPr>
          <w:instrText xml:space="preserve"> PAGEREF _Toc127189261 \h </w:instrText>
        </w:r>
        <w:r>
          <w:rPr>
            <w:webHidden/>
          </w:rPr>
        </w:r>
        <w:r>
          <w:rPr>
            <w:webHidden/>
          </w:rPr>
          <w:fldChar w:fldCharType="separate"/>
        </w:r>
        <w:r>
          <w:rPr>
            <w:webHidden/>
          </w:rPr>
          <w:t>7</w:t>
        </w:r>
        <w:r>
          <w:rPr>
            <w:webHidden/>
          </w:rPr>
          <w:fldChar w:fldCharType="end"/>
        </w:r>
      </w:hyperlink>
    </w:p>
    <w:p w14:paraId="53A08F37" w14:textId="3AAD761F" w:rsidR="002C575E" w:rsidRDefault="002C575E">
      <w:pPr>
        <w:pStyle w:val="TOC2"/>
        <w:rPr>
          <w:rFonts w:asciiTheme="minorHAnsi" w:eastAsiaTheme="minorEastAsia" w:hAnsiTheme="minorHAnsi" w:cstheme="minorBidi"/>
          <w:sz w:val="22"/>
          <w:szCs w:val="22"/>
          <w:lang w:eastAsia="en-AU"/>
        </w:rPr>
      </w:pPr>
      <w:hyperlink w:anchor="_Toc127189262" w:history="1">
        <w:r w:rsidRPr="00973D37">
          <w:rPr>
            <w:rStyle w:val="Hyperlink"/>
          </w:rPr>
          <w:t>Big ideas</w:t>
        </w:r>
        <w:r>
          <w:rPr>
            <w:webHidden/>
          </w:rPr>
          <w:tab/>
        </w:r>
        <w:r>
          <w:rPr>
            <w:webHidden/>
          </w:rPr>
          <w:fldChar w:fldCharType="begin"/>
        </w:r>
        <w:r>
          <w:rPr>
            <w:webHidden/>
          </w:rPr>
          <w:instrText xml:space="preserve"> PAGEREF _Toc127189262 \h </w:instrText>
        </w:r>
        <w:r>
          <w:rPr>
            <w:webHidden/>
          </w:rPr>
        </w:r>
        <w:r>
          <w:rPr>
            <w:webHidden/>
          </w:rPr>
          <w:fldChar w:fldCharType="separate"/>
        </w:r>
        <w:r>
          <w:rPr>
            <w:webHidden/>
          </w:rPr>
          <w:t>8</w:t>
        </w:r>
        <w:r>
          <w:rPr>
            <w:webHidden/>
          </w:rPr>
          <w:fldChar w:fldCharType="end"/>
        </w:r>
      </w:hyperlink>
    </w:p>
    <w:p w14:paraId="51A30D37" w14:textId="3228DDE6"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63" w:history="1">
        <w:r w:rsidRPr="00973D37">
          <w:rPr>
            <w:rStyle w:val="Hyperlink"/>
            <w:noProof/>
          </w:rPr>
          <w:t>Interactions</w:t>
        </w:r>
        <w:r>
          <w:rPr>
            <w:noProof/>
            <w:webHidden/>
          </w:rPr>
          <w:tab/>
        </w:r>
        <w:r>
          <w:rPr>
            <w:noProof/>
            <w:webHidden/>
          </w:rPr>
          <w:fldChar w:fldCharType="begin"/>
        </w:r>
        <w:r>
          <w:rPr>
            <w:noProof/>
            <w:webHidden/>
          </w:rPr>
          <w:instrText xml:space="preserve"> PAGEREF _Toc127189263 \h </w:instrText>
        </w:r>
        <w:r>
          <w:rPr>
            <w:noProof/>
            <w:webHidden/>
          </w:rPr>
        </w:r>
        <w:r>
          <w:rPr>
            <w:noProof/>
            <w:webHidden/>
          </w:rPr>
          <w:fldChar w:fldCharType="separate"/>
        </w:r>
        <w:r>
          <w:rPr>
            <w:noProof/>
            <w:webHidden/>
          </w:rPr>
          <w:t>8</w:t>
        </w:r>
        <w:r>
          <w:rPr>
            <w:noProof/>
            <w:webHidden/>
          </w:rPr>
          <w:fldChar w:fldCharType="end"/>
        </w:r>
      </w:hyperlink>
    </w:p>
    <w:p w14:paraId="773EE7D2" w14:textId="66DB3EC0"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64" w:history="1">
        <w:r w:rsidRPr="00973D37">
          <w:rPr>
            <w:rStyle w:val="Hyperlink"/>
            <w:noProof/>
          </w:rPr>
          <w:t>Conservation and systems</w:t>
        </w:r>
        <w:r>
          <w:rPr>
            <w:noProof/>
            <w:webHidden/>
          </w:rPr>
          <w:tab/>
        </w:r>
        <w:r>
          <w:rPr>
            <w:noProof/>
            <w:webHidden/>
          </w:rPr>
          <w:fldChar w:fldCharType="begin"/>
        </w:r>
        <w:r>
          <w:rPr>
            <w:noProof/>
            <w:webHidden/>
          </w:rPr>
          <w:instrText xml:space="preserve"> PAGEREF _Toc127189264 \h </w:instrText>
        </w:r>
        <w:r>
          <w:rPr>
            <w:noProof/>
            <w:webHidden/>
          </w:rPr>
        </w:r>
        <w:r>
          <w:rPr>
            <w:noProof/>
            <w:webHidden/>
          </w:rPr>
          <w:fldChar w:fldCharType="separate"/>
        </w:r>
        <w:r>
          <w:rPr>
            <w:noProof/>
            <w:webHidden/>
          </w:rPr>
          <w:t>8</w:t>
        </w:r>
        <w:r>
          <w:rPr>
            <w:noProof/>
            <w:webHidden/>
          </w:rPr>
          <w:fldChar w:fldCharType="end"/>
        </w:r>
      </w:hyperlink>
    </w:p>
    <w:p w14:paraId="43505242" w14:textId="1A519010"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65" w:history="1">
        <w:r w:rsidRPr="00973D37">
          <w:rPr>
            <w:rStyle w:val="Hyperlink"/>
            <w:noProof/>
          </w:rPr>
          <w:t>Observation and measurement</w:t>
        </w:r>
        <w:r>
          <w:rPr>
            <w:noProof/>
            <w:webHidden/>
          </w:rPr>
          <w:tab/>
        </w:r>
        <w:r>
          <w:rPr>
            <w:noProof/>
            <w:webHidden/>
          </w:rPr>
          <w:fldChar w:fldCharType="begin"/>
        </w:r>
        <w:r>
          <w:rPr>
            <w:noProof/>
            <w:webHidden/>
          </w:rPr>
          <w:instrText xml:space="preserve"> PAGEREF _Toc127189265 \h </w:instrText>
        </w:r>
        <w:r>
          <w:rPr>
            <w:noProof/>
            <w:webHidden/>
          </w:rPr>
        </w:r>
        <w:r>
          <w:rPr>
            <w:noProof/>
            <w:webHidden/>
          </w:rPr>
          <w:fldChar w:fldCharType="separate"/>
        </w:r>
        <w:r>
          <w:rPr>
            <w:noProof/>
            <w:webHidden/>
          </w:rPr>
          <w:t>8</w:t>
        </w:r>
        <w:r>
          <w:rPr>
            <w:noProof/>
            <w:webHidden/>
          </w:rPr>
          <w:fldChar w:fldCharType="end"/>
        </w:r>
      </w:hyperlink>
    </w:p>
    <w:p w14:paraId="7B708843" w14:textId="310DD412"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66" w:history="1">
        <w:r w:rsidRPr="00973D37">
          <w:rPr>
            <w:rStyle w:val="Hyperlink"/>
            <w:noProof/>
          </w:rPr>
          <w:t>Models and representations</w:t>
        </w:r>
        <w:r>
          <w:rPr>
            <w:noProof/>
            <w:webHidden/>
          </w:rPr>
          <w:tab/>
        </w:r>
        <w:r>
          <w:rPr>
            <w:noProof/>
            <w:webHidden/>
          </w:rPr>
          <w:fldChar w:fldCharType="begin"/>
        </w:r>
        <w:r>
          <w:rPr>
            <w:noProof/>
            <w:webHidden/>
          </w:rPr>
          <w:instrText xml:space="preserve"> PAGEREF _Toc127189266 \h </w:instrText>
        </w:r>
        <w:r>
          <w:rPr>
            <w:noProof/>
            <w:webHidden/>
          </w:rPr>
        </w:r>
        <w:r>
          <w:rPr>
            <w:noProof/>
            <w:webHidden/>
          </w:rPr>
          <w:fldChar w:fldCharType="separate"/>
        </w:r>
        <w:r>
          <w:rPr>
            <w:noProof/>
            <w:webHidden/>
          </w:rPr>
          <w:t>9</w:t>
        </w:r>
        <w:r>
          <w:rPr>
            <w:noProof/>
            <w:webHidden/>
          </w:rPr>
          <w:fldChar w:fldCharType="end"/>
        </w:r>
      </w:hyperlink>
    </w:p>
    <w:p w14:paraId="27286DD3" w14:textId="5F6BA3BC" w:rsidR="002C575E" w:rsidRDefault="002C575E">
      <w:pPr>
        <w:pStyle w:val="TOC2"/>
        <w:rPr>
          <w:rFonts w:asciiTheme="minorHAnsi" w:eastAsiaTheme="minorEastAsia" w:hAnsiTheme="minorHAnsi" w:cstheme="minorBidi"/>
          <w:sz w:val="22"/>
          <w:szCs w:val="22"/>
          <w:lang w:eastAsia="en-AU"/>
        </w:rPr>
      </w:pPr>
      <w:hyperlink w:anchor="_Toc127189267" w:history="1">
        <w:r w:rsidRPr="00973D37">
          <w:rPr>
            <w:rStyle w:val="Hyperlink"/>
          </w:rPr>
          <w:t>Relationship to other modules</w:t>
        </w:r>
        <w:r>
          <w:rPr>
            <w:webHidden/>
          </w:rPr>
          <w:tab/>
        </w:r>
        <w:r>
          <w:rPr>
            <w:webHidden/>
          </w:rPr>
          <w:fldChar w:fldCharType="begin"/>
        </w:r>
        <w:r>
          <w:rPr>
            <w:webHidden/>
          </w:rPr>
          <w:instrText xml:space="preserve"> PAGEREF _Toc127189267 \h </w:instrText>
        </w:r>
        <w:r>
          <w:rPr>
            <w:webHidden/>
          </w:rPr>
        </w:r>
        <w:r>
          <w:rPr>
            <w:webHidden/>
          </w:rPr>
          <w:fldChar w:fldCharType="separate"/>
        </w:r>
        <w:r>
          <w:rPr>
            <w:webHidden/>
          </w:rPr>
          <w:t>10</w:t>
        </w:r>
        <w:r>
          <w:rPr>
            <w:webHidden/>
          </w:rPr>
          <w:fldChar w:fldCharType="end"/>
        </w:r>
      </w:hyperlink>
    </w:p>
    <w:p w14:paraId="5509F851" w14:textId="1A8FA6A8"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68" w:history="1">
        <w:r w:rsidRPr="00973D37">
          <w:rPr>
            <w:rStyle w:val="Hyperlink"/>
            <w:noProof/>
          </w:rPr>
          <w:t>Year 11 modules</w:t>
        </w:r>
        <w:r>
          <w:rPr>
            <w:noProof/>
            <w:webHidden/>
          </w:rPr>
          <w:tab/>
        </w:r>
        <w:r>
          <w:rPr>
            <w:noProof/>
            <w:webHidden/>
          </w:rPr>
          <w:fldChar w:fldCharType="begin"/>
        </w:r>
        <w:r>
          <w:rPr>
            <w:noProof/>
            <w:webHidden/>
          </w:rPr>
          <w:instrText xml:space="preserve"> PAGEREF _Toc127189268 \h </w:instrText>
        </w:r>
        <w:r>
          <w:rPr>
            <w:noProof/>
            <w:webHidden/>
          </w:rPr>
        </w:r>
        <w:r>
          <w:rPr>
            <w:noProof/>
            <w:webHidden/>
          </w:rPr>
          <w:fldChar w:fldCharType="separate"/>
        </w:r>
        <w:r>
          <w:rPr>
            <w:noProof/>
            <w:webHidden/>
          </w:rPr>
          <w:t>10</w:t>
        </w:r>
        <w:r>
          <w:rPr>
            <w:noProof/>
            <w:webHidden/>
          </w:rPr>
          <w:fldChar w:fldCharType="end"/>
        </w:r>
      </w:hyperlink>
    </w:p>
    <w:p w14:paraId="7A880BE5" w14:textId="69533965"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69" w:history="1">
        <w:r w:rsidRPr="00973D37">
          <w:rPr>
            <w:rStyle w:val="Hyperlink"/>
            <w:noProof/>
          </w:rPr>
          <w:t>Year 12 modules</w:t>
        </w:r>
        <w:r>
          <w:rPr>
            <w:noProof/>
            <w:webHidden/>
          </w:rPr>
          <w:tab/>
        </w:r>
        <w:r>
          <w:rPr>
            <w:noProof/>
            <w:webHidden/>
          </w:rPr>
          <w:fldChar w:fldCharType="begin"/>
        </w:r>
        <w:r>
          <w:rPr>
            <w:noProof/>
            <w:webHidden/>
          </w:rPr>
          <w:instrText xml:space="preserve"> PAGEREF _Toc127189269 \h </w:instrText>
        </w:r>
        <w:r>
          <w:rPr>
            <w:noProof/>
            <w:webHidden/>
          </w:rPr>
        </w:r>
        <w:r>
          <w:rPr>
            <w:noProof/>
            <w:webHidden/>
          </w:rPr>
          <w:fldChar w:fldCharType="separate"/>
        </w:r>
        <w:r>
          <w:rPr>
            <w:noProof/>
            <w:webHidden/>
          </w:rPr>
          <w:t>10</w:t>
        </w:r>
        <w:r>
          <w:rPr>
            <w:noProof/>
            <w:webHidden/>
          </w:rPr>
          <w:fldChar w:fldCharType="end"/>
        </w:r>
      </w:hyperlink>
    </w:p>
    <w:p w14:paraId="503D538A" w14:textId="6F5ACBCD" w:rsidR="002C575E" w:rsidRDefault="002C575E">
      <w:pPr>
        <w:pStyle w:val="TOC4"/>
        <w:rPr>
          <w:rFonts w:asciiTheme="minorHAnsi" w:eastAsiaTheme="minorEastAsia" w:hAnsiTheme="minorHAnsi" w:cstheme="minorBidi"/>
          <w:noProof/>
          <w:sz w:val="22"/>
          <w:szCs w:val="22"/>
          <w:lang w:eastAsia="en-AU"/>
        </w:rPr>
      </w:pPr>
      <w:hyperlink w:anchor="_Toc127189270" w:history="1">
        <w:r w:rsidRPr="00973D37">
          <w:rPr>
            <w:rStyle w:val="Hyperlink"/>
            <w:noProof/>
          </w:rPr>
          <w:t>Module 6: Electromagnetism</w:t>
        </w:r>
        <w:r>
          <w:rPr>
            <w:noProof/>
            <w:webHidden/>
          </w:rPr>
          <w:tab/>
        </w:r>
        <w:r>
          <w:rPr>
            <w:noProof/>
            <w:webHidden/>
          </w:rPr>
          <w:fldChar w:fldCharType="begin"/>
        </w:r>
        <w:r>
          <w:rPr>
            <w:noProof/>
            <w:webHidden/>
          </w:rPr>
          <w:instrText xml:space="preserve"> PAGEREF _Toc127189270 \h </w:instrText>
        </w:r>
        <w:r>
          <w:rPr>
            <w:noProof/>
            <w:webHidden/>
          </w:rPr>
        </w:r>
        <w:r>
          <w:rPr>
            <w:noProof/>
            <w:webHidden/>
          </w:rPr>
          <w:fldChar w:fldCharType="separate"/>
        </w:r>
        <w:r>
          <w:rPr>
            <w:noProof/>
            <w:webHidden/>
          </w:rPr>
          <w:t>10</w:t>
        </w:r>
        <w:r>
          <w:rPr>
            <w:noProof/>
            <w:webHidden/>
          </w:rPr>
          <w:fldChar w:fldCharType="end"/>
        </w:r>
      </w:hyperlink>
    </w:p>
    <w:p w14:paraId="5BBABF01" w14:textId="5018AF3A" w:rsidR="002C575E" w:rsidRDefault="002C575E">
      <w:pPr>
        <w:pStyle w:val="TOC4"/>
        <w:rPr>
          <w:rFonts w:asciiTheme="minorHAnsi" w:eastAsiaTheme="minorEastAsia" w:hAnsiTheme="minorHAnsi" w:cstheme="minorBidi"/>
          <w:noProof/>
          <w:sz w:val="22"/>
          <w:szCs w:val="22"/>
          <w:lang w:eastAsia="en-AU"/>
        </w:rPr>
      </w:pPr>
      <w:hyperlink w:anchor="_Toc127189271" w:history="1">
        <w:r w:rsidRPr="00973D37">
          <w:rPr>
            <w:rStyle w:val="Hyperlink"/>
            <w:noProof/>
            <w:lang w:eastAsia="zh-CN"/>
          </w:rPr>
          <w:t xml:space="preserve">Module 7: The </w:t>
        </w:r>
        <w:r w:rsidRPr="00973D37">
          <w:rPr>
            <w:rStyle w:val="Hyperlink"/>
            <w:noProof/>
          </w:rPr>
          <w:t>Nature</w:t>
        </w:r>
        <w:r w:rsidRPr="00973D37">
          <w:rPr>
            <w:rStyle w:val="Hyperlink"/>
            <w:noProof/>
            <w:lang w:eastAsia="zh-CN"/>
          </w:rPr>
          <w:t xml:space="preserve"> of Light</w:t>
        </w:r>
        <w:r>
          <w:rPr>
            <w:noProof/>
            <w:webHidden/>
          </w:rPr>
          <w:tab/>
        </w:r>
        <w:r>
          <w:rPr>
            <w:noProof/>
            <w:webHidden/>
          </w:rPr>
          <w:fldChar w:fldCharType="begin"/>
        </w:r>
        <w:r>
          <w:rPr>
            <w:noProof/>
            <w:webHidden/>
          </w:rPr>
          <w:instrText xml:space="preserve"> PAGEREF _Toc127189271 \h </w:instrText>
        </w:r>
        <w:r>
          <w:rPr>
            <w:noProof/>
            <w:webHidden/>
          </w:rPr>
        </w:r>
        <w:r>
          <w:rPr>
            <w:noProof/>
            <w:webHidden/>
          </w:rPr>
          <w:fldChar w:fldCharType="separate"/>
        </w:r>
        <w:r>
          <w:rPr>
            <w:noProof/>
            <w:webHidden/>
          </w:rPr>
          <w:t>11</w:t>
        </w:r>
        <w:r>
          <w:rPr>
            <w:noProof/>
            <w:webHidden/>
          </w:rPr>
          <w:fldChar w:fldCharType="end"/>
        </w:r>
      </w:hyperlink>
    </w:p>
    <w:p w14:paraId="263E7C74" w14:textId="4FF29E12" w:rsidR="002C575E" w:rsidRDefault="002C575E">
      <w:pPr>
        <w:pStyle w:val="TOC4"/>
        <w:rPr>
          <w:rFonts w:asciiTheme="minorHAnsi" w:eastAsiaTheme="minorEastAsia" w:hAnsiTheme="minorHAnsi" w:cstheme="minorBidi"/>
          <w:noProof/>
          <w:sz w:val="22"/>
          <w:szCs w:val="22"/>
          <w:lang w:eastAsia="en-AU"/>
        </w:rPr>
      </w:pPr>
      <w:hyperlink w:anchor="_Toc127189272" w:history="1">
        <w:r w:rsidRPr="00973D37">
          <w:rPr>
            <w:rStyle w:val="Hyperlink"/>
            <w:noProof/>
            <w:lang w:eastAsia="zh-CN"/>
          </w:rPr>
          <w:t xml:space="preserve">Module 8: From the </w:t>
        </w:r>
        <w:r w:rsidRPr="00973D37">
          <w:rPr>
            <w:rStyle w:val="Hyperlink"/>
            <w:noProof/>
          </w:rPr>
          <w:t>Universe</w:t>
        </w:r>
        <w:r w:rsidRPr="00973D37">
          <w:rPr>
            <w:rStyle w:val="Hyperlink"/>
            <w:noProof/>
            <w:lang w:eastAsia="zh-CN"/>
          </w:rPr>
          <w:t xml:space="preserve"> to the Atom</w:t>
        </w:r>
        <w:r>
          <w:rPr>
            <w:noProof/>
            <w:webHidden/>
          </w:rPr>
          <w:tab/>
        </w:r>
        <w:r>
          <w:rPr>
            <w:noProof/>
            <w:webHidden/>
          </w:rPr>
          <w:fldChar w:fldCharType="begin"/>
        </w:r>
        <w:r>
          <w:rPr>
            <w:noProof/>
            <w:webHidden/>
          </w:rPr>
          <w:instrText xml:space="preserve"> PAGEREF _Toc127189272 \h </w:instrText>
        </w:r>
        <w:r>
          <w:rPr>
            <w:noProof/>
            <w:webHidden/>
          </w:rPr>
        </w:r>
        <w:r>
          <w:rPr>
            <w:noProof/>
            <w:webHidden/>
          </w:rPr>
          <w:fldChar w:fldCharType="separate"/>
        </w:r>
        <w:r>
          <w:rPr>
            <w:noProof/>
            <w:webHidden/>
          </w:rPr>
          <w:t>11</w:t>
        </w:r>
        <w:r>
          <w:rPr>
            <w:noProof/>
            <w:webHidden/>
          </w:rPr>
          <w:fldChar w:fldCharType="end"/>
        </w:r>
      </w:hyperlink>
    </w:p>
    <w:p w14:paraId="463947FB" w14:textId="5ACD643D" w:rsidR="002C575E" w:rsidRDefault="002C575E">
      <w:pPr>
        <w:pStyle w:val="TOC2"/>
        <w:rPr>
          <w:rFonts w:asciiTheme="minorHAnsi" w:eastAsiaTheme="minorEastAsia" w:hAnsiTheme="minorHAnsi" w:cstheme="minorBidi"/>
          <w:sz w:val="22"/>
          <w:szCs w:val="22"/>
          <w:lang w:eastAsia="en-AU"/>
        </w:rPr>
      </w:pPr>
      <w:hyperlink w:anchor="_Toc127189273" w:history="1">
        <w:r w:rsidRPr="00973D37">
          <w:rPr>
            <w:rStyle w:val="Hyperlink"/>
          </w:rPr>
          <w:t>Core concepts</w:t>
        </w:r>
        <w:r>
          <w:rPr>
            <w:webHidden/>
          </w:rPr>
          <w:tab/>
        </w:r>
        <w:r>
          <w:rPr>
            <w:webHidden/>
          </w:rPr>
          <w:fldChar w:fldCharType="begin"/>
        </w:r>
        <w:r>
          <w:rPr>
            <w:webHidden/>
          </w:rPr>
          <w:instrText xml:space="preserve"> PAGEREF _Toc127189273 \h </w:instrText>
        </w:r>
        <w:r>
          <w:rPr>
            <w:webHidden/>
          </w:rPr>
        </w:r>
        <w:r>
          <w:rPr>
            <w:webHidden/>
          </w:rPr>
          <w:fldChar w:fldCharType="separate"/>
        </w:r>
        <w:r>
          <w:rPr>
            <w:webHidden/>
          </w:rPr>
          <w:t>12</w:t>
        </w:r>
        <w:r>
          <w:rPr>
            <w:webHidden/>
          </w:rPr>
          <w:fldChar w:fldCharType="end"/>
        </w:r>
      </w:hyperlink>
    </w:p>
    <w:p w14:paraId="1E8B39DC" w14:textId="63036ED8"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74" w:history="1">
        <w:r w:rsidRPr="00973D37">
          <w:rPr>
            <w:rStyle w:val="Hyperlink"/>
            <w:noProof/>
          </w:rPr>
          <w:t>Electrostatics</w:t>
        </w:r>
        <w:r>
          <w:rPr>
            <w:noProof/>
            <w:webHidden/>
          </w:rPr>
          <w:tab/>
        </w:r>
        <w:r>
          <w:rPr>
            <w:noProof/>
            <w:webHidden/>
          </w:rPr>
          <w:fldChar w:fldCharType="begin"/>
        </w:r>
        <w:r>
          <w:rPr>
            <w:noProof/>
            <w:webHidden/>
          </w:rPr>
          <w:instrText xml:space="preserve"> PAGEREF _Toc127189274 \h </w:instrText>
        </w:r>
        <w:r>
          <w:rPr>
            <w:noProof/>
            <w:webHidden/>
          </w:rPr>
        </w:r>
        <w:r>
          <w:rPr>
            <w:noProof/>
            <w:webHidden/>
          </w:rPr>
          <w:fldChar w:fldCharType="separate"/>
        </w:r>
        <w:r>
          <w:rPr>
            <w:noProof/>
            <w:webHidden/>
          </w:rPr>
          <w:t>12</w:t>
        </w:r>
        <w:r>
          <w:rPr>
            <w:noProof/>
            <w:webHidden/>
          </w:rPr>
          <w:fldChar w:fldCharType="end"/>
        </w:r>
      </w:hyperlink>
    </w:p>
    <w:p w14:paraId="5E375FF2" w14:textId="0A7F9EB7"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75" w:history="1">
        <w:r w:rsidRPr="00973D37">
          <w:rPr>
            <w:rStyle w:val="Hyperlink"/>
            <w:noProof/>
          </w:rPr>
          <w:t>Electric circuits</w:t>
        </w:r>
        <w:r>
          <w:rPr>
            <w:noProof/>
            <w:webHidden/>
          </w:rPr>
          <w:tab/>
        </w:r>
        <w:r>
          <w:rPr>
            <w:noProof/>
            <w:webHidden/>
          </w:rPr>
          <w:fldChar w:fldCharType="begin"/>
        </w:r>
        <w:r>
          <w:rPr>
            <w:noProof/>
            <w:webHidden/>
          </w:rPr>
          <w:instrText xml:space="preserve"> PAGEREF _Toc127189275 \h </w:instrText>
        </w:r>
        <w:r>
          <w:rPr>
            <w:noProof/>
            <w:webHidden/>
          </w:rPr>
        </w:r>
        <w:r>
          <w:rPr>
            <w:noProof/>
            <w:webHidden/>
          </w:rPr>
          <w:fldChar w:fldCharType="separate"/>
        </w:r>
        <w:r>
          <w:rPr>
            <w:noProof/>
            <w:webHidden/>
          </w:rPr>
          <w:t>12</w:t>
        </w:r>
        <w:r>
          <w:rPr>
            <w:noProof/>
            <w:webHidden/>
          </w:rPr>
          <w:fldChar w:fldCharType="end"/>
        </w:r>
      </w:hyperlink>
    </w:p>
    <w:p w14:paraId="0D68BB82" w14:textId="60C4142F"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76" w:history="1">
        <w:r w:rsidRPr="00973D37">
          <w:rPr>
            <w:rStyle w:val="Hyperlink"/>
            <w:noProof/>
          </w:rPr>
          <w:t>Magnetism</w:t>
        </w:r>
        <w:r>
          <w:rPr>
            <w:noProof/>
            <w:webHidden/>
          </w:rPr>
          <w:tab/>
        </w:r>
        <w:r>
          <w:rPr>
            <w:noProof/>
            <w:webHidden/>
          </w:rPr>
          <w:fldChar w:fldCharType="begin"/>
        </w:r>
        <w:r>
          <w:rPr>
            <w:noProof/>
            <w:webHidden/>
          </w:rPr>
          <w:instrText xml:space="preserve"> PAGEREF _Toc127189276 \h </w:instrText>
        </w:r>
        <w:r>
          <w:rPr>
            <w:noProof/>
            <w:webHidden/>
          </w:rPr>
        </w:r>
        <w:r>
          <w:rPr>
            <w:noProof/>
            <w:webHidden/>
          </w:rPr>
          <w:fldChar w:fldCharType="separate"/>
        </w:r>
        <w:r>
          <w:rPr>
            <w:noProof/>
            <w:webHidden/>
          </w:rPr>
          <w:t>13</w:t>
        </w:r>
        <w:r>
          <w:rPr>
            <w:noProof/>
            <w:webHidden/>
          </w:rPr>
          <w:fldChar w:fldCharType="end"/>
        </w:r>
      </w:hyperlink>
    </w:p>
    <w:p w14:paraId="05EE0F9F" w14:textId="04C81E41" w:rsidR="002C575E" w:rsidRDefault="002C575E">
      <w:pPr>
        <w:pStyle w:val="TOC2"/>
        <w:rPr>
          <w:rFonts w:asciiTheme="minorHAnsi" w:eastAsiaTheme="minorEastAsia" w:hAnsiTheme="minorHAnsi" w:cstheme="minorBidi"/>
          <w:sz w:val="22"/>
          <w:szCs w:val="22"/>
          <w:lang w:eastAsia="en-AU"/>
        </w:rPr>
      </w:pPr>
      <w:hyperlink w:anchor="_Toc127189277" w:history="1">
        <w:r w:rsidRPr="00973D37">
          <w:rPr>
            <w:rStyle w:val="Hyperlink"/>
          </w:rPr>
          <w:t>Opportunities for extending concepts</w:t>
        </w:r>
        <w:r>
          <w:rPr>
            <w:webHidden/>
          </w:rPr>
          <w:tab/>
        </w:r>
        <w:r>
          <w:rPr>
            <w:webHidden/>
          </w:rPr>
          <w:fldChar w:fldCharType="begin"/>
        </w:r>
        <w:r>
          <w:rPr>
            <w:webHidden/>
          </w:rPr>
          <w:instrText xml:space="preserve"> PAGEREF _Toc127189277 \h </w:instrText>
        </w:r>
        <w:r>
          <w:rPr>
            <w:webHidden/>
          </w:rPr>
        </w:r>
        <w:r>
          <w:rPr>
            <w:webHidden/>
          </w:rPr>
          <w:fldChar w:fldCharType="separate"/>
        </w:r>
        <w:r>
          <w:rPr>
            <w:webHidden/>
          </w:rPr>
          <w:t>13</w:t>
        </w:r>
        <w:r>
          <w:rPr>
            <w:webHidden/>
          </w:rPr>
          <w:fldChar w:fldCharType="end"/>
        </w:r>
      </w:hyperlink>
    </w:p>
    <w:p w14:paraId="18D9EC61" w14:textId="5B99AA17" w:rsidR="002C575E" w:rsidRDefault="002C575E">
      <w:pPr>
        <w:pStyle w:val="TOC2"/>
        <w:rPr>
          <w:rFonts w:asciiTheme="minorHAnsi" w:eastAsiaTheme="minorEastAsia" w:hAnsiTheme="minorHAnsi" w:cstheme="minorBidi"/>
          <w:sz w:val="22"/>
          <w:szCs w:val="22"/>
          <w:lang w:eastAsia="en-AU"/>
        </w:rPr>
      </w:pPr>
      <w:hyperlink w:anchor="_Toc127189278" w:history="1">
        <w:r w:rsidRPr="00973D37">
          <w:rPr>
            <w:rStyle w:val="Hyperlink"/>
          </w:rPr>
          <w:t>Misconceptions</w:t>
        </w:r>
        <w:r>
          <w:rPr>
            <w:webHidden/>
          </w:rPr>
          <w:tab/>
        </w:r>
        <w:r>
          <w:rPr>
            <w:webHidden/>
          </w:rPr>
          <w:fldChar w:fldCharType="begin"/>
        </w:r>
        <w:r>
          <w:rPr>
            <w:webHidden/>
          </w:rPr>
          <w:instrText xml:space="preserve"> PAGEREF _Toc127189278 \h </w:instrText>
        </w:r>
        <w:r>
          <w:rPr>
            <w:webHidden/>
          </w:rPr>
        </w:r>
        <w:r>
          <w:rPr>
            <w:webHidden/>
          </w:rPr>
          <w:fldChar w:fldCharType="separate"/>
        </w:r>
        <w:r>
          <w:rPr>
            <w:webHidden/>
          </w:rPr>
          <w:t>15</w:t>
        </w:r>
        <w:r>
          <w:rPr>
            <w:webHidden/>
          </w:rPr>
          <w:fldChar w:fldCharType="end"/>
        </w:r>
      </w:hyperlink>
    </w:p>
    <w:p w14:paraId="7B4DFFC1" w14:textId="211F44DE"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79" w:history="1">
        <w:r w:rsidRPr="00973D37">
          <w:rPr>
            <w:rStyle w:val="Hyperlink"/>
            <w:noProof/>
          </w:rPr>
          <w:t>Electrostatics and magnetic fields</w:t>
        </w:r>
        <w:r>
          <w:rPr>
            <w:noProof/>
            <w:webHidden/>
          </w:rPr>
          <w:tab/>
        </w:r>
        <w:r>
          <w:rPr>
            <w:noProof/>
            <w:webHidden/>
          </w:rPr>
          <w:fldChar w:fldCharType="begin"/>
        </w:r>
        <w:r>
          <w:rPr>
            <w:noProof/>
            <w:webHidden/>
          </w:rPr>
          <w:instrText xml:space="preserve"> PAGEREF _Toc127189279 \h </w:instrText>
        </w:r>
        <w:r>
          <w:rPr>
            <w:noProof/>
            <w:webHidden/>
          </w:rPr>
        </w:r>
        <w:r>
          <w:rPr>
            <w:noProof/>
            <w:webHidden/>
          </w:rPr>
          <w:fldChar w:fldCharType="separate"/>
        </w:r>
        <w:r>
          <w:rPr>
            <w:noProof/>
            <w:webHidden/>
          </w:rPr>
          <w:t>15</w:t>
        </w:r>
        <w:r>
          <w:rPr>
            <w:noProof/>
            <w:webHidden/>
          </w:rPr>
          <w:fldChar w:fldCharType="end"/>
        </w:r>
      </w:hyperlink>
    </w:p>
    <w:p w14:paraId="7A5989FE" w14:textId="6B8848A1"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80" w:history="1">
        <w:r w:rsidRPr="00973D37">
          <w:rPr>
            <w:rStyle w:val="Hyperlink"/>
            <w:noProof/>
          </w:rPr>
          <w:t>Circuits</w:t>
        </w:r>
        <w:r>
          <w:rPr>
            <w:noProof/>
            <w:webHidden/>
          </w:rPr>
          <w:tab/>
        </w:r>
        <w:r>
          <w:rPr>
            <w:noProof/>
            <w:webHidden/>
          </w:rPr>
          <w:fldChar w:fldCharType="begin"/>
        </w:r>
        <w:r>
          <w:rPr>
            <w:noProof/>
            <w:webHidden/>
          </w:rPr>
          <w:instrText xml:space="preserve"> PAGEREF _Toc127189280 \h </w:instrText>
        </w:r>
        <w:r>
          <w:rPr>
            <w:noProof/>
            <w:webHidden/>
          </w:rPr>
        </w:r>
        <w:r>
          <w:rPr>
            <w:noProof/>
            <w:webHidden/>
          </w:rPr>
          <w:fldChar w:fldCharType="separate"/>
        </w:r>
        <w:r>
          <w:rPr>
            <w:noProof/>
            <w:webHidden/>
          </w:rPr>
          <w:t>15</w:t>
        </w:r>
        <w:r>
          <w:rPr>
            <w:noProof/>
            <w:webHidden/>
          </w:rPr>
          <w:fldChar w:fldCharType="end"/>
        </w:r>
      </w:hyperlink>
    </w:p>
    <w:p w14:paraId="580FD147" w14:textId="22DC70ED" w:rsidR="002C575E" w:rsidRDefault="002C575E">
      <w:pPr>
        <w:pStyle w:val="TOC2"/>
        <w:rPr>
          <w:rFonts w:asciiTheme="minorHAnsi" w:eastAsiaTheme="minorEastAsia" w:hAnsiTheme="minorHAnsi" w:cstheme="minorBidi"/>
          <w:sz w:val="22"/>
          <w:szCs w:val="22"/>
          <w:lang w:eastAsia="en-AU"/>
        </w:rPr>
      </w:pPr>
      <w:hyperlink w:anchor="_Toc127189281" w:history="1">
        <w:r w:rsidRPr="00973D37">
          <w:rPr>
            <w:rStyle w:val="Hyperlink"/>
          </w:rPr>
          <w:t>Conceptual difficulties</w:t>
        </w:r>
        <w:r>
          <w:rPr>
            <w:webHidden/>
          </w:rPr>
          <w:tab/>
        </w:r>
        <w:r>
          <w:rPr>
            <w:webHidden/>
          </w:rPr>
          <w:fldChar w:fldCharType="begin"/>
        </w:r>
        <w:r>
          <w:rPr>
            <w:webHidden/>
          </w:rPr>
          <w:instrText xml:space="preserve"> PAGEREF _Toc127189281 \h </w:instrText>
        </w:r>
        <w:r>
          <w:rPr>
            <w:webHidden/>
          </w:rPr>
        </w:r>
        <w:r>
          <w:rPr>
            <w:webHidden/>
          </w:rPr>
          <w:fldChar w:fldCharType="separate"/>
        </w:r>
        <w:r>
          <w:rPr>
            <w:webHidden/>
          </w:rPr>
          <w:t>16</w:t>
        </w:r>
        <w:r>
          <w:rPr>
            <w:webHidden/>
          </w:rPr>
          <w:fldChar w:fldCharType="end"/>
        </w:r>
      </w:hyperlink>
    </w:p>
    <w:p w14:paraId="71DC824E" w14:textId="2F4345A6" w:rsidR="002C575E" w:rsidRDefault="002C575E">
      <w:pPr>
        <w:pStyle w:val="TOC2"/>
        <w:rPr>
          <w:rFonts w:asciiTheme="minorHAnsi" w:eastAsiaTheme="minorEastAsia" w:hAnsiTheme="minorHAnsi" w:cstheme="minorBidi"/>
          <w:sz w:val="22"/>
          <w:szCs w:val="22"/>
          <w:lang w:eastAsia="en-AU"/>
        </w:rPr>
      </w:pPr>
      <w:hyperlink w:anchor="_Toc127189282" w:history="1">
        <w:r w:rsidRPr="00973D37">
          <w:rPr>
            <w:rStyle w:val="Hyperlink"/>
          </w:rPr>
          <w:t>Suggested teaching strategies</w:t>
        </w:r>
        <w:r>
          <w:rPr>
            <w:webHidden/>
          </w:rPr>
          <w:tab/>
        </w:r>
        <w:r>
          <w:rPr>
            <w:webHidden/>
          </w:rPr>
          <w:fldChar w:fldCharType="begin"/>
        </w:r>
        <w:r>
          <w:rPr>
            <w:webHidden/>
          </w:rPr>
          <w:instrText xml:space="preserve"> PAGEREF _Toc127189282 \h </w:instrText>
        </w:r>
        <w:r>
          <w:rPr>
            <w:webHidden/>
          </w:rPr>
        </w:r>
        <w:r>
          <w:rPr>
            <w:webHidden/>
          </w:rPr>
          <w:fldChar w:fldCharType="separate"/>
        </w:r>
        <w:r>
          <w:rPr>
            <w:webHidden/>
          </w:rPr>
          <w:t>17</w:t>
        </w:r>
        <w:r>
          <w:rPr>
            <w:webHidden/>
          </w:rPr>
          <w:fldChar w:fldCharType="end"/>
        </w:r>
      </w:hyperlink>
    </w:p>
    <w:p w14:paraId="337FF1A8" w14:textId="55E8C595"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83" w:history="1">
        <w:r w:rsidRPr="00973D37">
          <w:rPr>
            <w:rStyle w:val="Hyperlink"/>
            <w:noProof/>
          </w:rPr>
          <w:t>Prior understanding and foundational knowledge</w:t>
        </w:r>
        <w:r>
          <w:rPr>
            <w:noProof/>
            <w:webHidden/>
          </w:rPr>
          <w:tab/>
        </w:r>
        <w:r>
          <w:rPr>
            <w:noProof/>
            <w:webHidden/>
          </w:rPr>
          <w:fldChar w:fldCharType="begin"/>
        </w:r>
        <w:r>
          <w:rPr>
            <w:noProof/>
            <w:webHidden/>
          </w:rPr>
          <w:instrText xml:space="preserve"> PAGEREF _Toc127189283 \h </w:instrText>
        </w:r>
        <w:r>
          <w:rPr>
            <w:noProof/>
            <w:webHidden/>
          </w:rPr>
        </w:r>
        <w:r>
          <w:rPr>
            <w:noProof/>
            <w:webHidden/>
          </w:rPr>
          <w:fldChar w:fldCharType="separate"/>
        </w:r>
        <w:r>
          <w:rPr>
            <w:noProof/>
            <w:webHidden/>
          </w:rPr>
          <w:t>17</w:t>
        </w:r>
        <w:r>
          <w:rPr>
            <w:noProof/>
            <w:webHidden/>
          </w:rPr>
          <w:fldChar w:fldCharType="end"/>
        </w:r>
      </w:hyperlink>
    </w:p>
    <w:p w14:paraId="4E6695AB" w14:textId="7C929EE7"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84" w:history="1">
        <w:r w:rsidRPr="00973D37">
          <w:rPr>
            <w:rStyle w:val="Hyperlink"/>
            <w:noProof/>
          </w:rPr>
          <w:t>Electrostatics</w:t>
        </w:r>
        <w:r>
          <w:rPr>
            <w:noProof/>
            <w:webHidden/>
          </w:rPr>
          <w:tab/>
        </w:r>
        <w:r>
          <w:rPr>
            <w:noProof/>
            <w:webHidden/>
          </w:rPr>
          <w:fldChar w:fldCharType="begin"/>
        </w:r>
        <w:r>
          <w:rPr>
            <w:noProof/>
            <w:webHidden/>
          </w:rPr>
          <w:instrText xml:space="preserve"> PAGEREF _Toc127189284 \h </w:instrText>
        </w:r>
        <w:r>
          <w:rPr>
            <w:noProof/>
            <w:webHidden/>
          </w:rPr>
        </w:r>
        <w:r>
          <w:rPr>
            <w:noProof/>
            <w:webHidden/>
          </w:rPr>
          <w:fldChar w:fldCharType="separate"/>
        </w:r>
        <w:r>
          <w:rPr>
            <w:noProof/>
            <w:webHidden/>
          </w:rPr>
          <w:t>18</w:t>
        </w:r>
        <w:r>
          <w:rPr>
            <w:noProof/>
            <w:webHidden/>
          </w:rPr>
          <w:fldChar w:fldCharType="end"/>
        </w:r>
      </w:hyperlink>
    </w:p>
    <w:p w14:paraId="5088A094" w14:textId="6F89077B" w:rsidR="002C575E" w:rsidRDefault="002C575E">
      <w:pPr>
        <w:pStyle w:val="TOC4"/>
        <w:rPr>
          <w:rFonts w:asciiTheme="minorHAnsi" w:eastAsiaTheme="minorEastAsia" w:hAnsiTheme="minorHAnsi" w:cstheme="minorBidi"/>
          <w:noProof/>
          <w:sz w:val="22"/>
          <w:szCs w:val="22"/>
          <w:lang w:eastAsia="en-AU"/>
        </w:rPr>
      </w:pPr>
      <w:hyperlink w:anchor="_Toc127189285" w:history="1">
        <w:r w:rsidRPr="00973D37">
          <w:rPr>
            <w:rStyle w:val="Hyperlink"/>
            <w:noProof/>
          </w:rPr>
          <w:t>Water bending</w:t>
        </w:r>
        <w:r>
          <w:rPr>
            <w:noProof/>
            <w:webHidden/>
          </w:rPr>
          <w:tab/>
        </w:r>
        <w:r>
          <w:rPr>
            <w:noProof/>
            <w:webHidden/>
          </w:rPr>
          <w:fldChar w:fldCharType="begin"/>
        </w:r>
        <w:r>
          <w:rPr>
            <w:noProof/>
            <w:webHidden/>
          </w:rPr>
          <w:instrText xml:space="preserve"> PAGEREF _Toc127189285 \h </w:instrText>
        </w:r>
        <w:r>
          <w:rPr>
            <w:noProof/>
            <w:webHidden/>
          </w:rPr>
        </w:r>
        <w:r>
          <w:rPr>
            <w:noProof/>
            <w:webHidden/>
          </w:rPr>
          <w:fldChar w:fldCharType="separate"/>
        </w:r>
        <w:r>
          <w:rPr>
            <w:noProof/>
            <w:webHidden/>
          </w:rPr>
          <w:t>18</w:t>
        </w:r>
        <w:r>
          <w:rPr>
            <w:noProof/>
            <w:webHidden/>
          </w:rPr>
          <w:fldChar w:fldCharType="end"/>
        </w:r>
      </w:hyperlink>
    </w:p>
    <w:p w14:paraId="24853757" w14:textId="3A7B530A" w:rsidR="002C575E" w:rsidRDefault="002C575E">
      <w:pPr>
        <w:pStyle w:val="TOC4"/>
        <w:rPr>
          <w:rFonts w:asciiTheme="minorHAnsi" w:eastAsiaTheme="minorEastAsia" w:hAnsiTheme="minorHAnsi" w:cstheme="minorBidi"/>
          <w:noProof/>
          <w:sz w:val="22"/>
          <w:szCs w:val="22"/>
          <w:lang w:eastAsia="en-AU"/>
        </w:rPr>
      </w:pPr>
      <w:hyperlink w:anchor="_Toc127189286" w:history="1">
        <w:r w:rsidRPr="00973D37">
          <w:rPr>
            <w:rStyle w:val="Hyperlink"/>
            <w:noProof/>
          </w:rPr>
          <w:t>Sticky tape electrostatics</w:t>
        </w:r>
        <w:r>
          <w:rPr>
            <w:noProof/>
            <w:webHidden/>
          </w:rPr>
          <w:tab/>
        </w:r>
        <w:r>
          <w:rPr>
            <w:noProof/>
            <w:webHidden/>
          </w:rPr>
          <w:fldChar w:fldCharType="begin"/>
        </w:r>
        <w:r>
          <w:rPr>
            <w:noProof/>
            <w:webHidden/>
          </w:rPr>
          <w:instrText xml:space="preserve"> PAGEREF _Toc127189286 \h </w:instrText>
        </w:r>
        <w:r>
          <w:rPr>
            <w:noProof/>
            <w:webHidden/>
          </w:rPr>
        </w:r>
        <w:r>
          <w:rPr>
            <w:noProof/>
            <w:webHidden/>
          </w:rPr>
          <w:fldChar w:fldCharType="separate"/>
        </w:r>
        <w:r>
          <w:rPr>
            <w:noProof/>
            <w:webHidden/>
          </w:rPr>
          <w:t>19</w:t>
        </w:r>
        <w:r>
          <w:rPr>
            <w:noProof/>
            <w:webHidden/>
          </w:rPr>
          <w:fldChar w:fldCharType="end"/>
        </w:r>
      </w:hyperlink>
    </w:p>
    <w:p w14:paraId="25A8DBD3" w14:textId="10EA3FAF" w:rsidR="002C575E" w:rsidRDefault="002C575E">
      <w:pPr>
        <w:pStyle w:val="TOC4"/>
        <w:rPr>
          <w:rFonts w:asciiTheme="minorHAnsi" w:eastAsiaTheme="minorEastAsia" w:hAnsiTheme="minorHAnsi" w:cstheme="minorBidi"/>
          <w:noProof/>
          <w:sz w:val="22"/>
          <w:szCs w:val="22"/>
          <w:lang w:eastAsia="en-AU"/>
        </w:rPr>
      </w:pPr>
      <w:hyperlink w:anchor="_Toc127189287" w:history="1">
        <w:r w:rsidRPr="00973D37">
          <w:rPr>
            <w:rStyle w:val="Hyperlink"/>
            <w:noProof/>
          </w:rPr>
          <w:t>From observation to measurement, what can we measure and how?</w:t>
        </w:r>
        <w:r>
          <w:rPr>
            <w:noProof/>
            <w:webHidden/>
          </w:rPr>
          <w:tab/>
        </w:r>
        <w:r>
          <w:rPr>
            <w:noProof/>
            <w:webHidden/>
          </w:rPr>
          <w:fldChar w:fldCharType="begin"/>
        </w:r>
        <w:r>
          <w:rPr>
            <w:noProof/>
            <w:webHidden/>
          </w:rPr>
          <w:instrText xml:space="preserve"> PAGEREF _Toc127189287 \h </w:instrText>
        </w:r>
        <w:r>
          <w:rPr>
            <w:noProof/>
            <w:webHidden/>
          </w:rPr>
        </w:r>
        <w:r>
          <w:rPr>
            <w:noProof/>
            <w:webHidden/>
          </w:rPr>
          <w:fldChar w:fldCharType="separate"/>
        </w:r>
        <w:r>
          <w:rPr>
            <w:noProof/>
            <w:webHidden/>
          </w:rPr>
          <w:t>21</w:t>
        </w:r>
        <w:r>
          <w:rPr>
            <w:noProof/>
            <w:webHidden/>
          </w:rPr>
          <w:fldChar w:fldCharType="end"/>
        </w:r>
      </w:hyperlink>
    </w:p>
    <w:p w14:paraId="5A05F19C" w14:textId="54991505"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88" w:history="1">
        <w:r w:rsidRPr="00973D37">
          <w:rPr>
            <w:rStyle w:val="Hyperlink"/>
            <w:noProof/>
          </w:rPr>
          <w:t>Electric circuits</w:t>
        </w:r>
        <w:r>
          <w:rPr>
            <w:noProof/>
            <w:webHidden/>
          </w:rPr>
          <w:tab/>
        </w:r>
        <w:r>
          <w:rPr>
            <w:noProof/>
            <w:webHidden/>
          </w:rPr>
          <w:fldChar w:fldCharType="begin"/>
        </w:r>
        <w:r>
          <w:rPr>
            <w:noProof/>
            <w:webHidden/>
          </w:rPr>
          <w:instrText xml:space="preserve"> PAGEREF _Toc127189288 \h </w:instrText>
        </w:r>
        <w:r>
          <w:rPr>
            <w:noProof/>
            <w:webHidden/>
          </w:rPr>
        </w:r>
        <w:r>
          <w:rPr>
            <w:noProof/>
            <w:webHidden/>
          </w:rPr>
          <w:fldChar w:fldCharType="separate"/>
        </w:r>
        <w:r>
          <w:rPr>
            <w:noProof/>
            <w:webHidden/>
          </w:rPr>
          <w:t>22</w:t>
        </w:r>
        <w:r>
          <w:rPr>
            <w:noProof/>
            <w:webHidden/>
          </w:rPr>
          <w:fldChar w:fldCharType="end"/>
        </w:r>
      </w:hyperlink>
    </w:p>
    <w:p w14:paraId="3112E436" w14:textId="10D6D850" w:rsidR="002C575E" w:rsidRDefault="002C575E">
      <w:pPr>
        <w:pStyle w:val="TOC4"/>
        <w:rPr>
          <w:rFonts w:asciiTheme="minorHAnsi" w:eastAsiaTheme="minorEastAsia" w:hAnsiTheme="minorHAnsi" w:cstheme="minorBidi"/>
          <w:noProof/>
          <w:sz w:val="22"/>
          <w:szCs w:val="22"/>
          <w:lang w:eastAsia="en-AU"/>
        </w:rPr>
      </w:pPr>
      <w:hyperlink w:anchor="_Toc127189289" w:history="1">
        <w:r w:rsidRPr="00973D37">
          <w:rPr>
            <w:rStyle w:val="Hyperlink"/>
            <w:noProof/>
          </w:rPr>
          <w:t>The big misconception about electricity and the use of analogies/models</w:t>
        </w:r>
        <w:r>
          <w:rPr>
            <w:noProof/>
            <w:webHidden/>
          </w:rPr>
          <w:tab/>
        </w:r>
        <w:r>
          <w:rPr>
            <w:noProof/>
            <w:webHidden/>
          </w:rPr>
          <w:fldChar w:fldCharType="begin"/>
        </w:r>
        <w:r>
          <w:rPr>
            <w:noProof/>
            <w:webHidden/>
          </w:rPr>
          <w:instrText xml:space="preserve"> PAGEREF _Toc127189289 \h </w:instrText>
        </w:r>
        <w:r>
          <w:rPr>
            <w:noProof/>
            <w:webHidden/>
          </w:rPr>
        </w:r>
        <w:r>
          <w:rPr>
            <w:noProof/>
            <w:webHidden/>
          </w:rPr>
          <w:fldChar w:fldCharType="separate"/>
        </w:r>
        <w:r>
          <w:rPr>
            <w:noProof/>
            <w:webHidden/>
          </w:rPr>
          <w:t>22</w:t>
        </w:r>
        <w:r>
          <w:rPr>
            <w:noProof/>
            <w:webHidden/>
          </w:rPr>
          <w:fldChar w:fldCharType="end"/>
        </w:r>
      </w:hyperlink>
    </w:p>
    <w:p w14:paraId="3CC9ACBB" w14:textId="1565F9D9" w:rsidR="002C575E" w:rsidRDefault="002C575E">
      <w:pPr>
        <w:pStyle w:val="TOC4"/>
        <w:rPr>
          <w:rFonts w:asciiTheme="minorHAnsi" w:eastAsiaTheme="minorEastAsia" w:hAnsiTheme="minorHAnsi" w:cstheme="minorBidi"/>
          <w:noProof/>
          <w:sz w:val="22"/>
          <w:szCs w:val="22"/>
          <w:lang w:eastAsia="en-AU"/>
        </w:rPr>
      </w:pPr>
      <w:hyperlink w:anchor="_Toc127189290" w:history="1">
        <w:r w:rsidRPr="00973D37">
          <w:rPr>
            <w:rStyle w:val="Hyperlink"/>
            <w:noProof/>
          </w:rPr>
          <w:t>Investigating simple and complex circuits</w:t>
        </w:r>
        <w:r>
          <w:rPr>
            <w:noProof/>
            <w:webHidden/>
          </w:rPr>
          <w:tab/>
        </w:r>
        <w:r>
          <w:rPr>
            <w:noProof/>
            <w:webHidden/>
          </w:rPr>
          <w:fldChar w:fldCharType="begin"/>
        </w:r>
        <w:r>
          <w:rPr>
            <w:noProof/>
            <w:webHidden/>
          </w:rPr>
          <w:instrText xml:space="preserve"> PAGEREF _Toc127189290 \h </w:instrText>
        </w:r>
        <w:r>
          <w:rPr>
            <w:noProof/>
            <w:webHidden/>
          </w:rPr>
        </w:r>
        <w:r>
          <w:rPr>
            <w:noProof/>
            <w:webHidden/>
          </w:rPr>
          <w:fldChar w:fldCharType="separate"/>
        </w:r>
        <w:r>
          <w:rPr>
            <w:noProof/>
            <w:webHidden/>
          </w:rPr>
          <w:t>25</w:t>
        </w:r>
        <w:r>
          <w:rPr>
            <w:noProof/>
            <w:webHidden/>
          </w:rPr>
          <w:fldChar w:fldCharType="end"/>
        </w:r>
      </w:hyperlink>
    </w:p>
    <w:p w14:paraId="1FF455DB" w14:textId="33C8D6E9" w:rsidR="002C575E" w:rsidRDefault="002C575E">
      <w:pPr>
        <w:pStyle w:val="TOC3"/>
        <w:tabs>
          <w:tab w:val="right" w:leader="dot" w:pos="9622"/>
        </w:tabs>
        <w:rPr>
          <w:rFonts w:asciiTheme="minorHAnsi" w:eastAsiaTheme="minorEastAsia" w:hAnsiTheme="minorHAnsi" w:cstheme="minorBidi"/>
          <w:noProof/>
          <w:sz w:val="22"/>
          <w:szCs w:val="22"/>
          <w:lang w:eastAsia="en-AU"/>
        </w:rPr>
      </w:pPr>
      <w:hyperlink w:anchor="_Toc127189291" w:history="1">
        <w:r w:rsidRPr="00973D37">
          <w:rPr>
            <w:rStyle w:val="Hyperlink"/>
            <w:noProof/>
          </w:rPr>
          <w:t>Magnetism</w:t>
        </w:r>
        <w:r>
          <w:rPr>
            <w:noProof/>
            <w:webHidden/>
          </w:rPr>
          <w:tab/>
        </w:r>
        <w:r>
          <w:rPr>
            <w:noProof/>
            <w:webHidden/>
          </w:rPr>
          <w:fldChar w:fldCharType="begin"/>
        </w:r>
        <w:r>
          <w:rPr>
            <w:noProof/>
            <w:webHidden/>
          </w:rPr>
          <w:instrText xml:space="preserve"> PAGEREF _Toc127189291 \h </w:instrText>
        </w:r>
        <w:r>
          <w:rPr>
            <w:noProof/>
            <w:webHidden/>
          </w:rPr>
        </w:r>
        <w:r>
          <w:rPr>
            <w:noProof/>
            <w:webHidden/>
          </w:rPr>
          <w:fldChar w:fldCharType="separate"/>
        </w:r>
        <w:r>
          <w:rPr>
            <w:noProof/>
            <w:webHidden/>
          </w:rPr>
          <w:t>27</w:t>
        </w:r>
        <w:r>
          <w:rPr>
            <w:noProof/>
            <w:webHidden/>
          </w:rPr>
          <w:fldChar w:fldCharType="end"/>
        </w:r>
      </w:hyperlink>
    </w:p>
    <w:p w14:paraId="7B8E76D1" w14:textId="44CD5331" w:rsidR="002C575E" w:rsidRDefault="002C575E">
      <w:pPr>
        <w:pStyle w:val="TOC4"/>
        <w:rPr>
          <w:rFonts w:asciiTheme="minorHAnsi" w:eastAsiaTheme="minorEastAsia" w:hAnsiTheme="minorHAnsi" w:cstheme="minorBidi"/>
          <w:noProof/>
          <w:sz w:val="22"/>
          <w:szCs w:val="22"/>
          <w:lang w:eastAsia="en-AU"/>
        </w:rPr>
      </w:pPr>
      <w:hyperlink w:anchor="_Toc127189292" w:history="1">
        <w:r w:rsidRPr="00973D37">
          <w:rPr>
            <w:rStyle w:val="Hyperlink"/>
            <w:noProof/>
          </w:rPr>
          <w:t>Smartphones magnetometer</w:t>
        </w:r>
        <w:r>
          <w:rPr>
            <w:noProof/>
            <w:webHidden/>
          </w:rPr>
          <w:tab/>
        </w:r>
        <w:r>
          <w:rPr>
            <w:noProof/>
            <w:webHidden/>
          </w:rPr>
          <w:fldChar w:fldCharType="begin"/>
        </w:r>
        <w:r>
          <w:rPr>
            <w:noProof/>
            <w:webHidden/>
          </w:rPr>
          <w:instrText xml:space="preserve"> PAGEREF _Toc127189292 \h </w:instrText>
        </w:r>
        <w:r>
          <w:rPr>
            <w:noProof/>
            <w:webHidden/>
          </w:rPr>
        </w:r>
        <w:r>
          <w:rPr>
            <w:noProof/>
            <w:webHidden/>
          </w:rPr>
          <w:fldChar w:fldCharType="separate"/>
        </w:r>
        <w:r>
          <w:rPr>
            <w:noProof/>
            <w:webHidden/>
          </w:rPr>
          <w:t>28</w:t>
        </w:r>
        <w:r>
          <w:rPr>
            <w:noProof/>
            <w:webHidden/>
          </w:rPr>
          <w:fldChar w:fldCharType="end"/>
        </w:r>
      </w:hyperlink>
    </w:p>
    <w:p w14:paraId="23711BF9" w14:textId="1FFD375B" w:rsidR="002C575E" w:rsidRDefault="002C575E">
      <w:pPr>
        <w:pStyle w:val="TOC4"/>
        <w:rPr>
          <w:rFonts w:asciiTheme="minorHAnsi" w:eastAsiaTheme="minorEastAsia" w:hAnsiTheme="minorHAnsi" w:cstheme="minorBidi"/>
          <w:noProof/>
          <w:sz w:val="22"/>
          <w:szCs w:val="22"/>
          <w:lang w:eastAsia="en-AU"/>
        </w:rPr>
      </w:pPr>
      <w:hyperlink w:anchor="_Toc127189293" w:history="1">
        <w:r w:rsidRPr="00973D37">
          <w:rPr>
            <w:rStyle w:val="Hyperlink"/>
            <w:noProof/>
          </w:rPr>
          <w:t>Representing and quantifying magnetic field strength around wires and solenoids</w:t>
        </w:r>
        <w:r>
          <w:rPr>
            <w:noProof/>
            <w:webHidden/>
          </w:rPr>
          <w:tab/>
        </w:r>
        <w:r>
          <w:rPr>
            <w:noProof/>
            <w:webHidden/>
          </w:rPr>
          <w:fldChar w:fldCharType="begin"/>
        </w:r>
        <w:r>
          <w:rPr>
            <w:noProof/>
            <w:webHidden/>
          </w:rPr>
          <w:instrText xml:space="preserve"> PAGEREF _Toc127189293 \h </w:instrText>
        </w:r>
        <w:r>
          <w:rPr>
            <w:noProof/>
            <w:webHidden/>
          </w:rPr>
        </w:r>
        <w:r>
          <w:rPr>
            <w:noProof/>
            <w:webHidden/>
          </w:rPr>
          <w:fldChar w:fldCharType="separate"/>
        </w:r>
        <w:r>
          <w:rPr>
            <w:noProof/>
            <w:webHidden/>
          </w:rPr>
          <w:t>31</w:t>
        </w:r>
        <w:r>
          <w:rPr>
            <w:noProof/>
            <w:webHidden/>
          </w:rPr>
          <w:fldChar w:fldCharType="end"/>
        </w:r>
      </w:hyperlink>
    </w:p>
    <w:p w14:paraId="454AF699" w14:textId="6D0787E1" w:rsidR="002C575E" w:rsidRDefault="002C575E">
      <w:pPr>
        <w:pStyle w:val="TOC2"/>
        <w:rPr>
          <w:rFonts w:asciiTheme="minorHAnsi" w:eastAsiaTheme="minorEastAsia" w:hAnsiTheme="minorHAnsi" w:cstheme="minorBidi"/>
          <w:sz w:val="22"/>
          <w:szCs w:val="22"/>
          <w:lang w:eastAsia="en-AU"/>
        </w:rPr>
      </w:pPr>
      <w:hyperlink w:anchor="_Toc127189294" w:history="1">
        <w:r w:rsidRPr="00973D37">
          <w:rPr>
            <w:rStyle w:val="Hyperlink"/>
          </w:rPr>
          <w:t>References</w:t>
        </w:r>
        <w:r>
          <w:rPr>
            <w:webHidden/>
          </w:rPr>
          <w:tab/>
        </w:r>
        <w:r>
          <w:rPr>
            <w:webHidden/>
          </w:rPr>
          <w:fldChar w:fldCharType="begin"/>
        </w:r>
        <w:r>
          <w:rPr>
            <w:webHidden/>
          </w:rPr>
          <w:instrText xml:space="preserve"> PAGEREF _Toc127189294 \h </w:instrText>
        </w:r>
        <w:r>
          <w:rPr>
            <w:webHidden/>
          </w:rPr>
        </w:r>
        <w:r>
          <w:rPr>
            <w:webHidden/>
          </w:rPr>
          <w:fldChar w:fldCharType="separate"/>
        </w:r>
        <w:r>
          <w:rPr>
            <w:webHidden/>
          </w:rPr>
          <w:t>34</w:t>
        </w:r>
        <w:r>
          <w:rPr>
            <w:webHidden/>
          </w:rPr>
          <w:fldChar w:fldCharType="end"/>
        </w:r>
      </w:hyperlink>
    </w:p>
    <w:p w14:paraId="2A373B12" w14:textId="67E32EEF" w:rsidR="00B40118" w:rsidRPr="00282529" w:rsidRDefault="00AB0BFC" w:rsidP="0063231C">
      <w:pPr>
        <w:pStyle w:val="TOC2"/>
        <w:tabs>
          <w:tab w:val="right" w:leader="dot" w:pos="9630"/>
        </w:tabs>
        <w:ind w:left="0"/>
        <w:rPr>
          <w:b/>
        </w:rPr>
      </w:pPr>
      <w:r w:rsidRPr="00282529">
        <w:rPr>
          <w:rFonts w:ascii="Arial Bold" w:hAnsi="Arial Bold"/>
          <w:b/>
          <w:bCs/>
          <w:sz w:val="22"/>
        </w:rPr>
        <w:fldChar w:fldCharType="end"/>
      </w:r>
      <w:r w:rsidR="00A25B65" w:rsidRPr="00282529">
        <w:br w:type="page"/>
      </w:r>
    </w:p>
    <w:p w14:paraId="542F6653" w14:textId="5F70B449" w:rsidR="00833CB8" w:rsidRPr="00282529" w:rsidRDefault="00833CB8" w:rsidP="00D45BF2">
      <w:pPr>
        <w:pStyle w:val="Heading2"/>
      </w:pPr>
      <w:bookmarkStart w:id="0" w:name="_Toc70498361"/>
      <w:bookmarkStart w:id="1" w:name="_Toc127189259"/>
      <w:r w:rsidRPr="00282529">
        <w:lastRenderedPageBreak/>
        <w:t>Course overview</w:t>
      </w:r>
      <w:bookmarkEnd w:id="0"/>
      <w:bookmarkEnd w:id="1"/>
    </w:p>
    <w:p w14:paraId="05977BDC" w14:textId="16A24BBB" w:rsidR="00833CB8" w:rsidRPr="00282529" w:rsidRDefault="00833CB8" w:rsidP="002C73F3">
      <w:r w:rsidRPr="00282529">
        <w:t xml:space="preserve">Year 11 </w:t>
      </w:r>
      <w:r w:rsidR="008146D0" w:rsidRPr="00282529">
        <w:t xml:space="preserve">Physics </w:t>
      </w:r>
      <w:r w:rsidRPr="00282529">
        <w:t>offers students the opportunity to observe and measure a wide range of physical phenomena in the world around them</w:t>
      </w:r>
      <w:r w:rsidR="009F6CF9" w:rsidRPr="00282529">
        <w:t>,</w:t>
      </w:r>
      <w:r w:rsidRPr="00282529">
        <w:t xml:space="preserve"> including motion, mechanical interactions, mechanical waves, geometrical optics, heat transfer, electricity, and magnetism</w:t>
      </w:r>
      <w:r w:rsidR="0C1585C2" w:rsidRPr="00282529">
        <w:t xml:space="preserve">. </w:t>
      </w:r>
      <w:r w:rsidRPr="00282529">
        <w:t>Students learn to describe and make sense of these phenomena in terms of a limited number of physical laws. These include</w:t>
      </w:r>
      <w:r w:rsidR="00124946" w:rsidRPr="00282529">
        <w:t xml:space="preserve"> </w:t>
      </w:r>
      <w:r w:rsidRPr="00282529">
        <w:t>fundamental interactions (forces) between matter particles</w:t>
      </w:r>
      <w:r w:rsidR="0040070C" w:rsidRPr="00282529">
        <w:t>,</w:t>
      </w:r>
      <w:r w:rsidRPr="00282529">
        <w:t xml:space="preserve"> such as gravity and electric and magnetic forces, as well as laws </w:t>
      </w:r>
      <w:r w:rsidR="009F6CF9" w:rsidRPr="00282529">
        <w:t xml:space="preserve">that </w:t>
      </w:r>
      <w:r w:rsidRPr="00282529">
        <w:t xml:space="preserve">govern how these interactions change the motion of particles and systems of particles, including Newton’s </w:t>
      </w:r>
      <w:r w:rsidR="00153055" w:rsidRPr="00282529">
        <w:t>3</w:t>
      </w:r>
      <w:r w:rsidRPr="00282529">
        <w:t xml:space="preserve"> laws of motion and conservation laws such as conservation of energy, linear momentum</w:t>
      </w:r>
      <w:r w:rsidR="00EE6027" w:rsidRPr="00282529">
        <w:t>,</w:t>
      </w:r>
      <w:r w:rsidRPr="00282529">
        <w:t xml:space="preserve"> and charge. Students strengthen and communicate their understanding using a range of representations</w:t>
      </w:r>
      <w:r w:rsidR="009F6CF9" w:rsidRPr="00282529">
        <w:t>,</w:t>
      </w:r>
      <w:r w:rsidRPr="00282529">
        <w:t xml:space="preserve"> including descriptions, diagrams, </w:t>
      </w:r>
      <w:r w:rsidR="19B78B26" w:rsidRPr="00282529">
        <w:t>graphs,</w:t>
      </w:r>
      <w:r w:rsidRPr="00282529">
        <w:t xml:space="preserve"> and mathematical models.</w:t>
      </w:r>
    </w:p>
    <w:p w14:paraId="5909D801" w14:textId="77777777" w:rsidR="00A52C85" w:rsidRPr="00282529" w:rsidRDefault="00A52C85" w:rsidP="00D45BF2">
      <w:pPr>
        <w:pStyle w:val="Heading2"/>
      </w:pPr>
      <w:bookmarkStart w:id="2" w:name="_Toc61219472"/>
      <w:bookmarkStart w:id="3" w:name="_Toc99475989"/>
      <w:bookmarkStart w:id="4" w:name="_Toc70498362"/>
      <w:bookmarkStart w:id="5" w:name="_Toc127189260"/>
      <w:r w:rsidRPr="00282529">
        <w:t>Teaching the Year 11 Modules</w:t>
      </w:r>
      <w:bookmarkEnd w:id="2"/>
      <w:bookmarkEnd w:id="3"/>
      <w:bookmarkEnd w:id="5"/>
    </w:p>
    <w:p w14:paraId="69B07A13" w14:textId="59F7352C" w:rsidR="00A52C85" w:rsidRPr="00282529" w:rsidRDefault="00A52C85" w:rsidP="00A52C85">
      <w:pPr>
        <w:spacing w:before="120"/>
        <w:rPr>
          <w:lang w:eastAsia="zh-CN"/>
        </w:rPr>
      </w:pPr>
      <w:r w:rsidRPr="00282529">
        <w:rPr>
          <w:lang w:eastAsia="zh-CN"/>
        </w:rPr>
        <w:t xml:space="preserve">Students begin Stage 6 Physics with substantial experience of the world around them and, as a result, have developed explanations to make sense of their observations. </w:t>
      </w:r>
      <w:proofErr w:type="gramStart"/>
      <w:r w:rsidRPr="00282529">
        <w:rPr>
          <w:lang w:eastAsia="zh-CN"/>
        </w:rPr>
        <w:t>Some of</w:t>
      </w:r>
      <w:proofErr w:type="gramEnd"/>
      <w:r w:rsidRPr="00282529">
        <w:rPr>
          <w:lang w:eastAsia="zh-CN"/>
        </w:rPr>
        <w:t xml:space="preserve"> these beliefs may be inconsistent with accepted physics, such as the idea that objects naturally come to rest in the absence of a force</w:t>
      </w:r>
      <w:r w:rsidR="00312093" w:rsidRPr="00282529">
        <w:rPr>
          <w:lang w:eastAsia="zh-CN"/>
        </w:rPr>
        <w:t>,</w:t>
      </w:r>
      <w:r w:rsidRPr="00282529">
        <w:rPr>
          <w:lang w:eastAsia="zh-CN"/>
        </w:rPr>
        <w:t xml:space="preserve"> or that there is no gravity in space. However, due to the apparent explanatory power of these ideas in students’ everyday experience, they see objects consistently come to rest and know that astronauts float in the </w:t>
      </w:r>
      <w:r w:rsidR="008D10CF" w:rsidRPr="00282529">
        <w:rPr>
          <w:lang w:eastAsia="zh-CN"/>
        </w:rPr>
        <w:t>I</w:t>
      </w:r>
      <w:r w:rsidRPr="00282529">
        <w:rPr>
          <w:lang w:eastAsia="zh-CN"/>
        </w:rPr>
        <w:t xml:space="preserve">nternational </w:t>
      </w:r>
      <w:r w:rsidR="008D10CF" w:rsidRPr="00282529">
        <w:rPr>
          <w:lang w:eastAsia="zh-CN"/>
        </w:rPr>
        <w:t>S</w:t>
      </w:r>
      <w:r w:rsidRPr="00282529">
        <w:rPr>
          <w:lang w:eastAsia="zh-CN"/>
        </w:rPr>
        <w:t xml:space="preserve">pace </w:t>
      </w:r>
      <w:r w:rsidR="008D10CF" w:rsidRPr="00282529">
        <w:rPr>
          <w:lang w:eastAsia="zh-CN"/>
        </w:rPr>
        <w:t>S</w:t>
      </w:r>
      <w:r w:rsidRPr="00282529">
        <w:rPr>
          <w:lang w:eastAsia="zh-CN"/>
        </w:rPr>
        <w:t>tation. These misconceptions, also known as ‘alternate conceptions’ or ‘common naïve conceptions</w:t>
      </w:r>
      <w:proofErr w:type="gramStart"/>
      <w:r w:rsidRPr="00282529">
        <w:rPr>
          <w:lang w:eastAsia="zh-CN"/>
        </w:rPr>
        <w:t>’,</w:t>
      </w:r>
      <w:proofErr w:type="gramEnd"/>
      <w:r w:rsidRPr="00282529">
        <w:rPr>
          <w:lang w:eastAsia="zh-CN"/>
        </w:rPr>
        <w:t xml:space="preserve"> can be quite resistant to change</w:t>
      </w:r>
      <w:r w:rsidR="008C7765" w:rsidRPr="00282529">
        <w:rPr>
          <w:lang w:eastAsia="zh-CN"/>
        </w:rPr>
        <w:t>, as</w:t>
      </w:r>
      <w:r w:rsidRPr="00282529">
        <w:rPr>
          <w:lang w:eastAsia="zh-CN"/>
        </w:rPr>
        <w:t xml:space="preserve"> convincingly demonstrated in </w:t>
      </w:r>
      <w:hyperlink r:id="rId10" w:history="1">
        <w:r w:rsidRPr="00282529">
          <w:rPr>
            <w:color w:val="2F5496" w:themeColor="accent1" w:themeShade="BF"/>
            <w:u w:val="single"/>
            <w:lang w:eastAsia="zh-CN"/>
          </w:rPr>
          <w:t>Three Incorrect Laws of Motion (2:28)</w:t>
        </w:r>
      </w:hyperlink>
      <w:r w:rsidRPr="00282529">
        <w:rPr>
          <w:lang w:eastAsia="zh-CN"/>
        </w:rPr>
        <w:t>. To shift these existing conceptions, students must find physics explanations for everyday physical phenomena more convincing than their own existing beliefs.</w:t>
      </w:r>
    </w:p>
    <w:p w14:paraId="32481155" w14:textId="0AC522B3" w:rsidR="00A52C85" w:rsidRPr="00282529" w:rsidRDefault="00A52C85" w:rsidP="00A52C85">
      <w:pPr>
        <w:spacing w:before="120"/>
        <w:rPr>
          <w:lang w:eastAsia="zh-CN"/>
        </w:rPr>
      </w:pPr>
      <w:bookmarkStart w:id="6" w:name="_Hlk111796863"/>
      <w:r w:rsidRPr="00282529">
        <w:rPr>
          <w:lang w:eastAsia="zh-CN"/>
        </w:rPr>
        <w:t>Physics education research has established that ‘traditional’ instruction styles</w:t>
      </w:r>
      <w:r w:rsidR="00D45F2D" w:rsidRPr="00282529">
        <w:t xml:space="preserve"> are </w:t>
      </w:r>
      <w:proofErr w:type="gramStart"/>
      <w:r w:rsidR="00D45F2D" w:rsidRPr="00282529">
        <w:t>substantially less</w:t>
      </w:r>
      <w:proofErr w:type="gramEnd"/>
      <w:r w:rsidR="00D45F2D" w:rsidRPr="00282529">
        <w:t xml:space="preserve"> effective at improving students’ conceptual understanding of physics than ‘active learning’ approaches (Hake 1998). These ‘traditional’ styles include</w:t>
      </w:r>
      <w:r w:rsidRPr="00282529">
        <w:rPr>
          <w:lang w:eastAsia="zh-CN"/>
        </w:rPr>
        <w:t xml:space="preserve"> students watch</w:t>
      </w:r>
      <w:r w:rsidR="00D45F2D" w:rsidRPr="00282529">
        <w:rPr>
          <w:lang w:eastAsia="zh-CN"/>
        </w:rPr>
        <w:t>ing</w:t>
      </w:r>
      <w:r w:rsidRPr="00282529">
        <w:rPr>
          <w:lang w:eastAsia="zh-CN"/>
        </w:rPr>
        <w:t xml:space="preserve"> and listen</w:t>
      </w:r>
      <w:r w:rsidR="00D45F2D" w:rsidRPr="00282529">
        <w:rPr>
          <w:lang w:eastAsia="zh-CN"/>
        </w:rPr>
        <w:t>ing</w:t>
      </w:r>
      <w:r w:rsidRPr="00282529">
        <w:rPr>
          <w:lang w:eastAsia="zh-CN"/>
        </w:rPr>
        <w:t xml:space="preserve"> to an exposition of physics theory, complet</w:t>
      </w:r>
      <w:r w:rsidR="00D45F2D" w:rsidRPr="00282529">
        <w:rPr>
          <w:lang w:eastAsia="zh-CN"/>
        </w:rPr>
        <w:t>ing</w:t>
      </w:r>
      <w:r w:rsidRPr="00282529">
        <w:rPr>
          <w:lang w:eastAsia="zh-CN"/>
        </w:rPr>
        <w:t xml:space="preserve"> ‘cookbook’ style practical investigations</w:t>
      </w:r>
      <w:r w:rsidR="00D45F2D" w:rsidRPr="00282529">
        <w:rPr>
          <w:lang w:eastAsia="zh-CN"/>
        </w:rPr>
        <w:t>,</w:t>
      </w:r>
      <w:r w:rsidRPr="00282529">
        <w:rPr>
          <w:lang w:eastAsia="zh-CN"/>
        </w:rPr>
        <w:t xml:space="preserve"> </w:t>
      </w:r>
      <w:r w:rsidR="00D45F2D" w:rsidRPr="00282529">
        <w:rPr>
          <w:lang w:eastAsia="zh-CN"/>
        </w:rPr>
        <w:t>as well as</w:t>
      </w:r>
      <w:r w:rsidRPr="00282529">
        <w:rPr>
          <w:lang w:eastAsia="zh-CN"/>
        </w:rPr>
        <w:t xml:space="preserve"> textbook problems that emphasise calculations and equation </w:t>
      </w:r>
      <w:r w:rsidRPr="00282529">
        <w:t>manipulation</w:t>
      </w:r>
      <w:bookmarkEnd w:id="6"/>
      <w:r w:rsidRPr="00282529">
        <w:t xml:space="preserve">. </w:t>
      </w:r>
      <w:r w:rsidR="00F73447" w:rsidRPr="00282529">
        <w:t xml:space="preserve">‘Active learning’ </w:t>
      </w:r>
      <w:r w:rsidRPr="00282529">
        <w:t xml:space="preserve">approaches are characterised by students’ active participation in constructing knowledge and substantial gains in student conceptual </w:t>
      </w:r>
      <w:r w:rsidRPr="00282529">
        <w:lastRenderedPageBreak/>
        <w:t>understanding</w:t>
      </w:r>
      <w:r w:rsidR="00FD5CD2" w:rsidRPr="00282529">
        <w:t xml:space="preserve"> have been </w:t>
      </w:r>
      <w:r w:rsidR="005638D4" w:rsidRPr="00282529">
        <w:t>found</w:t>
      </w:r>
      <w:r w:rsidR="00FD5CD2" w:rsidRPr="00282529">
        <w:t xml:space="preserve"> to be</w:t>
      </w:r>
      <w:r w:rsidRPr="00282529">
        <w:t xml:space="preserve"> </w:t>
      </w:r>
      <w:proofErr w:type="gramStart"/>
      <w:r w:rsidRPr="00282529">
        <w:t>approximately double</w:t>
      </w:r>
      <w:proofErr w:type="gramEnd"/>
      <w:r w:rsidRPr="00282529">
        <w:t xml:space="preserve"> </w:t>
      </w:r>
      <w:r w:rsidR="00FD5CD2" w:rsidRPr="00282529">
        <w:t xml:space="preserve">than those </w:t>
      </w:r>
      <w:r w:rsidRPr="00282529">
        <w:t>obtained from a ‘traditional’ approach (Hake 1998).</w:t>
      </w:r>
    </w:p>
    <w:p w14:paraId="11CDA8F9" w14:textId="77777777" w:rsidR="00A52C85" w:rsidRPr="00282529" w:rsidRDefault="00A52C85" w:rsidP="00A52C85">
      <w:pPr>
        <w:rPr>
          <w:lang w:eastAsia="zh-CN"/>
        </w:rPr>
      </w:pPr>
      <w:r w:rsidRPr="00282529">
        <w:rPr>
          <w:lang w:eastAsia="zh-CN"/>
        </w:rPr>
        <w:t>Learning activities that promote this kind of interactive engagement will generally:</w:t>
      </w:r>
    </w:p>
    <w:p w14:paraId="19D809B0" w14:textId="3465B6D0" w:rsidR="00A52C85" w:rsidRPr="00282529" w:rsidRDefault="00A52C85" w:rsidP="00D45BF2">
      <w:pPr>
        <w:pStyle w:val="ListBullet"/>
      </w:pPr>
      <w:r w:rsidRPr="00282529">
        <w:t>encourage students to actively express their thinking about physical phenomena in verbal or written form, or via other representations such as diagrams, graphs</w:t>
      </w:r>
      <w:r w:rsidR="00E333AB" w:rsidRPr="00282529">
        <w:t>,</w:t>
      </w:r>
      <w:r w:rsidRPr="00282529">
        <w:t xml:space="preserve"> or mathematical models</w:t>
      </w:r>
    </w:p>
    <w:p w14:paraId="0FF86561" w14:textId="75C8E61D" w:rsidR="00A52C85" w:rsidRPr="00282529" w:rsidRDefault="00A52C85" w:rsidP="00D45BF2">
      <w:pPr>
        <w:pStyle w:val="ListBullet"/>
      </w:pPr>
      <w:r w:rsidRPr="00282529">
        <w:t>involve receiving immediate</w:t>
      </w:r>
      <w:r w:rsidR="00D45BF2" w:rsidRPr="00282529">
        <w:t xml:space="preserve"> or </w:t>
      </w:r>
      <w:r w:rsidRPr="00282529">
        <w:t>interactive feedback about their thinking from peers, a teacher</w:t>
      </w:r>
      <w:r w:rsidR="00E333AB" w:rsidRPr="00282529">
        <w:t>,</w:t>
      </w:r>
      <w:r w:rsidRPr="00282529">
        <w:t xml:space="preserve"> and/or their own observations</w:t>
      </w:r>
    </w:p>
    <w:p w14:paraId="4755F5CE" w14:textId="77777777" w:rsidR="00A52C85" w:rsidRPr="00282529" w:rsidRDefault="00A52C85" w:rsidP="00D45BF2">
      <w:pPr>
        <w:pStyle w:val="ListBullet"/>
      </w:pPr>
      <w:proofErr w:type="gramStart"/>
      <w:r w:rsidRPr="00282529">
        <w:t>utilise</w:t>
      </w:r>
      <w:proofErr w:type="gramEnd"/>
      <w:r w:rsidRPr="00282529">
        <w:t xml:space="preserve"> (as far as possible) real physical systems which require students to make observations and measurements</w:t>
      </w:r>
    </w:p>
    <w:p w14:paraId="47C3C92F" w14:textId="24D97318" w:rsidR="00A52C85" w:rsidRPr="00282529" w:rsidRDefault="005906C8" w:rsidP="00D45BF2">
      <w:pPr>
        <w:pStyle w:val="ListBullet"/>
      </w:pPr>
      <w:r w:rsidRPr="00282529">
        <w:t xml:space="preserve">involve </w:t>
      </w:r>
      <w:r w:rsidR="00A52C85" w:rsidRPr="00282529">
        <w:t>students</w:t>
      </w:r>
      <w:r w:rsidR="00542667" w:rsidRPr="00282529">
        <w:t xml:space="preserve"> in</w:t>
      </w:r>
      <w:r w:rsidR="00A52C85" w:rsidRPr="00282529">
        <w:t xml:space="preserve"> making decisions about the most appropriate way to analyse (model and represent) observations</w:t>
      </w:r>
    </w:p>
    <w:p w14:paraId="3D09F8C0" w14:textId="6C93A4AD" w:rsidR="00A52C85" w:rsidRPr="00282529" w:rsidRDefault="00A52C85" w:rsidP="00D45BF2">
      <w:pPr>
        <w:pStyle w:val="ListBullet"/>
      </w:pPr>
      <w:r w:rsidRPr="00282529">
        <w:t xml:space="preserve">encourage students to reflect on their thinking and how the physics they are learning </w:t>
      </w:r>
      <w:r w:rsidR="00542667" w:rsidRPr="00282529">
        <w:t xml:space="preserve">about </w:t>
      </w:r>
      <w:r w:rsidRPr="00282529">
        <w:t>‘fits together’ as an interrelated and coherent whole</w:t>
      </w:r>
    </w:p>
    <w:p w14:paraId="4298AE13" w14:textId="33238062" w:rsidR="00A52C85" w:rsidRPr="00282529" w:rsidRDefault="00A52C85" w:rsidP="00D45BF2">
      <w:pPr>
        <w:pStyle w:val="ListBullet"/>
      </w:pPr>
      <w:r w:rsidRPr="00282529">
        <w:t>value and check for conceptual understanding in diagnostic, formative</w:t>
      </w:r>
      <w:r w:rsidR="00542667" w:rsidRPr="00282529">
        <w:t>,</w:t>
      </w:r>
      <w:r w:rsidRPr="00282529">
        <w:t xml:space="preserve"> and summative assessment.</w:t>
      </w:r>
    </w:p>
    <w:p w14:paraId="765ADDF3" w14:textId="4972C8A4" w:rsidR="00A52C85" w:rsidRPr="00282529" w:rsidRDefault="00A52C85" w:rsidP="005E167F">
      <w:pPr>
        <w:pStyle w:val="FeatureBox2"/>
        <w:rPr>
          <w:b/>
          <w:bCs/>
          <w:lang w:eastAsia="zh-CN"/>
        </w:rPr>
      </w:pPr>
      <w:proofErr w:type="gramStart"/>
      <w:r w:rsidRPr="00282529">
        <w:rPr>
          <w:b/>
          <w:bCs/>
          <w:lang w:eastAsia="zh-CN"/>
        </w:rPr>
        <w:t>Some</w:t>
      </w:r>
      <w:proofErr w:type="gramEnd"/>
      <w:r w:rsidRPr="00282529">
        <w:rPr>
          <w:b/>
          <w:bCs/>
          <w:lang w:eastAsia="zh-CN"/>
        </w:rPr>
        <w:t xml:space="preserve"> examples in practice</w:t>
      </w:r>
    </w:p>
    <w:p w14:paraId="1701A552" w14:textId="2BAFC73F" w:rsidR="00A52C85" w:rsidRPr="00282529" w:rsidRDefault="00A52C85" w:rsidP="005E167F">
      <w:pPr>
        <w:pStyle w:val="FeatureBox2"/>
        <w:rPr>
          <w:lang w:eastAsia="zh-CN"/>
        </w:rPr>
      </w:pPr>
      <w:r w:rsidRPr="00282529">
        <w:rPr>
          <w:lang w:eastAsia="zh-CN"/>
        </w:rPr>
        <w:t xml:space="preserve">Question 10 from the </w:t>
      </w:r>
      <w:hyperlink r:id="rId11">
        <w:r w:rsidR="00E33518" w:rsidRPr="00282529">
          <w:rPr>
            <w:color w:val="2F5496" w:themeColor="accent1" w:themeShade="BF"/>
            <w:u w:val="single"/>
            <w:lang w:eastAsia="zh-CN"/>
          </w:rPr>
          <w:t>2021 HSC Physics exam</w:t>
        </w:r>
      </w:hyperlink>
      <w:r w:rsidR="00E33518" w:rsidRPr="00282529">
        <w:rPr>
          <w:color w:val="2F5496" w:themeColor="accent1" w:themeShade="BF"/>
          <w:u w:val="single"/>
          <w:lang w:eastAsia="zh-CN"/>
        </w:rPr>
        <w:t xml:space="preserve"> </w:t>
      </w:r>
      <w:r w:rsidRPr="00282529">
        <w:rPr>
          <w:lang w:eastAsia="zh-CN"/>
        </w:rPr>
        <w:t xml:space="preserve">can be used to probe students’ conceptual understanding. This question asks students about the direction of the force on a copper block as a strong magnet moves past it. </w:t>
      </w:r>
      <w:r w:rsidR="00E325FB" w:rsidRPr="00282529">
        <w:rPr>
          <w:lang w:eastAsia="zh-CN"/>
        </w:rPr>
        <w:t>This is an excellent question for active learning because</w:t>
      </w:r>
      <w:r w:rsidRPr="00282529">
        <w:rPr>
          <w:lang w:eastAsia="zh-CN"/>
        </w:rPr>
        <w:t xml:space="preserve"> it is experimentally testable. Students make predictions, explain their reasoning to others, and then check their beliefs by moving a magnet past a copper block. Videos can be used to resolve the question if the equipment is unavailable; for example, the last part of</w:t>
      </w:r>
      <w:r w:rsidR="00744FC5" w:rsidRPr="00282529">
        <w:rPr>
          <w:lang w:eastAsia="zh-CN"/>
        </w:rPr>
        <w:t xml:space="preserve"> </w:t>
      </w:r>
      <w:hyperlink r:id="rId12">
        <w:r w:rsidRPr="00282529">
          <w:rPr>
            <w:color w:val="2F5496" w:themeColor="accent1" w:themeShade="BF"/>
            <w:u w:val="single"/>
            <w:lang w:eastAsia="zh-CN"/>
          </w:rPr>
          <w:t>5c Eddy currents and electromagnetic braking (1:11)</w:t>
        </w:r>
      </w:hyperlink>
      <w:r w:rsidR="00744FC5" w:rsidRPr="00282529">
        <w:t>.</w:t>
      </w:r>
    </w:p>
    <w:p w14:paraId="352FFFF3" w14:textId="700937E3" w:rsidR="00A52C85" w:rsidRPr="00282529" w:rsidRDefault="00A52C85" w:rsidP="005E167F">
      <w:pPr>
        <w:pStyle w:val="FeatureBox2"/>
        <w:rPr>
          <w:lang w:eastAsia="zh-CN"/>
        </w:rPr>
      </w:pPr>
      <w:r w:rsidRPr="00282529">
        <w:rPr>
          <w:lang w:eastAsia="zh-CN"/>
        </w:rPr>
        <w:t xml:space="preserve">Question 14 from the </w:t>
      </w:r>
      <w:hyperlink r:id="rId13">
        <w:r w:rsidR="00E33518" w:rsidRPr="00282529">
          <w:rPr>
            <w:color w:val="2F5496" w:themeColor="accent1" w:themeShade="BF"/>
            <w:u w:val="single"/>
            <w:lang w:eastAsia="zh-CN"/>
          </w:rPr>
          <w:t>2021 HSC Physics exam</w:t>
        </w:r>
      </w:hyperlink>
      <w:r w:rsidRPr="00282529">
        <w:rPr>
          <w:lang w:eastAsia="zh-CN"/>
        </w:rPr>
        <w:t xml:space="preserve"> asks about the gravitational interaction between the Earth and the </w:t>
      </w:r>
      <w:r w:rsidR="005906C8" w:rsidRPr="00282529">
        <w:rPr>
          <w:lang w:eastAsia="zh-CN"/>
        </w:rPr>
        <w:t>Moon</w:t>
      </w:r>
      <w:r w:rsidRPr="00282529">
        <w:rPr>
          <w:lang w:eastAsia="zh-CN"/>
        </w:rPr>
        <w:t xml:space="preserve">. </w:t>
      </w:r>
      <w:r w:rsidR="00AA6CA2" w:rsidRPr="00282529">
        <w:rPr>
          <w:lang w:eastAsia="zh-CN"/>
        </w:rPr>
        <w:t>While q</w:t>
      </w:r>
      <w:r w:rsidRPr="00282529">
        <w:rPr>
          <w:lang w:eastAsia="zh-CN"/>
        </w:rPr>
        <w:t xml:space="preserve">uestions like this cannot </w:t>
      </w:r>
      <w:proofErr w:type="gramStart"/>
      <w:r w:rsidRPr="00282529">
        <w:rPr>
          <w:lang w:eastAsia="zh-CN"/>
        </w:rPr>
        <w:t>be answered</w:t>
      </w:r>
      <w:proofErr w:type="gramEnd"/>
      <w:r w:rsidRPr="00282529">
        <w:rPr>
          <w:lang w:eastAsia="zh-CN"/>
        </w:rPr>
        <w:t xml:space="preserve"> experimentally in the classroom</w:t>
      </w:r>
      <w:r w:rsidR="00904233" w:rsidRPr="00282529">
        <w:rPr>
          <w:lang w:eastAsia="zh-CN"/>
        </w:rPr>
        <w:t>, they</w:t>
      </w:r>
      <w:r w:rsidRPr="00282529">
        <w:rPr>
          <w:lang w:eastAsia="zh-CN"/>
        </w:rPr>
        <w:t xml:space="preserve"> can still be valuable in addressing common misconceptions (such as </w:t>
      </w:r>
      <w:r w:rsidR="00034FEA" w:rsidRPr="00282529">
        <w:rPr>
          <w:lang w:eastAsia="zh-CN"/>
        </w:rPr>
        <w:t>t</w:t>
      </w:r>
      <w:r w:rsidRPr="00282529">
        <w:rPr>
          <w:lang w:eastAsia="zh-CN"/>
        </w:rPr>
        <w:t>he force acting on the moon is smaller than the force acting on the Eart</w:t>
      </w:r>
      <w:r w:rsidR="00034FEA" w:rsidRPr="00282529">
        <w:rPr>
          <w:lang w:eastAsia="zh-CN"/>
        </w:rPr>
        <w:t>h</w:t>
      </w:r>
      <w:r w:rsidRPr="00282529">
        <w:rPr>
          <w:lang w:eastAsia="zh-CN"/>
        </w:rPr>
        <w:t xml:space="preserve">). When students engage in peer instruction in answering this question by ‘convincing’ each other, a deeper understanding of the concepts can </w:t>
      </w:r>
      <w:proofErr w:type="gramStart"/>
      <w:r w:rsidRPr="00282529">
        <w:rPr>
          <w:lang w:eastAsia="zh-CN"/>
        </w:rPr>
        <w:t>be promoted</w:t>
      </w:r>
      <w:proofErr w:type="gramEnd"/>
      <w:r w:rsidRPr="00282529">
        <w:rPr>
          <w:lang w:eastAsia="zh-CN"/>
        </w:rPr>
        <w:t>.</w:t>
      </w:r>
    </w:p>
    <w:p w14:paraId="0D7AD9DC" w14:textId="62BB47FE" w:rsidR="00A52C85" w:rsidRPr="00282529" w:rsidRDefault="00A52C85" w:rsidP="00A52C85">
      <w:pPr>
        <w:rPr>
          <w:b/>
          <w:bCs/>
        </w:rPr>
      </w:pPr>
      <w:r w:rsidRPr="00282529">
        <w:rPr>
          <w:b/>
          <w:bCs/>
        </w:rPr>
        <w:lastRenderedPageBreak/>
        <w:t>Resources on active</w:t>
      </w:r>
      <w:r w:rsidR="00EE4CDC" w:rsidRPr="00282529">
        <w:rPr>
          <w:b/>
          <w:bCs/>
        </w:rPr>
        <w:t xml:space="preserve"> </w:t>
      </w:r>
      <w:r w:rsidRPr="00282529">
        <w:rPr>
          <w:b/>
          <w:bCs/>
        </w:rPr>
        <w:t xml:space="preserve">learning approaches to teaching physics, including the characteristics of </w:t>
      </w:r>
      <w:r w:rsidR="00EE4CDC" w:rsidRPr="00282529">
        <w:rPr>
          <w:b/>
          <w:bCs/>
        </w:rPr>
        <w:t xml:space="preserve">effective, </w:t>
      </w:r>
      <w:r w:rsidRPr="00282529">
        <w:rPr>
          <w:b/>
          <w:bCs/>
        </w:rPr>
        <w:t>research-based physics teaching</w:t>
      </w:r>
      <w:r w:rsidR="00EE4CDC" w:rsidRPr="00282529">
        <w:rPr>
          <w:b/>
          <w:bCs/>
        </w:rPr>
        <w:t>:</w:t>
      </w:r>
    </w:p>
    <w:p w14:paraId="66872046" w14:textId="3B04165A" w:rsidR="004F0509" w:rsidRPr="00282529" w:rsidRDefault="00587704" w:rsidP="004F0509">
      <w:pPr>
        <w:pStyle w:val="ListBullet"/>
        <w:rPr>
          <w:lang w:eastAsia="zh-CN"/>
        </w:rPr>
      </w:pPr>
      <w:hyperlink r:id="rId14" w:anchor=":~:text=Download%20pdf%20of%20Top%2010%20talk" w:history="1">
        <w:r w:rsidR="004F0509" w:rsidRPr="00282529">
          <w:rPr>
            <w:rStyle w:val="Hyperlink"/>
            <w:lang w:eastAsia="zh-CN"/>
          </w:rPr>
          <w:t>Ten results of physics education research that every physics instructor should know</w:t>
        </w:r>
      </w:hyperlink>
    </w:p>
    <w:p w14:paraId="7C06F5F4" w14:textId="19D2B809" w:rsidR="004F0509" w:rsidRPr="00282529" w:rsidRDefault="00587704" w:rsidP="005906C8">
      <w:pPr>
        <w:pStyle w:val="ListBullet"/>
        <w:rPr>
          <w:lang w:eastAsia="zh-CN"/>
        </w:rPr>
      </w:pPr>
      <w:hyperlink r:id="rId15" w:history="1">
        <w:r w:rsidR="004F0509" w:rsidRPr="00282529">
          <w:rPr>
            <w:rStyle w:val="Hyperlink"/>
            <w:lang w:eastAsia="zh-CN"/>
          </w:rPr>
          <w:t>What makes research-based teaching methods in physics work?</w:t>
        </w:r>
      </w:hyperlink>
    </w:p>
    <w:p w14:paraId="25A90260" w14:textId="2CFC52C9" w:rsidR="00082303" w:rsidRPr="00282529" w:rsidRDefault="00587704" w:rsidP="005906C8">
      <w:pPr>
        <w:pStyle w:val="ListBullet"/>
        <w:rPr>
          <w:lang w:eastAsia="zh-CN"/>
        </w:rPr>
      </w:pPr>
      <w:hyperlink r:id="rId16" w:history="1">
        <w:r w:rsidR="00082303" w:rsidRPr="00282529">
          <w:rPr>
            <w:rStyle w:val="Hyperlink"/>
            <w:lang w:eastAsia="zh-CN"/>
          </w:rPr>
          <w:t>Resource Letter ALIP–1: Active-Learning Instructions in Physic</w:t>
        </w:r>
        <w:r w:rsidR="00416A49" w:rsidRPr="00282529">
          <w:rPr>
            <w:rStyle w:val="Hyperlink"/>
            <w:lang w:eastAsia="zh-CN"/>
          </w:rPr>
          <w:t>s</w:t>
        </w:r>
      </w:hyperlink>
    </w:p>
    <w:p w14:paraId="2F13415A" w14:textId="14D0F258" w:rsidR="00082303" w:rsidRPr="00282529" w:rsidRDefault="00587704" w:rsidP="005906C8">
      <w:pPr>
        <w:pStyle w:val="ListBullet"/>
        <w:rPr>
          <w:lang w:eastAsia="zh-CN"/>
        </w:rPr>
      </w:pPr>
      <w:hyperlink r:id="rId17" w:history="1">
        <w:r w:rsidR="00082303" w:rsidRPr="00282529">
          <w:rPr>
            <w:rStyle w:val="Hyperlink"/>
            <w:lang w:eastAsia="zh-CN"/>
          </w:rPr>
          <w:t>Tools for Teaching Science</w:t>
        </w:r>
      </w:hyperlink>
    </w:p>
    <w:p w14:paraId="2EEDD0E4" w14:textId="1D7D61BB" w:rsidR="00082303" w:rsidRPr="00282529" w:rsidRDefault="00587704" w:rsidP="005906C8">
      <w:pPr>
        <w:pStyle w:val="ListBullet"/>
        <w:rPr>
          <w:lang w:eastAsia="zh-CN"/>
        </w:rPr>
      </w:pPr>
      <w:hyperlink r:id="rId18" w:history="1">
        <w:r w:rsidR="00082303" w:rsidRPr="00282529">
          <w:rPr>
            <w:rStyle w:val="Hyperlink"/>
            <w:lang w:eastAsia="zh-CN"/>
          </w:rPr>
          <w:t>New-Time Questions</w:t>
        </w:r>
      </w:hyperlink>
      <w:r w:rsidR="00744FC5" w:rsidRPr="00282529">
        <w:t>.</w:t>
      </w:r>
    </w:p>
    <w:p w14:paraId="281F88BB" w14:textId="0E016720" w:rsidR="00A52C85" w:rsidRPr="00282529" w:rsidRDefault="00A52C85" w:rsidP="00A52C85">
      <w:pPr>
        <w:rPr>
          <w:b/>
          <w:bCs/>
        </w:rPr>
      </w:pPr>
      <w:r w:rsidRPr="00282529">
        <w:rPr>
          <w:b/>
          <w:bCs/>
        </w:rPr>
        <w:t>Further reading</w:t>
      </w:r>
    </w:p>
    <w:p w14:paraId="5EBE3E53" w14:textId="7691014D" w:rsidR="00744FC5" w:rsidRPr="00282529" w:rsidRDefault="00D6244D" w:rsidP="005906C8">
      <w:pPr>
        <w:pStyle w:val="ListBullet"/>
      </w:pPr>
      <w:r w:rsidRPr="00282529">
        <w:t xml:space="preserve">Knight R (2002) </w:t>
      </w:r>
      <w:r w:rsidRPr="00282529">
        <w:rPr>
          <w:i/>
          <w:iCs/>
        </w:rPr>
        <w:t>Five Easy Lessons: Strategies for Successful Physics Teaching</w:t>
      </w:r>
      <w:r w:rsidRPr="00282529">
        <w:t>, Pearson Education</w:t>
      </w:r>
      <w:r w:rsidR="00134D74" w:rsidRPr="00282529">
        <w:t>.</w:t>
      </w:r>
      <w:r w:rsidRPr="00282529">
        <w:t xml:space="preserve"> ISBN: 9780805387025</w:t>
      </w:r>
    </w:p>
    <w:p w14:paraId="5CCD25AE" w14:textId="3E7ED73B" w:rsidR="00A52C85" w:rsidRPr="00282529" w:rsidRDefault="00744FC5" w:rsidP="00744FC5">
      <w:pPr>
        <w:pStyle w:val="ListBullet"/>
        <w:numPr>
          <w:ilvl w:val="0"/>
          <w:numId w:val="0"/>
        </w:numPr>
        <w:ind w:left="567"/>
      </w:pPr>
      <w:r w:rsidRPr="00282529">
        <w:t xml:space="preserve">This </w:t>
      </w:r>
      <w:r w:rsidR="00A52C85" w:rsidRPr="00282529">
        <w:t xml:space="preserve">is a practical and readable guide to teaching physics effectively. It is suitable for both beginning and experienced physics teachers. Research-informed sample questions that focus on conceptual understanding and detailed suggestions for active learning activities </w:t>
      </w:r>
      <w:proofErr w:type="gramStart"/>
      <w:r w:rsidR="00A52C85" w:rsidRPr="00282529">
        <w:t>are provided</w:t>
      </w:r>
      <w:proofErr w:type="gramEnd"/>
      <w:r w:rsidR="00A52C85" w:rsidRPr="00282529">
        <w:t xml:space="preserve"> for each topic.</w:t>
      </w:r>
    </w:p>
    <w:p w14:paraId="5F207C18" w14:textId="582AB33D" w:rsidR="00744FC5" w:rsidRPr="00282529" w:rsidRDefault="00A270EA" w:rsidP="005906C8">
      <w:pPr>
        <w:pStyle w:val="ListBullet"/>
      </w:pPr>
      <w:r w:rsidRPr="00282529">
        <w:t xml:space="preserve">Mestre J and Docktor J (2020) </w:t>
      </w:r>
      <w:r w:rsidRPr="00282529">
        <w:rPr>
          <w:i/>
          <w:iCs/>
        </w:rPr>
        <w:t>The Science of Leaning Physics: Cognitive Strategies for Improving Instruction</w:t>
      </w:r>
      <w:r w:rsidRPr="00282529">
        <w:t>, World Scientific Publishing Co Pte Ltd</w:t>
      </w:r>
      <w:r w:rsidR="00134D74" w:rsidRPr="00282529">
        <w:t>.</w:t>
      </w:r>
      <w:r w:rsidRPr="00282529">
        <w:t xml:space="preserve"> ISBN: 9789811226540</w:t>
      </w:r>
    </w:p>
    <w:p w14:paraId="452B6372" w14:textId="4FB4D1EF" w:rsidR="00A52C85" w:rsidRPr="00282529" w:rsidRDefault="00744FC5" w:rsidP="00744FC5">
      <w:pPr>
        <w:pStyle w:val="ListBullet"/>
        <w:numPr>
          <w:ilvl w:val="0"/>
          <w:numId w:val="0"/>
        </w:numPr>
        <w:ind w:left="567"/>
      </w:pPr>
      <w:r w:rsidRPr="00282529">
        <w:t xml:space="preserve">This </w:t>
      </w:r>
      <w:r w:rsidR="00A52C85" w:rsidRPr="00282529">
        <w:t xml:space="preserve">provides an overview of physics education research. In addition, it includes a review of the results of cognitive science and educational psychology on the effectiveness of practice testing and spaced repetition. The </w:t>
      </w:r>
      <w:r w:rsidR="0082352A" w:rsidRPr="00282529">
        <w:t>e-book</w:t>
      </w:r>
      <w:r w:rsidR="00A52C85" w:rsidRPr="00282529">
        <w:t xml:space="preserve"> version of this text is inexpensive and of excellent value.</w:t>
      </w:r>
    </w:p>
    <w:p w14:paraId="6F80447A" w14:textId="55400C3E" w:rsidR="00744FC5" w:rsidRPr="00282529" w:rsidRDefault="004C225C" w:rsidP="005906C8">
      <w:pPr>
        <w:pStyle w:val="ListBullet"/>
      </w:pPr>
      <w:r w:rsidRPr="00282529">
        <w:t xml:space="preserve">Arons AB (1996) </w:t>
      </w:r>
      <w:r w:rsidRPr="00282529">
        <w:rPr>
          <w:i/>
          <w:iCs/>
        </w:rPr>
        <w:t>Teaching Introductory Physics</w:t>
      </w:r>
      <w:r w:rsidRPr="00282529">
        <w:t>, John Wiley &amp; Sons Inc</w:t>
      </w:r>
      <w:r w:rsidR="00134D74" w:rsidRPr="00282529">
        <w:t>.</w:t>
      </w:r>
      <w:r w:rsidRPr="00282529">
        <w:t xml:space="preserve"> ISBN: 9780471137078</w:t>
      </w:r>
    </w:p>
    <w:p w14:paraId="2C92E116" w14:textId="065519B0" w:rsidR="00A52C85" w:rsidRPr="00282529" w:rsidRDefault="00744FC5" w:rsidP="00744FC5">
      <w:pPr>
        <w:pStyle w:val="ListBullet"/>
        <w:numPr>
          <w:ilvl w:val="0"/>
          <w:numId w:val="0"/>
        </w:numPr>
        <w:ind w:left="567"/>
      </w:pPr>
      <w:r w:rsidRPr="00282529">
        <w:t>This</w:t>
      </w:r>
      <w:r w:rsidRPr="00282529">
        <w:rPr>
          <w:i/>
          <w:iCs/>
        </w:rPr>
        <w:t xml:space="preserve"> </w:t>
      </w:r>
      <w:r w:rsidR="00A52C85" w:rsidRPr="00282529">
        <w:t xml:space="preserve">includes suggestions for research-based, conceptual questions that can </w:t>
      </w:r>
      <w:proofErr w:type="gramStart"/>
      <w:r w:rsidR="00A52C85" w:rsidRPr="00282529">
        <w:t>be used</w:t>
      </w:r>
      <w:proofErr w:type="gramEnd"/>
      <w:r w:rsidR="00A52C85" w:rsidRPr="00282529">
        <w:t xml:space="preserve"> with students. This text can </w:t>
      </w:r>
      <w:proofErr w:type="gramStart"/>
      <w:r w:rsidR="00A52C85" w:rsidRPr="00282529">
        <w:t>be ‘borrowed’</w:t>
      </w:r>
      <w:proofErr w:type="gramEnd"/>
      <w:r w:rsidR="00A52C85" w:rsidRPr="00282529">
        <w:t xml:space="preserve"> from the </w:t>
      </w:r>
      <w:hyperlink r:id="rId19">
        <w:r w:rsidR="00A52C85" w:rsidRPr="00282529">
          <w:rPr>
            <w:rStyle w:val="Hyperlink"/>
          </w:rPr>
          <w:t>Open Library</w:t>
        </w:r>
      </w:hyperlink>
      <w:r w:rsidR="00A52C85" w:rsidRPr="00282529">
        <w:t>.</w:t>
      </w:r>
    </w:p>
    <w:p w14:paraId="6EDC4C42" w14:textId="152290A0" w:rsidR="00744FC5" w:rsidRPr="00282529" w:rsidRDefault="004C225C" w:rsidP="005906C8">
      <w:pPr>
        <w:pStyle w:val="ListBullet"/>
      </w:pPr>
      <w:r w:rsidRPr="00282529">
        <w:t xml:space="preserve">Redish EF (2003) </w:t>
      </w:r>
      <w:r w:rsidRPr="00282529">
        <w:rPr>
          <w:i/>
          <w:iCs/>
        </w:rPr>
        <w:t xml:space="preserve">Teaching Physics with the Physics Suite, </w:t>
      </w:r>
      <w:r w:rsidRPr="00282529">
        <w:t>John Wiley &amp; Sons Inc</w:t>
      </w:r>
      <w:r w:rsidR="00134D74" w:rsidRPr="00282529">
        <w:t>.</w:t>
      </w:r>
      <w:r w:rsidRPr="00282529">
        <w:t xml:space="preserve"> ISBN: 9780471393788</w:t>
      </w:r>
    </w:p>
    <w:p w14:paraId="19D1C636" w14:textId="5DB4743E" w:rsidR="00A52C85" w:rsidRPr="00282529" w:rsidRDefault="00A52C85" w:rsidP="00744FC5">
      <w:pPr>
        <w:pStyle w:val="ListBullet"/>
        <w:numPr>
          <w:ilvl w:val="0"/>
          <w:numId w:val="0"/>
        </w:numPr>
        <w:ind w:left="567"/>
      </w:pPr>
      <w:r w:rsidRPr="00282529">
        <w:t xml:space="preserve">This is an extremely engaging text from a very experienced physics educator that gives an overview of </w:t>
      </w:r>
      <w:proofErr w:type="gramStart"/>
      <w:r w:rsidRPr="00282529">
        <w:t>several</w:t>
      </w:r>
      <w:proofErr w:type="gramEnd"/>
      <w:r w:rsidRPr="00282529">
        <w:t xml:space="preserve"> research-based approaches to teaching physics. In addition, Redish provides a concise and convincing summary of how findings from </w:t>
      </w:r>
      <w:r w:rsidRPr="00282529">
        <w:lastRenderedPageBreak/>
        <w:t xml:space="preserve">cognitive science and physics education research can be </w:t>
      </w:r>
      <w:proofErr w:type="gramStart"/>
      <w:r w:rsidRPr="00282529">
        <w:t>utilised</w:t>
      </w:r>
      <w:proofErr w:type="gramEnd"/>
      <w:r w:rsidRPr="00282529">
        <w:t xml:space="preserve"> to teach physics effectively.</w:t>
      </w:r>
    </w:p>
    <w:p w14:paraId="76C2C12A" w14:textId="2FE8829B" w:rsidR="006E5E71" w:rsidRPr="00282529" w:rsidRDefault="006269C0" w:rsidP="00774A74">
      <w:pPr>
        <w:pStyle w:val="ListBullet"/>
      </w:pPr>
      <w:r w:rsidRPr="00282529">
        <w:t xml:space="preserve">Mazur E (1996) </w:t>
      </w:r>
      <w:r w:rsidRPr="00282529">
        <w:rPr>
          <w:i/>
          <w:iCs/>
        </w:rPr>
        <w:t>Peer Instruction: A User’s Manual</w:t>
      </w:r>
      <w:r w:rsidRPr="00282529">
        <w:t>, Pearson Education</w:t>
      </w:r>
      <w:r w:rsidR="00134D74" w:rsidRPr="00282529">
        <w:t>.</w:t>
      </w:r>
      <w:r w:rsidRPr="00282529">
        <w:t xml:space="preserve"> ISBN: 9780135654415</w:t>
      </w:r>
    </w:p>
    <w:p w14:paraId="1FADC875" w14:textId="05E740F7" w:rsidR="00A52C85" w:rsidRPr="00282529" w:rsidRDefault="00592C78" w:rsidP="006E5E71">
      <w:pPr>
        <w:ind w:left="567"/>
      </w:pPr>
      <w:r w:rsidRPr="00282529">
        <w:t xml:space="preserve">The </w:t>
      </w:r>
      <w:r w:rsidR="00A52C85" w:rsidRPr="00282529">
        <w:t xml:space="preserve">videos </w:t>
      </w:r>
      <w:hyperlink r:id="rId20" w:history="1">
        <w:r w:rsidR="00662AC5" w:rsidRPr="00282529">
          <w:rPr>
            <w:rStyle w:val="Hyperlink"/>
          </w:rPr>
          <w:t>Peer Instruction for Active Learning – Eric Mazur (13:56)</w:t>
        </w:r>
      </w:hyperlink>
      <w:r w:rsidR="00662AC5" w:rsidRPr="00282529">
        <w:t xml:space="preserve"> and </w:t>
      </w:r>
      <w:hyperlink r:id="rId21" w:history="1">
        <w:r w:rsidR="00662AC5" w:rsidRPr="00282529">
          <w:rPr>
            <w:rStyle w:val="Hyperlink"/>
          </w:rPr>
          <w:t>Confessions of a Converted Lecturer: Eric Mazur (1:20:08)</w:t>
        </w:r>
      </w:hyperlink>
      <w:r w:rsidR="00662AC5" w:rsidRPr="00282529">
        <w:t xml:space="preserve"> </w:t>
      </w:r>
      <w:r w:rsidR="00A52C85" w:rsidRPr="00282529">
        <w:t>provide an engaging and convincing description of how student misconceptions are</w:t>
      </w:r>
      <w:r w:rsidRPr="00282529">
        <w:t xml:space="preserve"> present everywhere</w:t>
      </w:r>
      <w:r w:rsidR="00A52C85" w:rsidRPr="00282529">
        <w:t xml:space="preserve">, even amongst </w:t>
      </w:r>
      <w:r w:rsidR="00F3680A" w:rsidRPr="00282529">
        <w:t>high-</w:t>
      </w:r>
      <w:r w:rsidR="00A52C85" w:rsidRPr="00282529">
        <w:t>achieving students.</w:t>
      </w:r>
      <w:r w:rsidR="00A73A87" w:rsidRPr="00282529">
        <w:t xml:space="preserve"> Abridged and full versions of the videos are available on YouTube.</w:t>
      </w:r>
    </w:p>
    <w:p w14:paraId="7ABDAF2E" w14:textId="347B8133" w:rsidR="00744FC5" w:rsidRPr="00282529" w:rsidRDefault="00A665DF" w:rsidP="005906C8">
      <w:pPr>
        <w:pStyle w:val="ListBullet"/>
      </w:pPr>
      <w:bookmarkStart w:id="7" w:name="_Hlk127172175"/>
      <w:r w:rsidRPr="00282529">
        <w:t>Hieggelke et</w:t>
      </w:r>
      <w:r w:rsidR="00E85DEF" w:rsidRPr="00282529">
        <w:t>.</w:t>
      </w:r>
      <w:r w:rsidRPr="00282529">
        <w:t xml:space="preserve"> al (2013) </w:t>
      </w:r>
      <w:r w:rsidRPr="00282529">
        <w:rPr>
          <w:i/>
          <w:iCs/>
        </w:rPr>
        <w:t xml:space="preserve">TIPERs: Sensemaking Tasks for Introductory Physics, </w:t>
      </w:r>
      <w:r w:rsidRPr="00282529">
        <w:t>Pearson Education</w:t>
      </w:r>
      <w:r w:rsidR="00D025AB" w:rsidRPr="00282529">
        <w:t>.</w:t>
      </w:r>
      <w:r w:rsidRPr="00282529">
        <w:t xml:space="preserve"> ISBN: 9780132854580</w:t>
      </w:r>
      <w:r w:rsidR="00F3680A" w:rsidRPr="00282529">
        <w:t>,</w:t>
      </w:r>
      <w:r w:rsidR="00A52C85" w:rsidRPr="00282529">
        <w:t xml:space="preserve"> along with similar books (</w:t>
      </w:r>
      <w:r w:rsidR="00E42E29" w:rsidRPr="00282529">
        <w:t>O’Kuma et al. 2003</w:t>
      </w:r>
      <w:r w:rsidR="00A52C85" w:rsidRPr="00282529">
        <w:t>; Hieggelke et al. 2012)</w:t>
      </w:r>
    </w:p>
    <w:bookmarkEnd w:id="7"/>
    <w:p w14:paraId="68EFE4E0" w14:textId="6EA012A3" w:rsidR="00A52C85" w:rsidRPr="00282529" w:rsidRDefault="00744FC5" w:rsidP="00744FC5">
      <w:pPr>
        <w:pStyle w:val="ListBullet"/>
        <w:numPr>
          <w:ilvl w:val="0"/>
          <w:numId w:val="0"/>
        </w:numPr>
        <w:ind w:left="567"/>
      </w:pPr>
      <w:r w:rsidRPr="00282529">
        <w:t>These books</w:t>
      </w:r>
      <w:r w:rsidR="00A52C85" w:rsidRPr="00282529">
        <w:t xml:space="preserve"> consist of questions designed to engage students in sensemaking about the physics they are learning. For example, a question may offer </w:t>
      </w:r>
      <w:proofErr w:type="gramStart"/>
      <w:r w:rsidR="00A52C85" w:rsidRPr="00282529">
        <w:t>several</w:t>
      </w:r>
      <w:proofErr w:type="gramEnd"/>
      <w:r w:rsidR="00A52C85" w:rsidRPr="00282529">
        <w:t xml:space="preserve"> explanations that reflect common student misconceptions and ask students to choose which explanation they agree with. These questions are excellent material for ‘</w:t>
      </w:r>
      <w:hyperlink r:id="rId22" w:history="1">
        <w:r w:rsidR="003A24AD" w:rsidRPr="00282529">
          <w:rPr>
            <w:rStyle w:val="Hyperlink"/>
          </w:rPr>
          <w:t>T</w:t>
        </w:r>
        <w:r w:rsidR="00A52C85" w:rsidRPr="00282529">
          <w:rPr>
            <w:rStyle w:val="Hyperlink"/>
          </w:rPr>
          <w:t>hink-</w:t>
        </w:r>
        <w:r w:rsidR="003A24AD" w:rsidRPr="00282529">
          <w:rPr>
            <w:rStyle w:val="Hyperlink"/>
          </w:rPr>
          <w:t>P</w:t>
        </w:r>
        <w:r w:rsidR="00A52C85" w:rsidRPr="00282529">
          <w:rPr>
            <w:rStyle w:val="Hyperlink"/>
          </w:rPr>
          <w:t>air-</w:t>
        </w:r>
        <w:r w:rsidR="003A24AD" w:rsidRPr="00282529">
          <w:rPr>
            <w:rStyle w:val="Hyperlink"/>
          </w:rPr>
          <w:t>S</w:t>
        </w:r>
        <w:r w:rsidR="00A52C85" w:rsidRPr="00282529">
          <w:rPr>
            <w:rStyle w:val="Hyperlink"/>
          </w:rPr>
          <w:t>hare</w:t>
        </w:r>
      </w:hyperlink>
      <w:r w:rsidR="00A52C85" w:rsidRPr="00282529">
        <w:t>’ activities in the classroom to engage students in thinking deeply about the physics they are learning.</w:t>
      </w:r>
    </w:p>
    <w:p w14:paraId="562C644D" w14:textId="74348555" w:rsidR="00A52C85" w:rsidRPr="00282529" w:rsidRDefault="00587704" w:rsidP="005906C8">
      <w:pPr>
        <w:pStyle w:val="ListBullet"/>
      </w:pPr>
      <w:hyperlink r:id="rId23" w:history="1">
        <w:r w:rsidR="00A52C85" w:rsidRPr="00282529">
          <w:rPr>
            <w:rStyle w:val="Hyperlink"/>
          </w:rPr>
          <w:t>Maryland Open Source Tutorials in Physics Sensemaking</w:t>
        </w:r>
      </w:hyperlink>
      <w:r w:rsidR="00A52C85" w:rsidRPr="00282529">
        <w:t xml:space="preserve"> </w:t>
      </w:r>
      <w:r w:rsidR="005C3E99" w:rsidRPr="00282529">
        <w:t>(</w:t>
      </w:r>
      <w:r w:rsidR="00A52C85" w:rsidRPr="00282529">
        <w:t>Scherr and Elby 2022) This package of research-based, open-source tutorials for mechanics topics includes student materials and detailed instructor guides. The instructor's guides provide the rationale behind the tutorial questions and tips for teachers from experienced instructors.</w:t>
      </w:r>
    </w:p>
    <w:p w14:paraId="0010D2A4" w14:textId="701BBE8F" w:rsidR="00A52C85" w:rsidRPr="00282529" w:rsidRDefault="00A52C85" w:rsidP="00A52C85">
      <w:pPr>
        <w:rPr>
          <w:lang w:eastAsia="en-AU"/>
        </w:rPr>
      </w:pPr>
      <w:r w:rsidRPr="00282529">
        <w:rPr>
          <w:lang w:eastAsia="en-AU"/>
        </w:rPr>
        <w:t xml:space="preserve">Educational psychology and cognitive science also offer valuable insights into assisting students in retaining and improving their understanding following initial instruction </w:t>
      </w:r>
      <w:r w:rsidR="00322E42" w:rsidRPr="00282529">
        <w:rPr>
          <w:lang w:eastAsia="en-AU"/>
        </w:rPr>
        <w:t xml:space="preserve">on </w:t>
      </w:r>
      <w:r w:rsidRPr="00282529">
        <w:rPr>
          <w:lang w:eastAsia="en-AU"/>
        </w:rPr>
        <w:t xml:space="preserve">a topic. </w:t>
      </w:r>
      <w:proofErr w:type="gramStart"/>
      <w:r w:rsidRPr="00282529">
        <w:rPr>
          <w:lang w:eastAsia="en-AU"/>
        </w:rPr>
        <w:t>Some of</w:t>
      </w:r>
      <w:proofErr w:type="gramEnd"/>
      <w:r w:rsidRPr="00282529">
        <w:rPr>
          <w:lang w:eastAsia="en-AU"/>
        </w:rPr>
        <w:t xml:space="preserve"> these findings include:</w:t>
      </w:r>
    </w:p>
    <w:p w14:paraId="206D89F0" w14:textId="3D484291" w:rsidR="00A52C85" w:rsidRPr="00282529" w:rsidRDefault="00A52C85" w:rsidP="005906C8">
      <w:pPr>
        <w:pStyle w:val="ListBullet"/>
      </w:pPr>
      <w:r w:rsidRPr="00282529">
        <w:t xml:space="preserve">Learning is most effective when interactions with a concept </w:t>
      </w:r>
      <w:proofErr w:type="gramStart"/>
      <w:r w:rsidRPr="00282529">
        <w:t>are spaced</w:t>
      </w:r>
      <w:proofErr w:type="gramEnd"/>
      <w:r w:rsidRPr="00282529">
        <w:t xml:space="preserve"> out over time (known as ‘distributed practice’). A ‘spiral teaching approach’ features in a freely available curriculum developed by </w:t>
      </w:r>
      <w:hyperlink r:id="rId24" w:anchor=":%7E:text=Spiral%20Physics%20is%20a%20research%20based%20introductory%20physics%20curriculum.,to%20concepts%20with%20increased%20complexity" w:history="1">
        <w:r w:rsidR="002C7D90" w:rsidRPr="00282529">
          <w:rPr>
            <w:rStyle w:val="Hyperlink"/>
          </w:rPr>
          <w:t>D’Alessandris</w:t>
        </w:r>
      </w:hyperlink>
      <w:r w:rsidRPr="00282529">
        <w:t xml:space="preserve">. The term ‘spiral teaching’ </w:t>
      </w:r>
      <w:proofErr w:type="gramStart"/>
      <w:r w:rsidRPr="00282529">
        <w:t>is also used</w:t>
      </w:r>
      <w:proofErr w:type="gramEnd"/>
      <w:r w:rsidRPr="00282529">
        <w:t xml:space="preserve"> as a general term in physics education to refer to the technique of returning to a concept in more depth or </w:t>
      </w:r>
      <w:r w:rsidR="006F7DAF" w:rsidRPr="00282529">
        <w:t xml:space="preserve">in </w:t>
      </w:r>
      <w:r w:rsidRPr="00282529">
        <w:t>a more sophisticated context.</w:t>
      </w:r>
    </w:p>
    <w:p w14:paraId="2551840C" w14:textId="2D7B798F" w:rsidR="00A52C85" w:rsidRPr="00282529" w:rsidRDefault="00A52C85" w:rsidP="005906C8">
      <w:pPr>
        <w:pStyle w:val="ListBullet"/>
      </w:pPr>
      <w:r w:rsidRPr="00282529">
        <w:lastRenderedPageBreak/>
        <w:t xml:space="preserve">Practice is most effective when questions do not focus on a single topic but </w:t>
      </w:r>
      <w:r w:rsidR="006E5E71" w:rsidRPr="00282529">
        <w:t>combine</w:t>
      </w:r>
      <w:r w:rsidR="003A24AD" w:rsidRPr="00282529">
        <w:t xml:space="preserve"> </w:t>
      </w:r>
      <w:r w:rsidRPr="00282529">
        <w:t>different topics</w:t>
      </w:r>
      <w:r w:rsidR="00705914" w:rsidRPr="00282529">
        <w:t>.</w:t>
      </w:r>
      <w:r w:rsidRPr="00282529">
        <w:t xml:space="preserve"> </w:t>
      </w:r>
      <w:r w:rsidR="00705914" w:rsidRPr="00282529">
        <w:t xml:space="preserve">This requires </w:t>
      </w:r>
      <w:r w:rsidRPr="00282529">
        <w:t>students to make decisions about what physics principles and knowledge they need to use, rather than simply relying on their short-term memory to use the same approach they used in the previous question.</w:t>
      </w:r>
    </w:p>
    <w:p w14:paraId="434388E4" w14:textId="736A6F0E" w:rsidR="00A52C85" w:rsidRPr="00282529" w:rsidRDefault="00A52C85" w:rsidP="005906C8">
      <w:pPr>
        <w:pStyle w:val="ListBullet"/>
      </w:pPr>
      <w:r w:rsidRPr="00282529">
        <w:t xml:space="preserve">Practice testing is much more effective than passive approaches such as re-reading and highlighting, as the process of recall under test conditions changes how information </w:t>
      </w:r>
      <w:proofErr w:type="gramStart"/>
      <w:r w:rsidRPr="00282529">
        <w:t>is stored</w:t>
      </w:r>
      <w:proofErr w:type="gramEnd"/>
      <w:r w:rsidRPr="00282529">
        <w:t xml:space="preserve"> in the brain.</w:t>
      </w:r>
    </w:p>
    <w:p w14:paraId="10E76614" w14:textId="0579B48A" w:rsidR="00A52C85" w:rsidRPr="00282529" w:rsidRDefault="00A52C85" w:rsidP="00A52C85">
      <w:pPr>
        <w:rPr>
          <w:b/>
          <w:bCs/>
          <w:lang w:eastAsia="en-AU"/>
        </w:rPr>
      </w:pPr>
      <w:r w:rsidRPr="00282529">
        <w:rPr>
          <w:b/>
          <w:bCs/>
          <w:lang w:eastAsia="en-AU"/>
        </w:rPr>
        <w:t>Resources on applying the results of educational psychology and cognitive science</w:t>
      </w:r>
    </w:p>
    <w:p w14:paraId="1843B92D" w14:textId="71F14AD1" w:rsidR="00A52C85" w:rsidRPr="00282529" w:rsidRDefault="00587704" w:rsidP="005906C8">
      <w:pPr>
        <w:pStyle w:val="ListBullet"/>
      </w:pPr>
      <w:hyperlink r:id="rId25">
        <w:r w:rsidR="00A52C85" w:rsidRPr="00282529">
          <w:rPr>
            <w:rStyle w:val="Hyperlink"/>
          </w:rPr>
          <w:t>Strengthening the Student Toolbox: Study Strategies to boost learning</w:t>
        </w:r>
      </w:hyperlink>
      <w:r w:rsidR="00A52C85" w:rsidRPr="00282529">
        <w:t xml:space="preserve"> (Dunlosky 2013) is a</w:t>
      </w:r>
      <w:r w:rsidR="00B6230E" w:rsidRPr="00282529">
        <w:t>n excellen</w:t>
      </w:r>
      <w:r w:rsidR="00A52C85" w:rsidRPr="00282529">
        <w:t xml:space="preserve">t resource </w:t>
      </w:r>
      <w:r w:rsidR="00B6230E" w:rsidRPr="00282529">
        <w:t>for</w:t>
      </w:r>
      <w:r w:rsidR="00A52C85" w:rsidRPr="00282529">
        <w:t xml:space="preserve"> students, as it </w:t>
      </w:r>
      <w:proofErr w:type="gramStart"/>
      <w:r w:rsidR="00A52C85" w:rsidRPr="00282529">
        <w:t>is written</w:t>
      </w:r>
      <w:proofErr w:type="gramEnd"/>
      <w:r w:rsidR="00A52C85" w:rsidRPr="00282529">
        <w:t xml:space="preserve"> in easy-to-understand language. It summarises the results of the </w:t>
      </w:r>
      <w:hyperlink r:id="rId26">
        <w:r w:rsidR="00763AB0" w:rsidRPr="00282529">
          <w:rPr>
            <w:rStyle w:val="Hyperlink"/>
          </w:rPr>
          <w:t>Dunlosky et al. (2013) [PDF 1.54MB]</w:t>
        </w:r>
      </w:hyperlink>
      <w:r w:rsidR="00A52C85" w:rsidRPr="00282529">
        <w:t xml:space="preserve"> review article.</w:t>
      </w:r>
    </w:p>
    <w:p w14:paraId="7923B7C1" w14:textId="77777777" w:rsidR="00A52C85" w:rsidRPr="00282529" w:rsidRDefault="00A52C85" w:rsidP="005906C8">
      <w:pPr>
        <w:pStyle w:val="ListBullet"/>
      </w:pPr>
      <w:r w:rsidRPr="00282529">
        <w:rPr>
          <w:rStyle w:val="Emphasis"/>
        </w:rPr>
        <w:t>Applying Cognitive Science to Education</w:t>
      </w:r>
      <w:r w:rsidRPr="00282529">
        <w:t xml:space="preserve"> (Reif 2008) offers a thorough discussion of the implications of cognitive science for education, with a strong focus on physics.</w:t>
      </w:r>
    </w:p>
    <w:p w14:paraId="5C75E7A8" w14:textId="2DA1A6BC" w:rsidR="00B40118" w:rsidRPr="00282529" w:rsidRDefault="00B40118" w:rsidP="0009282D">
      <w:pPr>
        <w:pStyle w:val="Heading2"/>
      </w:pPr>
      <w:bookmarkStart w:id="8" w:name="_Toc127189261"/>
      <w:bookmarkEnd w:id="4"/>
      <w:r w:rsidRPr="00282529">
        <w:t>Module summary</w:t>
      </w:r>
      <w:bookmarkEnd w:id="8"/>
    </w:p>
    <w:p w14:paraId="1AF9DE6F" w14:textId="5E9E48AC" w:rsidR="00B40118" w:rsidRPr="00282529" w:rsidRDefault="00040BC6" w:rsidP="7F43E4F8">
      <w:pPr>
        <w:rPr>
          <w:lang w:eastAsia="zh-CN"/>
        </w:rPr>
      </w:pPr>
      <w:r w:rsidRPr="00282529">
        <w:rPr>
          <w:lang w:eastAsia="zh-CN"/>
        </w:rPr>
        <w:t xml:space="preserve">Students </w:t>
      </w:r>
      <w:proofErr w:type="gramStart"/>
      <w:r w:rsidRPr="00282529">
        <w:rPr>
          <w:lang w:eastAsia="zh-CN"/>
        </w:rPr>
        <w:t>are introduced</w:t>
      </w:r>
      <w:proofErr w:type="gramEnd"/>
      <w:r w:rsidRPr="00282529">
        <w:rPr>
          <w:lang w:eastAsia="zh-CN"/>
        </w:rPr>
        <w:t xml:space="preserve"> to </w:t>
      </w:r>
      <w:r w:rsidR="0082322D" w:rsidRPr="00282529">
        <w:rPr>
          <w:lang w:eastAsia="zh-CN"/>
        </w:rPr>
        <w:t xml:space="preserve">the concept of </w:t>
      </w:r>
      <w:r w:rsidRPr="00282529">
        <w:rPr>
          <w:lang w:eastAsia="zh-CN"/>
        </w:rPr>
        <w:t xml:space="preserve">using lines to visualise the direction and strength of electric fields around </w:t>
      </w:r>
      <w:r w:rsidR="00C41DA5" w:rsidRPr="00282529">
        <w:rPr>
          <w:lang w:eastAsia="zh-CN"/>
        </w:rPr>
        <w:t>various</w:t>
      </w:r>
      <w:r w:rsidRPr="00282529">
        <w:rPr>
          <w:lang w:eastAsia="zh-CN"/>
        </w:rPr>
        <w:t xml:space="preserve"> charged objects. Mathematical models are used in conjunction with field diagrams to </w:t>
      </w:r>
      <w:proofErr w:type="gramStart"/>
      <w:r w:rsidRPr="00282529">
        <w:rPr>
          <w:lang w:eastAsia="zh-CN"/>
        </w:rPr>
        <w:t>qualitatively and quantitatively describe the interaction</w:t>
      </w:r>
      <w:proofErr w:type="gramEnd"/>
      <w:r w:rsidRPr="00282529">
        <w:rPr>
          <w:lang w:eastAsia="zh-CN"/>
        </w:rPr>
        <w:t xml:space="preserve"> between charged particles</w:t>
      </w:r>
      <w:r w:rsidR="00EB438A" w:rsidRPr="00282529">
        <w:rPr>
          <w:lang w:eastAsia="zh-CN"/>
        </w:rPr>
        <w:t>.</w:t>
      </w:r>
      <w:r w:rsidRPr="00282529">
        <w:rPr>
          <w:lang w:eastAsia="zh-CN"/>
        </w:rPr>
        <w:t xml:space="preserve"> From electrostatics, students move into a basic introduction to electrical circuits</w:t>
      </w:r>
      <w:r w:rsidR="003B7C55" w:rsidRPr="00282529">
        <w:rPr>
          <w:lang w:eastAsia="zh-CN"/>
        </w:rPr>
        <w:t xml:space="preserve"> and</w:t>
      </w:r>
      <w:r w:rsidRPr="00282529">
        <w:rPr>
          <w:lang w:eastAsia="zh-CN"/>
        </w:rPr>
        <w:t xml:space="preserve"> </w:t>
      </w:r>
      <w:r w:rsidR="003B7C55" w:rsidRPr="00282529">
        <w:rPr>
          <w:lang w:eastAsia="zh-CN"/>
        </w:rPr>
        <w:t>a</w:t>
      </w:r>
      <w:r w:rsidRPr="00282529">
        <w:rPr>
          <w:lang w:eastAsia="zh-CN"/>
        </w:rPr>
        <w:t xml:space="preserve">pply the concepts of energy, </w:t>
      </w:r>
      <w:r w:rsidR="2BA69B24" w:rsidRPr="00282529">
        <w:rPr>
          <w:lang w:eastAsia="zh-CN"/>
        </w:rPr>
        <w:t>work</w:t>
      </w:r>
      <w:r w:rsidR="003B7C55" w:rsidRPr="00282529">
        <w:rPr>
          <w:lang w:eastAsia="zh-CN"/>
        </w:rPr>
        <w:t>,</w:t>
      </w:r>
      <w:r w:rsidRPr="00282529">
        <w:rPr>
          <w:lang w:eastAsia="zh-CN"/>
        </w:rPr>
        <w:t xml:space="preserve"> and power to gain a deeper understanding of the working of circuits</w:t>
      </w:r>
      <w:r w:rsidR="1A5819D7" w:rsidRPr="00282529">
        <w:rPr>
          <w:lang w:eastAsia="zh-CN"/>
        </w:rPr>
        <w:t xml:space="preserve">. </w:t>
      </w:r>
      <w:r w:rsidR="00EB438A" w:rsidRPr="00282529">
        <w:rPr>
          <w:lang w:eastAsia="zh-CN"/>
        </w:rPr>
        <w:t>M</w:t>
      </w:r>
      <w:r w:rsidRPr="00282529">
        <w:rPr>
          <w:lang w:eastAsia="zh-CN"/>
        </w:rPr>
        <w:t xml:space="preserve">odels such as Ohm’s </w:t>
      </w:r>
      <w:r w:rsidR="00D43A6A" w:rsidRPr="00282529">
        <w:rPr>
          <w:lang w:eastAsia="zh-CN"/>
        </w:rPr>
        <w:t>l</w:t>
      </w:r>
      <w:r w:rsidRPr="00282529">
        <w:rPr>
          <w:lang w:eastAsia="zh-CN"/>
        </w:rPr>
        <w:t xml:space="preserve">aw and </w:t>
      </w:r>
      <w:r w:rsidR="0082352A" w:rsidRPr="00282529">
        <w:rPr>
          <w:lang w:eastAsia="zh-CN"/>
        </w:rPr>
        <w:t>Kirchhoff’s</w:t>
      </w:r>
      <w:r w:rsidRPr="00282529">
        <w:rPr>
          <w:lang w:eastAsia="zh-CN"/>
        </w:rPr>
        <w:t xml:space="preserve"> laws </w:t>
      </w:r>
      <w:proofErr w:type="gramStart"/>
      <w:r w:rsidRPr="00282529">
        <w:rPr>
          <w:lang w:eastAsia="zh-CN"/>
        </w:rPr>
        <w:t>are used</w:t>
      </w:r>
      <w:proofErr w:type="gramEnd"/>
      <w:r w:rsidRPr="00282529">
        <w:rPr>
          <w:lang w:eastAsia="zh-CN"/>
        </w:rPr>
        <w:t xml:space="preserve"> to </w:t>
      </w:r>
      <w:r w:rsidR="00EB438A" w:rsidRPr="00282529">
        <w:rPr>
          <w:lang w:eastAsia="zh-CN"/>
        </w:rPr>
        <w:t>analyse a range of simple circuits mathematically</w:t>
      </w:r>
      <w:r w:rsidRPr="00282529">
        <w:rPr>
          <w:lang w:eastAsia="zh-CN"/>
        </w:rPr>
        <w:t>.</w:t>
      </w:r>
    </w:p>
    <w:p w14:paraId="0E4CB32F" w14:textId="3FF0666D" w:rsidR="008E1963" w:rsidRPr="00282529" w:rsidRDefault="008E1963" w:rsidP="00B40118">
      <w:pPr>
        <w:rPr>
          <w:lang w:eastAsia="zh-CN"/>
        </w:rPr>
      </w:pPr>
      <w:r w:rsidRPr="00282529">
        <w:rPr>
          <w:lang w:eastAsia="zh-CN"/>
        </w:rPr>
        <w:t xml:space="preserve">Magnetic field lines </w:t>
      </w:r>
      <w:proofErr w:type="gramStart"/>
      <w:r w:rsidRPr="00282529">
        <w:rPr>
          <w:lang w:eastAsia="zh-CN"/>
        </w:rPr>
        <w:t>are used</w:t>
      </w:r>
      <w:proofErr w:type="gramEnd"/>
      <w:r w:rsidRPr="00282529">
        <w:rPr>
          <w:lang w:eastAsia="zh-CN"/>
        </w:rPr>
        <w:t xml:space="preserve"> to qualitatively </w:t>
      </w:r>
      <w:r w:rsidR="7F43E4F8" w:rsidRPr="00282529">
        <w:rPr>
          <w:lang w:eastAsia="zh-CN"/>
        </w:rPr>
        <w:t xml:space="preserve">model </w:t>
      </w:r>
      <w:r w:rsidRPr="00282529">
        <w:rPr>
          <w:lang w:eastAsia="zh-CN"/>
        </w:rPr>
        <w:t xml:space="preserve">the direction and strength of magnetic fields produced by magnets, current-carrying </w:t>
      </w:r>
      <w:r w:rsidR="7BA39036" w:rsidRPr="00282529">
        <w:rPr>
          <w:lang w:eastAsia="zh-CN"/>
        </w:rPr>
        <w:t>wires,</w:t>
      </w:r>
      <w:r w:rsidRPr="00282529">
        <w:rPr>
          <w:lang w:eastAsia="zh-CN"/>
        </w:rPr>
        <w:t xml:space="preserve"> and solenoids. Students will also learn to apply mathematical models to solve simple </w:t>
      </w:r>
      <w:r w:rsidR="00027839" w:rsidRPr="00282529">
        <w:rPr>
          <w:lang w:eastAsia="zh-CN"/>
        </w:rPr>
        <w:t>magnetism and electricity problems</w:t>
      </w:r>
      <w:r w:rsidRPr="00282529">
        <w:rPr>
          <w:lang w:eastAsia="zh-CN"/>
        </w:rPr>
        <w:t xml:space="preserve">. </w:t>
      </w:r>
      <w:r w:rsidR="00E204DB" w:rsidRPr="00282529">
        <w:rPr>
          <w:lang w:eastAsia="zh-CN"/>
        </w:rPr>
        <w:t>U</w:t>
      </w:r>
      <w:r w:rsidR="00001FC4" w:rsidRPr="00282529">
        <w:rPr>
          <w:lang w:eastAsia="zh-CN"/>
        </w:rPr>
        <w:t xml:space="preserve">sing the </w:t>
      </w:r>
      <w:r w:rsidR="006A0369" w:rsidRPr="00282529">
        <w:rPr>
          <w:lang w:eastAsia="zh-CN"/>
        </w:rPr>
        <w:t xml:space="preserve">inquiry questions </w:t>
      </w:r>
      <w:r w:rsidR="00001FC4" w:rsidRPr="00282529">
        <w:rPr>
          <w:lang w:eastAsia="zh-CN"/>
        </w:rPr>
        <w:t xml:space="preserve">as a conceptual framework, </w:t>
      </w:r>
      <w:r w:rsidR="006A0369" w:rsidRPr="00282529">
        <w:rPr>
          <w:lang w:eastAsia="zh-CN"/>
        </w:rPr>
        <w:t>students</w:t>
      </w:r>
      <w:r w:rsidRPr="00282529">
        <w:rPr>
          <w:lang w:eastAsia="zh-CN"/>
        </w:rPr>
        <w:t xml:space="preserve"> </w:t>
      </w:r>
      <w:r w:rsidR="00001FC4" w:rsidRPr="00282529">
        <w:rPr>
          <w:lang w:eastAsia="zh-CN"/>
        </w:rPr>
        <w:t xml:space="preserve">will </w:t>
      </w:r>
      <w:r w:rsidRPr="00282529">
        <w:rPr>
          <w:lang w:eastAsia="zh-CN"/>
        </w:rPr>
        <w:t xml:space="preserve">gradually build a strong foundational understanding of the connection between electricity and </w:t>
      </w:r>
      <w:r w:rsidR="52B97660" w:rsidRPr="00282529">
        <w:rPr>
          <w:lang w:eastAsia="zh-CN"/>
        </w:rPr>
        <w:t>magnetism</w:t>
      </w:r>
      <w:r w:rsidR="006A0369" w:rsidRPr="00282529">
        <w:rPr>
          <w:lang w:eastAsia="zh-CN"/>
        </w:rPr>
        <w:t>. T</w:t>
      </w:r>
      <w:r w:rsidR="52B97660" w:rsidRPr="00282529">
        <w:rPr>
          <w:lang w:eastAsia="zh-CN"/>
        </w:rPr>
        <w:t>his</w:t>
      </w:r>
      <w:r w:rsidRPr="00282529">
        <w:rPr>
          <w:lang w:eastAsia="zh-CN"/>
        </w:rPr>
        <w:t xml:space="preserve"> core idea is fundamental to Module 6.</w:t>
      </w:r>
    </w:p>
    <w:p w14:paraId="007F75A3" w14:textId="1094FC53" w:rsidR="008E1963" w:rsidRPr="00282529" w:rsidRDefault="008E1963" w:rsidP="00B40118">
      <w:pPr>
        <w:rPr>
          <w:lang w:eastAsia="zh-CN"/>
        </w:rPr>
      </w:pPr>
      <w:r w:rsidRPr="00282529">
        <w:rPr>
          <w:lang w:eastAsia="zh-CN"/>
        </w:rPr>
        <w:t>By conducting investigations</w:t>
      </w:r>
      <w:r w:rsidR="00E204DB" w:rsidRPr="00282529">
        <w:rPr>
          <w:lang w:eastAsia="zh-CN"/>
        </w:rPr>
        <w:t>,</w:t>
      </w:r>
      <w:r w:rsidRPr="00282529">
        <w:rPr>
          <w:lang w:eastAsia="zh-CN"/>
        </w:rPr>
        <w:t xml:space="preserve"> students will receive valuable experiences in developing their Working </w:t>
      </w:r>
      <w:r w:rsidR="00E65E99" w:rsidRPr="00282529">
        <w:rPr>
          <w:lang w:eastAsia="zh-CN"/>
        </w:rPr>
        <w:t>Scientifically</w:t>
      </w:r>
      <w:r w:rsidRPr="00282529">
        <w:rPr>
          <w:lang w:eastAsia="zh-CN"/>
        </w:rPr>
        <w:t xml:space="preserve"> skills in the context of electricity and magnetism. </w:t>
      </w:r>
      <w:r w:rsidR="00E204DB" w:rsidRPr="00282529">
        <w:rPr>
          <w:lang w:eastAsia="zh-CN"/>
        </w:rPr>
        <w:t xml:space="preserve">In addition, </w:t>
      </w:r>
      <w:r w:rsidR="00E204DB" w:rsidRPr="00282529">
        <w:rPr>
          <w:lang w:eastAsia="zh-CN"/>
        </w:rPr>
        <w:lastRenderedPageBreak/>
        <w:t xml:space="preserve">providing </w:t>
      </w:r>
      <w:r w:rsidRPr="00282529">
        <w:rPr>
          <w:lang w:eastAsia="zh-CN"/>
        </w:rPr>
        <w:t xml:space="preserve">opportunities for students to </w:t>
      </w:r>
      <w:r w:rsidR="00A16F58" w:rsidRPr="00282529">
        <w:rPr>
          <w:lang w:eastAsia="zh-CN"/>
        </w:rPr>
        <w:t>connect</w:t>
      </w:r>
      <w:r w:rsidRPr="00282529">
        <w:rPr>
          <w:lang w:eastAsia="zh-CN"/>
        </w:rPr>
        <w:t xml:space="preserve"> theory and experimental observations will help deepen their understanding</w:t>
      </w:r>
      <w:r w:rsidR="5BF2CF0F" w:rsidRPr="00282529">
        <w:rPr>
          <w:lang w:eastAsia="zh-CN"/>
        </w:rPr>
        <w:t>.</w:t>
      </w:r>
    </w:p>
    <w:p w14:paraId="7ED71473" w14:textId="13F039AC" w:rsidR="00764FEE" w:rsidRPr="00282529" w:rsidRDefault="00B40118" w:rsidP="00E549C0">
      <w:pPr>
        <w:pStyle w:val="Heading2"/>
      </w:pPr>
      <w:bookmarkStart w:id="9" w:name="_Toc127189262"/>
      <w:proofErr w:type="gramStart"/>
      <w:r w:rsidRPr="00282529">
        <w:t xml:space="preserve">Big </w:t>
      </w:r>
      <w:r w:rsidR="003D71C2" w:rsidRPr="00282529">
        <w:t>i</w:t>
      </w:r>
      <w:r w:rsidRPr="00282529">
        <w:t>deas</w:t>
      </w:r>
      <w:bookmarkEnd w:id="9"/>
      <w:proofErr w:type="gramEnd"/>
    </w:p>
    <w:p w14:paraId="5DF07DE9" w14:textId="48C7ABF0" w:rsidR="00091C16" w:rsidRPr="00282529" w:rsidRDefault="001E2F76" w:rsidP="00E549C0">
      <w:pPr>
        <w:pStyle w:val="Heading3"/>
      </w:pPr>
      <w:bookmarkStart w:id="10" w:name="_Toc127189263"/>
      <w:r w:rsidRPr="00282529">
        <w:t>Interactions</w:t>
      </w:r>
      <w:bookmarkEnd w:id="10"/>
    </w:p>
    <w:p w14:paraId="343D3B18" w14:textId="1B53E7B4" w:rsidR="00677F18" w:rsidRPr="00282529" w:rsidRDefault="00747B59" w:rsidP="00677F18">
      <w:pPr>
        <w:rPr>
          <w:lang w:eastAsia="zh-CN"/>
        </w:rPr>
      </w:pPr>
      <w:r w:rsidRPr="00282529">
        <w:rPr>
          <w:lang w:eastAsia="zh-CN"/>
        </w:rPr>
        <w:t>Electro</w:t>
      </w:r>
      <w:r w:rsidR="00F216C9" w:rsidRPr="00282529">
        <w:rPr>
          <w:lang w:eastAsia="zh-CN"/>
        </w:rPr>
        <w:t xml:space="preserve">magnetism </w:t>
      </w:r>
      <w:r w:rsidR="00021BE5" w:rsidRPr="00282529">
        <w:rPr>
          <w:lang w:eastAsia="zh-CN"/>
        </w:rPr>
        <w:t>describes the interactions between charged particles</w:t>
      </w:r>
      <w:r w:rsidR="00B574D1" w:rsidRPr="00282529">
        <w:rPr>
          <w:lang w:eastAsia="zh-CN"/>
        </w:rPr>
        <w:t xml:space="preserve"> </w:t>
      </w:r>
      <w:r w:rsidR="00E71353" w:rsidRPr="00282529">
        <w:rPr>
          <w:lang w:eastAsia="zh-CN"/>
        </w:rPr>
        <w:t>via electric and magnetic</w:t>
      </w:r>
      <w:r w:rsidR="00B574D1" w:rsidRPr="00282529">
        <w:rPr>
          <w:lang w:eastAsia="zh-CN"/>
        </w:rPr>
        <w:t xml:space="preserve"> fields</w:t>
      </w:r>
      <w:r w:rsidR="00E71353" w:rsidRPr="00282529">
        <w:rPr>
          <w:lang w:eastAsia="zh-CN"/>
        </w:rPr>
        <w:t>.</w:t>
      </w:r>
      <w:r w:rsidR="00021BE5" w:rsidRPr="00282529">
        <w:rPr>
          <w:lang w:eastAsia="zh-CN"/>
        </w:rPr>
        <w:t xml:space="preserve"> </w:t>
      </w:r>
      <w:r w:rsidR="00B903B7" w:rsidRPr="00282529">
        <w:rPr>
          <w:lang w:eastAsia="zh-CN"/>
        </w:rPr>
        <w:t xml:space="preserve">It is possible to summarise </w:t>
      </w:r>
      <w:r w:rsidR="00B574D1" w:rsidRPr="00282529">
        <w:rPr>
          <w:lang w:eastAsia="zh-CN"/>
        </w:rPr>
        <w:t>these interactions</w:t>
      </w:r>
      <w:r w:rsidR="00B903B7" w:rsidRPr="00282529">
        <w:rPr>
          <w:lang w:eastAsia="zh-CN"/>
        </w:rPr>
        <w:t xml:space="preserve"> as</w:t>
      </w:r>
      <w:r w:rsidR="000C01D5" w:rsidRPr="00282529">
        <w:rPr>
          <w:lang w:eastAsia="zh-CN"/>
        </w:rPr>
        <w:t xml:space="preserve"> follows:</w:t>
      </w:r>
    </w:p>
    <w:p w14:paraId="4F6F291B" w14:textId="29A181DA" w:rsidR="00132DA1" w:rsidRPr="00282529" w:rsidRDefault="00132DA1" w:rsidP="005B0F50">
      <w:pPr>
        <w:pStyle w:val="ListBullet"/>
        <w:rPr>
          <w:lang w:eastAsia="zh-CN"/>
        </w:rPr>
      </w:pPr>
      <w:r w:rsidRPr="00282529">
        <w:rPr>
          <w:lang w:eastAsia="zh-CN"/>
        </w:rPr>
        <w:t>Charges create</w:t>
      </w:r>
      <w:r w:rsidR="000C01D5" w:rsidRPr="00282529">
        <w:rPr>
          <w:lang w:eastAsia="zh-CN"/>
        </w:rPr>
        <w:t xml:space="preserve"> </w:t>
      </w:r>
      <w:r w:rsidR="005B0F50" w:rsidRPr="00282529">
        <w:rPr>
          <w:lang w:eastAsia="zh-CN"/>
        </w:rPr>
        <w:t>e</w:t>
      </w:r>
      <w:r w:rsidR="000C01D5" w:rsidRPr="00282529">
        <w:rPr>
          <w:lang w:eastAsia="zh-CN"/>
        </w:rPr>
        <w:t>lectric fields</w:t>
      </w:r>
      <w:r w:rsidR="00A16F58" w:rsidRPr="00282529">
        <w:rPr>
          <w:lang w:eastAsia="zh-CN"/>
        </w:rPr>
        <w:t>,</w:t>
      </w:r>
      <w:r w:rsidR="000C01D5" w:rsidRPr="00282529">
        <w:rPr>
          <w:lang w:eastAsia="zh-CN"/>
        </w:rPr>
        <w:t xml:space="preserve"> and electric fields exert forces on charges</w:t>
      </w:r>
      <w:r w:rsidR="00BC74F6" w:rsidRPr="00282529">
        <w:rPr>
          <w:lang w:eastAsia="zh-CN"/>
        </w:rPr>
        <w:t>.</w:t>
      </w:r>
    </w:p>
    <w:p w14:paraId="30A7A5CC" w14:textId="7F41D7B5" w:rsidR="000C01D5" w:rsidRPr="00282529" w:rsidRDefault="000C01D5" w:rsidP="005B0F50">
      <w:pPr>
        <w:pStyle w:val="ListBullet"/>
        <w:rPr>
          <w:lang w:eastAsia="zh-CN"/>
        </w:rPr>
      </w:pPr>
      <w:r w:rsidRPr="00282529">
        <w:rPr>
          <w:lang w:eastAsia="zh-CN"/>
        </w:rPr>
        <w:t xml:space="preserve">Moving charges create </w:t>
      </w:r>
      <w:r w:rsidR="005B0F50" w:rsidRPr="00282529">
        <w:rPr>
          <w:lang w:eastAsia="zh-CN"/>
        </w:rPr>
        <w:t>m</w:t>
      </w:r>
      <w:r w:rsidRPr="00282529">
        <w:rPr>
          <w:lang w:eastAsia="zh-CN"/>
        </w:rPr>
        <w:t>agnetic fields</w:t>
      </w:r>
      <w:r w:rsidR="00A16F58" w:rsidRPr="00282529">
        <w:rPr>
          <w:lang w:eastAsia="zh-CN"/>
        </w:rPr>
        <w:t>,</w:t>
      </w:r>
      <w:r w:rsidRPr="00282529">
        <w:rPr>
          <w:lang w:eastAsia="zh-CN"/>
        </w:rPr>
        <w:t xml:space="preserve"> </w:t>
      </w:r>
      <w:r w:rsidR="00F3091B" w:rsidRPr="00282529">
        <w:rPr>
          <w:lang w:eastAsia="zh-CN"/>
        </w:rPr>
        <w:t>which</w:t>
      </w:r>
      <w:r w:rsidRPr="00282529">
        <w:rPr>
          <w:lang w:eastAsia="zh-CN"/>
        </w:rPr>
        <w:t xml:space="preserve"> exert forces on moving charges</w:t>
      </w:r>
      <w:r w:rsidR="00BC74F6" w:rsidRPr="00282529">
        <w:rPr>
          <w:lang w:eastAsia="zh-CN"/>
        </w:rPr>
        <w:t>.</w:t>
      </w:r>
    </w:p>
    <w:p w14:paraId="166DAB05" w14:textId="1EAF15A1" w:rsidR="000C01D5" w:rsidRPr="00282529" w:rsidRDefault="000C01D5" w:rsidP="005B0F50">
      <w:pPr>
        <w:pStyle w:val="ListBullet"/>
        <w:rPr>
          <w:lang w:eastAsia="zh-CN"/>
        </w:rPr>
      </w:pPr>
      <w:r w:rsidRPr="00282529">
        <w:rPr>
          <w:lang w:eastAsia="zh-CN"/>
        </w:rPr>
        <w:t>Changing magnetic fields create electric fields</w:t>
      </w:r>
      <w:r w:rsidR="00F3091B" w:rsidRPr="00282529">
        <w:rPr>
          <w:lang w:eastAsia="zh-CN"/>
        </w:rPr>
        <w:t>,</w:t>
      </w:r>
      <w:r w:rsidRPr="00282529">
        <w:rPr>
          <w:lang w:eastAsia="zh-CN"/>
        </w:rPr>
        <w:t xml:space="preserve"> and changing electric fields </w:t>
      </w:r>
      <w:r w:rsidR="00AD70DF" w:rsidRPr="00282529">
        <w:rPr>
          <w:lang w:eastAsia="zh-CN"/>
        </w:rPr>
        <w:t>create magnetic fields.</w:t>
      </w:r>
    </w:p>
    <w:p w14:paraId="721E8923" w14:textId="3453028F" w:rsidR="001E2F76" w:rsidRPr="00282529" w:rsidRDefault="001E2F76" w:rsidP="00E549C0">
      <w:pPr>
        <w:pStyle w:val="Heading3"/>
      </w:pPr>
      <w:bookmarkStart w:id="11" w:name="_Toc127189264"/>
      <w:r w:rsidRPr="00282529">
        <w:t>Conservation and systems</w:t>
      </w:r>
      <w:bookmarkEnd w:id="11"/>
    </w:p>
    <w:p w14:paraId="3DDC6796" w14:textId="02624B52" w:rsidR="00241319" w:rsidRPr="00282529" w:rsidRDefault="00BD2823" w:rsidP="0009282D">
      <w:pPr>
        <w:rPr>
          <w:rStyle w:val="Strong"/>
        </w:rPr>
      </w:pPr>
      <w:r w:rsidRPr="00282529">
        <w:rPr>
          <w:rStyle w:val="Strong"/>
        </w:rPr>
        <w:t>Conservation of energy</w:t>
      </w:r>
    </w:p>
    <w:p w14:paraId="322BC3F2" w14:textId="387228EC" w:rsidR="00913550" w:rsidRPr="00282529" w:rsidRDefault="00027839" w:rsidP="00B40118">
      <w:pPr>
        <w:rPr>
          <w:lang w:eastAsia="zh-CN"/>
        </w:rPr>
      </w:pPr>
      <w:r w:rsidRPr="00282529">
        <w:rPr>
          <w:lang w:eastAsia="zh-CN"/>
        </w:rPr>
        <w:t>This module addresses energy conservation</w:t>
      </w:r>
      <w:r w:rsidR="00056A81" w:rsidRPr="00282529">
        <w:rPr>
          <w:lang w:eastAsia="zh-CN"/>
        </w:rPr>
        <w:t xml:space="preserve"> in the context of </w:t>
      </w:r>
      <w:r w:rsidR="00E00F95" w:rsidRPr="00282529">
        <w:rPr>
          <w:lang w:eastAsia="zh-CN"/>
        </w:rPr>
        <w:t>electrical power generation</w:t>
      </w:r>
      <w:r w:rsidR="00056A81" w:rsidRPr="00282529">
        <w:rPr>
          <w:lang w:eastAsia="zh-CN"/>
        </w:rPr>
        <w:t xml:space="preserve"> and its conversion to other </w:t>
      </w:r>
      <w:r w:rsidR="00CC08CC" w:rsidRPr="00282529">
        <w:rPr>
          <w:lang w:eastAsia="zh-CN"/>
        </w:rPr>
        <w:t>forms of energy such as heat and light.</w:t>
      </w:r>
      <w:r w:rsidR="00784E33" w:rsidRPr="00282529">
        <w:rPr>
          <w:lang w:eastAsia="zh-CN"/>
        </w:rPr>
        <w:t xml:space="preserve"> </w:t>
      </w:r>
      <w:r w:rsidR="0082352A" w:rsidRPr="00282529">
        <w:rPr>
          <w:lang w:eastAsia="zh-CN"/>
        </w:rPr>
        <w:t>Kirchhoff’s</w:t>
      </w:r>
      <w:r w:rsidR="00784E33" w:rsidRPr="00282529">
        <w:rPr>
          <w:lang w:eastAsia="zh-CN"/>
        </w:rPr>
        <w:t xml:space="preserve"> </w:t>
      </w:r>
      <w:r w:rsidR="00784E33" w:rsidRPr="00282529">
        <w:rPr>
          <w:rStyle w:val="Strong"/>
        </w:rPr>
        <w:t>loop rule for circuits</w:t>
      </w:r>
      <w:r w:rsidR="009B0BAE" w:rsidRPr="00282529">
        <w:rPr>
          <w:lang w:eastAsia="zh-CN"/>
        </w:rPr>
        <w:t xml:space="preserve"> is an expression of </w:t>
      </w:r>
      <w:r w:rsidR="00753499" w:rsidRPr="00282529">
        <w:rPr>
          <w:lang w:eastAsia="zh-CN"/>
        </w:rPr>
        <w:t xml:space="preserve">the </w:t>
      </w:r>
      <w:r w:rsidR="009B0BAE" w:rsidRPr="00282529">
        <w:rPr>
          <w:lang w:eastAsia="zh-CN"/>
        </w:rPr>
        <w:t>conservation of energy</w:t>
      </w:r>
      <w:r w:rsidR="001E5060" w:rsidRPr="00282529">
        <w:rPr>
          <w:lang w:eastAsia="zh-CN"/>
        </w:rPr>
        <w:t xml:space="preserve">. </w:t>
      </w:r>
      <w:r w:rsidR="00FA787C" w:rsidRPr="00282529">
        <w:rPr>
          <w:lang w:eastAsia="zh-CN"/>
        </w:rPr>
        <w:t xml:space="preserve">The displacement of charges in an electric field is associated with a change in </w:t>
      </w:r>
      <w:r w:rsidR="00E578B9" w:rsidRPr="00282529">
        <w:rPr>
          <w:lang w:eastAsia="zh-CN"/>
        </w:rPr>
        <w:t>electrical potential energy stored in the field</w:t>
      </w:r>
      <w:r w:rsidR="00515786" w:rsidRPr="00282529">
        <w:rPr>
          <w:lang w:eastAsia="zh-CN"/>
        </w:rPr>
        <w:t>.</w:t>
      </w:r>
    </w:p>
    <w:p w14:paraId="33BAD02F" w14:textId="20D16A6D" w:rsidR="00241319" w:rsidRPr="00282529" w:rsidRDefault="00241319" w:rsidP="0009282D">
      <w:pPr>
        <w:rPr>
          <w:rStyle w:val="Strong"/>
        </w:rPr>
      </w:pPr>
      <w:r w:rsidRPr="00282529">
        <w:rPr>
          <w:rStyle w:val="Strong"/>
        </w:rPr>
        <w:t>Conservation of charge</w:t>
      </w:r>
    </w:p>
    <w:p w14:paraId="11CF82AD" w14:textId="217DD88A" w:rsidR="00784E33" w:rsidRPr="00282529" w:rsidRDefault="004E10BE" w:rsidP="00B40118">
      <w:pPr>
        <w:rPr>
          <w:lang w:eastAsia="zh-CN"/>
        </w:rPr>
      </w:pPr>
      <w:r w:rsidRPr="00282529">
        <w:rPr>
          <w:lang w:eastAsia="zh-CN"/>
        </w:rPr>
        <w:t xml:space="preserve">The conservation </w:t>
      </w:r>
      <w:r w:rsidR="00784E33" w:rsidRPr="00282529">
        <w:rPr>
          <w:lang w:eastAsia="zh-CN"/>
        </w:rPr>
        <w:t xml:space="preserve">of charge </w:t>
      </w:r>
      <w:r w:rsidR="00FF207D" w:rsidRPr="00282529">
        <w:rPr>
          <w:lang w:eastAsia="zh-CN"/>
        </w:rPr>
        <w:t xml:space="preserve">underpins </w:t>
      </w:r>
      <w:r w:rsidR="00784E33" w:rsidRPr="00282529">
        <w:rPr>
          <w:lang w:eastAsia="zh-CN"/>
        </w:rPr>
        <w:t>the interaction between charged objects</w:t>
      </w:r>
      <w:r w:rsidR="007C0423" w:rsidRPr="00282529">
        <w:rPr>
          <w:lang w:eastAsia="zh-CN"/>
        </w:rPr>
        <w:t>,</w:t>
      </w:r>
      <w:r w:rsidR="0088717D" w:rsidRPr="00282529">
        <w:rPr>
          <w:lang w:eastAsia="zh-CN"/>
        </w:rPr>
        <w:t xml:space="preserve"> and </w:t>
      </w:r>
      <w:r w:rsidR="00017ADE" w:rsidRPr="00282529">
        <w:rPr>
          <w:lang w:eastAsia="zh-CN"/>
        </w:rPr>
        <w:t xml:space="preserve">charged and uncharged objects </w:t>
      </w:r>
      <w:r w:rsidR="00784E33" w:rsidRPr="00282529">
        <w:rPr>
          <w:lang w:eastAsia="zh-CN"/>
        </w:rPr>
        <w:t xml:space="preserve">in </w:t>
      </w:r>
      <w:r w:rsidR="00017ADE" w:rsidRPr="00282529">
        <w:rPr>
          <w:lang w:eastAsia="zh-CN"/>
        </w:rPr>
        <w:t>electrostatics. I</w:t>
      </w:r>
      <w:r w:rsidR="00B54950" w:rsidRPr="00282529">
        <w:rPr>
          <w:lang w:eastAsia="zh-CN"/>
        </w:rPr>
        <w:t>t is also the principle</w:t>
      </w:r>
      <w:r w:rsidR="009B7B10" w:rsidRPr="00282529">
        <w:rPr>
          <w:lang w:eastAsia="zh-CN"/>
        </w:rPr>
        <w:t xml:space="preserve"> upon which </w:t>
      </w:r>
      <w:r w:rsidR="0082352A" w:rsidRPr="00282529">
        <w:rPr>
          <w:lang w:eastAsia="zh-CN"/>
        </w:rPr>
        <w:t>Kirchhoff’s</w:t>
      </w:r>
      <w:r w:rsidR="009B7B10" w:rsidRPr="00282529">
        <w:rPr>
          <w:rStyle w:val="Strong"/>
        </w:rPr>
        <w:t xml:space="preserve"> </w:t>
      </w:r>
      <w:r w:rsidR="009B7B10" w:rsidRPr="00282529">
        <w:t>junction rule for circuits</w:t>
      </w:r>
      <w:r w:rsidR="009B7B10" w:rsidRPr="00282529">
        <w:rPr>
          <w:lang w:eastAsia="zh-CN"/>
        </w:rPr>
        <w:t xml:space="preserve"> is based.</w:t>
      </w:r>
    </w:p>
    <w:p w14:paraId="6C742089" w14:textId="0A217309" w:rsidR="000154DE" w:rsidRPr="00282529" w:rsidRDefault="0044150F" w:rsidP="00E549C0">
      <w:pPr>
        <w:pStyle w:val="Heading3"/>
      </w:pPr>
      <w:bookmarkStart w:id="12" w:name="_Toc127189265"/>
      <w:r w:rsidRPr="00282529">
        <w:t xml:space="preserve">Observation and </w:t>
      </w:r>
      <w:r w:rsidR="003D2F5E" w:rsidRPr="00282529">
        <w:t>m</w:t>
      </w:r>
      <w:r w:rsidRPr="00282529">
        <w:t>easurement</w:t>
      </w:r>
      <w:bookmarkEnd w:id="12"/>
    </w:p>
    <w:p w14:paraId="183CB7C3" w14:textId="2244A8E2" w:rsidR="0044150F" w:rsidRPr="00282529" w:rsidRDefault="005B4109" w:rsidP="0044150F">
      <w:pPr>
        <w:rPr>
          <w:lang w:eastAsia="zh-CN"/>
        </w:rPr>
      </w:pPr>
      <w:r w:rsidRPr="00282529">
        <w:rPr>
          <w:lang w:eastAsia="zh-CN"/>
        </w:rPr>
        <w:t>Students use ammeters and voltmeters (or multi</w:t>
      </w:r>
      <w:r w:rsidR="1CE3FD96" w:rsidRPr="00282529">
        <w:rPr>
          <w:lang w:eastAsia="zh-CN"/>
        </w:rPr>
        <w:t>-</w:t>
      </w:r>
      <w:r w:rsidRPr="00282529">
        <w:rPr>
          <w:lang w:eastAsia="zh-CN"/>
        </w:rPr>
        <w:t xml:space="preserve">meters) to </w:t>
      </w:r>
      <w:r w:rsidR="00C81887" w:rsidRPr="00282529">
        <w:rPr>
          <w:lang w:eastAsia="zh-CN"/>
        </w:rPr>
        <w:t>m</w:t>
      </w:r>
      <w:r w:rsidR="00FF25FF" w:rsidRPr="00282529">
        <w:rPr>
          <w:lang w:eastAsia="zh-CN"/>
        </w:rPr>
        <w:t>easure</w:t>
      </w:r>
      <w:r w:rsidRPr="00282529">
        <w:rPr>
          <w:lang w:eastAsia="zh-CN"/>
        </w:rPr>
        <w:t xml:space="preserve"> current and voltage </w:t>
      </w:r>
      <w:r w:rsidR="00C81887" w:rsidRPr="00282529">
        <w:rPr>
          <w:lang w:eastAsia="zh-CN"/>
        </w:rPr>
        <w:t>in electrical</w:t>
      </w:r>
      <w:r w:rsidRPr="00282529">
        <w:rPr>
          <w:lang w:eastAsia="zh-CN"/>
        </w:rPr>
        <w:t xml:space="preserve"> circuits. </w:t>
      </w:r>
      <w:r w:rsidR="00CB4313" w:rsidRPr="00282529">
        <w:rPr>
          <w:lang w:eastAsia="zh-CN"/>
        </w:rPr>
        <w:t xml:space="preserve">For example, they </w:t>
      </w:r>
      <w:r w:rsidR="00581396" w:rsidRPr="00282529">
        <w:rPr>
          <w:lang w:eastAsia="zh-CN"/>
        </w:rPr>
        <w:t xml:space="preserve">may use the magnetic field </w:t>
      </w:r>
      <w:r w:rsidR="003B1985" w:rsidRPr="00282529">
        <w:rPr>
          <w:lang w:eastAsia="zh-CN"/>
        </w:rPr>
        <w:t>sensor in their phone</w:t>
      </w:r>
      <w:r w:rsidR="008F25A4" w:rsidRPr="00282529">
        <w:rPr>
          <w:lang w:eastAsia="zh-CN"/>
        </w:rPr>
        <w:t>s</w:t>
      </w:r>
      <w:r w:rsidR="00013902" w:rsidRPr="00282529">
        <w:rPr>
          <w:lang w:eastAsia="zh-CN"/>
        </w:rPr>
        <w:t xml:space="preserve"> </w:t>
      </w:r>
      <w:r w:rsidR="0071007A" w:rsidRPr="00282529">
        <w:rPr>
          <w:lang w:eastAsia="zh-CN"/>
        </w:rPr>
        <w:t>to measure the</w:t>
      </w:r>
      <w:r w:rsidR="00BC5366" w:rsidRPr="00282529">
        <w:rPr>
          <w:lang w:eastAsia="zh-CN"/>
        </w:rPr>
        <w:t xml:space="preserve"> magnetic</w:t>
      </w:r>
      <w:r w:rsidR="00604188" w:rsidRPr="00282529">
        <w:rPr>
          <w:lang w:eastAsia="zh-CN"/>
        </w:rPr>
        <w:t xml:space="preserve"> field</w:t>
      </w:r>
      <w:r w:rsidR="008F25A4" w:rsidRPr="00282529">
        <w:rPr>
          <w:lang w:eastAsia="zh-CN"/>
        </w:rPr>
        <w:t xml:space="preserve"> strength</w:t>
      </w:r>
      <w:r w:rsidR="00604188" w:rsidRPr="00282529">
        <w:rPr>
          <w:lang w:eastAsia="zh-CN"/>
        </w:rPr>
        <w:t>s</w:t>
      </w:r>
      <w:r w:rsidR="0071007A" w:rsidRPr="00282529">
        <w:rPr>
          <w:lang w:eastAsia="zh-CN"/>
        </w:rPr>
        <w:t xml:space="preserve"> </w:t>
      </w:r>
      <w:r w:rsidR="009278E0" w:rsidRPr="00282529">
        <w:rPr>
          <w:lang w:eastAsia="zh-CN"/>
        </w:rPr>
        <w:t xml:space="preserve">produced </w:t>
      </w:r>
      <w:r w:rsidR="00BC5366" w:rsidRPr="00282529">
        <w:rPr>
          <w:lang w:eastAsia="zh-CN"/>
        </w:rPr>
        <w:t xml:space="preserve">by currents </w:t>
      </w:r>
      <w:r w:rsidR="00824D8D" w:rsidRPr="00282529">
        <w:rPr>
          <w:lang w:eastAsia="zh-CN"/>
        </w:rPr>
        <w:t xml:space="preserve">(moving charges) </w:t>
      </w:r>
      <w:r w:rsidR="00BC5366" w:rsidRPr="00282529">
        <w:rPr>
          <w:lang w:eastAsia="zh-CN"/>
        </w:rPr>
        <w:t>in</w:t>
      </w:r>
      <w:r w:rsidR="0071007A" w:rsidRPr="00282529">
        <w:rPr>
          <w:lang w:eastAsia="zh-CN"/>
        </w:rPr>
        <w:t xml:space="preserve"> wires and </w:t>
      </w:r>
      <w:r w:rsidR="00E96665" w:rsidRPr="00282529">
        <w:rPr>
          <w:lang w:eastAsia="zh-CN"/>
        </w:rPr>
        <w:t>solenoids</w:t>
      </w:r>
      <w:r w:rsidR="00604188" w:rsidRPr="00282529">
        <w:rPr>
          <w:lang w:eastAsia="zh-CN"/>
        </w:rPr>
        <w:t>.</w:t>
      </w:r>
    </w:p>
    <w:p w14:paraId="6E47579A" w14:textId="79D16008" w:rsidR="00EF7498" w:rsidRPr="00282529" w:rsidRDefault="007228F4" w:rsidP="0044150F">
      <w:pPr>
        <w:rPr>
          <w:lang w:eastAsia="zh-CN"/>
        </w:rPr>
      </w:pPr>
      <w:r w:rsidRPr="00282529">
        <w:rPr>
          <w:lang w:eastAsia="zh-CN"/>
        </w:rPr>
        <w:t xml:space="preserve">Using various techniques, qualitative observations may </w:t>
      </w:r>
      <w:proofErr w:type="gramStart"/>
      <w:r w:rsidRPr="00282529">
        <w:rPr>
          <w:lang w:eastAsia="zh-CN"/>
        </w:rPr>
        <w:t>be made</w:t>
      </w:r>
      <w:proofErr w:type="gramEnd"/>
      <w:r w:rsidRPr="00282529">
        <w:rPr>
          <w:lang w:eastAsia="zh-CN"/>
        </w:rPr>
        <w:t xml:space="preserve"> of magnetic fields using iron filings, compasses</w:t>
      </w:r>
      <w:r w:rsidR="007C0423" w:rsidRPr="00282529">
        <w:rPr>
          <w:lang w:eastAsia="zh-CN"/>
        </w:rPr>
        <w:t>,</w:t>
      </w:r>
      <w:r w:rsidRPr="00282529">
        <w:rPr>
          <w:lang w:eastAsia="zh-CN"/>
        </w:rPr>
        <w:t xml:space="preserve"> and electric field</w:t>
      </w:r>
      <w:r w:rsidR="00D61097" w:rsidRPr="00282529">
        <w:rPr>
          <w:lang w:eastAsia="zh-CN"/>
        </w:rPr>
        <w:t>s</w:t>
      </w:r>
      <w:r w:rsidR="00806515" w:rsidRPr="00282529">
        <w:rPr>
          <w:lang w:eastAsia="zh-CN"/>
        </w:rPr>
        <w:t>.</w:t>
      </w:r>
    </w:p>
    <w:p w14:paraId="04AE96F0" w14:textId="44FD5CB0" w:rsidR="00D625E8" w:rsidRPr="00282529" w:rsidRDefault="00B6213E" w:rsidP="0044150F">
      <w:pPr>
        <w:rPr>
          <w:lang w:eastAsia="zh-CN"/>
        </w:rPr>
      </w:pPr>
      <w:r w:rsidRPr="00282529">
        <w:rPr>
          <w:lang w:eastAsia="zh-CN"/>
        </w:rPr>
        <w:lastRenderedPageBreak/>
        <w:t xml:space="preserve">Providing </w:t>
      </w:r>
      <w:r w:rsidR="00EF7498" w:rsidRPr="00282529">
        <w:rPr>
          <w:lang w:eastAsia="zh-CN"/>
        </w:rPr>
        <w:t xml:space="preserve">opportunities for students to investigate electrical and magnetic properties should help them grasp </w:t>
      </w:r>
      <w:r w:rsidR="009278E0" w:rsidRPr="00282529">
        <w:rPr>
          <w:lang w:eastAsia="zh-CN"/>
        </w:rPr>
        <w:t xml:space="preserve">complex </w:t>
      </w:r>
      <w:r w:rsidR="00EF7498" w:rsidRPr="00282529">
        <w:rPr>
          <w:lang w:eastAsia="zh-CN"/>
        </w:rPr>
        <w:t>and abstract ideas. It should also help clarify misconceptions and gaps in prior learning</w:t>
      </w:r>
      <w:r w:rsidR="51FF95CE" w:rsidRPr="00282529">
        <w:rPr>
          <w:lang w:eastAsia="zh-CN"/>
        </w:rPr>
        <w:t>.</w:t>
      </w:r>
    </w:p>
    <w:p w14:paraId="3AE7C1B7" w14:textId="058D677B" w:rsidR="0044150F" w:rsidRPr="00282529" w:rsidRDefault="0044150F" w:rsidP="00E549C0">
      <w:pPr>
        <w:pStyle w:val="Heading3"/>
      </w:pPr>
      <w:bookmarkStart w:id="13" w:name="_Toc127189266"/>
      <w:r w:rsidRPr="00282529">
        <w:t>Models and representations</w:t>
      </w:r>
      <w:bookmarkEnd w:id="13"/>
    </w:p>
    <w:p w14:paraId="54272388" w14:textId="78CDA5C9" w:rsidR="007E7218" w:rsidRPr="00282529" w:rsidRDefault="003F0A99" w:rsidP="007E7218">
      <w:r w:rsidRPr="00282529">
        <w:rPr>
          <w:lang w:eastAsia="zh-CN"/>
        </w:rPr>
        <w:t xml:space="preserve">Mathematical models </w:t>
      </w:r>
      <w:proofErr w:type="gramStart"/>
      <w:r w:rsidR="00AE0431" w:rsidRPr="00282529">
        <w:rPr>
          <w:lang w:eastAsia="zh-CN"/>
        </w:rPr>
        <w:t>are used</w:t>
      </w:r>
      <w:proofErr w:type="gramEnd"/>
      <w:r w:rsidR="00AE0431" w:rsidRPr="00282529">
        <w:rPr>
          <w:lang w:eastAsia="zh-CN"/>
        </w:rPr>
        <w:t xml:space="preserve"> to </w:t>
      </w:r>
      <w:r w:rsidR="00C05616" w:rsidRPr="00282529">
        <w:rPr>
          <w:lang w:eastAsia="zh-CN"/>
        </w:rPr>
        <w:t xml:space="preserve">describe the force between point </w:t>
      </w:r>
      <w:r w:rsidR="00C05616" w:rsidRPr="00282529">
        <w:t>charges</w:t>
      </w:r>
      <w:r w:rsidR="00FB65C9" w:rsidRPr="00282529">
        <w:t xml:space="preserve"> (</w:t>
      </w:r>
      <w:r w:rsidR="00F06D96" w:rsidRPr="00282529">
        <w:t>Coulomb’s</w:t>
      </w:r>
      <w:r w:rsidR="00FB65C9" w:rsidRPr="00282529">
        <w:t xml:space="preserve"> law), as well as the </w:t>
      </w:r>
      <w:r w:rsidR="00B032BC" w:rsidRPr="00282529">
        <w:t>magnetic field produced by a current in a wire</w:t>
      </w:r>
      <w:r w:rsidR="002D497C" w:rsidRPr="00282529">
        <w:t xml:space="preserve"> and </w:t>
      </w:r>
      <w:r w:rsidR="001250AB" w:rsidRPr="00282529">
        <w:t>solenoid</w:t>
      </w:r>
      <w:r w:rsidR="00B032BC" w:rsidRPr="00282529">
        <w:t xml:space="preserve"> (Ampere’s law)</w:t>
      </w:r>
      <w:r w:rsidR="00864597" w:rsidRPr="00282529">
        <w:t>.</w:t>
      </w:r>
    </w:p>
    <w:p w14:paraId="4795F308" w14:textId="5A3727B0" w:rsidR="0025445E" w:rsidRPr="00282529" w:rsidRDefault="003D7CB3" w:rsidP="007E7218">
      <w:pPr>
        <w:rPr>
          <w:lang w:eastAsia="zh-CN"/>
        </w:rPr>
      </w:pPr>
      <w:r w:rsidRPr="00282529">
        <w:rPr>
          <w:lang w:eastAsia="zh-CN"/>
        </w:rPr>
        <w:t>Magnetic</w:t>
      </w:r>
      <w:r w:rsidR="00C2765B" w:rsidRPr="00282529">
        <w:rPr>
          <w:lang w:eastAsia="zh-CN"/>
        </w:rPr>
        <w:t xml:space="preserve"> </w:t>
      </w:r>
      <w:r w:rsidR="00BE717B" w:rsidRPr="00282529">
        <w:rPr>
          <w:lang w:eastAsia="zh-CN"/>
        </w:rPr>
        <w:t xml:space="preserve">and electric </w:t>
      </w:r>
      <w:r w:rsidRPr="00282529">
        <w:rPr>
          <w:lang w:eastAsia="zh-CN"/>
        </w:rPr>
        <w:t xml:space="preserve">fields </w:t>
      </w:r>
      <w:r w:rsidR="003D0BAB" w:rsidRPr="00282529">
        <w:rPr>
          <w:lang w:eastAsia="zh-CN"/>
        </w:rPr>
        <w:t xml:space="preserve">may </w:t>
      </w:r>
      <w:proofErr w:type="gramStart"/>
      <w:r w:rsidR="003D0BAB" w:rsidRPr="00282529">
        <w:rPr>
          <w:lang w:eastAsia="zh-CN"/>
        </w:rPr>
        <w:t xml:space="preserve">be </w:t>
      </w:r>
      <w:r w:rsidRPr="00282529">
        <w:rPr>
          <w:lang w:eastAsia="zh-CN"/>
        </w:rPr>
        <w:t>represented</w:t>
      </w:r>
      <w:proofErr w:type="gramEnd"/>
      <w:r w:rsidRPr="00282529">
        <w:rPr>
          <w:lang w:eastAsia="zh-CN"/>
        </w:rPr>
        <w:t xml:space="preserve"> with </w:t>
      </w:r>
      <w:r w:rsidR="00BE717B" w:rsidRPr="00282529">
        <w:rPr>
          <w:lang w:eastAsia="zh-CN"/>
        </w:rPr>
        <w:t xml:space="preserve">field line diagrams. </w:t>
      </w:r>
      <w:r w:rsidR="00363852" w:rsidRPr="00282529">
        <w:rPr>
          <w:lang w:eastAsia="zh-CN"/>
        </w:rPr>
        <w:t>Such</w:t>
      </w:r>
      <w:r w:rsidR="00992216" w:rsidRPr="00282529">
        <w:rPr>
          <w:lang w:eastAsia="zh-CN"/>
        </w:rPr>
        <w:t xml:space="preserve"> </w:t>
      </w:r>
      <w:r w:rsidR="00143702" w:rsidRPr="00282529">
        <w:rPr>
          <w:lang w:eastAsia="zh-CN"/>
        </w:rPr>
        <w:t xml:space="preserve">a </w:t>
      </w:r>
      <w:r w:rsidR="00992216" w:rsidRPr="00282529">
        <w:rPr>
          <w:lang w:eastAsia="zh-CN"/>
        </w:rPr>
        <w:t xml:space="preserve">diagram </w:t>
      </w:r>
      <w:proofErr w:type="gramStart"/>
      <w:r w:rsidR="00992216" w:rsidRPr="00282529">
        <w:rPr>
          <w:lang w:eastAsia="zh-CN"/>
        </w:rPr>
        <w:t>is often extended</w:t>
      </w:r>
      <w:proofErr w:type="gramEnd"/>
      <w:r w:rsidR="00992216" w:rsidRPr="00282529">
        <w:rPr>
          <w:lang w:eastAsia="zh-CN"/>
        </w:rPr>
        <w:t xml:space="preserve"> for electric fields</w:t>
      </w:r>
      <w:r w:rsidR="00BE717B" w:rsidRPr="00282529">
        <w:rPr>
          <w:lang w:eastAsia="zh-CN"/>
        </w:rPr>
        <w:t xml:space="preserve"> to include equipotential lines </w:t>
      </w:r>
      <w:r w:rsidR="00572061" w:rsidRPr="00282529">
        <w:rPr>
          <w:lang w:eastAsia="zh-CN"/>
        </w:rPr>
        <w:t>perpendicular to field lines</w:t>
      </w:r>
      <w:r w:rsidR="00E22455" w:rsidRPr="00282529">
        <w:rPr>
          <w:lang w:eastAsia="zh-CN"/>
        </w:rPr>
        <w:t>. These</w:t>
      </w:r>
      <w:r w:rsidR="00572061" w:rsidRPr="00282529">
        <w:rPr>
          <w:lang w:eastAsia="zh-CN"/>
        </w:rPr>
        <w:t xml:space="preserve"> represent </w:t>
      </w:r>
      <w:r w:rsidR="00E22455" w:rsidRPr="00282529">
        <w:rPr>
          <w:lang w:eastAsia="zh-CN"/>
        </w:rPr>
        <w:t xml:space="preserve">the </w:t>
      </w:r>
      <w:r w:rsidR="0048478C" w:rsidRPr="00282529">
        <w:rPr>
          <w:lang w:eastAsia="zh-CN"/>
        </w:rPr>
        <w:t>paths</w:t>
      </w:r>
      <w:r w:rsidR="00572061" w:rsidRPr="00282529">
        <w:rPr>
          <w:lang w:eastAsia="zh-CN"/>
        </w:rPr>
        <w:t xml:space="preserve"> a charge</w:t>
      </w:r>
      <w:r w:rsidR="00126C33" w:rsidRPr="00282529">
        <w:rPr>
          <w:lang w:eastAsia="zh-CN"/>
        </w:rPr>
        <w:t xml:space="preserve"> could </w:t>
      </w:r>
      <w:r w:rsidR="00992216" w:rsidRPr="00282529">
        <w:rPr>
          <w:lang w:eastAsia="zh-CN"/>
        </w:rPr>
        <w:t>take</w:t>
      </w:r>
      <w:r w:rsidR="00277AF3" w:rsidRPr="00282529">
        <w:rPr>
          <w:lang w:eastAsia="zh-CN"/>
        </w:rPr>
        <w:t xml:space="preserve"> </w:t>
      </w:r>
      <w:r w:rsidR="00126C33" w:rsidRPr="00282529">
        <w:rPr>
          <w:lang w:eastAsia="zh-CN"/>
        </w:rPr>
        <w:t>without the field doing work</w:t>
      </w:r>
      <w:r w:rsidR="00A95E39" w:rsidRPr="00282529">
        <w:rPr>
          <w:lang w:eastAsia="zh-CN"/>
        </w:rPr>
        <w:t>.</w:t>
      </w:r>
    </w:p>
    <w:p w14:paraId="3C68FF69" w14:textId="61937D68" w:rsidR="006063FF" w:rsidRPr="00282529" w:rsidRDefault="006063FF" w:rsidP="007E7218">
      <w:pPr>
        <w:rPr>
          <w:lang w:eastAsia="zh-CN"/>
        </w:rPr>
      </w:pPr>
      <w:r w:rsidRPr="00282529">
        <w:rPr>
          <w:lang w:eastAsia="zh-CN"/>
        </w:rPr>
        <w:t xml:space="preserve">Circuit diagrams </w:t>
      </w:r>
      <w:proofErr w:type="gramStart"/>
      <w:r w:rsidRPr="00282529">
        <w:rPr>
          <w:lang w:eastAsia="zh-CN"/>
        </w:rPr>
        <w:t>are used</w:t>
      </w:r>
      <w:proofErr w:type="gramEnd"/>
      <w:r w:rsidRPr="00282529">
        <w:rPr>
          <w:lang w:eastAsia="zh-CN"/>
        </w:rPr>
        <w:t xml:space="preserve"> to represent </w:t>
      </w:r>
      <w:r w:rsidR="00896285" w:rsidRPr="00282529">
        <w:rPr>
          <w:lang w:eastAsia="zh-CN"/>
        </w:rPr>
        <w:t xml:space="preserve">electrical </w:t>
      </w:r>
      <w:r w:rsidR="002E5664" w:rsidRPr="00282529">
        <w:rPr>
          <w:lang w:eastAsia="zh-CN"/>
        </w:rPr>
        <w:t xml:space="preserve">connections between </w:t>
      </w:r>
      <w:r w:rsidR="008D085B" w:rsidRPr="00282529">
        <w:rPr>
          <w:lang w:eastAsia="zh-CN"/>
        </w:rPr>
        <w:t>circuit elements.</w:t>
      </w:r>
      <w:r w:rsidR="00896285" w:rsidRPr="00282529">
        <w:rPr>
          <w:lang w:eastAsia="zh-CN"/>
        </w:rPr>
        <w:t xml:space="preserve"> S</w:t>
      </w:r>
      <w:r w:rsidR="00522187" w:rsidRPr="00282529">
        <w:rPr>
          <w:lang w:eastAsia="zh-CN"/>
        </w:rPr>
        <w:t xml:space="preserve">tudents </w:t>
      </w:r>
      <w:r w:rsidR="00E877B0" w:rsidRPr="00282529">
        <w:rPr>
          <w:lang w:eastAsia="zh-CN"/>
        </w:rPr>
        <w:t>should</w:t>
      </w:r>
      <w:r w:rsidR="00522187" w:rsidRPr="00282529">
        <w:rPr>
          <w:lang w:eastAsia="zh-CN"/>
        </w:rPr>
        <w:t xml:space="preserve"> </w:t>
      </w:r>
      <w:proofErr w:type="gramStart"/>
      <w:r w:rsidR="00522187" w:rsidRPr="00282529">
        <w:rPr>
          <w:lang w:eastAsia="zh-CN"/>
        </w:rPr>
        <w:t xml:space="preserve">be </w:t>
      </w:r>
      <w:r w:rsidR="00E877B0" w:rsidRPr="00282529">
        <w:rPr>
          <w:lang w:eastAsia="zh-CN"/>
        </w:rPr>
        <w:t>prompted</w:t>
      </w:r>
      <w:proofErr w:type="gramEnd"/>
      <w:r w:rsidR="00E877B0" w:rsidRPr="00282529">
        <w:rPr>
          <w:lang w:eastAsia="zh-CN"/>
        </w:rPr>
        <w:t xml:space="preserve"> </w:t>
      </w:r>
      <w:r w:rsidR="00EB4D35" w:rsidRPr="00282529">
        <w:rPr>
          <w:lang w:eastAsia="zh-CN"/>
        </w:rPr>
        <w:t xml:space="preserve">to see that these diagrams do </w:t>
      </w:r>
      <w:r w:rsidR="00896285" w:rsidRPr="00282529">
        <w:rPr>
          <w:lang w:eastAsia="zh-CN"/>
        </w:rPr>
        <w:t xml:space="preserve">not </w:t>
      </w:r>
      <w:r w:rsidR="00EB4D35" w:rsidRPr="00282529">
        <w:rPr>
          <w:lang w:eastAsia="zh-CN"/>
        </w:rPr>
        <w:t xml:space="preserve">represent the </w:t>
      </w:r>
      <w:r w:rsidR="00896285" w:rsidRPr="00282529">
        <w:rPr>
          <w:lang w:eastAsia="zh-CN"/>
        </w:rPr>
        <w:t>spatial</w:t>
      </w:r>
      <w:r w:rsidR="00A95E39" w:rsidRPr="00282529">
        <w:rPr>
          <w:lang w:eastAsia="zh-CN"/>
        </w:rPr>
        <w:t xml:space="preserve"> </w:t>
      </w:r>
      <w:r w:rsidR="00896285" w:rsidRPr="00282529">
        <w:rPr>
          <w:lang w:eastAsia="zh-CN"/>
        </w:rPr>
        <w:t>relationships</w:t>
      </w:r>
      <w:r w:rsidR="00A95E39" w:rsidRPr="00282529">
        <w:rPr>
          <w:lang w:eastAsia="zh-CN"/>
        </w:rPr>
        <w:t xml:space="preserve"> between </w:t>
      </w:r>
      <w:r w:rsidR="00AF5C93" w:rsidRPr="00282529">
        <w:rPr>
          <w:lang w:eastAsia="zh-CN"/>
        </w:rPr>
        <w:t xml:space="preserve">the </w:t>
      </w:r>
      <w:r w:rsidR="00A95E39" w:rsidRPr="00282529">
        <w:rPr>
          <w:lang w:eastAsia="zh-CN"/>
        </w:rPr>
        <w:t>components.</w:t>
      </w:r>
    </w:p>
    <w:p w14:paraId="7D5496F0" w14:textId="60D05EFF" w:rsidR="008C29D5" w:rsidRPr="00282529" w:rsidRDefault="00AC03D0" w:rsidP="007E7218">
      <w:pPr>
        <w:rPr>
          <w:lang w:eastAsia="zh-CN"/>
        </w:rPr>
      </w:pPr>
      <w:r w:rsidRPr="00282529">
        <w:rPr>
          <w:lang w:eastAsia="zh-CN"/>
        </w:rPr>
        <w:t>Ferromagnetism model</w:t>
      </w:r>
      <w:r w:rsidR="00012D9E" w:rsidRPr="00282529">
        <w:rPr>
          <w:lang w:eastAsia="zh-CN"/>
        </w:rPr>
        <w:t>s</w:t>
      </w:r>
      <w:r w:rsidRPr="00282529">
        <w:rPr>
          <w:lang w:eastAsia="zh-CN"/>
        </w:rPr>
        <w:t xml:space="preserve"> </w:t>
      </w:r>
      <w:r w:rsidR="00D82147" w:rsidRPr="00282529">
        <w:rPr>
          <w:lang w:eastAsia="zh-CN"/>
        </w:rPr>
        <w:t xml:space="preserve">the alignment of </w:t>
      </w:r>
      <w:r w:rsidR="00D964B0" w:rsidRPr="00282529">
        <w:rPr>
          <w:lang w:eastAsia="zh-CN"/>
        </w:rPr>
        <w:t xml:space="preserve">the magnetic domains </w:t>
      </w:r>
      <w:r w:rsidR="00974885" w:rsidRPr="00282529">
        <w:rPr>
          <w:lang w:eastAsia="zh-CN"/>
        </w:rPr>
        <w:t xml:space="preserve">in </w:t>
      </w:r>
      <w:proofErr w:type="gramStart"/>
      <w:r w:rsidR="00974885" w:rsidRPr="00282529">
        <w:rPr>
          <w:lang w:eastAsia="zh-CN"/>
        </w:rPr>
        <w:t>some</w:t>
      </w:r>
      <w:proofErr w:type="gramEnd"/>
      <w:r w:rsidR="00974885" w:rsidRPr="00282529">
        <w:rPr>
          <w:lang w:eastAsia="zh-CN"/>
        </w:rPr>
        <w:t xml:space="preserve"> materials </w:t>
      </w:r>
      <w:r w:rsidR="00F642D2" w:rsidRPr="00282529">
        <w:rPr>
          <w:lang w:eastAsia="zh-CN"/>
        </w:rPr>
        <w:t xml:space="preserve">(in the same direction) </w:t>
      </w:r>
      <w:r w:rsidR="004B7540" w:rsidRPr="00282529">
        <w:rPr>
          <w:lang w:eastAsia="zh-CN"/>
        </w:rPr>
        <w:t>to explain their</w:t>
      </w:r>
      <w:r w:rsidR="00F642D2" w:rsidRPr="00282529">
        <w:rPr>
          <w:lang w:eastAsia="zh-CN"/>
        </w:rPr>
        <w:t xml:space="preserve"> mag</w:t>
      </w:r>
      <w:r w:rsidR="005322E5" w:rsidRPr="00282529">
        <w:rPr>
          <w:lang w:eastAsia="zh-CN"/>
        </w:rPr>
        <w:t xml:space="preserve">netic </w:t>
      </w:r>
      <w:r w:rsidR="007F2F42" w:rsidRPr="00282529">
        <w:rPr>
          <w:lang w:eastAsia="zh-CN"/>
        </w:rPr>
        <w:t>properties</w:t>
      </w:r>
      <w:r w:rsidR="005322E5" w:rsidRPr="00282529">
        <w:rPr>
          <w:lang w:eastAsia="zh-CN"/>
        </w:rPr>
        <w:t>.</w:t>
      </w:r>
    </w:p>
    <w:p w14:paraId="199B4086" w14:textId="77777777" w:rsidR="00E549C0" w:rsidRPr="00282529" w:rsidRDefault="00E549C0" w:rsidP="00E549C0">
      <w:r w:rsidRPr="00282529">
        <w:br w:type="page"/>
      </w:r>
    </w:p>
    <w:p w14:paraId="28254130" w14:textId="3450C4D0" w:rsidR="00B40118" w:rsidRPr="00282529" w:rsidRDefault="00B40118" w:rsidP="009D31E5">
      <w:pPr>
        <w:pStyle w:val="Heading2"/>
      </w:pPr>
      <w:bookmarkStart w:id="14" w:name="_Toc127189267"/>
      <w:r w:rsidRPr="00282529">
        <w:lastRenderedPageBreak/>
        <w:t>Relationship to other modules</w:t>
      </w:r>
      <w:bookmarkEnd w:id="14"/>
    </w:p>
    <w:p w14:paraId="59691864" w14:textId="315DC377" w:rsidR="00A77E3C" w:rsidRPr="00282529" w:rsidRDefault="0076222F" w:rsidP="00A77E3C">
      <w:pPr>
        <w:pStyle w:val="Heading3"/>
      </w:pPr>
      <w:bookmarkStart w:id="15" w:name="_Toc127189268"/>
      <w:r w:rsidRPr="00282529">
        <w:t>Y</w:t>
      </w:r>
      <w:r w:rsidR="00A77E3C" w:rsidRPr="00282529">
        <w:t>ear 11 modules</w:t>
      </w:r>
      <w:bookmarkEnd w:id="15"/>
    </w:p>
    <w:p w14:paraId="462D0EF7" w14:textId="4849F7D3" w:rsidR="00BD0A3D" w:rsidRPr="00282529" w:rsidRDefault="004E35CC" w:rsidP="008C35AD">
      <w:pPr>
        <w:rPr>
          <w:lang w:eastAsia="zh-CN"/>
        </w:rPr>
      </w:pPr>
      <w:r w:rsidRPr="00282529">
        <w:rPr>
          <w:lang w:eastAsia="zh-CN"/>
        </w:rPr>
        <w:t xml:space="preserve">In </w:t>
      </w:r>
      <w:r w:rsidR="009777B9" w:rsidRPr="00282529">
        <w:rPr>
          <w:lang w:eastAsia="zh-CN"/>
        </w:rPr>
        <w:t>Module 2</w:t>
      </w:r>
      <w:r w:rsidRPr="00282529">
        <w:rPr>
          <w:lang w:eastAsia="zh-CN"/>
        </w:rPr>
        <w:t xml:space="preserve">, students </w:t>
      </w:r>
      <w:proofErr w:type="gramStart"/>
      <w:r w:rsidRPr="00282529">
        <w:rPr>
          <w:lang w:eastAsia="zh-CN"/>
        </w:rPr>
        <w:t>were</w:t>
      </w:r>
      <w:r w:rsidR="009777B9" w:rsidRPr="00282529">
        <w:rPr>
          <w:lang w:eastAsia="zh-CN"/>
        </w:rPr>
        <w:t xml:space="preserve"> introduced</w:t>
      </w:r>
      <w:proofErr w:type="gramEnd"/>
      <w:r w:rsidR="009777B9" w:rsidRPr="00282529">
        <w:rPr>
          <w:lang w:eastAsia="zh-CN"/>
        </w:rPr>
        <w:t xml:space="preserve"> </w:t>
      </w:r>
      <w:r w:rsidR="007B159E" w:rsidRPr="00282529">
        <w:rPr>
          <w:lang w:eastAsia="zh-CN"/>
        </w:rPr>
        <w:t xml:space="preserve">to </w:t>
      </w:r>
      <w:r w:rsidR="009777B9" w:rsidRPr="00282529">
        <w:rPr>
          <w:lang w:eastAsia="zh-CN"/>
        </w:rPr>
        <w:t>the concepts of work, energy</w:t>
      </w:r>
      <w:r w:rsidR="00167584" w:rsidRPr="00282529">
        <w:rPr>
          <w:lang w:eastAsia="zh-CN"/>
        </w:rPr>
        <w:t>,</w:t>
      </w:r>
      <w:r w:rsidR="009777B9" w:rsidRPr="00282529">
        <w:rPr>
          <w:lang w:eastAsia="zh-CN"/>
        </w:rPr>
        <w:t xml:space="preserve"> and power</w:t>
      </w:r>
      <w:r w:rsidR="00AF5C93" w:rsidRPr="00282529">
        <w:rPr>
          <w:lang w:eastAsia="zh-CN"/>
        </w:rPr>
        <w:t>,</w:t>
      </w:r>
      <w:r w:rsidR="009777B9" w:rsidRPr="00282529">
        <w:rPr>
          <w:lang w:eastAsia="zh-CN"/>
        </w:rPr>
        <w:t xml:space="preserve"> </w:t>
      </w:r>
      <w:r w:rsidRPr="00282529">
        <w:rPr>
          <w:lang w:eastAsia="zh-CN"/>
        </w:rPr>
        <w:t xml:space="preserve">and applied them </w:t>
      </w:r>
      <w:r w:rsidR="00AF5C93" w:rsidRPr="00282529">
        <w:rPr>
          <w:lang w:eastAsia="zh-CN"/>
        </w:rPr>
        <w:t xml:space="preserve">to </w:t>
      </w:r>
      <w:r w:rsidR="009777B9" w:rsidRPr="00282529">
        <w:rPr>
          <w:lang w:eastAsia="zh-CN"/>
        </w:rPr>
        <w:t xml:space="preserve">analysing bodies in motion. In </w:t>
      </w:r>
      <w:r w:rsidR="00167584" w:rsidRPr="00282529">
        <w:rPr>
          <w:lang w:eastAsia="zh-CN"/>
        </w:rPr>
        <w:t xml:space="preserve">Module </w:t>
      </w:r>
      <w:r w:rsidR="009777B9" w:rsidRPr="00282529">
        <w:rPr>
          <w:lang w:eastAsia="zh-CN"/>
        </w:rPr>
        <w:t>4</w:t>
      </w:r>
      <w:r w:rsidR="006972B5" w:rsidRPr="00282529">
        <w:rPr>
          <w:lang w:eastAsia="zh-CN"/>
        </w:rPr>
        <w:t>,</w:t>
      </w:r>
      <w:r w:rsidR="009777B9" w:rsidRPr="00282529">
        <w:rPr>
          <w:lang w:eastAsia="zh-CN"/>
        </w:rPr>
        <w:t xml:space="preserve"> these concepts and relationships </w:t>
      </w:r>
      <w:proofErr w:type="gramStart"/>
      <w:r w:rsidR="009777B9" w:rsidRPr="00282529">
        <w:rPr>
          <w:lang w:eastAsia="zh-CN"/>
        </w:rPr>
        <w:t>are applied</w:t>
      </w:r>
      <w:proofErr w:type="gramEnd"/>
      <w:r w:rsidR="009777B9" w:rsidRPr="00282529">
        <w:rPr>
          <w:lang w:eastAsia="zh-CN"/>
        </w:rPr>
        <w:t xml:space="preserve"> to gain a deep understanding of electrical systems</w:t>
      </w:r>
      <w:r w:rsidR="00BD0A3D" w:rsidRPr="00282529">
        <w:rPr>
          <w:lang w:eastAsia="zh-CN"/>
        </w:rPr>
        <w:t xml:space="preserve"> and </w:t>
      </w:r>
      <w:r w:rsidR="00167584" w:rsidRPr="00282529">
        <w:rPr>
          <w:lang w:eastAsia="zh-CN"/>
        </w:rPr>
        <w:t xml:space="preserve">to </w:t>
      </w:r>
      <w:r w:rsidR="00BD0A3D" w:rsidRPr="00282529">
        <w:rPr>
          <w:lang w:eastAsia="zh-CN"/>
        </w:rPr>
        <w:t xml:space="preserve">form the foundational </w:t>
      </w:r>
      <w:r w:rsidR="006972B5" w:rsidRPr="00282529">
        <w:rPr>
          <w:lang w:eastAsia="zh-CN"/>
        </w:rPr>
        <w:t xml:space="preserve">knowledge </w:t>
      </w:r>
      <w:r w:rsidR="00BD0A3D" w:rsidRPr="00282529">
        <w:rPr>
          <w:lang w:eastAsia="zh-CN"/>
        </w:rPr>
        <w:t>of electromagnetism</w:t>
      </w:r>
      <w:r w:rsidR="009777B9" w:rsidRPr="00282529">
        <w:rPr>
          <w:lang w:eastAsia="zh-CN"/>
        </w:rPr>
        <w:t xml:space="preserve">. The skills and mathematical tools learnt in the previous modules </w:t>
      </w:r>
      <w:proofErr w:type="gramStart"/>
      <w:r w:rsidR="00BD0A3D" w:rsidRPr="00282529">
        <w:rPr>
          <w:lang w:eastAsia="zh-CN"/>
        </w:rPr>
        <w:t>are applied</w:t>
      </w:r>
      <w:proofErr w:type="gramEnd"/>
      <w:r w:rsidR="00BD0A3D" w:rsidRPr="00282529">
        <w:rPr>
          <w:lang w:eastAsia="zh-CN"/>
        </w:rPr>
        <w:t xml:space="preserve"> to building students</w:t>
      </w:r>
      <w:r w:rsidR="009C6423" w:rsidRPr="00282529">
        <w:rPr>
          <w:lang w:eastAsia="zh-CN"/>
        </w:rPr>
        <w:t>’</w:t>
      </w:r>
      <w:r w:rsidR="009777B9" w:rsidRPr="00282529">
        <w:rPr>
          <w:lang w:eastAsia="zh-CN"/>
        </w:rPr>
        <w:t xml:space="preserve"> </w:t>
      </w:r>
      <w:r w:rsidR="006972B5" w:rsidRPr="00282529">
        <w:rPr>
          <w:lang w:eastAsia="zh-CN"/>
        </w:rPr>
        <w:t xml:space="preserve">knowledge </w:t>
      </w:r>
      <w:r w:rsidR="00BD0A3D" w:rsidRPr="00282529">
        <w:rPr>
          <w:lang w:eastAsia="zh-CN"/>
        </w:rPr>
        <w:t xml:space="preserve">of </w:t>
      </w:r>
      <w:r w:rsidR="009777B9" w:rsidRPr="00282529">
        <w:rPr>
          <w:lang w:eastAsia="zh-CN"/>
        </w:rPr>
        <w:t xml:space="preserve">voltage, conservation of </w:t>
      </w:r>
      <w:r w:rsidR="00BD0A3D" w:rsidRPr="00282529">
        <w:rPr>
          <w:lang w:eastAsia="zh-CN"/>
        </w:rPr>
        <w:t>charge, the l</w:t>
      </w:r>
      <w:r w:rsidR="009777B9" w:rsidRPr="00282529">
        <w:rPr>
          <w:lang w:eastAsia="zh-CN"/>
        </w:rPr>
        <w:t>aw of conservation of energy</w:t>
      </w:r>
      <w:r w:rsidR="008C1FB1" w:rsidRPr="00282529">
        <w:rPr>
          <w:lang w:eastAsia="zh-CN"/>
        </w:rPr>
        <w:t>,</w:t>
      </w:r>
      <w:r w:rsidR="00E215DF" w:rsidRPr="00282529">
        <w:rPr>
          <w:lang w:eastAsia="zh-CN"/>
        </w:rPr>
        <w:t xml:space="preserve"> </w:t>
      </w:r>
      <w:r w:rsidR="00BD0A3D" w:rsidRPr="00282529">
        <w:rPr>
          <w:lang w:eastAsia="zh-CN"/>
        </w:rPr>
        <w:t>and the principles that help explain electricity and magnetism</w:t>
      </w:r>
      <w:r w:rsidR="009777B9" w:rsidRPr="00282529">
        <w:rPr>
          <w:lang w:eastAsia="zh-CN"/>
        </w:rPr>
        <w:t>.</w:t>
      </w:r>
    </w:p>
    <w:p w14:paraId="1FB51F4A" w14:textId="21BC1255" w:rsidR="009777B9" w:rsidRPr="00282529" w:rsidRDefault="003F5968" w:rsidP="008C35AD">
      <w:pPr>
        <w:rPr>
          <w:lang w:eastAsia="zh-CN"/>
        </w:rPr>
      </w:pPr>
      <w:r w:rsidRPr="00282529">
        <w:rPr>
          <w:lang w:eastAsia="zh-CN"/>
        </w:rPr>
        <w:t>A</w:t>
      </w:r>
      <w:r w:rsidR="00BD0A3D" w:rsidRPr="00282529">
        <w:rPr>
          <w:lang w:eastAsia="zh-CN"/>
        </w:rPr>
        <w:t xml:space="preserve">nalogies </w:t>
      </w:r>
      <w:r w:rsidR="00721F42" w:rsidRPr="00282529">
        <w:rPr>
          <w:lang w:eastAsia="zh-CN"/>
        </w:rPr>
        <w:t xml:space="preserve">can </w:t>
      </w:r>
      <w:proofErr w:type="gramStart"/>
      <w:r w:rsidR="00721F42" w:rsidRPr="00282529">
        <w:rPr>
          <w:lang w:eastAsia="zh-CN"/>
        </w:rPr>
        <w:t>be used</w:t>
      </w:r>
      <w:proofErr w:type="gramEnd"/>
      <w:r w:rsidR="00721F42" w:rsidRPr="00282529">
        <w:rPr>
          <w:lang w:eastAsia="zh-CN"/>
        </w:rPr>
        <w:t xml:space="preserve"> to help</w:t>
      </w:r>
      <w:r w:rsidR="003B32A5" w:rsidRPr="00282529">
        <w:rPr>
          <w:lang w:eastAsia="zh-CN"/>
        </w:rPr>
        <w:t xml:space="preserve"> students </w:t>
      </w:r>
      <w:r w:rsidR="00BD0A3D" w:rsidRPr="00282529">
        <w:rPr>
          <w:lang w:eastAsia="zh-CN"/>
        </w:rPr>
        <w:t>better understand electrical potential energy</w:t>
      </w:r>
      <w:r w:rsidR="003B32A5" w:rsidRPr="00282529">
        <w:rPr>
          <w:lang w:eastAsia="zh-CN"/>
        </w:rPr>
        <w:t xml:space="preserve">. </w:t>
      </w:r>
      <w:r w:rsidR="00FF533E" w:rsidRPr="00282529">
        <w:rPr>
          <w:lang w:eastAsia="zh-CN"/>
        </w:rPr>
        <w:t>For example, g</w:t>
      </w:r>
      <w:r w:rsidR="00BD0A3D" w:rsidRPr="00282529">
        <w:rPr>
          <w:lang w:eastAsia="zh-CN"/>
        </w:rPr>
        <w:t xml:space="preserve">ravitational potential energy is used </w:t>
      </w:r>
      <w:r w:rsidR="00B757D5" w:rsidRPr="00282529">
        <w:rPr>
          <w:lang w:eastAsia="zh-CN"/>
        </w:rPr>
        <w:t xml:space="preserve">as an </w:t>
      </w:r>
      <w:r w:rsidR="00721F42" w:rsidRPr="00282529">
        <w:rPr>
          <w:lang w:eastAsia="zh-CN"/>
        </w:rPr>
        <w:t xml:space="preserve">analogy </w:t>
      </w:r>
      <w:r w:rsidR="00B757D5" w:rsidRPr="00282529">
        <w:rPr>
          <w:lang w:eastAsia="zh-CN"/>
        </w:rPr>
        <w:t>for electrical potential energy</w:t>
      </w:r>
      <w:r w:rsidR="0086606F" w:rsidRPr="00282529">
        <w:rPr>
          <w:lang w:eastAsia="zh-CN"/>
        </w:rPr>
        <w:t>, r</w:t>
      </w:r>
      <w:r w:rsidR="00BD0A3D" w:rsidRPr="00282529">
        <w:rPr>
          <w:lang w:eastAsia="zh-CN"/>
        </w:rPr>
        <w:t>equir</w:t>
      </w:r>
      <w:r w:rsidR="004A1422" w:rsidRPr="00282529">
        <w:rPr>
          <w:lang w:eastAsia="zh-CN"/>
        </w:rPr>
        <w:t>ing</w:t>
      </w:r>
      <w:r w:rsidR="00BD0A3D" w:rsidRPr="00282529">
        <w:rPr>
          <w:lang w:eastAsia="zh-CN"/>
        </w:rPr>
        <w:t xml:space="preserve"> students </w:t>
      </w:r>
      <w:r w:rsidR="00FD053C" w:rsidRPr="00282529">
        <w:rPr>
          <w:lang w:eastAsia="zh-CN"/>
        </w:rPr>
        <w:t xml:space="preserve">to </w:t>
      </w:r>
      <w:r w:rsidR="0086606F" w:rsidRPr="00282529">
        <w:rPr>
          <w:lang w:eastAsia="zh-CN"/>
        </w:rPr>
        <w:t xml:space="preserve">apply </w:t>
      </w:r>
      <w:r w:rsidR="00BD0A3D" w:rsidRPr="00282529">
        <w:rPr>
          <w:lang w:eastAsia="zh-CN"/>
        </w:rPr>
        <w:t>th</w:t>
      </w:r>
      <w:r w:rsidR="002C1191" w:rsidRPr="00282529">
        <w:rPr>
          <w:lang w:eastAsia="zh-CN"/>
        </w:rPr>
        <w:t>eir</w:t>
      </w:r>
      <w:r w:rsidR="00BD0A3D" w:rsidRPr="00282529">
        <w:rPr>
          <w:lang w:eastAsia="zh-CN"/>
        </w:rPr>
        <w:t xml:space="preserve"> </w:t>
      </w:r>
      <w:r w:rsidR="00495D5E" w:rsidRPr="00282529">
        <w:rPr>
          <w:lang w:eastAsia="zh-CN"/>
        </w:rPr>
        <w:t xml:space="preserve">knowledge </w:t>
      </w:r>
      <w:r w:rsidR="00BD0A3D" w:rsidRPr="00282529">
        <w:rPr>
          <w:lang w:eastAsia="zh-CN"/>
        </w:rPr>
        <w:t>from Module</w:t>
      </w:r>
      <w:r w:rsidR="00FD053C" w:rsidRPr="00282529">
        <w:rPr>
          <w:lang w:eastAsia="zh-CN"/>
        </w:rPr>
        <w:t>s</w:t>
      </w:r>
      <w:r w:rsidR="00BD0A3D" w:rsidRPr="00282529">
        <w:rPr>
          <w:lang w:eastAsia="zh-CN"/>
        </w:rPr>
        <w:t xml:space="preserve"> 1 and 2. </w:t>
      </w:r>
      <w:r w:rsidR="003C5C60" w:rsidRPr="00282529">
        <w:rPr>
          <w:lang w:eastAsia="zh-CN"/>
        </w:rPr>
        <w:t>A useful video to use</w:t>
      </w:r>
      <w:r w:rsidR="00805C9F" w:rsidRPr="00282529">
        <w:rPr>
          <w:lang w:eastAsia="zh-CN"/>
        </w:rPr>
        <w:t xml:space="preserve"> </w:t>
      </w:r>
      <w:r w:rsidR="00FD053C" w:rsidRPr="00282529">
        <w:rPr>
          <w:lang w:eastAsia="zh-CN"/>
        </w:rPr>
        <w:t>is</w:t>
      </w:r>
      <w:r w:rsidR="003C5C60" w:rsidRPr="00282529">
        <w:rPr>
          <w:lang w:eastAsia="zh-CN"/>
        </w:rPr>
        <w:t xml:space="preserve"> </w:t>
      </w:r>
      <w:hyperlink r:id="rId27" w:history="1">
        <w:r w:rsidR="003C5C60" w:rsidRPr="00282529">
          <w:rPr>
            <w:rStyle w:val="Hyperlink"/>
          </w:rPr>
          <w:t>Hewitt-Drew-it! PHYSICS 90. Electric Potential (6:49)</w:t>
        </w:r>
      </w:hyperlink>
      <w:r w:rsidR="002C4852" w:rsidRPr="00282529">
        <w:t>.</w:t>
      </w:r>
    </w:p>
    <w:p w14:paraId="1BAE1B14" w14:textId="217C663B" w:rsidR="009F76DF" w:rsidRPr="00282529" w:rsidRDefault="0076222F" w:rsidP="0009282D">
      <w:pPr>
        <w:pStyle w:val="Heading3"/>
      </w:pPr>
      <w:bookmarkStart w:id="16" w:name="_Toc127189269"/>
      <w:r w:rsidRPr="00282529">
        <w:t>Year 12 modules</w:t>
      </w:r>
      <w:bookmarkEnd w:id="16"/>
    </w:p>
    <w:p w14:paraId="55B94EF5" w14:textId="48114F9E" w:rsidR="00F70674" w:rsidRPr="00282529" w:rsidRDefault="0030469E" w:rsidP="0009282D">
      <w:pPr>
        <w:pStyle w:val="Heading4"/>
      </w:pPr>
      <w:bookmarkStart w:id="17" w:name="_Toc127189270"/>
      <w:r w:rsidRPr="00282529">
        <w:t>Module 6</w:t>
      </w:r>
      <w:r w:rsidR="00E43C37" w:rsidRPr="00282529">
        <w:t>:</w:t>
      </w:r>
      <w:r w:rsidRPr="00282529">
        <w:t xml:space="preserve"> Electromagnetism</w:t>
      </w:r>
      <w:bookmarkEnd w:id="17"/>
    </w:p>
    <w:p w14:paraId="5CE45E27" w14:textId="1F9223E3" w:rsidR="00EF7498" w:rsidRPr="00282529" w:rsidRDefault="0076222F" w:rsidP="00A77E3C">
      <w:pPr>
        <w:rPr>
          <w:lang w:eastAsia="zh-CN"/>
        </w:rPr>
      </w:pPr>
      <w:r w:rsidRPr="00282529">
        <w:rPr>
          <w:lang w:eastAsia="zh-CN"/>
        </w:rPr>
        <w:t xml:space="preserve">This module lays the foundation for </w:t>
      </w:r>
      <w:r w:rsidR="006053E5" w:rsidRPr="00282529">
        <w:rPr>
          <w:lang w:eastAsia="zh-CN"/>
        </w:rPr>
        <w:t xml:space="preserve">Module </w:t>
      </w:r>
      <w:r w:rsidRPr="00282529">
        <w:rPr>
          <w:lang w:eastAsia="zh-CN"/>
        </w:rPr>
        <w:t>6</w:t>
      </w:r>
      <w:r w:rsidR="002C4852" w:rsidRPr="00282529">
        <w:rPr>
          <w:lang w:eastAsia="zh-CN"/>
        </w:rPr>
        <w:t>:</w:t>
      </w:r>
      <w:r w:rsidRPr="00282529">
        <w:rPr>
          <w:lang w:eastAsia="zh-CN"/>
        </w:rPr>
        <w:t xml:space="preserve"> Electromagnetism in </w:t>
      </w:r>
      <w:r w:rsidR="005A0DF8" w:rsidRPr="00282529">
        <w:rPr>
          <w:lang w:eastAsia="zh-CN"/>
        </w:rPr>
        <w:t>Y</w:t>
      </w:r>
      <w:r w:rsidRPr="00282529">
        <w:rPr>
          <w:lang w:eastAsia="zh-CN"/>
        </w:rPr>
        <w:t>ear 12</w:t>
      </w:r>
      <w:r w:rsidR="00A15BC7" w:rsidRPr="00282529">
        <w:rPr>
          <w:lang w:eastAsia="zh-CN"/>
        </w:rPr>
        <w:t>.</w:t>
      </w:r>
      <w:r w:rsidR="004108C4" w:rsidRPr="00282529">
        <w:rPr>
          <w:lang w:eastAsia="zh-CN"/>
        </w:rPr>
        <w:t xml:space="preserve"> </w:t>
      </w:r>
      <w:r w:rsidR="00A15BC7" w:rsidRPr="00282529">
        <w:rPr>
          <w:lang w:eastAsia="zh-CN"/>
        </w:rPr>
        <w:t>It</w:t>
      </w:r>
      <w:r w:rsidR="004108C4" w:rsidRPr="00282529">
        <w:rPr>
          <w:lang w:eastAsia="zh-CN"/>
        </w:rPr>
        <w:t xml:space="preserve"> addresses </w:t>
      </w:r>
      <w:proofErr w:type="gramStart"/>
      <w:r w:rsidR="008C1FB1" w:rsidRPr="00282529">
        <w:rPr>
          <w:lang w:eastAsia="zh-CN"/>
        </w:rPr>
        <w:t>2</w:t>
      </w:r>
      <w:proofErr w:type="gramEnd"/>
      <w:r w:rsidRPr="00282529">
        <w:rPr>
          <w:lang w:eastAsia="zh-CN"/>
        </w:rPr>
        <w:t xml:space="preserve"> </w:t>
      </w:r>
      <w:r w:rsidR="00637621" w:rsidRPr="00282529">
        <w:rPr>
          <w:lang w:eastAsia="zh-CN"/>
        </w:rPr>
        <w:t>ide</w:t>
      </w:r>
      <w:r w:rsidR="00ED2ED8" w:rsidRPr="00282529">
        <w:rPr>
          <w:lang w:eastAsia="zh-CN"/>
        </w:rPr>
        <w:t xml:space="preserve">as </w:t>
      </w:r>
      <w:r w:rsidR="00545EE0" w:rsidRPr="00282529">
        <w:rPr>
          <w:lang w:eastAsia="zh-CN"/>
        </w:rPr>
        <w:t>–</w:t>
      </w:r>
      <w:r w:rsidR="00ED2ED8" w:rsidRPr="00282529">
        <w:rPr>
          <w:lang w:eastAsia="zh-CN"/>
        </w:rPr>
        <w:t xml:space="preserve"> </w:t>
      </w:r>
      <w:r w:rsidR="00545EE0" w:rsidRPr="00282529">
        <w:rPr>
          <w:lang w:eastAsia="zh-CN"/>
        </w:rPr>
        <w:t xml:space="preserve">that moving charges experience a force in a magnetic field and that </w:t>
      </w:r>
      <w:r w:rsidR="00CB49F2" w:rsidRPr="00282529">
        <w:rPr>
          <w:lang w:eastAsia="zh-CN"/>
        </w:rPr>
        <w:t xml:space="preserve">a changing </w:t>
      </w:r>
      <w:r w:rsidR="005B0D7F" w:rsidRPr="00282529">
        <w:rPr>
          <w:lang w:eastAsia="zh-CN"/>
        </w:rPr>
        <w:t>magnetic field produces an electric field</w:t>
      </w:r>
      <w:r w:rsidR="00852C50" w:rsidRPr="00282529">
        <w:rPr>
          <w:lang w:eastAsia="zh-CN"/>
        </w:rPr>
        <w:t>.</w:t>
      </w:r>
      <w:r w:rsidR="005B0D7F" w:rsidRPr="00282529">
        <w:rPr>
          <w:lang w:eastAsia="zh-CN"/>
        </w:rPr>
        <w:t xml:space="preserve"> </w:t>
      </w:r>
      <w:r w:rsidR="00852C50" w:rsidRPr="00282529">
        <w:rPr>
          <w:lang w:eastAsia="zh-CN"/>
        </w:rPr>
        <w:t>A</w:t>
      </w:r>
      <w:r w:rsidR="00130CC4" w:rsidRPr="00282529">
        <w:rPr>
          <w:lang w:eastAsia="zh-CN"/>
        </w:rPr>
        <w:t xml:space="preserve"> discussion is given in the</w:t>
      </w:r>
      <w:r w:rsidR="005B0D7F" w:rsidRPr="00282529">
        <w:rPr>
          <w:lang w:eastAsia="zh-CN"/>
        </w:rPr>
        <w:t xml:space="preserve"> </w:t>
      </w:r>
      <w:r w:rsidR="002C4852" w:rsidRPr="00282529">
        <w:rPr>
          <w:lang w:eastAsia="zh-CN"/>
        </w:rPr>
        <w:t>‘</w:t>
      </w:r>
      <w:hyperlink r:id="rId28" w:history="1">
        <w:r w:rsidR="005B0D7F" w:rsidRPr="00282529">
          <w:rPr>
            <w:rStyle w:val="Hyperlink"/>
            <w:lang w:eastAsia="zh-CN"/>
          </w:rPr>
          <w:t>Big Ideas in Electromagnetism</w:t>
        </w:r>
      </w:hyperlink>
      <w:r w:rsidR="002C4852" w:rsidRPr="00282529">
        <w:rPr>
          <w:lang w:eastAsia="zh-CN"/>
        </w:rPr>
        <w:t>’</w:t>
      </w:r>
      <w:r w:rsidR="005B0D7F" w:rsidRPr="00282529">
        <w:rPr>
          <w:lang w:eastAsia="zh-CN"/>
        </w:rPr>
        <w:t xml:space="preserve"> resource</w:t>
      </w:r>
      <w:r w:rsidR="00130CC4" w:rsidRPr="00282529">
        <w:rPr>
          <w:lang w:eastAsia="zh-CN"/>
        </w:rPr>
        <w:t xml:space="preserve"> on the HSC hub</w:t>
      </w:r>
      <w:r w:rsidR="00843F62" w:rsidRPr="00282529">
        <w:rPr>
          <w:lang w:eastAsia="zh-CN"/>
        </w:rPr>
        <w:t>.</w:t>
      </w:r>
    </w:p>
    <w:p w14:paraId="4BB1971B" w14:textId="09271B19" w:rsidR="00A77E3C" w:rsidRPr="00282529" w:rsidRDefault="00495E37" w:rsidP="008C3916">
      <w:pPr>
        <w:rPr>
          <w:rFonts w:eastAsiaTheme="minorEastAsia"/>
          <w:lang w:eastAsia="zh-CN"/>
        </w:rPr>
      </w:pPr>
      <w:r w:rsidRPr="00282529">
        <w:rPr>
          <w:lang w:eastAsia="zh-CN"/>
        </w:rPr>
        <w:t>The first inquiry question</w:t>
      </w:r>
      <w:r w:rsidR="00453647" w:rsidRPr="00282529">
        <w:rPr>
          <w:lang w:eastAsia="zh-CN"/>
        </w:rPr>
        <w:t xml:space="preserve"> in Module 6,</w:t>
      </w:r>
      <w:r w:rsidR="000047EE" w:rsidRPr="00282529">
        <w:rPr>
          <w:lang w:eastAsia="zh-CN"/>
        </w:rPr>
        <w:t xml:space="preserve"> </w:t>
      </w:r>
      <w:r w:rsidR="00C92380" w:rsidRPr="00282529">
        <w:rPr>
          <w:rStyle w:val="Emphasis"/>
          <w:i w:val="0"/>
          <w:iCs w:val="0"/>
        </w:rPr>
        <w:t>‘</w:t>
      </w:r>
      <w:r w:rsidR="000047EE" w:rsidRPr="00282529">
        <w:rPr>
          <w:rStyle w:val="Emphasis"/>
          <w:i w:val="0"/>
          <w:iCs w:val="0"/>
        </w:rPr>
        <w:t>What happens to stationary and moving charged particles when they interact with an electric or magnetic field?</w:t>
      </w:r>
      <w:r w:rsidR="00C92380" w:rsidRPr="00282529">
        <w:rPr>
          <w:i/>
          <w:iCs/>
          <w:lang w:eastAsia="zh-CN"/>
        </w:rPr>
        <w:t>’</w:t>
      </w:r>
      <w:r w:rsidR="00453647" w:rsidRPr="00282529">
        <w:rPr>
          <w:lang w:eastAsia="zh-CN"/>
        </w:rPr>
        <w:t xml:space="preserve"> </w:t>
      </w:r>
      <w:proofErr w:type="gramStart"/>
      <w:r w:rsidRPr="00282529">
        <w:rPr>
          <w:lang w:eastAsia="zh-CN"/>
        </w:rPr>
        <w:t>utilise</w:t>
      </w:r>
      <w:r w:rsidR="000A45AC" w:rsidRPr="00282529">
        <w:rPr>
          <w:lang w:eastAsia="zh-CN"/>
        </w:rPr>
        <w:t>s</w:t>
      </w:r>
      <w:proofErr w:type="gramEnd"/>
      <w:r w:rsidR="00137FB9" w:rsidRPr="00282529">
        <w:rPr>
          <w:lang w:eastAsia="zh-CN"/>
        </w:rPr>
        <w:t xml:space="preserve"> </w:t>
      </w:r>
      <w:r w:rsidR="00A15BC7" w:rsidRPr="00282529">
        <w:rPr>
          <w:lang w:eastAsia="zh-CN"/>
        </w:rPr>
        <w:t>several</w:t>
      </w:r>
      <w:r w:rsidR="000A45AC" w:rsidRPr="00282529">
        <w:rPr>
          <w:lang w:eastAsia="zh-CN"/>
        </w:rPr>
        <w:t xml:space="preserve"> </w:t>
      </w:r>
      <w:r w:rsidR="003D7EA1" w:rsidRPr="00282529">
        <w:rPr>
          <w:lang w:eastAsia="zh-CN"/>
        </w:rPr>
        <w:t>relationships</w:t>
      </w:r>
      <w:r w:rsidR="00A92C36" w:rsidRPr="00282529">
        <w:rPr>
          <w:lang w:eastAsia="zh-CN"/>
        </w:rPr>
        <w:t xml:space="preserve"> first introduced in </w:t>
      </w:r>
      <w:r w:rsidR="00A65969" w:rsidRPr="00282529">
        <w:rPr>
          <w:lang w:eastAsia="zh-CN"/>
        </w:rPr>
        <w:t>M</w:t>
      </w:r>
      <w:r w:rsidR="00A92C36" w:rsidRPr="00282529">
        <w:rPr>
          <w:lang w:eastAsia="zh-CN"/>
        </w:rPr>
        <w:t>odule 4, such</w:t>
      </w:r>
      <w:r w:rsidR="00137FB9" w:rsidRPr="00282529">
        <w:rPr>
          <w:lang w:eastAsia="zh-CN"/>
        </w:rPr>
        <w:t xml:space="preserve"> as</w:t>
      </w:r>
      <w:r w:rsidR="005920F7" w:rsidRPr="00282529">
        <w:rPr>
          <w:lang w:eastAsia="zh-CN"/>
        </w:rPr>
        <w:t xml:space="preserve"> </w:t>
      </w:r>
      <w:r w:rsidR="005920F7" w:rsidRPr="00282529">
        <w:rPr>
          <w:noProof/>
          <w:lang w:eastAsia="zh-CN"/>
        </w:rPr>
        <w:drawing>
          <wp:inline distT="0" distB="0" distL="0" distR="0" wp14:anchorId="7D2196E5" wp14:editId="4EC06146">
            <wp:extent cx="45719" cy="45719"/>
            <wp:effectExtent l="0" t="0" r="0" b="0"/>
            <wp:docPr id="16" name="Picture 16" descr="Equation1: The force on a charged particle equals the product of the charge and the electric field strength. Note: that both force and electric field strengths are vector quantities so will need a direction associated with the value. Equation 2: The magnitude of voltage divided by the distance between the charged plates will equal the electric field strength between the charged parallel plates. Equation 3: The work done on a charged particle will equal the product of its charge and voltage str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quation1: The force on a charged particle equals the product of the charge and the electric field strength. Note: that both force and electric field strengths are vector quantities so will need a direction associated with the value. Equation 2: The magnitude of voltage divided by the distance between the charged plates will equal the electric field strength between the charged parallel plates. Equation 3: The work done on a charged particle will equal the product of its charge and voltage strength."/>
                    <pic:cNvPicPr>
                      <a:picLocks noChangeAspect="1" noChangeArrowheads="1"/>
                    </pic:cNvPicPr>
                  </pic:nvPicPr>
                  <pic:blipFill>
                    <a:blip r:embed="rId29" cstate="hqprint">
                      <a:extLst>
                        <a:ext uri="{28A0092B-C50C-407E-A947-70E740481C1C}">
                          <a14:useLocalDpi xmlns:a14="http://schemas.microsoft.com/office/drawing/2010/main" val="0"/>
                        </a:ext>
                      </a:extLst>
                    </a:blip>
                    <a:srcRect/>
                    <a:stretch>
                      <a:fillRect/>
                    </a:stretch>
                  </pic:blipFill>
                  <pic:spPr bwMode="auto">
                    <a:xfrm>
                      <a:off x="0" y="0"/>
                      <a:ext cx="54819" cy="54819"/>
                    </a:xfrm>
                    <a:prstGeom prst="rect">
                      <a:avLst/>
                    </a:prstGeom>
                    <a:noFill/>
                    <a:ln>
                      <a:noFill/>
                    </a:ln>
                  </pic:spPr>
                </pic:pic>
              </a:graphicData>
            </a:graphic>
          </wp:inline>
        </w:drawing>
      </w:r>
      <m:oMath>
        <m:acc>
          <m:accPr>
            <m:chr m:val="⃗"/>
            <m:ctrlPr>
              <w:rPr>
                <w:rFonts w:ascii="Cambria Math" w:hAnsi="Cambria Math"/>
                <w:lang w:eastAsia="zh-CN"/>
              </w:rPr>
            </m:ctrlPr>
          </m:accPr>
          <m:e>
            <m:r>
              <w:rPr>
                <w:rFonts w:ascii="Cambria Math" w:hAnsi="Cambria Math"/>
                <w:lang w:eastAsia="zh-CN"/>
              </w:rPr>
              <m:t>F</m:t>
            </m:r>
          </m:e>
        </m:acc>
        <m:r>
          <m:rPr>
            <m:sty m:val="p"/>
          </m:rPr>
          <w:rPr>
            <w:rFonts w:ascii="Cambria Math" w:hAnsi="Cambria Math"/>
            <w:lang w:eastAsia="zh-CN"/>
          </w:rPr>
          <m:t>=</m:t>
        </m:r>
        <m:r>
          <w:rPr>
            <w:rFonts w:ascii="Cambria Math" w:hAnsi="Cambria Math"/>
            <w:lang w:eastAsia="zh-CN"/>
          </w:rPr>
          <m:t>q</m:t>
        </m:r>
        <m:acc>
          <m:accPr>
            <m:chr m:val="⃗"/>
            <m:ctrlPr>
              <w:rPr>
                <w:rFonts w:ascii="Cambria Math" w:hAnsi="Cambria Math"/>
                <w:lang w:eastAsia="zh-CN"/>
              </w:rPr>
            </m:ctrlPr>
          </m:accPr>
          <m:e>
            <m:r>
              <w:rPr>
                <w:rFonts w:ascii="Cambria Math" w:hAnsi="Cambria Math"/>
                <w:lang w:eastAsia="zh-CN"/>
              </w:rPr>
              <m:t>E</m:t>
            </m:r>
          </m:e>
        </m:acc>
      </m:oMath>
      <w:r w:rsidR="003D7EA1" w:rsidRPr="00282529">
        <w:rPr>
          <w:rFonts w:eastAsiaTheme="minorEastAsia"/>
          <w:lang w:eastAsia="zh-CN"/>
        </w:rPr>
        <w:t xml:space="preserve">, </w:t>
      </w:r>
      <m:oMath>
        <m:r>
          <w:rPr>
            <w:rFonts w:ascii="Cambria Math" w:eastAsiaTheme="minorEastAsia" w:hAnsi="Cambria Math"/>
            <w:lang w:eastAsia="zh-CN"/>
          </w:rPr>
          <m:t>E</m:t>
        </m:r>
        <m:r>
          <m:rPr>
            <m:sty m:val="p"/>
          </m:rPr>
          <w:rPr>
            <w:rFonts w:ascii="Cambria Math" w:eastAsiaTheme="minorEastAsia" w:hAnsi="Cambria Math"/>
            <w:lang w:eastAsia="zh-CN"/>
          </w:rPr>
          <m:t>=</m:t>
        </m:r>
        <m:f>
          <m:fPr>
            <m:ctrlPr>
              <w:rPr>
                <w:rFonts w:ascii="Cambria Math" w:eastAsiaTheme="minorEastAsia" w:hAnsi="Cambria Math"/>
                <w:lang w:eastAsia="zh-CN"/>
              </w:rPr>
            </m:ctrlPr>
          </m:fPr>
          <m:num>
            <m:r>
              <w:rPr>
                <w:rFonts w:ascii="Cambria Math" w:eastAsiaTheme="minorEastAsia" w:hAnsi="Cambria Math"/>
                <w:lang w:eastAsia="zh-CN"/>
              </w:rPr>
              <m:t>V</m:t>
            </m:r>
          </m:num>
          <m:den>
            <m:r>
              <w:rPr>
                <w:rFonts w:ascii="Cambria Math" w:eastAsiaTheme="minorEastAsia" w:hAnsi="Cambria Math"/>
                <w:lang w:eastAsia="zh-CN"/>
              </w:rPr>
              <m:t>d</m:t>
            </m:r>
          </m:den>
        </m:f>
      </m:oMath>
      <w:r w:rsidR="00364DDB" w:rsidRPr="00282529">
        <w:rPr>
          <w:rFonts w:eastAsiaTheme="minorEastAsia"/>
          <w:lang w:eastAsia="zh-CN"/>
        </w:rPr>
        <w:t xml:space="preserve"> and </w:t>
      </w:r>
      <m:oMath>
        <m:r>
          <w:rPr>
            <w:rFonts w:ascii="Cambria Math" w:eastAsiaTheme="minorEastAsia" w:hAnsi="Cambria Math"/>
            <w:lang w:eastAsia="zh-CN"/>
          </w:rPr>
          <m:t>W</m:t>
        </m:r>
        <m:r>
          <m:rPr>
            <m:sty m:val="p"/>
          </m:rPr>
          <w:rPr>
            <w:rFonts w:ascii="Cambria Math" w:eastAsiaTheme="minorEastAsia" w:hAnsi="Cambria Math"/>
            <w:lang w:eastAsia="zh-CN"/>
          </w:rPr>
          <m:t xml:space="preserve"> = </m:t>
        </m:r>
        <m:r>
          <w:rPr>
            <w:rFonts w:ascii="Cambria Math" w:eastAsiaTheme="minorEastAsia" w:hAnsi="Cambria Math"/>
            <w:lang w:eastAsia="zh-CN"/>
          </w:rPr>
          <m:t>q</m:t>
        </m:r>
        <m:r>
          <w:rPr>
            <w:rFonts w:ascii="Cambria Math" w:hAnsi="Cambria Math"/>
            <w:lang w:eastAsia="zh-CN"/>
          </w:rPr>
          <m:t>V</m:t>
        </m:r>
      </m:oMath>
      <w:r w:rsidR="00A76111" w:rsidRPr="00282529">
        <w:rPr>
          <w:rFonts w:eastAsiaTheme="minorEastAsia"/>
          <w:lang w:eastAsia="zh-CN"/>
        </w:rPr>
        <w:t>.</w:t>
      </w:r>
      <w:r w:rsidR="00872A98" w:rsidRPr="00282529">
        <w:rPr>
          <w:rFonts w:eastAsiaTheme="minorEastAsia"/>
          <w:lang w:eastAsia="zh-CN"/>
        </w:rPr>
        <w:t xml:space="preserve"> The required skills for success in the course go beyond simple substitution</w:t>
      </w:r>
      <w:r w:rsidR="001337BF" w:rsidRPr="00282529">
        <w:rPr>
          <w:rFonts w:eastAsiaTheme="minorEastAsia"/>
          <w:lang w:eastAsia="zh-CN"/>
        </w:rPr>
        <w:t xml:space="preserve"> of values into equations</w:t>
      </w:r>
      <w:r w:rsidR="00872A98" w:rsidRPr="00282529">
        <w:rPr>
          <w:rFonts w:eastAsiaTheme="minorEastAsia"/>
          <w:lang w:eastAsia="zh-CN"/>
        </w:rPr>
        <w:t xml:space="preserve">. Developing an understanding </w:t>
      </w:r>
      <w:r w:rsidR="00210BD1" w:rsidRPr="00282529">
        <w:rPr>
          <w:rFonts w:eastAsiaTheme="minorEastAsia"/>
          <w:lang w:eastAsia="zh-CN"/>
        </w:rPr>
        <w:t xml:space="preserve">of </w:t>
      </w:r>
      <w:r w:rsidR="00872A98" w:rsidRPr="00282529">
        <w:rPr>
          <w:rFonts w:eastAsiaTheme="minorEastAsia"/>
          <w:lang w:eastAsia="zh-CN"/>
        </w:rPr>
        <w:t xml:space="preserve">what each equation means and how they </w:t>
      </w:r>
      <w:r w:rsidR="001337BF" w:rsidRPr="00282529">
        <w:rPr>
          <w:rFonts w:eastAsiaTheme="minorEastAsia"/>
          <w:lang w:eastAsia="zh-CN"/>
        </w:rPr>
        <w:t xml:space="preserve">can </w:t>
      </w:r>
      <w:proofErr w:type="gramStart"/>
      <w:r w:rsidR="001337BF" w:rsidRPr="00282529">
        <w:rPr>
          <w:rFonts w:eastAsiaTheme="minorEastAsia"/>
          <w:lang w:eastAsia="zh-CN"/>
        </w:rPr>
        <w:t>be used</w:t>
      </w:r>
      <w:proofErr w:type="gramEnd"/>
      <w:r w:rsidR="001337BF" w:rsidRPr="00282529">
        <w:rPr>
          <w:rFonts w:eastAsiaTheme="minorEastAsia"/>
          <w:lang w:eastAsia="zh-CN"/>
        </w:rPr>
        <w:t xml:space="preserve"> to</w:t>
      </w:r>
      <w:r w:rsidR="00872A98" w:rsidRPr="00282529">
        <w:rPr>
          <w:rFonts w:eastAsiaTheme="minorEastAsia"/>
          <w:lang w:eastAsia="zh-CN"/>
        </w:rPr>
        <w:t xml:space="preserve"> explain observations </w:t>
      </w:r>
      <w:r w:rsidR="001337BF" w:rsidRPr="00282529">
        <w:rPr>
          <w:rFonts w:eastAsiaTheme="minorEastAsia"/>
          <w:lang w:eastAsia="zh-CN"/>
        </w:rPr>
        <w:t>is needed.</w:t>
      </w:r>
      <w:r w:rsidR="00E43C37" w:rsidRPr="00282529">
        <w:rPr>
          <w:rFonts w:eastAsiaTheme="minorEastAsia"/>
          <w:lang w:eastAsia="zh-CN"/>
        </w:rPr>
        <w:t xml:space="preserve"> </w:t>
      </w:r>
      <w:r w:rsidR="001337BF" w:rsidRPr="00282529">
        <w:rPr>
          <w:rFonts w:eastAsiaTheme="minorEastAsia"/>
          <w:lang w:eastAsia="zh-CN"/>
        </w:rPr>
        <w:t xml:space="preserve">The development of these skills in Module 4 will help students </w:t>
      </w:r>
      <w:r w:rsidR="00210BD1" w:rsidRPr="00282529">
        <w:rPr>
          <w:rFonts w:eastAsiaTheme="minorEastAsia"/>
          <w:lang w:eastAsia="zh-CN"/>
        </w:rPr>
        <w:t xml:space="preserve">to </w:t>
      </w:r>
      <w:r w:rsidR="001337BF" w:rsidRPr="00282529">
        <w:rPr>
          <w:rFonts w:eastAsiaTheme="minorEastAsia"/>
          <w:lang w:eastAsia="zh-CN"/>
        </w:rPr>
        <w:t>better grasp the concepts in Module 6.</w:t>
      </w:r>
    </w:p>
    <w:p w14:paraId="2F6BC329" w14:textId="58B53763" w:rsidR="006B5689" w:rsidRPr="00282529" w:rsidRDefault="006B5689" w:rsidP="7F43E4F8">
      <w:pPr>
        <w:rPr>
          <w:rFonts w:eastAsiaTheme="minorEastAsia"/>
          <w:lang w:eastAsia="zh-CN"/>
        </w:rPr>
      </w:pPr>
      <w:r w:rsidRPr="00282529">
        <w:rPr>
          <w:rFonts w:eastAsiaTheme="minorEastAsia"/>
          <w:lang w:eastAsia="zh-CN"/>
        </w:rPr>
        <w:t>In the third inquiry question</w:t>
      </w:r>
      <w:r w:rsidR="009C4A46" w:rsidRPr="00282529">
        <w:rPr>
          <w:rFonts w:eastAsiaTheme="minorEastAsia"/>
          <w:lang w:eastAsia="zh-CN"/>
        </w:rPr>
        <w:t xml:space="preserve"> of Module 6</w:t>
      </w:r>
      <w:r w:rsidR="00D32CDF" w:rsidRPr="00282529">
        <w:rPr>
          <w:rFonts w:eastAsiaTheme="minorEastAsia"/>
          <w:lang w:eastAsia="zh-CN"/>
        </w:rPr>
        <w:t xml:space="preserve">, </w:t>
      </w:r>
      <w:r w:rsidR="00D36480" w:rsidRPr="00282529">
        <w:rPr>
          <w:rFonts w:eastAsiaTheme="minorEastAsia"/>
          <w:lang w:eastAsia="zh-CN"/>
        </w:rPr>
        <w:t>‘</w:t>
      </w:r>
      <w:r w:rsidR="00030197" w:rsidRPr="00282529">
        <w:rPr>
          <w:rStyle w:val="Emphasis"/>
          <w:i w:val="0"/>
          <w:iCs w:val="0"/>
        </w:rPr>
        <w:t>How are electric and magnetic fields related?</w:t>
      </w:r>
      <w:r w:rsidR="00D36480" w:rsidRPr="00282529">
        <w:t>’</w:t>
      </w:r>
      <w:r w:rsidR="00852C50" w:rsidRPr="00282529">
        <w:t>,</w:t>
      </w:r>
      <w:r w:rsidRPr="00282529">
        <w:rPr>
          <w:rFonts w:eastAsiaTheme="minorEastAsia"/>
          <w:lang w:eastAsia="zh-CN"/>
        </w:rPr>
        <w:t xml:space="preserve"> </w:t>
      </w:r>
      <w:r w:rsidR="00852C50" w:rsidRPr="00282529">
        <w:rPr>
          <w:rFonts w:eastAsiaTheme="minorEastAsia"/>
          <w:lang w:eastAsia="zh-CN"/>
        </w:rPr>
        <w:t>s</w:t>
      </w:r>
      <w:r w:rsidR="00805C9F" w:rsidRPr="00282529">
        <w:rPr>
          <w:rFonts w:eastAsiaTheme="minorEastAsia"/>
          <w:lang w:eastAsia="zh-CN"/>
        </w:rPr>
        <w:t xml:space="preserve">tudents </w:t>
      </w:r>
      <w:r w:rsidR="0082352A" w:rsidRPr="00282529">
        <w:rPr>
          <w:rFonts w:eastAsiaTheme="minorEastAsia"/>
          <w:lang w:eastAsia="zh-CN"/>
        </w:rPr>
        <w:t>will</w:t>
      </w:r>
      <w:r w:rsidRPr="00282529">
        <w:rPr>
          <w:rFonts w:eastAsiaTheme="minorEastAsia"/>
          <w:lang w:eastAsia="zh-CN"/>
        </w:rPr>
        <w:t xml:space="preserve"> need to use the concepts of electrical power developed in </w:t>
      </w:r>
      <w:r w:rsidR="003C6BD1" w:rsidRPr="00282529">
        <w:rPr>
          <w:rFonts w:eastAsiaTheme="minorEastAsia"/>
          <w:lang w:eastAsia="zh-CN"/>
        </w:rPr>
        <w:t>M</w:t>
      </w:r>
      <w:r w:rsidRPr="00282529">
        <w:rPr>
          <w:rFonts w:eastAsiaTheme="minorEastAsia"/>
          <w:lang w:eastAsia="zh-CN"/>
        </w:rPr>
        <w:t xml:space="preserve">odule 4 to analyse </w:t>
      </w:r>
      <w:r w:rsidR="00A514C0" w:rsidRPr="00282529">
        <w:rPr>
          <w:rFonts w:eastAsiaTheme="minorEastAsia"/>
          <w:lang w:eastAsia="zh-CN"/>
        </w:rPr>
        <w:t>energy conservation in transformers</w:t>
      </w:r>
      <w:r w:rsidR="00AA147B" w:rsidRPr="00282529">
        <w:rPr>
          <w:rFonts w:eastAsiaTheme="minorEastAsia"/>
          <w:lang w:eastAsia="zh-CN"/>
        </w:rPr>
        <w:t>.</w:t>
      </w:r>
    </w:p>
    <w:p w14:paraId="551797E9" w14:textId="42D55CA7" w:rsidR="009734B6" w:rsidRPr="00282529" w:rsidRDefault="009734B6" w:rsidP="0009282D">
      <w:pPr>
        <w:pStyle w:val="Heading4"/>
        <w:rPr>
          <w:lang w:eastAsia="zh-CN"/>
        </w:rPr>
      </w:pPr>
      <w:bookmarkStart w:id="18" w:name="_Toc127189271"/>
      <w:r w:rsidRPr="00282529">
        <w:rPr>
          <w:lang w:eastAsia="zh-CN"/>
        </w:rPr>
        <w:lastRenderedPageBreak/>
        <w:t xml:space="preserve">Module </w:t>
      </w:r>
      <w:r w:rsidR="00EE1882" w:rsidRPr="00282529">
        <w:rPr>
          <w:lang w:eastAsia="zh-CN"/>
        </w:rPr>
        <w:t>7</w:t>
      </w:r>
      <w:r w:rsidR="00E43C37" w:rsidRPr="00282529">
        <w:rPr>
          <w:lang w:eastAsia="zh-CN"/>
        </w:rPr>
        <w:t>:</w:t>
      </w:r>
      <w:r w:rsidR="00EE1882" w:rsidRPr="00282529">
        <w:rPr>
          <w:lang w:eastAsia="zh-CN"/>
        </w:rPr>
        <w:t xml:space="preserve"> </w:t>
      </w:r>
      <w:r w:rsidR="00A70795" w:rsidRPr="00282529">
        <w:rPr>
          <w:lang w:eastAsia="zh-CN"/>
        </w:rPr>
        <w:t xml:space="preserve">The </w:t>
      </w:r>
      <w:r w:rsidR="00E43C37" w:rsidRPr="00282529">
        <w:t>N</w:t>
      </w:r>
      <w:r w:rsidR="00A70795" w:rsidRPr="00282529">
        <w:t>ature</w:t>
      </w:r>
      <w:r w:rsidR="00A70795" w:rsidRPr="00282529">
        <w:rPr>
          <w:lang w:eastAsia="zh-CN"/>
        </w:rPr>
        <w:t xml:space="preserve"> of </w:t>
      </w:r>
      <w:r w:rsidR="00EE1882" w:rsidRPr="00282529">
        <w:rPr>
          <w:lang w:eastAsia="zh-CN"/>
        </w:rPr>
        <w:t>Light</w:t>
      </w:r>
      <w:bookmarkEnd w:id="18"/>
    </w:p>
    <w:p w14:paraId="52884D8C" w14:textId="04471AE6" w:rsidR="00EE1882" w:rsidRPr="00282529" w:rsidRDefault="00EE1882" w:rsidP="00EE1882">
      <w:pPr>
        <w:rPr>
          <w:lang w:eastAsia="zh-CN"/>
        </w:rPr>
      </w:pPr>
      <w:r w:rsidRPr="00282529">
        <w:rPr>
          <w:lang w:eastAsia="zh-CN"/>
        </w:rPr>
        <w:t xml:space="preserve">The idea that accelerating electric charges produce changing magnetic </w:t>
      </w:r>
      <w:r w:rsidR="003A01BA" w:rsidRPr="00282529">
        <w:rPr>
          <w:lang w:eastAsia="zh-CN"/>
        </w:rPr>
        <w:t xml:space="preserve">and electric </w:t>
      </w:r>
      <w:r w:rsidRPr="00282529">
        <w:rPr>
          <w:lang w:eastAsia="zh-CN"/>
        </w:rPr>
        <w:t>fields</w:t>
      </w:r>
      <w:r w:rsidR="003A01BA" w:rsidRPr="00282529">
        <w:rPr>
          <w:lang w:eastAsia="zh-CN"/>
        </w:rPr>
        <w:t xml:space="preserve">, and so electromagnetic radiation is central to the first inquiry question in </w:t>
      </w:r>
      <w:r w:rsidR="32486E1C" w:rsidRPr="00282529">
        <w:rPr>
          <w:lang w:eastAsia="zh-CN"/>
        </w:rPr>
        <w:t>M</w:t>
      </w:r>
      <w:r w:rsidR="003A01BA" w:rsidRPr="00282529">
        <w:rPr>
          <w:lang w:eastAsia="zh-CN"/>
        </w:rPr>
        <w:t>odule 7.</w:t>
      </w:r>
    </w:p>
    <w:p w14:paraId="347932B3" w14:textId="6CA61A3C" w:rsidR="00030197" w:rsidRPr="00282529" w:rsidRDefault="00357CBF" w:rsidP="7F43E4F8">
      <w:pPr>
        <w:rPr>
          <w:rFonts w:eastAsiaTheme="minorEastAsia"/>
          <w:lang w:eastAsia="zh-CN"/>
        </w:rPr>
      </w:pPr>
      <w:r w:rsidRPr="00282529">
        <w:rPr>
          <w:lang w:eastAsia="zh-CN"/>
        </w:rPr>
        <w:t xml:space="preserve">In the </w:t>
      </w:r>
      <w:r w:rsidR="009E0D1A" w:rsidRPr="00282529">
        <w:rPr>
          <w:lang w:eastAsia="zh-CN"/>
        </w:rPr>
        <w:t>third inquiry question</w:t>
      </w:r>
      <w:r w:rsidR="00632494" w:rsidRPr="00282529">
        <w:rPr>
          <w:lang w:eastAsia="zh-CN"/>
        </w:rPr>
        <w:t xml:space="preserve"> in Module 7, </w:t>
      </w:r>
      <w:r w:rsidR="00147992" w:rsidRPr="00282529">
        <w:rPr>
          <w:i/>
          <w:iCs/>
          <w:lang w:eastAsia="zh-CN"/>
        </w:rPr>
        <w:t>‘</w:t>
      </w:r>
      <w:r w:rsidR="00030197" w:rsidRPr="00282529">
        <w:rPr>
          <w:rStyle w:val="Emphasis"/>
          <w:i w:val="0"/>
          <w:iCs w:val="0"/>
        </w:rPr>
        <w:t>What evidence supports the particle model of light and what are the implications of this evidence for the development of the quantum model of light?</w:t>
      </w:r>
      <w:r w:rsidR="00147992" w:rsidRPr="00282529">
        <w:rPr>
          <w:i/>
          <w:iCs/>
        </w:rPr>
        <w:t>’</w:t>
      </w:r>
      <w:r w:rsidR="00D22A0F" w:rsidRPr="00282529">
        <w:rPr>
          <w:lang w:eastAsia="zh-CN"/>
        </w:rPr>
        <w:t>,</w:t>
      </w:r>
      <w:r w:rsidR="009E0D1A" w:rsidRPr="00282529">
        <w:rPr>
          <w:lang w:eastAsia="zh-CN"/>
        </w:rPr>
        <w:t xml:space="preserve"> </w:t>
      </w:r>
      <w:r w:rsidR="00D81914" w:rsidRPr="00282529">
        <w:rPr>
          <w:lang w:eastAsia="zh-CN"/>
        </w:rPr>
        <w:t>students will need to use the work</w:t>
      </w:r>
      <w:r w:rsidR="00EF7498" w:rsidRPr="00282529">
        <w:rPr>
          <w:lang w:eastAsia="zh-CN"/>
        </w:rPr>
        <w:t>-</w:t>
      </w:r>
      <w:r w:rsidR="00D81914" w:rsidRPr="00282529">
        <w:rPr>
          <w:lang w:eastAsia="zh-CN"/>
        </w:rPr>
        <w:t>energy theorem</w:t>
      </w:r>
      <w:r w:rsidR="007F1C3F" w:rsidRPr="00282529">
        <w:rPr>
          <w:noProof/>
          <w:lang w:eastAsia="zh-CN"/>
        </w:rPr>
        <w:drawing>
          <wp:inline distT="0" distB="0" distL="0" distR="0" wp14:anchorId="652A0D2D" wp14:editId="43FB508C">
            <wp:extent cx="45719" cy="45719"/>
            <wp:effectExtent l="0" t="0" r="0" b="0"/>
            <wp:docPr id="17" name="Picture 17" descr="The relationship between work and energy can be described by the net work done equals the change in kinetic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e relationship between work and energy can be described by the net work done equals the change in kinetic energy."/>
                    <pic:cNvPicPr>
                      <a:picLocks noChangeAspect="1" noChangeArrowheads="1"/>
                    </pic:cNvPicPr>
                  </pic:nvPicPr>
                  <pic:blipFill>
                    <a:blip r:embed="rId30" cstate="hqprint">
                      <a:extLst>
                        <a:ext uri="{28A0092B-C50C-407E-A947-70E740481C1C}">
                          <a14:useLocalDpi xmlns:a14="http://schemas.microsoft.com/office/drawing/2010/main" val="0"/>
                        </a:ext>
                      </a:extLst>
                    </a:blip>
                    <a:srcRect/>
                    <a:stretch>
                      <a:fillRect/>
                    </a:stretch>
                  </pic:blipFill>
                  <pic:spPr bwMode="auto">
                    <a:xfrm>
                      <a:off x="0" y="0"/>
                      <a:ext cx="51122" cy="51122"/>
                    </a:xfrm>
                    <a:prstGeom prst="rect">
                      <a:avLst/>
                    </a:prstGeom>
                    <a:noFill/>
                    <a:ln>
                      <a:noFill/>
                    </a:ln>
                  </pic:spPr>
                </pic:pic>
              </a:graphicData>
            </a:graphic>
          </wp:inline>
        </w:drawing>
      </w:r>
      <w:r w:rsidR="007A387B" w:rsidRPr="00282529">
        <w:rPr>
          <w:lang w:eastAsia="zh-CN"/>
        </w:rPr>
        <w:t>(</w:t>
      </w:r>
      <m:oMath>
        <m:sSub>
          <m:sSubPr>
            <m:ctrlPr>
              <w:rPr>
                <w:rFonts w:ascii="Cambria Math" w:hAnsi="Cambria Math"/>
                <w:i/>
                <w:lang w:eastAsia="zh-CN"/>
              </w:rPr>
            </m:ctrlPr>
          </m:sSubPr>
          <m:e>
            <m:r>
              <w:rPr>
                <w:rFonts w:ascii="Cambria Math" w:hAnsi="Cambria Math"/>
                <w:lang w:eastAsia="zh-CN"/>
              </w:rPr>
              <m:t>W</m:t>
            </m:r>
          </m:e>
          <m:sub>
            <m:r>
              <w:rPr>
                <w:rFonts w:ascii="Cambria Math" w:hAnsi="Cambria Math"/>
                <w:lang w:eastAsia="zh-CN"/>
              </w:rPr>
              <m:t>net</m:t>
            </m:r>
          </m:sub>
        </m:sSub>
        <m:r>
          <w:rPr>
            <w:rFonts w:ascii="Cambria Math" w:hAnsi="Cambria Math"/>
            <w:lang w:eastAsia="zh-CN"/>
          </w:rPr>
          <m:t>=</m:t>
        </m:r>
        <m:r>
          <m:rPr>
            <m:sty m:val="p"/>
          </m:rPr>
          <w:rPr>
            <w:rFonts w:ascii="Cambria Math" w:hAnsi="Cambria Math"/>
            <w:lang w:eastAsia="zh-CN"/>
          </w:rPr>
          <m:t>Δ</m:t>
        </m:r>
        <m:r>
          <w:rPr>
            <w:rFonts w:ascii="Cambria Math" w:hAnsi="Cambria Math"/>
            <w:lang w:eastAsia="zh-CN"/>
          </w:rPr>
          <m:t>KE</m:t>
        </m:r>
      </m:oMath>
      <w:r w:rsidR="007A387B" w:rsidRPr="00282529">
        <w:rPr>
          <w:lang w:eastAsia="zh-CN"/>
        </w:rPr>
        <w:t xml:space="preserve">) </w:t>
      </w:r>
      <w:r w:rsidR="00273A0E" w:rsidRPr="00282529">
        <w:rPr>
          <w:lang w:eastAsia="zh-CN"/>
        </w:rPr>
        <w:t>together with</w:t>
      </w:r>
      <w:r w:rsidR="007F1C3F" w:rsidRPr="00282529">
        <w:rPr>
          <w:lang w:eastAsia="zh-CN"/>
        </w:rPr>
        <w:t xml:space="preserve"> </w:t>
      </w:r>
      <w:r w:rsidR="007F1C3F" w:rsidRPr="00282529">
        <w:rPr>
          <w:noProof/>
          <w:lang w:eastAsia="zh-CN"/>
        </w:rPr>
        <w:drawing>
          <wp:inline distT="0" distB="0" distL="0" distR="0" wp14:anchorId="28B22687" wp14:editId="1D7A578F">
            <wp:extent cx="45719" cy="45719"/>
            <wp:effectExtent l="0" t="0" r="0" b="0"/>
            <wp:docPr id="19" name="Picture 19" descr="Work on a charged particle equals the product of the charge and the 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Work on a charged particle equals the product of the charge and the Voltage."/>
                    <pic:cNvPicPr>
                      <a:picLocks noChangeAspect="1" noChangeArrowheads="1"/>
                    </pic:cNvPicPr>
                  </pic:nvPicPr>
                  <pic:blipFill>
                    <a:blip r:embed="rId31" cstate="hqprint">
                      <a:extLst>
                        <a:ext uri="{28A0092B-C50C-407E-A947-70E740481C1C}">
                          <a14:useLocalDpi xmlns:a14="http://schemas.microsoft.com/office/drawing/2010/main" val="0"/>
                        </a:ext>
                      </a:extLst>
                    </a:blip>
                    <a:srcRect/>
                    <a:stretch>
                      <a:fillRect/>
                    </a:stretch>
                  </pic:blipFill>
                  <pic:spPr bwMode="auto">
                    <a:xfrm>
                      <a:off x="0" y="0"/>
                      <a:ext cx="51841" cy="51841"/>
                    </a:xfrm>
                    <a:prstGeom prst="rect">
                      <a:avLst/>
                    </a:prstGeom>
                    <a:noFill/>
                    <a:ln>
                      <a:noFill/>
                    </a:ln>
                  </pic:spPr>
                </pic:pic>
              </a:graphicData>
            </a:graphic>
          </wp:inline>
        </w:drawing>
      </w:r>
      <m:oMath>
        <m:r>
          <w:rPr>
            <w:rFonts w:ascii="Cambria Math" w:hAnsi="Cambria Math"/>
            <w:lang w:eastAsia="zh-CN"/>
          </w:rPr>
          <m:t>W = qV</m:t>
        </m:r>
      </m:oMath>
      <w:r w:rsidR="0007786E" w:rsidRPr="00282529">
        <w:rPr>
          <w:rFonts w:eastAsiaTheme="minorEastAsia"/>
          <w:lang w:eastAsia="zh-CN"/>
        </w:rPr>
        <w:t xml:space="preserve"> to </w:t>
      </w:r>
      <w:r w:rsidR="005D01AD" w:rsidRPr="00282529">
        <w:rPr>
          <w:rFonts w:eastAsiaTheme="minorEastAsia"/>
          <w:lang w:eastAsia="zh-CN"/>
        </w:rPr>
        <w:t xml:space="preserve">analyse </w:t>
      </w:r>
      <w:r w:rsidR="000D7388" w:rsidRPr="00282529">
        <w:rPr>
          <w:rFonts w:eastAsiaTheme="minorEastAsia"/>
          <w:lang w:eastAsia="zh-CN"/>
        </w:rPr>
        <w:t>experiments involving the photoelectric effect.</w:t>
      </w:r>
      <w:r w:rsidR="00C47B5D" w:rsidRPr="00282529">
        <w:rPr>
          <w:rFonts w:eastAsiaTheme="minorEastAsia"/>
          <w:lang w:eastAsia="zh-CN"/>
        </w:rPr>
        <w:t xml:space="preserve"> They will </w:t>
      </w:r>
      <w:r w:rsidR="00254278" w:rsidRPr="00282529">
        <w:rPr>
          <w:rFonts w:eastAsiaTheme="minorEastAsia"/>
          <w:lang w:eastAsia="zh-CN"/>
        </w:rPr>
        <w:t xml:space="preserve">also </w:t>
      </w:r>
      <w:r w:rsidR="00C47B5D" w:rsidRPr="00282529">
        <w:rPr>
          <w:rFonts w:eastAsiaTheme="minorEastAsia"/>
          <w:lang w:eastAsia="zh-CN"/>
        </w:rPr>
        <w:t xml:space="preserve">need to use their understanding of the magnetic field produced by solenoids to analyse </w:t>
      </w:r>
      <w:r w:rsidR="00254278" w:rsidRPr="00282529">
        <w:rPr>
          <w:rFonts w:eastAsiaTheme="minorEastAsia"/>
          <w:lang w:eastAsia="zh-CN"/>
        </w:rPr>
        <w:t>problems involving electromagnetic induction.</w:t>
      </w:r>
    </w:p>
    <w:p w14:paraId="559E41F2" w14:textId="78A60140" w:rsidR="00632494" w:rsidRPr="00282529" w:rsidRDefault="000D7388" w:rsidP="0009282D">
      <w:pPr>
        <w:pStyle w:val="Heading4"/>
        <w:rPr>
          <w:lang w:eastAsia="zh-CN"/>
        </w:rPr>
      </w:pPr>
      <w:bookmarkStart w:id="19" w:name="_Toc127189272"/>
      <w:r w:rsidRPr="00282529">
        <w:rPr>
          <w:lang w:eastAsia="zh-CN"/>
        </w:rPr>
        <w:t>Module 8</w:t>
      </w:r>
      <w:r w:rsidR="00E43C37" w:rsidRPr="00282529">
        <w:rPr>
          <w:lang w:eastAsia="zh-CN"/>
        </w:rPr>
        <w:t>:</w:t>
      </w:r>
      <w:r w:rsidRPr="00282529">
        <w:rPr>
          <w:lang w:eastAsia="zh-CN"/>
        </w:rPr>
        <w:t xml:space="preserve"> </w:t>
      </w:r>
      <w:r w:rsidR="007C425D" w:rsidRPr="00282529">
        <w:rPr>
          <w:lang w:eastAsia="zh-CN"/>
        </w:rPr>
        <w:t xml:space="preserve">From the </w:t>
      </w:r>
      <w:r w:rsidR="007C425D" w:rsidRPr="00282529">
        <w:t>Universe</w:t>
      </w:r>
      <w:r w:rsidR="007C425D" w:rsidRPr="00282529">
        <w:rPr>
          <w:lang w:eastAsia="zh-CN"/>
        </w:rPr>
        <w:t xml:space="preserve"> to the </w:t>
      </w:r>
      <w:r w:rsidR="00E43C37" w:rsidRPr="00282529">
        <w:rPr>
          <w:lang w:eastAsia="zh-CN"/>
        </w:rPr>
        <w:t>A</w:t>
      </w:r>
      <w:r w:rsidR="007C425D" w:rsidRPr="00282529">
        <w:rPr>
          <w:lang w:eastAsia="zh-CN"/>
        </w:rPr>
        <w:t>tom</w:t>
      </w:r>
      <w:bookmarkEnd w:id="19"/>
    </w:p>
    <w:p w14:paraId="6BC5BA54" w14:textId="3F008329" w:rsidR="00FA4E94" w:rsidRPr="00282529" w:rsidRDefault="00BA3EE3">
      <w:r w:rsidRPr="00282529">
        <w:t xml:space="preserve">The second </w:t>
      </w:r>
      <w:r w:rsidR="006262DD" w:rsidRPr="00282529">
        <w:t>in</w:t>
      </w:r>
      <w:r w:rsidR="00507811" w:rsidRPr="00282529">
        <w:t>quiry question</w:t>
      </w:r>
      <w:r w:rsidR="00632494" w:rsidRPr="00282529">
        <w:t xml:space="preserve"> in Module 8,</w:t>
      </w:r>
      <w:r w:rsidR="00030197" w:rsidRPr="00282529">
        <w:t xml:space="preserve"> </w:t>
      </w:r>
      <w:r w:rsidR="003E6257" w:rsidRPr="00282529">
        <w:t>‘</w:t>
      </w:r>
      <w:r w:rsidR="00030197" w:rsidRPr="00282529">
        <w:t>How is it known that atoms are made up of protons, neutrons and electrons?</w:t>
      </w:r>
      <w:r w:rsidR="003E6257" w:rsidRPr="00282529">
        <w:t>’</w:t>
      </w:r>
      <w:r w:rsidR="00507811" w:rsidRPr="00282529">
        <w:t xml:space="preserve"> focuses on the discovery of the electron by Thomson and </w:t>
      </w:r>
      <w:r w:rsidR="00FD1656" w:rsidRPr="00282529">
        <w:t xml:space="preserve">the </w:t>
      </w:r>
      <w:r w:rsidR="00507811" w:rsidRPr="00282529">
        <w:t xml:space="preserve">measurement of its charge by Millikan. Students solve problems </w:t>
      </w:r>
      <w:r w:rsidR="00EF7498" w:rsidRPr="00282529">
        <w:t>that</w:t>
      </w:r>
      <w:r w:rsidR="00507811" w:rsidRPr="00282529">
        <w:t xml:space="preserve"> </w:t>
      </w:r>
      <w:proofErr w:type="gramStart"/>
      <w:r w:rsidR="00507811" w:rsidRPr="00282529">
        <w:t>utilise</w:t>
      </w:r>
      <w:proofErr w:type="gramEnd"/>
      <w:r w:rsidR="00507811" w:rsidRPr="00282529">
        <w:t xml:space="preserve"> their understanding of the motion of charges in electric and magnetic fields</w:t>
      </w:r>
      <w:r w:rsidR="005A3ECB" w:rsidRPr="00282529">
        <w:t>.</w:t>
      </w:r>
    </w:p>
    <w:p w14:paraId="1007C8E4" w14:textId="3A3C050E" w:rsidR="00187CB9" w:rsidRPr="00282529" w:rsidRDefault="007A4A31" w:rsidP="00FA4E94">
      <w:pPr>
        <w:rPr>
          <w:lang w:eastAsia="zh-CN"/>
        </w:rPr>
      </w:pPr>
      <w:r w:rsidRPr="00282529">
        <w:rPr>
          <w:lang w:eastAsia="zh-CN"/>
        </w:rPr>
        <w:t>The fifth inquiry question</w:t>
      </w:r>
      <w:r w:rsidR="00C65ED1" w:rsidRPr="00282529">
        <w:rPr>
          <w:lang w:eastAsia="zh-CN"/>
        </w:rPr>
        <w:t>,</w:t>
      </w:r>
      <w:r w:rsidR="00030197" w:rsidRPr="00282529">
        <w:rPr>
          <w:lang w:eastAsia="zh-CN"/>
        </w:rPr>
        <w:t xml:space="preserve"> </w:t>
      </w:r>
      <w:r w:rsidR="00FD1656" w:rsidRPr="00282529">
        <w:rPr>
          <w:lang w:eastAsia="zh-CN"/>
        </w:rPr>
        <w:t>‘</w:t>
      </w:r>
      <w:r w:rsidR="00030197" w:rsidRPr="00282529">
        <w:t>How is it known that human understanding of matter is still incomplete?</w:t>
      </w:r>
      <w:r w:rsidR="00845405" w:rsidRPr="00282529">
        <w:t>’</w:t>
      </w:r>
      <w:r w:rsidRPr="00282529">
        <w:rPr>
          <w:lang w:eastAsia="zh-CN"/>
        </w:rPr>
        <w:t xml:space="preserve"> </w:t>
      </w:r>
      <w:r w:rsidR="00142E16" w:rsidRPr="00282529">
        <w:rPr>
          <w:lang w:eastAsia="zh-CN"/>
        </w:rPr>
        <w:t>require</w:t>
      </w:r>
      <w:r w:rsidR="00FB55B8" w:rsidRPr="00282529">
        <w:rPr>
          <w:lang w:eastAsia="zh-CN"/>
        </w:rPr>
        <w:t>s</w:t>
      </w:r>
      <w:r w:rsidRPr="00282529">
        <w:rPr>
          <w:lang w:eastAsia="zh-CN"/>
        </w:rPr>
        <w:t xml:space="preserve"> students </w:t>
      </w:r>
      <w:r w:rsidR="00142E16" w:rsidRPr="00282529">
        <w:rPr>
          <w:lang w:eastAsia="zh-CN"/>
        </w:rPr>
        <w:t xml:space="preserve">to apply their </w:t>
      </w:r>
      <w:r w:rsidRPr="00282529">
        <w:rPr>
          <w:lang w:eastAsia="zh-CN"/>
        </w:rPr>
        <w:t xml:space="preserve">knowledge of </w:t>
      </w:r>
      <w:r w:rsidR="00142E16" w:rsidRPr="00282529">
        <w:rPr>
          <w:lang w:eastAsia="zh-CN"/>
        </w:rPr>
        <w:t xml:space="preserve">the forces acting on charges in electric and magnetic fields </w:t>
      </w:r>
      <w:r w:rsidR="00C96237" w:rsidRPr="00282529">
        <w:rPr>
          <w:lang w:eastAsia="zh-CN"/>
        </w:rPr>
        <w:t xml:space="preserve">in the context of </w:t>
      </w:r>
      <w:r w:rsidR="004A6654" w:rsidRPr="00282529">
        <w:rPr>
          <w:lang w:eastAsia="zh-CN"/>
        </w:rPr>
        <w:t>p</w:t>
      </w:r>
      <w:r w:rsidR="00187CB9" w:rsidRPr="00282529">
        <w:rPr>
          <w:lang w:eastAsia="zh-CN"/>
        </w:rPr>
        <w:t>article accelerators</w:t>
      </w:r>
      <w:r w:rsidR="0003597B" w:rsidRPr="00282529">
        <w:rPr>
          <w:lang w:eastAsia="zh-CN"/>
        </w:rPr>
        <w:t>.</w:t>
      </w:r>
      <w:r w:rsidR="00142E16" w:rsidRPr="00282529">
        <w:rPr>
          <w:lang w:eastAsia="zh-CN"/>
        </w:rPr>
        <w:t xml:space="preserve"> </w:t>
      </w:r>
      <w:r w:rsidR="005A742C" w:rsidRPr="00282529">
        <w:rPr>
          <w:lang w:eastAsia="zh-CN"/>
        </w:rPr>
        <w:t xml:space="preserve">They explain </w:t>
      </w:r>
      <w:r w:rsidR="00142E16" w:rsidRPr="00282529">
        <w:rPr>
          <w:lang w:eastAsia="zh-CN"/>
        </w:rPr>
        <w:t xml:space="preserve">how charges </w:t>
      </w:r>
      <w:proofErr w:type="gramStart"/>
      <w:r w:rsidR="00142E16" w:rsidRPr="00282529">
        <w:rPr>
          <w:lang w:eastAsia="zh-CN"/>
        </w:rPr>
        <w:t>are accelerated</w:t>
      </w:r>
      <w:proofErr w:type="gramEnd"/>
      <w:r w:rsidR="00142E16" w:rsidRPr="00282529">
        <w:rPr>
          <w:lang w:eastAsia="zh-CN"/>
        </w:rPr>
        <w:t xml:space="preserve"> to near light speed by electric fields and guided </w:t>
      </w:r>
      <w:r w:rsidR="007D4747" w:rsidRPr="00282529">
        <w:rPr>
          <w:lang w:eastAsia="zh-CN"/>
        </w:rPr>
        <w:t>along their path within the particle accelerator using magnetic fields.</w:t>
      </w:r>
    </w:p>
    <w:p w14:paraId="4D0FF55C" w14:textId="77777777" w:rsidR="00E549C0" w:rsidRPr="00282529" w:rsidRDefault="00E549C0" w:rsidP="00E549C0">
      <w:r w:rsidRPr="00282529">
        <w:br w:type="page"/>
      </w:r>
    </w:p>
    <w:p w14:paraId="1D34F974" w14:textId="740709CD" w:rsidR="00B40118" w:rsidRPr="00282529" w:rsidRDefault="00B40118" w:rsidP="0009282D">
      <w:pPr>
        <w:pStyle w:val="Heading2"/>
      </w:pPr>
      <w:bookmarkStart w:id="20" w:name="_Toc127189273"/>
      <w:r w:rsidRPr="00282529">
        <w:lastRenderedPageBreak/>
        <w:t>Core concepts</w:t>
      </w:r>
      <w:bookmarkEnd w:id="20"/>
    </w:p>
    <w:p w14:paraId="3F740BDC" w14:textId="596B2EBD" w:rsidR="00B40118" w:rsidRPr="00282529" w:rsidRDefault="7EE6F203" w:rsidP="0009282D">
      <w:pPr>
        <w:pStyle w:val="Heading3"/>
      </w:pPr>
      <w:bookmarkStart w:id="21" w:name="_Toc127189274"/>
      <w:r w:rsidRPr="00282529">
        <w:t>Electrostatics</w:t>
      </w:r>
      <w:bookmarkEnd w:id="21"/>
    </w:p>
    <w:p w14:paraId="7E91ABFF" w14:textId="75BB2994" w:rsidR="005002AB" w:rsidRPr="00282529" w:rsidRDefault="005002AB" w:rsidP="00C054A1">
      <w:r w:rsidRPr="00282529">
        <w:t>Students begin</w:t>
      </w:r>
      <w:r w:rsidR="00C374D9" w:rsidRPr="00282529">
        <w:t xml:space="preserve"> learning</w:t>
      </w:r>
      <w:r w:rsidRPr="00282529">
        <w:t xml:space="preserve"> </w:t>
      </w:r>
      <w:r w:rsidR="00C374D9" w:rsidRPr="00282529">
        <w:t xml:space="preserve">about </w:t>
      </w:r>
      <w:r w:rsidRPr="00282529">
        <w:t xml:space="preserve">electrostatics </w:t>
      </w:r>
      <w:r w:rsidR="00430319" w:rsidRPr="00282529">
        <w:t>by investigating how objects can become charged and explain this using a particle model</w:t>
      </w:r>
      <w:r w:rsidR="00270373" w:rsidRPr="00282529">
        <w:t xml:space="preserve"> </w:t>
      </w:r>
      <w:r w:rsidR="0048680A" w:rsidRPr="00282529">
        <w:t xml:space="preserve">involving </w:t>
      </w:r>
      <w:r w:rsidR="00270373" w:rsidRPr="00282529">
        <w:t xml:space="preserve">electron transfer from one object to another </w:t>
      </w:r>
      <w:r w:rsidR="00724861" w:rsidRPr="00282529">
        <w:t>(</w:t>
      </w:r>
      <w:r w:rsidR="004528AA" w:rsidRPr="00282529">
        <w:t xml:space="preserve">with a different </w:t>
      </w:r>
      <w:r w:rsidR="003F0B0D" w:rsidRPr="00282529">
        <w:t xml:space="preserve">position on the </w:t>
      </w:r>
      <w:hyperlink r:id="rId32">
        <w:r w:rsidR="003F0B0D" w:rsidRPr="00282529">
          <w:rPr>
            <w:rStyle w:val="Hyperlink"/>
          </w:rPr>
          <w:t>triboelectric series</w:t>
        </w:r>
      </w:hyperlink>
      <w:r w:rsidR="003F0B0D" w:rsidRPr="00282529">
        <w:t>)</w:t>
      </w:r>
      <w:r w:rsidR="0048680A" w:rsidRPr="00282529">
        <w:t xml:space="preserve">. </w:t>
      </w:r>
      <w:r w:rsidR="00B513A2" w:rsidRPr="00282529">
        <w:t xml:space="preserve">Next, students </w:t>
      </w:r>
      <w:r w:rsidR="00700464" w:rsidRPr="00282529">
        <w:t xml:space="preserve">use a particle model to explain the attraction between charged and uncharged objects due to </w:t>
      </w:r>
      <w:r w:rsidR="00667C30" w:rsidRPr="00282529">
        <w:t>polarisation</w:t>
      </w:r>
      <w:r w:rsidR="00AC47DC" w:rsidRPr="00282529">
        <w:t>.</w:t>
      </w:r>
    </w:p>
    <w:p w14:paraId="3BCC10E8" w14:textId="3AE850D0" w:rsidR="00C054A1" w:rsidRPr="00282529" w:rsidRDefault="00AC47DC" w:rsidP="00C054A1">
      <w:r w:rsidRPr="00282529">
        <w:t>In the second part of this inquiry question</w:t>
      </w:r>
      <w:r w:rsidR="00562B45" w:rsidRPr="00282529">
        <w:t>,</w:t>
      </w:r>
      <w:r w:rsidRPr="00282529">
        <w:t xml:space="preserve"> students </w:t>
      </w:r>
      <w:r w:rsidR="00D75AD8" w:rsidRPr="00282529">
        <w:t>use Coulomb's law to investigate the forces between point charges using an action-at-a-distance model</w:t>
      </w:r>
      <w:r w:rsidR="00562B45" w:rsidRPr="00282529">
        <w:t>. They also use</w:t>
      </w:r>
      <w:r w:rsidR="00F73172" w:rsidRPr="00282529">
        <w:t xml:space="preserve"> a field model, in which a charge or distribution of charges produces an electric field, and other charges experience a force due</w:t>
      </w:r>
      <w:r w:rsidR="00EF7498" w:rsidRPr="00282529">
        <w:t xml:space="preserve"> to</w:t>
      </w:r>
      <w:r w:rsidR="00F73172" w:rsidRPr="00282529">
        <w:t xml:space="preserve"> </w:t>
      </w:r>
      <w:r w:rsidR="00DC76E7" w:rsidRPr="00282529">
        <w:t>the field.</w:t>
      </w:r>
      <w:r w:rsidR="00A31EA1" w:rsidRPr="00282529">
        <w:t xml:space="preserve"> </w:t>
      </w:r>
      <w:r w:rsidR="00B26EDC" w:rsidRPr="00282529">
        <w:t xml:space="preserve">Students learn that electric fields </w:t>
      </w:r>
      <w:r w:rsidR="005A5BEE" w:rsidRPr="00282529">
        <w:t>can store and transfer energy and momentum.</w:t>
      </w:r>
      <w:r w:rsidR="00DD3994" w:rsidRPr="00282529">
        <w:t xml:space="preserve"> Electric fields are </w:t>
      </w:r>
      <w:r w:rsidR="009D111D" w:rsidRPr="00282529">
        <w:t>an effective and</w:t>
      </w:r>
      <w:r w:rsidR="00DD3994" w:rsidRPr="00282529">
        <w:t xml:space="preserve"> accepted model </w:t>
      </w:r>
      <w:r w:rsidR="00537C2A" w:rsidRPr="00282529">
        <w:t xml:space="preserve">in physics </w:t>
      </w:r>
      <w:r w:rsidR="00DD3994" w:rsidRPr="00282529">
        <w:t xml:space="preserve">for </w:t>
      </w:r>
      <w:r w:rsidR="00067DAA" w:rsidRPr="00282529">
        <w:t xml:space="preserve">explaining and predicting the </w:t>
      </w:r>
      <w:r w:rsidR="00DD3994" w:rsidRPr="00282529">
        <w:t>electrical interactions between charge</w:t>
      </w:r>
      <w:r w:rsidR="00067DAA" w:rsidRPr="00282529">
        <w:t xml:space="preserve">d </w:t>
      </w:r>
      <w:r w:rsidR="00F20890" w:rsidRPr="00282529">
        <w:t>particles</w:t>
      </w:r>
      <w:r w:rsidR="00DD3994" w:rsidRPr="00282529">
        <w:t>.</w:t>
      </w:r>
    </w:p>
    <w:p w14:paraId="527D4E5F" w14:textId="000FC536" w:rsidR="00E2615D" w:rsidRPr="00282529" w:rsidRDefault="004119FC" w:rsidP="00C054A1">
      <w:r w:rsidRPr="00282529">
        <w:t xml:space="preserve">The </w:t>
      </w:r>
      <w:r w:rsidR="00A63323" w:rsidRPr="00282529">
        <w:t>w</w:t>
      </w:r>
      <w:r w:rsidRPr="00282529">
        <w:t xml:space="preserve">ork done by </w:t>
      </w:r>
      <w:r w:rsidR="00A63323" w:rsidRPr="00282529">
        <w:t xml:space="preserve">an </w:t>
      </w:r>
      <w:r w:rsidRPr="00282529">
        <w:t xml:space="preserve">electric field </w:t>
      </w:r>
      <w:r w:rsidR="00653042" w:rsidRPr="00282529">
        <w:t xml:space="preserve">due to the displacement of a test </w:t>
      </w:r>
      <w:r w:rsidR="009F6163" w:rsidRPr="00282529">
        <w:t>charge</w:t>
      </w:r>
      <w:r w:rsidR="00DC4A02" w:rsidRPr="00282529">
        <w:rPr>
          <w:noProof/>
        </w:rPr>
        <w:drawing>
          <wp:inline distT="0" distB="0" distL="0" distR="0" wp14:anchorId="7D64775D" wp14:editId="44154E07">
            <wp:extent cx="45719" cy="45719"/>
            <wp:effectExtent l="0" t="0" r="0" b="0"/>
            <wp:docPr id="21" name="Picture 21" descr="Lower case q is the symbol given to charged p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wer case q is the symbol given to charged particles."/>
                    <pic:cNvPicPr>
                      <a:picLocks noChangeAspect="1" noChangeArrowheads="1"/>
                    </pic:cNvPicPr>
                  </pic:nvPicPr>
                  <pic:blipFill>
                    <a:blip r:embed="rId29" cstate="hqprint">
                      <a:extLst>
                        <a:ext uri="{28A0092B-C50C-407E-A947-70E740481C1C}">
                          <a14:useLocalDpi xmlns:a14="http://schemas.microsoft.com/office/drawing/2010/main" val="0"/>
                        </a:ext>
                      </a:extLst>
                    </a:blip>
                    <a:srcRect/>
                    <a:stretch>
                      <a:fillRect/>
                    </a:stretch>
                  </pic:blipFill>
                  <pic:spPr bwMode="auto">
                    <a:xfrm flipH="1" flipV="1">
                      <a:off x="0" y="0"/>
                      <a:ext cx="54819" cy="54819"/>
                    </a:xfrm>
                    <a:prstGeom prst="rect">
                      <a:avLst/>
                    </a:prstGeom>
                    <a:noFill/>
                    <a:ln>
                      <a:noFill/>
                    </a:ln>
                  </pic:spPr>
                </pic:pic>
              </a:graphicData>
            </a:graphic>
          </wp:inline>
        </w:drawing>
      </w:r>
      <m:oMath>
        <m:r>
          <w:rPr>
            <w:rFonts w:ascii="Cambria Math" w:hAnsi="Cambria Math"/>
          </w:rPr>
          <m:t xml:space="preserve"> q</m:t>
        </m:r>
      </m:oMath>
      <w:r w:rsidR="00653042" w:rsidRPr="00282529">
        <w:rPr>
          <w:rFonts w:eastAsiaTheme="minorEastAsia"/>
        </w:rPr>
        <w:t xml:space="preserve"> </w:t>
      </w:r>
      <w:r w:rsidR="00C0789A" w:rsidRPr="00282529">
        <w:rPr>
          <w:rFonts w:eastAsiaTheme="minorEastAsia"/>
        </w:rPr>
        <w:t xml:space="preserve">in the field </w:t>
      </w:r>
      <w:proofErr w:type="gramStart"/>
      <w:r w:rsidR="00A63323" w:rsidRPr="00282529">
        <w:t xml:space="preserve">is </w:t>
      </w:r>
      <w:r w:rsidRPr="00282529">
        <w:t>used</w:t>
      </w:r>
      <w:proofErr w:type="gramEnd"/>
      <w:r w:rsidRPr="00282529">
        <w:t xml:space="preserve"> to define electrical potential energy</w:t>
      </w:r>
      <w:r w:rsidR="00DC4A02" w:rsidRPr="00282529">
        <w:rPr>
          <w:noProof/>
        </w:rPr>
        <w:drawing>
          <wp:inline distT="0" distB="0" distL="0" distR="0" wp14:anchorId="1614B027" wp14:editId="32ED609A">
            <wp:extent cx="45719" cy="45719"/>
            <wp:effectExtent l="0" t="0" r="0" b="0"/>
            <wp:docPr id="22" name="Picture 22" descr="The change in potential energy equals work (work has a nega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e change in potential energy equals work (work has a negative sign)."/>
                    <pic:cNvPicPr>
                      <a:picLocks noChangeAspect="1" noChangeArrowheads="1"/>
                    </pic:cNvPicPr>
                  </pic:nvPicPr>
                  <pic:blipFill>
                    <a:blip r:embed="rId29" cstate="hqprint">
                      <a:extLst>
                        <a:ext uri="{28A0092B-C50C-407E-A947-70E740481C1C}">
                          <a14:useLocalDpi xmlns:a14="http://schemas.microsoft.com/office/drawing/2010/main" val="0"/>
                        </a:ext>
                      </a:extLst>
                    </a:blip>
                    <a:srcRect/>
                    <a:stretch>
                      <a:fillRect/>
                    </a:stretch>
                  </pic:blipFill>
                  <pic:spPr bwMode="auto">
                    <a:xfrm>
                      <a:off x="0" y="0"/>
                      <a:ext cx="54059" cy="54059"/>
                    </a:xfrm>
                    <a:prstGeom prst="rect">
                      <a:avLst/>
                    </a:prstGeom>
                    <a:noFill/>
                    <a:ln>
                      <a:noFill/>
                    </a:ln>
                  </pic:spPr>
                </pic:pic>
              </a:graphicData>
            </a:graphic>
          </wp:inline>
        </w:drawing>
      </w:r>
      <w:r w:rsidR="00BD0725" w:rsidRPr="00282529">
        <w:t xml:space="preserve"> </w:t>
      </w:r>
      <m:oMath>
        <m:r>
          <m:rPr>
            <m:sty m:val="p"/>
          </m:rPr>
          <w:rPr>
            <w:rFonts w:ascii="Cambria Math" w:hAnsi="Cambria Math"/>
          </w:rPr>
          <m:t>Δ</m:t>
        </m:r>
        <m:r>
          <w:rPr>
            <w:rFonts w:ascii="Cambria Math" w:hAnsi="Cambria Math"/>
          </w:rPr>
          <m:t>U = -</m:t>
        </m:r>
        <m:r>
          <w:rPr>
            <w:rFonts w:ascii="Cambria Math" w:hAnsi="Cambria Math"/>
            <w:lang w:eastAsia="zh-CN"/>
          </w:rPr>
          <m:t>W</m:t>
        </m:r>
      </m:oMath>
      <w:r w:rsidRPr="00282529">
        <w:t>, and there</w:t>
      </w:r>
      <w:r w:rsidR="00C75A5E" w:rsidRPr="00282529">
        <w:t>by the electric poten</w:t>
      </w:r>
      <w:r w:rsidR="00BD0725" w:rsidRPr="00282529">
        <w:t>tial as the potential energy per unit charge</w:t>
      </w:r>
      <w:r w:rsidR="00F55716" w:rsidRPr="00282529">
        <w:t>,</w:t>
      </w:r>
      <w:r w:rsidR="003B4FA7" w:rsidRPr="00282529">
        <w:rPr>
          <w:noProof/>
        </w:rPr>
        <w:drawing>
          <wp:inline distT="0" distB="0" distL="0" distR="0" wp14:anchorId="6013F8BD" wp14:editId="1EAB75E6">
            <wp:extent cx="45719" cy="45719"/>
            <wp:effectExtent l="0" t="0" r="0" b="0"/>
            <wp:docPr id="23" name="Picture 23" descr="Voltage equals the change in potential energy divided by the 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Voltage equals the change in potential energy divided by the charge."/>
                    <pic:cNvPicPr>
                      <a:picLocks noChangeAspect="1" noChangeArrowheads="1"/>
                    </pic:cNvPicPr>
                  </pic:nvPicPr>
                  <pic:blipFill>
                    <a:blip r:embed="rId31" cstate="hqprint">
                      <a:extLst>
                        <a:ext uri="{28A0092B-C50C-407E-A947-70E740481C1C}">
                          <a14:useLocalDpi xmlns:a14="http://schemas.microsoft.com/office/drawing/2010/main" val="0"/>
                        </a:ext>
                      </a:extLst>
                    </a:blip>
                    <a:srcRect/>
                    <a:stretch>
                      <a:fillRect/>
                    </a:stretch>
                  </pic:blipFill>
                  <pic:spPr bwMode="auto">
                    <a:xfrm>
                      <a:off x="0" y="0"/>
                      <a:ext cx="52570" cy="52570"/>
                    </a:xfrm>
                    <a:prstGeom prst="rect">
                      <a:avLst/>
                    </a:prstGeom>
                    <a:noFill/>
                    <a:ln>
                      <a:noFill/>
                    </a:ln>
                  </pic:spPr>
                </pic:pic>
              </a:graphicData>
            </a:graphic>
          </wp:inline>
        </w:drawing>
      </w:r>
      <w:r w:rsidR="00F55716" w:rsidRPr="00282529">
        <w:t xml:space="preserve"> </w:t>
      </w:r>
      <m:oMath>
        <m:r>
          <w:rPr>
            <w:rFonts w:ascii="Cambria Math" w:hAnsi="Cambria Math"/>
          </w:rPr>
          <m:t>V=</m:t>
        </m:r>
        <m:f>
          <m:fPr>
            <m:ctrlPr>
              <w:rPr>
                <w:rFonts w:ascii="Cambria Math" w:hAnsi="Cambria Math"/>
              </w:rPr>
            </m:ctrlPr>
          </m:fPr>
          <m:num>
            <m:r>
              <m:rPr>
                <m:sty m:val="p"/>
              </m:rPr>
              <w:rPr>
                <w:rFonts w:ascii="Cambria Math" w:hAnsi="Cambria Math"/>
              </w:rPr>
              <m:t>Δ</m:t>
            </m:r>
            <m:r>
              <w:rPr>
                <w:rFonts w:ascii="Cambria Math" w:hAnsi="Cambria Math"/>
              </w:rPr>
              <m:t>U</m:t>
            </m:r>
            <m:ctrlPr>
              <w:rPr>
                <w:rFonts w:ascii="Cambria Math" w:hAnsi="Cambria Math"/>
                <w:i/>
              </w:rPr>
            </m:ctrlPr>
          </m:num>
          <m:den>
            <m:r>
              <w:rPr>
                <w:rFonts w:ascii="Cambria Math" w:hAnsi="Cambria Math"/>
              </w:rPr>
              <m:t>q</m:t>
            </m:r>
            <m:ctrlPr>
              <w:rPr>
                <w:rFonts w:ascii="Cambria Math" w:hAnsi="Cambria Math"/>
                <w:i/>
              </w:rPr>
            </m:ctrlPr>
          </m:den>
        </m:f>
      </m:oMath>
      <w:r w:rsidR="005B2541" w:rsidRPr="00282529">
        <w:rPr>
          <w:rFonts w:eastAsiaTheme="minorEastAsia"/>
        </w:rPr>
        <w:t>.</w:t>
      </w:r>
    </w:p>
    <w:p w14:paraId="40EC8531" w14:textId="2BA85549" w:rsidR="00CC5C85" w:rsidRPr="00282529" w:rsidRDefault="3247D5C7" w:rsidP="0009282D">
      <w:pPr>
        <w:pStyle w:val="Heading3"/>
      </w:pPr>
      <w:bookmarkStart w:id="22" w:name="_Toc127189275"/>
      <w:r w:rsidRPr="00282529">
        <w:t xml:space="preserve">Electric </w:t>
      </w:r>
      <w:r w:rsidR="00147114" w:rsidRPr="00282529">
        <w:t>c</w:t>
      </w:r>
      <w:r w:rsidRPr="00282529">
        <w:t>ircuits</w:t>
      </w:r>
      <w:bookmarkEnd w:id="22"/>
    </w:p>
    <w:p w14:paraId="2B5EB56D" w14:textId="5D574603" w:rsidR="003565B9" w:rsidRPr="00282529" w:rsidRDefault="003565B9" w:rsidP="5F6C6AD0">
      <w:r w:rsidRPr="00282529">
        <w:t xml:space="preserve">The particle model </w:t>
      </w:r>
      <w:r w:rsidR="00845405" w:rsidRPr="00282529">
        <w:t>explains</w:t>
      </w:r>
      <w:r w:rsidRPr="00282529">
        <w:t xml:space="preserve"> the flow of current in electrical circuits</w:t>
      </w:r>
      <w:r w:rsidR="00E1489F" w:rsidRPr="00282529">
        <w:t xml:space="preserve">. Students </w:t>
      </w:r>
      <w:r w:rsidR="00A12CC1" w:rsidRPr="00282529">
        <w:t>develop their understanding of current as the rate of flow of charge through a conductor and</w:t>
      </w:r>
      <w:r w:rsidR="00664A27" w:rsidRPr="00282529">
        <w:t xml:space="preserve"> </w:t>
      </w:r>
      <w:r w:rsidR="002716DA" w:rsidRPr="00282529">
        <w:t>voltage (potential difference) as the energy per unit charge dissipated</w:t>
      </w:r>
      <w:r w:rsidR="00537C2A" w:rsidRPr="00282529">
        <w:t xml:space="preserve"> in</w:t>
      </w:r>
      <w:r w:rsidR="002716DA" w:rsidRPr="00282529">
        <w:t xml:space="preserve"> (or </w:t>
      </w:r>
      <w:r w:rsidR="002C3FA8" w:rsidRPr="00282529">
        <w:t>produced</w:t>
      </w:r>
      <w:r w:rsidR="00537C2A" w:rsidRPr="00282529">
        <w:t xml:space="preserve"> by</w:t>
      </w:r>
      <w:r w:rsidR="002C3FA8" w:rsidRPr="00282529">
        <w:t>)</w:t>
      </w:r>
      <w:r w:rsidR="00537C2A" w:rsidRPr="00282529">
        <w:t xml:space="preserve"> a circuit element.</w:t>
      </w:r>
    </w:p>
    <w:p w14:paraId="3870AE49" w14:textId="0B03EB39" w:rsidR="0033393C" w:rsidRPr="00282529" w:rsidRDefault="00ED4E88" w:rsidP="5F6C6AD0">
      <w:r w:rsidRPr="00282529">
        <w:t xml:space="preserve">The resistance of an object </w:t>
      </w:r>
      <w:proofErr w:type="gramStart"/>
      <w:r w:rsidRPr="00282529">
        <w:t>is defined</w:t>
      </w:r>
      <w:proofErr w:type="gramEnd"/>
      <w:r w:rsidRPr="00282529">
        <w:t xml:space="preserve"> as the ratio of the</w:t>
      </w:r>
      <w:r w:rsidR="002D797B" w:rsidRPr="00282529">
        <w:t xml:space="preserve"> voltage difference across the object to the current flowing through it,</w:t>
      </w:r>
      <w:r w:rsidR="00B218C3" w:rsidRPr="00282529">
        <w:rPr>
          <w:noProof/>
        </w:rPr>
        <w:drawing>
          <wp:inline distT="0" distB="0" distL="0" distR="0" wp14:anchorId="2DBD68D7" wp14:editId="6E7926B1">
            <wp:extent cx="45719" cy="45719"/>
            <wp:effectExtent l="0" t="0" r="0" b="0"/>
            <wp:docPr id="24" name="Picture 24" descr="Resistance equals the Voltage divided by the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Resistance equals the Voltage divided by the current."/>
                    <pic:cNvPicPr>
                      <a:picLocks noChangeAspect="1" noChangeArrowheads="1"/>
                    </pic:cNvPicPr>
                  </pic:nvPicPr>
                  <pic:blipFill>
                    <a:blip r:embed="rId30" cstate="hqprint">
                      <a:extLst>
                        <a:ext uri="{28A0092B-C50C-407E-A947-70E740481C1C}">
                          <a14:useLocalDpi xmlns:a14="http://schemas.microsoft.com/office/drawing/2010/main" val="0"/>
                        </a:ext>
                      </a:extLst>
                    </a:blip>
                    <a:srcRect/>
                    <a:stretch>
                      <a:fillRect/>
                    </a:stretch>
                  </pic:blipFill>
                  <pic:spPr bwMode="auto">
                    <a:xfrm>
                      <a:off x="0" y="0"/>
                      <a:ext cx="51122" cy="51122"/>
                    </a:xfrm>
                    <a:prstGeom prst="rect">
                      <a:avLst/>
                    </a:prstGeom>
                    <a:noFill/>
                    <a:ln>
                      <a:noFill/>
                    </a:ln>
                  </pic:spPr>
                </pic:pic>
              </a:graphicData>
            </a:graphic>
          </wp:inline>
        </w:drawing>
      </w:r>
      <w:r w:rsidR="009546B9" w:rsidRPr="00282529">
        <w:rPr>
          <w:noProof/>
        </w:rPr>
        <w:drawing>
          <wp:inline distT="0" distB="0" distL="0" distR="0" wp14:anchorId="5E9F7A0F" wp14:editId="23F799E4">
            <wp:extent cx="50800" cy="50800"/>
            <wp:effectExtent l="0" t="0" r="6350" b="6350"/>
            <wp:docPr id="25" name="Picture 25" descr="Resistance equals the Voltage divided by the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Resistance equals the Voltage divided by the current."/>
                    <pic:cNvPicPr>
                      <a:picLocks noChangeAspect="1" noChangeArrowheads="1"/>
                    </pic:cNvPicPr>
                  </pic:nvPicPr>
                  <pic:blipFill>
                    <a:blip r:embed="rId31" cstate="hqprint">
                      <a:extLst>
                        <a:ext uri="{28A0092B-C50C-407E-A947-70E740481C1C}">
                          <a14:useLocalDpi xmlns:a14="http://schemas.microsoft.com/office/drawing/2010/main" val="0"/>
                        </a:ext>
                      </a:extLst>
                    </a:blip>
                    <a:srcRect/>
                    <a:stretch>
                      <a:fillRect/>
                    </a:stretch>
                  </pic:blipFill>
                  <pic:spPr bwMode="auto">
                    <a:xfrm flipH="1" flipV="1">
                      <a:off x="0" y="0"/>
                      <a:ext cx="53501" cy="53501"/>
                    </a:xfrm>
                    <a:prstGeom prst="rect">
                      <a:avLst/>
                    </a:prstGeom>
                    <a:noFill/>
                    <a:ln>
                      <a:noFill/>
                    </a:ln>
                  </pic:spPr>
                </pic:pic>
              </a:graphicData>
            </a:graphic>
          </wp:inline>
        </w:drawing>
      </w:r>
      <m:oMath>
        <m:r>
          <w:rPr>
            <w:rFonts w:ascii="Cambria Math" w:hAnsi="Cambria Math"/>
          </w:rPr>
          <m:t>R=</m:t>
        </m:r>
        <m:f>
          <m:fPr>
            <m:ctrlPr>
              <w:rPr>
                <w:rFonts w:ascii="Cambria Math" w:hAnsi="Cambria Math"/>
              </w:rPr>
            </m:ctrlPr>
          </m:fPr>
          <m:num>
            <m:r>
              <w:rPr>
                <w:rFonts w:ascii="Cambria Math" w:hAnsi="Cambria Math"/>
              </w:rPr>
              <m:t>V</m:t>
            </m:r>
            <m:ctrlPr>
              <w:rPr>
                <w:rFonts w:ascii="Cambria Math" w:hAnsi="Cambria Math"/>
                <w:i/>
              </w:rPr>
            </m:ctrlPr>
          </m:num>
          <m:den>
            <m:r>
              <w:rPr>
                <w:rFonts w:ascii="Cambria Math" w:hAnsi="Cambria Math"/>
              </w:rPr>
              <m:t>I</m:t>
            </m:r>
            <m:ctrlPr>
              <w:rPr>
                <w:rFonts w:ascii="Cambria Math" w:hAnsi="Cambria Math"/>
                <w:i/>
              </w:rPr>
            </m:ctrlPr>
          </m:den>
        </m:f>
      </m:oMath>
      <w:r w:rsidR="00556B49" w:rsidRPr="00282529">
        <w:rPr>
          <w:rFonts w:eastAsiaTheme="minorEastAsia"/>
        </w:rPr>
        <w:t>. If the resistance</w:t>
      </w:r>
      <w:r w:rsidR="00232FE7" w:rsidRPr="00282529">
        <w:rPr>
          <w:rFonts w:eastAsiaTheme="minorEastAsia"/>
        </w:rPr>
        <w:t xml:space="preserve"> (as determined by the ratio V/I) </w:t>
      </w:r>
      <w:r w:rsidR="00CA15B6" w:rsidRPr="00282529">
        <w:rPr>
          <w:rFonts w:eastAsiaTheme="minorEastAsia"/>
        </w:rPr>
        <w:t xml:space="preserve">of </w:t>
      </w:r>
      <w:r w:rsidR="00D144BC" w:rsidRPr="00282529">
        <w:rPr>
          <w:rFonts w:eastAsiaTheme="minorEastAsia"/>
        </w:rPr>
        <w:t>an object (</w:t>
      </w:r>
      <w:r w:rsidR="00FD640C" w:rsidRPr="00282529">
        <w:rPr>
          <w:rFonts w:eastAsiaTheme="minorEastAsia"/>
        </w:rPr>
        <w:t>that is,</w:t>
      </w:r>
      <w:r w:rsidR="00D144BC" w:rsidRPr="00282529">
        <w:rPr>
          <w:rFonts w:eastAsiaTheme="minorEastAsia"/>
        </w:rPr>
        <w:t xml:space="preserve"> a</w:t>
      </w:r>
      <w:r w:rsidR="00CA15B6" w:rsidRPr="00282529">
        <w:rPr>
          <w:rFonts w:eastAsiaTheme="minorEastAsia"/>
        </w:rPr>
        <w:t xml:space="preserve"> circuit component</w:t>
      </w:r>
      <w:r w:rsidR="00D144BC" w:rsidRPr="00282529">
        <w:rPr>
          <w:rFonts w:eastAsiaTheme="minorEastAsia"/>
        </w:rPr>
        <w:t>)</w:t>
      </w:r>
      <w:r w:rsidR="00CA15B6" w:rsidRPr="00282529">
        <w:rPr>
          <w:rFonts w:eastAsiaTheme="minorEastAsia"/>
        </w:rPr>
        <w:t xml:space="preserve"> </w:t>
      </w:r>
      <w:r w:rsidR="00232FE7" w:rsidRPr="00282529">
        <w:rPr>
          <w:rFonts w:eastAsiaTheme="minorEastAsia"/>
        </w:rPr>
        <w:t xml:space="preserve">is independent of the voltage, </w:t>
      </w:r>
      <w:r w:rsidR="00D144BC" w:rsidRPr="00282529">
        <w:rPr>
          <w:rFonts w:eastAsiaTheme="minorEastAsia"/>
        </w:rPr>
        <w:t>it</w:t>
      </w:r>
      <w:r w:rsidR="00232FE7" w:rsidRPr="00282529">
        <w:rPr>
          <w:rFonts w:eastAsiaTheme="minorEastAsia"/>
        </w:rPr>
        <w:t xml:space="preserve"> </w:t>
      </w:r>
      <w:proofErr w:type="gramStart"/>
      <w:r w:rsidR="00232FE7" w:rsidRPr="00282529">
        <w:rPr>
          <w:rFonts w:eastAsiaTheme="minorEastAsia"/>
        </w:rPr>
        <w:t>is said</w:t>
      </w:r>
      <w:proofErr w:type="gramEnd"/>
      <w:r w:rsidR="00232FE7" w:rsidRPr="00282529">
        <w:rPr>
          <w:rFonts w:eastAsiaTheme="minorEastAsia"/>
        </w:rPr>
        <w:t xml:space="preserve"> to be </w:t>
      </w:r>
      <w:r w:rsidR="00232FE7" w:rsidRPr="00282529">
        <w:rPr>
          <w:rFonts w:eastAsiaTheme="minorEastAsia"/>
          <w:i/>
          <w:iCs/>
        </w:rPr>
        <w:t>Ohmi</w:t>
      </w:r>
      <w:r w:rsidR="00D60347" w:rsidRPr="00282529">
        <w:rPr>
          <w:rFonts w:eastAsiaTheme="minorEastAsia"/>
          <w:i/>
          <w:iCs/>
        </w:rPr>
        <w:t>c</w:t>
      </w:r>
      <w:r w:rsidR="00CA15B6" w:rsidRPr="00282529">
        <w:rPr>
          <w:rFonts w:eastAsiaTheme="minorEastAsia"/>
        </w:rPr>
        <w:t xml:space="preserve">. </w:t>
      </w:r>
      <w:r w:rsidR="00421030" w:rsidRPr="00282529">
        <w:rPr>
          <w:rFonts w:eastAsiaTheme="minorEastAsia"/>
        </w:rPr>
        <w:t xml:space="preserve">On the other hand, if </w:t>
      </w:r>
      <w:r w:rsidR="00CA15B6" w:rsidRPr="00282529">
        <w:rPr>
          <w:rFonts w:eastAsiaTheme="minorEastAsia"/>
        </w:rPr>
        <w:t xml:space="preserve">the </w:t>
      </w:r>
      <w:r w:rsidR="002B289E" w:rsidRPr="00282529">
        <w:rPr>
          <w:rFonts w:eastAsiaTheme="minorEastAsia"/>
        </w:rPr>
        <w:t>component has a resistance that depends upon the voltage applied</w:t>
      </w:r>
      <w:r w:rsidR="000C0B21" w:rsidRPr="00282529">
        <w:rPr>
          <w:rFonts w:eastAsiaTheme="minorEastAsia"/>
        </w:rPr>
        <w:t>,</w:t>
      </w:r>
      <w:r w:rsidR="002B289E" w:rsidRPr="00282529">
        <w:rPr>
          <w:rFonts w:eastAsiaTheme="minorEastAsia"/>
        </w:rPr>
        <w:t xml:space="preserve"> it is </w:t>
      </w:r>
      <w:r w:rsidR="002B289E" w:rsidRPr="00282529">
        <w:rPr>
          <w:rFonts w:eastAsiaTheme="minorEastAsia"/>
          <w:i/>
          <w:iCs/>
        </w:rPr>
        <w:t>non-</w:t>
      </w:r>
      <w:r w:rsidR="00BE2132" w:rsidRPr="00282529">
        <w:rPr>
          <w:rFonts w:eastAsiaTheme="minorEastAsia"/>
          <w:i/>
          <w:iCs/>
        </w:rPr>
        <w:t>O</w:t>
      </w:r>
      <w:r w:rsidR="002B289E" w:rsidRPr="00282529">
        <w:rPr>
          <w:rFonts w:eastAsiaTheme="minorEastAsia"/>
          <w:i/>
          <w:iCs/>
        </w:rPr>
        <w:t>hmic</w:t>
      </w:r>
      <w:r w:rsidR="002B289E" w:rsidRPr="00282529">
        <w:rPr>
          <w:rFonts w:eastAsiaTheme="minorEastAsia"/>
        </w:rPr>
        <w:t xml:space="preserve">. </w:t>
      </w:r>
      <w:r w:rsidR="00181588" w:rsidRPr="00282529">
        <w:rPr>
          <w:rFonts w:eastAsiaTheme="minorEastAsia"/>
        </w:rPr>
        <w:t>Good classroom examples of non-ohmic components are low voltage incandescent light bulbs.</w:t>
      </w:r>
    </w:p>
    <w:p w14:paraId="17C32718" w14:textId="0AC6DEC4" w:rsidR="00E458DD" w:rsidRPr="00282529" w:rsidRDefault="0082352A" w:rsidP="56751DDC">
      <w:r w:rsidRPr="00282529">
        <w:t>Kirchhoff’s</w:t>
      </w:r>
      <w:r w:rsidR="00E95A27" w:rsidRPr="00282529">
        <w:t xml:space="preserve"> junction</w:t>
      </w:r>
      <w:r w:rsidR="00E458DD" w:rsidRPr="00282529">
        <w:t xml:space="preserve"> </w:t>
      </w:r>
      <w:r w:rsidR="008B6BB7" w:rsidRPr="00282529">
        <w:t>and loop rules express the conservation of charge and</w:t>
      </w:r>
      <w:r w:rsidR="00E95A27" w:rsidRPr="00282529">
        <w:t xml:space="preserve"> </w:t>
      </w:r>
      <w:r w:rsidR="00601919" w:rsidRPr="00282529">
        <w:t>energy,</w:t>
      </w:r>
      <w:r w:rsidR="00E95A27" w:rsidRPr="00282529">
        <w:t xml:space="preserve"> respectively. </w:t>
      </w:r>
      <w:r w:rsidR="00601919" w:rsidRPr="00282529">
        <w:t xml:space="preserve">They </w:t>
      </w:r>
      <w:r w:rsidR="00CF1611" w:rsidRPr="00282529">
        <w:t xml:space="preserve">are extremely powerful tools </w:t>
      </w:r>
      <w:r w:rsidR="00EF7498" w:rsidRPr="00282529">
        <w:t>that</w:t>
      </w:r>
      <w:r w:rsidR="00EF256C" w:rsidRPr="00282529">
        <w:t xml:space="preserve"> permit the analysis of arbitrarily </w:t>
      </w:r>
      <w:r w:rsidR="00EF256C" w:rsidRPr="00282529">
        <w:lastRenderedPageBreak/>
        <w:t>complicated circuits</w:t>
      </w:r>
      <w:r w:rsidR="000749D5" w:rsidRPr="00282529">
        <w:t>. In this module</w:t>
      </w:r>
      <w:r w:rsidR="00EF7498" w:rsidRPr="00282529">
        <w:t>,</w:t>
      </w:r>
      <w:r w:rsidR="000749D5" w:rsidRPr="00282529">
        <w:t xml:space="preserve"> they </w:t>
      </w:r>
      <w:proofErr w:type="gramStart"/>
      <w:r w:rsidR="00E86574" w:rsidRPr="00282529">
        <w:t>are used</w:t>
      </w:r>
      <w:proofErr w:type="gramEnd"/>
      <w:r w:rsidR="00E86574" w:rsidRPr="00282529">
        <w:t xml:space="preserve"> to derive the equivalent resistance of resistors in series and resistors in parallel.</w:t>
      </w:r>
    </w:p>
    <w:p w14:paraId="7EE36CC3" w14:textId="202EB384" w:rsidR="00F25C75" w:rsidRPr="00282529" w:rsidRDefault="0098417B" w:rsidP="56751DDC">
      <w:r w:rsidRPr="00282529">
        <w:t xml:space="preserve">Students investigate </w:t>
      </w:r>
      <w:r w:rsidR="0021755F" w:rsidRPr="00282529">
        <w:t>the conversion of electrical energy to light (for example</w:t>
      </w:r>
      <w:r w:rsidR="00C809FC" w:rsidRPr="00282529">
        <w:t>,</w:t>
      </w:r>
      <w:r w:rsidR="0021755F" w:rsidRPr="00282529">
        <w:t xml:space="preserve"> in bulbs in a circuit) a</w:t>
      </w:r>
      <w:r w:rsidR="00C809FC" w:rsidRPr="00282529">
        <w:t>nd</w:t>
      </w:r>
      <w:r w:rsidR="0021755F" w:rsidRPr="00282529">
        <w:t xml:space="preserve"> heat (for example</w:t>
      </w:r>
      <w:r w:rsidR="00C809FC" w:rsidRPr="00282529">
        <w:t>,</w:t>
      </w:r>
      <w:r w:rsidR="0021755F" w:rsidRPr="00282529">
        <w:t xml:space="preserve"> in a heating elemen</w:t>
      </w:r>
      <w:r w:rsidR="00C14BCD" w:rsidRPr="00282529">
        <w:t>t).</w:t>
      </w:r>
    </w:p>
    <w:p w14:paraId="4ABDE2A7" w14:textId="3A06259B" w:rsidR="7EE6F203" w:rsidRPr="00282529" w:rsidRDefault="3247D5C7" w:rsidP="0009282D">
      <w:pPr>
        <w:pStyle w:val="Heading3"/>
      </w:pPr>
      <w:bookmarkStart w:id="23" w:name="_Toc127189276"/>
      <w:r w:rsidRPr="00282529">
        <w:t>Magnetism</w:t>
      </w:r>
      <w:bookmarkEnd w:id="23"/>
    </w:p>
    <w:p w14:paraId="4167D0CD" w14:textId="2294504F" w:rsidR="5F6C6AD0" w:rsidRPr="00282529" w:rsidRDefault="005C7D79" w:rsidP="7F43E4F8">
      <w:pPr>
        <w:rPr>
          <w:rFonts w:eastAsiaTheme="minorEastAsia"/>
        </w:rPr>
      </w:pPr>
      <w:r w:rsidRPr="00282529">
        <w:t>Moving charges produce magnetic fields</w:t>
      </w:r>
      <w:r w:rsidR="000663F7" w:rsidRPr="00282529">
        <w:t>. Students</w:t>
      </w:r>
      <w:r w:rsidR="003D64B0" w:rsidRPr="00282529">
        <w:t xml:space="preserve"> </w:t>
      </w:r>
      <w:r w:rsidR="000663F7" w:rsidRPr="00282529">
        <w:t xml:space="preserve">investigate </w:t>
      </w:r>
      <w:r w:rsidR="00BC4863" w:rsidRPr="00282529">
        <w:t xml:space="preserve">charges moving in </w:t>
      </w:r>
      <w:r w:rsidR="00F33D0D" w:rsidRPr="00282529">
        <w:t xml:space="preserve">straight </w:t>
      </w:r>
      <w:r w:rsidR="00BC4863" w:rsidRPr="00282529">
        <w:t>wires</w:t>
      </w:r>
      <w:r w:rsidR="00DD40BA" w:rsidRPr="00282529">
        <w:t xml:space="preserve">, where the magnitude of the field </w:t>
      </w:r>
      <w:proofErr w:type="gramStart"/>
      <w:r w:rsidR="00DD40BA" w:rsidRPr="00282529">
        <w:t>is given</w:t>
      </w:r>
      <w:proofErr w:type="gramEnd"/>
      <w:r w:rsidR="00DD40BA" w:rsidRPr="00282529">
        <w:t xml:space="preserve"> by</w:t>
      </w:r>
      <w:r w:rsidR="009546B9" w:rsidRPr="00282529">
        <w:rPr>
          <w:noProof/>
        </w:rPr>
        <w:drawing>
          <wp:inline distT="0" distB="0" distL="0" distR="0" wp14:anchorId="765F2376" wp14:editId="27230701">
            <wp:extent cx="45720" cy="45720"/>
            <wp:effectExtent l="0" t="0" r="0" b="0"/>
            <wp:docPr id="26" name="Picture 26" descr="The strength of a magnetic field around a wire equals the product of the magnetic permeability constant and current, divided by the circumference of the wire given by the product of 2, Pi and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e strength of a magnetic field around a wire equals the product of the magnetic permeability constant and current, divided by the circumference of the wire given by the product of 2, Pi and radius."/>
                    <pic:cNvPicPr>
                      <a:picLocks noChangeAspect="1" noChangeArrowheads="1"/>
                    </pic:cNvPicPr>
                  </pic:nvPicPr>
                  <pic:blipFill>
                    <a:blip r:embed="rId30" cstate="hqprint">
                      <a:extLst>
                        <a:ext uri="{28A0092B-C50C-407E-A947-70E740481C1C}">
                          <a14:useLocalDpi xmlns:a14="http://schemas.microsoft.com/office/drawing/2010/main" val="0"/>
                        </a:ext>
                      </a:extLst>
                    </a:blip>
                    <a:srcRect/>
                    <a:stretch>
                      <a:fillRect/>
                    </a:stretch>
                  </pic:blipFill>
                  <pic:spPr bwMode="auto">
                    <a:xfrm flipH="1" flipV="1">
                      <a:off x="0" y="0"/>
                      <a:ext cx="51123" cy="51123"/>
                    </a:xfrm>
                    <a:prstGeom prst="rect">
                      <a:avLst/>
                    </a:prstGeom>
                    <a:noFill/>
                    <a:ln>
                      <a:noFill/>
                    </a:ln>
                  </pic:spPr>
                </pic:pic>
              </a:graphicData>
            </a:graphic>
          </wp:inline>
        </w:drawing>
      </w:r>
      <w:r w:rsidR="00DD40BA" w:rsidRPr="00282529">
        <w:t xml:space="preserve"> </w:t>
      </w:r>
      <m:oMath>
        <m:r>
          <w:rPr>
            <w:rFonts w:ascii="Cambria Math" w:hAnsi="Cambria Math"/>
          </w:rPr>
          <m:t>B=</m:t>
        </m:r>
        <m:f>
          <m:fPr>
            <m:ctrlPr>
              <w:rPr>
                <w:rFonts w:ascii="Cambria Math" w:hAnsi="Cambria Math"/>
              </w:rPr>
            </m:ctrlPr>
          </m:fPr>
          <m:num>
            <m:sSub>
              <m:sSubPr>
                <m:ctrlPr>
                  <w:rPr>
                    <w:rFonts w:ascii="Cambria Math" w:hAnsi="Cambria Math"/>
                    <w:i/>
                  </w:rPr>
                </m:ctrlPr>
              </m:sSubPr>
              <m:e>
                <m:r>
                  <m:rPr>
                    <m:sty m:val="p"/>
                  </m:rPr>
                  <w:rPr>
                    <w:rFonts w:ascii="Cambria Math" w:hAnsi="Cambria Math"/>
                  </w:rPr>
                  <m:t>μ</m:t>
                </m:r>
              </m:e>
              <m:sub>
                <m:r>
                  <w:rPr>
                    <w:rFonts w:ascii="Cambria Math" w:hAnsi="Cambria Math"/>
                  </w:rPr>
                  <m:t>0</m:t>
                </m:r>
              </m:sub>
            </m:sSub>
            <m:r>
              <w:rPr>
                <w:rFonts w:ascii="Cambria Math" w:hAnsi="Cambria Math"/>
              </w:rPr>
              <m:t>I</m:t>
            </m:r>
            <m:ctrlPr>
              <w:rPr>
                <w:rFonts w:ascii="Cambria Math" w:hAnsi="Cambria Math"/>
                <w:i/>
              </w:rPr>
            </m:ctrlPr>
          </m:num>
          <m:den>
            <m:r>
              <w:rPr>
                <w:rFonts w:ascii="Cambria Math" w:hAnsi="Cambria Math"/>
              </w:rPr>
              <m:t>2</m:t>
            </m:r>
            <m:r>
              <m:rPr>
                <m:sty m:val="p"/>
              </m:rPr>
              <w:rPr>
                <w:rFonts w:ascii="Cambria Math" w:hAnsi="Cambria Math"/>
              </w:rPr>
              <m:t>π</m:t>
            </m:r>
            <m:r>
              <w:rPr>
                <w:rFonts w:ascii="Cambria Math" w:hAnsi="Cambria Math"/>
              </w:rPr>
              <m:t>r</m:t>
            </m:r>
            <m:ctrlPr>
              <w:rPr>
                <w:rFonts w:ascii="Cambria Math" w:hAnsi="Cambria Math"/>
                <w:i/>
              </w:rPr>
            </m:ctrlPr>
          </m:den>
        </m:f>
      </m:oMath>
      <w:r w:rsidR="000D52D4" w:rsidRPr="00282529">
        <w:rPr>
          <w:rFonts w:eastAsiaTheme="minorEastAsia"/>
        </w:rPr>
        <w:t>,</w:t>
      </w:r>
      <w:r w:rsidR="001337BF" w:rsidRPr="00282529">
        <w:rPr>
          <w:rFonts w:eastAsiaTheme="minorEastAsia"/>
        </w:rPr>
        <w:t xml:space="preserve"> </w:t>
      </w:r>
      <w:r w:rsidR="00DD40BA" w:rsidRPr="00282529">
        <w:rPr>
          <w:rFonts w:eastAsiaTheme="minorEastAsia"/>
        </w:rPr>
        <w:t>in a direction</w:t>
      </w:r>
      <w:r w:rsidR="000D52D4" w:rsidRPr="00282529">
        <w:rPr>
          <w:rFonts w:eastAsiaTheme="minorEastAsia"/>
        </w:rPr>
        <w:t xml:space="preserve"> </w:t>
      </w:r>
      <w:r w:rsidR="006A09E7" w:rsidRPr="00282529">
        <w:rPr>
          <w:rFonts w:eastAsiaTheme="minorEastAsia"/>
        </w:rPr>
        <w:t>around the wire given by the right</w:t>
      </w:r>
      <w:r w:rsidR="00EF7498" w:rsidRPr="00282529">
        <w:rPr>
          <w:rFonts w:eastAsiaTheme="minorEastAsia"/>
        </w:rPr>
        <w:t>-</w:t>
      </w:r>
      <w:r w:rsidR="006A09E7" w:rsidRPr="00282529">
        <w:rPr>
          <w:rFonts w:eastAsiaTheme="minorEastAsia"/>
        </w:rPr>
        <w:t>hand grip rule</w:t>
      </w:r>
      <w:r w:rsidR="00252297" w:rsidRPr="00282529">
        <w:rPr>
          <w:rFonts w:eastAsiaTheme="minorEastAsia"/>
        </w:rPr>
        <w:t>.</w:t>
      </w:r>
      <w:r w:rsidR="00637E4D" w:rsidRPr="00282529">
        <w:rPr>
          <w:rFonts w:eastAsiaTheme="minorEastAsia"/>
        </w:rPr>
        <w:t xml:space="preserve"> </w:t>
      </w:r>
      <w:r w:rsidR="00D805A0" w:rsidRPr="00282529">
        <w:rPr>
          <w:rFonts w:eastAsiaTheme="minorEastAsia"/>
        </w:rPr>
        <w:t xml:space="preserve">They </w:t>
      </w:r>
      <w:r w:rsidR="00AA5A05" w:rsidRPr="00282529">
        <w:rPr>
          <w:rFonts w:eastAsiaTheme="minorEastAsia"/>
        </w:rPr>
        <w:t>also investigate</w:t>
      </w:r>
      <w:r w:rsidR="00637E4D" w:rsidRPr="00282529">
        <w:rPr>
          <w:rFonts w:eastAsiaTheme="minorEastAsia"/>
        </w:rPr>
        <w:t xml:space="preserve"> solenoids, </w:t>
      </w:r>
      <w:r w:rsidR="00AA5A05" w:rsidRPr="00282529">
        <w:rPr>
          <w:rFonts w:eastAsiaTheme="minorEastAsia"/>
        </w:rPr>
        <w:t xml:space="preserve">for which </w:t>
      </w:r>
      <w:r w:rsidR="00637E4D" w:rsidRPr="00282529">
        <w:rPr>
          <w:rFonts w:eastAsiaTheme="minorEastAsia"/>
        </w:rPr>
        <w:t>the magnetic fiel</w:t>
      </w:r>
      <w:r w:rsidR="006A09E7" w:rsidRPr="00282529">
        <w:rPr>
          <w:rFonts w:eastAsiaTheme="minorEastAsia"/>
        </w:rPr>
        <w:t>d</w:t>
      </w:r>
      <w:r w:rsidR="00637E4D" w:rsidRPr="00282529">
        <w:rPr>
          <w:rFonts w:eastAsiaTheme="minorEastAsia"/>
        </w:rPr>
        <w:t xml:space="preserve"> is the </w:t>
      </w:r>
      <w:r w:rsidR="006A09E7" w:rsidRPr="00282529">
        <w:rPr>
          <w:rFonts w:eastAsiaTheme="minorEastAsia"/>
        </w:rPr>
        <w:t xml:space="preserve">superposition of the magnetic fields due to the individual wires </w:t>
      </w:r>
      <w:r w:rsidR="00386DB6" w:rsidRPr="00282529">
        <w:rPr>
          <w:rFonts w:eastAsiaTheme="minorEastAsia"/>
        </w:rPr>
        <w:t xml:space="preserve">making up </w:t>
      </w:r>
      <w:r w:rsidR="0074540E" w:rsidRPr="00282529">
        <w:rPr>
          <w:rFonts w:eastAsiaTheme="minorEastAsia"/>
        </w:rPr>
        <w:t>each</w:t>
      </w:r>
      <w:r w:rsidR="00AA5A05" w:rsidRPr="00282529">
        <w:rPr>
          <w:rFonts w:eastAsiaTheme="minorEastAsia"/>
        </w:rPr>
        <w:t xml:space="preserve"> </w:t>
      </w:r>
      <w:r w:rsidR="0074540E" w:rsidRPr="00282529">
        <w:rPr>
          <w:rFonts w:eastAsiaTheme="minorEastAsia"/>
        </w:rPr>
        <w:t>turn</w:t>
      </w:r>
      <w:r w:rsidR="00386DB6" w:rsidRPr="00282529">
        <w:rPr>
          <w:rFonts w:eastAsiaTheme="minorEastAsia"/>
        </w:rPr>
        <w:t>.</w:t>
      </w:r>
    </w:p>
    <w:p w14:paraId="5D6E2FBF" w14:textId="602CA447" w:rsidR="00386DB6" w:rsidRPr="00282529" w:rsidRDefault="007D43C1" w:rsidP="7F43E4F8">
      <w:pPr>
        <w:rPr>
          <w:rFonts w:eastAsiaTheme="minorEastAsia"/>
        </w:rPr>
      </w:pPr>
      <w:r w:rsidRPr="00282529">
        <w:rPr>
          <w:rFonts w:eastAsiaTheme="minorEastAsia"/>
        </w:rPr>
        <w:t xml:space="preserve">Ferromagnetism </w:t>
      </w:r>
      <w:r w:rsidR="00093B06" w:rsidRPr="00282529">
        <w:rPr>
          <w:rFonts w:eastAsiaTheme="minorEastAsia"/>
        </w:rPr>
        <w:t xml:space="preserve">occurs </w:t>
      </w:r>
      <w:r w:rsidR="00766652" w:rsidRPr="00282529">
        <w:rPr>
          <w:rFonts w:eastAsiaTheme="minorEastAsia"/>
        </w:rPr>
        <w:t>due to</w:t>
      </w:r>
      <w:r w:rsidR="00093B06" w:rsidRPr="00282529">
        <w:rPr>
          <w:rFonts w:eastAsiaTheme="minorEastAsia"/>
        </w:rPr>
        <w:t xml:space="preserve"> quantum </w:t>
      </w:r>
      <w:r w:rsidR="00091C18" w:rsidRPr="00282529">
        <w:rPr>
          <w:rFonts w:eastAsiaTheme="minorEastAsia"/>
        </w:rPr>
        <w:t xml:space="preserve">interactions </w:t>
      </w:r>
      <w:r w:rsidR="00F80AF9" w:rsidRPr="00282529">
        <w:rPr>
          <w:rFonts w:eastAsiaTheme="minorEastAsia"/>
        </w:rPr>
        <w:t xml:space="preserve">between </w:t>
      </w:r>
      <w:r w:rsidR="006D3AB6" w:rsidRPr="00282529">
        <w:rPr>
          <w:rFonts w:eastAsiaTheme="minorEastAsia"/>
        </w:rPr>
        <w:t>electron magnetic dipole moments</w:t>
      </w:r>
      <w:r w:rsidR="00B91398" w:rsidRPr="00282529">
        <w:rPr>
          <w:rFonts w:eastAsiaTheme="minorEastAsia"/>
        </w:rPr>
        <w:t xml:space="preserve"> (</w:t>
      </w:r>
      <w:r w:rsidR="00EF7498" w:rsidRPr="00282529">
        <w:rPr>
          <w:rFonts w:eastAsiaTheme="minorEastAsia"/>
        </w:rPr>
        <w:t>since</w:t>
      </w:r>
      <w:r w:rsidR="00B91398" w:rsidRPr="00282529">
        <w:rPr>
          <w:rFonts w:eastAsiaTheme="minorEastAsia"/>
        </w:rPr>
        <w:t xml:space="preserve"> electrons have intrinsic angular momentum </w:t>
      </w:r>
      <w:r w:rsidR="00966C62" w:rsidRPr="00282529">
        <w:rPr>
          <w:rFonts w:eastAsiaTheme="minorEastAsia"/>
        </w:rPr>
        <w:t xml:space="preserve">or </w:t>
      </w:r>
      <w:r w:rsidR="0051192F" w:rsidRPr="00282529">
        <w:rPr>
          <w:rFonts w:eastAsiaTheme="minorEastAsia"/>
        </w:rPr>
        <w:t>‘</w:t>
      </w:r>
      <w:r w:rsidR="00B91398" w:rsidRPr="00282529">
        <w:rPr>
          <w:rFonts w:eastAsiaTheme="minorEastAsia"/>
        </w:rPr>
        <w:t>spin</w:t>
      </w:r>
      <w:r w:rsidR="0051192F" w:rsidRPr="00282529">
        <w:rPr>
          <w:rFonts w:eastAsiaTheme="minorEastAsia"/>
        </w:rPr>
        <w:t>’)</w:t>
      </w:r>
      <w:r w:rsidR="006D3AB6" w:rsidRPr="00282529">
        <w:rPr>
          <w:rFonts w:eastAsiaTheme="minorEastAsia"/>
        </w:rPr>
        <w:t xml:space="preserve">. </w:t>
      </w:r>
      <w:r w:rsidR="001741BA" w:rsidRPr="00282529">
        <w:rPr>
          <w:rFonts w:eastAsiaTheme="minorEastAsia"/>
        </w:rPr>
        <w:t xml:space="preserve">The </w:t>
      </w:r>
      <w:r w:rsidR="2FEF41CE" w:rsidRPr="00282529">
        <w:rPr>
          <w:rFonts w:eastAsiaTheme="minorEastAsia"/>
        </w:rPr>
        <w:t>short-range</w:t>
      </w:r>
      <w:r w:rsidR="001741BA" w:rsidRPr="00282529">
        <w:rPr>
          <w:rFonts w:eastAsiaTheme="minorEastAsia"/>
        </w:rPr>
        <w:t xml:space="preserve"> nature of these interactions result</w:t>
      </w:r>
      <w:r w:rsidR="00EF7498" w:rsidRPr="00282529">
        <w:rPr>
          <w:rFonts w:eastAsiaTheme="minorEastAsia"/>
        </w:rPr>
        <w:t>s</w:t>
      </w:r>
      <w:r w:rsidR="001741BA" w:rsidRPr="00282529">
        <w:rPr>
          <w:rFonts w:eastAsiaTheme="minorEastAsia"/>
        </w:rPr>
        <w:t xml:space="preserve"> in localised areas </w:t>
      </w:r>
      <w:r w:rsidR="00966C62" w:rsidRPr="00282529">
        <w:rPr>
          <w:rFonts w:eastAsiaTheme="minorEastAsia"/>
        </w:rPr>
        <w:t>known as ‘</w:t>
      </w:r>
      <w:r w:rsidR="00826DC4" w:rsidRPr="00282529">
        <w:rPr>
          <w:rFonts w:eastAsiaTheme="minorEastAsia"/>
        </w:rPr>
        <w:t>domains</w:t>
      </w:r>
      <w:r w:rsidR="00966C62" w:rsidRPr="00282529">
        <w:rPr>
          <w:rFonts w:eastAsiaTheme="minorEastAsia"/>
        </w:rPr>
        <w:t>’</w:t>
      </w:r>
      <w:r w:rsidR="00826DC4" w:rsidRPr="00282529">
        <w:rPr>
          <w:rFonts w:eastAsiaTheme="minorEastAsia"/>
        </w:rPr>
        <w:t xml:space="preserve"> in ferromagnetic materials</w:t>
      </w:r>
      <w:r w:rsidR="00966C62" w:rsidRPr="00282529">
        <w:rPr>
          <w:rFonts w:eastAsiaTheme="minorEastAsia"/>
        </w:rPr>
        <w:t>,</w:t>
      </w:r>
      <w:r w:rsidR="00826DC4" w:rsidRPr="00282529">
        <w:rPr>
          <w:rFonts w:eastAsiaTheme="minorEastAsia"/>
        </w:rPr>
        <w:t xml:space="preserve"> within which </w:t>
      </w:r>
      <w:r w:rsidR="00F44735" w:rsidRPr="00282529">
        <w:rPr>
          <w:rFonts w:eastAsiaTheme="minorEastAsia"/>
        </w:rPr>
        <w:t xml:space="preserve">the magnetic moments of electrons </w:t>
      </w:r>
      <w:proofErr w:type="gramStart"/>
      <w:r w:rsidR="00F44735" w:rsidRPr="00282529">
        <w:rPr>
          <w:rFonts w:eastAsiaTheme="minorEastAsia"/>
        </w:rPr>
        <w:t>are aligned</w:t>
      </w:r>
      <w:proofErr w:type="gramEnd"/>
      <w:r w:rsidR="005D299F" w:rsidRPr="00282529">
        <w:rPr>
          <w:rFonts w:eastAsiaTheme="minorEastAsia"/>
        </w:rPr>
        <w:t xml:space="preserve"> so that the regions </w:t>
      </w:r>
      <w:r w:rsidR="00EF7498" w:rsidRPr="00282529">
        <w:rPr>
          <w:rFonts w:eastAsiaTheme="minorEastAsia"/>
        </w:rPr>
        <w:t>are</w:t>
      </w:r>
      <w:r w:rsidR="005D299F" w:rsidRPr="00282529">
        <w:rPr>
          <w:rFonts w:eastAsiaTheme="minorEastAsia"/>
        </w:rPr>
        <w:t xml:space="preserve"> magnetised in a single </w:t>
      </w:r>
      <w:r w:rsidR="003B5BD3" w:rsidRPr="00282529">
        <w:rPr>
          <w:rFonts w:eastAsiaTheme="minorEastAsia"/>
        </w:rPr>
        <w:t xml:space="preserve">direction. In its </w:t>
      </w:r>
      <w:r w:rsidR="009F6CF9" w:rsidRPr="00282529">
        <w:rPr>
          <w:rFonts w:eastAsiaTheme="minorEastAsia"/>
        </w:rPr>
        <w:t xml:space="preserve">unmagnetised </w:t>
      </w:r>
      <w:r w:rsidR="003B5BD3" w:rsidRPr="00282529">
        <w:rPr>
          <w:rFonts w:eastAsiaTheme="minorEastAsia"/>
        </w:rPr>
        <w:t>state</w:t>
      </w:r>
      <w:r w:rsidR="00EF7498" w:rsidRPr="00282529">
        <w:rPr>
          <w:rFonts w:eastAsiaTheme="minorEastAsia"/>
        </w:rPr>
        <w:t>,</w:t>
      </w:r>
      <w:r w:rsidR="003B5BD3" w:rsidRPr="00282529">
        <w:rPr>
          <w:rFonts w:eastAsiaTheme="minorEastAsia"/>
        </w:rPr>
        <w:t xml:space="preserve"> the domains in ferromagnetic materials </w:t>
      </w:r>
      <w:proofErr w:type="gramStart"/>
      <w:r w:rsidR="003B5BD3" w:rsidRPr="00282529">
        <w:rPr>
          <w:rFonts w:eastAsiaTheme="minorEastAsia"/>
        </w:rPr>
        <w:t>are orientated</w:t>
      </w:r>
      <w:proofErr w:type="gramEnd"/>
      <w:r w:rsidR="003B5BD3" w:rsidRPr="00282529">
        <w:rPr>
          <w:rFonts w:eastAsiaTheme="minorEastAsia"/>
        </w:rPr>
        <w:t xml:space="preserve"> in </w:t>
      </w:r>
      <w:r w:rsidR="00D6712F" w:rsidRPr="00282529">
        <w:rPr>
          <w:rFonts w:eastAsiaTheme="minorEastAsia"/>
        </w:rPr>
        <w:t xml:space="preserve">random directions. </w:t>
      </w:r>
      <w:r w:rsidR="00E80F0E" w:rsidRPr="00282529">
        <w:rPr>
          <w:rFonts w:eastAsiaTheme="minorEastAsia"/>
        </w:rPr>
        <w:t xml:space="preserve">Ferromagnetic </w:t>
      </w:r>
      <w:r w:rsidR="00D6712F" w:rsidRPr="00282529">
        <w:rPr>
          <w:rFonts w:eastAsiaTheme="minorEastAsia"/>
        </w:rPr>
        <w:t>material</w:t>
      </w:r>
      <w:r w:rsidR="00E80F0E" w:rsidRPr="00282529">
        <w:rPr>
          <w:rFonts w:eastAsiaTheme="minorEastAsia"/>
        </w:rPr>
        <w:t>s</w:t>
      </w:r>
      <w:r w:rsidR="00D6712F" w:rsidRPr="00282529">
        <w:rPr>
          <w:rFonts w:eastAsiaTheme="minorEastAsia"/>
        </w:rPr>
        <w:t xml:space="preserve"> can be magnetised by </w:t>
      </w:r>
      <w:r w:rsidR="00DC098D" w:rsidRPr="00282529">
        <w:rPr>
          <w:rFonts w:eastAsiaTheme="minorEastAsia"/>
        </w:rPr>
        <w:t>applying a strong external magnetic field</w:t>
      </w:r>
      <w:r w:rsidR="6CB11E74" w:rsidRPr="00282529">
        <w:rPr>
          <w:rFonts w:eastAsiaTheme="minorEastAsia"/>
        </w:rPr>
        <w:t xml:space="preserve">. </w:t>
      </w:r>
      <w:r w:rsidR="00CD6D32" w:rsidRPr="00282529">
        <w:rPr>
          <w:rFonts w:eastAsiaTheme="minorEastAsia"/>
        </w:rPr>
        <w:t xml:space="preserve">This process </w:t>
      </w:r>
      <w:proofErr w:type="gramStart"/>
      <w:r w:rsidR="00CD6D32" w:rsidRPr="00282529">
        <w:rPr>
          <w:rFonts w:eastAsiaTheme="minorEastAsia"/>
        </w:rPr>
        <w:t>is very clearly explained</w:t>
      </w:r>
      <w:proofErr w:type="gramEnd"/>
      <w:r w:rsidR="00CD6D32" w:rsidRPr="00282529">
        <w:rPr>
          <w:rFonts w:eastAsiaTheme="minorEastAsia"/>
        </w:rPr>
        <w:t xml:space="preserve"> </w:t>
      </w:r>
      <w:r w:rsidR="00843F62" w:rsidRPr="00282529">
        <w:rPr>
          <w:rFonts w:eastAsiaTheme="minorEastAsia"/>
        </w:rPr>
        <w:t>in</w:t>
      </w:r>
      <w:r w:rsidR="00B36A07" w:rsidRPr="00282529">
        <w:rPr>
          <w:rFonts w:eastAsiaTheme="minorEastAsia"/>
        </w:rPr>
        <w:t xml:space="preserve"> </w:t>
      </w:r>
      <w:hyperlink r:id="rId33">
        <w:r w:rsidR="00B36A07" w:rsidRPr="00282529">
          <w:rPr>
            <w:rStyle w:val="Hyperlink"/>
            <w:rFonts w:eastAsiaTheme="minorEastAsia"/>
          </w:rPr>
          <w:t>MAGNETS: How Do They Work? (6:25)</w:t>
        </w:r>
      </w:hyperlink>
      <w:r w:rsidR="00B36A07" w:rsidRPr="00282529">
        <w:rPr>
          <w:rFonts w:eastAsiaTheme="minorEastAsia"/>
        </w:rPr>
        <w:t>.</w:t>
      </w:r>
    </w:p>
    <w:p w14:paraId="11A3222A" w14:textId="311AC341" w:rsidR="00030197" w:rsidRPr="00282529" w:rsidRDefault="00030197" w:rsidP="7F43E4F8">
      <w:pPr>
        <w:rPr>
          <w:rFonts w:eastAsiaTheme="minorEastAsia"/>
        </w:rPr>
      </w:pPr>
      <w:r w:rsidRPr="00282529">
        <w:rPr>
          <w:rFonts w:eastAsiaTheme="minorEastAsia"/>
        </w:rPr>
        <w:t xml:space="preserve">Module </w:t>
      </w:r>
      <w:proofErr w:type="gramStart"/>
      <w:r w:rsidRPr="00282529">
        <w:rPr>
          <w:rFonts w:eastAsiaTheme="minorEastAsia"/>
        </w:rPr>
        <w:t>4</w:t>
      </w:r>
      <w:proofErr w:type="gramEnd"/>
      <w:r w:rsidRPr="00282529">
        <w:rPr>
          <w:rFonts w:eastAsiaTheme="minorEastAsia"/>
        </w:rPr>
        <w:t xml:space="preserve"> </w:t>
      </w:r>
      <w:r w:rsidR="00FA7C33" w:rsidRPr="00282529">
        <w:rPr>
          <w:rFonts w:eastAsiaTheme="minorEastAsia"/>
        </w:rPr>
        <w:t xml:space="preserve">develops </w:t>
      </w:r>
      <w:r w:rsidR="00AE6717" w:rsidRPr="00282529">
        <w:rPr>
          <w:rFonts w:eastAsiaTheme="minorEastAsia"/>
        </w:rPr>
        <w:t>the conceptual foundation</w:t>
      </w:r>
      <w:r w:rsidR="00D96824" w:rsidRPr="00282529">
        <w:rPr>
          <w:rFonts w:eastAsiaTheme="minorEastAsia"/>
        </w:rPr>
        <w:t xml:space="preserve"> </w:t>
      </w:r>
      <w:r w:rsidR="008D17F1" w:rsidRPr="00282529">
        <w:rPr>
          <w:rFonts w:eastAsiaTheme="minorEastAsia"/>
        </w:rPr>
        <w:t xml:space="preserve">for </w:t>
      </w:r>
      <w:r w:rsidRPr="00282529">
        <w:rPr>
          <w:rFonts w:eastAsiaTheme="minorEastAsia"/>
        </w:rPr>
        <w:t xml:space="preserve">Module 6. </w:t>
      </w:r>
      <w:r w:rsidR="00D37748" w:rsidRPr="00282529">
        <w:rPr>
          <w:rFonts w:eastAsiaTheme="minorEastAsia"/>
        </w:rPr>
        <w:t>V</w:t>
      </w:r>
      <w:r w:rsidRPr="00282529">
        <w:rPr>
          <w:rFonts w:eastAsiaTheme="minorEastAsia"/>
        </w:rPr>
        <w:t>isual</w:t>
      </w:r>
      <w:r w:rsidR="008D17F1" w:rsidRPr="00282529">
        <w:rPr>
          <w:rFonts w:eastAsiaTheme="minorEastAsia"/>
        </w:rPr>
        <w:t>ly</w:t>
      </w:r>
      <w:r w:rsidRPr="00282529">
        <w:rPr>
          <w:rFonts w:eastAsiaTheme="minorEastAsia"/>
        </w:rPr>
        <w:t xml:space="preserve"> represent</w:t>
      </w:r>
      <w:r w:rsidR="00D37748" w:rsidRPr="00282529">
        <w:rPr>
          <w:rFonts w:eastAsiaTheme="minorEastAsia"/>
        </w:rPr>
        <w:t>ing</w:t>
      </w:r>
      <w:r w:rsidRPr="00282529">
        <w:rPr>
          <w:rFonts w:eastAsiaTheme="minorEastAsia"/>
        </w:rPr>
        <w:t xml:space="preserve"> both magnetic and electric field</w:t>
      </w:r>
      <w:r w:rsidR="008D17F1" w:rsidRPr="00282529">
        <w:rPr>
          <w:rFonts w:eastAsiaTheme="minorEastAsia"/>
        </w:rPr>
        <w:t>s using field</w:t>
      </w:r>
      <w:r w:rsidRPr="00282529">
        <w:rPr>
          <w:rFonts w:eastAsiaTheme="minorEastAsia"/>
        </w:rPr>
        <w:t xml:space="preserve"> lines </w:t>
      </w:r>
      <w:r w:rsidR="00D37748" w:rsidRPr="00282529">
        <w:rPr>
          <w:rFonts w:eastAsiaTheme="minorEastAsia"/>
        </w:rPr>
        <w:t>is essential to understanding electromagnetism concepts</w:t>
      </w:r>
      <w:r w:rsidR="00D96824" w:rsidRPr="00282529">
        <w:rPr>
          <w:rFonts w:eastAsiaTheme="minorEastAsia"/>
        </w:rPr>
        <w:t xml:space="preserve"> and</w:t>
      </w:r>
      <w:r w:rsidR="007B63A3" w:rsidRPr="00282529">
        <w:rPr>
          <w:rFonts w:eastAsiaTheme="minorEastAsia"/>
        </w:rPr>
        <w:t xml:space="preserve"> the operation of motors and other devices. </w:t>
      </w:r>
      <w:r w:rsidR="00701084" w:rsidRPr="00282529">
        <w:rPr>
          <w:rFonts w:eastAsiaTheme="minorEastAsia"/>
        </w:rPr>
        <w:t>Having a</w:t>
      </w:r>
      <w:r w:rsidR="005C0C4E" w:rsidRPr="00282529">
        <w:rPr>
          <w:rFonts w:eastAsiaTheme="minorEastAsia"/>
        </w:rPr>
        <w:t xml:space="preserve"> sound understanding of </w:t>
      </w:r>
      <w:r w:rsidR="00701084" w:rsidRPr="00282529">
        <w:rPr>
          <w:rFonts w:eastAsiaTheme="minorEastAsia"/>
        </w:rPr>
        <w:t xml:space="preserve">both </w:t>
      </w:r>
      <w:r w:rsidR="005C0C4E" w:rsidRPr="00282529">
        <w:rPr>
          <w:rFonts w:eastAsiaTheme="minorEastAsia"/>
        </w:rPr>
        <w:t xml:space="preserve">electricity and magnetism </w:t>
      </w:r>
      <w:r w:rsidR="004A1C7D" w:rsidRPr="00282529">
        <w:rPr>
          <w:rFonts w:eastAsiaTheme="minorEastAsia"/>
        </w:rPr>
        <w:t xml:space="preserve">is fundamental to </w:t>
      </w:r>
      <w:r w:rsidR="00F6157C" w:rsidRPr="00282529">
        <w:rPr>
          <w:rFonts w:eastAsiaTheme="minorEastAsia"/>
        </w:rPr>
        <w:t xml:space="preserve">the </w:t>
      </w:r>
      <w:r w:rsidR="004A1C7D" w:rsidRPr="00282529">
        <w:rPr>
          <w:rFonts w:eastAsiaTheme="minorEastAsia"/>
        </w:rPr>
        <w:t>u</w:t>
      </w:r>
      <w:r w:rsidR="00F77EC7" w:rsidRPr="00282529">
        <w:rPr>
          <w:rFonts w:eastAsiaTheme="minorEastAsia"/>
        </w:rPr>
        <w:t>nderstanding</w:t>
      </w:r>
      <w:r w:rsidR="00F6157C" w:rsidRPr="00282529">
        <w:rPr>
          <w:rFonts w:eastAsiaTheme="minorEastAsia"/>
        </w:rPr>
        <w:t xml:space="preserve"> of</w:t>
      </w:r>
      <w:r w:rsidR="00F77EC7" w:rsidRPr="00282529">
        <w:rPr>
          <w:rFonts w:eastAsiaTheme="minorEastAsia"/>
        </w:rPr>
        <w:t xml:space="preserve"> e</w:t>
      </w:r>
      <w:r w:rsidRPr="00282529">
        <w:rPr>
          <w:rFonts w:eastAsiaTheme="minorEastAsia"/>
        </w:rPr>
        <w:t>lectromagnetism concepts</w:t>
      </w:r>
      <w:r w:rsidR="004A1C7D" w:rsidRPr="00282529">
        <w:rPr>
          <w:rFonts w:eastAsiaTheme="minorEastAsia"/>
        </w:rPr>
        <w:t>.</w:t>
      </w:r>
      <w:r w:rsidRPr="00282529">
        <w:rPr>
          <w:rFonts w:eastAsiaTheme="minorEastAsia"/>
        </w:rPr>
        <w:t xml:space="preserve"> This includes </w:t>
      </w:r>
      <w:r w:rsidR="001275D7" w:rsidRPr="00282529">
        <w:rPr>
          <w:rFonts w:eastAsiaTheme="minorEastAsia"/>
        </w:rPr>
        <w:t>going beyond</w:t>
      </w:r>
      <w:r w:rsidR="00307E29" w:rsidRPr="00282529">
        <w:rPr>
          <w:rFonts w:eastAsiaTheme="minorEastAsia"/>
        </w:rPr>
        <w:t xml:space="preserve"> simple substitution and rearranging of the relevant</w:t>
      </w:r>
      <w:r w:rsidRPr="00282529">
        <w:rPr>
          <w:rFonts w:eastAsiaTheme="minorEastAsia"/>
        </w:rPr>
        <w:t xml:space="preserve"> equations</w:t>
      </w:r>
      <w:r w:rsidR="00AE6717" w:rsidRPr="00282529">
        <w:rPr>
          <w:rFonts w:eastAsiaTheme="minorEastAsia"/>
        </w:rPr>
        <w:t>,</w:t>
      </w:r>
      <w:r w:rsidR="00B622D8" w:rsidRPr="00282529">
        <w:rPr>
          <w:rFonts w:eastAsiaTheme="minorEastAsia"/>
        </w:rPr>
        <w:t xml:space="preserve"> for example, </w:t>
      </w:r>
      <w:r w:rsidRPr="00282529">
        <w:rPr>
          <w:rFonts w:eastAsiaTheme="minorEastAsia"/>
        </w:rPr>
        <w:t>understanding the link</w:t>
      </w:r>
      <w:r w:rsidR="00B622D8" w:rsidRPr="00282529">
        <w:rPr>
          <w:rFonts w:eastAsiaTheme="minorEastAsia"/>
        </w:rPr>
        <w:t>s</w:t>
      </w:r>
      <w:r w:rsidRPr="00282529">
        <w:rPr>
          <w:rFonts w:eastAsiaTheme="minorEastAsia"/>
        </w:rPr>
        <w:t xml:space="preserve"> between the equations and their underlying principles.</w:t>
      </w:r>
    </w:p>
    <w:p w14:paraId="61F7DEFF" w14:textId="735DADDB" w:rsidR="00B40118" w:rsidRPr="00282529" w:rsidRDefault="00B40118" w:rsidP="0009282D">
      <w:pPr>
        <w:pStyle w:val="Heading2"/>
      </w:pPr>
      <w:bookmarkStart w:id="24" w:name="_Toc127189277"/>
      <w:r w:rsidRPr="00282529">
        <w:t>Opportunities for extending concepts</w:t>
      </w:r>
      <w:bookmarkEnd w:id="24"/>
    </w:p>
    <w:p w14:paraId="1F470435" w14:textId="35C68F63" w:rsidR="00B40118" w:rsidRPr="00282529" w:rsidRDefault="00EF7498" w:rsidP="00B40118">
      <w:pPr>
        <w:rPr>
          <w:lang w:eastAsia="zh-CN"/>
        </w:rPr>
      </w:pPr>
      <w:r w:rsidRPr="00282529">
        <w:rPr>
          <w:lang w:eastAsia="zh-CN"/>
        </w:rPr>
        <w:t>When looking for opportunities to extend student learning</w:t>
      </w:r>
      <w:r w:rsidR="002466D2" w:rsidRPr="00282529">
        <w:rPr>
          <w:lang w:eastAsia="zh-CN"/>
        </w:rPr>
        <w:t>,</w:t>
      </w:r>
      <w:r w:rsidRPr="00282529">
        <w:rPr>
          <w:lang w:eastAsia="zh-CN"/>
        </w:rPr>
        <w:t xml:space="preserve"> </w:t>
      </w:r>
      <w:r w:rsidR="004529C4" w:rsidRPr="00282529">
        <w:rPr>
          <w:lang w:eastAsia="zh-CN"/>
        </w:rPr>
        <w:t>one approach</w:t>
      </w:r>
      <w:r w:rsidRPr="00282529">
        <w:rPr>
          <w:lang w:eastAsia="zh-CN"/>
        </w:rPr>
        <w:t xml:space="preserve"> is to </w:t>
      </w:r>
      <w:r w:rsidR="00461FD8" w:rsidRPr="00282529">
        <w:rPr>
          <w:lang w:eastAsia="zh-CN"/>
        </w:rPr>
        <w:t>look for more complicated examples</w:t>
      </w:r>
      <w:r w:rsidRPr="00282529">
        <w:rPr>
          <w:lang w:eastAsia="zh-CN"/>
        </w:rPr>
        <w:t xml:space="preserve">. Another </w:t>
      </w:r>
      <w:r w:rsidR="004529C4" w:rsidRPr="00282529">
        <w:rPr>
          <w:lang w:eastAsia="zh-CN"/>
        </w:rPr>
        <w:t xml:space="preserve">approach </w:t>
      </w:r>
      <w:r w:rsidRPr="00282529">
        <w:rPr>
          <w:lang w:eastAsia="zh-CN"/>
        </w:rPr>
        <w:t>could be to explore the ideas presented in the syllabus in greater depth.</w:t>
      </w:r>
    </w:p>
    <w:p w14:paraId="53244FCF" w14:textId="6AC157D2" w:rsidR="00EF7498" w:rsidRPr="00282529" w:rsidRDefault="004529C4" w:rsidP="00B40118">
      <w:pPr>
        <w:rPr>
          <w:lang w:eastAsia="zh-CN"/>
        </w:rPr>
      </w:pPr>
      <w:r w:rsidRPr="00282529">
        <w:rPr>
          <w:lang w:eastAsia="zh-CN"/>
        </w:rPr>
        <w:lastRenderedPageBreak/>
        <w:t xml:space="preserve">For example, students may </w:t>
      </w:r>
      <w:r w:rsidR="00EF7498" w:rsidRPr="00282529">
        <w:rPr>
          <w:lang w:eastAsia="zh-CN"/>
        </w:rPr>
        <w:t xml:space="preserve">research and discuss the movement of electrons in circuits. </w:t>
      </w:r>
      <w:proofErr w:type="gramStart"/>
      <w:r w:rsidR="00990BC1" w:rsidRPr="00282529">
        <w:rPr>
          <w:lang w:eastAsia="zh-CN"/>
        </w:rPr>
        <w:t>Many</w:t>
      </w:r>
      <w:proofErr w:type="gramEnd"/>
      <w:r w:rsidR="00990BC1" w:rsidRPr="00282529">
        <w:rPr>
          <w:lang w:eastAsia="zh-CN"/>
        </w:rPr>
        <w:t xml:space="preserve"> students will </w:t>
      </w:r>
      <w:r w:rsidR="003F5FB9" w:rsidRPr="00282529">
        <w:rPr>
          <w:lang w:eastAsia="zh-CN"/>
        </w:rPr>
        <w:t>already have</w:t>
      </w:r>
      <w:r w:rsidR="00EF7498" w:rsidRPr="00282529">
        <w:rPr>
          <w:lang w:eastAsia="zh-CN"/>
        </w:rPr>
        <w:t xml:space="preserve"> a general</w:t>
      </w:r>
      <w:r w:rsidR="007C7DD0" w:rsidRPr="00282529">
        <w:rPr>
          <w:lang w:eastAsia="zh-CN"/>
        </w:rPr>
        <w:t xml:space="preserve">, </w:t>
      </w:r>
      <w:r w:rsidR="00990BC1" w:rsidRPr="00282529">
        <w:rPr>
          <w:lang w:eastAsia="zh-CN"/>
        </w:rPr>
        <w:t>simplistic</w:t>
      </w:r>
      <w:r w:rsidR="00EF7498" w:rsidRPr="00282529">
        <w:rPr>
          <w:lang w:eastAsia="zh-CN"/>
        </w:rPr>
        <w:t xml:space="preserve"> idea of how electrons move in a circuit. </w:t>
      </w:r>
      <w:r w:rsidR="007A5245" w:rsidRPr="00282529">
        <w:rPr>
          <w:lang w:eastAsia="zh-CN"/>
        </w:rPr>
        <w:t>Students could begin by identifying</w:t>
      </w:r>
      <w:r w:rsidR="00EF7498" w:rsidRPr="00282529">
        <w:rPr>
          <w:lang w:eastAsia="zh-CN"/>
        </w:rPr>
        <w:t xml:space="preserve"> common analogies used to describe electron movement</w:t>
      </w:r>
      <w:r w:rsidR="002466D2" w:rsidRPr="00282529">
        <w:rPr>
          <w:lang w:eastAsia="zh-CN"/>
        </w:rPr>
        <w:t>,</w:t>
      </w:r>
      <w:r w:rsidR="00EF7498" w:rsidRPr="00282529">
        <w:rPr>
          <w:lang w:eastAsia="zh-CN"/>
        </w:rPr>
        <w:t xml:space="preserve"> such as the water in a pipe analogy, and assess </w:t>
      </w:r>
      <w:r w:rsidR="002602DA" w:rsidRPr="00282529">
        <w:rPr>
          <w:lang w:eastAsia="zh-CN"/>
        </w:rPr>
        <w:t>each analogy’s</w:t>
      </w:r>
      <w:r w:rsidR="007A5245" w:rsidRPr="00282529">
        <w:rPr>
          <w:lang w:eastAsia="zh-CN"/>
        </w:rPr>
        <w:t xml:space="preserve"> </w:t>
      </w:r>
      <w:r w:rsidR="00EF7498" w:rsidRPr="00282529">
        <w:rPr>
          <w:lang w:eastAsia="zh-CN"/>
        </w:rPr>
        <w:t>ability to accurately describe what is happening in a conductor in an electrical circuit.</w:t>
      </w:r>
    </w:p>
    <w:p w14:paraId="13F44082" w14:textId="0E906EDE" w:rsidR="00EF7498" w:rsidRPr="00282529" w:rsidRDefault="00EF7498" w:rsidP="00B40118">
      <w:pPr>
        <w:rPr>
          <w:lang w:eastAsia="zh-CN"/>
        </w:rPr>
      </w:pPr>
      <w:r w:rsidRPr="00282529">
        <w:rPr>
          <w:lang w:eastAsia="zh-CN"/>
        </w:rPr>
        <w:t xml:space="preserve">This investigation could lead to </w:t>
      </w:r>
      <w:r w:rsidR="00610266" w:rsidRPr="00282529">
        <w:rPr>
          <w:lang w:eastAsia="zh-CN"/>
        </w:rPr>
        <w:t xml:space="preserve">the exploration of </w:t>
      </w:r>
      <w:r w:rsidRPr="00282529">
        <w:rPr>
          <w:lang w:eastAsia="zh-CN"/>
        </w:rPr>
        <w:t xml:space="preserve">ideas such as drift velocity and </w:t>
      </w:r>
      <w:r w:rsidR="0017690B" w:rsidRPr="00282529">
        <w:rPr>
          <w:lang w:eastAsia="zh-CN"/>
        </w:rPr>
        <w:t xml:space="preserve">electron movement </w:t>
      </w:r>
      <w:r w:rsidR="00242D0D" w:rsidRPr="00282529">
        <w:rPr>
          <w:lang w:eastAsia="zh-CN"/>
        </w:rPr>
        <w:t>or ‘</w:t>
      </w:r>
      <w:r w:rsidR="0017690B" w:rsidRPr="00282529">
        <w:rPr>
          <w:lang w:eastAsia="zh-CN"/>
        </w:rPr>
        <w:t>flow</w:t>
      </w:r>
      <w:proofErr w:type="gramStart"/>
      <w:r w:rsidR="00242D0D" w:rsidRPr="00282529">
        <w:rPr>
          <w:lang w:eastAsia="zh-CN"/>
        </w:rPr>
        <w:t>’</w:t>
      </w:r>
      <w:r w:rsidR="0017690B" w:rsidRPr="00282529">
        <w:rPr>
          <w:lang w:eastAsia="zh-CN"/>
        </w:rPr>
        <w:t>.</w:t>
      </w:r>
      <w:proofErr w:type="gramEnd"/>
      <w:r w:rsidRPr="00282529">
        <w:rPr>
          <w:lang w:eastAsia="zh-CN"/>
        </w:rPr>
        <w:t xml:space="preserve"> </w:t>
      </w:r>
      <w:r w:rsidR="00E5520B" w:rsidRPr="00282529">
        <w:rPr>
          <w:lang w:eastAsia="zh-CN"/>
        </w:rPr>
        <w:t xml:space="preserve">In addition, other </w:t>
      </w:r>
      <w:r w:rsidR="00242D0D" w:rsidRPr="00282529">
        <w:rPr>
          <w:lang w:eastAsia="zh-CN"/>
        </w:rPr>
        <w:t>concepts</w:t>
      </w:r>
      <w:r w:rsidRPr="00282529">
        <w:rPr>
          <w:lang w:eastAsia="zh-CN"/>
        </w:rPr>
        <w:t xml:space="preserve"> such as energy, resistance</w:t>
      </w:r>
      <w:r w:rsidR="007A0B19" w:rsidRPr="00282529">
        <w:rPr>
          <w:lang w:eastAsia="zh-CN"/>
        </w:rPr>
        <w:t>,</w:t>
      </w:r>
      <w:r w:rsidRPr="00282529">
        <w:rPr>
          <w:lang w:eastAsia="zh-CN"/>
        </w:rPr>
        <w:t xml:space="preserve"> and work could </w:t>
      </w:r>
      <w:proofErr w:type="gramStart"/>
      <w:r w:rsidRPr="00282529">
        <w:rPr>
          <w:lang w:eastAsia="zh-CN"/>
        </w:rPr>
        <w:t>be explored</w:t>
      </w:r>
      <w:proofErr w:type="gramEnd"/>
      <w:r w:rsidR="00A776FB" w:rsidRPr="00282529">
        <w:rPr>
          <w:lang w:eastAsia="zh-CN"/>
        </w:rPr>
        <w:t xml:space="preserve"> in the same way, t</w:t>
      </w:r>
      <w:r w:rsidR="004F7732" w:rsidRPr="00282529">
        <w:rPr>
          <w:lang w:eastAsia="zh-CN"/>
        </w:rPr>
        <w:t xml:space="preserve">hat is, </w:t>
      </w:r>
      <w:r w:rsidR="00B831DB" w:rsidRPr="00282529">
        <w:rPr>
          <w:lang w:eastAsia="zh-CN"/>
        </w:rPr>
        <w:t xml:space="preserve">by </w:t>
      </w:r>
      <w:r w:rsidR="004F7732" w:rsidRPr="00282529">
        <w:rPr>
          <w:lang w:eastAsia="zh-CN"/>
        </w:rPr>
        <w:t>comparing</w:t>
      </w:r>
      <w:r w:rsidR="00CD217C" w:rsidRPr="00282529">
        <w:rPr>
          <w:lang w:eastAsia="zh-CN"/>
        </w:rPr>
        <w:t xml:space="preserve"> our</w:t>
      </w:r>
      <w:r w:rsidR="004F7732" w:rsidRPr="00282529">
        <w:rPr>
          <w:lang w:eastAsia="zh-CN"/>
        </w:rPr>
        <w:t xml:space="preserve"> </w:t>
      </w:r>
      <w:r w:rsidR="002A18B1" w:rsidRPr="00282529">
        <w:rPr>
          <w:lang w:eastAsia="zh-CN"/>
        </w:rPr>
        <w:t>everyday models</w:t>
      </w:r>
      <w:r w:rsidRPr="00282529">
        <w:rPr>
          <w:lang w:eastAsia="zh-CN"/>
        </w:rPr>
        <w:t xml:space="preserve"> to what </w:t>
      </w:r>
      <w:r w:rsidR="004F7732" w:rsidRPr="00282529">
        <w:rPr>
          <w:lang w:eastAsia="zh-CN"/>
        </w:rPr>
        <w:t xml:space="preserve">a </w:t>
      </w:r>
      <w:r w:rsidR="002A18B1" w:rsidRPr="00282529">
        <w:rPr>
          <w:lang w:eastAsia="zh-CN"/>
        </w:rPr>
        <w:t xml:space="preserve">scientist would </w:t>
      </w:r>
      <w:r w:rsidR="00FE0A89" w:rsidRPr="00282529">
        <w:rPr>
          <w:lang w:eastAsia="zh-CN"/>
        </w:rPr>
        <w:t>say</w:t>
      </w:r>
      <w:r w:rsidRPr="00282529">
        <w:rPr>
          <w:lang w:eastAsia="zh-CN"/>
        </w:rPr>
        <w:t>.</w:t>
      </w:r>
    </w:p>
    <w:p w14:paraId="333406AF" w14:textId="55C39712" w:rsidR="00EF7498" w:rsidRPr="00282529" w:rsidRDefault="00EF7498" w:rsidP="00B40118">
      <w:pPr>
        <w:rPr>
          <w:lang w:eastAsia="zh-CN"/>
        </w:rPr>
      </w:pPr>
      <w:r w:rsidRPr="00282529">
        <w:rPr>
          <w:lang w:eastAsia="zh-CN"/>
        </w:rPr>
        <w:t>In pursuing this course of learning</w:t>
      </w:r>
      <w:r w:rsidR="00FE0A89" w:rsidRPr="00282529">
        <w:rPr>
          <w:lang w:eastAsia="zh-CN"/>
        </w:rPr>
        <w:t>,</w:t>
      </w:r>
      <w:r w:rsidRPr="00282529">
        <w:rPr>
          <w:lang w:eastAsia="zh-CN"/>
        </w:rPr>
        <w:t xml:space="preserve"> </w:t>
      </w:r>
      <w:r w:rsidR="00F62DF5" w:rsidRPr="00282529">
        <w:rPr>
          <w:lang w:eastAsia="zh-CN"/>
        </w:rPr>
        <w:t xml:space="preserve">teachers should </w:t>
      </w:r>
      <w:r w:rsidRPr="00282529">
        <w:rPr>
          <w:lang w:eastAsia="zh-CN"/>
        </w:rPr>
        <w:t>consider</w:t>
      </w:r>
      <w:r w:rsidR="00F62DF5" w:rsidRPr="00282529">
        <w:rPr>
          <w:lang w:eastAsia="zh-CN"/>
        </w:rPr>
        <w:t xml:space="preserve"> factors such as </w:t>
      </w:r>
      <w:r w:rsidR="00BF7650" w:rsidRPr="00282529">
        <w:rPr>
          <w:lang w:eastAsia="zh-CN"/>
        </w:rPr>
        <w:t xml:space="preserve">time </w:t>
      </w:r>
      <w:r w:rsidRPr="00282529">
        <w:rPr>
          <w:lang w:eastAsia="zh-CN"/>
        </w:rPr>
        <w:t xml:space="preserve">availability and student capabilities. This </w:t>
      </w:r>
      <w:r w:rsidR="00096475" w:rsidRPr="00282529">
        <w:rPr>
          <w:lang w:eastAsia="zh-CN"/>
        </w:rPr>
        <w:t>goes beyond the syllabus's scope</w:t>
      </w:r>
      <w:r w:rsidRPr="00282529">
        <w:rPr>
          <w:lang w:eastAsia="zh-CN"/>
        </w:rPr>
        <w:t xml:space="preserve"> but could address underlying misconceptions regarding electrical circuits and energy</w:t>
      </w:r>
      <w:r w:rsidR="00CD217C" w:rsidRPr="00282529">
        <w:rPr>
          <w:lang w:eastAsia="zh-CN"/>
        </w:rPr>
        <w:t>.</w:t>
      </w:r>
    </w:p>
    <w:p w14:paraId="6C139CA6" w14:textId="5501EC40" w:rsidR="0040664B" w:rsidRPr="00282529" w:rsidRDefault="00B201BB" w:rsidP="00B40118">
      <w:pPr>
        <w:rPr>
          <w:lang w:eastAsia="zh-CN"/>
        </w:rPr>
      </w:pPr>
      <w:proofErr w:type="gramStart"/>
      <w:r w:rsidRPr="00282529">
        <w:rPr>
          <w:lang w:eastAsia="zh-CN"/>
        </w:rPr>
        <w:t>Some</w:t>
      </w:r>
      <w:proofErr w:type="gramEnd"/>
      <w:r w:rsidRPr="00282529">
        <w:rPr>
          <w:lang w:eastAsia="zh-CN"/>
        </w:rPr>
        <w:t xml:space="preserve"> students </w:t>
      </w:r>
      <w:r w:rsidR="000645E3" w:rsidRPr="00282529">
        <w:rPr>
          <w:lang w:eastAsia="zh-CN"/>
        </w:rPr>
        <w:t xml:space="preserve">find </w:t>
      </w:r>
      <w:r w:rsidR="00DE654A" w:rsidRPr="00282529">
        <w:rPr>
          <w:lang w:eastAsia="zh-CN"/>
        </w:rPr>
        <w:t>e</w:t>
      </w:r>
      <w:r w:rsidR="00EF7498" w:rsidRPr="00282529">
        <w:rPr>
          <w:lang w:eastAsia="zh-CN"/>
        </w:rPr>
        <w:t>lectrical circuits</w:t>
      </w:r>
      <w:r w:rsidR="000645E3" w:rsidRPr="00282529">
        <w:rPr>
          <w:lang w:eastAsia="zh-CN"/>
        </w:rPr>
        <w:t xml:space="preserve"> </w:t>
      </w:r>
      <w:r w:rsidR="002C6BE0" w:rsidRPr="00282529">
        <w:rPr>
          <w:lang w:eastAsia="zh-CN"/>
        </w:rPr>
        <w:t>exci</w:t>
      </w:r>
      <w:r w:rsidR="000645E3" w:rsidRPr="00282529">
        <w:rPr>
          <w:lang w:eastAsia="zh-CN"/>
        </w:rPr>
        <w:t>ting</w:t>
      </w:r>
      <w:r w:rsidR="00EE6C42" w:rsidRPr="00282529">
        <w:rPr>
          <w:lang w:eastAsia="zh-CN"/>
        </w:rPr>
        <w:t xml:space="preserve">. </w:t>
      </w:r>
      <w:r w:rsidR="0039723B" w:rsidRPr="00282529">
        <w:rPr>
          <w:lang w:eastAsia="zh-CN"/>
        </w:rPr>
        <w:t>G</w:t>
      </w:r>
      <w:r w:rsidR="00276FFC" w:rsidRPr="00282529">
        <w:rPr>
          <w:lang w:eastAsia="zh-CN"/>
        </w:rPr>
        <w:t>oing beyond simple circuit diagram</w:t>
      </w:r>
      <w:r w:rsidR="00A3401E" w:rsidRPr="00282529">
        <w:rPr>
          <w:lang w:eastAsia="zh-CN"/>
        </w:rPr>
        <w:t xml:space="preserve">s </w:t>
      </w:r>
      <w:r w:rsidR="0039723B" w:rsidRPr="00282529">
        <w:rPr>
          <w:lang w:eastAsia="zh-CN"/>
        </w:rPr>
        <w:t>can</w:t>
      </w:r>
      <w:r w:rsidR="00EE6C42" w:rsidRPr="00282529">
        <w:rPr>
          <w:lang w:eastAsia="zh-CN"/>
        </w:rPr>
        <w:t xml:space="preserve"> </w:t>
      </w:r>
      <w:r w:rsidR="00E56AC1" w:rsidRPr="00282529">
        <w:rPr>
          <w:lang w:eastAsia="zh-CN"/>
        </w:rPr>
        <w:t xml:space="preserve">increase </w:t>
      </w:r>
      <w:r w:rsidR="0039723B" w:rsidRPr="00282529">
        <w:rPr>
          <w:lang w:eastAsia="zh-CN"/>
        </w:rPr>
        <w:t xml:space="preserve">the </w:t>
      </w:r>
      <w:r w:rsidR="00E56AC1" w:rsidRPr="00282529">
        <w:rPr>
          <w:lang w:eastAsia="zh-CN"/>
        </w:rPr>
        <w:t xml:space="preserve">relevance </w:t>
      </w:r>
      <w:r w:rsidR="0039723B" w:rsidRPr="00282529">
        <w:rPr>
          <w:lang w:eastAsia="zh-CN"/>
        </w:rPr>
        <w:t xml:space="preserve">of learning </w:t>
      </w:r>
      <w:r w:rsidR="00E56AC1" w:rsidRPr="00282529">
        <w:rPr>
          <w:lang w:eastAsia="zh-CN"/>
        </w:rPr>
        <w:t xml:space="preserve">and </w:t>
      </w:r>
      <w:r w:rsidR="0039723B" w:rsidRPr="00282529">
        <w:rPr>
          <w:lang w:eastAsia="zh-CN"/>
        </w:rPr>
        <w:t xml:space="preserve">student </w:t>
      </w:r>
      <w:r w:rsidR="00E56AC1" w:rsidRPr="00282529">
        <w:rPr>
          <w:lang w:eastAsia="zh-CN"/>
        </w:rPr>
        <w:t>engagement</w:t>
      </w:r>
      <w:r w:rsidR="007A0B19" w:rsidRPr="00282529">
        <w:rPr>
          <w:lang w:eastAsia="zh-CN"/>
        </w:rPr>
        <w:t>,</w:t>
      </w:r>
      <w:r w:rsidR="00950B2A" w:rsidRPr="00282529">
        <w:rPr>
          <w:lang w:eastAsia="zh-CN"/>
        </w:rPr>
        <w:t xml:space="preserve"> and will also challenge your students to comprehend and </w:t>
      </w:r>
      <w:r w:rsidR="002C6BE0" w:rsidRPr="00282529">
        <w:rPr>
          <w:lang w:eastAsia="zh-CN"/>
        </w:rPr>
        <w:t xml:space="preserve">analyse </w:t>
      </w:r>
      <w:r w:rsidR="00950B2A" w:rsidRPr="00282529">
        <w:rPr>
          <w:lang w:eastAsia="zh-CN"/>
        </w:rPr>
        <w:t>complex information</w:t>
      </w:r>
      <w:r w:rsidR="00EF7498" w:rsidRPr="00282529">
        <w:rPr>
          <w:lang w:eastAsia="zh-CN"/>
        </w:rPr>
        <w:t xml:space="preserve">. </w:t>
      </w:r>
      <w:r w:rsidR="00842D49" w:rsidRPr="00282529">
        <w:rPr>
          <w:lang w:eastAsia="zh-CN"/>
        </w:rPr>
        <w:t>R</w:t>
      </w:r>
      <w:r w:rsidR="008D27EE" w:rsidRPr="00282529">
        <w:rPr>
          <w:lang w:eastAsia="zh-CN"/>
        </w:rPr>
        <w:t xml:space="preserve">eal-world </w:t>
      </w:r>
      <w:r w:rsidR="00EF7498" w:rsidRPr="00282529">
        <w:rPr>
          <w:lang w:eastAsia="zh-CN"/>
        </w:rPr>
        <w:t>circuit diagrams, such as the circuit diagram for a classroom (please discuss this with your principal before sharing plans) or other plans available for free from the internet</w:t>
      </w:r>
      <w:r w:rsidR="002C6BE0" w:rsidRPr="00282529">
        <w:rPr>
          <w:lang w:eastAsia="zh-CN"/>
        </w:rPr>
        <w:t>,</w:t>
      </w:r>
      <w:r w:rsidR="00950B2A" w:rsidRPr="00282529">
        <w:rPr>
          <w:lang w:eastAsia="zh-CN"/>
        </w:rPr>
        <w:t xml:space="preserve"> will be suitable for this activity.</w:t>
      </w:r>
    </w:p>
    <w:p w14:paraId="77598495" w14:textId="327215F7" w:rsidR="0040664B" w:rsidRPr="00282529" w:rsidRDefault="0040664B" w:rsidP="00B40118">
      <w:pPr>
        <w:rPr>
          <w:lang w:eastAsia="zh-CN"/>
        </w:rPr>
      </w:pPr>
      <w:r w:rsidRPr="00282529">
        <w:rPr>
          <w:lang w:eastAsia="zh-CN"/>
        </w:rPr>
        <w:t xml:space="preserve">As an introduction to reading these complex plans, students can </w:t>
      </w:r>
      <w:proofErr w:type="gramStart"/>
      <w:r w:rsidRPr="00282529">
        <w:rPr>
          <w:lang w:eastAsia="zh-CN"/>
        </w:rPr>
        <w:t>be asked</w:t>
      </w:r>
      <w:proofErr w:type="gramEnd"/>
      <w:r w:rsidRPr="00282529">
        <w:rPr>
          <w:lang w:eastAsia="zh-CN"/>
        </w:rPr>
        <w:t xml:space="preserve"> to list questions they have </w:t>
      </w:r>
      <w:r w:rsidR="002C6BE0" w:rsidRPr="00282529">
        <w:rPr>
          <w:lang w:eastAsia="zh-CN"/>
        </w:rPr>
        <w:t xml:space="preserve">about </w:t>
      </w:r>
      <w:r w:rsidRPr="00282529">
        <w:rPr>
          <w:lang w:eastAsia="zh-CN"/>
        </w:rPr>
        <w:t>the plans</w:t>
      </w:r>
      <w:r w:rsidR="00173FF6" w:rsidRPr="00282529">
        <w:rPr>
          <w:lang w:eastAsia="zh-CN"/>
        </w:rPr>
        <w:t>. F</w:t>
      </w:r>
      <w:r w:rsidR="002C73F3" w:rsidRPr="00282529">
        <w:rPr>
          <w:lang w:eastAsia="zh-CN"/>
        </w:rPr>
        <w:t>or example</w:t>
      </w:r>
      <w:r w:rsidR="00173FF6" w:rsidRPr="00282529">
        <w:rPr>
          <w:lang w:eastAsia="zh-CN"/>
        </w:rPr>
        <w:t>,</w:t>
      </w:r>
      <w:r w:rsidR="002C73F3" w:rsidRPr="00282529">
        <w:rPr>
          <w:lang w:eastAsia="zh-CN"/>
        </w:rPr>
        <w:t xml:space="preserve"> you may ask the class</w:t>
      </w:r>
      <w:r w:rsidR="009C7C31" w:rsidRPr="00282529">
        <w:rPr>
          <w:lang w:eastAsia="zh-CN"/>
        </w:rPr>
        <w:t>:</w:t>
      </w:r>
    </w:p>
    <w:p w14:paraId="53197F39" w14:textId="028E4AFC" w:rsidR="0040664B" w:rsidRPr="00282529" w:rsidRDefault="0076510D" w:rsidP="002C73F3">
      <w:pPr>
        <w:pStyle w:val="ListBullet"/>
        <w:rPr>
          <w:lang w:eastAsia="zh-CN"/>
        </w:rPr>
      </w:pPr>
      <w:r w:rsidRPr="00282529">
        <w:rPr>
          <w:lang w:eastAsia="zh-CN"/>
        </w:rPr>
        <w:t>W</w:t>
      </w:r>
      <w:r w:rsidR="0040664B" w:rsidRPr="00282529">
        <w:rPr>
          <w:lang w:eastAsia="zh-CN"/>
        </w:rPr>
        <w:t xml:space="preserve">hat </w:t>
      </w:r>
      <w:r w:rsidR="00173FF6" w:rsidRPr="00282529">
        <w:rPr>
          <w:lang w:eastAsia="zh-CN"/>
        </w:rPr>
        <w:t xml:space="preserve">do </w:t>
      </w:r>
      <w:r w:rsidR="007A0B19" w:rsidRPr="00282529">
        <w:rPr>
          <w:lang w:eastAsia="zh-CN"/>
        </w:rPr>
        <w:t xml:space="preserve">you </w:t>
      </w:r>
      <w:r w:rsidR="0040664B" w:rsidRPr="00282529">
        <w:rPr>
          <w:lang w:eastAsia="zh-CN"/>
        </w:rPr>
        <w:t xml:space="preserve">think </w:t>
      </w:r>
      <w:r w:rsidR="007A0B19" w:rsidRPr="00282529">
        <w:rPr>
          <w:lang w:eastAsia="zh-CN"/>
        </w:rPr>
        <w:t xml:space="preserve">you </w:t>
      </w:r>
      <w:r w:rsidR="0040664B" w:rsidRPr="00282529">
        <w:rPr>
          <w:lang w:eastAsia="zh-CN"/>
        </w:rPr>
        <w:t>understand and why?</w:t>
      </w:r>
    </w:p>
    <w:p w14:paraId="0A4172B1" w14:textId="27DF5700" w:rsidR="00EF7498" w:rsidRPr="00282529" w:rsidRDefault="0076510D" w:rsidP="002C73F3">
      <w:pPr>
        <w:pStyle w:val="ListBullet"/>
        <w:rPr>
          <w:lang w:eastAsia="zh-CN"/>
        </w:rPr>
      </w:pPr>
      <w:r w:rsidRPr="00282529">
        <w:rPr>
          <w:lang w:eastAsia="zh-CN"/>
        </w:rPr>
        <w:t>W</w:t>
      </w:r>
      <w:r w:rsidR="00461FD8" w:rsidRPr="00282529">
        <w:rPr>
          <w:lang w:eastAsia="zh-CN"/>
        </w:rPr>
        <w:t xml:space="preserve">hat </w:t>
      </w:r>
      <w:r w:rsidR="0040664B" w:rsidRPr="00282529">
        <w:rPr>
          <w:lang w:eastAsia="zh-CN"/>
        </w:rPr>
        <w:t xml:space="preserve">areas do </w:t>
      </w:r>
      <w:r w:rsidR="007A0B19" w:rsidRPr="00282529">
        <w:rPr>
          <w:lang w:eastAsia="zh-CN"/>
        </w:rPr>
        <w:t xml:space="preserve">you </w:t>
      </w:r>
      <w:r w:rsidR="0040664B" w:rsidRPr="00282529">
        <w:rPr>
          <w:lang w:eastAsia="zh-CN"/>
        </w:rPr>
        <w:t>need more information</w:t>
      </w:r>
      <w:r w:rsidR="00461FD8" w:rsidRPr="00282529">
        <w:rPr>
          <w:lang w:eastAsia="zh-CN"/>
        </w:rPr>
        <w:t xml:space="preserve"> about</w:t>
      </w:r>
      <w:r w:rsidR="0040664B" w:rsidRPr="00282529">
        <w:rPr>
          <w:lang w:eastAsia="zh-CN"/>
        </w:rPr>
        <w:t>?</w:t>
      </w:r>
    </w:p>
    <w:p w14:paraId="1EE3629C" w14:textId="3E197059" w:rsidR="0040664B" w:rsidRPr="00282529" w:rsidRDefault="0076510D" w:rsidP="002C73F3">
      <w:pPr>
        <w:pStyle w:val="ListBullet"/>
        <w:rPr>
          <w:lang w:eastAsia="zh-CN"/>
        </w:rPr>
      </w:pPr>
      <w:r w:rsidRPr="00282529">
        <w:rPr>
          <w:lang w:eastAsia="zh-CN"/>
        </w:rPr>
        <w:t>H</w:t>
      </w:r>
      <w:r w:rsidR="0040664B" w:rsidRPr="00282529">
        <w:rPr>
          <w:lang w:eastAsia="zh-CN"/>
        </w:rPr>
        <w:t xml:space="preserve">ow do these plans differ from </w:t>
      </w:r>
      <w:r w:rsidR="00173FF6" w:rsidRPr="00282529">
        <w:rPr>
          <w:lang w:eastAsia="zh-CN"/>
        </w:rPr>
        <w:t xml:space="preserve">the </w:t>
      </w:r>
      <w:r w:rsidR="0040664B" w:rsidRPr="00282529">
        <w:rPr>
          <w:lang w:eastAsia="zh-CN"/>
        </w:rPr>
        <w:t xml:space="preserve">ones </w:t>
      </w:r>
      <w:r w:rsidR="007A0B19" w:rsidRPr="00282529">
        <w:rPr>
          <w:lang w:eastAsia="zh-CN"/>
        </w:rPr>
        <w:t xml:space="preserve">you </w:t>
      </w:r>
      <w:r w:rsidR="0040664B" w:rsidRPr="00282529">
        <w:rPr>
          <w:lang w:eastAsia="zh-CN"/>
        </w:rPr>
        <w:t>have seen in school?</w:t>
      </w:r>
    </w:p>
    <w:p w14:paraId="14249199" w14:textId="70F7CC8A" w:rsidR="00DB3B30" w:rsidRPr="00282529" w:rsidRDefault="00173FF6" w:rsidP="00B40118">
      <w:pPr>
        <w:rPr>
          <w:lang w:eastAsia="zh-CN"/>
        </w:rPr>
      </w:pPr>
      <w:r w:rsidRPr="00282529">
        <w:rPr>
          <w:lang w:eastAsia="zh-CN"/>
        </w:rPr>
        <w:t>Integrating</w:t>
      </w:r>
      <w:r w:rsidR="00DB3B30" w:rsidRPr="00282529">
        <w:rPr>
          <w:lang w:eastAsia="zh-CN"/>
        </w:rPr>
        <w:t xml:space="preserve"> technolog</w:t>
      </w:r>
      <w:r w:rsidRPr="00282529">
        <w:rPr>
          <w:lang w:eastAsia="zh-CN"/>
        </w:rPr>
        <w:t>ies</w:t>
      </w:r>
      <w:r w:rsidR="00DB3B30" w:rsidRPr="00282529">
        <w:rPr>
          <w:lang w:eastAsia="zh-CN"/>
        </w:rPr>
        <w:t xml:space="preserve"> </w:t>
      </w:r>
      <w:r w:rsidRPr="00282529">
        <w:rPr>
          <w:lang w:eastAsia="zh-CN"/>
        </w:rPr>
        <w:t>like</w:t>
      </w:r>
      <w:r w:rsidR="00DB3B30" w:rsidRPr="00282529">
        <w:rPr>
          <w:lang w:eastAsia="zh-CN"/>
        </w:rPr>
        <w:t xml:space="preserve"> the magnetron in mobile phones can facilitate extension activities beyond mapping field lines using iron filings. Having students take measurements and identify trends from data can help their understanding of magnetic field lines and develop their working scientifically skills</w:t>
      </w:r>
      <w:r w:rsidR="00370EEA" w:rsidRPr="00282529">
        <w:rPr>
          <w:lang w:eastAsia="zh-CN"/>
        </w:rPr>
        <w:t xml:space="preserve"> at the same time</w:t>
      </w:r>
      <w:r w:rsidR="55D28A86" w:rsidRPr="00282529">
        <w:rPr>
          <w:lang w:eastAsia="zh-CN"/>
        </w:rPr>
        <w:t>.</w:t>
      </w:r>
    </w:p>
    <w:p w14:paraId="7DE6EAE0" w14:textId="280E7C0E" w:rsidR="009D31E5" w:rsidRPr="00282529" w:rsidRDefault="006B3D05" w:rsidP="0009282D">
      <w:pPr>
        <w:pStyle w:val="Heading2"/>
      </w:pPr>
      <w:bookmarkStart w:id="25" w:name="_Toc30045352"/>
      <w:bookmarkStart w:id="26" w:name="_Toc127189278"/>
      <w:r w:rsidRPr="00282529">
        <w:lastRenderedPageBreak/>
        <w:t>M</w:t>
      </w:r>
      <w:r w:rsidR="00B40118" w:rsidRPr="00282529">
        <w:t>isconceptions</w:t>
      </w:r>
      <w:bookmarkEnd w:id="25"/>
      <w:bookmarkEnd w:id="26"/>
    </w:p>
    <w:p w14:paraId="47648917" w14:textId="684F5E3A" w:rsidR="00211067" w:rsidRPr="00282529" w:rsidRDefault="00211067" w:rsidP="0009282D">
      <w:pPr>
        <w:pStyle w:val="Heading3"/>
      </w:pPr>
      <w:bookmarkStart w:id="27" w:name="_Toc127189279"/>
      <w:r w:rsidRPr="00282529">
        <w:t>Electrostatics and magnetic fields</w:t>
      </w:r>
      <w:bookmarkEnd w:id="27"/>
    </w:p>
    <w:p w14:paraId="694888D1" w14:textId="579A05ED" w:rsidR="00702980" w:rsidRPr="00282529" w:rsidRDefault="00211067" w:rsidP="00895AEA">
      <w:pPr>
        <w:rPr>
          <w:lang w:eastAsia="zh-CN"/>
        </w:rPr>
      </w:pPr>
      <w:r w:rsidRPr="00282529">
        <w:rPr>
          <w:lang w:eastAsia="zh-CN"/>
        </w:rPr>
        <w:t>Students may confuse electrostatic interactions and magnetic interactions</w:t>
      </w:r>
      <w:r w:rsidR="00726403" w:rsidRPr="00282529">
        <w:rPr>
          <w:lang w:eastAsia="zh-CN"/>
        </w:rPr>
        <w:t xml:space="preserve">. Students </w:t>
      </w:r>
      <w:r w:rsidR="001851E6" w:rsidRPr="00282529">
        <w:rPr>
          <w:lang w:eastAsia="zh-CN"/>
        </w:rPr>
        <w:t xml:space="preserve">often relate ‘north’ </w:t>
      </w:r>
      <w:r w:rsidR="0090306A" w:rsidRPr="00282529">
        <w:rPr>
          <w:lang w:eastAsia="zh-CN"/>
        </w:rPr>
        <w:t>with</w:t>
      </w:r>
      <w:r w:rsidR="001851E6" w:rsidRPr="00282529">
        <w:rPr>
          <w:lang w:eastAsia="zh-CN"/>
        </w:rPr>
        <w:t xml:space="preserve"> ‘positive’ and ‘south</w:t>
      </w:r>
      <w:r w:rsidR="0090306A" w:rsidRPr="00282529">
        <w:rPr>
          <w:lang w:eastAsia="zh-CN"/>
        </w:rPr>
        <w:t>’ with ‘negative</w:t>
      </w:r>
      <w:r w:rsidR="2CD5BB26" w:rsidRPr="00282529">
        <w:rPr>
          <w:lang w:eastAsia="zh-CN"/>
        </w:rPr>
        <w:t>.’</w:t>
      </w:r>
      <w:r w:rsidR="0090306A" w:rsidRPr="00282529">
        <w:rPr>
          <w:lang w:eastAsia="zh-CN"/>
        </w:rPr>
        <w:t xml:space="preserve"> This </w:t>
      </w:r>
      <w:r w:rsidR="00C7751E" w:rsidRPr="00282529">
        <w:rPr>
          <w:lang w:eastAsia="zh-CN"/>
        </w:rPr>
        <w:t>mis</w:t>
      </w:r>
      <w:r w:rsidR="0090306A" w:rsidRPr="00282529">
        <w:rPr>
          <w:lang w:eastAsia="zh-CN"/>
        </w:rPr>
        <w:t xml:space="preserve">conception arises </w:t>
      </w:r>
      <w:r w:rsidR="00D94B67" w:rsidRPr="00282529">
        <w:rPr>
          <w:lang w:eastAsia="zh-CN"/>
        </w:rPr>
        <w:t>because</w:t>
      </w:r>
      <w:r w:rsidR="006C1BB6" w:rsidRPr="00282529">
        <w:rPr>
          <w:lang w:eastAsia="zh-CN"/>
        </w:rPr>
        <w:t xml:space="preserve"> both </w:t>
      </w:r>
      <w:r w:rsidR="005C6597" w:rsidRPr="00282529">
        <w:rPr>
          <w:lang w:eastAsia="zh-CN"/>
        </w:rPr>
        <w:t xml:space="preserve">interactions occur through fields, </w:t>
      </w:r>
      <w:r w:rsidR="00D94B67" w:rsidRPr="00282529">
        <w:rPr>
          <w:lang w:eastAsia="zh-CN"/>
        </w:rPr>
        <w:t>share similar diagrammatic conventions</w:t>
      </w:r>
      <w:r w:rsidR="00C7751E" w:rsidRPr="00282529">
        <w:rPr>
          <w:lang w:eastAsia="zh-CN"/>
        </w:rPr>
        <w:t>,</w:t>
      </w:r>
      <w:r w:rsidR="00D94B67" w:rsidRPr="00282529">
        <w:rPr>
          <w:lang w:eastAsia="zh-CN"/>
        </w:rPr>
        <w:t xml:space="preserve"> and</w:t>
      </w:r>
      <w:r w:rsidR="00702980" w:rsidRPr="00282529">
        <w:rPr>
          <w:lang w:eastAsia="zh-CN"/>
        </w:rPr>
        <w:t xml:space="preserve"> </w:t>
      </w:r>
      <w:r w:rsidR="00E519AD" w:rsidRPr="00282529">
        <w:rPr>
          <w:lang w:eastAsia="zh-CN"/>
        </w:rPr>
        <w:t xml:space="preserve">use the concept of </w:t>
      </w:r>
      <w:r w:rsidR="005C6597" w:rsidRPr="00282529">
        <w:rPr>
          <w:lang w:eastAsia="zh-CN"/>
        </w:rPr>
        <w:t>polarity</w:t>
      </w:r>
      <w:r w:rsidR="00702980" w:rsidRPr="00282529">
        <w:rPr>
          <w:lang w:eastAsia="zh-CN"/>
        </w:rPr>
        <w:t xml:space="preserve">. </w:t>
      </w:r>
      <w:r w:rsidR="00895AEA" w:rsidRPr="00282529">
        <w:rPr>
          <w:lang w:eastAsia="zh-CN"/>
        </w:rPr>
        <w:t xml:space="preserve">Issues </w:t>
      </w:r>
      <w:r w:rsidR="008149D7" w:rsidRPr="00282529">
        <w:rPr>
          <w:lang w:eastAsia="zh-CN"/>
        </w:rPr>
        <w:t xml:space="preserve">occur </w:t>
      </w:r>
      <w:r w:rsidR="00895AEA" w:rsidRPr="00282529">
        <w:rPr>
          <w:lang w:eastAsia="zh-CN"/>
        </w:rPr>
        <w:t>when students</w:t>
      </w:r>
      <w:r w:rsidR="00D70E35" w:rsidRPr="00282529">
        <w:rPr>
          <w:lang w:eastAsia="zh-CN"/>
        </w:rPr>
        <w:t xml:space="preserve"> </w:t>
      </w:r>
      <w:r w:rsidR="00895AEA" w:rsidRPr="00282529">
        <w:rPr>
          <w:lang w:eastAsia="zh-CN"/>
        </w:rPr>
        <w:t xml:space="preserve">predict that </w:t>
      </w:r>
      <w:r w:rsidR="008149D7" w:rsidRPr="00282529">
        <w:rPr>
          <w:lang w:eastAsia="zh-CN"/>
        </w:rPr>
        <w:t xml:space="preserve">the </w:t>
      </w:r>
      <w:r w:rsidR="00FC682B" w:rsidRPr="00282529">
        <w:rPr>
          <w:lang w:eastAsia="zh-CN"/>
        </w:rPr>
        <w:t>north poles repel positive charges</w:t>
      </w:r>
      <w:r w:rsidR="00D70E35" w:rsidRPr="00282529">
        <w:rPr>
          <w:lang w:eastAsia="zh-CN"/>
        </w:rPr>
        <w:t xml:space="preserve">. </w:t>
      </w:r>
      <w:r w:rsidR="00D67EE0" w:rsidRPr="00282529">
        <w:rPr>
          <w:lang w:eastAsia="zh-CN"/>
        </w:rPr>
        <w:t xml:space="preserve">Distinguishing </w:t>
      </w:r>
      <w:r w:rsidR="004331ED" w:rsidRPr="00282529">
        <w:rPr>
          <w:lang w:eastAsia="zh-CN"/>
        </w:rPr>
        <w:t xml:space="preserve">electricity </w:t>
      </w:r>
      <w:r w:rsidR="00661B26" w:rsidRPr="00282529">
        <w:rPr>
          <w:lang w:eastAsia="zh-CN"/>
        </w:rPr>
        <w:t xml:space="preserve">from </w:t>
      </w:r>
      <w:r w:rsidR="004331ED" w:rsidRPr="00282529">
        <w:rPr>
          <w:lang w:eastAsia="zh-CN"/>
        </w:rPr>
        <w:t xml:space="preserve">magnetism will also be helpful in </w:t>
      </w:r>
      <w:r w:rsidR="008E799D" w:rsidRPr="00282529">
        <w:rPr>
          <w:lang w:eastAsia="zh-CN"/>
        </w:rPr>
        <w:t xml:space="preserve">preparation for </w:t>
      </w:r>
      <w:r w:rsidR="004331ED" w:rsidRPr="00282529">
        <w:rPr>
          <w:lang w:eastAsia="zh-CN"/>
        </w:rPr>
        <w:t>Module 6</w:t>
      </w:r>
      <w:r w:rsidR="009F44D6" w:rsidRPr="00282529">
        <w:rPr>
          <w:lang w:eastAsia="zh-CN"/>
        </w:rPr>
        <w:t>:</w:t>
      </w:r>
      <w:r w:rsidR="005B1E2C" w:rsidRPr="00282529">
        <w:rPr>
          <w:lang w:eastAsia="zh-CN"/>
        </w:rPr>
        <w:t xml:space="preserve"> Electromagnetism.</w:t>
      </w:r>
    </w:p>
    <w:p w14:paraId="54378368" w14:textId="6373C311" w:rsidR="00B67B14" w:rsidRPr="00282529" w:rsidRDefault="00E06178" w:rsidP="00895AEA">
      <w:pPr>
        <w:rPr>
          <w:lang w:eastAsia="zh-CN"/>
        </w:rPr>
      </w:pPr>
      <w:r w:rsidRPr="00282529">
        <w:rPr>
          <w:lang w:eastAsia="zh-CN"/>
        </w:rPr>
        <w:t xml:space="preserve">Practical activities such as the </w:t>
      </w:r>
      <w:r w:rsidR="00C7751E" w:rsidRPr="00282529">
        <w:rPr>
          <w:lang w:eastAsia="zh-CN"/>
        </w:rPr>
        <w:t>s</w:t>
      </w:r>
      <w:r w:rsidRPr="00282529">
        <w:rPr>
          <w:lang w:eastAsia="zh-CN"/>
        </w:rPr>
        <w:t xml:space="preserve">ticky tape </w:t>
      </w:r>
      <w:r w:rsidR="00AD702F" w:rsidRPr="00282529">
        <w:rPr>
          <w:lang w:eastAsia="zh-CN"/>
        </w:rPr>
        <w:t>electrostati</w:t>
      </w:r>
      <w:r w:rsidRPr="00282529">
        <w:rPr>
          <w:lang w:eastAsia="zh-CN"/>
        </w:rPr>
        <w:t>cs</w:t>
      </w:r>
      <w:r w:rsidR="00E47006" w:rsidRPr="00282529">
        <w:rPr>
          <w:lang w:eastAsia="zh-CN"/>
        </w:rPr>
        <w:t xml:space="preserve"> activity</w:t>
      </w:r>
      <w:r w:rsidRPr="00282529">
        <w:rPr>
          <w:lang w:eastAsia="zh-CN"/>
        </w:rPr>
        <w:t xml:space="preserve"> </w:t>
      </w:r>
      <w:r w:rsidR="00CE50BD" w:rsidRPr="00282529">
        <w:rPr>
          <w:lang w:eastAsia="zh-CN"/>
        </w:rPr>
        <w:t xml:space="preserve">allow </w:t>
      </w:r>
      <w:r w:rsidRPr="00282529">
        <w:rPr>
          <w:lang w:eastAsia="zh-CN"/>
        </w:rPr>
        <w:t>students to challenge their misconceptions by demonstrating that</w:t>
      </w:r>
      <w:r w:rsidR="00AD702F" w:rsidRPr="00282529">
        <w:rPr>
          <w:lang w:eastAsia="zh-CN"/>
        </w:rPr>
        <w:t xml:space="preserve"> charged objects will attract uncharged objects</w:t>
      </w:r>
      <w:r w:rsidR="000D16D6" w:rsidRPr="00282529">
        <w:rPr>
          <w:lang w:eastAsia="zh-CN"/>
        </w:rPr>
        <w:t>. Also,</w:t>
      </w:r>
      <w:r w:rsidRPr="00282529">
        <w:rPr>
          <w:lang w:eastAsia="zh-CN"/>
        </w:rPr>
        <w:t xml:space="preserve"> both ends of a permanent magnet (an uncharged conductor) a</w:t>
      </w:r>
      <w:r w:rsidR="00C210DE" w:rsidRPr="00282529">
        <w:rPr>
          <w:lang w:eastAsia="zh-CN"/>
        </w:rPr>
        <w:t>ttract</w:t>
      </w:r>
      <w:r w:rsidRPr="00282529">
        <w:rPr>
          <w:lang w:eastAsia="zh-CN"/>
        </w:rPr>
        <w:t xml:space="preserve"> positive and negative charges</w:t>
      </w:r>
      <w:r w:rsidR="006C1BB6" w:rsidRPr="00282529">
        <w:rPr>
          <w:lang w:eastAsia="zh-CN"/>
        </w:rPr>
        <w:t>.</w:t>
      </w:r>
      <w:r w:rsidR="002D2EAB" w:rsidRPr="00282529">
        <w:rPr>
          <w:lang w:eastAsia="zh-CN"/>
        </w:rPr>
        <w:t xml:space="preserve"> By the end of the module, students may recognise that </w:t>
      </w:r>
      <w:r w:rsidR="001F3F2D" w:rsidRPr="00282529">
        <w:rPr>
          <w:lang w:eastAsia="zh-CN"/>
        </w:rPr>
        <w:t>magnetism</w:t>
      </w:r>
      <w:r w:rsidR="00DF60F3" w:rsidRPr="00282529">
        <w:rPr>
          <w:lang w:eastAsia="zh-CN"/>
        </w:rPr>
        <w:t xml:space="preserve"> arises because of </w:t>
      </w:r>
      <w:r w:rsidR="003A1B1B" w:rsidRPr="00282529">
        <w:rPr>
          <w:lang w:eastAsia="zh-CN"/>
        </w:rPr>
        <w:t>the movement of electric charge and link permanent magnets to the alignment of their magnetic domains.</w:t>
      </w:r>
    </w:p>
    <w:p w14:paraId="0E1F8B4D" w14:textId="205D39D9" w:rsidR="008E1963" w:rsidRPr="00282529" w:rsidRDefault="008E1963" w:rsidP="0009282D">
      <w:pPr>
        <w:pStyle w:val="Heading3"/>
      </w:pPr>
      <w:bookmarkStart w:id="28" w:name="_Toc127189280"/>
      <w:r w:rsidRPr="00282529">
        <w:t>Circuits</w:t>
      </w:r>
      <w:bookmarkEnd w:id="28"/>
    </w:p>
    <w:p w14:paraId="3DFB9735" w14:textId="6D6EAB8A" w:rsidR="00D778C0" w:rsidRPr="00282529" w:rsidRDefault="008E1963" w:rsidP="45761E1A">
      <w:pPr>
        <w:rPr>
          <w:lang w:eastAsia="zh-CN"/>
        </w:rPr>
      </w:pPr>
      <w:r w:rsidRPr="00282529">
        <w:rPr>
          <w:lang w:eastAsia="zh-CN"/>
        </w:rPr>
        <w:t xml:space="preserve">Electrical circuits can be </w:t>
      </w:r>
      <w:r w:rsidR="00385308" w:rsidRPr="00282529">
        <w:rPr>
          <w:lang w:eastAsia="zh-CN"/>
        </w:rPr>
        <w:t>confusing</w:t>
      </w:r>
      <w:r w:rsidR="008953E2" w:rsidRPr="00282529">
        <w:rPr>
          <w:lang w:eastAsia="zh-CN"/>
        </w:rPr>
        <w:t>,</w:t>
      </w:r>
      <w:r w:rsidR="00342453" w:rsidRPr="00282529">
        <w:rPr>
          <w:lang w:eastAsia="zh-CN"/>
        </w:rPr>
        <w:t xml:space="preserve"> </w:t>
      </w:r>
      <w:r w:rsidR="00385308" w:rsidRPr="00282529">
        <w:rPr>
          <w:lang w:eastAsia="zh-CN"/>
        </w:rPr>
        <w:t xml:space="preserve">and students may only develop </w:t>
      </w:r>
      <w:r w:rsidRPr="00282529">
        <w:rPr>
          <w:lang w:eastAsia="zh-CN"/>
        </w:rPr>
        <w:t xml:space="preserve">a superficial understanding </w:t>
      </w:r>
      <w:r w:rsidR="00BC1271" w:rsidRPr="00282529">
        <w:rPr>
          <w:lang w:eastAsia="zh-CN"/>
        </w:rPr>
        <w:t>of the concepts</w:t>
      </w:r>
      <w:r w:rsidRPr="00282529">
        <w:rPr>
          <w:lang w:eastAsia="zh-CN"/>
        </w:rPr>
        <w:t xml:space="preserve">. </w:t>
      </w:r>
      <w:r w:rsidR="00E13201" w:rsidRPr="00282529">
        <w:rPr>
          <w:lang w:eastAsia="zh-CN"/>
        </w:rPr>
        <w:t xml:space="preserve">For example, a </w:t>
      </w:r>
      <w:r w:rsidRPr="00282529">
        <w:rPr>
          <w:lang w:eastAsia="zh-CN"/>
        </w:rPr>
        <w:t xml:space="preserve">common misconception is that </w:t>
      </w:r>
      <w:r w:rsidR="005D683E" w:rsidRPr="00282529">
        <w:rPr>
          <w:lang w:eastAsia="zh-CN"/>
        </w:rPr>
        <w:t xml:space="preserve">as </w:t>
      </w:r>
      <w:r w:rsidRPr="00282529">
        <w:rPr>
          <w:lang w:eastAsia="zh-CN"/>
        </w:rPr>
        <w:t>the current travel</w:t>
      </w:r>
      <w:r w:rsidR="005D683E" w:rsidRPr="00282529">
        <w:rPr>
          <w:lang w:eastAsia="zh-CN"/>
        </w:rPr>
        <w:t>s</w:t>
      </w:r>
      <w:r w:rsidRPr="00282529">
        <w:rPr>
          <w:lang w:eastAsia="zh-CN"/>
        </w:rPr>
        <w:t xml:space="preserve"> around the circuit</w:t>
      </w:r>
      <w:r w:rsidR="006F7216" w:rsidRPr="00282529">
        <w:rPr>
          <w:lang w:eastAsia="zh-CN"/>
        </w:rPr>
        <w:t xml:space="preserve"> and </w:t>
      </w:r>
      <w:r w:rsidRPr="00282529">
        <w:rPr>
          <w:lang w:eastAsia="zh-CN"/>
        </w:rPr>
        <w:t>the voltage drops across components</w:t>
      </w:r>
      <w:r w:rsidR="007D14B1" w:rsidRPr="00282529">
        <w:rPr>
          <w:lang w:eastAsia="zh-CN"/>
        </w:rPr>
        <w:t>, the current</w:t>
      </w:r>
      <w:r w:rsidRPr="00282529">
        <w:rPr>
          <w:lang w:eastAsia="zh-CN"/>
        </w:rPr>
        <w:t xml:space="preserve"> is ‘consumed</w:t>
      </w:r>
      <w:r w:rsidR="72B048AF" w:rsidRPr="00282529">
        <w:rPr>
          <w:lang w:eastAsia="zh-CN"/>
        </w:rPr>
        <w:t>.’</w:t>
      </w:r>
      <w:r w:rsidRPr="00282529">
        <w:rPr>
          <w:lang w:eastAsia="zh-CN"/>
        </w:rPr>
        <w:t xml:space="preserve"> This also links to the idea that the order of the components is important in circuits</w:t>
      </w:r>
      <w:r w:rsidR="00E25C8F" w:rsidRPr="00282529">
        <w:rPr>
          <w:lang w:eastAsia="zh-CN"/>
        </w:rPr>
        <w:t>,</w:t>
      </w:r>
      <w:r w:rsidRPr="00282529">
        <w:rPr>
          <w:lang w:eastAsia="zh-CN"/>
        </w:rPr>
        <w:t xml:space="preserve"> as earlier circuit elements ‘use up’ </w:t>
      </w:r>
      <w:proofErr w:type="gramStart"/>
      <w:r w:rsidRPr="00282529">
        <w:rPr>
          <w:lang w:eastAsia="zh-CN"/>
        </w:rPr>
        <w:t>some of</w:t>
      </w:r>
      <w:proofErr w:type="gramEnd"/>
      <w:r w:rsidRPr="00282529">
        <w:rPr>
          <w:lang w:eastAsia="zh-CN"/>
        </w:rPr>
        <w:t xml:space="preserve"> the power/current/energy/voltage. This means that later identical elements have less power/energy/current/voltage available (</w:t>
      </w:r>
      <w:r w:rsidR="00DE521C" w:rsidRPr="00282529">
        <w:rPr>
          <w:lang w:eastAsia="zh-CN"/>
        </w:rPr>
        <w:t>a</w:t>
      </w:r>
      <w:r w:rsidR="00B7388B" w:rsidRPr="00282529">
        <w:rPr>
          <w:lang w:eastAsia="zh-CN"/>
        </w:rPr>
        <w:t xml:space="preserve"> bulb</w:t>
      </w:r>
      <w:r w:rsidR="0022229E" w:rsidRPr="00282529">
        <w:rPr>
          <w:lang w:eastAsia="zh-CN"/>
        </w:rPr>
        <w:t xml:space="preserve"> </w:t>
      </w:r>
      <w:r w:rsidR="00DE521C" w:rsidRPr="00282529">
        <w:rPr>
          <w:lang w:eastAsia="zh-CN"/>
        </w:rPr>
        <w:t xml:space="preserve">in such circuits </w:t>
      </w:r>
      <w:r w:rsidRPr="00282529">
        <w:rPr>
          <w:lang w:eastAsia="zh-CN"/>
        </w:rPr>
        <w:t xml:space="preserve">would glow </w:t>
      </w:r>
      <w:r w:rsidR="3B4541A8" w:rsidRPr="00282529">
        <w:rPr>
          <w:lang w:eastAsia="zh-CN"/>
        </w:rPr>
        <w:t>dimly</w:t>
      </w:r>
      <w:r w:rsidRPr="00282529">
        <w:rPr>
          <w:lang w:eastAsia="zh-CN"/>
        </w:rPr>
        <w:t>)</w:t>
      </w:r>
      <w:r w:rsidR="00D778C0" w:rsidRPr="00282529">
        <w:rPr>
          <w:lang w:eastAsia="zh-CN"/>
        </w:rPr>
        <w:t>.</w:t>
      </w:r>
    </w:p>
    <w:p w14:paraId="2FE2A202" w14:textId="68FA6CD7" w:rsidR="45761E1A" w:rsidRPr="00282529" w:rsidRDefault="00D13868" w:rsidP="45761E1A">
      <w:pPr>
        <w:rPr>
          <w:lang w:eastAsia="zh-CN"/>
        </w:rPr>
      </w:pPr>
      <w:r w:rsidRPr="00282529">
        <w:rPr>
          <w:lang w:eastAsia="zh-CN"/>
        </w:rPr>
        <w:t>A</w:t>
      </w:r>
      <w:r w:rsidR="00D778C0" w:rsidRPr="00282529">
        <w:rPr>
          <w:lang w:eastAsia="zh-CN"/>
        </w:rPr>
        <w:t>nalogies can help student</w:t>
      </w:r>
      <w:r w:rsidR="00BC1271" w:rsidRPr="00282529">
        <w:rPr>
          <w:lang w:eastAsia="zh-CN"/>
        </w:rPr>
        <w:t>s</w:t>
      </w:r>
      <w:r w:rsidR="00D778C0" w:rsidRPr="00282529">
        <w:rPr>
          <w:lang w:eastAsia="zh-CN"/>
        </w:rPr>
        <w:t xml:space="preserve"> visualise concepts and relate abstract ideas to concrete ideas. The danger with </w:t>
      </w:r>
      <w:proofErr w:type="gramStart"/>
      <w:r w:rsidR="00D778C0" w:rsidRPr="00282529">
        <w:rPr>
          <w:lang w:eastAsia="zh-CN"/>
        </w:rPr>
        <w:t>some</w:t>
      </w:r>
      <w:proofErr w:type="gramEnd"/>
      <w:r w:rsidR="00D778C0" w:rsidRPr="00282529">
        <w:rPr>
          <w:lang w:eastAsia="zh-CN"/>
        </w:rPr>
        <w:t xml:space="preserve"> analogies </w:t>
      </w:r>
      <w:r w:rsidR="00383834" w:rsidRPr="00282529">
        <w:rPr>
          <w:lang w:eastAsia="zh-CN"/>
        </w:rPr>
        <w:t xml:space="preserve">is </w:t>
      </w:r>
      <w:r w:rsidR="00D778C0" w:rsidRPr="00282529">
        <w:rPr>
          <w:lang w:eastAsia="zh-CN"/>
        </w:rPr>
        <w:t xml:space="preserve">that </w:t>
      </w:r>
      <w:r w:rsidR="00383834" w:rsidRPr="00282529">
        <w:rPr>
          <w:lang w:eastAsia="zh-CN"/>
        </w:rPr>
        <w:t xml:space="preserve">they may </w:t>
      </w:r>
      <w:r w:rsidR="00D778C0" w:rsidRPr="00282529">
        <w:rPr>
          <w:lang w:eastAsia="zh-CN"/>
        </w:rPr>
        <w:t xml:space="preserve">instil misconceptions. When using analogies as a teaching activity, it is best practice to discuss </w:t>
      </w:r>
      <w:proofErr w:type="gramStart"/>
      <w:r w:rsidR="00D778C0" w:rsidRPr="00282529">
        <w:rPr>
          <w:lang w:eastAsia="zh-CN"/>
        </w:rPr>
        <w:t xml:space="preserve">the strengths, </w:t>
      </w:r>
      <w:r w:rsidR="148276C6" w:rsidRPr="00282529">
        <w:rPr>
          <w:lang w:eastAsia="zh-CN"/>
        </w:rPr>
        <w:t>weaknesses,</w:t>
      </w:r>
      <w:r w:rsidR="00D778C0" w:rsidRPr="00282529">
        <w:rPr>
          <w:lang w:eastAsia="zh-CN"/>
        </w:rPr>
        <w:t xml:space="preserve"> and assumptions they are based on</w:t>
      </w:r>
      <w:proofErr w:type="gramEnd"/>
      <w:r w:rsidR="00D778C0" w:rsidRPr="00282529">
        <w:rPr>
          <w:lang w:eastAsia="zh-CN"/>
        </w:rPr>
        <w:t>. The article</w:t>
      </w:r>
      <w:r w:rsidRPr="00282529">
        <w:rPr>
          <w:lang w:eastAsia="zh-CN"/>
        </w:rPr>
        <w:t xml:space="preserve"> </w:t>
      </w:r>
      <w:hyperlink r:id="rId34">
        <w:r w:rsidR="002C7D90" w:rsidRPr="00282529">
          <w:rPr>
            <w:rStyle w:val="Hyperlink"/>
          </w:rPr>
          <w:t>Are we teaching electricity the wrong way around?</w:t>
        </w:r>
      </w:hyperlink>
      <w:r w:rsidR="00D778C0" w:rsidRPr="00282529">
        <w:rPr>
          <w:lang w:eastAsia="zh-CN"/>
        </w:rPr>
        <w:t xml:space="preserve"> </w:t>
      </w:r>
      <w:r w:rsidR="00A20689" w:rsidRPr="00282529">
        <w:rPr>
          <w:lang w:eastAsia="zh-CN"/>
        </w:rPr>
        <w:t>is an interesting read</w:t>
      </w:r>
      <w:r w:rsidR="00061CDB" w:rsidRPr="00282529">
        <w:rPr>
          <w:lang w:eastAsia="zh-CN"/>
        </w:rPr>
        <w:t xml:space="preserve"> and can be used to reflect on teaching electricity in the junior years</w:t>
      </w:r>
      <w:r w:rsidR="00D1586F" w:rsidRPr="00282529">
        <w:rPr>
          <w:lang w:eastAsia="zh-CN"/>
        </w:rPr>
        <w:t>.</w:t>
      </w:r>
      <w:r w:rsidR="00A20689" w:rsidRPr="00282529">
        <w:rPr>
          <w:lang w:eastAsia="zh-CN"/>
        </w:rPr>
        <w:t xml:space="preserve"> </w:t>
      </w:r>
      <w:r w:rsidR="00242716" w:rsidRPr="00282529">
        <w:rPr>
          <w:lang w:eastAsia="zh-CN"/>
        </w:rPr>
        <w:t xml:space="preserve">It </w:t>
      </w:r>
      <w:r w:rsidR="00D1586F" w:rsidRPr="00282529">
        <w:rPr>
          <w:lang w:eastAsia="zh-CN"/>
        </w:rPr>
        <w:t xml:space="preserve">can also </w:t>
      </w:r>
      <w:proofErr w:type="gramStart"/>
      <w:r w:rsidR="00D1586F" w:rsidRPr="00282529">
        <w:rPr>
          <w:lang w:eastAsia="zh-CN"/>
        </w:rPr>
        <w:t>be</w:t>
      </w:r>
      <w:r w:rsidR="00242716" w:rsidRPr="00282529">
        <w:rPr>
          <w:lang w:eastAsia="zh-CN"/>
        </w:rPr>
        <w:t xml:space="preserve"> used</w:t>
      </w:r>
      <w:proofErr w:type="gramEnd"/>
      <w:r w:rsidR="00242716" w:rsidRPr="00282529">
        <w:rPr>
          <w:lang w:eastAsia="zh-CN"/>
        </w:rPr>
        <w:t xml:space="preserve"> as a stimulus to investigate analogies, models, and explanations in science.</w:t>
      </w:r>
    </w:p>
    <w:p w14:paraId="38E62175" w14:textId="3D2372AE" w:rsidR="00B40118" w:rsidRPr="00282529" w:rsidRDefault="00B40118" w:rsidP="00E549C0">
      <w:pPr>
        <w:pStyle w:val="Heading2"/>
      </w:pPr>
      <w:bookmarkStart w:id="29" w:name="_Toc127189281"/>
      <w:r w:rsidRPr="00282529">
        <w:lastRenderedPageBreak/>
        <w:t>Conceptual difficulties</w:t>
      </w:r>
      <w:bookmarkEnd w:id="29"/>
    </w:p>
    <w:p w14:paraId="3AE73525" w14:textId="73E7A67E" w:rsidR="008E1963" w:rsidRPr="00282529" w:rsidRDefault="008E1963" w:rsidP="00211067">
      <w:pPr>
        <w:rPr>
          <w:lang w:eastAsia="zh-CN"/>
        </w:rPr>
      </w:pPr>
      <w:r w:rsidRPr="00282529">
        <w:rPr>
          <w:lang w:eastAsia="zh-CN"/>
        </w:rPr>
        <w:t xml:space="preserve">Students can find developing </w:t>
      </w:r>
      <w:r w:rsidR="2182597A" w:rsidRPr="00282529">
        <w:rPr>
          <w:lang w:eastAsia="zh-CN"/>
        </w:rPr>
        <w:t>a solid foundation</w:t>
      </w:r>
      <w:r w:rsidRPr="00282529">
        <w:rPr>
          <w:lang w:eastAsia="zh-CN"/>
        </w:rPr>
        <w:t xml:space="preserve"> understanding of electricity and magnetism difficult. Coupled with misconceptions and conceptual difficulties, students </w:t>
      </w:r>
      <w:r w:rsidR="0030453E" w:rsidRPr="00282529">
        <w:rPr>
          <w:lang w:eastAsia="zh-CN"/>
        </w:rPr>
        <w:t xml:space="preserve">may </w:t>
      </w:r>
      <w:r w:rsidRPr="00282529">
        <w:rPr>
          <w:lang w:eastAsia="zh-CN"/>
        </w:rPr>
        <w:t xml:space="preserve">find it </w:t>
      </w:r>
      <w:r w:rsidR="0058553B" w:rsidRPr="00282529">
        <w:rPr>
          <w:lang w:eastAsia="zh-CN"/>
        </w:rPr>
        <w:t xml:space="preserve">challenging </w:t>
      </w:r>
      <w:r w:rsidRPr="00282529">
        <w:rPr>
          <w:lang w:eastAsia="zh-CN"/>
        </w:rPr>
        <w:t xml:space="preserve">to construct </w:t>
      </w:r>
      <w:r w:rsidR="0058553B" w:rsidRPr="00282529">
        <w:rPr>
          <w:lang w:eastAsia="zh-CN"/>
        </w:rPr>
        <w:t xml:space="preserve">concrete </w:t>
      </w:r>
      <w:r w:rsidRPr="00282529">
        <w:rPr>
          <w:lang w:eastAsia="zh-CN"/>
        </w:rPr>
        <w:t xml:space="preserve">ideas on the topic. </w:t>
      </w:r>
      <w:r w:rsidR="0058553B" w:rsidRPr="00282529">
        <w:rPr>
          <w:lang w:eastAsia="zh-CN"/>
        </w:rPr>
        <w:t xml:space="preserve">In addition, time </w:t>
      </w:r>
      <w:r w:rsidRPr="00282529">
        <w:rPr>
          <w:lang w:eastAsia="zh-CN"/>
        </w:rPr>
        <w:t>restrictions and students</w:t>
      </w:r>
      <w:r w:rsidR="008D12BB" w:rsidRPr="00282529">
        <w:rPr>
          <w:lang w:eastAsia="zh-CN"/>
        </w:rPr>
        <w:t>'</w:t>
      </w:r>
      <w:r w:rsidRPr="00282529">
        <w:rPr>
          <w:lang w:eastAsia="zh-CN"/>
        </w:rPr>
        <w:t xml:space="preserve"> </w:t>
      </w:r>
      <w:r w:rsidR="00D778C0" w:rsidRPr="00282529">
        <w:rPr>
          <w:lang w:eastAsia="zh-CN"/>
        </w:rPr>
        <w:t>ability</w:t>
      </w:r>
      <w:r w:rsidRPr="00282529">
        <w:rPr>
          <w:lang w:eastAsia="zh-CN"/>
        </w:rPr>
        <w:t xml:space="preserve"> to think deeply can sometimes provide obstacles </w:t>
      </w:r>
      <w:r w:rsidR="001E2F12" w:rsidRPr="00282529">
        <w:rPr>
          <w:lang w:eastAsia="zh-CN"/>
        </w:rPr>
        <w:t xml:space="preserve">to </w:t>
      </w:r>
      <w:r w:rsidRPr="00282529">
        <w:rPr>
          <w:lang w:eastAsia="zh-CN"/>
        </w:rPr>
        <w:t>learning</w:t>
      </w:r>
      <w:r w:rsidR="40225048" w:rsidRPr="00282529">
        <w:rPr>
          <w:lang w:eastAsia="zh-CN"/>
        </w:rPr>
        <w:t>.</w:t>
      </w:r>
    </w:p>
    <w:p w14:paraId="4B024624" w14:textId="5C1AAA43" w:rsidR="008E1963" w:rsidRPr="00282529" w:rsidRDefault="00BE2CB9" w:rsidP="00211067">
      <w:pPr>
        <w:rPr>
          <w:lang w:eastAsia="zh-CN"/>
        </w:rPr>
      </w:pPr>
      <w:r w:rsidRPr="00282529">
        <w:rPr>
          <w:lang w:eastAsia="zh-CN"/>
        </w:rPr>
        <w:t>T</w:t>
      </w:r>
      <w:r w:rsidR="008E1963" w:rsidRPr="00282529">
        <w:rPr>
          <w:lang w:eastAsia="zh-CN"/>
        </w:rPr>
        <w:t xml:space="preserve">he </w:t>
      </w:r>
      <w:r w:rsidR="0030453E" w:rsidRPr="00282529">
        <w:rPr>
          <w:lang w:eastAsia="zh-CN"/>
        </w:rPr>
        <w:t xml:space="preserve">Year 11 </w:t>
      </w:r>
      <w:r w:rsidR="008E1963" w:rsidRPr="00282529">
        <w:rPr>
          <w:lang w:eastAsia="zh-CN"/>
        </w:rPr>
        <w:t xml:space="preserve">course </w:t>
      </w:r>
      <w:r w:rsidR="001E2F12" w:rsidRPr="00282529">
        <w:rPr>
          <w:lang w:eastAsia="zh-CN"/>
        </w:rPr>
        <w:t xml:space="preserve">allows students to </w:t>
      </w:r>
      <w:r w:rsidR="006157EC" w:rsidRPr="00282529">
        <w:rPr>
          <w:lang w:eastAsia="zh-CN"/>
        </w:rPr>
        <w:t>challenge</w:t>
      </w:r>
      <w:r w:rsidR="001E2F12" w:rsidRPr="00282529">
        <w:rPr>
          <w:lang w:eastAsia="zh-CN"/>
        </w:rPr>
        <w:t xml:space="preserve"> their understanding and</w:t>
      </w:r>
      <w:r w:rsidR="008E1963" w:rsidRPr="00282529">
        <w:rPr>
          <w:lang w:eastAsia="zh-CN"/>
        </w:rPr>
        <w:t xml:space="preserve"> becom</w:t>
      </w:r>
      <w:r w:rsidR="006157EC" w:rsidRPr="00282529">
        <w:rPr>
          <w:lang w:eastAsia="zh-CN"/>
        </w:rPr>
        <w:t>e</w:t>
      </w:r>
      <w:r w:rsidR="008E1963" w:rsidRPr="00282529">
        <w:rPr>
          <w:lang w:eastAsia="zh-CN"/>
        </w:rPr>
        <w:t xml:space="preserve"> critical thinkers.</w:t>
      </w:r>
    </w:p>
    <w:p w14:paraId="39B2C67F" w14:textId="18EB172D" w:rsidR="00D778C0" w:rsidRPr="00282529" w:rsidRDefault="00D778C0" w:rsidP="00211067">
      <w:pPr>
        <w:rPr>
          <w:lang w:eastAsia="zh-CN"/>
        </w:rPr>
      </w:pPr>
      <w:r w:rsidRPr="00282529">
        <w:rPr>
          <w:lang w:eastAsia="zh-CN"/>
        </w:rPr>
        <w:t xml:space="preserve">Understanding how circuits transfer </w:t>
      </w:r>
      <w:r w:rsidR="0084082D" w:rsidRPr="00282529">
        <w:rPr>
          <w:lang w:eastAsia="zh-CN"/>
        </w:rPr>
        <w:t xml:space="preserve">and transform </w:t>
      </w:r>
      <w:r w:rsidRPr="00282529">
        <w:rPr>
          <w:lang w:eastAsia="zh-CN"/>
        </w:rPr>
        <w:t>energy can be a difficult concept for students to grasp. They have preconceived ideas on how circuits may work</w:t>
      </w:r>
      <w:r w:rsidR="0035358C" w:rsidRPr="00282529">
        <w:rPr>
          <w:lang w:eastAsia="zh-CN"/>
        </w:rPr>
        <w:t>,</w:t>
      </w:r>
      <w:r w:rsidRPr="00282529">
        <w:rPr>
          <w:lang w:eastAsia="zh-CN"/>
        </w:rPr>
        <w:t xml:space="preserve"> and any misconceptions may be a barrier to learning scientific explanations. </w:t>
      </w:r>
      <w:r w:rsidR="00730E81" w:rsidRPr="00282529">
        <w:rPr>
          <w:lang w:eastAsia="zh-CN"/>
        </w:rPr>
        <w:t xml:space="preserve">Furthermore, considering </w:t>
      </w:r>
      <w:r w:rsidRPr="00282529">
        <w:rPr>
          <w:lang w:eastAsia="zh-CN"/>
        </w:rPr>
        <w:t>t</w:t>
      </w:r>
      <w:r w:rsidR="00730E81" w:rsidRPr="00282529">
        <w:rPr>
          <w:lang w:eastAsia="zh-CN"/>
        </w:rPr>
        <w:t>ime availability</w:t>
      </w:r>
      <w:r w:rsidR="0035358C" w:rsidRPr="00282529">
        <w:rPr>
          <w:lang w:eastAsia="zh-CN"/>
        </w:rPr>
        <w:t>,</w:t>
      </w:r>
      <w:r w:rsidRPr="00282529">
        <w:rPr>
          <w:lang w:eastAsia="zh-CN"/>
        </w:rPr>
        <w:t xml:space="preserve"> these ideas can be difficult to teach</w:t>
      </w:r>
      <w:r w:rsidR="00241EEE" w:rsidRPr="00282529">
        <w:rPr>
          <w:lang w:eastAsia="zh-CN"/>
        </w:rPr>
        <w:t>. Nevertheless,</w:t>
      </w:r>
      <w:r w:rsidRPr="00282529">
        <w:rPr>
          <w:lang w:eastAsia="zh-CN"/>
        </w:rPr>
        <w:t xml:space="preserve"> a good variety of learning activities can </w:t>
      </w:r>
      <w:r w:rsidR="007D4328" w:rsidRPr="00282529">
        <w:rPr>
          <w:lang w:eastAsia="zh-CN"/>
        </w:rPr>
        <w:t xml:space="preserve">stimulate </w:t>
      </w:r>
      <w:r w:rsidRPr="00282529">
        <w:rPr>
          <w:lang w:eastAsia="zh-CN"/>
        </w:rPr>
        <w:t xml:space="preserve">students </w:t>
      </w:r>
      <w:r w:rsidR="007D4328" w:rsidRPr="00282529">
        <w:rPr>
          <w:lang w:eastAsia="zh-CN"/>
        </w:rPr>
        <w:t xml:space="preserve">to reflect deeply </w:t>
      </w:r>
      <w:r w:rsidR="00457F21" w:rsidRPr="00282529">
        <w:rPr>
          <w:lang w:eastAsia="zh-CN"/>
        </w:rPr>
        <w:t xml:space="preserve">on </w:t>
      </w:r>
      <w:r w:rsidRPr="00282529">
        <w:rPr>
          <w:lang w:eastAsia="zh-CN"/>
        </w:rPr>
        <w:t>their understanding.</w:t>
      </w:r>
    </w:p>
    <w:p w14:paraId="77E6AF0C" w14:textId="63D958F6" w:rsidR="00F93857" w:rsidRPr="00282529" w:rsidRDefault="00030197" w:rsidP="008C35AD">
      <w:pPr>
        <w:rPr>
          <w:lang w:eastAsia="zh-CN"/>
        </w:rPr>
      </w:pPr>
      <w:r w:rsidRPr="00282529">
        <w:rPr>
          <w:lang w:eastAsia="zh-CN"/>
        </w:rPr>
        <w:t xml:space="preserve">Students can </w:t>
      </w:r>
      <w:proofErr w:type="gramStart"/>
      <w:r w:rsidRPr="00282529">
        <w:rPr>
          <w:lang w:eastAsia="zh-CN"/>
        </w:rPr>
        <w:t>generally understand</w:t>
      </w:r>
      <w:proofErr w:type="gramEnd"/>
      <w:r w:rsidRPr="00282529">
        <w:rPr>
          <w:lang w:eastAsia="zh-CN"/>
        </w:rPr>
        <w:t xml:space="preserve"> the </w:t>
      </w:r>
      <w:r w:rsidR="0059455B" w:rsidRPr="00282529">
        <w:rPr>
          <w:lang w:eastAsia="zh-CN"/>
        </w:rPr>
        <w:t>2</w:t>
      </w:r>
      <w:r w:rsidRPr="00282529">
        <w:rPr>
          <w:lang w:eastAsia="zh-CN"/>
        </w:rPr>
        <w:t xml:space="preserve"> core ideas of electricity and magnetism separately in Module 4. However, in Module 6, students </w:t>
      </w:r>
      <w:r w:rsidR="00457F21" w:rsidRPr="00282529">
        <w:rPr>
          <w:lang w:eastAsia="zh-CN"/>
        </w:rPr>
        <w:t xml:space="preserve">often </w:t>
      </w:r>
      <w:r w:rsidRPr="00282529">
        <w:rPr>
          <w:lang w:eastAsia="zh-CN"/>
        </w:rPr>
        <w:t xml:space="preserve">struggle to link these concepts to form an in-depth understanding of electromagnetism. </w:t>
      </w:r>
      <w:r w:rsidR="007262F7" w:rsidRPr="00282529">
        <w:rPr>
          <w:lang w:eastAsia="zh-CN"/>
        </w:rPr>
        <w:t xml:space="preserve">The </w:t>
      </w:r>
      <w:r w:rsidR="00457F21" w:rsidRPr="00282529">
        <w:rPr>
          <w:lang w:eastAsia="zh-CN"/>
        </w:rPr>
        <w:t xml:space="preserve">Year 11 </w:t>
      </w:r>
      <w:r w:rsidR="007262F7" w:rsidRPr="00282529">
        <w:rPr>
          <w:lang w:eastAsia="zh-CN"/>
        </w:rPr>
        <w:t>course can provide a narrative and a historical journey of key scientific developments,</w:t>
      </w:r>
      <w:r w:rsidR="00627562" w:rsidRPr="00282529">
        <w:rPr>
          <w:lang w:eastAsia="zh-CN"/>
        </w:rPr>
        <w:t xml:space="preserve"> for example,</w:t>
      </w:r>
      <w:r w:rsidR="007262F7" w:rsidRPr="00282529">
        <w:rPr>
          <w:lang w:eastAsia="zh-CN"/>
        </w:rPr>
        <w:t xml:space="preserve"> how they </w:t>
      </w:r>
      <w:r w:rsidR="002227FB" w:rsidRPr="00282529">
        <w:rPr>
          <w:lang w:eastAsia="zh-CN"/>
        </w:rPr>
        <w:t xml:space="preserve">led </w:t>
      </w:r>
      <w:r w:rsidR="007262F7" w:rsidRPr="00282529">
        <w:rPr>
          <w:lang w:eastAsia="zh-CN"/>
        </w:rPr>
        <w:t>to Maxwell’s equations</w:t>
      </w:r>
      <w:r w:rsidR="00627562" w:rsidRPr="00282529">
        <w:rPr>
          <w:lang w:eastAsia="zh-CN"/>
        </w:rPr>
        <w:t>,</w:t>
      </w:r>
      <w:r w:rsidR="00F93857" w:rsidRPr="00282529">
        <w:rPr>
          <w:lang w:eastAsia="zh-CN"/>
        </w:rPr>
        <w:t xml:space="preserve"> and link to what students will learn </w:t>
      </w:r>
      <w:r w:rsidR="002227FB" w:rsidRPr="00282529">
        <w:rPr>
          <w:lang w:eastAsia="zh-CN"/>
        </w:rPr>
        <w:t>in</w:t>
      </w:r>
      <w:r w:rsidR="00F93857" w:rsidRPr="00282529">
        <w:rPr>
          <w:lang w:eastAsia="zh-CN"/>
        </w:rPr>
        <w:t xml:space="preserve"> </w:t>
      </w:r>
      <w:r w:rsidR="008B31B3" w:rsidRPr="00282529">
        <w:rPr>
          <w:lang w:eastAsia="zh-CN"/>
        </w:rPr>
        <w:t>Year 12</w:t>
      </w:r>
      <w:r w:rsidR="00F93857" w:rsidRPr="00282529">
        <w:rPr>
          <w:lang w:eastAsia="zh-CN"/>
        </w:rPr>
        <w:t xml:space="preserve">. This can </w:t>
      </w:r>
      <w:r w:rsidR="00A2454F" w:rsidRPr="00282529">
        <w:rPr>
          <w:lang w:eastAsia="zh-CN"/>
        </w:rPr>
        <w:t>provide more</w:t>
      </w:r>
      <w:r w:rsidR="00F93857" w:rsidRPr="00282529">
        <w:rPr>
          <w:lang w:eastAsia="zh-CN"/>
        </w:rPr>
        <w:t xml:space="preserve"> time to explore ideas across both stages of student learning.</w:t>
      </w:r>
    </w:p>
    <w:p w14:paraId="75470630" w14:textId="77777777" w:rsidR="009D31E5" w:rsidRPr="00282529" w:rsidRDefault="009D31E5" w:rsidP="007D3605">
      <w:r w:rsidRPr="00282529">
        <w:rPr>
          <w:lang w:eastAsia="zh-CN"/>
        </w:rPr>
        <w:br w:type="page"/>
      </w:r>
    </w:p>
    <w:p w14:paraId="434B203D" w14:textId="69183277" w:rsidR="00792876" w:rsidRPr="00282529" w:rsidRDefault="009D31E5" w:rsidP="0009282D">
      <w:pPr>
        <w:pStyle w:val="Heading2"/>
      </w:pPr>
      <w:bookmarkStart w:id="30" w:name="_Toc127189282"/>
      <w:r w:rsidRPr="00282529">
        <w:lastRenderedPageBreak/>
        <w:t>Suggested teaching strategies</w:t>
      </w:r>
      <w:bookmarkEnd w:id="30"/>
    </w:p>
    <w:p w14:paraId="3E6DBB19" w14:textId="438B4F88" w:rsidR="00902255" w:rsidRPr="00282529" w:rsidRDefault="00902255" w:rsidP="0009282D">
      <w:pPr>
        <w:pStyle w:val="Heading3"/>
      </w:pPr>
      <w:bookmarkStart w:id="31" w:name="_Toc127189283"/>
      <w:r w:rsidRPr="00282529">
        <w:t>Prior understanding and foundational knowledge</w:t>
      </w:r>
      <w:bookmarkEnd w:id="31"/>
    </w:p>
    <w:p w14:paraId="5AD86E9D" w14:textId="781A40DA" w:rsidR="00F93857" w:rsidRPr="00282529" w:rsidRDefault="003B58A3" w:rsidP="00F93857">
      <w:pPr>
        <w:rPr>
          <w:lang w:eastAsia="zh-CN"/>
        </w:rPr>
      </w:pPr>
      <w:r w:rsidRPr="00282529">
        <w:rPr>
          <w:lang w:eastAsia="zh-CN"/>
        </w:rPr>
        <w:t xml:space="preserve">Before teaching the prescribed descriptors in </w:t>
      </w:r>
      <w:r w:rsidR="083A0D4B" w:rsidRPr="00282529">
        <w:rPr>
          <w:lang w:eastAsia="zh-CN"/>
        </w:rPr>
        <w:t>M</w:t>
      </w:r>
      <w:r w:rsidRPr="00282529">
        <w:rPr>
          <w:lang w:eastAsia="zh-CN"/>
        </w:rPr>
        <w:t xml:space="preserve">odule 4, it can often be </w:t>
      </w:r>
      <w:r w:rsidR="00E319D3" w:rsidRPr="00282529">
        <w:rPr>
          <w:lang w:eastAsia="zh-CN"/>
        </w:rPr>
        <w:t xml:space="preserve">helpful to begin </w:t>
      </w:r>
      <w:r w:rsidRPr="00282529">
        <w:rPr>
          <w:lang w:eastAsia="zh-CN"/>
        </w:rPr>
        <w:t xml:space="preserve">the lesson sequence with a recap of the model of the atom. This can either be a small recap of the development of the </w:t>
      </w:r>
      <w:r w:rsidR="00627562" w:rsidRPr="00282529">
        <w:rPr>
          <w:lang w:eastAsia="zh-CN"/>
        </w:rPr>
        <w:t>a</w:t>
      </w:r>
      <w:r w:rsidR="00675A26" w:rsidRPr="00282529">
        <w:rPr>
          <w:lang w:eastAsia="zh-CN"/>
        </w:rPr>
        <w:t>tom</w:t>
      </w:r>
      <w:r w:rsidR="005565BD" w:rsidRPr="00282529">
        <w:rPr>
          <w:lang w:eastAsia="zh-CN"/>
        </w:rPr>
        <w:t>ic</w:t>
      </w:r>
      <w:r w:rsidR="00675A26" w:rsidRPr="00282529">
        <w:rPr>
          <w:lang w:eastAsia="zh-CN"/>
        </w:rPr>
        <w:t xml:space="preserve"> </w:t>
      </w:r>
      <w:r w:rsidR="00627562" w:rsidRPr="00282529">
        <w:rPr>
          <w:lang w:eastAsia="zh-CN"/>
        </w:rPr>
        <w:t>t</w:t>
      </w:r>
      <w:r w:rsidR="00070295" w:rsidRPr="00282529">
        <w:rPr>
          <w:lang w:eastAsia="zh-CN"/>
        </w:rPr>
        <w:t>heory</w:t>
      </w:r>
      <w:r w:rsidR="0040664B" w:rsidRPr="00282529">
        <w:rPr>
          <w:lang w:eastAsia="zh-CN"/>
        </w:rPr>
        <w:t>/</w:t>
      </w:r>
      <w:r w:rsidR="00627562" w:rsidRPr="00282529">
        <w:rPr>
          <w:lang w:eastAsia="zh-CN"/>
        </w:rPr>
        <w:t>p</w:t>
      </w:r>
      <w:r w:rsidR="0040664B" w:rsidRPr="00282529">
        <w:rPr>
          <w:lang w:eastAsia="zh-CN"/>
        </w:rPr>
        <w:t>article model</w:t>
      </w:r>
      <w:r w:rsidR="00070295" w:rsidRPr="00282529">
        <w:rPr>
          <w:lang w:eastAsia="zh-CN"/>
        </w:rPr>
        <w:t xml:space="preserve"> </w:t>
      </w:r>
      <w:r w:rsidRPr="00282529">
        <w:rPr>
          <w:lang w:eastAsia="zh-CN"/>
        </w:rPr>
        <w:t>or ask</w:t>
      </w:r>
      <w:r w:rsidR="00C66C81" w:rsidRPr="00282529">
        <w:rPr>
          <w:lang w:eastAsia="zh-CN"/>
        </w:rPr>
        <w:t>ing</w:t>
      </w:r>
      <w:r w:rsidRPr="00282529">
        <w:rPr>
          <w:lang w:eastAsia="zh-CN"/>
        </w:rPr>
        <w:t xml:space="preserve"> students to draw a simple atom</w:t>
      </w:r>
      <w:r w:rsidR="596278B2" w:rsidRPr="00282529">
        <w:rPr>
          <w:lang w:eastAsia="zh-CN"/>
        </w:rPr>
        <w:t>.</w:t>
      </w:r>
    </w:p>
    <w:p w14:paraId="7EDEF5FB" w14:textId="50B5C80F" w:rsidR="006D1528" w:rsidRPr="00282529" w:rsidRDefault="0087346F" w:rsidP="00F93857">
      <w:pPr>
        <w:rPr>
          <w:lang w:eastAsia="zh-CN"/>
        </w:rPr>
      </w:pPr>
      <w:r w:rsidRPr="00282529">
        <w:rPr>
          <w:lang w:eastAsia="zh-CN"/>
        </w:rPr>
        <w:t>Suggested q</w:t>
      </w:r>
      <w:r w:rsidR="006D1528" w:rsidRPr="00282529">
        <w:rPr>
          <w:lang w:eastAsia="zh-CN"/>
        </w:rPr>
        <w:t xml:space="preserve">uestions to </w:t>
      </w:r>
      <w:r w:rsidR="00C26708" w:rsidRPr="00282529">
        <w:rPr>
          <w:lang w:eastAsia="zh-CN"/>
        </w:rPr>
        <w:t>provoke student thinking and discussion</w:t>
      </w:r>
      <w:r w:rsidR="00C66C81" w:rsidRPr="00282529">
        <w:rPr>
          <w:lang w:eastAsia="zh-CN"/>
        </w:rPr>
        <w:t>:</w:t>
      </w:r>
    </w:p>
    <w:p w14:paraId="3F4E39F4" w14:textId="3BC8D93D" w:rsidR="006D1528" w:rsidRPr="00282529" w:rsidRDefault="006D1528" w:rsidP="006D1528">
      <w:pPr>
        <w:pStyle w:val="ListBullet"/>
        <w:rPr>
          <w:lang w:eastAsia="zh-CN"/>
        </w:rPr>
      </w:pPr>
      <w:r w:rsidRPr="00282529">
        <w:rPr>
          <w:lang w:eastAsia="zh-CN"/>
        </w:rPr>
        <w:t xml:space="preserve">Do you think the electrons can </w:t>
      </w:r>
      <w:proofErr w:type="gramStart"/>
      <w:r w:rsidRPr="00282529">
        <w:rPr>
          <w:lang w:eastAsia="zh-CN"/>
        </w:rPr>
        <w:t>be gained</w:t>
      </w:r>
      <w:proofErr w:type="gramEnd"/>
      <w:r w:rsidRPr="00282529">
        <w:rPr>
          <w:lang w:eastAsia="zh-CN"/>
        </w:rPr>
        <w:t xml:space="preserve"> or lost from the </w:t>
      </w:r>
      <w:r w:rsidR="00461FD8" w:rsidRPr="00282529">
        <w:rPr>
          <w:lang w:eastAsia="zh-CN"/>
        </w:rPr>
        <w:t>atom</w:t>
      </w:r>
      <w:r w:rsidRPr="00282529">
        <w:rPr>
          <w:lang w:eastAsia="zh-CN"/>
        </w:rPr>
        <w:t>?</w:t>
      </w:r>
    </w:p>
    <w:p w14:paraId="1CE72955" w14:textId="75FC6015" w:rsidR="006D1528" w:rsidRPr="00282529" w:rsidRDefault="006D1528" w:rsidP="00061CDB">
      <w:pPr>
        <w:pStyle w:val="ListBullet"/>
        <w:rPr>
          <w:lang w:eastAsia="zh-CN"/>
        </w:rPr>
      </w:pPr>
      <w:r w:rsidRPr="00282529">
        <w:rPr>
          <w:lang w:eastAsia="zh-CN"/>
        </w:rPr>
        <w:t>Which electrons</w:t>
      </w:r>
      <w:r w:rsidR="002C73F3" w:rsidRPr="00282529">
        <w:rPr>
          <w:lang w:eastAsia="zh-CN"/>
        </w:rPr>
        <w:t xml:space="preserve"> </w:t>
      </w:r>
      <w:r w:rsidRPr="00282529">
        <w:rPr>
          <w:lang w:eastAsia="zh-CN"/>
        </w:rPr>
        <w:t>would be the easiest to remove and why?</w:t>
      </w:r>
    </w:p>
    <w:p w14:paraId="0B10AEB8" w14:textId="17B78972" w:rsidR="006D1528" w:rsidRPr="00282529" w:rsidRDefault="006D1528" w:rsidP="006D1528">
      <w:pPr>
        <w:pStyle w:val="ListBullet"/>
        <w:rPr>
          <w:lang w:eastAsia="zh-CN"/>
        </w:rPr>
      </w:pPr>
      <w:r w:rsidRPr="00282529">
        <w:rPr>
          <w:lang w:eastAsia="zh-CN"/>
        </w:rPr>
        <w:t xml:space="preserve">Would the same be true for the </w:t>
      </w:r>
      <w:r w:rsidR="005565BD" w:rsidRPr="00282529">
        <w:rPr>
          <w:lang w:eastAsia="zh-CN"/>
        </w:rPr>
        <w:t xml:space="preserve">atoms </w:t>
      </w:r>
      <w:r w:rsidRPr="00282529">
        <w:rPr>
          <w:lang w:eastAsia="zh-CN"/>
        </w:rPr>
        <w:t>in materials around you?</w:t>
      </w:r>
    </w:p>
    <w:p w14:paraId="2E4AA6FA" w14:textId="79EDF711" w:rsidR="006D1528" w:rsidRPr="00282529" w:rsidRDefault="009358FE" w:rsidP="006D1528">
      <w:pPr>
        <w:pStyle w:val="ListBullet"/>
        <w:numPr>
          <w:ilvl w:val="0"/>
          <w:numId w:val="0"/>
        </w:numPr>
        <w:rPr>
          <w:lang w:eastAsia="zh-CN"/>
        </w:rPr>
      </w:pPr>
      <w:r w:rsidRPr="00282529">
        <w:rPr>
          <w:lang w:eastAsia="zh-CN"/>
        </w:rPr>
        <w:t xml:space="preserve">These </w:t>
      </w:r>
      <w:r w:rsidR="006D1528" w:rsidRPr="00282529">
        <w:rPr>
          <w:lang w:eastAsia="zh-CN"/>
        </w:rPr>
        <w:t>question</w:t>
      </w:r>
      <w:r w:rsidRPr="00282529">
        <w:rPr>
          <w:lang w:eastAsia="zh-CN"/>
        </w:rPr>
        <w:t>s</w:t>
      </w:r>
      <w:r w:rsidR="006D1528" w:rsidRPr="00282529">
        <w:rPr>
          <w:lang w:eastAsia="zh-CN"/>
        </w:rPr>
        <w:t xml:space="preserve"> </w:t>
      </w:r>
      <w:r w:rsidR="00CD2A5F" w:rsidRPr="00282529">
        <w:rPr>
          <w:lang w:eastAsia="zh-CN"/>
        </w:rPr>
        <w:t xml:space="preserve">can </w:t>
      </w:r>
      <w:proofErr w:type="gramStart"/>
      <w:r w:rsidR="00CD2A5F" w:rsidRPr="00282529">
        <w:rPr>
          <w:lang w:eastAsia="zh-CN"/>
        </w:rPr>
        <w:t>be used</w:t>
      </w:r>
      <w:proofErr w:type="gramEnd"/>
      <w:r w:rsidR="005565BD" w:rsidRPr="00282529">
        <w:rPr>
          <w:lang w:eastAsia="zh-CN"/>
        </w:rPr>
        <w:t xml:space="preserve"> to assess students' prior understanding </w:t>
      </w:r>
      <w:r w:rsidR="00461FD8" w:rsidRPr="00282529">
        <w:rPr>
          <w:lang w:eastAsia="zh-CN"/>
        </w:rPr>
        <w:t xml:space="preserve">of </w:t>
      </w:r>
      <w:r w:rsidR="00CD2A5F" w:rsidRPr="00282529">
        <w:rPr>
          <w:lang w:eastAsia="zh-CN"/>
        </w:rPr>
        <w:t xml:space="preserve">Stage 5 </w:t>
      </w:r>
      <w:r w:rsidR="00C66C81" w:rsidRPr="00282529">
        <w:rPr>
          <w:lang w:eastAsia="zh-CN"/>
        </w:rPr>
        <w:t>S</w:t>
      </w:r>
      <w:r w:rsidR="005565BD" w:rsidRPr="00282529">
        <w:rPr>
          <w:lang w:eastAsia="zh-CN"/>
        </w:rPr>
        <w:t>cience and help lay a good foundation for</w:t>
      </w:r>
      <w:r w:rsidR="006D1528" w:rsidRPr="00282529">
        <w:rPr>
          <w:lang w:eastAsia="zh-CN"/>
        </w:rPr>
        <w:t xml:space="preserve"> teaching this topic</w:t>
      </w:r>
      <w:r w:rsidR="104E28A9" w:rsidRPr="00282529">
        <w:rPr>
          <w:lang w:eastAsia="zh-CN"/>
        </w:rPr>
        <w:t>.</w:t>
      </w:r>
    </w:p>
    <w:p w14:paraId="6558F3BB" w14:textId="0EFEE7D4" w:rsidR="00FA3497" w:rsidRPr="00282529" w:rsidRDefault="006D1528" w:rsidP="006D1528">
      <w:pPr>
        <w:pStyle w:val="ListBullet"/>
        <w:numPr>
          <w:ilvl w:val="0"/>
          <w:numId w:val="0"/>
        </w:numPr>
        <w:rPr>
          <w:lang w:eastAsia="zh-CN"/>
        </w:rPr>
      </w:pPr>
      <w:r w:rsidRPr="00282529">
        <w:rPr>
          <w:lang w:eastAsia="zh-CN"/>
        </w:rPr>
        <w:t xml:space="preserve">Beginning Module 4 with a quick recap may assist students </w:t>
      </w:r>
      <w:r w:rsidR="005565BD" w:rsidRPr="00282529">
        <w:rPr>
          <w:lang w:eastAsia="zh-CN"/>
        </w:rPr>
        <w:t xml:space="preserve">in </w:t>
      </w:r>
      <w:r w:rsidRPr="00282529">
        <w:rPr>
          <w:lang w:eastAsia="zh-CN"/>
        </w:rPr>
        <w:t>better grasp</w:t>
      </w:r>
      <w:r w:rsidR="005565BD" w:rsidRPr="00282529">
        <w:rPr>
          <w:lang w:eastAsia="zh-CN"/>
        </w:rPr>
        <w:t>ing</w:t>
      </w:r>
      <w:r w:rsidRPr="00282529">
        <w:rPr>
          <w:lang w:eastAsia="zh-CN"/>
        </w:rPr>
        <w:t xml:space="preserve"> the concepts in the first inquiry question.</w:t>
      </w:r>
      <w:r w:rsidR="00FA3497" w:rsidRPr="00282529">
        <w:rPr>
          <w:lang w:eastAsia="zh-CN"/>
        </w:rPr>
        <w:t xml:space="preserve"> The </w:t>
      </w:r>
      <w:r w:rsidR="008E2F01" w:rsidRPr="00282529">
        <w:rPr>
          <w:lang w:eastAsia="zh-CN"/>
        </w:rPr>
        <w:t>video</w:t>
      </w:r>
      <w:r w:rsidR="00627562" w:rsidRPr="00282529">
        <w:rPr>
          <w:lang w:eastAsia="zh-CN"/>
        </w:rPr>
        <w:t xml:space="preserve"> </w:t>
      </w:r>
      <w:hyperlink r:id="rId35" w:history="1">
        <w:r w:rsidR="00FA3497" w:rsidRPr="00282529">
          <w:rPr>
            <w:rStyle w:val="Hyperlink"/>
          </w:rPr>
          <w:t xml:space="preserve">The science of static electricity </w:t>
        </w:r>
        <w:r w:rsidR="00C66C81" w:rsidRPr="00282529">
          <w:rPr>
            <w:rStyle w:val="Hyperlink"/>
          </w:rPr>
          <w:t>–</w:t>
        </w:r>
        <w:r w:rsidR="00FA3497" w:rsidRPr="00282529">
          <w:rPr>
            <w:rStyle w:val="Hyperlink"/>
          </w:rPr>
          <w:t xml:space="preserve"> Anuradha Bhagwat </w:t>
        </w:r>
        <w:r w:rsidR="00FA3497" w:rsidRPr="00282529">
          <w:rPr>
            <w:rStyle w:val="Hyperlink"/>
            <w:lang w:eastAsia="zh-CN"/>
          </w:rPr>
          <w:t>(</w:t>
        </w:r>
        <w:r w:rsidR="00FE2CB0" w:rsidRPr="00282529">
          <w:rPr>
            <w:rStyle w:val="Hyperlink"/>
            <w:lang w:eastAsia="zh-CN"/>
          </w:rPr>
          <w:t>3:38)</w:t>
        </w:r>
      </w:hyperlink>
      <w:r w:rsidR="008E2F01" w:rsidRPr="00282529">
        <w:rPr>
          <w:lang w:eastAsia="zh-CN"/>
        </w:rPr>
        <w:t xml:space="preserve">, could </w:t>
      </w:r>
      <w:proofErr w:type="gramStart"/>
      <w:r w:rsidR="008E2F01" w:rsidRPr="00282529">
        <w:rPr>
          <w:lang w:eastAsia="zh-CN"/>
        </w:rPr>
        <w:t>be used</w:t>
      </w:r>
      <w:proofErr w:type="gramEnd"/>
      <w:r w:rsidR="008E2F01" w:rsidRPr="00282529">
        <w:rPr>
          <w:lang w:eastAsia="zh-CN"/>
        </w:rPr>
        <w:t xml:space="preserve"> </w:t>
      </w:r>
      <w:r w:rsidR="00651CF6" w:rsidRPr="00282529">
        <w:rPr>
          <w:lang w:eastAsia="zh-CN"/>
        </w:rPr>
        <w:t>to support this</w:t>
      </w:r>
      <w:r w:rsidR="008E2F01" w:rsidRPr="00282529">
        <w:rPr>
          <w:lang w:eastAsia="zh-CN"/>
        </w:rPr>
        <w:t xml:space="preserve"> activity </w:t>
      </w:r>
      <w:r w:rsidR="00651CF6" w:rsidRPr="00282529">
        <w:rPr>
          <w:lang w:eastAsia="zh-CN"/>
        </w:rPr>
        <w:t>to</w:t>
      </w:r>
      <w:r w:rsidR="008E2F01" w:rsidRPr="00282529">
        <w:rPr>
          <w:lang w:eastAsia="zh-CN"/>
        </w:rPr>
        <w:t xml:space="preserve"> help consolidate student understanding</w:t>
      </w:r>
      <w:r w:rsidR="00651CF6" w:rsidRPr="00282529">
        <w:rPr>
          <w:lang w:eastAsia="zh-CN"/>
        </w:rPr>
        <w:t>.</w:t>
      </w:r>
    </w:p>
    <w:p w14:paraId="0DA4E02D" w14:textId="2B037146" w:rsidR="006D1528" w:rsidRPr="00282529" w:rsidRDefault="006D1528" w:rsidP="006D1528">
      <w:pPr>
        <w:pStyle w:val="ListBullet"/>
        <w:numPr>
          <w:ilvl w:val="0"/>
          <w:numId w:val="0"/>
        </w:numPr>
        <w:rPr>
          <w:lang w:eastAsia="zh-CN"/>
        </w:rPr>
      </w:pPr>
      <w:r w:rsidRPr="00282529">
        <w:rPr>
          <w:lang w:eastAsia="zh-CN"/>
        </w:rPr>
        <w:t>This may also be a good opportunity to discuss the strengths and limitations of models used in physics to understand the world around us</w:t>
      </w:r>
      <w:r w:rsidR="005A2167" w:rsidRPr="00282529">
        <w:rPr>
          <w:lang w:eastAsia="zh-CN"/>
        </w:rPr>
        <w:t>,</w:t>
      </w:r>
      <w:r w:rsidRPr="00282529">
        <w:rPr>
          <w:lang w:eastAsia="zh-CN"/>
        </w:rPr>
        <w:t xml:space="preserve"> especially</w:t>
      </w:r>
      <w:r w:rsidR="0003773D" w:rsidRPr="00282529">
        <w:rPr>
          <w:lang w:eastAsia="zh-CN"/>
        </w:rPr>
        <w:t xml:space="preserve"> </w:t>
      </w:r>
      <w:r w:rsidR="001D24BF" w:rsidRPr="00282529">
        <w:rPr>
          <w:lang w:eastAsia="zh-CN"/>
        </w:rPr>
        <w:t xml:space="preserve">the </w:t>
      </w:r>
      <w:r w:rsidRPr="00282529">
        <w:rPr>
          <w:lang w:eastAsia="zh-CN"/>
        </w:rPr>
        <w:t>natural phenomena</w:t>
      </w:r>
      <w:r w:rsidR="0003773D" w:rsidRPr="00282529">
        <w:rPr>
          <w:lang w:eastAsia="zh-CN"/>
        </w:rPr>
        <w:t xml:space="preserve"> </w:t>
      </w:r>
      <w:r w:rsidR="00055446" w:rsidRPr="00282529">
        <w:rPr>
          <w:lang w:eastAsia="zh-CN"/>
        </w:rPr>
        <w:t>that</w:t>
      </w:r>
      <w:r w:rsidR="00827950" w:rsidRPr="00282529">
        <w:rPr>
          <w:lang w:eastAsia="zh-CN"/>
        </w:rPr>
        <w:t xml:space="preserve"> can only </w:t>
      </w:r>
      <w:proofErr w:type="gramStart"/>
      <w:r w:rsidR="00827950" w:rsidRPr="00282529">
        <w:rPr>
          <w:lang w:eastAsia="zh-CN"/>
        </w:rPr>
        <w:t>be explained</w:t>
      </w:r>
      <w:proofErr w:type="gramEnd"/>
      <w:r w:rsidR="00827950" w:rsidRPr="00282529">
        <w:rPr>
          <w:lang w:eastAsia="zh-CN"/>
        </w:rPr>
        <w:t xml:space="preserve"> </w:t>
      </w:r>
      <w:r w:rsidR="00055446" w:rsidRPr="00282529">
        <w:rPr>
          <w:lang w:eastAsia="zh-CN"/>
        </w:rPr>
        <w:t xml:space="preserve">by describing </w:t>
      </w:r>
      <w:r w:rsidR="0003773D" w:rsidRPr="00282529">
        <w:rPr>
          <w:lang w:eastAsia="zh-CN"/>
        </w:rPr>
        <w:t xml:space="preserve">interactions </w:t>
      </w:r>
      <w:r w:rsidR="00055446" w:rsidRPr="00282529">
        <w:rPr>
          <w:lang w:eastAsia="zh-CN"/>
        </w:rPr>
        <w:t>that occur</w:t>
      </w:r>
      <w:r w:rsidR="0003773D" w:rsidRPr="00282529">
        <w:rPr>
          <w:lang w:eastAsia="zh-CN"/>
        </w:rPr>
        <w:t xml:space="preserve"> </w:t>
      </w:r>
      <w:r w:rsidR="00382DC1" w:rsidRPr="00282529">
        <w:rPr>
          <w:lang w:eastAsia="zh-CN"/>
        </w:rPr>
        <w:t xml:space="preserve">on </w:t>
      </w:r>
      <w:r w:rsidR="3C46758E" w:rsidRPr="00282529">
        <w:rPr>
          <w:lang w:eastAsia="zh-CN"/>
        </w:rPr>
        <w:t>a small</w:t>
      </w:r>
      <w:r w:rsidR="0003773D" w:rsidRPr="00282529">
        <w:rPr>
          <w:lang w:eastAsia="zh-CN"/>
        </w:rPr>
        <w:t xml:space="preserve"> scale</w:t>
      </w:r>
      <w:r w:rsidR="2320E049" w:rsidRPr="00282529">
        <w:rPr>
          <w:lang w:eastAsia="zh-CN"/>
        </w:rPr>
        <w:t>.</w:t>
      </w:r>
    </w:p>
    <w:p w14:paraId="39052814" w14:textId="3E1D66BE" w:rsidR="0088568B" w:rsidRPr="00282529" w:rsidRDefault="0088568B" w:rsidP="006D1528">
      <w:pPr>
        <w:pStyle w:val="ListBullet"/>
        <w:numPr>
          <w:ilvl w:val="0"/>
          <w:numId w:val="0"/>
        </w:numPr>
        <w:rPr>
          <w:lang w:eastAsia="zh-CN"/>
        </w:rPr>
      </w:pPr>
      <w:r w:rsidRPr="00282529">
        <w:rPr>
          <w:lang w:eastAsia="zh-CN"/>
        </w:rPr>
        <w:t xml:space="preserve">The teaching strategies presented in this resource are a sample of activities </w:t>
      </w:r>
      <w:r w:rsidR="00055446" w:rsidRPr="00282529">
        <w:rPr>
          <w:lang w:eastAsia="zh-CN"/>
        </w:rPr>
        <w:t xml:space="preserve">that </w:t>
      </w:r>
      <w:r w:rsidRPr="00282529">
        <w:rPr>
          <w:lang w:eastAsia="zh-CN"/>
        </w:rPr>
        <w:t>may support your current teaching and learning unit to promote deeper thinking and build a range of skills for your students.</w:t>
      </w:r>
    </w:p>
    <w:p w14:paraId="692DBC7C" w14:textId="4A6A5BAC" w:rsidR="00837F6F" w:rsidRPr="00282529" w:rsidRDefault="00D15DE1" w:rsidP="00FA5A57">
      <w:pPr>
        <w:pStyle w:val="FeatureBox2"/>
      </w:pPr>
      <w:bookmarkStart w:id="32" w:name="_Hlk111808630"/>
      <w:r w:rsidRPr="00282529">
        <w:rPr>
          <w:rStyle w:val="Strong"/>
        </w:rPr>
        <w:t xml:space="preserve">Note: </w:t>
      </w:r>
      <w:r w:rsidR="48126E70" w:rsidRPr="00282529">
        <w:t>Do not</w:t>
      </w:r>
      <w:r w:rsidR="00FA5A57" w:rsidRPr="00282529">
        <w:t xml:space="preserve"> forget about </w:t>
      </w:r>
      <w:r w:rsidR="00CA2786" w:rsidRPr="00282529">
        <w:t>W</w:t>
      </w:r>
      <w:r w:rsidR="00FA5A57" w:rsidRPr="00282529">
        <w:t xml:space="preserve">orking </w:t>
      </w:r>
      <w:r w:rsidR="00CA2786" w:rsidRPr="00282529">
        <w:t>S</w:t>
      </w:r>
      <w:r w:rsidR="00FA5A57" w:rsidRPr="00282529">
        <w:t>cientifically skills</w:t>
      </w:r>
      <w:r w:rsidRPr="00282529">
        <w:t>.</w:t>
      </w:r>
      <w:r w:rsidR="00FA5A57" w:rsidRPr="00282529">
        <w:t xml:space="preserve"> </w:t>
      </w:r>
      <w:r w:rsidR="005764CC" w:rsidRPr="00282529">
        <w:t>N</w:t>
      </w:r>
      <w:r w:rsidR="00FA5A57" w:rsidRPr="00282529">
        <w:t xml:space="preserve">ot all examples presented in this resource </w:t>
      </w:r>
      <w:r w:rsidR="47A7C6F8" w:rsidRPr="00282529">
        <w:t>link</w:t>
      </w:r>
      <w:r w:rsidR="00FA5A57" w:rsidRPr="00282529">
        <w:t xml:space="preserve"> to a knowledge and understanding </w:t>
      </w:r>
      <w:r w:rsidR="00E612DB" w:rsidRPr="00282529">
        <w:t>outcome</w:t>
      </w:r>
      <w:r w:rsidR="00FA5A57" w:rsidRPr="00282529">
        <w:t xml:space="preserve">. </w:t>
      </w:r>
      <w:r w:rsidR="00E612DB" w:rsidRPr="00282529">
        <w:t xml:space="preserve">However, </w:t>
      </w:r>
      <w:r w:rsidR="00153394" w:rsidRPr="00282529">
        <w:t>t</w:t>
      </w:r>
      <w:r w:rsidR="00FA5A57" w:rsidRPr="00282529">
        <w:t>hey are great opportunities to focus on the skills need</w:t>
      </w:r>
      <w:r w:rsidR="00153394" w:rsidRPr="00282529">
        <w:t>ed to understand</w:t>
      </w:r>
      <w:r w:rsidR="00FA5A57" w:rsidRPr="00282529">
        <w:t xml:space="preserve"> physics as a subject beyond recalling information. </w:t>
      </w:r>
      <w:r w:rsidR="00366A6D" w:rsidRPr="00282529">
        <w:t xml:space="preserve">Although </w:t>
      </w:r>
      <w:proofErr w:type="gramStart"/>
      <w:r w:rsidR="00366A6D" w:rsidRPr="00282529">
        <w:t>s</w:t>
      </w:r>
      <w:r w:rsidR="00E67673" w:rsidRPr="00282529">
        <w:t>ome</w:t>
      </w:r>
      <w:proofErr w:type="gramEnd"/>
      <w:r w:rsidR="00394524" w:rsidRPr="00282529">
        <w:t xml:space="preserve"> links to</w:t>
      </w:r>
      <w:r w:rsidR="00E67673" w:rsidRPr="00282529">
        <w:t xml:space="preserve"> </w:t>
      </w:r>
      <w:r w:rsidRPr="00282529">
        <w:t>W</w:t>
      </w:r>
      <w:r w:rsidR="00394524" w:rsidRPr="00282529">
        <w:t xml:space="preserve">orking </w:t>
      </w:r>
      <w:r w:rsidRPr="00282529">
        <w:t>S</w:t>
      </w:r>
      <w:r w:rsidR="00394524" w:rsidRPr="00282529">
        <w:t xml:space="preserve">cientifically skills </w:t>
      </w:r>
      <w:r w:rsidR="00FA5A57" w:rsidRPr="00282529">
        <w:t xml:space="preserve">have been </w:t>
      </w:r>
      <w:r w:rsidR="0041670A" w:rsidRPr="00282529">
        <w:t>provided</w:t>
      </w:r>
      <w:r w:rsidR="00FA5A57" w:rsidRPr="00282529">
        <w:t>, these can be adjusted to focus on different skill</w:t>
      </w:r>
      <w:r w:rsidR="00BE26FE" w:rsidRPr="00282529">
        <w:t>s,</w:t>
      </w:r>
      <w:r w:rsidR="00FA5A57" w:rsidRPr="00282529">
        <w:t xml:space="preserve"> depending on </w:t>
      </w:r>
      <w:r w:rsidR="00BE26FE" w:rsidRPr="00282529">
        <w:t>the learning intentions</w:t>
      </w:r>
      <w:r w:rsidR="00FA5A57" w:rsidRPr="00282529">
        <w:t>.</w:t>
      </w:r>
    </w:p>
    <w:p w14:paraId="4446782F" w14:textId="0E07F80D" w:rsidR="00907A24" w:rsidRPr="00282529" w:rsidRDefault="705A2D5E" w:rsidP="0009282D">
      <w:pPr>
        <w:pStyle w:val="Heading3"/>
      </w:pPr>
      <w:bookmarkStart w:id="33" w:name="_Toc127189284"/>
      <w:bookmarkEnd w:id="32"/>
      <w:r w:rsidRPr="00282529">
        <w:lastRenderedPageBreak/>
        <w:t>Electrostatics</w:t>
      </w:r>
      <w:bookmarkEnd w:id="33"/>
    </w:p>
    <w:p w14:paraId="060D8C8A" w14:textId="60F80DC8" w:rsidR="2729A0BC" w:rsidRPr="00282529" w:rsidRDefault="00E65E99" w:rsidP="004E6DD4">
      <w:pPr>
        <w:rPr>
          <w:rStyle w:val="Strong"/>
        </w:rPr>
      </w:pPr>
      <w:r w:rsidRPr="00282529">
        <w:rPr>
          <w:rStyle w:val="Strong"/>
        </w:rPr>
        <w:t>Inquiry question: How do charged objects interact with other charged objects and with neutral objects?</w:t>
      </w:r>
    </w:p>
    <w:p w14:paraId="368391D9" w14:textId="32709215" w:rsidR="0003773D" w:rsidRPr="00282529" w:rsidRDefault="0003773D" w:rsidP="004E6DD4">
      <w:pPr>
        <w:rPr>
          <w:rStyle w:val="Emphasis"/>
          <w:i w:val="0"/>
          <w:iCs w:val="0"/>
        </w:rPr>
      </w:pPr>
      <w:r w:rsidRPr="00282529">
        <w:rPr>
          <w:rStyle w:val="Emphasis"/>
          <w:i w:val="0"/>
          <w:iCs w:val="0"/>
        </w:rPr>
        <w:t>Students</w:t>
      </w:r>
      <w:r w:rsidR="00CA2786" w:rsidRPr="00282529">
        <w:rPr>
          <w:rStyle w:val="Emphasis"/>
          <w:i w:val="0"/>
          <w:iCs w:val="0"/>
        </w:rPr>
        <w:t xml:space="preserve"> </w:t>
      </w:r>
      <w:r w:rsidRPr="00282529">
        <w:rPr>
          <w:rStyle w:val="Emphasis"/>
          <w:i w:val="0"/>
          <w:iCs w:val="0"/>
        </w:rPr>
        <w:t>conduct investigations to describe and analyse qualitatively and quantitatively:</w:t>
      </w:r>
    </w:p>
    <w:p w14:paraId="707EFA96" w14:textId="23A11023" w:rsidR="0003773D" w:rsidRPr="00282529" w:rsidRDefault="0003773D" w:rsidP="002C73F3">
      <w:pPr>
        <w:pStyle w:val="ListBullet"/>
        <w:rPr>
          <w:rStyle w:val="Emphasis"/>
          <w:i w:val="0"/>
          <w:iCs w:val="0"/>
        </w:rPr>
      </w:pPr>
      <w:r w:rsidRPr="00282529">
        <w:rPr>
          <w:rStyle w:val="Emphasis"/>
          <w:i w:val="0"/>
          <w:iCs w:val="0"/>
        </w:rPr>
        <w:t>processes by which objects become electrically charged</w:t>
      </w:r>
    </w:p>
    <w:p w14:paraId="526034A4" w14:textId="74F4E6C1" w:rsidR="0003773D" w:rsidRPr="00282529" w:rsidRDefault="0003773D" w:rsidP="002C73F3">
      <w:pPr>
        <w:pStyle w:val="ListBullet"/>
        <w:rPr>
          <w:rStyle w:val="Emphasis"/>
          <w:i w:val="0"/>
          <w:iCs w:val="0"/>
        </w:rPr>
      </w:pPr>
      <w:r w:rsidRPr="00282529">
        <w:rPr>
          <w:rStyle w:val="Emphasis"/>
          <w:i w:val="0"/>
          <w:iCs w:val="0"/>
        </w:rPr>
        <w:t xml:space="preserve">the forces produced by other objects </w:t>
      </w:r>
      <w:proofErr w:type="gramStart"/>
      <w:r w:rsidRPr="00282529">
        <w:rPr>
          <w:rStyle w:val="Emphasis"/>
          <w:i w:val="0"/>
          <w:iCs w:val="0"/>
        </w:rPr>
        <w:t>as a result of</w:t>
      </w:r>
      <w:proofErr w:type="gramEnd"/>
      <w:r w:rsidRPr="00282529">
        <w:rPr>
          <w:rStyle w:val="Emphasis"/>
          <w:i w:val="0"/>
          <w:iCs w:val="0"/>
        </w:rPr>
        <w:t xml:space="preserve"> their interactions with charged objects</w:t>
      </w:r>
    </w:p>
    <w:p w14:paraId="4FD06400" w14:textId="6BE12CB8" w:rsidR="0003773D" w:rsidRPr="00282529" w:rsidRDefault="0003773D" w:rsidP="002C73F3">
      <w:pPr>
        <w:pStyle w:val="ListBullet"/>
        <w:rPr>
          <w:rStyle w:val="Emphasis"/>
          <w:i w:val="0"/>
          <w:iCs w:val="0"/>
        </w:rPr>
      </w:pPr>
      <w:r w:rsidRPr="00282529">
        <w:rPr>
          <w:rStyle w:val="Emphasis"/>
          <w:i w:val="0"/>
          <w:iCs w:val="0"/>
        </w:rPr>
        <w:t>variables that affect electrostatic forces between those objects</w:t>
      </w:r>
      <w:r w:rsidR="00CA2786" w:rsidRPr="00282529">
        <w:rPr>
          <w:rStyle w:val="Emphasis"/>
          <w:i w:val="0"/>
          <w:iCs w:val="0"/>
        </w:rPr>
        <w:t>.</w:t>
      </w:r>
    </w:p>
    <w:p w14:paraId="1A1B8351" w14:textId="6F8AD8AB" w:rsidR="00877D6D" w:rsidRPr="00282529" w:rsidRDefault="00877D6D" w:rsidP="00877D6D">
      <w:pPr>
        <w:pStyle w:val="FeatureBox2"/>
      </w:pPr>
      <w:r w:rsidRPr="00282529">
        <w:rPr>
          <w:rStyle w:val="Strong"/>
        </w:rPr>
        <w:t>Note:</w:t>
      </w:r>
      <w:r w:rsidRPr="00282529">
        <w:t xml:space="preserve"> </w:t>
      </w:r>
      <w:r w:rsidR="00F367AF" w:rsidRPr="00282529">
        <w:t>T</w:t>
      </w:r>
      <w:r w:rsidRPr="00282529">
        <w:t xml:space="preserve">he following activities should </w:t>
      </w:r>
      <w:proofErr w:type="gramStart"/>
      <w:r w:rsidRPr="00282529">
        <w:t>be linked</w:t>
      </w:r>
      <w:proofErr w:type="gramEnd"/>
      <w:r w:rsidRPr="00282529">
        <w:t xml:space="preserve"> to </w:t>
      </w:r>
      <w:r w:rsidR="009705DD" w:rsidRPr="00282529">
        <w:t xml:space="preserve">relevant </w:t>
      </w:r>
      <w:r w:rsidR="008B0C12" w:rsidRPr="00282529">
        <w:t>W</w:t>
      </w:r>
      <w:r w:rsidRPr="00282529">
        <w:t xml:space="preserve">orking </w:t>
      </w:r>
      <w:r w:rsidR="008B0C12" w:rsidRPr="00282529">
        <w:t>S</w:t>
      </w:r>
      <w:r w:rsidRPr="00282529">
        <w:t xml:space="preserve">cientifically </w:t>
      </w:r>
      <w:r w:rsidR="009705DD" w:rsidRPr="00282529">
        <w:t>outcome</w:t>
      </w:r>
      <w:r w:rsidR="00F67196" w:rsidRPr="00282529">
        <w:t>s</w:t>
      </w:r>
      <w:r w:rsidRPr="00282529">
        <w:t xml:space="preserve">. It is recommended to only focus on one or </w:t>
      </w:r>
      <w:proofErr w:type="gramStart"/>
      <w:r w:rsidR="00D15DE1" w:rsidRPr="00282529">
        <w:t>2</w:t>
      </w:r>
      <w:proofErr w:type="gramEnd"/>
      <w:r w:rsidRPr="00282529">
        <w:t xml:space="preserve"> skills at a time. This will </w:t>
      </w:r>
      <w:r w:rsidR="00DC28A3" w:rsidRPr="00282529">
        <w:t xml:space="preserve">provide opportunities for </w:t>
      </w:r>
      <w:r w:rsidRPr="00282529">
        <w:t>targeted feedback to your students and reduce students</w:t>
      </w:r>
      <w:r w:rsidR="006D021F" w:rsidRPr="00282529">
        <w:t>’ anxiety when learning this topic</w:t>
      </w:r>
      <w:r w:rsidR="6DAB5FCA" w:rsidRPr="00282529">
        <w:t>.</w:t>
      </w:r>
    </w:p>
    <w:p w14:paraId="0E344E3D" w14:textId="6DAB1BA0" w:rsidR="00E65E99" w:rsidRPr="00282529" w:rsidRDefault="0003773D" w:rsidP="0009282D">
      <w:pPr>
        <w:pStyle w:val="Heading4"/>
      </w:pPr>
      <w:bookmarkStart w:id="34" w:name="_Toc127189285"/>
      <w:r w:rsidRPr="00282529">
        <w:t xml:space="preserve">Water </w:t>
      </w:r>
      <w:r w:rsidR="005D62E5" w:rsidRPr="00282529">
        <w:t>b</w:t>
      </w:r>
      <w:r w:rsidRPr="00282529">
        <w:t>ending</w:t>
      </w:r>
      <w:bookmarkEnd w:id="34"/>
    </w:p>
    <w:p w14:paraId="7DEADEB4" w14:textId="5EBE9694" w:rsidR="00E65E99" w:rsidRPr="00282529" w:rsidRDefault="0003773D" w:rsidP="2729A0BC">
      <w:r w:rsidRPr="00282529">
        <w:t xml:space="preserve">This activity could either be a teacher demonstration or a student investigation. The purpose is for students to think about charging objects and explain their observations from </w:t>
      </w:r>
      <w:proofErr w:type="gramStart"/>
      <w:r w:rsidRPr="00282529">
        <w:t>some</w:t>
      </w:r>
      <w:proofErr w:type="gramEnd"/>
      <w:r w:rsidRPr="00282529">
        <w:t xml:space="preserve"> stimulus material.</w:t>
      </w:r>
    </w:p>
    <w:p w14:paraId="1FBE2C27" w14:textId="451CB159" w:rsidR="00947CDB" w:rsidRPr="00282529" w:rsidRDefault="0003773D" w:rsidP="2729A0BC">
      <w:r w:rsidRPr="00282529">
        <w:t>Show student</w:t>
      </w:r>
      <w:r w:rsidR="00C05A8C" w:rsidRPr="00282529">
        <w:t>s</w:t>
      </w:r>
      <w:r w:rsidRPr="00282529">
        <w:t xml:space="preserve"> </w:t>
      </w:r>
      <w:hyperlink r:id="rId36" w:history="1">
        <w:r w:rsidRPr="00282529">
          <w:rPr>
            <w:rStyle w:val="Hyperlink"/>
          </w:rPr>
          <w:t xml:space="preserve">Electric force between the water and the balloon </w:t>
        </w:r>
        <w:r w:rsidR="005D62E5" w:rsidRPr="00282529">
          <w:rPr>
            <w:rStyle w:val="Hyperlink"/>
          </w:rPr>
          <w:t>–</w:t>
        </w:r>
        <w:r w:rsidRPr="00282529">
          <w:rPr>
            <w:rStyle w:val="Hyperlink"/>
          </w:rPr>
          <w:t xml:space="preserve"> physics experiment (</w:t>
        </w:r>
        <w:r w:rsidR="002C73F3" w:rsidRPr="00282529">
          <w:rPr>
            <w:rStyle w:val="Hyperlink"/>
          </w:rPr>
          <w:t>0</w:t>
        </w:r>
        <w:r w:rsidR="00FE2CB0" w:rsidRPr="00282529">
          <w:rPr>
            <w:rStyle w:val="Hyperlink"/>
          </w:rPr>
          <w:t>:53)</w:t>
        </w:r>
      </w:hyperlink>
      <w:r w:rsidRPr="00282529">
        <w:t xml:space="preserve">. </w:t>
      </w:r>
      <w:r w:rsidR="005720A5" w:rsidRPr="00282529">
        <w:t>A</w:t>
      </w:r>
      <w:r w:rsidRPr="00282529">
        <w:t xml:space="preserve"> balloon </w:t>
      </w:r>
      <w:proofErr w:type="gramStart"/>
      <w:r w:rsidRPr="00282529">
        <w:t>is rubbed</w:t>
      </w:r>
      <w:proofErr w:type="gramEnd"/>
      <w:r w:rsidRPr="00282529">
        <w:t xml:space="preserve"> with a cotton cloth and then brought close to, but not touching, a gentle stream of water from a tap. Ask students to repeat what they saw on the clip in the laboratory. Allow students the opportunity </w:t>
      </w:r>
      <w:r w:rsidR="00163558" w:rsidRPr="00282529">
        <w:t>also t</w:t>
      </w:r>
      <w:r w:rsidRPr="00282529">
        <w:t xml:space="preserve">o rub different cloths on the balloon or rub the balloon on their head and record their observations. This should take no more than </w:t>
      </w:r>
      <w:r w:rsidR="00947CDB" w:rsidRPr="00282529">
        <w:t xml:space="preserve">10 </w:t>
      </w:r>
      <w:r w:rsidR="003A7102" w:rsidRPr="00282529">
        <w:t>to</w:t>
      </w:r>
      <w:r w:rsidRPr="00282529">
        <w:t xml:space="preserve"> 15 minutes of a lesson depending on your class.</w:t>
      </w:r>
    </w:p>
    <w:p w14:paraId="221C86FA" w14:textId="43D21CFE" w:rsidR="00947CDB" w:rsidRPr="00282529" w:rsidRDefault="00947CDB" w:rsidP="2729A0BC">
      <w:r w:rsidRPr="00282529">
        <w:t xml:space="preserve">Ask students to propose an explanation for their observations or discuss this as a class. </w:t>
      </w:r>
      <w:r w:rsidR="000226AA" w:rsidRPr="00282529">
        <w:t xml:space="preserve">For example, show </w:t>
      </w:r>
      <w:r w:rsidRPr="00282529">
        <w:t xml:space="preserve">students a picture of a water molecule </w:t>
      </w:r>
      <w:r w:rsidR="00FD49B3" w:rsidRPr="00282529">
        <w:t>like the one</w:t>
      </w:r>
      <w:r w:rsidRPr="00282529">
        <w:t xml:space="preserve"> below.</w:t>
      </w:r>
      <w:r w:rsidR="00CF6091" w:rsidRPr="00282529">
        <w:t xml:space="preserve"> How can they use this </w:t>
      </w:r>
      <w:r w:rsidR="4D14D7A2" w:rsidRPr="00282529">
        <w:t>latest information</w:t>
      </w:r>
      <w:r w:rsidR="00CF6091" w:rsidRPr="00282529">
        <w:t xml:space="preserve"> to explain their observation</w:t>
      </w:r>
      <w:r w:rsidR="000226AA" w:rsidRPr="00282529">
        <w:t xml:space="preserve">? For example, </w:t>
      </w:r>
      <w:proofErr w:type="gramStart"/>
      <w:r w:rsidR="000226AA" w:rsidRPr="00282529">
        <w:t>s</w:t>
      </w:r>
      <w:r w:rsidR="00CF6091" w:rsidRPr="00282529">
        <w:t>ome</w:t>
      </w:r>
      <w:proofErr w:type="gramEnd"/>
      <w:r w:rsidR="00CF6091" w:rsidRPr="00282529">
        <w:t xml:space="preserve"> students may need to be directed to the regions of positive and negative charge or ask</w:t>
      </w:r>
      <w:r w:rsidR="00F13242" w:rsidRPr="00282529">
        <w:t xml:space="preserve"> them</w:t>
      </w:r>
      <w:r w:rsidR="00CF6091" w:rsidRPr="00282529">
        <w:t xml:space="preserve"> what information they see in the </w:t>
      </w:r>
      <w:r w:rsidR="00F11FDB" w:rsidRPr="00282529">
        <w:t>diagram</w:t>
      </w:r>
      <w:r w:rsidR="000226AA" w:rsidRPr="00282529">
        <w:t>.</w:t>
      </w:r>
    </w:p>
    <w:p w14:paraId="190C7BC6" w14:textId="4DCCC088" w:rsidR="007D3605" w:rsidRPr="00282529" w:rsidRDefault="007D3605" w:rsidP="007D3605">
      <w:pPr>
        <w:pStyle w:val="Caption"/>
      </w:pPr>
      <w:r w:rsidRPr="00282529">
        <w:lastRenderedPageBreak/>
        <w:t xml:space="preserve">Figure </w:t>
      </w:r>
      <w:r w:rsidR="00E549C0" w:rsidRPr="00282529">
        <w:fldChar w:fldCharType="begin"/>
      </w:r>
      <w:r w:rsidR="00E549C0" w:rsidRPr="00282529">
        <w:instrText xml:space="preserve"> SEQ Figure \* ARABIC </w:instrText>
      </w:r>
      <w:r w:rsidR="00E549C0" w:rsidRPr="00282529">
        <w:fldChar w:fldCharType="separate"/>
      </w:r>
      <w:r w:rsidR="00F81DED" w:rsidRPr="00282529">
        <w:rPr>
          <w:noProof/>
        </w:rPr>
        <w:t>1</w:t>
      </w:r>
      <w:r w:rsidR="00E549C0" w:rsidRPr="00282529">
        <w:rPr>
          <w:noProof/>
        </w:rPr>
        <w:fldChar w:fldCharType="end"/>
      </w:r>
      <w:r w:rsidRPr="00282529">
        <w:t xml:space="preserve"> – </w:t>
      </w:r>
      <w:r w:rsidR="009B55AD" w:rsidRPr="00282529">
        <w:t>w</w:t>
      </w:r>
      <w:r w:rsidRPr="00282529">
        <w:t xml:space="preserve">ater </w:t>
      </w:r>
      <w:r w:rsidR="0014204B" w:rsidRPr="00282529">
        <w:t>m</w:t>
      </w:r>
      <w:r w:rsidRPr="00282529">
        <w:t>olecule</w:t>
      </w:r>
    </w:p>
    <w:p w14:paraId="18D62529" w14:textId="646FE5DA" w:rsidR="00BA7A2E" w:rsidRPr="00282529" w:rsidRDefault="00947CDB" w:rsidP="00BA7A2E">
      <w:pPr>
        <w:keepNext/>
      </w:pPr>
      <w:r w:rsidRPr="00282529">
        <w:rPr>
          <w:noProof/>
        </w:rPr>
        <w:drawing>
          <wp:inline distT="0" distB="0" distL="0" distR="0" wp14:anchorId="1657FE43" wp14:editId="0ED0D932">
            <wp:extent cx="2847975" cy="2395977"/>
            <wp:effectExtent l="0" t="0" r="0" b="4445"/>
            <wp:docPr id="4" name="Picture 4" descr="A water molecule showing 2 hydrogen atoms surrounded by a region of positive charge bonded to a single Oxygen atom which has a region of negative char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ater molecule showing 2 hydrogen atoms surrounded by a region of positive charge bonded to a single Oxygen atom which has a region of negative charge.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1840" cy="2407642"/>
                    </a:xfrm>
                    <a:prstGeom prst="rect">
                      <a:avLst/>
                    </a:prstGeom>
                    <a:noFill/>
                    <a:ln>
                      <a:noFill/>
                    </a:ln>
                  </pic:spPr>
                </pic:pic>
              </a:graphicData>
            </a:graphic>
          </wp:inline>
        </w:drawing>
      </w:r>
    </w:p>
    <w:p w14:paraId="33D1BF67" w14:textId="73833681" w:rsidR="003A7102" w:rsidRPr="00282529" w:rsidRDefault="00587704" w:rsidP="003A7102">
      <w:pPr>
        <w:rPr>
          <w:sz w:val="22"/>
          <w:szCs w:val="22"/>
        </w:rPr>
      </w:pPr>
      <w:hyperlink r:id="rId38" w:history="1">
        <w:r w:rsidR="003A7102" w:rsidRPr="00282529">
          <w:rPr>
            <w:rStyle w:val="Hyperlink"/>
            <w:sz w:val="22"/>
            <w:szCs w:val="22"/>
          </w:rPr>
          <w:t>“Dipoli acqua”</w:t>
        </w:r>
      </w:hyperlink>
      <w:r w:rsidR="003A7102" w:rsidRPr="00282529">
        <w:rPr>
          <w:sz w:val="22"/>
          <w:szCs w:val="22"/>
        </w:rPr>
        <w:t xml:space="preserve"> by </w:t>
      </w:r>
      <w:hyperlink r:id="rId39" w:history="1">
        <w:r w:rsidR="003A7102" w:rsidRPr="00282529">
          <w:rPr>
            <w:rStyle w:val="Hyperlink"/>
            <w:sz w:val="22"/>
            <w:szCs w:val="22"/>
          </w:rPr>
          <w:t>Riccardo Rovinetti</w:t>
        </w:r>
      </w:hyperlink>
      <w:r w:rsidR="003A7102" w:rsidRPr="00282529">
        <w:rPr>
          <w:sz w:val="22"/>
          <w:szCs w:val="22"/>
        </w:rPr>
        <w:t xml:space="preserve"> is licensed under </w:t>
      </w:r>
      <w:hyperlink r:id="rId40" w:history="1">
        <w:r w:rsidR="003A7102" w:rsidRPr="00282529">
          <w:rPr>
            <w:rStyle w:val="Hyperlink"/>
            <w:sz w:val="22"/>
            <w:szCs w:val="22"/>
          </w:rPr>
          <w:t>CC BY-SA 3.0</w:t>
        </w:r>
      </w:hyperlink>
    </w:p>
    <w:p w14:paraId="65CAF34E" w14:textId="43F3D5CC" w:rsidR="0003773D" w:rsidRPr="00282529" w:rsidRDefault="00CF6091" w:rsidP="2729A0BC">
      <w:r w:rsidRPr="00282529">
        <w:t xml:space="preserve">The clip </w:t>
      </w:r>
      <w:hyperlink r:id="rId41" w:history="1">
        <w:r w:rsidR="00D15DE1" w:rsidRPr="00282529">
          <w:rPr>
            <w:rStyle w:val="Hyperlink"/>
          </w:rPr>
          <w:t>Static Electricity and Water (2:08)</w:t>
        </w:r>
      </w:hyperlink>
      <w:r w:rsidR="00D15DE1" w:rsidRPr="00282529">
        <w:t xml:space="preserve"> c</w:t>
      </w:r>
      <w:r w:rsidRPr="00282529">
        <w:t xml:space="preserve">an </w:t>
      </w:r>
      <w:proofErr w:type="gramStart"/>
      <w:r w:rsidRPr="00282529">
        <w:t>be used</w:t>
      </w:r>
      <w:proofErr w:type="gramEnd"/>
      <w:r w:rsidRPr="00282529">
        <w:t xml:space="preserve"> to conclude the lesson</w:t>
      </w:r>
      <w:r w:rsidR="00F11FDB" w:rsidRPr="00282529">
        <w:t xml:space="preserve">. </w:t>
      </w:r>
      <w:r w:rsidR="00F11FDB" w:rsidRPr="00282529">
        <w:rPr>
          <w:rStyle w:val="Strong"/>
          <w:b w:val="0"/>
          <w:bCs/>
        </w:rPr>
        <w:t xml:space="preserve">Students should also </w:t>
      </w:r>
      <w:proofErr w:type="gramStart"/>
      <w:r w:rsidR="00F11FDB" w:rsidRPr="00282529">
        <w:rPr>
          <w:rStyle w:val="Strong"/>
          <w:b w:val="0"/>
          <w:bCs/>
        </w:rPr>
        <w:t xml:space="preserve">be </w:t>
      </w:r>
      <w:r w:rsidR="00CF36CF" w:rsidRPr="00282529">
        <w:rPr>
          <w:rStyle w:val="Strong"/>
          <w:b w:val="0"/>
          <w:bCs/>
        </w:rPr>
        <w:t>allowed</w:t>
      </w:r>
      <w:proofErr w:type="gramEnd"/>
      <w:r w:rsidR="00F11FDB" w:rsidRPr="00282529">
        <w:rPr>
          <w:rStyle w:val="Strong"/>
          <w:b w:val="0"/>
          <w:bCs/>
        </w:rPr>
        <w:t xml:space="preserve"> to refine their previous answers based on watching this clip or an explanation provided by the classroom teacher</w:t>
      </w:r>
      <w:r w:rsidR="293E038F" w:rsidRPr="00282529">
        <w:rPr>
          <w:rStyle w:val="Strong"/>
          <w:b w:val="0"/>
          <w:bCs/>
        </w:rPr>
        <w:t>.</w:t>
      </w:r>
    </w:p>
    <w:p w14:paraId="0941732F" w14:textId="2F9BAC06" w:rsidR="00F11FDB" w:rsidRPr="00282529" w:rsidRDefault="00E47006" w:rsidP="00B47E61">
      <w:pPr>
        <w:pStyle w:val="Heading4"/>
      </w:pPr>
      <w:bookmarkStart w:id="35" w:name="_Toc127189286"/>
      <w:r w:rsidRPr="00282529">
        <w:t>Sticky</w:t>
      </w:r>
      <w:r w:rsidR="008F5A7F" w:rsidRPr="00282529">
        <w:t xml:space="preserve"> </w:t>
      </w:r>
      <w:r w:rsidRPr="00282529">
        <w:t>t</w:t>
      </w:r>
      <w:r w:rsidR="00F11FDB" w:rsidRPr="00282529">
        <w:t>ape electrostatics</w:t>
      </w:r>
      <w:bookmarkEnd w:id="35"/>
    </w:p>
    <w:p w14:paraId="232D4A61" w14:textId="7BB585C5" w:rsidR="00E76D15" w:rsidRPr="00282529" w:rsidRDefault="00E76D15" w:rsidP="00E76D15">
      <w:pPr>
        <w:pStyle w:val="FeatureBox2"/>
      </w:pPr>
      <w:r w:rsidRPr="00282529">
        <w:rPr>
          <w:rStyle w:val="Strong"/>
        </w:rPr>
        <w:t xml:space="preserve">Note: </w:t>
      </w:r>
      <w:r w:rsidRPr="00282529">
        <w:t xml:space="preserve">The </w:t>
      </w:r>
      <w:hyperlink r:id="rId42" w:history="1">
        <w:r w:rsidR="008F5A7F" w:rsidRPr="00282529">
          <w:rPr>
            <w:rStyle w:val="Hyperlink"/>
          </w:rPr>
          <w:t>s</w:t>
        </w:r>
        <w:r w:rsidR="001A04F1" w:rsidRPr="00282529">
          <w:rPr>
            <w:rStyle w:val="Hyperlink"/>
          </w:rPr>
          <w:t>ticky tape prac (5:21)</w:t>
        </w:r>
      </w:hyperlink>
      <w:r w:rsidR="00EB7913" w:rsidRPr="00282529">
        <w:t xml:space="preserve"> </w:t>
      </w:r>
      <w:r w:rsidRPr="00282529">
        <w:t xml:space="preserve">may </w:t>
      </w:r>
      <w:r w:rsidR="00461FD8" w:rsidRPr="00282529">
        <w:t>help you or your students</w:t>
      </w:r>
      <w:r w:rsidRPr="00282529">
        <w:t xml:space="preserve"> conduct the following activity</w:t>
      </w:r>
      <w:r w:rsidR="00EB7913" w:rsidRPr="00282529">
        <w:t>)</w:t>
      </w:r>
      <w:r w:rsidR="001A04F1" w:rsidRPr="00282529">
        <w:t>.</w:t>
      </w:r>
    </w:p>
    <w:p w14:paraId="3A7BA4A2" w14:textId="2046D86F" w:rsidR="00F11FDB" w:rsidRPr="00282529" w:rsidRDefault="00F11FDB" w:rsidP="00F11FDB">
      <w:r w:rsidRPr="00282529">
        <w:t xml:space="preserve">We will use </w:t>
      </w:r>
      <w:r w:rsidR="00E47006" w:rsidRPr="00282529">
        <w:t>sticky tape</w:t>
      </w:r>
      <w:r w:rsidRPr="00282529">
        <w:t xml:space="preserve"> to investigate the forces between insulators with the same and opposite charges, and between charged and uncharged insulators.</w:t>
      </w:r>
    </w:p>
    <w:p w14:paraId="064D015A" w14:textId="3911B6BD" w:rsidR="00F11FDB" w:rsidRPr="00282529" w:rsidRDefault="00F11FDB" w:rsidP="002C73F3">
      <w:pPr>
        <w:pStyle w:val="ListNumber"/>
      </w:pPr>
      <w:r w:rsidRPr="00282529">
        <w:t>Obtain an approximately</w:t>
      </w:r>
      <w:r w:rsidR="001E6DAF" w:rsidRPr="00282529">
        <w:t xml:space="preserve"> </w:t>
      </w:r>
      <w:r w:rsidRPr="00282529">
        <w:t>12</w:t>
      </w:r>
      <w:r w:rsidR="00E40AD5" w:rsidRPr="00282529">
        <w:t> </w:t>
      </w:r>
      <w:r w:rsidRPr="00282529">
        <w:t xml:space="preserve">cm long piece of </w:t>
      </w:r>
      <w:r w:rsidR="00E47006" w:rsidRPr="00282529">
        <w:t>sticky tape</w:t>
      </w:r>
      <w:r w:rsidRPr="00282529">
        <w:t xml:space="preserve"> and fold one end over slightly to form a non-sticky </w:t>
      </w:r>
      <w:r w:rsidR="00381112" w:rsidRPr="00282529">
        <w:t>‘</w:t>
      </w:r>
      <w:r w:rsidRPr="00282529">
        <w:t>handle</w:t>
      </w:r>
      <w:r w:rsidR="00381112" w:rsidRPr="00282529">
        <w:t>’</w:t>
      </w:r>
      <w:r w:rsidRPr="00282529">
        <w:t>. Stick this to the desk.</w:t>
      </w:r>
    </w:p>
    <w:p w14:paraId="621A8075" w14:textId="0C03E3F7" w:rsidR="00F11FDB" w:rsidRPr="00282529" w:rsidRDefault="00F11FDB" w:rsidP="002C73F3">
      <w:pPr>
        <w:pStyle w:val="ListNumber"/>
      </w:pPr>
      <w:r w:rsidRPr="00282529">
        <w:t>Repeat twice more, each time laying the new piece of tape over the previous one.</w:t>
      </w:r>
    </w:p>
    <w:p w14:paraId="0FECB0E9" w14:textId="0C4D4477" w:rsidR="00F11FDB" w:rsidRPr="00282529" w:rsidRDefault="00F11FDB" w:rsidP="002C73F3">
      <w:pPr>
        <w:pStyle w:val="ListNumber"/>
      </w:pPr>
      <w:r w:rsidRPr="00282529">
        <w:t xml:space="preserve">Label the upper tape with a </w:t>
      </w:r>
      <w:r w:rsidR="0058478B" w:rsidRPr="00282529">
        <w:t>‘</w:t>
      </w:r>
      <w:r w:rsidRPr="00282529">
        <w:t>U</w:t>
      </w:r>
      <w:r w:rsidR="0058478B" w:rsidRPr="00282529">
        <w:t>’</w:t>
      </w:r>
      <w:r w:rsidRPr="00282529">
        <w:t xml:space="preserve"> (for </w:t>
      </w:r>
      <w:r w:rsidR="00E76D15" w:rsidRPr="00282529">
        <w:t>‘</w:t>
      </w:r>
      <w:r w:rsidRPr="00282529">
        <w:t>upper</w:t>
      </w:r>
      <w:r w:rsidR="00E76D15" w:rsidRPr="00282529">
        <w:t>’</w:t>
      </w:r>
      <w:r w:rsidRPr="00282529">
        <w:t xml:space="preserve">) and the tape below this with an </w:t>
      </w:r>
      <w:r w:rsidR="00E76D15" w:rsidRPr="00282529">
        <w:t>‘</w:t>
      </w:r>
      <w:r w:rsidRPr="00282529">
        <w:t>L</w:t>
      </w:r>
      <w:r w:rsidR="00E76D15" w:rsidRPr="00282529">
        <w:t xml:space="preserve">’ </w:t>
      </w:r>
      <w:r w:rsidRPr="00282529">
        <w:t xml:space="preserve">(for </w:t>
      </w:r>
      <w:r w:rsidR="00E76D15" w:rsidRPr="00282529">
        <w:t>‘</w:t>
      </w:r>
      <w:r w:rsidRPr="00282529">
        <w:t>lower</w:t>
      </w:r>
      <w:r w:rsidR="00E76D15" w:rsidRPr="00282529">
        <w:t>’</w:t>
      </w:r>
      <w:r w:rsidRPr="00282529">
        <w:t>)</w:t>
      </w:r>
    </w:p>
    <w:p w14:paraId="1C026827" w14:textId="27D91719" w:rsidR="00F11FDB" w:rsidRPr="00282529" w:rsidRDefault="00F11FDB" w:rsidP="002C73F3">
      <w:pPr>
        <w:pStyle w:val="ListNumber"/>
      </w:pPr>
      <w:r w:rsidRPr="00282529">
        <w:t xml:space="preserve">Pull the top </w:t>
      </w:r>
      <w:proofErr w:type="gramStart"/>
      <w:r w:rsidR="002534AF" w:rsidRPr="00282529">
        <w:t>2</w:t>
      </w:r>
      <w:proofErr w:type="gramEnd"/>
      <w:r w:rsidRPr="00282529">
        <w:t xml:space="preserve"> tapes together as one piece from the lowest tape.</w:t>
      </w:r>
    </w:p>
    <w:p w14:paraId="0E43D1B6" w14:textId="6BC6CF03" w:rsidR="00F11FDB" w:rsidRPr="00282529" w:rsidRDefault="00F11FDB" w:rsidP="002C73F3">
      <w:pPr>
        <w:pStyle w:val="ListNumber"/>
      </w:pPr>
      <w:r w:rsidRPr="00282529">
        <w:t>Stick them to the edge of the desk and check whether the pair have any charge by placing your finger near them. If they do, try to discharge them by running your finger along the non-sticky side of the pair.</w:t>
      </w:r>
    </w:p>
    <w:p w14:paraId="1C86F73F" w14:textId="222E3E47" w:rsidR="00F11FDB" w:rsidRPr="00282529" w:rsidRDefault="00F11FDB" w:rsidP="002C73F3">
      <w:pPr>
        <w:pStyle w:val="ListNumber"/>
      </w:pPr>
      <w:r w:rsidRPr="00282529">
        <w:lastRenderedPageBreak/>
        <w:t xml:space="preserve">When the pair </w:t>
      </w:r>
      <w:proofErr w:type="gramStart"/>
      <w:r w:rsidRPr="00282529">
        <w:t>are no longer attracted</w:t>
      </w:r>
      <w:proofErr w:type="gramEnd"/>
      <w:r w:rsidRPr="00282529">
        <w:t xml:space="preserve"> to your finger</w:t>
      </w:r>
      <w:r w:rsidR="00463FB4" w:rsidRPr="00282529">
        <w:t>, pull the top tape off the bottom</w:t>
      </w:r>
      <w:r w:rsidR="00675453" w:rsidRPr="00282529">
        <w:t xml:space="preserve"> one</w:t>
      </w:r>
      <w:r w:rsidRPr="00282529">
        <w:t xml:space="preserve"> and place them side by side (but not too close!) on the edge of the desk.</w:t>
      </w:r>
    </w:p>
    <w:p w14:paraId="01DEA9BA" w14:textId="42A837A2" w:rsidR="00F11FDB" w:rsidRPr="00282529" w:rsidRDefault="00F11FDB" w:rsidP="002C73F3">
      <w:pPr>
        <w:pStyle w:val="ListNumber"/>
      </w:pPr>
      <w:r w:rsidRPr="00282529">
        <w:t xml:space="preserve">Use a charged styrene rod or hair comb that has </w:t>
      </w:r>
      <w:proofErr w:type="gramStart"/>
      <w:r w:rsidRPr="00282529">
        <w:t>been rubbed</w:t>
      </w:r>
      <w:proofErr w:type="gramEnd"/>
      <w:r w:rsidRPr="00282529">
        <w:t xml:space="preserve"> on your hair (both of which are charged negatively according to the triboelectric series) to check which tape is negative and which </w:t>
      </w:r>
      <w:r w:rsidR="006F3615" w:rsidRPr="00282529">
        <w:t xml:space="preserve">is </w:t>
      </w:r>
      <w:r w:rsidRPr="00282529">
        <w:t xml:space="preserve">positive. Remember that if the pair started with no charge, then if one </w:t>
      </w:r>
      <w:proofErr w:type="gramStart"/>
      <w:r w:rsidRPr="00282529">
        <w:t>is charged</w:t>
      </w:r>
      <w:proofErr w:type="gramEnd"/>
      <w:r w:rsidRPr="00282529">
        <w:t xml:space="preserve"> when peeled apart</w:t>
      </w:r>
      <w:r w:rsidR="00A17C9F" w:rsidRPr="00282529">
        <w:t>,</w:t>
      </w:r>
      <w:r w:rsidRPr="00282529">
        <w:t xml:space="preserve"> the other must have an equal and opposite charge.</w:t>
      </w:r>
    </w:p>
    <w:p w14:paraId="5160703E" w14:textId="622BF168" w:rsidR="00F11FDB" w:rsidRPr="00282529" w:rsidRDefault="00F11FDB" w:rsidP="002C73F3">
      <w:pPr>
        <w:pStyle w:val="FeatureBox"/>
        <w:rPr>
          <w:rStyle w:val="Strong"/>
        </w:rPr>
      </w:pPr>
      <w:r w:rsidRPr="00282529">
        <w:rPr>
          <w:rStyle w:val="Strong"/>
        </w:rPr>
        <w:t>Write your results here</w:t>
      </w:r>
    </w:p>
    <w:p w14:paraId="645B74A5" w14:textId="4E005C63" w:rsidR="00F11FDB" w:rsidRPr="00282529" w:rsidRDefault="00F11FDB" w:rsidP="002C73F3">
      <w:pPr>
        <w:pStyle w:val="FeatureBox"/>
      </w:pPr>
      <w:r w:rsidRPr="00282529">
        <w:t xml:space="preserve">The </w:t>
      </w:r>
      <w:r w:rsidR="001A57CE" w:rsidRPr="00282529">
        <w:t>‘</w:t>
      </w:r>
      <w:r w:rsidRPr="00282529">
        <w:t>upper</w:t>
      </w:r>
      <w:r w:rsidR="001A57CE" w:rsidRPr="00282529">
        <w:t>’</w:t>
      </w:r>
      <w:r w:rsidRPr="00282529">
        <w:t xml:space="preserve"> tape </w:t>
      </w:r>
      <w:proofErr w:type="gramStart"/>
      <w:r w:rsidRPr="00282529">
        <w:t>is charged</w:t>
      </w:r>
      <w:proofErr w:type="gramEnd"/>
      <w:r w:rsidRPr="00282529">
        <w:t>:</w:t>
      </w:r>
    </w:p>
    <w:p w14:paraId="6837C3C6" w14:textId="66EF80F9" w:rsidR="00F11FDB" w:rsidRPr="00282529" w:rsidRDefault="00F11FDB" w:rsidP="002C73F3">
      <w:pPr>
        <w:pStyle w:val="FeatureBox"/>
      </w:pPr>
      <w:r w:rsidRPr="00282529">
        <w:t xml:space="preserve">The </w:t>
      </w:r>
      <w:r w:rsidR="001A57CE" w:rsidRPr="00282529">
        <w:t>‘</w:t>
      </w:r>
      <w:r w:rsidRPr="00282529">
        <w:t>lower</w:t>
      </w:r>
      <w:r w:rsidR="001A57CE" w:rsidRPr="00282529">
        <w:t>’</w:t>
      </w:r>
      <w:r w:rsidRPr="00282529">
        <w:t xml:space="preserve"> tape </w:t>
      </w:r>
      <w:proofErr w:type="gramStart"/>
      <w:r w:rsidRPr="00282529">
        <w:t>is charged</w:t>
      </w:r>
      <w:proofErr w:type="gramEnd"/>
      <w:r w:rsidRPr="00282529">
        <w:t>:</w:t>
      </w:r>
    </w:p>
    <w:p w14:paraId="1A81C9B8" w14:textId="702743B5" w:rsidR="00F11FDB" w:rsidRPr="00282529" w:rsidRDefault="00F11FDB" w:rsidP="008C35AD">
      <w:r w:rsidRPr="00282529">
        <w:t xml:space="preserve">Make a second, identical set of </w:t>
      </w:r>
      <w:r w:rsidR="00E47006" w:rsidRPr="00282529">
        <w:t>sticky tape</w:t>
      </w:r>
      <w:r w:rsidR="002534AF" w:rsidRPr="00282529">
        <w:t xml:space="preserve"> pieces</w:t>
      </w:r>
      <w:r w:rsidRPr="00282529">
        <w:t xml:space="preserve"> and then fill in the table below to show the results of the interaction between your </w:t>
      </w:r>
      <w:r w:rsidR="00C358ED" w:rsidRPr="00282529">
        <w:t xml:space="preserve">sticky </w:t>
      </w:r>
      <w:r w:rsidRPr="00282529">
        <w:t>tapes and a range of materials.</w:t>
      </w:r>
      <w:r w:rsidR="00030197" w:rsidRPr="00282529">
        <w:t xml:space="preserve"> A </w:t>
      </w:r>
      <w:hyperlink r:id="rId43" w:history="1">
        <w:r w:rsidR="00030197" w:rsidRPr="00282529">
          <w:rPr>
            <w:rStyle w:val="Hyperlink"/>
          </w:rPr>
          <w:t>Predict-Observe-Explain</w:t>
        </w:r>
      </w:hyperlink>
      <w:r w:rsidR="001811B3" w:rsidRPr="00282529">
        <w:t xml:space="preserve"> </w:t>
      </w:r>
      <w:r w:rsidR="002061F0" w:rsidRPr="00282529">
        <w:t xml:space="preserve">strategy </w:t>
      </w:r>
      <w:r w:rsidR="00030197" w:rsidRPr="00282529">
        <w:t>can be employed at this stage to challenge students</w:t>
      </w:r>
      <w:r w:rsidR="00C358ED" w:rsidRPr="00282529">
        <w:t>'</w:t>
      </w:r>
      <w:r w:rsidR="00030197" w:rsidRPr="00282529">
        <w:t xml:space="preserve"> thinking and application of their understanding. Students can </w:t>
      </w:r>
      <w:proofErr w:type="gramStart"/>
      <w:r w:rsidR="00030197" w:rsidRPr="00282529">
        <w:t>be presented</w:t>
      </w:r>
      <w:proofErr w:type="gramEnd"/>
      <w:r w:rsidR="00030197" w:rsidRPr="00282529">
        <w:t xml:space="preserve"> </w:t>
      </w:r>
      <w:r w:rsidR="00C358ED" w:rsidRPr="00282529">
        <w:t xml:space="preserve">with </w:t>
      </w:r>
      <w:r w:rsidR="00030197" w:rsidRPr="00282529">
        <w:t>the table below and ask</w:t>
      </w:r>
      <w:r w:rsidR="00C358ED" w:rsidRPr="00282529">
        <w:t>ed</w:t>
      </w:r>
      <w:r w:rsidR="00030197" w:rsidRPr="00282529">
        <w:t xml:space="preserve"> to predict what they think </w:t>
      </w:r>
      <w:r w:rsidR="00C358ED" w:rsidRPr="00282529">
        <w:t xml:space="preserve">they </w:t>
      </w:r>
      <w:r w:rsidR="00030197" w:rsidRPr="00282529">
        <w:t>will observe and why. Then conduct the experiment to reflect on their predictions.</w:t>
      </w:r>
    </w:p>
    <w:p w14:paraId="2F31076D" w14:textId="65CC21C7" w:rsidR="0027188B" w:rsidRPr="00282529" w:rsidRDefault="0027188B" w:rsidP="0027188B">
      <w:pPr>
        <w:pStyle w:val="Caption"/>
      </w:pPr>
      <w:r w:rsidRPr="00282529">
        <w:t xml:space="preserve">Table </w:t>
      </w:r>
      <w:r w:rsidR="00E549C0" w:rsidRPr="00282529">
        <w:fldChar w:fldCharType="begin"/>
      </w:r>
      <w:r w:rsidR="00E549C0" w:rsidRPr="00282529">
        <w:instrText xml:space="preserve"> SEQ Table \* ARABIC </w:instrText>
      </w:r>
      <w:r w:rsidR="00E549C0" w:rsidRPr="00282529">
        <w:fldChar w:fldCharType="separate"/>
      </w:r>
      <w:r w:rsidR="00AB7B49" w:rsidRPr="00282529">
        <w:rPr>
          <w:noProof/>
        </w:rPr>
        <w:t>1</w:t>
      </w:r>
      <w:r w:rsidR="00E549C0" w:rsidRPr="00282529">
        <w:rPr>
          <w:noProof/>
        </w:rPr>
        <w:fldChar w:fldCharType="end"/>
      </w:r>
      <w:r w:rsidR="007D3605" w:rsidRPr="00282529">
        <w:t xml:space="preserve"> –</w:t>
      </w:r>
      <w:r w:rsidRPr="00282529">
        <w:t xml:space="preserve"> </w:t>
      </w:r>
      <w:r w:rsidR="009B55AD" w:rsidRPr="00282529">
        <w:t>s</w:t>
      </w:r>
      <w:r w:rsidR="00B17CFE" w:rsidRPr="00282529">
        <w:t>ticky tape</w:t>
      </w:r>
      <w:r w:rsidRPr="00282529">
        <w:t xml:space="preserve"> electrostatics interactions summary</w:t>
      </w:r>
    </w:p>
    <w:tbl>
      <w:tblPr>
        <w:tblStyle w:val="Tableheader"/>
        <w:tblW w:w="9622" w:type="dxa"/>
        <w:tblLook w:val="04A0" w:firstRow="1" w:lastRow="0" w:firstColumn="1" w:lastColumn="0" w:noHBand="0" w:noVBand="1"/>
        <w:tblDescription w:val="Table for students to record their sticky tape interactions summary. They note whether the materials listed in column 1 attract or repel for the upper and lower tape."/>
      </w:tblPr>
      <w:tblGrid>
        <w:gridCol w:w="4111"/>
        <w:gridCol w:w="2755"/>
        <w:gridCol w:w="2756"/>
      </w:tblGrid>
      <w:tr w:rsidR="00A1021C" w:rsidRPr="00282529" w14:paraId="13A51761" w14:textId="77777777" w:rsidTr="001B2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D75A6FD" w14:textId="28314A31" w:rsidR="00F11FDB" w:rsidRPr="00282529" w:rsidRDefault="00F11FDB" w:rsidP="00063760">
            <w:r w:rsidRPr="00282529">
              <w:t>Material</w:t>
            </w:r>
          </w:p>
        </w:tc>
        <w:tc>
          <w:tcPr>
            <w:tcW w:w="2755" w:type="dxa"/>
          </w:tcPr>
          <w:p w14:paraId="65941558" w14:textId="500A6DDA" w:rsidR="00F11FDB" w:rsidRPr="00282529" w:rsidRDefault="00F11FDB" w:rsidP="00063760">
            <w:pPr>
              <w:cnfStyle w:val="100000000000" w:firstRow="1" w:lastRow="0" w:firstColumn="0" w:lastColumn="0" w:oddVBand="0" w:evenVBand="0" w:oddHBand="0" w:evenHBand="0" w:firstRowFirstColumn="0" w:firstRowLastColumn="0" w:lastRowFirstColumn="0" w:lastRowLastColumn="0"/>
            </w:pPr>
            <w:r w:rsidRPr="00282529">
              <w:t>Upper tape (attract/repel)</w:t>
            </w:r>
          </w:p>
        </w:tc>
        <w:tc>
          <w:tcPr>
            <w:tcW w:w="2756" w:type="dxa"/>
          </w:tcPr>
          <w:p w14:paraId="7D03BE36" w14:textId="6B23DC73" w:rsidR="00F11FDB" w:rsidRPr="00282529" w:rsidRDefault="00F11FDB" w:rsidP="00063760">
            <w:pPr>
              <w:cnfStyle w:val="100000000000" w:firstRow="1" w:lastRow="0" w:firstColumn="0" w:lastColumn="0" w:oddVBand="0" w:evenVBand="0" w:oddHBand="0" w:evenHBand="0" w:firstRowFirstColumn="0" w:firstRowLastColumn="0" w:lastRowFirstColumn="0" w:lastRowLastColumn="0"/>
            </w:pPr>
            <w:r w:rsidRPr="00282529">
              <w:t>Lower tape (attract/repel)</w:t>
            </w:r>
          </w:p>
        </w:tc>
      </w:tr>
      <w:tr w:rsidR="00AD06F1" w:rsidRPr="00282529" w14:paraId="35A51BB0" w14:textId="77777777" w:rsidTr="001B2604">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4111" w:type="dxa"/>
          </w:tcPr>
          <w:p w14:paraId="3F7E9E29" w14:textId="4E956D12" w:rsidR="00AD06F1" w:rsidRPr="00282529" w:rsidRDefault="00AD06F1" w:rsidP="00AD06F1">
            <w:pPr>
              <w:spacing w:before="120" w:after="120"/>
            </w:pPr>
            <w:r w:rsidRPr="00282529">
              <w:t>Your finger</w:t>
            </w:r>
          </w:p>
        </w:tc>
        <w:tc>
          <w:tcPr>
            <w:tcW w:w="2755" w:type="dxa"/>
          </w:tcPr>
          <w:p w14:paraId="77864E07" w14:textId="4D77C574" w:rsidR="00AD06F1" w:rsidRPr="00282529" w:rsidRDefault="00AD06F1" w:rsidP="00AD06F1">
            <w:pPr>
              <w:spacing w:before="120" w:after="120"/>
              <w:cnfStyle w:val="000000100000" w:firstRow="0" w:lastRow="0" w:firstColumn="0" w:lastColumn="0" w:oddVBand="0" w:evenVBand="0" w:oddHBand="1" w:evenHBand="0" w:firstRowFirstColumn="0" w:firstRowLastColumn="0" w:lastRowFirstColumn="0" w:lastRowLastColumn="0"/>
            </w:pPr>
            <w:r w:rsidRPr="00282529">
              <w:t>(Add interaction)</w:t>
            </w:r>
          </w:p>
        </w:tc>
        <w:tc>
          <w:tcPr>
            <w:tcW w:w="2756" w:type="dxa"/>
          </w:tcPr>
          <w:p w14:paraId="766C5927" w14:textId="5D5ABA46" w:rsidR="00AD06F1" w:rsidRPr="00282529" w:rsidRDefault="00AD06F1" w:rsidP="00AD06F1">
            <w:pPr>
              <w:spacing w:before="120" w:after="120"/>
              <w:cnfStyle w:val="000000100000" w:firstRow="0" w:lastRow="0" w:firstColumn="0" w:lastColumn="0" w:oddVBand="0" w:evenVBand="0" w:oddHBand="1" w:evenHBand="0" w:firstRowFirstColumn="0" w:firstRowLastColumn="0" w:lastRowFirstColumn="0" w:lastRowLastColumn="0"/>
            </w:pPr>
            <w:r w:rsidRPr="00282529">
              <w:t>(Add interaction)</w:t>
            </w:r>
          </w:p>
        </w:tc>
      </w:tr>
      <w:tr w:rsidR="00AD06F1" w:rsidRPr="00282529" w14:paraId="0BD55774" w14:textId="77777777" w:rsidTr="001B2604">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4111" w:type="dxa"/>
          </w:tcPr>
          <w:p w14:paraId="1A2405C8" w14:textId="73EC4BA8" w:rsidR="00AD06F1" w:rsidRPr="00282529" w:rsidRDefault="00AD06F1" w:rsidP="00AD06F1">
            <w:pPr>
              <w:spacing w:before="120" w:after="120"/>
              <w:rPr>
                <w:b w:val="0"/>
              </w:rPr>
            </w:pPr>
            <w:r w:rsidRPr="00282529">
              <w:t>An uncharged insulator (</w:t>
            </w:r>
            <w:r w:rsidR="002534AF" w:rsidRPr="00282529">
              <w:t>f</w:t>
            </w:r>
            <w:r w:rsidRPr="00282529">
              <w:t>or example, a plastic pen or wooden pencil)</w:t>
            </w:r>
          </w:p>
        </w:tc>
        <w:tc>
          <w:tcPr>
            <w:tcW w:w="2755" w:type="dxa"/>
          </w:tcPr>
          <w:p w14:paraId="72FE9123" w14:textId="6DAD8ECB" w:rsidR="00AD06F1" w:rsidRPr="00282529" w:rsidRDefault="00AD06F1" w:rsidP="00AD06F1">
            <w:pPr>
              <w:spacing w:before="120" w:after="120"/>
              <w:cnfStyle w:val="000000010000" w:firstRow="0" w:lastRow="0" w:firstColumn="0" w:lastColumn="0" w:oddVBand="0" w:evenVBand="0" w:oddHBand="0" w:evenHBand="1" w:firstRowFirstColumn="0" w:firstRowLastColumn="0" w:lastRowFirstColumn="0" w:lastRowLastColumn="0"/>
            </w:pPr>
            <w:r w:rsidRPr="00282529">
              <w:t>(Add interaction)</w:t>
            </w:r>
          </w:p>
        </w:tc>
        <w:tc>
          <w:tcPr>
            <w:tcW w:w="2756" w:type="dxa"/>
          </w:tcPr>
          <w:p w14:paraId="2B12D07F" w14:textId="7CA9098F" w:rsidR="00AD06F1" w:rsidRPr="00282529" w:rsidRDefault="00AD06F1" w:rsidP="00AD06F1">
            <w:pPr>
              <w:spacing w:before="120" w:after="120"/>
              <w:cnfStyle w:val="000000010000" w:firstRow="0" w:lastRow="0" w:firstColumn="0" w:lastColumn="0" w:oddVBand="0" w:evenVBand="0" w:oddHBand="0" w:evenHBand="1" w:firstRowFirstColumn="0" w:firstRowLastColumn="0" w:lastRowFirstColumn="0" w:lastRowLastColumn="0"/>
            </w:pPr>
            <w:r w:rsidRPr="00282529">
              <w:t>(Add interaction)</w:t>
            </w:r>
          </w:p>
        </w:tc>
      </w:tr>
      <w:tr w:rsidR="00AD06F1" w:rsidRPr="00282529" w14:paraId="2C48212D" w14:textId="77777777" w:rsidTr="001B2604">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4111" w:type="dxa"/>
          </w:tcPr>
          <w:p w14:paraId="1288C347" w14:textId="1EE67AB2" w:rsidR="00AD06F1" w:rsidRPr="00282529" w:rsidRDefault="00AD06F1" w:rsidP="00AD06F1">
            <w:pPr>
              <w:spacing w:before="120" w:after="120"/>
              <w:rPr>
                <w:b w:val="0"/>
              </w:rPr>
            </w:pPr>
            <w:r w:rsidRPr="00282529">
              <w:t>An uncharged conductor (</w:t>
            </w:r>
            <w:r w:rsidR="002534AF" w:rsidRPr="00282529">
              <w:t>f</w:t>
            </w:r>
            <w:r w:rsidRPr="00282529">
              <w:t>or example, a metal object)</w:t>
            </w:r>
          </w:p>
        </w:tc>
        <w:tc>
          <w:tcPr>
            <w:tcW w:w="2755" w:type="dxa"/>
          </w:tcPr>
          <w:p w14:paraId="23B82EDF" w14:textId="364BEA46" w:rsidR="00AD06F1" w:rsidRPr="00282529" w:rsidRDefault="00AD06F1" w:rsidP="00AD06F1">
            <w:pPr>
              <w:spacing w:before="120" w:after="120"/>
              <w:cnfStyle w:val="000000100000" w:firstRow="0" w:lastRow="0" w:firstColumn="0" w:lastColumn="0" w:oddVBand="0" w:evenVBand="0" w:oddHBand="1" w:evenHBand="0" w:firstRowFirstColumn="0" w:firstRowLastColumn="0" w:lastRowFirstColumn="0" w:lastRowLastColumn="0"/>
            </w:pPr>
            <w:r w:rsidRPr="00282529">
              <w:t>(Add interaction)</w:t>
            </w:r>
          </w:p>
        </w:tc>
        <w:tc>
          <w:tcPr>
            <w:tcW w:w="2756" w:type="dxa"/>
          </w:tcPr>
          <w:p w14:paraId="6BEADDB4" w14:textId="7BE0B5FF" w:rsidR="00AD06F1" w:rsidRPr="00282529" w:rsidRDefault="00AD06F1" w:rsidP="00AD06F1">
            <w:pPr>
              <w:spacing w:before="120" w:after="120"/>
              <w:cnfStyle w:val="000000100000" w:firstRow="0" w:lastRow="0" w:firstColumn="0" w:lastColumn="0" w:oddVBand="0" w:evenVBand="0" w:oddHBand="1" w:evenHBand="0" w:firstRowFirstColumn="0" w:firstRowLastColumn="0" w:lastRowFirstColumn="0" w:lastRowLastColumn="0"/>
            </w:pPr>
            <w:r w:rsidRPr="00282529">
              <w:t>(Add interaction)</w:t>
            </w:r>
          </w:p>
        </w:tc>
      </w:tr>
      <w:tr w:rsidR="00AD06F1" w:rsidRPr="00282529" w14:paraId="3032EE80" w14:textId="77777777" w:rsidTr="001B2604">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4111" w:type="dxa"/>
          </w:tcPr>
          <w:p w14:paraId="662D8CA5" w14:textId="0F1D3C11" w:rsidR="00AD06F1" w:rsidRPr="00282529" w:rsidRDefault="00AD06F1" w:rsidP="00AD06F1">
            <w:pPr>
              <w:spacing w:before="120" w:after="120"/>
            </w:pPr>
            <w:r w:rsidRPr="00282529">
              <w:t>The north side of a bar magnet</w:t>
            </w:r>
          </w:p>
        </w:tc>
        <w:tc>
          <w:tcPr>
            <w:tcW w:w="2755" w:type="dxa"/>
          </w:tcPr>
          <w:p w14:paraId="7C7972D9" w14:textId="196741E5" w:rsidR="00AD06F1" w:rsidRPr="00282529" w:rsidRDefault="00AD06F1" w:rsidP="00AD06F1">
            <w:pPr>
              <w:spacing w:before="120" w:after="120"/>
              <w:cnfStyle w:val="000000010000" w:firstRow="0" w:lastRow="0" w:firstColumn="0" w:lastColumn="0" w:oddVBand="0" w:evenVBand="0" w:oddHBand="0" w:evenHBand="1" w:firstRowFirstColumn="0" w:firstRowLastColumn="0" w:lastRowFirstColumn="0" w:lastRowLastColumn="0"/>
            </w:pPr>
            <w:r w:rsidRPr="00282529">
              <w:t>(Add interaction)</w:t>
            </w:r>
          </w:p>
        </w:tc>
        <w:tc>
          <w:tcPr>
            <w:tcW w:w="2756" w:type="dxa"/>
          </w:tcPr>
          <w:p w14:paraId="5A37F806" w14:textId="76B2EBFF" w:rsidR="00AD06F1" w:rsidRPr="00282529" w:rsidRDefault="00AD06F1" w:rsidP="00AD06F1">
            <w:pPr>
              <w:spacing w:before="120" w:after="120"/>
              <w:cnfStyle w:val="000000010000" w:firstRow="0" w:lastRow="0" w:firstColumn="0" w:lastColumn="0" w:oddVBand="0" w:evenVBand="0" w:oddHBand="0" w:evenHBand="1" w:firstRowFirstColumn="0" w:firstRowLastColumn="0" w:lastRowFirstColumn="0" w:lastRowLastColumn="0"/>
            </w:pPr>
            <w:r w:rsidRPr="00282529">
              <w:t>(Add interaction)</w:t>
            </w:r>
          </w:p>
        </w:tc>
      </w:tr>
      <w:tr w:rsidR="00AD06F1" w:rsidRPr="00282529" w14:paraId="2E5D107B" w14:textId="77777777" w:rsidTr="001B2604">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4111" w:type="dxa"/>
          </w:tcPr>
          <w:p w14:paraId="2CF462B1" w14:textId="281E2290" w:rsidR="00AD06F1" w:rsidRPr="00282529" w:rsidRDefault="00AD06F1" w:rsidP="00AD06F1">
            <w:pPr>
              <w:spacing w:before="120" w:after="120"/>
            </w:pPr>
            <w:r w:rsidRPr="00282529">
              <w:lastRenderedPageBreak/>
              <w:t>The south side of a bar magnet</w:t>
            </w:r>
          </w:p>
        </w:tc>
        <w:tc>
          <w:tcPr>
            <w:tcW w:w="2755" w:type="dxa"/>
          </w:tcPr>
          <w:p w14:paraId="367AF100" w14:textId="2957A617" w:rsidR="00AD06F1" w:rsidRPr="00282529" w:rsidRDefault="00AD06F1" w:rsidP="00AD06F1">
            <w:pPr>
              <w:spacing w:before="120" w:after="120"/>
              <w:cnfStyle w:val="000000100000" w:firstRow="0" w:lastRow="0" w:firstColumn="0" w:lastColumn="0" w:oddVBand="0" w:evenVBand="0" w:oddHBand="1" w:evenHBand="0" w:firstRowFirstColumn="0" w:firstRowLastColumn="0" w:lastRowFirstColumn="0" w:lastRowLastColumn="0"/>
            </w:pPr>
            <w:r w:rsidRPr="00282529">
              <w:t>(Add interaction)</w:t>
            </w:r>
          </w:p>
        </w:tc>
        <w:tc>
          <w:tcPr>
            <w:tcW w:w="2756" w:type="dxa"/>
          </w:tcPr>
          <w:p w14:paraId="257C5888" w14:textId="49149949" w:rsidR="00AD06F1" w:rsidRPr="00282529" w:rsidRDefault="00AD06F1" w:rsidP="00AD06F1">
            <w:pPr>
              <w:spacing w:before="120" w:after="120"/>
              <w:cnfStyle w:val="000000100000" w:firstRow="0" w:lastRow="0" w:firstColumn="0" w:lastColumn="0" w:oddVBand="0" w:evenVBand="0" w:oddHBand="1" w:evenHBand="0" w:firstRowFirstColumn="0" w:firstRowLastColumn="0" w:lastRowFirstColumn="0" w:lastRowLastColumn="0"/>
            </w:pPr>
            <w:r w:rsidRPr="00282529">
              <w:t>(Add interaction)</w:t>
            </w:r>
          </w:p>
        </w:tc>
      </w:tr>
      <w:tr w:rsidR="00AD06F1" w:rsidRPr="00282529" w14:paraId="65E322EA" w14:textId="77777777" w:rsidTr="001B2604">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4111" w:type="dxa"/>
          </w:tcPr>
          <w:p w14:paraId="434E0591" w14:textId="335C599A" w:rsidR="00AD06F1" w:rsidRPr="00282529" w:rsidRDefault="00AD06F1" w:rsidP="00AD06F1">
            <w:pPr>
              <w:spacing w:before="120" w:after="120"/>
            </w:pPr>
            <w:r w:rsidRPr="00282529">
              <w:t>Another upper tape</w:t>
            </w:r>
          </w:p>
        </w:tc>
        <w:tc>
          <w:tcPr>
            <w:tcW w:w="2755" w:type="dxa"/>
          </w:tcPr>
          <w:p w14:paraId="23385F13" w14:textId="228B872A" w:rsidR="00AD06F1" w:rsidRPr="00282529" w:rsidRDefault="00AD06F1" w:rsidP="00AD06F1">
            <w:pPr>
              <w:spacing w:before="120" w:after="120"/>
              <w:cnfStyle w:val="000000010000" w:firstRow="0" w:lastRow="0" w:firstColumn="0" w:lastColumn="0" w:oddVBand="0" w:evenVBand="0" w:oddHBand="0" w:evenHBand="1" w:firstRowFirstColumn="0" w:firstRowLastColumn="0" w:lastRowFirstColumn="0" w:lastRowLastColumn="0"/>
            </w:pPr>
            <w:r w:rsidRPr="00282529">
              <w:t>(Add interaction)</w:t>
            </w:r>
          </w:p>
        </w:tc>
        <w:tc>
          <w:tcPr>
            <w:tcW w:w="2756" w:type="dxa"/>
          </w:tcPr>
          <w:p w14:paraId="44A415BF" w14:textId="364964E7" w:rsidR="00AD06F1" w:rsidRPr="00282529" w:rsidRDefault="00AD06F1" w:rsidP="00AD06F1">
            <w:pPr>
              <w:spacing w:before="120" w:after="120"/>
              <w:cnfStyle w:val="000000010000" w:firstRow="0" w:lastRow="0" w:firstColumn="0" w:lastColumn="0" w:oddVBand="0" w:evenVBand="0" w:oddHBand="0" w:evenHBand="1" w:firstRowFirstColumn="0" w:firstRowLastColumn="0" w:lastRowFirstColumn="0" w:lastRowLastColumn="0"/>
            </w:pPr>
            <w:r w:rsidRPr="00282529">
              <w:t>(Add interaction)</w:t>
            </w:r>
          </w:p>
        </w:tc>
      </w:tr>
      <w:tr w:rsidR="00AD06F1" w:rsidRPr="00282529" w14:paraId="036BA4DB" w14:textId="77777777" w:rsidTr="001B2604">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4111" w:type="dxa"/>
          </w:tcPr>
          <w:p w14:paraId="55BF65BD" w14:textId="2AE02865" w:rsidR="00AD06F1" w:rsidRPr="00282529" w:rsidRDefault="00AD06F1" w:rsidP="00AD06F1">
            <w:pPr>
              <w:spacing w:before="120" w:after="120"/>
            </w:pPr>
            <w:r w:rsidRPr="00282529">
              <w:t>Another lower tape</w:t>
            </w:r>
          </w:p>
        </w:tc>
        <w:tc>
          <w:tcPr>
            <w:tcW w:w="2755" w:type="dxa"/>
          </w:tcPr>
          <w:p w14:paraId="2AAEF1BB" w14:textId="5DCD22AF" w:rsidR="00AD06F1" w:rsidRPr="00282529" w:rsidRDefault="00AD06F1" w:rsidP="00AD06F1">
            <w:pPr>
              <w:spacing w:before="120" w:after="120"/>
              <w:cnfStyle w:val="000000100000" w:firstRow="0" w:lastRow="0" w:firstColumn="0" w:lastColumn="0" w:oddVBand="0" w:evenVBand="0" w:oddHBand="1" w:evenHBand="0" w:firstRowFirstColumn="0" w:firstRowLastColumn="0" w:lastRowFirstColumn="0" w:lastRowLastColumn="0"/>
            </w:pPr>
            <w:r w:rsidRPr="00282529">
              <w:t>(Add interaction)</w:t>
            </w:r>
          </w:p>
        </w:tc>
        <w:tc>
          <w:tcPr>
            <w:tcW w:w="2756" w:type="dxa"/>
          </w:tcPr>
          <w:p w14:paraId="147C6642" w14:textId="38B0D486" w:rsidR="00AD06F1" w:rsidRPr="00282529" w:rsidRDefault="00AD06F1" w:rsidP="00AD06F1">
            <w:pPr>
              <w:spacing w:before="120" w:after="120"/>
              <w:cnfStyle w:val="000000100000" w:firstRow="0" w:lastRow="0" w:firstColumn="0" w:lastColumn="0" w:oddVBand="0" w:evenVBand="0" w:oddHBand="1" w:evenHBand="0" w:firstRowFirstColumn="0" w:firstRowLastColumn="0" w:lastRowFirstColumn="0" w:lastRowLastColumn="0"/>
            </w:pPr>
            <w:r w:rsidRPr="00282529">
              <w:t>(Add interaction)</w:t>
            </w:r>
          </w:p>
        </w:tc>
      </w:tr>
    </w:tbl>
    <w:p w14:paraId="44C0ACC6" w14:textId="225706CF" w:rsidR="00D21BEC" w:rsidRPr="00282529" w:rsidRDefault="00D21BEC" w:rsidP="00F11FDB">
      <w:r w:rsidRPr="00282529">
        <w:t>Draw a diagram representing what the charges inside the conductor looked like when they approached the tape (</w:t>
      </w:r>
      <w:r w:rsidR="002C73F3" w:rsidRPr="00282529">
        <w:t>for example,</w:t>
      </w:r>
      <w:r w:rsidRPr="00282529">
        <w:t xml:space="preserve"> draw a diagram showing polarisation in a conductor)</w:t>
      </w:r>
      <w:r w:rsidR="009106AF" w:rsidRPr="00282529">
        <w:t>.</w:t>
      </w:r>
    </w:p>
    <w:p w14:paraId="73738915" w14:textId="7FACF86E" w:rsidR="00D21BEC" w:rsidRPr="00282529" w:rsidRDefault="00D21BEC" w:rsidP="00F11FDB">
      <w:r w:rsidRPr="00282529">
        <w:t>Draw another diagram representing what the charges inside the insulator looked like when they approached the tape (</w:t>
      </w:r>
      <w:r w:rsidR="002C73F3" w:rsidRPr="00282529">
        <w:t>for example,</w:t>
      </w:r>
      <w:r w:rsidRPr="00282529">
        <w:t xml:space="preserve"> draw a diagram showing polarisation in an insulator)</w:t>
      </w:r>
      <w:r w:rsidR="009106AF" w:rsidRPr="00282529">
        <w:t>.</w:t>
      </w:r>
    </w:p>
    <w:p w14:paraId="3EDBE968" w14:textId="4A62D032" w:rsidR="00F11FDB" w:rsidRPr="00282529" w:rsidRDefault="00D21BEC" w:rsidP="00F11FDB">
      <w:r w:rsidRPr="00282529">
        <w:t xml:space="preserve">Explain why both the tapes </w:t>
      </w:r>
      <w:proofErr w:type="gramStart"/>
      <w:r w:rsidRPr="00282529">
        <w:t>are attracted</w:t>
      </w:r>
      <w:proofErr w:type="gramEnd"/>
      <w:r w:rsidRPr="00282529">
        <w:t xml:space="preserve"> to both the north and south sides of the magnet. Does it have anything to do with the fact </w:t>
      </w:r>
      <w:r w:rsidR="009106AF" w:rsidRPr="00282529">
        <w:t xml:space="preserve">that </w:t>
      </w:r>
      <w:r w:rsidRPr="00282529">
        <w:t>it is a magnet?</w:t>
      </w:r>
    </w:p>
    <w:p w14:paraId="31217A71" w14:textId="6BDCB372" w:rsidR="00FA3497" w:rsidRPr="00282529" w:rsidRDefault="00FA3497" w:rsidP="00877D6D">
      <w:pPr>
        <w:pStyle w:val="FeatureBox2"/>
        <w:rPr>
          <w:rStyle w:val="Strong"/>
        </w:rPr>
      </w:pPr>
      <w:r w:rsidRPr="00282529">
        <w:rPr>
          <w:rStyle w:val="Strong"/>
        </w:rPr>
        <w:t xml:space="preserve">Alternative methods and similar experiments can </w:t>
      </w:r>
      <w:proofErr w:type="gramStart"/>
      <w:r w:rsidRPr="00282529">
        <w:rPr>
          <w:rStyle w:val="Strong"/>
        </w:rPr>
        <w:t>be found</w:t>
      </w:r>
      <w:proofErr w:type="gramEnd"/>
      <w:r w:rsidRPr="00282529">
        <w:rPr>
          <w:rStyle w:val="Strong"/>
        </w:rPr>
        <w:t xml:space="preserve"> on the following sites</w:t>
      </w:r>
    </w:p>
    <w:p w14:paraId="23AC37AE" w14:textId="08A8932C" w:rsidR="002534AF" w:rsidRPr="00282529" w:rsidRDefault="00587704" w:rsidP="00E25C8F">
      <w:pPr>
        <w:pStyle w:val="FeatureBox2"/>
        <w:numPr>
          <w:ilvl w:val="0"/>
          <w:numId w:val="10"/>
        </w:numPr>
        <w:ind w:left="567" w:hanging="567"/>
      </w:pPr>
      <w:hyperlink r:id="rId44" w:history="1">
        <w:r w:rsidR="00647F31" w:rsidRPr="00282529">
          <w:rPr>
            <w:rStyle w:val="Hyperlink"/>
          </w:rPr>
          <w:t>Sticky Tape Experiments [PDF 84KB]</w:t>
        </w:r>
      </w:hyperlink>
    </w:p>
    <w:p w14:paraId="7FE61125" w14:textId="010A258B" w:rsidR="00647F31" w:rsidRPr="00282529" w:rsidRDefault="00587704" w:rsidP="00E25C8F">
      <w:pPr>
        <w:pStyle w:val="FeatureBox2"/>
        <w:numPr>
          <w:ilvl w:val="0"/>
          <w:numId w:val="10"/>
        </w:numPr>
        <w:ind w:left="567" w:hanging="567"/>
      </w:pPr>
      <w:hyperlink r:id="rId45" w:history="1">
        <w:r w:rsidR="00647F31" w:rsidRPr="00282529">
          <w:rPr>
            <w:rStyle w:val="Hyperlink"/>
          </w:rPr>
          <w:t>Physics Lab: Investigations of Electrostatics with Sticky Tape [PDF 488KB]</w:t>
        </w:r>
      </w:hyperlink>
    </w:p>
    <w:p w14:paraId="0AFCCF76" w14:textId="163E6F88" w:rsidR="00D21BEC" w:rsidRPr="00282529" w:rsidRDefault="00D21BEC" w:rsidP="007D3605">
      <w:pPr>
        <w:pStyle w:val="Heading4"/>
      </w:pPr>
      <w:bookmarkStart w:id="36" w:name="_Toc127189287"/>
      <w:r w:rsidRPr="00282529">
        <w:t>From observation to measurement</w:t>
      </w:r>
      <w:r w:rsidR="00491E6C" w:rsidRPr="00282529">
        <w:t>, what can we measure and how</w:t>
      </w:r>
      <w:r w:rsidR="7D706BA1" w:rsidRPr="00282529">
        <w:t>?</w:t>
      </w:r>
      <w:bookmarkEnd w:id="36"/>
    </w:p>
    <w:p w14:paraId="5A6FB5F5" w14:textId="77777777" w:rsidR="00FA5A57" w:rsidRPr="00282529" w:rsidRDefault="00FA5A57" w:rsidP="003A2C41">
      <w:pPr>
        <w:rPr>
          <w:rStyle w:val="Strong"/>
        </w:rPr>
      </w:pPr>
      <w:r w:rsidRPr="00282529">
        <w:rPr>
          <w:rStyle w:val="Strong"/>
        </w:rPr>
        <w:t>Planning Investigations</w:t>
      </w:r>
    </w:p>
    <w:p w14:paraId="179BBEB8" w14:textId="395DDBEF" w:rsidR="00834AEA" w:rsidRPr="00282529" w:rsidRDefault="00FA5A57" w:rsidP="009106AF">
      <w:pPr>
        <w:rPr>
          <w:b/>
          <w:bCs/>
        </w:rPr>
      </w:pPr>
      <w:r w:rsidRPr="00282529">
        <w:rPr>
          <w:b/>
          <w:bCs/>
        </w:rPr>
        <w:t>Outcomes</w:t>
      </w:r>
      <w:r w:rsidR="003A2C41" w:rsidRPr="00282529">
        <w:rPr>
          <w:b/>
          <w:bCs/>
        </w:rPr>
        <w:t xml:space="preserve">: </w:t>
      </w:r>
      <w:r w:rsidRPr="00282529">
        <w:t>A student</w:t>
      </w:r>
      <w:r w:rsidR="001A57CE" w:rsidRPr="00282529">
        <w:t xml:space="preserve"> </w:t>
      </w:r>
      <w:r w:rsidRPr="00282529">
        <w:t xml:space="preserve">designs and evaluates investigations </w:t>
      </w:r>
      <w:proofErr w:type="gramStart"/>
      <w:r w:rsidRPr="00282529">
        <w:t>in order to</w:t>
      </w:r>
      <w:proofErr w:type="gramEnd"/>
      <w:r w:rsidRPr="00282529">
        <w:t xml:space="preserve"> obtain primary and secondary data and information </w:t>
      </w:r>
      <w:r w:rsidR="002C7D90" w:rsidRPr="00282529">
        <w:t>(</w:t>
      </w:r>
      <w:r w:rsidRPr="00282529">
        <w:rPr>
          <w:rStyle w:val="Strong"/>
        </w:rPr>
        <w:t>PH11/12-2</w:t>
      </w:r>
      <w:r w:rsidR="002C7D90" w:rsidRPr="00282529">
        <w:t>)</w:t>
      </w:r>
      <w:r w:rsidR="00572CCD" w:rsidRPr="00282529">
        <w:t>.</w:t>
      </w:r>
    </w:p>
    <w:p w14:paraId="5A043B67" w14:textId="721B9463" w:rsidR="00FA5A57" w:rsidRPr="00282529" w:rsidRDefault="00834AEA" w:rsidP="009106AF">
      <w:pPr>
        <w:rPr>
          <w:b/>
          <w:bCs/>
        </w:rPr>
      </w:pPr>
      <w:r w:rsidRPr="00282529">
        <w:rPr>
          <w:b/>
          <w:bCs/>
        </w:rPr>
        <w:t>Content</w:t>
      </w:r>
      <w:r w:rsidR="003A2C41" w:rsidRPr="00282529">
        <w:rPr>
          <w:b/>
          <w:bCs/>
        </w:rPr>
        <w:t xml:space="preserve">: </w:t>
      </w:r>
      <w:r w:rsidRPr="00282529">
        <w:t>Students</w:t>
      </w:r>
      <w:r w:rsidR="003A2C41" w:rsidRPr="00282529">
        <w:t xml:space="preserve"> </w:t>
      </w:r>
      <w:r w:rsidR="00FA5A57" w:rsidRPr="00282529">
        <w:t xml:space="preserve">justify and evaluate the use of variables and experimental controls to ensure that a valid procedure </w:t>
      </w:r>
      <w:proofErr w:type="gramStart"/>
      <w:r w:rsidR="00FA5A57" w:rsidRPr="00282529">
        <w:t>is developed</w:t>
      </w:r>
      <w:proofErr w:type="gramEnd"/>
      <w:r w:rsidR="00FA5A57" w:rsidRPr="00282529">
        <w:t xml:space="preserve"> that allows for the reliable collection of data</w:t>
      </w:r>
      <w:r w:rsidR="003A2C41" w:rsidRPr="00282529">
        <w:t>.</w:t>
      </w:r>
    </w:p>
    <w:p w14:paraId="25F99C0B" w14:textId="3B151F85" w:rsidR="00C05A8C" w:rsidRPr="00282529" w:rsidRDefault="00C05A8C" w:rsidP="00C05A8C">
      <w:r w:rsidRPr="00282529">
        <w:t xml:space="preserve">This activity </w:t>
      </w:r>
      <w:r w:rsidR="00C358ED" w:rsidRPr="00282529">
        <w:t>allows</w:t>
      </w:r>
      <w:r w:rsidRPr="00282529">
        <w:t xml:space="preserve"> students to build on their </w:t>
      </w:r>
      <w:r w:rsidR="00EE2E08" w:rsidRPr="00282529">
        <w:t>W</w:t>
      </w:r>
      <w:r w:rsidRPr="00282529">
        <w:t xml:space="preserve">orking </w:t>
      </w:r>
      <w:r w:rsidR="00EE2E08" w:rsidRPr="00282529">
        <w:t>S</w:t>
      </w:r>
      <w:r w:rsidRPr="00282529">
        <w:t>cientifically skills</w:t>
      </w:r>
      <w:r w:rsidR="003F6BA0" w:rsidRPr="00282529">
        <w:t>, specifically</w:t>
      </w:r>
      <w:r w:rsidRPr="00282529">
        <w:t xml:space="preserve"> </w:t>
      </w:r>
      <w:r w:rsidR="003F6BA0" w:rsidRPr="00282529">
        <w:t xml:space="preserve">those </w:t>
      </w:r>
      <w:r w:rsidRPr="00282529">
        <w:t xml:space="preserve">related to conducting investigations. Show students </w:t>
      </w:r>
      <w:hyperlink r:id="rId46" w:history="1">
        <w:r w:rsidRPr="00282529">
          <w:rPr>
            <w:rStyle w:val="Hyperlink"/>
          </w:rPr>
          <w:t>Exploring Static Electricity</w:t>
        </w:r>
        <w:r w:rsidR="002248A7" w:rsidRPr="00282529">
          <w:rPr>
            <w:rStyle w:val="Hyperlink"/>
          </w:rPr>
          <w:t xml:space="preserve"> </w:t>
        </w:r>
        <w:r w:rsidRPr="00282529">
          <w:rPr>
            <w:rStyle w:val="Hyperlink"/>
          </w:rPr>
          <w:t>(</w:t>
        </w:r>
        <w:r w:rsidR="000541AA" w:rsidRPr="00282529">
          <w:rPr>
            <w:rStyle w:val="Hyperlink"/>
          </w:rPr>
          <w:t>6:23)</w:t>
        </w:r>
      </w:hyperlink>
      <w:r w:rsidRPr="00282529">
        <w:t>.</w:t>
      </w:r>
    </w:p>
    <w:p w14:paraId="5C35247E" w14:textId="6F3D9DC4" w:rsidR="00590FCF" w:rsidRPr="00282529" w:rsidRDefault="00C05A8C" w:rsidP="00C05A8C">
      <w:pPr>
        <w:rPr>
          <w:rStyle w:val="Emphasis"/>
        </w:rPr>
      </w:pPr>
      <w:r w:rsidRPr="00282529">
        <w:lastRenderedPageBreak/>
        <w:t>Ask students to design and conduct an experiment to gather quantitative data</w:t>
      </w:r>
      <w:r w:rsidR="003A6AE4" w:rsidRPr="00282529">
        <w:t xml:space="preserve"> based on the video above</w:t>
      </w:r>
      <w:r w:rsidRPr="00282529">
        <w:t xml:space="preserve">. Students may need to </w:t>
      </w:r>
      <w:proofErr w:type="gramStart"/>
      <w:r w:rsidR="00491E6C" w:rsidRPr="00282529">
        <w:t>be directed</w:t>
      </w:r>
      <w:proofErr w:type="gramEnd"/>
      <w:r w:rsidR="00491E6C" w:rsidRPr="00282529">
        <w:t xml:space="preserve"> </w:t>
      </w:r>
      <w:r w:rsidR="00461FD8" w:rsidRPr="00282529">
        <w:t>to select their variables and discuss how they</w:t>
      </w:r>
      <w:r w:rsidR="00590FCF" w:rsidRPr="00282529">
        <w:t xml:space="preserve"> can impact electrostatic force.</w:t>
      </w:r>
      <w:r w:rsidR="00225197" w:rsidRPr="00282529">
        <w:t xml:space="preserve"> To focus on the suggested descriptor</w:t>
      </w:r>
      <w:r w:rsidR="003F08A4" w:rsidRPr="00282529">
        <w:t>,</w:t>
      </w:r>
      <w:r w:rsidR="00225197" w:rsidRPr="00282529">
        <w:t xml:space="preserve"> students should </w:t>
      </w:r>
      <w:proofErr w:type="gramStart"/>
      <w:r w:rsidR="00225197" w:rsidRPr="00282529">
        <w:t>be asked</w:t>
      </w:r>
      <w:proofErr w:type="gramEnd"/>
      <w:r w:rsidR="00225197" w:rsidRPr="00282529">
        <w:t xml:space="preserve"> to </w:t>
      </w:r>
      <w:r w:rsidR="00225197" w:rsidRPr="00282529">
        <w:rPr>
          <w:rStyle w:val="Emphasis"/>
          <w:i w:val="0"/>
          <w:iCs w:val="0"/>
        </w:rPr>
        <w:t xml:space="preserve">justify their procedure </w:t>
      </w:r>
      <w:r w:rsidR="00C85D6D" w:rsidRPr="00282529">
        <w:rPr>
          <w:rStyle w:val="Emphasis"/>
          <w:i w:val="0"/>
          <w:iCs w:val="0"/>
        </w:rPr>
        <w:t>to</w:t>
      </w:r>
      <w:r w:rsidR="00225197" w:rsidRPr="00282529">
        <w:rPr>
          <w:rStyle w:val="Emphasis"/>
          <w:i w:val="0"/>
          <w:iCs w:val="0"/>
        </w:rPr>
        <w:t xml:space="preserve"> be certain </w:t>
      </w:r>
      <w:r w:rsidR="00C85D6D" w:rsidRPr="00282529">
        <w:rPr>
          <w:rStyle w:val="Emphasis"/>
          <w:i w:val="0"/>
          <w:iCs w:val="0"/>
        </w:rPr>
        <w:t xml:space="preserve">of </w:t>
      </w:r>
      <w:r w:rsidR="00225197" w:rsidRPr="00282529">
        <w:rPr>
          <w:rStyle w:val="Emphasis"/>
          <w:i w:val="0"/>
          <w:iCs w:val="0"/>
        </w:rPr>
        <w:t>the relationship they are trying to investigate.</w:t>
      </w:r>
    </w:p>
    <w:p w14:paraId="77FF9C94" w14:textId="409D3BE1" w:rsidR="00C05A8C" w:rsidRPr="00282529" w:rsidRDefault="00491E6C" w:rsidP="00C05A8C">
      <w:r w:rsidRPr="00282529">
        <w:t xml:space="preserve">This task could </w:t>
      </w:r>
      <w:proofErr w:type="gramStart"/>
      <w:r w:rsidRPr="00282529">
        <w:t>be used</w:t>
      </w:r>
      <w:proofErr w:type="gramEnd"/>
      <w:r w:rsidRPr="00282529">
        <w:t xml:space="preserve"> as a formative assessment. Students receive feedback and </w:t>
      </w:r>
      <w:r w:rsidR="06707711" w:rsidRPr="00282529">
        <w:t>can</w:t>
      </w:r>
      <w:r w:rsidRPr="00282529">
        <w:t xml:space="preserve"> evaluate and refine their method</w:t>
      </w:r>
      <w:r w:rsidR="00C85D6D" w:rsidRPr="00282529">
        <w:t>s</w:t>
      </w:r>
      <w:r w:rsidRPr="00282529">
        <w:t xml:space="preserve"> during their investigation.</w:t>
      </w:r>
      <w:r w:rsidR="00263AE2" w:rsidRPr="00282529">
        <w:t xml:space="preserve"> The feedback should be actionable and </w:t>
      </w:r>
      <w:r w:rsidR="00C85D6D" w:rsidRPr="00282529">
        <w:t>allow students</w:t>
      </w:r>
      <w:r w:rsidR="00263AE2" w:rsidRPr="00282529">
        <w:t xml:space="preserve"> to improve their original work.</w:t>
      </w:r>
      <w:r w:rsidR="00ED38C4" w:rsidRPr="00282529">
        <w:t xml:space="preserve"> </w:t>
      </w:r>
      <w:r w:rsidR="003119FA" w:rsidRPr="00282529">
        <w:t>More</w:t>
      </w:r>
      <w:r w:rsidR="00ED38C4" w:rsidRPr="00282529">
        <w:t xml:space="preserve"> information on feedback</w:t>
      </w:r>
      <w:r w:rsidR="00EB1D19" w:rsidRPr="00282529">
        <w:t xml:space="preserve"> can be found</w:t>
      </w:r>
      <w:r w:rsidR="00ED38C4" w:rsidRPr="00282529">
        <w:t xml:space="preserve"> at </w:t>
      </w:r>
      <w:hyperlink r:id="rId47">
        <w:r w:rsidR="00ED38C4" w:rsidRPr="00282529">
          <w:rPr>
            <w:rStyle w:val="Hyperlink"/>
          </w:rPr>
          <w:t>What works best in practice</w:t>
        </w:r>
      </w:hyperlink>
      <w:r w:rsidR="00730155" w:rsidRPr="00282529">
        <w:t>.</w:t>
      </w:r>
    </w:p>
    <w:p w14:paraId="71063B65" w14:textId="2243793B" w:rsidR="00363BA7" w:rsidRPr="00282529" w:rsidRDefault="00491E6C" w:rsidP="008E7C16">
      <w:r w:rsidRPr="00282529">
        <w:t xml:space="preserve">Students should </w:t>
      </w:r>
      <w:proofErr w:type="gramStart"/>
      <w:r w:rsidRPr="00282529">
        <w:t>be encouraged</w:t>
      </w:r>
      <w:proofErr w:type="gramEnd"/>
      <w:r w:rsidRPr="00282529">
        <w:t xml:space="preserve"> to keep a learning journal </w:t>
      </w:r>
      <w:r w:rsidR="00461FD8" w:rsidRPr="00282529">
        <w:t>and record their experimental designs, reasons for changes, and challenges during this activity</w:t>
      </w:r>
      <w:r w:rsidRPr="00282529">
        <w:t xml:space="preserve">. </w:t>
      </w:r>
      <w:hyperlink r:id="rId48" w:history="1">
        <w:r w:rsidRPr="00282529">
          <w:rPr>
            <w:rStyle w:val="Hyperlink"/>
          </w:rPr>
          <w:t xml:space="preserve">Why keep a journal </w:t>
        </w:r>
        <w:r w:rsidR="00010DE0" w:rsidRPr="00282529">
          <w:rPr>
            <w:rStyle w:val="Hyperlink"/>
          </w:rPr>
          <w:t>–</w:t>
        </w:r>
        <w:r w:rsidRPr="00282529">
          <w:rPr>
            <w:rStyle w:val="Hyperlink"/>
          </w:rPr>
          <w:t xml:space="preserve"> Think like a scientist (1/10) (</w:t>
        </w:r>
        <w:r w:rsidR="000541AA" w:rsidRPr="00282529">
          <w:rPr>
            <w:rStyle w:val="Hyperlink"/>
          </w:rPr>
          <w:t>7:18)</w:t>
        </w:r>
      </w:hyperlink>
      <w:r w:rsidR="000541AA" w:rsidRPr="00282529">
        <w:t xml:space="preserve"> </w:t>
      </w:r>
      <w:r w:rsidRPr="00282529">
        <w:t xml:space="preserve">may help your students understand what to </w:t>
      </w:r>
      <w:r w:rsidR="00263AE2" w:rsidRPr="00282529">
        <w:t>document</w:t>
      </w:r>
      <w:r w:rsidRPr="00282529">
        <w:t xml:space="preserve"> in their journal</w:t>
      </w:r>
      <w:r w:rsidR="00010DE0" w:rsidRPr="00282529">
        <w:t>.</w:t>
      </w:r>
      <w:r w:rsidR="00E84BEA" w:rsidRPr="00282529">
        <w:t xml:space="preserve"> </w:t>
      </w:r>
      <w:hyperlink r:id="rId49" w:history="1">
        <w:r w:rsidR="00363BA7" w:rsidRPr="00282529">
          <w:rPr>
            <w:rStyle w:val="Hyperlink"/>
          </w:rPr>
          <w:t>Experimental Design Basics (</w:t>
        </w:r>
        <w:r w:rsidR="000541AA" w:rsidRPr="00282529">
          <w:rPr>
            <w:rStyle w:val="Hyperlink"/>
          </w:rPr>
          <w:t>6:01)</w:t>
        </w:r>
      </w:hyperlink>
      <w:r w:rsidR="00363BA7" w:rsidRPr="00282529">
        <w:t xml:space="preserve"> may help students understand the basic foundational concepts in experimental design. Whilst not on the same topic</w:t>
      </w:r>
      <w:r w:rsidR="00551BDB" w:rsidRPr="00282529">
        <w:t>,</w:t>
      </w:r>
      <w:r w:rsidR="00363BA7" w:rsidRPr="00282529">
        <w:t xml:space="preserve"> the same logic can </w:t>
      </w:r>
      <w:proofErr w:type="gramStart"/>
      <w:r w:rsidR="00363BA7" w:rsidRPr="00282529">
        <w:t>be transferred</w:t>
      </w:r>
      <w:proofErr w:type="gramEnd"/>
      <w:r w:rsidR="00363BA7" w:rsidRPr="00282529">
        <w:t xml:space="preserve"> to their investigation.</w:t>
      </w:r>
    </w:p>
    <w:p w14:paraId="5C0B2681" w14:textId="44DBC3B2" w:rsidR="00491E6C" w:rsidRPr="00282529" w:rsidRDefault="00363BA7" w:rsidP="00363BA7">
      <w:pPr>
        <w:pStyle w:val="FeatureBox2"/>
      </w:pPr>
      <w:r w:rsidRPr="00282529">
        <w:rPr>
          <w:rStyle w:val="Strong"/>
        </w:rPr>
        <w:t>Note:</w:t>
      </w:r>
      <w:r w:rsidRPr="00282529">
        <w:t xml:space="preserve"> If students have completed </w:t>
      </w:r>
      <w:r w:rsidR="00317BE7" w:rsidRPr="00282529">
        <w:t xml:space="preserve">the water bending </w:t>
      </w:r>
      <w:r w:rsidR="0085140B" w:rsidRPr="00282529">
        <w:t>or sticky tape activities,</w:t>
      </w:r>
      <w:r w:rsidRPr="00282529">
        <w:t xml:space="preserve"> or similar experiments</w:t>
      </w:r>
      <w:r w:rsidR="00551BDB" w:rsidRPr="00282529">
        <w:t>,</w:t>
      </w:r>
      <w:r w:rsidRPr="00282529">
        <w:t xml:space="preserve"> it may help them </w:t>
      </w:r>
      <w:r w:rsidR="00E84BEA" w:rsidRPr="00282529">
        <w:t>succeed</w:t>
      </w:r>
      <w:r w:rsidRPr="00282529">
        <w:t xml:space="preserve"> in </w:t>
      </w:r>
      <w:r w:rsidR="0085140B" w:rsidRPr="00282529">
        <w:t>the following activity</w:t>
      </w:r>
      <w:r w:rsidRPr="00282529">
        <w:t xml:space="preserve">. </w:t>
      </w:r>
      <w:r w:rsidR="00256228" w:rsidRPr="00282529">
        <w:t xml:space="preserve">Students could also </w:t>
      </w:r>
      <w:proofErr w:type="gramStart"/>
      <w:r w:rsidR="00256228" w:rsidRPr="00282529">
        <w:t>be asked</w:t>
      </w:r>
      <w:proofErr w:type="gramEnd"/>
      <w:r w:rsidR="00256228" w:rsidRPr="00282529">
        <w:t xml:space="preserve"> to present their method</w:t>
      </w:r>
      <w:r w:rsidR="00CD3518" w:rsidRPr="00282529">
        <w:t xml:space="preserve"> to</w:t>
      </w:r>
      <w:r w:rsidR="00256228" w:rsidRPr="00282529">
        <w:t xml:space="preserve"> the class</w:t>
      </w:r>
      <w:r w:rsidR="004E7118" w:rsidRPr="00282529">
        <w:t>,</w:t>
      </w:r>
      <w:r w:rsidR="00256228" w:rsidRPr="00282529">
        <w:t xml:space="preserve"> defend their methodology</w:t>
      </w:r>
      <w:r w:rsidR="00EF58B9" w:rsidRPr="00282529">
        <w:t>,</w:t>
      </w:r>
      <w:r w:rsidR="004E7118" w:rsidRPr="00282529">
        <w:t xml:space="preserve"> and respond</w:t>
      </w:r>
      <w:r w:rsidR="00256228" w:rsidRPr="00282529">
        <w:t xml:space="preserve"> to questions from the audience</w:t>
      </w:r>
      <w:r w:rsidR="7D9810BA" w:rsidRPr="00282529">
        <w:t>.</w:t>
      </w:r>
    </w:p>
    <w:p w14:paraId="2FBE3FC1" w14:textId="3E4392D5" w:rsidR="705A2D5E" w:rsidRPr="00282529" w:rsidRDefault="705A2D5E" w:rsidP="007D3605">
      <w:pPr>
        <w:pStyle w:val="Heading3"/>
      </w:pPr>
      <w:bookmarkStart w:id="37" w:name="_Toc127189288"/>
      <w:r w:rsidRPr="00282529">
        <w:t>Electric circuits</w:t>
      </w:r>
      <w:bookmarkEnd w:id="37"/>
    </w:p>
    <w:p w14:paraId="262A7215" w14:textId="662A6A75" w:rsidR="00D24163" w:rsidRPr="00282529" w:rsidRDefault="008C62A6" w:rsidP="007D3605">
      <w:pPr>
        <w:pStyle w:val="Heading4"/>
      </w:pPr>
      <w:bookmarkStart w:id="38" w:name="_Toc127189289"/>
      <w:r w:rsidRPr="00282529">
        <w:t xml:space="preserve">The </w:t>
      </w:r>
      <w:r w:rsidR="00877D6D" w:rsidRPr="00282529">
        <w:t>b</w:t>
      </w:r>
      <w:r w:rsidRPr="00282529">
        <w:t>ig misconception about electricity</w:t>
      </w:r>
      <w:r w:rsidR="00834AEA" w:rsidRPr="00282529">
        <w:t xml:space="preserve"> and the use of analogies/models</w:t>
      </w:r>
      <w:bookmarkEnd w:id="38"/>
    </w:p>
    <w:p w14:paraId="0D7E9F95" w14:textId="77777777" w:rsidR="00834AEA" w:rsidRPr="00282529" w:rsidRDefault="00834AEA" w:rsidP="00902255">
      <w:pPr>
        <w:contextualSpacing/>
        <w:rPr>
          <w:rStyle w:val="Strong"/>
        </w:rPr>
      </w:pPr>
      <w:r w:rsidRPr="00282529">
        <w:rPr>
          <w:rStyle w:val="Strong"/>
        </w:rPr>
        <w:t>Problem Solving</w:t>
      </w:r>
    </w:p>
    <w:p w14:paraId="3C3B6A5A" w14:textId="483DFC54" w:rsidR="00834AEA" w:rsidRPr="00282529" w:rsidRDefault="00834AEA" w:rsidP="00010DE0">
      <w:r w:rsidRPr="00282529">
        <w:rPr>
          <w:b/>
          <w:bCs/>
        </w:rPr>
        <w:t>Outcomes</w:t>
      </w:r>
      <w:r w:rsidR="00010DE0" w:rsidRPr="00282529">
        <w:t>:</w:t>
      </w:r>
      <w:r w:rsidR="00902255" w:rsidRPr="00282529">
        <w:t xml:space="preserve"> </w:t>
      </w:r>
      <w:r w:rsidRPr="00282529">
        <w:t>A student</w:t>
      </w:r>
      <w:r w:rsidR="00902255" w:rsidRPr="00282529">
        <w:t xml:space="preserve"> </w:t>
      </w:r>
      <w:r w:rsidRPr="00282529">
        <w:t xml:space="preserve">solves scientific problems using primary and secondary data, critical thinking skills and scientific processes </w:t>
      </w:r>
      <w:r w:rsidR="002C7D90" w:rsidRPr="00282529">
        <w:t>(</w:t>
      </w:r>
      <w:r w:rsidRPr="00282529">
        <w:rPr>
          <w:rStyle w:val="Strong"/>
        </w:rPr>
        <w:t>PH11/12-6</w:t>
      </w:r>
      <w:r w:rsidR="002C7D90" w:rsidRPr="00282529">
        <w:t>)</w:t>
      </w:r>
      <w:r w:rsidR="00010DE0" w:rsidRPr="00282529">
        <w:t>.</w:t>
      </w:r>
    </w:p>
    <w:p w14:paraId="39B56CD4" w14:textId="0816DCA5" w:rsidR="00834AEA" w:rsidRPr="00282529" w:rsidRDefault="00834AEA" w:rsidP="00010DE0">
      <w:r w:rsidRPr="00282529">
        <w:rPr>
          <w:b/>
          <w:bCs/>
        </w:rPr>
        <w:t>Content</w:t>
      </w:r>
      <w:r w:rsidR="00010DE0" w:rsidRPr="00282529">
        <w:t xml:space="preserve">: </w:t>
      </w:r>
      <w:r w:rsidRPr="00282529">
        <w:t>Students</w:t>
      </w:r>
      <w:r w:rsidR="00010DE0" w:rsidRPr="00282529">
        <w:t xml:space="preserve"> </w:t>
      </w:r>
      <w:r w:rsidRPr="00282529">
        <w:t>use modelling (including mathematical examples) to explain phenomena, make predictions and solve problems using evidence from primary and secondary sources</w:t>
      </w:r>
      <w:r w:rsidR="00010DE0" w:rsidRPr="00282529">
        <w:t>.</w:t>
      </w:r>
    </w:p>
    <w:p w14:paraId="5B1475A4" w14:textId="72BD4333" w:rsidR="00ED38C4" w:rsidRPr="00282529" w:rsidRDefault="007D3605" w:rsidP="008C35AD">
      <w:pPr>
        <w:pStyle w:val="FeatureBox2"/>
      </w:pPr>
      <w:r w:rsidRPr="00282529">
        <w:rPr>
          <w:rStyle w:val="Strong"/>
        </w:rPr>
        <w:lastRenderedPageBreak/>
        <w:t>N</w:t>
      </w:r>
      <w:r w:rsidR="00ED38C4" w:rsidRPr="00282529">
        <w:rPr>
          <w:rStyle w:val="Strong"/>
        </w:rPr>
        <w:t>ote:</w:t>
      </w:r>
      <w:r w:rsidR="00ED38C4" w:rsidRPr="00282529">
        <w:t xml:space="preserve"> </w:t>
      </w:r>
      <w:r w:rsidR="003D166B" w:rsidRPr="00282529">
        <w:t>T</w:t>
      </w:r>
      <w:r w:rsidR="00ED38C4" w:rsidRPr="00282529">
        <w:t>he ideas explored in this inquiry question can be abstract and conceptually</w:t>
      </w:r>
      <w:r w:rsidR="7F43E4F8" w:rsidRPr="00282529">
        <w:t xml:space="preserve"> </w:t>
      </w:r>
      <w:r w:rsidR="00ED38C4" w:rsidRPr="00282529">
        <w:t xml:space="preserve">difficult. </w:t>
      </w:r>
      <w:r w:rsidR="00E84BEA" w:rsidRPr="00282529">
        <w:t>Using</w:t>
      </w:r>
      <w:r w:rsidR="00ED38C4" w:rsidRPr="00282529">
        <w:t xml:space="preserve"> models, metaphors</w:t>
      </w:r>
      <w:r w:rsidR="003D166B" w:rsidRPr="00282529">
        <w:t xml:space="preserve">, and analogies is </w:t>
      </w:r>
      <w:r w:rsidR="00A62BD3" w:rsidRPr="00282529">
        <w:t>critical</w:t>
      </w:r>
      <w:r w:rsidR="00ED38C4" w:rsidRPr="00282529">
        <w:t xml:space="preserve"> </w:t>
      </w:r>
      <w:r w:rsidR="003E5FC2" w:rsidRPr="00282529">
        <w:t xml:space="preserve">for </w:t>
      </w:r>
      <w:r w:rsidR="00ED38C4" w:rsidRPr="00282529">
        <w:t xml:space="preserve">developing students’ understanding of electric circuits. It is important to note that </w:t>
      </w:r>
      <w:r w:rsidR="00A62BD3" w:rsidRPr="00282529">
        <w:t>models, metaphors, and analogies have their own strengths and weaknesse</w:t>
      </w:r>
      <w:r w:rsidR="00ED38C4" w:rsidRPr="00282529">
        <w:t>s. It is high</w:t>
      </w:r>
      <w:r w:rsidR="00A62BD3" w:rsidRPr="00282529">
        <w:t xml:space="preserve">ly recommended that these aspects </w:t>
      </w:r>
      <w:proofErr w:type="gramStart"/>
      <w:r w:rsidR="00A62BD3" w:rsidRPr="00282529">
        <w:t>b</w:t>
      </w:r>
      <w:r w:rsidR="00ED38C4" w:rsidRPr="00282529">
        <w:t>e explored</w:t>
      </w:r>
      <w:proofErr w:type="gramEnd"/>
      <w:r w:rsidR="00ED38C4" w:rsidRPr="00282529">
        <w:t xml:space="preserve"> and help reduce the chance of common misconceptions developing. </w:t>
      </w:r>
      <w:r w:rsidR="00517E71" w:rsidRPr="00282529">
        <w:t xml:space="preserve">For example, </w:t>
      </w:r>
      <w:r w:rsidR="00A62BD3" w:rsidRPr="00282529">
        <w:t xml:space="preserve">a </w:t>
      </w:r>
      <w:r w:rsidR="00ED38C4" w:rsidRPr="00282529">
        <w:t xml:space="preserve">common limitation of physical </w:t>
      </w:r>
      <w:r w:rsidR="0088568B" w:rsidRPr="00282529">
        <w:t>models is</w:t>
      </w:r>
      <w:r w:rsidR="00ED38C4" w:rsidRPr="00282529">
        <w:t xml:space="preserve"> that they imply</w:t>
      </w:r>
      <w:r w:rsidR="009D7A15" w:rsidRPr="00282529">
        <w:t xml:space="preserve"> that</w:t>
      </w:r>
      <w:r w:rsidR="00ED38C4" w:rsidRPr="00282529">
        <w:t xml:space="preserve"> any given electron travels around a circuit</w:t>
      </w:r>
      <w:r w:rsidR="00030197" w:rsidRPr="00282529">
        <w:t xml:space="preserve"> in a smooth continuous manner</w:t>
      </w:r>
      <w:r w:rsidR="00717D8C" w:rsidRPr="00282529">
        <w:t xml:space="preserve"> in a straight path for DC</w:t>
      </w:r>
      <w:r w:rsidR="00ED38C4" w:rsidRPr="00282529">
        <w:t>.</w:t>
      </w:r>
    </w:p>
    <w:p w14:paraId="06BBFD16" w14:textId="67FCED96" w:rsidR="00E33861" w:rsidRPr="00282529" w:rsidRDefault="004313F4" w:rsidP="00ED38C4">
      <w:r w:rsidRPr="00282529">
        <w:t xml:space="preserve">Depending on students’ </w:t>
      </w:r>
      <w:r w:rsidR="002C73F3" w:rsidRPr="00282529">
        <w:t>learning needs</w:t>
      </w:r>
      <w:r w:rsidRPr="00282529">
        <w:t>, the</w:t>
      </w:r>
      <w:r w:rsidR="0021273D" w:rsidRPr="00282529">
        <w:t xml:space="preserve"> following</w:t>
      </w:r>
      <w:r w:rsidRPr="00282529">
        <w:t xml:space="preserve"> </w:t>
      </w:r>
      <w:proofErr w:type="gramStart"/>
      <w:r w:rsidR="00AC0CAA" w:rsidRPr="00282529">
        <w:t>2</w:t>
      </w:r>
      <w:proofErr w:type="gramEnd"/>
      <w:r w:rsidRPr="00282529">
        <w:t xml:space="preserve"> </w:t>
      </w:r>
      <w:r w:rsidR="0021273D" w:rsidRPr="00282529">
        <w:t>videos</w:t>
      </w:r>
      <w:r w:rsidRPr="00282529">
        <w:t xml:space="preserve"> may be a reference for yourself as a teacher </w:t>
      </w:r>
      <w:r w:rsidR="00E33861" w:rsidRPr="00282529">
        <w:t>or shown</w:t>
      </w:r>
      <w:r w:rsidRPr="00282529">
        <w:t xml:space="preserve"> to the class</w:t>
      </w:r>
      <w:r w:rsidR="0088568B" w:rsidRPr="00282529">
        <w:t xml:space="preserve">. The clips are </w:t>
      </w:r>
      <w:r w:rsidR="0001573E" w:rsidRPr="00282529">
        <w:t>long an</w:t>
      </w:r>
      <w:r w:rsidR="0088568B" w:rsidRPr="00282529">
        <w:t xml:space="preserve">d require teacher intervention to break up the clips and promote class discussion. The first clip is the original one presented by Veritasium </w:t>
      </w:r>
      <w:hyperlink r:id="rId50" w:history="1">
        <w:r w:rsidR="0088568B" w:rsidRPr="00282529">
          <w:rPr>
            <w:rStyle w:val="Hyperlink"/>
          </w:rPr>
          <w:t>The Big Misconception About Electricity (14:47)</w:t>
        </w:r>
      </w:hyperlink>
      <w:r w:rsidR="0088568B" w:rsidRPr="00282529">
        <w:t xml:space="preserve"> </w:t>
      </w:r>
      <w:r w:rsidR="003663F6" w:rsidRPr="00282529">
        <w:t xml:space="preserve">and </w:t>
      </w:r>
      <w:r w:rsidR="0088568B" w:rsidRPr="00282529">
        <w:t xml:space="preserve">the second clip is an analysis of the original clip from an engineering perspective </w:t>
      </w:r>
      <w:hyperlink r:id="rId51" w:history="1">
        <w:r w:rsidR="00A72A9C" w:rsidRPr="00282529">
          <w:rPr>
            <w:rStyle w:val="Hyperlink"/>
          </w:rPr>
          <w:t xml:space="preserve">EEVblog 1439 </w:t>
        </w:r>
        <w:r w:rsidR="009D7A15" w:rsidRPr="00282529">
          <w:rPr>
            <w:rStyle w:val="Hyperlink"/>
          </w:rPr>
          <w:t>–</w:t>
        </w:r>
        <w:r w:rsidR="00A72A9C" w:rsidRPr="00282529">
          <w:rPr>
            <w:rStyle w:val="Hyperlink"/>
          </w:rPr>
          <w:t xml:space="preserve"> Analysing Veritasium's Electricity Misconceptions Video</w:t>
        </w:r>
        <w:r w:rsidR="0088568B" w:rsidRPr="00282529">
          <w:rPr>
            <w:rStyle w:val="Hyperlink"/>
          </w:rPr>
          <w:t xml:space="preserve"> (45:33)</w:t>
        </w:r>
      </w:hyperlink>
      <w:r w:rsidR="009D7A15" w:rsidRPr="00282529">
        <w:t>.</w:t>
      </w:r>
    </w:p>
    <w:p w14:paraId="240BCDB6" w14:textId="6B0EFC87" w:rsidR="00E33861" w:rsidRPr="00282529" w:rsidRDefault="00E33861" w:rsidP="00A4362A">
      <w:pPr>
        <w:pStyle w:val="FeatureBox2"/>
      </w:pPr>
      <w:r w:rsidRPr="00282529">
        <w:rPr>
          <w:rStyle w:val="Strong"/>
        </w:rPr>
        <w:t>Note:</w:t>
      </w:r>
      <w:r w:rsidRPr="00282529">
        <w:t xml:space="preserve"> Whilst the water analogy </w:t>
      </w:r>
      <w:proofErr w:type="gramStart"/>
      <w:r w:rsidRPr="00282529">
        <w:t>is not recommended</w:t>
      </w:r>
      <w:proofErr w:type="gramEnd"/>
      <w:r w:rsidR="21E6666F" w:rsidRPr="00282529">
        <w:t xml:space="preserve"> for Stage 6 Physics</w:t>
      </w:r>
      <w:r w:rsidRPr="00282529">
        <w:t xml:space="preserve">, it may be the one </w:t>
      </w:r>
      <w:r w:rsidR="0082352A" w:rsidRPr="00282529">
        <w:t>students</w:t>
      </w:r>
      <w:r w:rsidRPr="00282529">
        <w:t xml:space="preserve"> are </w:t>
      </w:r>
      <w:r w:rsidR="00461FD8" w:rsidRPr="00282529">
        <w:t>most likely to be familiar with</w:t>
      </w:r>
      <w:r w:rsidRPr="00282529">
        <w:t>. Th</w:t>
      </w:r>
      <w:r w:rsidR="00461FD8" w:rsidRPr="00282529">
        <w:t>is activity aim</w:t>
      </w:r>
      <w:r w:rsidRPr="00282529">
        <w:t>s to look deeper into analogies and their purpose in conveying information. For each simplification</w:t>
      </w:r>
      <w:r w:rsidR="00461FD8" w:rsidRPr="00282529">
        <w:t>,</w:t>
      </w:r>
      <w:r w:rsidRPr="00282529">
        <w:t xml:space="preserve"> </w:t>
      </w:r>
      <w:r w:rsidR="003663F6" w:rsidRPr="00282529">
        <w:t>ask, ’W</w:t>
      </w:r>
      <w:r w:rsidRPr="00282529">
        <w:t>hat is the cost?</w:t>
      </w:r>
      <w:r w:rsidR="00A4362A" w:rsidRPr="00282529">
        <w:t xml:space="preserve"> Why use them</w:t>
      </w:r>
      <w:r w:rsidR="003663F6" w:rsidRPr="00282529">
        <w:t>’</w:t>
      </w:r>
      <w:r w:rsidR="00A4362A" w:rsidRPr="00282529">
        <w:t xml:space="preserve">? It is best to conduct this activity when students have </w:t>
      </w:r>
      <w:r w:rsidR="00461FD8" w:rsidRPr="00282529">
        <w:t xml:space="preserve">a </w:t>
      </w:r>
      <w:r w:rsidR="00A4362A" w:rsidRPr="00282529">
        <w:t xml:space="preserve">good prior understanding to evaluate different analogies or models. </w:t>
      </w:r>
      <w:r w:rsidR="00AF5C2A" w:rsidRPr="00282529">
        <w:t>Good</w:t>
      </w:r>
      <w:r w:rsidR="00D474A4" w:rsidRPr="00282529">
        <w:t xml:space="preserve"> </w:t>
      </w:r>
      <w:r w:rsidR="00AF5C2A" w:rsidRPr="00282529">
        <w:t xml:space="preserve">knowledge of relevant concepts </w:t>
      </w:r>
      <w:proofErr w:type="gramStart"/>
      <w:r w:rsidR="00A4362A" w:rsidRPr="00282529">
        <w:t>is required</w:t>
      </w:r>
      <w:proofErr w:type="gramEnd"/>
      <w:r w:rsidR="00A4362A" w:rsidRPr="00282529">
        <w:t xml:space="preserve"> to </w:t>
      </w:r>
      <w:r w:rsidR="00D474A4" w:rsidRPr="00282529">
        <w:t xml:space="preserve">examine </w:t>
      </w:r>
      <w:r w:rsidR="00AF5C2A" w:rsidRPr="00282529">
        <w:t xml:space="preserve">the </w:t>
      </w:r>
      <w:r w:rsidR="00D474A4" w:rsidRPr="00282529">
        <w:t>models' and analogies' strengths and limitation</w:t>
      </w:r>
      <w:r w:rsidR="00461FD8" w:rsidRPr="00282529">
        <w:t>s</w:t>
      </w:r>
      <w:r w:rsidR="00A4362A" w:rsidRPr="00282529">
        <w:t xml:space="preserve">. </w:t>
      </w:r>
      <w:r w:rsidR="00FE2CB0" w:rsidRPr="00282529">
        <w:t>The article</w:t>
      </w:r>
      <w:r w:rsidR="00AE634A" w:rsidRPr="00282529">
        <w:t xml:space="preserve"> from ABC Science,</w:t>
      </w:r>
      <w:r w:rsidR="00FE2CB0" w:rsidRPr="00282529">
        <w:t xml:space="preserve"> </w:t>
      </w:r>
      <w:r w:rsidR="009904D0" w:rsidRPr="00282529">
        <w:t>‘</w:t>
      </w:r>
      <w:hyperlink r:id="rId52" w:history="1">
        <w:r w:rsidR="00FE2CB0" w:rsidRPr="00282529">
          <w:rPr>
            <w:rStyle w:val="Hyperlink"/>
          </w:rPr>
          <w:t>Are we teaching electricity the wrong way around? Analysis and Opinion</w:t>
        </w:r>
      </w:hyperlink>
      <w:r w:rsidR="009904D0" w:rsidRPr="00282529">
        <w:t>’</w:t>
      </w:r>
      <w:r w:rsidR="00730155" w:rsidRPr="00282529">
        <w:t xml:space="preserve"> </w:t>
      </w:r>
      <w:r w:rsidR="00FE2CB0" w:rsidRPr="00282529">
        <w:t xml:space="preserve">can </w:t>
      </w:r>
      <w:proofErr w:type="gramStart"/>
      <w:r w:rsidR="00FE2CB0" w:rsidRPr="00282529">
        <w:t>be used</w:t>
      </w:r>
      <w:proofErr w:type="gramEnd"/>
      <w:r w:rsidR="00FE2CB0" w:rsidRPr="00282529">
        <w:t xml:space="preserve"> in conjunction with this activity and is highly recommended for teachers to read.</w:t>
      </w:r>
    </w:p>
    <w:p w14:paraId="323651AE" w14:textId="45258C92" w:rsidR="00463365" w:rsidRPr="00282529" w:rsidRDefault="00315F4A" w:rsidP="00ED38C4">
      <w:r w:rsidRPr="00282529">
        <w:t>A popular analogy used in science classroom</w:t>
      </w:r>
      <w:r w:rsidR="004313F4" w:rsidRPr="00282529">
        <w:t>s</w:t>
      </w:r>
      <w:r w:rsidRPr="00282529">
        <w:t xml:space="preserve"> is the DC circuit</w:t>
      </w:r>
      <w:r w:rsidR="00157E09" w:rsidRPr="00282529">
        <w:t>-</w:t>
      </w:r>
      <w:r w:rsidRPr="00282529">
        <w:t xml:space="preserve">water analogy. </w:t>
      </w:r>
      <w:r w:rsidR="00345FAF" w:rsidRPr="00282529">
        <w:t xml:space="preserve">Students </w:t>
      </w:r>
      <w:r w:rsidRPr="00282529">
        <w:t>can be given diagram</w:t>
      </w:r>
      <w:r w:rsidR="00127DB2" w:rsidRPr="00282529">
        <w:t>s</w:t>
      </w:r>
      <w:r w:rsidRPr="00282529">
        <w:t xml:space="preserve"> </w:t>
      </w:r>
      <w:r w:rsidR="0C6B5D7A" w:rsidRPr="00282529">
        <w:t>like</w:t>
      </w:r>
      <w:r w:rsidRPr="00282529">
        <w:t xml:space="preserve"> th</w:t>
      </w:r>
      <w:r w:rsidR="00127DB2" w:rsidRPr="00282529">
        <w:t>os</w:t>
      </w:r>
      <w:r w:rsidRPr="00282529">
        <w:t xml:space="preserve">e shown </w:t>
      </w:r>
      <w:r w:rsidR="00235AA4" w:rsidRPr="00282529">
        <w:t xml:space="preserve">in </w:t>
      </w:r>
      <w:r w:rsidR="00F6751C" w:rsidRPr="00282529">
        <w:fldChar w:fldCharType="begin"/>
      </w:r>
      <w:r w:rsidR="00F6751C" w:rsidRPr="00282529">
        <w:instrText xml:space="preserve"> REF _Ref127171172 \h </w:instrText>
      </w:r>
      <w:r w:rsidR="00282529">
        <w:instrText xml:space="preserve"> \* MERGEFORMAT </w:instrText>
      </w:r>
      <w:r w:rsidR="00F6751C" w:rsidRPr="00282529">
        <w:fldChar w:fldCharType="separate"/>
      </w:r>
      <w:r w:rsidR="00F6751C" w:rsidRPr="00282529">
        <w:t xml:space="preserve">Figure </w:t>
      </w:r>
      <w:r w:rsidR="00F6751C" w:rsidRPr="00282529">
        <w:rPr>
          <w:noProof/>
        </w:rPr>
        <w:t>2</w:t>
      </w:r>
      <w:r w:rsidR="00F6751C" w:rsidRPr="00282529">
        <w:fldChar w:fldCharType="end"/>
      </w:r>
      <w:r w:rsidR="0079712A" w:rsidRPr="00282529">
        <w:t xml:space="preserve"> and </w:t>
      </w:r>
      <w:r w:rsidR="00F6751C" w:rsidRPr="00282529">
        <w:fldChar w:fldCharType="begin"/>
      </w:r>
      <w:r w:rsidR="00F6751C" w:rsidRPr="00282529">
        <w:instrText xml:space="preserve"> REF _Ref127171183 \h </w:instrText>
      </w:r>
      <w:r w:rsidR="00282529">
        <w:instrText xml:space="preserve"> \* MERGEFORMAT </w:instrText>
      </w:r>
      <w:r w:rsidR="00F6751C" w:rsidRPr="00282529">
        <w:fldChar w:fldCharType="separate"/>
      </w:r>
      <w:r w:rsidR="00F6751C" w:rsidRPr="00282529">
        <w:t xml:space="preserve">Figure </w:t>
      </w:r>
      <w:r w:rsidR="00F6751C" w:rsidRPr="00282529">
        <w:rPr>
          <w:noProof/>
        </w:rPr>
        <w:t>3</w:t>
      </w:r>
      <w:r w:rsidR="00F6751C" w:rsidRPr="00282529">
        <w:fldChar w:fldCharType="end"/>
      </w:r>
      <w:r w:rsidR="00235AA4" w:rsidRPr="00282529">
        <w:t>,</w:t>
      </w:r>
      <w:r w:rsidR="00C35C0D" w:rsidRPr="00282529">
        <w:t xml:space="preserve"> or </w:t>
      </w:r>
      <w:hyperlink r:id="rId53" w:history="1">
        <w:r w:rsidR="009904D0" w:rsidRPr="00282529">
          <w:rPr>
            <w:rStyle w:val="Hyperlink"/>
          </w:rPr>
          <w:t>Water circuit analogy to an electric circuit</w:t>
        </w:r>
      </w:hyperlink>
      <w:r w:rsidR="002C7D90" w:rsidRPr="00282529">
        <w:t>.</w:t>
      </w:r>
    </w:p>
    <w:p w14:paraId="7C06715C" w14:textId="14D09492" w:rsidR="007D3605" w:rsidRPr="00282529" w:rsidRDefault="007D3605" w:rsidP="007D3605">
      <w:pPr>
        <w:pStyle w:val="Caption"/>
      </w:pPr>
      <w:bookmarkStart w:id="39" w:name="_Ref127171172"/>
      <w:r w:rsidRPr="00282529">
        <w:lastRenderedPageBreak/>
        <w:t xml:space="preserve">Figure </w:t>
      </w:r>
      <w:r w:rsidR="00E549C0" w:rsidRPr="00282529">
        <w:fldChar w:fldCharType="begin"/>
      </w:r>
      <w:r w:rsidR="00E549C0" w:rsidRPr="00282529">
        <w:instrText xml:space="preserve"> SEQ Figure \* ARABIC </w:instrText>
      </w:r>
      <w:r w:rsidR="00E549C0" w:rsidRPr="00282529">
        <w:fldChar w:fldCharType="separate"/>
      </w:r>
      <w:r w:rsidR="00F81DED" w:rsidRPr="00282529">
        <w:rPr>
          <w:noProof/>
        </w:rPr>
        <w:t>2</w:t>
      </w:r>
      <w:r w:rsidR="00E549C0" w:rsidRPr="00282529">
        <w:rPr>
          <w:noProof/>
        </w:rPr>
        <w:fldChar w:fldCharType="end"/>
      </w:r>
      <w:bookmarkEnd w:id="39"/>
      <w:r w:rsidRPr="00282529">
        <w:t xml:space="preserve"> –</w:t>
      </w:r>
      <w:r w:rsidRPr="00282529">
        <w:rPr>
          <w:rStyle w:val="Strong"/>
        </w:rPr>
        <w:t xml:space="preserve"> </w:t>
      </w:r>
      <w:r w:rsidR="009B55AD" w:rsidRPr="00282529">
        <w:rPr>
          <w:rStyle w:val="Strong"/>
          <w:b/>
          <w:bCs/>
        </w:rPr>
        <w:t>w</w:t>
      </w:r>
      <w:r w:rsidRPr="00282529">
        <w:rPr>
          <w:rStyle w:val="Strong"/>
          <w:b/>
          <w:bCs/>
        </w:rPr>
        <w:t>ater-circuit</w:t>
      </w:r>
    </w:p>
    <w:p w14:paraId="59005675" w14:textId="325C46F6" w:rsidR="00BA7A2E" w:rsidRPr="00282529" w:rsidRDefault="00463365" w:rsidP="007D3605">
      <w:r w:rsidRPr="00282529">
        <w:rPr>
          <w:noProof/>
        </w:rPr>
        <w:drawing>
          <wp:inline distT="0" distB="0" distL="0" distR="0" wp14:anchorId="196FE160" wp14:editId="7668FFF8">
            <wp:extent cx="3143611" cy="2066925"/>
            <wp:effectExtent l="0" t="0" r="0" b="0"/>
            <wp:docPr id="6" name="Picture 6" descr="A rectangular path showing water flowing up an escalator to a higher level, modelling a single cell battery source then travelling down a ramp back to the ground level, modelling a resis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ctangular path showing water flowing up an escalator to a higher level, modelling a single cell battery source then travelling down a ramp back to the ground level, modelling a resistor.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67323" cy="2082515"/>
                    </a:xfrm>
                    <a:prstGeom prst="rect">
                      <a:avLst/>
                    </a:prstGeom>
                    <a:noFill/>
                    <a:ln>
                      <a:noFill/>
                    </a:ln>
                  </pic:spPr>
                </pic:pic>
              </a:graphicData>
            </a:graphic>
          </wp:inline>
        </w:drawing>
      </w:r>
    </w:p>
    <w:p w14:paraId="191B0DD5" w14:textId="7D4B94B8" w:rsidR="00E07333" w:rsidRPr="00282529" w:rsidRDefault="00E07333" w:rsidP="007D3605">
      <w:r w:rsidRPr="00282529">
        <w:rPr>
          <w:rStyle w:val="SubtleReference"/>
        </w:rPr>
        <w:t>“</w:t>
      </w:r>
      <w:hyperlink r:id="rId55" w:history="1">
        <w:r w:rsidRPr="00282529">
          <w:rPr>
            <w:rStyle w:val="Hyperlink"/>
            <w:sz w:val="22"/>
          </w:rPr>
          <w:t>Water-circuit-R1</w:t>
        </w:r>
      </w:hyperlink>
      <w:r w:rsidRPr="00282529">
        <w:rPr>
          <w:rStyle w:val="SubtleReference"/>
        </w:rPr>
        <w:t xml:space="preserve">” by Mike Run is licensed under </w:t>
      </w:r>
      <w:hyperlink r:id="rId56" w:history="1">
        <w:r w:rsidRPr="00282529">
          <w:rPr>
            <w:rStyle w:val="Hyperlink"/>
            <w:sz w:val="22"/>
          </w:rPr>
          <w:t>CC BY-SA 4.0</w:t>
        </w:r>
      </w:hyperlink>
    </w:p>
    <w:p w14:paraId="4A5DE2BC" w14:textId="5C2EB4EA" w:rsidR="007D3605" w:rsidRPr="00282529" w:rsidRDefault="007D3605" w:rsidP="007D3605">
      <w:pPr>
        <w:pStyle w:val="Caption"/>
      </w:pPr>
      <w:bookmarkStart w:id="40" w:name="_Ref127171183"/>
      <w:r w:rsidRPr="00282529">
        <w:t xml:space="preserve">Figure </w:t>
      </w:r>
      <w:r w:rsidR="00E549C0" w:rsidRPr="00282529">
        <w:fldChar w:fldCharType="begin"/>
      </w:r>
      <w:r w:rsidR="00E549C0" w:rsidRPr="00282529">
        <w:instrText xml:space="preserve"> SEQ Figure \* ARABIC </w:instrText>
      </w:r>
      <w:r w:rsidR="00E549C0" w:rsidRPr="00282529">
        <w:fldChar w:fldCharType="separate"/>
      </w:r>
      <w:r w:rsidR="00F81DED" w:rsidRPr="00282529">
        <w:rPr>
          <w:noProof/>
        </w:rPr>
        <w:t>3</w:t>
      </w:r>
      <w:r w:rsidR="00E549C0" w:rsidRPr="00282529">
        <w:rPr>
          <w:noProof/>
        </w:rPr>
        <w:fldChar w:fldCharType="end"/>
      </w:r>
      <w:bookmarkEnd w:id="40"/>
      <w:r w:rsidRPr="00282529">
        <w:t xml:space="preserve"> –</w:t>
      </w:r>
      <w:r w:rsidRPr="00282529">
        <w:rPr>
          <w:rStyle w:val="Strong"/>
        </w:rPr>
        <w:t xml:space="preserve"> </w:t>
      </w:r>
      <w:r w:rsidR="009B55AD" w:rsidRPr="00282529">
        <w:rPr>
          <w:rStyle w:val="Strong"/>
          <w:b/>
          <w:bCs/>
        </w:rPr>
        <w:t>w</w:t>
      </w:r>
      <w:r w:rsidRPr="00282529">
        <w:rPr>
          <w:rStyle w:val="Strong"/>
          <w:b/>
          <w:bCs/>
        </w:rPr>
        <w:t>ater circuit with a pump</w:t>
      </w:r>
    </w:p>
    <w:p w14:paraId="5F52608A" w14:textId="3DC898C6" w:rsidR="00BA7A2E" w:rsidRPr="00282529" w:rsidRDefault="0079712A" w:rsidP="007D3605">
      <w:r w:rsidRPr="00282529">
        <w:rPr>
          <w:noProof/>
        </w:rPr>
        <w:drawing>
          <wp:inline distT="0" distB="0" distL="0" distR="0" wp14:anchorId="6FFB9204" wp14:editId="17004AC2">
            <wp:extent cx="3547432" cy="2166937"/>
            <wp:effectExtent l="0" t="0" r="0" b="5080"/>
            <wp:docPr id="8" name="Picture 8" descr="A diagram of a water tank connected to a pump , a single pipe and a valve which returns water to the source. Corresponding electrical circuits matched to the water circuit. Pump to power source, pipe to w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57" cstate="hqprint">
                      <a:extLst>
                        <a:ext uri="{28A0092B-C50C-407E-A947-70E740481C1C}">
                          <a14:useLocalDpi xmlns:a14="http://schemas.microsoft.com/office/drawing/2010/main" val="0"/>
                        </a:ext>
                      </a:extLst>
                    </a:blip>
                    <a:srcRect/>
                    <a:stretch/>
                  </pic:blipFill>
                  <pic:spPr bwMode="auto">
                    <a:xfrm>
                      <a:off x="0" y="0"/>
                      <a:ext cx="3565272" cy="2177835"/>
                    </a:xfrm>
                    <a:prstGeom prst="rect">
                      <a:avLst/>
                    </a:prstGeom>
                    <a:noFill/>
                    <a:ln>
                      <a:noFill/>
                    </a:ln>
                    <a:extLst>
                      <a:ext uri="{53640926-AAD7-44D8-BBD7-CCE9431645EC}">
                        <a14:shadowObscured xmlns:a14="http://schemas.microsoft.com/office/drawing/2010/main"/>
                      </a:ext>
                    </a:extLst>
                  </pic:spPr>
                </pic:pic>
              </a:graphicData>
            </a:graphic>
          </wp:inline>
        </w:drawing>
      </w:r>
    </w:p>
    <w:p w14:paraId="5399BC1F" w14:textId="685346EF" w:rsidR="00026EA7" w:rsidRPr="00282529" w:rsidRDefault="00587704" w:rsidP="00026EA7">
      <w:pPr>
        <w:rPr>
          <w:sz w:val="22"/>
          <w:szCs w:val="22"/>
        </w:rPr>
      </w:pPr>
      <w:hyperlink r:id="rId58" w:history="1">
        <w:r w:rsidR="00026EA7" w:rsidRPr="00282529">
          <w:rPr>
            <w:rStyle w:val="Hyperlink"/>
            <w:sz w:val="22"/>
            <w:szCs w:val="22"/>
          </w:rPr>
          <w:t>“Water circulates endlessly around this closed loop much like an electrical current”</w:t>
        </w:r>
      </w:hyperlink>
      <w:r w:rsidR="00026EA7" w:rsidRPr="00282529">
        <w:rPr>
          <w:sz w:val="22"/>
          <w:szCs w:val="22"/>
        </w:rPr>
        <w:t xml:space="preserve"> by </w:t>
      </w:r>
      <w:hyperlink r:id="rId59" w:history="1">
        <w:r w:rsidR="00026EA7" w:rsidRPr="00282529">
          <w:rPr>
            <w:rStyle w:val="Hyperlink"/>
            <w:sz w:val="22"/>
            <w:szCs w:val="22"/>
          </w:rPr>
          <w:t>StackExchange</w:t>
        </w:r>
      </w:hyperlink>
      <w:r w:rsidR="00026EA7" w:rsidRPr="00282529">
        <w:rPr>
          <w:sz w:val="22"/>
          <w:szCs w:val="22"/>
        </w:rPr>
        <w:t xml:space="preserve"> (n.d) is licenced under </w:t>
      </w:r>
      <w:hyperlink r:id="rId60" w:history="1">
        <w:r w:rsidR="00026EA7" w:rsidRPr="00282529">
          <w:rPr>
            <w:rStyle w:val="Hyperlink"/>
            <w:sz w:val="22"/>
            <w:szCs w:val="22"/>
          </w:rPr>
          <w:t>CC BY-SA</w:t>
        </w:r>
      </w:hyperlink>
      <w:r w:rsidR="00026EA7" w:rsidRPr="00282529">
        <w:rPr>
          <w:sz w:val="22"/>
          <w:szCs w:val="22"/>
        </w:rPr>
        <w:t>.</w:t>
      </w:r>
    </w:p>
    <w:p w14:paraId="19F7768D" w14:textId="7F105B4B" w:rsidR="00877D6D" w:rsidRPr="00282529" w:rsidRDefault="00C35C0D" w:rsidP="00ED38C4">
      <w:r w:rsidRPr="00282529">
        <w:t>Ask students to describe the strengths and weaknes</w:t>
      </w:r>
      <w:r w:rsidR="005A0FBA" w:rsidRPr="00282529">
        <w:t>se</w:t>
      </w:r>
      <w:r w:rsidRPr="00282529">
        <w:t xml:space="preserve">s of this analogy. </w:t>
      </w:r>
      <w:r w:rsidR="00BE4925" w:rsidRPr="00282529">
        <w:t xml:space="preserve">It </w:t>
      </w:r>
      <w:r w:rsidRPr="00282529">
        <w:t xml:space="preserve">can </w:t>
      </w:r>
      <w:proofErr w:type="gramStart"/>
      <w:r w:rsidR="005A0FBA" w:rsidRPr="00282529">
        <w:t>be framed</w:t>
      </w:r>
      <w:proofErr w:type="gramEnd"/>
      <w:r w:rsidR="005A0FBA" w:rsidRPr="00282529">
        <w:t xml:space="preserve"> </w:t>
      </w:r>
      <w:r w:rsidR="00717D8C" w:rsidRPr="00282529">
        <w:t>as</w:t>
      </w:r>
      <w:r w:rsidR="00C32868" w:rsidRPr="00282529">
        <w:t>:</w:t>
      </w:r>
    </w:p>
    <w:p w14:paraId="322D5439" w14:textId="072315CE" w:rsidR="00877D6D" w:rsidRPr="00282529" w:rsidRDefault="00717D8C" w:rsidP="00F655D2">
      <w:pPr>
        <w:pStyle w:val="ListBullet"/>
      </w:pPr>
      <w:r w:rsidRPr="00282529">
        <w:t xml:space="preserve">What concept could this analogy </w:t>
      </w:r>
      <w:proofErr w:type="gramStart"/>
      <w:r w:rsidRPr="00282529">
        <w:t>be used</w:t>
      </w:r>
      <w:proofErr w:type="gramEnd"/>
      <w:r w:rsidRPr="00282529">
        <w:t xml:space="preserve"> to explain?</w:t>
      </w:r>
    </w:p>
    <w:p w14:paraId="0E1BDD10" w14:textId="318B3E5D" w:rsidR="00877D6D" w:rsidRPr="00282529" w:rsidRDefault="00717D8C" w:rsidP="00F655D2">
      <w:pPr>
        <w:pStyle w:val="ListBullet"/>
      </w:pPr>
      <w:r w:rsidRPr="00282529">
        <w:t>What aspects of the concept does this analogy cover well</w:t>
      </w:r>
      <w:r w:rsidR="006227A1" w:rsidRPr="00282529">
        <w:t>?</w:t>
      </w:r>
    </w:p>
    <w:p w14:paraId="6FB64CC5" w14:textId="5828F6ED" w:rsidR="00877D6D" w:rsidRPr="00282529" w:rsidRDefault="3FDCE196" w:rsidP="00F655D2">
      <w:pPr>
        <w:pStyle w:val="ListBullet"/>
      </w:pPr>
      <w:r w:rsidRPr="00282529">
        <w:t>W</w:t>
      </w:r>
      <w:r w:rsidR="005A0FBA" w:rsidRPr="00282529">
        <w:t xml:space="preserve">hat </w:t>
      </w:r>
      <w:r w:rsidR="001325F1" w:rsidRPr="00282529">
        <w:t xml:space="preserve">elements </w:t>
      </w:r>
      <w:r w:rsidR="00063569" w:rsidRPr="00282529">
        <w:t xml:space="preserve">of </w:t>
      </w:r>
      <w:r w:rsidR="00717D8C" w:rsidRPr="00282529">
        <w:t xml:space="preserve">the analogy could </w:t>
      </w:r>
      <w:proofErr w:type="gramStart"/>
      <w:r w:rsidR="00717D8C" w:rsidRPr="00282529">
        <w:t>be</w:t>
      </w:r>
      <w:r w:rsidR="005A0FBA" w:rsidRPr="00282529">
        <w:t xml:space="preserve"> improved</w:t>
      </w:r>
      <w:proofErr w:type="gramEnd"/>
      <w:r w:rsidR="005A0FBA" w:rsidRPr="00282529">
        <w:t xml:space="preserve"> upon</w:t>
      </w:r>
      <w:r w:rsidR="2BEAB3E0" w:rsidRPr="00282529">
        <w:t>?</w:t>
      </w:r>
    </w:p>
    <w:p w14:paraId="6836DEA6" w14:textId="0A4F350B" w:rsidR="00877D6D" w:rsidRPr="00282529" w:rsidRDefault="00C35C0D" w:rsidP="00F655D2">
      <w:pPr>
        <w:pStyle w:val="ListBullet"/>
      </w:pPr>
      <w:r w:rsidRPr="00282529">
        <w:t>W</w:t>
      </w:r>
      <w:r w:rsidR="0066696E" w:rsidRPr="00282529">
        <w:t xml:space="preserve">hat are </w:t>
      </w:r>
      <w:r w:rsidRPr="00282529">
        <w:t xml:space="preserve">the </w:t>
      </w:r>
      <w:r w:rsidR="00E33861" w:rsidRPr="00282529">
        <w:t xml:space="preserve">limitations </w:t>
      </w:r>
      <w:r w:rsidRPr="00282529">
        <w:t>of using this analogy?</w:t>
      </w:r>
    </w:p>
    <w:p w14:paraId="14FFF127" w14:textId="2BE6DA59" w:rsidR="00396DF2" w:rsidRPr="00282529" w:rsidRDefault="0034582D" w:rsidP="00C32868">
      <w:r w:rsidRPr="00282529">
        <w:t>T</w:t>
      </w:r>
      <w:r w:rsidR="00C32868" w:rsidRPr="00282529">
        <w:t>he video</w:t>
      </w:r>
      <w:r w:rsidRPr="00282529">
        <w:t xml:space="preserve"> </w:t>
      </w:r>
      <w:hyperlink r:id="rId61" w:history="1">
        <w:r w:rsidRPr="00282529">
          <w:rPr>
            <w:rStyle w:val="Hyperlink"/>
          </w:rPr>
          <w:t>3-2 Water analogy (</w:t>
        </w:r>
        <w:r w:rsidR="006227A1" w:rsidRPr="00282529">
          <w:rPr>
            <w:rStyle w:val="Hyperlink"/>
          </w:rPr>
          <w:t>3:05)</w:t>
        </w:r>
      </w:hyperlink>
      <w:r w:rsidR="7F43E4F8" w:rsidRPr="00282529">
        <w:t xml:space="preserve"> </w:t>
      </w:r>
      <w:r w:rsidRPr="00282529">
        <w:t xml:space="preserve">may also </w:t>
      </w:r>
      <w:proofErr w:type="gramStart"/>
      <w:r w:rsidRPr="00282529">
        <w:t>be used</w:t>
      </w:r>
      <w:proofErr w:type="gramEnd"/>
      <w:r w:rsidRPr="00282529">
        <w:t xml:space="preserve"> to help students understand this analogy</w:t>
      </w:r>
      <w:r w:rsidR="001325F1" w:rsidRPr="00282529">
        <w:t>.</w:t>
      </w:r>
      <w:r w:rsidRPr="00282529">
        <w:t xml:space="preserve"> Another approach could be to give students definitions for </w:t>
      </w:r>
      <w:r w:rsidR="00AE634A" w:rsidRPr="00282529">
        <w:t>‘</w:t>
      </w:r>
      <w:r w:rsidRPr="00282529">
        <w:t>voltage</w:t>
      </w:r>
      <w:proofErr w:type="gramStart"/>
      <w:r w:rsidR="00AE634A" w:rsidRPr="00282529">
        <w:t>’</w:t>
      </w:r>
      <w:r w:rsidRPr="00282529">
        <w:t>,</w:t>
      </w:r>
      <w:proofErr w:type="gramEnd"/>
      <w:r w:rsidRPr="00282529">
        <w:t xml:space="preserve"> </w:t>
      </w:r>
      <w:r w:rsidR="00AE634A" w:rsidRPr="00282529">
        <w:t>‘</w:t>
      </w:r>
      <w:r w:rsidRPr="00282529">
        <w:t>current</w:t>
      </w:r>
      <w:r w:rsidR="00AE634A" w:rsidRPr="00282529">
        <w:t>’,</w:t>
      </w:r>
      <w:r w:rsidRPr="00282529">
        <w:t xml:space="preserve"> and </w:t>
      </w:r>
      <w:r w:rsidR="00AE634A" w:rsidRPr="00282529">
        <w:t>‘</w:t>
      </w:r>
      <w:r w:rsidRPr="00282529">
        <w:t>resistance</w:t>
      </w:r>
      <w:r w:rsidR="00AE634A" w:rsidRPr="00282529">
        <w:t>’,</w:t>
      </w:r>
      <w:r w:rsidRPr="00282529">
        <w:t xml:space="preserve"> and have them develop a simple analogy. As a part of this activity</w:t>
      </w:r>
      <w:r w:rsidR="00E877C9" w:rsidRPr="00282529">
        <w:t>,</w:t>
      </w:r>
      <w:r w:rsidRPr="00282529">
        <w:t xml:space="preserve"> they would also need to justify their choices and provide clear reasoning </w:t>
      </w:r>
      <w:r w:rsidR="00A83FF7" w:rsidRPr="00282529">
        <w:t>behind</w:t>
      </w:r>
      <w:r w:rsidRPr="00282529">
        <w:t xml:space="preserve"> their thinking.</w:t>
      </w:r>
    </w:p>
    <w:p w14:paraId="30E80733" w14:textId="087B9C7F" w:rsidR="00834AEA" w:rsidRPr="00282529" w:rsidRDefault="276643E9" w:rsidP="00C32868">
      <w:r w:rsidRPr="00282529">
        <w:lastRenderedPageBreak/>
        <w:t xml:space="preserve">Analogies like these </w:t>
      </w:r>
      <w:r w:rsidR="08061FED" w:rsidRPr="00282529">
        <w:t xml:space="preserve">are </w:t>
      </w:r>
      <w:proofErr w:type="gramStart"/>
      <w:r w:rsidR="08061FED" w:rsidRPr="00282529">
        <w:t xml:space="preserve">essentially </w:t>
      </w:r>
      <w:r w:rsidRPr="00282529">
        <w:t>scientific</w:t>
      </w:r>
      <w:proofErr w:type="gramEnd"/>
      <w:r w:rsidRPr="00282529">
        <w:t xml:space="preserve"> models </w:t>
      </w:r>
      <w:r w:rsidR="19C2B62B" w:rsidRPr="00282529">
        <w:t xml:space="preserve">used to explain concepts and make predictions. </w:t>
      </w:r>
      <w:r w:rsidR="2937DF76" w:rsidRPr="00282529">
        <w:t xml:space="preserve">This activity could </w:t>
      </w:r>
      <w:proofErr w:type="gramStart"/>
      <w:r w:rsidR="2937DF76" w:rsidRPr="00282529">
        <w:t>be e</w:t>
      </w:r>
      <w:r w:rsidR="00834AEA" w:rsidRPr="00282529">
        <w:t>xtended</w:t>
      </w:r>
      <w:proofErr w:type="gramEnd"/>
      <w:r w:rsidR="00834AEA" w:rsidRPr="00282529">
        <w:t xml:space="preserve"> to </w:t>
      </w:r>
      <w:r w:rsidR="05D41C72" w:rsidRPr="00282529">
        <w:t xml:space="preserve">discuss </w:t>
      </w:r>
      <w:r w:rsidR="1D5DAD7A" w:rsidRPr="00282529">
        <w:t xml:space="preserve">other scientific </w:t>
      </w:r>
      <w:r w:rsidR="00834AEA" w:rsidRPr="00282529">
        <w:t>models</w:t>
      </w:r>
      <w:r w:rsidR="00E877C9" w:rsidRPr="00282529">
        <w:t>,</w:t>
      </w:r>
      <w:r w:rsidR="00834AEA" w:rsidRPr="00282529">
        <w:t xml:space="preserve"> including mathematical models</w:t>
      </w:r>
      <w:r w:rsidR="02A7EDCD" w:rsidRPr="00282529">
        <w:t xml:space="preserve"> and diagrams</w:t>
      </w:r>
      <w:r w:rsidR="00834AEA" w:rsidRPr="00282529">
        <w:t xml:space="preserve"> </w:t>
      </w:r>
      <w:r w:rsidR="1A38AF33" w:rsidRPr="00282529">
        <w:t xml:space="preserve">such as </w:t>
      </w:r>
      <w:r w:rsidR="1DE94C40" w:rsidRPr="00282529">
        <w:t>electric field diagrams</w:t>
      </w:r>
      <w:r w:rsidR="00834AEA" w:rsidRPr="00282529">
        <w:t>.</w:t>
      </w:r>
      <w:r w:rsidR="0079712A" w:rsidRPr="00282529">
        <w:t xml:space="preserve"> </w:t>
      </w:r>
      <w:r w:rsidR="528E8AD8" w:rsidRPr="00282529">
        <w:t xml:space="preserve">As </w:t>
      </w:r>
      <w:r w:rsidR="00671689" w:rsidRPr="00282529">
        <w:t xml:space="preserve">students encounter different </w:t>
      </w:r>
      <w:r w:rsidR="00BB4C89" w:rsidRPr="00282529">
        <w:t>scientific</w:t>
      </w:r>
      <w:r w:rsidR="007D2BCE" w:rsidRPr="00282529">
        <w:t xml:space="preserve"> models</w:t>
      </w:r>
      <w:r w:rsidR="528E8AD8" w:rsidRPr="00282529">
        <w:t xml:space="preserve">, </w:t>
      </w:r>
      <w:r w:rsidR="00BB4C89" w:rsidRPr="00282529">
        <w:t xml:space="preserve">they </w:t>
      </w:r>
      <w:r w:rsidR="528E8AD8" w:rsidRPr="00282529">
        <w:t xml:space="preserve">could </w:t>
      </w:r>
      <w:r w:rsidR="00215D2D" w:rsidRPr="00282529">
        <w:t xml:space="preserve">evaluate their </w:t>
      </w:r>
      <w:r w:rsidR="00BA118E" w:rsidRPr="00282529">
        <w:t>explanatory and predictive powers, including any assumptions used to construct those models</w:t>
      </w:r>
      <w:r w:rsidR="07F46C9D" w:rsidRPr="00282529">
        <w:t>.</w:t>
      </w:r>
    </w:p>
    <w:p w14:paraId="138E967D" w14:textId="19016136" w:rsidR="00AB0CE0" w:rsidRPr="00282529" w:rsidRDefault="00587704" w:rsidP="007D3605">
      <w:hyperlink r:id="rId62">
        <w:r w:rsidR="00A270EA" w:rsidRPr="00282529">
          <w:rPr>
            <w:rStyle w:val="Hyperlink"/>
          </w:rPr>
          <w:t>Going with the flow: Using analogies to explain electric circuits</w:t>
        </w:r>
      </w:hyperlink>
      <w:r w:rsidR="00566260" w:rsidRPr="00282529">
        <w:t xml:space="preserve"> </w:t>
      </w:r>
      <w:r w:rsidR="00572CCD" w:rsidRPr="00282529">
        <w:t xml:space="preserve">presents </w:t>
      </w:r>
      <w:proofErr w:type="gramStart"/>
      <w:r w:rsidR="00566260" w:rsidRPr="00282529">
        <w:t>some</w:t>
      </w:r>
      <w:proofErr w:type="gramEnd"/>
      <w:r w:rsidR="00566260" w:rsidRPr="00282529">
        <w:t xml:space="preserve"> interesting ideas about analogies.</w:t>
      </w:r>
    </w:p>
    <w:p w14:paraId="3FFCACB3" w14:textId="5AA97639" w:rsidR="007876EE" w:rsidRPr="00282529" w:rsidRDefault="00C40F96" w:rsidP="007D3605">
      <w:pPr>
        <w:pStyle w:val="Heading4"/>
      </w:pPr>
      <w:bookmarkStart w:id="41" w:name="_Toc127189290"/>
      <w:r w:rsidRPr="00282529">
        <w:t>I</w:t>
      </w:r>
      <w:r w:rsidR="00F5102E" w:rsidRPr="00282529">
        <w:t>nvestigat</w:t>
      </w:r>
      <w:r w:rsidR="00517E71" w:rsidRPr="00282529">
        <w:t>ing</w:t>
      </w:r>
      <w:r w:rsidR="00F5102E" w:rsidRPr="00282529">
        <w:t xml:space="preserve"> simple and complex circuits</w:t>
      </w:r>
      <w:bookmarkEnd w:id="41"/>
    </w:p>
    <w:p w14:paraId="73A2B986" w14:textId="24F9782D" w:rsidR="00801C82" w:rsidRPr="00282529" w:rsidRDefault="00801C82" w:rsidP="00A4362A">
      <w:pPr>
        <w:rPr>
          <w:rStyle w:val="Strong"/>
        </w:rPr>
      </w:pPr>
      <w:r w:rsidRPr="00282529">
        <w:rPr>
          <w:rStyle w:val="Strong"/>
        </w:rPr>
        <w:t>Inquiry question: How do the processes of the transfer and the transformation of energy occur in electric circuits?</w:t>
      </w:r>
    </w:p>
    <w:p w14:paraId="519DFD55" w14:textId="469B010B" w:rsidR="00517E71" w:rsidRPr="00282529" w:rsidRDefault="00517E71" w:rsidP="00370CA1">
      <w:pPr>
        <w:rPr>
          <w:rStyle w:val="Emphasis"/>
          <w:i w:val="0"/>
          <w:iCs w:val="0"/>
        </w:rPr>
      </w:pPr>
      <w:r w:rsidRPr="00282529">
        <w:rPr>
          <w:rStyle w:val="Emphasis"/>
          <w:i w:val="0"/>
          <w:iCs w:val="0"/>
        </w:rPr>
        <w:t>Students</w:t>
      </w:r>
      <w:r w:rsidR="00370CA1" w:rsidRPr="00282529">
        <w:rPr>
          <w:rStyle w:val="Emphasis"/>
          <w:i w:val="0"/>
          <w:iCs w:val="0"/>
        </w:rPr>
        <w:t xml:space="preserve"> </w:t>
      </w:r>
      <w:r w:rsidR="00E02C58" w:rsidRPr="00282529">
        <w:t xml:space="preserve">qualitatively and quantitatively </w:t>
      </w:r>
      <w:r w:rsidRPr="00282529">
        <w:t>investigate series and parallel circuits to relate the flow of current through the individual components, the potential differences across those components</w:t>
      </w:r>
      <w:r w:rsidR="00E02C58" w:rsidRPr="00282529">
        <w:t>,</w:t>
      </w:r>
      <w:r w:rsidRPr="00282529">
        <w:t xml:space="preserve"> and the rate of energy conversion by the components to the laws of conservation of charge and energy by deriving the following relationships:</w:t>
      </w:r>
    </w:p>
    <w:p w14:paraId="350C9200" w14:textId="3DD37CB7" w:rsidR="00517E71" w:rsidRPr="00282529" w:rsidRDefault="00D7692B" w:rsidP="00370CA1">
      <w:pPr>
        <w:pStyle w:val="ListBullet"/>
        <w:rPr>
          <w:rStyle w:val="Emphasis"/>
        </w:rPr>
      </w:pPr>
      <w:r w:rsidRPr="00282529">
        <w:rPr>
          <w:rStyle w:val="Emphasis"/>
          <w:rFonts w:eastAsiaTheme="minorEastAsia"/>
          <w:i w:val="0"/>
          <w:iCs w:val="0"/>
          <w:noProof/>
        </w:rPr>
        <w:drawing>
          <wp:inline distT="0" distB="0" distL="0" distR="0" wp14:anchorId="4210ED3A" wp14:editId="0D8EDB38">
            <wp:extent cx="45719" cy="45719"/>
            <wp:effectExtent l="0" t="0" r="0" b="0"/>
            <wp:docPr id="28" name="Picture 28" descr="The algebraic sum of all currents entering and exiting a node must equal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e algebraic sum of all currents entering and exiting a node must equal zero."/>
                    <pic:cNvPicPr>
                      <a:picLocks noChangeAspect="1" noChangeArrowheads="1"/>
                    </pic:cNvPicPr>
                  </pic:nvPicPr>
                  <pic:blipFill>
                    <a:blip r:embed="rId30" cstate="hqprint">
                      <a:extLst>
                        <a:ext uri="{28A0092B-C50C-407E-A947-70E740481C1C}">
                          <a14:useLocalDpi xmlns:a14="http://schemas.microsoft.com/office/drawing/2010/main" val="0"/>
                        </a:ext>
                      </a:extLst>
                    </a:blip>
                    <a:srcRect/>
                    <a:stretch>
                      <a:fillRect/>
                    </a:stretch>
                  </pic:blipFill>
                  <pic:spPr bwMode="auto">
                    <a:xfrm flipH="1" flipV="1">
                      <a:off x="0" y="0"/>
                      <a:ext cx="50413" cy="50413"/>
                    </a:xfrm>
                    <a:prstGeom prst="rect">
                      <a:avLst/>
                    </a:prstGeom>
                    <a:noFill/>
                    <a:ln>
                      <a:noFill/>
                    </a:ln>
                  </pic:spPr>
                </pic:pic>
              </a:graphicData>
            </a:graphic>
          </wp:inline>
        </w:drawing>
      </w:r>
      <w:r w:rsidRPr="00282529">
        <w:rPr>
          <w:rStyle w:val="Emphasis"/>
          <w:rFonts w:eastAsiaTheme="minorEastAsia"/>
          <w:i w:val="0"/>
          <w:iCs w:val="0"/>
        </w:rPr>
        <w:t xml:space="preserve"> </w:t>
      </w:r>
      <m:oMath>
        <m:r>
          <m:rPr>
            <m:sty m:val="p"/>
          </m:rPr>
          <w:rPr>
            <w:rStyle w:val="Emphasis"/>
            <w:rFonts w:ascii="Cambria Math" w:hAnsi="Cambria Math"/>
          </w:rPr>
          <m:t xml:space="preserve">ΣI=0 </m:t>
        </m:r>
      </m:oMath>
      <w:r w:rsidR="00517E71" w:rsidRPr="00282529">
        <w:rPr>
          <w:rStyle w:val="Emphasis"/>
        </w:rPr>
        <w:t>(Kirchhoff’s current law – conservation of charge)</w:t>
      </w:r>
    </w:p>
    <w:p w14:paraId="7C2D823B" w14:textId="25392908" w:rsidR="00517E71" w:rsidRPr="00282529" w:rsidRDefault="00D7692B" w:rsidP="00370CA1">
      <w:pPr>
        <w:pStyle w:val="ListBullet"/>
        <w:rPr>
          <w:rStyle w:val="Emphasis"/>
        </w:rPr>
      </w:pPr>
      <w:r w:rsidRPr="00282529">
        <w:rPr>
          <w:rStyle w:val="Emphasis"/>
          <w:rFonts w:eastAsiaTheme="minorEastAsia"/>
          <w:iCs w:val="0"/>
          <w:noProof/>
        </w:rPr>
        <w:drawing>
          <wp:inline distT="0" distB="0" distL="0" distR="0" wp14:anchorId="41BB3AF7" wp14:editId="3354A242">
            <wp:extent cx="45719" cy="45719"/>
            <wp:effectExtent l="0" t="0" r="0" b="0"/>
            <wp:docPr id="29" name="Picture 29" descr="The algebraic sum of all voltage differences around any closed loop is zero. An alternate statement of this law is:&#10;The sum of the voltage rises around a closed loop must equal the sum of the voltage drops around th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he algebraic sum of all voltage differences around any closed loop is zero. An alternate statement of this law is:&#10;The sum of the voltage rises around a closed loop must equal the sum of the voltage drops around the loop."/>
                    <pic:cNvPicPr>
                      <a:picLocks noChangeAspect="1" noChangeArrowheads="1"/>
                    </pic:cNvPicPr>
                  </pic:nvPicPr>
                  <pic:blipFill>
                    <a:blip r:embed="rId30" cstate="hqprint">
                      <a:extLst>
                        <a:ext uri="{28A0092B-C50C-407E-A947-70E740481C1C}">
                          <a14:useLocalDpi xmlns:a14="http://schemas.microsoft.com/office/drawing/2010/main" val="0"/>
                        </a:ext>
                      </a:extLst>
                    </a:blip>
                    <a:srcRect/>
                    <a:stretch>
                      <a:fillRect/>
                    </a:stretch>
                  </pic:blipFill>
                  <pic:spPr bwMode="auto">
                    <a:xfrm>
                      <a:off x="0" y="0"/>
                      <a:ext cx="51122" cy="51122"/>
                    </a:xfrm>
                    <a:prstGeom prst="rect">
                      <a:avLst/>
                    </a:prstGeom>
                    <a:noFill/>
                    <a:ln>
                      <a:noFill/>
                    </a:ln>
                  </pic:spPr>
                </pic:pic>
              </a:graphicData>
            </a:graphic>
          </wp:inline>
        </w:drawing>
      </w:r>
      <w:r w:rsidRPr="00282529">
        <w:rPr>
          <w:rStyle w:val="Emphasis"/>
          <w:rFonts w:eastAsiaTheme="minorEastAsia"/>
          <w:iCs w:val="0"/>
        </w:rPr>
        <w:t xml:space="preserve"> </w:t>
      </w:r>
      <m:oMath>
        <m:r>
          <m:rPr>
            <m:sty m:val="p"/>
          </m:rPr>
          <w:rPr>
            <w:rStyle w:val="Emphasis"/>
            <w:rFonts w:ascii="Cambria Math" w:hAnsi="Cambria Math"/>
          </w:rPr>
          <m:t xml:space="preserve">ΣV=0 </m:t>
        </m:r>
      </m:oMath>
      <w:r w:rsidR="00517E71" w:rsidRPr="00282529">
        <w:rPr>
          <w:rStyle w:val="Emphasis"/>
        </w:rPr>
        <w:t>(Kirchhoff’s voltage law – conservation of energy)</w:t>
      </w:r>
    </w:p>
    <w:p w14:paraId="345499AA" w14:textId="43D7F4C1" w:rsidR="00517E71" w:rsidRPr="00282529" w:rsidRDefault="00D7692B" w:rsidP="00370CA1">
      <w:pPr>
        <w:pStyle w:val="ListBullet"/>
        <w:rPr>
          <w:rStyle w:val="Emphasis"/>
        </w:rPr>
      </w:pPr>
      <w:r w:rsidRPr="00282529">
        <w:rPr>
          <w:rStyle w:val="Emphasis"/>
          <w:rFonts w:eastAsiaTheme="minorEastAsia"/>
          <w:iCs w:val="0"/>
          <w:noProof/>
        </w:rPr>
        <w:drawing>
          <wp:inline distT="0" distB="0" distL="0" distR="0" wp14:anchorId="59DB60F8" wp14:editId="33D916EC">
            <wp:extent cx="45719" cy="45719"/>
            <wp:effectExtent l="0" t="0" r="0" b="0"/>
            <wp:docPr id="30" name="Picture 30" descr="The sum of resistors in a series circuit equals the equivalate single resistor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e sum of resistors in a series circuit equals the equivalate single resistor value."/>
                    <pic:cNvPicPr>
                      <a:picLocks noChangeAspect="1" noChangeArrowheads="1"/>
                    </pic:cNvPicPr>
                  </pic:nvPicPr>
                  <pic:blipFill>
                    <a:blip r:embed="rId30" cstate="hqprint">
                      <a:extLst>
                        <a:ext uri="{28A0092B-C50C-407E-A947-70E740481C1C}">
                          <a14:useLocalDpi xmlns:a14="http://schemas.microsoft.com/office/drawing/2010/main" val="0"/>
                        </a:ext>
                      </a:extLst>
                    </a:blip>
                    <a:srcRect/>
                    <a:stretch>
                      <a:fillRect/>
                    </a:stretch>
                  </pic:blipFill>
                  <pic:spPr bwMode="auto">
                    <a:xfrm flipH="1">
                      <a:off x="0" y="0"/>
                      <a:ext cx="49025" cy="49025"/>
                    </a:xfrm>
                    <a:prstGeom prst="rect">
                      <a:avLst/>
                    </a:prstGeom>
                    <a:noFill/>
                    <a:ln>
                      <a:noFill/>
                    </a:ln>
                  </pic:spPr>
                </pic:pic>
              </a:graphicData>
            </a:graphic>
          </wp:inline>
        </w:drawing>
      </w:r>
      <w:r w:rsidRPr="00282529">
        <w:rPr>
          <w:rStyle w:val="Emphasis"/>
          <w:rFonts w:eastAsiaTheme="minorEastAsia"/>
          <w:iCs w:val="0"/>
        </w:rPr>
        <w:t xml:space="preserve"> </w:t>
      </w:r>
      <m:oMath>
        <m:sSub>
          <m:sSubPr>
            <m:ctrlPr>
              <w:rPr>
                <w:rStyle w:val="Emphasis"/>
                <w:rFonts w:ascii="Cambria Math" w:hAnsi="Cambria Math"/>
                <w:i w:val="0"/>
                <w:iCs w:val="0"/>
              </w:rPr>
            </m:ctrlPr>
          </m:sSubPr>
          <m:e>
            <m:r>
              <m:rPr>
                <m:sty m:val="p"/>
              </m:rPr>
              <w:rPr>
                <w:rStyle w:val="Emphasis"/>
                <w:rFonts w:ascii="Cambria Math" w:hAnsi="Cambria Math"/>
              </w:rPr>
              <m:t>R</m:t>
            </m:r>
          </m:e>
          <m:sub>
            <m:r>
              <m:rPr>
                <m:sty m:val="p"/>
              </m:rPr>
              <w:rPr>
                <w:rStyle w:val="Emphasis"/>
                <w:rFonts w:ascii="Cambria Math" w:hAnsi="Cambria Math"/>
              </w:rPr>
              <m:t>Series</m:t>
            </m:r>
          </m:sub>
        </m:sSub>
        <m:r>
          <m:rPr>
            <m:sty m:val="p"/>
          </m:rPr>
          <w:rPr>
            <w:rStyle w:val="Emphasis"/>
            <w:rFonts w:ascii="Cambria Math" w:hAnsi="Cambria Math"/>
          </w:rPr>
          <m:t>=</m:t>
        </m:r>
        <m:sSub>
          <m:sSubPr>
            <m:ctrlPr>
              <w:rPr>
                <w:rStyle w:val="Emphasis"/>
                <w:rFonts w:ascii="Cambria Math" w:hAnsi="Cambria Math"/>
                <w:i w:val="0"/>
                <w:iCs w:val="0"/>
              </w:rPr>
            </m:ctrlPr>
          </m:sSubPr>
          <m:e>
            <m:r>
              <m:rPr>
                <m:sty m:val="p"/>
              </m:rPr>
              <w:rPr>
                <w:rStyle w:val="Emphasis"/>
                <w:rFonts w:ascii="Cambria Math" w:hAnsi="Cambria Math"/>
              </w:rPr>
              <m:t>R</m:t>
            </m:r>
          </m:e>
          <m:sub>
            <m:r>
              <m:rPr>
                <m:sty m:val="p"/>
              </m:rPr>
              <w:rPr>
                <w:rStyle w:val="Emphasis"/>
                <w:rFonts w:ascii="Cambria Math" w:hAnsi="Cambria Math"/>
              </w:rPr>
              <m:t>1</m:t>
            </m:r>
          </m:sub>
        </m:sSub>
        <m:r>
          <m:rPr>
            <m:sty m:val="p"/>
          </m:rPr>
          <w:rPr>
            <w:rStyle w:val="Emphasis"/>
            <w:rFonts w:ascii="Cambria Math" w:hAnsi="Cambria Math"/>
          </w:rPr>
          <m:t>+</m:t>
        </m:r>
        <m:sSub>
          <m:sSubPr>
            <m:ctrlPr>
              <w:rPr>
                <w:rStyle w:val="Emphasis"/>
                <w:rFonts w:ascii="Cambria Math" w:hAnsi="Cambria Math"/>
                <w:i w:val="0"/>
                <w:iCs w:val="0"/>
              </w:rPr>
            </m:ctrlPr>
          </m:sSubPr>
          <m:e>
            <m:r>
              <m:rPr>
                <m:sty m:val="p"/>
              </m:rPr>
              <w:rPr>
                <w:rStyle w:val="Emphasis"/>
                <w:rFonts w:ascii="Cambria Math" w:hAnsi="Cambria Math"/>
              </w:rPr>
              <m:t>R</m:t>
            </m:r>
          </m:e>
          <m:sub>
            <m:r>
              <m:rPr>
                <m:sty m:val="p"/>
              </m:rPr>
              <w:rPr>
                <w:rStyle w:val="Emphasis"/>
                <w:rFonts w:ascii="Cambria Math" w:hAnsi="Cambria Math"/>
              </w:rPr>
              <m:t>2</m:t>
            </m:r>
          </m:sub>
        </m:sSub>
        <m:r>
          <m:rPr>
            <m:sty m:val="p"/>
          </m:rPr>
          <w:rPr>
            <w:rStyle w:val="Emphasis"/>
            <w:rFonts w:ascii="Cambria Math" w:hAnsi="Cambria Math"/>
          </w:rPr>
          <m:t>+...</m:t>
        </m:r>
        <m:sSub>
          <m:sSubPr>
            <m:ctrlPr>
              <w:rPr>
                <w:rStyle w:val="Emphasis"/>
                <w:rFonts w:ascii="Cambria Math" w:hAnsi="Cambria Math"/>
                <w:i w:val="0"/>
                <w:iCs w:val="0"/>
              </w:rPr>
            </m:ctrlPr>
          </m:sSubPr>
          <m:e>
            <m:r>
              <m:rPr>
                <m:sty m:val="p"/>
              </m:rPr>
              <w:rPr>
                <w:rStyle w:val="Emphasis"/>
                <w:rFonts w:ascii="Cambria Math" w:hAnsi="Cambria Math"/>
              </w:rPr>
              <m:t>+ R</m:t>
            </m:r>
          </m:e>
          <m:sub>
            <m:r>
              <m:rPr>
                <m:sty m:val="p"/>
              </m:rPr>
              <w:rPr>
                <w:rStyle w:val="Emphasis"/>
                <w:rFonts w:ascii="Cambria Math" w:hAnsi="Cambria Math"/>
              </w:rPr>
              <m:t>n</m:t>
            </m:r>
          </m:sub>
        </m:sSub>
      </m:oMath>
    </w:p>
    <w:p w14:paraId="2C97EBAC" w14:textId="5E822BF6" w:rsidR="00517E71" w:rsidRPr="00282529" w:rsidRDefault="00D7692B" w:rsidP="00370CA1">
      <w:pPr>
        <w:pStyle w:val="ListBullet"/>
        <w:rPr>
          <w:rStyle w:val="Emphasis"/>
        </w:rPr>
      </w:pPr>
      <w:r w:rsidRPr="00282529">
        <w:rPr>
          <w:rStyle w:val="Emphasis"/>
          <w:rFonts w:eastAsiaTheme="minorEastAsia"/>
          <w:iCs w:val="0"/>
          <w:noProof/>
        </w:rPr>
        <w:drawing>
          <wp:inline distT="0" distB="0" distL="0" distR="0" wp14:anchorId="620F8BF8" wp14:editId="04FA68B1">
            <wp:extent cx="45719" cy="45719"/>
            <wp:effectExtent l="0" t="0" r="0" b="0"/>
            <wp:docPr id="31" name="Picture 31" descr="Summing the inverse of the values in a parallel circuit equals the inverse of an equivalate single resistor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umming the inverse of the values in a parallel circuit equals the inverse of an equivalate single resistor value."/>
                    <pic:cNvPicPr>
                      <a:picLocks noChangeAspect="1" noChangeArrowheads="1"/>
                    </pic:cNvPicPr>
                  </pic:nvPicPr>
                  <pic:blipFill>
                    <a:blip r:embed="rId30" cstate="hqprint">
                      <a:extLst>
                        <a:ext uri="{28A0092B-C50C-407E-A947-70E740481C1C}">
                          <a14:useLocalDpi xmlns:a14="http://schemas.microsoft.com/office/drawing/2010/main" val="0"/>
                        </a:ext>
                      </a:extLst>
                    </a:blip>
                    <a:srcRect/>
                    <a:stretch>
                      <a:fillRect/>
                    </a:stretch>
                  </pic:blipFill>
                  <pic:spPr bwMode="auto">
                    <a:xfrm>
                      <a:off x="0" y="0"/>
                      <a:ext cx="50414" cy="50414"/>
                    </a:xfrm>
                    <a:prstGeom prst="rect">
                      <a:avLst/>
                    </a:prstGeom>
                    <a:noFill/>
                    <a:ln>
                      <a:noFill/>
                    </a:ln>
                  </pic:spPr>
                </pic:pic>
              </a:graphicData>
            </a:graphic>
          </wp:inline>
        </w:drawing>
      </w:r>
      <w:r w:rsidRPr="00282529">
        <w:rPr>
          <w:rStyle w:val="Emphasis"/>
          <w:rFonts w:eastAsiaTheme="minorEastAsia"/>
          <w:iCs w:val="0"/>
        </w:rPr>
        <w:t xml:space="preserve"> </w:t>
      </w:r>
      <m:oMath>
        <m:f>
          <m:fPr>
            <m:ctrlPr>
              <w:rPr>
                <w:rStyle w:val="Emphasis"/>
                <w:rFonts w:ascii="Cambria Math" w:hAnsi="Cambria Math"/>
                <w:i w:val="0"/>
                <w:iCs w:val="0"/>
              </w:rPr>
            </m:ctrlPr>
          </m:fPr>
          <m:num>
            <m:r>
              <m:rPr>
                <m:sty m:val="p"/>
              </m:rPr>
              <w:rPr>
                <w:rStyle w:val="Emphasis"/>
                <w:rFonts w:ascii="Cambria Math" w:hAnsi="Cambria Math"/>
              </w:rPr>
              <m:t>1</m:t>
            </m:r>
          </m:num>
          <m:den>
            <m:sSub>
              <m:sSubPr>
                <m:ctrlPr>
                  <w:rPr>
                    <w:rStyle w:val="Emphasis"/>
                    <w:rFonts w:ascii="Cambria Math" w:hAnsi="Cambria Math"/>
                    <w:i w:val="0"/>
                    <w:iCs w:val="0"/>
                  </w:rPr>
                </m:ctrlPr>
              </m:sSubPr>
              <m:e>
                <m:r>
                  <m:rPr>
                    <m:sty m:val="p"/>
                  </m:rPr>
                  <w:rPr>
                    <w:rStyle w:val="Emphasis"/>
                    <w:rFonts w:ascii="Cambria Math" w:hAnsi="Cambria Math"/>
                  </w:rPr>
                  <m:t>R</m:t>
                </m:r>
              </m:e>
              <m:sub>
                <m:r>
                  <m:rPr>
                    <m:sty m:val="p"/>
                  </m:rPr>
                  <w:rPr>
                    <w:rStyle w:val="Emphasis"/>
                    <w:rFonts w:ascii="Cambria Math" w:hAnsi="Cambria Math"/>
                  </w:rPr>
                  <m:t>Parallel</m:t>
                </m:r>
              </m:sub>
            </m:sSub>
          </m:den>
        </m:f>
        <m:r>
          <m:rPr>
            <m:sty m:val="p"/>
          </m:rPr>
          <w:rPr>
            <w:rStyle w:val="Emphasis"/>
            <w:rFonts w:ascii="Cambria Math" w:hAnsi="Cambria Math"/>
          </w:rPr>
          <m:t>=</m:t>
        </m:r>
        <m:f>
          <m:fPr>
            <m:ctrlPr>
              <w:rPr>
                <w:rStyle w:val="Emphasis"/>
                <w:rFonts w:ascii="Cambria Math" w:hAnsi="Cambria Math"/>
                <w:i w:val="0"/>
                <w:iCs w:val="0"/>
              </w:rPr>
            </m:ctrlPr>
          </m:fPr>
          <m:num>
            <m:r>
              <m:rPr>
                <m:sty m:val="p"/>
              </m:rPr>
              <w:rPr>
                <w:rStyle w:val="Emphasis"/>
                <w:rFonts w:ascii="Cambria Math" w:hAnsi="Cambria Math"/>
              </w:rPr>
              <m:t>1</m:t>
            </m:r>
          </m:num>
          <m:den>
            <m:sSub>
              <m:sSubPr>
                <m:ctrlPr>
                  <w:rPr>
                    <w:rStyle w:val="Emphasis"/>
                    <w:rFonts w:ascii="Cambria Math" w:hAnsi="Cambria Math"/>
                    <w:i w:val="0"/>
                    <w:iCs w:val="0"/>
                  </w:rPr>
                </m:ctrlPr>
              </m:sSubPr>
              <m:e>
                <m:r>
                  <m:rPr>
                    <m:sty m:val="p"/>
                  </m:rPr>
                  <w:rPr>
                    <w:rStyle w:val="Emphasis"/>
                    <w:rFonts w:ascii="Cambria Math" w:hAnsi="Cambria Math"/>
                  </w:rPr>
                  <m:t>R</m:t>
                </m:r>
              </m:e>
              <m:sub>
                <m:r>
                  <m:rPr>
                    <m:sty m:val="p"/>
                  </m:rPr>
                  <w:rPr>
                    <w:rStyle w:val="Emphasis"/>
                    <w:rFonts w:ascii="Cambria Math" w:hAnsi="Cambria Math"/>
                  </w:rPr>
                  <m:t>1</m:t>
                </m:r>
              </m:sub>
            </m:sSub>
          </m:den>
        </m:f>
        <m:r>
          <m:rPr>
            <m:sty m:val="p"/>
          </m:rPr>
          <w:rPr>
            <w:rStyle w:val="Emphasis"/>
            <w:rFonts w:ascii="Cambria Math" w:hAnsi="Cambria Math"/>
          </w:rPr>
          <m:t>+</m:t>
        </m:r>
        <m:f>
          <m:fPr>
            <m:ctrlPr>
              <w:rPr>
                <w:rStyle w:val="Emphasis"/>
                <w:rFonts w:ascii="Cambria Math" w:hAnsi="Cambria Math"/>
                <w:i w:val="0"/>
                <w:iCs w:val="0"/>
              </w:rPr>
            </m:ctrlPr>
          </m:fPr>
          <m:num>
            <m:r>
              <m:rPr>
                <m:sty m:val="p"/>
              </m:rPr>
              <w:rPr>
                <w:rStyle w:val="Emphasis"/>
                <w:rFonts w:ascii="Cambria Math" w:hAnsi="Cambria Math"/>
              </w:rPr>
              <m:t>1</m:t>
            </m:r>
          </m:num>
          <m:den>
            <m:sSub>
              <m:sSubPr>
                <m:ctrlPr>
                  <w:rPr>
                    <w:rStyle w:val="Emphasis"/>
                    <w:rFonts w:ascii="Cambria Math" w:hAnsi="Cambria Math"/>
                    <w:i w:val="0"/>
                    <w:iCs w:val="0"/>
                  </w:rPr>
                </m:ctrlPr>
              </m:sSubPr>
              <m:e>
                <m:r>
                  <m:rPr>
                    <m:sty m:val="p"/>
                  </m:rPr>
                  <w:rPr>
                    <w:rStyle w:val="Emphasis"/>
                    <w:rFonts w:ascii="Cambria Math" w:hAnsi="Cambria Math"/>
                  </w:rPr>
                  <m:t>R</m:t>
                </m:r>
              </m:e>
              <m:sub>
                <m:r>
                  <m:rPr>
                    <m:sty m:val="p"/>
                  </m:rPr>
                  <w:rPr>
                    <w:rStyle w:val="Emphasis"/>
                    <w:rFonts w:ascii="Cambria Math" w:hAnsi="Cambria Math"/>
                  </w:rPr>
                  <m:t>2</m:t>
                </m:r>
              </m:sub>
            </m:sSub>
          </m:den>
        </m:f>
        <m:r>
          <m:rPr>
            <m:sty m:val="p"/>
          </m:rPr>
          <w:rPr>
            <w:rStyle w:val="Emphasis"/>
            <w:rFonts w:ascii="Cambria Math" w:hAnsi="Cambria Math"/>
          </w:rPr>
          <m:t xml:space="preserve">+...+ </m:t>
        </m:r>
        <m:f>
          <m:fPr>
            <m:ctrlPr>
              <w:rPr>
                <w:rStyle w:val="Emphasis"/>
                <w:rFonts w:ascii="Cambria Math" w:hAnsi="Cambria Math"/>
                <w:i w:val="0"/>
                <w:iCs w:val="0"/>
              </w:rPr>
            </m:ctrlPr>
          </m:fPr>
          <m:num>
            <m:r>
              <m:rPr>
                <m:sty m:val="p"/>
              </m:rPr>
              <w:rPr>
                <w:rStyle w:val="Emphasis"/>
                <w:rFonts w:ascii="Cambria Math" w:hAnsi="Cambria Math"/>
              </w:rPr>
              <m:t>1</m:t>
            </m:r>
          </m:num>
          <m:den>
            <m:r>
              <m:rPr>
                <m:sty m:val="p"/>
              </m:rPr>
              <w:rPr>
                <w:rStyle w:val="Emphasis"/>
                <w:rFonts w:ascii="Cambria Math" w:hAnsi="Cambria Math"/>
              </w:rPr>
              <m:t xml:space="preserve"> </m:t>
            </m:r>
            <m:sSub>
              <m:sSubPr>
                <m:ctrlPr>
                  <w:rPr>
                    <w:rStyle w:val="Emphasis"/>
                    <w:rFonts w:ascii="Cambria Math" w:hAnsi="Cambria Math"/>
                    <w:i w:val="0"/>
                    <w:iCs w:val="0"/>
                  </w:rPr>
                </m:ctrlPr>
              </m:sSubPr>
              <m:e>
                <m:r>
                  <m:rPr>
                    <m:sty m:val="p"/>
                  </m:rPr>
                  <w:rPr>
                    <w:rStyle w:val="Emphasis"/>
                    <w:rFonts w:ascii="Cambria Math" w:hAnsi="Cambria Math"/>
                  </w:rPr>
                  <m:t>R</m:t>
                </m:r>
              </m:e>
              <m:sub>
                <m:r>
                  <m:rPr>
                    <m:sty m:val="p"/>
                  </m:rPr>
                  <w:rPr>
                    <w:rStyle w:val="Emphasis"/>
                    <w:rFonts w:ascii="Cambria Math" w:hAnsi="Cambria Math"/>
                  </w:rPr>
                  <m:t>n</m:t>
                </m:r>
              </m:sub>
            </m:sSub>
          </m:den>
        </m:f>
      </m:oMath>
    </w:p>
    <w:p w14:paraId="396CD157" w14:textId="7E1954AA" w:rsidR="00517E71" w:rsidRPr="00282529" w:rsidRDefault="00B94039" w:rsidP="008C35AD">
      <w:pPr>
        <w:pStyle w:val="FeatureBox2"/>
      </w:pPr>
      <w:r w:rsidRPr="00282529">
        <w:rPr>
          <w:rStyle w:val="Strong"/>
        </w:rPr>
        <w:t>Note:</w:t>
      </w:r>
      <w:r w:rsidRPr="00282529">
        <w:t xml:space="preserve"> </w:t>
      </w:r>
      <w:r w:rsidR="00461FD8" w:rsidRPr="00282529">
        <w:t xml:space="preserve">It </w:t>
      </w:r>
      <w:proofErr w:type="gramStart"/>
      <w:r w:rsidR="00461FD8" w:rsidRPr="00282529">
        <w:t>is recommended</w:t>
      </w:r>
      <w:proofErr w:type="gramEnd"/>
      <w:r w:rsidR="00461FD8" w:rsidRPr="00282529">
        <w:t xml:space="preserve"> that t</w:t>
      </w:r>
      <w:r w:rsidR="00B73025" w:rsidRPr="00282529">
        <w:t xml:space="preserve">he theory behind Kirchhoff’s </w:t>
      </w:r>
      <w:r w:rsidR="00717053" w:rsidRPr="00282529">
        <w:t>l</w:t>
      </w:r>
      <w:r w:rsidR="00B73025" w:rsidRPr="00282529">
        <w:t>aws b</w:t>
      </w:r>
      <w:r w:rsidRPr="00282529">
        <w:t>e taught after this activity. Th</w:t>
      </w:r>
      <w:r w:rsidR="00B73025" w:rsidRPr="00282529">
        <w:t>is investigation aims for students to collect first-</w:t>
      </w:r>
      <w:r w:rsidRPr="00282529">
        <w:t>hand data about circuits and identify patterns/trend</w:t>
      </w:r>
      <w:r w:rsidR="00B73025" w:rsidRPr="00282529">
        <w:t>s</w:t>
      </w:r>
      <w:r w:rsidRPr="00282529">
        <w:t xml:space="preserve"> to develop simple relationships. This activity could also incorporate the Working Scientifically skill</w:t>
      </w:r>
      <w:r w:rsidR="004D0E9D" w:rsidRPr="00282529">
        <w:t>,</w:t>
      </w:r>
      <w:r w:rsidRPr="00282529">
        <w:t xml:space="preserve"> </w:t>
      </w:r>
      <w:r w:rsidR="004D0E9D" w:rsidRPr="00282529">
        <w:t>‘</w:t>
      </w:r>
      <w:r w:rsidRPr="00282529">
        <w:t>Analysing Data and Information</w:t>
      </w:r>
      <w:r w:rsidR="004D0E9D" w:rsidRPr="00282529">
        <w:t xml:space="preserve">’ </w:t>
      </w:r>
      <w:r w:rsidR="0085140B" w:rsidRPr="00282529">
        <w:t>(</w:t>
      </w:r>
      <w:r w:rsidR="00801C82" w:rsidRPr="00282529">
        <w:t>d</w:t>
      </w:r>
      <w:r w:rsidRPr="00282529">
        <w:t>erive trends, patterns and relationships in data and information</w:t>
      </w:r>
      <w:r w:rsidR="0085140B" w:rsidRPr="00282529">
        <w:t>)</w:t>
      </w:r>
      <w:r w:rsidRPr="00282529">
        <w:t xml:space="preserve">. </w:t>
      </w:r>
      <w:r w:rsidR="003263CF" w:rsidRPr="00282529">
        <w:t>Students must identify</w:t>
      </w:r>
      <w:r w:rsidR="00717D8C" w:rsidRPr="00282529">
        <w:t xml:space="preserve"> </w:t>
      </w:r>
      <w:r w:rsidR="0018300A" w:rsidRPr="00282529">
        <w:t xml:space="preserve">the </w:t>
      </w:r>
      <w:r w:rsidR="00717D8C" w:rsidRPr="00282529">
        <w:t xml:space="preserve">symbols </w:t>
      </w:r>
      <w:r w:rsidR="0018300A" w:rsidRPr="00282529">
        <w:t>representing</w:t>
      </w:r>
      <w:r w:rsidR="00717D8C" w:rsidRPr="00282529">
        <w:t xml:space="preserve"> electrical components before read</w:t>
      </w:r>
      <w:r w:rsidR="004A2778" w:rsidRPr="00282529">
        <w:t>ing and interpreting</w:t>
      </w:r>
      <w:r w:rsidR="00717D8C" w:rsidRPr="00282529">
        <w:t xml:space="preserve"> circuit diagrams.</w:t>
      </w:r>
    </w:p>
    <w:p w14:paraId="13BC4979" w14:textId="7AFD1BDF" w:rsidR="009B5A52" w:rsidRPr="00282529" w:rsidRDefault="009B5A52" w:rsidP="00B94039">
      <w:r w:rsidRPr="00282529">
        <w:t xml:space="preserve">Show students a simple circuit with </w:t>
      </w:r>
      <w:proofErr w:type="gramStart"/>
      <w:r w:rsidR="004D0E9D" w:rsidRPr="00282529">
        <w:t>2</w:t>
      </w:r>
      <w:proofErr w:type="gramEnd"/>
      <w:r w:rsidRPr="00282529">
        <w:t xml:space="preserve"> resistors in series, as shown in the diagram below.</w:t>
      </w:r>
    </w:p>
    <w:p w14:paraId="5DE4ED1A" w14:textId="40AFA331" w:rsidR="007D3605" w:rsidRPr="00282529" w:rsidRDefault="007D3605" w:rsidP="007D3605">
      <w:pPr>
        <w:pStyle w:val="Caption"/>
      </w:pPr>
      <w:r w:rsidRPr="00282529">
        <w:lastRenderedPageBreak/>
        <w:t xml:space="preserve">Figure </w:t>
      </w:r>
      <w:r w:rsidR="00E549C0" w:rsidRPr="00282529">
        <w:fldChar w:fldCharType="begin"/>
      </w:r>
      <w:r w:rsidR="00E549C0" w:rsidRPr="00282529">
        <w:instrText xml:space="preserve"> SEQ Figure \* ARABIC </w:instrText>
      </w:r>
      <w:r w:rsidR="00E549C0" w:rsidRPr="00282529">
        <w:fldChar w:fldCharType="separate"/>
      </w:r>
      <w:r w:rsidR="00F81DED" w:rsidRPr="00282529">
        <w:rPr>
          <w:noProof/>
        </w:rPr>
        <w:t>4</w:t>
      </w:r>
      <w:r w:rsidR="00E549C0" w:rsidRPr="00282529">
        <w:rPr>
          <w:noProof/>
        </w:rPr>
        <w:fldChar w:fldCharType="end"/>
      </w:r>
      <w:r w:rsidRPr="00282529">
        <w:t xml:space="preserve"> – </w:t>
      </w:r>
      <w:r w:rsidR="009B55AD" w:rsidRPr="00282529">
        <w:t>a</w:t>
      </w:r>
      <w:r w:rsidRPr="00282529">
        <w:t xml:space="preserve"> DC circuit consisting of </w:t>
      </w:r>
      <w:proofErr w:type="gramStart"/>
      <w:r w:rsidRPr="00282529">
        <w:t>2</w:t>
      </w:r>
      <w:proofErr w:type="gramEnd"/>
      <w:r w:rsidRPr="00282529">
        <w:t xml:space="preserve"> resistors in series</w:t>
      </w:r>
    </w:p>
    <w:p w14:paraId="44510C95" w14:textId="77777777" w:rsidR="00BA7A2E" w:rsidRPr="00282529" w:rsidRDefault="009B5A52" w:rsidP="00BA7A2E">
      <w:pPr>
        <w:keepNext/>
      </w:pPr>
      <w:r w:rsidRPr="00282529">
        <w:rPr>
          <w:noProof/>
        </w:rPr>
        <w:drawing>
          <wp:inline distT="0" distB="0" distL="0" distR="0" wp14:anchorId="3B09D977" wp14:editId="1058CF05">
            <wp:extent cx="2243137" cy="1631372"/>
            <wp:effectExtent l="0" t="0" r="5080" b="6985"/>
            <wp:docPr id="7" name="Picture 7" descr="A circuit diagram showing two resistors connected in series to a DC power source and open swi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ircuit diagram showing two resistors connected in series to a DC power source and open switch. "/>
                    <pic:cNvPicPr/>
                  </pic:nvPicPr>
                  <pic:blipFill>
                    <a:blip r:embed="rId63">
                      <a:extLst>
                        <a:ext uri="{28A0092B-C50C-407E-A947-70E740481C1C}">
                          <a14:useLocalDpi xmlns:a14="http://schemas.microsoft.com/office/drawing/2010/main" val="0"/>
                        </a:ext>
                      </a:extLst>
                    </a:blip>
                    <a:stretch>
                      <a:fillRect/>
                    </a:stretch>
                  </pic:blipFill>
                  <pic:spPr>
                    <a:xfrm>
                      <a:off x="0" y="0"/>
                      <a:ext cx="2244091" cy="1632066"/>
                    </a:xfrm>
                    <a:prstGeom prst="rect">
                      <a:avLst/>
                    </a:prstGeom>
                  </pic:spPr>
                </pic:pic>
              </a:graphicData>
            </a:graphic>
          </wp:inline>
        </w:drawing>
      </w:r>
    </w:p>
    <w:p w14:paraId="77E16298" w14:textId="274F0711" w:rsidR="009B5A52" w:rsidRPr="00282529" w:rsidRDefault="009B5A52" w:rsidP="00B94039">
      <w:r w:rsidRPr="00282529">
        <w:t xml:space="preserve">Hypothetical values can </w:t>
      </w:r>
      <w:proofErr w:type="gramStart"/>
      <w:r w:rsidRPr="00282529">
        <w:t>be provided</w:t>
      </w:r>
      <w:proofErr w:type="gramEnd"/>
      <w:r w:rsidRPr="00282529">
        <w:t xml:space="preserve"> for students at this stage</w:t>
      </w:r>
      <w:r w:rsidR="00895A3C" w:rsidRPr="00282529">
        <w:t>. N</w:t>
      </w:r>
      <w:r w:rsidRPr="00282529">
        <w:t>ote th</w:t>
      </w:r>
      <w:r w:rsidR="00BE02AB" w:rsidRPr="00282529">
        <w:t xml:space="preserve">at these values should be realistic and reflect the </w:t>
      </w:r>
      <w:r w:rsidR="0085140B" w:rsidRPr="00282529">
        <w:t xml:space="preserve">equipment </w:t>
      </w:r>
      <w:r w:rsidR="00BE02AB" w:rsidRPr="00282529">
        <w:t xml:space="preserve">available </w:t>
      </w:r>
      <w:r w:rsidRPr="00282529">
        <w:t>because</w:t>
      </w:r>
      <w:r w:rsidR="00BB2003" w:rsidRPr="00282529">
        <w:t xml:space="preserve"> students will set up the circuit and take measurements in the second part of the activity</w:t>
      </w:r>
      <w:r w:rsidRPr="00282529">
        <w:t>.</w:t>
      </w:r>
    </w:p>
    <w:p w14:paraId="2DD95430" w14:textId="3EBA6751" w:rsidR="00BB33C4" w:rsidRPr="00282529" w:rsidRDefault="009B5A52" w:rsidP="7F43E4F8">
      <w:r w:rsidRPr="00282529">
        <w:t xml:space="preserve">Ask students to </w:t>
      </w:r>
      <w:r w:rsidR="00895A3C" w:rsidRPr="00282529">
        <w:t>predict what they would</w:t>
      </w:r>
      <w:r w:rsidRPr="00282529">
        <w:t xml:space="preserve"> expect the </w:t>
      </w:r>
      <w:r w:rsidR="00BB33C4" w:rsidRPr="00282529">
        <w:t xml:space="preserve">relative </w:t>
      </w:r>
      <w:r w:rsidRPr="00282529">
        <w:t xml:space="preserve">values to be </w:t>
      </w:r>
      <w:r w:rsidR="00895A3C" w:rsidRPr="00282529">
        <w:t xml:space="preserve">if an ammeter </w:t>
      </w:r>
      <w:proofErr w:type="gramStart"/>
      <w:r w:rsidR="00895A3C" w:rsidRPr="00282529">
        <w:t>were placed</w:t>
      </w:r>
      <w:proofErr w:type="gramEnd"/>
      <w:r w:rsidR="00895A3C" w:rsidRPr="00282529">
        <w:t xml:space="preserve"> before R1, between R1 and R2</w:t>
      </w:r>
      <w:r w:rsidR="00717053" w:rsidRPr="00282529">
        <w:t>,</w:t>
      </w:r>
      <w:r w:rsidR="00895A3C" w:rsidRPr="00282529">
        <w:t xml:space="preserve"> and after </w:t>
      </w:r>
      <w:r w:rsidR="00340341" w:rsidRPr="00282529">
        <w:t xml:space="preserve">R2 </w:t>
      </w:r>
      <w:r w:rsidR="00895A3C" w:rsidRPr="00282529">
        <w:t xml:space="preserve">(in an </w:t>
      </w:r>
      <w:r w:rsidR="00461FD8" w:rsidRPr="00282529">
        <w:t>anti-clock</w:t>
      </w:r>
      <w:r w:rsidR="00895A3C" w:rsidRPr="00282529">
        <w:t>wise direction)</w:t>
      </w:r>
      <w:r w:rsidR="00BB33C4" w:rsidRPr="00282529">
        <w:t>. This does not need to be a numerical answer</w:t>
      </w:r>
      <w:r w:rsidR="00955D59" w:rsidRPr="00282529">
        <w:t>. I</w:t>
      </w:r>
      <w:r w:rsidR="00BB33C4" w:rsidRPr="00282529">
        <w:t xml:space="preserve">t can be </w:t>
      </w:r>
      <w:r w:rsidR="005C5BA5" w:rsidRPr="00282529">
        <w:t xml:space="preserve">a </w:t>
      </w:r>
      <w:r w:rsidR="00BB33C4" w:rsidRPr="00282529">
        <w:t>simple</w:t>
      </w:r>
      <w:r w:rsidR="005C5BA5" w:rsidRPr="00282529">
        <w:t xml:space="preserve"> statement</w:t>
      </w:r>
      <w:r w:rsidR="00955D59" w:rsidRPr="00282529">
        <w:t xml:space="preserve">: </w:t>
      </w:r>
      <w:r w:rsidR="00D7292A" w:rsidRPr="00282529">
        <w:t>‘T</w:t>
      </w:r>
      <w:r w:rsidR="00BB33C4" w:rsidRPr="00282529">
        <w:t>he values</w:t>
      </w:r>
      <w:r w:rsidR="005C5BA5" w:rsidRPr="00282529">
        <w:t xml:space="preserve"> on each ammeter will be the same</w:t>
      </w:r>
      <w:r w:rsidR="00BB33C4" w:rsidRPr="00282529">
        <w:t>, the values will decrease from the first to the third ammeter</w:t>
      </w:r>
      <w:proofErr w:type="gramStart"/>
      <w:r w:rsidR="00D7292A" w:rsidRPr="00282529">
        <w:t>’</w:t>
      </w:r>
      <w:r w:rsidR="00BB33C4" w:rsidRPr="00282529">
        <w:t>,</w:t>
      </w:r>
      <w:proofErr w:type="gramEnd"/>
      <w:r w:rsidR="00BB33C4" w:rsidRPr="00282529">
        <w:t xml:space="preserve"> </w:t>
      </w:r>
      <w:r w:rsidR="00C205B0" w:rsidRPr="00282529">
        <w:t>and so on</w:t>
      </w:r>
      <w:r w:rsidR="001A1C98" w:rsidRPr="00282529">
        <w:t>.</w:t>
      </w:r>
      <w:r w:rsidR="00BB33C4" w:rsidRPr="00282529">
        <w:t xml:space="preserve"> Students would also need to support their predictions with </w:t>
      </w:r>
      <w:r w:rsidR="004C0424" w:rsidRPr="00282529">
        <w:t xml:space="preserve">the </w:t>
      </w:r>
      <w:r w:rsidR="00BB33C4" w:rsidRPr="00282529">
        <w:t>reasoning they used.</w:t>
      </w:r>
    </w:p>
    <w:p w14:paraId="535011C0" w14:textId="044395AA" w:rsidR="00BB33C4" w:rsidRPr="00282529" w:rsidRDefault="00BB33C4" w:rsidP="00B94039">
      <w:r w:rsidRPr="00282529">
        <w:t>Now ask students</w:t>
      </w:r>
      <w:r w:rsidR="00D7292A" w:rsidRPr="00282529">
        <w:t>,</w:t>
      </w:r>
      <w:r w:rsidRPr="00282529">
        <w:t xml:space="preserve"> </w:t>
      </w:r>
      <w:r w:rsidR="00D7292A" w:rsidRPr="00282529">
        <w:t>‘I</w:t>
      </w:r>
      <w:r w:rsidRPr="00282529">
        <w:t xml:space="preserve">f a voltmeter </w:t>
      </w:r>
      <w:proofErr w:type="gramStart"/>
      <w:r w:rsidRPr="00282529">
        <w:t>w</w:t>
      </w:r>
      <w:r w:rsidR="00266E3B" w:rsidRPr="00282529">
        <w:t>as</w:t>
      </w:r>
      <w:proofErr w:type="gramEnd"/>
      <w:r w:rsidR="00266E3B" w:rsidRPr="00282529">
        <w:t xml:space="preserve"> placed across the power source, resistors 1 and</w:t>
      </w:r>
      <w:r w:rsidRPr="00282529">
        <w:t xml:space="preserve"> 2</w:t>
      </w:r>
      <w:r w:rsidR="00266E3B" w:rsidRPr="00282529">
        <w:t>, w</w:t>
      </w:r>
      <w:r w:rsidRPr="00282529">
        <w:t xml:space="preserve">hat do </w:t>
      </w:r>
      <w:r w:rsidR="00D7292A" w:rsidRPr="00282529">
        <w:t>you</w:t>
      </w:r>
      <w:r w:rsidRPr="00282529">
        <w:t xml:space="preserve"> think the relative values would be now and why?</w:t>
      </w:r>
      <w:r w:rsidR="00D7292A" w:rsidRPr="00282529">
        <w:t>’</w:t>
      </w:r>
    </w:p>
    <w:p w14:paraId="18D4DB23" w14:textId="208E9660" w:rsidR="0079712A" w:rsidRPr="00282529" w:rsidRDefault="0079712A" w:rsidP="00B94039">
      <w:r w:rsidRPr="00282529">
        <w:t>After students have made their predictions</w:t>
      </w:r>
      <w:r w:rsidR="00BB2003" w:rsidRPr="00282529">
        <w:t>,</w:t>
      </w:r>
      <w:r w:rsidRPr="00282529">
        <w:t xml:space="preserve"> ask them to set up the circuit and </w:t>
      </w:r>
      <w:proofErr w:type="gramStart"/>
      <w:r w:rsidRPr="00282529">
        <w:t>test</w:t>
      </w:r>
      <w:proofErr w:type="gramEnd"/>
      <w:r w:rsidRPr="00282529">
        <w:t xml:space="preserve"> their predictions. The following questions can </w:t>
      </w:r>
      <w:proofErr w:type="gramStart"/>
      <w:r w:rsidRPr="00282529">
        <w:t>be used</w:t>
      </w:r>
      <w:proofErr w:type="gramEnd"/>
      <w:r w:rsidRPr="00282529">
        <w:t xml:space="preserve"> to direct their investigation</w:t>
      </w:r>
      <w:r w:rsidR="0011286A" w:rsidRPr="00282529">
        <w:t>:</w:t>
      </w:r>
    </w:p>
    <w:p w14:paraId="7DC644AC" w14:textId="192B94A7" w:rsidR="009B5A52" w:rsidRPr="00282529" w:rsidRDefault="0079712A" w:rsidP="002C73F3">
      <w:pPr>
        <w:pStyle w:val="ListBullet"/>
      </w:pPr>
      <w:r w:rsidRPr="00282529">
        <w:t>Does the</w:t>
      </w:r>
      <w:r w:rsidR="00AD4C2F" w:rsidRPr="00282529">
        <w:t>ir</w:t>
      </w:r>
      <w:r w:rsidRPr="00282529">
        <w:t xml:space="preserve"> experimental data support their earlier predictions</w:t>
      </w:r>
      <w:r w:rsidR="661EC61E" w:rsidRPr="00282529">
        <w:t>?</w:t>
      </w:r>
    </w:p>
    <w:p w14:paraId="2BE9FED4" w14:textId="4401CA76" w:rsidR="0079712A" w:rsidRPr="00282529" w:rsidRDefault="0079712A" w:rsidP="002C73F3">
      <w:pPr>
        <w:pStyle w:val="ListBullet"/>
      </w:pPr>
      <w:r w:rsidRPr="00282529">
        <w:t>What would happen if they change</w:t>
      </w:r>
      <w:r w:rsidR="006B7346" w:rsidRPr="00282529">
        <w:t>d</w:t>
      </w:r>
      <w:r w:rsidRPr="00282529">
        <w:t xml:space="preserve"> the values of the supply voltage and resistor values?</w:t>
      </w:r>
    </w:p>
    <w:p w14:paraId="75F8270A" w14:textId="45795566" w:rsidR="0079712A" w:rsidRPr="00282529" w:rsidRDefault="0079712A" w:rsidP="002C73F3">
      <w:pPr>
        <w:pStyle w:val="ListBullet"/>
      </w:pPr>
      <w:r w:rsidRPr="00282529">
        <w:t>Compare your data to other groups</w:t>
      </w:r>
      <w:r w:rsidR="006B7346" w:rsidRPr="00282529">
        <w:t>. I</w:t>
      </w:r>
      <w:r w:rsidRPr="00282529">
        <w:t xml:space="preserve">s a trend </w:t>
      </w:r>
      <w:r w:rsidR="006B7346" w:rsidRPr="00282529">
        <w:t>evident</w:t>
      </w:r>
      <w:r w:rsidRPr="00282529">
        <w:t>?</w:t>
      </w:r>
    </w:p>
    <w:p w14:paraId="54E65E90" w14:textId="6CB8DF0F" w:rsidR="00961F81" w:rsidRPr="00282529" w:rsidRDefault="00961F81" w:rsidP="00961F81">
      <w:pPr>
        <w:pStyle w:val="FeatureBox2"/>
      </w:pPr>
      <w:r w:rsidRPr="00282529">
        <w:rPr>
          <w:rStyle w:val="Strong"/>
        </w:rPr>
        <w:t>Note:</w:t>
      </w:r>
      <w:r w:rsidRPr="00282529">
        <w:t xml:space="preserve"> </w:t>
      </w:r>
      <w:r w:rsidR="0085140B" w:rsidRPr="00282529">
        <w:t>At this stage, t</w:t>
      </w:r>
      <w:r w:rsidR="00BB2003" w:rsidRPr="00282529">
        <w:t xml:space="preserve">he collected data could </w:t>
      </w:r>
      <w:proofErr w:type="gramStart"/>
      <w:r w:rsidR="00BB2003" w:rsidRPr="00282529">
        <w:t>be shared</w:t>
      </w:r>
      <w:proofErr w:type="gramEnd"/>
      <w:r w:rsidR="00BB2003" w:rsidRPr="00282529">
        <w:t xml:space="preserve"> and </w:t>
      </w:r>
      <w:r w:rsidR="0085140B" w:rsidRPr="00282529">
        <w:t xml:space="preserve">the </w:t>
      </w:r>
      <w:r w:rsidR="00BB2003" w:rsidRPr="00282529">
        <w:t>relationships discussed</w:t>
      </w:r>
      <w:r w:rsidR="0085140B" w:rsidRPr="00282529">
        <w:t xml:space="preserve"> as a class</w:t>
      </w:r>
      <w:r w:rsidR="00BB2003" w:rsidRPr="00282529">
        <w:t xml:space="preserve"> (teacher-directed)</w:t>
      </w:r>
      <w:r w:rsidR="00AD4C2F" w:rsidRPr="00282529">
        <w:t>.</w:t>
      </w:r>
    </w:p>
    <w:p w14:paraId="4402FD48" w14:textId="06B1DD4D" w:rsidR="0079712A" w:rsidRPr="00282529" w:rsidRDefault="00FF46AF" w:rsidP="0079712A">
      <w:r w:rsidRPr="00282529">
        <w:t>After the class discussion</w:t>
      </w:r>
      <w:r w:rsidR="006B7346" w:rsidRPr="00282529">
        <w:t>,</w:t>
      </w:r>
      <w:r w:rsidRPr="00282529">
        <w:t xml:space="preserve"> present students with the diagram shown below. </w:t>
      </w:r>
      <w:r w:rsidR="00305DA0" w:rsidRPr="00282529">
        <w:t xml:space="preserve">Ask them to investigate current and voltage across a circuit with </w:t>
      </w:r>
      <w:proofErr w:type="gramStart"/>
      <w:r w:rsidR="0011286A" w:rsidRPr="00282529">
        <w:t>2</w:t>
      </w:r>
      <w:proofErr w:type="gramEnd"/>
      <w:r w:rsidR="00305DA0" w:rsidRPr="00282529">
        <w:t xml:space="preserve"> resistors in parallel. This can </w:t>
      </w:r>
      <w:proofErr w:type="gramStart"/>
      <w:r w:rsidR="00305DA0" w:rsidRPr="00282529">
        <w:t>be guided</w:t>
      </w:r>
      <w:proofErr w:type="gramEnd"/>
      <w:r w:rsidR="00305DA0" w:rsidRPr="00282529">
        <w:t xml:space="preserve"> </w:t>
      </w:r>
      <w:r w:rsidR="007B3B84" w:rsidRPr="00282529">
        <w:t>like</w:t>
      </w:r>
      <w:r w:rsidR="00305DA0" w:rsidRPr="00282529">
        <w:t xml:space="preserve"> the previous activity or</w:t>
      </w:r>
      <w:r w:rsidR="00BF27FA" w:rsidRPr="00282529">
        <w:t xml:space="preserve"> can be</w:t>
      </w:r>
      <w:r w:rsidR="00305DA0" w:rsidRPr="00282529">
        <w:t xml:space="preserve"> an opportunity for students to transfer the lessons learnt from the series circuit to a parallel circuit.</w:t>
      </w:r>
    </w:p>
    <w:p w14:paraId="6202EF08" w14:textId="0474DC71" w:rsidR="007D3605" w:rsidRPr="00282529" w:rsidRDefault="007D3605" w:rsidP="007D3605">
      <w:pPr>
        <w:pStyle w:val="Caption"/>
      </w:pPr>
      <w:r w:rsidRPr="00282529">
        <w:lastRenderedPageBreak/>
        <w:t xml:space="preserve">Figure </w:t>
      </w:r>
      <w:r w:rsidR="00E549C0" w:rsidRPr="00282529">
        <w:fldChar w:fldCharType="begin"/>
      </w:r>
      <w:r w:rsidR="00E549C0" w:rsidRPr="00282529">
        <w:instrText xml:space="preserve"> SEQ Figure \* ARABIC </w:instrText>
      </w:r>
      <w:r w:rsidR="00E549C0" w:rsidRPr="00282529">
        <w:fldChar w:fldCharType="separate"/>
      </w:r>
      <w:r w:rsidR="00F81DED" w:rsidRPr="00282529">
        <w:rPr>
          <w:noProof/>
        </w:rPr>
        <w:t>5</w:t>
      </w:r>
      <w:r w:rsidR="00E549C0" w:rsidRPr="00282529">
        <w:rPr>
          <w:noProof/>
        </w:rPr>
        <w:fldChar w:fldCharType="end"/>
      </w:r>
      <w:r w:rsidRPr="00282529">
        <w:t xml:space="preserve"> – </w:t>
      </w:r>
      <w:r w:rsidR="009B55AD" w:rsidRPr="00282529">
        <w:t>a</w:t>
      </w:r>
      <w:r w:rsidRPr="00282529">
        <w:t xml:space="preserve"> DC circuit consisting of </w:t>
      </w:r>
      <w:proofErr w:type="gramStart"/>
      <w:r w:rsidRPr="00282529">
        <w:t>2</w:t>
      </w:r>
      <w:proofErr w:type="gramEnd"/>
      <w:r w:rsidRPr="00282529">
        <w:t xml:space="preserve"> resistors in parallel</w:t>
      </w:r>
    </w:p>
    <w:p w14:paraId="24CC7B16" w14:textId="77777777" w:rsidR="00BA7A2E" w:rsidRPr="00282529" w:rsidRDefault="00305DA0" w:rsidP="00BA7A2E">
      <w:pPr>
        <w:keepNext/>
      </w:pPr>
      <w:r w:rsidRPr="00282529">
        <w:rPr>
          <w:noProof/>
        </w:rPr>
        <w:drawing>
          <wp:inline distT="0" distB="0" distL="0" distR="0" wp14:anchorId="3C5C5E0F" wp14:editId="58AA8535">
            <wp:extent cx="2095500" cy="1905000"/>
            <wp:effectExtent l="0" t="0" r="0" b="0"/>
            <wp:docPr id="9" name="Picture 9" descr="A circuit diagram of a  DC circuit with an open switch connected to two resistors in parall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ircuit diagram of a  DC circuit with an open switch connected to two resistors in parallel. "/>
                    <pic:cNvPicPr/>
                  </pic:nvPicPr>
                  <pic:blipFill>
                    <a:blip r:embed="rId64">
                      <a:extLst>
                        <a:ext uri="{28A0092B-C50C-407E-A947-70E740481C1C}">
                          <a14:useLocalDpi xmlns:a14="http://schemas.microsoft.com/office/drawing/2010/main" val="0"/>
                        </a:ext>
                      </a:extLst>
                    </a:blip>
                    <a:stretch>
                      <a:fillRect/>
                    </a:stretch>
                  </pic:blipFill>
                  <pic:spPr>
                    <a:xfrm>
                      <a:off x="0" y="0"/>
                      <a:ext cx="2095500" cy="1905000"/>
                    </a:xfrm>
                    <a:prstGeom prst="rect">
                      <a:avLst/>
                    </a:prstGeom>
                  </pic:spPr>
                </pic:pic>
              </a:graphicData>
            </a:graphic>
          </wp:inline>
        </w:drawing>
      </w:r>
    </w:p>
    <w:p w14:paraId="147DD153" w14:textId="3A6AA816" w:rsidR="00E55427" w:rsidRPr="00282529" w:rsidRDefault="00AB4840" w:rsidP="00E55427">
      <w:r w:rsidRPr="00282529">
        <w:t>After both investigations</w:t>
      </w:r>
      <w:r w:rsidR="007915B8" w:rsidRPr="00282529">
        <w:t>,</w:t>
      </w:r>
      <w:r w:rsidR="00B975AD" w:rsidRPr="00282529">
        <w:t xml:space="preserve"> </w:t>
      </w:r>
      <w:r w:rsidRPr="00282529">
        <w:t>show</w:t>
      </w:r>
      <w:r w:rsidR="00305DA0" w:rsidRPr="00282529">
        <w:t xml:space="preserve"> </w:t>
      </w:r>
      <w:hyperlink r:id="rId65" w:history="1">
        <w:r w:rsidR="00305DA0" w:rsidRPr="00282529">
          <w:rPr>
            <w:rStyle w:val="Hyperlink"/>
          </w:rPr>
          <w:t xml:space="preserve">Kirchhoff's First Law </w:t>
        </w:r>
        <w:r w:rsidR="00B72978" w:rsidRPr="00282529">
          <w:rPr>
            <w:rStyle w:val="Hyperlink"/>
          </w:rPr>
          <w:t>–</w:t>
        </w:r>
        <w:r w:rsidR="00305DA0" w:rsidRPr="00282529">
          <w:rPr>
            <w:rStyle w:val="Hyperlink"/>
          </w:rPr>
          <w:t xml:space="preserve"> A Level Physics (</w:t>
        </w:r>
        <w:r w:rsidR="00CC3048" w:rsidRPr="00282529">
          <w:rPr>
            <w:rStyle w:val="Hyperlink"/>
          </w:rPr>
          <w:t>2:50)</w:t>
        </w:r>
      </w:hyperlink>
      <w:r w:rsidR="00CC3048" w:rsidRPr="00282529">
        <w:t xml:space="preserve"> and </w:t>
      </w:r>
      <w:hyperlink r:id="rId66" w:history="1">
        <w:r w:rsidR="00305DA0" w:rsidRPr="00282529">
          <w:rPr>
            <w:rStyle w:val="Hyperlink"/>
          </w:rPr>
          <w:t xml:space="preserve">Kirchhoff's 2nd Law </w:t>
        </w:r>
        <w:r w:rsidR="00B72978" w:rsidRPr="00282529">
          <w:rPr>
            <w:rStyle w:val="Hyperlink"/>
          </w:rPr>
          <w:t>–</w:t>
        </w:r>
        <w:r w:rsidR="00305DA0" w:rsidRPr="00282529">
          <w:rPr>
            <w:rStyle w:val="Hyperlink"/>
          </w:rPr>
          <w:t xml:space="preserve"> A Level Physics (</w:t>
        </w:r>
        <w:r w:rsidR="00CC3048" w:rsidRPr="00282529">
          <w:rPr>
            <w:rStyle w:val="Hyperlink"/>
          </w:rPr>
          <w:t>5:30)</w:t>
        </w:r>
      </w:hyperlink>
      <w:r w:rsidR="7F43E4F8" w:rsidRPr="00282529">
        <w:t xml:space="preserve"> </w:t>
      </w:r>
      <w:r w:rsidR="00305DA0" w:rsidRPr="00282529">
        <w:t>to help students consolidate their learning.</w:t>
      </w:r>
    </w:p>
    <w:p w14:paraId="0DC6CCAD" w14:textId="28BF14CF" w:rsidR="00305DA0" w:rsidRPr="00282529" w:rsidRDefault="00305DA0" w:rsidP="00305DA0">
      <w:pPr>
        <w:pStyle w:val="FeatureBox2"/>
      </w:pPr>
      <w:r w:rsidRPr="00282529">
        <w:rPr>
          <w:rStyle w:val="Strong"/>
        </w:rPr>
        <w:t>Note:</w:t>
      </w:r>
      <w:r w:rsidRPr="00282529">
        <w:t xml:space="preserve"> This content area can be challenging for students</w:t>
      </w:r>
      <w:r w:rsidR="00AB4840" w:rsidRPr="00282529">
        <w:t>. T</w:t>
      </w:r>
      <w:r w:rsidRPr="00282529">
        <w:t>his activity</w:t>
      </w:r>
      <w:r w:rsidR="000331AE" w:rsidRPr="00282529">
        <w:t>,</w:t>
      </w:r>
      <w:r w:rsidRPr="00282529">
        <w:t xml:space="preserve"> supported with worked examples on </w:t>
      </w:r>
      <w:r w:rsidR="007915B8" w:rsidRPr="00282529">
        <w:t>applying</w:t>
      </w:r>
      <w:r w:rsidRPr="00282529">
        <w:t xml:space="preserve"> these relationships, provides students with a chance to apply their understanding to </w:t>
      </w:r>
      <w:r w:rsidR="005B1411" w:rsidRPr="00282529">
        <w:t>various</w:t>
      </w:r>
      <w:r w:rsidRPr="00282529">
        <w:t xml:space="preserve"> situations and should help them build their confidence in analysing electrical circuits</w:t>
      </w:r>
      <w:r w:rsidR="2CA628FF" w:rsidRPr="00282529">
        <w:t>.</w:t>
      </w:r>
    </w:p>
    <w:p w14:paraId="5EDD1D1F" w14:textId="790900B3" w:rsidR="009D31E5" w:rsidRPr="00282529" w:rsidRDefault="71543579" w:rsidP="007D3605">
      <w:pPr>
        <w:pStyle w:val="Heading3"/>
      </w:pPr>
      <w:bookmarkStart w:id="42" w:name="_Toc127189291"/>
      <w:r w:rsidRPr="00282529">
        <w:t>Magnetism</w:t>
      </w:r>
      <w:bookmarkEnd w:id="42"/>
    </w:p>
    <w:p w14:paraId="2C8376F4" w14:textId="1E2E9822" w:rsidR="00F234B7" w:rsidRPr="00282529" w:rsidRDefault="00DD07B6" w:rsidP="00DD07B6">
      <w:pPr>
        <w:rPr>
          <w:lang w:eastAsia="zh-CN"/>
        </w:rPr>
      </w:pPr>
      <w:r w:rsidRPr="00282529">
        <w:rPr>
          <w:lang w:eastAsia="zh-CN"/>
        </w:rPr>
        <w:t xml:space="preserve">The suggested activities in this section require </w:t>
      </w:r>
      <w:r w:rsidR="000F72F0" w:rsidRPr="00282529">
        <w:rPr>
          <w:lang w:eastAsia="zh-CN"/>
        </w:rPr>
        <w:t>using</w:t>
      </w:r>
      <w:r w:rsidRPr="00282529">
        <w:rPr>
          <w:lang w:eastAsia="zh-CN"/>
        </w:rPr>
        <w:t xml:space="preserve"> a student’s mobile phone as a measuring tool. </w:t>
      </w:r>
      <w:r w:rsidR="00461FD8" w:rsidRPr="00282529">
        <w:rPr>
          <w:lang w:eastAsia="zh-CN"/>
        </w:rPr>
        <w:t xml:space="preserve">A mobile phone can </w:t>
      </w:r>
      <w:proofErr w:type="gramStart"/>
      <w:r w:rsidR="00461FD8" w:rsidRPr="00282529">
        <w:rPr>
          <w:lang w:eastAsia="zh-CN"/>
        </w:rPr>
        <w:t>be transformed</w:t>
      </w:r>
      <w:proofErr w:type="gramEnd"/>
      <w:r w:rsidR="00461FD8" w:rsidRPr="00282529">
        <w:rPr>
          <w:lang w:eastAsia="zh-CN"/>
        </w:rPr>
        <w:t xml:space="preserve"> into a powerful multi-purpose measuring tool using built-in sensors with freely available application</w:t>
      </w:r>
      <w:r w:rsidR="00081B8B" w:rsidRPr="00282529">
        <w:rPr>
          <w:lang w:eastAsia="zh-CN"/>
        </w:rPr>
        <w:t>s.</w:t>
      </w:r>
      <w:r w:rsidR="00A270EA" w:rsidRPr="00282529">
        <w:rPr>
          <w:lang w:eastAsia="zh-CN"/>
        </w:rPr>
        <w:t xml:space="preserve"> As a class, watch</w:t>
      </w:r>
      <w:r w:rsidR="00081B8B" w:rsidRPr="00282529">
        <w:rPr>
          <w:lang w:eastAsia="zh-CN"/>
        </w:rPr>
        <w:t xml:space="preserve"> </w:t>
      </w:r>
      <w:hyperlink r:id="rId67" w:history="1">
        <w:r w:rsidR="00E5344C" w:rsidRPr="00282529">
          <w:rPr>
            <w:rStyle w:val="Hyperlink"/>
          </w:rPr>
          <w:t>What Sensors Are in a Smartphone? (</w:t>
        </w:r>
        <w:r w:rsidR="002C17B9" w:rsidRPr="00282529">
          <w:rPr>
            <w:rStyle w:val="Hyperlink"/>
          </w:rPr>
          <w:t>2:12)</w:t>
        </w:r>
      </w:hyperlink>
      <w:r w:rsidR="00E84A54" w:rsidRPr="00282529">
        <w:t>.</w:t>
      </w:r>
    </w:p>
    <w:p w14:paraId="56F20944" w14:textId="40AADC0E" w:rsidR="00DD07B6" w:rsidRPr="00282529" w:rsidRDefault="00F234B7" w:rsidP="00DD07B6">
      <w:pPr>
        <w:rPr>
          <w:lang w:eastAsia="zh-CN"/>
        </w:rPr>
      </w:pPr>
      <w:r w:rsidRPr="00282529">
        <w:rPr>
          <w:lang w:eastAsia="zh-CN"/>
        </w:rPr>
        <w:t xml:space="preserve">Before </w:t>
      </w:r>
      <w:proofErr w:type="gramStart"/>
      <w:r w:rsidRPr="00282529">
        <w:rPr>
          <w:lang w:eastAsia="zh-CN"/>
        </w:rPr>
        <w:t>utilising</w:t>
      </w:r>
      <w:proofErr w:type="gramEnd"/>
      <w:r w:rsidRPr="00282529">
        <w:rPr>
          <w:lang w:eastAsia="zh-CN"/>
        </w:rPr>
        <w:t xml:space="preserve"> mobile phones as ‘data loggers’</w:t>
      </w:r>
      <w:r w:rsidR="000F72F0" w:rsidRPr="00282529">
        <w:rPr>
          <w:lang w:eastAsia="zh-CN"/>
        </w:rPr>
        <w:t>,</w:t>
      </w:r>
      <w:r w:rsidRPr="00282529">
        <w:rPr>
          <w:lang w:eastAsia="zh-CN"/>
        </w:rPr>
        <w:t xml:space="preserve"> consult your </w:t>
      </w:r>
      <w:r w:rsidR="0046465E" w:rsidRPr="00282529">
        <w:rPr>
          <w:lang w:eastAsia="zh-CN"/>
        </w:rPr>
        <w:t>school’s</w:t>
      </w:r>
      <w:r w:rsidRPr="00282529">
        <w:rPr>
          <w:lang w:eastAsia="zh-CN"/>
        </w:rPr>
        <w:t xml:space="preserve"> policy on </w:t>
      </w:r>
      <w:r w:rsidR="00E80D2A" w:rsidRPr="00282529">
        <w:rPr>
          <w:lang w:eastAsia="zh-CN"/>
        </w:rPr>
        <w:t>mobile phones and discuss with your head</w:t>
      </w:r>
      <w:r w:rsidR="00F5500B" w:rsidRPr="00282529">
        <w:rPr>
          <w:lang w:eastAsia="zh-CN"/>
        </w:rPr>
        <w:t xml:space="preserve"> </w:t>
      </w:r>
      <w:r w:rsidR="00E80D2A" w:rsidRPr="00282529">
        <w:rPr>
          <w:lang w:eastAsia="zh-CN"/>
        </w:rPr>
        <w:t>teacher</w:t>
      </w:r>
      <w:r w:rsidR="000B2BC0" w:rsidRPr="00282529">
        <w:rPr>
          <w:lang w:eastAsia="zh-CN"/>
        </w:rPr>
        <w:t xml:space="preserve"> or </w:t>
      </w:r>
      <w:r w:rsidR="00E80D2A" w:rsidRPr="00282529">
        <w:rPr>
          <w:lang w:eastAsia="zh-CN"/>
        </w:rPr>
        <w:t>senior executive</w:t>
      </w:r>
      <w:r w:rsidR="0046465E" w:rsidRPr="00282529">
        <w:rPr>
          <w:lang w:eastAsia="zh-CN"/>
        </w:rPr>
        <w:t xml:space="preserve"> how the phone </w:t>
      </w:r>
      <w:r w:rsidR="00F5500B" w:rsidRPr="00282529">
        <w:rPr>
          <w:lang w:eastAsia="zh-CN"/>
        </w:rPr>
        <w:t xml:space="preserve">will </w:t>
      </w:r>
      <w:r w:rsidR="0046465E" w:rsidRPr="00282529">
        <w:rPr>
          <w:lang w:eastAsia="zh-CN"/>
        </w:rPr>
        <w:t>be used as a learning tool</w:t>
      </w:r>
      <w:r w:rsidR="00461FD8" w:rsidRPr="00282529">
        <w:rPr>
          <w:lang w:eastAsia="zh-CN"/>
        </w:rPr>
        <w:t xml:space="preserve"> </w:t>
      </w:r>
      <w:r w:rsidR="00D658DD" w:rsidRPr="00282529">
        <w:rPr>
          <w:lang w:eastAsia="zh-CN"/>
        </w:rPr>
        <w:t>in the classroom</w:t>
      </w:r>
      <w:r w:rsidR="4643B639" w:rsidRPr="00282529">
        <w:rPr>
          <w:lang w:eastAsia="zh-CN"/>
        </w:rPr>
        <w:t>.</w:t>
      </w:r>
    </w:p>
    <w:p w14:paraId="154E59CC" w14:textId="08493905" w:rsidR="00D658DD" w:rsidRPr="00282529" w:rsidRDefault="00856F18" w:rsidP="00D658DD">
      <w:pPr>
        <w:pStyle w:val="FeatureBox2"/>
      </w:pPr>
      <w:r w:rsidRPr="00282529">
        <w:rPr>
          <w:rStyle w:val="Strong"/>
        </w:rPr>
        <w:t>Note:</w:t>
      </w:r>
      <w:r w:rsidRPr="00282529">
        <w:t xml:space="preserve"> </w:t>
      </w:r>
      <w:r w:rsidR="001863D9" w:rsidRPr="00282529">
        <w:t>A</w:t>
      </w:r>
      <w:r w:rsidR="00D658DD" w:rsidRPr="00282529">
        <w:t>ctivit</w:t>
      </w:r>
      <w:r w:rsidR="001863D9" w:rsidRPr="00282529">
        <w:t>ies</w:t>
      </w:r>
      <w:r w:rsidR="00D658DD" w:rsidRPr="00282529">
        <w:t xml:space="preserve"> 4 and 5 use phyphox</w:t>
      </w:r>
      <w:r w:rsidR="00E80D2A" w:rsidRPr="00282529">
        <w:t>, which</w:t>
      </w:r>
      <w:r w:rsidR="00D658DD" w:rsidRPr="00282529">
        <w:t xml:space="preserve"> is freely available to download at </w:t>
      </w:r>
      <w:hyperlink r:id="rId68">
        <w:r w:rsidR="00D658DD" w:rsidRPr="00282529">
          <w:rPr>
            <w:rStyle w:val="Hyperlink"/>
          </w:rPr>
          <w:t>ph</w:t>
        </w:r>
        <w:r w:rsidR="00D658DD" w:rsidRPr="00282529">
          <w:rPr>
            <w:rStyle w:val="Hyperlink"/>
          </w:rPr>
          <w:t>y</w:t>
        </w:r>
        <w:r w:rsidR="00D658DD" w:rsidRPr="00282529">
          <w:rPr>
            <w:rStyle w:val="Hyperlink"/>
          </w:rPr>
          <w:t>phox – Physical Phone Experiments</w:t>
        </w:r>
      </w:hyperlink>
      <w:r w:rsidR="00AB7B49" w:rsidRPr="00282529">
        <w:t xml:space="preserve">. The </w:t>
      </w:r>
      <w:hyperlink r:id="rId69" w:history="1">
        <w:r w:rsidRPr="00282529">
          <w:rPr>
            <w:rStyle w:val="Hyperlink"/>
          </w:rPr>
          <w:t>phyphox YouTube channel</w:t>
        </w:r>
      </w:hyperlink>
      <w:r w:rsidR="008E47CE" w:rsidRPr="00282529">
        <w:t xml:space="preserve"> also includes </w:t>
      </w:r>
      <w:proofErr w:type="gramStart"/>
      <w:r w:rsidR="008E47CE" w:rsidRPr="00282529">
        <w:t>some</w:t>
      </w:r>
      <w:proofErr w:type="gramEnd"/>
      <w:r w:rsidR="008E47CE" w:rsidRPr="00282529">
        <w:t xml:space="preserve"> examples of experiments </w:t>
      </w:r>
      <w:r w:rsidR="001863D9" w:rsidRPr="00282529">
        <w:t xml:space="preserve">that </w:t>
      </w:r>
      <w:r w:rsidR="008E47CE" w:rsidRPr="00282529">
        <w:t xml:space="preserve">could be useful </w:t>
      </w:r>
      <w:r w:rsidR="00170164" w:rsidRPr="00282529">
        <w:t>across</w:t>
      </w:r>
      <w:r w:rsidR="008E47CE" w:rsidRPr="00282529">
        <w:t xml:space="preserve"> the entire Stage 6 </w:t>
      </w:r>
      <w:r w:rsidR="000C6372" w:rsidRPr="00282529">
        <w:t>P</w:t>
      </w:r>
      <w:r w:rsidR="008E47CE" w:rsidRPr="00282529">
        <w:t>hysics course</w:t>
      </w:r>
      <w:r w:rsidR="00F5500B" w:rsidRPr="00282529">
        <w:t>.</w:t>
      </w:r>
    </w:p>
    <w:p w14:paraId="02950109" w14:textId="7887DC64" w:rsidR="00713FED" w:rsidRPr="00282529" w:rsidRDefault="00F234B7" w:rsidP="007D3605">
      <w:pPr>
        <w:pStyle w:val="Heading4"/>
      </w:pPr>
      <w:bookmarkStart w:id="43" w:name="_Toc127189292"/>
      <w:r w:rsidRPr="00282529">
        <w:lastRenderedPageBreak/>
        <w:t xml:space="preserve">Smartphones </w:t>
      </w:r>
      <w:r w:rsidR="003D71C2" w:rsidRPr="00282529">
        <w:t>m</w:t>
      </w:r>
      <w:r w:rsidRPr="00282529">
        <w:t>agnetometer</w:t>
      </w:r>
      <w:bookmarkEnd w:id="43"/>
    </w:p>
    <w:p w14:paraId="73BA9A8C" w14:textId="4302A50C" w:rsidR="00D658DD" w:rsidRPr="00282529" w:rsidRDefault="00D658DD" w:rsidP="005C5BA5">
      <w:pPr>
        <w:pStyle w:val="FeatureBox"/>
      </w:pPr>
      <w:r w:rsidRPr="00282529">
        <w:rPr>
          <w:b/>
          <w:bCs/>
        </w:rPr>
        <w:t>Safety</w:t>
      </w:r>
      <w:r w:rsidRPr="00282529">
        <w:t xml:space="preserve">: Students should not expose </w:t>
      </w:r>
      <w:r w:rsidR="006A408D" w:rsidRPr="00282529">
        <w:t xml:space="preserve">their devices to </w:t>
      </w:r>
      <w:r w:rsidRPr="00282529">
        <w:t>strong</w:t>
      </w:r>
      <w:r w:rsidR="00DA6927" w:rsidRPr="00282529">
        <w:t xml:space="preserve"> and/or excessive</w:t>
      </w:r>
      <w:r w:rsidRPr="00282529">
        <w:t xml:space="preserve"> magnetic fields directly</w:t>
      </w:r>
      <w:r w:rsidR="006C069B" w:rsidRPr="00282529">
        <w:t>. T</w:t>
      </w:r>
      <w:r w:rsidR="008E47CE" w:rsidRPr="00282529">
        <w:t>his may damage their device</w:t>
      </w:r>
      <w:r w:rsidR="006C069B" w:rsidRPr="00282529">
        <w:t>s</w:t>
      </w:r>
      <w:r w:rsidR="008E47CE" w:rsidRPr="00282529">
        <w:t>.</w:t>
      </w:r>
    </w:p>
    <w:p w14:paraId="30DDFA3B" w14:textId="77777777" w:rsidR="00D658DD" w:rsidRPr="00282529" w:rsidRDefault="00D658DD" w:rsidP="005C5BA5">
      <w:pPr>
        <w:contextualSpacing/>
        <w:rPr>
          <w:rStyle w:val="Strong"/>
        </w:rPr>
      </w:pPr>
      <w:r w:rsidRPr="00282529">
        <w:rPr>
          <w:rStyle w:val="Strong"/>
        </w:rPr>
        <w:t>Communicating</w:t>
      </w:r>
    </w:p>
    <w:p w14:paraId="2D57FB7A" w14:textId="6A0D39AF" w:rsidR="00D658DD" w:rsidRPr="00282529" w:rsidRDefault="00D658DD" w:rsidP="005C5BA5">
      <w:pPr>
        <w:contextualSpacing/>
        <w:rPr>
          <w:rStyle w:val="Emphasis"/>
          <w:i w:val="0"/>
          <w:iCs w:val="0"/>
        </w:rPr>
      </w:pPr>
      <w:r w:rsidRPr="00282529">
        <w:rPr>
          <w:rStyle w:val="Emphasis"/>
          <w:b/>
          <w:bCs/>
          <w:i w:val="0"/>
          <w:iCs w:val="0"/>
        </w:rPr>
        <w:t>Outcomes</w:t>
      </w:r>
      <w:r w:rsidR="00793B2B" w:rsidRPr="00282529">
        <w:rPr>
          <w:rStyle w:val="Emphasis"/>
          <w:i w:val="0"/>
          <w:iCs w:val="0"/>
        </w:rPr>
        <w:t>:</w:t>
      </w:r>
      <w:r w:rsidR="005C5BA5" w:rsidRPr="00282529">
        <w:rPr>
          <w:rStyle w:val="Emphasis"/>
          <w:i w:val="0"/>
          <w:iCs w:val="0"/>
        </w:rPr>
        <w:t xml:space="preserve"> </w:t>
      </w:r>
      <w:r w:rsidRPr="00282529">
        <w:rPr>
          <w:rStyle w:val="Emphasis"/>
          <w:i w:val="0"/>
          <w:iCs w:val="0"/>
        </w:rPr>
        <w:t>A student</w:t>
      </w:r>
      <w:r w:rsidR="005C5BA5" w:rsidRPr="00282529">
        <w:rPr>
          <w:rStyle w:val="Emphasis"/>
          <w:i w:val="0"/>
          <w:iCs w:val="0"/>
        </w:rPr>
        <w:t xml:space="preserve"> </w:t>
      </w:r>
      <w:r w:rsidRPr="00282529">
        <w:rPr>
          <w:rStyle w:val="Emphasis"/>
          <w:i w:val="0"/>
          <w:iCs w:val="0"/>
        </w:rPr>
        <w:t xml:space="preserve">communicates scientific understanding using suitable language and terminology for a specific audience or purpose </w:t>
      </w:r>
      <w:r w:rsidR="002C7D90" w:rsidRPr="00282529">
        <w:rPr>
          <w:rStyle w:val="Emphasis"/>
          <w:i w:val="0"/>
          <w:iCs w:val="0"/>
        </w:rPr>
        <w:t>(</w:t>
      </w:r>
      <w:r w:rsidRPr="00282529">
        <w:rPr>
          <w:rStyle w:val="Strong"/>
        </w:rPr>
        <w:t>PH11/12-7</w:t>
      </w:r>
      <w:r w:rsidR="002C7D90" w:rsidRPr="00282529">
        <w:rPr>
          <w:rStyle w:val="Emphasis"/>
          <w:i w:val="0"/>
          <w:iCs w:val="0"/>
        </w:rPr>
        <w:t>)</w:t>
      </w:r>
      <w:r w:rsidR="00793B2B" w:rsidRPr="00282529">
        <w:rPr>
          <w:rStyle w:val="Emphasis"/>
          <w:i w:val="0"/>
          <w:iCs w:val="0"/>
        </w:rPr>
        <w:t>.</w:t>
      </w:r>
    </w:p>
    <w:p w14:paraId="0681DA01" w14:textId="7686105F" w:rsidR="00D658DD" w:rsidRPr="00282529" w:rsidRDefault="00D658DD" w:rsidP="00793B2B">
      <w:pPr>
        <w:contextualSpacing/>
        <w:rPr>
          <w:rStyle w:val="Emphasis"/>
          <w:i w:val="0"/>
          <w:iCs w:val="0"/>
        </w:rPr>
      </w:pPr>
      <w:r w:rsidRPr="00282529">
        <w:rPr>
          <w:rStyle w:val="Emphasis"/>
          <w:b/>
          <w:bCs/>
          <w:i w:val="0"/>
          <w:iCs w:val="0"/>
        </w:rPr>
        <w:t>Content</w:t>
      </w:r>
      <w:r w:rsidR="00793B2B" w:rsidRPr="00282529">
        <w:rPr>
          <w:rStyle w:val="Emphasis"/>
          <w:i w:val="0"/>
          <w:iCs w:val="0"/>
        </w:rPr>
        <w:t xml:space="preserve">: </w:t>
      </w:r>
      <w:r w:rsidRPr="00282529">
        <w:rPr>
          <w:rStyle w:val="Emphasis"/>
          <w:i w:val="0"/>
          <w:iCs w:val="0"/>
        </w:rPr>
        <w:t>Students</w:t>
      </w:r>
      <w:r w:rsidR="00793B2B" w:rsidRPr="00282529">
        <w:rPr>
          <w:rStyle w:val="Emphasis"/>
          <w:i w:val="0"/>
          <w:iCs w:val="0"/>
        </w:rPr>
        <w:t xml:space="preserve"> </w:t>
      </w:r>
      <w:r w:rsidRPr="00282529">
        <w:rPr>
          <w:rStyle w:val="Emphasis"/>
          <w:i w:val="0"/>
          <w:iCs w:val="0"/>
        </w:rPr>
        <w:t>select and use suitable forms of digital, visual, written and/or oral forms of communication</w:t>
      </w:r>
      <w:r w:rsidR="00055DF3" w:rsidRPr="00282529">
        <w:rPr>
          <w:rStyle w:val="Emphasis"/>
          <w:i w:val="0"/>
          <w:iCs w:val="0"/>
        </w:rPr>
        <w:t>.</w:t>
      </w:r>
    </w:p>
    <w:p w14:paraId="26FEBF7E" w14:textId="46DE11E7" w:rsidR="008E47CE" w:rsidRPr="00282529" w:rsidRDefault="00170164" w:rsidP="00170164">
      <w:pPr>
        <w:pStyle w:val="FeatureBox2"/>
      </w:pPr>
      <w:r w:rsidRPr="00282529">
        <w:rPr>
          <w:rStyle w:val="Strong"/>
        </w:rPr>
        <w:t>Note:</w:t>
      </w:r>
      <w:r w:rsidRPr="00282529">
        <w:t xml:space="preserve"> </w:t>
      </w:r>
      <w:r w:rsidR="00D658DD" w:rsidRPr="00282529">
        <w:t>Each student</w:t>
      </w:r>
      <w:r w:rsidR="00793B2B" w:rsidRPr="00282529">
        <w:t>, or at least one group member,</w:t>
      </w:r>
      <w:r w:rsidR="00D658DD" w:rsidRPr="00282529">
        <w:t xml:space="preserve"> will need access to the application on their mobile device</w:t>
      </w:r>
      <w:r w:rsidR="008E47CE" w:rsidRPr="00282529">
        <w:t>.</w:t>
      </w:r>
      <w:r w:rsidR="00937170" w:rsidRPr="00282529">
        <w:t xml:space="preserve"> For first</w:t>
      </w:r>
      <w:r w:rsidR="00870C31" w:rsidRPr="00282529">
        <w:t>-time</w:t>
      </w:r>
      <w:r w:rsidR="00937170" w:rsidRPr="00282529">
        <w:t xml:space="preserve"> users</w:t>
      </w:r>
      <w:r w:rsidR="00870C31" w:rsidRPr="00282529">
        <w:t>,</w:t>
      </w:r>
      <w:r w:rsidR="00937170" w:rsidRPr="00282529">
        <w:t xml:space="preserve"> it </w:t>
      </w:r>
      <w:r w:rsidR="00870C31" w:rsidRPr="00282529">
        <w:t xml:space="preserve">is </w:t>
      </w:r>
      <w:r w:rsidR="00937170" w:rsidRPr="00282529">
        <w:t>important</w:t>
      </w:r>
      <w:r w:rsidRPr="00282529">
        <w:t xml:space="preserve"> to gain </w:t>
      </w:r>
      <w:proofErr w:type="gramStart"/>
      <w:r w:rsidRPr="00282529">
        <w:t>some</w:t>
      </w:r>
      <w:proofErr w:type="gramEnd"/>
      <w:r w:rsidRPr="00282529">
        <w:t xml:space="preserve"> familiarity before using the application in investigations. The purpose of this activity is for you and </w:t>
      </w:r>
      <w:r w:rsidR="00461FD8" w:rsidRPr="00282529">
        <w:t xml:space="preserve">your </w:t>
      </w:r>
      <w:r w:rsidRPr="00282529">
        <w:t xml:space="preserve">students to </w:t>
      </w:r>
      <w:r w:rsidR="00870C31" w:rsidRPr="00282529">
        <w:t>understand</w:t>
      </w:r>
      <w:r w:rsidRPr="00282529">
        <w:t xml:space="preserve"> how the sensor works and how it may </w:t>
      </w:r>
      <w:proofErr w:type="gramStart"/>
      <w:r w:rsidRPr="00282529">
        <w:t>be used</w:t>
      </w:r>
      <w:proofErr w:type="gramEnd"/>
      <w:r w:rsidRPr="00282529">
        <w:t xml:space="preserve"> in investigations.</w:t>
      </w:r>
    </w:p>
    <w:p w14:paraId="4C402915" w14:textId="5F8EDE4C" w:rsidR="00710A13" w:rsidRPr="00282529" w:rsidRDefault="00710A13" w:rsidP="00793B2B">
      <w:r w:rsidRPr="00282529">
        <w:t>Before using any of the activities below</w:t>
      </w:r>
      <w:r w:rsidR="00AF2E8C" w:rsidRPr="00282529">
        <w:t>,</w:t>
      </w:r>
      <w:r w:rsidRPr="00282529">
        <w:t xml:space="preserve"> it is suggested </w:t>
      </w:r>
      <w:r w:rsidR="00AE0C70" w:rsidRPr="00282529">
        <w:t>that the following videos</w:t>
      </w:r>
      <w:r w:rsidRPr="00282529">
        <w:t xml:space="preserve"> </w:t>
      </w:r>
      <w:hyperlink r:id="rId70" w:history="1">
        <w:r w:rsidRPr="00282529">
          <w:rPr>
            <w:rStyle w:val="Hyperlink"/>
          </w:rPr>
          <w:t>NASA | Magnetometry 101 (1:53)</w:t>
        </w:r>
      </w:hyperlink>
      <w:r w:rsidRPr="00282529">
        <w:t xml:space="preserve"> and/or </w:t>
      </w:r>
      <w:hyperlink r:id="rId71" w:history="1">
        <w:r w:rsidR="007132CD" w:rsidRPr="00282529">
          <w:rPr>
            <w:rStyle w:val="Hyperlink"/>
          </w:rPr>
          <w:t>How magnetometer work</w:t>
        </w:r>
        <w:r w:rsidR="00377F5E" w:rsidRPr="00282529">
          <w:rPr>
            <w:rStyle w:val="Hyperlink"/>
          </w:rPr>
          <w:t>s</w:t>
        </w:r>
        <w:r w:rsidR="007132CD" w:rsidRPr="00282529">
          <w:rPr>
            <w:rStyle w:val="Hyperlink"/>
          </w:rPr>
          <w:t>? | Working of magnetometer in a smartphone | MEMS inside magnetometer</w:t>
        </w:r>
        <w:r w:rsidRPr="00282529">
          <w:rPr>
            <w:rStyle w:val="Hyperlink"/>
          </w:rPr>
          <w:t xml:space="preserve"> (3:50)</w:t>
        </w:r>
      </w:hyperlink>
      <w:r w:rsidR="00E54C89" w:rsidRPr="00282529">
        <w:t>,</w:t>
      </w:r>
      <w:r w:rsidR="7F43E4F8" w:rsidRPr="00282529">
        <w:t xml:space="preserve"> </w:t>
      </w:r>
      <w:proofErr w:type="gramStart"/>
      <w:r w:rsidR="00363227" w:rsidRPr="00282529">
        <w:t>be shown</w:t>
      </w:r>
      <w:proofErr w:type="gramEnd"/>
      <w:r w:rsidR="00363227" w:rsidRPr="00282529">
        <w:t xml:space="preserve"> to your students to help them understand m</w:t>
      </w:r>
      <w:r w:rsidR="00DA232F" w:rsidRPr="00282529">
        <w:t>agnetometry</w:t>
      </w:r>
      <w:r w:rsidRPr="00282529">
        <w:t xml:space="preserve"> and </w:t>
      </w:r>
      <w:r w:rsidR="00E54C89" w:rsidRPr="00282529">
        <w:t xml:space="preserve">use </w:t>
      </w:r>
      <w:r w:rsidR="007132CD" w:rsidRPr="00282529">
        <w:t xml:space="preserve">the app </w:t>
      </w:r>
      <w:r w:rsidRPr="00282529">
        <w:t>on their mobile phone</w:t>
      </w:r>
      <w:r w:rsidR="007132CD" w:rsidRPr="00282529">
        <w:t>s</w:t>
      </w:r>
      <w:r w:rsidR="5A90AB04" w:rsidRPr="00282529">
        <w:t>.</w:t>
      </w:r>
    </w:p>
    <w:p w14:paraId="7C1FB8A8" w14:textId="0B5230AC" w:rsidR="00111EB1" w:rsidRPr="00282529" w:rsidRDefault="00713FED" w:rsidP="007D3605">
      <w:pPr>
        <w:pStyle w:val="Heading5"/>
      </w:pPr>
      <w:r w:rsidRPr="00282529">
        <w:t>Locating the magnetometer on your smartphone</w:t>
      </w:r>
    </w:p>
    <w:p w14:paraId="3F669E6F" w14:textId="4540212A" w:rsidR="00AB7B49" w:rsidRPr="00282529" w:rsidRDefault="00AB7B49" w:rsidP="00AB7B49">
      <w:pPr>
        <w:pStyle w:val="Caption"/>
      </w:pPr>
      <w:r w:rsidRPr="00282529">
        <w:t xml:space="preserve">Table </w:t>
      </w:r>
      <w:r w:rsidR="00E549C0" w:rsidRPr="00282529">
        <w:fldChar w:fldCharType="begin"/>
      </w:r>
      <w:r w:rsidR="00E549C0" w:rsidRPr="00282529">
        <w:instrText xml:space="preserve"> SEQ Table \* ARABIC </w:instrText>
      </w:r>
      <w:r w:rsidR="00E549C0" w:rsidRPr="00282529">
        <w:fldChar w:fldCharType="separate"/>
      </w:r>
      <w:r w:rsidRPr="00282529">
        <w:rPr>
          <w:noProof/>
        </w:rPr>
        <w:t>2</w:t>
      </w:r>
      <w:r w:rsidR="00E549C0" w:rsidRPr="00282529">
        <w:rPr>
          <w:noProof/>
        </w:rPr>
        <w:fldChar w:fldCharType="end"/>
      </w:r>
      <w:r w:rsidR="00F81DED" w:rsidRPr="00282529">
        <w:t xml:space="preserve"> –</w:t>
      </w:r>
      <w:r w:rsidRPr="00282529">
        <w:t xml:space="preserve"> </w:t>
      </w:r>
      <w:r w:rsidR="009B55AD" w:rsidRPr="00282529">
        <w:t>p</w:t>
      </w:r>
      <w:r w:rsidRPr="00282529">
        <w:t>hyphox magnetometer instructions</w:t>
      </w:r>
    </w:p>
    <w:tbl>
      <w:tblPr>
        <w:tblStyle w:val="Tableheader"/>
        <w:tblW w:w="5000" w:type="pct"/>
        <w:tblLayout w:type="fixed"/>
        <w:tblLook w:val="0420" w:firstRow="1" w:lastRow="0" w:firstColumn="0" w:lastColumn="0" w:noHBand="0" w:noVBand="1"/>
        <w:tblDescription w:val="Screenshots and instructions for using the magnetometer function on the phyphox app."/>
      </w:tblPr>
      <w:tblGrid>
        <w:gridCol w:w="2971"/>
        <w:gridCol w:w="6651"/>
      </w:tblGrid>
      <w:tr w:rsidR="00F51DA3" w:rsidRPr="00282529" w14:paraId="0052A3BA" w14:textId="77777777" w:rsidTr="00A81F87">
        <w:trPr>
          <w:cnfStyle w:val="100000000000" w:firstRow="1" w:lastRow="0" w:firstColumn="0" w:lastColumn="0" w:oddVBand="0" w:evenVBand="0" w:oddHBand="0" w:evenHBand="0" w:firstRowFirstColumn="0" w:firstRowLastColumn="0" w:lastRowFirstColumn="0" w:lastRowLastColumn="0"/>
        </w:trPr>
        <w:tc>
          <w:tcPr>
            <w:tcW w:w="1544" w:type="pct"/>
          </w:tcPr>
          <w:p w14:paraId="034FB89A" w14:textId="1D4BE837" w:rsidR="003221C2" w:rsidRPr="00282529" w:rsidRDefault="00461FD8" w:rsidP="00E549C0">
            <w:r w:rsidRPr="00282529">
              <w:t>Steps</w:t>
            </w:r>
          </w:p>
        </w:tc>
        <w:tc>
          <w:tcPr>
            <w:tcW w:w="3456" w:type="pct"/>
          </w:tcPr>
          <w:p w14:paraId="24698CFE" w14:textId="18D2A390" w:rsidR="00037E3C" w:rsidRPr="00282529" w:rsidRDefault="00461FD8" w:rsidP="00E549C0">
            <w:r w:rsidRPr="00282529">
              <w:t>Notes</w:t>
            </w:r>
          </w:p>
        </w:tc>
      </w:tr>
      <w:tr w:rsidR="00461FD8" w:rsidRPr="00282529" w14:paraId="5251D9D8" w14:textId="77777777" w:rsidTr="00A81F87">
        <w:trPr>
          <w:cnfStyle w:val="000000100000" w:firstRow="0" w:lastRow="0" w:firstColumn="0" w:lastColumn="0" w:oddVBand="0" w:evenVBand="0" w:oddHBand="1" w:evenHBand="0" w:firstRowFirstColumn="0" w:firstRowLastColumn="0" w:lastRowFirstColumn="0" w:lastRowLastColumn="0"/>
        </w:trPr>
        <w:tc>
          <w:tcPr>
            <w:tcW w:w="1544" w:type="pct"/>
          </w:tcPr>
          <w:p w14:paraId="6F799F9D" w14:textId="5C63A65B" w:rsidR="00461FD8" w:rsidRPr="00282529" w:rsidRDefault="00461FD8" w:rsidP="00A81F87">
            <w:r w:rsidRPr="00282529">
              <w:rPr>
                <w:noProof/>
              </w:rPr>
              <w:drawing>
                <wp:inline distT="0" distB="0" distL="0" distR="0" wp14:anchorId="75F1D59C" wp14:editId="79B82F4D">
                  <wp:extent cx="1331595" cy="2318418"/>
                  <wp:effectExtent l="0" t="0" r="1905" b="5715"/>
                  <wp:docPr id="18" name="Picture 18" descr="Screenshot of the sensor options from the mobile application provided by phyph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shot of the sensor options from the mobile application provided by phyphox."/>
                          <pic:cNvPicPr>
                            <a:picLocks noChangeAspect="1" noChangeArrowheads="1"/>
                          </pic:cNvPicPr>
                        </pic:nvPicPr>
                        <pic:blipFill rotWithShape="1">
                          <a:blip r:embed="rId72" cstate="hqprint">
                            <a:extLst>
                              <a:ext uri="{28A0092B-C50C-407E-A947-70E740481C1C}">
                                <a14:useLocalDpi xmlns:a14="http://schemas.microsoft.com/office/drawing/2010/main" val="0"/>
                              </a:ext>
                            </a:extLst>
                          </a:blip>
                          <a:srcRect/>
                          <a:stretch/>
                        </pic:blipFill>
                        <pic:spPr bwMode="auto">
                          <a:xfrm>
                            <a:off x="0" y="0"/>
                            <a:ext cx="1344632" cy="23411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56" w:type="pct"/>
          </w:tcPr>
          <w:p w14:paraId="425B53AE" w14:textId="77777777" w:rsidR="00461FD8" w:rsidRPr="00282529" w:rsidRDefault="00461FD8" w:rsidP="00A81F87">
            <w:r w:rsidRPr="00282529">
              <w:t>Direct your students to the magnetometer under the raw sensors on the home screen.</w:t>
            </w:r>
          </w:p>
          <w:p w14:paraId="27ED3688" w14:textId="316A9342" w:rsidR="00461FD8" w:rsidRPr="00282529" w:rsidRDefault="00461FD8" w:rsidP="00A81F87">
            <w:r w:rsidRPr="00282529">
              <w:t>Select this option.</w:t>
            </w:r>
          </w:p>
        </w:tc>
      </w:tr>
      <w:tr w:rsidR="00F51DA3" w:rsidRPr="00282529" w14:paraId="7D15FFFD" w14:textId="77777777" w:rsidTr="00A81F87">
        <w:trPr>
          <w:cnfStyle w:val="000000010000" w:firstRow="0" w:lastRow="0" w:firstColumn="0" w:lastColumn="0" w:oddVBand="0" w:evenVBand="0" w:oddHBand="0" w:evenHBand="1" w:firstRowFirstColumn="0" w:firstRowLastColumn="0" w:lastRowFirstColumn="0" w:lastRowLastColumn="0"/>
        </w:trPr>
        <w:tc>
          <w:tcPr>
            <w:tcW w:w="1544" w:type="pct"/>
          </w:tcPr>
          <w:p w14:paraId="7D5FCA91" w14:textId="0509E637" w:rsidR="00F51DA3" w:rsidRPr="00282529" w:rsidRDefault="00F51DA3" w:rsidP="00A81F87">
            <w:r w:rsidRPr="00282529">
              <w:rPr>
                <w:noProof/>
              </w:rPr>
              <w:lastRenderedPageBreak/>
              <w:drawing>
                <wp:inline distT="0" distB="0" distL="0" distR="0" wp14:anchorId="5A213981" wp14:editId="257F848B">
                  <wp:extent cx="1356992" cy="2323148"/>
                  <wp:effectExtent l="0" t="0" r="0" b="1270"/>
                  <wp:docPr id="11" name="Picture 11" descr="Screenshot of the magnetometer from the mobile application provided by phyph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the magnetometer from the mobile application provided by phyphox."/>
                          <pic:cNvPicPr>
                            <a:picLocks noChangeAspect="1" noChangeArrowheads="1"/>
                          </pic:cNvPicPr>
                        </pic:nvPicPr>
                        <pic:blipFill rotWithShape="1">
                          <a:blip r:embed="rId73" r:link="rId74" cstate="hqprint">
                            <a:extLst>
                              <a:ext uri="{28A0092B-C50C-407E-A947-70E740481C1C}">
                                <a14:useLocalDpi xmlns:a14="http://schemas.microsoft.com/office/drawing/2010/main" val="0"/>
                              </a:ext>
                            </a:extLst>
                          </a:blip>
                          <a:srcRect/>
                          <a:stretch/>
                        </pic:blipFill>
                        <pic:spPr bwMode="auto">
                          <a:xfrm>
                            <a:off x="0" y="0"/>
                            <a:ext cx="1365187" cy="23371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56" w:type="pct"/>
          </w:tcPr>
          <w:p w14:paraId="31A746ED" w14:textId="77777777" w:rsidR="00F51DA3" w:rsidRPr="00282529" w:rsidRDefault="00111EB1" w:rsidP="00A81F87">
            <w:r w:rsidRPr="00282529">
              <w:t>Students should see a screen like the one shown on the left.</w:t>
            </w:r>
          </w:p>
          <w:p w14:paraId="792F8B8F" w14:textId="37A3B341" w:rsidR="00111EB1" w:rsidRPr="00282529" w:rsidRDefault="00504D6B" w:rsidP="00A81F87">
            <w:r w:rsidRPr="00282529">
              <w:t>P</w:t>
            </w:r>
            <w:r w:rsidR="00111EB1" w:rsidRPr="00282529">
              <w:t xml:space="preserve">ress </w:t>
            </w:r>
            <w:r w:rsidR="00B0240F" w:rsidRPr="00282529">
              <w:t xml:space="preserve">the </w:t>
            </w:r>
            <w:r w:rsidR="00111EB1" w:rsidRPr="00282529">
              <w:t>play button</w:t>
            </w:r>
            <w:r w:rsidRPr="00282529">
              <w:t xml:space="preserve"> to start collecting data.</w:t>
            </w:r>
          </w:p>
          <w:p w14:paraId="33406B6B" w14:textId="48556ED8" w:rsidR="00111EB1" w:rsidRPr="00282529" w:rsidRDefault="591F73BF" w:rsidP="00A81F87">
            <w:r w:rsidRPr="00282529">
              <w:t>Questions to ask students while they explore:</w:t>
            </w:r>
          </w:p>
          <w:p w14:paraId="2E6257CE" w14:textId="03ABFDBC" w:rsidR="00111EB1" w:rsidRPr="00282529" w:rsidRDefault="005D7328" w:rsidP="00A81F87">
            <w:r w:rsidRPr="00282529">
              <w:t>W</w:t>
            </w:r>
            <w:r w:rsidR="00111EB1" w:rsidRPr="00282529">
              <w:t xml:space="preserve">hy </w:t>
            </w:r>
            <w:r w:rsidR="00504D6B" w:rsidRPr="00282529">
              <w:t>are</w:t>
            </w:r>
            <w:r w:rsidR="00111EB1" w:rsidRPr="00282529">
              <w:t xml:space="preserve"> </w:t>
            </w:r>
            <w:proofErr w:type="gramStart"/>
            <w:r w:rsidR="00BF425F" w:rsidRPr="00282529">
              <w:t>3</w:t>
            </w:r>
            <w:proofErr w:type="gramEnd"/>
            <w:r w:rsidR="00B0240F" w:rsidRPr="00282529">
              <w:t xml:space="preserve"> </w:t>
            </w:r>
            <w:r w:rsidR="00111EB1" w:rsidRPr="00282529">
              <w:t>different graphs used to display the data?</w:t>
            </w:r>
          </w:p>
          <w:p w14:paraId="2E8C3921" w14:textId="47CB77AF" w:rsidR="00111EB1" w:rsidRPr="00282529" w:rsidRDefault="00111EB1" w:rsidP="00A81F87">
            <w:r w:rsidRPr="00282529">
              <w:t xml:space="preserve">Why </w:t>
            </w:r>
            <w:r w:rsidR="00504D6B" w:rsidRPr="00282529">
              <w:t>is the</w:t>
            </w:r>
            <w:r w:rsidRPr="00282529">
              <w:t xml:space="preserve"> line</w:t>
            </w:r>
            <w:r w:rsidR="00504D6B" w:rsidRPr="00282529">
              <w:t xml:space="preserve"> graph</w:t>
            </w:r>
            <w:r w:rsidRPr="00282529">
              <w:t xml:space="preserve"> not a steady straight line?</w:t>
            </w:r>
          </w:p>
          <w:p w14:paraId="5EEB1F20" w14:textId="63BB407A" w:rsidR="00111EB1" w:rsidRPr="00282529" w:rsidRDefault="00562C66" w:rsidP="00A81F87">
            <w:r w:rsidRPr="00282529">
              <w:t xml:space="preserve">Why is </w:t>
            </w:r>
            <w:r w:rsidR="00504D6B" w:rsidRPr="00282529">
              <w:t xml:space="preserve">it </w:t>
            </w:r>
            <w:r w:rsidRPr="00282529">
              <w:t>important to locate the magnetometer on your phone?</w:t>
            </w:r>
          </w:p>
        </w:tc>
      </w:tr>
      <w:tr w:rsidR="00F24F89" w:rsidRPr="00282529" w14:paraId="2A5EC627" w14:textId="77777777" w:rsidTr="00A81F87">
        <w:trPr>
          <w:cnfStyle w:val="000000100000" w:firstRow="0" w:lastRow="0" w:firstColumn="0" w:lastColumn="0" w:oddVBand="0" w:evenVBand="0" w:oddHBand="1" w:evenHBand="0" w:firstRowFirstColumn="0" w:firstRowLastColumn="0" w:lastRowFirstColumn="0" w:lastRowLastColumn="0"/>
        </w:trPr>
        <w:tc>
          <w:tcPr>
            <w:tcW w:w="1544" w:type="pct"/>
          </w:tcPr>
          <w:p w14:paraId="4B9FC3B3" w14:textId="6A1FB2AA" w:rsidR="00F24F89" w:rsidRPr="00282529" w:rsidRDefault="00562C66" w:rsidP="00A81F87">
            <w:r w:rsidRPr="00282529">
              <w:rPr>
                <w:noProof/>
              </w:rPr>
              <w:drawing>
                <wp:inline distT="0" distB="0" distL="0" distR="0" wp14:anchorId="213B06FD" wp14:editId="754D7247">
                  <wp:extent cx="1319530" cy="2275567"/>
                  <wp:effectExtent l="0" t="0" r="0" b="0"/>
                  <wp:docPr id="12" name="Picture 12" descr="Screenshot of a graph in the magnetometer phyphox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a graph in the magnetometer phyphox app."/>
                          <pic:cNvPicPr>
                            <a:picLocks noChangeAspect="1" noChangeArrowheads="1"/>
                          </pic:cNvPicPr>
                        </pic:nvPicPr>
                        <pic:blipFill rotWithShape="1">
                          <a:blip r:embed="rId75" r:link="rId76" cstate="hqprint">
                            <a:extLst>
                              <a:ext uri="{28A0092B-C50C-407E-A947-70E740481C1C}">
                                <a14:useLocalDpi xmlns:a14="http://schemas.microsoft.com/office/drawing/2010/main" val="0"/>
                              </a:ext>
                            </a:extLst>
                          </a:blip>
                          <a:srcRect/>
                          <a:stretch/>
                        </pic:blipFill>
                        <pic:spPr bwMode="auto">
                          <a:xfrm>
                            <a:off x="0" y="0"/>
                            <a:ext cx="1334430" cy="23012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56" w:type="pct"/>
          </w:tcPr>
          <w:p w14:paraId="77E69AF9" w14:textId="2EA2F595" w:rsidR="00562C66" w:rsidRPr="00282529" w:rsidRDefault="6A499EC1" w:rsidP="00A81F87">
            <w:r w:rsidRPr="00282529">
              <w:t xml:space="preserve">Using a pointed object like a pointed pair of scissors, an iron </w:t>
            </w:r>
            <w:r w:rsidR="3280FFC7" w:rsidRPr="00282529">
              <w:t>nail,</w:t>
            </w:r>
            <w:r w:rsidRPr="00282529">
              <w:t xml:space="preserve"> or a small screwdriver, scan the tip over the surface of the phone while observing the magnetic field along the z-axis</w:t>
            </w:r>
            <w:r w:rsidR="00562C66" w:rsidRPr="00282529">
              <w:t xml:space="preserve"> (by clicking on the ‘z’ graph</w:t>
            </w:r>
            <w:r w:rsidR="00BF425F" w:rsidRPr="00282529">
              <w:t>)</w:t>
            </w:r>
            <w:r w:rsidR="00562C66" w:rsidRPr="00282529">
              <w:t>. It will enlarge the graph</w:t>
            </w:r>
            <w:r w:rsidRPr="00282529">
              <w:t>.</w:t>
            </w:r>
          </w:p>
          <w:p w14:paraId="4B23757B" w14:textId="7EEC2CD0" w:rsidR="00F24F89" w:rsidRPr="00282529" w:rsidRDefault="242A794A" w:rsidP="00A81F87">
            <w:r w:rsidRPr="00282529">
              <w:t>If the tip is magnetic</w:t>
            </w:r>
            <w:r w:rsidR="008A3D1F" w:rsidRPr="00282529">
              <w:t>,</w:t>
            </w:r>
            <w:r w:rsidRPr="00282529">
              <w:t xml:space="preserve"> you will observe an abrupt change when the tip is close to the sensor</w:t>
            </w:r>
            <w:r w:rsidR="5BA2BD5C" w:rsidRPr="00282529">
              <w:t xml:space="preserve">. </w:t>
            </w:r>
            <w:r w:rsidRPr="00282529">
              <w:t xml:space="preserve">You can then slowly </w:t>
            </w:r>
            <w:r w:rsidR="00045394" w:rsidRPr="00282529">
              <w:t xml:space="preserve">repeat the </w:t>
            </w:r>
            <w:r w:rsidRPr="00282529">
              <w:t xml:space="preserve">movement to find the exact </w:t>
            </w:r>
            <w:r w:rsidR="36A67358" w:rsidRPr="00282529">
              <w:t>centre</w:t>
            </w:r>
            <w:r w:rsidRPr="00282529">
              <w:t xml:space="preserve"> of the sensor by </w:t>
            </w:r>
            <w:r w:rsidR="009F6CF9" w:rsidRPr="00282529">
              <w:t xml:space="preserve">maximising </w:t>
            </w:r>
            <w:r w:rsidRPr="00282529">
              <w:t>the magnitude of the magnetic field measured by the sensor.</w:t>
            </w:r>
          </w:p>
        </w:tc>
      </w:tr>
    </w:tbl>
    <w:p w14:paraId="0467F635" w14:textId="5BC6770F" w:rsidR="00F51DA3" w:rsidRPr="00282529" w:rsidRDefault="00562C66" w:rsidP="00F51DA3">
      <w:pPr>
        <w:rPr>
          <w:lang w:eastAsia="zh-CN"/>
        </w:rPr>
      </w:pPr>
      <w:r w:rsidRPr="00282529">
        <w:rPr>
          <w:lang w:eastAsia="zh-CN"/>
        </w:rPr>
        <w:t xml:space="preserve">Students can </w:t>
      </w:r>
      <w:proofErr w:type="gramStart"/>
      <w:r w:rsidRPr="00282529">
        <w:rPr>
          <w:lang w:eastAsia="zh-CN"/>
        </w:rPr>
        <w:t>be asked</w:t>
      </w:r>
      <w:proofErr w:type="gramEnd"/>
      <w:r w:rsidRPr="00282529">
        <w:rPr>
          <w:lang w:eastAsia="zh-CN"/>
        </w:rPr>
        <w:t xml:space="preserve"> to create a </w:t>
      </w:r>
      <w:r w:rsidR="00BF425F" w:rsidRPr="00282529">
        <w:rPr>
          <w:lang w:eastAsia="zh-CN"/>
        </w:rPr>
        <w:t>half-</w:t>
      </w:r>
      <w:r w:rsidRPr="00282529">
        <w:rPr>
          <w:lang w:eastAsia="zh-CN"/>
        </w:rPr>
        <w:t>page infographic as a</w:t>
      </w:r>
      <w:r w:rsidR="005B2742" w:rsidRPr="00282529">
        <w:rPr>
          <w:lang w:eastAsia="zh-CN"/>
        </w:rPr>
        <w:t>n instruction set</w:t>
      </w:r>
      <w:r w:rsidRPr="00282529">
        <w:rPr>
          <w:lang w:eastAsia="zh-CN"/>
        </w:rPr>
        <w:t xml:space="preserve"> for others to locate the magnetometer on their phones. </w:t>
      </w:r>
      <w:r w:rsidR="005B2742" w:rsidRPr="00282529">
        <w:rPr>
          <w:lang w:eastAsia="zh-CN"/>
        </w:rPr>
        <w:t xml:space="preserve">Then, if </w:t>
      </w:r>
      <w:r w:rsidR="003221C2" w:rsidRPr="00282529">
        <w:rPr>
          <w:lang w:eastAsia="zh-CN"/>
        </w:rPr>
        <w:t>students have the same</w:t>
      </w:r>
      <w:r w:rsidR="005461C8" w:rsidRPr="00282529">
        <w:rPr>
          <w:lang w:eastAsia="zh-CN"/>
        </w:rPr>
        <w:t xml:space="preserve"> type of</w:t>
      </w:r>
      <w:r w:rsidR="003221C2" w:rsidRPr="00282529">
        <w:rPr>
          <w:lang w:eastAsia="zh-CN"/>
        </w:rPr>
        <w:t xml:space="preserve"> phone</w:t>
      </w:r>
      <w:r w:rsidR="0001008A" w:rsidRPr="00282529">
        <w:rPr>
          <w:lang w:eastAsia="zh-CN"/>
        </w:rPr>
        <w:t>, they could</w:t>
      </w:r>
      <w:r w:rsidR="003221C2" w:rsidRPr="00282529">
        <w:rPr>
          <w:lang w:eastAsia="zh-CN"/>
        </w:rPr>
        <w:t xml:space="preserve"> compar</w:t>
      </w:r>
      <w:r w:rsidR="0001008A" w:rsidRPr="00282529">
        <w:rPr>
          <w:lang w:eastAsia="zh-CN"/>
        </w:rPr>
        <w:t>e</w:t>
      </w:r>
      <w:r w:rsidR="003221C2" w:rsidRPr="00282529">
        <w:rPr>
          <w:lang w:eastAsia="zh-CN"/>
        </w:rPr>
        <w:t xml:space="preserve"> the location</w:t>
      </w:r>
      <w:r w:rsidR="00596571" w:rsidRPr="00282529">
        <w:rPr>
          <w:lang w:eastAsia="zh-CN"/>
        </w:rPr>
        <w:t xml:space="preserve"> they found</w:t>
      </w:r>
      <w:r w:rsidR="0001008A" w:rsidRPr="00282529">
        <w:rPr>
          <w:lang w:eastAsia="zh-CN"/>
        </w:rPr>
        <w:t>. This</w:t>
      </w:r>
      <w:r w:rsidR="003221C2" w:rsidRPr="00282529">
        <w:rPr>
          <w:lang w:eastAsia="zh-CN"/>
        </w:rPr>
        <w:t xml:space="preserve"> would be a good learning exercise to discuss which method </w:t>
      </w:r>
      <w:proofErr w:type="gramStart"/>
      <w:r w:rsidR="005B2742" w:rsidRPr="00282529">
        <w:rPr>
          <w:lang w:eastAsia="zh-CN"/>
        </w:rPr>
        <w:t xml:space="preserve">was </w:t>
      </w:r>
      <w:r w:rsidR="003221C2" w:rsidRPr="00282529">
        <w:rPr>
          <w:lang w:eastAsia="zh-CN"/>
        </w:rPr>
        <w:t>used</w:t>
      </w:r>
      <w:proofErr w:type="gramEnd"/>
      <w:r w:rsidR="003221C2" w:rsidRPr="00282529">
        <w:rPr>
          <w:lang w:eastAsia="zh-CN"/>
        </w:rPr>
        <w:t xml:space="preserve"> and which</w:t>
      </w:r>
      <w:r w:rsidR="005B2742" w:rsidRPr="00282529">
        <w:rPr>
          <w:lang w:eastAsia="zh-CN"/>
        </w:rPr>
        <w:t xml:space="preserve"> </w:t>
      </w:r>
      <w:r w:rsidR="003221C2" w:rsidRPr="00282529">
        <w:rPr>
          <w:lang w:eastAsia="zh-CN"/>
        </w:rPr>
        <w:t>result is more accurate and why.</w:t>
      </w:r>
    </w:p>
    <w:p w14:paraId="7AE7237E" w14:textId="73305815" w:rsidR="00190381" w:rsidRPr="00282529" w:rsidRDefault="003221C2" w:rsidP="00190381">
      <w:pPr>
        <w:rPr>
          <w:lang w:eastAsia="zh-CN"/>
        </w:rPr>
      </w:pPr>
      <w:r w:rsidRPr="00282529">
        <w:rPr>
          <w:lang w:eastAsia="zh-CN"/>
        </w:rPr>
        <w:t>Students can also explore other functions at this stage</w:t>
      </w:r>
      <w:r w:rsidR="00636E1D" w:rsidRPr="00282529">
        <w:rPr>
          <w:lang w:eastAsia="zh-CN"/>
        </w:rPr>
        <w:t>. F</w:t>
      </w:r>
      <w:r w:rsidRPr="00282529">
        <w:rPr>
          <w:lang w:eastAsia="zh-CN"/>
        </w:rPr>
        <w:t>or example</w:t>
      </w:r>
      <w:r w:rsidR="00636E1D" w:rsidRPr="00282529">
        <w:rPr>
          <w:lang w:eastAsia="zh-CN"/>
        </w:rPr>
        <w:t>,</w:t>
      </w:r>
      <w:r w:rsidRPr="00282529">
        <w:rPr>
          <w:lang w:eastAsia="zh-CN"/>
        </w:rPr>
        <w:t xml:space="preserve"> can they export the collected data from their phone to a computer?</w:t>
      </w:r>
    </w:p>
    <w:p w14:paraId="1D444EC8" w14:textId="6B21F173" w:rsidR="00170164" w:rsidRPr="00282529" w:rsidRDefault="00710A13" w:rsidP="00F81DED">
      <w:pPr>
        <w:pStyle w:val="Heading5"/>
      </w:pPr>
      <w:r w:rsidRPr="00282529">
        <w:t>Mapping the fields around bar magnets</w:t>
      </w:r>
      <w:r w:rsidR="00C210DF" w:rsidRPr="00282529">
        <w:t xml:space="preserve"> (quantitively)</w:t>
      </w:r>
    </w:p>
    <w:p w14:paraId="60D503D1" w14:textId="4E5C884E" w:rsidR="0001008A" w:rsidRPr="00282529" w:rsidRDefault="00636E1D" w:rsidP="0001008A">
      <w:pPr>
        <w:rPr>
          <w:lang w:eastAsia="zh-CN"/>
        </w:rPr>
      </w:pPr>
      <w:r w:rsidRPr="00282529">
        <w:rPr>
          <w:lang w:eastAsia="zh-CN"/>
        </w:rPr>
        <w:t>Students will need access to a standard bar magnet, iron filings, and a compass for this activity</w:t>
      </w:r>
      <w:r w:rsidR="00BF2B54" w:rsidRPr="00282529">
        <w:rPr>
          <w:lang w:eastAsia="zh-CN"/>
        </w:rPr>
        <w:t xml:space="preserve">. It can be </w:t>
      </w:r>
      <w:proofErr w:type="gramStart"/>
      <w:r w:rsidR="00BF2B54" w:rsidRPr="00282529">
        <w:rPr>
          <w:lang w:eastAsia="zh-CN"/>
        </w:rPr>
        <w:t>a good idea</w:t>
      </w:r>
      <w:proofErr w:type="gramEnd"/>
      <w:r w:rsidR="00BF2B54" w:rsidRPr="00282529">
        <w:rPr>
          <w:lang w:eastAsia="zh-CN"/>
        </w:rPr>
        <w:t xml:space="preserve"> to wrap the bar magnet with a small amount of </w:t>
      </w:r>
      <w:r w:rsidR="00D57395" w:rsidRPr="00282529">
        <w:rPr>
          <w:lang w:eastAsia="zh-CN"/>
        </w:rPr>
        <w:t>cling</w:t>
      </w:r>
      <w:r w:rsidR="00BF2B54" w:rsidRPr="00282529">
        <w:rPr>
          <w:lang w:eastAsia="zh-CN"/>
        </w:rPr>
        <w:t xml:space="preserve"> wrap</w:t>
      </w:r>
      <w:r w:rsidR="00A06FC8" w:rsidRPr="00282529">
        <w:rPr>
          <w:lang w:eastAsia="zh-CN"/>
        </w:rPr>
        <w:t xml:space="preserve"> or place the magnets in a </w:t>
      </w:r>
      <w:r w:rsidR="00D57395" w:rsidRPr="00282529">
        <w:rPr>
          <w:lang w:eastAsia="zh-CN"/>
        </w:rPr>
        <w:t>resealable plastic</w:t>
      </w:r>
      <w:r w:rsidR="00A06FC8" w:rsidRPr="00282529">
        <w:rPr>
          <w:lang w:eastAsia="zh-CN"/>
        </w:rPr>
        <w:t xml:space="preserve"> bag</w:t>
      </w:r>
      <w:r w:rsidR="00BF2B54" w:rsidRPr="00282529">
        <w:rPr>
          <w:lang w:eastAsia="zh-CN"/>
        </w:rPr>
        <w:t xml:space="preserve">. This will help </w:t>
      </w:r>
      <w:r w:rsidR="00B679E1" w:rsidRPr="00282529">
        <w:rPr>
          <w:lang w:eastAsia="zh-CN"/>
        </w:rPr>
        <w:t>prevent</w:t>
      </w:r>
      <w:r w:rsidR="00BF2B54" w:rsidRPr="00282529">
        <w:rPr>
          <w:lang w:eastAsia="zh-CN"/>
        </w:rPr>
        <w:t xml:space="preserve"> the iron filings</w:t>
      </w:r>
      <w:r w:rsidR="00B679E1" w:rsidRPr="00282529">
        <w:rPr>
          <w:lang w:eastAsia="zh-CN"/>
        </w:rPr>
        <w:t xml:space="preserve"> from sticking to the magnet</w:t>
      </w:r>
      <w:r w:rsidR="00BF2B54" w:rsidRPr="00282529">
        <w:rPr>
          <w:lang w:eastAsia="zh-CN"/>
        </w:rPr>
        <w:t>.</w:t>
      </w:r>
    </w:p>
    <w:p w14:paraId="0A7BD46E" w14:textId="75B2252E" w:rsidR="00BF2B54" w:rsidRPr="00282529" w:rsidRDefault="00B47E61" w:rsidP="00E55427">
      <w:pPr>
        <w:rPr>
          <w:rFonts w:eastAsia="Calibri"/>
          <w:lang w:eastAsia="zh-CN"/>
        </w:rPr>
      </w:pPr>
      <w:r w:rsidRPr="00282529">
        <w:lastRenderedPageBreak/>
        <w:t>Initially</w:t>
      </w:r>
      <w:r w:rsidR="00B679E1" w:rsidRPr="00282529">
        <w:t>,</w:t>
      </w:r>
      <w:r w:rsidRPr="00282529">
        <w:t xml:space="preserve"> students use iron filings to map the field lines around a single bar magnet. They should achieve results</w:t>
      </w:r>
      <w:r w:rsidR="005461C8" w:rsidRPr="00282529">
        <w:t>,</w:t>
      </w:r>
      <w:r w:rsidRPr="00282529">
        <w:t xml:space="preserve"> as shown in the diagram below.</w:t>
      </w:r>
      <w:r w:rsidR="009037E5" w:rsidRPr="00282529">
        <w:t xml:space="preserve"> A bar magnet could </w:t>
      </w:r>
      <w:proofErr w:type="gramStart"/>
      <w:r w:rsidR="009037E5" w:rsidRPr="00282529">
        <w:t>be placed</w:t>
      </w:r>
      <w:proofErr w:type="gramEnd"/>
      <w:r w:rsidR="009037E5" w:rsidRPr="00282529">
        <w:t xml:space="preserve"> under an overhead transparency and the filings scattered above.</w:t>
      </w:r>
    </w:p>
    <w:p w14:paraId="3037E049" w14:textId="1D7F3EAC" w:rsidR="00F81DED" w:rsidRPr="00282529" w:rsidRDefault="00F81DED" w:rsidP="00F81DED">
      <w:pPr>
        <w:pStyle w:val="Caption"/>
      </w:pPr>
      <w:r w:rsidRPr="00282529">
        <w:t xml:space="preserve">Figure </w:t>
      </w:r>
      <w:r w:rsidR="00E549C0" w:rsidRPr="00282529">
        <w:fldChar w:fldCharType="begin"/>
      </w:r>
      <w:r w:rsidR="00E549C0" w:rsidRPr="00282529">
        <w:instrText xml:space="preserve"> SEQ Figure \* ARABIC </w:instrText>
      </w:r>
      <w:r w:rsidR="00E549C0" w:rsidRPr="00282529">
        <w:fldChar w:fldCharType="separate"/>
      </w:r>
      <w:r w:rsidRPr="00282529">
        <w:rPr>
          <w:noProof/>
        </w:rPr>
        <w:t>6</w:t>
      </w:r>
      <w:r w:rsidR="00E549C0" w:rsidRPr="00282529">
        <w:rPr>
          <w:noProof/>
        </w:rPr>
        <w:fldChar w:fldCharType="end"/>
      </w:r>
      <w:r w:rsidRPr="00282529">
        <w:t xml:space="preserve"> –</w:t>
      </w:r>
      <w:r w:rsidRPr="00282529">
        <w:rPr>
          <w:rStyle w:val="Strong"/>
          <w:b/>
          <w:bCs/>
        </w:rPr>
        <w:t xml:space="preserve"> </w:t>
      </w:r>
      <w:r w:rsidR="009B55AD" w:rsidRPr="00282529">
        <w:rPr>
          <w:rStyle w:val="Strong"/>
          <w:b/>
          <w:bCs/>
        </w:rPr>
        <w:t>i</w:t>
      </w:r>
      <w:r w:rsidRPr="00282529">
        <w:rPr>
          <w:rStyle w:val="Strong"/>
          <w:b/>
          <w:bCs/>
        </w:rPr>
        <w:t>ron filings around a bar magnet indicating the magnetic field lines</w:t>
      </w:r>
    </w:p>
    <w:p w14:paraId="56D8AB91" w14:textId="43B20AD5" w:rsidR="00553815" w:rsidRPr="00282529" w:rsidRDefault="00237B44" w:rsidP="00553815">
      <w:pPr>
        <w:keepNext/>
      </w:pPr>
      <w:r w:rsidRPr="00282529">
        <w:rPr>
          <w:noProof/>
        </w:rPr>
        <w:drawing>
          <wp:inline distT="0" distB="0" distL="0" distR="0" wp14:anchorId="489496D5" wp14:editId="5D66C92C">
            <wp:extent cx="3299191" cy="2204391"/>
            <wp:effectExtent l="0" t="0" r="0" b="5715"/>
            <wp:docPr id="5" name="Picture 5" descr="A bar magnet with iron filings where the iron filings have aligned with the magnetic 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ar magnet with iron filings where the iron filings have aligned with the magnetic field.  "/>
                    <pic:cNvPicPr>
                      <a:picLocks noChangeAspect="1"/>
                    </pic:cNvPicPr>
                  </pic:nvPicPr>
                  <pic:blipFill>
                    <a:blip r:embed="rId77">
                      <a:extLst>
                        <a:ext uri="{28A0092B-C50C-407E-A947-70E740481C1C}">
                          <a14:useLocalDpi xmlns:a14="http://schemas.microsoft.com/office/drawing/2010/main" val="0"/>
                        </a:ext>
                        <a:ext uri="{837473B0-CC2E-450A-ABE3-18F120FF3D39}">
                          <a1611:picAttrSrcUrl xmlns:a1611="http://schemas.microsoft.com/office/drawing/2016/11/main" r:id="rId78"/>
                        </a:ext>
                      </a:extLst>
                    </a:blip>
                    <a:stretch>
                      <a:fillRect/>
                    </a:stretch>
                  </pic:blipFill>
                  <pic:spPr>
                    <a:xfrm>
                      <a:off x="0" y="0"/>
                      <a:ext cx="3299191" cy="2204391"/>
                    </a:xfrm>
                    <a:prstGeom prst="rect">
                      <a:avLst/>
                    </a:prstGeom>
                  </pic:spPr>
                </pic:pic>
              </a:graphicData>
            </a:graphic>
          </wp:inline>
        </w:drawing>
      </w:r>
    </w:p>
    <w:p w14:paraId="20565862" w14:textId="4012F087" w:rsidR="007066B7" w:rsidRPr="00282529" w:rsidRDefault="00587704" w:rsidP="007066B7">
      <w:pPr>
        <w:rPr>
          <w:sz w:val="22"/>
          <w:szCs w:val="22"/>
        </w:rPr>
      </w:pPr>
      <w:hyperlink r:id="rId79" w:history="1">
        <w:r w:rsidR="007066B7" w:rsidRPr="00282529">
          <w:rPr>
            <w:rStyle w:val="Hyperlink"/>
            <w:sz w:val="22"/>
            <w:szCs w:val="22"/>
          </w:rPr>
          <w:t>“iron filings tracing the magnetic field of a bar magnet”</w:t>
        </w:r>
      </w:hyperlink>
      <w:r w:rsidR="007066B7" w:rsidRPr="00282529">
        <w:rPr>
          <w:sz w:val="22"/>
          <w:szCs w:val="22"/>
        </w:rPr>
        <w:t xml:space="preserve"> by </w:t>
      </w:r>
      <w:hyperlink r:id="rId80" w:history="1">
        <w:r w:rsidR="007066B7" w:rsidRPr="00282529">
          <w:rPr>
            <w:rStyle w:val="Hyperlink"/>
            <w:sz w:val="22"/>
            <w:szCs w:val="22"/>
          </w:rPr>
          <w:t>dayna mason</w:t>
        </w:r>
      </w:hyperlink>
      <w:r w:rsidR="007066B7" w:rsidRPr="00282529">
        <w:rPr>
          <w:sz w:val="22"/>
          <w:szCs w:val="22"/>
        </w:rPr>
        <w:t xml:space="preserve"> is licensed under </w:t>
      </w:r>
      <w:hyperlink r:id="rId81" w:history="1">
        <w:r w:rsidR="007066B7" w:rsidRPr="00282529">
          <w:rPr>
            <w:rStyle w:val="Hyperlink"/>
            <w:sz w:val="22"/>
            <w:szCs w:val="22"/>
          </w:rPr>
          <w:t>CC BY-NC-SA 2.0</w:t>
        </w:r>
      </w:hyperlink>
    </w:p>
    <w:p w14:paraId="1702847B" w14:textId="20F5C96E" w:rsidR="009037E5" w:rsidRPr="00282529" w:rsidRDefault="007C1335" w:rsidP="00EE1B59">
      <w:pPr>
        <w:pStyle w:val="FeatureBox2"/>
        <w:rPr>
          <w:rFonts w:eastAsia="Calibri"/>
          <w:lang w:eastAsia="zh-CN"/>
        </w:rPr>
      </w:pPr>
      <w:r w:rsidRPr="00282529">
        <w:rPr>
          <w:b/>
          <w:bCs/>
        </w:rPr>
        <w:t>Whole-class discussion</w:t>
      </w:r>
      <w:r w:rsidRPr="00282529">
        <w:t>: T</w:t>
      </w:r>
      <w:r w:rsidR="009037E5" w:rsidRPr="00282529">
        <w:t xml:space="preserve">he results could </w:t>
      </w:r>
      <w:proofErr w:type="gramStart"/>
      <w:r w:rsidR="009037E5" w:rsidRPr="00282529">
        <w:t>be discussed</w:t>
      </w:r>
      <w:proofErr w:type="gramEnd"/>
      <w:r w:rsidR="009037E5" w:rsidRPr="00282529">
        <w:t xml:space="preserve"> </w:t>
      </w:r>
      <w:r w:rsidR="00542993" w:rsidRPr="00282529">
        <w:t>regarding</w:t>
      </w:r>
      <w:r w:rsidR="009037E5" w:rsidRPr="00282529">
        <w:t xml:space="preserve"> what information this investigation provides and what further questions it raise</w:t>
      </w:r>
      <w:r w:rsidR="00A3147F" w:rsidRPr="00282529">
        <w:t>s.</w:t>
      </w:r>
    </w:p>
    <w:p w14:paraId="2B606E56" w14:textId="7733F9E8" w:rsidR="009037E5" w:rsidRPr="00282529" w:rsidRDefault="009037E5" w:rsidP="00E55427">
      <w:pPr>
        <w:rPr>
          <w:rFonts w:eastAsia="Calibri"/>
          <w:lang w:eastAsia="zh-CN"/>
        </w:rPr>
      </w:pPr>
      <w:r w:rsidRPr="00282529">
        <w:t>In the next stage</w:t>
      </w:r>
      <w:r w:rsidR="007C1335" w:rsidRPr="00282529">
        <w:t>,</w:t>
      </w:r>
      <w:r w:rsidRPr="00282529">
        <w:t xml:space="preserve"> students use a compass to investigate the magnetic field around the bar magnet. What new insights does this investigation provide</w:t>
      </w:r>
      <w:r w:rsidR="006F628E" w:rsidRPr="00282529">
        <w:t>?</w:t>
      </w:r>
    </w:p>
    <w:p w14:paraId="23B3C7E8" w14:textId="0CDD2EDE" w:rsidR="00F81DED" w:rsidRPr="00282529" w:rsidRDefault="00F81DED" w:rsidP="00F81DED">
      <w:pPr>
        <w:pStyle w:val="Caption"/>
      </w:pPr>
      <w:r w:rsidRPr="00282529">
        <w:t xml:space="preserve">Figure </w:t>
      </w:r>
      <w:r w:rsidR="00E549C0" w:rsidRPr="00282529">
        <w:fldChar w:fldCharType="begin"/>
      </w:r>
      <w:r w:rsidR="00E549C0" w:rsidRPr="00282529">
        <w:instrText xml:space="preserve"> SEQ Figure \* ARABIC </w:instrText>
      </w:r>
      <w:r w:rsidR="00E549C0" w:rsidRPr="00282529">
        <w:fldChar w:fldCharType="separate"/>
      </w:r>
      <w:r w:rsidRPr="00282529">
        <w:rPr>
          <w:noProof/>
        </w:rPr>
        <w:t>7</w:t>
      </w:r>
      <w:r w:rsidR="00E549C0" w:rsidRPr="00282529">
        <w:rPr>
          <w:noProof/>
        </w:rPr>
        <w:fldChar w:fldCharType="end"/>
      </w:r>
      <w:r w:rsidRPr="00282529">
        <w:t xml:space="preserve"> – </w:t>
      </w:r>
      <w:r w:rsidR="009B55AD" w:rsidRPr="00282529">
        <w:rPr>
          <w:rStyle w:val="Strong"/>
          <w:b/>
          <w:bCs/>
        </w:rPr>
        <w:t>c</w:t>
      </w:r>
      <w:r w:rsidRPr="00282529">
        <w:rPr>
          <w:rStyle w:val="Strong"/>
          <w:b/>
          <w:bCs/>
        </w:rPr>
        <w:t>ompass needles used around a bar magnet to show the direction of the field</w:t>
      </w:r>
    </w:p>
    <w:p w14:paraId="2D391AF3" w14:textId="31E0CC78" w:rsidR="00553815" w:rsidRPr="00282529" w:rsidRDefault="00F81DED" w:rsidP="00274527">
      <w:r w:rsidRPr="00282529">
        <w:rPr>
          <w:noProof/>
        </w:rPr>
        <w:drawing>
          <wp:inline distT="0" distB="0" distL="0" distR="0" wp14:anchorId="20BE662A" wp14:editId="6226026E">
            <wp:extent cx="3235184" cy="2519350"/>
            <wp:effectExtent l="0" t="0" r="3810" b="0"/>
            <wp:docPr id="15" name="Picture 15" descr="A bar magnet with compass needles showing the direction of magnetic curved field lines from north to s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ar magnet with compass needles showing the direction of magnetic curved field lines from north to south.  "/>
                    <pic:cNvPicPr>
                      <a:picLocks noChangeAspect="1"/>
                    </pic:cNvPicPr>
                  </pic:nvPicPr>
                  <pic:blipFill>
                    <a:blip r:embed="rId82">
                      <a:extLst>
                        <a:ext uri="{28A0092B-C50C-407E-A947-70E740481C1C}">
                          <a14:useLocalDpi xmlns:a14="http://schemas.microsoft.com/office/drawing/2010/main" val="0"/>
                        </a:ext>
                        <a:ext uri="{837473B0-CC2E-450A-ABE3-18F120FF3D39}">
                          <a1611:picAttrSrcUrl xmlns:a1611="http://schemas.microsoft.com/office/drawing/2016/11/main" r:id="rId83"/>
                        </a:ext>
                      </a:extLst>
                    </a:blip>
                    <a:stretch>
                      <a:fillRect/>
                    </a:stretch>
                  </pic:blipFill>
                  <pic:spPr>
                    <a:xfrm>
                      <a:off x="0" y="0"/>
                      <a:ext cx="3235184" cy="2519350"/>
                    </a:xfrm>
                    <a:prstGeom prst="rect">
                      <a:avLst/>
                    </a:prstGeom>
                  </pic:spPr>
                </pic:pic>
              </a:graphicData>
            </a:graphic>
          </wp:inline>
        </w:drawing>
      </w:r>
    </w:p>
    <w:p w14:paraId="1810ED17" w14:textId="40E0551A" w:rsidR="00274527" w:rsidRPr="00282529" w:rsidRDefault="00587704" w:rsidP="00274527">
      <w:pPr>
        <w:rPr>
          <w:sz w:val="22"/>
          <w:szCs w:val="22"/>
        </w:rPr>
      </w:pPr>
      <w:hyperlink r:id="rId84" w:history="1">
        <w:r w:rsidR="00274527" w:rsidRPr="00282529">
          <w:rPr>
            <w:rStyle w:val="Hyperlink"/>
            <w:sz w:val="22"/>
            <w:szCs w:val="22"/>
          </w:rPr>
          <w:t>“magnetic field lines with compass needles”</w:t>
        </w:r>
      </w:hyperlink>
      <w:r w:rsidR="00274527" w:rsidRPr="00282529">
        <w:rPr>
          <w:sz w:val="22"/>
          <w:szCs w:val="22"/>
        </w:rPr>
        <w:t xml:space="preserve"> by </w:t>
      </w:r>
      <w:hyperlink r:id="rId85" w:history="1">
        <w:r w:rsidR="00274527" w:rsidRPr="00282529">
          <w:rPr>
            <w:rStyle w:val="Hyperlink"/>
            <w:sz w:val="22"/>
            <w:szCs w:val="22"/>
          </w:rPr>
          <w:t>dayna mason</w:t>
        </w:r>
      </w:hyperlink>
      <w:r w:rsidR="00274527" w:rsidRPr="00282529">
        <w:rPr>
          <w:sz w:val="22"/>
          <w:szCs w:val="22"/>
        </w:rPr>
        <w:t xml:space="preserve"> is licensed under </w:t>
      </w:r>
      <w:hyperlink r:id="rId86" w:history="1">
        <w:r w:rsidR="00274527" w:rsidRPr="00282529">
          <w:rPr>
            <w:rStyle w:val="Hyperlink"/>
            <w:sz w:val="22"/>
            <w:szCs w:val="22"/>
          </w:rPr>
          <w:t>CC BY-NC-SA 2.0</w:t>
        </w:r>
      </w:hyperlink>
    </w:p>
    <w:p w14:paraId="6C6C95E1" w14:textId="5C306F91" w:rsidR="008035A4" w:rsidRPr="00282529" w:rsidRDefault="00CF6A70" w:rsidP="00F81DED">
      <w:pPr>
        <w:rPr>
          <w:rFonts w:eastAsia="Calibri"/>
          <w:lang w:eastAsia="zh-CN"/>
        </w:rPr>
      </w:pPr>
      <w:r w:rsidRPr="00282529">
        <w:lastRenderedPageBreak/>
        <w:t>Finally,</w:t>
      </w:r>
      <w:r w:rsidR="004A656D" w:rsidRPr="00282529">
        <w:t xml:space="preserve"> student</w:t>
      </w:r>
      <w:r w:rsidR="007C1335" w:rsidRPr="00282529">
        <w:t>s</w:t>
      </w:r>
      <w:r w:rsidR="004A656D" w:rsidRPr="00282529">
        <w:t xml:space="preserve"> use phyphox on their mobile phones to collect quantitative data around the field lines.</w:t>
      </w:r>
    </w:p>
    <w:p w14:paraId="5E5C40E7" w14:textId="3530C953" w:rsidR="008035A4" w:rsidRPr="00282529" w:rsidRDefault="008035A4" w:rsidP="00E55427">
      <w:pPr>
        <w:rPr>
          <w:rFonts w:eastAsia="Calibri"/>
          <w:lang w:eastAsia="zh-CN"/>
        </w:rPr>
      </w:pPr>
      <w:r w:rsidRPr="00282529">
        <w:t xml:space="preserve">Using results from all </w:t>
      </w:r>
      <w:proofErr w:type="gramStart"/>
      <w:r w:rsidR="007D5E3B" w:rsidRPr="00282529">
        <w:t>3</w:t>
      </w:r>
      <w:proofErr w:type="gramEnd"/>
      <w:r w:rsidRPr="00282529">
        <w:t xml:space="preserve"> investigations</w:t>
      </w:r>
      <w:r w:rsidR="007C1335" w:rsidRPr="00282529">
        <w:t>,</w:t>
      </w:r>
      <w:r w:rsidRPr="00282529">
        <w:t xml:space="preserve"> students </w:t>
      </w:r>
      <w:r w:rsidR="005A560B" w:rsidRPr="00282529">
        <w:t xml:space="preserve">can be asked to create a visual representation of the magnetic field around a bar magnet in 2D and/or 3D. They should also incorporate the numerical data collected. </w:t>
      </w:r>
      <w:r w:rsidR="00C1440E" w:rsidRPr="00282529">
        <w:t>P</w:t>
      </w:r>
      <w:r w:rsidR="00987D33" w:rsidRPr="00282529">
        <w:t xml:space="preserve">hysical models, </w:t>
      </w:r>
      <w:r w:rsidR="00C1440E" w:rsidRPr="00282529">
        <w:t>software,</w:t>
      </w:r>
      <w:r w:rsidR="00987D33" w:rsidRPr="00282529">
        <w:t xml:space="preserve"> or drawings can </w:t>
      </w:r>
      <w:proofErr w:type="gramStart"/>
      <w:r w:rsidR="00987D33" w:rsidRPr="00282529">
        <w:t>be used</w:t>
      </w:r>
      <w:proofErr w:type="gramEnd"/>
      <w:r w:rsidR="00987D33" w:rsidRPr="00282529">
        <w:t xml:space="preserve">. Students should </w:t>
      </w:r>
      <w:proofErr w:type="gramStart"/>
      <w:r w:rsidR="00987D33" w:rsidRPr="00282529">
        <w:t>be encouraged</w:t>
      </w:r>
      <w:proofErr w:type="gramEnd"/>
      <w:r w:rsidR="00987D33" w:rsidRPr="00282529">
        <w:t xml:space="preserve"> to think about how best they can represent their findings and how the collect</w:t>
      </w:r>
      <w:r w:rsidR="00BC78D9" w:rsidRPr="00282529">
        <w:t>ed</w:t>
      </w:r>
      <w:r w:rsidR="00987D33" w:rsidRPr="00282529">
        <w:t xml:space="preserve"> </w:t>
      </w:r>
      <w:r w:rsidR="00E17D16" w:rsidRPr="00282529">
        <w:t>data</w:t>
      </w:r>
      <w:r w:rsidR="007E2E92" w:rsidRPr="00282529">
        <w:t xml:space="preserve"> or </w:t>
      </w:r>
      <w:r w:rsidR="00987D33" w:rsidRPr="00282529">
        <w:t>information is conveyed.</w:t>
      </w:r>
    </w:p>
    <w:p w14:paraId="7034CA06" w14:textId="20A221E1" w:rsidR="00CF6A70" w:rsidRPr="00282529" w:rsidRDefault="00587704" w:rsidP="007D5E3B">
      <w:hyperlink r:id="rId87" w:history="1">
        <w:r w:rsidR="001A4CE0" w:rsidRPr="00282529">
          <w:rPr>
            <w:rStyle w:val="Hyperlink"/>
          </w:rPr>
          <w:t>The Earth's Magnetic Field: An Overview</w:t>
        </w:r>
      </w:hyperlink>
      <w:r w:rsidR="00553815" w:rsidRPr="00282529">
        <w:t xml:space="preserve"> </w:t>
      </w:r>
      <w:r w:rsidR="005A560B" w:rsidRPr="00282529">
        <w:t xml:space="preserve">has a </w:t>
      </w:r>
      <w:r w:rsidR="00987D33" w:rsidRPr="00282529">
        <w:t>range</w:t>
      </w:r>
      <w:r w:rsidR="005A560B" w:rsidRPr="00282529">
        <w:t xml:space="preserve"> of </w:t>
      </w:r>
      <w:r w:rsidR="00987D33" w:rsidRPr="00282529">
        <w:t xml:space="preserve">representations </w:t>
      </w:r>
      <w:r w:rsidR="00BC78D9" w:rsidRPr="00282529">
        <w:t xml:space="preserve">that </w:t>
      </w:r>
      <w:r w:rsidR="00987D33" w:rsidRPr="00282529">
        <w:t xml:space="preserve">can </w:t>
      </w:r>
      <w:proofErr w:type="gramStart"/>
      <w:r w:rsidR="00987D33" w:rsidRPr="00282529">
        <w:t>be used</w:t>
      </w:r>
      <w:proofErr w:type="gramEnd"/>
      <w:r w:rsidR="00987D33" w:rsidRPr="00282529">
        <w:t xml:space="preserve"> as </w:t>
      </w:r>
      <w:r w:rsidR="00BC78D9" w:rsidRPr="00282529">
        <w:t xml:space="preserve">a </w:t>
      </w:r>
      <w:r w:rsidR="00987D33" w:rsidRPr="00282529">
        <w:t>stimulus for students.</w:t>
      </w:r>
    </w:p>
    <w:p w14:paraId="6A53D63C" w14:textId="118039D7" w:rsidR="0021750A" w:rsidRPr="00282529" w:rsidRDefault="0021750A" w:rsidP="00F81DED">
      <w:pPr>
        <w:pStyle w:val="Heading4"/>
      </w:pPr>
      <w:bookmarkStart w:id="44" w:name="_Toc127189293"/>
      <w:r w:rsidRPr="00282529">
        <w:t>Representing and quantifying magnetic field strength</w:t>
      </w:r>
      <w:r w:rsidR="004A656D" w:rsidRPr="00282529">
        <w:t xml:space="preserve"> around wires and solenoids</w:t>
      </w:r>
      <w:bookmarkEnd w:id="44"/>
    </w:p>
    <w:p w14:paraId="69C9532A" w14:textId="77777777" w:rsidR="002E6D5C" w:rsidRPr="00282529" w:rsidRDefault="002E6D5C" w:rsidP="005C5BA5">
      <w:pPr>
        <w:contextualSpacing/>
        <w:rPr>
          <w:rStyle w:val="Strong"/>
        </w:rPr>
      </w:pPr>
      <w:r w:rsidRPr="00282529">
        <w:rPr>
          <w:rStyle w:val="Strong"/>
        </w:rPr>
        <w:t>Inquiry question: How do magnetised and magnetic objects interact?</w:t>
      </w:r>
    </w:p>
    <w:p w14:paraId="463557E2" w14:textId="6B51BB53" w:rsidR="002E6D5C" w:rsidRPr="00282529" w:rsidRDefault="002E6D5C" w:rsidP="007D5E3B">
      <w:pPr>
        <w:rPr>
          <w:rStyle w:val="Emphasis"/>
          <w:i w:val="0"/>
          <w:iCs w:val="0"/>
        </w:rPr>
      </w:pPr>
      <w:r w:rsidRPr="00282529">
        <w:rPr>
          <w:rStyle w:val="Emphasis"/>
          <w:i w:val="0"/>
          <w:iCs w:val="0"/>
        </w:rPr>
        <w:t>Students</w:t>
      </w:r>
      <w:r w:rsidR="007D5E3B" w:rsidRPr="00282529">
        <w:rPr>
          <w:rStyle w:val="Emphasis"/>
          <w:i w:val="0"/>
          <w:iCs w:val="0"/>
        </w:rPr>
        <w:t xml:space="preserve"> </w:t>
      </w:r>
      <w:r w:rsidR="0085140B" w:rsidRPr="00282529">
        <w:rPr>
          <w:rStyle w:val="Emphasis"/>
          <w:i w:val="0"/>
          <w:iCs w:val="0"/>
        </w:rPr>
        <w:t>investigate</w:t>
      </w:r>
      <w:r w:rsidRPr="00282529">
        <w:rPr>
          <w:rStyle w:val="Emphasis"/>
          <w:i w:val="0"/>
          <w:iCs w:val="0"/>
        </w:rPr>
        <w:t xml:space="preserve"> and describe quantitatively the magnetic fields produced by wires and solenoids, including</w:t>
      </w:r>
      <w:r w:rsidR="007D5E3B" w:rsidRPr="00282529">
        <w:rPr>
          <w:rStyle w:val="Emphasis"/>
          <w:i w:val="0"/>
          <w:iCs w:val="0"/>
        </w:rPr>
        <w:t>:</w:t>
      </w:r>
    </w:p>
    <w:p w14:paraId="07794D66" w14:textId="130DB2C2" w:rsidR="002E6D5C" w:rsidRPr="00282529" w:rsidRDefault="00FB42E8" w:rsidP="007D5E3B">
      <w:pPr>
        <w:pStyle w:val="ListBullet"/>
        <w:rPr>
          <w:rStyle w:val="Emphasis"/>
        </w:rPr>
      </w:pPr>
      <w:r w:rsidRPr="00282529">
        <w:rPr>
          <w:rFonts w:eastAsiaTheme="minorEastAsia"/>
          <w:noProof/>
        </w:rPr>
        <w:drawing>
          <wp:inline distT="0" distB="0" distL="0" distR="0" wp14:anchorId="0F8F6671" wp14:editId="168BC560">
            <wp:extent cx="45719" cy="45719"/>
            <wp:effectExtent l="0" t="0" r="0" b="0"/>
            <wp:docPr id="34" name="Picture 34" descr="The strength of a magnetic field around a wire equals the product of the magnetic permeability constant and current, divided by the circumference of the wire given by the product of 2, Pi and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he strength of a magnetic field around a wire equals the product of the magnetic permeability constant and current, divided by the circumference of the wire given by the product of 2, Pi and radius."/>
                    <pic:cNvPicPr/>
                  </pic:nvPicPr>
                  <pic:blipFill>
                    <a:blip r:embed="rId30" cstate="hqprint">
                      <a:extLst>
                        <a:ext uri="{28A0092B-C50C-407E-A947-70E740481C1C}">
                          <a14:useLocalDpi xmlns:a14="http://schemas.microsoft.com/office/drawing/2010/main" val="0"/>
                        </a:ext>
                      </a:extLst>
                    </a:blip>
                    <a:stretch>
                      <a:fillRect/>
                    </a:stretch>
                  </pic:blipFill>
                  <pic:spPr>
                    <a:xfrm flipH="1" flipV="1">
                      <a:off x="0" y="0"/>
                      <a:ext cx="51200" cy="51200"/>
                    </a:xfrm>
                    <a:prstGeom prst="rect">
                      <a:avLst/>
                    </a:prstGeom>
                  </pic:spPr>
                </pic:pic>
              </a:graphicData>
            </a:graphic>
          </wp:inline>
        </w:drawing>
      </w:r>
      <w:r w:rsidRPr="00282529">
        <w:rPr>
          <w:rStyle w:val="Emphasis"/>
          <w:rFonts w:eastAsiaTheme="minorEastAsia"/>
          <w:i w:val="0"/>
          <w:iCs w:val="0"/>
        </w:rPr>
        <w:t xml:space="preserve"> </w:t>
      </w:r>
      <m:oMath>
        <m:r>
          <m:rPr>
            <m:sty m:val="p"/>
          </m:rPr>
          <w:rPr>
            <w:rStyle w:val="Emphasis"/>
            <w:rFonts w:ascii="Cambria Math" w:hAnsi="Cambria Math"/>
          </w:rPr>
          <m:t>B=</m:t>
        </m:r>
        <m:f>
          <m:fPr>
            <m:ctrlPr>
              <w:rPr>
                <w:rStyle w:val="Emphasis"/>
                <w:rFonts w:ascii="Cambria Math" w:hAnsi="Cambria Math"/>
                <w:i w:val="0"/>
                <w:iCs w:val="0"/>
              </w:rPr>
            </m:ctrlPr>
          </m:fPr>
          <m:num>
            <m:sSub>
              <m:sSubPr>
                <m:ctrlPr>
                  <w:rPr>
                    <w:rStyle w:val="Emphasis"/>
                    <w:rFonts w:ascii="Cambria Math" w:hAnsi="Cambria Math"/>
                    <w:i w:val="0"/>
                    <w:iCs w:val="0"/>
                  </w:rPr>
                </m:ctrlPr>
              </m:sSubPr>
              <m:e>
                <m:r>
                  <m:rPr>
                    <m:sty m:val="p"/>
                  </m:rPr>
                  <w:rPr>
                    <w:rStyle w:val="Emphasis"/>
                    <w:rFonts w:ascii="Cambria Math" w:hAnsi="Cambria Math"/>
                  </w:rPr>
                  <m:t>μ</m:t>
                </m:r>
              </m:e>
              <m:sub>
                <m:r>
                  <m:rPr>
                    <m:sty m:val="p"/>
                  </m:rPr>
                  <w:rPr>
                    <w:rStyle w:val="Emphasis"/>
                    <w:rFonts w:ascii="Cambria Math" w:hAnsi="Cambria Math"/>
                  </w:rPr>
                  <m:t>0</m:t>
                </m:r>
              </m:sub>
            </m:sSub>
            <m:r>
              <m:rPr>
                <m:sty m:val="p"/>
              </m:rPr>
              <w:rPr>
                <w:rStyle w:val="Emphasis"/>
                <w:rFonts w:ascii="Cambria Math" w:hAnsi="Cambria Math"/>
              </w:rPr>
              <m:t>I</m:t>
            </m:r>
          </m:num>
          <m:den>
            <m:r>
              <m:rPr>
                <m:sty m:val="p"/>
              </m:rPr>
              <w:rPr>
                <w:rStyle w:val="Emphasis"/>
                <w:rFonts w:ascii="Cambria Math" w:hAnsi="Cambria Math"/>
              </w:rPr>
              <m:t>2πr</m:t>
            </m:r>
          </m:den>
        </m:f>
      </m:oMath>
      <w:r w:rsidR="002E6D5C" w:rsidRPr="00282529">
        <w:rPr>
          <w:rStyle w:val="Emphasis"/>
        </w:rPr>
        <w:t xml:space="preserve"> </w:t>
      </w:r>
    </w:p>
    <w:p w14:paraId="3C508E8F" w14:textId="32E5B2D6" w:rsidR="0021750A" w:rsidRPr="00282529" w:rsidRDefault="00FB42E8" w:rsidP="007D5E3B">
      <w:pPr>
        <w:pStyle w:val="ListBullet"/>
        <w:rPr>
          <w:i/>
        </w:rPr>
      </w:pPr>
      <w:r w:rsidRPr="00282529">
        <w:rPr>
          <w:rStyle w:val="Emphasis"/>
          <w:rFonts w:eastAsiaTheme="minorEastAsia"/>
          <w:iCs w:val="0"/>
        </w:rPr>
        <w:t xml:space="preserve"> </w:t>
      </w:r>
      <w:r w:rsidRPr="00282529">
        <w:rPr>
          <w:rStyle w:val="Emphasis"/>
          <w:rFonts w:eastAsiaTheme="minorEastAsia"/>
          <w:iCs w:val="0"/>
          <w:noProof/>
        </w:rPr>
        <w:drawing>
          <wp:inline distT="0" distB="0" distL="0" distR="0" wp14:anchorId="4FD904A4" wp14:editId="03C6B719">
            <wp:extent cx="45719" cy="45719"/>
            <wp:effectExtent l="0" t="0" r="0" b="0"/>
            <wp:docPr id="32" name="Picture 32" descr="The strength of a magnetic field from a solenoid equals the product of magnetic permeability, the number of turns and the current, divided by its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strength of a magnetic field from a solenoid equals the product of magnetic permeability, the number of turns and the current, divided by its length."/>
                    <pic:cNvPicPr>
                      <a:picLocks noChangeAspect="1" noChangeArrowheads="1"/>
                    </pic:cNvPicPr>
                  </pic:nvPicPr>
                  <pic:blipFill>
                    <a:blip r:embed="rId88" cstate="hqprint">
                      <a:extLst>
                        <a:ext uri="{28A0092B-C50C-407E-A947-70E740481C1C}">
                          <a14:useLocalDpi xmlns:a14="http://schemas.microsoft.com/office/drawing/2010/main" val="0"/>
                        </a:ext>
                      </a:extLst>
                    </a:blip>
                    <a:srcRect/>
                    <a:stretch>
                      <a:fillRect/>
                    </a:stretch>
                  </pic:blipFill>
                  <pic:spPr bwMode="auto">
                    <a:xfrm flipH="1" flipV="1">
                      <a:off x="0" y="0"/>
                      <a:ext cx="48345" cy="48345"/>
                    </a:xfrm>
                    <a:prstGeom prst="rect">
                      <a:avLst/>
                    </a:prstGeom>
                    <a:noFill/>
                    <a:ln>
                      <a:noFill/>
                    </a:ln>
                  </pic:spPr>
                </pic:pic>
              </a:graphicData>
            </a:graphic>
          </wp:inline>
        </w:drawing>
      </w:r>
      <m:oMath>
        <m:r>
          <m:rPr>
            <m:sty m:val="p"/>
          </m:rPr>
          <w:rPr>
            <w:rStyle w:val="Emphasis"/>
            <w:rFonts w:ascii="Cambria Math" w:hAnsi="Cambria Math"/>
          </w:rPr>
          <m:t>B=</m:t>
        </m:r>
        <m:f>
          <m:fPr>
            <m:ctrlPr>
              <w:rPr>
                <w:rStyle w:val="Emphasis"/>
                <w:rFonts w:ascii="Cambria Math" w:hAnsi="Cambria Math"/>
                <w:i w:val="0"/>
                <w:iCs w:val="0"/>
              </w:rPr>
            </m:ctrlPr>
          </m:fPr>
          <m:num>
            <m:sSub>
              <m:sSubPr>
                <m:ctrlPr>
                  <w:rPr>
                    <w:rStyle w:val="Emphasis"/>
                    <w:rFonts w:ascii="Cambria Math" w:hAnsi="Cambria Math"/>
                    <w:i w:val="0"/>
                    <w:iCs w:val="0"/>
                  </w:rPr>
                </m:ctrlPr>
              </m:sSubPr>
              <m:e>
                <m:r>
                  <m:rPr>
                    <m:sty m:val="p"/>
                  </m:rPr>
                  <w:rPr>
                    <w:rStyle w:val="Emphasis"/>
                    <w:rFonts w:ascii="Cambria Math" w:hAnsi="Cambria Math"/>
                  </w:rPr>
                  <m:t>μ</m:t>
                </m:r>
              </m:e>
              <m:sub>
                <m:r>
                  <m:rPr>
                    <m:sty m:val="p"/>
                  </m:rPr>
                  <w:rPr>
                    <w:rStyle w:val="Emphasis"/>
                    <w:rFonts w:ascii="Cambria Math" w:hAnsi="Cambria Math"/>
                  </w:rPr>
                  <m:t>0</m:t>
                </m:r>
              </m:sub>
            </m:sSub>
            <m:r>
              <m:rPr>
                <m:sty m:val="p"/>
              </m:rPr>
              <w:rPr>
                <w:rStyle w:val="Emphasis"/>
                <w:rFonts w:ascii="Cambria Math" w:hAnsi="Cambria Math"/>
              </w:rPr>
              <m:t>NI</m:t>
            </m:r>
          </m:num>
          <m:den>
            <m:r>
              <m:rPr>
                <m:sty m:val="p"/>
              </m:rPr>
              <w:rPr>
                <w:rStyle w:val="Emphasis"/>
                <w:rFonts w:ascii="Cambria Math" w:hAnsi="Cambria Math"/>
              </w:rPr>
              <m:t>L</m:t>
            </m:r>
          </m:den>
        </m:f>
      </m:oMath>
      <w:r w:rsidR="002E6D5C" w:rsidRPr="00282529">
        <w:rPr>
          <w:rStyle w:val="Emphasis"/>
        </w:rPr>
        <w:t xml:space="preserve"> </w:t>
      </w:r>
    </w:p>
    <w:p w14:paraId="69B223E9" w14:textId="5BBC0748" w:rsidR="00C74372" w:rsidRPr="00282529" w:rsidRDefault="00F81DED" w:rsidP="00E17D16">
      <w:pPr>
        <w:pStyle w:val="FeatureBox2"/>
      </w:pPr>
      <w:r w:rsidRPr="00282529">
        <w:rPr>
          <w:rStyle w:val="Strong"/>
        </w:rPr>
        <w:t>N</w:t>
      </w:r>
      <w:r w:rsidR="00BB5B40" w:rsidRPr="00282529">
        <w:rPr>
          <w:rStyle w:val="Strong"/>
        </w:rPr>
        <w:t>ote:</w:t>
      </w:r>
      <w:r w:rsidR="00BB5B40" w:rsidRPr="00282529">
        <w:t xml:space="preserve"> </w:t>
      </w:r>
      <w:r w:rsidR="00572077" w:rsidRPr="00282529">
        <w:t>First, students</w:t>
      </w:r>
      <w:r w:rsidR="00BB5B40" w:rsidRPr="00282529">
        <w:t xml:space="preserve"> follow the </w:t>
      </w:r>
      <w:r w:rsidR="00701F7B" w:rsidRPr="00282529">
        <w:t>procedure</w:t>
      </w:r>
      <w:r w:rsidR="00BB5B40" w:rsidRPr="00282529">
        <w:t xml:space="preserve"> provided to collect initial data from the investigation.</w:t>
      </w:r>
      <w:r w:rsidR="00E17D16" w:rsidRPr="00282529">
        <w:t xml:space="preserve"> This will need to </w:t>
      </w:r>
      <w:proofErr w:type="gramStart"/>
      <w:r w:rsidR="00E17D16" w:rsidRPr="00282529">
        <w:t>be adjusted</w:t>
      </w:r>
      <w:proofErr w:type="gramEnd"/>
      <w:r w:rsidR="00E17D16" w:rsidRPr="00282529">
        <w:t xml:space="preserve"> to include the equipment and materials available to your students. </w:t>
      </w:r>
      <w:r w:rsidR="00BB5B40" w:rsidRPr="00282529">
        <w:t xml:space="preserve">Give students time to analyse the raw data </w:t>
      </w:r>
      <w:r w:rsidR="00E17D16" w:rsidRPr="00282529">
        <w:t xml:space="preserve">and then improve the investigation. Each change should </w:t>
      </w:r>
      <w:proofErr w:type="gramStart"/>
      <w:r w:rsidR="00E17D16" w:rsidRPr="00282529">
        <w:t>be supported</w:t>
      </w:r>
      <w:proofErr w:type="gramEnd"/>
      <w:r w:rsidR="00E17D16" w:rsidRPr="00282529">
        <w:t xml:space="preserve"> with a reason and s</w:t>
      </w:r>
      <w:r w:rsidR="00F376EB" w:rsidRPr="00282529">
        <w:t>tudents should have sufficient time to conduct, refine,</w:t>
      </w:r>
      <w:r w:rsidR="00E17D16" w:rsidRPr="00282529">
        <w:t xml:space="preserve"> and analyse their investigation.</w:t>
      </w:r>
    </w:p>
    <w:p w14:paraId="240DA6B0" w14:textId="643EBB60" w:rsidR="00E17D16" w:rsidRPr="00282529" w:rsidRDefault="00E17D16" w:rsidP="00F81DED">
      <w:pPr>
        <w:pStyle w:val="Heading5"/>
      </w:pPr>
      <w:r w:rsidRPr="00282529">
        <w:t>Magnetic field as a function of current in a straight conductor</w:t>
      </w:r>
    </w:p>
    <w:p w14:paraId="6168A552" w14:textId="4580170E" w:rsidR="009E324B" w:rsidRPr="00282529" w:rsidRDefault="006368B2" w:rsidP="00F81DED">
      <w:pPr>
        <w:pStyle w:val="ListNumber"/>
        <w:numPr>
          <w:ilvl w:val="0"/>
          <w:numId w:val="8"/>
        </w:numPr>
        <w:rPr>
          <w:lang w:eastAsia="zh-CN"/>
        </w:rPr>
      </w:pPr>
      <w:r w:rsidRPr="00282529">
        <w:rPr>
          <w:lang w:eastAsia="zh-CN"/>
        </w:rPr>
        <w:t>Arrange</w:t>
      </w:r>
      <w:r w:rsidR="009E324B" w:rsidRPr="00282529">
        <w:rPr>
          <w:lang w:eastAsia="zh-CN"/>
        </w:rPr>
        <w:t xml:space="preserve"> an experimental setup </w:t>
      </w:r>
      <w:proofErr w:type="gramStart"/>
      <w:r w:rsidR="009E324B" w:rsidRPr="00282529">
        <w:rPr>
          <w:lang w:eastAsia="zh-CN"/>
        </w:rPr>
        <w:t>similar to</w:t>
      </w:r>
      <w:proofErr w:type="gramEnd"/>
      <w:r w:rsidR="009E324B" w:rsidRPr="00282529">
        <w:rPr>
          <w:lang w:eastAsia="zh-CN"/>
        </w:rPr>
        <w:t xml:space="preserve"> the diagram below. </w:t>
      </w:r>
      <w:r w:rsidR="003943FA" w:rsidRPr="00282529">
        <w:rPr>
          <w:lang w:val="en-US" w:eastAsia="zh-CN"/>
        </w:rPr>
        <w:t>T</w:t>
      </w:r>
      <w:r w:rsidR="009E324B" w:rsidRPr="00282529">
        <w:rPr>
          <w:lang w:val="en-US" w:eastAsia="zh-CN"/>
        </w:rPr>
        <w:t>his experiment requires a variable power supply</w:t>
      </w:r>
      <w:r w:rsidR="007E302A" w:rsidRPr="00282529">
        <w:rPr>
          <w:lang w:val="en-US" w:eastAsia="zh-CN"/>
        </w:rPr>
        <w:t>, variable resistor</w:t>
      </w:r>
      <w:r w:rsidRPr="00282529">
        <w:rPr>
          <w:lang w:val="en-US" w:eastAsia="zh-CN"/>
        </w:rPr>
        <w:t>,</w:t>
      </w:r>
      <w:r w:rsidR="009E324B" w:rsidRPr="00282529">
        <w:rPr>
          <w:lang w:val="en-US" w:eastAsia="zh-CN"/>
        </w:rPr>
        <w:t xml:space="preserve"> and an </w:t>
      </w:r>
      <w:r w:rsidR="00E55427" w:rsidRPr="00282529">
        <w:rPr>
          <w:lang w:val="en-US" w:eastAsia="zh-CN"/>
        </w:rPr>
        <w:t xml:space="preserve">ammeter </w:t>
      </w:r>
      <w:r w:rsidR="009E324B" w:rsidRPr="00282529">
        <w:rPr>
          <w:lang w:val="en-US" w:eastAsia="zh-CN"/>
        </w:rPr>
        <w:t>meter.</w:t>
      </w:r>
    </w:p>
    <w:p w14:paraId="30D9D6D8" w14:textId="7CBE539D" w:rsidR="007E302A" w:rsidRPr="00282529" w:rsidRDefault="007E302A" w:rsidP="007D5E3B">
      <w:pPr>
        <w:pStyle w:val="FeatureBox2"/>
        <w:rPr>
          <w:lang w:eastAsia="zh-CN"/>
        </w:rPr>
      </w:pPr>
      <w:r w:rsidRPr="00282529">
        <w:rPr>
          <w:b/>
          <w:bCs/>
          <w:lang w:eastAsia="zh-CN"/>
        </w:rPr>
        <w:t>Note</w:t>
      </w:r>
      <w:r w:rsidRPr="00282529">
        <w:rPr>
          <w:lang w:eastAsia="zh-CN"/>
        </w:rPr>
        <w:t xml:space="preserve">: The variable resistor </w:t>
      </w:r>
      <w:proofErr w:type="gramStart"/>
      <w:r w:rsidRPr="00282529">
        <w:rPr>
          <w:lang w:eastAsia="zh-CN"/>
        </w:rPr>
        <w:t>is included</w:t>
      </w:r>
      <w:proofErr w:type="gramEnd"/>
      <w:r w:rsidRPr="00282529">
        <w:rPr>
          <w:lang w:eastAsia="zh-CN"/>
        </w:rPr>
        <w:t xml:space="preserve"> in the circuit to prevent a short circuit or the wires </w:t>
      </w:r>
      <w:r w:rsidR="00075BA4" w:rsidRPr="00282529">
        <w:rPr>
          <w:lang w:eastAsia="zh-CN"/>
        </w:rPr>
        <w:t>from overheating</w:t>
      </w:r>
      <w:r w:rsidRPr="00282529">
        <w:rPr>
          <w:lang w:eastAsia="zh-CN"/>
        </w:rPr>
        <w:t>.</w:t>
      </w:r>
    </w:p>
    <w:p w14:paraId="0FC97018" w14:textId="02E0A290" w:rsidR="00F81DED" w:rsidRPr="00282529" w:rsidRDefault="00F81DED" w:rsidP="00F81DED">
      <w:pPr>
        <w:pStyle w:val="Caption"/>
      </w:pPr>
      <w:r w:rsidRPr="00282529">
        <w:lastRenderedPageBreak/>
        <w:t xml:space="preserve">Figure </w:t>
      </w:r>
      <w:r w:rsidR="00E549C0" w:rsidRPr="00282529">
        <w:fldChar w:fldCharType="begin"/>
      </w:r>
      <w:r w:rsidR="00E549C0" w:rsidRPr="00282529">
        <w:instrText xml:space="preserve"> SEQ Figure \* ARABIC </w:instrText>
      </w:r>
      <w:r w:rsidR="00E549C0" w:rsidRPr="00282529">
        <w:fldChar w:fldCharType="separate"/>
      </w:r>
      <w:r w:rsidRPr="00282529">
        <w:rPr>
          <w:noProof/>
        </w:rPr>
        <w:t>8</w:t>
      </w:r>
      <w:r w:rsidR="00E549C0" w:rsidRPr="00282529">
        <w:rPr>
          <w:noProof/>
        </w:rPr>
        <w:fldChar w:fldCharType="end"/>
      </w:r>
      <w:r w:rsidRPr="00282529">
        <w:t xml:space="preserve"> – </w:t>
      </w:r>
      <w:r w:rsidR="009B55AD" w:rsidRPr="00282529">
        <w:t>a</w:t>
      </w:r>
      <w:r w:rsidRPr="00282529">
        <w:t xml:space="preserve"> DC circuit consisting of a variable resistor and ammeter</w:t>
      </w:r>
    </w:p>
    <w:p w14:paraId="00AEB7B2" w14:textId="77777777" w:rsidR="00075BA4" w:rsidRPr="00282529" w:rsidRDefault="006B4DA0" w:rsidP="00F81DED">
      <w:r w:rsidRPr="00282529">
        <w:rPr>
          <w:noProof/>
          <w:lang w:eastAsia="zh-CN"/>
        </w:rPr>
        <w:drawing>
          <wp:inline distT="0" distB="0" distL="0" distR="0" wp14:anchorId="7B482B7B" wp14:editId="6C851ABF">
            <wp:extent cx="2286000" cy="1714500"/>
            <wp:effectExtent l="0" t="0" r="0" b="0"/>
            <wp:docPr id="20" name="Picture 20" descr="A circuit diagram showing a variable resistor, ammeter and power connected in se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ircuit diagram showing a variable resistor, ammeter and power connected in series.  "/>
                    <pic:cNvPicPr/>
                  </pic:nvPicPr>
                  <pic:blipFill>
                    <a:blip r:embed="rId89">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p w14:paraId="0B422CAA" w14:textId="54ADB9F9" w:rsidR="009E324B" w:rsidRPr="00282529" w:rsidRDefault="009E324B" w:rsidP="007D5E3B">
      <w:pPr>
        <w:pStyle w:val="ListNumber"/>
      </w:pPr>
      <w:r w:rsidRPr="00282529">
        <w:t xml:space="preserve">Place a mobile phone a set distance from a wire. </w:t>
      </w:r>
      <w:r w:rsidR="007D5E3B" w:rsidRPr="00282529">
        <w:t xml:space="preserve">The </w:t>
      </w:r>
      <w:hyperlink r:id="rId90" w:history="1">
        <w:r w:rsidRPr="00282529">
          <w:rPr>
            <w:rStyle w:val="Hyperlink"/>
          </w:rPr>
          <w:t>phyphox</w:t>
        </w:r>
      </w:hyperlink>
      <w:r w:rsidRPr="00282529">
        <w:t xml:space="preserve"> </w:t>
      </w:r>
      <w:r w:rsidR="007D5E3B" w:rsidRPr="00282529">
        <w:t>application</w:t>
      </w:r>
      <w:r w:rsidR="0085140B" w:rsidRPr="00282529">
        <w:t xml:space="preserve"> should be available on the phone and students use the magnetometer to record data.</w:t>
      </w:r>
    </w:p>
    <w:p w14:paraId="3CC4F717" w14:textId="67D14536" w:rsidR="00DF5387" w:rsidRPr="00282529" w:rsidRDefault="007C3B6F" w:rsidP="00F81DED">
      <w:pPr>
        <w:pStyle w:val="ListNumber"/>
      </w:pPr>
      <w:r w:rsidRPr="00282529">
        <w:t xml:space="preserve">Evaluate potential functions for the dependence of magnetic field </w:t>
      </w:r>
      <w:r w:rsidR="00103C43" w:rsidRPr="00282529">
        <w:t xml:space="preserve">versus </w:t>
      </w:r>
      <w:r w:rsidRPr="00282529">
        <w:t>current and plot the data using a function that results in a linear fit.</w:t>
      </w:r>
    </w:p>
    <w:p w14:paraId="5190E8E2" w14:textId="1F0B67DD" w:rsidR="001401C6" w:rsidRPr="00282529" w:rsidRDefault="007C3B6F" w:rsidP="00340341">
      <w:pPr>
        <w:pStyle w:val="ListNumber"/>
      </w:pPr>
      <w:r w:rsidRPr="00282529">
        <w:t>Using the relationship for the magnetic field for a straight conductor</w:t>
      </w:r>
      <w:r w:rsidR="001401C6" w:rsidRPr="00282529">
        <w:t>*</w:t>
      </w:r>
      <w:r w:rsidRPr="00282529">
        <w:t>, calculate the magnetic permeability,</w:t>
      </w:r>
      <w:r w:rsidR="001C257C" w:rsidRPr="00282529">
        <w:rPr>
          <w:noProof/>
        </w:rPr>
        <w:drawing>
          <wp:inline distT="0" distB="0" distL="0" distR="0" wp14:anchorId="12A31E11" wp14:editId="4C286E48">
            <wp:extent cx="45719" cy="45719"/>
            <wp:effectExtent l="0" t="0" r="0" b="0"/>
            <wp:docPr id="39" name="Picture 39" descr="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mu"/>
                    <pic:cNvPicPr>
                      <a:picLocks noChangeAspect="1" noChangeArrowheads="1"/>
                    </pic:cNvPicPr>
                  </pic:nvPicPr>
                  <pic:blipFill>
                    <a:blip r:embed="rId30" cstate="hqprint">
                      <a:extLst>
                        <a:ext uri="{28A0092B-C50C-407E-A947-70E740481C1C}">
                          <a14:useLocalDpi xmlns:a14="http://schemas.microsoft.com/office/drawing/2010/main" val="0"/>
                        </a:ext>
                      </a:extLst>
                    </a:blip>
                    <a:srcRect/>
                    <a:stretch>
                      <a:fillRect/>
                    </a:stretch>
                  </pic:blipFill>
                  <pic:spPr bwMode="auto">
                    <a:xfrm flipH="1">
                      <a:off x="0" y="0"/>
                      <a:ext cx="50121" cy="50121"/>
                    </a:xfrm>
                    <a:prstGeom prst="rect">
                      <a:avLst/>
                    </a:prstGeom>
                    <a:noFill/>
                    <a:ln>
                      <a:noFill/>
                    </a:ln>
                  </pic:spPr>
                </pic:pic>
              </a:graphicData>
            </a:graphic>
          </wp:inline>
        </w:drawing>
      </w:r>
      <w:r w:rsidRPr="00282529">
        <w:t xml:space="preserve"> </w:t>
      </w:r>
      <w:r w:rsidRPr="00282529">
        <w:rPr>
          <w:lang w:val="el-GR"/>
        </w:rPr>
        <w:t>μ</w:t>
      </w:r>
      <w:r w:rsidRPr="00282529">
        <w:t xml:space="preserve">0, from the slope of your fit in </w:t>
      </w:r>
      <w:hyperlink w:anchor="_b._Plan_and" w:history="1">
        <w:r w:rsidR="0085140B" w:rsidRPr="00282529">
          <w:rPr>
            <w:rStyle w:val="Hyperlink"/>
          </w:rPr>
          <w:t xml:space="preserve">the next </w:t>
        </w:r>
        <w:r w:rsidR="000068D0" w:rsidRPr="00282529">
          <w:rPr>
            <w:rStyle w:val="Hyperlink"/>
          </w:rPr>
          <w:t>activity</w:t>
        </w:r>
      </w:hyperlink>
      <w:r w:rsidRPr="00282529">
        <w:t>.</w:t>
      </w:r>
    </w:p>
    <w:p w14:paraId="2750E76A" w14:textId="6B1900AD" w:rsidR="001401C6" w:rsidRPr="00282529" w:rsidRDefault="001401C6" w:rsidP="007D5E3B">
      <w:pPr>
        <w:pStyle w:val="ListNumber"/>
        <w:numPr>
          <w:ilvl w:val="0"/>
          <w:numId w:val="0"/>
        </w:numPr>
        <w:ind w:left="567"/>
        <w:rPr>
          <w:lang w:eastAsia="zh-CN"/>
        </w:rPr>
      </w:pPr>
      <w:r w:rsidRPr="00282529">
        <w:rPr>
          <w:lang w:val="en-US" w:eastAsia="zh-CN"/>
        </w:rPr>
        <w:t>*</w:t>
      </w:r>
      <w:r w:rsidRPr="00282529">
        <w:rPr>
          <w:rStyle w:val="Emphasis"/>
        </w:rPr>
        <w:t>Relationship for the magnetic field for a straight conductor:</w:t>
      </w:r>
      <w:r w:rsidR="00BA0A56" w:rsidRPr="00282529">
        <w:rPr>
          <w:rStyle w:val="Emphasis"/>
          <w:noProof/>
        </w:rPr>
        <w:drawing>
          <wp:inline distT="0" distB="0" distL="0" distR="0" wp14:anchorId="36D2E35F" wp14:editId="1CE57C7F">
            <wp:extent cx="45719" cy="45719"/>
            <wp:effectExtent l="0" t="0" r="0" b="0"/>
            <wp:docPr id="36" name="Picture 36" descr="The strength of a magnetic field around a wire equals the product of the magnetic permeability constant and current, divided by the circumference of the wire given by the product of 2, Pi and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e strength of a magnetic field around a wire equals the product of the magnetic permeability constant and current, divided by the circumference of the wire given by the product of 2, Pi and radius."/>
                    <pic:cNvPicPr>
                      <a:picLocks noChangeAspect="1" noChangeArrowheads="1"/>
                    </pic:cNvPicPr>
                  </pic:nvPicPr>
                  <pic:blipFill>
                    <a:blip r:embed="rId88" cstate="hqprint">
                      <a:extLst>
                        <a:ext uri="{28A0092B-C50C-407E-A947-70E740481C1C}">
                          <a14:useLocalDpi xmlns:a14="http://schemas.microsoft.com/office/drawing/2010/main" val="0"/>
                        </a:ext>
                      </a:extLst>
                    </a:blip>
                    <a:srcRect/>
                    <a:stretch>
                      <a:fillRect/>
                    </a:stretch>
                  </pic:blipFill>
                  <pic:spPr bwMode="auto">
                    <a:xfrm>
                      <a:off x="0" y="0"/>
                      <a:ext cx="47675" cy="47675"/>
                    </a:xfrm>
                    <a:prstGeom prst="rect">
                      <a:avLst/>
                    </a:prstGeom>
                    <a:noFill/>
                    <a:ln>
                      <a:noFill/>
                    </a:ln>
                  </pic:spPr>
                </pic:pic>
              </a:graphicData>
            </a:graphic>
          </wp:inline>
        </w:drawing>
      </w:r>
      <w:r w:rsidRPr="00282529">
        <w:rPr>
          <w:lang w:val="en-US" w:eastAsia="zh-CN"/>
        </w:rPr>
        <w:t xml:space="preserve"> </w:t>
      </w:r>
      <m:oMath>
        <m:r>
          <w:rPr>
            <w:rFonts w:ascii="Cambria Math" w:hAnsi="Cambria Math"/>
          </w:rPr>
          <m:t>B=</m:t>
        </m:r>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0</m:t>
                </m:r>
              </m:sub>
            </m:sSub>
            <m:r>
              <w:rPr>
                <w:rFonts w:ascii="Cambria Math" w:hAnsi="Cambria Math"/>
              </w:rPr>
              <m:t>I</m:t>
            </m:r>
          </m:num>
          <m:den>
            <m:r>
              <w:rPr>
                <w:rFonts w:ascii="Cambria Math" w:hAnsi="Cambria Math"/>
              </w:rPr>
              <m:t>2πr</m:t>
            </m:r>
          </m:den>
        </m:f>
      </m:oMath>
    </w:p>
    <w:p w14:paraId="027E4564" w14:textId="737A3C85" w:rsidR="009E324B" w:rsidRPr="00282529" w:rsidRDefault="001401C6" w:rsidP="00F81DED">
      <w:pPr>
        <w:pStyle w:val="Heading5"/>
      </w:pPr>
      <w:bookmarkStart w:id="45" w:name="_b._Plan_and"/>
      <w:bookmarkEnd w:id="45"/>
      <w:r w:rsidRPr="00282529">
        <w:t>Plan and conduct investigation to verify mathematical models.</w:t>
      </w:r>
    </w:p>
    <w:p w14:paraId="4A91C2D4" w14:textId="6DA94445" w:rsidR="001401C6" w:rsidRPr="00282529" w:rsidRDefault="001401C6" w:rsidP="00F81DED">
      <w:pPr>
        <w:pStyle w:val="ListNumber"/>
        <w:numPr>
          <w:ilvl w:val="0"/>
          <w:numId w:val="9"/>
        </w:numPr>
        <w:rPr>
          <w:lang w:eastAsia="zh-CN"/>
        </w:rPr>
      </w:pPr>
      <w:r w:rsidRPr="00282529">
        <w:rPr>
          <w:lang w:eastAsia="zh-CN"/>
        </w:rPr>
        <w:t>T</w:t>
      </w:r>
      <w:r w:rsidR="00560075" w:rsidRPr="00282529">
        <w:rPr>
          <w:lang w:eastAsia="zh-CN"/>
        </w:rPr>
        <w:t xml:space="preserve">he Stage 6 Physics syllabus presents </w:t>
      </w:r>
      <w:proofErr w:type="gramStart"/>
      <w:r w:rsidR="007D5E3B" w:rsidRPr="00282529">
        <w:rPr>
          <w:lang w:eastAsia="zh-CN"/>
        </w:rPr>
        <w:t>2</w:t>
      </w:r>
      <w:proofErr w:type="gramEnd"/>
      <w:r w:rsidR="00560075" w:rsidRPr="00282529">
        <w:rPr>
          <w:lang w:eastAsia="zh-CN"/>
        </w:rPr>
        <w:t xml:space="preserve"> mathematical model</w:t>
      </w:r>
      <w:r w:rsidRPr="00282529">
        <w:rPr>
          <w:lang w:eastAsia="zh-CN"/>
        </w:rPr>
        <w:t>s for magnetic fields produced by wires (1) and solenoids (2)</w:t>
      </w:r>
      <w:r w:rsidR="00103C43" w:rsidRPr="00282529">
        <w:rPr>
          <w:lang w:eastAsia="zh-CN"/>
        </w:rPr>
        <w:t>. They</w:t>
      </w:r>
      <w:r w:rsidRPr="00282529">
        <w:rPr>
          <w:lang w:eastAsia="zh-CN"/>
        </w:rPr>
        <w:t xml:space="preserve"> </w:t>
      </w:r>
      <w:proofErr w:type="gramStart"/>
      <w:r w:rsidRPr="00282529">
        <w:rPr>
          <w:lang w:eastAsia="zh-CN"/>
        </w:rPr>
        <w:t>are shown</w:t>
      </w:r>
      <w:proofErr w:type="gramEnd"/>
      <w:r w:rsidRPr="00282529">
        <w:rPr>
          <w:lang w:eastAsia="zh-CN"/>
        </w:rPr>
        <w:t xml:space="preserve"> below</w:t>
      </w:r>
      <w:r w:rsidR="00103C43" w:rsidRPr="00282529">
        <w:rPr>
          <w:lang w:eastAsia="zh-CN"/>
        </w:rPr>
        <w:t>:</w:t>
      </w:r>
    </w:p>
    <w:p w14:paraId="36E24C30" w14:textId="77B25F34" w:rsidR="009E324B" w:rsidRPr="00282529" w:rsidRDefault="004A18A5" w:rsidP="00FE2F5A">
      <w:pPr>
        <w:pStyle w:val="ListBullet"/>
        <w:ind w:left="1134"/>
        <w:rPr>
          <w:rFonts w:eastAsiaTheme="minorEastAsia"/>
        </w:rPr>
      </w:pPr>
      <w:r w:rsidRPr="00282529">
        <w:rPr>
          <w:rFonts w:eastAsiaTheme="minorEastAsia"/>
          <w:noProof/>
        </w:rPr>
        <w:drawing>
          <wp:inline distT="0" distB="0" distL="0" distR="0" wp14:anchorId="10FB3A64" wp14:editId="3C12B87E">
            <wp:extent cx="45719" cy="45719"/>
            <wp:effectExtent l="0" t="0" r="0" b="0"/>
            <wp:docPr id="37" name="Picture 37" descr="The strength of a magnetic field around a wire equals the product of the magnetic permeability constant and current, divided by the circumference of the wire given by the product of 2, Pi and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he strength of a magnetic field around a wire equals the product of the magnetic permeability constant and current, divided by the circumference of the wire given by the product of 2, Pi and radius."/>
                    <pic:cNvPicPr/>
                  </pic:nvPicPr>
                  <pic:blipFill>
                    <a:blip r:embed="rId88" cstate="hqprint">
                      <a:extLst>
                        <a:ext uri="{28A0092B-C50C-407E-A947-70E740481C1C}">
                          <a14:useLocalDpi xmlns:a14="http://schemas.microsoft.com/office/drawing/2010/main" val="0"/>
                        </a:ext>
                      </a:extLst>
                    </a:blip>
                    <a:stretch>
                      <a:fillRect/>
                    </a:stretch>
                  </pic:blipFill>
                  <pic:spPr>
                    <a:xfrm flipV="1">
                      <a:off x="0" y="0"/>
                      <a:ext cx="47749" cy="47749"/>
                    </a:xfrm>
                    <a:prstGeom prst="rect">
                      <a:avLst/>
                    </a:prstGeom>
                  </pic:spPr>
                </pic:pic>
              </a:graphicData>
            </a:graphic>
          </wp:inline>
        </w:drawing>
      </w:r>
      <w:r w:rsidRPr="00282529">
        <w:rPr>
          <w:rFonts w:eastAsiaTheme="minorEastAsia"/>
        </w:rPr>
        <w:t xml:space="preserve"> </w:t>
      </w:r>
      <m:oMath>
        <m:r>
          <w:rPr>
            <w:rFonts w:ascii="Cambria Math" w:hAnsi="Cambria Math"/>
          </w:rPr>
          <m:t>B</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μ</m:t>
                </m:r>
              </m:e>
              <m:sub>
                <m:r>
                  <m:rPr>
                    <m:sty m:val="p"/>
                  </m:rPr>
                  <w:rPr>
                    <w:rFonts w:ascii="Cambria Math" w:hAnsi="Cambria Math"/>
                  </w:rPr>
                  <m:t>0</m:t>
                </m:r>
              </m:sub>
            </m:sSub>
            <m:r>
              <w:rPr>
                <w:rFonts w:ascii="Cambria Math" w:hAnsi="Cambria Math"/>
              </w:rPr>
              <m:t>I</m:t>
            </m:r>
          </m:num>
          <m:den>
            <m:r>
              <m:rPr>
                <m:sty m:val="p"/>
              </m:rPr>
              <w:rPr>
                <w:rFonts w:ascii="Cambria Math" w:hAnsi="Cambria Math"/>
              </w:rPr>
              <m:t>2</m:t>
            </m:r>
            <m:r>
              <w:rPr>
                <w:rFonts w:ascii="Cambria Math" w:hAnsi="Cambria Math"/>
              </w:rPr>
              <m:t>πr</m:t>
            </m:r>
          </m:den>
        </m:f>
      </m:oMath>
      <w:r w:rsidR="001401C6" w:rsidRPr="00282529">
        <w:rPr>
          <w:rFonts w:eastAsiaTheme="minorEastAsia"/>
        </w:rPr>
        <w:t xml:space="preserve"> … (1)</w:t>
      </w:r>
    </w:p>
    <w:p w14:paraId="26FC0C2D" w14:textId="6EE98BDC" w:rsidR="001401C6" w:rsidRPr="00282529" w:rsidRDefault="004A18A5" w:rsidP="00FE2F5A">
      <w:pPr>
        <w:pStyle w:val="ListBullet"/>
        <w:ind w:left="1134"/>
        <w:rPr>
          <w:rFonts w:eastAsiaTheme="minorEastAsia"/>
        </w:rPr>
      </w:pPr>
      <w:r w:rsidRPr="00282529">
        <w:rPr>
          <w:rFonts w:eastAsiaTheme="minorEastAsia"/>
          <w:noProof/>
        </w:rPr>
        <w:drawing>
          <wp:inline distT="0" distB="0" distL="0" distR="0" wp14:anchorId="10A77A6D" wp14:editId="5C19C60D">
            <wp:extent cx="45720" cy="45720"/>
            <wp:effectExtent l="0" t="0" r="0" b="0"/>
            <wp:docPr id="38" name="Picture 38" descr="The strength of a magnetic field from a solenoid equals the product of magnetic permeability, the number of turns and the current, divided by its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he strength of a magnetic field from a solenoid equals the product of magnetic permeability, the number of turns and the current, divided by its length."/>
                    <pic:cNvPicPr/>
                  </pic:nvPicPr>
                  <pic:blipFill>
                    <a:blip r:embed="rId30" cstate="hqprint">
                      <a:extLst>
                        <a:ext uri="{28A0092B-C50C-407E-A947-70E740481C1C}">
                          <a14:useLocalDpi xmlns:a14="http://schemas.microsoft.com/office/drawing/2010/main" val="0"/>
                        </a:ext>
                      </a:extLst>
                    </a:blip>
                    <a:stretch>
                      <a:fillRect/>
                    </a:stretch>
                  </pic:blipFill>
                  <pic:spPr>
                    <a:xfrm>
                      <a:off x="0" y="0"/>
                      <a:ext cx="49792" cy="49792"/>
                    </a:xfrm>
                    <a:prstGeom prst="rect">
                      <a:avLst/>
                    </a:prstGeom>
                  </pic:spPr>
                </pic:pic>
              </a:graphicData>
            </a:graphic>
          </wp:inline>
        </w:drawing>
      </w:r>
      <w:r w:rsidRPr="00282529">
        <w:rPr>
          <w:rFonts w:eastAsiaTheme="minorEastAsia"/>
        </w:rPr>
        <w:t xml:space="preserve"> </w:t>
      </w:r>
      <m:oMath>
        <m:r>
          <w:rPr>
            <w:rFonts w:ascii="Cambria Math" w:hAnsi="Cambria Math"/>
          </w:rPr>
          <m:t>B=</m:t>
        </m:r>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0</m:t>
                </m:r>
              </m:sub>
            </m:sSub>
            <m:r>
              <w:rPr>
                <w:rFonts w:ascii="Cambria Math" w:hAnsi="Cambria Math"/>
              </w:rPr>
              <m:t>NI</m:t>
            </m:r>
          </m:num>
          <m:den>
            <m:r>
              <w:rPr>
                <w:rFonts w:ascii="Cambria Math" w:hAnsi="Cambria Math"/>
              </w:rPr>
              <m:t>L</m:t>
            </m:r>
          </m:den>
        </m:f>
      </m:oMath>
      <w:r w:rsidR="001401C6" w:rsidRPr="00282529">
        <w:rPr>
          <w:rFonts w:eastAsiaTheme="minorEastAsia"/>
        </w:rPr>
        <w:t xml:space="preserve"> … (2)</w:t>
      </w:r>
    </w:p>
    <w:p w14:paraId="4C7AA740" w14:textId="5C6450C6" w:rsidR="001401C6" w:rsidRPr="00282529" w:rsidRDefault="001401C6" w:rsidP="00F81DED">
      <w:pPr>
        <w:pStyle w:val="ListNumber"/>
      </w:pPr>
      <w:r w:rsidRPr="00282529">
        <w:t xml:space="preserve">Select a relationship from the variables for either equation to investigate. </w:t>
      </w:r>
      <w:r w:rsidR="00AE0D5C" w:rsidRPr="00282529">
        <w:t xml:space="preserve">Then, suggest </w:t>
      </w:r>
      <w:r w:rsidRPr="00282529">
        <w:t xml:space="preserve">how </w:t>
      </w:r>
      <w:r w:rsidR="00F65CD1" w:rsidRPr="00282529">
        <w:t>the relationship</w:t>
      </w:r>
      <w:r w:rsidR="00F65CD1" w:rsidRPr="00282529" w:rsidDel="00560075">
        <w:t xml:space="preserve"> </w:t>
      </w:r>
      <w:r w:rsidR="00F65CD1" w:rsidRPr="00282529">
        <w:t xml:space="preserve">may </w:t>
      </w:r>
      <w:proofErr w:type="gramStart"/>
      <w:r w:rsidR="00F65CD1" w:rsidRPr="00282529">
        <w:t>be</w:t>
      </w:r>
      <w:r w:rsidR="00560075" w:rsidRPr="00282529">
        <w:t xml:space="preserve"> verif</w:t>
      </w:r>
      <w:r w:rsidR="00F65CD1" w:rsidRPr="00282529">
        <w:t>ied</w:t>
      </w:r>
      <w:proofErr w:type="gramEnd"/>
      <w:r w:rsidR="00560075" w:rsidRPr="00282529">
        <w:t xml:space="preserve"> and</w:t>
      </w:r>
      <w:r w:rsidRPr="00282529">
        <w:t xml:space="preserve"> assess the strength of the conclusion drawn from your investigation.</w:t>
      </w:r>
    </w:p>
    <w:p w14:paraId="6BC68280" w14:textId="3E0572D5" w:rsidR="001401C6" w:rsidRPr="00282529" w:rsidRDefault="001401C6" w:rsidP="00F81DED">
      <w:pPr>
        <w:pStyle w:val="ListNumber"/>
      </w:pPr>
      <w:r w:rsidRPr="00282529">
        <w:t>Conduct your investigation and create a presentation outlining the method you took and your results.</w:t>
      </w:r>
    </w:p>
    <w:p w14:paraId="4EF753E2" w14:textId="2BD771F2" w:rsidR="007C3B6F" w:rsidRPr="00282529" w:rsidRDefault="001401C6" w:rsidP="00F81DED">
      <w:pPr>
        <w:pStyle w:val="ListNumber"/>
      </w:pPr>
      <w:r w:rsidRPr="00282529">
        <w:t xml:space="preserve">Present your findings to the class and </w:t>
      </w:r>
      <w:r w:rsidR="006A734A" w:rsidRPr="00282529">
        <w:t xml:space="preserve">identify </w:t>
      </w:r>
      <w:r w:rsidR="007C3B6F" w:rsidRPr="00282529">
        <w:t xml:space="preserve">the </w:t>
      </w:r>
      <w:r w:rsidR="00614352" w:rsidRPr="00282529">
        <w:t>methodology's and results' strengths and limitation</w:t>
      </w:r>
      <w:r w:rsidR="007C3B6F" w:rsidRPr="00282529">
        <w:t>s. Answer any questions related to your presentation from the audience.</w:t>
      </w:r>
    </w:p>
    <w:p w14:paraId="44A4FDDC" w14:textId="602D2627" w:rsidR="001401C6" w:rsidRPr="00282529" w:rsidRDefault="00FE2F5A" w:rsidP="007C3B6F">
      <w:pPr>
        <w:pStyle w:val="FeatureBox2"/>
      </w:pPr>
      <w:r w:rsidRPr="00282529">
        <w:rPr>
          <w:rStyle w:val="Strong"/>
        </w:rPr>
        <w:lastRenderedPageBreak/>
        <w:t>N</w:t>
      </w:r>
      <w:r w:rsidR="007C3B6F" w:rsidRPr="00282529">
        <w:rPr>
          <w:rStyle w:val="Strong"/>
        </w:rPr>
        <w:t>ote:</w:t>
      </w:r>
      <w:r w:rsidR="007C3B6F" w:rsidRPr="00282529">
        <w:t xml:space="preserve"> </w:t>
      </w:r>
      <w:r w:rsidR="000068D0" w:rsidRPr="00282529">
        <w:t>This activity</w:t>
      </w:r>
      <w:r w:rsidR="007C3B6F" w:rsidRPr="00282529">
        <w:t xml:space="preserve"> is an opportunity for students to design, conduct</w:t>
      </w:r>
      <w:r w:rsidR="00B12151" w:rsidRPr="00282529">
        <w:t>,</w:t>
      </w:r>
      <w:r w:rsidR="007C3B6F" w:rsidRPr="00282529">
        <w:t xml:space="preserve"> and present their investigations to the class. The presentation aspect of the activity </w:t>
      </w:r>
      <w:r w:rsidR="0029064D" w:rsidRPr="00282529">
        <w:t xml:space="preserve">allows </w:t>
      </w:r>
      <w:r w:rsidR="007C3B6F" w:rsidRPr="00282529">
        <w:t xml:space="preserve">students to </w:t>
      </w:r>
      <w:r w:rsidR="0029064D" w:rsidRPr="00282529">
        <w:t>reflect on</w:t>
      </w:r>
      <w:r w:rsidR="007C3B6F" w:rsidRPr="00282529">
        <w:t xml:space="preserve"> the choices</w:t>
      </w:r>
      <w:r w:rsidR="0029064D" w:rsidRPr="00282529">
        <w:t xml:space="preserve"> made</w:t>
      </w:r>
      <w:r w:rsidR="007C3B6F" w:rsidRPr="00282529">
        <w:t xml:space="preserve"> in their investigation and justify their claims. </w:t>
      </w:r>
      <w:r w:rsidR="0018443E" w:rsidRPr="00282529">
        <w:t xml:space="preserve">Again, this </w:t>
      </w:r>
      <w:r w:rsidR="007C3B6F" w:rsidRPr="00282529">
        <w:t xml:space="preserve">would </w:t>
      </w:r>
      <w:proofErr w:type="gramStart"/>
      <w:r w:rsidR="007C3B6F" w:rsidRPr="00282529">
        <w:t>be best completed</w:t>
      </w:r>
      <w:proofErr w:type="gramEnd"/>
      <w:r w:rsidR="007C3B6F" w:rsidRPr="00282529">
        <w:t xml:space="preserve"> if students worked in groups.</w:t>
      </w:r>
    </w:p>
    <w:p w14:paraId="19A12A65" w14:textId="2CFE7D3F" w:rsidR="00773C9D" w:rsidRPr="00282529" w:rsidRDefault="009A01D4" w:rsidP="009A01D4">
      <w:pPr>
        <w:rPr>
          <w:lang w:eastAsia="zh-CN"/>
        </w:rPr>
      </w:pPr>
      <w:r w:rsidRPr="00282529">
        <w:rPr>
          <w:b/>
          <w:bCs/>
        </w:rPr>
        <w:t>Other useful resources</w:t>
      </w:r>
      <w:r w:rsidRPr="00282529">
        <w:t xml:space="preserve">: </w:t>
      </w:r>
      <w:r w:rsidR="004C03F3" w:rsidRPr="00282529">
        <w:rPr>
          <w:lang w:eastAsia="zh-CN"/>
        </w:rPr>
        <w:t>These resources provide additional ideas and teaching strategies not presented in this module guide</w:t>
      </w:r>
      <w:r w:rsidR="00B12151" w:rsidRPr="00282529">
        <w:rPr>
          <w:lang w:eastAsia="zh-CN"/>
        </w:rPr>
        <w:t>:</w:t>
      </w:r>
    </w:p>
    <w:p w14:paraId="11E7599D" w14:textId="481093E1" w:rsidR="00773C9D" w:rsidRPr="00282529" w:rsidRDefault="00587704" w:rsidP="00FE2F5A">
      <w:pPr>
        <w:pStyle w:val="ListBullet"/>
        <w:rPr>
          <w:lang w:eastAsia="zh-CN"/>
        </w:rPr>
      </w:pPr>
      <w:hyperlink r:id="rId91" w:history="1">
        <w:r w:rsidR="0064656F" w:rsidRPr="00282529">
          <w:rPr>
            <w:rStyle w:val="Hyperlink"/>
          </w:rPr>
          <w:t>Guide To Smartphone Sensors – NASA [PDF 9.95 MB]</w:t>
        </w:r>
      </w:hyperlink>
    </w:p>
    <w:p w14:paraId="05AFCCA6" w14:textId="635A83DD" w:rsidR="004C03F3" w:rsidRPr="00282529" w:rsidRDefault="004C03F3" w:rsidP="00FE2F5A">
      <w:pPr>
        <w:pStyle w:val="ListBullet"/>
        <w:numPr>
          <w:ilvl w:val="0"/>
          <w:numId w:val="0"/>
        </w:numPr>
        <w:ind w:left="567"/>
        <w:rPr>
          <w:lang w:eastAsia="zh-CN"/>
        </w:rPr>
      </w:pPr>
      <w:r w:rsidRPr="00282529">
        <w:rPr>
          <w:lang w:eastAsia="zh-CN"/>
        </w:rPr>
        <w:t xml:space="preserve">This is a PDF document by Dr Sten Odenwald (NASA Space Science Education Consortium). It contains </w:t>
      </w:r>
      <w:proofErr w:type="gramStart"/>
      <w:r w:rsidRPr="00282529">
        <w:rPr>
          <w:lang w:eastAsia="zh-CN"/>
        </w:rPr>
        <w:t>a large number of</w:t>
      </w:r>
      <w:proofErr w:type="gramEnd"/>
      <w:r w:rsidRPr="00282529">
        <w:rPr>
          <w:lang w:eastAsia="zh-CN"/>
        </w:rPr>
        <w:t xml:space="preserve"> investigations using smartphone sensors. The investigations are not limited to </w:t>
      </w:r>
      <w:r w:rsidR="00C155F9" w:rsidRPr="00282529">
        <w:rPr>
          <w:lang w:eastAsia="zh-CN"/>
        </w:rPr>
        <w:t xml:space="preserve">Module </w:t>
      </w:r>
      <w:r w:rsidRPr="00282529">
        <w:rPr>
          <w:lang w:eastAsia="zh-CN"/>
        </w:rPr>
        <w:t xml:space="preserve">4 but can be </w:t>
      </w:r>
      <w:proofErr w:type="gramStart"/>
      <w:r w:rsidRPr="00282529">
        <w:rPr>
          <w:lang w:eastAsia="zh-CN"/>
        </w:rPr>
        <w:t>utilised</w:t>
      </w:r>
      <w:proofErr w:type="gramEnd"/>
      <w:r w:rsidRPr="00282529">
        <w:rPr>
          <w:lang w:eastAsia="zh-CN"/>
        </w:rPr>
        <w:t xml:space="preserve"> across the</w:t>
      </w:r>
      <w:r w:rsidR="0056583C" w:rsidRPr="00282529">
        <w:rPr>
          <w:lang w:eastAsia="zh-CN"/>
        </w:rPr>
        <w:t xml:space="preserve"> entire</w:t>
      </w:r>
      <w:r w:rsidRPr="00282529">
        <w:rPr>
          <w:lang w:eastAsia="zh-CN"/>
        </w:rPr>
        <w:t xml:space="preserve"> physics course. </w:t>
      </w:r>
      <w:r w:rsidR="00461FD8" w:rsidRPr="00282529">
        <w:rPr>
          <w:lang w:eastAsia="zh-CN"/>
        </w:rPr>
        <w:t xml:space="preserve">However, it </w:t>
      </w:r>
      <w:proofErr w:type="gramStart"/>
      <w:r w:rsidRPr="00282529">
        <w:rPr>
          <w:lang w:eastAsia="zh-CN"/>
        </w:rPr>
        <w:t>is recommended</w:t>
      </w:r>
      <w:proofErr w:type="gramEnd"/>
      <w:r w:rsidRPr="00282529">
        <w:rPr>
          <w:lang w:eastAsia="zh-CN"/>
        </w:rPr>
        <w:t xml:space="preserve"> that you trial any of these investigations first before using them with your class.</w:t>
      </w:r>
    </w:p>
    <w:p w14:paraId="526BC3DA" w14:textId="1A018E57" w:rsidR="00DE708A" w:rsidRPr="00282529" w:rsidRDefault="00587704" w:rsidP="007661AC">
      <w:pPr>
        <w:pStyle w:val="ListBullet"/>
      </w:pPr>
      <w:hyperlink r:id="rId92" w:history="1">
        <w:r w:rsidR="00773C9D" w:rsidRPr="00282529">
          <w:rPr>
            <w:rStyle w:val="Hyperlink"/>
          </w:rPr>
          <w:t>Experiments | Physics II: Electricity and Magnetism | Physics | MIT OpenCourseWare</w:t>
        </w:r>
      </w:hyperlink>
    </w:p>
    <w:p w14:paraId="422D2CA0" w14:textId="6B91D585" w:rsidR="004C03F3" w:rsidRPr="00282529" w:rsidRDefault="004C03F3" w:rsidP="00FE2F5A">
      <w:pPr>
        <w:pStyle w:val="ListBullet"/>
        <w:numPr>
          <w:ilvl w:val="0"/>
          <w:numId w:val="0"/>
        </w:numPr>
        <w:ind w:left="567"/>
        <w:rPr>
          <w:lang w:eastAsia="zh-CN"/>
        </w:rPr>
      </w:pPr>
      <w:r w:rsidRPr="00282529">
        <w:rPr>
          <w:lang w:eastAsia="zh-CN"/>
        </w:rPr>
        <w:t xml:space="preserve">A shortlist of investigations targeted at </w:t>
      </w:r>
      <w:r w:rsidR="00461FD8" w:rsidRPr="00282529">
        <w:rPr>
          <w:lang w:eastAsia="zh-CN"/>
        </w:rPr>
        <w:t>the post-</w:t>
      </w:r>
      <w:r w:rsidRPr="00282529">
        <w:rPr>
          <w:lang w:eastAsia="zh-CN"/>
        </w:rPr>
        <w:t>high school level. Whil</w:t>
      </w:r>
      <w:r w:rsidR="009777B9" w:rsidRPr="00282529">
        <w:rPr>
          <w:lang w:eastAsia="zh-CN"/>
        </w:rPr>
        <w:t>e</w:t>
      </w:r>
      <w:r w:rsidRPr="00282529">
        <w:rPr>
          <w:lang w:eastAsia="zh-CN"/>
        </w:rPr>
        <w:t xml:space="preserve"> not directly </w:t>
      </w:r>
      <w:r w:rsidR="002C73F3" w:rsidRPr="00282529">
        <w:rPr>
          <w:lang w:eastAsia="zh-CN"/>
        </w:rPr>
        <w:t>referencing content in the Stage 6 Physics course</w:t>
      </w:r>
      <w:r w:rsidRPr="00282529">
        <w:rPr>
          <w:lang w:eastAsia="zh-CN"/>
        </w:rPr>
        <w:t xml:space="preserve">, it can give rise to ideas for investigations that can be </w:t>
      </w:r>
      <w:proofErr w:type="gramStart"/>
      <w:r w:rsidRPr="00282529">
        <w:rPr>
          <w:lang w:eastAsia="zh-CN"/>
        </w:rPr>
        <w:t>carried out</w:t>
      </w:r>
      <w:proofErr w:type="gramEnd"/>
      <w:r w:rsidRPr="00282529">
        <w:rPr>
          <w:lang w:eastAsia="zh-CN"/>
        </w:rPr>
        <w:t xml:space="preserve"> in your classroom. The </w:t>
      </w:r>
      <w:r w:rsidR="00461FD8" w:rsidRPr="00282529">
        <w:rPr>
          <w:lang w:eastAsia="zh-CN"/>
        </w:rPr>
        <w:t>post-</w:t>
      </w:r>
      <w:r w:rsidRPr="00282529">
        <w:rPr>
          <w:lang w:eastAsia="zh-CN"/>
        </w:rPr>
        <w:t xml:space="preserve">lab and investigation questions are a good starting point for creating your own questions based on </w:t>
      </w:r>
      <w:r w:rsidR="00461FD8" w:rsidRPr="00282529">
        <w:rPr>
          <w:lang w:eastAsia="zh-CN"/>
        </w:rPr>
        <w:t xml:space="preserve">the </w:t>
      </w:r>
      <w:r w:rsidRPr="00282529">
        <w:rPr>
          <w:lang w:eastAsia="zh-CN"/>
        </w:rPr>
        <w:t>practical work</w:t>
      </w:r>
      <w:r w:rsidR="00055DF3" w:rsidRPr="00282529">
        <w:rPr>
          <w:lang w:eastAsia="zh-CN"/>
        </w:rPr>
        <w:t>.</w:t>
      </w:r>
    </w:p>
    <w:p w14:paraId="2A2F1FF2" w14:textId="6E66E607" w:rsidR="004C03F3" w:rsidRPr="00282529" w:rsidRDefault="00587704" w:rsidP="00C860FC">
      <w:pPr>
        <w:pStyle w:val="ListBullet"/>
      </w:pPr>
      <w:hyperlink r:id="rId93" w:history="1">
        <w:r w:rsidR="00FE2F5A" w:rsidRPr="00282529">
          <w:rPr>
            <w:rStyle w:val="Hyperlink"/>
          </w:rPr>
          <w:t>Circuit Diagram Web Editor</w:t>
        </w:r>
      </w:hyperlink>
    </w:p>
    <w:p w14:paraId="4C3DCB4F" w14:textId="3DEACF28" w:rsidR="004C03F3" w:rsidRPr="00282529" w:rsidRDefault="004C03F3" w:rsidP="00FE2F5A">
      <w:pPr>
        <w:pStyle w:val="ListBullet"/>
        <w:numPr>
          <w:ilvl w:val="0"/>
          <w:numId w:val="0"/>
        </w:numPr>
        <w:ind w:left="567"/>
        <w:rPr>
          <w:lang w:eastAsia="zh-CN"/>
        </w:rPr>
      </w:pPr>
      <w:r w:rsidRPr="00282529">
        <w:rPr>
          <w:lang w:eastAsia="zh-CN"/>
        </w:rPr>
        <w:t xml:space="preserve">A simple online </w:t>
      </w:r>
      <w:r w:rsidR="00C860FC" w:rsidRPr="00282529">
        <w:rPr>
          <w:lang w:eastAsia="zh-CN"/>
        </w:rPr>
        <w:t>program to help draw circuit diagrams.</w:t>
      </w:r>
    </w:p>
    <w:p w14:paraId="5B6EE72A" w14:textId="3100BF0B" w:rsidR="00DE708A" w:rsidRPr="00282529" w:rsidRDefault="00587704" w:rsidP="007661AC">
      <w:pPr>
        <w:pStyle w:val="ListBullet"/>
      </w:pPr>
      <w:hyperlink r:id="rId94" w:history="1">
        <w:r w:rsidR="00773C9D" w:rsidRPr="00282529">
          <w:rPr>
            <w:rStyle w:val="Hyperlink"/>
          </w:rPr>
          <w:t>phyphox – Physical Phone Experiments</w:t>
        </w:r>
      </w:hyperlink>
    </w:p>
    <w:p w14:paraId="280A77FA" w14:textId="78E4676A" w:rsidR="00C860FC" w:rsidRPr="00282529" w:rsidRDefault="00461FD8" w:rsidP="00FE2F5A">
      <w:pPr>
        <w:pStyle w:val="ListBullet"/>
        <w:numPr>
          <w:ilvl w:val="0"/>
          <w:numId w:val="0"/>
        </w:numPr>
        <w:ind w:left="567"/>
        <w:rPr>
          <w:lang w:eastAsia="zh-CN"/>
        </w:rPr>
      </w:pPr>
      <w:r w:rsidRPr="00282529">
        <w:rPr>
          <w:lang w:eastAsia="zh-CN"/>
        </w:rPr>
        <w:t xml:space="preserve">The physical </w:t>
      </w:r>
      <w:r w:rsidR="00C860FC" w:rsidRPr="00282529">
        <w:rPr>
          <w:lang w:eastAsia="zh-CN"/>
        </w:rPr>
        <w:t xml:space="preserve">phone experiments website has helpful clips showing experiments that could </w:t>
      </w:r>
      <w:proofErr w:type="gramStart"/>
      <w:r w:rsidR="00C860FC" w:rsidRPr="00282529">
        <w:rPr>
          <w:lang w:eastAsia="zh-CN"/>
        </w:rPr>
        <w:t>be conducted</w:t>
      </w:r>
      <w:proofErr w:type="gramEnd"/>
      <w:r w:rsidR="00C860FC" w:rsidRPr="00282529">
        <w:rPr>
          <w:lang w:eastAsia="zh-CN"/>
        </w:rPr>
        <w:t xml:space="preserve"> with your class. The experiment class material</w:t>
      </w:r>
      <w:r w:rsidRPr="00282529">
        <w:rPr>
          <w:lang w:eastAsia="zh-CN"/>
        </w:rPr>
        <w:t>,</w:t>
      </w:r>
      <w:r w:rsidR="00C860FC" w:rsidRPr="00282529">
        <w:rPr>
          <w:lang w:eastAsia="zh-CN"/>
        </w:rPr>
        <w:t xml:space="preserve"> however</w:t>
      </w:r>
      <w:r w:rsidRPr="00282529">
        <w:rPr>
          <w:lang w:eastAsia="zh-CN"/>
        </w:rPr>
        <w:t>,</w:t>
      </w:r>
      <w:r w:rsidR="00C860FC" w:rsidRPr="00282529">
        <w:rPr>
          <w:lang w:eastAsia="zh-CN"/>
        </w:rPr>
        <w:t xml:space="preserve"> is in German.</w:t>
      </w:r>
    </w:p>
    <w:p w14:paraId="279755AC" w14:textId="2D7BA757" w:rsidR="00DE708A" w:rsidRPr="00282529" w:rsidRDefault="00587704" w:rsidP="007661AC">
      <w:pPr>
        <w:pStyle w:val="ListBullet"/>
      </w:pPr>
      <w:hyperlink r:id="rId95" w:history="1">
        <w:r w:rsidR="00FE2F5A" w:rsidRPr="00282529">
          <w:rPr>
            <w:rStyle w:val="Hyperlink"/>
          </w:rPr>
          <w:t>PhET: Free online physics, chemistry, biology, earth science and math simulations</w:t>
        </w:r>
      </w:hyperlink>
    </w:p>
    <w:p w14:paraId="0CB5DB70" w14:textId="5F53F0AF" w:rsidR="001514F1" w:rsidRPr="00282529" w:rsidRDefault="00C860FC" w:rsidP="00FE2F5A">
      <w:pPr>
        <w:pStyle w:val="ListBullet"/>
        <w:numPr>
          <w:ilvl w:val="0"/>
          <w:numId w:val="0"/>
        </w:numPr>
        <w:ind w:left="567"/>
        <w:rPr>
          <w:lang w:eastAsia="zh-CN"/>
        </w:rPr>
      </w:pPr>
      <w:r w:rsidRPr="00282529">
        <w:rPr>
          <w:lang w:eastAsia="zh-CN"/>
        </w:rPr>
        <w:t>Free online interactives can support a wide range of investigations across the physics course. By signing up to the site</w:t>
      </w:r>
      <w:r w:rsidR="00461FD8" w:rsidRPr="00282529">
        <w:rPr>
          <w:lang w:eastAsia="zh-CN"/>
        </w:rPr>
        <w:t>,</w:t>
      </w:r>
      <w:r w:rsidRPr="00282529">
        <w:rPr>
          <w:lang w:eastAsia="zh-CN"/>
        </w:rPr>
        <w:t xml:space="preserve"> you will also be able to access various worksheets </w:t>
      </w:r>
      <w:r w:rsidR="00995705" w:rsidRPr="00282529">
        <w:rPr>
          <w:lang w:eastAsia="zh-CN"/>
        </w:rPr>
        <w:t>for</w:t>
      </w:r>
      <w:r w:rsidRPr="00282529">
        <w:rPr>
          <w:lang w:eastAsia="zh-CN"/>
        </w:rPr>
        <w:t xml:space="preserve"> each simulation. </w:t>
      </w:r>
      <w:r w:rsidR="00995705" w:rsidRPr="00282529">
        <w:rPr>
          <w:lang w:eastAsia="zh-CN"/>
        </w:rPr>
        <w:t>You should</w:t>
      </w:r>
      <w:r w:rsidRPr="00282529">
        <w:rPr>
          <w:lang w:eastAsia="zh-CN"/>
        </w:rPr>
        <w:t xml:space="preserve"> check the quality and suitab</w:t>
      </w:r>
      <w:r w:rsidR="00461FD8" w:rsidRPr="00282529">
        <w:rPr>
          <w:lang w:eastAsia="zh-CN"/>
        </w:rPr>
        <w:t>ility of these resources before using them</w:t>
      </w:r>
      <w:r w:rsidRPr="00282529">
        <w:rPr>
          <w:lang w:eastAsia="zh-CN"/>
        </w:rPr>
        <w:t xml:space="preserve"> with your class.</w:t>
      </w:r>
    </w:p>
    <w:p w14:paraId="15977F05" w14:textId="77777777" w:rsidR="001514F1" w:rsidRPr="00282529" w:rsidRDefault="001514F1" w:rsidP="001514F1">
      <w:pPr>
        <w:pStyle w:val="Heading2"/>
        <w:pageBreakBefore/>
        <w:spacing w:after="240"/>
      </w:pPr>
      <w:bookmarkStart w:id="46" w:name="_Toc99476026"/>
      <w:bookmarkStart w:id="47" w:name="_Toc127189294"/>
      <w:r w:rsidRPr="00282529">
        <w:lastRenderedPageBreak/>
        <w:t>References</w:t>
      </w:r>
      <w:bookmarkEnd w:id="46"/>
      <w:bookmarkEnd w:id="47"/>
    </w:p>
    <w:p w14:paraId="4D7ADF05" w14:textId="77777777" w:rsidR="00790A0C" w:rsidRPr="00282529" w:rsidRDefault="00790A0C" w:rsidP="00790A0C">
      <w:pPr>
        <w:pStyle w:val="FeatureBox2"/>
        <w:rPr>
          <w:rStyle w:val="Strong"/>
        </w:rPr>
      </w:pPr>
      <w:r w:rsidRPr="00282529">
        <w:rPr>
          <w:rStyle w:val="Strong"/>
        </w:rPr>
        <w:t>Links to third-party material and websites</w:t>
      </w:r>
    </w:p>
    <w:p w14:paraId="7DCAAF89" w14:textId="77777777" w:rsidR="00790A0C" w:rsidRPr="00282529" w:rsidRDefault="00790A0C" w:rsidP="00790A0C">
      <w:pPr>
        <w:pStyle w:val="FeatureBox2"/>
      </w:pPr>
      <w:r w:rsidRPr="00282529">
        <w:t xml:space="preserve">Please note that the provided (reading/viewing material/list/links/texts) are a suggestion only and implies no endorsement, by the New South Wales Department of Education, of any author, publisher, or book title. School principals and teachers </w:t>
      </w:r>
      <w:proofErr w:type="gramStart"/>
      <w:r w:rsidRPr="00282529">
        <w:t>are best placed</w:t>
      </w:r>
      <w:proofErr w:type="gramEnd"/>
      <w:r w:rsidRPr="00282529">
        <w:t xml:space="preserve"> to assess the suitability of resources that would complement the curriculum and reflect the needs and interests of their students.</w:t>
      </w:r>
    </w:p>
    <w:p w14:paraId="63BD0A1C" w14:textId="77777777" w:rsidR="00790A0C" w:rsidRPr="00282529" w:rsidRDefault="00790A0C" w:rsidP="00790A0C">
      <w:pPr>
        <w:pStyle w:val="FeatureBox2"/>
      </w:pPr>
      <w:r w:rsidRPr="00282529">
        <w:t xml:space="preserve">If you use the links provided in this document to access a third-party's website, you acknowledge that the terms of use, including licence terms set out on the third-party's website apply to the use which may </w:t>
      </w:r>
      <w:proofErr w:type="gramStart"/>
      <w:r w:rsidRPr="00282529">
        <w:t>be made</w:t>
      </w:r>
      <w:proofErr w:type="gramEnd"/>
      <w:r w:rsidRPr="00282529">
        <w:t xml:space="preserve"> of the materials on that third-party website or where permitted by the </w:t>
      </w:r>
      <w:r w:rsidRPr="00282529">
        <w:rPr>
          <w:i/>
          <w:iCs/>
        </w:rPr>
        <w:t>Copyright Act 1968</w:t>
      </w:r>
      <w:r w:rsidRPr="00282529">
        <w:t xml:space="preserve"> (Cth). The department accepts no responsibility for content on third-party websites.</w:t>
      </w:r>
    </w:p>
    <w:p w14:paraId="5A6AF75F" w14:textId="3693D4FE" w:rsidR="000668F4" w:rsidRPr="00282529" w:rsidRDefault="000668F4" w:rsidP="000668F4">
      <w:bookmarkStart w:id="48" w:name="_Hlk122451129"/>
      <w:r w:rsidRPr="00282529">
        <w:t xml:space="preserve">Except as otherwise noted, all material is </w:t>
      </w:r>
      <w:hyperlink r:id="rId96" w:history="1">
        <w:r w:rsidRPr="00282529">
          <w:rPr>
            <w:rStyle w:val="Hyperlink"/>
          </w:rPr>
          <w:t>© State of New South Wales (Department of Education), 2021</w:t>
        </w:r>
      </w:hyperlink>
      <w:r w:rsidRPr="00282529">
        <w:t xml:space="preserve"> and licensed under the </w:t>
      </w:r>
      <w:hyperlink r:id="rId97" w:history="1">
        <w:r w:rsidRPr="00282529">
          <w:rPr>
            <w:rStyle w:val="Hyperlink"/>
          </w:rPr>
          <w:t>Creative Commons Attribution 4.0 International License</w:t>
        </w:r>
      </w:hyperlink>
      <w:r w:rsidRPr="00282529">
        <w:t xml:space="preserve">. All other material (third-party material) </w:t>
      </w:r>
      <w:proofErr w:type="gramStart"/>
      <w:r w:rsidRPr="00282529">
        <w:t>is used</w:t>
      </w:r>
      <w:proofErr w:type="gramEnd"/>
      <w:r w:rsidRPr="00282529">
        <w:t xml:space="preserve"> with permission or under licence. Where the copyright owner of third-party material has not licensed their material under a Creative Commons or similar licence, you should contact them directly for permission to reuse their material.</w:t>
      </w:r>
    </w:p>
    <w:bookmarkEnd w:id="48"/>
    <w:p w14:paraId="54A0D432" w14:textId="77777777" w:rsidR="000668F4" w:rsidRPr="00282529" w:rsidRDefault="000668F4" w:rsidP="000668F4">
      <w:r w:rsidRPr="00282529">
        <w:rPr>
          <w:noProof/>
        </w:rPr>
        <w:drawing>
          <wp:inline distT="0" distB="0" distL="0" distR="0" wp14:anchorId="38F97674" wp14:editId="55421662">
            <wp:extent cx="898390" cy="314325"/>
            <wp:effectExtent l="0" t="0" r="0" b="0"/>
            <wp:docPr id="3" name="Picture 3" descr="Creative comm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1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03635" cy="316160"/>
                    </a:xfrm>
                    <a:prstGeom prst="rect">
                      <a:avLst/>
                    </a:prstGeom>
                    <a:noFill/>
                    <a:ln>
                      <a:noFill/>
                    </a:ln>
                  </pic:spPr>
                </pic:pic>
              </a:graphicData>
            </a:graphic>
          </wp:inline>
        </w:drawing>
      </w:r>
    </w:p>
    <w:p w14:paraId="46F9834F" w14:textId="77777777" w:rsidR="00BB4D1D" w:rsidRPr="00282529" w:rsidRDefault="00587704" w:rsidP="00BB4D1D">
      <w:hyperlink r:id="rId99" w:history="1">
        <w:r w:rsidR="00BB4D1D" w:rsidRPr="00282529">
          <w:rPr>
            <w:rStyle w:val="Hyperlink"/>
          </w:rPr>
          <w:t>Physics Stage 6 Syllabus</w:t>
        </w:r>
      </w:hyperlink>
      <w:r w:rsidR="00BB4D1D" w:rsidRPr="00282529">
        <w:t xml:space="preserve"> © 2017 NSW Education Standards Authority (NESA) for and on behalf of the Crown in right of the State of New South Wales.</w:t>
      </w:r>
    </w:p>
    <w:p w14:paraId="4B735850" w14:textId="3B276DF3" w:rsidR="00BB4D1D" w:rsidRPr="00282529" w:rsidRDefault="00BB4D1D" w:rsidP="00BB4D1D">
      <w:r w:rsidRPr="00282529">
        <w:t xml:space="preserve">Arbor Scientific (2022) </w:t>
      </w:r>
      <w:hyperlink r:id="rId100" w:history="1">
        <w:r w:rsidRPr="00282529">
          <w:rPr>
            <w:rStyle w:val="Hyperlink"/>
            <w:i/>
            <w:iCs/>
          </w:rPr>
          <w:t>Next-Time Questions</w:t>
        </w:r>
      </w:hyperlink>
      <w:r w:rsidRPr="00282529">
        <w:t xml:space="preserve">, Arbor Scientific website, accessed </w:t>
      </w:r>
      <w:r w:rsidR="00531938" w:rsidRPr="00282529">
        <w:t>10 February 2023.</w:t>
      </w:r>
    </w:p>
    <w:p w14:paraId="230FC0AB" w14:textId="77777777" w:rsidR="00BB4D1D" w:rsidRPr="00282529" w:rsidRDefault="00BB4D1D" w:rsidP="00BB4D1D">
      <w:r w:rsidRPr="00282529">
        <w:t xml:space="preserve">Arons AB (1996) </w:t>
      </w:r>
      <w:r w:rsidRPr="00282529">
        <w:rPr>
          <w:i/>
          <w:iCs/>
        </w:rPr>
        <w:t>Teaching Introductory Physics</w:t>
      </w:r>
      <w:r w:rsidRPr="00282529">
        <w:t>, John Wiley &amp; Sons Inc, US.</w:t>
      </w:r>
    </w:p>
    <w:p w14:paraId="2E5F1E2A" w14:textId="226682AA" w:rsidR="00BB4D1D" w:rsidRPr="00282529" w:rsidRDefault="00BB4D1D" w:rsidP="00BB4D1D">
      <w:r w:rsidRPr="00282529">
        <w:t xml:space="preserve">AUSphysics (24 July 2020) </w:t>
      </w:r>
      <w:hyperlink r:id="rId101" w:history="1">
        <w:r w:rsidRPr="00282529">
          <w:rPr>
            <w:rStyle w:val="Hyperlink"/>
          </w:rPr>
          <w:t>‘5c Eddy currents and electromagnetic braking’ [video]</w:t>
        </w:r>
      </w:hyperlink>
      <w:r w:rsidRPr="00282529">
        <w:t xml:space="preserve">, </w:t>
      </w:r>
      <w:r w:rsidRPr="00282529">
        <w:rPr>
          <w:i/>
          <w:iCs/>
        </w:rPr>
        <w:t>AUSphysics</w:t>
      </w:r>
      <w:r w:rsidRPr="00282529">
        <w:t xml:space="preserve">, YouTube, </w:t>
      </w:r>
      <w:r w:rsidR="00AF6D23" w:rsidRPr="00282529">
        <w:t>accessed 10 February 2023.</w:t>
      </w:r>
    </w:p>
    <w:p w14:paraId="1214F406" w14:textId="528DE9A8" w:rsidR="00BB4D1D" w:rsidRPr="00282529" w:rsidRDefault="00BB4D1D" w:rsidP="00BB4D1D">
      <w:r w:rsidRPr="00282529">
        <w:t xml:space="preserve">AUSphysics (6 November 2020) </w:t>
      </w:r>
      <w:hyperlink r:id="rId102" w:history="1">
        <w:r w:rsidRPr="00282529">
          <w:rPr>
            <w:rStyle w:val="Hyperlink"/>
          </w:rPr>
          <w:t>‘sticky tape prac’ [video]</w:t>
        </w:r>
      </w:hyperlink>
      <w:r w:rsidRPr="00282529">
        <w:t xml:space="preserve">, </w:t>
      </w:r>
      <w:r w:rsidRPr="00282529">
        <w:rPr>
          <w:i/>
          <w:iCs/>
        </w:rPr>
        <w:t>AUSphysics</w:t>
      </w:r>
      <w:r w:rsidRPr="00282529">
        <w:t xml:space="preserve">, YouTube, </w:t>
      </w:r>
      <w:r w:rsidR="00AF6D23" w:rsidRPr="00282529">
        <w:t>accessed 10 February 2023.</w:t>
      </w:r>
    </w:p>
    <w:p w14:paraId="48E23796" w14:textId="0A75DA23" w:rsidR="00BB4D1D" w:rsidRPr="00282529" w:rsidRDefault="00BB4D1D" w:rsidP="00BB4D1D">
      <w:r w:rsidRPr="00282529">
        <w:lastRenderedPageBreak/>
        <w:t xml:space="preserve">Bhagwat A (10 April 2015) </w:t>
      </w:r>
      <w:hyperlink r:id="rId103" w:history="1">
        <w:r w:rsidRPr="00282529">
          <w:rPr>
            <w:rStyle w:val="Hyperlink"/>
          </w:rPr>
          <w:t>‘The science of static electricity – Anuradha Bhagwat’ [video]</w:t>
        </w:r>
      </w:hyperlink>
      <w:r w:rsidRPr="00282529">
        <w:t xml:space="preserve">, </w:t>
      </w:r>
      <w:r w:rsidRPr="00282529">
        <w:rPr>
          <w:i/>
          <w:iCs/>
        </w:rPr>
        <w:t>TED-Ed</w:t>
      </w:r>
      <w:r w:rsidRPr="00282529">
        <w:t xml:space="preserve">, YouTube, </w:t>
      </w:r>
      <w:r w:rsidR="00AF6D23" w:rsidRPr="00282529">
        <w:t>accessed 10 February 2023.</w:t>
      </w:r>
    </w:p>
    <w:p w14:paraId="297B522E" w14:textId="77449163" w:rsidR="00BB4D1D" w:rsidRPr="00282529" w:rsidRDefault="00BB4D1D" w:rsidP="00BB4D1D">
      <w:r w:rsidRPr="00282529">
        <w:t xml:space="preserve">Circuit Diagram (2021) </w:t>
      </w:r>
      <w:hyperlink r:id="rId104" w:history="1">
        <w:r w:rsidRPr="00282529">
          <w:rPr>
            <w:rStyle w:val="Hyperlink"/>
            <w:i/>
            <w:iCs/>
          </w:rPr>
          <w:t>Circuit Diagram</w:t>
        </w:r>
      </w:hyperlink>
      <w:r w:rsidRPr="00282529">
        <w:rPr>
          <w:i/>
          <w:iCs/>
        </w:rPr>
        <w:t xml:space="preserve"> </w:t>
      </w:r>
      <w:r w:rsidRPr="00282529">
        <w:t xml:space="preserve">[website], </w:t>
      </w:r>
      <w:r w:rsidR="00AF6D23" w:rsidRPr="00282529">
        <w:t>accessed 10 February 2023.</w:t>
      </w:r>
    </w:p>
    <w:p w14:paraId="1024F51D" w14:textId="0624F969" w:rsidR="00077BC8" w:rsidRPr="00282529" w:rsidRDefault="00077BC8" w:rsidP="00077BC8">
      <w:r w:rsidRPr="00282529">
        <w:t xml:space="preserve">D’Alessandris P (2007) </w:t>
      </w:r>
      <w:hyperlink r:id="rId105" w:anchor=":%7E:text=Spiral%20Physics%20is%20a%20research%20based%20introductory%20physics%20curriculum.,to%20concepts%20with%20increased%20complexity" w:history="1">
        <w:r w:rsidRPr="00282529">
          <w:rPr>
            <w:rStyle w:val="Hyperlink"/>
            <w:i/>
            <w:iCs/>
          </w:rPr>
          <w:t>Spiral Physics Downloads</w:t>
        </w:r>
      </w:hyperlink>
      <w:r w:rsidRPr="00282529">
        <w:t xml:space="preserve">, The Physics Front website, </w:t>
      </w:r>
      <w:r w:rsidR="00AF6D23" w:rsidRPr="00282529">
        <w:t>accessed 10 February 2023.</w:t>
      </w:r>
    </w:p>
    <w:p w14:paraId="7B0C7CA2" w14:textId="12879CAB" w:rsidR="00BB4D1D" w:rsidRPr="00282529" w:rsidRDefault="00BB4D1D" w:rsidP="00BB4D1D">
      <w:pPr>
        <w:rPr>
          <w:iCs/>
        </w:rPr>
      </w:pPr>
      <w:r w:rsidRPr="00282529">
        <w:rPr>
          <w:iCs/>
        </w:rPr>
        <w:t>Department of Physics and Astronomy, Georgia State University (</w:t>
      </w:r>
      <w:proofErr w:type="gramStart"/>
      <w:r w:rsidRPr="00282529">
        <w:rPr>
          <w:iCs/>
        </w:rPr>
        <w:t>2000</w:t>
      </w:r>
      <w:proofErr w:type="gramEnd"/>
      <w:r w:rsidRPr="00282529">
        <w:rPr>
          <w:iCs/>
        </w:rPr>
        <w:t xml:space="preserve">) </w:t>
      </w:r>
      <w:hyperlink r:id="rId106" w:history="1">
        <w:r w:rsidRPr="00282529">
          <w:rPr>
            <w:rStyle w:val="Hyperlink"/>
            <w:i/>
          </w:rPr>
          <w:t>DC Circuit Water Analogy</w:t>
        </w:r>
      </w:hyperlink>
      <w:r w:rsidRPr="00282529">
        <w:rPr>
          <w:iCs/>
        </w:rPr>
        <w:t xml:space="preserve">, HyperPhysics website, </w:t>
      </w:r>
      <w:r w:rsidR="00AF6D23" w:rsidRPr="00282529">
        <w:t>accessed 10 February 2023.</w:t>
      </w:r>
    </w:p>
    <w:p w14:paraId="29164F76" w14:textId="3AE715A3" w:rsidR="00BB4D1D" w:rsidRPr="00282529" w:rsidRDefault="00BB4D1D" w:rsidP="00BB4D1D">
      <w:pPr>
        <w:rPr>
          <w:iCs/>
        </w:rPr>
      </w:pPr>
      <w:r w:rsidRPr="00282529">
        <w:rPr>
          <w:iCs/>
        </w:rPr>
        <w:t>Department of Physics and Astronomy, Georgia State University (</w:t>
      </w:r>
      <w:proofErr w:type="gramStart"/>
      <w:r w:rsidRPr="00282529">
        <w:rPr>
          <w:iCs/>
        </w:rPr>
        <w:t>2000</w:t>
      </w:r>
      <w:proofErr w:type="gramEnd"/>
      <w:r w:rsidRPr="00282529">
        <w:rPr>
          <w:iCs/>
        </w:rPr>
        <w:t xml:space="preserve">) </w:t>
      </w:r>
      <w:hyperlink r:id="rId107" w:history="1">
        <w:r w:rsidRPr="00282529">
          <w:rPr>
            <w:rStyle w:val="Hyperlink"/>
            <w:i/>
          </w:rPr>
          <w:t>Resistance and Resistivity</w:t>
        </w:r>
      </w:hyperlink>
      <w:r w:rsidRPr="00282529">
        <w:rPr>
          <w:iCs/>
        </w:rPr>
        <w:t xml:space="preserve">, HyperPhysics website, </w:t>
      </w:r>
      <w:r w:rsidR="00AF6D23" w:rsidRPr="00282529">
        <w:t>accessed 10 February 2023.</w:t>
      </w:r>
    </w:p>
    <w:p w14:paraId="57F3180A" w14:textId="77777777" w:rsidR="00BB4D1D" w:rsidRPr="00282529" w:rsidRDefault="00BB4D1D" w:rsidP="00BB4D1D">
      <w:r w:rsidRPr="00282529">
        <w:t>Dulonsky J (2013) ‘</w:t>
      </w:r>
      <w:hyperlink r:id="rId108" w:history="1">
        <w:r w:rsidRPr="00282529">
          <w:rPr>
            <w:rStyle w:val="Hyperlink"/>
          </w:rPr>
          <w:t>Strengthening the Student Toolbox: Study Strategies to Boost Learning</w:t>
        </w:r>
      </w:hyperlink>
      <w:r w:rsidRPr="00282529">
        <w:t xml:space="preserve">’, </w:t>
      </w:r>
      <w:r w:rsidRPr="00282529">
        <w:rPr>
          <w:i/>
          <w:iCs/>
        </w:rPr>
        <w:t>American Educator</w:t>
      </w:r>
      <w:r w:rsidRPr="00282529">
        <w:t>, 37(3):12-21, Fall 2013.</w:t>
      </w:r>
    </w:p>
    <w:p w14:paraId="23EE1DFD" w14:textId="0EDD4474" w:rsidR="00BB4D1D" w:rsidRPr="00282529" w:rsidRDefault="00BB4D1D" w:rsidP="00BB4D1D">
      <w:r w:rsidRPr="00282529">
        <w:t>Dunlosky J, Rawson KA, Marsh EJ, Nathan MJ and Willingham DT (2013) ‘</w:t>
      </w:r>
      <w:hyperlink r:id="rId109" w:history="1">
        <w:r w:rsidRPr="00282529">
          <w:rPr>
            <w:rStyle w:val="Hyperlink"/>
          </w:rPr>
          <w:t>Improving Students’ Learning With Effective Learning Techniques: Promising Directions From Cognitive and Educational Psychology</w:t>
        </w:r>
      </w:hyperlink>
      <w:r w:rsidRPr="00282529">
        <w:t xml:space="preserve">’, </w:t>
      </w:r>
      <w:r w:rsidRPr="00282529">
        <w:rPr>
          <w:i/>
          <w:iCs/>
        </w:rPr>
        <w:t>Psychological Science in the Public Interest</w:t>
      </w:r>
      <w:r w:rsidRPr="00282529">
        <w:t>, 14(1):4-58, doi:10.1177/1529100612453266</w:t>
      </w:r>
      <w:r w:rsidR="00AF6D23" w:rsidRPr="00282529">
        <w:t>, accessed 10 February 2023.</w:t>
      </w:r>
    </w:p>
    <w:p w14:paraId="01012B09" w14:textId="321B21AC" w:rsidR="00BB4D1D" w:rsidRPr="00282529" w:rsidRDefault="00BB4D1D" w:rsidP="00BB4D1D">
      <w:pPr>
        <w:rPr>
          <w:iCs/>
        </w:rPr>
      </w:pPr>
      <w:r w:rsidRPr="00282529">
        <w:rPr>
          <w:iCs/>
        </w:rPr>
        <w:t xml:space="preserve">EEVblog (24 November 2021) </w:t>
      </w:r>
      <w:hyperlink r:id="rId110" w:history="1">
        <w:r w:rsidRPr="00282529">
          <w:rPr>
            <w:rStyle w:val="Hyperlink"/>
            <w:iCs/>
          </w:rPr>
          <w:t>‘EEVblog 1439 - Analysing Veritasium's Electricity Misconceptions Video’ [video]</w:t>
        </w:r>
      </w:hyperlink>
      <w:r w:rsidRPr="00282529">
        <w:rPr>
          <w:iCs/>
        </w:rPr>
        <w:t xml:space="preserve">, </w:t>
      </w:r>
      <w:r w:rsidRPr="00282529">
        <w:rPr>
          <w:i/>
        </w:rPr>
        <w:t>EEVblog</w:t>
      </w:r>
      <w:r w:rsidRPr="00282529">
        <w:rPr>
          <w:iCs/>
        </w:rPr>
        <w:t xml:space="preserve">, YouTube, </w:t>
      </w:r>
      <w:r w:rsidR="00AF6D23" w:rsidRPr="00282529">
        <w:t>accessed 10 February 2023.</w:t>
      </w:r>
    </w:p>
    <w:p w14:paraId="24DCAD9F" w14:textId="2E2CF1A0" w:rsidR="00BB4D1D" w:rsidRPr="00282529" w:rsidRDefault="00BB4D1D" w:rsidP="00BB4D1D">
      <w:r w:rsidRPr="00282529">
        <w:t xml:space="preserve">Ellenstein M (3 August 2013) </w:t>
      </w:r>
      <w:hyperlink r:id="rId111" w:history="1">
        <w:r w:rsidRPr="00282529">
          <w:rPr>
            <w:rStyle w:val="Hyperlink"/>
          </w:rPr>
          <w:t>‘Hewitt-Drew-it! PHYSICS 90. Electric Potential’ [video]</w:t>
        </w:r>
      </w:hyperlink>
      <w:r w:rsidRPr="00282529">
        <w:t xml:space="preserve">, </w:t>
      </w:r>
      <w:r w:rsidRPr="00282529">
        <w:rPr>
          <w:i/>
          <w:iCs/>
        </w:rPr>
        <w:t>Marshall Ellenstein</w:t>
      </w:r>
      <w:r w:rsidRPr="00282529">
        <w:t xml:space="preserve">, YouTube, </w:t>
      </w:r>
      <w:r w:rsidR="00AF6D23" w:rsidRPr="00282529">
        <w:t>accessed 10 February 2023.</w:t>
      </w:r>
    </w:p>
    <w:p w14:paraId="40FD6CD4" w14:textId="28972965" w:rsidR="00BB4D1D" w:rsidRPr="00282529" w:rsidRDefault="00BB4D1D" w:rsidP="00BB4D1D">
      <w:pPr>
        <w:rPr>
          <w:iCs/>
        </w:rPr>
      </w:pPr>
      <w:r w:rsidRPr="00282529">
        <w:rPr>
          <w:iCs/>
        </w:rPr>
        <w:t xml:space="preserve">funsciencedemos (8 December 2016) </w:t>
      </w:r>
      <w:hyperlink r:id="rId112" w:history="1">
        <w:r w:rsidRPr="00282529">
          <w:rPr>
            <w:rStyle w:val="Hyperlink"/>
            <w:iCs/>
          </w:rPr>
          <w:t>‘Exploring Static Electricity’ [video]</w:t>
        </w:r>
      </w:hyperlink>
      <w:r w:rsidRPr="00282529">
        <w:rPr>
          <w:iCs/>
        </w:rPr>
        <w:t xml:space="preserve">, </w:t>
      </w:r>
      <w:r w:rsidRPr="00282529">
        <w:rPr>
          <w:i/>
        </w:rPr>
        <w:t>funsciencedemos</w:t>
      </w:r>
      <w:r w:rsidRPr="00282529">
        <w:rPr>
          <w:iCs/>
        </w:rPr>
        <w:t xml:space="preserve">, YouTube, </w:t>
      </w:r>
      <w:r w:rsidR="00AF6D23" w:rsidRPr="00282529">
        <w:t>accessed 10 February 2023.</w:t>
      </w:r>
    </w:p>
    <w:p w14:paraId="5544CB9B" w14:textId="6312A703" w:rsidR="00BB4D1D" w:rsidRPr="00282529" w:rsidRDefault="00BB4D1D" w:rsidP="00BB4D1D">
      <w:r w:rsidRPr="00282529">
        <w:t>Hake R. R (1998) ‘</w:t>
      </w:r>
      <w:hyperlink r:id="rId113" w:history="1">
        <w:r w:rsidRPr="00282529">
          <w:rPr>
            <w:rStyle w:val="Hyperlink"/>
          </w:rPr>
          <w:t>Interactive-Engagement Versus Traditional Methods: A Six-Thousand-Student Survey of Mechanics Test Data for Introductory Physics Courses</w:t>
        </w:r>
      </w:hyperlink>
      <w:r w:rsidRPr="00282529">
        <w:t xml:space="preserve">’, </w:t>
      </w:r>
      <w:r w:rsidRPr="00282529">
        <w:rPr>
          <w:i/>
          <w:iCs/>
        </w:rPr>
        <w:t>American Journal of Physics</w:t>
      </w:r>
      <w:r w:rsidRPr="00282529">
        <w:t>, 66(1):64-74, doi:10.1119/1.18809</w:t>
      </w:r>
      <w:r w:rsidR="00AF6D23" w:rsidRPr="00282529">
        <w:t>, accessed 10 February 2023.</w:t>
      </w:r>
    </w:p>
    <w:p w14:paraId="4B43DF83" w14:textId="13707247" w:rsidR="00BB4D1D" w:rsidRPr="00282529" w:rsidRDefault="00BB4D1D" w:rsidP="00BB4D1D">
      <w:pPr>
        <w:rPr>
          <w:iCs/>
        </w:rPr>
      </w:pPr>
      <w:r w:rsidRPr="00282529">
        <w:rPr>
          <w:iCs/>
        </w:rPr>
        <w:t xml:space="preserve">Haney P (14 August 2020) </w:t>
      </w:r>
      <w:hyperlink r:id="rId114" w:history="1">
        <w:r w:rsidRPr="00282529">
          <w:rPr>
            <w:rStyle w:val="Hyperlink"/>
            <w:iCs/>
          </w:rPr>
          <w:t>‘Experimental Design Basics’ [video]</w:t>
        </w:r>
      </w:hyperlink>
      <w:r w:rsidRPr="00282529">
        <w:rPr>
          <w:iCs/>
        </w:rPr>
        <w:t xml:space="preserve">, </w:t>
      </w:r>
      <w:r w:rsidRPr="00282529">
        <w:rPr>
          <w:i/>
        </w:rPr>
        <w:t>Patrick Haney</w:t>
      </w:r>
      <w:r w:rsidRPr="00282529">
        <w:rPr>
          <w:iCs/>
        </w:rPr>
        <w:t xml:space="preserve">, YouTube, </w:t>
      </w:r>
      <w:r w:rsidR="00AF6D23" w:rsidRPr="00282529">
        <w:t>accessed 10 February 2023.</w:t>
      </w:r>
    </w:p>
    <w:p w14:paraId="05E27524" w14:textId="563537AE" w:rsidR="00BB4D1D" w:rsidRPr="00282529" w:rsidRDefault="00BB4D1D" w:rsidP="00BB4D1D">
      <w:r w:rsidRPr="00282529">
        <w:t xml:space="preserve">Hieggelke C, Kanim S, Maloney D and O’Kuma T (2012) </w:t>
      </w:r>
      <w:r w:rsidRPr="00282529">
        <w:rPr>
          <w:i/>
          <w:iCs/>
        </w:rPr>
        <w:t>Newtonian Tasks Inspired by Physics Education Research: nTIPERs (Addison-</w:t>
      </w:r>
      <w:r w:rsidR="00B47C94">
        <w:rPr>
          <w:i/>
          <w:iCs/>
        </w:rPr>
        <w:t>W</w:t>
      </w:r>
      <w:r w:rsidRPr="00282529">
        <w:rPr>
          <w:i/>
          <w:iCs/>
        </w:rPr>
        <w:t>esley Series in Educational Innovation)</w:t>
      </w:r>
      <w:r w:rsidRPr="00282529">
        <w:t>, Pearson, US.</w:t>
      </w:r>
    </w:p>
    <w:p w14:paraId="5BB4A3AB" w14:textId="77777777" w:rsidR="00BB4D1D" w:rsidRPr="00282529" w:rsidRDefault="00BB4D1D" w:rsidP="00BB4D1D">
      <w:r w:rsidRPr="00282529">
        <w:t xml:space="preserve">Hieggelke C, Kanim S, Maloney D and O’Kuma TL (2013) </w:t>
      </w:r>
      <w:r w:rsidRPr="00282529">
        <w:rPr>
          <w:i/>
          <w:iCs/>
        </w:rPr>
        <w:t>TIPERs: Sensemaking Tasks for Introductory Physics</w:t>
      </w:r>
      <w:r w:rsidRPr="00282529">
        <w:t>, Pearson Education (US), US.</w:t>
      </w:r>
    </w:p>
    <w:p w14:paraId="3BF7BCCD" w14:textId="11242C6E" w:rsidR="00BB4D1D" w:rsidRPr="00282529" w:rsidRDefault="00BB4D1D" w:rsidP="00BB4D1D">
      <w:r w:rsidRPr="00282529">
        <w:lastRenderedPageBreak/>
        <w:t>Hobbs B (5 February 2014) ‘</w:t>
      </w:r>
      <w:hyperlink r:id="rId115" w:history="1">
        <w:r w:rsidRPr="00282529">
          <w:rPr>
            <w:rStyle w:val="Hyperlink"/>
          </w:rPr>
          <w:t>Are we teaching electricity the wrong way around?</w:t>
        </w:r>
      </w:hyperlink>
      <w:r w:rsidRPr="00282529">
        <w:t xml:space="preserve">’, </w:t>
      </w:r>
      <w:r w:rsidRPr="00282529">
        <w:rPr>
          <w:i/>
          <w:iCs/>
        </w:rPr>
        <w:t xml:space="preserve">ABC Science, </w:t>
      </w:r>
      <w:r w:rsidR="00AF6D23" w:rsidRPr="00282529">
        <w:t>accessed 10 February 2023.</w:t>
      </w:r>
    </w:p>
    <w:p w14:paraId="2A12CA9B" w14:textId="4920E783" w:rsidR="00BB4D1D" w:rsidRPr="00282529" w:rsidRDefault="00BB4D1D" w:rsidP="00BB4D1D">
      <w:r w:rsidRPr="00282529">
        <w:t xml:space="preserve">Jefferson Lab (20 March 2009) </w:t>
      </w:r>
      <w:hyperlink r:id="rId116" w:history="1">
        <w:r w:rsidRPr="00282529">
          <w:rPr>
            <w:rStyle w:val="Hyperlink"/>
          </w:rPr>
          <w:t>‘Static Electricity and Water’ [video]</w:t>
        </w:r>
      </w:hyperlink>
      <w:r w:rsidRPr="00282529">
        <w:t xml:space="preserve">, </w:t>
      </w:r>
      <w:r w:rsidRPr="00282529">
        <w:rPr>
          <w:i/>
          <w:iCs/>
        </w:rPr>
        <w:t>Jefferson Lab</w:t>
      </w:r>
      <w:r w:rsidRPr="00282529">
        <w:t xml:space="preserve">, YouTube, </w:t>
      </w:r>
      <w:r w:rsidR="00AF6D23" w:rsidRPr="00282529">
        <w:t>accessed 10 February 2023.</w:t>
      </w:r>
    </w:p>
    <w:p w14:paraId="2DF376C0" w14:textId="77777777" w:rsidR="00BB4D1D" w:rsidRPr="00282529" w:rsidRDefault="00BB4D1D" w:rsidP="00BB4D1D">
      <w:r w:rsidRPr="00282529">
        <w:t xml:space="preserve">Knight R (2002) </w:t>
      </w:r>
      <w:r w:rsidRPr="00282529">
        <w:rPr>
          <w:i/>
          <w:iCs/>
        </w:rPr>
        <w:t>Five Easy Lessons: Strategies for Successful Physics Teaching</w:t>
      </w:r>
      <w:r w:rsidRPr="00282529">
        <w:t>, Pearson Education (US), US.</w:t>
      </w:r>
    </w:p>
    <w:p w14:paraId="701F6070" w14:textId="10BEEE0F" w:rsidR="00BB4D1D" w:rsidRPr="00282529" w:rsidRDefault="00BB4D1D" w:rsidP="00BB4D1D">
      <w:r w:rsidRPr="00282529">
        <w:t>Massachusetts Institute of Technology (2022) ‘</w:t>
      </w:r>
      <w:hyperlink r:id="rId117" w:history="1">
        <w:r w:rsidRPr="00282529">
          <w:rPr>
            <w:rStyle w:val="Hyperlink"/>
          </w:rPr>
          <w:t>Experiments</w:t>
        </w:r>
      </w:hyperlink>
      <w:r w:rsidRPr="00282529">
        <w:t xml:space="preserve">’, </w:t>
      </w:r>
      <w:r w:rsidRPr="00282529">
        <w:rPr>
          <w:i/>
          <w:iCs/>
        </w:rPr>
        <w:t>Physics II: Electricity and Magnetism</w:t>
      </w:r>
      <w:r w:rsidRPr="00282529">
        <w:t xml:space="preserve">, MITOpenCourseWare website, </w:t>
      </w:r>
      <w:r w:rsidR="00AF6D23" w:rsidRPr="00282529">
        <w:t>accessed 10 February 2023.</w:t>
      </w:r>
    </w:p>
    <w:p w14:paraId="7EC3ADD5" w14:textId="07BF7CC9" w:rsidR="00BB4D1D" w:rsidRPr="00282529" w:rsidRDefault="00BB4D1D" w:rsidP="00BB4D1D">
      <w:r w:rsidRPr="00282529">
        <w:t xml:space="preserve">Mazur E (1996) </w:t>
      </w:r>
      <w:r w:rsidRPr="00282529">
        <w:rPr>
          <w:i/>
          <w:iCs/>
        </w:rPr>
        <w:t>Peer Instruction: A User’s Manual</w:t>
      </w:r>
      <w:r w:rsidRPr="00282529">
        <w:t>, Pearson Education, US.</w:t>
      </w:r>
    </w:p>
    <w:p w14:paraId="229C9E07" w14:textId="0F5179A0" w:rsidR="00985761" w:rsidRPr="00282529" w:rsidRDefault="00985761" w:rsidP="00985761">
      <w:r w:rsidRPr="00282529">
        <w:t>McKagan S (March 30 2017) ‘</w:t>
      </w:r>
      <w:hyperlink r:id="rId118" w:anchor=":~:text=Download%20pdf%20of%20Top%2010%20talk" w:history="1">
        <w:r w:rsidRPr="00282529">
          <w:rPr>
            <w:rStyle w:val="Hyperlink"/>
          </w:rPr>
          <w:t>Ten results of physi</w:t>
        </w:r>
        <w:r w:rsidRPr="00282529">
          <w:rPr>
            <w:rStyle w:val="Hyperlink"/>
          </w:rPr>
          <w:t>c</w:t>
        </w:r>
        <w:r w:rsidRPr="00282529">
          <w:rPr>
            <w:rStyle w:val="Hyperlink"/>
          </w:rPr>
          <w:t>s education research that every physics instructor should know</w:t>
        </w:r>
      </w:hyperlink>
      <w:r w:rsidRPr="00282529">
        <w:t xml:space="preserve">’, </w:t>
      </w:r>
      <w:r w:rsidR="00F86F1A" w:rsidRPr="00282529">
        <w:rPr>
          <w:i/>
          <w:iCs/>
        </w:rPr>
        <w:t>PhysPort</w:t>
      </w:r>
      <w:r w:rsidR="00F86F1A" w:rsidRPr="00F86F1A">
        <w:t>,</w:t>
      </w:r>
      <w:r w:rsidR="00F86F1A" w:rsidRPr="00282529">
        <w:t xml:space="preserve"> </w:t>
      </w:r>
      <w:r w:rsidRPr="00282529">
        <w:t>accessed 10 February 2023.</w:t>
      </w:r>
    </w:p>
    <w:p w14:paraId="33F0BC0A" w14:textId="4C4B84FB" w:rsidR="00BB4D1D" w:rsidRPr="00282529" w:rsidRDefault="00BB4D1D" w:rsidP="00BB4D1D">
      <w:r w:rsidRPr="00282529">
        <w:t>McKagan S (16 January 2020) ‘</w:t>
      </w:r>
      <w:hyperlink r:id="rId119" w:history="1">
        <w:r w:rsidRPr="00282529">
          <w:rPr>
            <w:rStyle w:val="Hyperlink"/>
          </w:rPr>
          <w:t>What make</w:t>
        </w:r>
        <w:r w:rsidRPr="00282529">
          <w:rPr>
            <w:rStyle w:val="Hyperlink"/>
          </w:rPr>
          <w:t>s</w:t>
        </w:r>
        <w:r w:rsidRPr="00282529">
          <w:rPr>
            <w:rStyle w:val="Hyperlink"/>
          </w:rPr>
          <w:t xml:space="preserve"> research-based teaching methods in physics work?</w:t>
        </w:r>
      </w:hyperlink>
      <w:r w:rsidRPr="00282529">
        <w:t xml:space="preserve">’, </w:t>
      </w:r>
      <w:r w:rsidRPr="00282529">
        <w:rPr>
          <w:i/>
          <w:iCs/>
        </w:rPr>
        <w:t>PhysPort</w:t>
      </w:r>
      <w:r w:rsidRPr="00282529">
        <w:t xml:space="preserve">, </w:t>
      </w:r>
      <w:r w:rsidR="00AF6D23" w:rsidRPr="00282529">
        <w:t>accessed 10 February 2023.</w:t>
      </w:r>
    </w:p>
    <w:p w14:paraId="57D39F32" w14:textId="43B3B70E" w:rsidR="00BB4D1D" w:rsidRPr="00282529" w:rsidRDefault="00BB4D1D" w:rsidP="00BB4D1D">
      <w:r w:rsidRPr="00282529">
        <w:t>Meltzer D. E and Thor</w:t>
      </w:r>
      <w:r w:rsidR="00F86F1A">
        <w:t>n</w:t>
      </w:r>
      <w:r w:rsidRPr="00282529">
        <w:t>ton R. K (2011) ‘</w:t>
      </w:r>
      <w:hyperlink r:id="rId120" w:history="1">
        <w:r w:rsidRPr="00282529">
          <w:rPr>
            <w:rStyle w:val="Hyperlink"/>
          </w:rPr>
          <w:t>Resource Le</w:t>
        </w:r>
        <w:r w:rsidRPr="00282529">
          <w:rPr>
            <w:rStyle w:val="Hyperlink"/>
          </w:rPr>
          <w:t>t</w:t>
        </w:r>
        <w:r w:rsidRPr="00282529">
          <w:rPr>
            <w:rStyle w:val="Hyperlink"/>
          </w:rPr>
          <w:t>ter ALIP–1: Active-Learning Instruction in Physics</w:t>
        </w:r>
      </w:hyperlink>
      <w:r w:rsidRPr="00282529">
        <w:t xml:space="preserve">’, </w:t>
      </w:r>
      <w:r w:rsidRPr="00282529">
        <w:rPr>
          <w:i/>
          <w:iCs/>
        </w:rPr>
        <w:t>American Journal of Physics</w:t>
      </w:r>
      <w:r w:rsidRPr="00282529">
        <w:t>, 80(6):478-496, doi:10.1119/1.3678299</w:t>
      </w:r>
      <w:r w:rsidR="00AF6D23" w:rsidRPr="00282529">
        <w:t>, accessed 10 February 2023.</w:t>
      </w:r>
    </w:p>
    <w:p w14:paraId="6C8F2D48" w14:textId="77777777" w:rsidR="00BB4D1D" w:rsidRPr="00282529" w:rsidRDefault="00BB4D1D" w:rsidP="00BB4D1D">
      <w:r w:rsidRPr="00282529">
        <w:t xml:space="preserve">Mestre J and Docktor J (2020) </w:t>
      </w:r>
      <w:r w:rsidRPr="00282529">
        <w:rPr>
          <w:i/>
          <w:iCs/>
        </w:rPr>
        <w:t>The Science of Learning Physics: Cognitive Strategies for Improving Instruction</w:t>
      </w:r>
      <w:r w:rsidRPr="00282529">
        <w:t>, World Scientific Publishing Co Pte Ltd, Singapore.</w:t>
      </w:r>
    </w:p>
    <w:p w14:paraId="4BC9277B" w14:textId="3456F262" w:rsidR="00BB4D1D" w:rsidRPr="00282529" w:rsidRDefault="00BB4D1D" w:rsidP="00BB4D1D">
      <w:r w:rsidRPr="00282529">
        <w:t>Miller K (9 December 2011) ‘</w:t>
      </w:r>
      <w:hyperlink r:id="rId121" w:history="1">
        <w:r w:rsidRPr="00282529">
          <w:rPr>
            <w:rStyle w:val="Hyperlink"/>
          </w:rPr>
          <w:t>Triboelectric series</w:t>
        </w:r>
      </w:hyperlink>
      <w:r w:rsidRPr="00282529">
        <w:t xml:space="preserve">’, </w:t>
      </w:r>
      <w:r w:rsidRPr="00282529">
        <w:rPr>
          <w:i/>
          <w:iCs/>
        </w:rPr>
        <w:t>Harvard SEAS Soft Matter Wiki</w:t>
      </w:r>
      <w:r w:rsidRPr="00282529">
        <w:t xml:space="preserve">, </w:t>
      </w:r>
      <w:r w:rsidR="00AF6D23" w:rsidRPr="00282529">
        <w:t>accessed 10 February 2023.</w:t>
      </w:r>
    </w:p>
    <w:p w14:paraId="7EFC6B21" w14:textId="608531AE" w:rsidR="00BB4D1D" w:rsidRPr="00282529" w:rsidRDefault="00BB4D1D" w:rsidP="00BB4D1D">
      <w:pPr>
        <w:rPr>
          <w:iCs/>
        </w:rPr>
      </w:pPr>
      <w:r w:rsidRPr="00282529">
        <w:rPr>
          <w:iCs/>
        </w:rPr>
        <w:t xml:space="preserve">Ministry of Education, Wellington, New Zealand (2022) </w:t>
      </w:r>
      <w:hyperlink r:id="rId122" w:history="1">
        <w:r w:rsidRPr="00282529">
          <w:rPr>
            <w:rStyle w:val="Hyperlink"/>
            <w:i/>
          </w:rPr>
          <w:t>Predict, Observe, Explain</w:t>
        </w:r>
        <w:r w:rsidRPr="00282529">
          <w:rPr>
            <w:rStyle w:val="Hyperlink"/>
            <w:iCs/>
          </w:rPr>
          <w:t xml:space="preserve"> </w:t>
        </w:r>
        <w:r w:rsidRPr="00282529">
          <w:rPr>
            <w:rStyle w:val="Hyperlink"/>
            <w:i/>
          </w:rPr>
          <w:t>(POE)</w:t>
        </w:r>
      </w:hyperlink>
      <w:r w:rsidRPr="00282529">
        <w:rPr>
          <w:iCs/>
        </w:rPr>
        <w:t xml:space="preserve">, ARBs website, </w:t>
      </w:r>
      <w:r w:rsidR="00AF6D23" w:rsidRPr="00282529">
        <w:t>accessed 10 February 2023.</w:t>
      </w:r>
    </w:p>
    <w:p w14:paraId="34A6BBD6" w14:textId="6D9FA531" w:rsidR="00BB4D1D" w:rsidRPr="00282529" w:rsidRDefault="00BB4D1D" w:rsidP="00BB4D1D">
      <w:r w:rsidRPr="00282529">
        <w:t xml:space="preserve">Modelling Instruction – AMTA (2013) </w:t>
      </w:r>
      <w:hyperlink r:id="rId123" w:history="1">
        <w:r w:rsidRPr="00282529">
          <w:rPr>
            <w:rStyle w:val="Hyperlink"/>
            <w:i/>
            <w:iCs/>
          </w:rPr>
          <w:t xml:space="preserve">Physics Lab: Investigations of Electrostatics with Sticky Tape </w:t>
        </w:r>
        <w:r w:rsidRPr="00282529">
          <w:rPr>
            <w:rStyle w:val="Hyperlink"/>
          </w:rPr>
          <w:t>[PDF 488KB]</w:t>
        </w:r>
      </w:hyperlink>
      <w:r w:rsidRPr="00282529">
        <w:t xml:space="preserve">, ntschools.org, </w:t>
      </w:r>
      <w:r w:rsidR="00AF6D23" w:rsidRPr="00282529">
        <w:t>accessed 10 February 2023.</w:t>
      </w:r>
    </w:p>
    <w:p w14:paraId="7B80DB7A" w14:textId="7EF590C4" w:rsidR="00BB4D1D" w:rsidRPr="00282529" w:rsidRDefault="00BB4D1D" w:rsidP="00BB4D1D">
      <w:pPr>
        <w:rPr>
          <w:i/>
        </w:rPr>
      </w:pPr>
      <w:r w:rsidRPr="00282529">
        <w:rPr>
          <w:iCs/>
        </w:rPr>
        <w:t xml:space="preserve">NASA Goddard (20 November 2010) </w:t>
      </w:r>
      <w:hyperlink r:id="rId124" w:history="1">
        <w:r w:rsidRPr="00282529">
          <w:rPr>
            <w:rStyle w:val="Hyperlink"/>
            <w:iCs/>
          </w:rPr>
          <w:t>‘NASA | Magnetometry 101’ [video]</w:t>
        </w:r>
      </w:hyperlink>
      <w:r w:rsidRPr="00282529">
        <w:rPr>
          <w:iCs/>
        </w:rPr>
        <w:t xml:space="preserve">, </w:t>
      </w:r>
      <w:r w:rsidRPr="00282529">
        <w:rPr>
          <w:i/>
        </w:rPr>
        <w:t xml:space="preserve">NASA Goddard, </w:t>
      </w:r>
      <w:r w:rsidRPr="00282529">
        <w:rPr>
          <w:iCs/>
        </w:rPr>
        <w:t xml:space="preserve">YouTube, </w:t>
      </w:r>
      <w:r w:rsidR="00AF6D23" w:rsidRPr="00282529">
        <w:t>accessed 10 February 2023.</w:t>
      </w:r>
    </w:p>
    <w:p w14:paraId="308AC97A" w14:textId="77777777" w:rsidR="00985761" w:rsidRPr="00282529" w:rsidRDefault="00985761" w:rsidP="00985761">
      <w:r w:rsidRPr="00282529">
        <w:t xml:space="preserve">Odenwald S (2019) </w:t>
      </w:r>
      <w:hyperlink r:id="rId125" w:history="1">
        <w:r w:rsidRPr="00282529">
          <w:rPr>
            <w:rStyle w:val="Hyperlink"/>
            <w:i/>
            <w:iCs/>
          </w:rPr>
          <w:t xml:space="preserve">Experimenter’s Guide to Smartphone Sensors </w:t>
        </w:r>
        <w:r w:rsidRPr="00282529">
          <w:rPr>
            <w:rStyle w:val="Hyperlink"/>
          </w:rPr>
          <w:t>[PDF 9.95MB]</w:t>
        </w:r>
      </w:hyperlink>
      <w:r w:rsidRPr="00282529">
        <w:t>, NASA Space Science Education Consortium, accessed 10 February 2023.</w:t>
      </w:r>
    </w:p>
    <w:p w14:paraId="1970D640" w14:textId="77777777" w:rsidR="00BB4D1D" w:rsidRPr="00282529" w:rsidRDefault="00BB4D1D" w:rsidP="00BB4D1D">
      <w:r w:rsidRPr="00282529">
        <w:t xml:space="preserve">O’Kuma T, Maloney D and Hieggelke C (2003) </w:t>
      </w:r>
      <w:r w:rsidRPr="00282529">
        <w:rPr>
          <w:i/>
          <w:iCs/>
        </w:rPr>
        <w:t>Ranking Task Exercises in Physics: Student Edition</w:t>
      </w:r>
      <w:r w:rsidRPr="00282529">
        <w:t>, Pearson, US.</w:t>
      </w:r>
    </w:p>
    <w:p w14:paraId="36DE6AB0" w14:textId="7B9D384C" w:rsidR="00BB4D1D" w:rsidRPr="00282529" w:rsidRDefault="00BB4D1D" w:rsidP="00BB4D1D">
      <w:r w:rsidRPr="00282529">
        <w:lastRenderedPageBreak/>
        <w:t xml:space="preserve">Perimeter Institute For Theoretical Physics (2022) </w:t>
      </w:r>
      <w:hyperlink r:id="rId126" w:history="1">
        <w:r w:rsidRPr="00282529">
          <w:rPr>
            <w:rStyle w:val="Hyperlink"/>
            <w:i/>
            <w:iCs/>
          </w:rPr>
          <w:t>Tools for Teaching Science</w:t>
        </w:r>
      </w:hyperlink>
      <w:r w:rsidRPr="00282529">
        <w:t xml:space="preserve">, Perimeter Institute website, </w:t>
      </w:r>
      <w:r w:rsidR="00AF6D23" w:rsidRPr="00282529">
        <w:t>accessed 10 February 2023.</w:t>
      </w:r>
    </w:p>
    <w:p w14:paraId="0DAFA18E" w14:textId="7BED1C03" w:rsidR="00BB4D1D" w:rsidRPr="00282529" w:rsidRDefault="00BB4D1D" w:rsidP="00BB4D1D">
      <w:pPr>
        <w:rPr>
          <w:iCs/>
        </w:rPr>
      </w:pPr>
      <w:r w:rsidRPr="00282529">
        <w:rPr>
          <w:iCs/>
        </w:rPr>
        <w:t xml:space="preserve">Phypox (n.d.) </w:t>
      </w:r>
      <w:hyperlink r:id="rId127" w:history="1">
        <w:r w:rsidRPr="00282529">
          <w:rPr>
            <w:rStyle w:val="Hyperlink"/>
            <w:i/>
          </w:rPr>
          <w:t>phypox</w:t>
        </w:r>
      </w:hyperlink>
      <w:r w:rsidRPr="00282529">
        <w:rPr>
          <w:iCs/>
        </w:rPr>
        <w:t xml:space="preserve">, YouTube, </w:t>
      </w:r>
      <w:r w:rsidR="00AF6D23" w:rsidRPr="00282529">
        <w:t>accessed 10 February 2023.</w:t>
      </w:r>
    </w:p>
    <w:p w14:paraId="25D5803B" w14:textId="2ACA4A1A" w:rsidR="00BB4D1D" w:rsidRPr="00282529" w:rsidRDefault="00BB4D1D" w:rsidP="00BB4D1D">
      <w:r w:rsidRPr="00282529">
        <w:t xml:space="preserve">Physics Online (13 May 2015) </w:t>
      </w:r>
      <w:hyperlink r:id="rId128" w:history="1">
        <w:r w:rsidRPr="00282529">
          <w:rPr>
            <w:rStyle w:val="Hyperlink"/>
          </w:rPr>
          <w:t>'Kirchhoff's First Law - A Level Physics' [video]</w:t>
        </w:r>
      </w:hyperlink>
      <w:r w:rsidRPr="00282529">
        <w:t xml:space="preserve">, </w:t>
      </w:r>
      <w:r w:rsidRPr="00282529">
        <w:rPr>
          <w:i/>
          <w:iCs/>
        </w:rPr>
        <w:t>Physics Online</w:t>
      </w:r>
      <w:r w:rsidRPr="00282529">
        <w:t xml:space="preserve">, YouTube, </w:t>
      </w:r>
      <w:r w:rsidR="00AF6D23" w:rsidRPr="00282529">
        <w:t>accessed 10 February 2023.</w:t>
      </w:r>
    </w:p>
    <w:p w14:paraId="0AA52164" w14:textId="146D5A27" w:rsidR="00BB4D1D" w:rsidRPr="00282529" w:rsidRDefault="00BB4D1D" w:rsidP="00BB4D1D">
      <w:r w:rsidRPr="00282529">
        <w:t xml:space="preserve">Physics Online (27 May 2015) </w:t>
      </w:r>
      <w:hyperlink r:id="rId129" w:history="1">
        <w:r w:rsidRPr="00282529">
          <w:rPr>
            <w:rStyle w:val="Hyperlink"/>
          </w:rPr>
          <w:t>'Kirchhoff's 2nd Law - A Level Physics' [video]</w:t>
        </w:r>
      </w:hyperlink>
      <w:r w:rsidRPr="00282529">
        <w:rPr>
          <w:i/>
          <w:iCs/>
        </w:rPr>
        <w:t>, Physics Online</w:t>
      </w:r>
      <w:r w:rsidRPr="00282529">
        <w:t xml:space="preserve">, YouTube, </w:t>
      </w:r>
      <w:r w:rsidR="00AF6D23" w:rsidRPr="00282529">
        <w:t>accessed 10 February 2023.</w:t>
      </w:r>
    </w:p>
    <w:p w14:paraId="7BFEB784" w14:textId="1BA9A1F0" w:rsidR="00BB4D1D" w:rsidRPr="00282529" w:rsidRDefault="00BB4D1D" w:rsidP="00BB4D1D">
      <w:pPr>
        <w:rPr>
          <w:iCs/>
        </w:rPr>
      </w:pPr>
      <w:r w:rsidRPr="00282529">
        <w:t xml:space="preserve">Practical Ninjas (2 December 2017) </w:t>
      </w:r>
      <w:hyperlink r:id="rId130" w:history="1">
        <w:r w:rsidRPr="00282529">
          <w:rPr>
            <w:rStyle w:val="Hyperlink"/>
          </w:rPr>
          <w:t>‘How magnetometer works? | Working of magnetometer in a smartphone | MEMS inside magnetometer’ [video]</w:t>
        </w:r>
      </w:hyperlink>
      <w:r w:rsidRPr="00282529">
        <w:t xml:space="preserve">, </w:t>
      </w:r>
      <w:r w:rsidRPr="00282529">
        <w:rPr>
          <w:i/>
          <w:iCs/>
        </w:rPr>
        <w:t>Practical Ninjas</w:t>
      </w:r>
      <w:r w:rsidRPr="00282529">
        <w:rPr>
          <w:iCs/>
        </w:rPr>
        <w:t xml:space="preserve">, YouTube, </w:t>
      </w:r>
      <w:r w:rsidR="00AF6D23" w:rsidRPr="00282529">
        <w:t>accessed 10 February 2023.</w:t>
      </w:r>
    </w:p>
    <w:p w14:paraId="75D33A03" w14:textId="77777777" w:rsidR="00BB4D1D" w:rsidRPr="00282529" w:rsidRDefault="00BB4D1D" w:rsidP="00BB4D1D">
      <w:r w:rsidRPr="00282529">
        <w:t xml:space="preserve">Redish EF (2003) </w:t>
      </w:r>
      <w:r w:rsidRPr="00282529">
        <w:rPr>
          <w:i/>
          <w:iCs/>
        </w:rPr>
        <w:t>Teaching Physics with the Physics Suite</w:t>
      </w:r>
      <w:r w:rsidRPr="00282529">
        <w:t>, John Wiley &amp; Sons Inc, US.</w:t>
      </w:r>
    </w:p>
    <w:p w14:paraId="4365770E" w14:textId="486A12F0" w:rsidR="00BB4D1D" w:rsidRPr="00282529" w:rsidRDefault="00BB4D1D" w:rsidP="00BB4D1D">
      <w:r w:rsidRPr="00282529">
        <w:t xml:space="preserve">Reich H (23 September 2013) </w:t>
      </w:r>
      <w:hyperlink r:id="rId131" w:history="1">
        <w:r w:rsidRPr="00282529">
          <w:rPr>
            <w:rStyle w:val="Hyperlink"/>
          </w:rPr>
          <w:t>‘MAGNETS: How Do They Work?’ [video]</w:t>
        </w:r>
      </w:hyperlink>
      <w:r w:rsidRPr="00282529">
        <w:t xml:space="preserve">, </w:t>
      </w:r>
      <w:r w:rsidRPr="00282529">
        <w:rPr>
          <w:i/>
          <w:iCs/>
        </w:rPr>
        <w:t xml:space="preserve">minutephysics, </w:t>
      </w:r>
      <w:r w:rsidRPr="00282529">
        <w:t xml:space="preserve">YouTube, </w:t>
      </w:r>
      <w:r w:rsidR="00AF6D23" w:rsidRPr="00282529">
        <w:t>accessed 10 February 2023.</w:t>
      </w:r>
    </w:p>
    <w:p w14:paraId="26953891" w14:textId="77777777" w:rsidR="00BB4D1D" w:rsidRPr="00282529" w:rsidRDefault="00BB4D1D" w:rsidP="00BB4D1D">
      <w:r w:rsidRPr="00282529">
        <w:t xml:space="preserve">Reif F (2010) </w:t>
      </w:r>
      <w:r w:rsidRPr="00282529">
        <w:rPr>
          <w:i/>
          <w:iCs/>
        </w:rPr>
        <w:t>Applying Cognitive Science to Education: Thinking and Learning in Scientific and Other Complex Domains</w:t>
      </w:r>
      <w:r w:rsidRPr="00282529">
        <w:t>, The MIT Press, US.</w:t>
      </w:r>
    </w:p>
    <w:p w14:paraId="45A7DC68" w14:textId="53E34765" w:rsidR="00BB4D1D" w:rsidRPr="00282529" w:rsidRDefault="00BB4D1D" w:rsidP="00BB4D1D">
      <w:r w:rsidRPr="00282529">
        <w:t xml:space="preserve">RWTH Aachen University (n.d.) </w:t>
      </w:r>
      <w:hyperlink r:id="rId132" w:history="1">
        <w:r w:rsidRPr="00282529">
          <w:rPr>
            <w:rStyle w:val="Hyperlink"/>
            <w:i/>
            <w:iCs/>
          </w:rPr>
          <w:t>phypox</w:t>
        </w:r>
      </w:hyperlink>
      <w:r w:rsidRPr="00282529">
        <w:t xml:space="preserve"> [website], </w:t>
      </w:r>
      <w:r w:rsidR="00AF6D23" w:rsidRPr="00282529">
        <w:t>accessed 10 February 2023.</w:t>
      </w:r>
    </w:p>
    <w:p w14:paraId="53BF516E" w14:textId="3E7493DD" w:rsidR="00BB4D1D" w:rsidRPr="00282529" w:rsidRDefault="00BB4D1D" w:rsidP="00BB4D1D">
      <w:r w:rsidRPr="00282529">
        <w:t>Scherr RE and Elby A (2022) ‘</w:t>
      </w:r>
      <w:hyperlink r:id="rId133" w:history="1">
        <w:r w:rsidRPr="00282529">
          <w:rPr>
            <w:rStyle w:val="Hyperlink"/>
          </w:rPr>
          <w:t>Maryland Open Source Tutorials in Physics Sensemaking</w:t>
        </w:r>
      </w:hyperlink>
      <w:r w:rsidRPr="00282529">
        <w:t xml:space="preserve">’, </w:t>
      </w:r>
      <w:r w:rsidRPr="00282529">
        <w:rPr>
          <w:i/>
          <w:iCs/>
        </w:rPr>
        <w:t>Curricula</w:t>
      </w:r>
      <w:r w:rsidRPr="00282529">
        <w:t xml:space="preserve">, PhysPort website, </w:t>
      </w:r>
      <w:r w:rsidR="00AF6D23" w:rsidRPr="00282529">
        <w:t>accessed 10 February 2023.</w:t>
      </w:r>
    </w:p>
    <w:p w14:paraId="6DA3C605" w14:textId="11C62147" w:rsidR="00BB4D1D" w:rsidRPr="00282529" w:rsidRDefault="00BB4D1D" w:rsidP="00BB4D1D">
      <w:pPr>
        <w:rPr>
          <w:iCs/>
        </w:rPr>
      </w:pPr>
      <w:r w:rsidRPr="00282529">
        <w:rPr>
          <w:iCs/>
        </w:rPr>
        <w:t xml:space="preserve">Scientific American (2 May 2018) </w:t>
      </w:r>
      <w:hyperlink r:id="rId134" w:history="1">
        <w:r w:rsidRPr="00282529">
          <w:rPr>
            <w:rStyle w:val="Hyperlink"/>
            <w:iCs/>
          </w:rPr>
          <w:t>‘What Sensors Are in a Smartphone?’ [video]</w:t>
        </w:r>
      </w:hyperlink>
      <w:r w:rsidRPr="00282529">
        <w:rPr>
          <w:iCs/>
        </w:rPr>
        <w:t xml:space="preserve">, </w:t>
      </w:r>
      <w:r w:rsidRPr="00282529">
        <w:rPr>
          <w:i/>
        </w:rPr>
        <w:t>Scientific American</w:t>
      </w:r>
      <w:r w:rsidRPr="00282529">
        <w:rPr>
          <w:iCs/>
        </w:rPr>
        <w:t xml:space="preserve">, YouTube, </w:t>
      </w:r>
      <w:r w:rsidR="00AF6D23" w:rsidRPr="00282529">
        <w:t>accessed 10 February 2023.</w:t>
      </w:r>
    </w:p>
    <w:p w14:paraId="3EF09E95" w14:textId="45993385" w:rsidR="00BB4D1D" w:rsidRPr="00282529" w:rsidRDefault="00BB4D1D" w:rsidP="00BB4D1D">
      <w:r w:rsidRPr="00282529">
        <w:t xml:space="preserve">Serious Science (18 June 2014) </w:t>
      </w:r>
      <w:hyperlink r:id="rId135" w:history="1">
        <w:r w:rsidRPr="00282529">
          <w:rPr>
            <w:rStyle w:val="Hyperlink"/>
          </w:rPr>
          <w:t>‘Peer Instruction for Active Learning – Eric Mazur’ [video]</w:t>
        </w:r>
      </w:hyperlink>
      <w:r w:rsidRPr="00282529">
        <w:t xml:space="preserve">, </w:t>
      </w:r>
      <w:r w:rsidRPr="00282529">
        <w:rPr>
          <w:i/>
          <w:iCs/>
        </w:rPr>
        <w:t>Serious Science</w:t>
      </w:r>
      <w:r w:rsidRPr="00282529">
        <w:t xml:space="preserve">, YouTube, </w:t>
      </w:r>
      <w:r w:rsidR="00AF6D23" w:rsidRPr="00282529">
        <w:t>accessed 10 February 2023.</w:t>
      </w:r>
    </w:p>
    <w:p w14:paraId="3000A235" w14:textId="20DAC05C" w:rsidR="00BB4D1D" w:rsidRPr="00282529" w:rsidRDefault="00BB4D1D" w:rsidP="00BB4D1D">
      <w:r w:rsidRPr="00282529">
        <w:t xml:space="preserve">Simulation by PhET Interactive Simulations, University of Colorado Boulder (2022) </w:t>
      </w:r>
      <w:hyperlink r:id="rId136" w:history="1">
        <w:r w:rsidRPr="00282529">
          <w:rPr>
            <w:rStyle w:val="Hyperlink"/>
            <w:i/>
            <w:iCs/>
          </w:rPr>
          <w:t>PhET Interactive Simulations</w:t>
        </w:r>
      </w:hyperlink>
      <w:r w:rsidRPr="00282529">
        <w:rPr>
          <w:i/>
          <w:iCs/>
        </w:rPr>
        <w:t xml:space="preserve"> </w:t>
      </w:r>
      <w:r w:rsidRPr="00282529">
        <w:t xml:space="preserve">[website], </w:t>
      </w:r>
      <w:r w:rsidR="00AF6D23" w:rsidRPr="00282529">
        <w:t>accessed 10 February 2023.</w:t>
      </w:r>
    </w:p>
    <w:p w14:paraId="235B8A32" w14:textId="714EEBD7" w:rsidR="00BB4D1D" w:rsidRPr="00282529" w:rsidRDefault="00BB4D1D" w:rsidP="00BB4D1D">
      <w:r w:rsidRPr="00282529">
        <w:t>State of New South Wales (Department of Education) and CESE (Centre for Education Statistics and Evaluation) (2020) ‘</w:t>
      </w:r>
      <w:hyperlink r:id="rId137" w:tgtFrame="_blank" w:tooltip="https://education.nsw.gov.au/about-us/educational-data/cese/publications/research-reports/what-works-best-2020-update" w:history="1">
        <w:r w:rsidRPr="00282529">
          <w:rPr>
            <w:rStyle w:val="Hyperlink"/>
          </w:rPr>
          <w:t>What works best 2020 update</w:t>
        </w:r>
      </w:hyperlink>
      <w:r w:rsidRPr="00282529">
        <w:t xml:space="preserve">’, CESE, NSW Department of Education, </w:t>
      </w:r>
      <w:r w:rsidR="00AF6D23" w:rsidRPr="00282529">
        <w:t>accessed 10 February 2023.</w:t>
      </w:r>
    </w:p>
    <w:p w14:paraId="4E00E426" w14:textId="77777777" w:rsidR="00AF6D23" w:rsidRPr="00282529" w:rsidRDefault="00BB4D1D" w:rsidP="00BB4D1D">
      <w:r w:rsidRPr="00282529">
        <w:rPr>
          <w:iCs/>
        </w:rPr>
        <w:t xml:space="preserve">The Open University (30 October 2014) </w:t>
      </w:r>
      <w:hyperlink r:id="rId138" w:history="1">
        <w:r w:rsidRPr="00282529">
          <w:rPr>
            <w:rStyle w:val="Hyperlink"/>
            <w:iCs/>
          </w:rPr>
          <w:t>‘Why keep a journal – Think like a scientist (1/10)’ [video]</w:t>
        </w:r>
      </w:hyperlink>
      <w:r w:rsidRPr="00282529">
        <w:rPr>
          <w:iCs/>
        </w:rPr>
        <w:t xml:space="preserve">, </w:t>
      </w:r>
      <w:r w:rsidRPr="00282529">
        <w:rPr>
          <w:i/>
        </w:rPr>
        <w:t>OpenLearn from the Open University</w:t>
      </w:r>
      <w:r w:rsidRPr="00282529">
        <w:rPr>
          <w:iCs/>
        </w:rPr>
        <w:t xml:space="preserve">, YouTube, </w:t>
      </w:r>
      <w:r w:rsidR="00AF6D23" w:rsidRPr="00282529">
        <w:t>accessed 10 February 2023.</w:t>
      </w:r>
    </w:p>
    <w:p w14:paraId="41D565F8" w14:textId="3798EB70" w:rsidR="00BB4D1D" w:rsidRPr="00282529" w:rsidRDefault="00BB4D1D" w:rsidP="00BB4D1D">
      <w:r w:rsidRPr="00282529">
        <w:t>The Physics Classroom (2022) ‘</w:t>
      </w:r>
      <w:hyperlink r:id="rId139" w:anchor=":~:text=Sticky%20Tape%20Experiments" w:history="1">
        <w:r w:rsidRPr="00282529">
          <w:rPr>
            <w:rStyle w:val="Hyperlink"/>
          </w:rPr>
          <w:t>Sticky Tape Experiments</w:t>
        </w:r>
      </w:hyperlink>
      <w:r w:rsidRPr="00282529">
        <w:t xml:space="preserve">’, Science Reasoning Center – Electrostatics, the Physics Classroom, </w:t>
      </w:r>
      <w:r w:rsidR="00AF6D23" w:rsidRPr="00282529">
        <w:t>accessed 10 February 2023.</w:t>
      </w:r>
    </w:p>
    <w:p w14:paraId="32B5BC47" w14:textId="3B2D38FA" w:rsidR="00BB4D1D" w:rsidRPr="00282529" w:rsidRDefault="00BB4D1D" w:rsidP="00BB4D1D">
      <w:r w:rsidRPr="00282529">
        <w:lastRenderedPageBreak/>
        <w:t>UKRI (2022) ‘</w:t>
      </w:r>
      <w:hyperlink r:id="rId140" w:history="1">
        <w:r w:rsidRPr="00282529">
          <w:rPr>
            <w:rStyle w:val="Hyperlink"/>
          </w:rPr>
          <w:t>The Earth’s Magnetic Field: An Overview</w:t>
        </w:r>
      </w:hyperlink>
      <w:r w:rsidRPr="00282529">
        <w:t xml:space="preserve">’, </w:t>
      </w:r>
      <w:r w:rsidRPr="00282529">
        <w:rPr>
          <w:i/>
          <w:iCs/>
        </w:rPr>
        <w:t>Education</w:t>
      </w:r>
      <w:r w:rsidRPr="00282529">
        <w:t xml:space="preserve">, British Geological Survey website, </w:t>
      </w:r>
      <w:r w:rsidR="00AF6D23" w:rsidRPr="00282529">
        <w:t>accessed 10 February 2023.</w:t>
      </w:r>
    </w:p>
    <w:p w14:paraId="0104B9D4" w14:textId="1337CEC7" w:rsidR="00BB4D1D" w:rsidRPr="00282529" w:rsidRDefault="00BB4D1D" w:rsidP="00BB4D1D">
      <w:r w:rsidRPr="00282529">
        <w:t xml:space="preserve">UMBCtube (13 November 2009) </w:t>
      </w:r>
      <w:hyperlink r:id="rId141" w:history="1">
        <w:r w:rsidRPr="00282529">
          <w:rPr>
            <w:rStyle w:val="Hyperlink"/>
          </w:rPr>
          <w:t>‘Confessions of a Converted Lecturer: Eric Mazur’ [video]</w:t>
        </w:r>
      </w:hyperlink>
      <w:r w:rsidRPr="00282529">
        <w:t xml:space="preserve">, </w:t>
      </w:r>
      <w:r w:rsidRPr="00282529">
        <w:rPr>
          <w:i/>
          <w:iCs/>
        </w:rPr>
        <w:t>UMBCtube</w:t>
      </w:r>
      <w:r w:rsidRPr="00282529">
        <w:t xml:space="preserve">, YouTube, </w:t>
      </w:r>
      <w:r w:rsidR="00AF6D23" w:rsidRPr="00282529">
        <w:t>accessed 10 February 2023.</w:t>
      </w:r>
    </w:p>
    <w:p w14:paraId="2D5998D0" w14:textId="5782CEC2" w:rsidR="00BB4D1D" w:rsidRPr="00282529" w:rsidRDefault="00BB4D1D" w:rsidP="00BB4D1D">
      <w:pPr>
        <w:rPr>
          <w:iCs/>
        </w:rPr>
      </w:pPr>
      <w:r w:rsidRPr="00282529">
        <w:rPr>
          <w:iCs/>
        </w:rPr>
        <w:t xml:space="preserve">UNSW Physics (4 July 2017) </w:t>
      </w:r>
      <w:hyperlink r:id="rId142" w:history="1">
        <w:r w:rsidRPr="00282529">
          <w:rPr>
            <w:rStyle w:val="Hyperlink"/>
            <w:iCs/>
          </w:rPr>
          <w:t>‘3-2 Water analogy’ [video]</w:t>
        </w:r>
      </w:hyperlink>
      <w:r w:rsidRPr="00282529">
        <w:rPr>
          <w:iCs/>
        </w:rPr>
        <w:t xml:space="preserve">, </w:t>
      </w:r>
      <w:r w:rsidRPr="00282529">
        <w:rPr>
          <w:i/>
        </w:rPr>
        <w:t>UNSW Physics</w:t>
      </w:r>
      <w:r w:rsidRPr="00282529">
        <w:rPr>
          <w:iCs/>
        </w:rPr>
        <w:t xml:space="preserve">, YouTube, </w:t>
      </w:r>
      <w:r w:rsidR="00D96A86" w:rsidRPr="00282529">
        <w:t>accessed 10 February 2023.</w:t>
      </w:r>
    </w:p>
    <w:p w14:paraId="61483024" w14:textId="2FAEE65C" w:rsidR="00BB4D1D" w:rsidRPr="00282529" w:rsidRDefault="00BB4D1D" w:rsidP="00BB4D1D">
      <w:r w:rsidRPr="00282529">
        <w:t xml:space="preserve">Veritasium (11 March 2011) </w:t>
      </w:r>
      <w:hyperlink r:id="rId143" w:history="1">
        <w:r w:rsidRPr="00282529">
          <w:rPr>
            <w:rStyle w:val="Hyperlink"/>
          </w:rPr>
          <w:t>‘Three Incorrect Laws of Motion’ [video]</w:t>
        </w:r>
      </w:hyperlink>
      <w:r w:rsidRPr="00282529">
        <w:t xml:space="preserve">, </w:t>
      </w:r>
      <w:r w:rsidRPr="00282529">
        <w:rPr>
          <w:i/>
          <w:iCs/>
        </w:rPr>
        <w:t>Veritasium</w:t>
      </w:r>
      <w:r w:rsidRPr="00282529">
        <w:t xml:space="preserve">, YouTube, </w:t>
      </w:r>
      <w:r w:rsidR="00D96A86" w:rsidRPr="00282529">
        <w:t>accessed 10 February 2023.</w:t>
      </w:r>
    </w:p>
    <w:p w14:paraId="296BAC7C" w14:textId="072AE3D5" w:rsidR="00BB4D1D" w:rsidRPr="00282529" w:rsidRDefault="00BB4D1D" w:rsidP="00BB4D1D">
      <w:pPr>
        <w:rPr>
          <w:iCs/>
        </w:rPr>
      </w:pPr>
      <w:r w:rsidRPr="00282529">
        <w:rPr>
          <w:iCs/>
        </w:rPr>
        <w:t xml:space="preserve">Veritasium (20 November 2021) </w:t>
      </w:r>
      <w:hyperlink r:id="rId144" w:history="1">
        <w:r w:rsidRPr="00282529">
          <w:rPr>
            <w:rStyle w:val="Hyperlink"/>
            <w:iCs/>
          </w:rPr>
          <w:t>‘The Big Misconception About Electricity’ [video]</w:t>
        </w:r>
      </w:hyperlink>
      <w:r w:rsidRPr="00282529">
        <w:rPr>
          <w:iCs/>
        </w:rPr>
        <w:t xml:space="preserve">, </w:t>
      </w:r>
      <w:r w:rsidRPr="00282529">
        <w:rPr>
          <w:i/>
        </w:rPr>
        <w:t>Veritasium</w:t>
      </w:r>
      <w:r w:rsidRPr="00282529">
        <w:rPr>
          <w:iCs/>
        </w:rPr>
        <w:t xml:space="preserve">, YouTube, </w:t>
      </w:r>
      <w:r w:rsidR="008C6BBE" w:rsidRPr="00282529">
        <w:t>accessed 10 February 2023.</w:t>
      </w:r>
    </w:p>
    <w:p w14:paraId="22C4D349" w14:textId="40C6E7FB" w:rsidR="00BB4D1D" w:rsidRPr="00282529" w:rsidRDefault="00BB4D1D" w:rsidP="00BB4D1D">
      <w:r w:rsidRPr="00282529">
        <w:t xml:space="preserve">voodoo30x (2 April 2013) </w:t>
      </w:r>
      <w:hyperlink r:id="rId145" w:history="1">
        <w:r w:rsidRPr="00282529">
          <w:rPr>
            <w:rStyle w:val="Hyperlink"/>
          </w:rPr>
          <w:t>‘Electric force between the water and the balloon - physics experiment’ [video]</w:t>
        </w:r>
      </w:hyperlink>
      <w:r w:rsidRPr="00282529">
        <w:t xml:space="preserve">, </w:t>
      </w:r>
      <w:r w:rsidRPr="00282529">
        <w:rPr>
          <w:i/>
          <w:iCs/>
        </w:rPr>
        <w:t>voodoo30x</w:t>
      </w:r>
      <w:r w:rsidRPr="00282529">
        <w:t xml:space="preserve">, YouTube, </w:t>
      </w:r>
      <w:r w:rsidR="008C6BBE" w:rsidRPr="00282529">
        <w:t>accessed 10 February 2023.</w:t>
      </w:r>
    </w:p>
    <w:p w14:paraId="7E90DE3F" w14:textId="085BAB00" w:rsidR="0027188B" w:rsidRDefault="00BB4D1D" w:rsidP="00FE2CB0">
      <w:r w:rsidRPr="00282529">
        <w:t>Walker MD and Garlovsky D (2016) ‘</w:t>
      </w:r>
      <w:hyperlink r:id="rId146" w:history="1">
        <w:r w:rsidRPr="00282529">
          <w:rPr>
            <w:rStyle w:val="Hyperlink"/>
          </w:rPr>
          <w:t>Going with the flow: Using analogies to explain electric circuits</w:t>
        </w:r>
      </w:hyperlink>
      <w:r w:rsidRPr="00282529">
        <w:t xml:space="preserve">’, </w:t>
      </w:r>
      <w:r w:rsidRPr="00282529">
        <w:rPr>
          <w:i/>
          <w:iCs/>
        </w:rPr>
        <w:t>School science review</w:t>
      </w:r>
      <w:r w:rsidRPr="00282529">
        <w:t>, 97(361):51</w:t>
      </w:r>
      <w:r w:rsidR="003004AA" w:rsidRPr="00282529">
        <w:t>–</w:t>
      </w:r>
      <w:r w:rsidRPr="00282529">
        <w:t>58</w:t>
      </w:r>
      <w:r w:rsidR="005E2EA7" w:rsidRPr="00282529">
        <w:t xml:space="preserve">, </w:t>
      </w:r>
      <w:r w:rsidR="008C6BBE" w:rsidRPr="00282529">
        <w:t>accessed 10 February 2023.</w:t>
      </w:r>
    </w:p>
    <w:sectPr w:rsidR="0027188B" w:rsidSect="0082006F">
      <w:footerReference w:type="even" r:id="rId147"/>
      <w:footerReference w:type="default" r:id="rId148"/>
      <w:headerReference w:type="first" r:id="rId149"/>
      <w:footerReference w:type="first" r:id="rId15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A6FF" w14:textId="77777777" w:rsidR="008846D3" w:rsidRDefault="008846D3" w:rsidP="00191F45">
      <w:r>
        <w:separator/>
      </w:r>
    </w:p>
    <w:p w14:paraId="0B31538A" w14:textId="77777777" w:rsidR="008846D3" w:rsidRDefault="008846D3"/>
    <w:p w14:paraId="7E5E92DF" w14:textId="77777777" w:rsidR="008846D3" w:rsidRDefault="008846D3"/>
  </w:endnote>
  <w:endnote w:type="continuationSeparator" w:id="0">
    <w:p w14:paraId="54FBA674" w14:textId="77777777" w:rsidR="008846D3" w:rsidRDefault="008846D3" w:rsidP="00191F45">
      <w:r>
        <w:continuationSeparator/>
      </w:r>
    </w:p>
    <w:p w14:paraId="552D924C" w14:textId="77777777" w:rsidR="008846D3" w:rsidRDefault="008846D3"/>
    <w:p w14:paraId="50524580" w14:textId="77777777" w:rsidR="008846D3" w:rsidRDefault="008846D3"/>
  </w:endnote>
  <w:endnote w:type="continuationNotice" w:id="1">
    <w:p w14:paraId="7FD4CC02" w14:textId="77777777" w:rsidR="008846D3" w:rsidRDefault="008846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7247" w14:textId="00F000B2" w:rsidR="00465C68" w:rsidRPr="00BC5F0F" w:rsidRDefault="00465C68" w:rsidP="00BC5F0F">
    <w:pPr>
      <w:pStyle w:val="Footer"/>
    </w:pPr>
    <w:r w:rsidRPr="00BC5F0F">
      <w:fldChar w:fldCharType="begin"/>
    </w:r>
    <w:r w:rsidRPr="00BC5F0F">
      <w:instrText xml:space="preserve"> PAGE </w:instrText>
    </w:r>
    <w:r w:rsidRPr="00BC5F0F">
      <w:fldChar w:fldCharType="separate"/>
    </w:r>
    <w:r w:rsidRPr="00BC5F0F">
      <w:t>10</w:t>
    </w:r>
    <w:r w:rsidRPr="00BC5F0F">
      <w:fldChar w:fldCharType="end"/>
    </w:r>
    <w:r w:rsidR="00BC5F0F">
      <w:ptab w:relativeTo="margin" w:alignment="right" w:leader="none"/>
    </w:r>
    <w:r w:rsidRPr="00BC5F0F">
      <w:t xml:space="preserve">Physics Module 4: Electricity and </w:t>
    </w:r>
    <w:r w:rsidR="0014434E">
      <w:t>M</w:t>
    </w:r>
    <w:r w:rsidRPr="00BC5F0F">
      <w:t>agnetism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F807" w14:textId="273E4DB8" w:rsidR="00465C68" w:rsidRPr="00BC5F0F" w:rsidRDefault="00465C68" w:rsidP="00BC5F0F">
    <w:pPr>
      <w:pStyle w:val="Footer"/>
    </w:pPr>
    <w:r w:rsidRPr="00BC5F0F">
      <w:t xml:space="preserve">© NSW Department of Education, </w:t>
    </w:r>
    <w:r w:rsidRPr="00BC5F0F">
      <w:fldChar w:fldCharType="begin"/>
    </w:r>
    <w:r w:rsidRPr="00BC5F0F">
      <w:instrText xml:space="preserve"> DATE \@ "MMM-yy" </w:instrText>
    </w:r>
    <w:r w:rsidRPr="00BC5F0F">
      <w:fldChar w:fldCharType="separate"/>
    </w:r>
    <w:r w:rsidR="00E42E29">
      <w:rPr>
        <w:noProof/>
      </w:rPr>
      <w:t>Feb-23</w:t>
    </w:r>
    <w:r w:rsidRPr="00BC5F0F">
      <w:fldChar w:fldCharType="end"/>
    </w:r>
    <w:r w:rsidR="00BC5F0F">
      <w:ptab w:relativeTo="margin" w:alignment="right" w:leader="none"/>
    </w:r>
    <w:r w:rsidRPr="00BC5F0F">
      <w:fldChar w:fldCharType="begin"/>
    </w:r>
    <w:r w:rsidRPr="00BC5F0F">
      <w:instrText xml:space="preserve"> PAGE </w:instrText>
    </w:r>
    <w:r w:rsidRPr="00BC5F0F">
      <w:fldChar w:fldCharType="separate"/>
    </w:r>
    <w:r w:rsidRPr="00BC5F0F">
      <w:t>11</w:t>
    </w:r>
    <w:r w:rsidRPr="00BC5F0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3E67" w14:textId="77777777" w:rsidR="00465C68" w:rsidRPr="00BC5F0F" w:rsidRDefault="00465C68" w:rsidP="0014434E">
    <w:pPr>
      <w:pStyle w:val="Logo"/>
      <w:tabs>
        <w:tab w:val="clear" w:pos="10200"/>
        <w:tab w:val="right" w:pos="9498"/>
      </w:tabs>
      <w:ind w:left="0" w:firstLine="0"/>
    </w:pPr>
    <w:r w:rsidRPr="00BC5F0F">
      <w:t>education.nsw.gov.au</w:t>
    </w:r>
    <w:r w:rsidRPr="00BC5F0F">
      <w:tab/>
    </w:r>
    <w:r w:rsidRPr="00BC5F0F">
      <w:rPr>
        <w:noProof/>
      </w:rPr>
      <w:drawing>
        <wp:inline distT="0" distB="0" distL="0" distR="0" wp14:anchorId="7B56EBBD" wp14:editId="28819C76">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966E" w14:textId="77777777" w:rsidR="008846D3" w:rsidRDefault="008846D3" w:rsidP="007228F4">
      <w:r>
        <w:separator/>
      </w:r>
    </w:p>
  </w:footnote>
  <w:footnote w:type="continuationSeparator" w:id="0">
    <w:p w14:paraId="101C7FF3" w14:textId="77777777" w:rsidR="008846D3" w:rsidRDefault="008846D3" w:rsidP="00191F45">
      <w:r>
        <w:continuationSeparator/>
      </w:r>
    </w:p>
    <w:p w14:paraId="3065354A" w14:textId="77777777" w:rsidR="008846D3" w:rsidRDefault="008846D3"/>
    <w:p w14:paraId="35BA3193" w14:textId="77777777" w:rsidR="008846D3" w:rsidRDefault="008846D3"/>
  </w:footnote>
  <w:footnote w:type="continuationNotice" w:id="1">
    <w:p w14:paraId="55355858" w14:textId="77777777" w:rsidR="008846D3" w:rsidRDefault="008846D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3672" w14:textId="77777777" w:rsidR="00465C68" w:rsidRDefault="00465C68">
    <w:pPr>
      <w:pStyle w:val="Header"/>
    </w:pPr>
    <w:r w:rsidRPr="00200AD3">
      <w:t>| NSW Department of Education</w:t>
    </w:r>
  </w:p>
</w:hdr>
</file>

<file path=word/intelligence.xml><?xml version="1.0" encoding="utf-8"?>
<int:Intelligence xmlns:oel="http://schemas.microsoft.com/office/2019/extlst" xmlns:int="http://schemas.microsoft.com/office/intelligence/2019/intelligence">
  <int:OnDemandWorkflows>
    <int:OnDemandWorkflow Type="SimilarityCheck" ParagraphVersions="1391956590-1667110875 2126082235-2004318071 723955691-2004318071 104306976-2004318071 399984273-834508375 951769134-1630562298 1929657521-111723368 77153867-681409587 120219038-1242817582 8987900-1348500193 677154578-68777765 32075744-1413357166 1937081390-1865090772 2120010192-1944883802 1219967963-397405485 947916239-1408698957 597598837-1291887783 399185749-1095555280 1699401095-1338913853 29069308-1523600505 328164648-680214543 2133353026-868241565 1704351276-1144506586 1973964817-1610336868 359192622-1996595135 782501029-385953945 743129727-795389808 177071497-874826746 708262674-1750824531 2103153353-2004318071 1025191793-2004318071 1459082955-2004318071 2096632906-2004318071 1412392531-2004318071 963991895-1969977880 1710307998-2004318071 1919064917-2004318071 1273890614-2004318071 93813724-1902436165 527918902-2004318071 1119835805-2004318071 1097502787-2004318071 808272452-410066355 1398014482-2004318071 1491091055-2004318071 768087711-2004318071 1880658847-1297627314 2044997120-2004318071 1103470061-2004318071 1430807690-2004318071 1430641407-2004318071 1945064143-2004318071 1061730253-2004318071 1673526483-2004318071 1465066543-2004318071 731910334-2004318071 917442958-2004318071 1967212500-2004318071 1684900006-2004318071 1495282490-2004318071 1129978273-2004318071 1922431998-2004318071 2129738893-2004318071 1626035285-128770570 1551230888-2020778800 1708647918-2004318071 452583023-69923615 239907631-1087868624 8353187-1783663321 2128024691-2004318071 1576041961-1946035045 876428056-458483636 1332685083-228094138 816293324-1169938433 376285957-2092286729 747905754-1421695715 1914603811-794972066 1037854614-2004318071 841729010-1820415199 867881007-550595181 298812077-359304520 1001271784-77412753 967650639-485267658 1819549833-1094332030 406632387-652652048 1850169242-1106810860 78550768-1381827733 988266935-745090716 1411851144-1922464107 1201009416-1944614038 1013514089-1937195443 2102695664-726044389 673530160-2004318071 1500059748-611077027 456115139-1114861051 464395028-1886547644 1438207733-959189098 1558470183-2004318071 1269929755-2065118903 795591465-1265681390 1427609577-340962848 1384664460-71768806 112842083-160136607 1896291238-2120741358 1808120404-511777117 268945636-1837625769 129715807-2004318071 943885914-534058676 1817963062-2004318071 490010996-2004318071 1064569820-1505109393 2123475967-295561520 1003229416-1505148999 1383943775-662301616 1089242417-1261639091 727627117-1741570820 946908745-692980274 398665496-1934387662 2128833731-738810669 1253958311-1637419911 1097322701-1094356066 1567502271-521512839 310753851-530395888 1643634431-2004318071 524747829-778680282 1394888655-1901498915 334774402-617427669 859047599-475753551 172061361-1682814201 337940889-1518031923 2112285408-692236972 1197771031-2004318071 1766361297-1238855551 1412924264-1865232037 236948301-2004318071 1039898421-80967291 803381762-736424062 1364187571-2004318071 954605941-2004318071 988230949-1960273983 1258440228-2004318071 968017535-2004318071 2011606796-1069634405 1742099826-1832093515 613997170-136475709 440131264-1035743849 1967588912-2004318071 1128996925-1194661794 1524133533-1352458455 2128541179-1608006896 1062091252-2004318071 484911445-2136850821 185642680-2004318071 776644346-251660639 1700328379-2004318071 228909101-1098021868 956639252-510054236 1764605052-1167228442 99231469-514402306 1517330017-762895945 284447063-2004318071 1145468975-1983232062 101551242-1626869192 1665048808-2004318071 914592217-1761230477 1887369878-223451078 1382036644-352747001 1339057152-2002020434 438010705-932200194 238308925-2079915348 2112544436-1950596488 532556839-606521705 572294906-1487790342 1943948361-2004318071 841056367-328305578 1707799374-1736063627 155284271-1525651738 886136595-1042625986 981181602-1706998503 105709914-2004318071 1645903989-2004318071 267170025-2004318071 469919783-2004318071 239325622-1387103345 478607167-247620891 31369658-1445065632 1365274686-2004318071 1683715237-2004318071 1748485062-2004318071 444713400-1403004377 1031120637-674318897 1704203608-1342860762 2097397302-1797512307 1065262633-1318415634 2005290503-2004318071 1986812199-2004318071 438568392-1545914268 1929285923-2004318071 722653311-2004318071 310952775-1632758293 599273183-2004318071 1810554292-2004318071 1714261157-253574161 2088334041-2004318071 1513617414-2004318071 754213553-673063568 914026752-2004318071 628906120-2004318071 1129186705-861690266 590896915-2004318071 1151604159-2004318071 1438606781-719333477 716108219-2004318071 343696962-2004318071 1153477830-2004318071 1936951573-2004318071 1054599528-825707027 824277617-1809625970 215811409-290580652 240629242-322039012 731098990-2004318071 184340342-1237397549 1517270517-2004318071 178543261-2004318071 1580527106-2004318071 396082872-2004318071 1833637796-2106369232 798731437-1960241314 1510226791-504524651 637115403-2004318071 1546986622-368804809 2013240468-978014581 792003398-401944115 1896233829-1039651479 1544234625-1211107008 800997313-1137719571 640315925-2030438851 226402197-2004318071 1304217077-2004318071 1577268735-2004318071 1010526810-2004318071 1315691534-2004318071 451275614-2004318071 968191188-25372238 1528067492-1106967369 1110333045-182096696 842420654-722721824 274103071-2004318071 1623069932-1832117379 515867841-2004318071 1705296352-958289580 2119072722-2116184815 352317735-2119750856 820512563-861774816 1169928865-274638119 1073523891-58893177 1080759406-2004318071 1369308501-1934670623 890016256-2004318071 2083357243-2004318071 877959594-547040641 748153772-2004318071 963432791-230636457 331106681-2004318071 185625728-2004318071 270479273-343350002 2011259544-2004318071 769217584-1270733510 1397756352-603683392 416602915-2004318071 2110145708-997681299 736755412-27975568 1979197194-349084051 1424383632-1435881066 1141046600-1615224861 510902339-2004318071 115487327-1575221413 2145148584-2004318071 679492414-2004318071 1173980250-715837805 231132333-542403466 1591549215-385166845 746813172-796387452 1458702660-599191870 357456332-1822154273 43319561-2004318071 1941609100-205500879 819853883-2004318071 1322608141-2004318071 1807276169-2004318071 760740730-2004318071 592923895-2004318071 1731226318-2004318071 109173249-1199464752 654229374-1592408645 1279273237-1278968015 1103554306-1316804616 645437825-2126440493 171946607-807904819 2082453672-2004318071 1039702007-2004318071 958933043-2004318071 55556250-82487165 1502795669-2004318071 1460958105-2004318071 610897150-509350773 1741786545-2004318071 2103429777-84534839 833046253-2004318071 1546101707-2004318071 2033159055-1833379329 1569317621-232042174 859859819-436910570 125626179-2004318071 778196942-718776690 780941601-396500295 1095363170-57848941 1592467232-736706729 1268761523-1780462250 2011601657-275121502 1260615035-1561054796 73922101-1091635735 2061968254-1473811333 491015880-290065581 1624572881-1745991140 175887470-532052889 1783879228-1305637109 1774801706-2004318071 1800305034-2004318071 1177901026-2004318071 125390182-2004318071 1402667723-2004318071 1011912335-2004318071 1354948866-1219294428 1792879658-406708729 1321234491-849708425 318808532-1411925490 783890034-2004318071 1437988871-1613447398 449724007-2004318071 257323591-249765231"/>
  </int:OnDemandWorkflows>
  <int:IntelligenceSettings/>
  <int:Manifest>
    <int:WordHash hashCode="n4/RaptrHdBxFz" id="5PlVudLd"/>
    <int:WordHash hashCode="j9R2T5+C2dZBPb" id="23dtdOfI"/>
    <int:WordHash hashCode="Ui14I3hV/QB1nI" id="4nZSxR25"/>
    <int:WordHash hashCode="1sDBRw6owNZm5G" id="dREZ6IbC"/>
    <int:WordHash hashCode="O94jmSsTM6c8iC" id="BOumH6bM"/>
    <int:WordHash hashCode="pxg1tsxmISafjv" id="E9qb4qPK"/>
    <int:WordHash hashCode="uyqg5LpJYxs0a4" id="L9XfqVHG"/>
    <int:WordHash hashCode="qhVTvu1dgXPTV7" id="UTg7iKeZ"/>
    <int:WordHash hashCode="e0dMsLOcF3PXGS" id="QwMrmhck"/>
    <int:WordHash hashCode="VRd/LyDcPFdCnc" id="lOW2Tij7"/>
    <int:WordHash hashCode="0lXQ0GySJQ8tJA" id="ZXcdkhjs"/>
    <int:WordHash hashCode="qt8jrUf8mgwZJJ" id="ijxMUvHZ"/>
    <int:WordHash hashCode="fmjFjfALF1HWio" id="HpQFf1HX"/>
    <int:WordHash hashCode="MK2BSimemJmIXy" id="Z1zz7gAC"/>
    <int:WordHash hashCode="ls/yxqiwosHN/K" id="IM5Kpm3J"/>
    <int:WordHash hashCode="BQAveNOaIH4vob" id="BqOeyoJt"/>
    <int:WordHash hashCode="UDxK95A8q+sxL0" id="nnNqBaak"/>
    <int:WordHash hashCode="Df1x1i9j+6UA+7" id="Rb5ISPJD"/>
    <int:WordHash hashCode="hPF1lsEElU3gRR" id="SAX8PiyC"/>
    <int:EntireDocument id="r5mUzLEe"/>
    <int:ParagraphRange paragraphId="1459082955" textId="2004318071" start="0" length="141" invalidationStart="0" invalidationLength="141" id="gcPXHq1v"/>
    <int:ParagraphRange paragraphId="1430641407" textId="2004318071" start="0" length="105" invalidationStart="0" invalidationLength="105" id="dPGjCVZ1"/>
    <int:ParagraphRange paragraphId="2129738893" textId="2004318071" start="0" length="85" invalidationStart="0" invalidationLength="85" id="2WXRldUm"/>
    <int:ParagraphRange paragraphId="1626035285" textId="128770570" start="17" length="121" invalidationStart="17" invalidationLength="121" id="Ww3GbJN1"/>
    <int:ParagraphRange paragraphId="239907631" textId="1087868624" start="0" length="158" invalidationStart="0" invalidationLength="158" id="p7jFvm8l"/>
    <int:ParagraphRange paragraphId="1332685083" textId="228094138" start="0" length="74" invalidationStart="0" invalidationLength="74" id="vikmABjd"/>
    <int:ParagraphRange paragraphId="816293324" textId="1169938433" start="0" length="88" invalidationStart="0" invalidationLength="88" id="BteqqqYc"/>
    <int:ParagraphRange paragraphId="376285957" textId="2092286729" start="0" length="100" invalidationStart="0" invalidationLength="100" id="wguwt4YY"/>
    <int:ParagraphRange paragraphId="803381762" textId="736424062" start="494" length="62" invalidationStart="494" invalidationLength="62" id="9M8CiLnZ"/>
    <int:ParagraphRange paragraphId="1382036644" textId="352747001" start="0" length="104" invalidationStart="0" invalidationLength="104" id="ogKujuZ5"/>
    <int:ParagraphRange paragraphId="438010705" textId="932200194" start="146" length="63" invalidationStart="146" invalidationLength="63" id="m1152FCT"/>
    <int:ParagraphRange paragraphId="1510226791" textId="504524651" start="0" length="174" invalidationStart="0" invalidationLength="174" id="d4QSF3yR"/>
    <int:ParagraphRange paragraphId="968191188" textId="25372238" start="0" length="178" invalidationStart="0" invalidationLength="178" id="CCPtI4iT"/>
    <int:ParagraphRange paragraphId="1528067492" textId="1106967369" start="105" length="125" invalidationStart="105" invalidationLength="125" id="G8RorBMg"/>
    <int:ParagraphRange paragraphId="1528067492" textId="1106967369" start="461" length="127" invalidationStart="461" invalidationLength="127" id="JvG10I46"/>
    <int:ParagraphRange paragraphId="1369308501" textId="1934670623" start="0" length="366" invalidationStart="0" invalidationLength="366" id="RkO7kRUc"/>
    <int:ParagraphRange paragraphId="1177901026" textId="2004318071" start="0" length="140" invalidationStart="0" invalidationLength="140" id="g0UcMTzO"/>
  </int:Manifest>
  <int:Observations>
    <int:Content id="5PlVudLd">
      <int:Rejection type="LegacyProofing"/>
    </int:Content>
    <int:Content id="23dtdOfI">
      <int:Rejection type="LegacyProofing"/>
    </int:Content>
    <int:Content id="4nZSxR25">
      <int:Rejection type="LegacyProofing"/>
    </int:Content>
    <int:Content id="dREZ6IbC">
      <int:Rejection type="LegacyProofing"/>
    </int:Content>
    <int:Content id="BOumH6bM">
      <int:Rejection type="LegacyProofing"/>
    </int:Content>
    <int:Content id="E9qb4qPK">
      <int:Rejection type="LegacyProofing"/>
    </int:Content>
    <int:Content id="L9XfqVHG">
      <int:Rejection type="AugLoop_Acronyms_AcronymsCritique"/>
    </int:Content>
    <int:Content id="UTg7iKeZ">
      <int:Rejection type="AugLoop_Acronyms_AcronymsCritique"/>
    </int:Content>
    <int:Content id="QwMrmhck">
      <int:Rejection type="AugLoop_Text_Critique"/>
    </int:Content>
    <int:Content id="lOW2Tij7">
      <int:Rejection type="AugLoop_Text_Critique"/>
    </int:Content>
    <int:Content id="ZXcdkhjs">
      <int:Rejection type="AugLoop_Text_Critique"/>
    </int:Content>
    <int:Content id="ijxMUvHZ">
      <int:Rejection type="AugLoop_Text_Critique"/>
    </int:Content>
    <int:Content id="HpQFf1HX">
      <int:Rejection type="AugLoop_Text_Critique"/>
    </int:Content>
    <int:Content id="Z1zz7gAC">
      <int:Rejection type="AugLoop_Text_Critique"/>
    </int:Content>
    <int:Content id="IM5Kpm3J">
      <int:Rejection type="AugLoop_Text_Critique"/>
    </int:Content>
    <int:Content id="BqOeyoJt">
      <int:Rejection type="AugLoop_Text_Critique"/>
    </int:Content>
    <int:Content id="nnNqBaak">
      <int:Rejection type="AugLoop_Text_Critique"/>
    </int:Content>
    <int:Content id="Rb5ISPJD">
      <int:Rejection type="AugLoop_Text_Critique"/>
    </int:Content>
    <int:Content id="SAX8PiyC">
      <int:Rejection type="LegacyProofing"/>
    </int:Content>
    <int:Content id="r5mUzLEe">
      <int:extLst>
        <oel:ext uri="E302BA01-7950-474C-9AD3-286E660C40A8">
          <int:SimilaritySummary Version="1" RunId="1642747478663" TilesCheckedInThisRun="291" TotalNumOfTiles="291" SimilarityAnnotationCount="17" NumWords="7059" NumFlaggedWords="327"/>
        </oel:ext>
      </int:extLst>
    </int:Content>
    <int:Content id="gcPXHq1v">
      <int:extLst>
        <oel:ext uri="426473B9-03D8-482F-96C9-C2C85392BACA">
          <int:SimilarityCritique Version="1" Context="NSW Physics Syllabus © NSW Education Standards Authority (NESA) for and on behalf of the Crown in right of the State of New South Wales 2017." SourceType="Online" SourceTitle="MA-T1-assignment-how-are-concert-spaces-designed-y11" SourceUrl="https://education.nsw.gov.au/content/dam/main-education/teaching-and-learning/curriculum/key-learning-areas/mathematics/stage-6/mathematics-advanced/ma-t1-assignment-how-are-concert-spaces-designed.docx" SourceSnippet="Year 11 mathematics advanced. All outcomes referred to in this unit come from Mathematics Advanced Syllabus© NSW Education Standards Authority (NESA) for and on behalf of the Crown in right of the State of New South Wales, 2017. Assessment: MA-T1 Trigonometry and measure of angles Driving question: How are outdoor concert spaces designed?">
            <int:Suggestions CitationType="Inline">
              <int:Suggestion CitationStyle="Mla" IsIdentical="0">
                <int:CitationText>(“MA-T1-assignment-how-are-concert-spaces-designed-y11”)</int:CitationText>
              </int:Suggestion>
              <int:Suggestion CitationStyle="Apa" IsIdentical="0">
                <int:CitationText>(“MA-T1-assignment-how-are-concert-spaces-designed-y11”)</int:CitationText>
              </int:Suggestion>
              <int:Suggestion CitationStyle="Chicago" IsIdentical="0">
                <int:CitationText>(“MA-T1-assignment-how-are-concert-spaces-designed-y11”)</int:CitationText>
              </int:Suggestion>
            </int:Suggestions>
            <int:Suggestions CitationType="Full">
              <int:Suggestion CitationStyle="Mla" IsIdentical="0">
                <int:CitationText>&lt;i&gt;MA-T1-assignment-how-are-concert-spaces-designed-y11&lt;/i&gt;, https://education.nsw.gov.au/content/dam/main-education/teaching-and-learning/curriculum/key-learning-areas/mathematics/stage-6/mathematics-advanced/ma-t1-assignment-how-are-concert-spaces-designed.docx.</int:CitationText>
              </int:Suggestion>
              <int:Suggestion CitationStyle="Apa" IsIdentical="0">
                <int:CitationText>&lt;i&gt;MA-T1-assignment-how-are-concert-spaces-designed-y11&lt;/i&gt;. (n.d.). Retrieved from https://education.nsw.gov.au/content/dam/main-education/teaching-and-learning/curriculum/key-learning-areas/mathematics/stage-6/mathematics-advanced/ma-t1-assignment-how-are-concert-spaces-designed.docx</int:CitationText>
              </int:Suggestion>
              <int:Suggestion CitationStyle="Chicago" IsIdentical="0">
                <int:CitationText>“MA-T1-assignment-how-are-concert-spaces-designed-y11” n.d., https://education.nsw.gov.au/content/dam/main-education/teaching-and-learning/curriculum/key-learning-areas/mathematics/stage-6/mathematics-advanced/ma-t1-assignment-how-are-concert-spaces-designed.docx.</int:CitationText>
              </int:Suggestion>
            </int:Suggestions>
            <int:AdditionalSources SourceType="Online" SourceTitle="Scan Volume 40, Issue 3, 2021 by Scan journal - Issuu" SourceUrl="https://issuu.com/scannswdoe/docs/scan_40_3__april2021_issuu" SourceSnippet="Scan Volume 40, Issue 3, 2021. ... NSW Education Standards Authority (NESA) for and on behalf of the Crown in right of the State of New South Wales. (2017). Science and technology K-6 syllabus.">
              <int:Suggestions CitationType="Inline">
                <int:Suggestion CitationStyle="Mla" IsIdentical="0">
                  <int:CitationText>(“Scan Volume 40, Issue 3, 2021 by Scan journal - Issuu”)</int:CitationText>
                </int:Suggestion>
                <int:Suggestion CitationStyle="Apa" IsIdentical="0">
                  <int:CitationText>(“Scan Volume 40, Issue 3, 2021 by Scan journal - Issuu”)</int:CitationText>
                </int:Suggestion>
                <int:Suggestion CitationStyle="Chicago" IsIdentical="0">
                  <int:CitationText>(“Scan Volume 40, Issue 3, 2021 by Scan journal - Issuu”)</int:CitationText>
                </int:Suggestion>
              </int:Suggestions>
              <int:Suggestions CitationType="Full">
                <int:Suggestion CitationStyle="Mla" IsIdentical="0">
                  <int:CitationText>&lt;i&gt;Scan Volume 40, Issue 3, 2021 by Scan journal - Issuu&lt;/i&gt;, https://issuu.com/scannswdoe/docs/scan_40_3__april2021_issuu.</int:CitationText>
                </int:Suggestion>
                <int:Suggestion CitationStyle="Apa" IsIdentical="0">
                  <int:CitationText>&lt;i&gt;Scan Volume 40, Issue 3, 2021 by Scan journal - Issuu&lt;/i&gt;. (n.d.). Retrieved from https://issuu.com/scannswdoe/docs/scan_40_3__april2021_issuu</int:CitationText>
                </int:Suggestion>
                <int:Suggestion CitationStyle="Chicago" IsIdentical="0">
                  <int:CitationText>“Scan Volume 40, Issue 3, 2021 by Scan journal - Issuu” n.d., https://issuu.com/scannswdoe/docs/scan_40_3__april2021_issuu.</int:CitationText>
                </int:Suggestion>
              </int:Suggestions>
            </int:AdditionalSources>
          </int:SimilarityCritique>
        </oel:ext>
      </int:extLst>
    </int:Content>
    <int:Content id="dPGjCVZ1">
      <int:extLst>
        <oel:ext uri="426473B9-03D8-482F-96C9-C2C85392BACA">
          <int:SimilarityCritique Version="1" Context="Meltzer, D. E., &amp; Thornton, R. K. (2012). Resource Letter ALIP–1: Active-Learning Instruction in Physics." SourceType="Online" SourceTitle="Teaching and Learning the Concept of Weightlessness: An ..." SourceUrl="http://eu-journal.org/index.php/EJPE/article/view/168" SourceSnippet="Teaching and Learning the Concept of Weightlessness: An Additional Look at Physics Textbooks ... Meltzer, D. E. &amp; Thornton, R. K. (2012). Resource Letter ALIP–1: Active-Learning Instruction in Physics. American Journal of Physics, 80(6), 478-496. Morrison, R. C. (1999). Weight and gravity—the need for consistent definitions.">
            <int:Suggestions CitationType="Inline">
              <int:Suggestion CitationStyle="Mla" IsIdentical="0">
                <int:CitationText>(“Teaching and Learning the Concept of Weightlessness: An ...”)</int:CitationText>
              </int:Suggestion>
              <int:Suggestion CitationStyle="Apa" IsIdentical="0">
                <int:CitationText>(“Teaching and Learning the Concept of Weightlessness: An ...”)</int:CitationText>
              </int:Suggestion>
              <int:Suggestion CitationStyle="Chicago" IsIdentical="0">
                <int:CitationText>(“Teaching and Learning the Concept of Weightlessness: An ...”)</int:CitationText>
              </int:Suggestion>
            </int:Suggestions>
            <int:Suggestions CitationType="Full">
              <int:Suggestion CitationStyle="Mla" IsIdentical="0">
                <int:CitationText>&lt;i&gt;Teaching and Learning the Concept of Weightlessness: An ...&lt;/i&gt;, http://eu-journal.org/index.php/EJPE/article/view/168.</int:CitationText>
              </int:Suggestion>
              <int:Suggestion CitationStyle="Apa" IsIdentical="0">
                <int:CitationText>&lt;i&gt;Teaching and Learning the Concept of Weightlessness: An ...&lt;/i&gt;. (n.d.). Retrieved from http://eu-journal.org/index.php/EJPE/article/view/168</int:CitationText>
              </int:Suggestion>
              <int:Suggestion CitationStyle="Chicago" IsIdentical="0">
                <int:CitationText>“Teaching and Learning the Concept of Weightlessness: An ...” n.d., http://eu-journal.org/index.php/EJPE/article/view/168.</int:CitationText>
              </int:Suggestion>
            </int:Suggestions>
            <int:AdditionalSources SourceType="Online" SourceTitle="Improving teaching design of active physics learning by ..." SourceUrl="http://www.inovacijeunastavi.rs/sr/29-2-1/" SourceSnippet="Meltzer, D. E. &amp; Thornton, R. K. (2012). Resource Letter ALIP–1: Active-Learning Instruction in Physics. American Journal of Physics, 80(6), 478-496. Méndez Coca, D. &amp; Slisko, J. (2013a). Software Socrative and smartphones as tools for implementation of basic processes of active physics learning in classroom: An initial feasibility study ...">
              <int:Suggestions CitationType="Inline">
                <int:Suggestion CitationStyle="Mla" IsIdentical="0">
                  <int:CitationText>(“Improving teaching design of active physics learning by ...”)</int:CitationText>
                </int:Suggestion>
                <int:Suggestion CitationStyle="Apa" IsIdentical="0">
                  <int:CitationText>(“Improving teaching design of active physics learning by ...”)</int:CitationText>
                </int:Suggestion>
                <int:Suggestion CitationStyle="Chicago" IsIdentical="0">
                  <int:CitationText>(“Improving teaching design of active physics learning by ...”)</int:CitationText>
                </int:Suggestion>
              </int:Suggestions>
              <int:Suggestions CitationType="Full">
                <int:Suggestion CitationStyle="Mla" IsIdentical="0">
                  <int:CitationText>&lt;i&gt;Improving teaching design of active physics learning by ...&lt;/i&gt;, http://www.inovacijeunastavi.rs/sr/29-2-1/.</int:CitationText>
                </int:Suggestion>
                <int:Suggestion CitationStyle="Apa" IsIdentical="0">
                  <int:CitationText>&lt;i&gt;Improving teaching design of active physics learning by ...&lt;/i&gt;. (n.d.). Retrieved from http://www.inovacijeunastavi.rs/sr/29-2-1/</int:CitationText>
                </int:Suggestion>
                <int:Suggestion CitationStyle="Chicago" IsIdentical="0">
                  <int:CitationText>“Improving teaching design of active physics learning by ...” n.d., http://www.inovacijeunastavi.rs/sr/29-2-1/.</int:CitationText>
                </int:Suggestion>
              </int:Suggestions>
            </int:AdditionalSources>
          </int:SimilarityCritique>
        </oel:ext>
      </int:extLst>
    </int:Content>
    <int:Content id="2WXRldUm">
      <int:extLst>
        <oel:ext uri="426473B9-03D8-482F-96C9-C2C85392BACA">
          <int:SimilarityCritique Version="1" Context="Dunlosky, J., Rawson, K. A., Marsh, E. J., Nathan, M. J., &amp; Willingham, D. T. (2013)." SourceType="Online" SourceTitle="Elon University / Center for the Advancement of Teaching ..." SourceUrl="https://www.elon.edu/u/academics/catl/tlresources/principles-of-learning/" SourceSnippet="Journal Articles. Dunlosky, J., Rawson, K. A., Marsh, E. J., Nathan, M. J., &amp; Willingham, D. T. (2013). Improving students’ learning with effective learning ...">
            <int:Suggestions CitationType="Inline">
              <int:Suggestion CitationStyle="Mla" IsIdentical="1">
                <int:CitationText>(“Elon University / Center for the Advancement of Teaching ...”)</int:CitationText>
              </int:Suggestion>
              <int:Suggestion CitationStyle="Apa" IsIdentical="1">
                <int:CitationText>(“Elon University / Center for the Advancement of Teaching ...”)</int:CitationText>
              </int:Suggestion>
              <int:Suggestion CitationStyle="Chicago" IsIdentical="1">
                <int:CitationText>(“Elon University / Center for the Advancement of Teaching ...”)</int:CitationText>
              </int:Suggestion>
            </int:Suggestions>
            <int:Suggestions CitationType="Full">
              <int:Suggestion CitationStyle="Mla" IsIdentical="1">
                <int:CitationText>&lt;i&gt;Elon University / Center for the Advancement of Teaching ...&lt;/i&gt;, https://www.elon.edu/u/academics/catl/tlresources/principles-of-learning/.</int:CitationText>
              </int:Suggestion>
              <int:Suggestion CitationStyle="Apa" IsIdentical="1">
                <int:CitationText>&lt;i&gt;Elon University / Center for the Advancement of Teaching ...&lt;/i&gt;. (n.d.). Retrieved from https://www.elon.edu/u/academics/catl/tlresources/principles-of-learning/</int:CitationText>
              </int:Suggestion>
              <int:Suggestion CitationStyle="Chicago" IsIdentical="1">
                <int:CitationText>“Elon University / Center for the Advancement of Teaching ...” n.d., https://www.elon.edu/u/academics/catl/tlresources/principles-of-learning/.</int:CitationText>
              </int:Suggestion>
            </int:Suggestions>
          </int:SimilarityCritique>
        </oel:ext>
      </int:extLst>
    </int:Content>
    <int:Content id="Ww3GbJN1">
      <int:extLst>
        <oel:ext uri="426473B9-03D8-482F-96C9-C2C85392BACA">
          <int:SimilarityCritique Version="1" Context="Applying Cognitive Science to Education: Thinking and Learning in Scientific and Other Complex Domains (A Bradford Book)." SourceType="Online" SourceTitle="Applying Cognitive Science to Education: Thinking and ..." SourceUrl="https://www.amazon.com/Applying-Cognitive-Science-Education-Scientific/dp/0262515148" SourceSnippet="Applying Cognitive Science to Education: Thinking and Learning in Scientific and Other Complex Domains (A Bradford Book) [Reif, Frederick] on Amazon.com. *FREE* shipping on qualifying offers. Applying Cognitive Science to Education: Thinking and Learning in Scientific and Other Complex Domains (A Bradford Book)">
            <int:Suggestions CitationType="Inline">
              <int:Suggestion CitationStyle="Mla" IsIdentical="0">
                <int:CitationText>(“Applying Cognitive Science to Education: Thinking and ...”)</int:CitationText>
              </int:Suggestion>
              <int:Suggestion CitationStyle="Apa" IsIdentical="0">
                <int:CitationText>(“Applying Cognitive Science to Education: Thinking and ...”)</int:CitationText>
              </int:Suggestion>
              <int:Suggestion CitationStyle="Chicago" IsIdentical="0">
                <int:CitationText>(“Applying Cognitive Science to Education: Thinking and ...”)</int:CitationText>
              </int:Suggestion>
            </int:Suggestions>
            <int:Suggestions CitationType="Full">
              <int:Suggestion CitationStyle="Mla" IsIdentical="0">
                <int:CitationText>&lt;i&gt;Applying Cognitive Science to Education: Thinking and ...&lt;/i&gt;, https://www.amazon.com/Applying-Cognitive-Science-Education-Scientific/dp/0262515148.</int:CitationText>
              </int:Suggestion>
              <int:Suggestion CitationStyle="Apa" IsIdentical="0">
                <int:CitationText>&lt;i&gt;Applying Cognitive Science to Education: Thinking and ...&lt;/i&gt;. (n.d.). Retrieved from https://www.amazon.com/Applying-Cognitive-Science-Education-Scientific/dp/0262515148</int:CitationText>
              </int:Suggestion>
              <int:Suggestion CitationStyle="Chicago" IsIdentical="0">
                <int:CitationText>“Applying Cognitive Science to Education: Thinking and ...” n.d., https://www.amazon.com/Applying-Cognitive-Science-Education-Scientific/dp/0262515148.</int:CitationText>
              </int:Suggestion>
            </int:Suggestions>
            <int:AdditionalSources SourceType="Online" SourceTitle="Amazon.com: Frederick Reif: Books" SourceUrl="https://www.amazon.com/Books-Frederick-Reif/s?rh=n%3A283155%2Cp_27%3AFrederick+Reif" SourceSnippet="Applying Cognitive Science to Education: Thinking and Learning in Scientific and Other Complex Domains (A Bradford Book) by Frederick Reif | Aug 13, 2010. 4.5 out of 5 stars 8. Paperback. $17.25 $ 17. 25 $35.00 $35.00. Get it Tue, Dec 21 - Mon, Dec 27. $3.99 shipping. More Buying Choices $11.88 (13 used &amp; new offers)">
              <int:Suggestions CitationType="Inline">
                <int:Suggestion CitationStyle="Mla" IsIdentical="0">
                  <int:CitationText>(“Amazon.com: Frederick Reif: Books”)</int:CitationText>
                </int:Suggestion>
                <int:Suggestion CitationStyle="Apa" IsIdentical="0">
                  <int:CitationText>(“Amazon.com: Frederick Reif: Books”)</int:CitationText>
                </int:Suggestion>
                <int:Suggestion CitationStyle="Chicago" IsIdentical="0">
                  <int:CitationText>(“Amazon.com: Frederick Reif: Books”)</int:CitationText>
                </int:Suggestion>
              </int:Suggestions>
              <int:Suggestions CitationType="Full">
                <int:Suggestion CitationStyle="Mla" IsIdentical="0">
                  <int:CitationText>&lt;i&gt;Amazon.com: Frederick Reif: Books&lt;/i&gt;, https://www.amazon.com/Books-Frederick-Reif/s?rh=n%3A283155%2Cp_27%3AFrederick+Reif.</int:CitationText>
                </int:Suggestion>
                <int:Suggestion CitationStyle="Apa" IsIdentical="0">
                  <int:CitationText>&lt;i&gt;Amazon.com: Frederick Reif: Books&lt;/i&gt;. (n.d.). Retrieved from https://www.amazon.com/Books-Frederick-Reif/s?rh=n%3A283155%2Cp_27%3AFrederick+Reif</int:CitationText>
                </int:Suggestion>
                <int:Suggestion CitationStyle="Chicago" IsIdentical="0">
                  <int:CitationText>“Amazon.com: Frederick Reif: Books” n.d., https://www.amazon.com/Books-Frederick-Reif/s?rh=n%3A283155%2Cp_27%3AFrederick+Reif.</int:CitationText>
                </int:Suggestion>
              </int:Suggestions>
            </int:AdditionalSources>
            <int:AdditionalSources SourceType="Online" SourceTitle="DR. IGOR RIŽNAR: BAUHAUS, IZVIJAČI IN KOMPETENCE" SourceUrl="http://porocevalec.ibs.si/en/component/content/article/83-letnik-9-t-2/384-dr-igor-rinar-bauhaus-izvijai-in-kompetence" SourceSnippet="Reif, Frederick. 2010. Applying Cognitive Science to Education: Thinking and Learning in Scientific and Other Complex Domains. A Bradford Book. Schacter, Daniel L. 2002. The Seven Sins of Memory: How the Mind Forgets and Remembers. Houghton Mifflin. Shermer, Michael. 2011.">
              <int:Suggestions CitationType="Inline">
                <int:Suggestion CitationStyle="Mla" IsIdentical="0">
                  <int:CitationText>(“DR. IGOR RIŽNAR: BAUHAUS, IZVIJAČI IN KOMPETENCE”)</int:CitationText>
                </int:Suggestion>
                <int:Suggestion CitationStyle="Apa" IsIdentical="0">
                  <int:CitationText>(“DR. IGOR RIŽNAR: BAUHAUS, IZVIJAČI IN KOMPETENCE”)</int:CitationText>
                </int:Suggestion>
                <int:Suggestion CitationStyle="Chicago" IsIdentical="0">
                  <int:CitationText>(“DR. IGOR RIŽNAR: BAUHAUS, IZVIJAČI IN KOMPETENCE”)</int:CitationText>
                </int:Suggestion>
              </int:Suggestions>
              <int:Suggestions CitationType="Full">
                <int:Suggestion CitationStyle="Mla" IsIdentical="0">
                  <int:CitationText>&lt;i&gt;DR. IGOR RIŽNAR: BAUHAUS, IZVIJAČI IN KOMPETENCE&lt;/i&gt;, http://porocevalec.ibs.si/en/component/content/article/83-letnik-9-t-2/384-dr-igor-rinar-bauhaus-izvijai-in-kompetence.</int:CitationText>
                </int:Suggestion>
                <int:Suggestion CitationStyle="Apa" IsIdentical="0">
                  <int:CitationText>&lt;i&gt;DR. IGOR RIŽNAR: BAUHAUS, IZVIJAČI IN KOMPETENCE&lt;/i&gt;. (n.d.). Retrieved from http://porocevalec.ibs.si/en/component/content/article/83-letnik-9-t-2/384-dr-igor-rinar-bauhaus-izvijai-in-kompetence</int:CitationText>
                </int:Suggestion>
                <int:Suggestion CitationStyle="Chicago" IsIdentical="0">
                  <int:CitationText>“DR. IGOR RIŽNAR: BAUHAUS, IZVIJAČI IN KOMPETENCE” n.d., http://porocevalec.ibs.si/en/component/content/article/83-letnik-9-t-2/384-dr-igor-rinar-bauhaus-izvijai-in-kompetence.</int:CitationText>
                </int:Suggestion>
              </int:Suggestions>
            </int:AdditionalSources>
          </int:SimilarityCritique>
        </oel:ext>
      </int:extLst>
    </int:Content>
    <int:Content id="p7jFvm8l">
      <int:extLst>
        <oel:ext uri="426473B9-03D8-482F-96C9-C2C85392BACA">
          <int:SimilarityCritique Version="1" Context="Magnetic field lines are used to model qualitatively the direction and strength of magnetic fields produced by magnets, current-carrying wires, and solenoids." SourceType="Online" SourceTitle="Prelim Physics : Using Magnetic Field Lines to Model ..." SourceUrl="https://artofsmart.com.au/hsctogether/using-magnetic-field-lines-to-model-properties-of-magnets-current-carrying-wires-and-solenoids/" SourceSnippet="In this post, we use magnetic field lines to model qualitatively the direction and strength of magnetic fields produced by magnets, current-carrying wires and solenoids and relate these fields to their effect on magnetic materials that are placed within them, as a part of the Preliminary Physics course under the module Electricity and Magnetism ...">
            <int:Suggestions CitationType="Inline">
              <int:Suggestion CitationStyle="Mla" IsIdentical="0">
                <int:CitationText>(“Prelim Physics : Using Magnetic Field Lines to Model ...”)</int:CitationText>
              </int:Suggestion>
              <int:Suggestion CitationStyle="Apa" IsIdentical="0">
                <int:CitationText>(“Prelim Physics : Using Magnetic Field Lines to Model ...”)</int:CitationText>
              </int:Suggestion>
              <int:Suggestion CitationStyle="Chicago" IsIdentical="0">
                <int:CitationText>(“Prelim Physics : Using Magnetic Field Lines to Model ...”)</int:CitationText>
              </int:Suggestion>
            </int:Suggestions>
            <int:Suggestions CitationType="Full">
              <int:Suggestion CitationStyle="Mla" IsIdentical="0">
                <int:CitationText>&lt;i&gt;Prelim Physics : Using Magnetic Field Lines to Model ...&lt;/i&gt;, https://artofsmart.com.au/hsctogether/using-magnetic-field-lines-to-model-properties-of-magnets-current-carrying-wires-and-solenoids/.</int:CitationText>
              </int:Suggestion>
              <int:Suggestion CitationStyle="Apa" IsIdentical="0">
                <int:CitationText>&lt;i&gt;Prelim Physics : Using Magnetic Field Lines to Model ...&lt;/i&gt;. (n.d.). Retrieved from https://artofsmart.com.au/hsctogether/using-magnetic-field-lines-to-model-properties-of-magnets-current-carrying-wires-and-solenoids/</int:CitationText>
              </int:Suggestion>
              <int:Suggestion CitationStyle="Chicago" IsIdentical="0">
                <int:CitationText>“Prelim Physics : Using Magnetic Field Lines to Model ...” n.d., https://artofsmart.com.au/hsctogether/using-magnetic-field-lines-to-model-properties-of-magnets-current-carrying-wires-and-solenoids/.</int:CitationText>
              </int:Suggestion>
            </int:Suggestions>
            <int:AdditionalSources SourceType="Online" SourceTitle="Year 11 Physics Module 4: Electricity and Magnetism ..." SourceUrl="https://artofsmart.com.au/physics/year-11-hsc-physics-module-4-practice-questions/" SourceSnippet="(L3.2: use magnetic field lines to model qualitatively the direction and strength of magnetic fields produced by magnets, current-carrying wires and solenoids and relate these fields to their effect on magnetic materials that are placed within them) Question 18 A solenoid with 200 turns per metre has a magnetic field of 20T.">
              <int:Suggestions CitationType="Inline">
                <int:Suggestion CitationStyle="Mla" IsIdentical="0">
                  <int:CitationText>(“Year 11 Physics Module 4: Electricity and Magnetism ...”)</int:CitationText>
                </int:Suggestion>
                <int:Suggestion CitationStyle="Apa" IsIdentical="0">
                  <int:CitationText>(“Year 11 Physics Module 4: Electricity and Magnetism ...”)</int:CitationText>
                </int:Suggestion>
                <int:Suggestion CitationStyle="Chicago" IsIdentical="0">
                  <int:CitationText>(“Year 11 Physics Module 4: Electricity and Magnetism ...”)</int:CitationText>
                </int:Suggestion>
              </int:Suggestions>
              <int:Suggestions CitationType="Full">
                <int:Suggestion CitationStyle="Mla" IsIdentical="0">
                  <int:CitationText>&lt;i&gt;Year 11 Physics Module 4: Electricity and Magnetism ...&lt;/i&gt;, https://artofsmart.com.au/physics/year-11-hsc-physics-module-4-practice-questions/.</int:CitationText>
                </int:Suggestion>
                <int:Suggestion CitationStyle="Apa" IsIdentical="0">
                  <int:CitationText>&lt;i&gt;Year 11 Physics Module 4: Electricity and Magnetism ...&lt;/i&gt;. (n.d.). Retrieved from https://artofsmart.com.au/physics/year-11-hsc-physics-module-4-practice-questions/</int:CitationText>
                </int:Suggestion>
                <int:Suggestion CitationStyle="Chicago" IsIdentical="0">
                  <int:CitationText>“Year 11 Physics Module 4: Electricity and Magnetism ...” n.d., https://artofsmart.com.au/physics/year-11-hsc-physics-module-4-practice-questions/.</int:CitationText>
                </int:Suggestion>
              </int:Suggestions>
            </int:AdditionalSources>
            <int:AdditionalSources SourceType="Online" SourceTitle="Year 11 Physics Module 4 Content 3 - HSC Study Lab" SourceUrl="https://hscstudylab.com.au/year-11-physics-module-4-content-3" SourceSnippet="use magnetic field lines to model qualitatively the direction and strength of magnetic fields produced by magnets, current-carrying wires and solenoids and relate these fields to their effect on magnetic materials that are placed within them (ACSPH083) conduct investigations into and describe quantitatively the magnetic fields produced by wires ...">
              <int:Suggestions CitationType="Inline">
                <int:Suggestion CitationStyle="Mla" IsIdentical="0">
                  <int:CitationText>(“Year 11 Physics Module 4 Content 3 - HSC Study Lab”)</int:CitationText>
                </int:Suggestion>
                <int:Suggestion CitationStyle="Apa" IsIdentical="0">
                  <int:CitationText>(“Year 11 Physics Module 4 Content 3 - HSC Study Lab”)</int:CitationText>
                </int:Suggestion>
                <int:Suggestion CitationStyle="Chicago" IsIdentical="0">
                  <int:CitationText>(“Year 11 Physics Module 4 Content 3 - HSC Study Lab”)</int:CitationText>
                </int:Suggestion>
              </int:Suggestions>
              <int:Suggestions CitationType="Full">
                <int:Suggestion CitationStyle="Mla" IsIdentical="0">
                  <int:CitationText>&lt;i&gt;Year 11 Physics Module 4 Content 3 - HSC Study Lab&lt;/i&gt;, https://hscstudylab.com.au/year-11-physics-module-4-content-3.</int:CitationText>
                </int:Suggestion>
                <int:Suggestion CitationStyle="Apa" IsIdentical="0">
                  <int:CitationText>&lt;i&gt;Year 11 Physics Module 4 Content 3 - HSC Study Lab&lt;/i&gt;. (n.d.). Retrieved from https://hscstudylab.com.au/year-11-physics-module-4-content-3</int:CitationText>
                </int:Suggestion>
                <int:Suggestion CitationStyle="Chicago" IsIdentical="0">
                  <int:CitationText>“Year 11 Physics Module 4 Content 3 - HSC Study Lab” n.d., https://hscstudylab.com.au/year-11-physics-module-4-content-3.</int:CitationText>
                </int:Suggestion>
              </int:Suggestions>
            </int:AdditionalSources>
          </int:SimilarityCritique>
        </oel:ext>
      </int:extLst>
    </int:Content>
    <int:Content id="vikmABjd">
      <int:extLst>
        <oel:ext uri="426473B9-03D8-482F-96C9-C2C85392BACA">
          <int:SimilarityCritique Version="1" Context="Charges create electric fields and electric fields exert forces on charges" SourceType="Online" SourceTitle="Electric fields and electric potentials" SourceUrl="http://davidliao.com/handouts/Physics/11.2%20AP%20Physics%202/12.3.2%20Electric%20fields%20and%20potentials.pdf" SourceSnippet="Electric fields and electric potentials. DAVID LIAO. COM . Charges create electric fields, and electric fields exert electric forces on charges.">
            <int:Suggestions CitationType="Inline">
              <int:Suggestion CitationStyle="Mla" IsIdentical="0">
                <int:CitationText>(“Electric fields and electric potentials”)</int:CitationText>
              </int:Suggestion>
              <int:Suggestion CitationStyle="Apa" IsIdentical="0">
                <int:CitationText>(“Electric fields and electric potentials”)</int:CitationText>
              </int:Suggestion>
              <int:Suggestion CitationStyle="Chicago" IsIdentical="0">
                <int:CitationText>(“Electric fields and electric potentials”)</int:CitationText>
              </int:Suggestion>
            </int:Suggestions>
            <int:Suggestions CitationType="Full">
              <int:Suggestion CitationStyle="Mla" IsIdentical="0">
                <int:CitationText>&lt;i&gt;Electric fields and electric potentials&lt;/i&gt;, http://davidliao.com/handouts/Physics/11.2%20AP%20Physics%202/12.3.2%20Electric%20fields%20and%20potentials.pdf.</int:CitationText>
              </int:Suggestion>
              <int:Suggestion CitationStyle="Apa" IsIdentical="0">
                <int:CitationText>&lt;i&gt;Electric fields and electric potentials&lt;/i&gt;. (n.d.). Retrieved from http://davidliao.com/handouts/Physics/11.2%20AP%20Physics%202/12.3.2%20Electric%20fields%20and%20potentials.pdf</int:CitationText>
              </int:Suggestion>
              <int:Suggestion CitationStyle="Chicago" IsIdentical="0">
                <int:CitationText>“Electric fields and electric potentials” n.d., http://davidliao.com/handouts/Physics/11.2%20AP%20Physics%202/12.3.2%20Electric%20fields%20and%20potentials.pdf.</int:CitationText>
              </int:Suggestion>
            </int:Suggestions>
            <int:AdditionalSources SourceType="Online" SourceTitle="Electric fields and electric potentials (calculus-based ..." SourceUrl="http://davidliao.com/handouts/Physics/12.2%20AP%20Physics%20C%20E&amp;M/E1.2%20Electric%20fields%20and%20potentials%20with%20calculus.pdf" SourceSnippet="Electric fields and electric potentials (calculus-based physics) . Page . 1. of . 2. DAVID LIAO. COM Charges create electric fields, and electric fields exert electric forces on charges.">
              <int:Suggestions CitationType="Inline">
                <int:Suggestion CitationStyle="Mla" IsIdentical="0">
                  <int:CitationText>(“Electric fields and electric potentials (calculus-based ...”)</int:CitationText>
                </int:Suggestion>
                <int:Suggestion CitationStyle="Apa" IsIdentical="0">
                  <int:CitationText>(“Electric fields and electric potentials (calculus-based ...”)</int:CitationText>
                </int:Suggestion>
                <int:Suggestion CitationStyle="Chicago" IsIdentical="0">
                  <int:CitationText>(“Electric fields and electric potentials (calculus-based ...”)</int:CitationText>
                </int:Suggestion>
              </int:Suggestions>
              <int:Suggestions CitationType="Full">
                <int:Suggestion CitationStyle="Mla" IsIdentical="0">
                  <int:CitationText>&lt;i&gt;Electric fields and electric potentials (calculus-based ...&lt;/i&gt;, http://davidliao.com/handouts/Physics/12.2%20AP%20Physics%20C%20E&amp;M/E1.2%20Electric%20fields%20and%20potentials%20with%20calculus.pdf.</int:CitationText>
                </int:Suggestion>
                <int:Suggestion CitationStyle="Apa" IsIdentical="0">
                  <int:CitationText>&lt;i&gt;Electric fields and electric potentials (calculus-based ...&lt;/i&gt;. (n.d.). Retrieved from http://davidliao.com/handouts/Physics/12.2%20AP%20Physics%20C%20E&amp;M/E1.2%20Electric%20fields%20and%20potentials%20with%20calculus.pdf</int:CitationText>
                </int:Suggestion>
                <int:Suggestion CitationStyle="Chicago" IsIdentical="0">
                  <int:CitationText>“Electric fields and electric potentials (calculus-based ...” n.d., http://davidliao.com/handouts/Physics/12.2%20AP%20Physics%20C%20E&amp;M/E1.2%20Electric%20fields%20and%20potentials%20with%20calculus.pdf.</int:CitationText>
                </int:Suggestion>
              </int:Suggestions>
            </int:AdditionalSources>
          </int:SimilarityCritique>
        </oel:ext>
      </int:extLst>
    </int:Content>
    <int:Content id="BteqqqYc">
      <int:extLst>
        <oel:ext uri="426473B9-03D8-482F-96C9-C2C85392BACA">
          <int:SimilarityCritique Version="1" Context="Moving charges create magnetic fields and magnetic fields exert forces on moving charges" SourceType="Online" SourceTitle="Answered: Problem 8: Since moving charges create… | bartleby" SourceUrl="https://www.bartleby.com/questions-and-answers/problem-8-since-moving-charges-create-magnetic-fields-and-magnetic-fields-exert-forces-on-moving-cha/f9d696a7-f6e1-448c-95a8-7754bf8402df" SourceSnippet="Physics Q&amp;A Library Problem 8: Since moving charges create magnetic fields and magnetic fields exert forces on moving charges, devices that are used to measure field strengths often affect the system they are being used to measure. Consider the wire segment in the figure, whiclh is used to measure the magnetic field by determining the force exerted on the current flowing through it.">
            <int:Suggestions CitationType="Inline">
              <int:Suggestion CitationStyle="Mla" IsIdentical="1">
                <int:CitationText>(“Answered: Problem 8: Since moving charges create… | bartleby”)</int:CitationText>
              </int:Suggestion>
              <int:Suggestion CitationStyle="Apa" IsIdentical="1">
                <int:CitationText>(“Answered: Problem 8: Since moving charges create… | bartleby”)</int:CitationText>
              </int:Suggestion>
              <int:Suggestion CitationStyle="Chicago" IsIdentical="1">
                <int:CitationText>(“Answered: Problem 8: Since moving charges create… | bartleby”)</int:CitationText>
              </int:Suggestion>
            </int:Suggestions>
            <int:Suggestions CitationType="Full">
              <int:Suggestion CitationStyle="Mla" IsIdentical="1">
                <int:CitationText>&lt;i&gt;Answered: Problem 8: Since moving charges create… | bartleby&lt;/i&gt;, https://www.bartleby.com/questions-and-answers/problem-8-since-moving-charges-create-magnetic-fields-and-magnetic-fields-exert-forces-on-moving-cha/f9d696a7-f6e1-448c-95a8-7754bf8402df.</int:CitationText>
              </int:Suggestion>
              <int:Suggestion CitationStyle="Apa" IsIdentical="1">
                <int:CitationText>&lt;i&gt;Answered: Problem 8: Since moving charges create… | bartleby&lt;/i&gt;. (n.d.). Retrieved from https://www.bartleby.com/questions-and-answers/problem-8-since-moving-charges-create-magnetic-fields-and-magnetic-fields-exert-forces-on-moving-cha/f9d696a7-f6e1-448c-95a8-7754bf8402df</int:CitationText>
              </int:Suggestion>
              <int:Suggestion CitationStyle="Chicago" IsIdentical="1">
                <int:CitationText>“Answered: Problem 8: Since moving charges create… | bartleby” n.d., https://www.bartleby.com/questions-and-answers/problem-8-since-moving-charges-create-magnetic-fields-and-magnetic-fields-exert-forces-on-moving-cha/f9d696a7-f6e1-448c-95a8-7754bf8402df.</int:CitationText>
              </int:Suggestion>
            </int:Suggestions>
            <int:AdditionalSources SourceType="Online" SourceTitle="Magnetism (calculus-based physics) - David Liao" SourceUrl="http://davidliao.com/handouts/Physics/12.2%20AP%20Physics%20C%20E&amp;M/M1.1%20Magnetism%20with%20calculus.pdf" SourceSnippet="Moving charges create magnetic fields, and magnetic fields exert magnetic forces on moving charges. Ampère’s law (a more pleasant way to compute magnetic fields for current distributions with high degrees of symmetry) 𝐁𝐁 ⃑⋅d𝓵𝓵 ⃑= 𝜇𝜇 ...">
              <int:Suggestions CitationType="Inline">
                <int:Suggestion CitationStyle="Mla" IsIdentical="0">
                  <int:CitationText>(“Magnetism (calculus-based physics) - David Liao”)</int:CitationText>
                </int:Suggestion>
                <int:Suggestion CitationStyle="Apa" IsIdentical="0">
                  <int:CitationText>(“Magnetism (calculus-based physics) - David Liao”)</int:CitationText>
                </int:Suggestion>
                <int:Suggestion CitationStyle="Chicago" IsIdentical="0">
                  <int:CitationText>(“Magnetism (calculus-based physics) - David Liao”)</int:CitationText>
                </int:Suggestion>
              </int:Suggestions>
              <int:Suggestions CitationType="Full">
                <int:Suggestion CitationStyle="Mla" IsIdentical="0">
                  <int:CitationText>&lt;i&gt;Magnetism (calculus-based physics) - David Liao&lt;/i&gt;, http://davidliao.com/handouts/Physics/12.2%20AP%20Physics%20C%20E&amp;M/M1.1%20Magnetism%20with%20calculus.pdf.</int:CitationText>
                </int:Suggestion>
                <int:Suggestion CitationStyle="Apa" IsIdentical="0">
                  <int:CitationText>&lt;i&gt;Magnetism (calculus-based physics) - David Liao&lt;/i&gt;. (n.d.). Retrieved from http://davidliao.com/handouts/Physics/12.2%20AP%20Physics%20C%20E&amp;M/M1.1%20Magnetism%20with%20calculus.pdf</int:CitationText>
                </int:Suggestion>
                <int:Suggestion CitationStyle="Chicago" IsIdentical="0">
                  <int:CitationText>“Magnetism (calculus-based physics) - David Liao” n.d., http://davidliao.com/handouts/Physics/12.2%20AP%20Physics%20C%20E&amp;M/M1.1%20Magnetism%20with%20calculus.pdf.</int:CitationText>
                </int:Suggestion>
              </int:Suggestions>
            </int:AdditionalSources>
          </int:SimilarityCritique>
        </oel:ext>
      </int:extLst>
    </int:Content>
    <int:Content id="wguwt4YY">
      <int:extLst>
        <oel:ext uri="426473B9-03D8-482F-96C9-C2C85392BACA">
          <int:SimilarityCritique Version="1" Context="Changing magnetic fields create electric fields and changing electric fields create magnetic fields." SourceType="Online" SourceTitle="Invisibility | Natural History Magazine" SourceUrl="https://www.naturalhistorymag.com/features/02937/invisibility" SourceSnippet="Next, Maxwell asked himself a fateful question: if changing magnetic fields create electric fields and vice versa, what happens if those fields are constantly generating each other in a never-ending pattern? Maxwell found that electric-magnetic fields behave much like ocean waves—for example, in the way they undulate through space.">
            <int:Suggestions CitationType="Inline">
              <int:Suggestion CitationStyle="Mla" IsIdentical="0">
                <int:CitationText>(“Invisibility | Natural History Magazine”)</int:CitationText>
              </int:Suggestion>
              <int:Suggestion CitationStyle="Apa" IsIdentical="0">
                <int:CitationText>(“Invisibility | Natural History Magazine”)</int:CitationText>
              </int:Suggestion>
              <int:Suggestion CitationStyle="Chicago" IsIdentical="0">
                <int:CitationText>(“Invisibility | Natural History Magazine”)</int:CitationText>
              </int:Suggestion>
            </int:Suggestions>
            <int:Suggestions CitationType="Full">
              <int:Suggestion CitationStyle="Mla" IsIdentical="0">
                <int:CitationText>&lt;i&gt;Invisibility | Natural History Magazine&lt;/i&gt;, https://www.naturalhistorymag.com/features/02937/invisibility.</int:CitationText>
              </int:Suggestion>
              <int:Suggestion CitationStyle="Apa" IsIdentical="0">
                <int:CitationText>&lt;i&gt;Invisibility | Natural History Magazine&lt;/i&gt;. (n.d.). Retrieved from https://www.naturalhistorymag.com/features/02937/invisibility</int:CitationText>
              </int:Suggestion>
              <int:Suggestion CitationStyle="Chicago" IsIdentical="0">
                <int:CitationText>“Invisibility | Natural History Magazine” n.d., https://www.naturalhistorymag.com/features/02937/invisibility.</int:CitationText>
              </int:Suggestion>
            </int:Suggestions>
            <int:AdditionalSources SourceType="Online" SourceTitle="Natural History Magazine | Invisibility, by Michio Kaku" SourceUrl="https://www.naturalhistorymag.com/htmlsite/0408/0408_feature.html" SourceSnippet="Next, Maxwell asked himself a fateful question: if changing magnetic fields create electric fields and vice versa, what happens if those fields are constantly generating each other in a never-ending pattern? Maxwell found that electric-magnetic fields behave much like ocean waves—for example, in the way they undulate through space.">
              <int:Suggestions CitationType="Inline">
                <int:Suggestion CitationStyle="Mla" IsIdentical="0">
                  <int:CitationText>(“Natural History Magazine | Invisibility, by Michio Kaku”)</int:CitationText>
                </int:Suggestion>
                <int:Suggestion CitationStyle="Apa" IsIdentical="0">
                  <int:CitationText>(“Natural History Magazine | Invisibility, by Michio Kaku”)</int:CitationText>
                </int:Suggestion>
                <int:Suggestion CitationStyle="Chicago" IsIdentical="0">
                  <int:CitationText>(“Natural History Magazine | Invisibility, by Michio Kaku”)</int:CitationText>
                </int:Suggestion>
              </int:Suggestions>
              <int:Suggestions CitationType="Full">
                <int:Suggestion CitationStyle="Mla" IsIdentical="0">
                  <int:CitationText>&lt;i&gt;Natural History Magazine | Invisibility, by Michio Kaku&lt;/i&gt;, https://www.naturalhistorymag.com/htmlsite/0408/0408_feature.html.</int:CitationText>
                </int:Suggestion>
                <int:Suggestion CitationStyle="Apa" IsIdentical="0">
                  <int:CitationText>&lt;i&gt;Natural History Magazine | Invisibility, by Michio Kaku&lt;/i&gt;. (n.d.). Retrieved from https://www.naturalhistorymag.com/htmlsite/0408/0408_feature.html</int:CitationText>
                </int:Suggestion>
                <int:Suggestion CitationStyle="Chicago" IsIdentical="0">
                  <int:CitationText>“Natural History Magazine | Invisibility, by Michio Kaku” n.d., https://www.naturalhistorymag.com/htmlsite/0408/0408_feature.html.</int:CitationText>
                </int:Suggestion>
              </int:Suggestions>
            </int:AdditionalSources>
            <int:AdditionalSources SourceType="Online" SourceTitle="Topic Introduction - MIT OpenCourseWare" SourceUrl="https://ocw.mit.edu/courses/physics/8-02-physics-ii-electricity-and-magnetism-spring-2007/class-activities/summary_w13d1.pdf" SourceSnippet="The fact that changing magnetic fields create electric fields and that changing electric fields create magnetic fields means that oscillating electric and magnetic fields can propagate through space (each pushing forward the other). This is electromagnetic (EM) radiation. It">
              <int:Suggestions CitationType="Inline">
                <int:Suggestion CitationStyle="Mla" IsIdentical="0">
                  <int:CitationText>(“Topic Introduction - MIT OpenCourseWare”)</int:CitationText>
                </int:Suggestion>
                <int:Suggestion CitationStyle="Apa" IsIdentical="0">
                  <int:CitationText>(“Topic Introduction - MIT OpenCourseWare”)</int:CitationText>
                </int:Suggestion>
                <int:Suggestion CitationStyle="Chicago" IsIdentical="0">
                  <int:CitationText>(“Topic Introduction - MIT OpenCourseWare”)</int:CitationText>
                </int:Suggestion>
              </int:Suggestions>
              <int:Suggestions CitationType="Full">
                <int:Suggestion CitationStyle="Mla" IsIdentical="0">
                  <int:CitationText>&lt;i&gt;Topic Introduction - MIT OpenCourseWare&lt;/i&gt;, https://ocw.mit.edu/courses/physics/8-02-physics-ii-electricity-and-magnetism-spring-2007/class-activities/summary_w13d1.pdf.</int:CitationText>
                </int:Suggestion>
                <int:Suggestion CitationStyle="Apa" IsIdentical="0">
                  <int:CitationText>&lt;i&gt;Topic Introduction - MIT OpenCourseWare&lt;/i&gt;. (n.d.). Retrieved from https://ocw.mit.edu/courses/physics/8-02-physics-ii-electricity-and-magnetism-spring-2007/class-activities/summary_w13d1.pdf</int:CitationText>
                </int:Suggestion>
                <int:Suggestion CitationStyle="Chicago" IsIdentical="0">
                  <int:CitationText>“Topic Introduction - MIT OpenCourseWare” n.d., https://ocw.mit.edu/courses/physics/8-02-physics-ii-electricity-and-magnetism-spring-2007/class-activities/summary_w13d1.pdf.</int:CitationText>
                </int:Suggestion>
              </int:Suggestions>
            </int:AdditionalSources>
          </int:SimilarityCritique>
        </oel:ext>
      </int:extLst>
    </int:Content>
    <int:Content id="9M8CiLnZ">
      <int:extLst>
        <oel:ext uri="426473B9-03D8-482F-96C9-C2C85392BACA">
          <int:SimilarityCritique Version="1" Context="ABC Science: Are we teaching electricity the wrong way around?" SourceType="Online" SourceTitle="Are we teaching electricity the wrong way around ..." SourceUrl="https://www.pinterest.com.au/pin/462463455465594733/" SourceSnippet="Are we teaching electricity the wrong way around? › Analysis and Opinion (ABC Science) It's the beginning of another school year, and another crop of year 9/10 students is about to not get the hang of what electricity is all about, writes Bernie Hobbs.">
            <int:Suggestions CitationType="Inline">
              <int:Suggestion CitationStyle="Mla" IsIdentical="0">
                <int:CitationText>(“Are we teaching electricity the wrong way around ...”)</int:CitationText>
              </int:Suggestion>
              <int:Suggestion CitationStyle="Apa" IsIdentical="0">
                <int:CitationText>(“Are we teaching electricity the wrong way around ...”)</int:CitationText>
              </int:Suggestion>
              <int:Suggestion CitationStyle="Chicago" IsIdentical="0">
                <int:CitationText>(“Are we teaching electricity the wrong way around ...”)</int:CitationText>
              </int:Suggestion>
            </int:Suggestions>
            <int:Suggestions CitationType="Full">
              <int:Suggestion CitationStyle="Mla" IsIdentical="0">
                <int:CitationText>&lt;i&gt;Are we teaching electricity the wrong way around ...&lt;/i&gt;, https://www.pinterest.com.au/pin/462463455465594733/.</int:CitationText>
              </int:Suggestion>
              <int:Suggestion CitationStyle="Apa" IsIdentical="0">
                <int:CitationText>&lt;i&gt;Are we teaching electricity the wrong way around ...&lt;/i&gt;. (n.d.). Retrieved from https://www.pinterest.com.au/pin/462463455465594733/</int:CitationText>
              </int:Suggestion>
              <int:Suggestion CitationStyle="Chicago" IsIdentical="0">
                <int:CitationText>“Are we teaching electricity the wrong way around ...” n.d., https://www.pinterest.com.au/pin/462463455465594733/.</int:CitationText>
              </int:Suggestion>
            </int:Suggestions>
          </int:SimilarityCritique>
        </oel:ext>
      </int:extLst>
    </int:Content>
    <int:Content id="ogKujuZ5">
      <int:extLst>
        <oel:ext uri="426473B9-03D8-482F-96C9-C2C85392BACA">
          <int:SimilarityCritique Version="1" Context="- the forces produced by other objects as a result of their interactions with charged objects (ACSPH103)" SourceType="Online" SourceTitle="Year 11 Physics Module 4 Content 1 - HSC Study Lab" SourceUrl="https://hscstudylab.com.au/year-11-physics-module-4-content-1" SourceSnippet="– the forces produced by other objects as a result of their interactions with charged objects (ACSPH103) – variables that affect electrostatic forces between those objects (ACSPH103) using the electric field lines representation, model qualitatively the direction and strength of electric fields produced by:">
            <int:Suggestions CitationType="Inline">
              <int:Suggestion CitationStyle="Mla" IsIdentical="0">
                <int:CitationText>(“Year 11 Physics Module 4 Content 1 - HSC Study Lab”)</int:CitationText>
              </int:Suggestion>
              <int:Suggestion CitationStyle="Apa" IsIdentical="0">
                <int:CitationText>(“Year 11 Physics Module 4 Content 1 - HSC Study Lab”)</int:CitationText>
              </int:Suggestion>
              <int:Suggestion CitationStyle="Chicago" IsIdentical="0">
                <int:CitationText>(“Year 11 Physics Module 4 Content 1 - HSC Study Lab”)</int:CitationText>
              </int:Suggestion>
            </int:Suggestions>
            <int:Suggestions CitationType="Full">
              <int:Suggestion CitationStyle="Mla" IsIdentical="0">
                <int:CitationText>&lt;i&gt;Year 11 Physics Module 4 Content 1 - HSC Study Lab&lt;/i&gt;, https://hscstudylab.com.au/year-11-physics-module-4-content-1.</int:CitationText>
              </int:Suggestion>
              <int:Suggestion CitationStyle="Apa" IsIdentical="0">
                <int:CitationText>&lt;i&gt;Year 11 Physics Module 4 Content 1 - HSC Study Lab&lt;/i&gt;. (n.d.). Retrieved from https://hscstudylab.com.au/year-11-physics-module-4-content-1</int:CitationText>
              </int:Suggestion>
              <int:Suggestion CitationStyle="Chicago" IsIdentical="0">
                <int:CitationText>“Year 11 Physics Module 4 Content 1 - HSC Study Lab” n.d., https://hscstudylab.com.au/year-11-physics-module-4-content-1.</int:CitationText>
              </int:Suggestion>
            </int:Suggestions>
            <int:AdditionalSources SourceType="Online" SourceTitle="Van De Graaff Generator (Large 250mmD 400kV 240V.AC ..." SourceUrl="https://sciencewithmat.com.au/products/van-de-graaff-generator-large-250mmd-400kv-240v-ac" SourceSnippet="the forces produced by other objects as a result of their interactions with charged objects (ACSPH103) variables that affect electrostatic forces between those objects (ACSPH103) Van De Graaff Generator Instruction Sheet. Van De Graaff Standard Operating Procedure">
              <int:Suggestions CitationType="Inline">
                <int:Suggestion CitationStyle="Mla" IsIdentical="0">
                  <int:CitationText>(“Van De Graaff Generator (Large 250mmD 400kV 240V.AC ...”)</int:CitationText>
                </int:Suggestion>
                <int:Suggestion CitationStyle="Apa" IsIdentical="0">
                  <int:CitationText>(“Van De Graaff Generator (Large 250mmD 400kV 240V.AC ...”)</int:CitationText>
                </int:Suggestion>
                <int:Suggestion CitationStyle="Chicago" IsIdentical="0">
                  <int:CitationText>(“Van De Graaff Generator (Large 250mmD 400kV 240V.AC ...”)</int:CitationText>
                </int:Suggestion>
              </int:Suggestions>
              <int:Suggestions CitationType="Full">
                <int:Suggestion CitationStyle="Mla" IsIdentical="0">
                  <int:CitationText>&lt;i&gt;Van De Graaff Generator (Large 250mmD 400kV 240V.AC ...&lt;/i&gt;, https://sciencewithmat.com.au/products/van-de-graaff-generator-large-250mmd-400kv-240v-ac.</int:CitationText>
                </int:Suggestion>
                <int:Suggestion CitationStyle="Apa" IsIdentical="0">
                  <int:CitationText>&lt;i&gt;Van De Graaff Generator (Large 250mmD 400kV 240V.AC ...&lt;/i&gt;. (n.d.). Retrieved from https://sciencewithmat.com.au/products/van-de-graaff-generator-large-250mmd-400kv-240v-ac</int:CitationText>
                </int:Suggestion>
                <int:Suggestion CitationStyle="Chicago" IsIdentical="0">
                  <int:CitationText>“Van De Graaff Generator (Large 250mmD 400kV 240V.AC ...” n.d., https://sciencewithmat.com.au/products/van-de-graaff-generator-large-250mmd-400kv-240v-ac.</int:CitationText>
                </int:Suggestion>
              </int:Suggestions>
            </int:AdditionalSources>
            <int:AdditionalSources SourceType="Online" SourceTitle="Physics Syllabus 2018 Preliminary | Waves | Euclidean Vector" SourceUrl="https://www.scribd.com/document/460607013/Physics-Syllabus-2018-Preliminary" SourceSnippet="Students: conduct investigations to describe and analyse qualitatively and quantitatively: – processes by which objects become electrically charged (ACSPH002) – the forces produced by other objects as a result of their interactions with charged objects (ACSPH103) – variables that affect electrostatic forces between those objects (ACSPH103 ...">
              <int:Suggestions CitationType="Inline">
                <int:Suggestion CitationStyle="Mla" IsIdentical="0">
                  <int:CitationText>(“Physics Syllabus 2018 Preliminary | Waves | Euclidean Vector”)</int:CitationText>
                </int:Suggestion>
                <int:Suggestion CitationStyle="Apa" IsIdentical="0">
                  <int:CitationText>(“Physics Syllabus 2018 Preliminary | Waves | Euclidean Vector”)</int:CitationText>
                </int:Suggestion>
                <int:Suggestion CitationStyle="Chicago" IsIdentical="0">
                  <int:CitationText>(“Physics Syllabus 2018 Preliminary | Waves | Euclidean Vector”)</int:CitationText>
                </int:Suggestion>
              </int:Suggestions>
              <int:Suggestions CitationType="Full">
                <int:Suggestion CitationStyle="Mla" IsIdentical="0">
                  <int:CitationText>&lt;i&gt;Physics Syllabus 2018 Preliminary | Waves | Euclidean Vector&lt;/i&gt;, https://www.scribd.com/document/460607013/Physics-Syllabus-2018-Preliminary.</int:CitationText>
                </int:Suggestion>
                <int:Suggestion CitationStyle="Apa" IsIdentical="0">
                  <int:CitationText>&lt;i&gt;Physics Syllabus 2018 Preliminary | Waves | Euclidean Vector&lt;/i&gt;. (n.d.). Retrieved from https://www.scribd.com/document/460607013/Physics-Syllabus-2018-Preliminary</int:CitationText>
                </int:Suggestion>
                <int:Suggestion CitationStyle="Chicago" IsIdentical="0">
                  <int:CitationText>“Physics Syllabus 2018 Preliminary | Waves | Euclidean Vector” n.d., https://www.scribd.com/document/460607013/Physics-Syllabus-2018-Preliminary.</int:CitationText>
                </int:Suggestion>
              </int:Suggestions>
            </int:AdditionalSources>
          </int:SimilarityCritique>
        </oel:ext>
      </int:extLst>
    </int:Content>
    <int:Content id="m1152FCT">
      <int:extLst>
        <oel:ext uri="426473B9-03D8-482F-96C9-C2C85392BACA">
          <int:SimilarityCritique Version="1" Context="It is recommended to only focus on one or two skills at a time." SourceType="Online" SourceTitle="RedBrick and Journey FAQs | Tacoma Employee Wellness" SourceUrl="https://wellness.cityoftacoma.org/redbrick-and-journey-faqs/" SourceSnippet="To keep yourself focused on completing a journey in its entirety, it is recommended to only focus on one–two at a time. Can I set reminders to myself about the journeys? Yes. When you join a journey and commit to an action step, you can specify if you want to: get a reminder, customize a reminder (e-mail/text), or choose no reminder. You can ...">
            <int:Suggestions CitationType="Inline">
              <int:Suggestion CitationStyle="Mla" IsIdentical="0">
                <int:CitationText>(“RedBrick and Journey FAQs | Tacoma Employee Wellness”)</int:CitationText>
              </int:Suggestion>
              <int:Suggestion CitationStyle="Apa" IsIdentical="0">
                <int:CitationText>(“RedBrick and Journey FAQs | Tacoma Employee Wellness”)</int:CitationText>
              </int:Suggestion>
              <int:Suggestion CitationStyle="Chicago" IsIdentical="0">
                <int:CitationText>(“RedBrick and Journey FAQs | Tacoma Employee Wellness”)</int:CitationText>
              </int:Suggestion>
            </int:Suggestions>
            <int:Suggestions CitationType="Full">
              <int:Suggestion CitationStyle="Mla" IsIdentical="0">
                <int:CitationText>&lt;i&gt;RedBrick and Journey FAQs | Tacoma Employee Wellness&lt;/i&gt;, https://wellness.cityoftacoma.org/redbrick-and-journey-faqs/.</int:CitationText>
              </int:Suggestion>
              <int:Suggestion CitationStyle="Apa" IsIdentical="0">
                <int:CitationText>&lt;i&gt;RedBrick and Journey FAQs | Tacoma Employee Wellness&lt;/i&gt;. (n.d.). Retrieved from https://wellness.cityoftacoma.org/redbrick-and-journey-faqs/</int:CitationText>
              </int:Suggestion>
              <int:Suggestion CitationStyle="Chicago" IsIdentical="0">
                <int:CitationText>“RedBrick and Journey FAQs | Tacoma Employee Wellness” n.d., https://wellness.cityoftacoma.org/redbrick-and-journey-faqs/.</int:CitationText>
              </int:Suggestion>
            </int:Suggestions>
          </int:SimilarityCritique>
        </oel:ext>
      </int:extLst>
    </int:Content>
    <int:Content id="d4QSF3yR">
      <int:extLst>
        <oel:ext uri="426473B9-03D8-482F-96C9-C2C85392BACA">
          <int:SimilarityCritique Version="1" Context="●￼justify and evaluate the use of variables and experimental controls to ensure that a valid procedure is developed that allows for the reliable collection of data (ACSPH002)" SourceType="Online" SourceTitle="Physics Stage 6 Syllabus 2017" SourceUrl="https://educationstandards.nsw.edu.au/wps/wcm/connect/79cd2047-6903-4a50-8b36-b01e479976b0/physics-stage-6-syllabus-2017.docx?MOD=AJPERES&amp;CVID=" SourceSnippet="justify and evaluate the use of variables and experimental controls to ensure that a valid procedure is developed that allows for the reliable collection of data (ACSPH002) evaluate and modify an investigation in response to new evidence">
            <int:Suggestions CitationType="Inline">
              <int:Suggestion CitationStyle="Mla" IsIdentical="0">
                <int:CitationText>(“Physics Stage 6 Syllabus 2017”)</int:CitationText>
              </int:Suggestion>
              <int:Suggestion CitationStyle="Apa" IsIdentical="0">
                <int:CitationText>(“Physics Stage 6 Syllabus 2017”)</int:CitationText>
              </int:Suggestion>
              <int:Suggestion CitationStyle="Chicago" IsIdentical="0">
                <int:CitationText>(“Physics Stage 6 Syllabus 2017”)</int:CitationText>
              </int:Suggestion>
            </int:Suggestions>
            <int:Suggestions CitationType="Full">
              <int:Suggestion CitationStyle="Mla" IsIdentical="0">
                <int:CitationText>&lt;i&gt;Physics Stage 6 Syllabus 2017&lt;/i&gt;, https://educationstandards.nsw.edu.au/wps/wcm/connect/79cd2047-6903-4a50-8b36-b01e479976b0/physics-stage-6-syllabus-2017.docx?MOD=AJPERES&amp;CVID=.</int:CitationText>
              </int:Suggestion>
              <int:Suggestion CitationStyle="Apa" IsIdentical="0">
                <int:CitationText>&lt;i&gt;Physics Stage 6 Syllabus 2017&lt;/i&gt;. (n.d.). Retrieved from https://educationstandards.nsw.edu.au/wps/wcm/connect/79cd2047-6903-4a50-8b36-b01e479976b0/physics-stage-6-syllabus-2017.docx?MOD=AJPERES&amp;CVID=</int:CitationText>
              </int:Suggestion>
              <int:Suggestion CitationStyle="Chicago" IsIdentical="0">
                <int:CitationText>“Physics Stage 6 Syllabus 2017” n.d., https://educationstandards.nsw.edu.au/wps/wcm/connect/79cd2047-6903-4a50-8b36-b01e479976b0/physics-stage-6-syllabus-2017.docx?MOD=AJPERES&amp;CVID=.</int:CitationText>
              </int:Suggestion>
            </int:Suggestions>
          </int:SimilarityCritique>
        </oel:ext>
      </int:extLst>
    </int:Content>
    <int:Content id="CCPtI4iT">
      <int:extLst>
        <oel:ext uri="426473B9-03D8-482F-96C9-C2C85392BACA">
          <int:SimilarityCritique Version="1" Context="●￼use modelling (including mathematical examples) to explain phenomena, make predictions and solve problems using evidence from primary and secondary sources (ACSPH006, ACSPH010)" SourceType="Online" SourceTitle="CHAPTER Working scientifically Proofs Page" SourceUrl="https://www.pearson.com/en-au/media/2053803/PP12-1a.pdf" SourceSnippet="• use modelling (including mathematical examples) to explain phenomena, make predictions and solve problems using evidence from primary and secondary sources (ACSPH006, ACSPH010) CCT • use scientific evidence and critical thinking skills to solve problems CCT">
            <int:Suggestions CitationType="Inline">
              <int:Suggestion CitationStyle="Mla" IsIdentical="0">
                <int:CitationText>(“CHAPTER Working scientifically Proofs Page”)</int:CitationText>
              </int:Suggestion>
              <int:Suggestion CitationStyle="Apa" IsIdentical="0">
                <int:CitationText>(“CHAPTER Working scientifically Proofs Page”)</int:CitationText>
              </int:Suggestion>
              <int:Suggestion CitationStyle="Chicago" IsIdentical="0">
                <int:CitationText>(“CHAPTER Working scientifically Proofs Page”)</int:CitationText>
              </int:Suggestion>
            </int:Suggestions>
            <int:Suggestions CitationType="Full">
              <int:Suggestion CitationStyle="Mla" IsIdentical="0">
                <int:CitationText>&lt;i&gt;CHAPTER Working scientifically Proofs Page&lt;/i&gt;, https://www.pearson.com/en-au/media/2053803/PP12-1a.pdf.</int:CitationText>
              </int:Suggestion>
              <int:Suggestion CitationStyle="Apa" IsIdentical="0">
                <int:CitationText>&lt;i&gt;CHAPTER Working scientifically Proofs Page&lt;/i&gt;. (n.d.). Retrieved from https://www.pearson.com/en-au/media/2053803/PP12-1a.pdf</int:CitationText>
              </int:Suggestion>
              <int:Suggestion CitationStyle="Chicago" IsIdentical="0">
                <int:CitationText>“CHAPTER Working scientifically Proofs Page” n.d., https://www.pearson.com/en-au/media/2053803/PP12-1a.pdf.</int:CitationText>
              </int:Suggestion>
            </int:Suggestions>
            <int:AdditionalSources SourceType="Online" SourceTitle="Physics Stage 6 Syllabus 2017" SourceUrl="https://educationstandards.nsw.edu.au/wps/wcm/connect/79cd2047-6903-4a50-8b36-b01e479976b0/physics-stage-6-syllabus-2017.docx?MOD=AJPERES&amp;CVID=" SourceSnippet="use modelling (including mathematical examples) to explain phenomena, make predictions and solve problems using evidence from primary and secondary sources (ACSPH006, ACSPH010) use scientific evidence and critical thinking skills to solve problems . Communicating. Outcomes. A student:">
              <int:Suggestions CitationType="Inline">
                <int:Suggestion CitationStyle="Mla" IsIdentical="0">
                  <int:CitationText>(“Physics Stage 6 Syllabus 2017”)</int:CitationText>
                </int:Suggestion>
                <int:Suggestion CitationStyle="Apa" IsIdentical="0">
                  <int:CitationText>(“Physics Stage 6 Syllabus 2017”)</int:CitationText>
                </int:Suggestion>
                <int:Suggestion CitationStyle="Chicago" IsIdentical="0">
                  <int:CitationText>(“Physics Stage 6 Syllabus 2017”)</int:CitationText>
                </int:Suggestion>
              </int:Suggestions>
              <int:Suggestions CitationType="Full">
                <int:Suggestion CitationStyle="Mla" IsIdentical="0">
                  <int:CitationText>&lt;i&gt;Physics Stage 6 Syllabus 2017&lt;/i&gt;, https://educationstandards.nsw.edu.au/wps/wcm/connect/79cd2047-6903-4a50-8b36-b01e479976b0/physics-stage-6-syllabus-2017.docx?MOD=AJPERES&amp;CVID=.</int:CitationText>
                </int:Suggestion>
                <int:Suggestion CitationStyle="Apa" IsIdentical="0">
                  <int:CitationText>&lt;i&gt;Physics Stage 6 Syllabus 2017&lt;/i&gt;. (n.d.). Retrieved from https://educationstandards.nsw.edu.au/wps/wcm/connect/79cd2047-6903-4a50-8b36-b01e479976b0/physics-stage-6-syllabus-2017.docx?MOD=AJPERES&amp;CVID=</int:CitationText>
                </int:Suggestion>
                <int:Suggestion CitationStyle="Chicago" IsIdentical="0">
                  <int:CitationText>“Physics Stage 6 Syllabus 2017” n.d., https://educationstandards.nsw.edu.au/wps/wcm/connect/79cd2047-6903-4a50-8b36-b01e479976b0/physics-stage-6-syllabus-2017.docx?MOD=AJPERES&amp;CVID=.</int:CitationText>
                </int:Suggestion>
              </int:Suggestions>
            </int:AdditionalSources>
            <int:AdditionalSources SourceType="Online" SourceTitle="Physics Stage 6 Syllabus 2017 | Scientific Method | Science" SourceUrl="https://www.scribd.com/document/396715016/Physics-Stage-6-Syllabus-2017" SourceSnippet="Content Students: use modelling (including mathematical examples) to explain phenomena, make predictions and solve problems using evidence from primary and secondary sources (ACSPH006, ACSPH010) use scientific evidence and critical thinking skills to solve problems. Communicating">
              <int:Suggestions CitationType="Inline">
                <int:Suggestion CitationStyle="Mla" IsIdentical="0">
                  <int:CitationText>(“Physics Stage 6 Syllabus 2017 | Scientific Method | Science”)</int:CitationText>
                </int:Suggestion>
                <int:Suggestion CitationStyle="Apa" IsIdentical="0">
                  <int:CitationText>(“Physics Stage 6 Syllabus 2017 | Scientific Method | Science”)</int:CitationText>
                </int:Suggestion>
                <int:Suggestion CitationStyle="Chicago" IsIdentical="0">
                  <int:CitationText>(“Physics Stage 6 Syllabus 2017 | Scientific Method | Science”)</int:CitationText>
                </int:Suggestion>
              </int:Suggestions>
              <int:Suggestions CitationType="Full">
                <int:Suggestion CitationStyle="Mla" IsIdentical="0">
                  <int:CitationText>&lt;i&gt;Physics Stage 6 Syllabus 2017 | Scientific Method | Science&lt;/i&gt;, https://www.scribd.com/document/396715016/Physics-Stage-6-Syllabus-2017.</int:CitationText>
                </int:Suggestion>
                <int:Suggestion CitationStyle="Apa" IsIdentical="0">
                  <int:CitationText>&lt;i&gt;Physics Stage 6 Syllabus 2017 | Scientific Method | Science&lt;/i&gt;. (n.d.). Retrieved from https://www.scribd.com/document/396715016/Physics-Stage-6-Syllabus-2017</int:CitationText>
                </int:Suggestion>
                <int:Suggestion CitationStyle="Chicago" IsIdentical="0">
                  <int:CitationText>“Physics Stage 6 Syllabus 2017 | Scientific Method | Science” n.d., https://www.scribd.com/document/396715016/Physics-Stage-6-Syllabus-2017.</int:CitationText>
                </int:Suggestion>
              </int:Suggestions>
            </int:AdditionalSources>
          </int:SimilarityCritique>
        </oel:ext>
      </int:extLst>
    </int:Content>
    <int:Content id="G8RorBMg">
      <int:extLst>
        <oel:ext uri="426473B9-03D8-482F-96C9-C2C85392BACA">
          <int:SimilarityCritique Version="1" Context="The use of models, metaphors and analogies is an important aspect in developing students’ understanding of electric circuits." SourceType="Online" SourceTitle="Making sense of voltage" SourceUrl="https://www.education.vic.gov.au/school/teachers/teachingresources/discipline/science/continuum/Pages/voltage.aspx" SourceSnippet="Again as detailed in the focus idea Electric circuits, teacher use of language is important here and the use of models, metaphors and analogies is vital in developing students’ understanding. An appropriate model for ‘voltage’ is one related to energy, in particular gravitational potential energy, because the transformation of ...">
            <int:Suggestions CitationType="Inline">
              <int:Suggestion CitationStyle="Mla" IsIdentical="0">
                <int:CitationText>(“Making sense of voltage”)</int:CitationText>
              </int:Suggestion>
              <int:Suggestion CitationStyle="Apa" IsIdentical="0">
                <int:CitationText>(“Making sense of voltage”)</int:CitationText>
              </int:Suggestion>
              <int:Suggestion CitationStyle="Chicago" IsIdentical="0">
                <int:CitationText>(“Making sense of voltage”)</int:CitationText>
              </int:Suggestion>
            </int:Suggestions>
            <int:Suggestions CitationType="Full">
              <int:Suggestion CitationStyle="Mla" IsIdentical="0">
                <int:CitationText>&lt;i&gt;Making sense of voltage&lt;/i&gt;, https://www.education.vic.gov.au/school/teachers/teachingresources/discipline/science/continuum/Pages/voltage.aspx.</int:CitationText>
              </int:Suggestion>
              <int:Suggestion CitationStyle="Apa" IsIdentical="0">
                <int:CitationText>&lt;i&gt;Making sense of voltage&lt;/i&gt;. (n.d.). Retrieved from https://www.education.vic.gov.au/school/teachers/teachingresources/discipline/science/continuum/Pages/voltage.aspx</int:CitationText>
              </int:Suggestion>
              <int:Suggestion CitationStyle="Chicago" IsIdentical="0">
                <int:CitationText>“Making sense of voltage” n.d., https://www.education.vic.gov.au/school/teachers/teachingresources/discipline/science/continuum/Pages/voltage.aspx.</int:CitationText>
              </int:Suggestion>
            </int:Suggestions>
          </int:SimilarityCritique>
        </oel:ext>
      </int:extLst>
    </int:Content>
    <int:Content id="JvG10I46">
      <int:extLst>
        <oel:ext uri="426473B9-03D8-482F-96C9-C2C85392BACA">
          <int:SimilarityCritique Version="1" Context="For example, A common limitation of physical models is that they imply any given electron travels all the way around a circuit." SourceType="Online" SourceTitle="electric circuit hypothesis" SourceUrl="https://nortisgroup.com/docs/electric-circuit-hypothesis-92d63c" SourceSnippet="A common limitation of physical models (including those below) is that they imply any given electron travels all the way around a circuit. It is equally important to be clear about the similarities and differences between any model/metaphor/analogy used and the phenomenon being considered. Some useful models and analogies to use are: Another ...">
            <int:Suggestions CitationType="Inline">
              <int:Suggestion CitationStyle="Mla" IsIdentical="0">
                <int:CitationText>(“electric circuit hypothesis”)</int:CitationText>
              </int:Suggestion>
              <int:Suggestion CitationStyle="Apa" IsIdentical="0">
                <int:CitationText>(“electric circuit hypothesis”)</int:CitationText>
              </int:Suggestion>
              <int:Suggestion CitationStyle="Chicago" IsIdentical="0">
                <int:CitationText>(“electric circuit hypothesis”)</int:CitationText>
              </int:Suggestion>
            </int:Suggestions>
            <int:Suggestions CitationType="Full">
              <int:Suggestion CitationStyle="Mla" IsIdentical="0">
                <int:CitationText>&lt;i&gt;electric circuit hypothesis&lt;/i&gt;, https://nortisgroup.com/docs/electric-circuit-hypothesis-92d63c.</int:CitationText>
              </int:Suggestion>
              <int:Suggestion CitationStyle="Apa" IsIdentical="0">
                <int:CitationText>&lt;i&gt;electric circuit hypothesis&lt;/i&gt;. (n.d.). Retrieved from https://nortisgroup.com/docs/electric-circuit-hypothesis-92d63c</int:CitationText>
              </int:Suggestion>
              <int:Suggestion CitationStyle="Chicago" IsIdentical="0">
                <int:CitationText>“electric circuit hypothesis” n.d., https://nortisgroup.com/docs/electric-circuit-hypothesis-92d63c.</int:CitationText>
              </int:Suggestion>
            </int:Suggestions>
          </int:SimilarityCritique>
        </oel:ext>
      </int:extLst>
    </int:Content>
    <int:Content id="RkO7kRUc">
      <int:Reviewed type="AugLoop_Similarity_SimilarityAnnotation"/>
      <int:extLst>
        <oel:ext uri="426473B9-03D8-482F-96C9-C2C85392BACA">
          <int:SimilarityCritique Version="1" Context="investigate qualitatively and quantitatively series and parallel circuits to relate the flow of current through the individual components, the potential differences across those components and the rate of energy conversion by the components to the laws of conservation of charge and energy, by deriving the following relationships: (ACSPH038, ACSPH039, ACSPH044) ￼ ￼" SourceType="Online" SourceTitle="Physics Syllabus 2018 Preliminary | Waves | Euclidean Vector" SourceUrl="https://www.scribd.com/document/460607013/Physics-Syllabus-2018-Preliminary" SourceSnippet="Physics Syllabus 2018 Preliminary - Read online for free. Scribd is the world's largest social reading and publishing site. ... (ACSPH042) investigate qualitatively and quantitatively series and parallel circuits to relate the flow of current through the individual components, ...">
            <int:Suggestions CitationType="Inline">
              <int:Suggestion CitationStyle="Mla" IsIdentical="0">
                <int:CitationText>(“Physics Syllabus 2018 Preliminary | Waves | Euclidean Vector”)</int:CitationText>
              </int:Suggestion>
              <int:Suggestion CitationStyle="Apa" IsIdentical="0">
                <int:CitationText>(“Physics Syllabus 2018 Preliminary | Waves | Euclidean Vector”)</int:CitationText>
              </int:Suggestion>
              <int:Suggestion CitationStyle="Chicago" IsIdentical="0">
                <int:CitationText>(“Physics Syllabus 2018 Preliminary | Waves | Euclidean Vector”)</int:CitationText>
              </int:Suggestion>
            </int:Suggestions>
            <int:Suggestions CitationType="Full">
              <int:Suggestion CitationStyle="Mla" IsIdentical="0">
                <int:CitationText>&lt;i&gt;Physics Syllabus 2018 Preliminary | Waves | Euclidean Vector&lt;/i&gt;, https://www.scribd.com/document/460607013/Physics-Syllabus-2018-Preliminary.</int:CitationText>
              </int:Suggestion>
              <int:Suggestion CitationStyle="Apa" IsIdentical="0">
                <int:CitationText>&lt;i&gt;Physics Syllabus 2018 Preliminary | Waves | Euclidean Vector&lt;/i&gt;. (n.d.). Retrieved from https://www.scribd.com/document/460607013/Physics-Syllabus-2018-Preliminary</int:CitationText>
              </int:Suggestion>
              <int:Suggestion CitationStyle="Chicago" IsIdentical="0">
                <int:CitationText>“Physics Syllabus 2018 Preliminary | Waves | Euclidean Vector” n.d., https://www.scribd.com/document/460607013/Physics-Syllabus-2018-Preliminary.</int:CitationText>
              </int:Suggestion>
            </int:Suggestions>
          </int:SimilarityCritique>
        </oel:ext>
      </int:extLst>
    </int:Content>
    <int:Content id="g0UcMTzO">
      <int:extLst>
        <oel:ext uri="426473B9-03D8-482F-96C9-C2C85392BACA">
          <int:SimilarityCritique Version="1" Context="conduct investigations into and describe quantitatively the magnetic fields produced by wires and solenoids, including: (ACSPH106, ACSPH107)" SourceType="Online" SourceTitle="Year 11 Physics Module 4 Content 3 - HSC Study Lab" SourceUrl="https://hscstudylab.com.au/year-11-physics-module-4-content-3" SourceSnippet="conduct investigations into and describe quantitatively the magnetic fields produced by wires and solenoids, including: (ACSPH106, ACSPH107) « Back to subjects 59 Lessons">
            <int:Suggestions CitationType="Inline">
              <int:Suggestion CitationStyle="Mla" IsIdentical="1">
                <int:CitationText>(“Year 11 Physics Module 4 Content 3 - HSC Study Lab”)</int:CitationText>
              </int:Suggestion>
              <int:Suggestion CitationStyle="Apa" IsIdentical="1">
                <int:CitationText>(“Year 11 Physics Module 4 Content 3 - HSC Study Lab”)</int:CitationText>
              </int:Suggestion>
              <int:Suggestion CitationStyle="Chicago" IsIdentical="1">
                <int:CitationText>(“Year 11 Physics Module 4 Content 3 - HSC Study Lab”)</int:CitationText>
              </int:Suggestion>
            </int:Suggestions>
            <int:Suggestions CitationType="Full">
              <int:Suggestion CitationStyle="Mla" IsIdentical="1">
                <int:CitationText>&lt;i&gt;Year 11 Physics Module 4 Content 3 - HSC Study Lab&lt;/i&gt;, https://hscstudylab.com.au/year-11-physics-module-4-content-3.</int:CitationText>
              </int:Suggestion>
              <int:Suggestion CitationStyle="Apa" IsIdentical="1">
                <int:CitationText>&lt;i&gt;Year 11 Physics Module 4 Content 3 - HSC Study Lab&lt;/i&gt;. (n.d.). Retrieved from https://hscstudylab.com.au/year-11-physics-module-4-content-3</int:CitationText>
              </int:Suggestion>
              <int:Suggestion CitationStyle="Chicago" IsIdentical="1">
                <int:CitationText>“Year 11 Physics Module 4 Content 3 - HSC Study Lab” n.d., https://hscstudylab.com.au/year-11-physics-module-4-content-3.</int:CitationText>
              </int:Suggestion>
            </int:Suggestions>
            <int:AdditionalSources SourceType="Online" SourceTitle="Physics Practical Report Electricity and Magnetic Fields ..." SourceUrl="https://www.studocu.com/en-au/document/higher-school-certificate-new-south-wales/physics/physics-practical-report-electricity-and-magnetic-fields/8818249" SourceSnippet="conduct investigations into and describe quantitatively the magnetic fields produced by wires and solenoids, including: (ACSPH106, ACSPH107) 퐵 = 휇 0 퐼 2 휋푟. 퐵 = 휇 0 푁퐼 퐿. Extension Outcomes: 4.5 investigate and explain the process by which ferromagnetic materials become magnetised">
              <int:Suggestions CitationType="Inline">
                <int:Suggestion CitationStyle="Mla" IsIdentical="1">
                  <int:CitationText>(“Physics Practical Report Electricity and Magnetic Fields ...”)</int:CitationText>
                </int:Suggestion>
                <int:Suggestion CitationStyle="Apa" IsIdentical="1">
                  <int:CitationText>(“Physics Practical Report Electricity and Magnetic Fields ...”)</int:CitationText>
                </int:Suggestion>
                <int:Suggestion CitationStyle="Chicago" IsIdentical="1">
                  <int:CitationText>(“Physics Practical Report Electricity and Magnetic Fields ...”)</int:CitationText>
                </int:Suggestion>
              </int:Suggestions>
              <int:Suggestions CitationType="Full">
                <int:Suggestion CitationStyle="Mla" IsIdentical="1">
                  <int:CitationText>&lt;i&gt;Physics Practical Report Electricity and Magnetic Fields ...&lt;/i&gt;, https://www.studocu.com/en-au/document/higher-school-certificate-new-south-wales/physics/physics-practical-report-electricity-and-magnetic-fields/8818249.</int:CitationText>
                </int:Suggestion>
                <int:Suggestion CitationStyle="Apa" IsIdentical="1">
                  <int:CitationText>&lt;i&gt;Physics Practical Report Electricity and Magnetic Fields ...&lt;/i&gt;. (n.d.). Retrieved from https://www.studocu.com/en-au/document/higher-school-certificate-new-south-wales/physics/physics-practical-report-electricity-and-magnetic-fields/8818249</int:CitationText>
                </int:Suggestion>
                <int:Suggestion CitationStyle="Chicago" IsIdentical="1">
                  <int:CitationText>“Physics Practical Report Electricity and Magnetic Fields ...” n.d., https://www.studocu.com/en-au/document/higher-school-certificate-new-south-wales/physics/physics-practical-report-electricity-and-magnetic-fields/8818249.</int:CitationText>
                </int:Suggestion>
              </int:Suggestions>
            </int:AdditionalSources>
            <int:AdditionalSources SourceType="Online" SourceTitle="Physics Stage 6 Syllabus 2017" SourceUrl="https://educationstandards.nsw.edu.au/wps/wcm/connect/79cd2047-6903-4a50-8b36-b01e479976b0/physics-stage-6-syllabus-2017.docx?MOD=AJPERES&amp;CVID=" SourceSnippet="conduct investigations into and describe quantitatively the magnetic fields produced by wires and solenoids, including: (ACSPH106, ACSPH107) B= μ 0 I 2πr . B= μ 0 NI L . investigate and explain the process by which ferromagnetic materials become magnetised (ACSPH083)">
              <int:Suggestions CitationType="Inline">
                <int:Suggestion CitationStyle="Mla" IsIdentical="1">
                  <int:CitationText>(“Physics Stage 6 Syllabus 2017”)</int:CitationText>
                </int:Suggestion>
                <int:Suggestion CitationStyle="Apa" IsIdentical="1">
                  <int:CitationText>(“Physics Stage 6 Syllabus 2017”)</int:CitationText>
                </int:Suggestion>
                <int:Suggestion CitationStyle="Chicago" IsIdentical="1">
                  <int:CitationText>(“Physics Stage 6 Syllabus 2017”)</int:CitationText>
                </int:Suggestion>
              </int:Suggestions>
              <int:Suggestions CitationType="Full">
                <int:Suggestion CitationStyle="Mla" IsIdentical="1">
                  <int:CitationText>&lt;i&gt;Physics Stage 6 Syllabus 2017&lt;/i&gt;, https://educationstandards.nsw.edu.au/wps/wcm/connect/79cd2047-6903-4a50-8b36-b01e479976b0/physics-stage-6-syllabus-2017.docx?MOD=AJPERES&amp;CVID=.</int:CitationText>
                </int:Suggestion>
                <int:Suggestion CitationStyle="Apa" IsIdentical="1">
                  <int:CitationText>&lt;i&gt;Physics Stage 6 Syllabus 2017&lt;/i&gt;. (n.d.). Retrieved from https://educationstandards.nsw.edu.au/wps/wcm/connect/79cd2047-6903-4a50-8b36-b01e479976b0/physics-stage-6-syllabus-2017.docx?MOD=AJPERES&amp;CVID=</int:CitationText>
                </int:Suggestion>
                <int:Suggestion CitationStyle="Chicago" IsIdentical="1">
                  <int:CitationText>“Physics Stage 6 Syllabus 2017” n.d., https://educationstandards.nsw.edu.au/wps/wcm/connect/79cd2047-6903-4a50-8b36-b01e479976b0/physics-stage-6-syllabus-2017.docx?MOD=AJPERES&amp;CVID=.</int:CitationText>
                </int:Suggestion>
              </int:Suggestions>
            </int:AdditionalSource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AE0D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decimal"/>
      <w:suff w:val="nothing"/>
      <w:lvlText w:val=""/>
      <w:lvlJc w:val="left"/>
      <w:pPr>
        <w:ind w:left="284" w:firstLine="0"/>
      </w:pPr>
    </w:lvl>
    <w:lvl w:ilvl="3">
      <w:start w:val="1"/>
      <w:numFmt w:val="decimal"/>
      <w:suff w:val="nothing"/>
      <w:lvlText w:val=""/>
      <w:lvlJc w:val="left"/>
      <w:pPr>
        <w:ind w:left="284" w:firstLine="0"/>
      </w:pPr>
    </w:lvl>
    <w:lvl w:ilvl="4">
      <w:start w:val="1"/>
      <w:numFmt w:val="decimal"/>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50D37CD"/>
    <w:multiLevelType w:val="hybridMultilevel"/>
    <w:tmpl w:val="CB228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901555416">
    <w:abstractNumId w:val="3"/>
  </w:num>
  <w:num w:numId="2" w16cid:durableId="180534718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7316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536943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561596302">
    <w:abstractNumId w:val="1"/>
  </w:num>
  <w:num w:numId="6" w16cid:durableId="849563956">
    <w:abstractNumId w:val="5"/>
  </w:num>
  <w:num w:numId="7" w16cid:durableId="1908149431">
    <w:abstractNumId w:val="2"/>
  </w:num>
  <w:num w:numId="8" w16cid:durableId="1258751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2259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47422">
    <w:abstractNumId w:val="6"/>
  </w:num>
  <w:num w:numId="11" w16cid:durableId="1534884052">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778453685">
    <w:abstractNumId w:val="1"/>
  </w:num>
  <w:num w:numId="13" w16cid:durableId="1798137171">
    <w:abstractNumId w:val="5"/>
  </w:num>
  <w:num w:numId="14" w16cid:durableId="1710059357">
    <w:abstractNumId w:val="2"/>
  </w:num>
  <w:num w:numId="15" w16cid:durableId="10598657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gutterAtTop/>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jUxNTMwNjUyNTdW0lEKTi0uzszPAykwsqgFAA8Uc3wtAAAA"/>
  </w:docVars>
  <w:rsids>
    <w:rsidRoot w:val="00B40118"/>
    <w:rsid w:val="00000070"/>
    <w:rsid w:val="0000031A"/>
    <w:rsid w:val="00001C08"/>
    <w:rsid w:val="00001FC4"/>
    <w:rsid w:val="00002589"/>
    <w:rsid w:val="00002BF1"/>
    <w:rsid w:val="00003B9C"/>
    <w:rsid w:val="00004744"/>
    <w:rsid w:val="000047EE"/>
    <w:rsid w:val="000048D2"/>
    <w:rsid w:val="00006220"/>
    <w:rsid w:val="000068D0"/>
    <w:rsid w:val="00006CD7"/>
    <w:rsid w:val="0001008A"/>
    <w:rsid w:val="000103B9"/>
    <w:rsid w:val="000103FC"/>
    <w:rsid w:val="00010746"/>
    <w:rsid w:val="00010DE0"/>
    <w:rsid w:val="00012CAC"/>
    <w:rsid w:val="00012D9E"/>
    <w:rsid w:val="00012ED3"/>
    <w:rsid w:val="00013902"/>
    <w:rsid w:val="000143DF"/>
    <w:rsid w:val="000148C0"/>
    <w:rsid w:val="000151F8"/>
    <w:rsid w:val="000154DE"/>
    <w:rsid w:val="0001573E"/>
    <w:rsid w:val="00015D43"/>
    <w:rsid w:val="00016801"/>
    <w:rsid w:val="00016A23"/>
    <w:rsid w:val="00017ADE"/>
    <w:rsid w:val="00020612"/>
    <w:rsid w:val="00021171"/>
    <w:rsid w:val="00021BE5"/>
    <w:rsid w:val="000226AA"/>
    <w:rsid w:val="00023790"/>
    <w:rsid w:val="00023F28"/>
    <w:rsid w:val="000244EC"/>
    <w:rsid w:val="00024602"/>
    <w:rsid w:val="00024BBC"/>
    <w:rsid w:val="000252FF"/>
    <w:rsid w:val="000253AE"/>
    <w:rsid w:val="00026EA7"/>
    <w:rsid w:val="00027839"/>
    <w:rsid w:val="00030197"/>
    <w:rsid w:val="00030EBC"/>
    <w:rsid w:val="00031134"/>
    <w:rsid w:val="00032807"/>
    <w:rsid w:val="000331AE"/>
    <w:rsid w:val="000331B6"/>
    <w:rsid w:val="00034528"/>
    <w:rsid w:val="00034F5E"/>
    <w:rsid w:val="00034FEA"/>
    <w:rsid w:val="0003541F"/>
    <w:rsid w:val="0003597B"/>
    <w:rsid w:val="00035FF1"/>
    <w:rsid w:val="00036810"/>
    <w:rsid w:val="0003773D"/>
    <w:rsid w:val="0003789B"/>
    <w:rsid w:val="00037919"/>
    <w:rsid w:val="00037E3C"/>
    <w:rsid w:val="00040BC6"/>
    <w:rsid w:val="00040BF3"/>
    <w:rsid w:val="00040D59"/>
    <w:rsid w:val="00040D7F"/>
    <w:rsid w:val="000421CC"/>
    <w:rsid w:val="000423E3"/>
    <w:rsid w:val="000424A7"/>
    <w:rsid w:val="00042762"/>
    <w:rsid w:val="0004292D"/>
    <w:rsid w:val="00042D30"/>
    <w:rsid w:val="00043FA0"/>
    <w:rsid w:val="000448B7"/>
    <w:rsid w:val="00044BBD"/>
    <w:rsid w:val="00044C5D"/>
    <w:rsid w:val="00044D23"/>
    <w:rsid w:val="00045394"/>
    <w:rsid w:val="000462ED"/>
    <w:rsid w:val="00046473"/>
    <w:rsid w:val="000465C6"/>
    <w:rsid w:val="0004673C"/>
    <w:rsid w:val="00046945"/>
    <w:rsid w:val="00050406"/>
    <w:rsid w:val="000507E6"/>
    <w:rsid w:val="0005163D"/>
    <w:rsid w:val="000534F4"/>
    <w:rsid w:val="000535B7"/>
    <w:rsid w:val="00053726"/>
    <w:rsid w:val="000541AA"/>
    <w:rsid w:val="00055041"/>
    <w:rsid w:val="00055446"/>
    <w:rsid w:val="00055DF3"/>
    <w:rsid w:val="000562A7"/>
    <w:rsid w:val="000564F8"/>
    <w:rsid w:val="00056A81"/>
    <w:rsid w:val="00057BC8"/>
    <w:rsid w:val="00060327"/>
    <w:rsid w:val="000604B9"/>
    <w:rsid w:val="00061232"/>
    <w:rsid w:val="000613C4"/>
    <w:rsid w:val="00061CDB"/>
    <w:rsid w:val="00061D1D"/>
    <w:rsid w:val="000620E8"/>
    <w:rsid w:val="00062708"/>
    <w:rsid w:val="00063569"/>
    <w:rsid w:val="00063760"/>
    <w:rsid w:val="00063F35"/>
    <w:rsid w:val="000645E3"/>
    <w:rsid w:val="00064C60"/>
    <w:rsid w:val="00064F31"/>
    <w:rsid w:val="000651DB"/>
    <w:rsid w:val="00065555"/>
    <w:rsid w:val="00065A16"/>
    <w:rsid w:val="000663F7"/>
    <w:rsid w:val="000668F4"/>
    <w:rsid w:val="00067569"/>
    <w:rsid w:val="00067D49"/>
    <w:rsid w:val="00067DAA"/>
    <w:rsid w:val="00070023"/>
    <w:rsid w:val="00070295"/>
    <w:rsid w:val="00070A64"/>
    <w:rsid w:val="000715D5"/>
    <w:rsid w:val="00071D06"/>
    <w:rsid w:val="0007214A"/>
    <w:rsid w:val="00072B6E"/>
    <w:rsid w:val="00072DFB"/>
    <w:rsid w:val="00074330"/>
    <w:rsid w:val="000749D5"/>
    <w:rsid w:val="00075B4E"/>
    <w:rsid w:val="00075BA4"/>
    <w:rsid w:val="0007786E"/>
    <w:rsid w:val="00077A7C"/>
    <w:rsid w:val="00077BC8"/>
    <w:rsid w:val="00077C8A"/>
    <w:rsid w:val="0008006E"/>
    <w:rsid w:val="000819FB"/>
    <w:rsid w:val="00081B8B"/>
    <w:rsid w:val="00082303"/>
    <w:rsid w:val="0008286E"/>
    <w:rsid w:val="00082E53"/>
    <w:rsid w:val="00083BD0"/>
    <w:rsid w:val="00083DB6"/>
    <w:rsid w:val="0008433E"/>
    <w:rsid w:val="000844F9"/>
    <w:rsid w:val="00084830"/>
    <w:rsid w:val="00085EDF"/>
    <w:rsid w:val="0008606A"/>
    <w:rsid w:val="00086210"/>
    <w:rsid w:val="00086405"/>
    <w:rsid w:val="00086656"/>
    <w:rsid w:val="00086D87"/>
    <w:rsid w:val="00086FBD"/>
    <w:rsid w:val="000871DE"/>
    <w:rsid w:val="000872D6"/>
    <w:rsid w:val="00090247"/>
    <w:rsid w:val="00090628"/>
    <w:rsid w:val="00091C16"/>
    <w:rsid w:val="00091C18"/>
    <w:rsid w:val="0009282D"/>
    <w:rsid w:val="000928C0"/>
    <w:rsid w:val="000939F9"/>
    <w:rsid w:val="00093B06"/>
    <w:rsid w:val="00093CA1"/>
    <w:rsid w:val="0009452F"/>
    <w:rsid w:val="000948D7"/>
    <w:rsid w:val="00094AE7"/>
    <w:rsid w:val="00094C17"/>
    <w:rsid w:val="00096475"/>
    <w:rsid w:val="00096701"/>
    <w:rsid w:val="000967D6"/>
    <w:rsid w:val="000A0C05"/>
    <w:rsid w:val="000A0FCA"/>
    <w:rsid w:val="000A1044"/>
    <w:rsid w:val="000A11B3"/>
    <w:rsid w:val="000A33D4"/>
    <w:rsid w:val="000A3F93"/>
    <w:rsid w:val="000A41E7"/>
    <w:rsid w:val="000A4268"/>
    <w:rsid w:val="000A451E"/>
    <w:rsid w:val="000A45AC"/>
    <w:rsid w:val="000A491B"/>
    <w:rsid w:val="000A6BDD"/>
    <w:rsid w:val="000A7200"/>
    <w:rsid w:val="000A7295"/>
    <w:rsid w:val="000A796C"/>
    <w:rsid w:val="000A7A61"/>
    <w:rsid w:val="000B09C8"/>
    <w:rsid w:val="000B1FC2"/>
    <w:rsid w:val="000B2886"/>
    <w:rsid w:val="000B2BC0"/>
    <w:rsid w:val="000B30E1"/>
    <w:rsid w:val="000B4CEC"/>
    <w:rsid w:val="000B4F65"/>
    <w:rsid w:val="000B73D1"/>
    <w:rsid w:val="000B75CB"/>
    <w:rsid w:val="000B7D49"/>
    <w:rsid w:val="000C01D5"/>
    <w:rsid w:val="000C0B21"/>
    <w:rsid w:val="000C0C18"/>
    <w:rsid w:val="000C0F6D"/>
    <w:rsid w:val="000C0FB5"/>
    <w:rsid w:val="000C1078"/>
    <w:rsid w:val="000C16A7"/>
    <w:rsid w:val="000C1BCD"/>
    <w:rsid w:val="000C250C"/>
    <w:rsid w:val="000C3721"/>
    <w:rsid w:val="000C4136"/>
    <w:rsid w:val="000C43DF"/>
    <w:rsid w:val="000C4759"/>
    <w:rsid w:val="000C4CD6"/>
    <w:rsid w:val="000C54B9"/>
    <w:rsid w:val="000C575E"/>
    <w:rsid w:val="000C617E"/>
    <w:rsid w:val="000C61FB"/>
    <w:rsid w:val="000C6372"/>
    <w:rsid w:val="000C67BB"/>
    <w:rsid w:val="000C6DDE"/>
    <w:rsid w:val="000C6F89"/>
    <w:rsid w:val="000C7A2D"/>
    <w:rsid w:val="000C7D4F"/>
    <w:rsid w:val="000D16D6"/>
    <w:rsid w:val="000D2063"/>
    <w:rsid w:val="000D24EC"/>
    <w:rsid w:val="000D2C3A"/>
    <w:rsid w:val="000D2D5E"/>
    <w:rsid w:val="000D48A8"/>
    <w:rsid w:val="000D4B5A"/>
    <w:rsid w:val="000D5159"/>
    <w:rsid w:val="000D52D4"/>
    <w:rsid w:val="000D55B1"/>
    <w:rsid w:val="000D64D8"/>
    <w:rsid w:val="000D7388"/>
    <w:rsid w:val="000D7622"/>
    <w:rsid w:val="000E02D9"/>
    <w:rsid w:val="000E3592"/>
    <w:rsid w:val="000E3C1C"/>
    <w:rsid w:val="000E41B7"/>
    <w:rsid w:val="000E4D0D"/>
    <w:rsid w:val="000E5042"/>
    <w:rsid w:val="000E5240"/>
    <w:rsid w:val="000E54CB"/>
    <w:rsid w:val="000E62BC"/>
    <w:rsid w:val="000E6BA0"/>
    <w:rsid w:val="000E6DD2"/>
    <w:rsid w:val="000F171B"/>
    <w:rsid w:val="000F174A"/>
    <w:rsid w:val="000F2ADB"/>
    <w:rsid w:val="000F4914"/>
    <w:rsid w:val="000F600E"/>
    <w:rsid w:val="000F60B4"/>
    <w:rsid w:val="000F72F0"/>
    <w:rsid w:val="000F7960"/>
    <w:rsid w:val="000F7AB3"/>
    <w:rsid w:val="00100B59"/>
    <w:rsid w:val="00100DC5"/>
    <w:rsid w:val="00100E27"/>
    <w:rsid w:val="00100E5A"/>
    <w:rsid w:val="00101135"/>
    <w:rsid w:val="00101866"/>
    <w:rsid w:val="0010259B"/>
    <w:rsid w:val="001028B0"/>
    <w:rsid w:val="00102BE2"/>
    <w:rsid w:val="00103C43"/>
    <w:rsid w:val="00103D80"/>
    <w:rsid w:val="00104A05"/>
    <w:rsid w:val="00104A37"/>
    <w:rsid w:val="00106009"/>
    <w:rsid w:val="001061F9"/>
    <w:rsid w:val="00106210"/>
    <w:rsid w:val="001062A8"/>
    <w:rsid w:val="00106630"/>
    <w:rsid w:val="001068B3"/>
    <w:rsid w:val="00106A3B"/>
    <w:rsid w:val="00110785"/>
    <w:rsid w:val="001111D8"/>
    <w:rsid w:val="001113CC"/>
    <w:rsid w:val="00111EB1"/>
    <w:rsid w:val="0011286A"/>
    <w:rsid w:val="00113763"/>
    <w:rsid w:val="00114B7D"/>
    <w:rsid w:val="00115B2A"/>
    <w:rsid w:val="00116832"/>
    <w:rsid w:val="001171B1"/>
    <w:rsid w:val="001177C4"/>
    <w:rsid w:val="00117B7D"/>
    <w:rsid w:val="00117FF3"/>
    <w:rsid w:val="0012093E"/>
    <w:rsid w:val="00120A52"/>
    <w:rsid w:val="00120E3D"/>
    <w:rsid w:val="001212FC"/>
    <w:rsid w:val="0012354D"/>
    <w:rsid w:val="00124703"/>
    <w:rsid w:val="00124946"/>
    <w:rsid w:val="00124B98"/>
    <w:rsid w:val="001250AB"/>
    <w:rsid w:val="00125C6C"/>
    <w:rsid w:val="00126C33"/>
    <w:rsid w:val="001275D7"/>
    <w:rsid w:val="00127648"/>
    <w:rsid w:val="00127DB2"/>
    <w:rsid w:val="0013032B"/>
    <w:rsid w:val="0013054C"/>
    <w:rsid w:val="001305EA"/>
    <w:rsid w:val="00130CC4"/>
    <w:rsid w:val="00131AED"/>
    <w:rsid w:val="00132163"/>
    <w:rsid w:val="001325F1"/>
    <w:rsid w:val="001328FA"/>
    <w:rsid w:val="00132DA1"/>
    <w:rsid w:val="001337BF"/>
    <w:rsid w:val="0013419A"/>
    <w:rsid w:val="00134700"/>
    <w:rsid w:val="00134D74"/>
    <w:rsid w:val="00134E23"/>
    <w:rsid w:val="0013528D"/>
    <w:rsid w:val="00135304"/>
    <w:rsid w:val="0013533E"/>
    <w:rsid w:val="00135E80"/>
    <w:rsid w:val="00137FB9"/>
    <w:rsid w:val="001401C6"/>
    <w:rsid w:val="00140753"/>
    <w:rsid w:val="00140DDB"/>
    <w:rsid w:val="00140F1B"/>
    <w:rsid w:val="00141278"/>
    <w:rsid w:val="0014204B"/>
    <w:rsid w:val="0014239C"/>
    <w:rsid w:val="00142E16"/>
    <w:rsid w:val="00143702"/>
    <w:rsid w:val="00143921"/>
    <w:rsid w:val="00144020"/>
    <w:rsid w:val="00144235"/>
    <w:rsid w:val="0014434E"/>
    <w:rsid w:val="00145729"/>
    <w:rsid w:val="00145C5E"/>
    <w:rsid w:val="00146F04"/>
    <w:rsid w:val="00147114"/>
    <w:rsid w:val="00147614"/>
    <w:rsid w:val="00147992"/>
    <w:rsid w:val="00150EBC"/>
    <w:rsid w:val="001514F1"/>
    <w:rsid w:val="001520B0"/>
    <w:rsid w:val="00152B4A"/>
    <w:rsid w:val="00153055"/>
    <w:rsid w:val="00153394"/>
    <w:rsid w:val="001533FC"/>
    <w:rsid w:val="0015394E"/>
    <w:rsid w:val="0015446A"/>
    <w:rsid w:val="001546F6"/>
    <w:rsid w:val="0015487C"/>
    <w:rsid w:val="00154963"/>
    <w:rsid w:val="00154A66"/>
    <w:rsid w:val="00155144"/>
    <w:rsid w:val="00155368"/>
    <w:rsid w:val="00156421"/>
    <w:rsid w:val="0015712E"/>
    <w:rsid w:val="00157139"/>
    <w:rsid w:val="00157E09"/>
    <w:rsid w:val="00160FB6"/>
    <w:rsid w:val="001610E6"/>
    <w:rsid w:val="00162C3A"/>
    <w:rsid w:val="00163558"/>
    <w:rsid w:val="00163820"/>
    <w:rsid w:val="00163D7E"/>
    <w:rsid w:val="00163DEE"/>
    <w:rsid w:val="001654FB"/>
    <w:rsid w:val="00165FF0"/>
    <w:rsid w:val="00167584"/>
    <w:rsid w:val="00167BDB"/>
    <w:rsid w:val="00170164"/>
    <w:rsid w:val="0017075C"/>
    <w:rsid w:val="00170CB5"/>
    <w:rsid w:val="001715EC"/>
    <w:rsid w:val="00171601"/>
    <w:rsid w:val="0017255A"/>
    <w:rsid w:val="00172D4C"/>
    <w:rsid w:val="00172E10"/>
    <w:rsid w:val="00173C0E"/>
    <w:rsid w:val="00173FF6"/>
    <w:rsid w:val="00174183"/>
    <w:rsid w:val="001741BA"/>
    <w:rsid w:val="0017434A"/>
    <w:rsid w:val="00174376"/>
    <w:rsid w:val="00174AF5"/>
    <w:rsid w:val="00175B0C"/>
    <w:rsid w:val="0017613B"/>
    <w:rsid w:val="0017690B"/>
    <w:rsid w:val="00176C65"/>
    <w:rsid w:val="001773AA"/>
    <w:rsid w:val="001774AD"/>
    <w:rsid w:val="00177671"/>
    <w:rsid w:val="001800D0"/>
    <w:rsid w:val="00180652"/>
    <w:rsid w:val="0018074F"/>
    <w:rsid w:val="00180A15"/>
    <w:rsid w:val="001810F4"/>
    <w:rsid w:val="00181128"/>
    <w:rsid w:val="001811B3"/>
    <w:rsid w:val="00181588"/>
    <w:rsid w:val="0018179E"/>
    <w:rsid w:val="00182512"/>
    <w:rsid w:val="00182B46"/>
    <w:rsid w:val="0018300A"/>
    <w:rsid w:val="001839C3"/>
    <w:rsid w:val="00183B80"/>
    <w:rsid w:val="00183DB2"/>
    <w:rsid w:val="00183E9C"/>
    <w:rsid w:val="001841F1"/>
    <w:rsid w:val="0018443E"/>
    <w:rsid w:val="0018498C"/>
    <w:rsid w:val="00184DE6"/>
    <w:rsid w:val="001851E6"/>
    <w:rsid w:val="0018571A"/>
    <w:rsid w:val="00185978"/>
    <w:rsid w:val="001859B6"/>
    <w:rsid w:val="001863D9"/>
    <w:rsid w:val="00186764"/>
    <w:rsid w:val="0018777F"/>
    <w:rsid w:val="00187CB9"/>
    <w:rsid w:val="00187FFC"/>
    <w:rsid w:val="00190381"/>
    <w:rsid w:val="001911E7"/>
    <w:rsid w:val="00191D2F"/>
    <w:rsid w:val="00191F45"/>
    <w:rsid w:val="00193503"/>
    <w:rsid w:val="00193862"/>
    <w:rsid w:val="001939CA"/>
    <w:rsid w:val="00193B82"/>
    <w:rsid w:val="0019600C"/>
    <w:rsid w:val="0019686E"/>
    <w:rsid w:val="00196CF1"/>
    <w:rsid w:val="00196D5F"/>
    <w:rsid w:val="001973C0"/>
    <w:rsid w:val="00197B41"/>
    <w:rsid w:val="001A03EA"/>
    <w:rsid w:val="001A04F1"/>
    <w:rsid w:val="001A1B28"/>
    <w:rsid w:val="001A1C98"/>
    <w:rsid w:val="001A2AAA"/>
    <w:rsid w:val="001A3627"/>
    <w:rsid w:val="001A3CB2"/>
    <w:rsid w:val="001A4CE0"/>
    <w:rsid w:val="001A57CE"/>
    <w:rsid w:val="001B2604"/>
    <w:rsid w:val="001B3065"/>
    <w:rsid w:val="001B338E"/>
    <w:rsid w:val="001B33C0"/>
    <w:rsid w:val="001B3559"/>
    <w:rsid w:val="001B401A"/>
    <w:rsid w:val="001B4A46"/>
    <w:rsid w:val="001B5E34"/>
    <w:rsid w:val="001B637A"/>
    <w:rsid w:val="001B6789"/>
    <w:rsid w:val="001C0902"/>
    <w:rsid w:val="001C0E28"/>
    <w:rsid w:val="001C1422"/>
    <w:rsid w:val="001C190B"/>
    <w:rsid w:val="001C257C"/>
    <w:rsid w:val="001C2589"/>
    <w:rsid w:val="001C2997"/>
    <w:rsid w:val="001C2D53"/>
    <w:rsid w:val="001C4698"/>
    <w:rsid w:val="001C4DB7"/>
    <w:rsid w:val="001C6540"/>
    <w:rsid w:val="001C6C9B"/>
    <w:rsid w:val="001C6FF8"/>
    <w:rsid w:val="001C714B"/>
    <w:rsid w:val="001C72B5"/>
    <w:rsid w:val="001C7338"/>
    <w:rsid w:val="001C7392"/>
    <w:rsid w:val="001D10B2"/>
    <w:rsid w:val="001D24BF"/>
    <w:rsid w:val="001D2EAC"/>
    <w:rsid w:val="001D3092"/>
    <w:rsid w:val="001D43B7"/>
    <w:rsid w:val="001D4CD1"/>
    <w:rsid w:val="001D513B"/>
    <w:rsid w:val="001D66C2"/>
    <w:rsid w:val="001D68F3"/>
    <w:rsid w:val="001E0A28"/>
    <w:rsid w:val="001E0BEA"/>
    <w:rsid w:val="001E0FFC"/>
    <w:rsid w:val="001E14BA"/>
    <w:rsid w:val="001E1F93"/>
    <w:rsid w:val="001E24CF"/>
    <w:rsid w:val="001E2F12"/>
    <w:rsid w:val="001E2F76"/>
    <w:rsid w:val="001E2FD3"/>
    <w:rsid w:val="001E3097"/>
    <w:rsid w:val="001E3133"/>
    <w:rsid w:val="001E3360"/>
    <w:rsid w:val="001E3C17"/>
    <w:rsid w:val="001E3D93"/>
    <w:rsid w:val="001E3FBC"/>
    <w:rsid w:val="001E479F"/>
    <w:rsid w:val="001E4B06"/>
    <w:rsid w:val="001E5060"/>
    <w:rsid w:val="001E5F98"/>
    <w:rsid w:val="001E6DAF"/>
    <w:rsid w:val="001E7E92"/>
    <w:rsid w:val="001F01F4"/>
    <w:rsid w:val="001F0620"/>
    <w:rsid w:val="001F0AAD"/>
    <w:rsid w:val="001F0F26"/>
    <w:rsid w:val="001F2232"/>
    <w:rsid w:val="001F25CC"/>
    <w:rsid w:val="001F32B5"/>
    <w:rsid w:val="001F3F2D"/>
    <w:rsid w:val="001F4E18"/>
    <w:rsid w:val="001F4ECF"/>
    <w:rsid w:val="001F64BE"/>
    <w:rsid w:val="001F6D7B"/>
    <w:rsid w:val="001F7070"/>
    <w:rsid w:val="001F7807"/>
    <w:rsid w:val="00200476"/>
    <w:rsid w:val="002007C8"/>
    <w:rsid w:val="00200AD3"/>
    <w:rsid w:val="00200EF2"/>
    <w:rsid w:val="002012ED"/>
    <w:rsid w:val="002016B9"/>
    <w:rsid w:val="00201825"/>
    <w:rsid w:val="00201CB2"/>
    <w:rsid w:val="00202266"/>
    <w:rsid w:val="002046F7"/>
    <w:rsid w:val="0020478D"/>
    <w:rsid w:val="002054D0"/>
    <w:rsid w:val="002061F0"/>
    <w:rsid w:val="00206763"/>
    <w:rsid w:val="00206780"/>
    <w:rsid w:val="00206EFD"/>
    <w:rsid w:val="0020756A"/>
    <w:rsid w:val="00210341"/>
    <w:rsid w:val="0021040E"/>
    <w:rsid w:val="00210778"/>
    <w:rsid w:val="00210BD1"/>
    <w:rsid w:val="00210D95"/>
    <w:rsid w:val="00211067"/>
    <w:rsid w:val="0021209E"/>
    <w:rsid w:val="0021273D"/>
    <w:rsid w:val="00213296"/>
    <w:rsid w:val="002136B3"/>
    <w:rsid w:val="00214F3D"/>
    <w:rsid w:val="00215458"/>
    <w:rsid w:val="00215D2D"/>
    <w:rsid w:val="00216957"/>
    <w:rsid w:val="0021750A"/>
    <w:rsid w:val="0021755F"/>
    <w:rsid w:val="00217731"/>
    <w:rsid w:val="0021780C"/>
    <w:rsid w:val="00217AE6"/>
    <w:rsid w:val="00221777"/>
    <w:rsid w:val="00221998"/>
    <w:rsid w:val="00221E1A"/>
    <w:rsid w:val="0022229E"/>
    <w:rsid w:val="002227FB"/>
    <w:rsid w:val="0022283B"/>
    <w:rsid w:val="002228E3"/>
    <w:rsid w:val="00223F7C"/>
    <w:rsid w:val="00224261"/>
    <w:rsid w:val="002248A7"/>
    <w:rsid w:val="00224B16"/>
    <w:rsid w:val="00224D61"/>
    <w:rsid w:val="00225197"/>
    <w:rsid w:val="002265BD"/>
    <w:rsid w:val="002270CC"/>
    <w:rsid w:val="00227421"/>
    <w:rsid w:val="00227894"/>
    <w:rsid w:val="0022791F"/>
    <w:rsid w:val="00231CDC"/>
    <w:rsid w:val="00231E53"/>
    <w:rsid w:val="00232FE7"/>
    <w:rsid w:val="00233005"/>
    <w:rsid w:val="0023446E"/>
    <w:rsid w:val="002345DA"/>
    <w:rsid w:val="00234830"/>
    <w:rsid w:val="002349C8"/>
    <w:rsid w:val="00235AA4"/>
    <w:rsid w:val="00235CBB"/>
    <w:rsid w:val="002368C7"/>
    <w:rsid w:val="0023726F"/>
    <w:rsid w:val="00237594"/>
    <w:rsid w:val="00237B44"/>
    <w:rsid w:val="0023C0B9"/>
    <w:rsid w:val="0024041A"/>
    <w:rsid w:val="002410C8"/>
    <w:rsid w:val="00241319"/>
    <w:rsid w:val="00241C93"/>
    <w:rsid w:val="00241EEE"/>
    <w:rsid w:val="0024214A"/>
    <w:rsid w:val="0024226D"/>
    <w:rsid w:val="00242716"/>
    <w:rsid w:val="00242D0D"/>
    <w:rsid w:val="00242FC1"/>
    <w:rsid w:val="002432A1"/>
    <w:rsid w:val="002433C0"/>
    <w:rsid w:val="00243ECF"/>
    <w:rsid w:val="002441F2"/>
    <w:rsid w:val="0024438F"/>
    <w:rsid w:val="002447C2"/>
    <w:rsid w:val="0024522D"/>
    <w:rsid w:val="002458D0"/>
    <w:rsid w:val="00245EC0"/>
    <w:rsid w:val="002462B7"/>
    <w:rsid w:val="002466D2"/>
    <w:rsid w:val="002466E8"/>
    <w:rsid w:val="00247FF0"/>
    <w:rsid w:val="0025032A"/>
    <w:rsid w:val="0025087A"/>
    <w:rsid w:val="00250C2E"/>
    <w:rsid w:val="00250F4A"/>
    <w:rsid w:val="0025130C"/>
    <w:rsid w:val="00251349"/>
    <w:rsid w:val="00251D2A"/>
    <w:rsid w:val="0025213F"/>
    <w:rsid w:val="00252297"/>
    <w:rsid w:val="002534AF"/>
    <w:rsid w:val="00253532"/>
    <w:rsid w:val="002540D3"/>
    <w:rsid w:val="00254278"/>
    <w:rsid w:val="0025445E"/>
    <w:rsid w:val="00254B2A"/>
    <w:rsid w:val="002554F1"/>
    <w:rsid w:val="002556DB"/>
    <w:rsid w:val="0025604A"/>
    <w:rsid w:val="00256228"/>
    <w:rsid w:val="00256D4F"/>
    <w:rsid w:val="00256F91"/>
    <w:rsid w:val="002570DD"/>
    <w:rsid w:val="002602DA"/>
    <w:rsid w:val="00260EE8"/>
    <w:rsid w:val="00260F28"/>
    <w:rsid w:val="0026131D"/>
    <w:rsid w:val="00263542"/>
    <w:rsid w:val="00263AE2"/>
    <w:rsid w:val="00263C3F"/>
    <w:rsid w:val="00263D93"/>
    <w:rsid w:val="0026417E"/>
    <w:rsid w:val="0026670F"/>
    <w:rsid w:val="00266738"/>
    <w:rsid w:val="00266D0C"/>
    <w:rsid w:val="00266E3B"/>
    <w:rsid w:val="002675F8"/>
    <w:rsid w:val="00270373"/>
    <w:rsid w:val="002716DA"/>
    <w:rsid w:val="00271818"/>
    <w:rsid w:val="0027188B"/>
    <w:rsid w:val="00273A0E"/>
    <w:rsid w:val="00273F94"/>
    <w:rsid w:val="00274527"/>
    <w:rsid w:val="002747BB"/>
    <w:rsid w:val="00275844"/>
    <w:rsid w:val="00275CEA"/>
    <w:rsid w:val="002760A2"/>
    <w:rsid w:val="002760B7"/>
    <w:rsid w:val="002761F2"/>
    <w:rsid w:val="00276914"/>
    <w:rsid w:val="00276FFC"/>
    <w:rsid w:val="00277AF3"/>
    <w:rsid w:val="002810D3"/>
    <w:rsid w:val="00281529"/>
    <w:rsid w:val="00281A45"/>
    <w:rsid w:val="00282529"/>
    <w:rsid w:val="00282F10"/>
    <w:rsid w:val="00283F63"/>
    <w:rsid w:val="0028468F"/>
    <w:rsid w:val="002847AE"/>
    <w:rsid w:val="00284E0F"/>
    <w:rsid w:val="00285679"/>
    <w:rsid w:val="00285D88"/>
    <w:rsid w:val="002870F2"/>
    <w:rsid w:val="00287650"/>
    <w:rsid w:val="00287A59"/>
    <w:rsid w:val="0029008E"/>
    <w:rsid w:val="00290154"/>
    <w:rsid w:val="0029048A"/>
    <w:rsid w:val="00290546"/>
    <w:rsid w:val="002905CF"/>
    <w:rsid w:val="0029064D"/>
    <w:rsid w:val="002927B0"/>
    <w:rsid w:val="00293EF1"/>
    <w:rsid w:val="00294F88"/>
    <w:rsid w:val="00294FCC"/>
    <w:rsid w:val="00295516"/>
    <w:rsid w:val="00295C6F"/>
    <w:rsid w:val="002A10A1"/>
    <w:rsid w:val="002A18B1"/>
    <w:rsid w:val="002A196A"/>
    <w:rsid w:val="002A1C94"/>
    <w:rsid w:val="002A3161"/>
    <w:rsid w:val="002A3410"/>
    <w:rsid w:val="002A44D1"/>
    <w:rsid w:val="002A4631"/>
    <w:rsid w:val="002A574D"/>
    <w:rsid w:val="002A5A8B"/>
    <w:rsid w:val="002A5BA6"/>
    <w:rsid w:val="002A6EA6"/>
    <w:rsid w:val="002A7E04"/>
    <w:rsid w:val="002B0C7C"/>
    <w:rsid w:val="002B108B"/>
    <w:rsid w:val="002B12DE"/>
    <w:rsid w:val="002B1628"/>
    <w:rsid w:val="002B1EFB"/>
    <w:rsid w:val="002B270D"/>
    <w:rsid w:val="002B289E"/>
    <w:rsid w:val="002B3028"/>
    <w:rsid w:val="002B3374"/>
    <w:rsid w:val="002B3375"/>
    <w:rsid w:val="002B4745"/>
    <w:rsid w:val="002B480D"/>
    <w:rsid w:val="002B4845"/>
    <w:rsid w:val="002B4AC3"/>
    <w:rsid w:val="002B6C1F"/>
    <w:rsid w:val="002B7744"/>
    <w:rsid w:val="002B795A"/>
    <w:rsid w:val="002C05AC"/>
    <w:rsid w:val="002C1191"/>
    <w:rsid w:val="002C17B9"/>
    <w:rsid w:val="002C1902"/>
    <w:rsid w:val="002C1941"/>
    <w:rsid w:val="002C1F94"/>
    <w:rsid w:val="002C2B81"/>
    <w:rsid w:val="002C3591"/>
    <w:rsid w:val="002C3953"/>
    <w:rsid w:val="002C3FA8"/>
    <w:rsid w:val="002C4066"/>
    <w:rsid w:val="002C4757"/>
    <w:rsid w:val="002C4852"/>
    <w:rsid w:val="002C4FFF"/>
    <w:rsid w:val="002C56A0"/>
    <w:rsid w:val="002C575E"/>
    <w:rsid w:val="002C6BD6"/>
    <w:rsid w:val="002C6BE0"/>
    <w:rsid w:val="002C71AA"/>
    <w:rsid w:val="002C73F3"/>
    <w:rsid w:val="002C7496"/>
    <w:rsid w:val="002C7D90"/>
    <w:rsid w:val="002D12FF"/>
    <w:rsid w:val="002D1376"/>
    <w:rsid w:val="002D21A5"/>
    <w:rsid w:val="002D2EAB"/>
    <w:rsid w:val="002D4413"/>
    <w:rsid w:val="002D497C"/>
    <w:rsid w:val="002D570D"/>
    <w:rsid w:val="002D5EE7"/>
    <w:rsid w:val="002D71E5"/>
    <w:rsid w:val="002D7247"/>
    <w:rsid w:val="002D7497"/>
    <w:rsid w:val="002D797B"/>
    <w:rsid w:val="002E10D3"/>
    <w:rsid w:val="002E21B3"/>
    <w:rsid w:val="002E23E3"/>
    <w:rsid w:val="002E26F3"/>
    <w:rsid w:val="002E34CB"/>
    <w:rsid w:val="002E4059"/>
    <w:rsid w:val="002E4D5B"/>
    <w:rsid w:val="002E5474"/>
    <w:rsid w:val="002E5664"/>
    <w:rsid w:val="002E5699"/>
    <w:rsid w:val="002E5832"/>
    <w:rsid w:val="002E6267"/>
    <w:rsid w:val="002E633F"/>
    <w:rsid w:val="002E6870"/>
    <w:rsid w:val="002E6D5C"/>
    <w:rsid w:val="002F0A7F"/>
    <w:rsid w:val="002F0BF7"/>
    <w:rsid w:val="002F0D60"/>
    <w:rsid w:val="002F104E"/>
    <w:rsid w:val="002F1242"/>
    <w:rsid w:val="002F12ED"/>
    <w:rsid w:val="002F1B07"/>
    <w:rsid w:val="002F1BD9"/>
    <w:rsid w:val="002F1DC0"/>
    <w:rsid w:val="002F23E8"/>
    <w:rsid w:val="002F3060"/>
    <w:rsid w:val="002F33D6"/>
    <w:rsid w:val="002F3A6D"/>
    <w:rsid w:val="002F4BC7"/>
    <w:rsid w:val="002F6388"/>
    <w:rsid w:val="002F6A74"/>
    <w:rsid w:val="002F732D"/>
    <w:rsid w:val="002F749C"/>
    <w:rsid w:val="003004AA"/>
    <w:rsid w:val="003013F9"/>
    <w:rsid w:val="003029CB"/>
    <w:rsid w:val="00303813"/>
    <w:rsid w:val="0030453E"/>
    <w:rsid w:val="0030469E"/>
    <w:rsid w:val="003056C5"/>
    <w:rsid w:val="00305886"/>
    <w:rsid w:val="00305DA0"/>
    <w:rsid w:val="00306F8A"/>
    <w:rsid w:val="00307E29"/>
    <w:rsid w:val="00310348"/>
    <w:rsid w:val="003104C3"/>
    <w:rsid w:val="00310800"/>
    <w:rsid w:val="00310EE6"/>
    <w:rsid w:val="00311628"/>
    <w:rsid w:val="003119FA"/>
    <w:rsid w:val="00311E73"/>
    <w:rsid w:val="00312093"/>
    <w:rsid w:val="0031221D"/>
    <w:rsid w:val="003123F7"/>
    <w:rsid w:val="00312E10"/>
    <w:rsid w:val="00313777"/>
    <w:rsid w:val="0031446A"/>
    <w:rsid w:val="00314A01"/>
    <w:rsid w:val="00314B9D"/>
    <w:rsid w:val="00314DD8"/>
    <w:rsid w:val="003155A3"/>
    <w:rsid w:val="00315B35"/>
    <w:rsid w:val="00315F4A"/>
    <w:rsid w:val="003168F8"/>
    <w:rsid w:val="00316A7F"/>
    <w:rsid w:val="00317B24"/>
    <w:rsid w:val="00317BE7"/>
    <w:rsid w:val="00317D8E"/>
    <w:rsid w:val="00317E8F"/>
    <w:rsid w:val="003200C0"/>
    <w:rsid w:val="003200C9"/>
    <w:rsid w:val="0032025E"/>
    <w:rsid w:val="00320752"/>
    <w:rsid w:val="003209E8"/>
    <w:rsid w:val="003211F4"/>
    <w:rsid w:val="0032193F"/>
    <w:rsid w:val="00322152"/>
    <w:rsid w:val="00322186"/>
    <w:rsid w:val="003221C2"/>
    <w:rsid w:val="003222A2"/>
    <w:rsid w:val="00322962"/>
    <w:rsid w:val="00322E42"/>
    <w:rsid w:val="00323862"/>
    <w:rsid w:val="0032403E"/>
    <w:rsid w:val="00324D73"/>
    <w:rsid w:val="00325B7B"/>
    <w:rsid w:val="003263CF"/>
    <w:rsid w:val="003267EB"/>
    <w:rsid w:val="0032742A"/>
    <w:rsid w:val="0033193C"/>
    <w:rsid w:val="00331BCA"/>
    <w:rsid w:val="00331BEA"/>
    <w:rsid w:val="00331C19"/>
    <w:rsid w:val="00332B30"/>
    <w:rsid w:val="00333576"/>
    <w:rsid w:val="0033393C"/>
    <w:rsid w:val="003350E4"/>
    <w:rsid w:val="0033532B"/>
    <w:rsid w:val="003361E4"/>
    <w:rsid w:val="00336656"/>
    <w:rsid w:val="00336799"/>
    <w:rsid w:val="003370C8"/>
    <w:rsid w:val="00337929"/>
    <w:rsid w:val="00340003"/>
    <w:rsid w:val="00340341"/>
    <w:rsid w:val="0034103E"/>
    <w:rsid w:val="00342453"/>
    <w:rsid w:val="003429B7"/>
    <w:rsid w:val="00342B92"/>
    <w:rsid w:val="00343B23"/>
    <w:rsid w:val="003444A9"/>
    <w:rsid w:val="003445F2"/>
    <w:rsid w:val="0034582D"/>
    <w:rsid w:val="00345EB0"/>
    <w:rsid w:val="00345FAF"/>
    <w:rsid w:val="00346328"/>
    <w:rsid w:val="0034764B"/>
    <w:rsid w:val="0034780A"/>
    <w:rsid w:val="00347CBE"/>
    <w:rsid w:val="003503AC"/>
    <w:rsid w:val="00351818"/>
    <w:rsid w:val="00352686"/>
    <w:rsid w:val="003531E3"/>
    <w:rsid w:val="003534AD"/>
    <w:rsid w:val="0035358C"/>
    <w:rsid w:val="00354563"/>
    <w:rsid w:val="003550A4"/>
    <w:rsid w:val="003565B9"/>
    <w:rsid w:val="00357136"/>
    <w:rsid w:val="003576EB"/>
    <w:rsid w:val="00357CBF"/>
    <w:rsid w:val="003607A3"/>
    <w:rsid w:val="00360C44"/>
    <w:rsid w:val="00360C67"/>
    <w:rsid w:val="00360E65"/>
    <w:rsid w:val="00362DCB"/>
    <w:rsid w:val="0036308C"/>
    <w:rsid w:val="00363227"/>
    <w:rsid w:val="00363852"/>
    <w:rsid w:val="00363BA7"/>
    <w:rsid w:val="00363E8F"/>
    <w:rsid w:val="00363F5A"/>
    <w:rsid w:val="00364DDB"/>
    <w:rsid w:val="00365118"/>
    <w:rsid w:val="003660B2"/>
    <w:rsid w:val="003663F6"/>
    <w:rsid w:val="00366467"/>
    <w:rsid w:val="00366A6D"/>
    <w:rsid w:val="00367331"/>
    <w:rsid w:val="00370563"/>
    <w:rsid w:val="00370CA1"/>
    <w:rsid w:val="00370EEA"/>
    <w:rsid w:val="003713D2"/>
    <w:rsid w:val="00371AF4"/>
    <w:rsid w:val="00371ED1"/>
    <w:rsid w:val="00372373"/>
    <w:rsid w:val="00372A4F"/>
    <w:rsid w:val="00372B9F"/>
    <w:rsid w:val="00372C6A"/>
    <w:rsid w:val="00373265"/>
    <w:rsid w:val="00373332"/>
    <w:rsid w:val="003735C2"/>
    <w:rsid w:val="0037384B"/>
    <w:rsid w:val="00373892"/>
    <w:rsid w:val="003743CE"/>
    <w:rsid w:val="00376497"/>
    <w:rsid w:val="00376A67"/>
    <w:rsid w:val="00376B85"/>
    <w:rsid w:val="00377E75"/>
    <w:rsid w:val="00377F5E"/>
    <w:rsid w:val="003807AF"/>
    <w:rsid w:val="00380856"/>
    <w:rsid w:val="00380E60"/>
    <w:rsid w:val="00380EAE"/>
    <w:rsid w:val="00381112"/>
    <w:rsid w:val="00382711"/>
    <w:rsid w:val="00382A6F"/>
    <w:rsid w:val="00382C57"/>
    <w:rsid w:val="00382DC1"/>
    <w:rsid w:val="00382F3F"/>
    <w:rsid w:val="00383834"/>
    <w:rsid w:val="00383B5F"/>
    <w:rsid w:val="00384483"/>
    <w:rsid w:val="00384512"/>
    <w:rsid w:val="0038499A"/>
    <w:rsid w:val="00384F53"/>
    <w:rsid w:val="00385308"/>
    <w:rsid w:val="00385927"/>
    <w:rsid w:val="0038627F"/>
    <w:rsid w:val="00386769"/>
    <w:rsid w:val="00386D58"/>
    <w:rsid w:val="00386DB6"/>
    <w:rsid w:val="00386FDD"/>
    <w:rsid w:val="00387053"/>
    <w:rsid w:val="003877A3"/>
    <w:rsid w:val="003902C9"/>
    <w:rsid w:val="003930A9"/>
    <w:rsid w:val="00394109"/>
    <w:rsid w:val="003943FA"/>
    <w:rsid w:val="00394524"/>
    <w:rsid w:val="00395451"/>
    <w:rsid w:val="00395716"/>
    <w:rsid w:val="00395C8D"/>
    <w:rsid w:val="0039661C"/>
    <w:rsid w:val="00396B0E"/>
    <w:rsid w:val="00396DF2"/>
    <w:rsid w:val="0039723B"/>
    <w:rsid w:val="0039766F"/>
    <w:rsid w:val="003A01BA"/>
    <w:rsid w:val="003A01C8"/>
    <w:rsid w:val="003A1238"/>
    <w:rsid w:val="003A1937"/>
    <w:rsid w:val="003A1B1B"/>
    <w:rsid w:val="003A2238"/>
    <w:rsid w:val="003A24AD"/>
    <w:rsid w:val="003A2C41"/>
    <w:rsid w:val="003A3303"/>
    <w:rsid w:val="003A43B0"/>
    <w:rsid w:val="003A4C0E"/>
    <w:rsid w:val="003A4F65"/>
    <w:rsid w:val="003A5964"/>
    <w:rsid w:val="003A5E30"/>
    <w:rsid w:val="003A6344"/>
    <w:rsid w:val="003A6624"/>
    <w:rsid w:val="003A695D"/>
    <w:rsid w:val="003A6A25"/>
    <w:rsid w:val="003A6AE4"/>
    <w:rsid w:val="003A6E94"/>
    <w:rsid w:val="003A6F6B"/>
    <w:rsid w:val="003A7102"/>
    <w:rsid w:val="003A7A1D"/>
    <w:rsid w:val="003B0A2C"/>
    <w:rsid w:val="003B1443"/>
    <w:rsid w:val="003B1985"/>
    <w:rsid w:val="003B2077"/>
    <w:rsid w:val="003B225F"/>
    <w:rsid w:val="003B25B3"/>
    <w:rsid w:val="003B32A5"/>
    <w:rsid w:val="003B3CB0"/>
    <w:rsid w:val="003B4339"/>
    <w:rsid w:val="003B4361"/>
    <w:rsid w:val="003B484F"/>
    <w:rsid w:val="003B4FA7"/>
    <w:rsid w:val="003B58A3"/>
    <w:rsid w:val="003B5BD3"/>
    <w:rsid w:val="003B7196"/>
    <w:rsid w:val="003B7BBB"/>
    <w:rsid w:val="003B7C55"/>
    <w:rsid w:val="003C03D9"/>
    <w:rsid w:val="003C0A62"/>
    <w:rsid w:val="003C0FB3"/>
    <w:rsid w:val="003C3990"/>
    <w:rsid w:val="003C434B"/>
    <w:rsid w:val="003C489D"/>
    <w:rsid w:val="003C54B8"/>
    <w:rsid w:val="003C5C60"/>
    <w:rsid w:val="003C6073"/>
    <w:rsid w:val="003C687F"/>
    <w:rsid w:val="003C6B2C"/>
    <w:rsid w:val="003C6BD1"/>
    <w:rsid w:val="003C723C"/>
    <w:rsid w:val="003C7B7E"/>
    <w:rsid w:val="003D0155"/>
    <w:rsid w:val="003D0BAB"/>
    <w:rsid w:val="003D0F7F"/>
    <w:rsid w:val="003D166B"/>
    <w:rsid w:val="003D2F5E"/>
    <w:rsid w:val="003D3CF0"/>
    <w:rsid w:val="003D3E8B"/>
    <w:rsid w:val="003D40DB"/>
    <w:rsid w:val="003D53BF"/>
    <w:rsid w:val="003D64B0"/>
    <w:rsid w:val="003D6797"/>
    <w:rsid w:val="003D6C66"/>
    <w:rsid w:val="003D71C2"/>
    <w:rsid w:val="003D779D"/>
    <w:rsid w:val="003D7846"/>
    <w:rsid w:val="003D78A2"/>
    <w:rsid w:val="003D7CB3"/>
    <w:rsid w:val="003D7EA1"/>
    <w:rsid w:val="003E03FD"/>
    <w:rsid w:val="003E1368"/>
    <w:rsid w:val="003E15EE"/>
    <w:rsid w:val="003E1F34"/>
    <w:rsid w:val="003E5FC2"/>
    <w:rsid w:val="003E60E7"/>
    <w:rsid w:val="003E6257"/>
    <w:rsid w:val="003E6AE0"/>
    <w:rsid w:val="003E6FA4"/>
    <w:rsid w:val="003E7152"/>
    <w:rsid w:val="003E7EEF"/>
    <w:rsid w:val="003F08A4"/>
    <w:rsid w:val="003F0971"/>
    <w:rsid w:val="003F0A99"/>
    <w:rsid w:val="003F0B0D"/>
    <w:rsid w:val="003F1148"/>
    <w:rsid w:val="003F25C8"/>
    <w:rsid w:val="003F28DA"/>
    <w:rsid w:val="003F2C2F"/>
    <w:rsid w:val="003F3256"/>
    <w:rsid w:val="003F35B8"/>
    <w:rsid w:val="003F3F97"/>
    <w:rsid w:val="003F42CF"/>
    <w:rsid w:val="003F4B96"/>
    <w:rsid w:val="003F4EA0"/>
    <w:rsid w:val="003F5859"/>
    <w:rsid w:val="003F5968"/>
    <w:rsid w:val="003F5FB9"/>
    <w:rsid w:val="003F67B7"/>
    <w:rsid w:val="003F69BE"/>
    <w:rsid w:val="003F6BA0"/>
    <w:rsid w:val="003F6D04"/>
    <w:rsid w:val="003F7058"/>
    <w:rsid w:val="003F72A6"/>
    <w:rsid w:val="003F75D8"/>
    <w:rsid w:val="003F7D20"/>
    <w:rsid w:val="0040045A"/>
    <w:rsid w:val="0040070C"/>
    <w:rsid w:val="00400EB0"/>
    <w:rsid w:val="004013F6"/>
    <w:rsid w:val="00402B56"/>
    <w:rsid w:val="00404AAF"/>
    <w:rsid w:val="00404F58"/>
    <w:rsid w:val="00404F9B"/>
    <w:rsid w:val="00405801"/>
    <w:rsid w:val="00405D55"/>
    <w:rsid w:val="00405FCF"/>
    <w:rsid w:val="00406309"/>
    <w:rsid w:val="0040664B"/>
    <w:rsid w:val="00407474"/>
    <w:rsid w:val="00407ED4"/>
    <w:rsid w:val="004108C4"/>
    <w:rsid w:val="004119FC"/>
    <w:rsid w:val="004128F0"/>
    <w:rsid w:val="00412DE4"/>
    <w:rsid w:val="004136B5"/>
    <w:rsid w:val="00413B69"/>
    <w:rsid w:val="00414D5B"/>
    <w:rsid w:val="00415547"/>
    <w:rsid w:val="00415ABA"/>
    <w:rsid w:val="00416199"/>
    <w:rsid w:val="004163AD"/>
    <w:rsid w:val="0041645A"/>
    <w:rsid w:val="0041670A"/>
    <w:rsid w:val="00416A49"/>
    <w:rsid w:val="00416C9E"/>
    <w:rsid w:val="00417BB8"/>
    <w:rsid w:val="00420300"/>
    <w:rsid w:val="00421030"/>
    <w:rsid w:val="0042123A"/>
    <w:rsid w:val="00421CC4"/>
    <w:rsid w:val="00422B57"/>
    <w:rsid w:val="00422E07"/>
    <w:rsid w:val="004234BA"/>
    <w:rsid w:val="0042354D"/>
    <w:rsid w:val="00424DCA"/>
    <w:rsid w:val="00425830"/>
    <w:rsid w:val="004259A6"/>
    <w:rsid w:val="00425CCF"/>
    <w:rsid w:val="00426873"/>
    <w:rsid w:val="00426AF9"/>
    <w:rsid w:val="00427B06"/>
    <w:rsid w:val="00430319"/>
    <w:rsid w:val="00430D80"/>
    <w:rsid w:val="004313F4"/>
    <w:rsid w:val="004317B5"/>
    <w:rsid w:val="00431E3D"/>
    <w:rsid w:val="00431EE8"/>
    <w:rsid w:val="00433031"/>
    <w:rsid w:val="004331ED"/>
    <w:rsid w:val="00433295"/>
    <w:rsid w:val="00435259"/>
    <w:rsid w:val="0043626F"/>
    <w:rsid w:val="0043690B"/>
    <w:rsid w:val="00436B23"/>
    <w:rsid w:val="00436E88"/>
    <w:rsid w:val="004400A1"/>
    <w:rsid w:val="00440977"/>
    <w:rsid w:val="0044150F"/>
    <w:rsid w:val="0044175B"/>
    <w:rsid w:val="00441C88"/>
    <w:rsid w:val="00442026"/>
    <w:rsid w:val="00442448"/>
    <w:rsid w:val="00442E26"/>
    <w:rsid w:val="00443CD4"/>
    <w:rsid w:val="004440BB"/>
    <w:rsid w:val="004450A5"/>
    <w:rsid w:val="004450B6"/>
    <w:rsid w:val="00445541"/>
    <w:rsid w:val="00445604"/>
    <w:rsid w:val="00445612"/>
    <w:rsid w:val="00445D2C"/>
    <w:rsid w:val="004479D8"/>
    <w:rsid w:val="00447C97"/>
    <w:rsid w:val="00451168"/>
    <w:rsid w:val="004511D6"/>
    <w:rsid w:val="00451506"/>
    <w:rsid w:val="004528AA"/>
    <w:rsid w:val="004529C4"/>
    <w:rsid w:val="00452D84"/>
    <w:rsid w:val="00453647"/>
    <w:rsid w:val="00453739"/>
    <w:rsid w:val="0045471D"/>
    <w:rsid w:val="0045582D"/>
    <w:rsid w:val="0045627B"/>
    <w:rsid w:val="004566BE"/>
    <w:rsid w:val="004566CD"/>
    <w:rsid w:val="00456A30"/>
    <w:rsid w:val="00456C90"/>
    <w:rsid w:val="00456D90"/>
    <w:rsid w:val="00457160"/>
    <w:rsid w:val="004578CC"/>
    <w:rsid w:val="00457F21"/>
    <w:rsid w:val="00461FD8"/>
    <w:rsid w:val="00462925"/>
    <w:rsid w:val="00463365"/>
    <w:rsid w:val="00463BFC"/>
    <w:rsid w:val="00463FB4"/>
    <w:rsid w:val="0046404B"/>
    <w:rsid w:val="0046465E"/>
    <w:rsid w:val="00464E02"/>
    <w:rsid w:val="004655FD"/>
    <w:rsid w:val="004657D6"/>
    <w:rsid w:val="00465C68"/>
    <w:rsid w:val="004728AA"/>
    <w:rsid w:val="004731D6"/>
    <w:rsid w:val="00473346"/>
    <w:rsid w:val="004738B3"/>
    <w:rsid w:val="00474838"/>
    <w:rsid w:val="004750DC"/>
    <w:rsid w:val="00475CF2"/>
    <w:rsid w:val="00476168"/>
    <w:rsid w:val="00476284"/>
    <w:rsid w:val="0048084F"/>
    <w:rsid w:val="004810BD"/>
    <w:rsid w:val="0048175E"/>
    <w:rsid w:val="004824FE"/>
    <w:rsid w:val="004825D9"/>
    <w:rsid w:val="00482E0C"/>
    <w:rsid w:val="00483470"/>
    <w:rsid w:val="0048395F"/>
    <w:rsid w:val="00483B44"/>
    <w:rsid w:val="00483CA9"/>
    <w:rsid w:val="00483E98"/>
    <w:rsid w:val="0048478C"/>
    <w:rsid w:val="004848EC"/>
    <w:rsid w:val="004850B9"/>
    <w:rsid w:val="0048525B"/>
    <w:rsid w:val="00485CCD"/>
    <w:rsid w:val="00485DB5"/>
    <w:rsid w:val="00485E24"/>
    <w:rsid w:val="004860C5"/>
    <w:rsid w:val="004861BE"/>
    <w:rsid w:val="0048680A"/>
    <w:rsid w:val="00486D2B"/>
    <w:rsid w:val="004878F9"/>
    <w:rsid w:val="0048798B"/>
    <w:rsid w:val="004904C5"/>
    <w:rsid w:val="00490D60"/>
    <w:rsid w:val="00491E6C"/>
    <w:rsid w:val="00493120"/>
    <w:rsid w:val="0049461A"/>
    <w:rsid w:val="0049473D"/>
    <w:rsid w:val="004949C7"/>
    <w:rsid w:val="00494FDC"/>
    <w:rsid w:val="00495942"/>
    <w:rsid w:val="00495D5B"/>
    <w:rsid w:val="00495D5E"/>
    <w:rsid w:val="00495E37"/>
    <w:rsid w:val="004A01F5"/>
    <w:rsid w:val="004A0489"/>
    <w:rsid w:val="004A0B9D"/>
    <w:rsid w:val="004A11B1"/>
    <w:rsid w:val="004A1422"/>
    <w:rsid w:val="004A15B0"/>
    <w:rsid w:val="004A161B"/>
    <w:rsid w:val="004A18A5"/>
    <w:rsid w:val="004A1C7D"/>
    <w:rsid w:val="004A2778"/>
    <w:rsid w:val="004A3554"/>
    <w:rsid w:val="004A411F"/>
    <w:rsid w:val="004A4146"/>
    <w:rsid w:val="004A45B0"/>
    <w:rsid w:val="004A47DB"/>
    <w:rsid w:val="004A49D7"/>
    <w:rsid w:val="004A5AAE"/>
    <w:rsid w:val="004A656D"/>
    <w:rsid w:val="004A6654"/>
    <w:rsid w:val="004A6AB7"/>
    <w:rsid w:val="004A7284"/>
    <w:rsid w:val="004A7E1A"/>
    <w:rsid w:val="004B0073"/>
    <w:rsid w:val="004B07CD"/>
    <w:rsid w:val="004B122D"/>
    <w:rsid w:val="004B1541"/>
    <w:rsid w:val="004B240E"/>
    <w:rsid w:val="004B29F4"/>
    <w:rsid w:val="004B4AB3"/>
    <w:rsid w:val="004B4C27"/>
    <w:rsid w:val="004B6407"/>
    <w:rsid w:val="004B6923"/>
    <w:rsid w:val="004B7240"/>
    <w:rsid w:val="004B7495"/>
    <w:rsid w:val="004B7540"/>
    <w:rsid w:val="004B780F"/>
    <w:rsid w:val="004B7B56"/>
    <w:rsid w:val="004C03F3"/>
    <w:rsid w:val="004C0424"/>
    <w:rsid w:val="004C0799"/>
    <w:rsid w:val="004C098E"/>
    <w:rsid w:val="004C0EE8"/>
    <w:rsid w:val="004C1230"/>
    <w:rsid w:val="004C188C"/>
    <w:rsid w:val="004C1EE2"/>
    <w:rsid w:val="004C1F92"/>
    <w:rsid w:val="004C20CF"/>
    <w:rsid w:val="004C225C"/>
    <w:rsid w:val="004C299C"/>
    <w:rsid w:val="004C2E2E"/>
    <w:rsid w:val="004C44EB"/>
    <w:rsid w:val="004C4D54"/>
    <w:rsid w:val="004C6A41"/>
    <w:rsid w:val="004C7023"/>
    <w:rsid w:val="004C714B"/>
    <w:rsid w:val="004C7513"/>
    <w:rsid w:val="004D02AC"/>
    <w:rsid w:val="004D0383"/>
    <w:rsid w:val="004D0E88"/>
    <w:rsid w:val="004D0E9D"/>
    <w:rsid w:val="004D1AB3"/>
    <w:rsid w:val="004D1F3F"/>
    <w:rsid w:val="004D3315"/>
    <w:rsid w:val="004D333E"/>
    <w:rsid w:val="004D3A72"/>
    <w:rsid w:val="004D3EE2"/>
    <w:rsid w:val="004D53C1"/>
    <w:rsid w:val="004D53FD"/>
    <w:rsid w:val="004D5BBA"/>
    <w:rsid w:val="004D5E03"/>
    <w:rsid w:val="004D6540"/>
    <w:rsid w:val="004E106F"/>
    <w:rsid w:val="004E10BE"/>
    <w:rsid w:val="004E12A1"/>
    <w:rsid w:val="004E1C2A"/>
    <w:rsid w:val="004E2ACB"/>
    <w:rsid w:val="004E35CC"/>
    <w:rsid w:val="004E38B0"/>
    <w:rsid w:val="004E3C28"/>
    <w:rsid w:val="004E40FC"/>
    <w:rsid w:val="004E4332"/>
    <w:rsid w:val="004E4E0B"/>
    <w:rsid w:val="004E5D45"/>
    <w:rsid w:val="004E6856"/>
    <w:rsid w:val="004E6DD4"/>
    <w:rsid w:val="004E6FB4"/>
    <w:rsid w:val="004E7118"/>
    <w:rsid w:val="004F0509"/>
    <w:rsid w:val="004F0977"/>
    <w:rsid w:val="004F1408"/>
    <w:rsid w:val="004F4E1D"/>
    <w:rsid w:val="004F4F19"/>
    <w:rsid w:val="004F52BD"/>
    <w:rsid w:val="004F5A96"/>
    <w:rsid w:val="004F6257"/>
    <w:rsid w:val="004F6A25"/>
    <w:rsid w:val="004F6AB0"/>
    <w:rsid w:val="004F6B4D"/>
    <w:rsid w:val="004F6C76"/>
    <w:rsid w:val="004F6F40"/>
    <w:rsid w:val="004F7732"/>
    <w:rsid w:val="005000BD"/>
    <w:rsid w:val="005000DD"/>
    <w:rsid w:val="005002AB"/>
    <w:rsid w:val="00500A1F"/>
    <w:rsid w:val="00502524"/>
    <w:rsid w:val="0050376B"/>
    <w:rsid w:val="00503948"/>
    <w:rsid w:val="00503B09"/>
    <w:rsid w:val="00503D23"/>
    <w:rsid w:val="00504D6B"/>
    <w:rsid w:val="00504F5C"/>
    <w:rsid w:val="00505262"/>
    <w:rsid w:val="0050597B"/>
    <w:rsid w:val="00505F73"/>
    <w:rsid w:val="0050605D"/>
    <w:rsid w:val="00506C31"/>
    <w:rsid w:val="00506DF8"/>
    <w:rsid w:val="00507451"/>
    <w:rsid w:val="00507811"/>
    <w:rsid w:val="00510765"/>
    <w:rsid w:val="00511219"/>
    <w:rsid w:val="0051192F"/>
    <w:rsid w:val="00511F4D"/>
    <w:rsid w:val="0051406D"/>
    <w:rsid w:val="00514D6B"/>
    <w:rsid w:val="0051574E"/>
    <w:rsid w:val="00515786"/>
    <w:rsid w:val="00515BE3"/>
    <w:rsid w:val="00515CEA"/>
    <w:rsid w:val="0051725F"/>
    <w:rsid w:val="005174A2"/>
    <w:rsid w:val="00517E71"/>
    <w:rsid w:val="00520095"/>
    <w:rsid w:val="00520645"/>
    <w:rsid w:val="0052168D"/>
    <w:rsid w:val="00522187"/>
    <w:rsid w:val="005225EB"/>
    <w:rsid w:val="0052396A"/>
    <w:rsid w:val="00525A83"/>
    <w:rsid w:val="0052782C"/>
    <w:rsid w:val="00527A41"/>
    <w:rsid w:val="00530371"/>
    <w:rsid w:val="00530CF9"/>
    <w:rsid w:val="00530E46"/>
    <w:rsid w:val="00531938"/>
    <w:rsid w:val="005322E5"/>
    <w:rsid w:val="005324EF"/>
    <w:rsid w:val="0053286B"/>
    <w:rsid w:val="00533EFC"/>
    <w:rsid w:val="00534A70"/>
    <w:rsid w:val="00535AD9"/>
    <w:rsid w:val="00536369"/>
    <w:rsid w:val="00537715"/>
    <w:rsid w:val="00537C2A"/>
    <w:rsid w:val="005400FF"/>
    <w:rsid w:val="00540A7B"/>
    <w:rsid w:val="00540E99"/>
    <w:rsid w:val="00541130"/>
    <w:rsid w:val="00542402"/>
    <w:rsid w:val="005425F1"/>
    <w:rsid w:val="00542667"/>
    <w:rsid w:val="00542993"/>
    <w:rsid w:val="00543F8B"/>
    <w:rsid w:val="00544EF8"/>
    <w:rsid w:val="00545EE0"/>
    <w:rsid w:val="005461C8"/>
    <w:rsid w:val="005468BF"/>
    <w:rsid w:val="00546A8B"/>
    <w:rsid w:val="00546D5E"/>
    <w:rsid w:val="00546F02"/>
    <w:rsid w:val="005476B5"/>
    <w:rsid w:val="0054770B"/>
    <w:rsid w:val="00547EA9"/>
    <w:rsid w:val="00550218"/>
    <w:rsid w:val="00551073"/>
    <w:rsid w:val="00551BDB"/>
    <w:rsid w:val="00551DA4"/>
    <w:rsid w:val="0055213A"/>
    <w:rsid w:val="0055228D"/>
    <w:rsid w:val="005535D5"/>
    <w:rsid w:val="00553629"/>
    <w:rsid w:val="00553815"/>
    <w:rsid w:val="00554956"/>
    <w:rsid w:val="005565BD"/>
    <w:rsid w:val="00556B49"/>
    <w:rsid w:val="0055787B"/>
    <w:rsid w:val="00557BE6"/>
    <w:rsid w:val="00560075"/>
    <w:rsid w:val="005600BC"/>
    <w:rsid w:val="00560C43"/>
    <w:rsid w:val="005610AB"/>
    <w:rsid w:val="005625F4"/>
    <w:rsid w:val="00562B45"/>
    <w:rsid w:val="00562C66"/>
    <w:rsid w:val="00563104"/>
    <w:rsid w:val="005632A8"/>
    <w:rsid w:val="00563808"/>
    <w:rsid w:val="00563885"/>
    <w:rsid w:val="005638D4"/>
    <w:rsid w:val="00563D85"/>
    <w:rsid w:val="005646C1"/>
    <w:rsid w:val="005646CC"/>
    <w:rsid w:val="00564BD2"/>
    <w:rsid w:val="00564D5C"/>
    <w:rsid w:val="005652E4"/>
    <w:rsid w:val="00565730"/>
    <w:rsid w:val="0056583C"/>
    <w:rsid w:val="00566225"/>
    <w:rsid w:val="00566260"/>
    <w:rsid w:val="00566671"/>
    <w:rsid w:val="00566D72"/>
    <w:rsid w:val="00566D76"/>
    <w:rsid w:val="00567B22"/>
    <w:rsid w:val="0057134C"/>
    <w:rsid w:val="00572061"/>
    <w:rsid w:val="00572077"/>
    <w:rsid w:val="005720A5"/>
    <w:rsid w:val="00572CCD"/>
    <w:rsid w:val="00572E27"/>
    <w:rsid w:val="00572F5F"/>
    <w:rsid w:val="0057331C"/>
    <w:rsid w:val="00573328"/>
    <w:rsid w:val="00573F07"/>
    <w:rsid w:val="005741AB"/>
    <w:rsid w:val="005747FF"/>
    <w:rsid w:val="0057489A"/>
    <w:rsid w:val="00576415"/>
    <w:rsid w:val="005764CC"/>
    <w:rsid w:val="00576F1D"/>
    <w:rsid w:val="00580B17"/>
    <w:rsid w:val="00580D0F"/>
    <w:rsid w:val="00581273"/>
    <w:rsid w:val="00581396"/>
    <w:rsid w:val="005824C0"/>
    <w:rsid w:val="00582560"/>
    <w:rsid w:val="00582FD7"/>
    <w:rsid w:val="005832ED"/>
    <w:rsid w:val="00583524"/>
    <w:rsid w:val="005835A2"/>
    <w:rsid w:val="00583853"/>
    <w:rsid w:val="0058478B"/>
    <w:rsid w:val="0058553B"/>
    <w:rsid w:val="005857A8"/>
    <w:rsid w:val="0058713B"/>
    <w:rsid w:val="005876D2"/>
    <w:rsid w:val="00587704"/>
    <w:rsid w:val="0059056C"/>
    <w:rsid w:val="005906C8"/>
    <w:rsid w:val="005908C1"/>
    <w:rsid w:val="00590DDE"/>
    <w:rsid w:val="00590FCF"/>
    <w:rsid w:val="0059130B"/>
    <w:rsid w:val="005920F7"/>
    <w:rsid w:val="00592861"/>
    <w:rsid w:val="00592C78"/>
    <w:rsid w:val="00592DD1"/>
    <w:rsid w:val="00592F96"/>
    <w:rsid w:val="005933E9"/>
    <w:rsid w:val="0059455B"/>
    <w:rsid w:val="00596038"/>
    <w:rsid w:val="00596571"/>
    <w:rsid w:val="00596689"/>
    <w:rsid w:val="00597A54"/>
    <w:rsid w:val="005A038A"/>
    <w:rsid w:val="005A06AF"/>
    <w:rsid w:val="005A0DF8"/>
    <w:rsid w:val="005A0FBA"/>
    <w:rsid w:val="005A16FB"/>
    <w:rsid w:val="005A1A68"/>
    <w:rsid w:val="005A2167"/>
    <w:rsid w:val="005A2A5A"/>
    <w:rsid w:val="005A3076"/>
    <w:rsid w:val="005A39FC"/>
    <w:rsid w:val="005A3B66"/>
    <w:rsid w:val="005A3ECB"/>
    <w:rsid w:val="005A42E3"/>
    <w:rsid w:val="005A5129"/>
    <w:rsid w:val="005A560B"/>
    <w:rsid w:val="005A5BEE"/>
    <w:rsid w:val="005A5F04"/>
    <w:rsid w:val="005A6066"/>
    <w:rsid w:val="005A68B4"/>
    <w:rsid w:val="005A6A76"/>
    <w:rsid w:val="005A6DC2"/>
    <w:rsid w:val="005A6E99"/>
    <w:rsid w:val="005A742C"/>
    <w:rsid w:val="005B0870"/>
    <w:rsid w:val="005B0D7F"/>
    <w:rsid w:val="005B0F50"/>
    <w:rsid w:val="005B1411"/>
    <w:rsid w:val="005B1762"/>
    <w:rsid w:val="005B1E2C"/>
    <w:rsid w:val="005B2541"/>
    <w:rsid w:val="005B2742"/>
    <w:rsid w:val="005B2B92"/>
    <w:rsid w:val="005B2BDD"/>
    <w:rsid w:val="005B4109"/>
    <w:rsid w:val="005B41AC"/>
    <w:rsid w:val="005B4B88"/>
    <w:rsid w:val="005B5605"/>
    <w:rsid w:val="005B565C"/>
    <w:rsid w:val="005B5D60"/>
    <w:rsid w:val="005B5E31"/>
    <w:rsid w:val="005B646C"/>
    <w:rsid w:val="005B64AE"/>
    <w:rsid w:val="005B6BE0"/>
    <w:rsid w:val="005B6CFA"/>
    <w:rsid w:val="005B6E3D"/>
    <w:rsid w:val="005B7298"/>
    <w:rsid w:val="005B79BD"/>
    <w:rsid w:val="005C09F3"/>
    <w:rsid w:val="005C0C4E"/>
    <w:rsid w:val="005C1BFC"/>
    <w:rsid w:val="005C365F"/>
    <w:rsid w:val="005C3E99"/>
    <w:rsid w:val="005C4917"/>
    <w:rsid w:val="005C5BA5"/>
    <w:rsid w:val="005C6597"/>
    <w:rsid w:val="005C7B55"/>
    <w:rsid w:val="005C7D79"/>
    <w:rsid w:val="005C7DE6"/>
    <w:rsid w:val="005D0175"/>
    <w:rsid w:val="005D01AD"/>
    <w:rsid w:val="005D1CC4"/>
    <w:rsid w:val="005D1E32"/>
    <w:rsid w:val="005D299F"/>
    <w:rsid w:val="005D2D62"/>
    <w:rsid w:val="005D4A36"/>
    <w:rsid w:val="005D5A78"/>
    <w:rsid w:val="005D5DB0"/>
    <w:rsid w:val="005D62E5"/>
    <w:rsid w:val="005D683E"/>
    <w:rsid w:val="005D72D3"/>
    <w:rsid w:val="005D7328"/>
    <w:rsid w:val="005E0167"/>
    <w:rsid w:val="005E0B43"/>
    <w:rsid w:val="005E0C34"/>
    <w:rsid w:val="005E167F"/>
    <w:rsid w:val="005E1C43"/>
    <w:rsid w:val="005E23FE"/>
    <w:rsid w:val="005E2EA7"/>
    <w:rsid w:val="005E3820"/>
    <w:rsid w:val="005E423D"/>
    <w:rsid w:val="005E4463"/>
    <w:rsid w:val="005E4742"/>
    <w:rsid w:val="005E47CE"/>
    <w:rsid w:val="005E6829"/>
    <w:rsid w:val="005E6C55"/>
    <w:rsid w:val="005F0493"/>
    <w:rsid w:val="005F10D4"/>
    <w:rsid w:val="005F14DE"/>
    <w:rsid w:val="005F1C62"/>
    <w:rsid w:val="005F26E8"/>
    <w:rsid w:val="005F275A"/>
    <w:rsid w:val="005F2DEF"/>
    <w:rsid w:val="005F2E08"/>
    <w:rsid w:val="005F3638"/>
    <w:rsid w:val="005F5CFE"/>
    <w:rsid w:val="005F69CE"/>
    <w:rsid w:val="005F6F27"/>
    <w:rsid w:val="005F78DD"/>
    <w:rsid w:val="005F7A4D"/>
    <w:rsid w:val="006003F8"/>
    <w:rsid w:val="00601070"/>
    <w:rsid w:val="006017EC"/>
    <w:rsid w:val="00601919"/>
    <w:rsid w:val="00601B68"/>
    <w:rsid w:val="006034C3"/>
    <w:rsid w:val="0060359B"/>
    <w:rsid w:val="00603693"/>
    <w:rsid w:val="00603A20"/>
    <w:rsid w:val="00603F69"/>
    <w:rsid w:val="006040DA"/>
    <w:rsid w:val="00604188"/>
    <w:rsid w:val="006047BD"/>
    <w:rsid w:val="006047C9"/>
    <w:rsid w:val="00604B57"/>
    <w:rsid w:val="00604C4A"/>
    <w:rsid w:val="006053E5"/>
    <w:rsid w:val="00605C2B"/>
    <w:rsid w:val="006063FF"/>
    <w:rsid w:val="006068E0"/>
    <w:rsid w:val="00606DF8"/>
    <w:rsid w:val="00607675"/>
    <w:rsid w:val="00607A57"/>
    <w:rsid w:val="00607D62"/>
    <w:rsid w:val="00610266"/>
    <w:rsid w:val="00610B97"/>
    <w:rsid w:val="00610E3C"/>
    <w:rsid w:val="00610F53"/>
    <w:rsid w:val="00611721"/>
    <w:rsid w:val="00611DEA"/>
    <w:rsid w:val="00612E3F"/>
    <w:rsid w:val="00613208"/>
    <w:rsid w:val="0061389E"/>
    <w:rsid w:val="00614352"/>
    <w:rsid w:val="00614FB5"/>
    <w:rsid w:val="006157EC"/>
    <w:rsid w:val="006158A8"/>
    <w:rsid w:val="00615C40"/>
    <w:rsid w:val="00616302"/>
    <w:rsid w:val="006165CF"/>
    <w:rsid w:val="00616767"/>
    <w:rsid w:val="0061698B"/>
    <w:rsid w:val="00616F61"/>
    <w:rsid w:val="00617AD3"/>
    <w:rsid w:val="00617DE0"/>
    <w:rsid w:val="00620917"/>
    <w:rsid w:val="00620C3E"/>
    <w:rsid w:val="0062163D"/>
    <w:rsid w:val="00621700"/>
    <w:rsid w:val="006227A1"/>
    <w:rsid w:val="00622F6F"/>
    <w:rsid w:val="00623A9E"/>
    <w:rsid w:val="00624A20"/>
    <w:rsid w:val="00624C9B"/>
    <w:rsid w:val="006252A6"/>
    <w:rsid w:val="006262DD"/>
    <w:rsid w:val="006269C0"/>
    <w:rsid w:val="00627562"/>
    <w:rsid w:val="00627789"/>
    <w:rsid w:val="006300EF"/>
    <w:rsid w:val="00630BB3"/>
    <w:rsid w:val="00632182"/>
    <w:rsid w:val="0063231C"/>
    <w:rsid w:val="00632494"/>
    <w:rsid w:val="006335DF"/>
    <w:rsid w:val="00633C09"/>
    <w:rsid w:val="00634717"/>
    <w:rsid w:val="006353DE"/>
    <w:rsid w:val="0063670E"/>
    <w:rsid w:val="006368B2"/>
    <w:rsid w:val="00636E1D"/>
    <w:rsid w:val="00637181"/>
    <w:rsid w:val="00637621"/>
    <w:rsid w:val="00637AF8"/>
    <w:rsid w:val="00637E4D"/>
    <w:rsid w:val="006401A9"/>
    <w:rsid w:val="00641181"/>
    <w:rsid w:val="006412BE"/>
    <w:rsid w:val="0064144D"/>
    <w:rsid w:val="00641609"/>
    <w:rsid w:val="0064160E"/>
    <w:rsid w:val="00641CE5"/>
    <w:rsid w:val="00642389"/>
    <w:rsid w:val="006439ED"/>
    <w:rsid w:val="00644306"/>
    <w:rsid w:val="006443ED"/>
    <w:rsid w:val="006450E2"/>
    <w:rsid w:val="006453D8"/>
    <w:rsid w:val="0064656F"/>
    <w:rsid w:val="00647F31"/>
    <w:rsid w:val="0065023E"/>
    <w:rsid w:val="00650503"/>
    <w:rsid w:val="00650598"/>
    <w:rsid w:val="006513AC"/>
    <w:rsid w:val="006514BA"/>
    <w:rsid w:val="006518CB"/>
    <w:rsid w:val="00651A1C"/>
    <w:rsid w:val="00651CF6"/>
    <w:rsid w:val="00651E73"/>
    <w:rsid w:val="006522FD"/>
    <w:rsid w:val="00652800"/>
    <w:rsid w:val="00653042"/>
    <w:rsid w:val="0065362D"/>
    <w:rsid w:val="00653AB0"/>
    <w:rsid w:val="00653C5D"/>
    <w:rsid w:val="00653FDC"/>
    <w:rsid w:val="006544A7"/>
    <w:rsid w:val="006552BE"/>
    <w:rsid w:val="00656F23"/>
    <w:rsid w:val="006608AA"/>
    <w:rsid w:val="006618E3"/>
    <w:rsid w:val="00661B26"/>
    <w:rsid w:val="00661C1C"/>
    <w:rsid w:val="00661D06"/>
    <w:rsid w:val="00662AC5"/>
    <w:rsid w:val="0066346B"/>
    <w:rsid w:val="006635DC"/>
    <w:rsid w:val="006638B4"/>
    <w:rsid w:val="00663B53"/>
    <w:rsid w:val="0066400D"/>
    <w:rsid w:val="006644C4"/>
    <w:rsid w:val="00664A27"/>
    <w:rsid w:val="00665923"/>
    <w:rsid w:val="0066623C"/>
    <w:rsid w:val="0066665B"/>
    <w:rsid w:val="0066696E"/>
    <w:rsid w:val="00666BF1"/>
    <w:rsid w:val="00667C30"/>
    <w:rsid w:val="00670EE3"/>
    <w:rsid w:val="00670EFA"/>
    <w:rsid w:val="00671689"/>
    <w:rsid w:val="00671BDC"/>
    <w:rsid w:val="00671E15"/>
    <w:rsid w:val="00672592"/>
    <w:rsid w:val="006725A0"/>
    <w:rsid w:val="00672923"/>
    <w:rsid w:val="0067331F"/>
    <w:rsid w:val="0067363E"/>
    <w:rsid w:val="006742E8"/>
    <w:rsid w:val="0067482E"/>
    <w:rsid w:val="00675260"/>
    <w:rsid w:val="00675453"/>
    <w:rsid w:val="00675605"/>
    <w:rsid w:val="0067595B"/>
    <w:rsid w:val="00675A26"/>
    <w:rsid w:val="0067656C"/>
    <w:rsid w:val="0067717E"/>
    <w:rsid w:val="006777D0"/>
    <w:rsid w:val="00677DDB"/>
    <w:rsid w:val="00677EF0"/>
    <w:rsid w:val="00677F18"/>
    <w:rsid w:val="006813C7"/>
    <w:rsid w:val="006814BF"/>
    <w:rsid w:val="00681F32"/>
    <w:rsid w:val="006826BB"/>
    <w:rsid w:val="006826C7"/>
    <w:rsid w:val="00683AEC"/>
    <w:rsid w:val="00684672"/>
    <w:rsid w:val="0068481E"/>
    <w:rsid w:val="00685E26"/>
    <w:rsid w:val="006861CE"/>
    <w:rsid w:val="0068666F"/>
    <w:rsid w:val="00686995"/>
    <w:rsid w:val="0068780A"/>
    <w:rsid w:val="00690267"/>
    <w:rsid w:val="006906E7"/>
    <w:rsid w:val="00692753"/>
    <w:rsid w:val="006944BF"/>
    <w:rsid w:val="00694C0C"/>
    <w:rsid w:val="006954D4"/>
    <w:rsid w:val="0069598B"/>
    <w:rsid w:val="00695AF0"/>
    <w:rsid w:val="006972B5"/>
    <w:rsid w:val="006973FE"/>
    <w:rsid w:val="00697A97"/>
    <w:rsid w:val="00697BEA"/>
    <w:rsid w:val="006A021B"/>
    <w:rsid w:val="006A0369"/>
    <w:rsid w:val="006A0695"/>
    <w:rsid w:val="006A08F2"/>
    <w:rsid w:val="006A09E7"/>
    <w:rsid w:val="006A10BE"/>
    <w:rsid w:val="006A1A8E"/>
    <w:rsid w:val="006A1CF6"/>
    <w:rsid w:val="006A297E"/>
    <w:rsid w:val="006A2A32"/>
    <w:rsid w:val="006A2C74"/>
    <w:rsid w:val="006A2D9E"/>
    <w:rsid w:val="006A36DB"/>
    <w:rsid w:val="006A3DC5"/>
    <w:rsid w:val="006A3EF2"/>
    <w:rsid w:val="006A408D"/>
    <w:rsid w:val="006A43AA"/>
    <w:rsid w:val="006A44D0"/>
    <w:rsid w:val="006A48C1"/>
    <w:rsid w:val="006A4ECF"/>
    <w:rsid w:val="006A510D"/>
    <w:rsid w:val="006A51A4"/>
    <w:rsid w:val="006A5D1B"/>
    <w:rsid w:val="006A734A"/>
    <w:rsid w:val="006B06B2"/>
    <w:rsid w:val="006B1FFA"/>
    <w:rsid w:val="006B3564"/>
    <w:rsid w:val="006B37C1"/>
    <w:rsid w:val="006B37E6"/>
    <w:rsid w:val="006B3D05"/>
    <w:rsid w:val="006B3D8F"/>
    <w:rsid w:val="006B42E3"/>
    <w:rsid w:val="006B44E9"/>
    <w:rsid w:val="006B4DA0"/>
    <w:rsid w:val="006B5689"/>
    <w:rsid w:val="006B5BC9"/>
    <w:rsid w:val="006B7346"/>
    <w:rsid w:val="006B73E5"/>
    <w:rsid w:val="006C00A3"/>
    <w:rsid w:val="006C0613"/>
    <w:rsid w:val="006C069B"/>
    <w:rsid w:val="006C10F6"/>
    <w:rsid w:val="006C1BB6"/>
    <w:rsid w:val="006C1C70"/>
    <w:rsid w:val="006C4842"/>
    <w:rsid w:val="006C4D43"/>
    <w:rsid w:val="006C622F"/>
    <w:rsid w:val="006C718C"/>
    <w:rsid w:val="006C7AB5"/>
    <w:rsid w:val="006C7D63"/>
    <w:rsid w:val="006D021F"/>
    <w:rsid w:val="006D062E"/>
    <w:rsid w:val="006D0817"/>
    <w:rsid w:val="006D0996"/>
    <w:rsid w:val="006D1528"/>
    <w:rsid w:val="006D2405"/>
    <w:rsid w:val="006D31E2"/>
    <w:rsid w:val="006D3A0E"/>
    <w:rsid w:val="006D3AB6"/>
    <w:rsid w:val="006D3D2F"/>
    <w:rsid w:val="006D3F51"/>
    <w:rsid w:val="006D4A39"/>
    <w:rsid w:val="006D53A4"/>
    <w:rsid w:val="006D5893"/>
    <w:rsid w:val="006D62C6"/>
    <w:rsid w:val="006D6748"/>
    <w:rsid w:val="006D6AA6"/>
    <w:rsid w:val="006D7823"/>
    <w:rsid w:val="006E08A7"/>
    <w:rsid w:val="006E08C4"/>
    <w:rsid w:val="006E091B"/>
    <w:rsid w:val="006E2552"/>
    <w:rsid w:val="006E2DA0"/>
    <w:rsid w:val="006E30EE"/>
    <w:rsid w:val="006E42C8"/>
    <w:rsid w:val="006E4800"/>
    <w:rsid w:val="006E4B9B"/>
    <w:rsid w:val="006E560F"/>
    <w:rsid w:val="006E5B90"/>
    <w:rsid w:val="006E5CE8"/>
    <w:rsid w:val="006E5E71"/>
    <w:rsid w:val="006E60D3"/>
    <w:rsid w:val="006E78F3"/>
    <w:rsid w:val="006E79B6"/>
    <w:rsid w:val="006F054E"/>
    <w:rsid w:val="006F0C0C"/>
    <w:rsid w:val="006F0E7C"/>
    <w:rsid w:val="006F1539"/>
    <w:rsid w:val="006F15D8"/>
    <w:rsid w:val="006F1B19"/>
    <w:rsid w:val="006F209B"/>
    <w:rsid w:val="006F2D5C"/>
    <w:rsid w:val="006F2FFF"/>
    <w:rsid w:val="006F3613"/>
    <w:rsid w:val="006F3615"/>
    <w:rsid w:val="006F3839"/>
    <w:rsid w:val="006F4503"/>
    <w:rsid w:val="006F5418"/>
    <w:rsid w:val="006F628E"/>
    <w:rsid w:val="006F6710"/>
    <w:rsid w:val="006F6843"/>
    <w:rsid w:val="006F68AF"/>
    <w:rsid w:val="006F7216"/>
    <w:rsid w:val="006F7280"/>
    <w:rsid w:val="006F749C"/>
    <w:rsid w:val="006F7D13"/>
    <w:rsid w:val="006F7DAF"/>
    <w:rsid w:val="00700464"/>
    <w:rsid w:val="00701084"/>
    <w:rsid w:val="00701270"/>
    <w:rsid w:val="00701CD7"/>
    <w:rsid w:val="00701DAC"/>
    <w:rsid w:val="00701F7B"/>
    <w:rsid w:val="00702980"/>
    <w:rsid w:val="00704694"/>
    <w:rsid w:val="007047EA"/>
    <w:rsid w:val="007058CD"/>
    <w:rsid w:val="00705914"/>
    <w:rsid w:val="00705D75"/>
    <w:rsid w:val="007066B7"/>
    <w:rsid w:val="007068C1"/>
    <w:rsid w:val="00706F7F"/>
    <w:rsid w:val="0070723B"/>
    <w:rsid w:val="007074A4"/>
    <w:rsid w:val="0071007A"/>
    <w:rsid w:val="00710A13"/>
    <w:rsid w:val="00711264"/>
    <w:rsid w:val="00712DA7"/>
    <w:rsid w:val="007132CD"/>
    <w:rsid w:val="00713921"/>
    <w:rsid w:val="00713FED"/>
    <w:rsid w:val="00714956"/>
    <w:rsid w:val="007158BC"/>
    <w:rsid w:val="00715F89"/>
    <w:rsid w:val="00716FB7"/>
    <w:rsid w:val="00717053"/>
    <w:rsid w:val="00717153"/>
    <w:rsid w:val="0071747B"/>
    <w:rsid w:val="00717C66"/>
    <w:rsid w:val="00717C9E"/>
    <w:rsid w:val="00717D8C"/>
    <w:rsid w:val="0072144B"/>
    <w:rsid w:val="00721F42"/>
    <w:rsid w:val="007225C0"/>
    <w:rsid w:val="007228F4"/>
    <w:rsid w:val="00722D6B"/>
    <w:rsid w:val="00723956"/>
    <w:rsid w:val="00723E2D"/>
    <w:rsid w:val="00724203"/>
    <w:rsid w:val="00724861"/>
    <w:rsid w:val="00724EE2"/>
    <w:rsid w:val="007250FC"/>
    <w:rsid w:val="00725C3B"/>
    <w:rsid w:val="00725D14"/>
    <w:rsid w:val="007262F7"/>
    <w:rsid w:val="00726403"/>
    <w:rsid w:val="0072645B"/>
    <w:rsid w:val="007266FB"/>
    <w:rsid w:val="00726801"/>
    <w:rsid w:val="007277EB"/>
    <w:rsid w:val="00727C4D"/>
    <w:rsid w:val="00730155"/>
    <w:rsid w:val="00730E81"/>
    <w:rsid w:val="0073212B"/>
    <w:rsid w:val="00732579"/>
    <w:rsid w:val="007333E6"/>
    <w:rsid w:val="00733D6A"/>
    <w:rsid w:val="00734065"/>
    <w:rsid w:val="00734894"/>
    <w:rsid w:val="00735327"/>
    <w:rsid w:val="00735451"/>
    <w:rsid w:val="00736C31"/>
    <w:rsid w:val="00740573"/>
    <w:rsid w:val="00741479"/>
    <w:rsid w:val="007414DA"/>
    <w:rsid w:val="00743031"/>
    <w:rsid w:val="00743F9B"/>
    <w:rsid w:val="007448D2"/>
    <w:rsid w:val="00744A73"/>
    <w:rsid w:val="00744DB8"/>
    <w:rsid w:val="00744FC5"/>
    <w:rsid w:val="0074502F"/>
    <w:rsid w:val="0074540E"/>
    <w:rsid w:val="00745C28"/>
    <w:rsid w:val="007460FF"/>
    <w:rsid w:val="007474D4"/>
    <w:rsid w:val="00747A3A"/>
    <w:rsid w:val="00747B59"/>
    <w:rsid w:val="007500BC"/>
    <w:rsid w:val="00751101"/>
    <w:rsid w:val="00752686"/>
    <w:rsid w:val="0075322D"/>
    <w:rsid w:val="00753499"/>
    <w:rsid w:val="00753D56"/>
    <w:rsid w:val="007543FA"/>
    <w:rsid w:val="007564AE"/>
    <w:rsid w:val="00757591"/>
    <w:rsid w:val="00757633"/>
    <w:rsid w:val="00757A59"/>
    <w:rsid w:val="00757C44"/>
    <w:rsid w:val="00757DD5"/>
    <w:rsid w:val="007617A7"/>
    <w:rsid w:val="00762125"/>
    <w:rsid w:val="0076222F"/>
    <w:rsid w:val="007635C3"/>
    <w:rsid w:val="00763AB0"/>
    <w:rsid w:val="00763B96"/>
    <w:rsid w:val="00764634"/>
    <w:rsid w:val="0076479F"/>
    <w:rsid w:val="007647DA"/>
    <w:rsid w:val="00764FEE"/>
    <w:rsid w:val="0076510D"/>
    <w:rsid w:val="00765E06"/>
    <w:rsid w:val="00765F79"/>
    <w:rsid w:val="007661AC"/>
    <w:rsid w:val="00766652"/>
    <w:rsid w:val="00767D33"/>
    <w:rsid w:val="007706CA"/>
    <w:rsid w:val="007706FF"/>
    <w:rsid w:val="00770891"/>
    <w:rsid w:val="00770C61"/>
    <w:rsid w:val="00770DC2"/>
    <w:rsid w:val="00770FFF"/>
    <w:rsid w:val="00771329"/>
    <w:rsid w:val="00772BA3"/>
    <w:rsid w:val="007734A2"/>
    <w:rsid w:val="00773C9D"/>
    <w:rsid w:val="00774A74"/>
    <w:rsid w:val="00774F23"/>
    <w:rsid w:val="007755DB"/>
    <w:rsid w:val="007763FE"/>
    <w:rsid w:val="00776998"/>
    <w:rsid w:val="00777597"/>
    <w:rsid w:val="007775AF"/>
    <w:rsid w:val="007776A2"/>
    <w:rsid w:val="00777849"/>
    <w:rsid w:val="00780A99"/>
    <w:rsid w:val="00780EA3"/>
    <w:rsid w:val="00781C4F"/>
    <w:rsid w:val="00782487"/>
    <w:rsid w:val="0078249A"/>
    <w:rsid w:val="00782A2E"/>
    <w:rsid w:val="00782B11"/>
    <w:rsid w:val="007836C0"/>
    <w:rsid w:val="00783F24"/>
    <w:rsid w:val="00783F93"/>
    <w:rsid w:val="00784E33"/>
    <w:rsid w:val="0078667E"/>
    <w:rsid w:val="00786B74"/>
    <w:rsid w:val="0078705C"/>
    <w:rsid w:val="00787404"/>
    <w:rsid w:val="0078755D"/>
    <w:rsid w:val="007876EE"/>
    <w:rsid w:val="00790A0C"/>
    <w:rsid w:val="007915B8"/>
    <w:rsid w:val="0079174B"/>
    <w:rsid w:val="007919DC"/>
    <w:rsid w:val="00791B72"/>
    <w:rsid w:val="00791C7F"/>
    <w:rsid w:val="00791E59"/>
    <w:rsid w:val="007922EA"/>
    <w:rsid w:val="00792876"/>
    <w:rsid w:val="007928D6"/>
    <w:rsid w:val="007934C7"/>
    <w:rsid w:val="00793B2B"/>
    <w:rsid w:val="0079420F"/>
    <w:rsid w:val="007951E4"/>
    <w:rsid w:val="0079528F"/>
    <w:rsid w:val="00795357"/>
    <w:rsid w:val="00796888"/>
    <w:rsid w:val="0079712A"/>
    <w:rsid w:val="00797E34"/>
    <w:rsid w:val="007A0B19"/>
    <w:rsid w:val="007A1326"/>
    <w:rsid w:val="007A2443"/>
    <w:rsid w:val="007A2B7B"/>
    <w:rsid w:val="007A2B99"/>
    <w:rsid w:val="007A2DD7"/>
    <w:rsid w:val="007A2E03"/>
    <w:rsid w:val="007A314E"/>
    <w:rsid w:val="007A3356"/>
    <w:rsid w:val="007A36F3"/>
    <w:rsid w:val="007A387B"/>
    <w:rsid w:val="007A4A31"/>
    <w:rsid w:val="007A4CEF"/>
    <w:rsid w:val="007A5245"/>
    <w:rsid w:val="007A55A8"/>
    <w:rsid w:val="007A569B"/>
    <w:rsid w:val="007A5AAF"/>
    <w:rsid w:val="007A7330"/>
    <w:rsid w:val="007A7CBC"/>
    <w:rsid w:val="007B159E"/>
    <w:rsid w:val="007B2260"/>
    <w:rsid w:val="007B24C4"/>
    <w:rsid w:val="007B269E"/>
    <w:rsid w:val="007B3816"/>
    <w:rsid w:val="007B3B84"/>
    <w:rsid w:val="007B4208"/>
    <w:rsid w:val="007B4B30"/>
    <w:rsid w:val="007B50E4"/>
    <w:rsid w:val="007B5236"/>
    <w:rsid w:val="007B5D0A"/>
    <w:rsid w:val="007B63A3"/>
    <w:rsid w:val="007B6B2F"/>
    <w:rsid w:val="007B7D9C"/>
    <w:rsid w:val="007C01C7"/>
    <w:rsid w:val="007C0423"/>
    <w:rsid w:val="007C057B"/>
    <w:rsid w:val="007C0CE8"/>
    <w:rsid w:val="007C0F3B"/>
    <w:rsid w:val="007C1335"/>
    <w:rsid w:val="007C1661"/>
    <w:rsid w:val="007C1A9E"/>
    <w:rsid w:val="007C21DA"/>
    <w:rsid w:val="007C3B43"/>
    <w:rsid w:val="007C3B6F"/>
    <w:rsid w:val="007C425D"/>
    <w:rsid w:val="007C6B36"/>
    <w:rsid w:val="007C6E38"/>
    <w:rsid w:val="007C7920"/>
    <w:rsid w:val="007C7DD0"/>
    <w:rsid w:val="007D14B1"/>
    <w:rsid w:val="007D204F"/>
    <w:rsid w:val="007D212E"/>
    <w:rsid w:val="007D2BCE"/>
    <w:rsid w:val="007D2D33"/>
    <w:rsid w:val="007D3605"/>
    <w:rsid w:val="007D36A0"/>
    <w:rsid w:val="007D4328"/>
    <w:rsid w:val="007D43C1"/>
    <w:rsid w:val="007D458F"/>
    <w:rsid w:val="007D4747"/>
    <w:rsid w:val="007D4B9F"/>
    <w:rsid w:val="007D5655"/>
    <w:rsid w:val="007D5A52"/>
    <w:rsid w:val="007D5E3B"/>
    <w:rsid w:val="007D5EC3"/>
    <w:rsid w:val="007D68A4"/>
    <w:rsid w:val="007D735B"/>
    <w:rsid w:val="007D7CF5"/>
    <w:rsid w:val="007D7E58"/>
    <w:rsid w:val="007E13C6"/>
    <w:rsid w:val="007E1D28"/>
    <w:rsid w:val="007E2E92"/>
    <w:rsid w:val="007E302A"/>
    <w:rsid w:val="007E3EA0"/>
    <w:rsid w:val="007E41AD"/>
    <w:rsid w:val="007E51D2"/>
    <w:rsid w:val="007E5E44"/>
    <w:rsid w:val="007E5E9E"/>
    <w:rsid w:val="007E66E2"/>
    <w:rsid w:val="007E7218"/>
    <w:rsid w:val="007E7451"/>
    <w:rsid w:val="007F1493"/>
    <w:rsid w:val="007F15BC"/>
    <w:rsid w:val="007F191D"/>
    <w:rsid w:val="007F1C3F"/>
    <w:rsid w:val="007F2F42"/>
    <w:rsid w:val="007F3524"/>
    <w:rsid w:val="007F3DDB"/>
    <w:rsid w:val="007F3FAA"/>
    <w:rsid w:val="007F576D"/>
    <w:rsid w:val="007F637A"/>
    <w:rsid w:val="007F66A6"/>
    <w:rsid w:val="007F760C"/>
    <w:rsid w:val="007F76BF"/>
    <w:rsid w:val="008003CD"/>
    <w:rsid w:val="00800512"/>
    <w:rsid w:val="00801687"/>
    <w:rsid w:val="008019EE"/>
    <w:rsid w:val="00801C82"/>
    <w:rsid w:val="00802022"/>
    <w:rsid w:val="0080207C"/>
    <w:rsid w:val="008027B9"/>
    <w:rsid w:val="008028A3"/>
    <w:rsid w:val="00802D3B"/>
    <w:rsid w:val="008035A4"/>
    <w:rsid w:val="00803BDF"/>
    <w:rsid w:val="0080471D"/>
    <w:rsid w:val="008053AA"/>
    <w:rsid w:val="008059C1"/>
    <w:rsid w:val="00805C9F"/>
    <w:rsid w:val="00806515"/>
    <w:rsid w:val="0080662F"/>
    <w:rsid w:val="00806C91"/>
    <w:rsid w:val="00807B6B"/>
    <w:rsid w:val="00807C50"/>
    <w:rsid w:val="00810613"/>
    <w:rsid w:val="0081065F"/>
    <w:rsid w:val="00810E72"/>
    <w:rsid w:val="00810F54"/>
    <w:rsid w:val="0081179B"/>
    <w:rsid w:val="00812DCB"/>
    <w:rsid w:val="00813FA5"/>
    <w:rsid w:val="008146D0"/>
    <w:rsid w:val="008149D7"/>
    <w:rsid w:val="0081523F"/>
    <w:rsid w:val="00816151"/>
    <w:rsid w:val="00816633"/>
    <w:rsid w:val="00817268"/>
    <w:rsid w:val="008176B7"/>
    <w:rsid w:val="00817717"/>
    <w:rsid w:val="0082006F"/>
    <w:rsid w:val="008203B7"/>
    <w:rsid w:val="00820BB7"/>
    <w:rsid w:val="008212BE"/>
    <w:rsid w:val="008218CF"/>
    <w:rsid w:val="0082262C"/>
    <w:rsid w:val="008230B9"/>
    <w:rsid w:val="0082322D"/>
    <w:rsid w:val="0082352A"/>
    <w:rsid w:val="00823BE9"/>
    <w:rsid w:val="008248E7"/>
    <w:rsid w:val="00824D8D"/>
    <w:rsid w:val="00824F02"/>
    <w:rsid w:val="00825595"/>
    <w:rsid w:val="008256FE"/>
    <w:rsid w:val="00826BD1"/>
    <w:rsid w:val="00826BF1"/>
    <w:rsid w:val="00826C1D"/>
    <w:rsid w:val="00826C4F"/>
    <w:rsid w:val="00826DC4"/>
    <w:rsid w:val="008278E5"/>
    <w:rsid w:val="00827950"/>
    <w:rsid w:val="00827C26"/>
    <w:rsid w:val="00830A48"/>
    <w:rsid w:val="00830FF3"/>
    <w:rsid w:val="0083147E"/>
    <w:rsid w:val="00831C89"/>
    <w:rsid w:val="00832DA5"/>
    <w:rsid w:val="00832F4B"/>
    <w:rsid w:val="008330BB"/>
    <w:rsid w:val="00833A2E"/>
    <w:rsid w:val="00833CB8"/>
    <w:rsid w:val="00833EDF"/>
    <w:rsid w:val="00834038"/>
    <w:rsid w:val="008345E1"/>
    <w:rsid w:val="00834AEA"/>
    <w:rsid w:val="008366C7"/>
    <w:rsid w:val="00836ECB"/>
    <w:rsid w:val="00837343"/>
    <w:rsid w:val="008377AF"/>
    <w:rsid w:val="0083796D"/>
    <w:rsid w:val="00837E48"/>
    <w:rsid w:val="00837F6F"/>
    <w:rsid w:val="008404C4"/>
    <w:rsid w:val="0084056D"/>
    <w:rsid w:val="0084082D"/>
    <w:rsid w:val="00841080"/>
    <w:rsid w:val="008412F7"/>
    <w:rsid w:val="0084135C"/>
    <w:rsid w:val="008414BB"/>
    <w:rsid w:val="00841B54"/>
    <w:rsid w:val="00842D49"/>
    <w:rsid w:val="008434A7"/>
    <w:rsid w:val="0084375D"/>
    <w:rsid w:val="00843ED1"/>
    <w:rsid w:val="00843F62"/>
    <w:rsid w:val="00845405"/>
    <w:rsid w:val="008455DA"/>
    <w:rsid w:val="00845756"/>
    <w:rsid w:val="00845A3A"/>
    <w:rsid w:val="00846087"/>
    <w:rsid w:val="008467D0"/>
    <w:rsid w:val="00846909"/>
    <w:rsid w:val="00846F59"/>
    <w:rsid w:val="008470D0"/>
    <w:rsid w:val="00847BB0"/>
    <w:rsid w:val="00847E2C"/>
    <w:rsid w:val="008505DC"/>
    <w:rsid w:val="008509F0"/>
    <w:rsid w:val="0085140B"/>
    <w:rsid w:val="00851875"/>
    <w:rsid w:val="00852357"/>
    <w:rsid w:val="00852B7B"/>
    <w:rsid w:val="00852C50"/>
    <w:rsid w:val="00853093"/>
    <w:rsid w:val="0085448C"/>
    <w:rsid w:val="00855048"/>
    <w:rsid w:val="00855105"/>
    <w:rsid w:val="008563D3"/>
    <w:rsid w:val="00856E64"/>
    <w:rsid w:val="00856F18"/>
    <w:rsid w:val="008604C6"/>
    <w:rsid w:val="00860A52"/>
    <w:rsid w:val="0086138E"/>
    <w:rsid w:val="00862607"/>
    <w:rsid w:val="00862960"/>
    <w:rsid w:val="008634E9"/>
    <w:rsid w:val="00863532"/>
    <w:rsid w:val="008641E8"/>
    <w:rsid w:val="00864597"/>
    <w:rsid w:val="00865EC3"/>
    <w:rsid w:val="0086606F"/>
    <w:rsid w:val="0086629C"/>
    <w:rsid w:val="00866415"/>
    <w:rsid w:val="0086672A"/>
    <w:rsid w:val="00866F62"/>
    <w:rsid w:val="00867469"/>
    <w:rsid w:val="008704CC"/>
    <w:rsid w:val="00870838"/>
    <w:rsid w:val="00870A3D"/>
    <w:rsid w:val="00870B76"/>
    <w:rsid w:val="00870C31"/>
    <w:rsid w:val="00871C13"/>
    <w:rsid w:val="00871D26"/>
    <w:rsid w:val="00872A98"/>
    <w:rsid w:val="0087346F"/>
    <w:rsid w:val="008736AC"/>
    <w:rsid w:val="00874C1F"/>
    <w:rsid w:val="008751CC"/>
    <w:rsid w:val="00876551"/>
    <w:rsid w:val="00876959"/>
    <w:rsid w:val="00877D6D"/>
    <w:rsid w:val="0088041B"/>
    <w:rsid w:val="00880A08"/>
    <w:rsid w:val="00880B5E"/>
    <w:rsid w:val="00880FF8"/>
    <w:rsid w:val="008813A0"/>
    <w:rsid w:val="0088172E"/>
    <w:rsid w:val="00881D2F"/>
    <w:rsid w:val="00882E98"/>
    <w:rsid w:val="008831F7"/>
    <w:rsid w:val="00883242"/>
    <w:rsid w:val="008839B0"/>
    <w:rsid w:val="00883A53"/>
    <w:rsid w:val="008846D3"/>
    <w:rsid w:val="008848E7"/>
    <w:rsid w:val="0088568B"/>
    <w:rsid w:val="00885C59"/>
    <w:rsid w:val="00886486"/>
    <w:rsid w:val="00886895"/>
    <w:rsid w:val="00886D40"/>
    <w:rsid w:val="0088717D"/>
    <w:rsid w:val="00887C4E"/>
    <w:rsid w:val="00890676"/>
    <w:rsid w:val="00890C47"/>
    <w:rsid w:val="0089118D"/>
    <w:rsid w:val="00892047"/>
    <w:rsid w:val="0089256F"/>
    <w:rsid w:val="00893A88"/>
    <w:rsid w:val="00893CDB"/>
    <w:rsid w:val="00893D12"/>
    <w:rsid w:val="0089468F"/>
    <w:rsid w:val="008950A3"/>
    <w:rsid w:val="00895105"/>
    <w:rsid w:val="00895316"/>
    <w:rsid w:val="008953E2"/>
    <w:rsid w:val="00895861"/>
    <w:rsid w:val="00895A3C"/>
    <w:rsid w:val="00895AEA"/>
    <w:rsid w:val="00896285"/>
    <w:rsid w:val="0089632D"/>
    <w:rsid w:val="00897B91"/>
    <w:rsid w:val="008A00A0"/>
    <w:rsid w:val="008A05CC"/>
    <w:rsid w:val="008A0836"/>
    <w:rsid w:val="008A1652"/>
    <w:rsid w:val="008A21F0"/>
    <w:rsid w:val="008A3D1F"/>
    <w:rsid w:val="008A4C6E"/>
    <w:rsid w:val="008A5DE5"/>
    <w:rsid w:val="008B0C12"/>
    <w:rsid w:val="008B0D10"/>
    <w:rsid w:val="008B129C"/>
    <w:rsid w:val="008B1FDB"/>
    <w:rsid w:val="008B2A5B"/>
    <w:rsid w:val="008B31B3"/>
    <w:rsid w:val="008B367A"/>
    <w:rsid w:val="008B40AE"/>
    <w:rsid w:val="008B430F"/>
    <w:rsid w:val="008B44C9"/>
    <w:rsid w:val="008B4DA3"/>
    <w:rsid w:val="008B4FF4"/>
    <w:rsid w:val="008B5368"/>
    <w:rsid w:val="008B6729"/>
    <w:rsid w:val="008B6BB7"/>
    <w:rsid w:val="008B7F83"/>
    <w:rsid w:val="008C085A"/>
    <w:rsid w:val="008C1A20"/>
    <w:rsid w:val="008C1FB1"/>
    <w:rsid w:val="008C29D5"/>
    <w:rsid w:val="008C2FB5"/>
    <w:rsid w:val="008C302C"/>
    <w:rsid w:val="008C35AD"/>
    <w:rsid w:val="008C3916"/>
    <w:rsid w:val="008C4952"/>
    <w:rsid w:val="008C4CAB"/>
    <w:rsid w:val="008C538E"/>
    <w:rsid w:val="008C6276"/>
    <w:rsid w:val="008C62A6"/>
    <w:rsid w:val="008C6461"/>
    <w:rsid w:val="008C6BA4"/>
    <w:rsid w:val="008C6BBE"/>
    <w:rsid w:val="008C6D8B"/>
    <w:rsid w:val="008C6F82"/>
    <w:rsid w:val="008C7765"/>
    <w:rsid w:val="008C7CBC"/>
    <w:rsid w:val="008D0067"/>
    <w:rsid w:val="008D0282"/>
    <w:rsid w:val="008D085B"/>
    <w:rsid w:val="008D10CF"/>
    <w:rsid w:val="008D125E"/>
    <w:rsid w:val="008D12BB"/>
    <w:rsid w:val="008D16FE"/>
    <w:rsid w:val="008D17F1"/>
    <w:rsid w:val="008D27EE"/>
    <w:rsid w:val="008D2D94"/>
    <w:rsid w:val="008D3449"/>
    <w:rsid w:val="008D367B"/>
    <w:rsid w:val="008D4049"/>
    <w:rsid w:val="008D5308"/>
    <w:rsid w:val="008D55BF"/>
    <w:rsid w:val="008D61E0"/>
    <w:rsid w:val="008D6722"/>
    <w:rsid w:val="008D6E1D"/>
    <w:rsid w:val="008D73D3"/>
    <w:rsid w:val="008D7AB2"/>
    <w:rsid w:val="008E0113"/>
    <w:rsid w:val="008E0259"/>
    <w:rsid w:val="008E026C"/>
    <w:rsid w:val="008E1963"/>
    <w:rsid w:val="008E1D0B"/>
    <w:rsid w:val="008E2F01"/>
    <w:rsid w:val="008E327C"/>
    <w:rsid w:val="008E3CA3"/>
    <w:rsid w:val="008E43E0"/>
    <w:rsid w:val="008E47CE"/>
    <w:rsid w:val="008E4A0E"/>
    <w:rsid w:val="008E4AAD"/>
    <w:rsid w:val="008E4E59"/>
    <w:rsid w:val="008E7449"/>
    <w:rsid w:val="008E799D"/>
    <w:rsid w:val="008E7C16"/>
    <w:rsid w:val="008F0115"/>
    <w:rsid w:val="008F0383"/>
    <w:rsid w:val="008F1F6A"/>
    <w:rsid w:val="008F25A4"/>
    <w:rsid w:val="008F28E7"/>
    <w:rsid w:val="008F3AEF"/>
    <w:rsid w:val="008F3EDF"/>
    <w:rsid w:val="008F56DB"/>
    <w:rsid w:val="008F5A7F"/>
    <w:rsid w:val="008F5C34"/>
    <w:rsid w:val="008F6B8C"/>
    <w:rsid w:val="008F7CF5"/>
    <w:rsid w:val="00900223"/>
    <w:rsid w:val="0090053B"/>
    <w:rsid w:val="00900E59"/>
    <w:rsid w:val="00900FCF"/>
    <w:rsid w:val="00901298"/>
    <w:rsid w:val="009019BB"/>
    <w:rsid w:val="00901F1C"/>
    <w:rsid w:val="00902255"/>
    <w:rsid w:val="00902919"/>
    <w:rsid w:val="0090306A"/>
    <w:rsid w:val="0090315B"/>
    <w:rsid w:val="009033B0"/>
    <w:rsid w:val="009037E5"/>
    <w:rsid w:val="00903E24"/>
    <w:rsid w:val="00904233"/>
    <w:rsid w:val="00904350"/>
    <w:rsid w:val="00905926"/>
    <w:rsid w:val="0090604A"/>
    <w:rsid w:val="00906211"/>
    <w:rsid w:val="009078AB"/>
    <w:rsid w:val="00907A0D"/>
    <w:rsid w:val="00907A24"/>
    <w:rsid w:val="009102AA"/>
    <w:rsid w:val="0091055E"/>
    <w:rsid w:val="009106AF"/>
    <w:rsid w:val="00912C5D"/>
    <w:rsid w:val="00912EC7"/>
    <w:rsid w:val="00913550"/>
    <w:rsid w:val="00913D40"/>
    <w:rsid w:val="009147CA"/>
    <w:rsid w:val="009151B1"/>
    <w:rsid w:val="009153A2"/>
    <w:rsid w:val="0091571A"/>
    <w:rsid w:val="00915AC4"/>
    <w:rsid w:val="009168AE"/>
    <w:rsid w:val="00917628"/>
    <w:rsid w:val="00917C9A"/>
    <w:rsid w:val="00920A1E"/>
    <w:rsid w:val="00920C71"/>
    <w:rsid w:val="00922608"/>
    <w:rsid w:val="009227DD"/>
    <w:rsid w:val="00923015"/>
    <w:rsid w:val="00923325"/>
    <w:rsid w:val="009234D0"/>
    <w:rsid w:val="00923ED7"/>
    <w:rsid w:val="00925013"/>
    <w:rsid w:val="00925024"/>
    <w:rsid w:val="00925655"/>
    <w:rsid w:val="00925733"/>
    <w:rsid w:val="009257A8"/>
    <w:rsid w:val="009257EF"/>
    <w:rsid w:val="009261C8"/>
    <w:rsid w:val="00926422"/>
    <w:rsid w:val="00926D03"/>
    <w:rsid w:val="00926F76"/>
    <w:rsid w:val="009278E0"/>
    <w:rsid w:val="00927DB3"/>
    <w:rsid w:val="00927E08"/>
    <w:rsid w:val="00927F52"/>
    <w:rsid w:val="00930CCF"/>
    <w:rsid w:val="00930D17"/>
    <w:rsid w:val="00930ED6"/>
    <w:rsid w:val="00931206"/>
    <w:rsid w:val="00932077"/>
    <w:rsid w:val="00932A03"/>
    <w:rsid w:val="0093313E"/>
    <w:rsid w:val="009331F9"/>
    <w:rsid w:val="00934012"/>
    <w:rsid w:val="0093530F"/>
    <w:rsid w:val="009358FE"/>
    <w:rsid w:val="0093592F"/>
    <w:rsid w:val="009363F0"/>
    <w:rsid w:val="009364CD"/>
    <w:rsid w:val="0093688D"/>
    <w:rsid w:val="00937170"/>
    <w:rsid w:val="009379A6"/>
    <w:rsid w:val="00940ED6"/>
    <w:rsid w:val="0094165A"/>
    <w:rsid w:val="009418EA"/>
    <w:rsid w:val="00942056"/>
    <w:rsid w:val="009429D1"/>
    <w:rsid w:val="00942E67"/>
    <w:rsid w:val="00942FBF"/>
    <w:rsid w:val="009430A6"/>
    <w:rsid w:val="009431F0"/>
    <w:rsid w:val="00943299"/>
    <w:rsid w:val="009438A7"/>
    <w:rsid w:val="009443CC"/>
    <w:rsid w:val="009458AF"/>
    <w:rsid w:val="00946555"/>
    <w:rsid w:val="00947CDB"/>
    <w:rsid w:val="00947DD8"/>
    <w:rsid w:val="009504F3"/>
    <w:rsid w:val="00950B2A"/>
    <w:rsid w:val="00950E1B"/>
    <w:rsid w:val="00950EAF"/>
    <w:rsid w:val="009520A1"/>
    <w:rsid w:val="009521F2"/>
    <w:rsid w:val="009522E2"/>
    <w:rsid w:val="0095259D"/>
    <w:rsid w:val="009528C1"/>
    <w:rsid w:val="00952AA6"/>
    <w:rsid w:val="009532C7"/>
    <w:rsid w:val="00953891"/>
    <w:rsid w:val="00953E82"/>
    <w:rsid w:val="009546B9"/>
    <w:rsid w:val="00954ABA"/>
    <w:rsid w:val="00955D59"/>
    <w:rsid w:val="00955D6C"/>
    <w:rsid w:val="009563CE"/>
    <w:rsid w:val="00957421"/>
    <w:rsid w:val="00960499"/>
    <w:rsid w:val="00960547"/>
    <w:rsid w:val="00960CCA"/>
    <w:rsid w:val="00960E03"/>
    <w:rsid w:val="00961078"/>
    <w:rsid w:val="00961F81"/>
    <w:rsid w:val="00961FA4"/>
    <w:rsid w:val="009624AB"/>
    <w:rsid w:val="009624DF"/>
    <w:rsid w:val="00962EE2"/>
    <w:rsid w:val="009634F6"/>
    <w:rsid w:val="00963579"/>
    <w:rsid w:val="009635DF"/>
    <w:rsid w:val="00963C09"/>
    <w:rsid w:val="00963FEC"/>
    <w:rsid w:val="0096422F"/>
    <w:rsid w:val="00964AE3"/>
    <w:rsid w:val="009650F3"/>
    <w:rsid w:val="00965B16"/>
    <w:rsid w:val="00965F05"/>
    <w:rsid w:val="00966230"/>
    <w:rsid w:val="00966C62"/>
    <w:rsid w:val="00966FE3"/>
    <w:rsid w:val="0096720F"/>
    <w:rsid w:val="0097036E"/>
    <w:rsid w:val="009705DD"/>
    <w:rsid w:val="00970968"/>
    <w:rsid w:val="009718BF"/>
    <w:rsid w:val="0097211F"/>
    <w:rsid w:val="009734B6"/>
    <w:rsid w:val="00973DB2"/>
    <w:rsid w:val="0097420D"/>
    <w:rsid w:val="00974885"/>
    <w:rsid w:val="009753AC"/>
    <w:rsid w:val="0097571C"/>
    <w:rsid w:val="00976F6A"/>
    <w:rsid w:val="009777B9"/>
    <w:rsid w:val="009801DF"/>
    <w:rsid w:val="009803C7"/>
    <w:rsid w:val="009807D8"/>
    <w:rsid w:val="00980963"/>
    <w:rsid w:val="00980C7A"/>
    <w:rsid w:val="00981475"/>
    <w:rsid w:val="00981668"/>
    <w:rsid w:val="0098417B"/>
    <w:rsid w:val="00984331"/>
    <w:rsid w:val="00984BA1"/>
    <w:rsid w:val="00984C07"/>
    <w:rsid w:val="0098572D"/>
    <w:rsid w:val="00985761"/>
    <w:rsid w:val="00985E75"/>
    <w:rsid w:val="00985F69"/>
    <w:rsid w:val="00987813"/>
    <w:rsid w:val="00987D33"/>
    <w:rsid w:val="009904D0"/>
    <w:rsid w:val="00990BC1"/>
    <w:rsid w:val="00990C18"/>
    <w:rsid w:val="00990C46"/>
    <w:rsid w:val="00990CE3"/>
    <w:rsid w:val="009915AA"/>
    <w:rsid w:val="00991A8C"/>
    <w:rsid w:val="00991DEF"/>
    <w:rsid w:val="00991F30"/>
    <w:rsid w:val="00992216"/>
    <w:rsid w:val="00992659"/>
    <w:rsid w:val="00992DBA"/>
    <w:rsid w:val="00992FAB"/>
    <w:rsid w:val="0099359F"/>
    <w:rsid w:val="00993B85"/>
    <w:rsid w:val="00993B98"/>
    <w:rsid w:val="00993F37"/>
    <w:rsid w:val="00994180"/>
    <w:rsid w:val="009943F3"/>
    <w:rsid w:val="009944F9"/>
    <w:rsid w:val="00995705"/>
    <w:rsid w:val="00995954"/>
    <w:rsid w:val="00995BCF"/>
    <w:rsid w:val="00995E81"/>
    <w:rsid w:val="00995F05"/>
    <w:rsid w:val="00995F7C"/>
    <w:rsid w:val="0099601A"/>
    <w:rsid w:val="00996470"/>
    <w:rsid w:val="00996603"/>
    <w:rsid w:val="0099712F"/>
    <w:rsid w:val="009974B3"/>
    <w:rsid w:val="00997F5D"/>
    <w:rsid w:val="009A01D4"/>
    <w:rsid w:val="009A05A6"/>
    <w:rsid w:val="009A09AC"/>
    <w:rsid w:val="009A1192"/>
    <w:rsid w:val="009A14C6"/>
    <w:rsid w:val="009A1BBC"/>
    <w:rsid w:val="009A260E"/>
    <w:rsid w:val="009A26F6"/>
    <w:rsid w:val="009A2864"/>
    <w:rsid w:val="009A313E"/>
    <w:rsid w:val="009A349B"/>
    <w:rsid w:val="009A3BED"/>
    <w:rsid w:val="009A3EAC"/>
    <w:rsid w:val="009A40D9"/>
    <w:rsid w:val="009A5F77"/>
    <w:rsid w:val="009A6F21"/>
    <w:rsid w:val="009B08F7"/>
    <w:rsid w:val="009B0BAE"/>
    <w:rsid w:val="009B165F"/>
    <w:rsid w:val="009B2E67"/>
    <w:rsid w:val="009B33F4"/>
    <w:rsid w:val="009B3841"/>
    <w:rsid w:val="009B3FE9"/>
    <w:rsid w:val="009B417F"/>
    <w:rsid w:val="009B4483"/>
    <w:rsid w:val="009B52D1"/>
    <w:rsid w:val="009B55AD"/>
    <w:rsid w:val="009B5879"/>
    <w:rsid w:val="009B5A52"/>
    <w:rsid w:val="009B5A96"/>
    <w:rsid w:val="009B6030"/>
    <w:rsid w:val="009B7774"/>
    <w:rsid w:val="009B7B10"/>
    <w:rsid w:val="009C0698"/>
    <w:rsid w:val="009C098A"/>
    <w:rsid w:val="009C0AD1"/>
    <w:rsid w:val="009C0CBF"/>
    <w:rsid w:val="009C0DA0"/>
    <w:rsid w:val="009C1693"/>
    <w:rsid w:val="009C1AD9"/>
    <w:rsid w:val="009C1FCA"/>
    <w:rsid w:val="009C3001"/>
    <w:rsid w:val="009C3A44"/>
    <w:rsid w:val="009C44C9"/>
    <w:rsid w:val="009C4A46"/>
    <w:rsid w:val="009C575A"/>
    <w:rsid w:val="009C6423"/>
    <w:rsid w:val="009C657F"/>
    <w:rsid w:val="009C65D7"/>
    <w:rsid w:val="009C69B7"/>
    <w:rsid w:val="009C711E"/>
    <w:rsid w:val="009C72FE"/>
    <w:rsid w:val="009C7379"/>
    <w:rsid w:val="009C7C31"/>
    <w:rsid w:val="009D0C17"/>
    <w:rsid w:val="009D111D"/>
    <w:rsid w:val="009D1C3E"/>
    <w:rsid w:val="009D1EBE"/>
    <w:rsid w:val="009D2409"/>
    <w:rsid w:val="009D2983"/>
    <w:rsid w:val="009D2C38"/>
    <w:rsid w:val="009D31E5"/>
    <w:rsid w:val="009D36ED"/>
    <w:rsid w:val="009D4F4A"/>
    <w:rsid w:val="009D572A"/>
    <w:rsid w:val="009D5B5A"/>
    <w:rsid w:val="009D6176"/>
    <w:rsid w:val="009D6735"/>
    <w:rsid w:val="009D67D9"/>
    <w:rsid w:val="009D7742"/>
    <w:rsid w:val="009D7A15"/>
    <w:rsid w:val="009D7D50"/>
    <w:rsid w:val="009E037B"/>
    <w:rsid w:val="009E05EC"/>
    <w:rsid w:val="009E0CF8"/>
    <w:rsid w:val="009E0D1A"/>
    <w:rsid w:val="009E16BB"/>
    <w:rsid w:val="009E1D83"/>
    <w:rsid w:val="009E1F03"/>
    <w:rsid w:val="009E324B"/>
    <w:rsid w:val="009E4535"/>
    <w:rsid w:val="009E56EB"/>
    <w:rsid w:val="009E6109"/>
    <w:rsid w:val="009E6AB6"/>
    <w:rsid w:val="009E6B21"/>
    <w:rsid w:val="009E73AD"/>
    <w:rsid w:val="009E7F27"/>
    <w:rsid w:val="009F1A7D"/>
    <w:rsid w:val="009F2547"/>
    <w:rsid w:val="009F31FF"/>
    <w:rsid w:val="009F33C1"/>
    <w:rsid w:val="009F3431"/>
    <w:rsid w:val="009F3838"/>
    <w:rsid w:val="009F387D"/>
    <w:rsid w:val="009F3ECD"/>
    <w:rsid w:val="009F44D6"/>
    <w:rsid w:val="009F48B5"/>
    <w:rsid w:val="009F4B19"/>
    <w:rsid w:val="009F5976"/>
    <w:rsid w:val="009F5F05"/>
    <w:rsid w:val="009F6163"/>
    <w:rsid w:val="009F6263"/>
    <w:rsid w:val="009F646F"/>
    <w:rsid w:val="009F6CF9"/>
    <w:rsid w:val="009F7315"/>
    <w:rsid w:val="009F73D1"/>
    <w:rsid w:val="009F76DF"/>
    <w:rsid w:val="009F78FB"/>
    <w:rsid w:val="00A0006F"/>
    <w:rsid w:val="00A00D40"/>
    <w:rsid w:val="00A0216E"/>
    <w:rsid w:val="00A04A93"/>
    <w:rsid w:val="00A0533D"/>
    <w:rsid w:val="00A06FC8"/>
    <w:rsid w:val="00A07569"/>
    <w:rsid w:val="00A07749"/>
    <w:rsid w:val="00A078FB"/>
    <w:rsid w:val="00A1021C"/>
    <w:rsid w:val="00A10CE1"/>
    <w:rsid w:val="00A10CED"/>
    <w:rsid w:val="00A120D0"/>
    <w:rsid w:val="00A128C6"/>
    <w:rsid w:val="00A12C07"/>
    <w:rsid w:val="00A12CC1"/>
    <w:rsid w:val="00A12DDA"/>
    <w:rsid w:val="00A130A3"/>
    <w:rsid w:val="00A13B2B"/>
    <w:rsid w:val="00A13D24"/>
    <w:rsid w:val="00A143CE"/>
    <w:rsid w:val="00A15BC7"/>
    <w:rsid w:val="00A16D9B"/>
    <w:rsid w:val="00A16F58"/>
    <w:rsid w:val="00A17129"/>
    <w:rsid w:val="00A175AB"/>
    <w:rsid w:val="00A17C9F"/>
    <w:rsid w:val="00A20689"/>
    <w:rsid w:val="00A20C45"/>
    <w:rsid w:val="00A2116F"/>
    <w:rsid w:val="00A21A49"/>
    <w:rsid w:val="00A224F6"/>
    <w:rsid w:val="00A22E0F"/>
    <w:rsid w:val="00A231E9"/>
    <w:rsid w:val="00A237E1"/>
    <w:rsid w:val="00A24391"/>
    <w:rsid w:val="00A2454F"/>
    <w:rsid w:val="00A250FA"/>
    <w:rsid w:val="00A25B65"/>
    <w:rsid w:val="00A26EAF"/>
    <w:rsid w:val="00A270EA"/>
    <w:rsid w:val="00A279CB"/>
    <w:rsid w:val="00A27B4E"/>
    <w:rsid w:val="00A307AE"/>
    <w:rsid w:val="00A3147F"/>
    <w:rsid w:val="00A31D0D"/>
    <w:rsid w:val="00A31EA1"/>
    <w:rsid w:val="00A328D3"/>
    <w:rsid w:val="00A32989"/>
    <w:rsid w:val="00A333D5"/>
    <w:rsid w:val="00A3401E"/>
    <w:rsid w:val="00A353AE"/>
    <w:rsid w:val="00A35E8B"/>
    <w:rsid w:val="00A35FBF"/>
    <w:rsid w:val="00A36177"/>
    <w:rsid w:val="00A3669F"/>
    <w:rsid w:val="00A40E1B"/>
    <w:rsid w:val="00A416ED"/>
    <w:rsid w:val="00A41A01"/>
    <w:rsid w:val="00A425B5"/>
    <w:rsid w:val="00A429A9"/>
    <w:rsid w:val="00A4362A"/>
    <w:rsid w:val="00A43AB0"/>
    <w:rsid w:val="00A43CFF"/>
    <w:rsid w:val="00A46BA7"/>
    <w:rsid w:val="00A47719"/>
    <w:rsid w:val="00A47EAB"/>
    <w:rsid w:val="00A50239"/>
    <w:rsid w:val="00A5068D"/>
    <w:rsid w:val="00A509B4"/>
    <w:rsid w:val="00A514C0"/>
    <w:rsid w:val="00A51D67"/>
    <w:rsid w:val="00A52C85"/>
    <w:rsid w:val="00A5427A"/>
    <w:rsid w:val="00A54C7B"/>
    <w:rsid w:val="00A54CFD"/>
    <w:rsid w:val="00A5639F"/>
    <w:rsid w:val="00A56B76"/>
    <w:rsid w:val="00A57040"/>
    <w:rsid w:val="00A60064"/>
    <w:rsid w:val="00A600A8"/>
    <w:rsid w:val="00A60157"/>
    <w:rsid w:val="00A618BC"/>
    <w:rsid w:val="00A62513"/>
    <w:rsid w:val="00A62BD3"/>
    <w:rsid w:val="00A62C71"/>
    <w:rsid w:val="00A63323"/>
    <w:rsid w:val="00A63893"/>
    <w:rsid w:val="00A63B4D"/>
    <w:rsid w:val="00A63DFE"/>
    <w:rsid w:val="00A64F90"/>
    <w:rsid w:val="00A65536"/>
    <w:rsid w:val="00A65969"/>
    <w:rsid w:val="00A659BE"/>
    <w:rsid w:val="00A65A2B"/>
    <w:rsid w:val="00A665DF"/>
    <w:rsid w:val="00A70170"/>
    <w:rsid w:val="00A70795"/>
    <w:rsid w:val="00A710A2"/>
    <w:rsid w:val="00A726C7"/>
    <w:rsid w:val="00A72A9C"/>
    <w:rsid w:val="00A73A87"/>
    <w:rsid w:val="00A7409C"/>
    <w:rsid w:val="00A7498F"/>
    <w:rsid w:val="00A74ABE"/>
    <w:rsid w:val="00A74CB8"/>
    <w:rsid w:val="00A752B5"/>
    <w:rsid w:val="00A7587E"/>
    <w:rsid w:val="00A75CDB"/>
    <w:rsid w:val="00A75F14"/>
    <w:rsid w:val="00A76062"/>
    <w:rsid w:val="00A7608F"/>
    <w:rsid w:val="00A76111"/>
    <w:rsid w:val="00A76909"/>
    <w:rsid w:val="00A770A2"/>
    <w:rsid w:val="00A774B4"/>
    <w:rsid w:val="00A776FB"/>
    <w:rsid w:val="00A77927"/>
    <w:rsid w:val="00A77E3C"/>
    <w:rsid w:val="00A81734"/>
    <w:rsid w:val="00A81791"/>
    <w:rsid w:val="00A8195D"/>
    <w:rsid w:val="00A81DC9"/>
    <w:rsid w:val="00A81E91"/>
    <w:rsid w:val="00A81F87"/>
    <w:rsid w:val="00A82923"/>
    <w:rsid w:val="00A83203"/>
    <w:rsid w:val="00A8372C"/>
    <w:rsid w:val="00A83D34"/>
    <w:rsid w:val="00A83FF7"/>
    <w:rsid w:val="00A8497D"/>
    <w:rsid w:val="00A85017"/>
    <w:rsid w:val="00A855FA"/>
    <w:rsid w:val="00A85E94"/>
    <w:rsid w:val="00A87072"/>
    <w:rsid w:val="00A901BA"/>
    <w:rsid w:val="00A9044F"/>
    <w:rsid w:val="00A905C6"/>
    <w:rsid w:val="00A90A0B"/>
    <w:rsid w:val="00A91418"/>
    <w:rsid w:val="00A91A18"/>
    <w:rsid w:val="00A9244B"/>
    <w:rsid w:val="00A92B6F"/>
    <w:rsid w:val="00A92C36"/>
    <w:rsid w:val="00A932DF"/>
    <w:rsid w:val="00A947CF"/>
    <w:rsid w:val="00A95424"/>
    <w:rsid w:val="00A95E39"/>
    <w:rsid w:val="00A95F5B"/>
    <w:rsid w:val="00A96D9C"/>
    <w:rsid w:val="00A96DEC"/>
    <w:rsid w:val="00A97222"/>
    <w:rsid w:val="00A972A1"/>
    <w:rsid w:val="00A9772A"/>
    <w:rsid w:val="00AA0829"/>
    <w:rsid w:val="00AA099C"/>
    <w:rsid w:val="00AA0C11"/>
    <w:rsid w:val="00AA147B"/>
    <w:rsid w:val="00AA18E2"/>
    <w:rsid w:val="00AA22B0"/>
    <w:rsid w:val="00AA2B19"/>
    <w:rsid w:val="00AA3A24"/>
    <w:rsid w:val="00AA3B89"/>
    <w:rsid w:val="00AA5A05"/>
    <w:rsid w:val="00AA5E50"/>
    <w:rsid w:val="00AA642B"/>
    <w:rsid w:val="00AA65F0"/>
    <w:rsid w:val="00AA6CA2"/>
    <w:rsid w:val="00AA6D26"/>
    <w:rsid w:val="00AB0677"/>
    <w:rsid w:val="00AB0BFC"/>
    <w:rsid w:val="00AB0CE0"/>
    <w:rsid w:val="00AB1983"/>
    <w:rsid w:val="00AB23C3"/>
    <w:rsid w:val="00AB24DB"/>
    <w:rsid w:val="00AB340D"/>
    <w:rsid w:val="00AB35D0"/>
    <w:rsid w:val="00AB4572"/>
    <w:rsid w:val="00AB4840"/>
    <w:rsid w:val="00AB5666"/>
    <w:rsid w:val="00AB59A5"/>
    <w:rsid w:val="00AB5E37"/>
    <w:rsid w:val="00AB6D8E"/>
    <w:rsid w:val="00AB71D2"/>
    <w:rsid w:val="00AB77E7"/>
    <w:rsid w:val="00AB7B49"/>
    <w:rsid w:val="00AC03D0"/>
    <w:rsid w:val="00AC0CAA"/>
    <w:rsid w:val="00AC0ECD"/>
    <w:rsid w:val="00AC127A"/>
    <w:rsid w:val="00AC1DCF"/>
    <w:rsid w:val="00AC23B1"/>
    <w:rsid w:val="00AC260E"/>
    <w:rsid w:val="00AC2AF9"/>
    <w:rsid w:val="00AC2F71"/>
    <w:rsid w:val="00AC307C"/>
    <w:rsid w:val="00AC47A6"/>
    <w:rsid w:val="00AC47DC"/>
    <w:rsid w:val="00AC60C5"/>
    <w:rsid w:val="00AC6106"/>
    <w:rsid w:val="00AC6D64"/>
    <w:rsid w:val="00AC7845"/>
    <w:rsid w:val="00AC78ED"/>
    <w:rsid w:val="00AD01E0"/>
    <w:rsid w:val="00AD02D3"/>
    <w:rsid w:val="00AD06F1"/>
    <w:rsid w:val="00AD2964"/>
    <w:rsid w:val="00AD3675"/>
    <w:rsid w:val="00AD37FF"/>
    <w:rsid w:val="00AD41B4"/>
    <w:rsid w:val="00AD4C2F"/>
    <w:rsid w:val="00AD4DE6"/>
    <w:rsid w:val="00AD56A9"/>
    <w:rsid w:val="00AD5AB4"/>
    <w:rsid w:val="00AD66C5"/>
    <w:rsid w:val="00AD69C4"/>
    <w:rsid w:val="00AD6F0C"/>
    <w:rsid w:val="00AD702F"/>
    <w:rsid w:val="00AD70DF"/>
    <w:rsid w:val="00AE0431"/>
    <w:rsid w:val="00AE0C70"/>
    <w:rsid w:val="00AE0D5C"/>
    <w:rsid w:val="00AE1C5F"/>
    <w:rsid w:val="00AE23DD"/>
    <w:rsid w:val="00AE2DEA"/>
    <w:rsid w:val="00AE3899"/>
    <w:rsid w:val="00AE634A"/>
    <w:rsid w:val="00AE6717"/>
    <w:rsid w:val="00AE6CD2"/>
    <w:rsid w:val="00AE7298"/>
    <w:rsid w:val="00AE776A"/>
    <w:rsid w:val="00AF048C"/>
    <w:rsid w:val="00AF1F68"/>
    <w:rsid w:val="00AF2789"/>
    <w:rsid w:val="00AF27B7"/>
    <w:rsid w:val="00AF28CB"/>
    <w:rsid w:val="00AF2BB2"/>
    <w:rsid w:val="00AF2E8C"/>
    <w:rsid w:val="00AF305E"/>
    <w:rsid w:val="00AF3C5D"/>
    <w:rsid w:val="00AF415C"/>
    <w:rsid w:val="00AF5372"/>
    <w:rsid w:val="00AF5C2A"/>
    <w:rsid w:val="00AF5C93"/>
    <w:rsid w:val="00AF6077"/>
    <w:rsid w:val="00AF68B2"/>
    <w:rsid w:val="00AF6D23"/>
    <w:rsid w:val="00AF726A"/>
    <w:rsid w:val="00AF7AB4"/>
    <w:rsid w:val="00AF7B91"/>
    <w:rsid w:val="00AF7F36"/>
    <w:rsid w:val="00B00015"/>
    <w:rsid w:val="00B00A76"/>
    <w:rsid w:val="00B011A4"/>
    <w:rsid w:val="00B01342"/>
    <w:rsid w:val="00B01F50"/>
    <w:rsid w:val="00B0240F"/>
    <w:rsid w:val="00B032BC"/>
    <w:rsid w:val="00B043A6"/>
    <w:rsid w:val="00B06DE8"/>
    <w:rsid w:val="00B07AE1"/>
    <w:rsid w:val="00B07D23"/>
    <w:rsid w:val="00B1071B"/>
    <w:rsid w:val="00B10AC2"/>
    <w:rsid w:val="00B117AD"/>
    <w:rsid w:val="00B12151"/>
    <w:rsid w:val="00B121A2"/>
    <w:rsid w:val="00B12264"/>
    <w:rsid w:val="00B12968"/>
    <w:rsid w:val="00B131FF"/>
    <w:rsid w:val="00B13311"/>
    <w:rsid w:val="00B13498"/>
    <w:rsid w:val="00B13D88"/>
    <w:rsid w:val="00B13DA2"/>
    <w:rsid w:val="00B1447D"/>
    <w:rsid w:val="00B147F1"/>
    <w:rsid w:val="00B15998"/>
    <w:rsid w:val="00B1672A"/>
    <w:rsid w:val="00B16E71"/>
    <w:rsid w:val="00B174BD"/>
    <w:rsid w:val="00B17CFE"/>
    <w:rsid w:val="00B201BB"/>
    <w:rsid w:val="00B20690"/>
    <w:rsid w:val="00B20B2A"/>
    <w:rsid w:val="00B2129B"/>
    <w:rsid w:val="00B218C3"/>
    <w:rsid w:val="00B22FA7"/>
    <w:rsid w:val="00B232E6"/>
    <w:rsid w:val="00B23A68"/>
    <w:rsid w:val="00B24048"/>
    <w:rsid w:val="00B24579"/>
    <w:rsid w:val="00B24845"/>
    <w:rsid w:val="00B25891"/>
    <w:rsid w:val="00B26100"/>
    <w:rsid w:val="00B261CB"/>
    <w:rsid w:val="00B26370"/>
    <w:rsid w:val="00B26EDC"/>
    <w:rsid w:val="00B27039"/>
    <w:rsid w:val="00B27D18"/>
    <w:rsid w:val="00B27DA3"/>
    <w:rsid w:val="00B27F8A"/>
    <w:rsid w:val="00B300DB"/>
    <w:rsid w:val="00B313A1"/>
    <w:rsid w:val="00B321CC"/>
    <w:rsid w:val="00B32BEC"/>
    <w:rsid w:val="00B32CD9"/>
    <w:rsid w:val="00B3433D"/>
    <w:rsid w:val="00B35B87"/>
    <w:rsid w:val="00B36312"/>
    <w:rsid w:val="00B36A07"/>
    <w:rsid w:val="00B3793F"/>
    <w:rsid w:val="00B40118"/>
    <w:rsid w:val="00B40556"/>
    <w:rsid w:val="00B406F7"/>
    <w:rsid w:val="00B40A9B"/>
    <w:rsid w:val="00B4129B"/>
    <w:rsid w:val="00B4192E"/>
    <w:rsid w:val="00B43107"/>
    <w:rsid w:val="00B43817"/>
    <w:rsid w:val="00B4534A"/>
    <w:rsid w:val="00B45AC4"/>
    <w:rsid w:val="00B45E0A"/>
    <w:rsid w:val="00B472F4"/>
    <w:rsid w:val="00B47A18"/>
    <w:rsid w:val="00B47C94"/>
    <w:rsid w:val="00B47E61"/>
    <w:rsid w:val="00B47EC8"/>
    <w:rsid w:val="00B50643"/>
    <w:rsid w:val="00B513A2"/>
    <w:rsid w:val="00B51CD5"/>
    <w:rsid w:val="00B51EC7"/>
    <w:rsid w:val="00B52420"/>
    <w:rsid w:val="00B52CB3"/>
    <w:rsid w:val="00B52D0E"/>
    <w:rsid w:val="00B53263"/>
    <w:rsid w:val="00B53824"/>
    <w:rsid w:val="00B53857"/>
    <w:rsid w:val="00B53C38"/>
    <w:rsid w:val="00B54009"/>
    <w:rsid w:val="00B54950"/>
    <w:rsid w:val="00B54B6C"/>
    <w:rsid w:val="00B565F1"/>
    <w:rsid w:val="00B56E3E"/>
    <w:rsid w:val="00B56F4B"/>
    <w:rsid w:val="00B56FB1"/>
    <w:rsid w:val="00B574D1"/>
    <w:rsid w:val="00B6083F"/>
    <w:rsid w:val="00B60A27"/>
    <w:rsid w:val="00B60CD2"/>
    <w:rsid w:val="00B61504"/>
    <w:rsid w:val="00B6213E"/>
    <w:rsid w:val="00B622D8"/>
    <w:rsid w:val="00B6230E"/>
    <w:rsid w:val="00B626D7"/>
    <w:rsid w:val="00B6270B"/>
    <w:rsid w:val="00B62E95"/>
    <w:rsid w:val="00B62F21"/>
    <w:rsid w:val="00B63554"/>
    <w:rsid w:val="00B63ABC"/>
    <w:rsid w:val="00B6459F"/>
    <w:rsid w:val="00B64D3D"/>
    <w:rsid w:val="00B64F0A"/>
    <w:rsid w:val="00B6562C"/>
    <w:rsid w:val="00B6729E"/>
    <w:rsid w:val="00B679E1"/>
    <w:rsid w:val="00B67B14"/>
    <w:rsid w:val="00B71B33"/>
    <w:rsid w:val="00B71E0D"/>
    <w:rsid w:val="00B71F0D"/>
    <w:rsid w:val="00B720C9"/>
    <w:rsid w:val="00B7284A"/>
    <w:rsid w:val="00B72978"/>
    <w:rsid w:val="00B73025"/>
    <w:rsid w:val="00B7388B"/>
    <w:rsid w:val="00B7391B"/>
    <w:rsid w:val="00B73ACC"/>
    <w:rsid w:val="00B73B41"/>
    <w:rsid w:val="00B743E7"/>
    <w:rsid w:val="00B747CB"/>
    <w:rsid w:val="00B74B80"/>
    <w:rsid w:val="00B75053"/>
    <w:rsid w:val="00B757D5"/>
    <w:rsid w:val="00B768A9"/>
    <w:rsid w:val="00B76E90"/>
    <w:rsid w:val="00B8005C"/>
    <w:rsid w:val="00B820F3"/>
    <w:rsid w:val="00B82D64"/>
    <w:rsid w:val="00B82E5F"/>
    <w:rsid w:val="00B831DB"/>
    <w:rsid w:val="00B83B77"/>
    <w:rsid w:val="00B84B66"/>
    <w:rsid w:val="00B85601"/>
    <w:rsid w:val="00B8666B"/>
    <w:rsid w:val="00B87A4A"/>
    <w:rsid w:val="00B903B7"/>
    <w:rsid w:val="00B904F4"/>
    <w:rsid w:val="00B90BD1"/>
    <w:rsid w:val="00B90D0B"/>
    <w:rsid w:val="00B91398"/>
    <w:rsid w:val="00B91B24"/>
    <w:rsid w:val="00B92536"/>
    <w:rsid w:val="00B9274D"/>
    <w:rsid w:val="00B931FC"/>
    <w:rsid w:val="00B94039"/>
    <w:rsid w:val="00B94207"/>
    <w:rsid w:val="00B945D4"/>
    <w:rsid w:val="00B94613"/>
    <w:rsid w:val="00B9506C"/>
    <w:rsid w:val="00B9634E"/>
    <w:rsid w:val="00B967B4"/>
    <w:rsid w:val="00B96B18"/>
    <w:rsid w:val="00B975AD"/>
    <w:rsid w:val="00B97B50"/>
    <w:rsid w:val="00BA0A56"/>
    <w:rsid w:val="00BA118E"/>
    <w:rsid w:val="00BA31E3"/>
    <w:rsid w:val="00BA3411"/>
    <w:rsid w:val="00BA3959"/>
    <w:rsid w:val="00BA3EE3"/>
    <w:rsid w:val="00BA4762"/>
    <w:rsid w:val="00BA563D"/>
    <w:rsid w:val="00BA6359"/>
    <w:rsid w:val="00BA72A9"/>
    <w:rsid w:val="00BA7A2E"/>
    <w:rsid w:val="00BB1059"/>
    <w:rsid w:val="00BB1855"/>
    <w:rsid w:val="00BB1B37"/>
    <w:rsid w:val="00BB2003"/>
    <w:rsid w:val="00BB2251"/>
    <w:rsid w:val="00BB2332"/>
    <w:rsid w:val="00BB239F"/>
    <w:rsid w:val="00BB2494"/>
    <w:rsid w:val="00BB2522"/>
    <w:rsid w:val="00BB272E"/>
    <w:rsid w:val="00BB28A3"/>
    <w:rsid w:val="00BB297B"/>
    <w:rsid w:val="00BB2AB1"/>
    <w:rsid w:val="00BB2D7B"/>
    <w:rsid w:val="00BB33C4"/>
    <w:rsid w:val="00BB473F"/>
    <w:rsid w:val="00BB4C89"/>
    <w:rsid w:val="00BB4D1D"/>
    <w:rsid w:val="00BB5218"/>
    <w:rsid w:val="00BB5B40"/>
    <w:rsid w:val="00BB72C0"/>
    <w:rsid w:val="00BB7FF3"/>
    <w:rsid w:val="00BC028A"/>
    <w:rsid w:val="00BC0AF1"/>
    <w:rsid w:val="00BC1271"/>
    <w:rsid w:val="00BC27BE"/>
    <w:rsid w:val="00BC3490"/>
    <w:rsid w:val="00BC3779"/>
    <w:rsid w:val="00BC41A0"/>
    <w:rsid w:val="00BC43D8"/>
    <w:rsid w:val="00BC4863"/>
    <w:rsid w:val="00BC5366"/>
    <w:rsid w:val="00BC5E60"/>
    <w:rsid w:val="00BC5F0F"/>
    <w:rsid w:val="00BC74F6"/>
    <w:rsid w:val="00BC78D9"/>
    <w:rsid w:val="00BC7EE6"/>
    <w:rsid w:val="00BD0186"/>
    <w:rsid w:val="00BD0725"/>
    <w:rsid w:val="00BD0A3D"/>
    <w:rsid w:val="00BD1661"/>
    <w:rsid w:val="00BD2823"/>
    <w:rsid w:val="00BD3102"/>
    <w:rsid w:val="00BD6178"/>
    <w:rsid w:val="00BD6348"/>
    <w:rsid w:val="00BD6491"/>
    <w:rsid w:val="00BD65ED"/>
    <w:rsid w:val="00BE02AB"/>
    <w:rsid w:val="00BE0586"/>
    <w:rsid w:val="00BE0E57"/>
    <w:rsid w:val="00BE147F"/>
    <w:rsid w:val="00BE1BBC"/>
    <w:rsid w:val="00BE2132"/>
    <w:rsid w:val="00BE26FE"/>
    <w:rsid w:val="00BE2806"/>
    <w:rsid w:val="00BE2CB9"/>
    <w:rsid w:val="00BE2F8B"/>
    <w:rsid w:val="00BE46B5"/>
    <w:rsid w:val="00BE48D1"/>
    <w:rsid w:val="00BE4925"/>
    <w:rsid w:val="00BE5400"/>
    <w:rsid w:val="00BE6663"/>
    <w:rsid w:val="00BE6E4A"/>
    <w:rsid w:val="00BE717B"/>
    <w:rsid w:val="00BF0917"/>
    <w:rsid w:val="00BF0CD7"/>
    <w:rsid w:val="00BF143E"/>
    <w:rsid w:val="00BF15CE"/>
    <w:rsid w:val="00BF1BD3"/>
    <w:rsid w:val="00BF2157"/>
    <w:rsid w:val="00BF27FA"/>
    <w:rsid w:val="00BF2AF5"/>
    <w:rsid w:val="00BF2B54"/>
    <w:rsid w:val="00BF2FC3"/>
    <w:rsid w:val="00BF3551"/>
    <w:rsid w:val="00BF37C3"/>
    <w:rsid w:val="00BF3F60"/>
    <w:rsid w:val="00BF425F"/>
    <w:rsid w:val="00BF4884"/>
    <w:rsid w:val="00BF4BF0"/>
    <w:rsid w:val="00BF4F07"/>
    <w:rsid w:val="00BF6159"/>
    <w:rsid w:val="00BF695B"/>
    <w:rsid w:val="00BF6A14"/>
    <w:rsid w:val="00BF71B0"/>
    <w:rsid w:val="00BF7650"/>
    <w:rsid w:val="00BF7869"/>
    <w:rsid w:val="00C01273"/>
    <w:rsid w:val="00C0161F"/>
    <w:rsid w:val="00C01DDF"/>
    <w:rsid w:val="00C0220A"/>
    <w:rsid w:val="00C0222A"/>
    <w:rsid w:val="00C030BD"/>
    <w:rsid w:val="00C036C3"/>
    <w:rsid w:val="00C03CCA"/>
    <w:rsid w:val="00C040E8"/>
    <w:rsid w:val="00C04659"/>
    <w:rsid w:val="00C0499E"/>
    <w:rsid w:val="00C04B68"/>
    <w:rsid w:val="00C04DCD"/>
    <w:rsid w:val="00C04F4A"/>
    <w:rsid w:val="00C054A1"/>
    <w:rsid w:val="00C05616"/>
    <w:rsid w:val="00C05A8C"/>
    <w:rsid w:val="00C06484"/>
    <w:rsid w:val="00C07776"/>
    <w:rsid w:val="00C0789A"/>
    <w:rsid w:val="00C07C0D"/>
    <w:rsid w:val="00C1017C"/>
    <w:rsid w:val="00C10210"/>
    <w:rsid w:val="00C1035C"/>
    <w:rsid w:val="00C10E83"/>
    <w:rsid w:val="00C11137"/>
    <w:rsid w:val="00C1140E"/>
    <w:rsid w:val="00C117F2"/>
    <w:rsid w:val="00C11994"/>
    <w:rsid w:val="00C1358F"/>
    <w:rsid w:val="00C13C2A"/>
    <w:rsid w:val="00C13CE8"/>
    <w:rsid w:val="00C14187"/>
    <w:rsid w:val="00C1440E"/>
    <w:rsid w:val="00C14BCD"/>
    <w:rsid w:val="00C15151"/>
    <w:rsid w:val="00C15322"/>
    <w:rsid w:val="00C155F9"/>
    <w:rsid w:val="00C179BC"/>
    <w:rsid w:val="00C17F8C"/>
    <w:rsid w:val="00C2054D"/>
    <w:rsid w:val="00C205B0"/>
    <w:rsid w:val="00C21011"/>
    <w:rsid w:val="00C210DE"/>
    <w:rsid w:val="00C210DF"/>
    <w:rsid w:val="00C211E6"/>
    <w:rsid w:val="00C21503"/>
    <w:rsid w:val="00C217CF"/>
    <w:rsid w:val="00C22446"/>
    <w:rsid w:val="00C22681"/>
    <w:rsid w:val="00C22AE8"/>
    <w:rsid w:val="00C22FB5"/>
    <w:rsid w:val="00C24236"/>
    <w:rsid w:val="00C24629"/>
    <w:rsid w:val="00C24CBF"/>
    <w:rsid w:val="00C25C66"/>
    <w:rsid w:val="00C25FFB"/>
    <w:rsid w:val="00C26708"/>
    <w:rsid w:val="00C26D07"/>
    <w:rsid w:val="00C2710B"/>
    <w:rsid w:val="00C2765B"/>
    <w:rsid w:val="00C279C2"/>
    <w:rsid w:val="00C30DB4"/>
    <w:rsid w:val="00C3183E"/>
    <w:rsid w:val="00C32868"/>
    <w:rsid w:val="00C33531"/>
    <w:rsid w:val="00C33B9E"/>
    <w:rsid w:val="00C34194"/>
    <w:rsid w:val="00C347E0"/>
    <w:rsid w:val="00C34BF4"/>
    <w:rsid w:val="00C358ED"/>
    <w:rsid w:val="00C35C0D"/>
    <w:rsid w:val="00C35EF7"/>
    <w:rsid w:val="00C36E90"/>
    <w:rsid w:val="00C374D9"/>
    <w:rsid w:val="00C37BAE"/>
    <w:rsid w:val="00C40358"/>
    <w:rsid w:val="00C4043D"/>
    <w:rsid w:val="00C40DAA"/>
    <w:rsid w:val="00C40EA2"/>
    <w:rsid w:val="00C40F96"/>
    <w:rsid w:val="00C41DA5"/>
    <w:rsid w:val="00C41F7E"/>
    <w:rsid w:val="00C42A1B"/>
    <w:rsid w:val="00C42B41"/>
    <w:rsid w:val="00C42C1F"/>
    <w:rsid w:val="00C42E53"/>
    <w:rsid w:val="00C44667"/>
    <w:rsid w:val="00C44A8D"/>
    <w:rsid w:val="00C44CF8"/>
    <w:rsid w:val="00C45B91"/>
    <w:rsid w:val="00C45C7A"/>
    <w:rsid w:val="00C45FE8"/>
    <w:rsid w:val="00C460A1"/>
    <w:rsid w:val="00C46A66"/>
    <w:rsid w:val="00C46E83"/>
    <w:rsid w:val="00C47233"/>
    <w:rsid w:val="00C47315"/>
    <w:rsid w:val="00C4789C"/>
    <w:rsid w:val="00C47B5D"/>
    <w:rsid w:val="00C50762"/>
    <w:rsid w:val="00C523EF"/>
    <w:rsid w:val="00C5280B"/>
    <w:rsid w:val="00C52C02"/>
    <w:rsid w:val="00C52DCB"/>
    <w:rsid w:val="00C5311A"/>
    <w:rsid w:val="00C539C1"/>
    <w:rsid w:val="00C53FF9"/>
    <w:rsid w:val="00C55C47"/>
    <w:rsid w:val="00C56CED"/>
    <w:rsid w:val="00C56F90"/>
    <w:rsid w:val="00C57EE8"/>
    <w:rsid w:val="00C60397"/>
    <w:rsid w:val="00C60DD9"/>
    <w:rsid w:val="00C60DDE"/>
    <w:rsid w:val="00C61072"/>
    <w:rsid w:val="00C6112D"/>
    <w:rsid w:val="00C6243C"/>
    <w:rsid w:val="00C62F54"/>
    <w:rsid w:val="00C636D1"/>
    <w:rsid w:val="00C63932"/>
    <w:rsid w:val="00C63AEA"/>
    <w:rsid w:val="00C656CD"/>
    <w:rsid w:val="00C65ED1"/>
    <w:rsid w:val="00C66C81"/>
    <w:rsid w:val="00C67BBF"/>
    <w:rsid w:val="00C70168"/>
    <w:rsid w:val="00C70306"/>
    <w:rsid w:val="00C718DD"/>
    <w:rsid w:val="00C71AFB"/>
    <w:rsid w:val="00C741DB"/>
    <w:rsid w:val="00C74372"/>
    <w:rsid w:val="00C74707"/>
    <w:rsid w:val="00C74E96"/>
    <w:rsid w:val="00C7586F"/>
    <w:rsid w:val="00C75A4B"/>
    <w:rsid w:val="00C75A5E"/>
    <w:rsid w:val="00C767C7"/>
    <w:rsid w:val="00C7751E"/>
    <w:rsid w:val="00C779FD"/>
    <w:rsid w:val="00C77D84"/>
    <w:rsid w:val="00C809FC"/>
    <w:rsid w:val="00C80B9E"/>
    <w:rsid w:val="00C81887"/>
    <w:rsid w:val="00C818E9"/>
    <w:rsid w:val="00C841B7"/>
    <w:rsid w:val="00C8474C"/>
    <w:rsid w:val="00C84A6C"/>
    <w:rsid w:val="00C85D6D"/>
    <w:rsid w:val="00C85DAB"/>
    <w:rsid w:val="00C860FC"/>
    <w:rsid w:val="00C8667D"/>
    <w:rsid w:val="00C86967"/>
    <w:rsid w:val="00C86D93"/>
    <w:rsid w:val="00C91B50"/>
    <w:rsid w:val="00C92151"/>
    <w:rsid w:val="00C9229E"/>
    <w:rsid w:val="00C92380"/>
    <w:rsid w:val="00C924AE"/>
    <w:rsid w:val="00C9252F"/>
    <w:rsid w:val="00C92721"/>
    <w:rsid w:val="00C928A8"/>
    <w:rsid w:val="00C93044"/>
    <w:rsid w:val="00C93448"/>
    <w:rsid w:val="00C95246"/>
    <w:rsid w:val="00C9612B"/>
    <w:rsid w:val="00C96237"/>
    <w:rsid w:val="00C97E66"/>
    <w:rsid w:val="00CA103E"/>
    <w:rsid w:val="00CA15B6"/>
    <w:rsid w:val="00CA249C"/>
    <w:rsid w:val="00CA2786"/>
    <w:rsid w:val="00CA29C9"/>
    <w:rsid w:val="00CA4C45"/>
    <w:rsid w:val="00CA6C45"/>
    <w:rsid w:val="00CA722B"/>
    <w:rsid w:val="00CA74F6"/>
    <w:rsid w:val="00CA7603"/>
    <w:rsid w:val="00CA7641"/>
    <w:rsid w:val="00CA7EBA"/>
    <w:rsid w:val="00CB0D10"/>
    <w:rsid w:val="00CB125F"/>
    <w:rsid w:val="00CB2DFC"/>
    <w:rsid w:val="00CB364E"/>
    <w:rsid w:val="00CB37B8"/>
    <w:rsid w:val="00CB4313"/>
    <w:rsid w:val="00CB49F2"/>
    <w:rsid w:val="00CB4F1A"/>
    <w:rsid w:val="00CB58B4"/>
    <w:rsid w:val="00CB6577"/>
    <w:rsid w:val="00CB6768"/>
    <w:rsid w:val="00CB74C7"/>
    <w:rsid w:val="00CC03CE"/>
    <w:rsid w:val="00CC08CC"/>
    <w:rsid w:val="00CC08F3"/>
    <w:rsid w:val="00CC0BBB"/>
    <w:rsid w:val="00CC1199"/>
    <w:rsid w:val="00CC1FE9"/>
    <w:rsid w:val="00CC2A7F"/>
    <w:rsid w:val="00CC3048"/>
    <w:rsid w:val="00CC3B49"/>
    <w:rsid w:val="00CC3D04"/>
    <w:rsid w:val="00CC4AF7"/>
    <w:rsid w:val="00CC54E5"/>
    <w:rsid w:val="00CC5C85"/>
    <w:rsid w:val="00CC64CC"/>
    <w:rsid w:val="00CC6B96"/>
    <w:rsid w:val="00CC6EB9"/>
    <w:rsid w:val="00CC6F04"/>
    <w:rsid w:val="00CC6F48"/>
    <w:rsid w:val="00CC7B94"/>
    <w:rsid w:val="00CC7CE4"/>
    <w:rsid w:val="00CD0074"/>
    <w:rsid w:val="00CD0B1D"/>
    <w:rsid w:val="00CD1B1C"/>
    <w:rsid w:val="00CD217C"/>
    <w:rsid w:val="00CD2878"/>
    <w:rsid w:val="00CD2A5F"/>
    <w:rsid w:val="00CD2BCD"/>
    <w:rsid w:val="00CD3518"/>
    <w:rsid w:val="00CD4102"/>
    <w:rsid w:val="00CD5933"/>
    <w:rsid w:val="00CD6D32"/>
    <w:rsid w:val="00CD6E8E"/>
    <w:rsid w:val="00CE161F"/>
    <w:rsid w:val="00CE2CC6"/>
    <w:rsid w:val="00CE315D"/>
    <w:rsid w:val="00CE320C"/>
    <w:rsid w:val="00CE350A"/>
    <w:rsid w:val="00CE3529"/>
    <w:rsid w:val="00CE4320"/>
    <w:rsid w:val="00CE4FFA"/>
    <w:rsid w:val="00CE50BD"/>
    <w:rsid w:val="00CE54F9"/>
    <w:rsid w:val="00CE5D9A"/>
    <w:rsid w:val="00CE76CD"/>
    <w:rsid w:val="00CF0241"/>
    <w:rsid w:val="00CF0B31"/>
    <w:rsid w:val="00CF0B65"/>
    <w:rsid w:val="00CF1611"/>
    <w:rsid w:val="00CF1752"/>
    <w:rsid w:val="00CF1C1F"/>
    <w:rsid w:val="00CF36CF"/>
    <w:rsid w:val="00CF37F6"/>
    <w:rsid w:val="00CF3B5E"/>
    <w:rsid w:val="00CF3BA6"/>
    <w:rsid w:val="00CF4E8C"/>
    <w:rsid w:val="00CF6091"/>
    <w:rsid w:val="00CF6913"/>
    <w:rsid w:val="00CF6A70"/>
    <w:rsid w:val="00CF7AA7"/>
    <w:rsid w:val="00CF7E9A"/>
    <w:rsid w:val="00D00561"/>
    <w:rsid w:val="00D006CF"/>
    <w:rsid w:val="00D007AC"/>
    <w:rsid w:val="00D007DF"/>
    <w:rsid w:val="00D008A6"/>
    <w:rsid w:val="00D00960"/>
    <w:rsid w:val="00D00B74"/>
    <w:rsid w:val="00D015F0"/>
    <w:rsid w:val="00D018B3"/>
    <w:rsid w:val="00D01A4D"/>
    <w:rsid w:val="00D025AB"/>
    <w:rsid w:val="00D037AC"/>
    <w:rsid w:val="00D0447B"/>
    <w:rsid w:val="00D04894"/>
    <w:rsid w:val="00D048A2"/>
    <w:rsid w:val="00D053CE"/>
    <w:rsid w:val="00D055EB"/>
    <w:rsid w:val="00D056FE"/>
    <w:rsid w:val="00D05B56"/>
    <w:rsid w:val="00D05D60"/>
    <w:rsid w:val="00D06039"/>
    <w:rsid w:val="00D06A07"/>
    <w:rsid w:val="00D114B2"/>
    <w:rsid w:val="00D11F61"/>
    <w:rsid w:val="00D121C4"/>
    <w:rsid w:val="00D13868"/>
    <w:rsid w:val="00D13E73"/>
    <w:rsid w:val="00D14274"/>
    <w:rsid w:val="00D144BC"/>
    <w:rsid w:val="00D1586F"/>
    <w:rsid w:val="00D15CF6"/>
    <w:rsid w:val="00D15DCF"/>
    <w:rsid w:val="00D15DE1"/>
    <w:rsid w:val="00D15E5B"/>
    <w:rsid w:val="00D168C4"/>
    <w:rsid w:val="00D16B30"/>
    <w:rsid w:val="00D17C62"/>
    <w:rsid w:val="00D20136"/>
    <w:rsid w:val="00D21586"/>
    <w:rsid w:val="00D21BEC"/>
    <w:rsid w:val="00D21E28"/>
    <w:rsid w:val="00D21EA5"/>
    <w:rsid w:val="00D21EB7"/>
    <w:rsid w:val="00D22A0F"/>
    <w:rsid w:val="00D23414"/>
    <w:rsid w:val="00D23A38"/>
    <w:rsid w:val="00D24163"/>
    <w:rsid w:val="00D2466F"/>
    <w:rsid w:val="00D2574C"/>
    <w:rsid w:val="00D26D79"/>
    <w:rsid w:val="00D27C2B"/>
    <w:rsid w:val="00D300ED"/>
    <w:rsid w:val="00D3023C"/>
    <w:rsid w:val="00D30DA2"/>
    <w:rsid w:val="00D32CDF"/>
    <w:rsid w:val="00D33363"/>
    <w:rsid w:val="00D34529"/>
    <w:rsid w:val="00D34943"/>
    <w:rsid w:val="00D34A2B"/>
    <w:rsid w:val="00D35409"/>
    <w:rsid w:val="00D359D4"/>
    <w:rsid w:val="00D35DB6"/>
    <w:rsid w:val="00D361B8"/>
    <w:rsid w:val="00D362B1"/>
    <w:rsid w:val="00D36480"/>
    <w:rsid w:val="00D37748"/>
    <w:rsid w:val="00D41B88"/>
    <w:rsid w:val="00D41E23"/>
    <w:rsid w:val="00D428C5"/>
    <w:rsid w:val="00D429EC"/>
    <w:rsid w:val="00D43783"/>
    <w:rsid w:val="00D43A6A"/>
    <w:rsid w:val="00D43D44"/>
    <w:rsid w:val="00D43EA3"/>
    <w:rsid w:val="00D43EBB"/>
    <w:rsid w:val="00D44740"/>
    <w:rsid w:val="00D44E4E"/>
    <w:rsid w:val="00D45BF2"/>
    <w:rsid w:val="00D45F2D"/>
    <w:rsid w:val="00D4626E"/>
    <w:rsid w:val="00D46D26"/>
    <w:rsid w:val="00D47107"/>
    <w:rsid w:val="00D47110"/>
    <w:rsid w:val="00D474A4"/>
    <w:rsid w:val="00D50915"/>
    <w:rsid w:val="00D51254"/>
    <w:rsid w:val="00D51627"/>
    <w:rsid w:val="00D51E1A"/>
    <w:rsid w:val="00D52344"/>
    <w:rsid w:val="00D52F15"/>
    <w:rsid w:val="00D532DA"/>
    <w:rsid w:val="00D54AAC"/>
    <w:rsid w:val="00D54B32"/>
    <w:rsid w:val="00D54FD0"/>
    <w:rsid w:val="00D55DF0"/>
    <w:rsid w:val="00D563E1"/>
    <w:rsid w:val="00D569E3"/>
    <w:rsid w:val="00D56BB6"/>
    <w:rsid w:val="00D57395"/>
    <w:rsid w:val="00D6022B"/>
    <w:rsid w:val="00D60347"/>
    <w:rsid w:val="00D60C40"/>
    <w:rsid w:val="00D61097"/>
    <w:rsid w:val="00D6138D"/>
    <w:rsid w:val="00D6166E"/>
    <w:rsid w:val="00D6244D"/>
    <w:rsid w:val="00D625E8"/>
    <w:rsid w:val="00D63023"/>
    <w:rsid w:val="00D63126"/>
    <w:rsid w:val="00D63A67"/>
    <w:rsid w:val="00D63B0F"/>
    <w:rsid w:val="00D646C9"/>
    <w:rsid w:val="00D6492E"/>
    <w:rsid w:val="00D65845"/>
    <w:rsid w:val="00D658DD"/>
    <w:rsid w:val="00D67105"/>
    <w:rsid w:val="00D6712F"/>
    <w:rsid w:val="00D67EE0"/>
    <w:rsid w:val="00D70087"/>
    <w:rsid w:val="00D7079E"/>
    <w:rsid w:val="00D70823"/>
    <w:rsid w:val="00D70AB1"/>
    <w:rsid w:val="00D70E35"/>
    <w:rsid w:val="00D70F23"/>
    <w:rsid w:val="00D7292A"/>
    <w:rsid w:val="00D73DD6"/>
    <w:rsid w:val="00D73F9A"/>
    <w:rsid w:val="00D745F5"/>
    <w:rsid w:val="00D751CE"/>
    <w:rsid w:val="00D75392"/>
    <w:rsid w:val="00D7585E"/>
    <w:rsid w:val="00D759A3"/>
    <w:rsid w:val="00D75AD8"/>
    <w:rsid w:val="00D75CA0"/>
    <w:rsid w:val="00D7692B"/>
    <w:rsid w:val="00D778C0"/>
    <w:rsid w:val="00D805A0"/>
    <w:rsid w:val="00D81914"/>
    <w:rsid w:val="00D82147"/>
    <w:rsid w:val="00D82E32"/>
    <w:rsid w:val="00D82F42"/>
    <w:rsid w:val="00D83974"/>
    <w:rsid w:val="00D83DD4"/>
    <w:rsid w:val="00D84133"/>
    <w:rsid w:val="00D8431C"/>
    <w:rsid w:val="00D84E6F"/>
    <w:rsid w:val="00D85133"/>
    <w:rsid w:val="00D85DC1"/>
    <w:rsid w:val="00D874DC"/>
    <w:rsid w:val="00D875A8"/>
    <w:rsid w:val="00D905F0"/>
    <w:rsid w:val="00D91607"/>
    <w:rsid w:val="00D917E4"/>
    <w:rsid w:val="00D91AAF"/>
    <w:rsid w:val="00D92C6C"/>
    <w:rsid w:val="00D92C82"/>
    <w:rsid w:val="00D92E39"/>
    <w:rsid w:val="00D93336"/>
    <w:rsid w:val="00D94314"/>
    <w:rsid w:val="00D94AB8"/>
    <w:rsid w:val="00D94B67"/>
    <w:rsid w:val="00D95BC7"/>
    <w:rsid w:val="00D95C17"/>
    <w:rsid w:val="00D96043"/>
    <w:rsid w:val="00D964B0"/>
    <w:rsid w:val="00D96824"/>
    <w:rsid w:val="00D96A86"/>
    <w:rsid w:val="00D97779"/>
    <w:rsid w:val="00DA13F4"/>
    <w:rsid w:val="00DA232F"/>
    <w:rsid w:val="00DA35F9"/>
    <w:rsid w:val="00DA52F5"/>
    <w:rsid w:val="00DA58E3"/>
    <w:rsid w:val="00DA6927"/>
    <w:rsid w:val="00DA73A3"/>
    <w:rsid w:val="00DB011B"/>
    <w:rsid w:val="00DB0BF4"/>
    <w:rsid w:val="00DB12B2"/>
    <w:rsid w:val="00DB1B00"/>
    <w:rsid w:val="00DB25CF"/>
    <w:rsid w:val="00DB3080"/>
    <w:rsid w:val="00DB3649"/>
    <w:rsid w:val="00DB3B30"/>
    <w:rsid w:val="00DB4D6B"/>
    <w:rsid w:val="00DB4E12"/>
    <w:rsid w:val="00DB4FCB"/>
    <w:rsid w:val="00DB5248"/>
    <w:rsid w:val="00DB571E"/>
    <w:rsid w:val="00DB5771"/>
    <w:rsid w:val="00DB5F59"/>
    <w:rsid w:val="00DB725E"/>
    <w:rsid w:val="00DB758E"/>
    <w:rsid w:val="00DC0740"/>
    <w:rsid w:val="00DC098D"/>
    <w:rsid w:val="00DC0AB6"/>
    <w:rsid w:val="00DC21CF"/>
    <w:rsid w:val="00DC28A3"/>
    <w:rsid w:val="00DC2BBA"/>
    <w:rsid w:val="00DC32F5"/>
    <w:rsid w:val="00DC3395"/>
    <w:rsid w:val="00DC3664"/>
    <w:rsid w:val="00DC4A02"/>
    <w:rsid w:val="00DC4B9B"/>
    <w:rsid w:val="00DC4BB4"/>
    <w:rsid w:val="00DC4DEC"/>
    <w:rsid w:val="00DC6871"/>
    <w:rsid w:val="00DC6EFC"/>
    <w:rsid w:val="00DC76E7"/>
    <w:rsid w:val="00DC77E8"/>
    <w:rsid w:val="00DC7CDE"/>
    <w:rsid w:val="00DD07B6"/>
    <w:rsid w:val="00DD1464"/>
    <w:rsid w:val="00DD195B"/>
    <w:rsid w:val="00DD243F"/>
    <w:rsid w:val="00DD316C"/>
    <w:rsid w:val="00DD3994"/>
    <w:rsid w:val="00DD3A0D"/>
    <w:rsid w:val="00DD40BA"/>
    <w:rsid w:val="00DD46E9"/>
    <w:rsid w:val="00DD4711"/>
    <w:rsid w:val="00DD4812"/>
    <w:rsid w:val="00DD4CA7"/>
    <w:rsid w:val="00DD6885"/>
    <w:rsid w:val="00DE0097"/>
    <w:rsid w:val="00DE05AE"/>
    <w:rsid w:val="00DE0979"/>
    <w:rsid w:val="00DE12E9"/>
    <w:rsid w:val="00DE16D6"/>
    <w:rsid w:val="00DE2814"/>
    <w:rsid w:val="00DE2B51"/>
    <w:rsid w:val="00DE2C2C"/>
    <w:rsid w:val="00DE301D"/>
    <w:rsid w:val="00DE33EC"/>
    <w:rsid w:val="00DE368F"/>
    <w:rsid w:val="00DE43BD"/>
    <w:rsid w:val="00DE43F4"/>
    <w:rsid w:val="00DE4552"/>
    <w:rsid w:val="00DE475C"/>
    <w:rsid w:val="00DE513B"/>
    <w:rsid w:val="00DE521C"/>
    <w:rsid w:val="00DE53F8"/>
    <w:rsid w:val="00DE5F2C"/>
    <w:rsid w:val="00DE60E6"/>
    <w:rsid w:val="00DE654A"/>
    <w:rsid w:val="00DE6C9B"/>
    <w:rsid w:val="00DE708A"/>
    <w:rsid w:val="00DE74DC"/>
    <w:rsid w:val="00DE7D5A"/>
    <w:rsid w:val="00DF026B"/>
    <w:rsid w:val="00DF1EC4"/>
    <w:rsid w:val="00DF247C"/>
    <w:rsid w:val="00DF3A33"/>
    <w:rsid w:val="00DF3F4F"/>
    <w:rsid w:val="00DF4039"/>
    <w:rsid w:val="00DF4162"/>
    <w:rsid w:val="00DF5387"/>
    <w:rsid w:val="00DF60F3"/>
    <w:rsid w:val="00DF623E"/>
    <w:rsid w:val="00DF707E"/>
    <w:rsid w:val="00DF70A1"/>
    <w:rsid w:val="00DF70E6"/>
    <w:rsid w:val="00DF759D"/>
    <w:rsid w:val="00DF7BCD"/>
    <w:rsid w:val="00DF7BE7"/>
    <w:rsid w:val="00E003AF"/>
    <w:rsid w:val="00E00401"/>
    <w:rsid w:val="00E00482"/>
    <w:rsid w:val="00E00F95"/>
    <w:rsid w:val="00E018C3"/>
    <w:rsid w:val="00E01C15"/>
    <w:rsid w:val="00E021D5"/>
    <w:rsid w:val="00E0226C"/>
    <w:rsid w:val="00E02C58"/>
    <w:rsid w:val="00E052B1"/>
    <w:rsid w:val="00E05886"/>
    <w:rsid w:val="00E05CD7"/>
    <w:rsid w:val="00E0611F"/>
    <w:rsid w:val="00E06178"/>
    <w:rsid w:val="00E0620B"/>
    <w:rsid w:val="00E07333"/>
    <w:rsid w:val="00E07B3A"/>
    <w:rsid w:val="00E104C6"/>
    <w:rsid w:val="00E10C02"/>
    <w:rsid w:val="00E1172A"/>
    <w:rsid w:val="00E11992"/>
    <w:rsid w:val="00E12062"/>
    <w:rsid w:val="00E1223E"/>
    <w:rsid w:val="00E12599"/>
    <w:rsid w:val="00E126C0"/>
    <w:rsid w:val="00E13201"/>
    <w:rsid w:val="00E137F4"/>
    <w:rsid w:val="00E1489F"/>
    <w:rsid w:val="00E1579E"/>
    <w:rsid w:val="00E164F2"/>
    <w:rsid w:val="00E16BA1"/>
    <w:rsid w:val="00E16C63"/>
    <w:rsid w:val="00E16F61"/>
    <w:rsid w:val="00E178A7"/>
    <w:rsid w:val="00E17CD5"/>
    <w:rsid w:val="00E17D16"/>
    <w:rsid w:val="00E204DB"/>
    <w:rsid w:val="00E20F6A"/>
    <w:rsid w:val="00E215DF"/>
    <w:rsid w:val="00E21A25"/>
    <w:rsid w:val="00E2222D"/>
    <w:rsid w:val="00E22455"/>
    <w:rsid w:val="00E2315F"/>
    <w:rsid w:val="00E23303"/>
    <w:rsid w:val="00E2389E"/>
    <w:rsid w:val="00E2391C"/>
    <w:rsid w:val="00E23982"/>
    <w:rsid w:val="00E239E0"/>
    <w:rsid w:val="00E23AF4"/>
    <w:rsid w:val="00E240AA"/>
    <w:rsid w:val="00E24770"/>
    <w:rsid w:val="00E253CA"/>
    <w:rsid w:val="00E25C8F"/>
    <w:rsid w:val="00E2615D"/>
    <w:rsid w:val="00E272FA"/>
    <w:rsid w:val="00E2771C"/>
    <w:rsid w:val="00E27E67"/>
    <w:rsid w:val="00E302C0"/>
    <w:rsid w:val="00E305F0"/>
    <w:rsid w:val="00E31838"/>
    <w:rsid w:val="00E31909"/>
    <w:rsid w:val="00E319D3"/>
    <w:rsid w:val="00E31BF6"/>
    <w:rsid w:val="00E31D50"/>
    <w:rsid w:val="00E324D9"/>
    <w:rsid w:val="00E325FB"/>
    <w:rsid w:val="00E331FB"/>
    <w:rsid w:val="00E333AB"/>
    <w:rsid w:val="00E33518"/>
    <w:rsid w:val="00E33861"/>
    <w:rsid w:val="00E33DF4"/>
    <w:rsid w:val="00E34452"/>
    <w:rsid w:val="00E35E93"/>
    <w:rsid w:val="00E35EDE"/>
    <w:rsid w:val="00E36528"/>
    <w:rsid w:val="00E368FC"/>
    <w:rsid w:val="00E40665"/>
    <w:rsid w:val="00E409B4"/>
    <w:rsid w:val="00E40AD5"/>
    <w:rsid w:val="00E40CF7"/>
    <w:rsid w:val="00E413B8"/>
    <w:rsid w:val="00E41938"/>
    <w:rsid w:val="00E4233D"/>
    <w:rsid w:val="00E42E29"/>
    <w:rsid w:val="00E434EB"/>
    <w:rsid w:val="00E43C37"/>
    <w:rsid w:val="00E440C0"/>
    <w:rsid w:val="00E458DD"/>
    <w:rsid w:val="00E46360"/>
    <w:rsid w:val="00E4683D"/>
    <w:rsid w:val="00E46B34"/>
    <w:rsid w:val="00E46CA0"/>
    <w:rsid w:val="00E47006"/>
    <w:rsid w:val="00E472EF"/>
    <w:rsid w:val="00E504A1"/>
    <w:rsid w:val="00E505AD"/>
    <w:rsid w:val="00E51231"/>
    <w:rsid w:val="00E519AD"/>
    <w:rsid w:val="00E52A67"/>
    <w:rsid w:val="00E53006"/>
    <w:rsid w:val="00E5314A"/>
    <w:rsid w:val="00E5344C"/>
    <w:rsid w:val="00E53E59"/>
    <w:rsid w:val="00E5498A"/>
    <w:rsid w:val="00E549C0"/>
    <w:rsid w:val="00E54C89"/>
    <w:rsid w:val="00E5520B"/>
    <w:rsid w:val="00E55427"/>
    <w:rsid w:val="00E55D00"/>
    <w:rsid w:val="00E55F8B"/>
    <w:rsid w:val="00E56AC1"/>
    <w:rsid w:val="00E57511"/>
    <w:rsid w:val="00E578B9"/>
    <w:rsid w:val="00E57C19"/>
    <w:rsid w:val="00E6028B"/>
    <w:rsid w:val="00E602A7"/>
    <w:rsid w:val="00E60F80"/>
    <w:rsid w:val="00E612DB"/>
    <w:rsid w:val="00E619E1"/>
    <w:rsid w:val="00E62599"/>
    <w:rsid w:val="00E62FBE"/>
    <w:rsid w:val="00E63389"/>
    <w:rsid w:val="00E64597"/>
    <w:rsid w:val="00E64E51"/>
    <w:rsid w:val="00E65780"/>
    <w:rsid w:val="00E65E99"/>
    <w:rsid w:val="00E66AA1"/>
    <w:rsid w:val="00E66B6A"/>
    <w:rsid w:val="00E67673"/>
    <w:rsid w:val="00E67873"/>
    <w:rsid w:val="00E71243"/>
    <w:rsid w:val="00E712A3"/>
    <w:rsid w:val="00E71353"/>
    <w:rsid w:val="00E71362"/>
    <w:rsid w:val="00E714D8"/>
    <w:rsid w:val="00E7168A"/>
    <w:rsid w:val="00E71D25"/>
    <w:rsid w:val="00E71DBE"/>
    <w:rsid w:val="00E7295C"/>
    <w:rsid w:val="00E73306"/>
    <w:rsid w:val="00E74817"/>
    <w:rsid w:val="00E74FE4"/>
    <w:rsid w:val="00E753DA"/>
    <w:rsid w:val="00E75B36"/>
    <w:rsid w:val="00E769BE"/>
    <w:rsid w:val="00E76D15"/>
    <w:rsid w:val="00E7738D"/>
    <w:rsid w:val="00E776D4"/>
    <w:rsid w:val="00E80D2A"/>
    <w:rsid w:val="00E80F0E"/>
    <w:rsid w:val="00E8102C"/>
    <w:rsid w:val="00E81633"/>
    <w:rsid w:val="00E82AED"/>
    <w:rsid w:val="00E82FCC"/>
    <w:rsid w:val="00E831A3"/>
    <w:rsid w:val="00E83874"/>
    <w:rsid w:val="00E83A8A"/>
    <w:rsid w:val="00E84A54"/>
    <w:rsid w:val="00E84BEA"/>
    <w:rsid w:val="00E85DEF"/>
    <w:rsid w:val="00E862B5"/>
    <w:rsid w:val="00E864B8"/>
    <w:rsid w:val="00E86574"/>
    <w:rsid w:val="00E86733"/>
    <w:rsid w:val="00E86927"/>
    <w:rsid w:val="00E8700D"/>
    <w:rsid w:val="00E87094"/>
    <w:rsid w:val="00E877B0"/>
    <w:rsid w:val="00E877C9"/>
    <w:rsid w:val="00E87BE7"/>
    <w:rsid w:val="00E87DC5"/>
    <w:rsid w:val="00E9108A"/>
    <w:rsid w:val="00E92A81"/>
    <w:rsid w:val="00E92D79"/>
    <w:rsid w:val="00E9395E"/>
    <w:rsid w:val="00E93E00"/>
    <w:rsid w:val="00E940DE"/>
    <w:rsid w:val="00E94553"/>
    <w:rsid w:val="00E94803"/>
    <w:rsid w:val="00E94B69"/>
    <w:rsid w:val="00E95208"/>
    <w:rsid w:val="00E9581E"/>
    <w:rsid w:val="00E9588E"/>
    <w:rsid w:val="00E95A27"/>
    <w:rsid w:val="00E96665"/>
    <w:rsid w:val="00E96813"/>
    <w:rsid w:val="00E96A67"/>
    <w:rsid w:val="00E97274"/>
    <w:rsid w:val="00E978A2"/>
    <w:rsid w:val="00E97A05"/>
    <w:rsid w:val="00EA17B9"/>
    <w:rsid w:val="00EA279E"/>
    <w:rsid w:val="00EA2BA6"/>
    <w:rsid w:val="00EA33B1"/>
    <w:rsid w:val="00EA35EC"/>
    <w:rsid w:val="00EA478C"/>
    <w:rsid w:val="00EA525D"/>
    <w:rsid w:val="00EA5544"/>
    <w:rsid w:val="00EA5ED1"/>
    <w:rsid w:val="00EA665E"/>
    <w:rsid w:val="00EA74F2"/>
    <w:rsid w:val="00EA7552"/>
    <w:rsid w:val="00EA7F5C"/>
    <w:rsid w:val="00EB02F9"/>
    <w:rsid w:val="00EB05D5"/>
    <w:rsid w:val="00EB193D"/>
    <w:rsid w:val="00EB1D19"/>
    <w:rsid w:val="00EB2A71"/>
    <w:rsid w:val="00EB32CF"/>
    <w:rsid w:val="00EB3712"/>
    <w:rsid w:val="00EB3855"/>
    <w:rsid w:val="00EB3C40"/>
    <w:rsid w:val="00EB438A"/>
    <w:rsid w:val="00EB4D35"/>
    <w:rsid w:val="00EB4DDA"/>
    <w:rsid w:val="00EB58D0"/>
    <w:rsid w:val="00EB6857"/>
    <w:rsid w:val="00EB7598"/>
    <w:rsid w:val="00EB7885"/>
    <w:rsid w:val="00EB7913"/>
    <w:rsid w:val="00EC0998"/>
    <w:rsid w:val="00EC2805"/>
    <w:rsid w:val="00EC3100"/>
    <w:rsid w:val="00EC34F6"/>
    <w:rsid w:val="00EC3D02"/>
    <w:rsid w:val="00EC437B"/>
    <w:rsid w:val="00EC4CBD"/>
    <w:rsid w:val="00EC5335"/>
    <w:rsid w:val="00EC68E4"/>
    <w:rsid w:val="00EC6F2A"/>
    <w:rsid w:val="00EC703B"/>
    <w:rsid w:val="00EC70D8"/>
    <w:rsid w:val="00EC78F8"/>
    <w:rsid w:val="00ED01A8"/>
    <w:rsid w:val="00ED07A8"/>
    <w:rsid w:val="00ED1008"/>
    <w:rsid w:val="00ED10C2"/>
    <w:rsid w:val="00ED117E"/>
    <w:rsid w:val="00ED1338"/>
    <w:rsid w:val="00ED13F9"/>
    <w:rsid w:val="00ED1475"/>
    <w:rsid w:val="00ED1AB4"/>
    <w:rsid w:val="00ED1DB8"/>
    <w:rsid w:val="00ED288C"/>
    <w:rsid w:val="00ED2C23"/>
    <w:rsid w:val="00ED2CF0"/>
    <w:rsid w:val="00ED2ED8"/>
    <w:rsid w:val="00ED38C4"/>
    <w:rsid w:val="00ED4A67"/>
    <w:rsid w:val="00ED4E88"/>
    <w:rsid w:val="00ED6D87"/>
    <w:rsid w:val="00ED79A6"/>
    <w:rsid w:val="00EE1058"/>
    <w:rsid w:val="00EE1089"/>
    <w:rsid w:val="00EE1882"/>
    <w:rsid w:val="00EE1B59"/>
    <w:rsid w:val="00EE2B8E"/>
    <w:rsid w:val="00EE2E08"/>
    <w:rsid w:val="00EE3260"/>
    <w:rsid w:val="00EE3CF3"/>
    <w:rsid w:val="00EE4CDC"/>
    <w:rsid w:val="00EE50F0"/>
    <w:rsid w:val="00EE586E"/>
    <w:rsid w:val="00EE5BEB"/>
    <w:rsid w:val="00EE6027"/>
    <w:rsid w:val="00EE64C9"/>
    <w:rsid w:val="00EE6524"/>
    <w:rsid w:val="00EE6C42"/>
    <w:rsid w:val="00EE788B"/>
    <w:rsid w:val="00EE7AF9"/>
    <w:rsid w:val="00EE7BBC"/>
    <w:rsid w:val="00EF00ED"/>
    <w:rsid w:val="00EF0192"/>
    <w:rsid w:val="00EF0196"/>
    <w:rsid w:val="00EF06A8"/>
    <w:rsid w:val="00EF0943"/>
    <w:rsid w:val="00EF0B0F"/>
    <w:rsid w:val="00EF0EAD"/>
    <w:rsid w:val="00EF142F"/>
    <w:rsid w:val="00EF1F59"/>
    <w:rsid w:val="00EF256C"/>
    <w:rsid w:val="00EF30DE"/>
    <w:rsid w:val="00EF3456"/>
    <w:rsid w:val="00EF40AE"/>
    <w:rsid w:val="00EF4CB1"/>
    <w:rsid w:val="00EF5798"/>
    <w:rsid w:val="00EF58B9"/>
    <w:rsid w:val="00EF60A5"/>
    <w:rsid w:val="00EF60E5"/>
    <w:rsid w:val="00EF6A0C"/>
    <w:rsid w:val="00EF6E7F"/>
    <w:rsid w:val="00EF7498"/>
    <w:rsid w:val="00EF7DF7"/>
    <w:rsid w:val="00F00F5A"/>
    <w:rsid w:val="00F01A31"/>
    <w:rsid w:val="00F01D8F"/>
    <w:rsid w:val="00F01D93"/>
    <w:rsid w:val="00F01E1E"/>
    <w:rsid w:val="00F0316E"/>
    <w:rsid w:val="00F05A4D"/>
    <w:rsid w:val="00F0658C"/>
    <w:rsid w:val="00F06BB9"/>
    <w:rsid w:val="00F06D96"/>
    <w:rsid w:val="00F11494"/>
    <w:rsid w:val="00F11E11"/>
    <w:rsid w:val="00F11FDB"/>
    <w:rsid w:val="00F121C4"/>
    <w:rsid w:val="00F13242"/>
    <w:rsid w:val="00F13625"/>
    <w:rsid w:val="00F13A72"/>
    <w:rsid w:val="00F13B2E"/>
    <w:rsid w:val="00F13B51"/>
    <w:rsid w:val="00F16C35"/>
    <w:rsid w:val="00F17235"/>
    <w:rsid w:val="00F20890"/>
    <w:rsid w:val="00F20B40"/>
    <w:rsid w:val="00F216C9"/>
    <w:rsid w:val="00F2269A"/>
    <w:rsid w:val="00F22775"/>
    <w:rsid w:val="00F228A5"/>
    <w:rsid w:val="00F22C99"/>
    <w:rsid w:val="00F234B7"/>
    <w:rsid w:val="00F2377E"/>
    <w:rsid w:val="00F23CF5"/>
    <w:rsid w:val="00F245E9"/>
    <w:rsid w:val="00F246D4"/>
    <w:rsid w:val="00F249A3"/>
    <w:rsid w:val="00F24AA2"/>
    <w:rsid w:val="00F24F89"/>
    <w:rsid w:val="00F25C75"/>
    <w:rsid w:val="00F25EB6"/>
    <w:rsid w:val="00F261EB"/>
    <w:rsid w:val="00F2647B"/>
    <w:rsid w:val="00F269DC"/>
    <w:rsid w:val="00F3091B"/>
    <w:rsid w:val="00F30945"/>
    <w:rsid w:val="00F309E2"/>
    <w:rsid w:val="00F30C2D"/>
    <w:rsid w:val="00F30CED"/>
    <w:rsid w:val="00F30D3B"/>
    <w:rsid w:val="00F318BD"/>
    <w:rsid w:val="00F32557"/>
    <w:rsid w:val="00F32CE9"/>
    <w:rsid w:val="00F3306F"/>
    <w:rsid w:val="00F332EF"/>
    <w:rsid w:val="00F33A6A"/>
    <w:rsid w:val="00F33D0D"/>
    <w:rsid w:val="00F34D10"/>
    <w:rsid w:val="00F34D8E"/>
    <w:rsid w:val="00F3515A"/>
    <w:rsid w:val="00F3674D"/>
    <w:rsid w:val="00F3675A"/>
    <w:rsid w:val="00F367AF"/>
    <w:rsid w:val="00F3680A"/>
    <w:rsid w:val="00F37587"/>
    <w:rsid w:val="00F376EB"/>
    <w:rsid w:val="00F37B67"/>
    <w:rsid w:val="00F400CA"/>
    <w:rsid w:val="00F4079E"/>
    <w:rsid w:val="00F40B14"/>
    <w:rsid w:val="00F42101"/>
    <w:rsid w:val="00F4243D"/>
    <w:rsid w:val="00F42EAA"/>
    <w:rsid w:val="00F42EE0"/>
    <w:rsid w:val="00F434A9"/>
    <w:rsid w:val="00F437C4"/>
    <w:rsid w:val="00F44196"/>
    <w:rsid w:val="00F446A0"/>
    <w:rsid w:val="00F44735"/>
    <w:rsid w:val="00F449A4"/>
    <w:rsid w:val="00F45BF4"/>
    <w:rsid w:val="00F47111"/>
    <w:rsid w:val="00F47838"/>
    <w:rsid w:val="00F47A0A"/>
    <w:rsid w:val="00F47A79"/>
    <w:rsid w:val="00F47F5C"/>
    <w:rsid w:val="00F50AD7"/>
    <w:rsid w:val="00F5102E"/>
    <w:rsid w:val="00F51928"/>
    <w:rsid w:val="00F51DA3"/>
    <w:rsid w:val="00F5299C"/>
    <w:rsid w:val="00F52D12"/>
    <w:rsid w:val="00F53D4E"/>
    <w:rsid w:val="00F5408D"/>
    <w:rsid w:val="00F543B3"/>
    <w:rsid w:val="00F5467A"/>
    <w:rsid w:val="00F5500B"/>
    <w:rsid w:val="00F55716"/>
    <w:rsid w:val="00F5615A"/>
    <w:rsid w:val="00F5643A"/>
    <w:rsid w:val="00F56596"/>
    <w:rsid w:val="00F57667"/>
    <w:rsid w:val="00F57DD2"/>
    <w:rsid w:val="00F6157C"/>
    <w:rsid w:val="00F62236"/>
    <w:rsid w:val="00F624CC"/>
    <w:rsid w:val="00F62DF5"/>
    <w:rsid w:val="00F642AF"/>
    <w:rsid w:val="00F642D2"/>
    <w:rsid w:val="00F650B4"/>
    <w:rsid w:val="00F655D2"/>
    <w:rsid w:val="00F65901"/>
    <w:rsid w:val="00F65CD1"/>
    <w:rsid w:val="00F668AD"/>
    <w:rsid w:val="00F66ABF"/>
    <w:rsid w:val="00F66B95"/>
    <w:rsid w:val="00F67196"/>
    <w:rsid w:val="00F6751C"/>
    <w:rsid w:val="00F70674"/>
    <w:rsid w:val="00F706AA"/>
    <w:rsid w:val="00F715D0"/>
    <w:rsid w:val="00F717E7"/>
    <w:rsid w:val="00F724A1"/>
    <w:rsid w:val="00F7288E"/>
    <w:rsid w:val="00F73172"/>
    <w:rsid w:val="00F733E1"/>
    <w:rsid w:val="00F73447"/>
    <w:rsid w:val="00F740FA"/>
    <w:rsid w:val="00F74105"/>
    <w:rsid w:val="00F74FD0"/>
    <w:rsid w:val="00F76126"/>
    <w:rsid w:val="00F7632C"/>
    <w:rsid w:val="00F76FDC"/>
    <w:rsid w:val="00F771C6"/>
    <w:rsid w:val="00F7723A"/>
    <w:rsid w:val="00F77EC7"/>
    <w:rsid w:val="00F77ED7"/>
    <w:rsid w:val="00F80AF9"/>
    <w:rsid w:val="00F80F5D"/>
    <w:rsid w:val="00F81DED"/>
    <w:rsid w:val="00F82EA5"/>
    <w:rsid w:val="00F82EAD"/>
    <w:rsid w:val="00F83143"/>
    <w:rsid w:val="00F843F3"/>
    <w:rsid w:val="00F84564"/>
    <w:rsid w:val="00F853F3"/>
    <w:rsid w:val="00F8591B"/>
    <w:rsid w:val="00F86432"/>
    <w:rsid w:val="00F8643B"/>
    <w:rsid w:val="00F8655C"/>
    <w:rsid w:val="00F86F1A"/>
    <w:rsid w:val="00F87BDA"/>
    <w:rsid w:val="00F87C59"/>
    <w:rsid w:val="00F90445"/>
    <w:rsid w:val="00F90BCA"/>
    <w:rsid w:val="00F90E1A"/>
    <w:rsid w:val="00F91B79"/>
    <w:rsid w:val="00F9276C"/>
    <w:rsid w:val="00F93857"/>
    <w:rsid w:val="00F93E66"/>
    <w:rsid w:val="00F94B27"/>
    <w:rsid w:val="00F9529C"/>
    <w:rsid w:val="00F96626"/>
    <w:rsid w:val="00F96946"/>
    <w:rsid w:val="00F97131"/>
    <w:rsid w:val="00F9720F"/>
    <w:rsid w:val="00F9777A"/>
    <w:rsid w:val="00F97B4B"/>
    <w:rsid w:val="00F97C84"/>
    <w:rsid w:val="00F97F48"/>
    <w:rsid w:val="00FA0156"/>
    <w:rsid w:val="00FA0DC6"/>
    <w:rsid w:val="00FA166A"/>
    <w:rsid w:val="00FA2CF6"/>
    <w:rsid w:val="00FA3065"/>
    <w:rsid w:val="00FA32E4"/>
    <w:rsid w:val="00FA3497"/>
    <w:rsid w:val="00FA3EBB"/>
    <w:rsid w:val="00FA43FA"/>
    <w:rsid w:val="00FA47F9"/>
    <w:rsid w:val="00FA4E94"/>
    <w:rsid w:val="00FA52F9"/>
    <w:rsid w:val="00FA5A57"/>
    <w:rsid w:val="00FA604B"/>
    <w:rsid w:val="00FA787C"/>
    <w:rsid w:val="00FA7C33"/>
    <w:rsid w:val="00FB0346"/>
    <w:rsid w:val="00FB063C"/>
    <w:rsid w:val="00FB0DEE"/>
    <w:rsid w:val="00FB0E61"/>
    <w:rsid w:val="00FB10FF"/>
    <w:rsid w:val="00FB1561"/>
    <w:rsid w:val="00FB181D"/>
    <w:rsid w:val="00FB1AF9"/>
    <w:rsid w:val="00FB1D69"/>
    <w:rsid w:val="00FB2812"/>
    <w:rsid w:val="00FB3570"/>
    <w:rsid w:val="00FB3707"/>
    <w:rsid w:val="00FB3C29"/>
    <w:rsid w:val="00FB4035"/>
    <w:rsid w:val="00FB42E8"/>
    <w:rsid w:val="00FB4391"/>
    <w:rsid w:val="00FB4ECF"/>
    <w:rsid w:val="00FB55B8"/>
    <w:rsid w:val="00FB65C9"/>
    <w:rsid w:val="00FB7100"/>
    <w:rsid w:val="00FB74C1"/>
    <w:rsid w:val="00FC0636"/>
    <w:rsid w:val="00FC0C6F"/>
    <w:rsid w:val="00FC14C7"/>
    <w:rsid w:val="00FC15B0"/>
    <w:rsid w:val="00FC22EB"/>
    <w:rsid w:val="00FC2758"/>
    <w:rsid w:val="00FC3523"/>
    <w:rsid w:val="00FC3C3B"/>
    <w:rsid w:val="00FC43B4"/>
    <w:rsid w:val="00FC44C4"/>
    <w:rsid w:val="00FC4866"/>
    <w:rsid w:val="00FC4CA0"/>
    <w:rsid w:val="00FC4F7B"/>
    <w:rsid w:val="00FC55DC"/>
    <w:rsid w:val="00FC6286"/>
    <w:rsid w:val="00FC682B"/>
    <w:rsid w:val="00FC755A"/>
    <w:rsid w:val="00FD0375"/>
    <w:rsid w:val="00FD053C"/>
    <w:rsid w:val="00FD05FD"/>
    <w:rsid w:val="00FD1656"/>
    <w:rsid w:val="00FD1F94"/>
    <w:rsid w:val="00FD21A7"/>
    <w:rsid w:val="00FD3347"/>
    <w:rsid w:val="00FD40E9"/>
    <w:rsid w:val="00FD495B"/>
    <w:rsid w:val="00FD49B3"/>
    <w:rsid w:val="00FD5252"/>
    <w:rsid w:val="00FD55A8"/>
    <w:rsid w:val="00FD5CD2"/>
    <w:rsid w:val="00FD5F95"/>
    <w:rsid w:val="00FD640C"/>
    <w:rsid w:val="00FD7891"/>
    <w:rsid w:val="00FD7C9B"/>
    <w:rsid w:val="00FD7EC3"/>
    <w:rsid w:val="00FE0280"/>
    <w:rsid w:val="00FE0790"/>
    <w:rsid w:val="00FE07BF"/>
    <w:rsid w:val="00FE0A89"/>
    <w:rsid w:val="00FE0C73"/>
    <w:rsid w:val="00FE0F38"/>
    <w:rsid w:val="00FE108E"/>
    <w:rsid w:val="00FE10F9"/>
    <w:rsid w:val="00FE126B"/>
    <w:rsid w:val="00FE2356"/>
    <w:rsid w:val="00FE2629"/>
    <w:rsid w:val="00FE2BFF"/>
    <w:rsid w:val="00FE2CB0"/>
    <w:rsid w:val="00FE2F5A"/>
    <w:rsid w:val="00FE3D28"/>
    <w:rsid w:val="00FE40B5"/>
    <w:rsid w:val="00FE660C"/>
    <w:rsid w:val="00FF005C"/>
    <w:rsid w:val="00FF0CA9"/>
    <w:rsid w:val="00FF0F2A"/>
    <w:rsid w:val="00FF207D"/>
    <w:rsid w:val="00FF25FF"/>
    <w:rsid w:val="00FF2F0E"/>
    <w:rsid w:val="00FF3068"/>
    <w:rsid w:val="00FF397B"/>
    <w:rsid w:val="00FF44A7"/>
    <w:rsid w:val="00FF46AF"/>
    <w:rsid w:val="00FF492B"/>
    <w:rsid w:val="00FF4DB5"/>
    <w:rsid w:val="00FF533E"/>
    <w:rsid w:val="00FF5CDE"/>
    <w:rsid w:val="00FF5EC7"/>
    <w:rsid w:val="00FF7815"/>
    <w:rsid w:val="00FF7892"/>
    <w:rsid w:val="01589B1C"/>
    <w:rsid w:val="01866C9A"/>
    <w:rsid w:val="01A7585D"/>
    <w:rsid w:val="01BF911A"/>
    <w:rsid w:val="01E805AD"/>
    <w:rsid w:val="023A8AC5"/>
    <w:rsid w:val="02923E2A"/>
    <w:rsid w:val="02A7EDCD"/>
    <w:rsid w:val="0336C459"/>
    <w:rsid w:val="033848C2"/>
    <w:rsid w:val="033B6558"/>
    <w:rsid w:val="0488382B"/>
    <w:rsid w:val="04C75110"/>
    <w:rsid w:val="0591C319"/>
    <w:rsid w:val="05AF673B"/>
    <w:rsid w:val="05C36D02"/>
    <w:rsid w:val="05C45EBB"/>
    <w:rsid w:val="05D41C72"/>
    <w:rsid w:val="0638D712"/>
    <w:rsid w:val="06707711"/>
    <w:rsid w:val="0680FD1D"/>
    <w:rsid w:val="074672DB"/>
    <w:rsid w:val="077A939A"/>
    <w:rsid w:val="07F46C9D"/>
    <w:rsid w:val="08061FED"/>
    <w:rsid w:val="083A0D4B"/>
    <w:rsid w:val="086B81F8"/>
    <w:rsid w:val="08735953"/>
    <w:rsid w:val="087C18F5"/>
    <w:rsid w:val="091663FB"/>
    <w:rsid w:val="0A2AA7F0"/>
    <w:rsid w:val="0AACEA2C"/>
    <w:rsid w:val="0ACDE8BB"/>
    <w:rsid w:val="0AE946EE"/>
    <w:rsid w:val="0B2D4EE0"/>
    <w:rsid w:val="0BD9E8C7"/>
    <w:rsid w:val="0C1585C2"/>
    <w:rsid w:val="0C17D65C"/>
    <w:rsid w:val="0C6B5D7A"/>
    <w:rsid w:val="0C908126"/>
    <w:rsid w:val="0CDBCE97"/>
    <w:rsid w:val="0D22F307"/>
    <w:rsid w:val="0D40418E"/>
    <w:rsid w:val="0D980EA6"/>
    <w:rsid w:val="0DE219E9"/>
    <w:rsid w:val="0DF0B37C"/>
    <w:rsid w:val="0E8C0F02"/>
    <w:rsid w:val="0F7FE182"/>
    <w:rsid w:val="0FE67794"/>
    <w:rsid w:val="0FF6098D"/>
    <w:rsid w:val="104E28A9"/>
    <w:rsid w:val="10F2E6FB"/>
    <w:rsid w:val="124A0E39"/>
    <w:rsid w:val="126B7FC9"/>
    <w:rsid w:val="13404E4B"/>
    <w:rsid w:val="134754C5"/>
    <w:rsid w:val="13F31563"/>
    <w:rsid w:val="13F91FDB"/>
    <w:rsid w:val="1404F345"/>
    <w:rsid w:val="1407502A"/>
    <w:rsid w:val="148276C6"/>
    <w:rsid w:val="14A9CEED"/>
    <w:rsid w:val="150E54F5"/>
    <w:rsid w:val="1552977D"/>
    <w:rsid w:val="165EC6B0"/>
    <w:rsid w:val="174814BD"/>
    <w:rsid w:val="174B8F2F"/>
    <w:rsid w:val="18C1514E"/>
    <w:rsid w:val="18C99A6E"/>
    <w:rsid w:val="1948F7FD"/>
    <w:rsid w:val="19A6037E"/>
    <w:rsid w:val="19B78B26"/>
    <w:rsid w:val="19C2B62B"/>
    <w:rsid w:val="19EA048D"/>
    <w:rsid w:val="1A0B666B"/>
    <w:rsid w:val="1A38AF33"/>
    <w:rsid w:val="1A5819D7"/>
    <w:rsid w:val="1A6A4F05"/>
    <w:rsid w:val="1A84A15F"/>
    <w:rsid w:val="1A8B7498"/>
    <w:rsid w:val="1B541609"/>
    <w:rsid w:val="1BE1287C"/>
    <w:rsid w:val="1BF04A62"/>
    <w:rsid w:val="1CC25D03"/>
    <w:rsid w:val="1CD8476B"/>
    <w:rsid w:val="1CE3FD96"/>
    <w:rsid w:val="1D245E9F"/>
    <w:rsid w:val="1D5DAD7A"/>
    <w:rsid w:val="1D92AD2E"/>
    <w:rsid w:val="1DCFE968"/>
    <w:rsid w:val="1DE94C40"/>
    <w:rsid w:val="1E50B133"/>
    <w:rsid w:val="1E5AF18F"/>
    <w:rsid w:val="1F339263"/>
    <w:rsid w:val="1F51F057"/>
    <w:rsid w:val="1F5D9B88"/>
    <w:rsid w:val="2039A0BA"/>
    <w:rsid w:val="20815B8F"/>
    <w:rsid w:val="208B6193"/>
    <w:rsid w:val="20EDC0B8"/>
    <w:rsid w:val="21189DC3"/>
    <w:rsid w:val="2182597A"/>
    <w:rsid w:val="21E6666F"/>
    <w:rsid w:val="2231B1FD"/>
    <w:rsid w:val="2286C2FF"/>
    <w:rsid w:val="228D4EC4"/>
    <w:rsid w:val="22953C4A"/>
    <w:rsid w:val="229F7B81"/>
    <w:rsid w:val="22C67344"/>
    <w:rsid w:val="23068B17"/>
    <w:rsid w:val="2320E049"/>
    <w:rsid w:val="235CA03E"/>
    <w:rsid w:val="23A467D9"/>
    <w:rsid w:val="23C9AAA6"/>
    <w:rsid w:val="23F0810A"/>
    <w:rsid w:val="24070386"/>
    <w:rsid w:val="242A794A"/>
    <w:rsid w:val="2433D2A0"/>
    <w:rsid w:val="24DFE347"/>
    <w:rsid w:val="24F8742C"/>
    <w:rsid w:val="25223455"/>
    <w:rsid w:val="25DC7918"/>
    <w:rsid w:val="25F9CFF6"/>
    <w:rsid w:val="2691255E"/>
    <w:rsid w:val="2729A0BC"/>
    <w:rsid w:val="276643E9"/>
    <w:rsid w:val="27B51E14"/>
    <w:rsid w:val="291C8C6B"/>
    <w:rsid w:val="292CE828"/>
    <w:rsid w:val="2937DF76"/>
    <w:rsid w:val="293E038F"/>
    <w:rsid w:val="2AE8BF31"/>
    <w:rsid w:val="2B0F4D48"/>
    <w:rsid w:val="2B941122"/>
    <w:rsid w:val="2BA69B24"/>
    <w:rsid w:val="2BEAB3E0"/>
    <w:rsid w:val="2C09CED1"/>
    <w:rsid w:val="2C3184AE"/>
    <w:rsid w:val="2C3BF65E"/>
    <w:rsid w:val="2CA628FF"/>
    <w:rsid w:val="2CD5BB26"/>
    <w:rsid w:val="2D61187D"/>
    <w:rsid w:val="2D8D9B2D"/>
    <w:rsid w:val="2DB25F51"/>
    <w:rsid w:val="2E37AE2E"/>
    <w:rsid w:val="2E398804"/>
    <w:rsid w:val="2F64D62C"/>
    <w:rsid w:val="2F841527"/>
    <w:rsid w:val="2FA7909A"/>
    <w:rsid w:val="2FEF41CE"/>
    <w:rsid w:val="30145C1B"/>
    <w:rsid w:val="30335652"/>
    <w:rsid w:val="307F82C1"/>
    <w:rsid w:val="30C13F44"/>
    <w:rsid w:val="30D56A1D"/>
    <w:rsid w:val="30EABC25"/>
    <w:rsid w:val="31057819"/>
    <w:rsid w:val="3247D5C7"/>
    <w:rsid w:val="32486E1C"/>
    <w:rsid w:val="3280FFC7"/>
    <w:rsid w:val="328448B3"/>
    <w:rsid w:val="332133EE"/>
    <w:rsid w:val="33533173"/>
    <w:rsid w:val="347B01BD"/>
    <w:rsid w:val="349FCDFF"/>
    <w:rsid w:val="34A5F368"/>
    <w:rsid w:val="35232139"/>
    <w:rsid w:val="35393798"/>
    <w:rsid w:val="35A9F281"/>
    <w:rsid w:val="35B0B117"/>
    <w:rsid w:val="3616D21E"/>
    <w:rsid w:val="36A67358"/>
    <w:rsid w:val="3763DBCA"/>
    <w:rsid w:val="376FE811"/>
    <w:rsid w:val="37929BC4"/>
    <w:rsid w:val="3872942A"/>
    <w:rsid w:val="39CB3309"/>
    <w:rsid w:val="39D068A0"/>
    <w:rsid w:val="3A505C13"/>
    <w:rsid w:val="3AE663D8"/>
    <w:rsid w:val="3B4541A8"/>
    <w:rsid w:val="3B6C3901"/>
    <w:rsid w:val="3C0DDF95"/>
    <w:rsid w:val="3C46758E"/>
    <w:rsid w:val="3C8E0128"/>
    <w:rsid w:val="3D44497D"/>
    <w:rsid w:val="3ED6965C"/>
    <w:rsid w:val="3F436EC1"/>
    <w:rsid w:val="3F884451"/>
    <w:rsid w:val="3F9014D2"/>
    <w:rsid w:val="3FB0C513"/>
    <w:rsid w:val="3FCFB068"/>
    <w:rsid w:val="3FDCE196"/>
    <w:rsid w:val="40225048"/>
    <w:rsid w:val="403FAA24"/>
    <w:rsid w:val="40647DB2"/>
    <w:rsid w:val="419CA01C"/>
    <w:rsid w:val="42921D48"/>
    <w:rsid w:val="429ED2D8"/>
    <w:rsid w:val="4338707D"/>
    <w:rsid w:val="440078CA"/>
    <w:rsid w:val="4483EAA1"/>
    <w:rsid w:val="45761E1A"/>
    <w:rsid w:val="4643B639"/>
    <w:rsid w:val="4708A02F"/>
    <w:rsid w:val="470FE629"/>
    <w:rsid w:val="474AFBF4"/>
    <w:rsid w:val="47A7C6F8"/>
    <w:rsid w:val="47F56D9E"/>
    <w:rsid w:val="47F8D5C9"/>
    <w:rsid w:val="48126E70"/>
    <w:rsid w:val="48253BD3"/>
    <w:rsid w:val="482910A4"/>
    <w:rsid w:val="484ABC09"/>
    <w:rsid w:val="48835A24"/>
    <w:rsid w:val="496AD086"/>
    <w:rsid w:val="497ABF17"/>
    <w:rsid w:val="497D1164"/>
    <w:rsid w:val="49DF821E"/>
    <w:rsid w:val="4A0B5FF8"/>
    <w:rsid w:val="4A18D34D"/>
    <w:rsid w:val="4A396354"/>
    <w:rsid w:val="4AAC71C6"/>
    <w:rsid w:val="4AB6EACA"/>
    <w:rsid w:val="4AC1E856"/>
    <w:rsid w:val="4AEEA336"/>
    <w:rsid w:val="4AFCB9D7"/>
    <w:rsid w:val="4BDDDA26"/>
    <w:rsid w:val="4C4C6458"/>
    <w:rsid w:val="4CA53283"/>
    <w:rsid w:val="4D14D7A2"/>
    <w:rsid w:val="4D341794"/>
    <w:rsid w:val="4D4300BA"/>
    <w:rsid w:val="4E7B54FA"/>
    <w:rsid w:val="4EDEB1D4"/>
    <w:rsid w:val="4FADC080"/>
    <w:rsid w:val="50419327"/>
    <w:rsid w:val="50CB2BB3"/>
    <w:rsid w:val="5173B6AC"/>
    <w:rsid w:val="5179148F"/>
    <w:rsid w:val="51FF95CE"/>
    <w:rsid w:val="523D913D"/>
    <w:rsid w:val="52416D12"/>
    <w:rsid w:val="526467A1"/>
    <w:rsid w:val="527C0AE1"/>
    <w:rsid w:val="527E06BC"/>
    <w:rsid w:val="528E8AD8"/>
    <w:rsid w:val="52B97660"/>
    <w:rsid w:val="52F1FCB6"/>
    <w:rsid w:val="52FA44B8"/>
    <w:rsid w:val="53A35918"/>
    <w:rsid w:val="53D19C51"/>
    <w:rsid w:val="53D9619E"/>
    <w:rsid w:val="54003802"/>
    <w:rsid w:val="540B3F83"/>
    <w:rsid w:val="543A6343"/>
    <w:rsid w:val="54A10A0F"/>
    <w:rsid w:val="54D8110C"/>
    <w:rsid w:val="55077003"/>
    <w:rsid w:val="553F2979"/>
    <w:rsid w:val="557BFE14"/>
    <w:rsid w:val="55D28A86"/>
    <w:rsid w:val="5628540B"/>
    <w:rsid w:val="56404ABB"/>
    <w:rsid w:val="565E244E"/>
    <w:rsid w:val="56751DDC"/>
    <w:rsid w:val="56E2E760"/>
    <w:rsid w:val="57110260"/>
    <w:rsid w:val="5725A1CE"/>
    <w:rsid w:val="577EC3CC"/>
    <w:rsid w:val="57AAA216"/>
    <w:rsid w:val="57C47D96"/>
    <w:rsid w:val="5865FC09"/>
    <w:rsid w:val="586793AB"/>
    <w:rsid w:val="58C80C6E"/>
    <w:rsid w:val="591F73BF"/>
    <w:rsid w:val="59467277"/>
    <w:rsid w:val="596278B2"/>
    <w:rsid w:val="5A90AB04"/>
    <w:rsid w:val="5AF4F083"/>
    <w:rsid w:val="5BA2BD5C"/>
    <w:rsid w:val="5BC6F9DA"/>
    <w:rsid w:val="5BCB4B26"/>
    <w:rsid w:val="5BF2CF0F"/>
    <w:rsid w:val="5C09C309"/>
    <w:rsid w:val="5C21D6FB"/>
    <w:rsid w:val="5C7F5961"/>
    <w:rsid w:val="5CB11716"/>
    <w:rsid w:val="5CBBA982"/>
    <w:rsid w:val="5DBDA75C"/>
    <w:rsid w:val="5E263851"/>
    <w:rsid w:val="5EDD201D"/>
    <w:rsid w:val="5F6BC621"/>
    <w:rsid w:val="5F6C6AD0"/>
    <w:rsid w:val="5FE0AEA7"/>
    <w:rsid w:val="5FFBF680"/>
    <w:rsid w:val="6094E978"/>
    <w:rsid w:val="6142D6EA"/>
    <w:rsid w:val="615BE88F"/>
    <w:rsid w:val="621707B6"/>
    <w:rsid w:val="625888DE"/>
    <w:rsid w:val="62B2DB0A"/>
    <w:rsid w:val="62B99700"/>
    <w:rsid w:val="62C47F79"/>
    <w:rsid w:val="634054BD"/>
    <w:rsid w:val="63798041"/>
    <w:rsid w:val="63A93C2D"/>
    <w:rsid w:val="6480E4FF"/>
    <w:rsid w:val="6544126C"/>
    <w:rsid w:val="6571F003"/>
    <w:rsid w:val="65AF7D38"/>
    <w:rsid w:val="661EC61E"/>
    <w:rsid w:val="665E1E06"/>
    <w:rsid w:val="66903031"/>
    <w:rsid w:val="66A46A03"/>
    <w:rsid w:val="66AF8BE8"/>
    <w:rsid w:val="67048027"/>
    <w:rsid w:val="674BBC4F"/>
    <w:rsid w:val="67C27EF3"/>
    <w:rsid w:val="67F9FB73"/>
    <w:rsid w:val="682EFF8D"/>
    <w:rsid w:val="682F888B"/>
    <w:rsid w:val="68B3EBB5"/>
    <w:rsid w:val="69545622"/>
    <w:rsid w:val="69EDB9F3"/>
    <w:rsid w:val="6A264B90"/>
    <w:rsid w:val="6A499EC1"/>
    <w:rsid w:val="6A5A3DFD"/>
    <w:rsid w:val="6A71DFC3"/>
    <w:rsid w:val="6A7A30BE"/>
    <w:rsid w:val="6A7D4777"/>
    <w:rsid w:val="6AF820B8"/>
    <w:rsid w:val="6AFB58A8"/>
    <w:rsid w:val="6B77E952"/>
    <w:rsid w:val="6BA2571E"/>
    <w:rsid w:val="6BB353F0"/>
    <w:rsid w:val="6BCC7C4D"/>
    <w:rsid w:val="6C92B426"/>
    <w:rsid w:val="6CA716E3"/>
    <w:rsid w:val="6CAE1283"/>
    <w:rsid w:val="6CB11E74"/>
    <w:rsid w:val="6CCD9D8F"/>
    <w:rsid w:val="6D2BBDB8"/>
    <w:rsid w:val="6DAB5FCA"/>
    <w:rsid w:val="6DF49192"/>
    <w:rsid w:val="6F4A9AC6"/>
    <w:rsid w:val="6F816DD6"/>
    <w:rsid w:val="705A2D5E"/>
    <w:rsid w:val="71543579"/>
    <w:rsid w:val="71B10AB2"/>
    <w:rsid w:val="723F8060"/>
    <w:rsid w:val="723FFFE7"/>
    <w:rsid w:val="72B048AF"/>
    <w:rsid w:val="72C1B740"/>
    <w:rsid w:val="731BB53C"/>
    <w:rsid w:val="740327F6"/>
    <w:rsid w:val="742112B1"/>
    <w:rsid w:val="7422E8AD"/>
    <w:rsid w:val="74B7859D"/>
    <w:rsid w:val="74CB5125"/>
    <w:rsid w:val="75CCE37E"/>
    <w:rsid w:val="75E098A0"/>
    <w:rsid w:val="77463F4D"/>
    <w:rsid w:val="77E2D626"/>
    <w:rsid w:val="7891D6F8"/>
    <w:rsid w:val="78BAB9AC"/>
    <w:rsid w:val="79168960"/>
    <w:rsid w:val="7962C90D"/>
    <w:rsid w:val="79948C57"/>
    <w:rsid w:val="79C85459"/>
    <w:rsid w:val="7A697937"/>
    <w:rsid w:val="7B77E8F2"/>
    <w:rsid w:val="7BA39036"/>
    <w:rsid w:val="7BC54FB3"/>
    <w:rsid w:val="7C0DE94A"/>
    <w:rsid w:val="7C24D187"/>
    <w:rsid w:val="7CC29782"/>
    <w:rsid w:val="7CDB65D0"/>
    <w:rsid w:val="7CDFEE60"/>
    <w:rsid w:val="7CF575C1"/>
    <w:rsid w:val="7D149489"/>
    <w:rsid w:val="7D3B8292"/>
    <w:rsid w:val="7D706BA1"/>
    <w:rsid w:val="7D729276"/>
    <w:rsid w:val="7D9810BA"/>
    <w:rsid w:val="7DA1905C"/>
    <w:rsid w:val="7E047813"/>
    <w:rsid w:val="7E29F823"/>
    <w:rsid w:val="7EE6F203"/>
    <w:rsid w:val="7F1DBB3C"/>
    <w:rsid w:val="7F43E4F8"/>
    <w:rsid w:val="7F5A9D67"/>
    <w:rsid w:val="7FEA9C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8A117"/>
  <w14:defaultImageDpi w14:val="330"/>
  <w15:chartTrackingRefBased/>
  <w15:docId w15:val="{FCACE198-828E-4674-985A-D821FA45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E3FBC"/>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1E3FBC"/>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E3FB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E3FBC"/>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1E3FBC"/>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1E3FB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E3FBC"/>
    <w:pPr>
      <w:tabs>
        <w:tab w:val="right" w:leader="dot" w:pos="14570"/>
      </w:tabs>
      <w:spacing w:before="0" w:after="0"/>
    </w:pPr>
    <w:rPr>
      <w:b/>
      <w:noProof/>
    </w:rPr>
  </w:style>
  <w:style w:type="paragraph" w:styleId="TOC2">
    <w:name w:val="toc 2"/>
    <w:aliases w:val="ŠTOC 2"/>
    <w:basedOn w:val="Normal"/>
    <w:next w:val="Normal"/>
    <w:uiPriority w:val="39"/>
    <w:unhideWhenUsed/>
    <w:rsid w:val="001E3FBC"/>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1E3FB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1E3FBC"/>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1E3FBC"/>
    <w:rPr>
      <w:rFonts w:ascii="Arial" w:hAnsi="Arial" w:cs="Arial"/>
      <w:b/>
      <w:bCs/>
      <w:color w:val="002664"/>
      <w:lang w:val="en-AU"/>
    </w:rPr>
  </w:style>
  <w:style w:type="paragraph" w:styleId="Footer">
    <w:name w:val="footer"/>
    <w:aliases w:val="ŠFooter"/>
    <w:basedOn w:val="Normal"/>
    <w:link w:val="FooterChar"/>
    <w:uiPriority w:val="99"/>
    <w:rsid w:val="001E3FBC"/>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1E3FBC"/>
    <w:rPr>
      <w:rFonts w:ascii="Arial" w:hAnsi="Arial" w:cs="Arial"/>
      <w:sz w:val="18"/>
      <w:szCs w:val="18"/>
      <w:lang w:val="en-AU"/>
    </w:rPr>
  </w:style>
  <w:style w:type="paragraph" w:styleId="Caption">
    <w:name w:val="caption"/>
    <w:aliases w:val="ŠCaption"/>
    <w:basedOn w:val="Normal"/>
    <w:next w:val="Normal"/>
    <w:uiPriority w:val="35"/>
    <w:qFormat/>
    <w:rsid w:val="001E3FBC"/>
    <w:pPr>
      <w:keepNext/>
      <w:spacing w:after="200" w:line="240" w:lineRule="auto"/>
    </w:pPr>
    <w:rPr>
      <w:b/>
      <w:iCs/>
      <w:szCs w:val="18"/>
    </w:rPr>
  </w:style>
  <w:style w:type="paragraph" w:customStyle="1" w:styleId="Logo">
    <w:name w:val="ŠLogo"/>
    <w:basedOn w:val="Normal"/>
    <w:uiPriority w:val="22"/>
    <w:qFormat/>
    <w:rsid w:val="001E3FBC"/>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E3FBC"/>
    <w:pPr>
      <w:spacing w:before="0" w:after="0"/>
      <w:ind w:left="482"/>
    </w:pPr>
  </w:style>
  <w:style w:type="character" w:styleId="Hyperlink">
    <w:name w:val="Hyperlink"/>
    <w:aliases w:val="ŠHyperlink"/>
    <w:basedOn w:val="DefaultParagraphFont"/>
    <w:uiPriority w:val="99"/>
    <w:unhideWhenUsed/>
    <w:rsid w:val="001E3FBC"/>
    <w:rPr>
      <w:color w:val="2F5496" w:themeColor="accent1" w:themeShade="BF"/>
      <w:u w:val="single"/>
    </w:rPr>
  </w:style>
  <w:style w:type="character" w:styleId="SubtleReference">
    <w:name w:val="Subtle Reference"/>
    <w:aliases w:val="ŠSubtle Reference"/>
    <w:uiPriority w:val="31"/>
    <w:qFormat/>
    <w:rsid w:val="001E3FB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E3FB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1E3FB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1E3FBC"/>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1E3FBC"/>
    <w:rPr>
      <w:rFonts w:ascii="Arial" w:hAnsi="Arial" w:cs="Arial"/>
      <w:color w:val="002664"/>
      <w:sz w:val="36"/>
      <w:szCs w:val="36"/>
      <w:lang w:val="en-AU"/>
    </w:rPr>
  </w:style>
  <w:style w:type="table" w:customStyle="1" w:styleId="Tableheader">
    <w:name w:val="ŠTable header"/>
    <w:basedOn w:val="TableNormal"/>
    <w:uiPriority w:val="99"/>
    <w:rsid w:val="001E3FB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1E3FBC"/>
    <w:pPr>
      <w:numPr>
        <w:numId w:val="13"/>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1E3FBC"/>
    <w:pPr>
      <w:keepNext/>
      <w:spacing w:before="200" w:after="200" w:line="240" w:lineRule="atLeast"/>
      <w:ind w:left="567" w:right="567"/>
    </w:pPr>
  </w:style>
  <w:style w:type="paragraph" w:styleId="ListBullet2">
    <w:name w:val="List Bullet 2"/>
    <w:aliases w:val="ŠList Bullet 2"/>
    <w:basedOn w:val="Normal"/>
    <w:uiPriority w:val="11"/>
    <w:qFormat/>
    <w:rsid w:val="001E3FBC"/>
    <w:pPr>
      <w:numPr>
        <w:numId w:val="1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1E3FBC"/>
    <w:pPr>
      <w:numPr>
        <w:numId w:val="14"/>
      </w:numPr>
    </w:pPr>
  </w:style>
  <w:style w:type="character" w:styleId="Strong">
    <w:name w:val="Strong"/>
    <w:aliases w:val="ŠStrong"/>
    <w:uiPriority w:val="1"/>
    <w:qFormat/>
    <w:rsid w:val="001E3FBC"/>
    <w:rPr>
      <w:b/>
    </w:rPr>
  </w:style>
  <w:style w:type="paragraph" w:styleId="ListBullet">
    <w:name w:val="List Bullet"/>
    <w:aliases w:val="ŠList Bullet"/>
    <w:basedOn w:val="Normal"/>
    <w:uiPriority w:val="10"/>
    <w:qFormat/>
    <w:rsid w:val="001E3FBC"/>
    <w:pPr>
      <w:numPr>
        <w:numId w:val="12"/>
      </w:numPr>
    </w:pPr>
  </w:style>
  <w:style w:type="character" w:customStyle="1" w:styleId="QuoteChar">
    <w:name w:val="Quote Char"/>
    <w:aliases w:val="ŠQuote Char"/>
    <w:basedOn w:val="DefaultParagraphFont"/>
    <w:link w:val="Quote"/>
    <w:uiPriority w:val="29"/>
    <w:rsid w:val="001E3FBC"/>
    <w:rPr>
      <w:rFonts w:ascii="Arial" w:hAnsi="Arial" w:cs="Arial"/>
      <w:lang w:val="en-AU"/>
    </w:rPr>
  </w:style>
  <w:style w:type="character" w:styleId="Emphasis">
    <w:name w:val="Emphasis"/>
    <w:aliases w:val="ŠLanguage or scientific"/>
    <w:uiPriority w:val="20"/>
    <w:qFormat/>
    <w:rsid w:val="001E3FBC"/>
    <w:rPr>
      <w:i/>
      <w:iCs/>
    </w:rPr>
  </w:style>
  <w:style w:type="paragraph" w:styleId="Title">
    <w:name w:val="Title"/>
    <w:aliases w:val="ŠTitle"/>
    <w:basedOn w:val="Normal"/>
    <w:next w:val="Normal"/>
    <w:link w:val="TitleChar"/>
    <w:uiPriority w:val="2"/>
    <w:qFormat/>
    <w:rsid w:val="001E3FB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E3FB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E3FBC"/>
    <w:pPr>
      <w:spacing w:before="0" w:after="0" w:line="720" w:lineRule="atLeast"/>
    </w:pPr>
  </w:style>
  <w:style w:type="character" w:customStyle="1" w:styleId="DateChar">
    <w:name w:val="Date Char"/>
    <w:aliases w:val="ŠDate Char"/>
    <w:basedOn w:val="DefaultParagraphFont"/>
    <w:link w:val="Date"/>
    <w:uiPriority w:val="99"/>
    <w:rsid w:val="001E3FBC"/>
    <w:rPr>
      <w:rFonts w:ascii="Arial" w:hAnsi="Arial" w:cs="Arial"/>
      <w:lang w:val="en-AU"/>
    </w:rPr>
  </w:style>
  <w:style w:type="paragraph" w:styleId="Signature">
    <w:name w:val="Signature"/>
    <w:aliases w:val="ŠSignature"/>
    <w:basedOn w:val="Normal"/>
    <w:link w:val="SignatureChar"/>
    <w:uiPriority w:val="99"/>
    <w:rsid w:val="001E3FBC"/>
    <w:pPr>
      <w:spacing w:before="0" w:after="0" w:line="720" w:lineRule="atLeast"/>
    </w:pPr>
  </w:style>
  <w:style w:type="character" w:customStyle="1" w:styleId="SignatureChar">
    <w:name w:val="Signature Char"/>
    <w:aliases w:val="ŠSignature Char"/>
    <w:basedOn w:val="DefaultParagraphFont"/>
    <w:link w:val="Signature"/>
    <w:uiPriority w:val="99"/>
    <w:rsid w:val="001E3FBC"/>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1E3FB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link w:val="FeatureBoxChar"/>
    <w:uiPriority w:val="11"/>
    <w:qFormat/>
    <w:rsid w:val="001E3FB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1E3FB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1E3FBC"/>
    <w:pPr>
      <w:ind w:left="720"/>
      <w:contextualSpacing/>
    </w:pPr>
  </w:style>
  <w:style w:type="paragraph" w:styleId="BalloonText">
    <w:name w:val="Balloon Text"/>
    <w:basedOn w:val="Normal"/>
    <w:link w:val="BalloonTextChar"/>
    <w:uiPriority w:val="99"/>
    <w:semiHidden/>
    <w:unhideWhenUsed/>
    <w:rsid w:val="00697B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BEA"/>
    <w:rPr>
      <w:rFonts w:ascii="Segoe UI" w:hAnsi="Segoe UI" w:cs="Segoe UI"/>
      <w:sz w:val="18"/>
      <w:szCs w:val="18"/>
      <w:lang w:val="en-AU"/>
    </w:rPr>
  </w:style>
  <w:style w:type="character" w:styleId="PlaceholderText">
    <w:name w:val="Placeholder Text"/>
    <w:basedOn w:val="DefaultParagraphFont"/>
    <w:uiPriority w:val="99"/>
    <w:semiHidden/>
    <w:rsid w:val="00726403"/>
    <w:rPr>
      <w:color w:val="808080"/>
    </w:rPr>
  </w:style>
  <w:style w:type="character" w:styleId="UnresolvedMention">
    <w:name w:val="Unresolved Mention"/>
    <w:basedOn w:val="DefaultParagraphFont"/>
    <w:uiPriority w:val="99"/>
    <w:semiHidden/>
    <w:unhideWhenUsed/>
    <w:rsid w:val="001E3FBC"/>
    <w:rPr>
      <w:color w:val="605E5C"/>
      <w:shd w:val="clear" w:color="auto" w:fill="E1DFDD"/>
    </w:rPr>
  </w:style>
  <w:style w:type="character" w:styleId="FollowedHyperlink">
    <w:name w:val="FollowedHyperlink"/>
    <w:basedOn w:val="DefaultParagraphFont"/>
    <w:uiPriority w:val="99"/>
    <w:semiHidden/>
    <w:unhideWhenUsed/>
    <w:rsid w:val="001E3FBC"/>
    <w:rPr>
      <w:color w:val="954F72" w:themeColor="followedHyperlink"/>
      <w:u w:val="single"/>
    </w:rPr>
  </w:style>
  <w:style w:type="character" w:styleId="CommentReference">
    <w:name w:val="annotation reference"/>
    <w:basedOn w:val="DefaultParagraphFont"/>
    <w:uiPriority w:val="99"/>
    <w:semiHidden/>
    <w:unhideWhenUsed/>
    <w:rsid w:val="001E3FBC"/>
    <w:rPr>
      <w:sz w:val="16"/>
      <w:szCs w:val="16"/>
    </w:rPr>
  </w:style>
  <w:style w:type="paragraph" w:styleId="CommentText">
    <w:name w:val="annotation text"/>
    <w:basedOn w:val="Normal"/>
    <w:link w:val="CommentTextChar"/>
    <w:uiPriority w:val="99"/>
    <w:unhideWhenUsed/>
    <w:rsid w:val="001E3FBC"/>
    <w:pPr>
      <w:spacing w:line="240" w:lineRule="auto"/>
    </w:pPr>
    <w:rPr>
      <w:sz w:val="20"/>
      <w:szCs w:val="20"/>
    </w:rPr>
  </w:style>
  <w:style w:type="character" w:customStyle="1" w:styleId="CommentTextChar">
    <w:name w:val="Comment Text Char"/>
    <w:basedOn w:val="DefaultParagraphFont"/>
    <w:link w:val="CommentText"/>
    <w:uiPriority w:val="99"/>
    <w:rsid w:val="001E3FB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1E3FBC"/>
    <w:rPr>
      <w:b/>
      <w:bCs/>
    </w:rPr>
  </w:style>
  <w:style w:type="character" w:customStyle="1" w:styleId="CommentSubjectChar">
    <w:name w:val="Comment Subject Char"/>
    <w:basedOn w:val="CommentTextChar"/>
    <w:link w:val="CommentSubject"/>
    <w:uiPriority w:val="99"/>
    <w:semiHidden/>
    <w:rsid w:val="001E3FBC"/>
    <w:rPr>
      <w:rFonts w:ascii="Arial" w:hAnsi="Arial" w:cs="Arial"/>
      <w:b/>
      <w:bCs/>
      <w:sz w:val="20"/>
      <w:szCs w:val="20"/>
      <w:lang w:val="en-AU"/>
    </w:rPr>
  </w:style>
  <w:style w:type="paragraph" w:styleId="FootnoteText">
    <w:name w:val="footnote text"/>
    <w:basedOn w:val="Normal"/>
    <w:link w:val="FootnoteTextChar"/>
    <w:uiPriority w:val="99"/>
    <w:semiHidden/>
    <w:rsid w:val="00833CB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33CB8"/>
    <w:rPr>
      <w:rFonts w:ascii="Arial" w:hAnsi="Arial"/>
      <w:sz w:val="20"/>
      <w:szCs w:val="20"/>
      <w:lang w:val="en-AU"/>
    </w:rPr>
  </w:style>
  <w:style w:type="character" w:styleId="FootnoteReference">
    <w:name w:val="footnote reference"/>
    <w:basedOn w:val="DefaultParagraphFont"/>
    <w:uiPriority w:val="99"/>
    <w:semiHidden/>
    <w:rsid w:val="00833CB8"/>
    <w:rPr>
      <w:vertAlign w:val="superscript"/>
    </w:rPr>
  </w:style>
  <w:style w:type="paragraph" w:styleId="NormalWeb">
    <w:name w:val="Normal (Web)"/>
    <w:basedOn w:val="Normal"/>
    <w:uiPriority w:val="99"/>
    <w:semiHidden/>
    <w:unhideWhenUsed/>
    <w:rsid w:val="009E324B"/>
    <w:pPr>
      <w:spacing w:beforeAutospacing="1" w:afterAutospacing="1" w:line="240" w:lineRule="auto"/>
    </w:pPr>
    <w:rPr>
      <w:rFonts w:ascii="Times New Roman" w:eastAsia="Times New Roman" w:hAnsi="Times New Roman" w:cs="Times New Roman"/>
      <w:lang w:eastAsia="en-AU"/>
    </w:rPr>
  </w:style>
  <w:style w:type="character" w:customStyle="1" w:styleId="FeatureBox2Char">
    <w:name w:val="Feature Box 2 Char"/>
    <w:aliases w:val="ŠFeature Box 2 Char"/>
    <w:basedOn w:val="DefaultParagraphFont"/>
    <w:link w:val="FeatureBox2"/>
    <w:uiPriority w:val="12"/>
    <w:rsid w:val="001514F1"/>
    <w:rPr>
      <w:rFonts w:ascii="Arial" w:hAnsi="Arial" w:cs="Arial"/>
      <w:shd w:val="clear" w:color="auto" w:fill="CCEDFC"/>
      <w:lang w:val="en-AU"/>
    </w:rPr>
  </w:style>
  <w:style w:type="character" w:customStyle="1" w:styleId="FeatureBoxChar">
    <w:name w:val="Feature Box Char"/>
    <w:aliases w:val="ŠFeature Box Char"/>
    <w:basedOn w:val="DefaultParagraphFont"/>
    <w:link w:val="FeatureBox"/>
    <w:uiPriority w:val="11"/>
    <w:rsid w:val="002A574D"/>
    <w:rPr>
      <w:rFonts w:ascii="Arial" w:hAnsi="Arial" w:cs="Arial"/>
      <w:lang w:val="en-AU"/>
    </w:rPr>
  </w:style>
  <w:style w:type="paragraph" w:customStyle="1" w:styleId="Featurepink">
    <w:name w:val="ŠFeature pink"/>
    <w:basedOn w:val="Normal"/>
    <w:next w:val="Normal"/>
    <w:uiPriority w:val="13"/>
    <w:qFormat/>
    <w:rsid w:val="001E3FB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1E3FB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E3FB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1E3FBC"/>
    <w:rPr>
      <w:i/>
      <w:iCs/>
      <w:color w:val="404040" w:themeColor="text1" w:themeTint="BF"/>
    </w:rPr>
  </w:style>
  <w:style w:type="paragraph" w:styleId="TOC4">
    <w:name w:val="toc 4"/>
    <w:aliases w:val="ŠTOC 4"/>
    <w:basedOn w:val="Normal"/>
    <w:next w:val="Normal"/>
    <w:autoRedefine/>
    <w:uiPriority w:val="39"/>
    <w:unhideWhenUsed/>
    <w:rsid w:val="00E83874"/>
    <w:pPr>
      <w:tabs>
        <w:tab w:val="right" w:leader="dot" w:pos="9622"/>
      </w:tabs>
      <w:spacing w:before="0" w:after="0"/>
      <w:ind w:left="720"/>
    </w:pPr>
  </w:style>
  <w:style w:type="paragraph" w:styleId="TOCHeading">
    <w:name w:val="TOC Heading"/>
    <w:aliases w:val="ŠTOC Heading"/>
    <w:basedOn w:val="Heading1"/>
    <w:next w:val="Normal"/>
    <w:uiPriority w:val="39"/>
    <w:unhideWhenUsed/>
    <w:qFormat/>
    <w:rsid w:val="001E3FBC"/>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4164">
      <w:bodyDiv w:val="1"/>
      <w:marLeft w:val="0"/>
      <w:marRight w:val="0"/>
      <w:marTop w:val="0"/>
      <w:marBottom w:val="0"/>
      <w:divBdr>
        <w:top w:val="none" w:sz="0" w:space="0" w:color="auto"/>
        <w:left w:val="none" w:sz="0" w:space="0" w:color="auto"/>
        <w:bottom w:val="none" w:sz="0" w:space="0" w:color="auto"/>
        <w:right w:val="none" w:sz="0" w:space="0" w:color="auto"/>
      </w:divBdr>
      <w:divsChild>
        <w:div w:id="761991343">
          <w:marLeft w:val="0"/>
          <w:marRight w:val="0"/>
          <w:marTop w:val="0"/>
          <w:marBottom w:val="0"/>
          <w:divBdr>
            <w:top w:val="none" w:sz="0" w:space="0" w:color="auto"/>
            <w:left w:val="none" w:sz="0" w:space="0" w:color="auto"/>
            <w:bottom w:val="none" w:sz="0" w:space="0" w:color="auto"/>
            <w:right w:val="none" w:sz="0" w:space="0" w:color="auto"/>
          </w:divBdr>
          <w:divsChild>
            <w:div w:id="13490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8287">
      <w:bodyDiv w:val="1"/>
      <w:marLeft w:val="0"/>
      <w:marRight w:val="0"/>
      <w:marTop w:val="0"/>
      <w:marBottom w:val="0"/>
      <w:divBdr>
        <w:top w:val="none" w:sz="0" w:space="0" w:color="auto"/>
        <w:left w:val="none" w:sz="0" w:space="0" w:color="auto"/>
        <w:bottom w:val="none" w:sz="0" w:space="0" w:color="auto"/>
        <w:right w:val="none" w:sz="0" w:space="0" w:color="auto"/>
      </w:divBdr>
      <w:divsChild>
        <w:div w:id="2091152248">
          <w:marLeft w:val="0"/>
          <w:marRight w:val="0"/>
          <w:marTop w:val="0"/>
          <w:marBottom w:val="0"/>
          <w:divBdr>
            <w:top w:val="none" w:sz="0" w:space="0" w:color="auto"/>
            <w:left w:val="none" w:sz="0" w:space="0" w:color="auto"/>
            <w:bottom w:val="none" w:sz="0" w:space="0" w:color="auto"/>
            <w:right w:val="none" w:sz="0" w:space="0" w:color="auto"/>
          </w:divBdr>
        </w:div>
        <w:div w:id="1547327619">
          <w:marLeft w:val="0"/>
          <w:marRight w:val="0"/>
          <w:marTop w:val="0"/>
          <w:marBottom w:val="0"/>
          <w:divBdr>
            <w:top w:val="none" w:sz="0" w:space="0" w:color="auto"/>
            <w:left w:val="none" w:sz="0" w:space="0" w:color="auto"/>
            <w:bottom w:val="none" w:sz="0" w:space="0" w:color="auto"/>
            <w:right w:val="none" w:sz="0" w:space="0" w:color="auto"/>
          </w:divBdr>
        </w:div>
      </w:divsChild>
    </w:div>
    <w:div w:id="1154833097">
      <w:bodyDiv w:val="1"/>
      <w:marLeft w:val="0"/>
      <w:marRight w:val="0"/>
      <w:marTop w:val="0"/>
      <w:marBottom w:val="0"/>
      <w:divBdr>
        <w:top w:val="none" w:sz="0" w:space="0" w:color="auto"/>
        <w:left w:val="none" w:sz="0" w:space="0" w:color="auto"/>
        <w:bottom w:val="none" w:sz="0" w:space="0" w:color="auto"/>
        <w:right w:val="none" w:sz="0" w:space="0" w:color="auto"/>
      </w:divBdr>
      <w:divsChild>
        <w:div w:id="1036127251">
          <w:marLeft w:val="2246"/>
          <w:marRight w:val="0"/>
          <w:marTop w:val="240"/>
          <w:marBottom w:val="0"/>
          <w:divBdr>
            <w:top w:val="none" w:sz="0" w:space="0" w:color="auto"/>
            <w:left w:val="none" w:sz="0" w:space="0" w:color="auto"/>
            <w:bottom w:val="none" w:sz="0" w:space="0" w:color="auto"/>
            <w:right w:val="none" w:sz="0" w:space="0" w:color="auto"/>
          </w:divBdr>
        </w:div>
        <w:div w:id="1711416401">
          <w:marLeft w:val="2246"/>
          <w:marRight w:val="0"/>
          <w:marTop w:val="240"/>
          <w:marBottom w:val="0"/>
          <w:divBdr>
            <w:top w:val="none" w:sz="0" w:space="0" w:color="auto"/>
            <w:left w:val="none" w:sz="0" w:space="0" w:color="auto"/>
            <w:bottom w:val="none" w:sz="0" w:space="0" w:color="auto"/>
            <w:right w:val="none" w:sz="0" w:space="0" w:color="auto"/>
          </w:divBdr>
        </w:div>
      </w:divsChild>
    </w:div>
    <w:div w:id="1266307350">
      <w:bodyDiv w:val="1"/>
      <w:marLeft w:val="0"/>
      <w:marRight w:val="0"/>
      <w:marTop w:val="0"/>
      <w:marBottom w:val="0"/>
      <w:divBdr>
        <w:top w:val="none" w:sz="0" w:space="0" w:color="auto"/>
        <w:left w:val="none" w:sz="0" w:space="0" w:color="auto"/>
        <w:bottom w:val="none" w:sz="0" w:space="0" w:color="auto"/>
        <w:right w:val="none" w:sz="0" w:space="0" w:color="auto"/>
      </w:divBdr>
      <w:divsChild>
        <w:div w:id="805782128">
          <w:marLeft w:val="0"/>
          <w:marRight w:val="0"/>
          <w:marTop w:val="0"/>
          <w:marBottom w:val="0"/>
          <w:divBdr>
            <w:top w:val="single" w:sz="8" w:space="0" w:color="00698F"/>
            <w:left w:val="single" w:sz="8" w:space="0" w:color="00698F"/>
            <w:bottom w:val="single" w:sz="8" w:space="0" w:color="00698F"/>
            <w:right w:val="single" w:sz="8" w:space="0" w:color="00698F"/>
          </w:divBdr>
          <w:divsChild>
            <w:div w:id="188178477">
              <w:marLeft w:val="0"/>
              <w:marRight w:val="0"/>
              <w:marTop w:val="0"/>
              <w:marBottom w:val="0"/>
              <w:divBdr>
                <w:top w:val="none" w:sz="0" w:space="0" w:color="auto"/>
                <w:left w:val="none" w:sz="0" w:space="0" w:color="auto"/>
                <w:bottom w:val="none" w:sz="0" w:space="0" w:color="auto"/>
                <w:right w:val="none" w:sz="0" w:space="0" w:color="auto"/>
              </w:divBdr>
            </w:div>
            <w:div w:id="10712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5439">
      <w:bodyDiv w:val="1"/>
      <w:marLeft w:val="0"/>
      <w:marRight w:val="0"/>
      <w:marTop w:val="0"/>
      <w:marBottom w:val="0"/>
      <w:divBdr>
        <w:top w:val="none" w:sz="0" w:space="0" w:color="auto"/>
        <w:left w:val="none" w:sz="0" w:space="0" w:color="auto"/>
        <w:bottom w:val="none" w:sz="0" w:space="0" w:color="auto"/>
        <w:right w:val="none" w:sz="0" w:space="0" w:color="auto"/>
      </w:divBdr>
      <w:divsChild>
        <w:div w:id="879902163">
          <w:marLeft w:val="0"/>
          <w:marRight w:val="0"/>
          <w:marTop w:val="0"/>
          <w:marBottom w:val="0"/>
          <w:divBdr>
            <w:top w:val="none" w:sz="0" w:space="0" w:color="auto"/>
            <w:left w:val="none" w:sz="0" w:space="0" w:color="auto"/>
            <w:bottom w:val="none" w:sz="0" w:space="0" w:color="auto"/>
            <w:right w:val="none" w:sz="0" w:space="0" w:color="auto"/>
          </w:divBdr>
        </w:div>
        <w:div w:id="1902518427">
          <w:marLeft w:val="0"/>
          <w:marRight w:val="0"/>
          <w:marTop w:val="0"/>
          <w:marBottom w:val="0"/>
          <w:divBdr>
            <w:top w:val="none" w:sz="0" w:space="0" w:color="auto"/>
            <w:left w:val="none" w:sz="0" w:space="0" w:color="auto"/>
            <w:bottom w:val="none" w:sz="0" w:space="0" w:color="auto"/>
            <w:right w:val="none" w:sz="0" w:space="0" w:color="auto"/>
          </w:divBdr>
        </w:div>
      </w:divsChild>
    </w:div>
    <w:div w:id="1713384991">
      <w:bodyDiv w:val="1"/>
      <w:marLeft w:val="0"/>
      <w:marRight w:val="0"/>
      <w:marTop w:val="0"/>
      <w:marBottom w:val="0"/>
      <w:divBdr>
        <w:top w:val="none" w:sz="0" w:space="0" w:color="auto"/>
        <w:left w:val="none" w:sz="0" w:space="0" w:color="auto"/>
        <w:bottom w:val="none" w:sz="0" w:space="0" w:color="auto"/>
        <w:right w:val="none" w:sz="0" w:space="0" w:color="auto"/>
      </w:divBdr>
    </w:div>
    <w:div w:id="181260176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0992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cw.mit.edu/courses/8-02-physics-ii-electricity-and-magnetism-spring-2007/pages/experiments/" TargetMode="External"/><Relationship Id="rId21" Type="http://schemas.openxmlformats.org/officeDocument/2006/relationships/hyperlink" Target="https://www.youtube.com/watch?v=WwslBPj8GgI" TargetMode="External"/><Relationship Id="rId42" Type="http://schemas.openxmlformats.org/officeDocument/2006/relationships/hyperlink" Target="https://www.youtube.com/watch?v=s54VD3Z-ke4" TargetMode="External"/><Relationship Id="rId63" Type="http://schemas.openxmlformats.org/officeDocument/2006/relationships/image" Target="media/image8.png"/><Relationship Id="rId84" Type="http://schemas.openxmlformats.org/officeDocument/2006/relationships/hyperlink" Target="https://www.flickr.com/photos/daynoir/2181294218/" TargetMode="External"/><Relationship Id="rId138" Type="http://schemas.openxmlformats.org/officeDocument/2006/relationships/hyperlink" Target="https://www.youtube.com/watch?v=-47lJ-fso7U" TargetMode="External"/><Relationship Id="rId107" Type="http://schemas.openxmlformats.org/officeDocument/2006/relationships/hyperlink" Target="http://hyperphysics.phy-astr.gsu.edu/hbase/electric/resis.html" TargetMode="External"/><Relationship Id="rId11" Type="http://schemas.openxmlformats.org/officeDocument/2006/relationships/hyperlink" Target="https://educationstandards.nsw.edu.au/wps/portal/nesa/resource-finder/hsc-exam-papers/2021/physics-2021-hsc-exam-pack" TargetMode="External"/><Relationship Id="rId32" Type="http://schemas.openxmlformats.org/officeDocument/2006/relationships/hyperlink" Target="http://soft-matter.seas.harvard.edu/index.php/Triboelectric_series" TargetMode="External"/><Relationship Id="rId53" Type="http://schemas.openxmlformats.org/officeDocument/2006/relationships/hyperlink" Target="http://hyperphysics.phy-astr.gsu.edu/hbase/electric/watcir.html" TargetMode="External"/><Relationship Id="rId74" Type="http://schemas.openxmlformats.org/officeDocument/2006/relationships/image" Target="cid:06363963-7216-4D2B-8B09-77ACF363C079" TargetMode="External"/><Relationship Id="rId128" Type="http://schemas.openxmlformats.org/officeDocument/2006/relationships/hyperlink" Target="https://www.youtube.com/watch?v=pJ7xrmUb_UQ"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s://phet.colorado.edu/" TargetMode="External"/><Relationship Id="rId22" Type="http://schemas.openxmlformats.org/officeDocument/2006/relationships/hyperlink" Target="https://app.education.nsw.gov.au/digital-learning-selector/LearningActivity/Card/645" TargetMode="External"/><Relationship Id="rId27" Type="http://schemas.openxmlformats.org/officeDocument/2006/relationships/hyperlink" Target="https://www.youtube.com/watch?v=nnLf090OPNg" TargetMode="External"/><Relationship Id="rId43" Type="http://schemas.openxmlformats.org/officeDocument/2006/relationships/hyperlink" Target="https://arbs.nzcer.org.nz/predict-observe-explain-poe" TargetMode="External"/><Relationship Id="rId48" Type="http://schemas.openxmlformats.org/officeDocument/2006/relationships/hyperlink" Target="https://www.youtube.com/watch?v=-47lJ-fso7U" TargetMode="External"/><Relationship Id="rId64" Type="http://schemas.openxmlformats.org/officeDocument/2006/relationships/image" Target="media/image9.png"/><Relationship Id="rId69" Type="http://schemas.openxmlformats.org/officeDocument/2006/relationships/hyperlink" Target="https://www.youtube.com/c/PhyphoxOrg" TargetMode="External"/><Relationship Id="rId113" Type="http://schemas.openxmlformats.org/officeDocument/2006/relationships/hyperlink" Target="https://www.researchgate.net/publication/228710512_Interactive-Engagement_Versus_Traditional_Methods_A_Six-Thousand-Student_Survey_of_Mechanics_Test_Data_for_Introductory_Physics_Courses" TargetMode="External"/><Relationship Id="rId118" Type="http://schemas.openxmlformats.org/officeDocument/2006/relationships/hyperlink" Target="https://www.physport.org/recommendations/Entry.cfm?ID=93336" TargetMode="External"/><Relationship Id="rId134" Type="http://schemas.openxmlformats.org/officeDocument/2006/relationships/hyperlink" Target="https://www.youtube.com/watch?v=CxC1KCoGbIM" TargetMode="External"/><Relationship Id="rId139" Type="http://schemas.openxmlformats.org/officeDocument/2006/relationships/hyperlink" Target="https://www.physicsclassroom.com/reasoning/electrostatics" TargetMode="External"/><Relationship Id="rId80" Type="http://schemas.openxmlformats.org/officeDocument/2006/relationships/hyperlink" Target="https://www.flickr.com/photos/daynoir/2181293650/" TargetMode="External"/><Relationship Id="rId85" Type="http://schemas.openxmlformats.org/officeDocument/2006/relationships/hyperlink" Target="https://www.flickr.com/photos/daynoir/2181293650/" TargetMode="External"/><Relationship Id="rId150" Type="http://schemas.openxmlformats.org/officeDocument/2006/relationships/footer" Target="footer3.xml"/><Relationship Id="rId155" Type="http://schemas.openxmlformats.org/officeDocument/2006/relationships/customXml" Target="../customXml/item4.xml"/><Relationship Id="rId12" Type="http://schemas.openxmlformats.org/officeDocument/2006/relationships/hyperlink" Target="https://www.youtube.com/watch?v=RhqAVKm7rns" TargetMode="External"/><Relationship Id="rId17" Type="http://schemas.openxmlformats.org/officeDocument/2006/relationships/hyperlink" Target="https://resources.perimeterinstitute.ca/products/tools-for-teaching-science?variant=32563928662094" TargetMode="External"/><Relationship Id="rId33" Type="http://schemas.openxmlformats.org/officeDocument/2006/relationships/hyperlink" Target="https://youtu.be/hFAOXdXZ5TM" TargetMode="External"/><Relationship Id="rId38" Type="http://schemas.openxmlformats.org/officeDocument/2006/relationships/hyperlink" Target="https://commons.wikimedia.org/wiki/File:Dipoli_acqua.png" TargetMode="External"/><Relationship Id="rId59" Type="http://schemas.openxmlformats.org/officeDocument/2006/relationships/hyperlink" Target="https://stackexchange.com/" TargetMode="External"/><Relationship Id="rId103" Type="http://schemas.openxmlformats.org/officeDocument/2006/relationships/hyperlink" Target="https://www.youtube.com/watch?v=yc2-363MIQs" TargetMode="External"/><Relationship Id="rId108" Type="http://schemas.openxmlformats.org/officeDocument/2006/relationships/hyperlink" Target="https://eric.ed.gov/?id=EJ1021069" TargetMode="External"/><Relationship Id="rId124" Type="http://schemas.openxmlformats.org/officeDocument/2006/relationships/hyperlink" Target="https://www.youtube.com/watch?v=ljfa1R9JXWk" TargetMode="External"/><Relationship Id="rId129" Type="http://schemas.openxmlformats.org/officeDocument/2006/relationships/hyperlink" Target="https://www.youtube.com/watch?v=xZvPaqZnkHU" TargetMode="External"/><Relationship Id="rId54" Type="http://schemas.openxmlformats.org/officeDocument/2006/relationships/image" Target="media/image6.png"/><Relationship Id="rId70" Type="http://schemas.openxmlformats.org/officeDocument/2006/relationships/hyperlink" Target="https://www.youtube.com/watch?v=ljfa1R9JXWk" TargetMode="External"/><Relationship Id="rId75" Type="http://schemas.openxmlformats.org/officeDocument/2006/relationships/image" Target="media/image12.jpeg"/><Relationship Id="rId91" Type="http://schemas.openxmlformats.org/officeDocument/2006/relationships/hyperlink" Target="https://spacemath.gsfc.nasa.gov/Sensor/SensorsBook.pdf" TargetMode="External"/><Relationship Id="rId96" Type="http://schemas.openxmlformats.org/officeDocument/2006/relationships/hyperlink" Target="https://education.nsw.gov.au/about-us/copyright" TargetMode="External"/><Relationship Id="rId140" Type="http://schemas.openxmlformats.org/officeDocument/2006/relationships/hyperlink" Target="http://www.geomagnetism.bgs.ac.uk/education/earthmag.html" TargetMode="External"/><Relationship Id="rId145" Type="http://schemas.openxmlformats.org/officeDocument/2006/relationships/hyperlink" Target="https://www.youtube.com/watch?v=jkYz1WlpRSQ"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hysport.org/curricula/MD_OST/" TargetMode="External"/><Relationship Id="rId28" Type="http://schemas.openxmlformats.org/officeDocument/2006/relationships/hyperlink" Target="https://hschub.nsw.edu.au/science-items/the-big-picture-of-electromagnetism-in-hsc-physics" TargetMode="External"/><Relationship Id="rId49" Type="http://schemas.openxmlformats.org/officeDocument/2006/relationships/hyperlink" Target="https://www.youtube.com/watch?v=-EAI9hiPDoU" TargetMode="External"/><Relationship Id="rId114" Type="http://schemas.openxmlformats.org/officeDocument/2006/relationships/hyperlink" Target="https://www.youtube.com/watch?v=-EAI9hiPDoU" TargetMode="External"/><Relationship Id="rId119" Type="http://schemas.openxmlformats.org/officeDocument/2006/relationships/hyperlink" Target="https://www.physport.org/recommendations/Entry.cfm?ID=93328" TargetMode="External"/><Relationship Id="rId44" Type="http://schemas.openxmlformats.org/officeDocument/2006/relationships/hyperlink" Target="https://www.physicsclassroom.com/getattachment/reasoning/electrostatics/src23.pdf" TargetMode="External"/><Relationship Id="rId60" Type="http://schemas.openxmlformats.org/officeDocument/2006/relationships/hyperlink" Target="https://stackoverflow.com/help/licensing" TargetMode="External"/><Relationship Id="rId65" Type="http://schemas.openxmlformats.org/officeDocument/2006/relationships/hyperlink" Target="https://www.youtube.com/watch?v=pJ7xrmUb_UQ" TargetMode="External"/><Relationship Id="rId81" Type="http://schemas.openxmlformats.org/officeDocument/2006/relationships/hyperlink" Target="https://creativecommons.org/licenses/by-nc-sa/2.0/" TargetMode="External"/><Relationship Id="rId86" Type="http://schemas.openxmlformats.org/officeDocument/2006/relationships/hyperlink" Target="https://creativecommons.org/licenses/by-nc-sa/2.0/" TargetMode="External"/><Relationship Id="rId130" Type="http://schemas.openxmlformats.org/officeDocument/2006/relationships/hyperlink" Target="https://www.youtube.com/watch?v=_ZiLwoClRGQ" TargetMode="External"/><Relationship Id="rId135" Type="http://schemas.openxmlformats.org/officeDocument/2006/relationships/hyperlink" Target="https://www.youtube.com/watch?v=Z9orbxoRofI" TargetMode="External"/><Relationship Id="rId151" Type="http://schemas.openxmlformats.org/officeDocument/2006/relationships/fontTable" Target="fontTable.xml"/><Relationship Id="rId13" Type="http://schemas.openxmlformats.org/officeDocument/2006/relationships/hyperlink" Target="https://educationstandards.nsw.edu.au/wps/portal/nesa/resource-finder/hsc-exam-papers/2021/physics-2021-hsc-exam-pack" TargetMode="External"/><Relationship Id="rId18" Type="http://schemas.openxmlformats.org/officeDocument/2006/relationships/hyperlink" Target="https://www.arborsci.com/pages/next-time-questions" TargetMode="External"/><Relationship Id="rId39" Type="http://schemas.openxmlformats.org/officeDocument/2006/relationships/hyperlink" Target="https://commons.wikimedia.org/wiki/User:Riccardo_Rovinetti" TargetMode="External"/><Relationship Id="rId109" Type="http://schemas.openxmlformats.org/officeDocument/2006/relationships/hyperlink" Target="https://journals.sagepub.com/stoken/rbtfl/Z10jaVH/60XQM/full" TargetMode="External"/><Relationship Id="rId34" Type="http://schemas.openxmlformats.org/officeDocument/2006/relationships/hyperlink" Target="https://www.abc.net.au/science/articles/2014/02/05/3937083.htm" TargetMode="External"/><Relationship Id="rId50" Type="http://schemas.openxmlformats.org/officeDocument/2006/relationships/hyperlink" Target="https://www.youtube.com/watch?v=bHIhgxav9LY" TargetMode="External"/><Relationship Id="rId55" Type="http://schemas.openxmlformats.org/officeDocument/2006/relationships/hyperlink" Target="https://commons.wikimedia.org/wiki/File:Water-circuit-R1.svg" TargetMode="External"/><Relationship Id="rId76" Type="http://schemas.openxmlformats.org/officeDocument/2006/relationships/image" Target="cid:5B434D04-0BB1-459E-85E2-9081F39D6FB4" TargetMode="External"/><Relationship Id="rId97" Type="http://schemas.openxmlformats.org/officeDocument/2006/relationships/hyperlink" Target="https://creativecommons.org/licenses/by/4.0/" TargetMode="External"/><Relationship Id="rId104" Type="http://schemas.openxmlformats.org/officeDocument/2006/relationships/hyperlink" Target="https://www.circuit-diagram.org/editor/" TargetMode="External"/><Relationship Id="rId120" Type="http://schemas.openxmlformats.org/officeDocument/2006/relationships/hyperlink" Target="https://www.semanticscholar.org/paper/ALIP-%E2%80%93-1-%3A-Active-Learning-Instruction-in-Physics-Meltzer-Thornton/ca2948752c56f60a71b544bd4032d8aea747d720" TargetMode="External"/><Relationship Id="rId125" Type="http://schemas.openxmlformats.org/officeDocument/2006/relationships/hyperlink" Target="https://spacemath.gsfc.nasa.gov/Sensor/SensorsBook.pdf" TargetMode="External"/><Relationship Id="rId141" Type="http://schemas.openxmlformats.org/officeDocument/2006/relationships/hyperlink" Target="https://www.youtube.com/watch?v=WwslBPj8GgI" TargetMode="External"/><Relationship Id="rId146" Type="http://schemas.openxmlformats.org/officeDocument/2006/relationships/hyperlink" Target="https://www.academia.edu/33380466/Going_with_the_flow_Using_analogies_to_explain_electric_circuits_Going_with_the_flow_Using_analogies_to_explain_electric_circuits" TargetMode="External"/><Relationship Id="rId7" Type="http://schemas.openxmlformats.org/officeDocument/2006/relationships/endnotes" Target="endnotes.xml"/><Relationship Id="rId71" Type="http://schemas.openxmlformats.org/officeDocument/2006/relationships/hyperlink" Target="https://www.youtube.com/watch?v=_ZiLwoClRGQ" TargetMode="External"/><Relationship Id="rId92" Type="http://schemas.openxmlformats.org/officeDocument/2006/relationships/hyperlink" Target="https://ocw.mit.edu/courses/physics/8-02-physics-ii-electricity-and-magnetism-spring-2007/experiments/" TargetMode="Externa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yperlink" Target="https://www.compadre.org/precollege/items/detail.cfm?ID=5666" TargetMode="External"/><Relationship Id="rId40" Type="http://schemas.openxmlformats.org/officeDocument/2006/relationships/hyperlink" Target="https://creativecommons.org/licenses/by-sa/3.0/au/" TargetMode="External"/><Relationship Id="rId45" Type="http://schemas.openxmlformats.org/officeDocument/2006/relationships/hyperlink" Target="https://www.ntschools.org/cms/lib/NY19000908/Centricity/Domain/998/L19%20TAPE%20-%20Electrostatics%20with%20Tape.pdf" TargetMode="External"/><Relationship Id="rId66" Type="http://schemas.openxmlformats.org/officeDocument/2006/relationships/hyperlink" Target="https://www.youtube.com/watch?v=xZvPaqZnkHU" TargetMode="External"/><Relationship Id="rId87" Type="http://schemas.openxmlformats.org/officeDocument/2006/relationships/hyperlink" Target="http://www.geomagnetism.bgs.ac.uk/education/earthmag.html" TargetMode="External"/><Relationship Id="rId110" Type="http://schemas.openxmlformats.org/officeDocument/2006/relationships/hyperlink" Target="https://www.youtube.com/watch?v=VQsoG45Y_00" TargetMode="External"/><Relationship Id="rId115" Type="http://schemas.openxmlformats.org/officeDocument/2006/relationships/hyperlink" Target="https://www.abc.net.au/science/articles/2014/02/05/3937083.htm" TargetMode="External"/><Relationship Id="rId131" Type="http://schemas.openxmlformats.org/officeDocument/2006/relationships/hyperlink" Target="https://www.youtube.com/watch?v=hFAOXdXZ5TM" TargetMode="External"/><Relationship Id="rId136" Type="http://schemas.openxmlformats.org/officeDocument/2006/relationships/hyperlink" Target="https://phet.colorado.edu/" TargetMode="External"/><Relationship Id="rId61" Type="http://schemas.openxmlformats.org/officeDocument/2006/relationships/hyperlink" Target="https://www.youtube.com/watch?v=7O4vhW3mdh0" TargetMode="External"/><Relationship Id="rId82" Type="http://schemas.openxmlformats.org/officeDocument/2006/relationships/image" Target="media/image14.jpg"/><Relationship Id="rId152" Type="http://schemas.openxmlformats.org/officeDocument/2006/relationships/theme" Target="theme/theme1.xml"/><Relationship Id="rId19" Type="http://schemas.openxmlformats.org/officeDocument/2006/relationships/hyperlink" Target="https://openlibrary.org/books/OL979479M/Teaching_introductory_physics" TargetMode="External"/><Relationship Id="rId14" Type="http://schemas.openxmlformats.org/officeDocument/2006/relationships/hyperlink" Target="https://www.physport.org/recommendations/Entry.cfm?ID=93336" TargetMode="External"/><Relationship Id="rId30" Type="http://schemas.openxmlformats.org/officeDocument/2006/relationships/image" Target="media/image3.png"/><Relationship Id="rId35" Type="http://schemas.openxmlformats.org/officeDocument/2006/relationships/hyperlink" Target="https://www.youtube.com/watch?v=yc2-363MIQs" TargetMode="External"/><Relationship Id="rId56" Type="http://schemas.openxmlformats.org/officeDocument/2006/relationships/hyperlink" Target="https://creativecommons.org/licenses/by-sa/4.0/deed.en" TargetMode="External"/><Relationship Id="rId77" Type="http://schemas.openxmlformats.org/officeDocument/2006/relationships/image" Target="media/image13.jpg"/><Relationship Id="rId100" Type="http://schemas.openxmlformats.org/officeDocument/2006/relationships/hyperlink" Target="https://www.arborsci.com/pages/next-time-questions" TargetMode="External"/><Relationship Id="rId105" Type="http://schemas.openxmlformats.org/officeDocument/2006/relationships/hyperlink" Target="https://www.compadre.org/precollege/items/detail.cfm?ID=5666" TargetMode="External"/><Relationship Id="rId126" Type="http://schemas.openxmlformats.org/officeDocument/2006/relationships/hyperlink" Target="https://resources.perimeterinstitute.ca/products/tools-for-teaching-science?variant=32563928662094" TargetMode="External"/><Relationship Id="rId14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youtube.com/watch?v=VQsoG45Y_00" TargetMode="External"/><Relationship Id="rId72" Type="http://schemas.openxmlformats.org/officeDocument/2006/relationships/image" Target="media/image10.png"/><Relationship Id="rId93" Type="http://schemas.openxmlformats.org/officeDocument/2006/relationships/hyperlink" Target="https://www.circuit-diagram.org/editor/" TargetMode="External"/><Relationship Id="rId98" Type="http://schemas.openxmlformats.org/officeDocument/2006/relationships/image" Target="media/image17.png"/><Relationship Id="rId121" Type="http://schemas.openxmlformats.org/officeDocument/2006/relationships/hyperlink" Target="http://soft-matter.seas.harvard.edu/index.php/Triboelectric_series" TargetMode="External"/><Relationship Id="rId142" Type="http://schemas.openxmlformats.org/officeDocument/2006/relationships/hyperlink" Target="https://www.youtube.com/watch?v=7O4vhW3mdh0" TargetMode="External"/><Relationship Id="rId3" Type="http://schemas.openxmlformats.org/officeDocument/2006/relationships/styles" Target="styles.xml"/><Relationship Id="Re04f938dcaae4b1c" Type="http://schemas.microsoft.com/office/2019/09/relationships/intelligence" Target="intelligence.xml"/><Relationship Id="rId25" Type="http://schemas.openxmlformats.org/officeDocument/2006/relationships/hyperlink" Target="https://eric.ed.gov/?id=EJ1021069" TargetMode="External"/><Relationship Id="rId46" Type="http://schemas.openxmlformats.org/officeDocument/2006/relationships/hyperlink" Target="https://www.youtube.com/watch?v=jLgSXryMxwM" TargetMode="External"/><Relationship Id="rId67" Type="http://schemas.openxmlformats.org/officeDocument/2006/relationships/hyperlink" Target="https://www.youtube.com/watch?v=CxC1KCoGbIM" TargetMode="External"/><Relationship Id="rId116" Type="http://schemas.openxmlformats.org/officeDocument/2006/relationships/hyperlink" Target="https://www.youtube.com/watch?v=VhWQ-r1LYXY" TargetMode="External"/><Relationship Id="rId137" Type="http://schemas.openxmlformats.org/officeDocument/2006/relationships/hyperlink" Target="https://education.nsw.gov.au/about-us/educational-data/cese/publications/research-reports/what-works-best-2020-update" TargetMode="External"/><Relationship Id="rId20" Type="http://schemas.openxmlformats.org/officeDocument/2006/relationships/hyperlink" Target="https://www.youtube.com/watch?v=Z9orbxoRofI" TargetMode="External"/><Relationship Id="rId41" Type="http://schemas.openxmlformats.org/officeDocument/2006/relationships/hyperlink" Target="https://www.youtube.com/watch?v=VhWQ-r1LYXY" TargetMode="External"/><Relationship Id="rId62" Type="http://schemas.openxmlformats.org/officeDocument/2006/relationships/hyperlink" Target="https://www.academia.edu/33380466/Going_with_the_flow_Using_analogies_to_explain_electric_circuits_Going_with_the_flow_Using_analogies_to_explain_electric_circuits" TargetMode="External"/><Relationship Id="rId83" Type="http://schemas.openxmlformats.org/officeDocument/2006/relationships/hyperlink" Target="https://www.flickr.com/photos/daynoir/2181294218/" TargetMode="External"/><Relationship Id="rId88" Type="http://schemas.openxmlformats.org/officeDocument/2006/relationships/image" Target="media/image15.png"/><Relationship Id="rId111" Type="http://schemas.openxmlformats.org/officeDocument/2006/relationships/hyperlink" Target="https://www.youtube.com/watch?v=nnLf090OPNg" TargetMode="External"/><Relationship Id="rId132" Type="http://schemas.openxmlformats.org/officeDocument/2006/relationships/hyperlink" Target="https://phyphox.org/" TargetMode="External"/><Relationship Id="rId153" Type="http://schemas.openxmlformats.org/officeDocument/2006/relationships/customXml" Target="../customXml/item2.xml"/><Relationship Id="rId15" Type="http://schemas.openxmlformats.org/officeDocument/2006/relationships/hyperlink" Target="https://www.physport.org/recommendations/Entry.cfm?ID=93328" TargetMode="External"/><Relationship Id="rId36" Type="http://schemas.openxmlformats.org/officeDocument/2006/relationships/hyperlink" Target="https://www.youtube.com/watch?v=jkYz1WlpRSQ" TargetMode="External"/><Relationship Id="rId57" Type="http://schemas.openxmlformats.org/officeDocument/2006/relationships/image" Target="media/image7.jpeg"/><Relationship Id="rId106" Type="http://schemas.openxmlformats.org/officeDocument/2006/relationships/hyperlink" Target="http://hyperphysics.phy-astr.gsu.edu/hbase/electric/watcir.html" TargetMode="External"/><Relationship Id="rId127" Type="http://schemas.openxmlformats.org/officeDocument/2006/relationships/hyperlink" Target="https://www.youtube.com/c/PhyphoxOrg" TargetMode="External"/><Relationship Id="rId10" Type="http://schemas.openxmlformats.org/officeDocument/2006/relationships/hyperlink" Target="https://www.youtube.com/watch?v=Yf0BN0kq7OU" TargetMode="External"/><Relationship Id="rId31" Type="http://schemas.openxmlformats.org/officeDocument/2006/relationships/image" Target="media/image4.png"/><Relationship Id="rId52" Type="http://schemas.openxmlformats.org/officeDocument/2006/relationships/hyperlink" Target="https://www.abc.net.au/science/articles/2014/02/05/3937083.htm" TargetMode="External"/><Relationship Id="rId73" Type="http://schemas.openxmlformats.org/officeDocument/2006/relationships/image" Target="media/image11.png"/><Relationship Id="rId78" Type="http://schemas.openxmlformats.org/officeDocument/2006/relationships/hyperlink" Target="https://www.flickr.com/photos/daynoir/2181293650/" TargetMode="External"/><Relationship Id="rId94" Type="http://schemas.openxmlformats.org/officeDocument/2006/relationships/hyperlink" Target="https://phyphox.org/" TargetMode="External"/><Relationship Id="rId99" Type="http://schemas.openxmlformats.org/officeDocument/2006/relationships/hyperlink" Target="https://educationstandards.nsw.edu.au/wps/portal/nesa/11-12/stage-6-learning-areas/stage-6-science/physics-2017" TargetMode="External"/><Relationship Id="rId101" Type="http://schemas.openxmlformats.org/officeDocument/2006/relationships/hyperlink" Target="https://www.youtube.com/watch?v=RhqAVKm7rns" TargetMode="External"/><Relationship Id="rId122" Type="http://schemas.openxmlformats.org/officeDocument/2006/relationships/hyperlink" Target="https://arbs.nzcer.org.nz/predict-observe-explain-poe" TargetMode="External"/><Relationship Id="rId143" Type="http://schemas.openxmlformats.org/officeDocument/2006/relationships/hyperlink" Target="https://www.youtube.com/watch?v=Yf0BN0kq7OU" TargetMode="External"/><Relationship Id="rId14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ducationstandards.nsw.edu.au/wps/portal/nesa/11-12/stage-6-learning-areas/stage-6-science/physics-2017" TargetMode="External"/><Relationship Id="rId26" Type="http://schemas.openxmlformats.org/officeDocument/2006/relationships/hyperlink" Target="https://pcl.sitehost.iu.edu/rgoldsto/courses/dunloskyimprovinglearning.pdf" TargetMode="External"/><Relationship Id="rId47" Type="http://schemas.openxmlformats.org/officeDocument/2006/relationships/hyperlink" Target="https://education.nsw.gov.au/about-us/educational-data/cese/publications/practical-guides-for-educators/what-works-best-in-practice" TargetMode="External"/><Relationship Id="rId68" Type="http://schemas.openxmlformats.org/officeDocument/2006/relationships/hyperlink" Target="https://phyphox.org/" TargetMode="External"/><Relationship Id="rId89" Type="http://schemas.openxmlformats.org/officeDocument/2006/relationships/image" Target="media/image16.png"/><Relationship Id="rId112" Type="http://schemas.openxmlformats.org/officeDocument/2006/relationships/hyperlink" Target="https://www.youtube.com/watch?v=jLgSXryMxwM" TargetMode="External"/><Relationship Id="rId133" Type="http://schemas.openxmlformats.org/officeDocument/2006/relationships/hyperlink" Target="https://www.physport.org/curricula/MD_OST/" TargetMode="External"/><Relationship Id="rId154" Type="http://schemas.openxmlformats.org/officeDocument/2006/relationships/customXml" Target="../customXml/item3.xml"/><Relationship Id="rId16" Type="http://schemas.openxmlformats.org/officeDocument/2006/relationships/hyperlink" Target="https://www.semanticscholar.org/paper/ALIP-%E2%80%93-1-%3A-Active-Learning-Instruction-in-Physics-Meltzer-Thornton/ca2948752c56f60a71b544bd4032d8aea747d720" TargetMode="External"/><Relationship Id="rId37" Type="http://schemas.openxmlformats.org/officeDocument/2006/relationships/image" Target="media/image5.png"/><Relationship Id="rId58" Type="http://schemas.openxmlformats.org/officeDocument/2006/relationships/hyperlink" Target="https://physics.stackexchange.com/questions/98428/why-do-batteries-work" TargetMode="External"/><Relationship Id="rId79" Type="http://schemas.openxmlformats.org/officeDocument/2006/relationships/hyperlink" Target="https://www.flickr.com/photos/daynoir/2181293650/" TargetMode="External"/><Relationship Id="rId102" Type="http://schemas.openxmlformats.org/officeDocument/2006/relationships/hyperlink" Target="https://www.youtube.com/watch?v=s54VD3Z-ke4" TargetMode="External"/><Relationship Id="rId123" Type="http://schemas.openxmlformats.org/officeDocument/2006/relationships/hyperlink" Target="https://www.ntschools.org/cms/lib/NY19000908/Centricity/Domain/998/L19%20TAPE%20-%20Electrostatics%20with%20Tape.pdf" TargetMode="External"/><Relationship Id="rId144" Type="http://schemas.openxmlformats.org/officeDocument/2006/relationships/hyperlink" Target="https://www.youtube.com/watch?v=bHIhgxav9LY" TargetMode="External"/><Relationship Id="rId90" Type="http://schemas.openxmlformats.org/officeDocument/2006/relationships/hyperlink" Target="https://phyphox.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A9F21-E90D-45F4-BAC3-A7545FAB792F}">
  <ds:schemaRefs>
    <ds:schemaRef ds:uri="http://schemas.openxmlformats.org/officeDocument/2006/bibliography"/>
  </ds:schemaRefs>
</ds:datastoreItem>
</file>

<file path=customXml/itemProps2.xml><?xml version="1.0" encoding="utf-8"?>
<ds:datastoreItem xmlns:ds="http://schemas.openxmlformats.org/officeDocument/2006/customXml" ds:itemID="{CB939FAB-20DF-4F59-8B84-B4D9436B780D}"/>
</file>

<file path=customXml/itemProps3.xml><?xml version="1.0" encoding="utf-8"?>
<ds:datastoreItem xmlns:ds="http://schemas.openxmlformats.org/officeDocument/2006/customXml" ds:itemID="{4887E021-0A9A-4678-BADC-38AF1BB1D2B5}"/>
</file>

<file path=customXml/itemProps4.xml><?xml version="1.0" encoding="utf-8"?>
<ds:datastoreItem xmlns:ds="http://schemas.openxmlformats.org/officeDocument/2006/customXml" ds:itemID="{AA1E9F6D-50EA-4405-810F-538B2D2A5D0C}"/>
</file>

<file path=docProps/app.xml><?xml version="1.0" encoding="utf-8"?>
<Properties xmlns="http://schemas.openxmlformats.org/officeDocument/2006/extended-properties" xmlns:vt="http://schemas.openxmlformats.org/officeDocument/2006/docPropsVTypes">
  <Template>Normal.dotm</Template>
  <TotalTime>2</TotalTime>
  <Pages>39</Pages>
  <Words>11340</Words>
  <Characters>64641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Physics-module-4-guide-electricity-and-magnetism</dc:title>
  <dc:subject/>
  <dc:creator>NSW Department of Education</dc:creator>
  <cp:keywords/>
  <dc:description/>
  <cp:lastModifiedBy>Maureen O'Keefe</cp:lastModifiedBy>
  <cp:revision>2</cp:revision>
  <dcterms:created xsi:type="dcterms:W3CDTF">2023-02-13T03:09:00Z</dcterms:created>
  <dcterms:modified xsi:type="dcterms:W3CDTF">2023-02-13T03:11:00Z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