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6E64" w14:textId="14FC0773" w:rsidR="000B414C" w:rsidRDefault="00667FEF" w:rsidP="006767D0">
      <w:pPr>
        <w:pStyle w:val="IOSHeader12017"/>
        <w:spacing w:after="480"/>
      </w:pPr>
      <w:r>
        <w:rPr>
          <w:lang w:val="en-AU" w:eastAsia="en-AU"/>
        </w:rPr>
        <w:drawing>
          <wp:inline distT="0" distB="0" distL="0" distR="0" wp14:anchorId="7C51816F" wp14:editId="5DDF7183">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401BB3">
        <w:t xml:space="preserve"> </w:t>
      </w:r>
      <w:r w:rsidR="00401BB3" w:rsidRPr="00401BB3">
        <w:t>Taking the SOLE out of stereotypes</w:t>
      </w:r>
      <w:r w:rsidR="00401BB3">
        <w:t xml:space="preserve"> </w:t>
      </w:r>
      <w:r w:rsidR="008A24FE">
        <w:t>– Stage 4</w:t>
      </w:r>
    </w:p>
    <w:p w14:paraId="2F53D862" w14:textId="2943C80A" w:rsidR="00504823" w:rsidRDefault="00504823" w:rsidP="00504823">
      <w:pPr>
        <w:pStyle w:val="IOSbodytext2017"/>
      </w:pPr>
      <w:r>
        <w:t xml:space="preserve">Suggested duration: </w:t>
      </w:r>
      <w:r w:rsidR="00401BB3">
        <w:t>2 x 60 minutes.</w:t>
      </w:r>
    </w:p>
    <w:p w14:paraId="2C03CFB3" w14:textId="0E9A9D5D" w:rsidR="00401BB3" w:rsidRPr="006549B4" w:rsidRDefault="00401BB3" w:rsidP="00504823">
      <w:pPr>
        <w:pStyle w:val="IOSbodytext2017"/>
      </w:pPr>
      <w:r w:rsidRPr="00401BB3">
        <w:t>It is important that teachers are familiar with and have a strong understanding of the Self organise learning environment (SOLE) process before implementing these activities.</w:t>
      </w:r>
    </w:p>
    <w:p w14:paraId="3EA0EA37" w14:textId="77777777" w:rsidR="00504823" w:rsidRDefault="00504823" w:rsidP="00504823">
      <w:pPr>
        <w:pStyle w:val="IOSHeader22017"/>
      </w:pPr>
      <w:r>
        <w:t xml:space="preserve">PDHPE outcomes </w:t>
      </w:r>
      <w:bookmarkStart w:id="0" w:name="_GoBack"/>
      <w:bookmarkEnd w:id="0"/>
    </w:p>
    <w:p w14:paraId="760C9649" w14:textId="71213A46" w:rsidR="00401BB3" w:rsidRPr="00401BB3" w:rsidRDefault="00401BB3" w:rsidP="00401BB3">
      <w:pPr>
        <w:pStyle w:val="IOSbodytext2017"/>
      </w:pPr>
      <w:r>
        <w:t>PD4-8</w:t>
      </w:r>
      <w:r w:rsidRPr="00401BB3">
        <w:t xml:space="preserve"> plans for and participates in activities that encourage health and a lifetime of physical activity</w:t>
      </w:r>
    </w:p>
    <w:p w14:paraId="62E43A81" w14:textId="22C57A81" w:rsidR="00401BB3" w:rsidRDefault="00401BB3" w:rsidP="00401BB3">
      <w:pPr>
        <w:pStyle w:val="IOSbodytext2017"/>
      </w:pPr>
      <w:r w:rsidRPr="00401BB3">
        <w:t>PD4-9 demonstrates self-management skills to effectively manage complex situations</w:t>
      </w:r>
    </w:p>
    <w:p w14:paraId="562C6BF3" w14:textId="68A55468" w:rsidR="00504823" w:rsidRDefault="00504823" w:rsidP="00401BB3">
      <w:pPr>
        <w:pStyle w:val="IOSHeader32017"/>
      </w:pPr>
      <w:r w:rsidRPr="006549B4">
        <w:t>What do we want students to know, understand or be able to do?</w:t>
      </w:r>
    </w:p>
    <w:p w14:paraId="3BA5FBE4" w14:textId="77777777" w:rsidR="00401BB3" w:rsidRDefault="00401BB3" w:rsidP="00401BB3">
      <w:pPr>
        <w:pStyle w:val="IOSList1bullet2017"/>
      </w:pPr>
      <w:r>
        <w:t>D</w:t>
      </w:r>
      <w:r w:rsidRPr="00401BB3">
        <w:t xml:space="preserve">evelop the skills to evaluate how media impacts the shape of their personal identity. </w:t>
      </w:r>
    </w:p>
    <w:p w14:paraId="43A2D427" w14:textId="77777777" w:rsidR="00401BB3" w:rsidRDefault="00401BB3" w:rsidP="00401BB3">
      <w:pPr>
        <w:pStyle w:val="IOSList1bullet2017"/>
      </w:pPr>
      <w:r>
        <w:t>E</w:t>
      </w:r>
      <w:r w:rsidRPr="00401BB3">
        <w:t>xplore how the media shapes stereotypes</w:t>
      </w:r>
      <w:r>
        <w:t>.</w:t>
      </w:r>
    </w:p>
    <w:p w14:paraId="0F4EAC60" w14:textId="2B2BBC07" w:rsidR="00401BB3" w:rsidRDefault="00401BB3" w:rsidP="00401BB3">
      <w:pPr>
        <w:pStyle w:val="IOSList1bullet2017"/>
      </w:pPr>
      <w:r>
        <w:t xml:space="preserve">Analyse </w:t>
      </w:r>
      <w:r w:rsidRPr="00401BB3">
        <w:t xml:space="preserve">how students shape their personal identity despite these stereotypes. </w:t>
      </w:r>
    </w:p>
    <w:p w14:paraId="191BD004" w14:textId="58379DE3" w:rsidR="00504823" w:rsidRDefault="00504823" w:rsidP="00504823">
      <w:pPr>
        <w:pStyle w:val="IOSHeader32017"/>
      </w:pPr>
      <w:r>
        <w:t>PDHPE content</w:t>
      </w:r>
    </w:p>
    <w:tbl>
      <w:tblPr>
        <w:tblStyle w:val="TableGrid"/>
        <w:tblW w:w="0" w:type="auto"/>
        <w:tblLook w:val="04A0" w:firstRow="1" w:lastRow="0" w:firstColumn="1" w:lastColumn="0" w:noHBand="0" w:noVBand="1"/>
        <w:tblCaption w:val="PDHPE content"/>
        <w:tblDescription w:val="the table list what students learn about and what they learn to do"/>
      </w:tblPr>
      <w:tblGrid>
        <w:gridCol w:w="3256"/>
        <w:gridCol w:w="7506"/>
      </w:tblGrid>
      <w:tr w:rsidR="00504823" w14:paraId="0E143F77" w14:textId="77777777" w:rsidTr="002F0F6D">
        <w:trPr>
          <w:tblHeader/>
        </w:trPr>
        <w:tc>
          <w:tcPr>
            <w:tcW w:w="3256" w:type="dxa"/>
          </w:tcPr>
          <w:p w14:paraId="5B07FB46" w14:textId="77777777" w:rsidR="00504823" w:rsidRDefault="002F0F6D" w:rsidP="00504823">
            <w:pPr>
              <w:pStyle w:val="IOStableheading2017"/>
            </w:pPr>
            <w:r>
              <w:t>Key Inquiry Questions</w:t>
            </w:r>
          </w:p>
        </w:tc>
        <w:tc>
          <w:tcPr>
            <w:tcW w:w="7506" w:type="dxa"/>
          </w:tcPr>
          <w:p w14:paraId="5C3F93C1" w14:textId="77777777" w:rsidR="00504823" w:rsidRDefault="002F0F6D" w:rsidP="00504823">
            <w:pPr>
              <w:pStyle w:val="IOStableheading2017"/>
            </w:pPr>
            <w:r>
              <w:t>Content</w:t>
            </w:r>
          </w:p>
        </w:tc>
      </w:tr>
      <w:tr w:rsidR="00A66619" w14:paraId="139230A9" w14:textId="77777777" w:rsidTr="00DA2110">
        <w:tc>
          <w:tcPr>
            <w:tcW w:w="3256" w:type="dxa"/>
            <w:vAlign w:val="center"/>
          </w:tcPr>
          <w:p w14:paraId="39D35E5F" w14:textId="65C4DA10" w:rsidR="00A66619" w:rsidRPr="00DA2110" w:rsidRDefault="00FF55AC" w:rsidP="00DA2110">
            <w:pPr>
              <w:pStyle w:val="IOStablelist12017"/>
              <w:numPr>
                <w:ilvl w:val="0"/>
                <w:numId w:val="0"/>
              </w:numPr>
              <w:tabs>
                <w:tab w:val="clear" w:pos="284"/>
                <w:tab w:val="left" w:pos="0"/>
              </w:tabs>
              <w:ind w:left="22"/>
              <w:rPr>
                <w:bCs/>
              </w:rPr>
            </w:pPr>
            <w:r w:rsidRPr="00FF55AC">
              <w:rPr>
                <w:bCs/>
              </w:rPr>
              <w:t>What positive actions contribute to the health, safety, wellbeing and participation in physical activity levels of the wider community?</w:t>
            </w:r>
          </w:p>
        </w:tc>
        <w:tc>
          <w:tcPr>
            <w:tcW w:w="7506" w:type="dxa"/>
          </w:tcPr>
          <w:p w14:paraId="2A3D5BD1" w14:textId="77777777" w:rsidR="00FF55AC" w:rsidRPr="00FF55AC" w:rsidRDefault="00FF55AC" w:rsidP="00FF55AC">
            <w:pPr>
              <w:pStyle w:val="ListParagraph"/>
              <w:numPr>
                <w:ilvl w:val="0"/>
                <w:numId w:val="7"/>
              </w:numPr>
              <w:ind w:left="326" w:hanging="284"/>
              <w:rPr>
                <w:rFonts w:cs="Arial"/>
                <w:color w:val="000000"/>
                <w:sz w:val="20"/>
                <w:szCs w:val="20"/>
              </w:rPr>
            </w:pPr>
            <w:r w:rsidRPr="00FF55AC">
              <w:rPr>
                <w:rFonts w:cs="Arial"/>
                <w:color w:val="000000"/>
                <w:sz w:val="20"/>
                <w:szCs w:val="20"/>
              </w:rPr>
              <w:t>Investigate the benefits to individuals and communities of valuing diversity and promoting inclusivity</w:t>
            </w:r>
          </w:p>
          <w:p w14:paraId="0C11C872" w14:textId="1E927466" w:rsidR="00FF55AC" w:rsidRPr="00FF55AC" w:rsidRDefault="00FF55AC" w:rsidP="00FF55AC">
            <w:pPr>
              <w:pStyle w:val="ListParagraph"/>
              <w:numPr>
                <w:ilvl w:val="1"/>
                <w:numId w:val="8"/>
              </w:numPr>
              <w:autoSpaceDE w:val="0"/>
              <w:autoSpaceDN w:val="0"/>
              <w:adjustRightInd w:val="0"/>
              <w:spacing w:before="120" w:after="120" w:line="240" w:lineRule="auto"/>
              <w:ind w:left="751" w:hanging="283"/>
              <w:rPr>
                <w:rFonts w:cs="Arial"/>
                <w:color w:val="000000"/>
                <w:sz w:val="20"/>
                <w:szCs w:val="20"/>
              </w:rPr>
            </w:pPr>
            <w:r>
              <w:rPr>
                <w:rFonts w:cs="Arial"/>
                <w:color w:val="000000"/>
                <w:sz w:val="20"/>
                <w:szCs w:val="20"/>
              </w:rPr>
              <w:t>r</w:t>
            </w:r>
            <w:r w:rsidRPr="00FF55AC">
              <w:rPr>
                <w:rFonts w:cs="Arial"/>
                <w:color w:val="000000"/>
                <w:sz w:val="20"/>
                <w:szCs w:val="20"/>
              </w:rPr>
              <w:t>esearch how stereotypes and prejudice are challenged in local, national and global contexts</w:t>
            </w:r>
          </w:p>
          <w:p w14:paraId="1A92FA1F" w14:textId="51943410" w:rsidR="00A66619" w:rsidRPr="00FF55AC" w:rsidRDefault="00FF55AC" w:rsidP="00FF55AC">
            <w:pPr>
              <w:pStyle w:val="ListParagraph"/>
              <w:numPr>
                <w:ilvl w:val="1"/>
                <w:numId w:val="8"/>
              </w:numPr>
              <w:autoSpaceDE w:val="0"/>
              <w:autoSpaceDN w:val="0"/>
              <w:adjustRightInd w:val="0"/>
              <w:spacing w:before="120" w:after="120" w:line="240" w:lineRule="auto"/>
              <w:ind w:left="751" w:hanging="283"/>
              <w:rPr>
                <w:rFonts w:cs="Arial"/>
                <w:color w:val="000000"/>
                <w:sz w:val="20"/>
                <w:szCs w:val="20"/>
              </w:rPr>
            </w:pPr>
            <w:r>
              <w:rPr>
                <w:rFonts w:cs="Arial"/>
                <w:color w:val="000000"/>
                <w:sz w:val="20"/>
                <w:szCs w:val="20"/>
              </w:rPr>
              <w:t>d</w:t>
            </w:r>
            <w:r w:rsidRPr="00FF55AC">
              <w:rPr>
                <w:rFonts w:cs="Arial"/>
                <w:color w:val="000000"/>
                <w:sz w:val="20"/>
                <w:szCs w:val="20"/>
              </w:rPr>
              <w:t>iscuss how challenging a</w:t>
            </w:r>
            <w:r>
              <w:rPr>
                <w:rFonts w:cs="Arial"/>
                <w:color w:val="000000"/>
                <w:sz w:val="20"/>
                <w:szCs w:val="20"/>
              </w:rPr>
              <w:t>n</w:t>
            </w:r>
            <w:r w:rsidRPr="00FF55AC">
              <w:rPr>
                <w:rFonts w:cs="Arial"/>
                <w:color w:val="000000"/>
                <w:sz w:val="20"/>
                <w:szCs w:val="20"/>
              </w:rPr>
              <w:t>d resisting stereotypes can help young people to be themselves</w:t>
            </w:r>
          </w:p>
        </w:tc>
      </w:tr>
    </w:tbl>
    <w:p w14:paraId="6A617C1D" w14:textId="77777777" w:rsidR="008A24FE" w:rsidRDefault="008A24FE" w:rsidP="008A24FE">
      <w:pPr>
        <w:pStyle w:val="IOSHeader32017"/>
      </w:pPr>
      <w:r>
        <w:t>Skills focus</w:t>
      </w:r>
    </w:p>
    <w:p w14:paraId="581CCC1F" w14:textId="717AABCC" w:rsidR="00335E9E" w:rsidRDefault="00335E9E" w:rsidP="00ED3752">
      <w:pPr>
        <w:pStyle w:val="IOSList1bullet2017"/>
      </w:pPr>
      <w:r>
        <w:t>Strengthening personal identify</w:t>
      </w:r>
      <w:r>
        <w:t xml:space="preserve"> (b</w:t>
      </w:r>
      <w:r>
        <w:t>uilding self-concept</w:t>
      </w:r>
      <w:r>
        <w:t>, b</w:t>
      </w:r>
      <w:r>
        <w:t>uilding self-confidence</w:t>
      </w:r>
      <w:r>
        <w:t>, b</w:t>
      </w:r>
      <w:r>
        <w:t>uilding self-esteem</w:t>
      </w:r>
      <w:r>
        <w:t>)</w:t>
      </w:r>
    </w:p>
    <w:p w14:paraId="27F00D6A" w14:textId="1D4263C4" w:rsidR="00335E9E" w:rsidRDefault="00335E9E" w:rsidP="002D4182">
      <w:pPr>
        <w:pStyle w:val="IOSList1bullet2017"/>
      </w:pPr>
      <w:r>
        <w:t>Social awareness</w:t>
      </w:r>
      <w:r>
        <w:t xml:space="preserve"> (r</w:t>
      </w:r>
      <w:r>
        <w:t>especting difference and diversity</w:t>
      </w:r>
      <w:r>
        <w:t>, perspective forming)</w:t>
      </w:r>
    </w:p>
    <w:p w14:paraId="3414F796" w14:textId="77777777" w:rsidR="00303B48" w:rsidRDefault="00303B48" w:rsidP="00303B48">
      <w:pPr>
        <w:pStyle w:val="IOSList1bullet2017"/>
        <w:numPr>
          <w:ilvl w:val="0"/>
          <w:numId w:val="0"/>
        </w:numPr>
        <w:ind w:left="720"/>
      </w:pPr>
    </w:p>
    <w:p w14:paraId="236B10E8" w14:textId="77777777" w:rsidR="00303B48" w:rsidRPr="00504823" w:rsidRDefault="00303B48" w:rsidP="00303B48">
      <w:pPr>
        <w:pStyle w:val="IOSList1bullet2017"/>
        <w:numPr>
          <w:ilvl w:val="0"/>
          <w:numId w:val="0"/>
        </w:numPr>
        <w:ind w:left="720"/>
      </w:pPr>
    </w:p>
    <w:p w14:paraId="5D745ED5" w14:textId="77777777" w:rsidR="00504823" w:rsidRDefault="00504823" w:rsidP="00504823">
      <w:pPr>
        <w:pStyle w:val="IOSHeader32017"/>
      </w:pPr>
      <w:r>
        <w:lastRenderedPageBreak/>
        <w:t>Teaching notes</w:t>
      </w:r>
    </w:p>
    <w:p w14:paraId="54670751" w14:textId="77777777" w:rsidR="008A24FE" w:rsidRPr="00293A86" w:rsidRDefault="008A24FE" w:rsidP="008A24FE">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14:paraId="0F908486" w14:textId="77777777" w:rsidR="008A24FE" w:rsidRPr="00293A86" w:rsidRDefault="008A24FE" w:rsidP="008A24FE">
      <w:r w:rsidRPr="00293A86">
        <w:t>The</w:t>
      </w:r>
      <w:hyperlink r:id="rId9" w:history="1">
        <w:r w:rsidRPr="00293A86">
          <w:rPr>
            <w:color w:val="0000FF" w:themeColor="hyperlink"/>
            <w:u w:val="single"/>
          </w:rPr>
          <w:t xml:space="preserve"> resource review flowchart (PDF 276KB)</w:t>
        </w:r>
      </w:hyperlink>
      <w:r w:rsidRPr="00293A86">
        <w:t xml:space="preserve"> helps you decide about the suitability of teaching and learning resources.</w:t>
      </w:r>
    </w:p>
    <w:p w14:paraId="3638B0D8" w14:textId="77777777" w:rsidR="008A24FE" w:rsidRPr="00293A86" w:rsidRDefault="008A24FE" w:rsidP="008A24FE">
      <w:r w:rsidRPr="00293A86">
        <w:t xml:space="preserve">Materials should be reviewed in full and endorsed by the school principal before use in NSW government schools. </w:t>
      </w:r>
    </w:p>
    <w:p w14:paraId="37E50FBB" w14:textId="77777777" w:rsidR="008A24FE" w:rsidRPr="00293A86" w:rsidRDefault="008A24FE" w:rsidP="008A24FE">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Communication with parents and caregivers</w:t>
      </w:r>
    </w:p>
    <w:p w14:paraId="69995ACA" w14:textId="77777777" w:rsidR="008A24FE" w:rsidRPr="00293A86" w:rsidRDefault="008A24FE" w:rsidP="008A24FE">
      <w:r w:rsidRPr="00293A86">
        <w:t xml:space="preserve">Some aspects of </w:t>
      </w:r>
      <w:r w:rsidR="0002239E">
        <w:t xml:space="preserve">PDHPE </w:t>
      </w:r>
      <w:r w:rsidRPr="00293A86">
        <w:t>may be viewed as sensitive or controversial, such as learning about abuse, child protection, drugs, respectful relationships, sexual health, sexuality and violence. Inform parents and carers, prior to the occasion, of the specific details</w:t>
      </w:r>
      <w:r w:rsidR="0002239E">
        <w:t xml:space="preserve"> of the PDHPE </w:t>
      </w:r>
      <w:r w:rsidRPr="00293A86">
        <w:t>program, so that parents and caregivers have time to exercise their rights of withdrawing their child from a particular session. In this regard, a parents or caregiver’s wish must be respected.</w:t>
      </w:r>
    </w:p>
    <w:p w14:paraId="3B3CD9C4" w14:textId="77777777" w:rsidR="008A24FE" w:rsidRPr="00293A86" w:rsidRDefault="008A24FE" w:rsidP="008A24FE">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Sample information letters are available on the </w:t>
      </w:r>
      <w:hyperlink r:id="rId10" w:history="1">
        <w:r w:rsidRPr="00293A86">
          <w:rPr>
            <w:color w:val="0000FF" w:themeColor="hyperlink"/>
            <w:u w:val="single"/>
          </w:rPr>
          <w:t>PDHPE curriculum website</w:t>
        </w:r>
      </w:hyperlink>
      <w:r w:rsidRPr="00293A86">
        <w:t xml:space="preserve">. </w:t>
      </w:r>
    </w:p>
    <w:p w14:paraId="287AFAA3" w14:textId="77777777" w:rsidR="008A24FE" w:rsidRPr="00293A86" w:rsidRDefault="008A24FE" w:rsidP="008A24FE">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Creating a safe and supportive learning environment</w:t>
      </w:r>
    </w:p>
    <w:p w14:paraId="10EE0F2B" w14:textId="77777777" w:rsidR="008A24FE" w:rsidRPr="00293A86" w:rsidRDefault="008A24FE" w:rsidP="008A24FE">
      <w:r w:rsidRPr="00293A86">
        <w:t>There are a number of strategies that can be used to create a supportive learning environment which enables students to feel safe to learn and ask questions. They include:</w:t>
      </w:r>
    </w:p>
    <w:p w14:paraId="17C890D5" w14:textId="77777777" w:rsidR="008A24FE" w:rsidRPr="00293A86" w:rsidRDefault="008A24FE" w:rsidP="00C3667D">
      <w:pPr>
        <w:pStyle w:val="IOSList1bullet2017"/>
        <w:numPr>
          <w:ilvl w:val="0"/>
          <w:numId w:val="1"/>
        </w:numPr>
      </w:pPr>
      <w:r w:rsidRPr="00293A86">
        <w:t>Making students aware at the beginning of PDHPE lessons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0468F54D" w14:textId="77777777" w:rsidR="008A24FE" w:rsidRPr="00293A86" w:rsidRDefault="008A24FE" w:rsidP="00C3667D">
      <w:pPr>
        <w:pStyle w:val="IOSList1bullet2017"/>
        <w:numPr>
          <w:ilvl w:val="0"/>
          <w:numId w:val="1"/>
        </w:numPr>
      </w:pPr>
      <w:r w:rsidRPr="00293A86">
        <w:t>Being aware that some parts of PDHPE can be confronting and sensitive for some students.</w:t>
      </w:r>
    </w:p>
    <w:p w14:paraId="49974E1C" w14:textId="77777777" w:rsidR="008A24FE" w:rsidRPr="00293A86" w:rsidRDefault="008A24FE" w:rsidP="00C3667D">
      <w:pPr>
        <w:pStyle w:val="IOSList1bullet2017"/>
        <w:numPr>
          <w:ilvl w:val="0"/>
          <w:numId w:val="1"/>
        </w:numPr>
      </w:pPr>
      <w:r w:rsidRPr="00293A86">
        <w:t>Enabling students to withdraw if they find issues personally confronting to protect them from making harmful disclosures. Equally, it is important to be prepared for issues that arise as a result of a student making a public disclosure in the classroom.</w:t>
      </w:r>
    </w:p>
    <w:p w14:paraId="4C9C586B" w14:textId="77777777" w:rsidR="008A24FE" w:rsidRPr="00293A86" w:rsidRDefault="008A24FE" w:rsidP="008A24FE">
      <w:r w:rsidRPr="00293A86">
        <w:t xml:space="preserve">More information on creating a safe and supportive learning environment can be found on the </w:t>
      </w:r>
      <w:hyperlink r:id="rId11" w:history="1">
        <w:r w:rsidRPr="00293A86">
          <w:rPr>
            <w:color w:val="0000FF" w:themeColor="hyperlink"/>
            <w:u w:val="single"/>
          </w:rPr>
          <w:t>PDHPE curriculum website</w:t>
        </w:r>
      </w:hyperlink>
      <w:r w:rsidRPr="00293A86">
        <w:t xml:space="preserve">. </w:t>
      </w:r>
    </w:p>
    <w:p w14:paraId="24F8EF51" w14:textId="77777777" w:rsidR="00504823" w:rsidRPr="005B7BD7" w:rsidRDefault="00504823" w:rsidP="00504823">
      <w:pPr>
        <w:pStyle w:val="IOSHeader32017"/>
      </w:pPr>
      <w:r>
        <w:lastRenderedPageBreak/>
        <w:t>Assumed knowledge and understanding</w:t>
      </w:r>
    </w:p>
    <w:p w14:paraId="7D01C639" w14:textId="15403C9F" w:rsidR="00504823" w:rsidRPr="00335E9E" w:rsidRDefault="00504823" w:rsidP="00335E9E">
      <w:pPr>
        <w:pStyle w:val="IOSbodytext2017"/>
      </w:pPr>
      <w:r w:rsidRPr="00335E9E">
        <w:t>To participate in this activity, it is assumed that students have a sound underst</w:t>
      </w:r>
      <w:r w:rsidR="00A66619" w:rsidRPr="00335E9E">
        <w:t xml:space="preserve">anding of the following </w:t>
      </w:r>
      <w:r w:rsidRPr="00335E9E">
        <w:t>PDHPE content:</w:t>
      </w:r>
    </w:p>
    <w:p w14:paraId="147E1E09" w14:textId="09709082" w:rsidR="00335E9E" w:rsidRPr="00335E9E" w:rsidRDefault="00335E9E" w:rsidP="00335E9E">
      <w:pPr>
        <w:pStyle w:val="IOSList1bullet2017"/>
        <w:rPr>
          <w:lang w:val="en-US"/>
        </w:rPr>
      </w:pPr>
      <w:r>
        <w:rPr>
          <w:lang w:val="en-US"/>
        </w:rPr>
        <w:t>d</w:t>
      </w:r>
      <w:r w:rsidRPr="00335E9E">
        <w:rPr>
          <w:lang w:val="en-US"/>
        </w:rPr>
        <w:t>efinitions of stereotype and prejudice</w:t>
      </w:r>
      <w:r>
        <w:rPr>
          <w:lang w:val="en-US"/>
        </w:rPr>
        <w:t>.</w:t>
      </w:r>
    </w:p>
    <w:p w14:paraId="7D9CFEBE" w14:textId="77777777" w:rsidR="00335E9E" w:rsidRDefault="00335E9E" w:rsidP="00335E9E">
      <w:pPr>
        <w:pStyle w:val="IOSHeader32017"/>
      </w:pPr>
      <w:r>
        <w:t>How do these activities support the propositions?</w:t>
      </w:r>
    </w:p>
    <w:p w14:paraId="0AE5B93C" w14:textId="3F528006" w:rsidR="00335E9E" w:rsidRDefault="00335E9E" w:rsidP="00335E9E">
      <w:pPr>
        <w:pStyle w:val="IOSbodytext2017"/>
      </w:pPr>
      <w:r>
        <w:t xml:space="preserve">These learning activities </w:t>
      </w:r>
      <w:r>
        <w:t>include</w:t>
      </w:r>
      <w:r>
        <w:t xml:space="preserve"> a critical inquiry approach </w:t>
      </w:r>
      <w:r>
        <w:t>to PDHPE. T</w:t>
      </w:r>
      <w:r>
        <w:t xml:space="preserve">he SOLE activity (activity four), allows students to explore real life problems as they look to question stereotypes and how this impacts their personal identities. Students also take on the role of researchers, as they break down questions and investigate how to respond to a complex question. </w:t>
      </w:r>
    </w:p>
    <w:p w14:paraId="29FFF02A" w14:textId="23AF57AF" w:rsidR="00335E9E" w:rsidRDefault="00335E9E" w:rsidP="00335E9E">
      <w:pPr>
        <w:pStyle w:val="IOSbodytext2017"/>
      </w:pPr>
      <w:r>
        <w:t>These learning activities also support taking a strength</w:t>
      </w:r>
      <w:r>
        <w:t>s</w:t>
      </w:r>
      <w:r>
        <w:t>-based approach</w:t>
      </w:r>
      <w:r>
        <w:t>. Students</w:t>
      </w:r>
      <w:r>
        <w:t xml:space="preserve"> become empowered to reject stereotypes and develop capacity to discover ways to make change within a community, against prejudice and stereotypes. </w:t>
      </w:r>
    </w:p>
    <w:p w14:paraId="5AAD4C07" w14:textId="7414DB58" w:rsidR="00335E9E" w:rsidRDefault="00335E9E" w:rsidP="00335E9E">
      <w:pPr>
        <w:pStyle w:val="IOSheading3"/>
      </w:pPr>
      <w:r>
        <w:t>Required r</w:t>
      </w:r>
      <w:r>
        <w:t>esources and materials for preparation</w:t>
      </w:r>
    </w:p>
    <w:p w14:paraId="454AA167" w14:textId="2318278B" w:rsidR="00335E9E" w:rsidRDefault="00335E9E" w:rsidP="00335E9E">
      <w:pPr>
        <w:pStyle w:val="IOSList1bullet2017"/>
      </w:pPr>
      <w:r>
        <w:t>Where do stereotypes come from? Worksheet</w:t>
      </w:r>
    </w:p>
    <w:p w14:paraId="5B1EC5BB" w14:textId="1C508C9A" w:rsidR="00335E9E" w:rsidRDefault="00335E9E" w:rsidP="00335E9E">
      <w:pPr>
        <w:pStyle w:val="IOSList1bullet2017"/>
      </w:pPr>
      <w:r>
        <w:t>TV commercials of your choice (http://theinspirationroom.com/daily/australian-stereotypes/)</w:t>
      </w:r>
    </w:p>
    <w:p w14:paraId="4694848E" w14:textId="06961F9E" w:rsidR="00335E9E" w:rsidRDefault="00335E9E" w:rsidP="00335E9E">
      <w:pPr>
        <w:pStyle w:val="IOSList1bullet2017"/>
      </w:pPr>
      <w:r>
        <w:t>Cover the athlete video</w:t>
      </w:r>
    </w:p>
    <w:p w14:paraId="4AAE0B76" w14:textId="398BBF49" w:rsidR="00335E9E" w:rsidRDefault="00335E9E" w:rsidP="00335E9E">
      <w:pPr>
        <w:pStyle w:val="IOSList1bullet2017"/>
      </w:pPr>
      <w:r>
        <w:t>Self-Organised Learning Environment (SOLE) expectations sheet</w:t>
      </w:r>
    </w:p>
    <w:p w14:paraId="11FA7979" w14:textId="4AAAE400" w:rsidR="00335E9E" w:rsidRDefault="00335E9E" w:rsidP="00335E9E">
      <w:pPr>
        <w:pStyle w:val="IOSList1bullet2017"/>
      </w:pPr>
      <w:r>
        <w:t>Butcher</w:t>
      </w:r>
      <w:r>
        <w:t>s</w:t>
      </w:r>
      <w:r>
        <w:t xml:space="preserve"> paper</w:t>
      </w:r>
    </w:p>
    <w:p w14:paraId="5112D4FF" w14:textId="18F9AF0A" w:rsidR="00335E9E" w:rsidRDefault="00335E9E" w:rsidP="00335E9E">
      <w:pPr>
        <w:pStyle w:val="IOSList1bullet2017"/>
      </w:pPr>
      <w:r>
        <w:tab/>
        <w:t>Markers</w:t>
      </w:r>
    </w:p>
    <w:p w14:paraId="20A560AD" w14:textId="73D79C0A" w:rsidR="00335E9E" w:rsidRDefault="00335E9E" w:rsidP="00335E9E">
      <w:pPr>
        <w:pStyle w:val="IOSList1bullet2017"/>
      </w:pPr>
      <w:r>
        <w:t>1 device per group of 4</w:t>
      </w:r>
    </w:p>
    <w:p w14:paraId="500571C2" w14:textId="77777777" w:rsidR="00504823" w:rsidRDefault="00504823" w:rsidP="009935C9">
      <w:pPr>
        <w:pStyle w:val="IOSheading2"/>
      </w:pPr>
      <w:r>
        <w:t>Learning experiences</w:t>
      </w:r>
    </w:p>
    <w:p w14:paraId="26066921" w14:textId="77777777" w:rsidR="00D20399" w:rsidRDefault="00D20399" w:rsidP="009935C9">
      <w:pPr>
        <w:pStyle w:val="IOSheading3"/>
        <w:rPr>
          <w:noProof/>
          <w:lang w:val="en-US" w:eastAsia="en-US"/>
        </w:rPr>
      </w:pPr>
      <w:r w:rsidRPr="00D20399">
        <w:rPr>
          <w:noProof/>
          <w:lang w:val="en-US" w:eastAsia="en-US"/>
        </w:rPr>
        <w:t>Activity one – Where do stereotypes come from? Think, Pair, Share (5 minutes)</w:t>
      </w:r>
    </w:p>
    <w:p w14:paraId="6C58D4CE" w14:textId="6472EAF4" w:rsidR="00D20399" w:rsidRDefault="00D20399" w:rsidP="00D20399">
      <w:pPr>
        <w:pStyle w:val="IOSList1bullet2017"/>
      </w:pPr>
      <w:r>
        <w:t>S</w:t>
      </w:r>
      <w:r>
        <w:t>tudents brainstorm the sources that create stereotypes</w:t>
      </w:r>
      <w:r>
        <w:t xml:space="preserve">. </w:t>
      </w:r>
    </w:p>
    <w:p w14:paraId="26E8CD9C" w14:textId="77777777" w:rsidR="00D20399" w:rsidRDefault="00D20399" w:rsidP="00D20399">
      <w:pPr>
        <w:pStyle w:val="IOSList1bullet2017"/>
      </w:pPr>
      <w:r>
        <w:t>Share with a partner and add any of the sources to their own list</w:t>
      </w:r>
    </w:p>
    <w:p w14:paraId="4C24AD5E" w14:textId="2E1944A9" w:rsidR="00D20399" w:rsidRDefault="00D20399" w:rsidP="00D20399">
      <w:pPr>
        <w:pStyle w:val="IOSList1bullet2017"/>
      </w:pPr>
      <w:r>
        <w:t xml:space="preserve">Go around the room and </w:t>
      </w:r>
      <w:r>
        <w:t>invite</w:t>
      </w:r>
      <w:r>
        <w:t xml:space="preserve"> each partnership to provide one source until </w:t>
      </w:r>
      <w:r>
        <w:t>all have contributed as many as they can.</w:t>
      </w:r>
      <w:r>
        <w:t xml:space="preserve"> Students should add any of the sources that they did not have to their own list, this will aim to create a comprehensive list. </w:t>
      </w:r>
    </w:p>
    <w:p w14:paraId="4A85C8EB" w14:textId="77777777" w:rsidR="00234C68" w:rsidRDefault="00234C68">
      <w:pPr>
        <w:spacing w:before="0" w:line="240" w:lineRule="auto"/>
        <w:rPr>
          <w:rFonts w:ascii="Helvetica" w:hAnsi="Helvetica"/>
          <w:noProof/>
          <w:sz w:val="40"/>
          <w:szCs w:val="40"/>
          <w:lang w:val="en-US" w:eastAsia="en-US"/>
        </w:rPr>
      </w:pPr>
      <w:r>
        <w:rPr>
          <w:rFonts w:ascii="Helvetica" w:hAnsi="Helvetica"/>
          <w:noProof/>
          <w:sz w:val="40"/>
          <w:szCs w:val="40"/>
          <w:lang w:val="en-US" w:eastAsia="en-US"/>
        </w:rPr>
        <w:br w:type="page"/>
      </w:r>
    </w:p>
    <w:p w14:paraId="41C2531A" w14:textId="5F43E3C4" w:rsidR="00D20399" w:rsidRPr="00D20399" w:rsidRDefault="00D20399" w:rsidP="009935C9">
      <w:pPr>
        <w:pStyle w:val="IOSheading3"/>
        <w:rPr>
          <w:noProof/>
          <w:lang w:val="en-US" w:eastAsia="en-US"/>
        </w:rPr>
      </w:pPr>
      <w:r w:rsidRPr="00D20399">
        <w:rPr>
          <w:noProof/>
          <w:lang w:val="en-US" w:eastAsia="en-US"/>
        </w:rPr>
        <w:lastRenderedPageBreak/>
        <w:t xml:space="preserve">Activity two – Where do gender expectations come from? Commercials, consumer products and clothing (40 minutes) </w:t>
      </w:r>
    </w:p>
    <w:p w14:paraId="56FAF4E5" w14:textId="688937BE" w:rsidR="00D20399" w:rsidRDefault="00D20399" w:rsidP="003C25D7">
      <w:pPr>
        <w:pStyle w:val="IOSList1bullet2017"/>
      </w:pPr>
      <w:r>
        <w:tab/>
        <w:t xml:space="preserve">Provide students with a copy of the worksheet titled </w:t>
      </w:r>
      <w:r w:rsidRPr="00C875B8">
        <w:rPr>
          <w:i/>
        </w:rPr>
        <w:t>Where do stereotypes come from?</w:t>
      </w:r>
      <w:r>
        <w:t xml:space="preserve"> </w:t>
      </w:r>
    </w:p>
    <w:p w14:paraId="7491D6F8" w14:textId="155E966D" w:rsidR="00D20399" w:rsidRDefault="00D20399" w:rsidP="003C25D7">
      <w:pPr>
        <w:pStyle w:val="IOSList1bullet2017"/>
      </w:pPr>
      <w:r>
        <w:tab/>
        <w:t>Select 3 commercials from the following website that reflect stereotypes (select commercials that your students will be able t</w:t>
      </w:r>
      <w:r w:rsidR="00234C68">
        <w:t>o identify the stereotypes in)</w:t>
      </w:r>
      <w:r>
        <w:t xml:space="preserve"> </w:t>
      </w:r>
      <w:hyperlink r:id="rId12" w:history="1">
        <w:r w:rsidR="003C25D7" w:rsidRPr="00DF3D99">
          <w:rPr>
            <w:rStyle w:val="Hyperlink"/>
          </w:rPr>
          <w:t>http://theinspirationroom.com/daily/australian-stereotypes/</w:t>
        </w:r>
      </w:hyperlink>
      <w:r w:rsidR="003C25D7">
        <w:t xml:space="preserve"> </w:t>
      </w:r>
      <w:r>
        <w:t xml:space="preserve"> </w:t>
      </w:r>
    </w:p>
    <w:p w14:paraId="3C1456E0" w14:textId="5221EB02" w:rsidR="00770717" w:rsidRDefault="00D20399" w:rsidP="003C25D7">
      <w:pPr>
        <w:pStyle w:val="IOSList1bullet2017"/>
      </w:pPr>
      <w:r>
        <w:t xml:space="preserve">Show the students the initial commercial and </w:t>
      </w:r>
      <w:r w:rsidR="00234C68">
        <w:t>ask</w:t>
      </w:r>
      <w:r>
        <w:t xml:space="preserve"> them </w:t>
      </w:r>
      <w:r w:rsidR="00234C68">
        <w:t xml:space="preserve">to </w:t>
      </w:r>
      <w:r w:rsidR="00770717">
        <w:t>record information related to:</w:t>
      </w:r>
    </w:p>
    <w:p w14:paraId="3EC1C5D0" w14:textId="77777777" w:rsidR="00770717" w:rsidRDefault="00770717" w:rsidP="00770717">
      <w:pPr>
        <w:pStyle w:val="IOSList2bullet2017"/>
      </w:pPr>
      <w:r>
        <w:t>Commercial title</w:t>
      </w:r>
    </w:p>
    <w:p w14:paraId="54134C14" w14:textId="69CC988D" w:rsidR="00770717" w:rsidRDefault="00770717" w:rsidP="00770717">
      <w:pPr>
        <w:pStyle w:val="IOSList2bullet2017"/>
      </w:pPr>
      <w:r>
        <w:t>Message being portrayed about stereotypes</w:t>
      </w:r>
    </w:p>
    <w:p w14:paraId="416DB16B" w14:textId="77777777" w:rsidR="00770717" w:rsidRDefault="00770717" w:rsidP="00770717">
      <w:pPr>
        <w:pStyle w:val="IOSList2bullet2017"/>
      </w:pPr>
      <w:r>
        <w:t>Possible consequences for the stereotype expectation.</w:t>
      </w:r>
    </w:p>
    <w:p w14:paraId="345A87A1" w14:textId="7A41929A" w:rsidR="00234C68" w:rsidRDefault="00234C68" w:rsidP="00234C68">
      <w:pPr>
        <w:pStyle w:val="IOSList1bullet2017"/>
      </w:pPr>
      <w:r>
        <w:t>Invite</w:t>
      </w:r>
      <w:r>
        <w:t xml:space="preserve"> students </w:t>
      </w:r>
      <w:r>
        <w:t xml:space="preserve">to </w:t>
      </w:r>
      <w:r>
        <w:t>share their responses with their partner or small group, and provide time for them to adjust their responses</w:t>
      </w:r>
      <w:r>
        <w:t>.</w:t>
      </w:r>
    </w:p>
    <w:p w14:paraId="1011FF30" w14:textId="40A206D8" w:rsidR="00234C68" w:rsidRDefault="00234C68" w:rsidP="00234C68">
      <w:pPr>
        <w:pStyle w:val="IOSList1bullet2017"/>
      </w:pPr>
      <w:r>
        <w:t>Repeat steps 2 and 3 for the remaining commercials</w:t>
      </w:r>
      <w:r>
        <w:t>.</w:t>
      </w:r>
    </w:p>
    <w:p w14:paraId="1D7783CB" w14:textId="0A2FA2B8" w:rsidR="00234C68" w:rsidRDefault="00234C68" w:rsidP="00234C68">
      <w:pPr>
        <w:pStyle w:val="IOSList1bullet2017"/>
      </w:pPr>
      <w:r>
        <w:t>As a class</w:t>
      </w:r>
      <w:r>
        <w:t>,</w:t>
      </w:r>
      <w:r>
        <w:t xml:space="preserve"> discuss the students’ responses and how this made them feel about themselves</w:t>
      </w:r>
      <w:r>
        <w:t>.</w:t>
      </w:r>
    </w:p>
    <w:p w14:paraId="0D07D4CC" w14:textId="2BB24988" w:rsidR="00234C68" w:rsidRDefault="00234C68" w:rsidP="00234C68">
      <w:pPr>
        <w:pStyle w:val="IOSList1bullet2017"/>
      </w:pPr>
      <w:r>
        <w:t>S</w:t>
      </w:r>
      <w:r>
        <w:t xml:space="preserve">tudents </w:t>
      </w:r>
      <w:r>
        <w:t>explore printed</w:t>
      </w:r>
      <w:r>
        <w:t xml:space="preserve"> advertisements and discuss their thoughts with their partners/groups throughout the process</w:t>
      </w:r>
      <w:r>
        <w:t>. Ask students:</w:t>
      </w:r>
    </w:p>
    <w:p w14:paraId="3A4663FC" w14:textId="48529F03" w:rsidR="00234C68" w:rsidRDefault="00234C68" w:rsidP="00234C68">
      <w:pPr>
        <w:pStyle w:val="IOSList2bullet2017"/>
      </w:pPr>
      <w:r>
        <w:t>What stereotypes are portrayed in the image?</w:t>
      </w:r>
    </w:p>
    <w:p w14:paraId="71BBAFC2" w14:textId="24AB018B" w:rsidR="00234C68" w:rsidRDefault="00234C68" w:rsidP="00234C68">
      <w:pPr>
        <w:pStyle w:val="IOSList2bullet2017"/>
      </w:pPr>
      <w:r>
        <w:t>What is the message sent about these stereotypes?</w:t>
      </w:r>
    </w:p>
    <w:p w14:paraId="4ECAF86C" w14:textId="77777777" w:rsidR="00234C68" w:rsidRDefault="00234C68" w:rsidP="00234C68">
      <w:pPr>
        <w:pStyle w:val="IOSList1bullet2017"/>
      </w:pPr>
      <w:r>
        <w:t>Discuss the following questions as a class:</w:t>
      </w:r>
    </w:p>
    <w:p w14:paraId="5BA92FC2" w14:textId="77777777" w:rsidR="00234C68" w:rsidRDefault="00234C68" w:rsidP="00234C68">
      <w:pPr>
        <w:pStyle w:val="IOSList2bullet2017"/>
      </w:pPr>
      <w:r>
        <w:t>What were the similarities between the different advertisements?</w:t>
      </w:r>
    </w:p>
    <w:p w14:paraId="049A0E3B" w14:textId="77777777" w:rsidR="00234C68" w:rsidRDefault="00234C68" w:rsidP="00234C68">
      <w:pPr>
        <w:pStyle w:val="IOSList2bullet2017"/>
      </w:pPr>
      <w:r>
        <w:t>What impact could these advertisements have on someone’s perception of themselves?</w:t>
      </w:r>
    </w:p>
    <w:p w14:paraId="6687CB9A" w14:textId="4DF2258E" w:rsidR="00234C68" w:rsidRDefault="00234C68" w:rsidP="009935C9">
      <w:pPr>
        <w:pStyle w:val="IOSheading3"/>
      </w:pPr>
      <w:r w:rsidRPr="00D20399">
        <w:rPr>
          <w:noProof/>
        </w:rPr>
        <w:t xml:space="preserve">Activity </w:t>
      </w:r>
      <w:r w:rsidR="0047140D">
        <w:t>three</w:t>
      </w:r>
      <w:r w:rsidRPr="00D20399">
        <w:rPr>
          <w:noProof/>
        </w:rPr>
        <w:t xml:space="preserve"> – </w:t>
      </w:r>
      <w:r w:rsidR="0047140D" w:rsidRPr="0047140D">
        <w:t>Cover the athlete – vote with your feet (15 minutes)</w:t>
      </w:r>
    </w:p>
    <w:p w14:paraId="4616BF4B" w14:textId="441D4073" w:rsidR="0047140D" w:rsidRPr="0047140D" w:rsidRDefault="0047140D" w:rsidP="0047140D">
      <w:pPr>
        <w:pStyle w:val="IOSList1bullet2017"/>
        <w:rPr>
          <w:lang w:val="en-US" w:eastAsia="en-US"/>
        </w:rPr>
      </w:pPr>
      <w:r w:rsidRPr="0047140D">
        <w:rPr>
          <w:lang w:val="en-US" w:eastAsia="en-US"/>
        </w:rPr>
        <w:t>Show the students</w:t>
      </w:r>
      <w:r>
        <w:rPr>
          <w:lang w:val="en-US" w:eastAsia="en-US"/>
        </w:rPr>
        <w:t xml:space="preserve"> the ‘cover the athlete video’ at</w:t>
      </w:r>
      <w:r w:rsidRPr="0047140D">
        <w:rPr>
          <w:lang w:val="en-US" w:eastAsia="en-US"/>
        </w:rPr>
        <w:t xml:space="preserve"> </w:t>
      </w:r>
      <w:hyperlink r:id="rId13" w:history="1">
        <w:r w:rsidRPr="00DF3D99">
          <w:rPr>
            <w:rStyle w:val="Hyperlink"/>
            <w:lang w:val="en-US" w:eastAsia="en-US"/>
          </w:rPr>
          <w:t>https://covertheathlete.com/</w:t>
        </w:r>
      </w:hyperlink>
      <w:r>
        <w:rPr>
          <w:lang w:val="en-US" w:eastAsia="en-US"/>
        </w:rPr>
        <w:t xml:space="preserve">. </w:t>
      </w:r>
      <w:r w:rsidRPr="0047140D">
        <w:rPr>
          <w:lang w:val="en-US" w:eastAsia="en-US"/>
        </w:rPr>
        <w:t xml:space="preserve"> </w:t>
      </w:r>
    </w:p>
    <w:p w14:paraId="2036F35B" w14:textId="77777777" w:rsidR="00081210" w:rsidRDefault="0047140D" w:rsidP="0047140D">
      <w:pPr>
        <w:pStyle w:val="IOSList1bullet2017"/>
        <w:rPr>
          <w:lang w:val="en-US" w:eastAsia="en-US"/>
        </w:rPr>
      </w:pPr>
      <w:r w:rsidRPr="0047140D">
        <w:rPr>
          <w:lang w:val="en-US" w:eastAsia="en-US"/>
        </w:rPr>
        <w:tab/>
        <w:t xml:space="preserve">Explain to students that the left side of the room (looking at the board) will be consider agree, the right side of the room will be considered disagree and the back of the room will be considered neutral. </w:t>
      </w:r>
    </w:p>
    <w:p w14:paraId="2FC26864" w14:textId="77777777" w:rsidR="00081210" w:rsidRDefault="0047140D" w:rsidP="00081210">
      <w:pPr>
        <w:pStyle w:val="IOSList2bullet2017"/>
        <w:rPr>
          <w:lang w:val="en-US" w:eastAsia="en-US"/>
        </w:rPr>
      </w:pPr>
      <w:r w:rsidRPr="0047140D">
        <w:rPr>
          <w:lang w:val="en-US" w:eastAsia="en-US"/>
        </w:rPr>
        <w:t xml:space="preserve">Students will be asked to respond to the questions with agree, disagree or neutral through walking to the appropriate position in the room. </w:t>
      </w:r>
    </w:p>
    <w:p w14:paraId="6F5B53F9" w14:textId="77777777" w:rsidR="00EF620B" w:rsidRDefault="0047140D" w:rsidP="001B0376">
      <w:pPr>
        <w:pStyle w:val="IOSList2bullet2017"/>
        <w:rPr>
          <w:lang w:val="en-US" w:eastAsia="en-US"/>
        </w:rPr>
      </w:pPr>
      <w:r w:rsidRPr="00EF620B">
        <w:rPr>
          <w:lang w:val="en-US" w:eastAsia="en-US"/>
        </w:rPr>
        <w:t>Explain to students that they will be expected to be able to justify the position they have taken</w:t>
      </w:r>
      <w:r w:rsidR="00EF620B" w:rsidRPr="00EF620B">
        <w:rPr>
          <w:lang w:val="en-US" w:eastAsia="en-US"/>
        </w:rPr>
        <w:t xml:space="preserve">. </w:t>
      </w:r>
    </w:p>
    <w:p w14:paraId="5A9DA9B7" w14:textId="1DB16A66" w:rsidR="0047140D" w:rsidRPr="00EF620B" w:rsidRDefault="0047140D" w:rsidP="001B0376">
      <w:pPr>
        <w:pStyle w:val="IOSList2bullet2017"/>
        <w:rPr>
          <w:lang w:val="en-US" w:eastAsia="en-US"/>
        </w:rPr>
      </w:pPr>
      <w:r w:rsidRPr="00EF620B">
        <w:rPr>
          <w:lang w:val="en-US" w:eastAsia="en-US"/>
        </w:rPr>
        <w:t>Ask the students the following questions and have them vote. After each question select a student from each response to justify why they have made that decision</w:t>
      </w:r>
    </w:p>
    <w:p w14:paraId="6D84AD1E" w14:textId="2D1C642E" w:rsidR="0047140D" w:rsidRPr="0047140D" w:rsidRDefault="0047140D" w:rsidP="00EF620B">
      <w:pPr>
        <w:pStyle w:val="IOSList2bullet2017"/>
        <w:numPr>
          <w:ilvl w:val="2"/>
          <w:numId w:val="3"/>
        </w:numPr>
        <w:rPr>
          <w:lang w:val="en-US" w:eastAsia="en-US"/>
        </w:rPr>
      </w:pPr>
      <w:r w:rsidRPr="0047140D">
        <w:rPr>
          <w:lang w:val="en-US" w:eastAsia="en-US"/>
        </w:rPr>
        <w:t>The questions asked of the athletes were inappropriate</w:t>
      </w:r>
      <w:r w:rsidR="00EB628E">
        <w:rPr>
          <w:lang w:val="en-US" w:eastAsia="en-US"/>
        </w:rPr>
        <w:t>.</w:t>
      </w:r>
    </w:p>
    <w:p w14:paraId="15F2375C" w14:textId="353C0FC7" w:rsidR="0047140D" w:rsidRPr="0047140D" w:rsidRDefault="0047140D" w:rsidP="00EF620B">
      <w:pPr>
        <w:pStyle w:val="IOSList2bullet2017"/>
        <w:numPr>
          <w:ilvl w:val="2"/>
          <w:numId w:val="3"/>
        </w:numPr>
        <w:rPr>
          <w:lang w:val="en-US" w:eastAsia="en-US"/>
        </w:rPr>
      </w:pPr>
      <w:r w:rsidRPr="0047140D">
        <w:rPr>
          <w:lang w:val="en-US" w:eastAsia="en-US"/>
        </w:rPr>
        <w:t>The questions asked of the athletes provided insight into their sport</w:t>
      </w:r>
      <w:r w:rsidR="00EB628E">
        <w:rPr>
          <w:lang w:val="en-US" w:eastAsia="en-US"/>
        </w:rPr>
        <w:t>.</w:t>
      </w:r>
    </w:p>
    <w:p w14:paraId="084287C9" w14:textId="5C3621AE" w:rsidR="0047140D" w:rsidRPr="0047140D" w:rsidRDefault="0047140D" w:rsidP="00EF620B">
      <w:pPr>
        <w:pStyle w:val="IOSList2bullet2017"/>
        <w:numPr>
          <w:ilvl w:val="2"/>
          <w:numId w:val="3"/>
        </w:numPr>
        <w:rPr>
          <w:lang w:val="en-US" w:eastAsia="en-US"/>
        </w:rPr>
      </w:pPr>
      <w:r w:rsidRPr="0047140D">
        <w:rPr>
          <w:lang w:val="en-US" w:eastAsia="en-US"/>
        </w:rPr>
        <w:t>The questions marginalize women athletes</w:t>
      </w:r>
      <w:r w:rsidR="00EB628E">
        <w:rPr>
          <w:lang w:val="en-US" w:eastAsia="en-US"/>
        </w:rPr>
        <w:t>.</w:t>
      </w:r>
    </w:p>
    <w:p w14:paraId="7B5FE8CE" w14:textId="23B6E8A1" w:rsidR="0047140D" w:rsidRPr="0047140D" w:rsidRDefault="0047140D" w:rsidP="00EF620B">
      <w:pPr>
        <w:pStyle w:val="IOSList2bullet2017"/>
        <w:numPr>
          <w:ilvl w:val="2"/>
          <w:numId w:val="3"/>
        </w:numPr>
        <w:rPr>
          <w:lang w:val="en-US" w:eastAsia="en-US"/>
        </w:rPr>
      </w:pPr>
      <w:r w:rsidRPr="0047140D">
        <w:rPr>
          <w:lang w:val="en-US" w:eastAsia="en-US"/>
        </w:rPr>
        <w:lastRenderedPageBreak/>
        <w:t>The questions portray a certain perspective about women in sport</w:t>
      </w:r>
      <w:r w:rsidR="00EB628E">
        <w:rPr>
          <w:lang w:val="en-US" w:eastAsia="en-US"/>
        </w:rPr>
        <w:t>.</w:t>
      </w:r>
    </w:p>
    <w:p w14:paraId="0613EF29" w14:textId="256C7926" w:rsidR="00234C68" w:rsidRPr="00007476" w:rsidRDefault="0047140D" w:rsidP="00234C68">
      <w:pPr>
        <w:pStyle w:val="IOSList1bullet2017"/>
        <w:rPr>
          <w:lang w:val="en-US" w:eastAsia="en-US"/>
        </w:rPr>
      </w:pPr>
      <w:r w:rsidRPr="0047140D">
        <w:rPr>
          <w:lang w:val="en-US" w:eastAsia="en-US"/>
        </w:rPr>
        <w:t>As a class</w:t>
      </w:r>
      <w:r>
        <w:rPr>
          <w:lang w:val="en-US" w:eastAsia="en-US"/>
        </w:rPr>
        <w:t>,</w:t>
      </w:r>
      <w:r w:rsidRPr="0047140D">
        <w:rPr>
          <w:lang w:val="en-US" w:eastAsia="en-US"/>
        </w:rPr>
        <w:t xml:space="preserve"> discuss how women in sport are portrayed </w:t>
      </w:r>
      <w:r>
        <w:rPr>
          <w:lang w:val="en-US" w:eastAsia="en-US"/>
        </w:rPr>
        <w:t>and</w:t>
      </w:r>
      <w:r w:rsidRPr="0047140D">
        <w:rPr>
          <w:lang w:val="en-US" w:eastAsia="en-US"/>
        </w:rPr>
        <w:t xml:space="preserve"> influence gender in </w:t>
      </w:r>
      <w:r>
        <w:rPr>
          <w:lang w:val="en-US" w:eastAsia="en-US"/>
        </w:rPr>
        <w:t>the video and</w:t>
      </w:r>
      <w:r w:rsidRPr="0047140D">
        <w:rPr>
          <w:lang w:val="en-US" w:eastAsia="en-US"/>
        </w:rPr>
        <w:t xml:space="preserve"> in society.</w:t>
      </w:r>
    </w:p>
    <w:p w14:paraId="5445F864" w14:textId="1E264BE0" w:rsidR="00007476" w:rsidRDefault="00007476" w:rsidP="009935C9">
      <w:pPr>
        <w:pStyle w:val="IOSheading3"/>
      </w:pPr>
      <w:r w:rsidRPr="00D20399">
        <w:rPr>
          <w:noProof/>
        </w:rPr>
        <w:t xml:space="preserve">Activity </w:t>
      </w:r>
      <w:r>
        <w:t>four</w:t>
      </w:r>
      <w:r w:rsidRPr="00D20399">
        <w:rPr>
          <w:noProof/>
        </w:rPr>
        <w:t xml:space="preserve"> – </w:t>
      </w:r>
      <w:r>
        <w:t>Self-o</w:t>
      </w:r>
      <w:r w:rsidRPr="00007476">
        <w:t>rganised learning environment (SOLE) (60 minutes)</w:t>
      </w:r>
    </w:p>
    <w:p w14:paraId="1FD26AD0" w14:textId="3CD46D7A" w:rsidR="00007476" w:rsidRPr="00007476" w:rsidRDefault="00007476" w:rsidP="00BA1C2A">
      <w:pPr>
        <w:pStyle w:val="IOSList1bullet2017"/>
        <w:rPr>
          <w:lang w:val="en-US" w:eastAsia="en-US"/>
        </w:rPr>
      </w:pPr>
      <w:r w:rsidRPr="00007476">
        <w:rPr>
          <w:lang w:val="en-US" w:eastAsia="en-US"/>
        </w:rPr>
        <w:tab/>
        <w:t>Provide students with an overview of the SOLE process</w:t>
      </w:r>
      <w:r w:rsidR="009E10BF">
        <w:rPr>
          <w:lang w:val="en-US" w:eastAsia="en-US"/>
        </w:rPr>
        <w:t>.</w:t>
      </w:r>
    </w:p>
    <w:p w14:paraId="66587618" w14:textId="26031A22" w:rsidR="00007476" w:rsidRPr="00007476" w:rsidRDefault="00007476" w:rsidP="00BA1C2A">
      <w:pPr>
        <w:pStyle w:val="IOSList2bullet2017"/>
        <w:rPr>
          <w:lang w:val="en-US" w:eastAsia="en-US"/>
        </w:rPr>
      </w:pPr>
      <w:r w:rsidRPr="00007476">
        <w:rPr>
          <w:lang w:val="en-US" w:eastAsia="en-US"/>
        </w:rPr>
        <w:t>Students will form groups of 4</w:t>
      </w:r>
      <w:r w:rsidR="009E10BF">
        <w:rPr>
          <w:lang w:val="en-US" w:eastAsia="en-US"/>
        </w:rPr>
        <w:t>.</w:t>
      </w:r>
      <w:r w:rsidRPr="00007476">
        <w:rPr>
          <w:lang w:val="en-US" w:eastAsia="en-US"/>
        </w:rPr>
        <w:t xml:space="preserve"> </w:t>
      </w:r>
      <w:r w:rsidR="009E10BF">
        <w:rPr>
          <w:lang w:val="en-US" w:eastAsia="en-US"/>
        </w:rPr>
        <w:t xml:space="preserve">Within these groups, </w:t>
      </w:r>
      <w:r w:rsidRPr="00007476">
        <w:rPr>
          <w:lang w:val="en-US" w:eastAsia="en-US"/>
        </w:rPr>
        <w:t>allocate a helper</w:t>
      </w:r>
      <w:r w:rsidR="009E10BF">
        <w:rPr>
          <w:lang w:val="en-US" w:eastAsia="en-US"/>
        </w:rPr>
        <w:t>.</w:t>
      </w:r>
    </w:p>
    <w:p w14:paraId="6AB760F7" w14:textId="600E507C" w:rsidR="00007476" w:rsidRPr="00007476" w:rsidRDefault="00007476" w:rsidP="00BA1C2A">
      <w:pPr>
        <w:pStyle w:val="IOSList2bullet2017"/>
        <w:rPr>
          <w:lang w:val="en-US" w:eastAsia="en-US"/>
        </w:rPr>
      </w:pPr>
      <w:r w:rsidRPr="00007476">
        <w:rPr>
          <w:lang w:val="en-US" w:eastAsia="en-US"/>
        </w:rPr>
        <w:t>Each group will have 1 computer per group (only), a whiteboard/butchers’ paper, markers</w:t>
      </w:r>
      <w:r w:rsidR="009E10BF">
        <w:rPr>
          <w:lang w:val="en-US" w:eastAsia="en-US"/>
        </w:rPr>
        <w:t>.</w:t>
      </w:r>
    </w:p>
    <w:p w14:paraId="180FD34D" w14:textId="20327F7D" w:rsidR="00007476" w:rsidRPr="00007476" w:rsidRDefault="00007476" w:rsidP="00BA1C2A">
      <w:pPr>
        <w:pStyle w:val="IOSList2bullet2017"/>
        <w:rPr>
          <w:lang w:val="en-US" w:eastAsia="en-US"/>
        </w:rPr>
      </w:pPr>
      <w:r w:rsidRPr="00007476">
        <w:rPr>
          <w:lang w:val="en-US" w:eastAsia="en-US"/>
        </w:rPr>
        <w:t>Students can go to other groups to ask questions or change groups at any times</w:t>
      </w:r>
      <w:r w:rsidR="009E10BF">
        <w:rPr>
          <w:lang w:val="en-US" w:eastAsia="en-US"/>
        </w:rPr>
        <w:t>.</w:t>
      </w:r>
    </w:p>
    <w:p w14:paraId="3229F635" w14:textId="4C519B1A" w:rsidR="00007476" w:rsidRPr="00007476" w:rsidRDefault="00007476" w:rsidP="00BA1C2A">
      <w:pPr>
        <w:pStyle w:val="IOSList2bullet2017"/>
        <w:rPr>
          <w:lang w:val="en-US" w:eastAsia="en-US"/>
        </w:rPr>
      </w:pPr>
      <w:r w:rsidRPr="00007476">
        <w:rPr>
          <w:lang w:val="en-US" w:eastAsia="en-US"/>
        </w:rPr>
        <w:t>Students can move about the classroom freely</w:t>
      </w:r>
      <w:r w:rsidR="009E10BF">
        <w:rPr>
          <w:lang w:val="en-US" w:eastAsia="en-US"/>
        </w:rPr>
        <w:t>.</w:t>
      </w:r>
    </w:p>
    <w:p w14:paraId="0ED722CD" w14:textId="3DC68FA8" w:rsidR="00007476" w:rsidRPr="00007476" w:rsidRDefault="00007476" w:rsidP="00BA1C2A">
      <w:pPr>
        <w:pStyle w:val="IOSList2bullet2017"/>
        <w:rPr>
          <w:lang w:val="en-US" w:eastAsia="en-US"/>
        </w:rPr>
      </w:pPr>
      <w:r w:rsidRPr="00007476">
        <w:rPr>
          <w:lang w:val="en-US" w:eastAsia="en-US"/>
        </w:rPr>
        <w:t>At the end of the SOLE</w:t>
      </w:r>
      <w:r w:rsidR="009E10BF">
        <w:rPr>
          <w:lang w:val="en-US" w:eastAsia="en-US"/>
        </w:rPr>
        <w:t>,</w:t>
      </w:r>
      <w:r w:rsidRPr="00007476">
        <w:rPr>
          <w:lang w:val="en-US" w:eastAsia="en-US"/>
        </w:rPr>
        <w:t xml:space="preserve"> students will have the opportunity to share what they discovered</w:t>
      </w:r>
      <w:r w:rsidR="009E10BF">
        <w:rPr>
          <w:lang w:val="en-US" w:eastAsia="en-US"/>
        </w:rPr>
        <w:t>.</w:t>
      </w:r>
    </w:p>
    <w:p w14:paraId="6E5EDA40" w14:textId="391BA6F8" w:rsidR="00007476" w:rsidRPr="00007476" w:rsidRDefault="00007476" w:rsidP="00BA1C2A">
      <w:pPr>
        <w:pStyle w:val="IOSList1bullet2017"/>
        <w:rPr>
          <w:lang w:val="en-US" w:eastAsia="en-US"/>
        </w:rPr>
      </w:pPr>
      <w:r w:rsidRPr="00007476">
        <w:rPr>
          <w:lang w:val="en-US" w:eastAsia="en-US"/>
        </w:rPr>
        <w:t>Decide how your students will present what they find</w:t>
      </w:r>
      <w:r w:rsidR="009E10BF">
        <w:rPr>
          <w:lang w:val="en-US" w:eastAsia="en-US"/>
        </w:rPr>
        <w:t>. T</w:t>
      </w:r>
      <w:r w:rsidRPr="00007476">
        <w:rPr>
          <w:lang w:val="en-US" w:eastAsia="en-US"/>
        </w:rPr>
        <w:t xml:space="preserve">his </w:t>
      </w:r>
      <w:r w:rsidR="009E10BF">
        <w:rPr>
          <w:lang w:val="en-US" w:eastAsia="en-US"/>
        </w:rPr>
        <w:t>could</w:t>
      </w:r>
      <w:r w:rsidRPr="00007476">
        <w:rPr>
          <w:lang w:val="en-US" w:eastAsia="en-US"/>
        </w:rPr>
        <w:t xml:space="preserve"> be butchers’ paper, whiteboards or electronic tools</w:t>
      </w:r>
      <w:r w:rsidR="009E10BF">
        <w:rPr>
          <w:lang w:val="en-US" w:eastAsia="en-US"/>
        </w:rPr>
        <w:t>,</w:t>
      </w:r>
      <w:r w:rsidRPr="00007476">
        <w:rPr>
          <w:lang w:val="en-US" w:eastAsia="en-US"/>
        </w:rPr>
        <w:t xml:space="preserve"> e.g. PowerPoint/infographic</w:t>
      </w:r>
      <w:r w:rsidR="009E10BF">
        <w:rPr>
          <w:lang w:val="en-US" w:eastAsia="en-US"/>
        </w:rPr>
        <w:t>.</w:t>
      </w:r>
    </w:p>
    <w:p w14:paraId="13395CBF" w14:textId="77777777" w:rsidR="009E10BF" w:rsidRDefault="00007476" w:rsidP="00BA1C2A">
      <w:pPr>
        <w:pStyle w:val="IOSList1bullet2017"/>
        <w:rPr>
          <w:lang w:val="en-US" w:eastAsia="en-US"/>
        </w:rPr>
      </w:pPr>
      <w:r w:rsidRPr="00007476">
        <w:rPr>
          <w:lang w:val="en-US" w:eastAsia="en-US"/>
        </w:rPr>
        <w:t>Explain to students</w:t>
      </w:r>
      <w:r w:rsidR="009E10BF">
        <w:rPr>
          <w:lang w:val="en-US" w:eastAsia="en-US"/>
        </w:rPr>
        <w:t>:</w:t>
      </w:r>
    </w:p>
    <w:p w14:paraId="7964012E" w14:textId="77777777" w:rsidR="009E10BF" w:rsidRDefault="00007476" w:rsidP="009E10BF">
      <w:pPr>
        <w:pStyle w:val="IOSList2bullet2017"/>
        <w:rPr>
          <w:lang w:val="en-US" w:eastAsia="en-US"/>
        </w:rPr>
      </w:pPr>
      <w:r w:rsidRPr="00007476">
        <w:rPr>
          <w:lang w:val="en-US" w:eastAsia="en-US"/>
        </w:rPr>
        <w:t>they will have 40 minutes to investigate the question</w:t>
      </w:r>
    </w:p>
    <w:p w14:paraId="5D62355D" w14:textId="77777777" w:rsidR="009E10BF" w:rsidRDefault="00007476" w:rsidP="009E10BF">
      <w:pPr>
        <w:pStyle w:val="IOSList2bullet2017"/>
        <w:rPr>
          <w:lang w:val="en-US" w:eastAsia="en-US"/>
        </w:rPr>
      </w:pPr>
      <w:r w:rsidRPr="00007476">
        <w:rPr>
          <w:lang w:val="en-US" w:eastAsia="en-US"/>
        </w:rPr>
        <w:t>the helper is there to help problem solve and manage group dynamics</w:t>
      </w:r>
    </w:p>
    <w:p w14:paraId="2614362E" w14:textId="77777777" w:rsidR="009E10BF" w:rsidRDefault="009E10BF" w:rsidP="009E10BF">
      <w:pPr>
        <w:pStyle w:val="IOSList2bullet2017"/>
        <w:rPr>
          <w:lang w:val="en-US" w:eastAsia="en-US"/>
        </w:rPr>
      </w:pPr>
      <w:r>
        <w:rPr>
          <w:lang w:val="en-US" w:eastAsia="en-US"/>
        </w:rPr>
        <w:t>u</w:t>
      </w:r>
      <w:r w:rsidR="00007476" w:rsidRPr="00007476">
        <w:rPr>
          <w:lang w:val="en-US" w:eastAsia="en-US"/>
        </w:rPr>
        <w:t>se other groups as resources as well</w:t>
      </w:r>
    </w:p>
    <w:p w14:paraId="310FD666" w14:textId="77777777" w:rsidR="009E10BF" w:rsidRDefault="00007476" w:rsidP="009E10BF">
      <w:pPr>
        <w:pStyle w:val="IOSList2bullet2017"/>
        <w:rPr>
          <w:lang w:val="en-US" w:eastAsia="en-US"/>
        </w:rPr>
      </w:pPr>
      <w:r w:rsidRPr="00007476">
        <w:rPr>
          <w:lang w:val="en-US" w:eastAsia="en-US"/>
        </w:rPr>
        <w:t>at the end of the 40 minutes they will need to present their findings</w:t>
      </w:r>
    </w:p>
    <w:p w14:paraId="47E7C9E7" w14:textId="71BF81C4" w:rsidR="00007476" w:rsidRPr="00007476" w:rsidRDefault="009E10BF" w:rsidP="009E10BF">
      <w:pPr>
        <w:pStyle w:val="IOSList2bullet2017"/>
        <w:rPr>
          <w:lang w:val="en-US" w:eastAsia="en-US"/>
        </w:rPr>
      </w:pPr>
      <w:r>
        <w:rPr>
          <w:lang w:val="en-US" w:eastAsia="en-US"/>
        </w:rPr>
        <w:t xml:space="preserve">they do not </w:t>
      </w:r>
      <w:r w:rsidR="00007476" w:rsidRPr="00007476">
        <w:rPr>
          <w:lang w:val="en-US" w:eastAsia="en-US"/>
        </w:rPr>
        <w:t xml:space="preserve">necessarily </w:t>
      </w:r>
      <w:r>
        <w:rPr>
          <w:lang w:val="en-US" w:eastAsia="en-US"/>
        </w:rPr>
        <w:t xml:space="preserve">need to </w:t>
      </w:r>
      <w:r w:rsidR="00007476" w:rsidRPr="00007476">
        <w:rPr>
          <w:lang w:val="en-US" w:eastAsia="en-US"/>
        </w:rPr>
        <w:t xml:space="preserve">answer the question, but what they have discovered so far and conclusion they have drawn. </w:t>
      </w:r>
    </w:p>
    <w:p w14:paraId="2239781D" w14:textId="30012834" w:rsidR="00007476" w:rsidRPr="00007476" w:rsidRDefault="00007476" w:rsidP="00BA1C2A">
      <w:pPr>
        <w:pStyle w:val="IOSList1bullet2017"/>
        <w:rPr>
          <w:lang w:val="en-US" w:eastAsia="en-US"/>
        </w:rPr>
      </w:pPr>
      <w:r w:rsidRPr="00007476">
        <w:rPr>
          <w:lang w:val="en-US" w:eastAsia="en-US"/>
        </w:rPr>
        <w:t xml:space="preserve">The question is: </w:t>
      </w:r>
      <w:r w:rsidRPr="000E7639">
        <w:rPr>
          <w:b/>
          <w:lang w:val="en-US" w:eastAsia="en-US"/>
        </w:rPr>
        <w:t>How can I be an individual, when society tells me who to be?</w:t>
      </w:r>
    </w:p>
    <w:p w14:paraId="11C1B82B" w14:textId="71E19D5D" w:rsidR="00007476" w:rsidRPr="00007476" w:rsidRDefault="00007476" w:rsidP="00BA1C2A">
      <w:pPr>
        <w:pStyle w:val="IOSList1bullet2017"/>
        <w:rPr>
          <w:lang w:val="en-US" w:eastAsia="en-US"/>
        </w:rPr>
      </w:pPr>
      <w:r w:rsidRPr="00007476">
        <w:rPr>
          <w:lang w:val="en-US" w:eastAsia="en-US"/>
        </w:rPr>
        <w:t xml:space="preserve">After the 40 minutes have the groups partner up and discuss their process and what they found. </w:t>
      </w:r>
    </w:p>
    <w:p w14:paraId="4FC315F9" w14:textId="5AE2222E" w:rsidR="00007476" w:rsidRPr="00007476" w:rsidRDefault="00007476" w:rsidP="00BA1C2A">
      <w:pPr>
        <w:pStyle w:val="IOSList1bullet2017"/>
        <w:rPr>
          <w:lang w:val="en-US" w:eastAsia="en-US"/>
        </w:rPr>
      </w:pPr>
      <w:r w:rsidRPr="00007476">
        <w:rPr>
          <w:lang w:val="en-US" w:eastAsia="en-US"/>
        </w:rPr>
        <w:t>Discuss as a class what they found and what processes they would do differently in the future</w:t>
      </w:r>
      <w:r w:rsidR="009E10BF">
        <w:rPr>
          <w:lang w:val="en-US" w:eastAsia="en-US"/>
        </w:rPr>
        <w:t>.</w:t>
      </w:r>
    </w:p>
    <w:p w14:paraId="0A2ECED2" w14:textId="2BCB99B5" w:rsidR="00007476" w:rsidRPr="00007476" w:rsidRDefault="00BA1C2A" w:rsidP="00007476">
      <w:pPr>
        <w:pStyle w:val="IOSbodytext2017"/>
        <w:rPr>
          <w:lang w:val="en-US" w:eastAsia="en-US"/>
        </w:rPr>
      </w:pPr>
      <w:r>
        <w:rPr>
          <w:lang w:val="en-US" w:eastAsia="en-US"/>
        </w:rPr>
        <w:t>Teacher</w:t>
      </w:r>
      <w:r w:rsidR="00007476" w:rsidRPr="00007476">
        <w:rPr>
          <w:lang w:val="en-US" w:eastAsia="en-US"/>
        </w:rPr>
        <w:t xml:space="preserve"> note: If time permits</w:t>
      </w:r>
      <w:r w:rsidR="009E10BF">
        <w:rPr>
          <w:lang w:val="en-US" w:eastAsia="en-US"/>
        </w:rPr>
        <w:t>,</w:t>
      </w:r>
      <w:r w:rsidR="00007476" w:rsidRPr="00007476">
        <w:rPr>
          <w:lang w:val="en-US" w:eastAsia="en-US"/>
        </w:rPr>
        <w:t xml:space="preserve"> this activity could be done across two lessons, with the investigation going for the majority of the first lesson and the second lesson being the students presenting their discoveries and having more in-depth conversation about their findings. </w:t>
      </w:r>
    </w:p>
    <w:p w14:paraId="40C10E34" w14:textId="77777777" w:rsidR="00007476" w:rsidRPr="00007476" w:rsidRDefault="00007476" w:rsidP="00007476">
      <w:pPr>
        <w:pStyle w:val="IOSbodytext2017"/>
        <w:rPr>
          <w:lang w:val="en-US" w:eastAsia="en-US"/>
        </w:rPr>
      </w:pPr>
      <w:r w:rsidRPr="00007476">
        <w:rPr>
          <w:lang w:val="en-US" w:eastAsia="en-US"/>
        </w:rPr>
        <w:t xml:space="preserve">Additional resources for SOLE: </w:t>
      </w:r>
    </w:p>
    <w:p w14:paraId="494AB868" w14:textId="0F319D4A" w:rsidR="00007476" w:rsidRPr="00007476" w:rsidRDefault="00007476" w:rsidP="00D54852">
      <w:pPr>
        <w:pStyle w:val="IOSList1bullet2017"/>
        <w:rPr>
          <w:lang w:val="en-US" w:eastAsia="en-US"/>
        </w:rPr>
      </w:pPr>
      <w:r w:rsidRPr="00007476">
        <w:rPr>
          <w:lang w:val="en-US" w:eastAsia="en-US"/>
        </w:rPr>
        <w:tab/>
      </w:r>
      <w:hyperlink r:id="rId14" w:history="1">
        <w:r w:rsidR="00BA1C2A" w:rsidRPr="00DF3D99">
          <w:rPr>
            <w:rStyle w:val="Hyperlink"/>
            <w:lang w:val="en-US" w:eastAsia="en-US"/>
          </w:rPr>
          <w:t>http://www.soleaustralia.com/</w:t>
        </w:r>
      </w:hyperlink>
      <w:r w:rsidR="00BA1C2A">
        <w:rPr>
          <w:lang w:val="en-US" w:eastAsia="en-US"/>
        </w:rPr>
        <w:t xml:space="preserve"> </w:t>
      </w:r>
    </w:p>
    <w:p w14:paraId="52914D9D" w14:textId="00F7933B" w:rsidR="00007476" w:rsidRPr="00007476" w:rsidRDefault="00007476" w:rsidP="00D54852">
      <w:pPr>
        <w:pStyle w:val="IOSList1bullet2017"/>
        <w:rPr>
          <w:lang w:val="en-US" w:eastAsia="en-US"/>
        </w:rPr>
      </w:pPr>
      <w:r w:rsidRPr="00007476">
        <w:rPr>
          <w:lang w:val="en-US" w:eastAsia="en-US"/>
        </w:rPr>
        <w:tab/>
      </w:r>
      <w:hyperlink r:id="rId15" w:history="1">
        <w:r w:rsidR="00BA1C2A" w:rsidRPr="00DF3D99">
          <w:rPr>
            <w:rStyle w:val="Hyperlink"/>
            <w:lang w:val="en-US" w:eastAsia="en-US"/>
          </w:rPr>
          <w:t>https://education.nsw.gov.au/teaching-and-learning/professional-learning/scan/past-issues/vol-37/learning-collaboratively-through-self-organised-learning-environments</w:t>
        </w:r>
      </w:hyperlink>
      <w:r w:rsidR="00BA1C2A">
        <w:rPr>
          <w:lang w:val="en-US" w:eastAsia="en-US"/>
        </w:rPr>
        <w:t xml:space="preserve"> </w:t>
      </w:r>
    </w:p>
    <w:p w14:paraId="2B5B6617" w14:textId="3CC8EBFB" w:rsidR="00007476" w:rsidRPr="00007476" w:rsidRDefault="00BA1C2A" w:rsidP="00D54852">
      <w:pPr>
        <w:pStyle w:val="IOSList1bullet2017"/>
        <w:rPr>
          <w:lang w:val="en-US" w:eastAsia="en-US"/>
        </w:rPr>
      </w:pPr>
      <w:hyperlink r:id="rId16" w:history="1">
        <w:r w:rsidRPr="00DF3D99">
          <w:rPr>
            <w:rStyle w:val="Hyperlink"/>
            <w:lang w:val="en-US" w:eastAsia="en-US"/>
          </w:rPr>
          <w:t>https://www.ted.com/participa</w:t>
        </w:r>
        <w:r w:rsidRPr="00DF3D99">
          <w:rPr>
            <w:rStyle w:val="Hyperlink"/>
            <w:lang w:val="en-US" w:eastAsia="en-US"/>
          </w:rPr>
          <w:t>t</w:t>
        </w:r>
        <w:r w:rsidRPr="00DF3D99">
          <w:rPr>
            <w:rStyle w:val="Hyperlink"/>
            <w:lang w:val="en-US" w:eastAsia="en-US"/>
          </w:rPr>
          <w:t>e/ted-prize/prize-winning-wishes/school-in-the-cloud</w:t>
        </w:r>
      </w:hyperlink>
      <w:r>
        <w:rPr>
          <w:lang w:val="en-US" w:eastAsia="en-US"/>
        </w:rPr>
        <w:t xml:space="preserve">   </w:t>
      </w:r>
    </w:p>
    <w:p w14:paraId="028466E4" w14:textId="0A176945" w:rsidR="00007476" w:rsidRPr="00007476" w:rsidRDefault="00BA1C2A" w:rsidP="00D54852">
      <w:pPr>
        <w:pStyle w:val="IOSList1bullet2017"/>
        <w:rPr>
          <w:lang w:val="en-US" w:eastAsia="en-US"/>
        </w:rPr>
      </w:pPr>
      <w:hyperlink r:id="rId17" w:history="1">
        <w:r w:rsidRPr="00DF3D99">
          <w:rPr>
            <w:rStyle w:val="Hyperlink"/>
            <w:lang w:val="en-US" w:eastAsia="en-US"/>
          </w:rPr>
          <w:t>https://s3-eu-west-1.amazonaws.com/school-in-the-cloud-production-assets/toolkit/SOLE_Toolkit_Web_2.6.pdf</w:t>
        </w:r>
      </w:hyperlink>
      <w:r>
        <w:rPr>
          <w:lang w:val="en-US" w:eastAsia="en-US"/>
        </w:rPr>
        <w:t xml:space="preserve"> </w:t>
      </w:r>
    </w:p>
    <w:p w14:paraId="0D15119E" w14:textId="03FE4DFE" w:rsidR="00CF0BD0" w:rsidRPr="0081788A" w:rsidRDefault="00CF0BD0" w:rsidP="0081788A">
      <w:pPr>
        <w:spacing w:before="0" w:line="240" w:lineRule="auto"/>
        <w:rPr>
          <w:rFonts w:ascii="Helvetica" w:hAnsi="Helvetica"/>
          <w:noProof/>
          <w:sz w:val="48"/>
          <w:szCs w:val="36"/>
          <w:lang w:val="en-US" w:eastAsia="en-US"/>
        </w:rPr>
      </w:pPr>
    </w:p>
    <w:sectPr w:rsidR="00CF0BD0" w:rsidRPr="0081788A" w:rsidSect="00667FEF">
      <w:footerReference w:type="even" r:id="rId18"/>
      <w:footerReference w:type="default" r:id="rId19"/>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13B78" w14:textId="77777777" w:rsidR="002479E8" w:rsidRDefault="002479E8" w:rsidP="00F247F6">
      <w:r>
        <w:separator/>
      </w:r>
    </w:p>
    <w:p w14:paraId="362337D9" w14:textId="77777777" w:rsidR="002479E8" w:rsidRDefault="002479E8"/>
    <w:p w14:paraId="00223DBA" w14:textId="77777777" w:rsidR="002479E8" w:rsidRDefault="002479E8"/>
  </w:endnote>
  <w:endnote w:type="continuationSeparator" w:id="0">
    <w:p w14:paraId="63BCA7B4" w14:textId="77777777" w:rsidR="002479E8" w:rsidRDefault="002479E8" w:rsidP="00F247F6">
      <w:r>
        <w:continuationSeparator/>
      </w:r>
    </w:p>
    <w:p w14:paraId="577A8EB6" w14:textId="77777777" w:rsidR="002479E8" w:rsidRDefault="002479E8"/>
    <w:p w14:paraId="13C1D2A8" w14:textId="77777777" w:rsidR="002479E8" w:rsidRDefault="0024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65 Medium">
    <w:altName w:val="Times New Roman"/>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CC39"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44213" w14:textId="77777777" w:rsidR="0054443B" w:rsidRPr="00182340" w:rsidRDefault="008A24FE" w:rsidP="008966B0">
    <w:pPr>
      <w:pStyle w:val="IOSfooter2017"/>
      <w:tabs>
        <w:tab w:val="clear" w:pos="10773"/>
        <w:tab w:val="left" w:pos="10206"/>
        <w:tab w:val="right" w:pos="10632"/>
      </w:tabs>
    </w:pPr>
    <w:r>
      <w:rPr>
        <w:rFonts w:cs="Helvetica"/>
      </w:rPr>
      <w:t>©</w:t>
    </w:r>
    <w:r>
      <w:t xml:space="preserve"> State of NSW, Department of Education, 201</w:t>
    </w:r>
    <w:r w:rsidR="002F0F6D">
      <w:t>8</w:t>
    </w:r>
    <w:r>
      <w:t xml:space="preserve">, </w:t>
    </w:r>
    <w:r w:rsidRPr="00727778">
      <w:t>Learning and Teaching, PDHPE</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69183B">
      <w:rPr>
        <w:noProof/>
      </w:rPr>
      <w:t>2</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C9BD0" w14:textId="77777777" w:rsidR="002479E8" w:rsidRDefault="002479E8" w:rsidP="00F247F6">
      <w:r>
        <w:separator/>
      </w:r>
    </w:p>
    <w:p w14:paraId="1F424C03" w14:textId="77777777" w:rsidR="002479E8" w:rsidRDefault="002479E8"/>
    <w:p w14:paraId="4D6AD393" w14:textId="77777777" w:rsidR="002479E8" w:rsidRDefault="002479E8"/>
  </w:footnote>
  <w:footnote w:type="continuationSeparator" w:id="0">
    <w:p w14:paraId="37EB42E7" w14:textId="77777777" w:rsidR="002479E8" w:rsidRDefault="002479E8" w:rsidP="00F247F6">
      <w:r>
        <w:continuationSeparator/>
      </w:r>
    </w:p>
    <w:p w14:paraId="57726E76" w14:textId="77777777" w:rsidR="002479E8" w:rsidRDefault="002479E8"/>
    <w:p w14:paraId="5C0476D6" w14:textId="77777777" w:rsidR="002479E8" w:rsidRDefault="002479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B2FBB"/>
    <w:multiLevelType w:val="hybridMultilevel"/>
    <w:tmpl w:val="E612F360"/>
    <w:lvl w:ilvl="0" w:tplc="0C090001">
      <w:start w:val="1"/>
      <w:numFmt w:val="bullet"/>
      <w:lvlText w:val=""/>
      <w:lvlJc w:val="left"/>
      <w:pPr>
        <w:ind w:left="755" w:hanging="360"/>
      </w:pPr>
      <w:rPr>
        <w:rFonts w:ascii="Symbol" w:hAnsi="Symbol" w:hint="default"/>
      </w:rPr>
    </w:lvl>
    <w:lvl w:ilvl="1" w:tplc="6818D4F2">
      <w:start w:val="16"/>
      <w:numFmt w:val="bullet"/>
      <w:lvlText w:val="–"/>
      <w:lvlJc w:val="left"/>
      <w:pPr>
        <w:ind w:left="1475" w:hanging="360"/>
      </w:pPr>
      <w:rPr>
        <w:rFonts w:ascii="Arial" w:eastAsia="SimSun" w:hAnsi="Arial" w:cs="Arial"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 w15:restartNumberingAfterBreak="0">
    <w:nsid w:val="1C5A5EF9"/>
    <w:multiLevelType w:val="hybridMultilevel"/>
    <w:tmpl w:val="5DAC0740"/>
    <w:lvl w:ilvl="0" w:tplc="BA780B80">
      <w:start w:val="5"/>
      <w:numFmt w:val="bullet"/>
      <w:lvlText w:val="-"/>
      <w:lvlJc w:val="left"/>
      <w:pPr>
        <w:ind w:left="720" w:hanging="360"/>
      </w:pPr>
      <w:rPr>
        <w:rFonts w:ascii="Times New Roman" w:eastAsia="Times"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8601F"/>
    <w:multiLevelType w:val="hybridMultilevel"/>
    <w:tmpl w:val="B150E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96F7D"/>
    <w:multiLevelType w:val="hybridMultilevel"/>
    <w:tmpl w:val="C4822436"/>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5"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904C02"/>
    <w:multiLevelType w:val="hybridMultilevel"/>
    <w:tmpl w:val="7030609C"/>
    <w:lvl w:ilvl="0" w:tplc="BA780B80">
      <w:start w:val="5"/>
      <w:numFmt w:val="bullet"/>
      <w:lvlText w:val="-"/>
      <w:lvlJc w:val="left"/>
      <w:pPr>
        <w:ind w:left="720" w:hanging="360"/>
      </w:pPr>
      <w:rPr>
        <w:rFonts w:ascii="Times New Roman" w:eastAsia="Times" w:hAnsi="Times New Roman" w:hint="default"/>
      </w:rPr>
    </w:lvl>
    <w:lvl w:ilvl="1" w:tplc="BA780B80">
      <w:start w:val="5"/>
      <w:numFmt w:val="bullet"/>
      <w:lvlText w:val="-"/>
      <w:lvlJc w:val="left"/>
      <w:pPr>
        <w:ind w:left="1440" w:hanging="360"/>
      </w:pPr>
      <w:rPr>
        <w:rFonts w:ascii="Times New Roman" w:eastAsia="Times"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706A3"/>
    <w:multiLevelType w:val="hybridMultilevel"/>
    <w:tmpl w:val="BE1842D4"/>
    <w:lvl w:ilvl="0" w:tplc="58C4BC88">
      <w:start w:val="1"/>
      <w:numFmt w:val="bullet"/>
      <w:pStyle w:val="IOStablelist12017"/>
      <w:lvlText w:val=""/>
      <w:lvlJc w:val="left"/>
      <w:pPr>
        <w:ind w:left="1144" w:hanging="360"/>
      </w:pPr>
      <w:rPr>
        <w:rFonts w:ascii="Symbol" w:hAnsi="Symbol" w:hint="default"/>
      </w:rPr>
    </w:lvl>
    <w:lvl w:ilvl="1" w:tplc="4BB008DA">
      <w:start w:val="1"/>
      <w:numFmt w:val="bullet"/>
      <w:pStyle w:val="IOStablelist22017"/>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8"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
  </w:num>
  <w:num w:numId="4">
    <w:abstractNumId w:val="5"/>
  </w:num>
  <w:num w:numId="5">
    <w:abstractNumId w:val="8"/>
  </w:num>
  <w:num w:numId="6">
    <w:abstractNumId w:val="4"/>
  </w:num>
  <w:num w:numId="7">
    <w:abstractNumId w:val="0"/>
  </w:num>
  <w:num w:numId="8">
    <w:abstractNumId w:val="6"/>
  </w:num>
  <w:num w:numId="9">
    <w:abstractNumId w:val="1"/>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25"/>
    <w:rsid w:val="00005034"/>
    <w:rsid w:val="00007476"/>
    <w:rsid w:val="00014490"/>
    <w:rsid w:val="00020502"/>
    <w:rsid w:val="000208A3"/>
    <w:rsid w:val="0002239E"/>
    <w:rsid w:val="000310A5"/>
    <w:rsid w:val="00041459"/>
    <w:rsid w:val="0004413D"/>
    <w:rsid w:val="00045D96"/>
    <w:rsid w:val="00046617"/>
    <w:rsid w:val="00046A69"/>
    <w:rsid w:val="00052178"/>
    <w:rsid w:val="00053493"/>
    <w:rsid w:val="000569EC"/>
    <w:rsid w:val="00057848"/>
    <w:rsid w:val="00060D11"/>
    <w:rsid w:val="0006647F"/>
    <w:rsid w:val="000666AB"/>
    <w:rsid w:val="00071666"/>
    <w:rsid w:val="000806C4"/>
    <w:rsid w:val="00080B5D"/>
    <w:rsid w:val="00081210"/>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01"/>
    <w:rsid w:val="000D75DB"/>
    <w:rsid w:val="000E0198"/>
    <w:rsid w:val="000E2536"/>
    <w:rsid w:val="000E5607"/>
    <w:rsid w:val="000E616F"/>
    <w:rsid w:val="000E7186"/>
    <w:rsid w:val="000E7639"/>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34C68"/>
    <w:rsid w:val="00244134"/>
    <w:rsid w:val="00246D9F"/>
    <w:rsid w:val="002476D0"/>
    <w:rsid w:val="00247701"/>
    <w:rsid w:val="002479E8"/>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1CC0"/>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0F6D"/>
    <w:rsid w:val="002F659E"/>
    <w:rsid w:val="002F7C70"/>
    <w:rsid w:val="002F7CEF"/>
    <w:rsid w:val="00301D72"/>
    <w:rsid w:val="00303B48"/>
    <w:rsid w:val="0030418B"/>
    <w:rsid w:val="00306862"/>
    <w:rsid w:val="00312B69"/>
    <w:rsid w:val="0031334D"/>
    <w:rsid w:val="003172E1"/>
    <w:rsid w:val="00320618"/>
    <w:rsid w:val="00323B36"/>
    <w:rsid w:val="00326486"/>
    <w:rsid w:val="00330B54"/>
    <w:rsid w:val="00332925"/>
    <w:rsid w:val="00333589"/>
    <w:rsid w:val="00334C4F"/>
    <w:rsid w:val="00335E9E"/>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5D7"/>
    <w:rsid w:val="003C2E3F"/>
    <w:rsid w:val="003C795A"/>
    <w:rsid w:val="003D0C0A"/>
    <w:rsid w:val="003D1B79"/>
    <w:rsid w:val="003E52FB"/>
    <w:rsid w:val="003E6398"/>
    <w:rsid w:val="003E67FD"/>
    <w:rsid w:val="003F18D5"/>
    <w:rsid w:val="003F2136"/>
    <w:rsid w:val="003F683A"/>
    <w:rsid w:val="003F70D9"/>
    <w:rsid w:val="003F7AC5"/>
    <w:rsid w:val="00401BB3"/>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7140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823"/>
    <w:rsid w:val="00504CA2"/>
    <w:rsid w:val="00505703"/>
    <w:rsid w:val="005072A6"/>
    <w:rsid w:val="0050731C"/>
    <w:rsid w:val="0051750A"/>
    <w:rsid w:val="005215E7"/>
    <w:rsid w:val="005231C1"/>
    <w:rsid w:val="00527609"/>
    <w:rsid w:val="00527B1E"/>
    <w:rsid w:val="00531332"/>
    <w:rsid w:val="00531D0E"/>
    <w:rsid w:val="00533A7B"/>
    <w:rsid w:val="00540CB0"/>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175E"/>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4C64"/>
    <w:rsid w:val="00675CF2"/>
    <w:rsid w:val="006767D0"/>
    <w:rsid w:val="00680A33"/>
    <w:rsid w:val="00686B5B"/>
    <w:rsid w:val="00691235"/>
    <w:rsid w:val="0069183B"/>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0717"/>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01B6"/>
    <w:rsid w:val="007F2243"/>
    <w:rsid w:val="007F3EF8"/>
    <w:rsid w:val="007F42E2"/>
    <w:rsid w:val="00805DA8"/>
    <w:rsid w:val="00813AAF"/>
    <w:rsid w:val="008153DB"/>
    <w:rsid w:val="0081788A"/>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24FE"/>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BE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35C9"/>
    <w:rsid w:val="00995FA3"/>
    <w:rsid w:val="00996168"/>
    <w:rsid w:val="00997EA5"/>
    <w:rsid w:val="009B176D"/>
    <w:rsid w:val="009B6250"/>
    <w:rsid w:val="009B6ACD"/>
    <w:rsid w:val="009C21CD"/>
    <w:rsid w:val="009C5D32"/>
    <w:rsid w:val="009D014D"/>
    <w:rsid w:val="009D0FC8"/>
    <w:rsid w:val="009D1154"/>
    <w:rsid w:val="009D39B1"/>
    <w:rsid w:val="009D4078"/>
    <w:rsid w:val="009E10BF"/>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66619"/>
    <w:rsid w:val="00A720AE"/>
    <w:rsid w:val="00A74544"/>
    <w:rsid w:val="00A74E75"/>
    <w:rsid w:val="00A776CD"/>
    <w:rsid w:val="00A77CB9"/>
    <w:rsid w:val="00A80BD8"/>
    <w:rsid w:val="00A82699"/>
    <w:rsid w:val="00A876B0"/>
    <w:rsid w:val="00A90704"/>
    <w:rsid w:val="00A92AC2"/>
    <w:rsid w:val="00A961AF"/>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A1C2A"/>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3667D"/>
    <w:rsid w:val="00C4210F"/>
    <w:rsid w:val="00C4216B"/>
    <w:rsid w:val="00C44024"/>
    <w:rsid w:val="00C50D5E"/>
    <w:rsid w:val="00C51212"/>
    <w:rsid w:val="00C51574"/>
    <w:rsid w:val="00C52E77"/>
    <w:rsid w:val="00C55E32"/>
    <w:rsid w:val="00C5710A"/>
    <w:rsid w:val="00C620AA"/>
    <w:rsid w:val="00C66F9C"/>
    <w:rsid w:val="00C77564"/>
    <w:rsid w:val="00C875B8"/>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1A51"/>
    <w:rsid w:val="00CE4BD3"/>
    <w:rsid w:val="00CE5C2C"/>
    <w:rsid w:val="00CF0BD0"/>
    <w:rsid w:val="00CF1891"/>
    <w:rsid w:val="00D016AA"/>
    <w:rsid w:val="00D0314C"/>
    <w:rsid w:val="00D055E8"/>
    <w:rsid w:val="00D06765"/>
    <w:rsid w:val="00D10702"/>
    <w:rsid w:val="00D11744"/>
    <w:rsid w:val="00D12C13"/>
    <w:rsid w:val="00D17A4C"/>
    <w:rsid w:val="00D17A94"/>
    <w:rsid w:val="00D20399"/>
    <w:rsid w:val="00D21C88"/>
    <w:rsid w:val="00D26A5E"/>
    <w:rsid w:val="00D362B7"/>
    <w:rsid w:val="00D3676A"/>
    <w:rsid w:val="00D433E7"/>
    <w:rsid w:val="00D50368"/>
    <w:rsid w:val="00D54852"/>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A2110"/>
    <w:rsid w:val="00DB3860"/>
    <w:rsid w:val="00DB3EB5"/>
    <w:rsid w:val="00DC073C"/>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0AA1"/>
    <w:rsid w:val="00E22E9F"/>
    <w:rsid w:val="00E235DD"/>
    <w:rsid w:val="00E27824"/>
    <w:rsid w:val="00E30042"/>
    <w:rsid w:val="00E31EF8"/>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747C5"/>
    <w:rsid w:val="00E87059"/>
    <w:rsid w:val="00E930E3"/>
    <w:rsid w:val="00E93A4D"/>
    <w:rsid w:val="00E94A2C"/>
    <w:rsid w:val="00E97D0C"/>
    <w:rsid w:val="00EA1FAB"/>
    <w:rsid w:val="00EA36D6"/>
    <w:rsid w:val="00EA541E"/>
    <w:rsid w:val="00EA7A86"/>
    <w:rsid w:val="00EB086D"/>
    <w:rsid w:val="00EB0C70"/>
    <w:rsid w:val="00EB0E82"/>
    <w:rsid w:val="00EB594B"/>
    <w:rsid w:val="00EB628E"/>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EF620B"/>
    <w:rsid w:val="00F00DEE"/>
    <w:rsid w:val="00F20314"/>
    <w:rsid w:val="00F2117C"/>
    <w:rsid w:val="00F2425F"/>
    <w:rsid w:val="00F247F6"/>
    <w:rsid w:val="00F30FD1"/>
    <w:rsid w:val="00F31EF7"/>
    <w:rsid w:val="00F32692"/>
    <w:rsid w:val="00F3566F"/>
    <w:rsid w:val="00F414BB"/>
    <w:rsid w:val="00F42ACD"/>
    <w:rsid w:val="00F439AA"/>
    <w:rsid w:val="00F474B5"/>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9A9"/>
    <w:rsid w:val="00FF55A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BB935A"/>
  <w15:docId w15:val="{E944F523-3F25-6447-898C-90745DED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3"/>
      </w:numPr>
      <w:spacing w:before="80" w:line="280" w:lineRule="atLeast"/>
    </w:pPr>
    <w:rPr>
      <w:szCs w:val="24"/>
    </w:rPr>
  </w:style>
  <w:style w:type="paragraph" w:customStyle="1" w:styleId="IOSList1numbered2017">
    <w:name w:val="IOS List 1 numbered 2017"/>
    <w:basedOn w:val="IOSList1bullet2017"/>
    <w:qFormat/>
    <w:locked/>
    <w:rsid w:val="008B58D9"/>
    <w:pPr>
      <w:numPr>
        <w:numId w:val="4"/>
      </w:numPr>
    </w:pPr>
  </w:style>
  <w:style w:type="paragraph" w:customStyle="1" w:styleId="IOSList2numbered2017">
    <w:name w:val="IOS List 2 numbered 2017"/>
    <w:basedOn w:val="IOSList2bullet2017"/>
    <w:link w:val="IOSList2numbered2017Char"/>
    <w:qFormat/>
    <w:locked/>
    <w:rsid w:val="008B58D9"/>
    <w:pPr>
      <w:numPr>
        <w:numId w:val="5"/>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504823"/>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504823"/>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504823"/>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504823"/>
    <w:rPr>
      <w:rFonts w:ascii="Arial" w:hAnsi="Arial"/>
      <w:lang w:eastAsia="zh-CN"/>
    </w:rPr>
  </w:style>
  <w:style w:type="paragraph" w:styleId="ListParagraph">
    <w:name w:val="List Paragraph"/>
    <w:basedOn w:val="Normal"/>
    <w:uiPriority w:val="34"/>
    <w:qFormat/>
    <w:rsid w:val="00504823"/>
    <w:pPr>
      <w:spacing w:before="0" w:after="200" w:line="276" w:lineRule="auto"/>
      <w:ind w:left="720"/>
      <w:contextualSpacing/>
    </w:pPr>
    <w:rPr>
      <w:rFonts w:eastAsiaTheme="minorHAnsi" w:cstheme="minorBidi"/>
      <w:sz w:val="22"/>
      <w:szCs w:val="18"/>
      <w:lang w:eastAsia="en-US"/>
    </w:rPr>
  </w:style>
  <w:style w:type="table" w:styleId="TableGrid">
    <w:name w:val="Table Grid"/>
    <w:basedOn w:val="TableNormal"/>
    <w:uiPriority w:val="59"/>
    <w:rsid w:val="00504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504823"/>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List">
    <w:name w:val="IOS List"/>
    <w:basedOn w:val="IOSbodytext"/>
    <w:qFormat/>
    <w:rsid w:val="00504823"/>
    <w:pPr>
      <w:spacing w:after="80" w:line="240" w:lineRule="auto"/>
    </w:pPr>
  </w:style>
  <w:style w:type="character" w:customStyle="1" w:styleId="IOStabletextChar">
    <w:name w:val="IOS table text Char"/>
    <w:basedOn w:val="DefaultParagraphFont"/>
    <w:link w:val="IOStabletext"/>
    <w:rsid w:val="00504823"/>
    <w:rPr>
      <w:rFonts w:ascii="Helvetica" w:hAnsi="Helvetica"/>
      <w:sz w:val="20"/>
      <w:szCs w:val="20"/>
      <w:lang w:eastAsia="zh-CN"/>
    </w:rPr>
  </w:style>
  <w:style w:type="character" w:styleId="Hyperlink">
    <w:name w:val="Hyperlink"/>
    <w:basedOn w:val="DefaultParagraphFont"/>
    <w:uiPriority w:val="99"/>
    <w:unhideWhenUsed/>
    <w:rsid w:val="00504823"/>
    <w:rPr>
      <w:color w:val="0000FF" w:themeColor="hyperlink"/>
      <w:u w:val="single"/>
    </w:rPr>
  </w:style>
  <w:style w:type="paragraph" w:customStyle="1" w:styleId="Default">
    <w:name w:val="Default"/>
    <w:rsid w:val="00504823"/>
    <w:pPr>
      <w:widowControl w:val="0"/>
      <w:autoSpaceDE w:val="0"/>
      <w:autoSpaceDN w:val="0"/>
      <w:adjustRightInd w:val="0"/>
    </w:pPr>
    <w:rPr>
      <w:rFonts w:ascii="Helvetica 65 Medium" w:eastAsia="Times New Roman" w:hAnsi="Helvetica 65 Medium" w:cs="Helvetica 65 Medium"/>
      <w:color w:val="000000"/>
      <w:lang w:val="en-US"/>
    </w:rPr>
  </w:style>
  <w:style w:type="character" w:styleId="CommentReference">
    <w:name w:val="annotation reference"/>
    <w:basedOn w:val="DefaultParagraphFont"/>
    <w:uiPriority w:val="99"/>
    <w:semiHidden/>
    <w:unhideWhenUsed/>
    <w:rsid w:val="00F20314"/>
    <w:rPr>
      <w:sz w:val="16"/>
      <w:szCs w:val="16"/>
    </w:rPr>
  </w:style>
  <w:style w:type="paragraph" w:styleId="CommentText">
    <w:name w:val="annotation text"/>
    <w:basedOn w:val="Normal"/>
    <w:link w:val="CommentTextChar"/>
    <w:uiPriority w:val="99"/>
    <w:semiHidden/>
    <w:unhideWhenUsed/>
    <w:rsid w:val="00F20314"/>
    <w:pPr>
      <w:spacing w:line="240" w:lineRule="auto"/>
    </w:pPr>
    <w:rPr>
      <w:sz w:val="20"/>
      <w:szCs w:val="20"/>
    </w:rPr>
  </w:style>
  <w:style w:type="character" w:customStyle="1" w:styleId="CommentTextChar">
    <w:name w:val="Comment Text Char"/>
    <w:basedOn w:val="DefaultParagraphFont"/>
    <w:link w:val="CommentText"/>
    <w:uiPriority w:val="99"/>
    <w:semiHidden/>
    <w:rsid w:val="00F20314"/>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F20314"/>
    <w:rPr>
      <w:b/>
      <w:bCs/>
    </w:rPr>
  </w:style>
  <w:style w:type="character" w:customStyle="1" w:styleId="CommentSubjectChar">
    <w:name w:val="Comment Subject Char"/>
    <w:basedOn w:val="CommentTextChar"/>
    <w:link w:val="CommentSubject"/>
    <w:uiPriority w:val="99"/>
    <w:semiHidden/>
    <w:rsid w:val="00F20314"/>
    <w:rPr>
      <w:rFonts w:ascii="Arial" w:hAnsi="Arial"/>
      <w:b/>
      <w:bCs/>
      <w:sz w:val="20"/>
      <w:szCs w:val="20"/>
      <w:lang w:eastAsia="zh-CN"/>
    </w:rPr>
  </w:style>
  <w:style w:type="character" w:customStyle="1" w:styleId="UnresolvedMention1">
    <w:name w:val="Unresolved Mention1"/>
    <w:basedOn w:val="DefaultParagraphFont"/>
    <w:uiPriority w:val="99"/>
    <w:semiHidden/>
    <w:unhideWhenUsed/>
    <w:rsid w:val="00F20314"/>
    <w:rPr>
      <w:color w:val="605E5C"/>
      <w:shd w:val="clear" w:color="auto" w:fill="E1DFDD"/>
    </w:rPr>
  </w:style>
  <w:style w:type="character" w:styleId="FollowedHyperlink">
    <w:name w:val="FollowedHyperlink"/>
    <w:basedOn w:val="DefaultParagraphFont"/>
    <w:uiPriority w:val="99"/>
    <w:semiHidden/>
    <w:unhideWhenUsed/>
    <w:rsid w:val="00F20314"/>
    <w:rPr>
      <w:color w:val="800080" w:themeColor="followedHyperlink"/>
      <w:u w:val="single"/>
    </w:rPr>
  </w:style>
  <w:style w:type="character" w:styleId="UnresolvedMention">
    <w:name w:val="Unresolved Mention"/>
    <w:basedOn w:val="DefaultParagraphFont"/>
    <w:uiPriority w:val="99"/>
    <w:semiHidden/>
    <w:unhideWhenUsed/>
    <w:rsid w:val="00DA2110"/>
    <w:rPr>
      <w:color w:val="605E5C"/>
      <w:shd w:val="clear" w:color="auto" w:fill="E1DFDD"/>
    </w:rPr>
  </w:style>
  <w:style w:type="paragraph" w:styleId="NormalWeb">
    <w:name w:val="Normal (Web)"/>
    <w:basedOn w:val="Normal"/>
    <w:uiPriority w:val="99"/>
    <w:semiHidden/>
    <w:unhideWhenUsed/>
    <w:rsid w:val="00DA2110"/>
    <w:pPr>
      <w:spacing w:before="100" w:beforeAutospacing="1" w:after="100" w:afterAutospacing="1" w:line="240" w:lineRule="auto"/>
    </w:pPr>
    <w:rPr>
      <w:rFonts w:ascii="Times New Roman" w:eastAsia="Times New Roman" w:hAnsi="Times New Roman"/>
      <w:szCs w:val="24"/>
      <w:lang w:eastAsia="en-US"/>
    </w:rPr>
  </w:style>
  <w:style w:type="character" w:styleId="Strong">
    <w:name w:val="Strong"/>
    <w:basedOn w:val="DefaultParagraphFont"/>
    <w:uiPriority w:val="22"/>
    <w:qFormat/>
    <w:rsid w:val="00DA2110"/>
    <w:rPr>
      <w:b/>
      <w:bCs/>
    </w:rPr>
  </w:style>
  <w:style w:type="character" w:styleId="Emphasis">
    <w:name w:val="Emphasis"/>
    <w:basedOn w:val="DefaultParagraphFont"/>
    <w:uiPriority w:val="20"/>
    <w:qFormat/>
    <w:rsid w:val="00DA21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5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vertheathlet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heinspirationroom.com/daily/australian-stereotypes/" TargetMode="External"/><Relationship Id="rId17" Type="http://schemas.openxmlformats.org/officeDocument/2006/relationships/hyperlink" Target="https://s3-eu-west-1.amazonaws.com/school-in-the-cloud-production-assets/toolkit/SOLE_Toolkit_Web_2.6.pdf" TargetMode="External"/><Relationship Id="rId2" Type="http://schemas.openxmlformats.org/officeDocument/2006/relationships/numbering" Target="numbering.xml"/><Relationship Id="rId16" Type="http://schemas.openxmlformats.org/officeDocument/2006/relationships/hyperlink" Target="https://www.ted.com/participate/ted-prize/prize-winning-wishes/school-in-the-clou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curriculum/pdhpe/general-information/learning-environment" TargetMode="External"/><Relationship Id="rId5" Type="http://schemas.openxmlformats.org/officeDocument/2006/relationships/webSettings" Target="webSettings.xml"/><Relationship Id="rId15" Type="http://schemas.openxmlformats.org/officeDocument/2006/relationships/hyperlink" Target="https://education.nsw.gov.au/teaching-and-learning/professional-learning/scan/past-issues/vol-37/learning-collaboratively-through-self-organised-learning-environments" TargetMode="External"/><Relationship Id="rId10" Type="http://schemas.openxmlformats.org/officeDocument/2006/relationships/hyperlink" Target="https://education.nsw.gov.au/curriculum/pdhpe/general-information/parents-and-care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choolsequella.det.nsw.edu.au/file/661c3ac3-a06c-4e60-bfed-9cbd5ba41a28/1/Resource%20Flowchart%20.pdf" TargetMode="External"/><Relationship Id="rId14" Type="http://schemas.openxmlformats.org/officeDocument/2006/relationships/hyperlink" Target="http://www.soleaustrali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BC1E-34BE-534A-9045-D0360E49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C:\Users\AJENSEN7\Documents\template\IOS_template_2017_LMT_final.dotx</Template>
  <TotalTime>42</TotalTime>
  <Pages>5</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Speed dating STIs Stage 4</vt:lpstr>
    </vt:vector>
  </TitlesOfParts>
  <Company>NSW Department of Education</Company>
  <LinksUpToDate>false</LinksUpToDate>
  <CharactersWithSpaces>11059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dating STIs Stage 4</dc:title>
  <dc:creator>NSW PDHPE Curriculum</dc:creator>
  <cp:lastModifiedBy>PDHPE CURRICULUM</cp:lastModifiedBy>
  <cp:revision>27</cp:revision>
  <cp:lastPrinted>2017-01-30T03:19:00Z</cp:lastPrinted>
  <dcterms:created xsi:type="dcterms:W3CDTF">2018-09-12T04:12:00Z</dcterms:created>
  <dcterms:modified xsi:type="dcterms:W3CDTF">2018-09-14T04:49:00Z</dcterms:modified>
</cp:coreProperties>
</file>