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78B6B" w14:textId="31360801" w:rsidR="00DC0AA8" w:rsidRPr="00F9178D" w:rsidRDefault="00607503" w:rsidP="004777E5">
      <w:pPr>
        <w:pStyle w:val="DoEheading12018"/>
      </w:pPr>
      <w:r>
        <w:rPr>
          <w:noProof/>
          <w:lang w:eastAsia="en-AU"/>
        </w:rPr>
        <w:drawing>
          <wp:inline distT="0" distB="0" distL="0" distR="0" wp14:anchorId="4D12833E" wp14:editId="4D266BF4">
            <wp:extent cx="506095" cy="548640"/>
            <wp:effectExtent l="0" t="0" r="8255" b="3810"/>
            <wp:docPr id="91511028" name="Picture 7"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506095" cy="548640"/>
                    </a:xfrm>
                    <a:prstGeom prst="rect">
                      <a:avLst/>
                    </a:prstGeom>
                  </pic:spPr>
                </pic:pic>
              </a:graphicData>
            </a:graphic>
          </wp:inline>
        </w:drawing>
      </w:r>
      <w:r w:rsidR="3361ABAC">
        <w:t xml:space="preserve"> Year 12 Mathematics Standard 2</w:t>
      </w:r>
    </w:p>
    <w:tbl>
      <w:tblPr>
        <w:tblStyle w:val="TableGrid"/>
        <w:tblW w:w="5000" w:type="pct"/>
        <w:tblLook w:val="04A0" w:firstRow="1" w:lastRow="0" w:firstColumn="1" w:lastColumn="0" w:noHBand="0" w:noVBand="1"/>
        <w:tblDescription w:val="This table outlines content and duration of the unit. "/>
      </w:tblPr>
      <w:tblGrid>
        <w:gridCol w:w="13490"/>
        <w:gridCol w:w="2091"/>
      </w:tblGrid>
      <w:tr w:rsidR="00DC0AA8" w:rsidRPr="008F340C" w14:paraId="2719C7F8" w14:textId="77777777" w:rsidTr="00E531BD">
        <w:trPr>
          <w:cantSplit/>
          <w:tblHeader/>
        </w:trPr>
        <w:tc>
          <w:tcPr>
            <w:tcW w:w="4329" w:type="pct"/>
          </w:tcPr>
          <w:p w14:paraId="44DC6E99" w14:textId="6E1F8000" w:rsidR="00DC0AA8" w:rsidRPr="008F340C" w:rsidRDefault="004511B8" w:rsidP="005114EA">
            <w:pPr>
              <w:pStyle w:val="DoEtableheading2018"/>
            </w:pPr>
            <w:r>
              <w:t>MS-N3 Critical path a</w:t>
            </w:r>
            <w:r w:rsidR="00CB0C6D" w:rsidRPr="00CB0C6D">
              <w:t>nalysis</w:t>
            </w:r>
          </w:p>
        </w:tc>
        <w:tc>
          <w:tcPr>
            <w:tcW w:w="671" w:type="pct"/>
          </w:tcPr>
          <w:p w14:paraId="578BBE8B" w14:textId="77777777" w:rsidR="00DC0AA8" w:rsidRPr="008F340C" w:rsidRDefault="00DC0AA8" w:rsidP="00BC7353">
            <w:pPr>
              <w:pStyle w:val="DoEtableheading2018"/>
            </w:pPr>
            <w:r>
              <w:t>Unit duration</w:t>
            </w:r>
          </w:p>
        </w:tc>
      </w:tr>
      <w:tr w:rsidR="00DC0AA8" w:rsidRPr="008F340C" w14:paraId="398D0668" w14:textId="77777777" w:rsidTr="00E531BD">
        <w:tc>
          <w:tcPr>
            <w:tcW w:w="4329" w:type="pct"/>
          </w:tcPr>
          <w:p w14:paraId="23193708" w14:textId="2AA93BAF" w:rsidR="00DC0AA8" w:rsidRPr="008F340C" w:rsidRDefault="00707FAC" w:rsidP="004511B8">
            <w:pPr>
              <w:pStyle w:val="DoEtabletext2018"/>
            </w:pPr>
            <w:r w:rsidRPr="00707FAC">
              <w:t>Networks involve the graphical representation and modelling of situations as an approach to decision-making processes.</w:t>
            </w:r>
            <w:r w:rsidR="004511B8">
              <w:t xml:space="preserve"> </w:t>
            </w:r>
            <w:r w:rsidRPr="00707FAC">
              <w:t>Knowledge of networks enables development of a logical sequence of tasks or a clear understanding of connections between people or items.</w:t>
            </w:r>
            <w:r w:rsidR="004511B8">
              <w:t xml:space="preserve"> </w:t>
            </w:r>
            <w:r w:rsidRPr="00707FAC">
              <w:t>Study of networks is important in developing students’ ability to interpret a set of connections or sequence of tasks as a concise diagram in order to solve related problems.</w:t>
            </w:r>
            <w:r w:rsidR="00B43FED">
              <w:t xml:space="preserve"> </w:t>
            </w:r>
          </w:p>
        </w:tc>
        <w:tc>
          <w:tcPr>
            <w:tcW w:w="671" w:type="pct"/>
          </w:tcPr>
          <w:p w14:paraId="196101C1" w14:textId="48DA2DBB" w:rsidR="00DC0AA8" w:rsidRPr="008F340C" w:rsidRDefault="00CB0C6D" w:rsidP="0091566A">
            <w:pPr>
              <w:pStyle w:val="DoEtabletext2018"/>
            </w:pPr>
            <w:r>
              <w:rPr>
                <w:color w:val="000000" w:themeColor="text1"/>
              </w:rPr>
              <w:t>2 weeks</w:t>
            </w:r>
          </w:p>
        </w:tc>
      </w:tr>
    </w:tbl>
    <w:p w14:paraId="723B8D95" w14:textId="77777777" w:rsidR="00DC0AA8" w:rsidRPr="008F340C" w:rsidRDefault="00DC0AA8" w:rsidP="00DC0AA8">
      <w:pPr>
        <w:pStyle w:val="Tablegap"/>
      </w:pPr>
    </w:p>
    <w:tbl>
      <w:tblPr>
        <w:tblStyle w:val="TableGrid"/>
        <w:tblW w:w="5000" w:type="pct"/>
        <w:tblLook w:val="04A0" w:firstRow="1" w:lastRow="0" w:firstColumn="1" w:lastColumn="0" w:noHBand="0" w:noVBand="1"/>
        <w:tblDescription w:val="This table contains subtopic focus and outcomes."/>
      </w:tblPr>
      <w:tblGrid>
        <w:gridCol w:w="7367"/>
        <w:gridCol w:w="8214"/>
      </w:tblGrid>
      <w:tr w:rsidR="00DC0AA8" w:rsidRPr="008F340C" w14:paraId="40BD7C64" w14:textId="77777777" w:rsidTr="13E1CECF">
        <w:trPr>
          <w:cantSplit/>
          <w:tblHeader/>
        </w:trPr>
        <w:tc>
          <w:tcPr>
            <w:tcW w:w="2364" w:type="pct"/>
          </w:tcPr>
          <w:p w14:paraId="71B38A1B" w14:textId="77777777" w:rsidR="00DC0AA8" w:rsidRPr="008F340C" w:rsidRDefault="00DC0AA8" w:rsidP="00BC7353">
            <w:pPr>
              <w:pStyle w:val="DoEtableheading2018"/>
            </w:pPr>
            <w:r w:rsidRPr="008F340C">
              <w:t>Subtopic focus</w:t>
            </w:r>
          </w:p>
        </w:tc>
        <w:tc>
          <w:tcPr>
            <w:tcW w:w="2636" w:type="pct"/>
          </w:tcPr>
          <w:p w14:paraId="0FC62D1D" w14:textId="77777777" w:rsidR="00DC0AA8" w:rsidRPr="008F340C" w:rsidRDefault="00DC0AA8" w:rsidP="00BC7353">
            <w:pPr>
              <w:pStyle w:val="DoEtableheading2018"/>
            </w:pPr>
            <w:r w:rsidRPr="008F340C">
              <w:t>Outcomes</w:t>
            </w:r>
          </w:p>
        </w:tc>
      </w:tr>
      <w:tr w:rsidR="00DC0AA8" w:rsidRPr="008F340C" w14:paraId="01868D8E" w14:textId="77777777" w:rsidTr="13E1CECF">
        <w:tc>
          <w:tcPr>
            <w:tcW w:w="2364" w:type="pct"/>
          </w:tcPr>
          <w:p w14:paraId="4059CD6A" w14:textId="62F082A9" w:rsidR="00DC0AA8" w:rsidRPr="00792102" w:rsidRDefault="00CB0C6D" w:rsidP="00792102">
            <w:pPr>
              <w:pStyle w:val="DoEtabletext2018"/>
            </w:pPr>
            <w:r w:rsidRPr="00792102">
              <w:t>The principal focus of this subtopic is to use critical path analysis in the optimisation of real-life problems.</w:t>
            </w:r>
            <w:r w:rsidR="004511B8" w:rsidRPr="00792102">
              <w:t xml:space="preserve"> </w:t>
            </w:r>
            <w:r w:rsidRPr="00792102">
              <w:t>Students develop awareness that critical path analysis is a useful tool in project planning, management and logistics.</w:t>
            </w:r>
          </w:p>
        </w:tc>
        <w:tc>
          <w:tcPr>
            <w:tcW w:w="2636" w:type="pct"/>
          </w:tcPr>
          <w:p w14:paraId="502A211E" w14:textId="77777777" w:rsidR="00DC0AA8" w:rsidRPr="00C83F58" w:rsidRDefault="00DC0AA8" w:rsidP="00BC7353">
            <w:pPr>
              <w:pStyle w:val="DoEtabletext2018"/>
            </w:pPr>
            <w:r w:rsidRPr="00C83F58">
              <w:t>A student:</w:t>
            </w:r>
          </w:p>
          <w:p w14:paraId="3D3EA814" w14:textId="77777777" w:rsidR="0027766C" w:rsidRPr="00707FAC" w:rsidRDefault="0027766C" w:rsidP="00707FAC">
            <w:pPr>
              <w:pStyle w:val="DoEtablelist1bullet2018"/>
            </w:pPr>
            <w:r w:rsidRPr="00707FAC">
              <w:t>solves problems using networks to model decision-making in practical problems MS2-12-8</w:t>
            </w:r>
          </w:p>
          <w:p w14:paraId="27C2EED1" w14:textId="77777777" w:rsidR="0027766C" w:rsidRPr="00707FAC" w:rsidRDefault="0027766C" w:rsidP="00707FAC">
            <w:pPr>
              <w:pStyle w:val="DoEtablelist1bullet2018"/>
            </w:pPr>
            <w:r w:rsidRPr="00707FAC">
              <w:t>chooses and uses appropriate technology effectively in a range of contexts, and applies critical thinking to recognise appropriate times and methods for such use MS2-12-9</w:t>
            </w:r>
          </w:p>
          <w:p w14:paraId="6D5C17F1" w14:textId="4D5E448D" w:rsidR="00DC0AA8" w:rsidRPr="008F340C" w:rsidRDefault="13E1CECF" w:rsidP="00707FAC">
            <w:pPr>
              <w:pStyle w:val="DoEtablelist1bullet2018"/>
            </w:pPr>
            <w:r>
              <w:t>uses mathematical argument and reasoning to evaluate conclusions, communicating a position clearly to others and justifying a response MS2-12-10</w:t>
            </w:r>
          </w:p>
          <w:p w14:paraId="4040659A" w14:textId="246E7E50" w:rsidR="00DC0AA8" w:rsidRPr="008F340C" w:rsidRDefault="13E1CECF" w:rsidP="00F544D4">
            <w:pPr>
              <w:pStyle w:val="DoEtabletext2018"/>
            </w:pPr>
            <w:r w:rsidRPr="00792102">
              <w:rPr>
                <w:rFonts w:ascii="Arial" w:hAnsi="Arial" w:cs="Arial"/>
              </w:rPr>
              <w:t>Related Life Skills outcomes:</w:t>
            </w:r>
            <w:r>
              <w:t xml:space="preserve"> MALS6-11, MALS6-12, MALS6-13, MALS6-14</w:t>
            </w:r>
          </w:p>
        </w:tc>
      </w:tr>
    </w:tbl>
    <w:p w14:paraId="72F59C7D" w14:textId="5B1826E7" w:rsidR="00656F28" w:rsidRPr="008F340C" w:rsidRDefault="00656F28" w:rsidP="00DC0AA8">
      <w:pPr>
        <w:pStyle w:val="Tablegap"/>
      </w:pPr>
    </w:p>
    <w:tbl>
      <w:tblPr>
        <w:tblStyle w:val="TableGrid"/>
        <w:tblW w:w="5000" w:type="pct"/>
        <w:tblLook w:val="04A0" w:firstRow="1" w:lastRow="0" w:firstColumn="1" w:lastColumn="0" w:noHBand="0" w:noVBand="1"/>
        <w:tblDescription w:val="This table contains prerequisite knowledge and assessment strategies."/>
      </w:tblPr>
      <w:tblGrid>
        <w:gridCol w:w="7367"/>
        <w:gridCol w:w="8214"/>
      </w:tblGrid>
      <w:tr w:rsidR="00DC0AA8" w:rsidRPr="008F340C" w14:paraId="2BF68D0A" w14:textId="77777777" w:rsidTr="00707FAC">
        <w:trPr>
          <w:cantSplit/>
          <w:tblHeader/>
        </w:trPr>
        <w:tc>
          <w:tcPr>
            <w:tcW w:w="2364" w:type="pct"/>
          </w:tcPr>
          <w:p w14:paraId="3D757AD7" w14:textId="77777777" w:rsidR="00DC0AA8" w:rsidRPr="008F340C" w:rsidRDefault="00DC0AA8" w:rsidP="00BC7353">
            <w:pPr>
              <w:pStyle w:val="DoEtableheading2018"/>
            </w:pPr>
            <w:r>
              <w:t>Prerequisite knowledge</w:t>
            </w:r>
          </w:p>
        </w:tc>
        <w:tc>
          <w:tcPr>
            <w:tcW w:w="2636" w:type="pct"/>
          </w:tcPr>
          <w:p w14:paraId="5EF65A64" w14:textId="77777777" w:rsidR="00DC0AA8" w:rsidRPr="008F340C" w:rsidRDefault="00DC0AA8" w:rsidP="00BC7353">
            <w:pPr>
              <w:pStyle w:val="DoEtableheading2018"/>
            </w:pPr>
            <w:r>
              <w:t>Assessment strategies</w:t>
            </w:r>
          </w:p>
        </w:tc>
      </w:tr>
      <w:tr w:rsidR="00DC0AA8" w:rsidRPr="008F340C" w14:paraId="071975CB" w14:textId="77777777" w:rsidTr="00707FAC">
        <w:tc>
          <w:tcPr>
            <w:tcW w:w="2364" w:type="pct"/>
          </w:tcPr>
          <w:p w14:paraId="2C8D82E3" w14:textId="4D41DE75" w:rsidR="00DC0AA8" w:rsidRPr="00E94371" w:rsidRDefault="00792102" w:rsidP="004511B8">
            <w:pPr>
              <w:pStyle w:val="DoEtablelist1bullet2018"/>
              <w:numPr>
                <w:ilvl w:val="0"/>
                <w:numId w:val="0"/>
              </w:numPr>
            </w:pPr>
            <w:r>
              <w:t>S</w:t>
            </w:r>
            <w:r w:rsidRPr="00BF6F17">
              <w:t xml:space="preserve">tudents should have </w:t>
            </w:r>
            <w:r>
              <w:t>completed</w:t>
            </w:r>
            <w:r w:rsidRPr="00BF6F17">
              <w:t xml:space="preserve"> the Stage 6 topic </w:t>
            </w:r>
            <w:r>
              <w:t>MS-N2 Networks c</w:t>
            </w:r>
            <w:r w:rsidRPr="00CB0C6D">
              <w:t>oncepts</w:t>
            </w:r>
            <w:r w:rsidR="00216F5C">
              <w:t>.</w:t>
            </w:r>
          </w:p>
        </w:tc>
        <w:tc>
          <w:tcPr>
            <w:tcW w:w="2636" w:type="pct"/>
          </w:tcPr>
          <w:p w14:paraId="6230D99E" w14:textId="2CCEE7AB" w:rsidR="00045134" w:rsidRPr="008E4245" w:rsidRDefault="00B8232F" w:rsidP="008E4245">
            <w:pPr>
              <w:pStyle w:val="DoEtabletext2018"/>
            </w:pPr>
            <w:r>
              <w:rPr>
                <w:rStyle w:val="normaltextrun"/>
              </w:rPr>
              <w:t>Staff could adopt formative assessment strategies and informal diagnostic testing to identify and address students’ misconceptions.</w:t>
            </w:r>
          </w:p>
        </w:tc>
      </w:tr>
    </w:tbl>
    <w:p w14:paraId="43658970" w14:textId="77777777" w:rsidR="00707FAC" w:rsidRDefault="00707FAC" w:rsidP="00707FAC">
      <w:pPr>
        <w:pStyle w:val="DoEreference2018"/>
        <w:rPr>
          <w:lang w:eastAsia="en-US"/>
        </w:rPr>
      </w:pPr>
      <w:r>
        <w:rPr>
          <w:lang w:eastAsia="en-US"/>
        </w:rPr>
        <w:t xml:space="preserve">All outcomes referred to in this unit come from </w:t>
      </w:r>
      <w:hyperlink r:id="rId12" w:history="1">
        <w:r w:rsidRPr="005C7606">
          <w:rPr>
            <w:rStyle w:val="Hyperlink"/>
          </w:rPr>
          <w:t>Mathematics Standard 2019</w:t>
        </w:r>
      </w:hyperlink>
      <w:r>
        <w:t xml:space="preserve"> Syllabus</w:t>
      </w:r>
      <w:r>
        <w:rPr>
          <w:lang w:eastAsia="en-US"/>
        </w:rPr>
        <w:br/>
      </w:r>
      <w:r w:rsidRPr="00373461">
        <w:rPr>
          <w:lang w:eastAsia="en-US"/>
        </w:rPr>
        <w:t xml:space="preserve">© </w:t>
      </w:r>
      <w:r>
        <w:rPr>
          <w:lang w:eastAsia="en-US"/>
        </w:rPr>
        <w:t>NSW Education Standards Authority (NESA)</w:t>
      </w:r>
      <w:r w:rsidRPr="00373461">
        <w:rPr>
          <w:lang w:eastAsia="en-US"/>
        </w:rPr>
        <w:t xml:space="preserve"> for and on behalf of the Crown in right </w:t>
      </w:r>
      <w:r>
        <w:rPr>
          <w:lang w:eastAsia="en-US"/>
        </w:rPr>
        <w:t>of the State of New South Wales, 2017</w:t>
      </w:r>
    </w:p>
    <w:p w14:paraId="67837900" w14:textId="7DC574F5" w:rsidR="00707FAC" w:rsidRDefault="00707FAC" w:rsidP="00707FAC">
      <w:pPr>
        <w:pStyle w:val="DoEbodytext2018"/>
        <w:rPr>
          <w:lang w:eastAsia="en-US"/>
        </w:rPr>
      </w:pPr>
    </w:p>
    <w:p w14:paraId="28C7B7AD" w14:textId="57796779" w:rsidR="00707FAC" w:rsidRPr="00707FAC" w:rsidRDefault="00707FAC" w:rsidP="00707FAC">
      <w:pPr>
        <w:pStyle w:val="DoEbodytext2018"/>
        <w:rPr>
          <w:lang w:eastAsia="en-US"/>
        </w:rPr>
      </w:pPr>
    </w:p>
    <w:tbl>
      <w:tblPr>
        <w:tblStyle w:val="TableGrid"/>
        <w:tblW w:w="5000" w:type="pct"/>
        <w:tblLook w:val="04A0" w:firstRow="1" w:lastRow="0" w:firstColumn="1" w:lastColumn="0" w:noHBand="0" w:noVBand="1"/>
        <w:tblCaption w:val="Glossary of Key Terms"/>
      </w:tblPr>
      <w:tblGrid>
        <w:gridCol w:w="2973"/>
        <w:gridCol w:w="12608"/>
      </w:tblGrid>
      <w:tr w:rsidR="007300E7" w:rsidRPr="008F340C" w14:paraId="0CD82630" w14:textId="77777777" w:rsidTr="00F91817">
        <w:trPr>
          <w:tblHeader/>
        </w:trPr>
        <w:tc>
          <w:tcPr>
            <w:tcW w:w="954" w:type="pct"/>
          </w:tcPr>
          <w:p w14:paraId="6571D7CD" w14:textId="39C35577" w:rsidR="007300E7" w:rsidRPr="008F340C" w:rsidRDefault="004511B8" w:rsidP="004511B8">
            <w:pPr>
              <w:pStyle w:val="DoEtableheading2018"/>
            </w:pPr>
            <w:r>
              <w:t>Term</w:t>
            </w:r>
          </w:p>
        </w:tc>
        <w:tc>
          <w:tcPr>
            <w:tcW w:w="4046" w:type="pct"/>
          </w:tcPr>
          <w:p w14:paraId="5B70AE36" w14:textId="38919E5A" w:rsidR="007300E7" w:rsidRPr="008F340C" w:rsidRDefault="004511B8" w:rsidP="004511B8">
            <w:pPr>
              <w:pStyle w:val="DoEtableheading2018"/>
            </w:pPr>
            <w:r>
              <w:t>Definition</w:t>
            </w:r>
          </w:p>
        </w:tc>
      </w:tr>
      <w:tr w:rsidR="004511B8" w:rsidRPr="008F340C" w14:paraId="6BDDB306" w14:textId="77777777" w:rsidTr="00F91817">
        <w:trPr>
          <w:tblHeader/>
        </w:trPr>
        <w:tc>
          <w:tcPr>
            <w:tcW w:w="954" w:type="pct"/>
          </w:tcPr>
          <w:p w14:paraId="78A0BC13" w14:textId="74A2B63E" w:rsidR="004511B8" w:rsidRDefault="004511B8" w:rsidP="004511B8">
            <w:pPr>
              <w:pStyle w:val="DoEtabletext2018"/>
            </w:pPr>
            <w:r>
              <w:t>Critical path</w:t>
            </w:r>
            <w:r w:rsidDel="009C7623">
              <w:t xml:space="preserve"> </w:t>
            </w:r>
          </w:p>
        </w:tc>
        <w:tc>
          <w:tcPr>
            <w:tcW w:w="4046" w:type="pct"/>
          </w:tcPr>
          <w:p w14:paraId="495C0FFA" w14:textId="277CAA6C" w:rsidR="004511B8" w:rsidRDefault="004511B8" w:rsidP="004511B8">
            <w:pPr>
              <w:pStyle w:val="DoEtabletext2018"/>
              <w:rPr>
                <w:rFonts w:ascii="Arial" w:hAnsi="Arial" w:cs="Arial"/>
                <w:color w:val="000000"/>
                <w:shd w:val="clear" w:color="auto" w:fill="FFFFFF"/>
              </w:rPr>
            </w:pPr>
            <w:r>
              <w:rPr>
                <w:rFonts w:ascii="Arial" w:hAnsi="Arial" w:cs="Arial"/>
                <w:color w:val="000000"/>
                <w:shd w:val="clear" w:color="auto" w:fill="FFFFFF"/>
              </w:rPr>
              <w:t>The critical path is the sequence of network activities which combine to have the longest overall duration so as to determine the shortest possible time needed to complete a project.</w:t>
            </w:r>
          </w:p>
        </w:tc>
      </w:tr>
      <w:tr w:rsidR="004511B8" w:rsidRPr="008F340C" w14:paraId="3E971570" w14:textId="77777777" w:rsidTr="00F91817">
        <w:trPr>
          <w:tblHeader/>
        </w:trPr>
        <w:tc>
          <w:tcPr>
            <w:tcW w:w="954" w:type="pct"/>
          </w:tcPr>
          <w:p w14:paraId="5B3DA75F" w14:textId="77777777" w:rsidR="004511B8" w:rsidRDefault="004511B8" w:rsidP="004511B8">
            <w:pPr>
              <w:pStyle w:val="DoEtabletext2018"/>
            </w:pPr>
            <w:r>
              <w:t>Earliest starting time (EST)</w:t>
            </w:r>
          </w:p>
        </w:tc>
        <w:tc>
          <w:tcPr>
            <w:tcW w:w="4046" w:type="pct"/>
          </w:tcPr>
          <w:p w14:paraId="674AE098" w14:textId="77777777" w:rsidR="004511B8" w:rsidRPr="008F340C" w:rsidRDefault="004511B8" w:rsidP="004511B8">
            <w:pPr>
              <w:pStyle w:val="DoEtabletext2018"/>
            </w:pPr>
            <w:r>
              <w:rPr>
                <w:rFonts w:ascii="Arial" w:hAnsi="Arial" w:cs="Arial"/>
                <w:color w:val="000000"/>
                <w:shd w:val="clear" w:color="auto" w:fill="FFFFFF"/>
              </w:rPr>
              <w:t>The earliest starting time is the earliest time that any activity can be started after all prior activities have been completed.</w:t>
            </w:r>
          </w:p>
        </w:tc>
      </w:tr>
      <w:tr w:rsidR="00E71A8A" w:rsidRPr="008F340C" w14:paraId="72FF045C" w14:textId="77777777" w:rsidTr="00F91817">
        <w:trPr>
          <w:tblHeader/>
        </w:trPr>
        <w:tc>
          <w:tcPr>
            <w:tcW w:w="954" w:type="pct"/>
          </w:tcPr>
          <w:p w14:paraId="4F963C40" w14:textId="52B4A0E0" w:rsidR="00E71A8A" w:rsidRDefault="00E71A8A" w:rsidP="004511B8">
            <w:pPr>
              <w:pStyle w:val="DoEtabletext2018"/>
            </w:pPr>
            <w:r>
              <w:t>Earliest finish time (EFT)</w:t>
            </w:r>
          </w:p>
        </w:tc>
        <w:tc>
          <w:tcPr>
            <w:tcW w:w="4046" w:type="pct"/>
          </w:tcPr>
          <w:p w14:paraId="5192421C" w14:textId="5128E815" w:rsidR="00E71A8A" w:rsidRDefault="00E71A8A" w:rsidP="004511B8">
            <w:pPr>
              <w:pStyle w:val="DoEtabletext2018"/>
              <w:rPr>
                <w:rFonts w:ascii="Arial" w:hAnsi="Arial" w:cs="Arial"/>
                <w:color w:val="000000"/>
                <w:shd w:val="clear" w:color="auto" w:fill="FFFFFF"/>
              </w:rPr>
            </w:pPr>
            <w:r>
              <w:rPr>
                <w:rFonts w:ascii="Arial" w:hAnsi="Arial" w:cs="Arial"/>
                <w:color w:val="000000"/>
                <w:shd w:val="clear" w:color="auto" w:fill="FFFFFF"/>
              </w:rPr>
              <w:t>T</w:t>
            </w:r>
            <w:r w:rsidRPr="00E71A8A">
              <w:rPr>
                <w:rFonts w:ascii="Arial" w:hAnsi="Arial" w:cs="Arial"/>
                <w:color w:val="000000"/>
                <w:shd w:val="clear" w:color="auto" w:fill="FFFFFF"/>
              </w:rPr>
              <w:t>he earliest time an activity can be finished after all the prerequisite activities have also been finished.</w:t>
            </w:r>
          </w:p>
        </w:tc>
      </w:tr>
      <w:tr w:rsidR="004511B8" w:rsidRPr="008F340C" w14:paraId="1C66300C" w14:textId="77777777" w:rsidTr="00F91817">
        <w:trPr>
          <w:tblHeader/>
        </w:trPr>
        <w:tc>
          <w:tcPr>
            <w:tcW w:w="954" w:type="pct"/>
          </w:tcPr>
          <w:p w14:paraId="451E4AF2" w14:textId="77777777" w:rsidR="004511B8" w:rsidRDefault="004511B8" w:rsidP="004511B8">
            <w:pPr>
              <w:pStyle w:val="DoEtabletext2018"/>
            </w:pPr>
            <w:r>
              <w:t>Float time</w:t>
            </w:r>
            <w:r w:rsidDel="009C7623">
              <w:t xml:space="preserve"> </w:t>
            </w:r>
          </w:p>
        </w:tc>
        <w:tc>
          <w:tcPr>
            <w:tcW w:w="4046" w:type="pct"/>
          </w:tcPr>
          <w:p w14:paraId="362DF6EA" w14:textId="77777777" w:rsidR="004511B8" w:rsidRPr="008F340C" w:rsidRDefault="004511B8" w:rsidP="004511B8">
            <w:pPr>
              <w:pStyle w:val="DoEtabletext2018"/>
            </w:pPr>
            <w:r>
              <w:rPr>
                <w:rFonts w:ascii="Arial" w:hAnsi="Arial" w:cs="Arial"/>
                <w:color w:val="000000"/>
                <w:shd w:val="clear" w:color="auto" w:fill="FFFFFF"/>
              </w:rPr>
              <w:t>Float time is the amount of time that a task in a project network can be delayed without causing a delay to subsequent tasks.</w:t>
            </w:r>
          </w:p>
        </w:tc>
      </w:tr>
      <w:tr w:rsidR="004511B8" w:rsidRPr="008F340C" w14:paraId="40457CB9" w14:textId="77777777" w:rsidTr="00F91817">
        <w:trPr>
          <w:tblHeader/>
        </w:trPr>
        <w:tc>
          <w:tcPr>
            <w:tcW w:w="954" w:type="pct"/>
          </w:tcPr>
          <w:p w14:paraId="174E0950" w14:textId="77777777" w:rsidR="004511B8" w:rsidRDefault="004511B8" w:rsidP="004511B8">
            <w:pPr>
              <w:pStyle w:val="DoEtabletext2018"/>
            </w:pPr>
            <w:r>
              <w:t>Flow capacity</w:t>
            </w:r>
            <w:r w:rsidDel="009C7623">
              <w:t xml:space="preserve"> </w:t>
            </w:r>
          </w:p>
        </w:tc>
        <w:tc>
          <w:tcPr>
            <w:tcW w:w="4046" w:type="pct"/>
          </w:tcPr>
          <w:p w14:paraId="27C80A72" w14:textId="77777777" w:rsidR="004511B8" w:rsidRPr="008F340C" w:rsidRDefault="004511B8" w:rsidP="004511B8">
            <w:pPr>
              <w:pStyle w:val="DoEtabletext2018"/>
            </w:pPr>
            <w:r>
              <w:rPr>
                <w:rFonts w:ascii="Arial" w:hAnsi="Arial" w:cs="Arial"/>
                <w:color w:val="000000"/>
                <w:shd w:val="clear" w:color="auto" w:fill="FFFFFF"/>
              </w:rPr>
              <w:t>The flow capacity of a network can be found using the maximum-flow minimum-cut theorem and depends upon the capacity of each edge in the network.</w:t>
            </w:r>
          </w:p>
        </w:tc>
      </w:tr>
      <w:tr w:rsidR="00E71A8A" w:rsidRPr="008F340C" w14:paraId="4C4F58C5" w14:textId="77777777" w:rsidTr="00F91817">
        <w:trPr>
          <w:tblHeader/>
        </w:trPr>
        <w:tc>
          <w:tcPr>
            <w:tcW w:w="954" w:type="pct"/>
          </w:tcPr>
          <w:p w14:paraId="4942E4B0" w14:textId="04B0BF67" w:rsidR="00E71A8A" w:rsidRDefault="00E71A8A" w:rsidP="004511B8">
            <w:pPr>
              <w:pStyle w:val="DoEtabletext2018"/>
            </w:pPr>
            <w:r>
              <w:rPr>
                <w:rStyle w:val="DoEstrongemphasis2018"/>
                <w:b w:val="0"/>
              </w:rPr>
              <w:t>Latest finish time (LFT)</w:t>
            </w:r>
          </w:p>
        </w:tc>
        <w:tc>
          <w:tcPr>
            <w:tcW w:w="4046" w:type="pct"/>
          </w:tcPr>
          <w:p w14:paraId="264BFDAB" w14:textId="538D3EA2" w:rsidR="00E71A8A" w:rsidRDefault="00E71A8A" w:rsidP="004511B8">
            <w:pPr>
              <w:pStyle w:val="DoEtabletext2018"/>
              <w:rPr>
                <w:rFonts w:ascii="Arial" w:hAnsi="Arial" w:cs="Arial"/>
                <w:color w:val="000000"/>
                <w:shd w:val="clear" w:color="auto" w:fill="FFFFFF"/>
              </w:rPr>
            </w:pPr>
            <w:r>
              <w:rPr>
                <w:rFonts w:ascii="Arial" w:hAnsi="Arial" w:cs="Arial"/>
                <w:color w:val="000000"/>
                <w:shd w:val="clear" w:color="auto" w:fill="FFFFFF"/>
              </w:rPr>
              <w:t>T</w:t>
            </w:r>
            <w:r w:rsidRPr="00E71A8A">
              <w:rPr>
                <w:rFonts w:ascii="Arial" w:hAnsi="Arial" w:cs="Arial"/>
                <w:color w:val="000000"/>
                <w:shd w:val="clear" w:color="auto" w:fill="FFFFFF"/>
              </w:rPr>
              <w:t>he latest time an activity can be finished after all the prerequisite activities have also been finished, and with the project still running on time.</w:t>
            </w:r>
          </w:p>
        </w:tc>
      </w:tr>
      <w:tr w:rsidR="004511B8" w:rsidRPr="008F340C" w14:paraId="20E1AC39" w14:textId="77777777" w:rsidTr="00F91817">
        <w:trPr>
          <w:trHeight w:val="423"/>
          <w:tblHeader/>
        </w:trPr>
        <w:tc>
          <w:tcPr>
            <w:tcW w:w="954" w:type="pct"/>
          </w:tcPr>
          <w:p w14:paraId="24A4BEE5" w14:textId="77777777" w:rsidR="004511B8" w:rsidRDefault="004511B8" w:rsidP="004511B8">
            <w:pPr>
              <w:pStyle w:val="DoEtabletext2018"/>
            </w:pPr>
            <w:r>
              <w:t>Latest starting time (LST)</w:t>
            </w:r>
          </w:p>
        </w:tc>
        <w:tc>
          <w:tcPr>
            <w:tcW w:w="4046" w:type="pct"/>
          </w:tcPr>
          <w:p w14:paraId="5F3C2198" w14:textId="77777777" w:rsidR="004511B8" w:rsidRPr="008F340C" w:rsidRDefault="004511B8" w:rsidP="004511B8">
            <w:pPr>
              <w:pStyle w:val="DoEtabletext2018"/>
            </w:pPr>
            <w:r>
              <w:rPr>
                <w:rFonts w:ascii="Arial" w:hAnsi="Arial" w:cs="Arial"/>
                <w:color w:val="000000"/>
                <w:shd w:val="clear" w:color="auto" w:fill="FFFFFF"/>
              </w:rPr>
              <w:t>The latest starting time is the latest time an activity may be started after all prior activities have been completed and without delaying the project.</w:t>
            </w:r>
          </w:p>
        </w:tc>
      </w:tr>
      <w:tr w:rsidR="004511B8" w:rsidRPr="008F340C" w14:paraId="27C54038" w14:textId="77777777" w:rsidTr="00F91817">
        <w:trPr>
          <w:tblHeader/>
        </w:trPr>
        <w:tc>
          <w:tcPr>
            <w:tcW w:w="954" w:type="pct"/>
          </w:tcPr>
          <w:p w14:paraId="0C98BEAF" w14:textId="77777777" w:rsidR="004511B8" w:rsidRDefault="004511B8" w:rsidP="004511B8">
            <w:pPr>
              <w:pStyle w:val="DoEtabletext2018"/>
            </w:pPr>
            <w:r>
              <w:t>Maximum flow minimum cut</w:t>
            </w:r>
          </w:p>
        </w:tc>
        <w:tc>
          <w:tcPr>
            <w:tcW w:w="4046" w:type="pct"/>
          </w:tcPr>
          <w:p w14:paraId="5AD7E6FC" w14:textId="422A5F56" w:rsidR="004511B8" w:rsidRPr="008F340C" w:rsidRDefault="004511B8" w:rsidP="004511B8">
            <w:pPr>
              <w:pStyle w:val="DoEtabletext2018"/>
            </w:pPr>
            <w:r>
              <w:rPr>
                <w:rFonts w:ascii="Arial" w:hAnsi="Arial" w:cs="Arial"/>
                <w:color w:val="000000"/>
                <w:shd w:val="clear" w:color="auto" w:fill="FFFFFF"/>
              </w:rPr>
              <w:t>The maximum-flow minimum-cut theorem states that the flow through a network cannot exceed the value of any cut in the network and that the maximum flow equals the value of the minimum cut, i</w:t>
            </w:r>
            <w:r w:rsidR="00A674CE">
              <w:rPr>
                <w:rFonts w:ascii="Arial" w:hAnsi="Arial" w:cs="Arial"/>
                <w:color w:val="000000"/>
                <w:shd w:val="clear" w:color="auto" w:fill="FFFFFF"/>
              </w:rPr>
              <w:t>.</w:t>
            </w:r>
            <w:r>
              <w:rPr>
                <w:rFonts w:ascii="Arial" w:hAnsi="Arial" w:cs="Arial"/>
                <w:color w:val="000000"/>
                <w:shd w:val="clear" w:color="auto" w:fill="FFFFFF"/>
              </w:rPr>
              <w:t>e</w:t>
            </w:r>
            <w:r w:rsidR="00A674CE">
              <w:rPr>
                <w:rFonts w:ascii="Arial" w:hAnsi="Arial" w:cs="Arial"/>
                <w:color w:val="000000"/>
                <w:shd w:val="clear" w:color="auto" w:fill="FFFFFF"/>
              </w:rPr>
              <w:t>.</w:t>
            </w:r>
            <w:r>
              <w:rPr>
                <w:rFonts w:ascii="Arial" w:hAnsi="Arial" w:cs="Arial"/>
                <w:color w:val="000000"/>
                <w:shd w:val="clear" w:color="auto" w:fill="FFFFFF"/>
              </w:rPr>
              <w:t xml:space="preserve"> it identifies the ‘bottle-neck’ in the system.</w:t>
            </w:r>
          </w:p>
        </w:tc>
      </w:tr>
    </w:tbl>
    <w:p w14:paraId="699D2EE7" w14:textId="19E69B65" w:rsidR="00D1249E" w:rsidRPr="0027766C" w:rsidRDefault="0027766C" w:rsidP="0027766C">
      <w:pPr>
        <w:pStyle w:val="DoEbodytext2018"/>
      </w:pPr>
      <w:r>
        <w:br w:type="page"/>
      </w:r>
    </w:p>
    <w:tbl>
      <w:tblPr>
        <w:tblStyle w:val="TableGrid"/>
        <w:tblW w:w="15388" w:type="dxa"/>
        <w:tblLayout w:type="fixed"/>
        <w:tblLook w:val="0600" w:firstRow="0" w:lastRow="0" w:firstColumn="0" w:lastColumn="0" w:noHBand="1" w:noVBand="1"/>
        <w:tblDescription w:val="This table contains the lesson sequence, content, suggested teaching strategies and resources, the program register and opportunities for comments, feedback and additional resources used.  "/>
      </w:tblPr>
      <w:tblGrid>
        <w:gridCol w:w="1994"/>
        <w:gridCol w:w="3950"/>
        <w:gridCol w:w="5314"/>
        <w:gridCol w:w="1144"/>
        <w:gridCol w:w="2986"/>
      </w:tblGrid>
      <w:tr w:rsidR="00DC0AA8" w14:paraId="350A4AF6" w14:textId="77777777" w:rsidTr="00B8232F">
        <w:trPr>
          <w:tblHeader/>
        </w:trPr>
        <w:tc>
          <w:tcPr>
            <w:tcW w:w="1994" w:type="dxa"/>
          </w:tcPr>
          <w:p w14:paraId="2244F9FA" w14:textId="77777777" w:rsidR="00DC0AA8" w:rsidRDefault="00DC0AA8" w:rsidP="00216F5C">
            <w:pPr>
              <w:pStyle w:val="DoEtableheading2018"/>
            </w:pPr>
            <w:r>
              <w:lastRenderedPageBreak/>
              <w:t>Lesson sequence</w:t>
            </w:r>
          </w:p>
        </w:tc>
        <w:tc>
          <w:tcPr>
            <w:tcW w:w="3950" w:type="dxa"/>
          </w:tcPr>
          <w:p w14:paraId="4B36C210" w14:textId="77777777" w:rsidR="00DC0AA8" w:rsidRDefault="00DC0AA8" w:rsidP="00216F5C">
            <w:pPr>
              <w:pStyle w:val="DoEtableheading2018"/>
            </w:pPr>
            <w:r>
              <w:t>Content</w:t>
            </w:r>
          </w:p>
        </w:tc>
        <w:tc>
          <w:tcPr>
            <w:tcW w:w="5314" w:type="dxa"/>
          </w:tcPr>
          <w:p w14:paraId="0EBFBC47" w14:textId="77777777" w:rsidR="00DC0AA8" w:rsidRDefault="00DC0AA8" w:rsidP="00216F5C">
            <w:pPr>
              <w:pStyle w:val="DoEtableheading2018"/>
            </w:pPr>
            <w:r>
              <w:t xml:space="preserve">Suggested teaching strategies and resources </w:t>
            </w:r>
          </w:p>
        </w:tc>
        <w:tc>
          <w:tcPr>
            <w:tcW w:w="1144" w:type="dxa"/>
          </w:tcPr>
          <w:p w14:paraId="6CA6A8D0" w14:textId="77777777" w:rsidR="00DC0AA8" w:rsidRDefault="00DC0AA8" w:rsidP="00216F5C">
            <w:pPr>
              <w:pStyle w:val="DoEtableheading2018"/>
            </w:pPr>
            <w:r>
              <w:t>Date and initial</w:t>
            </w:r>
          </w:p>
        </w:tc>
        <w:tc>
          <w:tcPr>
            <w:tcW w:w="2986" w:type="dxa"/>
          </w:tcPr>
          <w:p w14:paraId="50A7162B" w14:textId="77777777" w:rsidR="00DC0AA8" w:rsidRDefault="00DC0AA8" w:rsidP="00216F5C">
            <w:pPr>
              <w:pStyle w:val="DoEtableheading2018"/>
            </w:pPr>
            <w:r>
              <w:t>Comments, feedback, additional resources used</w:t>
            </w:r>
          </w:p>
        </w:tc>
      </w:tr>
      <w:tr w:rsidR="00A22127" w14:paraId="3439C4EE" w14:textId="77777777" w:rsidTr="00B8232F">
        <w:trPr>
          <w:trHeight w:val="1222"/>
        </w:trPr>
        <w:tc>
          <w:tcPr>
            <w:tcW w:w="1994" w:type="dxa"/>
          </w:tcPr>
          <w:p w14:paraId="6F815258" w14:textId="67E969CD" w:rsidR="00A22127" w:rsidRDefault="00F544D4" w:rsidP="000A496F">
            <w:pPr>
              <w:pStyle w:val="DoEtabletext2018"/>
            </w:pPr>
            <w:r>
              <w:t>Considerations</w:t>
            </w:r>
          </w:p>
        </w:tc>
        <w:tc>
          <w:tcPr>
            <w:tcW w:w="3950" w:type="dxa"/>
          </w:tcPr>
          <w:p w14:paraId="4F40EC62" w14:textId="77777777" w:rsidR="00A22127" w:rsidRPr="00C92E05" w:rsidRDefault="00A22127" w:rsidP="00F31E00">
            <w:pPr>
              <w:pStyle w:val="DoEtablelist1bullet2018"/>
              <w:numPr>
                <w:ilvl w:val="0"/>
                <w:numId w:val="0"/>
              </w:numPr>
              <w:ind w:left="425"/>
              <w:rPr>
                <w:lang w:eastAsia="en-US"/>
              </w:rPr>
            </w:pPr>
          </w:p>
        </w:tc>
        <w:tc>
          <w:tcPr>
            <w:tcW w:w="5314" w:type="dxa"/>
          </w:tcPr>
          <w:p w14:paraId="669A2A2F" w14:textId="77777777" w:rsidR="00F544D4" w:rsidRDefault="00F544D4" w:rsidP="00F544D4">
            <w:pPr>
              <w:pStyle w:val="DoEtabletext2018"/>
            </w:pPr>
            <w:r>
              <w:rPr>
                <w:b/>
              </w:rPr>
              <w:t>Technology note</w:t>
            </w:r>
          </w:p>
          <w:p w14:paraId="43513CDE" w14:textId="77777777" w:rsidR="00F544D4" w:rsidRPr="003853AB" w:rsidRDefault="00F544D4" w:rsidP="00F544D4">
            <w:pPr>
              <w:pStyle w:val="DoEtabletext2018"/>
            </w:pPr>
            <w:r w:rsidRPr="003853AB">
              <w:t>The following technology can be used throughout this unit to assi</w:t>
            </w:r>
            <w:r>
              <w:t>st students in drawing networks:</w:t>
            </w:r>
          </w:p>
          <w:p w14:paraId="1E98EACA" w14:textId="77777777" w:rsidR="00F544D4" w:rsidRPr="003853AB" w:rsidRDefault="005F2D40" w:rsidP="00F544D4">
            <w:pPr>
              <w:pStyle w:val="DoEtablelist1bullet2018"/>
              <w:rPr>
                <w:rStyle w:val="Hyperlink"/>
              </w:rPr>
            </w:pPr>
            <w:hyperlink r:id="rId13" w:history="1">
              <w:r w:rsidR="00F544D4">
                <w:rPr>
                  <w:rStyle w:val="Hyperlink"/>
                </w:rPr>
                <w:t>Graph c</w:t>
              </w:r>
              <w:r w:rsidR="00F544D4" w:rsidRPr="003853AB">
                <w:rPr>
                  <w:rStyle w:val="Hyperlink"/>
                </w:rPr>
                <w:t>reator</w:t>
              </w:r>
            </w:hyperlink>
          </w:p>
          <w:p w14:paraId="6B740E90" w14:textId="77777777" w:rsidR="00F544D4" w:rsidRPr="003853AB" w:rsidRDefault="005F2D40" w:rsidP="00F544D4">
            <w:pPr>
              <w:pStyle w:val="DoEtablelist1bullet2018"/>
              <w:rPr>
                <w:rStyle w:val="Hyperlink"/>
              </w:rPr>
            </w:pPr>
            <w:hyperlink r:id="rId14" w:history="1">
              <w:r w:rsidR="00F544D4">
                <w:rPr>
                  <w:rStyle w:val="Hyperlink"/>
                </w:rPr>
                <w:t>Team G</w:t>
              </w:r>
              <w:r w:rsidR="00F544D4" w:rsidRPr="003853AB">
                <w:rPr>
                  <w:rStyle w:val="Hyperlink"/>
                </w:rPr>
                <w:t>antt</w:t>
              </w:r>
            </w:hyperlink>
            <w:r w:rsidR="00F544D4" w:rsidRPr="003853AB">
              <w:rPr>
                <w:rStyle w:val="Hyperlink"/>
              </w:rPr>
              <w:t xml:space="preserve"> </w:t>
            </w:r>
          </w:p>
          <w:p w14:paraId="5E5F9994" w14:textId="77777777" w:rsidR="00F544D4" w:rsidRPr="003853AB" w:rsidRDefault="005F2D40" w:rsidP="00F544D4">
            <w:pPr>
              <w:pStyle w:val="DoEtablelist1bullet2018"/>
              <w:rPr>
                <w:rStyle w:val="Hyperlink"/>
              </w:rPr>
            </w:pPr>
            <w:hyperlink r:id="rId15" w:history="1">
              <w:r w:rsidR="00F544D4">
                <w:rPr>
                  <w:rStyle w:val="Hyperlink"/>
                </w:rPr>
                <w:t>Lucid c</w:t>
              </w:r>
              <w:r w:rsidR="00F544D4" w:rsidRPr="003853AB">
                <w:rPr>
                  <w:rStyle w:val="Hyperlink"/>
                </w:rPr>
                <w:t>hart</w:t>
              </w:r>
            </w:hyperlink>
            <w:r w:rsidR="00F544D4" w:rsidRPr="003853AB">
              <w:rPr>
                <w:rStyle w:val="Hyperlink"/>
              </w:rPr>
              <w:t xml:space="preserve"> </w:t>
            </w:r>
          </w:p>
          <w:p w14:paraId="08B95388" w14:textId="14F73BE3" w:rsidR="00A22127" w:rsidRPr="00F544D4" w:rsidRDefault="005F2D40" w:rsidP="00F544D4">
            <w:pPr>
              <w:pStyle w:val="DoEtablelist1bullet2018"/>
              <w:rPr>
                <w:rStyle w:val="DoEstrongemphasis2018"/>
                <w:b w:val="0"/>
              </w:rPr>
            </w:pPr>
            <w:hyperlink r:id="rId16" w:history="1">
              <w:r w:rsidR="00F544D4" w:rsidRPr="00BB633C">
                <w:rPr>
                  <w:rStyle w:val="Hyperlink"/>
                </w:rPr>
                <w:t>Geogebra</w:t>
              </w:r>
            </w:hyperlink>
            <w:r w:rsidR="00F544D4" w:rsidRPr="003853AB">
              <w:t xml:space="preserve"> can also be used to create a network diagram with weightings as captions. </w:t>
            </w:r>
          </w:p>
        </w:tc>
        <w:tc>
          <w:tcPr>
            <w:tcW w:w="1144" w:type="dxa"/>
          </w:tcPr>
          <w:p w14:paraId="48C63969" w14:textId="77777777" w:rsidR="00A22127" w:rsidRDefault="00A22127" w:rsidP="00564925">
            <w:pPr>
              <w:pBdr>
                <w:top w:val="nil"/>
                <w:left w:val="nil"/>
                <w:bottom w:val="nil"/>
                <w:right w:val="nil"/>
                <w:between w:val="nil"/>
              </w:pBdr>
              <w:tabs>
                <w:tab w:val="left" w:pos="567"/>
                <w:tab w:val="left" w:pos="1134"/>
                <w:tab w:val="left" w:pos="1701"/>
                <w:tab w:val="left" w:pos="2268"/>
                <w:tab w:val="left" w:pos="2835"/>
                <w:tab w:val="left" w:pos="3402"/>
              </w:tabs>
              <w:spacing w:before="80" w:after="80"/>
              <w:rPr>
                <w:rFonts w:ascii="Helvetica Neue" w:eastAsia="Helvetica Neue" w:hAnsi="Helvetica Neue" w:cs="Helvetica Neue"/>
                <w:color w:val="000000"/>
                <w:sz w:val="20"/>
                <w:szCs w:val="20"/>
              </w:rPr>
            </w:pPr>
          </w:p>
        </w:tc>
        <w:tc>
          <w:tcPr>
            <w:tcW w:w="2986" w:type="dxa"/>
          </w:tcPr>
          <w:p w14:paraId="7795430A" w14:textId="77777777" w:rsidR="00A22127" w:rsidRDefault="00A22127" w:rsidP="00564925">
            <w:pPr>
              <w:pBdr>
                <w:top w:val="nil"/>
                <w:left w:val="nil"/>
                <w:bottom w:val="nil"/>
                <w:right w:val="nil"/>
                <w:between w:val="nil"/>
              </w:pBdr>
              <w:tabs>
                <w:tab w:val="left" w:pos="567"/>
                <w:tab w:val="left" w:pos="1134"/>
                <w:tab w:val="left" w:pos="1701"/>
                <w:tab w:val="left" w:pos="2268"/>
                <w:tab w:val="left" w:pos="2835"/>
                <w:tab w:val="left" w:pos="3402"/>
              </w:tabs>
              <w:spacing w:before="80" w:after="80"/>
              <w:rPr>
                <w:rFonts w:ascii="Helvetica Neue" w:eastAsia="Helvetica Neue" w:hAnsi="Helvetica Neue" w:cs="Helvetica Neue"/>
                <w:color w:val="000000"/>
                <w:sz w:val="20"/>
                <w:szCs w:val="20"/>
              </w:rPr>
            </w:pPr>
          </w:p>
        </w:tc>
      </w:tr>
      <w:tr w:rsidR="00564925" w14:paraId="50CAAE15" w14:textId="77777777" w:rsidTr="00B8232F">
        <w:trPr>
          <w:trHeight w:val="1222"/>
        </w:trPr>
        <w:tc>
          <w:tcPr>
            <w:tcW w:w="1994" w:type="dxa"/>
          </w:tcPr>
          <w:p w14:paraId="7605F37B" w14:textId="6BA0A643" w:rsidR="003D4E14" w:rsidRPr="00422EB1" w:rsidRDefault="003D4E14" w:rsidP="00422EB1">
            <w:pPr>
              <w:pStyle w:val="DoEtabletext2018"/>
            </w:pPr>
            <w:r w:rsidRPr="00422EB1">
              <w:t>Constructing networks to model duration and interdependencies</w:t>
            </w:r>
          </w:p>
          <w:p w14:paraId="16BCF3AE" w14:textId="2E6B19BB" w:rsidR="00564925" w:rsidRPr="00F31E00" w:rsidRDefault="007300E7" w:rsidP="00564925">
            <w:pPr>
              <w:pStyle w:val="DoEtabletext2018"/>
            </w:pPr>
            <w:r w:rsidRPr="00F31E00">
              <w:t>(</w:t>
            </w:r>
            <w:r w:rsidR="00422EB1">
              <w:t>1</w:t>
            </w:r>
            <w:r w:rsidR="00E25603">
              <w:t xml:space="preserve"> lesson</w:t>
            </w:r>
            <w:r w:rsidRPr="00F31E00">
              <w:t>)</w:t>
            </w:r>
          </w:p>
        </w:tc>
        <w:tc>
          <w:tcPr>
            <w:tcW w:w="3950" w:type="dxa"/>
          </w:tcPr>
          <w:p w14:paraId="69DD242A" w14:textId="29031706" w:rsidR="00564925" w:rsidRPr="004B7544" w:rsidRDefault="0027766C" w:rsidP="005F2D40">
            <w:pPr>
              <w:pStyle w:val="DoEtablelist1bullet2018"/>
            </w:pPr>
            <w:r w:rsidRPr="3361ABAC">
              <w:rPr>
                <w:lang w:eastAsia="en-US"/>
              </w:rPr>
              <w:t xml:space="preserve">construct a network to represent the duration and interdependencies of activities that must be completed during a particular project, for example a student schedule, or preparing a meal </w:t>
            </w:r>
            <w:r w:rsidRPr="3361ABAC">
              <w:rPr>
                <w:b/>
                <w:bCs/>
                <w:lang w:eastAsia="en-US"/>
              </w:rPr>
              <w:t>AAM</w:t>
            </w:r>
          </w:p>
        </w:tc>
        <w:tc>
          <w:tcPr>
            <w:tcW w:w="5314" w:type="dxa"/>
          </w:tcPr>
          <w:p w14:paraId="16A3C45E" w14:textId="1ABBBB17" w:rsidR="003D4E14" w:rsidRPr="00F544D4" w:rsidRDefault="00977457" w:rsidP="00F544D4">
            <w:pPr>
              <w:pStyle w:val="DoEtabletext2018"/>
              <w:rPr>
                <w:rStyle w:val="DoEstrongemphasis2018"/>
              </w:rPr>
            </w:pPr>
            <w:r>
              <w:rPr>
                <w:rStyle w:val="DoEstrongemphasis2018"/>
              </w:rPr>
              <w:t>Introducing</w:t>
            </w:r>
            <w:r w:rsidR="003D4E14" w:rsidRPr="00F544D4">
              <w:rPr>
                <w:rStyle w:val="DoEstrongemphasis2018"/>
              </w:rPr>
              <w:t xml:space="preserve"> networks to model duration and interdependencies</w:t>
            </w:r>
          </w:p>
          <w:p w14:paraId="05DDE6A6" w14:textId="097D5EDB" w:rsidR="00CF57BD" w:rsidRPr="00CF57BD" w:rsidRDefault="00977457" w:rsidP="00B8232F">
            <w:pPr>
              <w:pStyle w:val="DoEtablelist1bullet2018"/>
              <w:rPr>
                <w:rStyle w:val="DoEstrongemphasis2018"/>
                <w:b w:val="0"/>
              </w:rPr>
            </w:pPr>
            <w:r>
              <w:t>The teacher pose</w:t>
            </w:r>
            <w:r w:rsidR="00C65118">
              <w:t>s</w:t>
            </w:r>
            <w:r>
              <w:t xml:space="preserve"> a question</w:t>
            </w:r>
            <w:r w:rsidR="00C65118">
              <w:t xml:space="preserve"> or scenario</w:t>
            </w:r>
            <w:r>
              <w:t xml:space="preserve"> which can</w:t>
            </w:r>
            <w:r w:rsidR="00AB7DFD">
              <w:t xml:space="preserve"> be</w:t>
            </w:r>
            <w:r>
              <w:t xml:space="preserve"> explored to develop an understanding of the duration and interdependencies of tasks</w:t>
            </w:r>
            <w:r w:rsidR="00CF57BD">
              <w:t xml:space="preserve">. </w:t>
            </w:r>
            <w:r w:rsidRPr="00CF57BD">
              <w:rPr>
                <w:rStyle w:val="DoEstrongemphasis2018"/>
                <w:b w:val="0"/>
              </w:rPr>
              <w:t xml:space="preserve">Students need to consider which activities are prerequisites of others and the impact certain activities might have on the overall time. </w:t>
            </w:r>
            <w:r w:rsidR="00920ADD">
              <w:rPr>
                <w:rStyle w:val="DoEstrongemphasis2018"/>
                <w:b w:val="0"/>
              </w:rPr>
              <w:t>Sample question:</w:t>
            </w:r>
          </w:p>
          <w:p w14:paraId="692FC6EF" w14:textId="77777777" w:rsidR="00920ADD" w:rsidRDefault="0027766C" w:rsidP="001130E3">
            <w:pPr>
              <w:pStyle w:val="DoEtablelist2bullet2018"/>
              <w:ind w:left="555" w:hanging="357"/>
            </w:pPr>
            <w:r w:rsidRPr="00C65118">
              <w:t>How</w:t>
            </w:r>
            <w:r w:rsidR="00C342FA" w:rsidRPr="00C65118">
              <w:t xml:space="preserve"> </w:t>
            </w:r>
            <w:r w:rsidR="00C342FA">
              <w:t>long does</w:t>
            </w:r>
            <w:r w:rsidRPr="00F544D4">
              <w:t xml:space="preserve"> it </w:t>
            </w:r>
            <w:r w:rsidR="00C342FA">
              <w:t xml:space="preserve">really </w:t>
            </w:r>
            <w:r w:rsidRPr="00F544D4">
              <w:t xml:space="preserve">take </w:t>
            </w:r>
            <w:r w:rsidR="00365A7D" w:rsidRPr="00F544D4">
              <w:t xml:space="preserve">to </w:t>
            </w:r>
            <w:r w:rsidRPr="00F544D4">
              <w:t>get ready for school</w:t>
            </w:r>
            <w:r w:rsidR="00977457">
              <w:t xml:space="preserve">? </w:t>
            </w:r>
          </w:p>
          <w:p w14:paraId="0B34EEE0" w14:textId="3C2B6E35" w:rsidR="00977457" w:rsidRPr="007A4B8A" w:rsidRDefault="00977457" w:rsidP="00920ADD">
            <w:pPr>
              <w:pStyle w:val="DoEtablelist2bullet2018"/>
              <w:numPr>
                <w:ilvl w:val="0"/>
                <w:numId w:val="0"/>
              </w:numPr>
              <w:ind w:left="555"/>
            </w:pPr>
            <w:r w:rsidRPr="007A4B8A">
              <w:rPr>
                <w:rStyle w:val="DoEstrongemphasis2018"/>
              </w:rPr>
              <w:t>Resource:</w:t>
            </w:r>
            <w:r w:rsidRPr="007A4B8A">
              <w:rPr>
                <w:rStyle w:val="DoEstrongemphasis2018"/>
                <w:b w:val="0"/>
              </w:rPr>
              <w:t xml:space="preserve"> getting-ready-for-school.DOCX</w:t>
            </w:r>
          </w:p>
          <w:p w14:paraId="2972213D" w14:textId="462FFDDF" w:rsidR="00AE1A08" w:rsidRDefault="00AE1A08" w:rsidP="00977457">
            <w:pPr>
              <w:pStyle w:val="DoEtablelist2bullet2018"/>
              <w:numPr>
                <w:ilvl w:val="0"/>
                <w:numId w:val="0"/>
              </w:numPr>
              <w:ind w:left="555"/>
              <w:rPr>
                <w:rStyle w:val="DoEstrongemphasis2018"/>
                <w:b w:val="0"/>
              </w:rPr>
            </w:pPr>
            <w:r w:rsidRPr="007A4B8A">
              <w:rPr>
                <w:rStyle w:val="DoEstrongemphasis2018"/>
                <w:b w:val="0"/>
              </w:rPr>
              <w:t>When examining this activity, students can consider wh</w:t>
            </w:r>
            <w:r w:rsidR="00B61B6E" w:rsidRPr="007A4B8A">
              <w:rPr>
                <w:rStyle w:val="DoEstrongemphasis2018"/>
                <w:b w:val="0"/>
              </w:rPr>
              <w:t>ich activities can be outsourced</w:t>
            </w:r>
            <w:r>
              <w:rPr>
                <w:rStyle w:val="DoEstrongemphasis2018"/>
                <w:b w:val="0"/>
              </w:rPr>
              <w:t xml:space="preserve"> and therefore can run at the same time. For example, if the student is showering, they could outsource the making of their breakfast to another family member.</w:t>
            </w:r>
          </w:p>
          <w:p w14:paraId="46A35F90" w14:textId="11ADC0B6" w:rsidR="00C342FA" w:rsidRPr="00C342FA" w:rsidRDefault="00C342FA" w:rsidP="00C342FA">
            <w:pPr>
              <w:pStyle w:val="DoEtabletext2018"/>
              <w:rPr>
                <w:b/>
              </w:rPr>
            </w:pPr>
            <w:r w:rsidRPr="00C342FA">
              <w:rPr>
                <w:b/>
              </w:rPr>
              <w:t xml:space="preserve">Constructing </w:t>
            </w:r>
            <w:r w:rsidR="00977457" w:rsidRPr="00F544D4">
              <w:rPr>
                <w:rStyle w:val="DoEstrongemphasis2018"/>
              </w:rPr>
              <w:t>networks to model duration and interdependencies</w:t>
            </w:r>
          </w:p>
          <w:p w14:paraId="19D37112" w14:textId="06BD974F" w:rsidR="00432625" w:rsidRPr="00F5443E" w:rsidRDefault="00432625" w:rsidP="00B8232F">
            <w:pPr>
              <w:pStyle w:val="DoEtablelist1bullet2018"/>
              <w:rPr>
                <w:sz w:val="22"/>
                <w:lang w:eastAsia="en-AU"/>
              </w:rPr>
            </w:pPr>
            <w:r>
              <w:t xml:space="preserve">There are three </w:t>
            </w:r>
            <w:r w:rsidRPr="00C342FA">
              <w:t>different</w:t>
            </w:r>
            <w:r>
              <w:t xml:space="preserve"> methods for </w:t>
            </w:r>
            <w:r w:rsidR="00977457">
              <w:t xml:space="preserve">developing and </w:t>
            </w:r>
            <w:r>
              <w:t>labelling a network diagram</w:t>
            </w:r>
            <w:r w:rsidR="00977457">
              <w:t xml:space="preserve"> to model duration and interdependencies</w:t>
            </w:r>
            <w:r>
              <w:t>:</w:t>
            </w:r>
          </w:p>
          <w:p w14:paraId="3D9539BC" w14:textId="4067E67D" w:rsidR="00F5443E" w:rsidRDefault="00F5443E" w:rsidP="00F5443E">
            <w:pPr>
              <w:pStyle w:val="DoEtablelist1bullet2018"/>
              <w:numPr>
                <w:ilvl w:val="0"/>
                <w:numId w:val="0"/>
              </w:numPr>
              <w:ind w:left="227"/>
              <w:rPr>
                <w:sz w:val="22"/>
                <w:lang w:eastAsia="en-AU"/>
              </w:rPr>
            </w:pPr>
            <w:r>
              <w:rPr>
                <w:noProof/>
                <w:lang w:eastAsia="en-AU"/>
              </w:rPr>
              <w:drawing>
                <wp:inline distT="0" distB="0" distL="0" distR="0" wp14:anchorId="6D021BE7" wp14:editId="244F0CEF">
                  <wp:extent cx="2654489" cy="1260075"/>
                  <wp:effectExtent l="0" t="0" r="0" b="0"/>
                  <wp:docPr id="161985502" name="Picture 3" descr="Activity table for activities A to G with duration and prerequisites. Activity A: duration 1 day, prerequisites start. Activity B: duration 2 days, prerequisite A. Activity C: duration 3 days, prerequisite B. Activity D: duration 1 day, prerequisite B. Activity E: duration 3 days, prerequisite C. Activity F: duration 2 days, prerequisite D. Activity G: duration 1 day, prerequisites E and F." title="Activity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54489" cy="1260075"/>
                          </a:xfrm>
                          <a:prstGeom prst="rect">
                            <a:avLst/>
                          </a:prstGeom>
                        </pic:spPr>
                      </pic:pic>
                    </a:graphicData>
                  </a:graphic>
                </wp:inline>
              </w:drawing>
            </w:r>
          </w:p>
          <w:p w14:paraId="5FA58F56" w14:textId="55F76187" w:rsidR="00432625" w:rsidRPr="00E25603" w:rsidRDefault="00C342FA" w:rsidP="001130E3">
            <w:pPr>
              <w:pStyle w:val="DoEtablelist2bullet2018"/>
              <w:ind w:left="555" w:hanging="357"/>
            </w:pPr>
            <w:r w:rsidRPr="0013159B">
              <w:t>Method 1:</w:t>
            </w:r>
            <w:r w:rsidRPr="00E25603">
              <w:t xml:space="preserve"> </w:t>
            </w:r>
            <w:r w:rsidR="00432625" w:rsidRPr="00E25603">
              <w:t>Attach the activities and the times (weights) to vertices. This is referred to as ‘activity on node’.</w:t>
            </w:r>
          </w:p>
          <w:p w14:paraId="6D78C13D" w14:textId="0F657179" w:rsidR="00432625" w:rsidRDefault="00432625" w:rsidP="00C342FA">
            <w:pPr>
              <w:pStyle w:val="DoEtablelist2bullet2018"/>
              <w:numPr>
                <w:ilvl w:val="0"/>
                <w:numId w:val="0"/>
              </w:numPr>
              <w:ind w:left="555"/>
            </w:pPr>
            <w:r>
              <w:rPr>
                <w:noProof/>
                <w:lang w:eastAsia="en-AU"/>
              </w:rPr>
              <w:drawing>
                <wp:inline distT="0" distB="0" distL="0" distR="0" wp14:anchorId="30BBA0DA" wp14:editId="3A8E9692">
                  <wp:extent cx="2664448" cy="824086"/>
                  <wp:effectExtent l="0" t="0" r="3175" b="0"/>
                  <wp:docPr id="8" name="Picture 8" descr="This diagram has the activities marked on the vertices and the weights indicated above or below the vertex." title="Network diagram for the painting project"/>
                  <wp:cNvGraphicFramePr/>
                  <a:graphic xmlns:a="http://schemas.openxmlformats.org/drawingml/2006/main">
                    <a:graphicData uri="http://schemas.openxmlformats.org/drawingml/2006/picture">
                      <pic:pic xmlns:pic="http://schemas.openxmlformats.org/drawingml/2006/picture">
                        <pic:nvPicPr>
                          <pic:cNvPr id="8" name="Picture 8" descr="This diagram has the activities marked on the vertices and the weights indicated above or below the vertex." title="Network diagram for the painting project"/>
                          <pic:cNvPicPr/>
                        </pic:nvPicPr>
                        <pic:blipFill rotWithShape="1">
                          <a:blip r:embed="rId18" cstate="print">
                            <a:extLst>
                              <a:ext uri="{28A0092B-C50C-407E-A947-70E740481C1C}">
                                <a14:useLocalDpi xmlns:a14="http://schemas.microsoft.com/office/drawing/2010/main" val="0"/>
                              </a:ext>
                            </a:extLst>
                          </a:blip>
                          <a:srcRect l="5607" t="11263" r="5708" b="11100"/>
                          <a:stretch/>
                        </pic:blipFill>
                        <pic:spPr bwMode="auto">
                          <a:xfrm>
                            <a:off x="0" y="0"/>
                            <a:ext cx="2697569" cy="834330"/>
                          </a:xfrm>
                          <a:prstGeom prst="rect">
                            <a:avLst/>
                          </a:prstGeom>
                          <a:noFill/>
                          <a:ln>
                            <a:noFill/>
                          </a:ln>
                          <a:extLst>
                            <a:ext uri="{53640926-AAD7-44D8-BBD7-CCE9431645EC}">
                              <a14:shadowObscured xmlns:a14="http://schemas.microsoft.com/office/drawing/2010/main"/>
                            </a:ext>
                          </a:extLst>
                        </pic:spPr>
                      </pic:pic>
                    </a:graphicData>
                  </a:graphic>
                </wp:inline>
              </w:drawing>
            </w:r>
          </w:p>
          <w:p w14:paraId="4C9A29AF" w14:textId="0F776AEE" w:rsidR="00432625" w:rsidRDefault="00C342FA" w:rsidP="001130E3">
            <w:pPr>
              <w:pStyle w:val="DoEtablelist2bullet2018"/>
              <w:ind w:left="555" w:hanging="357"/>
            </w:pPr>
            <w:r w:rsidRPr="0013159B">
              <w:t>Method 2:</w:t>
            </w:r>
            <w:r>
              <w:t xml:space="preserve"> </w:t>
            </w:r>
            <w:r w:rsidR="00432625">
              <w:t>Attach the activities and the times (weights) to the edges and start and finish at a vertex. This is referred to as ‘activity on arrow’.</w:t>
            </w:r>
          </w:p>
          <w:p w14:paraId="513E0766" w14:textId="5AE4E571" w:rsidR="00432625" w:rsidRDefault="00432625" w:rsidP="00C342FA">
            <w:pPr>
              <w:pStyle w:val="DoEtablelist2bullet2018"/>
              <w:numPr>
                <w:ilvl w:val="0"/>
                <w:numId w:val="0"/>
              </w:numPr>
              <w:ind w:left="555"/>
              <w:rPr>
                <w:noProof/>
                <w:lang w:eastAsia="en-AU"/>
              </w:rPr>
            </w:pPr>
            <w:r>
              <w:rPr>
                <w:noProof/>
                <w:lang w:eastAsia="en-AU"/>
              </w:rPr>
              <w:drawing>
                <wp:inline distT="0" distB="0" distL="0" distR="0" wp14:anchorId="29168E55" wp14:editId="05ACBE27">
                  <wp:extent cx="2489443" cy="681686"/>
                  <wp:effectExtent l="0" t="0" r="6350" b="4445"/>
                  <wp:docPr id="9" name="Picture 9" descr="This network diagram has the activities and weights on the edges." title="Network diagram for the painting project "/>
                  <wp:cNvGraphicFramePr/>
                  <a:graphic xmlns:a="http://schemas.openxmlformats.org/drawingml/2006/main">
                    <a:graphicData uri="http://schemas.openxmlformats.org/drawingml/2006/picture">
                      <pic:pic xmlns:pic="http://schemas.openxmlformats.org/drawingml/2006/picture">
                        <pic:nvPicPr>
                          <pic:cNvPr id="9" name="Picture 9" descr="This network diagram has the activities and weights on the edges." title="Network diagram for the painting project "/>
                          <pic:cNvPicPr/>
                        </pic:nvPicPr>
                        <pic:blipFill rotWithShape="1">
                          <a:blip r:embed="rId19" cstate="print">
                            <a:extLst>
                              <a:ext uri="{28A0092B-C50C-407E-A947-70E740481C1C}">
                                <a14:useLocalDpi xmlns:a14="http://schemas.microsoft.com/office/drawing/2010/main" val="0"/>
                              </a:ext>
                            </a:extLst>
                          </a:blip>
                          <a:srcRect l="5350" t="8696" r="5999" b="8406"/>
                          <a:stretch/>
                        </pic:blipFill>
                        <pic:spPr bwMode="auto">
                          <a:xfrm>
                            <a:off x="0" y="0"/>
                            <a:ext cx="2513546" cy="688286"/>
                          </a:xfrm>
                          <a:prstGeom prst="rect">
                            <a:avLst/>
                          </a:prstGeom>
                          <a:noFill/>
                          <a:ln>
                            <a:noFill/>
                          </a:ln>
                          <a:extLst>
                            <a:ext uri="{53640926-AAD7-44D8-BBD7-CCE9431645EC}">
                              <a14:shadowObscured xmlns:a14="http://schemas.microsoft.com/office/drawing/2010/main"/>
                            </a:ext>
                          </a:extLst>
                        </pic:spPr>
                      </pic:pic>
                    </a:graphicData>
                  </a:graphic>
                </wp:inline>
              </w:drawing>
            </w:r>
          </w:p>
          <w:p w14:paraId="53AEB250" w14:textId="7CA7225C" w:rsidR="00432625" w:rsidRDefault="00432625" w:rsidP="001130E3">
            <w:pPr>
              <w:pStyle w:val="DoEtablelist2bullet2018"/>
              <w:ind w:left="555" w:hanging="357"/>
              <w:rPr>
                <w:lang w:eastAsia="en-US"/>
              </w:rPr>
            </w:pPr>
            <w:r w:rsidRPr="0013159B">
              <w:t>Met</w:t>
            </w:r>
            <w:r w:rsidR="00C342FA" w:rsidRPr="0013159B">
              <w:t>hod 3:</w:t>
            </w:r>
            <w:r w:rsidR="00C342FA">
              <w:t xml:space="preserve"> </w:t>
            </w:r>
            <w:r>
              <w:t>Attach the activities to a vertex and the times (weights) to the edges.</w:t>
            </w:r>
          </w:p>
          <w:p w14:paraId="6FFB943B" w14:textId="1CC7FF5A" w:rsidR="00432625" w:rsidRDefault="00432625" w:rsidP="00C342FA">
            <w:pPr>
              <w:pStyle w:val="DoEtablelist2bullet2018"/>
              <w:numPr>
                <w:ilvl w:val="0"/>
                <w:numId w:val="0"/>
              </w:numPr>
              <w:ind w:left="555"/>
            </w:pPr>
            <w:r>
              <w:rPr>
                <w:noProof/>
                <w:lang w:eastAsia="en-AU"/>
              </w:rPr>
              <w:drawing>
                <wp:inline distT="0" distB="0" distL="0" distR="0" wp14:anchorId="615F2320" wp14:editId="75E31216">
                  <wp:extent cx="2773826" cy="674059"/>
                  <wp:effectExtent l="0" t="0" r="7620" b="0"/>
                  <wp:docPr id="10" name="Picture 10" descr="This network diagram has the activities placed on the vertices and the times on the edges." title="Activity network with activities on node"/>
                  <wp:cNvGraphicFramePr/>
                  <a:graphic xmlns:a="http://schemas.openxmlformats.org/drawingml/2006/main">
                    <a:graphicData uri="http://schemas.openxmlformats.org/drawingml/2006/picture">
                      <pic:pic xmlns:pic="http://schemas.openxmlformats.org/drawingml/2006/picture">
                        <pic:nvPicPr>
                          <pic:cNvPr id="10" name="Picture 10" descr="This network diagram has the activities placed on the vertices and the times on the edges." title="Activity network with activities on node"/>
                          <pic:cNvPicPr/>
                        </pic:nvPicPr>
                        <pic:blipFill rotWithShape="1">
                          <a:blip r:embed="rId20" cstate="print">
                            <a:extLst>
                              <a:ext uri="{28A0092B-C50C-407E-A947-70E740481C1C}">
                                <a14:useLocalDpi xmlns:a14="http://schemas.microsoft.com/office/drawing/2010/main" val="0"/>
                              </a:ext>
                            </a:extLst>
                          </a:blip>
                          <a:srcRect l="5355" t="7358" r="5477" b="7358"/>
                          <a:stretch/>
                        </pic:blipFill>
                        <pic:spPr bwMode="auto">
                          <a:xfrm>
                            <a:off x="0" y="0"/>
                            <a:ext cx="2798121" cy="679963"/>
                          </a:xfrm>
                          <a:prstGeom prst="rect">
                            <a:avLst/>
                          </a:prstGeom>
                          <a:noFill/>
                          <a:ln>
                            <a:noFill/>
                          </a:ln>
                          <a:extLst>
                            <a:ext uri="{53640926-AAD7-44D8-BBD7-CCE9431645EC}">
                              <a14:shadowObscured xmlns:a14="http://schemas.microsoft.com/office/drawing/2010/main"/>
                            </a:ext>
                          </a:extLst>
                        </pic:spPr>
                      </pic:pic>
                    </a:graphicData>
                  </a:graphic>
                </wp:inline>
              </w:drawing>
            </w:r>
          </w:p>
          <w:p w14:paraId="63C143CF" w14:textId="6BD571E1" w:rsidR="00422EB1" w:rsidRPr="00E25603" w:rsidRDefault="00432625" w:rsidP="0013159B">
            <w:pPr>
              <w:pStyle w:val="DoEtablelist2bullet2018"/>
              <w:numPr>
                <w:ilvl w:val="0"/>
                <w:numId w:val="0"/>
              </w:numPr>
              <w:ind w:left="555"/>
              <w:rPr>
                <w:rStyle w:val="DoEstrongemphasis2018"/>
                <w:b w:val="0"/>
              </w:rPr>
            </w:pPr>
            <w:r w:rsidRPr="0013159B">
              <w:lastRenderedPageBreak/>
              <w:t>Note</w:t>
            </w:r>
            <w:r w:rsidR="00C342FA" w:rsidRPr="0013159B">
              <w:t>:</w:t>
            </w:r>
            <w:r w:rsidR="00C342FA">
              <w:t xml:space="preserve"> In</w:t>
            </w:r>
            <w:r w:rsidR="0013159B">
              <w:t xml:space="preserve"> the</w:t>
            </w:r>
            <w:r>
              <w:t xml:space="preserve"> third diagram</w:t>
            </w:r>
            <w:r w:rsidR="00C342FA">
              <w:t>,</w:t>
            </w:r>
            <w:r>
              <w:t xml:space="preserve"> one dummy activity, X, was introduced and the incoming edges have no weight.</w:t>
            </w:r>
          </w:p>
        </w:tc>
        <w:tc>
          <w:tcPr>
            <w:tcW w:w="1144" w:type="dxa"/>
          </w:tcPr>
          <w:p w14:paraId="08535344" w14:textId="77777777" w:rsidR="00564925" w:rsidRDefault="00564925" w:rsidP="00564925">
            <w:pPr>
              <w:pBdr>
                <w:top w:val="nil"/>
                <w:left w:val="nil"/>
                <w:bottom w:val="nil"/>
                <w:right w:val="nil"/>
                <w:between w:val="nil"/>
              </w:pBdr>
              <w:tabs>
                <w:tab w:val="left" w:pos="567"/>
                <w:tab w:val="left" w:pos="1134"/>
                <w:tab w:val="left" w:pos="1701"/>
                <w:tab w:val="left" w:pos="2268"/>
                <w:tab w:val="left" w:pos="2835"/>
                <w:tab w:val="left" w:pos="3402"/>
              </w:tabs>
              <w:spacing w:before="80" w:after="80"/>
              <w:rPr>
                <w:rFonts w:ascii="Helvetica Neue" w:eastAsia="Helvetica Neue" w:hAnsi="Helvetica Neue" w:cs="Helvetica Neue"/>
                <w:color w:val="000000"/>
                <w:sz w:val="20"/>
                <w:szCs w:val="20"/>
              </w:rPr>
            </w:pPr>
          </w:p>
        </w:tc>
        <w:tc>
          <w:tcPr>
            <w:tcW w:w="2986" w:type="dxa"/>
          </w:tcPr>
          <w:p w14:paraId="7FADFCDD" w14:textId="77777777" w:rsidR="00564925" w:rsidRDefault="00564925" w:rsidP="00564925">
            <w:pPr>
              <w:pBdr>
                <w:top w:val="nil"/>
                <w:left w:val="nil"/>
                <w:bottom w:val="nil"/>
                <w:right w:val="nil"/>
                <w:between w:val="nil"/>
              </w:pBdr>
              <w:tabs>
                <w:tab w:val="left" w:pos="567"/>
                <w:tab w:val="left" w:pos="1134"/>
                <w:tab w:val="left" w:pos="1701"/>
                <w:tab w:val="left" w:pos="2268"/>
                <w:tab w:val="left" w:pos="2835"/>
                <w:tab w:val="left" w:pos="3402"/>
              </w:tabs>
              <w:spacing w:before="80" w:after="80"/>
              <w:rPr>
                <w:rFonts w:ascii="Helvetica Neue" w:eastAsia="Helvetica Neue" w:hAnsi="Helvetica Neue" w:cs="Helvetica Neue"/>
                <w:color w:val="000000"/>
                <w:sz w:val="20"/>
                <w:szCs w:val="20"/>
              </w:rPr>
            </w:pPr>
          </w:p>
        </w:tc>
      </w:tr>
      <w:tr w:rsidR="00564925" w14:paraId="5494B4E1" w14:textId="77777777" w:rsidTr="00B8232F">
        <w:trPr>
          <w:trHeight w:val="762"/>
        </w:trPr>
        <w:tc>
          <w:tcPr>
            <w:tcW w:w="1994" w:type="dxa"/>
          </w:tcPr>
          <w:p w14:paraId="5DDF3E89" w14:textId="04845EDD" w:rsidR="00564925" w:rsidRPr="00A53D0B" w:rsidRDefault="00920ADD" w:rsidP="00564925">
            <w:pPr>
              <w:pStyle w:val="DoEtabletext2018"/>
            </w:pPr>
            <w:r>
              <w:t>Critical path analysis</w:t>
            </w:r>
            <w:r w:rsidR="00371523">
              <w:br/>
              <w:t>(</w:t>
            </w:r>
            <w:r w:rsidR="00943D57">
              <w:t>2 lessons)</w:t>
            </w:r>
          </w:p>
        </w:tc>
        <w:tc>
          <w:tcPr>
            <w:tcW w:w="3950" w:type="dxa"/>
          </w:tcPr>
          <w:p w14:paraId="04E75955" w14:textId="77777777" w:rsidR="00F977E3" w:rsidRDefault="00F977E3" w:rsidP="00F977E3">
            <w:pPr>
              <w:pStyle w:val="DoEtablelist1bullet2018"/>
              <w:rPr>
                <w:lang w:eastAsia="en-US"/>
              </w:rPr>
            </w:pPr>
            <w:r>
              <w:rPr>
                <w:lang w:eastAsia="en-US"/>
              </w:rPr>
              <w:t xml:space="preserve">given activity charts, prepare network diagrams and use critical path </w:t>
            </w:r>
            <w:r w:rsidRPr="00F977E3">
              <w:t>analysis</w:t>
            </w:r>
            <w:r>
              <w:rPr>
                <w:lang w:eastAsia="en-US"/>
              </w:rPr>
              <w:t xml:space="preserve"> to determine the minimum time for a project to be completed </w:t>
            </w:r>
            <w:r w:rsidRPr="00E444D7">
              <w:rPr>
                <w:b/>
                <w:lang w:eastAsia="en-US"/>
              </w:rPr>
              <w:t>AAM</w:t>
            </w:r>
          </w:p>
          <w:p w14:paraId="3A5ABB17" w14:textId="77777777" w:rsidR="00F977E3" w:rsidRDefault="00F977E3" w:rsidP="001130E3">
            <w:pPr>
              <w:pStyle w:val="DoEtablelist2bullet2018"/>
              <w:ind w:left="555" w:hanging="357"/>
              <w:rPr>
                <w:lang w:eastAsia="en-US"/>
              </w:rPr>
            </w:pPr>
            <w:r>
              <w:rPr>
                <w:lang w:eastAsia="en-US"/>
              </w:rPr>
              <w:t>use forward and backward scanning to determine the earliest starting time (EST) and latest starting time (LST) for each activity in a project (ACMGM105)</w:t>
            </w:r>
          </w:p>
          <w:p w14:paraId="45C83773" w14:textId="58363F11" w:rsidR="00F977E3" w:rsidRDefault="00F977E3" w:rsidP="001130E3">
            <w:pPr>
              <w:pStyle w:val="DoEtablelist2bullet2018"/>
              <w:ind w:left="555" w:hanging="357"/>
              <w:rPr>
                <w:lang w:eastAsia="en-US"/>
              </w:rPr>
            </w:pPr>
            <w:r>
              <w:rPr>
                <w:lang w:eastAsia="en-US"/>
              </w:rPr>
              <w:t>understand why the EST for an activity could be zero, and in what circumstances it would be greater</w:t>
            </w:r>
            <w:r w:rsidR="005F2D40">
              <w:rPr>
                <w:lang w:eastAsia="en-US"/>
              </w:rPr>
              <w:t xml:space="preserve"> than zero</w:t>
            </w:r>
          </w:p>
          <w:p w14:paraId="2D04054E" w14:textId="32E1AF62" w:rsidR="00F977E3" w:rsidRDefault="00F977E3" w:rsidP="001130E3">
            <w:pPr>
              <w:pStyle w:val="DoEtablelist2bullet2018"/>
              <w:ind w:left="555" w:hanging="357"/>
              <w:rPr>
                <w:lang w:eastAsia="en-US"/>
              </w:rPr>
            </w:pPr>
            <w:r>
              <w:rPr>
                <w:lang w:eastAsia="en-US"/>
              </w:rPr>
              <w:t>calculate float times of non</w:t>
            </w:r>
            <w:r w:rsidR="005F2D40">
              <w:rPr>
                <w:lang w:eastAsia="en-US"/>
              </w:rPr>
              <w:t>-critical activities (ACMGM108)</w:t>
            </w:r>
            <w:bookmarkStart w:id="0" w:name="_GoBack"/>
            <w:bookmarkEnd w:id="0"/>
          </w:p>
          <w:p w14:paraId="0E4C429A" w14:textId="77777777" w:rsidR="00F977E3" w:rsidRDefault="00F977E3" w:rsidP="001130E3">
            <w:pPr>
              <w:pStyle w:val="DoEtablelist2bullet2018"/>
              <w:ind w:left="555" w:hanging="357"/>
              <w:rPr>
                <w:lang w:eastAsia="en-US"/>
              </w:rPr>
            </w:pPr>
            <w:r>
              <w:rPr>
                <w:lang w:eastAsia="en-US"/>
              </w:rPr>
              <w:t>understand what is meant by critical path</w:t>
            </w:r>
          </w:p>
          <w:p w14:paraId="586F0774" w14:textId="1EA3C971" w:rsidR="00564925" w:rsidRPr="008904CD" w:rsidRDefault="00F977E3" w:rsidP="001130E3">
            <w:pPr>
              <w:pStyle w:val="DoEtablelist2bullet2018"/>
              <w:ind w:left="555" w:hanging="357"/>
            </w:pPr>
            <w:r>
              <w:rPr>
                <w:lang w:eastAsia="en-US"/>
              </w:rPr>
              <w:t>use ESTs and LSTs to locate the critical path(s) for the project (ACMGM106)</w:t>
            </w:r>
          </w:p>
        </w:tc>
        <w:tc>
          <w:tcPr>
            <w:tcW w:w="5314" w:type="dxa"/>
          </w:tcPr>
          <w:p w14:paraId="7E6A1951" w14:textId="4E851B3A" w:rsidR="00720791" w:rsidRPr="00786658" w:rsidRDefault="00786658" w:rsidP="008925E4">
            <w:pPr>
              <w:pStyle w:val="DoEtabletext2018"/>
              <w:rPr>
                <w:rStyle w:val="DoEstrongemphasis2018"/>
              </w:rPr>
            </w:pPr>
            <w:r w:rsidRPr="00786658">
              <w:rPr>
                <w:rStyle w:val="DoEstrongemphasis2018"/>
              </w:rPr>
              <w:t>Prepare network diagram</w:t>
            </w:r>
            <w:r>
              <w:rPr>
                <w:rStyle w:val="DoEstrongemphasis2018"/>
              </w:rPr>
              <w:t>s</w:t>
            </w:r>
            <w:r w:rsidRPr="00786658">
              <w:rPr>
                <w:rStyle w:val="DoEstrongemphasis2018"/>
              </w:rPr>
              <w:t xml:space="preserve"> from </w:t>
            </w:r>
            <w:r w:rsidR="00720791" w:rsidRPr="00786658">
              <w:rPr>
                <w:rStyle w:val="DoEstrongemphasis2018"/>
              </w:rPr>
              <w:t xml:space="preserve">activity charts </w:t>
            </w:r>
          </w:p>
          <w:p w14:paraId="6657362A" w14:textId="77777777" w:rsidR="00786658" w:rsidRDefault="00786658" w:rsidP="00B8232F">
            <w:pPr>
              <w:pStyle w:val="DoEtablelist1bullet2018"/>
              <w:rPr>
                <w:rStyle w:val="DoEstrongemphasis2018"/>
                <w:b w:val="0"/>
                <w:lang w:eastAsia="en-AU"/>
              </w:rPr>
            </w:pPr>
            <w:r w:rsidRPr="00786658">
              <w:rPr>
                <w:rStyle w:val="DoEstrongemphasis2018"/>
                <w:b w:val="0"/>
              </w:rPr>
              <w:t>The</w:t>
            </w:r>
            <w:r w:rsidRPr="00786658">
              <w:rPr>
                <w:rStyle w:val="DoEstrongemphasis2018"/>
                <w:b w:val="0"/>
                <w:lang w:eastAsia="en-AU"/>
              </w:rPr>
              <w:t xml:space="preserve"> teacher s</w:t>
            </w:r>
            <w:r w:rsidR="00720791" w:rsidRPr="00786658">
              <w:rPr>
                <w:rStyle w:val="DoEstrongemphasis2018"/>
                <w:b w:val="0"/>
                <w:lang w:eastAsia="en-AU"/>
              </w:rPr>
              <w:t>et</w:t>
            </w:r>
            <w:r w:rsidRPr="00786658">
              <w:rPr>
                <w:rStyle w:val="DoEstrongemphasis2018"/>
                <w:b w:val="0"/>
                <w:lang w:eastAsia="en-AU"/>
              </w:rPr>
              <w:t>s the</w:t>
            </w:r>
            <w:r w:rsidR="00720791" w:rsidRPr="00786658">
              <w:rPr>
                <w:rStyle w:val="DoEstrongemphasis2018"/>
                <w:b w:val="0"/>
                <w:lang w:eastAsia="en-AU"/>
              </w:rPr>
              <w:t xml:space="preserve"> context in terms of project management:</w:t>
            </w:r>
            <w:r w:rsidRPr="00786658">
              <w:rPr>
                <w:rStyle w:val="DoEstrongemphasis2018"/>
                <w:b w:val="0"/>
                <w:lang w:eastAsia="en-AU"/>
              </w:rPr>
              <w:t xml:space="preserve"> </w:t>
            </w:r>
          </w:p>
          <w:p w14:paraId="404F131F" w14:textId="3B83FC83" w:rsidR="00720791" w:rsidRDefault="00720791" w:rsidP="00C22965">
            <w:pPr>
              <w:pStyle w:val="DoEtablelist2bullet2018"/>
              <w:ind w:left="555" w:hanging="357"/>
              <w:rPr>
                <w:rStyle w:val="DoEstrongemphasis2018"/>
                <w:b w:val="0"/>
                <w:lang w:eastAsia="en-AU"/>
              </w:rPr>
            </w:pPr>
            <w:r w:rsidRPr="00786658">
              <w:rPr>
                <w:rStyle w:val="DoEstrongemphasis2018"/>
                <w:b w:val="0"/>
                <w:lang w:eastAsia="en-AU"/>
              </w:rPr>
              <w:t>If you were managing any project you'd create a table that describes each of the activities, their duration and their dependencies or prerequisites.</w:t>
            </w:r>
          </w:p>
          <w:p w14:paraId="226E5D2F" w14:textId="2B91DCF5" w:rsidR="00786658" w:rsidRPr="00687CF2" w:rsidRDefault="00786658" w:rsidP="00C22965">
            <w:pPr>
              <w:pStyle w:val="DoEtablelist2bullet2018"/>
              <w:ind w:left="555" w:hanging="357"/>
              <w:rPr>
                <w:rStyle w:val="DoEstrongemphasis2018"/>
                <w:b w:val="0"/>
                <w:lang w:eastAsia="en-AU"/>
              </w:rPr>
            </w:pPr>
            <w:r w:rsidRPr="00687CF2">
              <w:rPr>
                <w:rStyle w:val="DoEstrongemphasis2018"/>
                <w:b w:val="0"/>
                <w:lang w:eastAsia="en-AU"/>
              </w:rPr>
              <w:t>Try to establish authentic contexts to use with students</w:t>
            </w:r>
          </w:p>
          <w:p w14:paraId="3411B290" w14:textId="126B1A45" w:rsidR="00786658" w:rsidRPr="00687CF2" w:rsidRDefault="00786658" w:rsidP="00FE480E">
            <w:pPr>
              <w:pStyle w:val="DoEtablelist2bullet2018"/>
              <w:numPr>
                <w:ilvl w:val="0"/>
                <w:numId w:val="0"/>
              </w:numPr>
              <w:rPr>
                <w:rStyle w:val="DoEstrongemphasis2018"/>
                <w:b w:val="0"/>
                <w:lang w:eastAsia="en-AU"/>
              </w:rPr>
            </w:pPr>
            <w:r w:rsidRPr="00687CF2">
              <w:rPr>
                <w:rStyle w:val="DoEstrongemphasis2018"/>
              </w:rPr>
              <w:t>Resource</w:t>
            </w:r>
            <w:r w:rsidRPr="00687CF2">
              <w:rPr>
                <w:rStyle w:val="DoEstrongemphasis2018"/>
                <w:lang w:eastAsia="en-AU"/>
              </w:rPr>
              <w:t>:</w:t>
            </w:r>
            <w:r w:rsidRPr="00687CF2">
              <w:rPr>
                <w:rStyle w:val="DoEstrongemphasis2018"/>
                <w:b w:val="0"/>
                <w:lang w:eastAsia="en-AU"/>
              </w:rPr>
              <w:t xml:space="preserve"> activity-charts-</w:t>
            </w:r>
            <w:r w:rsidR="002F12F8" w:rsidRPr="00687CF2">
              <w:rPr>
                <w:rStyle w:val="DoEstrongemphasis2018"/>
                <w:b w:val="0"/>
                <w:lang w:eastAsia="en-AU"/>
              </w:rPr>
              <w:t>to-</w:t>
            </w:r>
            <w:r w:rsidRPr="00687CF2">
              <w:rPr>
                <w:rStyle w:val="DoEstrongemphasis2018"/>
                <w:b w:val="0"/>
                <w:lang w:eastAsia="en-AU"/>
              </w:rPr>
              <w:t>network-diagram.DOCX</w:t>
            </w:r>
          </w:p>
          <w:p w14:paraId="7B4AF7F8" w14:textId="0BA61B18" w:rsidR="008925E4" w:rsidRPr="00687CF2" w:rsidRDefault="00920ADD" w:rsidP="008925E4">
            <w:pPr>
              <w:pStyle w:val="DoEtabletext2018"/>
              <w:rPr>
                <w:rStyle w:val="DoEstrongemphasis2018"/>
                <w:b w:val="0"/>
              </w:rPr>
            </w:pPr>
            <w:r w:rsidRPr="00687CF2">
              <w:rPr>
                <w:rStyle w:val="DoEstrongemphasis2018"/>
              </w:rPr>
              <w:t>Intro</w:t>
            </w:r>
            <w:r w:rsidR="0066696A" w:rsidRPr="00687CF2">
              <w:rPr>
                <w:rStyle w:val="DoEstrongemphasis2018"/>
              </w:rPr>
              <w:t xml:space="preserve">ducing </w:t>
            </w:r>
            <w:r w:rsidRPr="00687CF2">
              <w:rPr>
                <w:rStyle w:val="DoEstrongemphasis2018"/>
              </w:rPr>
              <w:t>critical path</w:t>
            </w:r>
            <w:r w:rsidR="0066696A" w:rsidRPr="00687CF2">
              <w:rPr>
                <w:rStyle w:val="DoEstrongemphasis2018"/>
              </w:rPr>
              <w:t>s</w:t>
            </w:r>
          </w:p>
          <w:p w14:paraId="307B691D" w14:textId="291D8373" w:rsidR="00A675D4" w:rsidRDefault="00920ADD" w:rsidP="00B61B6E">
            <w:pPr>
              <w:pStyle w:val="DoEtablelist1bullet2018"/>
              <w:rPr>
                <w:rStyle w:val="DoEstrongemphasis2018"/>
                <w:b w:val="0"/>
                <w:lang w:eastAsia="en-AU"/>
              </w:rPr>
            </w:pPr>
            <w:r w:rsidRPr="00687CF2">
              <w:rPr>
                <w:rStyle w:val="DoEstrongemphasis2018"/>
                <w:b w:val="0"/>
              </w:rPr>
              <w:t xml:space="preserve">The teacher introduces </w:t>
            </w:r>
            <w:r w:rsidR="000252E6" w:rsidRPr="00687CF2">
              <w:rPr>
                <w:rStyle w:val="DoEstrongemphasis2018"/>
                <w:b w:val="0"/>
              </w:rPr>
              <w:t>the lesson by posing the question: H</w:t>
            </w:r>
            <w:r w:rsidR="00F977E3" w:rsidRPr="00687CF2">
              <w:rPr>
                <w:rStyle w:val="DoEstrongemphasis2018"/>
                <w:b w:val="0"/>
              </w:rPr>
              <w:t>ow can we minimise how long it takes to complete a series of tasks, while maximising</w:t>
            </w:r>
            <w:r w:rsidR="00F977E3" w:rsidRPr="00A028FE">
              <w:rPr>
                <w:rStyle w:val="DoEstrongemphasis2018"/>
                <w:b w:val="0"/>
              </w:rPr>
              <w:t xml:space="preserve"> the time we have available to do them?</w:t>
            </w:r>
            <w:r w:rsidR="00E71A8A" w:rsidRPr="00A028FE">
              <w:rPr>
                <w:rStyle w:val="DoEstrongemphasis2018"/>
                <w:b w:val="0"/>
              </w:rPr>
              <w:t xml:space="preserve"> </w:t>
            </w:r>
          </w:p>
          <w:p w14:paraId="5F6E30B4" w14:textId="324251E9" w:rsidR="00C22965" w:rsidRDefault="00A028FE" w:rsidP="00C22965">
            <w:pPr>
              <w:pStyle w:val="DoEtablelist2bullet2018"/>
              <w:ind w:left="555" w:hanging="357"/>
              <w:rPr>
                <w:rStyle w:val="DoEstrongemphasis2018"/>
                <w:b w:val="0"/>
                <w:lang w:eastAsia="en-AU"/>
              </w:rPr>
            </w:pPr>
            <w:r w:rsidRPr="00A028FE">
              <w:rPr>
                <w:rStyle w:val="DoEstrongemphasis2018"/>
                <w:b w:val="0"/>
              </w:rPr>
              <w:t>Students</w:t>
            </w:r>
            <w:r w:rsidR="00C22965">
              <w:rPr>
                <w:rStyle w:val="DoEstrongemphasis2018"/>
                <w:b w:val="0"/>
                <w:lang w:eastAsia="en-AU"/>
              </w:rPr>
              <w:t xml:space="preserve"> investigate </w:t>
            </w:r>
            <w:r w:rsidRPr="00A028FE">
              <w:rPr>
                <w:rStyle w:val="DoEstrongemphasis2018"/>
                <w:b w:val="0"/>
                <w:lang w:eastAsia="en-AU"/>
              </w:rPr>
              <w:t>the concept of critical paths</w:t>
            </w:r>
            <w:r w:rsidR="00C22965">
              <w:rPr>
                <w:rStyle w:val="DoEstrongemphasis2018"/>
                <w:b w:val="0"/>
                <w:lang w:eastAsia="en-AU"/>
              </w:rPr>
              <w:t xml:space="preserve"> using the making a meal activity.</w:t>
            </w:r>
          </w:p>
          <w:p w14:paraId="23DB18A5" w14:textId="3F57B543" w:rsidR="00C22965" w:rsidRPr="00C22965" w:rsidRDefault="00C22965" w:rsidP="00C22965">
            <w:pPr>
              <w:pStyle w:val="DoEtablelist2bullet2018"/>
              <w:numPr>
                <w:ilvl w:val="0"/>
                <w:numId w:val="0"/>
              </w:numPr>
              <w:ind w:left="555"/>
              <w:rPr>
                <w:rStyle w:val="DoEstrongemphasis2018"/>
                <w:b w:val="0"/>
                <w:lang w:eastAsia="en-AU"/>
              </w:rPr>
            </w:pPr>
            <w:r w:rsidRPr="000252E6">
              <w:rPr>
                <w:rStyle w:val="DoEstrongemphasis2018"/>
              </w:rPr>
              <w:t>Resource:</w:t>
            </w:r>
            <w:r w:rsidR="00DF66C4">
              <w:rPr>
                <w:rStyle w:val="DoEstrongemphasis2018"/>
                <w:b w:val="0"/>
              </w:rPr>
              <w:t xml:space="preserve"> Making a meal, i</w:t>
            </w:r>
            <w:r w:rsidRPr="00C22965">
              <w:rPr>
                <w:rStyle w:val="DoEstrongemphasis2018"/>
                <w:b w:val="0"/>
              </w:rPr>
              <w:t>ntroducing-critical-paths.DOCX</w:t>
            </w:r>
          </w:p>
          <w:p w14:paraId="7BF16989" w14:textId="2D217E37" w:rsidR="00C22965" w:rsidRDefault="00C22965" w:rsidP="00C22965">
            <w:pPr>
              <w:pStyle w:val="DoEtablelist2bullet2018"/>
              <w:ind w:left="555" w:hanging="357"/>
              <w:rPr>
                <w:rStyle w:val="DoEstrongemphasis2018"/>
                <w:b w:val="0"/>
                <w:lang w:eastAsia="en-AU"/>
              </w:rPr>
            </w:pPr>
            <w:r w:rsidRPr="00C22965">
              <w:rPr>
                <w:rStyle w:val="DoEstrongemphasis2018"/>
                <w:b w:val="0"/>
              </w:rPr>
              <w:t>The teacher defines key terms or concepts for critical path analysis</w:t>
            </w:r>
          </w:p>
          <w:p w14:paraId="78F3C0E5" w14:textId="5433218A" w:rsidR="00C22965" w:rsidRDefault="00C22965" w:rsidP="00C22965">
            <w:pPr>
              <w:pStyle w:val="DoEtablelist2bullet2018"/>
              <w:numPr>
                <w:ilvl w:val="0"/>
                <w:numId w:val="0"/>
              </w:numPr>
              <w:ind w:left="555"/>
              <w:rPr>
                <w:rStyle w:val="DoEstrongemphasis2018"/>
                <w:b w:val="0"/>
                <w:lang w:eastAsia="en-AU"/>
              </w:rPr>
            </w:pPr>
            <w:r w:rsidRPr="000252E6">
              <w:rPr>
                <w:rStyle w:val="DoEstrongemphasis2018"/>
              </w:rPr>
              <w:t>Resource:</w:t>
            </w:r>
            <w:r w:rsidRPr="00C22965">
              <w:rPr>
                <w:rStyle w:val="DoEstrongemphasis2018"/>
                <w:b w:val="0"/>
              </w:rPr>
              <w:t xml:space="preserve"> </w:t>
            </w:r>
            <w:r w:rsidR="00C565A8">
              <w:rPr>
                <w:rStyle w:val="DoEstrongemphasis2018"/>
                <w:b w:val="0"/>
              </w:rPr>
              <w:t>k</w:t>
            </w:r>
            <w:r>
              <w:rPr>
                <w:rStyle w:val="DoEstrongemphasis2018"/>
                <w:b w:val="0"/>
              </w:rPr>
              <w:t>ey-</w:t>
            </w:r>
            <w:r w:rsidR="00C565A8">
              <w:rPr>
                <w:rStyle w:val="DoEstrongemphasis2018"/>
                <w:b w:val="0"/>
              </w:rPr>
              <w:t>terms-and-</w:t>
            </w:r>
            <w:r>
              <w:rPr>
                <w:rStyle w:val="DoEstrongemphasis2018"/>
                <w:b w:val="0"/>
              </w:rPr>
              <w:t>concepts.DOCX</w:t>
            </w:r>
          </w:p>
          <w:p w14:paraId="1A5374E3" w14:textId="222AA1AE" w:rsidR="008925E4" w:rsidRPr="00337537" w:rsidRDefault="00A028FE" w:rsidP="008925E4">
            <w:pPr>
              <w:pStyle w:val="DoEtabletext2018"/>
              <w:rPr>
                <w:b/>
                <w:lang w:eastAsia="en-AU"/>
              </w:rPr>
            </w:pPr>
            <w:r>
              <w:rPr>
                <w:b/>
                <w:lang w:eastAsia="en-AU"/>
              </w:rPr>
              <w:t>Forward and backward scanning</w:t>
            </w:r>
          </w:p>
          <w:p w14:paraId="3E829937" w14:textId="5EB0457C" w:rsidR="00E71A8A" w:rsidRPr="005E0CA4" w:rsidRDefault="00337537" w:rsidP="00E71A8A">
            <w:pPr>
              <w:pStyle w:val="DoEtablelist1bullet2018"/>
              <w:rPr>
                <w:rFonts w:cs="Arial"/>
                <w:b/>
                <w:lang w:eastAsia="en-AU"/>
              </w:rPr>
            </w:pPr>
            <w:r>
              <w:rPr>
                <w:rFonts w:cs="Arial"/>
              </w:rPr>
              <w:t xml:space="preserve">The teacher models the identification of a </w:t>
            </w:r>
            <w:r w:rsidR="00E71A8A" w:rsidRPr="005E0CA4">
              <w:rPr>
                <w:rFonts w:cs="Arial"/>
              </w:rPr>
              <w:t xml:space="preserve">critical path </w:t>
            </w:r>
            <w:r>
              <w:rPr>
                <w:rFonts w:cs="Arial"/>
              </w:rPr>
              <w:t xml:space="preserve">using </w:t>
            </w:r>
            <w:r w:rsidR="00E71A8A" w:rsidRPr="005E0CA4">
              <w:rPr>
                <w:rFonts w:cs="Arial"/>
              </w:rPr>
              <w:t>forward and backward scanning.</w:t>
            </w:r>
          </w:p>
          <w:p w14:paraId="4F162575" w14:textId="0331F5C7" w:rsidR="008925E4" w:rsidRDefault="008925E4" w:rsidP="00337537">
            <w:pPr>
              <w:pStyle w:val="DoEtablelist1bullet2018"/>
              <w:rPr>
                <w:shd w:val="clear" w:color="auto" w:fill="FFFFFF"/>
              </w:rPr>
            </w:pPr>
            <w:r w:rsidRPr="00337537">
              <w:t>Forward</w:t>
            </w:r>
            <w:r w:rsidRPr="00337537">
              <w:rPr>
                <w:shd w:val="clear" w:color="auto" w:fill="FFFFFF"/>
              </w:rPr>
              <w:t xml:space="preserve"> scanning</w:t>
            </w:r>
            <w:r w:rsidRPr="00853A11">
              <w:rPr>
                <w:shd w:val="clear" w:color="auto" w:fill="FFFFFF"/>
              </w:rPr>
              <w:t xml:space="preserve"> consists of the following steps</w:t>
            </w:r>
            <w:r w:rsidR="00672EED">
              <w:rPr>
                <w:shd w:val="clear" w:color="auto" w:fill="FFFFFF"/>
              </w:rPr>
              <w:t xml:space="preserve"> where a network is constructed using </w:t>
            </w:r>
            <w:r w:rsidRPr="00853A11">
              <w:rPr>
                <w:shd w:val="clear" w:color="auto" w:fill="FFFFFF"/>
              </w:rPr>
              <w:t>:</w:t>
            </w:r>
          </w:p>
          <w:p w14:paraId="1FA7DAD7" w14:textId="77777777" w:rsidR="008925E4" w:rsidRPr="00060E7C" w:rsidRDefault="008925E4" w:rsidP="00337537">
            <w:pPr>
              <w:pStyle w:val="DoEtablelist2bullet2018"/>
              <w:ind w:left="555" w:hanging="357"/>
              <w:rPr>
                <w:shd w:val="clear" w:color="auto" w:fill="FFFFFF"/>
              </w:rPr>
            </w:pPr>
            <w:r w:rsidRPr="00060E7C">
              <w:rPr>
                <w:shd w:val="clear" w:color="auto" w:fill="FFFFFF"/>
              </w:rPr>
              <w:t xml:space="preserve">Draw the activity chart with an empty circle at each vertex. </w:t>
            </w:r>
          </w:p>
          <w:p w14:paraId="05831BB6" w14:textId="77777777" w:rsidR="008925E4" w:rsidRPr="00060E7C" w:rsidRDefault="008925E4" w:rsidP="00337537">
            <w:pPr>
              <w:pStyle w:val="DoEtablelist2bullet2018"/>
              <w:ind w:left="555" w:hanging="357"/>
              <w:rPr>
                <w:shd w:val="clear" w:color="auto" w:fill="FFFFFF"/>
              </w:rPr>
            </w:pPr>
            <w:r w:rsidRPr="00060E7C">
              <w:rPr>
                <w:shd w:val="clear" w:color="auto" w:fill="FFFFFF"/>
              </w:rPr>
              <w:t>In each circle write the EST of the activity that starts from that vertex. Assign the start vertex an EST of zero. This means that each activity with no prerequisites can be started immediately.</w:t>
            </w:r>
          </w:p>
          <w:p w14:paraId="11CAD209" w14:textId="77777777" w:rsidR="008925E4" w:rsidRPr="00060E7C" w:rsidRDefault="008925E4" w:rsidP="00337537">
            <w:pPr>
              <w:pStyle w:val="DoEtablelist2bullet2018"/>
              <w:ind w:left="555" w:hanging="357"/>
              <w:rPr>
                <w:shd w:val="clear" w:color="auto" w:fill="FFFFFF"/>
              </w:rPr>
            </w:pPr>
            <w:r w:rsidRPr="00060E7C">
              <w:rPr>
                <w:shd w:val="clear" w:color="auto" w:fill="FFFFFF"/>
              </w:rPr>
              <w:t>Proceed from left to right along each path from the start, writing the EST into each circle as it is encountered. When two or more paths join, select the highest total.</w:t>
            </w:r>
          </w:p>
          <w:p w14:paraId="2CE87099" w14:textId="19239B8A" w:rsidR="008925E4" w:rsidRPr="00060E7C" w:rsidRDefault="008925E4" w:rsidP="00337537">
            <w:pPr>
              <w:pStyle w:val="DoEtablelist2bullet2018"/>
              <w:ind w:left="555" w:hanging="357"/>
              <w:rPr>
                <w:shd w:val="clear" w:color="auto" w:fill="FFFFFF"/>
              </w:rPr>
            </w:pPr>
            <w:r w:rsidRPr="00060E7C">
              <w:rPr>
                <w:shd w:val="clear" w:color="auto" w:fill="FFFFFF"/>
              </w:rPr>
              <w:t xml:space="preserve">Continue until the </w:t>
            </w:r>
            <w:r>
              <w:rPr>
                <w:shd w:val="clear" w:color="auto" w:fill="FFFFFF"/>
              </w:rPr>
              <w:t>f</w:t>
            </w:r>
            <w:r w:rsidRPr="00060E7C">
              <w:rPr>
                <w:shd w:val="clear" w:color="auto" w:fill="FFFFFF"/>
              </w:rPr>
              <w:t>inish ve</w:t>
            </w:r>
            <w:r>
              <w:rPr>
                <w:shd w:val="clear" w:color="auto" w:fill="FFFFFF"/>
              </w:rPr>
              <w:t>rtex is reached. The EST of the f</w:t>
            </w:r>
            <w:r w:rsidRPr="00060E7C">
              <w:rPr>
                <w:shd w:val="clear" w:color="auto" w:fill="FFFFFF"/>
              </w:rPr>
              <w:t>inish vertex is the critical time of the project.</w:t>
            </w:r>
          </w:p>
          <w:p w14:paraId="1BB23769" w14:textId="5B3BC268" w:rsidR="00A53D0B" w:rsidRPr="00853A11" w:rsidRDefault="00A53D0B" w:rsidP="00337537">
            <w:pPr>
              <w:pStyle w:val="DoEtablelist1bullet2018"/>
              <w:rPr>
                <w:shd w:val="clear" w:color="auto" w:fill="FFFFFF"/>
              </w:rPr>
            </w:pPr>
            <w:r w:rsidRPr="00337537">
              <w:rPr>
                <w:shd w:val="clear" w:color="auto" w:fill="FFFFFF"/>
              </w:rPr>
              <w:t>Backward scanning</w:t>
            </w:r>
            <w:r w:rsidRPr="00853A11">
              <w:rPr>
                <w:shd w:val="clear" w:color="auto" w:fill="FFFFFF"/>
              </w:rPr>
              <w:t xml:space="preserve"> consists of the following steps:</w:t>
            </w:r>
          </w:p>
          <w:p w14:paraId="1F046CF2" w14:textId="44AC8F5C" w:rsidR="00A53D0B" w:rsidRPr="00853A11" w:rsidRDefault="00F110AC" w:rsidP="00337537">
            <w:pPr>
              <w:pStyle w:val="DoEtablelist2bullet2018"/>
              <w:ind w:left="555" w:hanging="357"/>
              <w:rPr>
                <w:shd w:val="clear" w:color="auto" w:fill="FFFFFF"/>
              </w:rPr>
            </w:pPr>
            <w:r>
              <w:rPr>
                <w:shd w:val="clear" w:color="auto" w:fill="FFFFFF"/>
              </w:rPr>
              <w:t xml:space="preserve">Begin at the finish vertex. </w:t>
            </w:r>
          </w:p>
          <w:p w14:paraId="07D4436E" w14:textId="74A6A022" w:rsidR="00A53D0B" w:rsidRPr="00853A11" w:rsidRDefault="00A53D0B" w:rsidP="00337537">
            <w:pPr>
              <w:pStyle w:val="DoEtablelist2bullet2018"/>
              <w:ind w:left="555" w:hanging="357"/>
              <w:rPr>
                <w:shd w:val="clear" w:color="auto" w:fill="FFFFFF"/>
              </w:rPr>
            </w:pPr>
            <w:r w:rsidRPr="00853A11">
              <w:rPr>
                <w:shd w:val="clear" w:color="auto" w:fill="FFFFFF"/>
              </w:rPr>
              <w:t>In each circle</w:t>
            </w:r>
            <w:r w:rsidR="00F110AC">
              <w:rPr>
                <w:shd w:val="clear" w:color="auto" w:fill="FFFFFF"/>
              </w:rPr>
              <w:t xml:space="preserve"> write the LS</w:t>
            </w:r>
            <w:r w:rsidRPr="00853A11">
              <w:rPr>
                <w:shd w:val="clear" w:color="auto" w:fill="FFFFFF"/>
              </w:rPr>
              <w:t>T of any activity that ends at that vertex</w:t>
            </w:r>
            <w:r w:rsidR="00F110AC">
              <w:rPr>
                <w:shd w:val="clear" w:color="auto" w:fill="FFFFFF"/>
              </w:rPr>
              <w:t>. Assign the f</w:t>
            </w:r>
            <w:r w:rsidR="00473F53">
              <w:rPr>
                <w:shd w:val="clear" w:color="auto" w:fill="FFFFFF"/>
              </w:rPr>
              <w:t xml:space="preserve">inish vertex an </w:t>
            </w:r>
            <w:r w:rsidR="00F110AC">
              <w:rPr>
                <w:shd w:val="clear" w:color="auto" w:fill="FFFFFF"/>
              </w:rPr>
              <w:t>LF</w:t>
            </w:r>
            <w:r w:rsidRPr="00853A11">
              <w:rPr>
                <w:shd w:val="clear" w:color="auto" w:fill="FFFFFF"/>
              </w:rPr>
              <w:t>T equal to the critical time of the project. Meaning that the latest time the project can finish is also the earliest time it can be finished.</w:t>
            </w:r>
          </w:p>
          <w:p w14:paraId="752B7952" w14:textId="5B6A12DF" w:rsidR="00A53D0B" w:rsidRPr="00853A11" w:rsidRDefault="00A53D0B" w:rsidP="00337537">
            <w:pPr>
              <w:pStyle w:val="DoEtablelist2bullet2018"/>
              <w:ind w:left="555" w:hanging="357"/>
              <w:rPr>
                <w:shd w:val="clear" w:color="auto" w:fill="FFFFFF"/>
              </w:rPr>
            </w:pPr>
            <w:r w:rsidRPr="00853A11">
              <w:rPr>
                <w:shd w:val="clear" w:color="auto" w:fill="FFFFFF"/>
              </w:rPr>
              <w:t xml:space="preserve">Proceed from right to </w:t>
            </w:r>
            <w:r w:rsidR="00F110AC">
              <w:rPr>
                <w:shd w:val="clear" w:color="auto" w:fill="FFFFFF"/>
              </w:rPr>
              <w:t>left, along each path from the f</w:t>
            </w:r>
            <w:r w:rsidRPr="00853A11">
              <w:rPr>
                <w:shd w:val="clear" w:color="auto" w:fill="FFFFFF"/>
              </w:rPr>
              <w:t xml:space="preserve">inish, writing the LFT into each circle as it is </w:t>
            </w:r>
            <w:r w:rsidRPr="00853A11">
              <w:rPr>
                <w:shd w:val="clear" w:color="auto" w:fill="FFFFFF"/>
              </w:rPr>
              <w:lastRenderedPageBreak/>
              <w:t>encountered. When two or more paths join going backwards, select the lowest total.</w:t>
            </w:r>
          </w:p>
          <w:p w14:paraId="3B3EBF3B" w14:textId="1E807EDE" w:rsidR="00A53D0B" w:rsidRDefault="00A53D0B" w:rsidP="00337537">
            <w:pPr>
              <w:pStyle w:val="DoEtablelist2bullet2018"/>
              <w:ind w:left="555" w:hanging="357"/>
              <w:rPr>
                <w:shd w:val="clear" w:color="auto" w:fill="FFFFFF"/>
              </w:rPr>
            </w:pPr>
            <w:r w:rsidRPr="00853A11">
              <w:rPr>
                <w:shd w:val="clear" w:color="auto" w:fill="FFFFFF"/>
              </w:rPr>
              <w:t>C</w:t>
            </w:r>
            <w:r w:rsidR="00F110AC">
              <w:rPr>
                <w:shd w:val="clear" w:color="auto" w:fill="FFFFFF"/>
              </w:rPr>
              <w:t>ontinue until the s</w:t>
            </w:r>
            <w:r w:rsidRPr="00853A11">
              <w:rPr>
                <w:shd w:val="clear" w:color="auto" w:fill="FFFFFF"/>
              </w:rPr>
              <w:t xml:space="preserve">tart vertex is reached. The LFT of the </w:t>
            </w:r>
            <w:r w:rsidR="00F110AC">
              <w:rPr>
                <w:shd w:val="clear" w:color="auto" w:fill="FFFFFF"/>
              </w:rPr>
              <w:t>s</w:t>
            </w:r>
            <w:r w:rsidRPr="00853A11">
              <w:rPr>
                <w:shd w:val="clear" w:color="auto" w:fill="FFFFFF"/>
              </w:rPr>
              <w:t>tart vertex must always be zero.</w:t>
            </w:r>
          </w:p>
          <w:p w14:paraId="428FDA86" w14:textId="5E3B6C1A" w:rsidR="005E0CA4" w:rsidRDefault="00337537" w:rsidP="005E0CA4">
            <w:pPr>
              <w:pStyle w:val="DoEtablelist1bullet2018"/>
              <w:rPr>
                <w:shd w:val="clear" w:color="auto" w:fill="FFFFFF"/>
              </w:rPr>
            </w:pPr>
            <w:r>
              <w:rPr>
                <w:shd w:val="clear" w:color="auto" w:fill="FFFFFF"/>
              </w:rPr>
              <w:t>I</w:t>
            </w:r>
            <w:r w:rsidR="005E0CA4">
              <w:rPr>
                <w:shd w:val="clear" w:color="auto" w:fill="FFFFFF"/>
              </w:rPr>
              <w:t>dent</w:t>
            </w:r>
            <w:r w:rsidR="00E746BC">
              <w:rPr>
                <w:shd w:val="clear" w:color="auto" w:fill="FFFFFF"/>
              </w:rPr>
              <w:t>ify</w:t>
            </w:r>
            <w:r w:rsidR="005E0CA4">
              <w:rPr>
                <w:shd w:val="clear" w:color="auto" w:fill="FFFFFF"/>
              </w:rPr>
              <w:t xml:space="preserve"> the critical path once fo</w:t>
            </w:r>
            <w:r w:rsidR="00E11616">
              <w:rPr>
                <w:shd w:val="clear" w:color="auto" w:fill="FFFFFF"/>
              </w:rPr>
              <w:t>rward and backwards scanning have</w:t>
            </w:r>
            <w:r w:rsidR="005E0CA4">
              <w:rPr>
                <w:shd w:val="clear" w:color="auto" w:fill="FFFFFF"/>
              </w:rPr>
              <w:t xml:space="preserve"> been completed </w:t>
            </w:r>
            <w:r w:rsidR="00E746BC">
              <w:rPr>
                <w:shd w:val="clear" w:color="auto" w:fill="FFFFFF"/>
              </w:rPr>
              <w:t>by following the path with zero float times.</w:t>
            </w:r>
            <w:r w:rsidR="005E0CA4">
              <w:rPr>
                <w:shd w:val="clear" w:color="auto" w:fill="FFFFFF"/>
              </w:rPr>
              <w:t>(</w:t>
            </w:r>
            <w:r w:rsidR="00E746BC">
              <w:rPr>
                <w:shd w:val="clear" w:color="auto" w:fill="FFFFFF"/>
              </w:rPr>
              <w:t>i.e.</w:t>
            </w:r>
            <m:oMath>
              <m:r>
                <w:rPr>
                  <w:rFonts w:ascii="Cambria Math" w:hAnsi="Cambria Math"/>
                  <w:shd w:val="clear" w:color="auto" w:fill="FFFFFF"/>
                </w:rPr>
                <m:t xml:space="preserve"> EST=LST</m:t>
              </m:r>
            </m:oMath>
            <w:r w:rsidR="005E0CA4">
              <w:rPr>
                <w:shd w:val="clear" w:color="auto" w:fill="FFFFFF"/>
              </w:rPr>
              <w:t>)</w:t>
            </w:r>
          </w:p>
          <w:p w14:paraId="128BF184" w14:textId="1CE71BAE" w:rsidR="00917497" w:rsidRDefault="00917497" w:rsidP="00917497">
            <w:pPr>
              <w:pStyle w:val="DoEtablelist1bullet2018"/>
              <w:rPr>
                <w:shd w:val="clear" w:color="auto" w:fill="FFFFFF"/>
              </w:rPr>
            </w:pPr>
            <w:r>
              <w:rPr>
                <w:shd w:val="clear" w:color="auto" w:fill="FFFFFF"/>
              </w:rPr>
              <w:t xml:space="preserve">Staff may like to use this </w:t>
            </w:r>
            <w:hyperlink r:id="rId21" w:history="1">
              <w:r w:rsidRPr="00917497">
                <w:rPr>
                  <w:rStyle w:val="Hyperlink"/>
                  <w:shd w:val="clear" w:color="auto" w:fill="FFFFFF"/>
                </w:rPr>
                <w:t>Critical Path Analysis Geogebra App</w:t>
              </w:r>
            </w:hyperlink>
            <w:r>
              <w:rPr>
                <w:shd w:val="clear" w:color="auto" w:fill="FFFFFF"/>
              </w:rPr>
              <w:t xml:space="preserve"> to demonstrate forward and backward scanning techniques to find the critical path.</w:t>
            </w:r>
          </w:p>
          <w:p w14:paraId="4F56DEDF" w14:textId="492A5A3A" w:rsidR="00E746BC" w:rsidRDefault="00E746BC" w:rsidP="00E11616">
            <w:pPr>
              <w:pStyle w:val="DoEtablelist1bullet2018"/>
              <w:numPr>
                <w:ilvl w:val="0"/>
                <w:numId w:val="0"/>
              </w:numPr>
              <w:ind w:left="227"/>
              <w:rPr>
                <w:rStyle w:val="DoEstrongemphasis2018"/>
                <w:b w:val="0"/>
              </w:rPr>
            </w:pPr>
            <w:r w:rsidRPr="00CE09F6">
              <w:rPr>
                <w:rStyle w:val="DoEstrongemphasis2018"/>
              </w:rPr>
              <w:t>Resource</w:t>
            </w:r>
            <w:r w:rsidRPr="00CE09F6">
              <w:rPr>
                <w:shd w:val="clear" w:color="auto" w:fill="FFFFFF"/>
              </w:rPr>
              <w:t>:</w:t>
            </w:r>
            <w:r w:rsidRPr="00E746BC">
              <w:rPr>
                <w:shd w:val="clear" w:color="auto" w:fill="FFFFFF"/>
              </w:rPr>
              <w:t xml:space="preserve"> </w:t>
            </w:r>
            <w:r w:rsidRPr="00E746BC">
              <w:rPr>
                <w:rStyle w:val="DoEstrongemphasis2018"/>
                <w:b w:val="0"/>
              </w:rPr>
              <w:t>critical-path-analysis.PPTX</w:t>
            </w:r>
          </w:p>
          <w:p w14:paraId="5EE3CFA9" w14:textId="2A047919" w:rsidR="00E746BC" w:rsidRPr="00337537" w:rsidRDefault="00E746BC" w:rsidP="00E746BC">
            <w:pPr>
              <w:pStyle w:val="DoEtabletext2018"/>
              <w:rPr>
                <w:b/>
                <w:lang w:eastAsia="en-AU"/>
              </w:rPr>
            </w:pPr>
            <w:r w:rsidRPr="008765CB">
              <w:rPr>
                <w:b/>
                <w:lang w:eastAsia="en-AU"/>
              </w:rPr>
              <w:t>Forward and backward scanning (alternate method)</w:t>
            </w:r>
          </w:p>
          <w:p w14:paraId="79E3DE30" w14:textId="4BE9D212" w:rsidR="008765CB" w:rsidRDefault="00E11616" w:rsidP="008765CB">
            <w:pPr>
              <w:pStyle w:val="DoEtablelist1bullet2018"/>
            </w:pPr>
            <w:r>
              <w:rPr>
                <w:rStyle w:val="DoEstrongemphasis2018"/>
                <w:b w:val="0"/>
              </w:rPr>
              <w:t>An ‘activity on</w:t>
            </w:r>
            <w:r w:rsidR="008765CB">
              <w:rPr>
                <w:rStyle w:val="DoEstrongemphasis2018"/>
                <w:b w:val="0"/>
              </w:rPr>
              <w:t xml:space="preserve"> node’ network diagram can be modified to allow for forward and backward scanning by re</w:t>
            </w:r>
            <w:r w:rsidR="00FE480E">
              <w:rPr>
                <w:rStyle w:val="DoEstrongemphasis2018"/>
                <w:b w:val="0"/>
              </w:rPr>
              <w:t>p</w:t>
            </w:r>
            <w:r w:rsidR="008765CB">
              <w:rPr>
                <w:rStyle w:val="DoEstrongemphasis2018"/>
                <w:b w:val="0"/>
              </w:rPr>
              <w:t>lacing each vertex with an activity box:</w:t>
            </w:r>
            <w:r w:rsidR="008765CB">
              <w:t xml:space="preserve"> </w:t>
            </w:r>
          </w:p>
          <w:p w14:paraId="58D23E0E" w14:textId="692ECDA4" w:rsidR="00BD6BBD" w:rsidRDefault="00BD6BBD" w:rsidP="00BD6BBD">
            <w:pPr>
              <w:pStyle w:val="DoEtablelist1bullet2018"/>
              <w:numPr>
                <w:ilvl w:val="0"/>
                <w:numId w:val="0"/>
              </w:numPr>
              <w:ind w:left="227"/>
            </w:pPr>
            <w:r>
              <w:rPr>
                <w:noProof/>
                <w:lang w:eastAsia="en-AU"/>
              </w:rPr>
              <w:drawing>
                <wp:inline distT="0" distB="0" distL="0" distR="0" wp14:anchorId="4393E9F0" wp14:editId="19EADB54">
                  <wp:extent cx="1522238" cy="530603"/>
                  <wp:effectExtent l="0" t="0" r="1905" b="3175"/>
                  <wp:docPr id="145053261" name="Picture 6" descr="Image of a 3 by 3 table. Top row is EST, blank and EFT. Middle row is Float, Activity and duration. Bottom row is LST, blank and L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22238" cy="530603"/>
                          </a:xfrm>
                          <a:prstGeom prst="rect">
                            <a:avLst/>
                          </a:prstGeom>
                        </pic:spPr>
                      </pic:pic>
                    </a:graphicData>
                  </a:graphic>
                </wp:inline>
              </w:drawing>
            </w:r>
          </w:p>
          <w:p w14:paraId="3C0EAD35" w14:textId="0B2CF2D1" w:rsidR="008765CB" w:rsidRDefault="00BD6BBD" w:rsidP="00BD6BBD">
            <w:pPr>
              <w:pStyle w:val="DoEtablelist1bullet2018"/>
              <w:rPr>
                <w:rStyle w:val="DoEstrongemphasis2018"/>
                <w:b w:val="0"/>
              </w:rPr>
            </w:pPr>
            <w:r>
              <w:rPr>
                <w:rStyle w:val="DoEstrongemphasis2018"/>
                <w:b w:val="0"/>
              </w:rPr>
              <w:t xml:space="preserve">Consider the previous sample network </w:t>
            </w:r>
            <w:r w:rsidRPr="00BD6BBD">
              <w:rPr>
                <w:rStyle w:val="DoEstrongemphasis2018"/>
                <w:b w:val="0"/>
              </w:rPr>
              <w:t>diagram</w:t>
            </w:r>
            <w:r>
              <w:rPr>
                <w:rStyle w:val="DoEstrongemphasis2018"/>
                <w:b w:val="0"/>
              </w:rPr>
              <w:t>:</w:t>
            </w:r>
            <w:r>
              <w:rPr>
                <w:noProof/>
                <w:lang w:eastAsia="en-AU"/>
              </w:rPr>
              <w:drawing>
                <wp:inline distT="0" distB="0" distL="0" distR="0" wp14:anchorId="0F7B80EE" wp14:editId="100DD65F">
                  <wp:extent cx="2664448" cy="824086"/>
                  <wp:effectExtent l="0" t="0" r="3175" b="0"/>
                  <wp:docPr id="5" name="Picture 5" descr="This diagram has the activities marked on the vertices and the weights indicated above or below the vertex." title="Network diagram for the painting project"/>
                  <wp:cNvGraphicFramePr/>
                  <a:graphic xmlns:a="http://schemas.openxmlformats.org/drawingml/2006/main">
                    <a:graphicData uri="http://schemas.openxmlformats.org/drawingml/2006/picture">
                      <pic:pic xmlns:pic="http://schemas.openxmlformats.org/drawingml/2006/picture">
                        <pic:nvPicPr>
                          <pic:cNvPr id="8" name="Picture 8" descr="This diagram has the activities marked on the vertices and the weights indicated above or below the vertex." title="Network diagram for the painting project"/>
                          <pic:cNvPicPr/>
                        </pic:nvPicPr>
                        <pic:blipFill rotWithShape="1">
                          <a:blip r:embed="rId18" cstate="print">
                            <a:extLst>
                              <a:ext uri="{28A0092B-C50C-407E-A947-70E740481C1C}">
                                <a14:useLocalDpi xmlns:a14="http://schemas.microsoft.com/office/drawing/2010/main" val="0"/>
                              </a:ext>
                            </a:extLst>
                          </a:blip>
                          <a:srcRect l="5607" t="11263" r="5708" b="11100"/>
                          <a:stretch/>
                        </pic:blipFill>
                        <pic:spPr bwMode="auto">
                          <a:xfrm>
                            <a:off x="0" y="0"/>
                            <a:ext cx="2697569" cy="834330"/>
                          </a:xfrm>
                          <a:prstGeom prst="rect">
                            <a:avLst/>
                          </a:prstGeom>
                          <a:noFill/>
                          <a:ln>
                            <a:noFill/>
                          </a:ln>
                          <a:extLst>
                            <a:ext uri="{53640926-AAD7-44D8-BBD7-CCE9431645EC}">
                              <a14:shadowObscured xmlns:a14="http://schemas.microsoft.com/office/drawing/2010/main"/>
                            </a:ext>
                          </a:extLst>
                        </pic:spPr>
                      </pic:pic>
                    </a:graphicData>
                  </a:graphic>
                </wp:inline>
              </w:drawing>
            </w:r>
          </w:p>
          <w:p w14:paraId="46C20E9D" w14:textId="15EA9E8F" w:rsidR="00BD6BBD" w:rsidRPr="00FE480E" w:rsidRDefault="00833E92" w:rsidP="00FE480E">
            <w:pPr>
              <w:pStyle w:val="DoEtablelist1bullet2018"/>
              <w:rPr>
                <w:rStyle w:val="DoEstrongemphasis2018"/>
                <w:b w:val="0"/>
              </w:rPr>
            </w:pPr>
            <w:r>
              <w:rPr>
                <w:rStyle w:val="DoEstrongemphasis2018"/>
                <w:b w:val="0"/>
              </w:rPr>
              <w:t>Add</w:t>
            </w:r>
            <w:r w:rsidR="3361ABAC" w:rsidRPr="3361ABAC">
              <w:rPr>
                <w:rStyle w:val="DoEstrongemphasis2018"/>
                <w:b w:val="0"/>
              </w:rPr>
              <w:t xml:space="preserve"> the activity box:</w:t>
            </w:r>
            <w:r w:rsidR="00BD6BBD">
              <w:rPr>
                <w:noProof/>
                <w:lang w:eastAsia="en-AU"/>
              </w:rPr>
              <w:drawing>
                <wp:inline distT="0" distB="0" distL="0" distR="0" wp14:anchorId="6C04A704" wp14:editId="552FC381">
                  <wp:extent cx="2413843" cy="985328"/>
                  <wp:effectExtent l="0" t="0" r="5715" b="5715"/>
                  <wp:docPr id="727732640" name="Picture 12" descr="This diagram is the previous network diagram with the vertices replaced with a 3 by 3 activity box. The centre square represents the activity and the centre right square represents the duraiton of the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13843" cy="985328"/>
                          </a:xfrm>
                          <a:prstGeom prst="rect">
                            <a:avLst/>
                          </a:prstGeom>
                        </pic:spPr>
                      </pic:pic>
                    </a:graphicData>
                  </a:graphic>
                </wp:inline>
              </w:drawing>
            </w:r>
          </w:p>
          <w:p w14:paraId="6DF3A192" w14:textId="77777777" w:rsidR="001F7B43" w:rsidRDefault="001F7B43" w:rsidP="00BD6BBD">
            <w:pPr>
              <w:pStyle w:val="DoEtablelist1bullet2018"/>
              <w:rPr>
                <w:rStyle w:val="DoEstrongemphasis2018"/>
                <w:b w:val="0"/>
              </w:rPr>
            </w:pPr>
            <w:r>
              <w:rPr>
                <w:rStyle w:val="DoEstrongemphasis2018"/>
                <w:b w:val="0"/>
              </w:rPr>
              <w:t>Forward scanning:</w:t>
            </w:r>
          </w:p>
          <w:p w14:paraId="71CEF232" w14:textId="49EC5022" w:rsidR="00833E92" w:rsidRDefault="000C68CB" w:rsidP="000C68CB">
            <w:pPr>
              <w:pStyle w:val="DoEtablelist2bullet2018"/>
              <w:rPr>
                <w:rStyle w:val="DoEstrongemphasis2018"/>
                <w:b w:val="0"/>
              </w:rPr>
            </w:pPr>
            <w:r>
              <w:rPr>
                <w:rStyle w:val="DoEstrongemphasis2018"/>
                <w:b w:val="0"/>
              </w:rPr>
              <w:t>Start by e</w:t>
            </w:r>
            <w:r w:rsidR="00833E92" w:rsidRPr="000C68CB">
              <w:rPr>
                <w:rStyle w:val="DoEstrongemphasis2018"/>
                <w:b w:val="0"/>
              </w:rPr>
              <w:t>nter</w:t>
            </w:r>
            <w:r>
              <w:rPr>
                <w:rStyle w:val="DoEstrongemphasis2018"/>
                <w:b w:val="0"/>
              </w:rPr>
              <w:t>ing</w:t>
            </w:r>
            <w:r w:rsidR="00833E92" w:rsidRPr="000C68CB">
              <w:rPr>
                <w:rStyle w:val="DoEstrongemphasis2018"/>
                <w:b w:val="0"/>
              </w:rPr>
              <w:t xml:space="preserve"> the EST on node A as 1, to indicate that the process A starts </w:t>
            </w:r>
            <w:r w:rsidR="001F7B43" w:rsidRPr="000C68CB">
              <w:rPr>
                <w:rStyle w:val="DoEstrongemphasis2018"/>
                <w:b w:val="0"/>
              </w:rPr>
              <w:t>at the start of</w:t>
            </w:r>
            <w:r w:rsidR="00833E92" w:rsidRPr="000C68CB">
              <w:rPr>
                <w:rStyle w:val="DoEstrongemphasis2018"/>
                <w:b w:val="0"/>
              </w:rPr>
              <w:t xml:space="preserve"> day 1.</w:t>
            </w:r>
          </w:p>
          <w:p w14:paraId="09CB1779" w14:textId="7C087D2B" w:rsidR="00DB7702" w:rsidRPr="000C68CB" w:rsidRDefault="00DB7702" w:rsidP="00DB7702">
            <w:pPr>
              <w:pStyle w:val="DoEtablelist2bullet2018"/>
              <w:numPr>
                <w:ilvl w:val="0"/>
                <w:numId w:val="0"/>
              </w:numPr>
              <w:ind w:left="567"/>
              <w:rPr>
                <w:rStyle w:val="DoEstrongemphasis2018"/>
                <w:b w:val="0"/>
              </w:rPr>
            </w:pPr>
            <w:r w:rsidRPr="00DB7702">
              <w:rPr>
                <w:rStyle w:val="DoEstrongemphasis2018"/>
                <w:b w:val="0"/>
                <w:noProof/>
                <w:lang w:eastAsia="en-AU"/>
              </w:rPr>
              <w:drawing>
                <wp:inline distT="0" distB="0" distL="0" distR="0" wp14:anchorId="3727CD5C" wp14:editId="57632EBF">
                  <wp:extent cx="2703444" cy="1058363"/>
                  <wp:effectExtent l="0" t="0" r="1905" b="0"/>
                  <wp:docPr id="145053253" name="Picture 145053253" descr="Network diagram showing the start of earliest start time and earliest finish time calcu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r="29725"/>
                          <a:stretch/>
                        </pic:blipFill>
                        <pic:spPr bwMode="auto">
                          <a:xfrm>
                            <a:off x="0" y="0"/>
                            <a:ext cx="2718968" cy="1064441"/>
                          </a:xfrm>
                          <a:prstGeom prst="rect">
                            <a:avLst/>
                          </a:prstGeom>
                          <a:noFill/>
                          <a:ln>
                            <a:noFill/>
                          </a:ln>
                          <a:extLst>
                            <a:ext uri="{53640926-AAD7-44D8-BBD7-CCE9431645EC}">
                              <a14:shadowObscured xmlns:a14="http://schemas.microsoft.com/office/drawing/2010/main"/>
                            </a:ext>
                          </a:extLst>
                        </pic:spPr>
                      </pic:pic>
                    </a:graphicData>
                  </a:graphic>
                </wp:inline>
              </w:drawing>
            </w:r>
          </w:p>
          <w:p w14:paraId="1F13B2F6" w14:textId="2F31DBB6" w:rsidR="00833E92" w:rsidRPr="000C68CB" w:rsidRDefault="00E32DA0" w:rsidP="000C68CB">
            <w:pPr>
              <w:pStyle w:val="DoEtablelist2bullet2018"/>
              <w:rPr>
                <w:rStyle w:val="DoEstrongemphasis2018"/>
                <w:b w:val="0"/>
              </w:rPr>
            </w:pPr>
            <w:r>
              <w:rPr>
                <w:rStyle w:val="DoEstrongemphasis2018"/>
                <w:b w:val="0"/>
              </w:rPr>
              <w:t>Calculate the EFT</w:t>
            </w:r>
            <w:r w:rsidR="00833E92" w:rsidRPr="000C68CB">
              <w:rPr>
                <w:rStyle w:val="DoEstrongemphasis2018"/>
                <w:b w:val="0"/>
              </w:rPr>
              <w:t xml:space="preserve"> as </w:t>
            </w:r>
            <m:oMath>
              <m:r>
                <w:rPr>
                  <w:rStyle w:val="DoEstrongemphasis2018"/>
                  <w:rFonts w:ascii="Cambria Math" w:hAnsi="Cambria Math"/>
                </w:rPr>
                <m:t>EFT</m:t>
              </m:r>
              <m:r>
                <m:rPr>
                  <m:sty m:val="p"/>
                </m:rPr>
                <w:rPr>
                  <w:rStyle w:val="DoEstrongemphasis2018"/>
                  <w:rFonts w:ascii="Cambria Math" w:hAnsi="Cambria Math"/>
                </w:rPr>
                <m:t>=</m:t>
              </m:r>
              <m:r>
                <w:rPr>
                  <w:rStyle w:val="DoEstrongemphasis2018"/>
                  <w:rFonts w:ascii="Cambria Math" w:hAnsi="Cambria Math"/>
                </w:rPr>
                <m:t>EST</m:t>
              </m:r>
              <m:r>
                <m:rPr>
                  <m:sty m:val="p"/>
                </m:rPr>
                <w:rPr>
                  <w:rStyle w:val="DoEstrongemphasis2018"/>
                  <w:rFonts w:ascii="Cambria Math" w:hAnsi="Cambria Math"/>
                </w:rPr>
                <m:t>+</m:t>
              </m:r>
              <m:r>
                <w:rPr>
                  <w:rStyle w:val="DoEstrongemphasis2018"/>
                  <w:rFonts w:ascii="Cambria Math" w:hAnsi="Cambria Math"/>
                </w:rPr>
                <m:t>duration</m:t>
              </m:r>
              <m:r>
                <m:rPr>
                  <m:sty m:val="p"/>
                </m:rPr>
                <w:rPr>
                  <w:rStyle w:val="DoEstrongemphasis2018"/>
                  <w:rFonts w:ascii="Cambria Math" w:hAnsi="Cambria Math"/>
                </w:rPr>
                <m:t>-1</m:t>
              </m:r>
            </m:oMath>
            <w:r w:rsidR="00833E92" w:rsidRPr="000C68CB">
              <w:rPr>
                <w:rStyle w:val="DoEstrongemphasis2018"/>
                <w:b w:val="0"/>
              </w:rPr>
              <w:t>, for example the EFT for process A is 1. This means that process A needs to be completed by the end of day 1.</w:t>
            </w:r>
          </w:p>
          <w:p w14:paraId="544284DC" w14:textId="0DC8A181" w:rsidR="001F7B43" w:rsidRDefault="00E32DA0" w:rsidP="000C68CB">
            <w:pPr>
              <w:pStyle w:val="DoEtablelist2bullet2018"/>
              <w:rPr>
                <w:rStyle w:val="DoEstrongemphasis2018"/>
                <w:b w:val="0"/>
              </w:rPr>
            </w:pPr>
            <w:r>
              <w:rPr>
                <w:rStyle w:val="DoEstrongemphasis2018"/>
                <w:b w:val="0"/>
              </w:rPr>
              <w:t>The next p</w:t>
            </w:r>
            <w:r w:rsidR="001F7B43" w:rsidRPr="000C68CB">
              <w:rPr>
                <w:rStyle w:val="DoEstrongemphasis2018"/>
                <w:b w:val="0"/>
              </w:rPr>
              <w:t>rocess</w:t>
            </w:r>
            <w:r>
              <w:rPr>
                <w:rStyle w:val="DoEstrongemphasis2018"/>
                <w:b w:val="0"/>
              </w:rPr>
              <w:t>,</w:t>
            </w:r>
            <w:r w:rsidR="001F7B43" w:rsidRPr="000C68CB">
              <w:rPr>
                <w:rStyle w:val="DoEstrongemphasis2018"/>
                <w:b w:val="0"/>
              </w:rPr>
              <w:t xml:space="preserve"> B</w:t>
            </w:r>
            <w:r>
              <w:rPr>
                <w:rStyle w:val="DoEstrongemphasis2018"/>
                <w:b w:val="0"/>
              </w:rPr>
              <w:t>,</w:t>
            </w:r>
            <w:r w:rsidR="001F7B43" w:rsidRPr="000C68CB">
              <w:rPr>
                <w:rStyle w:val="DoEstrongemphasis2018"/>
                <w:b w:val="0"/>
              </w:rPr>
              <w:t xml:space="preserve"> will start the next day so enter the EST on node B as 2 (the EFT of node A plus 1).</w:t>
            </w:r>
          </w:p>
          <w:p w14:paraId="64E89A51" w14:textId="41CF1BDB" w:rsidR="00DB7702" w:rsidRPr="000C68CB" w:rsidRDefault="00DB7702" w:rsidP="00DB7702">
            <w:pPr>
              <w:pStyle w:val="DoEtablelist2bullet2018"/>
              <w:numPr>
                <w:ilvl w:val="0"/>
                <w:numId w:val="0"/>
              </w:numPr>
              <w:ind w:left="567"/>
              <w:rPr>
                <w:rStyle w:val="DoEstrongemphasis2018"/>
                <w:b w:val="0"/>
              </w:rPr>
            </w:pPr>
            <w:r w:rsidRPr="00DB7702">
              <w:rPr>
                <w:rStyle w:val="DoEstrongemphasis2018"/>
                <w:b w:val="0"/>
                <w:noProof/>
                <w:lang w:eastAsia="en-AU"/>
              </w:rPr>
              <w:drawing>
                <wp:inline distT="0" distB="0" distL="0" distR="0" wp14:anchorId="65DE88E0" wp14:editId="6536C4F1">
                  <wp:extent cx="2719347" cy="1064589"/>
                  <wp:effectExtent l="0" t="0" r="5080" b="0"/>
                  <wp:docPr id="145053270" name="Picture 145053270" descr="Network diagram showing the start of earliest start time and earliest finish time calcu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r="29725"/>
                          <a:stretch/>
                        </pic:blipFill>
                        <pic:spPr bwMode="auto">
                          <a:xfrm>
                            <a:off x="0" y="0"/>
                            <a:ext cx="2728609" cy="1068215"/>
                          </a:xfrm>
                          <a:prstGeom prst="rect">
                            <a:avLst/>
                          </a:prstGeom>
                          <a:noFill/>
                          <a:ln>
                            <a:noFill/>
                          </a:ln>
                          <a:extLst>
                            <a:ext uri="{53640926-AAD7-44D8-BBD7-CCE9431645EC}">
                              <a14:shadowObscured xmlns:a14="http://schemas.microsoft.com/office/drawing/2010/main"/>
                            </a:ext>
                          </a:extLst>
                        </pic:spPr>
                      </pic:pic>
                    </a:graphicData>
                  </a:graphic>
                </wp:inline>
              </w:drawing>
            </w:r>
          </w:p>
          <w:p w14:paraId="1150A170" w14:textId="3B703739" w:rsidR="00833E92" w:rsidRPr="000C68CB" w:rsidRDefault="001F7B43" w:rsidP="000C68CB">
            <w:pPr>
              <w:pStyle w:val="DoEtablelist2bullet2018"/>
              <w:rPr>
                <w:rStyle w:val="DoEstrongemphasis2018"/>
                <w:b w:val="0"/>
              </w:rPr>
            </w:pPr>
            <w:r w:rsidRPr="000C68CB">
              <w:rPr>
                <w:rStyle w:val="DoEstrongemphasis2018"/>
                <w:b w:val="0"/>
              </w:rPr>
              <w:t>Calculate the EFT for process B as above.</w:t>
            </w:r>
          </w:p>
          <w:p w14:paraId="17574D2E" w14:textId="6D37DE1A" w:rsidR="001F7B43" w:rsidRDefault="001F7B43" w:rsidP="000C68CB">
            <w:pPr>
              <w:pStyle w:val="DoEtablelist2bullet2018"/>
              <w:rPr>
                <w:rStyle w:val="DoEstrongemphasis2018"/>
                <w:b w:val="0"/>
              </w:rPr>
            </w:pPr>
            <w:r w:rsidRPr="000C68CB">
              <w:rPr>
                <w:rStyle w:val="DoEstrongemphasis2018"/>
                <w:b w:val="0"/>
              </w:rPr>
              <w:t>Complete the EST and EFT on each node using forward scanning techniques.</w:t>
            </w:r>
          </w:p>
          <w:p w14:paraId="13508F3F" w14:textId="49999366" w:rsidR="00791C0B" w:rsidRPr="000C68CB" w:rsidRDefault="00791C0B" w:rsidP="00791C0B">
            <w:pPr>
              <w:pStyle w:val="DoEtablelist2bullet2018"/>
              <w:numPr>
                <w:ilvl w:val="0"/>
                <w:numId w:val="0"/>
              </w:numPr>
              <w:ind w:left="567"/>
              <w:rPr>
                <w:rStyle w:val="DoEstrongemphasis2018"/>
                <w:b w:val="0"/>
              </w:rPr>
            </w:pPr>
            <w:r w:rsidRPr="00791C0B">
              <w:rPr>
                <w:rStyle w:val="DoEstrongemphasis2018"/>
                <w:b w:val="0"/>
                <w:noProof/>
                <w:lang w:eastAsia="en-AU"/>
              </w:rPr>
              <w:lastRenderedPageBreak/>
              <w:drawing>
                <wp:inline distT="0" distB="0" distL="0" distR="0" wp14:anchorId="7E2D11FD" wp14:editId="60F3CEF4">
                  <wp:extent cx="2655736" cy="1039686"/>
                  <wp:effectExtent l="0" t="0" r="0" b="0"/>
                  <wp:docPr id="91511014" name="Picture 91511014" descr="Network diagram showing the start of earliest start time and earliest finish time calcu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r="29725"/>
                          <a:stretch/>
                        </pic:blipFill>
                        <pic:spPr bwMode="auto">
                          <a:xfrm>
                            <a:off x="0" y="0"/>
                            <a:ext cx="2669762" cy="1045177"/>
                          </a:xfrm>
                          <a:prstGeom prst="rect">
                            <a:avLst/>
                          </a:prstGeom>
                          <a:noFill/>
                          <a:ln>
                            <a:noFill/>
                          </a:ln>
                          <a:extLst>
                            <a:ext uri="{53640926-AAD7-44D8-BBD7-CCE9431645EC}">
                              <a14:shadowObscured xmlns:a14="http://schemas.microsoft.com/office/drawing/2010/main"/>
                            </a:ext>
                          </a:extLst>
                        </pic:spPr>
                      </pic:pic>
                    </a:graphicData>
                  </a:graphic>
                </wp:inline>
              </w:drawing>
            </w:r>
          </w:p>
          <w:p w14:paraId="34977A37" w14:textId="3C1BB164" w:rsidR="008765CB" w:rsidRDefault="000C68CB" w:rsidP="00BD6BBD">
            <w:pPr>
              <w:pStyle w:val="DoEtablelist1bullet2018"/>
              <w:rPr>
                <w:rStyle w:val="DoEstrongemphasis2018"/>
                <w:b w:val="0"/>
              </w:rPr>
            </w:pPr>
            <w:r>
              <w:rPr>
                <w:rStyle w:val="DoEstrongemphasis2018"/>
                <w:b w:val="0"/>
              </w:rPr>
              <w:t>Backward scanning:</w:t>
            </w:r>
          </w:p>
          <w:p w14:paraId="10A63D5D" w14:textId="6A76342E" w:rsidR="002005F6" w:rsidRDefault="000C68CB" w:rsidP="000C68CB">
            <w:pPr>
              <w:pStyle w:val="DoEtablelist2bullet2018"/>
              <w:rPr>
                <w:shd w:val="clear" w:color="auto" w:fill="FFFFFF"/>
              </w:rPr>
            </w:pPr>
            <w:r>
              <w:rPr>
                <w:shd w:val="clear" w:color="auto" w:fill="FFFFFF"/>
              </w:rPr>
              <w:t>Start by entering the L</w:t>
            </w:r>
            <w:r w:rsidR="00E32DA0">
              <w:rPr>
                <w:shd w:val="clear" w:color="auto" w:fill="FFFFFF"/>
              </w:rPr>
              <w:t>F</w:t>
            </w:r>
            <w:r>
              <w:rPr>
                <w:shd w:val="clear" w:color="auto" w:fill="FFFFFF"/>
              </w:rPr>
              <w:t>T on node G to be equal to the EFT. In the case above this is 10.</w:t>
            </w:r>
          </w:p>
          <w:p w14:paraId="53BCAB17" w14:textId="71D2C0C4" w:rsidR="00791C0B" w:rsidRDefault="00791C0B" w:rsidP="00791C0B">
            <w:pPr>
              <w:pStyle w:val="DoEtablelist2bullet2018"/>
              <w:numPr>
                <w:ilvl w:val="0"/>
                <w:numId w:val="0"/>
              </w:numPr>
              <w:ind w:left="567"/>
              <w:rPr>
                <w:shd w:val="clear" w:color="auto" w:fill="FFFFFF"/>
              </w:rPr>
            </w:pPr>
            <w:r w:rsidRPr="00791C0B">
              <w:rPr>
                <w:noProof/>
                <w:shd w:val="clear" w:color="auto" w:fill="FFFFFF"/>
                <w:lang w:eastAsia="en-AU"/>
              </w:rPr>
              <w:drawing>
                <wp:inline distT="0" distB="0" distL="0" distR="0" wp14:anchorId="3D23B50D" wp14:editId="5B634299">
                  <wp:extent cx="2790908" cy="1081262"/>
                  <wp:effectExtent l="0" t="0" r="0" b="0"/>
                  <wp:docPr id="91511015" name="Picture 91511015" descr="Network diagram showing the start of latest start time and latest finish time calcu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r="28988"/>
                          <a:stretch/>
                        </pic:blipFill>
                        <pic:spPr bwMode="auto">
                          <a:xfrm>
                            <a:off x="0" y="0"/>
                            <a:ext cx="2800269" cy="1084889"/>
                          </a:xfrm>
                          <a:prstGeom prst="rect">
                            <a:avLst/>
                          </a:prstGeom>
                          <a:noFill/>
                          <a:ln>
                            <a:noFill/>
                          </a:ln>
                          <a:extLst>
                            <a:ext uri="{53640926-AAD7-44D8-BBD7-CCE9431645EC}">
                              <a14:shadowObscured xmlns:a14="http://schemas.microsoft.com/office/drawing/2010/main"/>
                            </a:ext>
                          </a:extLst>
                        </pic:spPr>
                      </pic:pic>
                    </a:graphicData>
                  </a:graphic>
                </wp:inline>
              </w:drawing>
            </w:r>
          </w:p>
          <w:p w14:paraId="2BBD1D3C" w14:textId="462F5E06" w:rsidR="000C68CB" w:rsidRDefault="00E32DA0" w:rsidP="000C68CB">
            <w:pPr>
              <w:pStyle w:val="DoEtablelist2bullet2018"/>
              <w:rPr>
                <w:shd w:val="clear" w:color="auto" w:fill="FFFFFF"/>
              </w:rPr>
            </w:pPr>
            <w:r>
              <w:rPr>
                <w:shd w:val="clear" w:color="auto" w:fill="FFFFFF"/>
              </w:rPr>
              <w:t xml:space="preserve">Calculate the LFT as </w:t>
            </w:r>
            <m:oMath>
              <m:r>
                <w:rPr>
                  <w:rFonts w:ascii="Cambria Math" w:hAnsi="Cambria Math"/>
                  <w:shd w:val="clear" w:color="auto" w:fill="FFFFFF"/>
                </w:rPr>
                <m:t>LST=LFT-duration+1</m:t>
              </m:r>
            </m:oMath>
            <w:r>
              <w:rPr>
                <w:shd w:val="clear" w:color="auto" w:fill="FFFFFF"/>
              </w:rPr>
              <w:t xml:space="preserve">, therefore in the example above the LST on node G is </w:t>
            </w:r>
            <m:oMath>
              <m:r>
                <w:rPr>
                  <w:rFonts w:ascii="Cambria Math" w:hAnsi="Cambria Math"/>
                  <w:shd w:val="clear" w:color="auto" w:fill="FFFFFF"/>
                </w:rPr>
                <m:t>10-1+1=10</m:t>
              </m:r>
            </m:oMath>
            <w:r>
              <w:rPr>
                <w:shd w:val="clear" w:color="auto" w:fill="FFFFFF"/>
              </w:rPr>
              <w:t>, which means that process G must start on day 10 (LST) and finish at the end of day 10 (LFT).</w:t>
            </w:r>
          </w:p>
          <w:p w14:paraId="485A3E7F" w14:textId="64829170" w:rsidR="00E32DA0" w:rsidRDefault="00E32DA0" w:rsidP="000C68CB">
            <w:pPr>
              <w:pStyle w:val="DoEtablelist2bullet2018"/>
              <w:rPr>
                <w:shd w:val="clear" w:color="auto" w:fill="FFFFFF"/>
              </w:rPr>
            </w:pPr>
            <w:r>
              <w:rPr>
                <w:shd w:val="clear" w:color="auto" w:fill="FFFFFF"/>
              </w:rPr>
              <w:t>The previous process(es), E and F, will have</w:t>
            </w:r>
            <w:r w:rsidR="00DB7702">
              <w:rPr>
                <w:shd w:val="clear" w:color="auto" w:fill="FFFFFF"/>
              </w:rPr>
              <w:t xml:space="preserve"> to finish the day before the LST of process G. Therefore the LFT for nodes E and F will be 9 (the LST of node G – 1).</w:t>
            </w:r>
          </w:p>
          <w:p w14:paraId="00125A2C" w14:textId="5079153E" w:rsidR="00791C0B" w:rsidRDefault="00791C0B" w:rsidP="00791C0B">
            <w:pPr>
              <w:pStyle w:val="DoEtablelist2bullet2018"/>
              <w:numPr>
                <w:ilvl w:val="0"/>
                <w:numId w:val="0"/>
              </w:numPr>
              <w:ind w:left="567"/>
              <w:rPr>
                <w:shd w:val="clear" w:color="auto" w:fill="FFFFFF"/>
              </w:rPr>
            </w:pPr>
            <w:r w:rsidRPr="00791C0B">
              <w:rPr>
                <w:noProof/>
                <w:shd w:val="clear" w:color="auto" w:fill="FFFFFF"/>
                <w:lang w:eastAsia="en-AU"/>
              </w:rPr>
              <w:drawing>
                <wp:inline distT="0" distB="0" distL="0" distR="0" wp14:anchorId="3B5CA741" wp14:editId="4A1D47AA">
                  <wp:extent cx="2822713" cy="1093584"/>
                  <wp:effectExtent l="0" t="0" r="0" b="0"/>
                  <wp:docPr id="91511017" name="Picture 91511017" descr="Network diagram showing the start of latest start time and latest finish time calcu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r="28988"/>
                          <a:stretch/>
                        </pic:blipFill>
                        <pic:spPr bwMode="auto">
                          <a:xfrm>
                            <a:off x="0" y="0"/>
                            <a:ext cx="2831918" cy="1097150"/>
                          </a:xfrm>
                          <a:prstGeom prst="rect">
                            <a:avLst/>
                          </a:prstGeom>
                          <a:noFill/>
                          <a:ln>
                            <a:noFill/>
                          </a:ln>
                          <a:extLst>
                            <a:ext uri="{53640926-AAD7-44D8-BBD7-CCE9431645EC}">
                              <a14:shadowObscured xmlns:a14="http://schemas.microsoft.com/office/drawing/2010/main"/>
                            </a:ext>
                          </a:extLst>
                        </pic:spPr>
                      </pic:pic>
                    </a:graphicData>
                  </a:graphic>
                </wp:inline>
              </w:drawing>
            </w:r>
          </w:p>
          <w:p w14:paraId="7DF21C52" w14:textId="38188D37" w:rsidR="00DB7702" w:rsidRPr="002005F6" w:rsidRDefault="00DB7702" w:rsidP="000C68CB">
            <w:pPr>
              <w:pStyle w:val="DoEtablelist2bullet2018"/>
              <w:rPr>
                <w:shd w:val="clear" w:color="auto" w:fill="FFFFFF"/>
              </w:rPr>
            </w:pPr>
            <w:r>
              <w:rPr>
                <w:shd w:val="clear" w:color="auto" w:fill="FFFFFF"/>
              </w:rPr>
              <w:t>Complete the LFT and LST for each node using backward scanning techniques.</w:t>
            </w:r>
          </w:p>
          <w:p w14:paraId="7C596BFB" w14:textId="45A0FF28" w:rsidR="00DB7702" w:rsidRDefault="00DB7702" w:rsidP="00DB7702">
            <w:pPr>
              <w:pStyle w:val="DoEtablelist2bullet2018"/>
              <w:numPr>
                <w:ilvl w:val="0"/>
                <w:numId w:val="0"/>
              </w:numPr>
              <w:ind w:left="567"/>
              <w:rPr>
                <w:rStyle w:val="DoEstrongemphasis2018"/>
              </w:rPr>
            </w:pPr>
            <w:r w:rsidRPr="00DB7702">
              <w:rPr>
                <w:rStyle w:val="DoEstrongemphasis2018"/>
                <w:rFonts w:ascii="Helvetica" w:hAnsi="Helvetica"/>
                <w:noProof/>
                <w:lang w:eastAsia="en-AU"/>
              </w:rPr>
              <w:drawing>
                <wp:inline distT="0" distB="0" distL="0" distR="0" wp14:anchorId="0724B005" wp14:editId="731BD088">
                  <wp:extent cx="2822575" cy="1097326"/>
                  <wp:effectExtent l="0" t="0" r="0" b="0"/>
                  <wp:docPr id="2" name="Picture 2" descr="Network diagram showing the start of latest start time and latest finish time calcu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r="29234"/>
                          <a:stretch/>
                        </pic:blipFill>
                        <pic:spPr bwMode="auto">
                          <a:xfrm>
                            <a:off x="0" y="0"/>
                            <a:ext cx="2833778" cy="1101681"/>
                          </a:xfrm>
                          <a:prstGeom prst="rect">
                            <a:avLst/>
                          </a:prstGeom>
                          <a:noFill/>
                          <a:ln>
                            <a:noFill/>
                          </a:ln>
                          <a:extLst>
                            <a:ext uri="{53640926-AAD7-44D8-BBD7-CCE9431645EC}">
                              <a14:shadowObscured xmlns:a14="http://schemas.microsoft.com/office/drawing/2010/main"/>
                            </a:ext>
                          </a:extLst>
                        </pic:spPr>
                      </pic:pic>
                    </a:graphicData>
                  </a:graphic>
                </wp:inline>
              </w:drawing>
            </w:r>
          </w:p>
          <w:p w14:paraId="7B22946C" w14:textId="3045C3F6" w:rsidR="00A568D4" w:rsidRPr="00825374" w:rsidRDefault="00A568D4" w:rsidP="00A568D4">
            <w:pPr>
              <w:pStyle w:val="DoEtabletext2018"/>
              <w:rPr>
                <w:rStyle w:val="DoEstrongemphasis2018"/>
              </w:rPr>
            </w:pPr>
            <w:r w:rsidRPr="00F553A8">
              <w:rPr>
                <w:rStyle w:val="DoEstrongemphasis2018"/>
              </w:rPr>
              <w:t>NESA exemplar question</w:t>
            </w:r>
          </w:p>
          <w:p w14:paraId="78A4E2A6" w14:textId="77478F89" w:rsidR="00A568D4" w:rsidRDefault="00A568D4" w:rsidP="00A568D4">
            <w:pPr>
              <w:pStyle w:val="DoEtablelist1numbered2018"/>
            </w:pPr>
            <w:r>
              <w:t>The following table gives details of a set of six tasks which have to be completed to finish a project. The immediate predecessors are those tasks which must be completed before a task may be started.</w:t>
            </w:r>
          </w:p>
          <w:p w14:paraId="6897FE67" w14:textId="77777777" w:rsidR="00A568D4" w:rsidRDefault="00A568D4" w:rsidP="00A568D4">
            <w:pPr>
              <w:pStyle w:val="DoEtablelist1numbered2018"/>
              <w:numPr>
                <w:ilvl w:val="0"/>
                <w:numId w:val="0"/>
              </w:numPr>
              <w:ind w:left="454"/>
              <w:rPr>
                <w:rStyle w:val="DoEstrongemphasis2018"/>
                <w:b w:val="0"/>
              </w:rPr>
            </w:pPr>
            <w:r>
              <w:rPr>
                <w:noProof/>
                <w:lang w:eastAsia="en-AU"/>
              </w:rPr>
              <w:drawing>
                <wp:inline distT="0" distB="0" distL="0" distR="0" wp14:anchorId="56C9233B" wp14:editId="4356CAB0">
                  <wp:extent cx="2208463" cy="1299606"/>
                  <wp:effectExtent l="0" t="0" r="1905" b="0"/>
                  <wp:docPr id="1318689546" name="Picture 2" descr="An image of an table which has 6 activities and indicates their duration and the immediate predecessors for each activity. Activity A: duration of 5 days, predeccessors nil. Activity B: duration of 2 days, predeccessor A. Activity C: duration of 1 day, predeccessor A. Activity D: duration of 2 days, predeccessors B and C. Activity E: duration of 4 days, predeccessors B and C. Activity F: duration of 1 day, predeccessors D and 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208463" cy="1299606"/>
                          </a:xfrm>
                          <a:prstGeom prst="rect">
                            <a:avLst/>
                          </a:prstGeom>
                        </pic:spPr>
                      </pic:pic>
                    </a:graphicData>
                  </a:graphic>
                </wp:inline>
              </w:drawing>
            </w:r>
          </w:p>
          <w:p w14:paraId="2A079840" w14:textId="77777777" w:rsidR="00A568D4" w:rsidRDefault="00A568D4" w:rsidP="00A568D4">
            <w:pPr>
              <w:pStyle w:val="DoEtablelist2numbered2018"/>
              <w:rPr>
                <w:rStyle w:val="DoEstrongemphasis2018"/>
                <w:b w:val="0"/>
              </w:rPr>
            </w:pPr>
            <w:r>
              <w:rPr>
                <w:rStyle w:val="DoEstrongemphasis2018"/>
                <w:b w:val="0"/>
              </w:rPr>
              <w:t>Draw an activity network</w:t>
            </w:r>
          </w:p>
          <w:p w14:paraId="00689922" w14:textId="77777777" w:rsidR="00A568D4" w:rsidRDefault="00A568D4" w:rsidP="00A568D4">
            <w:pPr>
              <w:pStyle w:val="DoEtablelist2numbered2018"/>
              <w:rPr>
                <w:rStyle w:val="DoEstrongemphasis2018"/>
                <w:b w:val="0"/>
              </w:rPr>
            </w:pPr>
            <w:r>
              <w:rPr>
                <w:rStyle w:val="DoEstrongemphasis2018"/>
                <w:b w:val="0"/>
              </w:rPr>
              <w:t>Perform a forward scan and backward scan to find the critical path</w:t>
            </w:r>
          </w:p>
          <w:p w14:paraId="47C76493" w14:textId="77777777" w:rsidR="00A568D4" w:rsidRDefault="00A568D4" w:rsidP="00A568D4">
            <w:pPr>
              <w:pStyle w:val="DoEtablelist2numbered2018"/>
              <w:rPr>
                <w:rStyle w:val="DoEstrongemphasis2018"/>
                <w:b w:val="0"/>
              </w:rPr>
            </w:pPr>
            <w:r>
              <w:rPr>
                <w:rStyle w:val="DoEstrongemphasis2018"/>
                <w:b w:val="0"/>
              </w:rPr>
              <w:t>What is the critical time for the project?</w:t>
            </w:r>
          </w:p>
          <w:p w14:paraId="476A3039" w14:textId="77777777" w:rsidR="00A568D4" w:rsidRDefault="00A568D4" w:rsidP="00A568D4">
            <w:pPr>
              <w:pStyle w:val="DoEtablelist2numbered2018"/>
              <w:rPr>
                <w:rStyle w:val="DoEstrongemphasis2018"/>
                <w:b w:val="0"/>
              </w:rPr>
            </w:pPr>
            <w:r>
              <w:rPr>
                <w:rStyle w:val="DoEstrongemphasis2018"/>
                <w:b w:val="0"/>
              </w:rPr>
              <w:t>List the critical activities</w:t>
            </w:r>
          </w:p>
          <w:p w14:paraId="4FC8D43F" w14:textId="77777777" w:rsidR="00A568D4" w:rsidRDefault="00A568D4" w:rsidP="00A568D4">
            <w:pPr>
              <w:pStyle w:val="DoEtablelist2numbered2018"/>
              <w:rPr>
                <w:rStyle w:val="DoEstrongemphasis2018"/>
                <w:b w:val="0"/>
              </w:rPr>
            </w:pPr>
            <w:r>
              <w:rPr>
                <w:rStyle w:val="DoEstrongemphasis2018"/>
                <w:b w:val="0"/>
              </w:rPr>
              <w:t xml:space="preserve">Identify the float time of activity </w:t>
            </w:r>
            <m:oMath>
              <m:r>
                <w:rPr>
                  <w:rStyle w:val="DoEstrongemphasis2018"/>
                  <w:rFonts w:ascii="Cambria Math" w:hAnsi="Cambria Math"/>
                </w:rPr>
                <m:t>D</m:t>
              </m:r>
            </m:oMath>
          </w:p>
          <w:p w14:paraId="6683510C" w14:textId="77777777" w:rsidR="00A568D4" w:rsidRDefault="00A568D4" w:rsidP="00A568D4">
            <w:pPr>
              <w:pStyle w:val="DoEtablelist2numbered2018"/>
            </w:pPr>
            <w:r>
              <w:t xml:space="preserve">A time lag of one day is needed between activities </w:t>
            </w:r>
            <m:oMath>
              <m:r>
                <w:rPr>
                  <w:rFonts w:ascii="Cambria Math" w:hAnsi="Cambria Math"/>
                </w:rPr>
                <m:t>B</m:t>
              </m:r>
            </m:oMath>
            <w:r>
              <w:t xml:space="preserve"> and </w:t>
            </w:r>
            <m:oMath>
              <m:r>
                <w:rPr>
                  <w:rFonts w:ascii="Cambria Math" w:hAnsi="Cambria Math"/>
                </w:rPr>
                <m:t>E</m:t>
              </m:r>
            </m:oMath>
            <w:r>
              <w:t xml:space="preserve"> due to issues of supply of resources. Describe the effect it will have on the critical path.</w:t>
            </w:r>
          </w:p>
          <w:p w14:paraId="3D8CB4B6" w14:textId="77777777" w:rsidR="00797349" w:rsidRDefault="00A568D4" w:rsidP="00797349">
            <w:pPr>
              <w:pStyle w:val="DoEtabletext2018"/>
              <w:rPr>
                <w:rStyle w:val="DoEstrongemphasis2018"/>
                <w:b w:val="0"/>
              </w:rPr>
            </w:pPr>
            <w:r w:rsidRPr="00AE1A08">
              <w:rPr>
                <w:rStyle w:val="DoEstrongemphasis2018"/>
              </w:rPr>
              <w:lastRenderedPageBreak/>
              <w:t>Resource:</w:t>
            </w:r>
            <w:r w:rsidRPr="00AE1A08">
              <w:rPr>
                <w:rStyle w:val="DoEstrongemphasis2018"/>
                <w:b w:val="0"/>
              </w:rPr>
              <w:t xml:space="preserve"> ms-n3-nesa-examples-solutions.DOCX</w:t>
            </w:r>
          </w:p>
          <w:p w14:paraId="7AE3D354" w14:textId="58292567" w:rsidR="00A568D4" w:rsidRPr="00A568D4" w:rsidRDefault="00797349" w:rsidP="00797349">
            <w:pPr>
              <w:pStyle w:val="DoEtabletext2018"/>
              <w:rPr>
                <w:rStyle w:val="DoEstrongemphasis2018"/>
              </w:rPr>
            </w:pPr>
            <w:r w:rsidRPr="00797349">
              <w:rPr>
                <w:rStyle w:val="DoEstrongemphasis2018"/>
              </w:rPr>
              <w:t>Applying critical path analysis</w:t>
            </w:r>
          </w:p>
          <w:p w14:paraId="6BB10687" w14:textId="21914714" w:rsidR="008505AB" w:rsidRDefault="008505AB" w:rsidP="000E7140">
            <w:pPr>
              <w:pStyle w:val="DoEtablelist1bullet2018"/>
              <w:rPr>
                <w:rStyle w:val="DoEstrongemphasis2018"/>
                <w:b w:val="0"/>
              </w:rPr>
            </w:pPr>
            <w:r>
              <w:rPr>
                <w:rStyle w:val="DoEstrongemphasis2018"/>
                <w:b w:val="0"/>
              </w:rPr>
              <w:t xml:space="preserve">Student activity: </w:t>
            </w:r>
            <w:r w:rsidR="009122D1">
              <w:rPr>
                <w:rStyle w:val="DoEstrongemphasis2018"/>
                <w:b w:val="0"/>
              </w:rPr>
              <w:t>Students to use</w:t>
            </w:r>
            <w:r w:rsidR="00F110AC" w:rsidRPr="009122D1">
              <w:rPr>
                <w:rStyle w:val="DoEstrongemphasis2018"/>
                <w:b w:val="0"/>
              </w:rPr>
              <w:t xml:space="preserve"> forward and backward</w:t>
            </w:r>
            <w:r w:rsidR="00060E7C" w:rsidRPr="009122D1">
              <w:rPr>
                <w:rStyle w:val="DoEstrongemphasis2018"/>
                <w:b w:val="0"/>
              </w:rPr>
              <w:t xml:space="preserve"> scanning to analyse</w:t>
            </w:r>
            <w:r w:rsidR="009122D1">
              <w:rPr>
                <w:rStyle w:val="DoEstrongemphasis2018"/>
                <w:b w:val="0"/>
              </w:rPr>
              <w:t xml:space="preserve"> organising </w:t>
            </w:r>
            <w:r>
              <w:rPr>
                <w:rStyle w:val="DoEstrongemphasis2018"/>
                <w:b w:val="0"/>
              </w:rPr>
              <w:t xml:space="preserve">a family meal and </w:t>
            </w:r>
            <w:r w:rsidR="009122D1">
              <w:rPr>
                <w:rStyle w:val="DoEstrongemphasis2018"/>
                <w:b w:val="0"/>
              </w:rPr>
              <w:t xml:space="preserve">a get together with friends </w:t>
            </w:r>
            <w:r>
              <w:rPr>
                <w:rStyle w:val="DoEstrongemphasis2018"/>
                <w:b w:val="0"/>
              </w:rPr>
              <w:t>at the</w:t>
            </w:r>
            <w:r w:rsidR="00060E7C" w:rsidRPr="009122D1">
              <w:rPr>
                <w:rStyle w:val="DoEstrongemphasis2018"/>
                <w:b w:val="0"/>
              </w:rPr>
              <w:t xml:space="preserve"> </w:t>
            </w:r>
            <w:r w:rsidR="009122D1">
              <w:rPr>
                <w:rStyle w:val="DoEstrongemphasis2018"/>
                <w:b w:val="0"/>
              </w:rPr>
              <w:t>movie</w:t>
            </w:r>
            <w:r>
              <w:rPr>
                <w:rStyle w:val="DoEstrongemphasis2018"/>
                <w:b w:val="0"/>
              </w:rPr>
              <w:t>s</w:t>
            </w:r>
            <w:r w:rsidR="00060E7C" w:rsidRPr="009122D1">
              <w:rPr>
                <w:rStyle w:val="DoEstrongemphasis2018"/>
                <w:b w:val="0"/>
              </w:rPr>
              <w:t>.</w:t>
            </w:r>
            <w:r w:rsidR="009122D1">
              <w:rPr>
                <w:rStyle w:val="DoEstrongemphasis2018"/>
                <w:b w:val="0"/>
              </w:rPr>
              <w:t xml:space="preserve"> Students are asked to consider h</w:t>
            </w:r>
            <w:r w:rsidR="00060E7C" w:rsidRPr="009122D1">
              <w:rPr>
                <w:rStyle w:val="DoEstrongemphasis2018"/>
                <w:b w:val="0"/>
              </w:rPr>
              <w:t>ow</w:t>
            </w:r>
            <w:r w:rsidR="00C7577E" w:rsidRPr="009122D1">
              <w:rPr>
                <w:rStyle w:val="DoEstrongemphasis2018"/>
                <w:b w:val="0"/>
              </w:rPr>
              <w:t xml:space="preserve"> long each activity takes, the earliest time dinner will be </w:t>
            </w:r>
            <w:r w:rsidR="009122D1">
              <w:rPr>
                <w:rStyle w:val="DoEstrongemphasis2018"/>
                <w:b w:val="0"/>
              </w:rPr>
              <w:t>ready and</w:t>
            </w:r>
            <w:r w:rsidR="00C7577E" w:rsidRPr="009122D1">
              <w:rPr>
                <w:rStyle w:val="DoEstrongemphasis2018"/>
                <w:b w:val="0"/>
              </w:rPr>
              <w:t xml:space="preserve"> </w:t>
            </w:r>
            <w:r>
              <w:rPr>
                <w:rStyle w:val="DoEstrongemphasis2018"/>
                <w:b w:val="0"/>
              </w:rPr>
              <w:t xml:space="preserve">what time they will make </w:t>
            </w:r>
            <w:r w:rsidR="009122D1">
              <w:rPr>
                <w:rStyle w:val="DoEstrongemphasis2018"/>
                <w:b w:val="0"/>
              </w:rPr>
              <w:t>it to a movie after dinner</w:t>
            </w:r>
            <w:r>
              <w:rPr>
                <w:rStyle w:val="DoEstrongemphasis2018"/>
                <w:b w:val="0"/>
              </w:rPr>
              <w:t xml:space="preserve"> as well as what if scenarios</w:t>
            </w:r>
            <w:r w:rsidR="009122D1">
              <w:rPr>
                <w:rStyle w:val="DoEstrongemphasis2018"/>
                <w:b w:val="0"/>
              </w:rPr>
              <w:t xml:space="preserve">. </w:t>
            </w:r>
          </w:p>
          <w:p w14:paraId="2CB373BF" w14:textId="77777777" w:rsidR="00943D57" w:rsidRDefault="006F0C5C" w:rsidP="00B1184F">
            <w:pPr>
              <w:pStyle w:val="DoEtabletext2018"/>
              <w:rPr>
                <w:rStyle w:val="DoEstrongemphasis2018"/>
                <w:b w:val="0"/>
              </w:rPr>
            </w:pPr>
            <w:r w:rsidRPr="002005F6">
              <w:rPr>
                <w:rStyle w:val="DoEstrongemphasis2018"/>
              </w:rPr>
              <w:t>Resource</w:t>
            </w:r>
            <w:r w:rsidRPr="003546CA">
              <w:rPr>
                <w:rStyle w:val="DoEstrongemphasis2018"/>
              </w:rPr>
              <w:t>:</w:t>
            </w:r>
            <w:r w:rsidR="00B1184F">
              <w:rPr>
                <w:rStyle w:val="DoEstrongemphasis2018"/>
                <w:b w:val="0"/>
              </w:rPr>
              <w:t xml:space="preserve"> meal-and-a-movie.DOCX</w:t>
            </w:r>
          </w:p>
          <w:p w14:paraId="367DC662" w14:textId="61412B99" w:rsidR="000E7140" w:rsidRPr="00B61B6E" w:rsidRDefault="000E7140" w:rsidP="000E7140">
            <w:pPr>
              <w:pStyle w:val="DoEtablelist1bullet2018"/>
              <w:rPr>
                <w:rStyle w:val="DoEstrongemphasis2018"/>
                <w:b w:val="0"/>
              </w:rPr>
            </w:pPr>
            <w:r>
              <w:rPr>
                <w:rStyle w:val="DoEstrongemphasis2018"/>
                <w:b w:val="0"/>
              </w:rPr>
              <w:t xml:space="preserve">Student activity: Students can use this </w:t>
            </w:r>
            <w:hyperlink r:id="rId31" w:history="1">
              <w:r w:rsidRPr="000E7140">
                <w:rPr>
                  <w:rStyle w:val="Hyperlink"/>
                </w:rPr>
                <w:t>website from brighthubpm.com</w:t>
              </w:r>
            </w:hyperlink>
            <w:r>
              <w:rPr>
                <w:rStyle w:val="DoEstrongemphasis2018"/>
                <w:b w:val="0"/>
              </w:rPr>
              <w:t xml:space="preserve"> to learn how to use Microsoft Excel to determine the critical path and plan a project by developing a Gantt chart.</w:t>
            </w:r>
          </w:p>
        </w:tc>
        <w:tc>
          <w:tcPr>
            <w:tcW w:w="1144" w:type="dxa"/>
          </w:tcPr>
          <w:p w14:paraId="12305DE5" w14:textId="77777777" w:rsidR="00564925" w:rsidRDefault="00564925" w:rsidP="006F0C5C">
            <w:pPr>
              <w:pBdr>
                <w:top w:val="nil"/>
                <w:left w:val="nil"/>
                <w:bottom w:val="nil"/>
                <w:right w:val="nil"/>
                <w:between w:val="nil"/>
              </w:pBdr>
              <w:tabs>
                <w:tab w:val="left" w:pos="567"/>
                <w:tab w:val="left" w:pos="1134"/>
                <w:tab w:val="left" w:pos="1701"/>
                <w:tab w:val="left" w:pos="2268"/>
                <w:tab w:val="left" w:pos="2835"/>
                <w:tab w:val="left" w:pos="3402"/>
              </w:tabs>
              <w:spacing w:before="80" w:after="80"/>
              <w:ind w:left="720"/>
              <w:rPr>
                <w:rFonts w:ascii="Helvetica Neue" w:eastAsia="Helvetica Neue" w:hAnsi="Helvetica Neue" w:cs="Helvetica Neue"/>
                <w:color w:val="000000"/>
                <w:sz w:val="20"/>
                <w:szCs w:val="20"/>
              </w:rPr>
            </w:pPr>
          </w:p>
        </w:tc>
        <w:tc>
          <w:tcPr>
            <w:tcW w:w="2986" w:type="dxa"/>
          </w:tcPr>
          <w:p w14:paraId="648EC7D2" w14:textId="77777777" w:rsidR="00564925" w:rsidRDefault="00564925" w:rsidP="00564925">
            <w:pPr>
              <w:pBdr>
                <w:top w:val="nil"/>
                <w:left w:val="nil"/>
                <w:bottom w:val="nil"/>
                <w:right w:val="nil"/>
                <w:between w:val="nil"/>
              </w:pBdr>
              <w:tabs>
                <w:tab w:val="left" w:pos="567"/>
                <w:tab w:val="left" w:pos="1134"/>
                <w:tab w:val="left" w:pos="1701"/>
                <w:tab w:val="left" w:pos="2268"/>
                <w:tab w:val="left" w:pos="2835"/>
                <w:tab w:val="left" w:pos="3402"/>
              </w:tabs>
              <w:spacing w:before="80" w:after="80"/>
              <w:rPr>
                <w:rFonts w:ascii="Helvetica Neue" w:eastAsia="Helvetica Neue" w:hAnsi="Helvetica Neue" w:cs="Helvetica Neue"/>
                <w:color w:val="000000"/>
                <w:sz w:val="20"/>
                <w:szCs w:val="20"/>
              </w:rPr>
            </w:pPr>
          </w:p>
        </w:tc>
      </w:tr>
      <w:tr w:rsidR="005C36BF" w14:paraId="782D7D74" w14:textId="77777777" w:rsidTr="00B8232F">
        <w:trPr>
          <w:trHeight w:val="479"/>
        </w:trPr>
        <w:tc>
          <w:tcPr>
            <w:tcW w:w="1994" w:type="dxa"/>
          </w:tcPr>
          <w:p w14:paraId="74AC2B23" w14:textId="5D843BD0" w:rsidR="005C36BF" w:rsidRPr="00AE1A08" w:rsidRDefault="000A496F" w:rsidP="00564925">
            <w:pPr>
              <w:pStyle w:val="DoEtabletext2018"/>
            </w:pPr>
            <w:r w:rsidRPr="00AE1A08">
              <w:lastRenderedPageBreak/>
              <w:t xml:space="preserve">Solve </w:t>
            </w:r>
            <w:r w:rsidR="00AE1A08">
              <w:t xml:space="preserve">flow </w:t>
            </w:r>
            <w:r w:rsidRPr="00AE1A08">
              <w:t>problems using network diagrams.</w:t>
            </w:r>
            <w:r w:rsidR="00AE1A08">
              <w:br/>
              <w:t>(</w:t>
            </w:r>
            <w:r w:rsidR="00E126AD" w:rsidRPr="00AE1A08">
              <w:t>1 lesson)</w:t>
            </w:r>
          </w:p>
        </w:tc>
        <w:tc>
          <w:tcPr>
            <w:tcW w:w="3950" w:type="dxa"/>
          </w:tcPr>
          <w:p w14:paraId="15A73282" w14:textId="77777777" w:rsidR="00F977E3" w:rsidRDefault="00F977E3" w:rsidP="00F977E3">
            <w:pPr>
              <w:pStyle w:val="DoEtablelist1bullet2018"/>
              <w:rPr>
                <w:lang w:eastAsia="en-US"/>
              </w:rPr>
            </w:pPr>
            <w:r>
              <w:rPr>
                <w:rFonts w:hint="eastAsia"/>
                <w:lang w:eastAsia="en-US"/>
              </w:rPr>
              <w:t xml:space="preserve">solve small-scale network flow problems, including the use of the </w:t>
            </w:r>
            <w:r>
              <w:rPr>
                <w:lang w:eastAsia="en-US"/>
              </w:rPr>
              <w:t>‘</w:t>
            </w:r>
            <w:r>
              <w:rPr>
                <w:rFonts w:hint="eastAsia"/>
                <w:lang w:eastAsia="en-US"/>
              </w:rPr>
              <w:t>maximum-flow minimum-cut</w:t>
            </w:r>
            <w:r>
              <w:rPr>
                <w:lang w:eastAsia="en-US"/>
              </w:rPr>
              <w:t>’</w:t>
            </w:r>
            <w:r>
              <w:rPr>
                <w:rFonts w:hint="eastAsia"/>
                <w:lang w:eastAsia="en-US"/>
              </w:rPr>
              <w:t xml:space="preserve"> theorem, for example determining the maximum volume of oil that can flow through a network of pipes from an oil storage tank (the source) to a terminal (the sink</w:t>
            </w:r>
            <w:r>
              <w:rPr>
                <w:lang w:eastAsia="en-US"/>
              </w:rPr>
              <w:t xml:space="preserve">) (ACMGM109) </w:t>
            </w:r>
            <w:r w:rsidRPr="00E444D7">
              <w:rPr>
                <w:b/>
                <w:lang w:eastAsia="en-US"/>
              </w:rPr>
              <w:t>AAM</w:t>
            </w:r>
          </w:p>
          <w:p w14:paraId="4A496F25" w14:textId="77777777" w:rsidR="00F977E3" w:rsidRPr="006672FE" w:rsidRDefault="00F977E3" w:rsidP="00A028FE">
            <w:pPr>
              <w:pStyle w:val="DoEtablelist2bullet2018"/>
              <w:ind w:left="555" w:hanging="357"/>
            </w:pPr>
            <w:r w:rsidRPr="006672FE">
              <w:t>convert information presented in a table into a network diagram</w:t>
            </w:r>
          </w:p>
          <w:p w14:paraId="0BFFD1EF" w14:textId="7E39AC53" w:rsidR="005C36BF" w:rsidRDefault="00F977E3" w:rsidP="00A028FE">
            <w:pPr>
              <w:pStyle w:val="DoEtablelist2bullet2018"/>
              <w:ind w:left="555" w:hanging="357"/>
              <w:rPr>
                <w:lang w:eastAsia="en-US"/>
              </w:rPr>
            </w:pPr>
            <w:r>
              <w:rPr>
                <w:lang w:eastAsia="en-US"/>
              </w:rPr>
              <w:t>determine the flow capacity of a network and whether the flow is sufficient to meet the demand in various contexts</w:t>
            </w:r>
          </w:p>
        </w:tc>
        <w:tc>
          <w:tcPr>
            <w:tcW w:w="5314" w:type="dxa"/>
          </w:tcPr>
          <w:p w14:paraId="458554F4" w14:textId="001ADF83" w:rsidR="007A129B" w:rsidRPr="004A125B" w:rsidRDefault="004A125B" w:rsidP="004A125B">
            <w:pPr>
              <w:pStyle w:val="DoEtabletext2018"/>
              <w:rPr>
                <w:rStyle w:val="DoEstrongemphasis2018"/>
              </w:rPr>
            </w:pPr>
            <w:r w:rsidRPr="004A125B">
              <w:rPr>
                <w:rStyle w:val="DoEstrongemphasis2018"/>
              </w:rPr>
              <w:t>Constructing a network diagram representing flow</w:t>
            </w:r>
          </w:p>
          <w:p w14:paraId="7D3A5CB6" w14:textId="020AE666" w:rsidR="00FD235A" w:rsidRDefault="00FD235A" w:rsidP="00A53D0B">
            <w:pPr>
              <w:pStyle w:val="DoEtablelist1bullet2018"/>
              <w:rPr>
                <w:rStyle w:val="DoEstrongemphasis2018"/>
                <w:b w:val="0"/>
              </w:rPr>
            </w:pPr>
            <w:r>
              <w:rPr>
                <w:rStyle w:val="DoEstrongemphasis2018"/>
                <w:b w:val="0"/>
              </w:rPr>
              <w:t xml:space="preserve">Teacher introduces the concept of a network representing flow by showing the </w:t>
            </w:r>
            <w:hyperlink r:id="rId32" w:history="1">
              <w:r w:rsidRPr="00FD235A">
                <w:rPr>
                  <w:rStyle w:val="Hyperlink"/>
                </w:rPr>
                <w:t>shimap.org</w:t>
              </w:r>
            </w:hyperlink>
            <w:r>
              <w:rPr>
                <w:rStyle w:val="DoEstrongemphasis2018"/>
                <w:b w:val="0"/>
              </w:rPr>
              <w:t xml:space="preserve"> video.</w:t>
            </w:r>
          </w:p>
          <w:p w14:paraId="20B6CC0C" w14:textId="5638C82D" w:rsidR="006672FE" w:rsidRPr="00A53D0B" w:rsidRDefault="00D10096" w:rsidP="00A53D0B">
            <w:pPr>
              <w:pStyle w:val="DoEtablelist1bullet2018"/>
              <w:rPr>
                <w:rStyle w:val="DoEstrongemphasis2018"/>
                <w:b w:val="0"/>
              </w:rPr>
            </w:pPr>
            <w:r>
              <w:rPr>
                <w:rStyle w:val="DoEstrongemphasis2018"/>
                <w:b w:val="0"/>
              </w:rPr>
              <w:t>Driving q</w:t>
            </w:r>
            <w:r w:rsidR="006F0C5C" w:rsidRPr="006F0C5C">
              <w:rPr>
                <w:rStyle w:val="DoEstrongemphasis2018"/>
                <w:b w:val="0"/>
              </w:rPr>
              <w:t xml:space="preserve">uestion: </w:t>
            </w:r>
            <w:r w:rsidR="006672FE" w:rsidRPr="006F0C5C">
              <w:rPr>
                <w:rStyle w:val="DoEstrongemphasis2018"/>
                <w:b w:val="0"/>
              </w:rPr>
              <w:t xml:space="preserve">Australia has a trade agreement with China. There are many </w:t>
            </w:r>
            <w:r w:rsidR="006672FE" w:rsidRPr="00A53D0B">
              <w:rPr>
                <w:rStyle w:val="DoEstrongemphasis2018"/>
                <w:b w:val="0"/>
              </w:rPr>
              <w:t>travel routes between the two countries with different capacities of flow. How do we represent this as a network diagram?</w:t>
            </w:r>
          </w:p>
          <w:p w14:paraId="6916B659" w14:textId="7CB78709" w:rsidR="006672FE" w:rsidRPr="00A53D0B" w:rsidRDefault="006F0C5C" w:rsidP="00FE480E">
            <w:pPr>
              <w:pStyle w:val="DoEtablelist2bullet2018"/>
              <w:ind w:left="555" w:hanging="357"/>
              <w:rPr>
                <w:rStyle w:val="DoEstrongemphasis2018"/>
                <w:b w:val="0"/>
              </w:rPr>
            </w:pPr>
            <w:r w:rsidRPr="00A53D0B">
              <w:rPr>
                <w:rStyle w:val="DoEstrongemphasis2018"/>
                <w:b w:val="0"/>
              </w:rPr>
              <w:t xml:space="preserve">Student </w:t>
            </w:r>
            <w:r w:rsidR="00A70BA4">
              <w:rPr>
                <w:rStyle w:val="DoEstrongemphasis2018"/>
                <w:b w:val="0"/>
              </w:rPr>
              <w:t>a</w:t>
            </w:r>
            <w:r w:rsidRPr="00A53D0B">
              <w:rPr>
                <w:rStyle w:val="DoEstrongemphasis2018"/>
                <w:b w:val="0"/>
              </w:rPr>
              <w:t xml:space="preserve">ctivity: </w:t>
            </w:r>
            <w:r w:rsidR="00EE714D" w:rsidRPr="00A53D0B">
              <w:rPr>
                <w:rStyle w:val="DoEstrongemphasis2018"/>
                <w:b w:val="0"/>
              </w:rPr>
              <w:t xml:space="preserve">Students draw a </w:t>
            </w:r>
            <w:r w:rsidR="00F47C70">
              <w:rPr>
                <w:rStyle w:val="DoEstrongemphasis2018"/>
                <w:b w:val="0"/>
              </w:rPr>
              <w:t xml:space="preserve">network </w:t>
            </w:r>
            <w:r w:rsidR="00EE714D" w:rsidRPr="00A53D0B">
              <w:rPr>
                <w:rStyle w:val="DoEstrongemphasis2018"/>
                <w:b w:val="0"/>
              </w:rPr>
              <w:t>diagram to represent their answers</w:t>
            </w:r>
            <w:r w:rsidR="00FE480E">
              <w:rPr>
                <w:rStyle w:val="DoEstrongemphasis2018"/>
                <w:b w:val="0"/>
              </w:rPr>
              <w:t xml:space="preserve"> and consider the driving question</w:t>
            </w:r>
            <w:r w:rsidR="006672FE" w:rsidRPr="00EE714D">
              <w:rPr>
                <w:rStyle w:val="DoEstrongemphasis2018"/>
                <w:b w:val="0"/>
              </w:rPr>
              <w:t>.</w:t>
            </w:r>
            <w:r w:rsidR="006F7BCC">
              <w:rPr>
                <w:rStyle w:val="DoEstrongemphasis2018"/>
                <w:b w:val="0"/>
              </w:rPr>
              <w:t xml:space="preserve"> </w:t>
            </w:r>
            <w:r w:rsidR="006672FE" w:rsidRPr="00EE714D">
              <w:rPr>
                <w:rStyle w:val="DoEstrongemphasis2018"/>
                <w:b w:val="0"/>
              </w:rPr>
              <w:t xml:space="preserve">Teacher </w:t>
            </w:r>
            <w:r w:rsidR="00FE480E">
              <w:rPr>
                <w:rStyle w:val="DoEstrongemphasis2018"/>
                <w:b w:val="0"/>
              </w:rPr>
              <w:t>can</w:t>
            </w:r>
            <w:r w:rsidR="006672FE" w:rsidRPr="00EE714D">
              <w:rPr>
                <w:rStyle w:val="DoEstrongemphasis2018"/>
                <w:b w:val="0"/>
              </w:rPr>
              <w:t xml:space="preserve"> </w:t>
            </w:r>
            <w:r w:rsidR="006672FE" w:rsidRPr="00A53D0B">
              <w:rPr>
                <w:rStyle w:val="DoEstrongemphasis2018"/>
                <w:b w:val="0"/>
              </w:rPr>
              <w:t>introduce network terminology (source and sink) by using each student's diagram.</w:t>
            </w:r>
          </w:p>
          <w:p w14:paraId="7F5AD719" w14:textId="3B1821CB" w:rsidR="00FE480E" w:rsidRPr="00FE480E" w:rsidRDefault="006672FE" w:rsidP="00FE480E">
            <w:pPr>
              <w:pStyle w:val="DoEtablelist2bullet2018"/>
              <w:ind w:left="555" w:hanging="357"/>
              <w:rPr>
                <w:rStyle w:val="DoEstrongemphasis2018"/>
                <w:b w:val="0"/>
              </w:rPr>
            </w:pPr>
            <w:r w:rsidRPr="00A53D0B">
              <w:rPr>
                <w:rStyle w:val="DoEstrongemphasis2018"/>
                <w:b w:val="0"/>
              </w:rPr>
              <w:t>The graphs should have direction and weightings.</w:t>
            </w:r>
          </w:p>
          <w:p w14:paraId="702566CF" w14:textId="47D739AE" w:rsidR="00FE480E" w:rsidRPr="00D10096" w:rsidRDefault="00FE480E" w:rsidP="00FE480E">
            <w:pPr>
              <w:pStyle w:val="DoEtabletext2018"/>
              <w:rPr>
                <w:rStyle w:val="DoEstrongemphasis2018"/>
                <w:b w:val="0"/>
              </w:rPr>
            </w:pPr>
            <w:r>
              <w:rPr>
                <w:rStyle w:val="DoEstrongemphasis2018"/>
              </w:rPr>
              <w:t>Resource:</w:t>
            </w:r>
            <w:r w:rsidRPr="00A53D0B">
              <w:rPr>
                <w:rStyle w:val="DoEstrongemphasis2018"/>
                <w:b w:val="0"/>
              </w:rPr>
              <w:t xml:space="preserve"> </w:t>
            </w:r>
            <w:r w:rsidRPr="002F12F8">
              <w:rPr>
                <w:lang w:eastAsia="en-US"/>
              </w:rPr>
              <w:t>australias-trade-wit</w:t>
            </w:r>
            <w:r w:rsidR="00793EDB">
              <w:rPr>
                <w:lang w:eastAsia="en-US"/>
              </w:rPr>
              <w:t>h-a</w:t>
            </w:r>
            <w:r w:rsidRPr="002F12F8">
              <w:rPr>
                <w:lang w:eastAsia="en-US"/>
              </w:rPr>
              <w:t>sia.DOCX</w:t>
            </w:r>
          </w:p>
        </w:tc>
        <w:tc>
          <w:tcPr>
            <w:tcW w:w="1144" w:type="dxa"/>
          </w:tcPr>
          <w:p w14:paraId="65E5FAC0" w14:textId="77777777" w:rsidR="005C36BF" w:rsidRDefault="005C36BF" w:rsidP="00564925">
            <w:pPr>
              <w:pBdr>
                <w:top w:val="nil"/>
                <w:left w:val="nil"/>
                <w:bottom w:val="nil"/>
                <w:right w:val="nil"/>
                <w:between w:val="nil"/>
              </w:pBdr>
              <w:tabs>
                <w:tab w:val="left" w:pos="567"/>
                <w:tab w:val="left" w:pos="1134"/>
                <w:tab w:val="left" w:pos="1701"/>
                <w:tab w:val="left" w:pos="2268"/>
                <w:tab w:val="left" w:pos="2835"/>
                <w:tab w:val="left" w:pos="3402"/>
              </w:tabs>
              <w:spacing w:before="80" w:after="80"/>
              <w:rPr>
                <w:rFonts w:ascii="Helvetica Neue" w:eastAsia="Helvetica Neue" w:hAnsi="Helvetica Neue" w:cs="Helvetica Neue"/>
                <w:color w:val="000000"/>
                <w:sz w:val="20"/>
                <w:szCs w:val="20"/>
              </w:rPr>
            </w:pPr>
          </w:p>
        </w:tc>
        <w:tc>
          <w:tcPr>
            <w:tcW w:w="2986" w:type="dxa"/>
          </w:tcPr>
          <w:p w14:paraId="42D172CA" w14:textId="77777777" w:rsidR="005C36BF" w:rsidRDefault="005C36BF" w:rsidP="00564925">
            <w:pPr>
              <w:pBdr>
                <w:top w:val="nil"/>
                <w:left w:val="nil"/>
                <w:bottom w:val="nil"/>
                <w:right w:val="nil"/>
                <w:between w:val="nil"/>
              </w:pBdr>
              <w:tabs>
                <w:tab w:val="left" w:pos="567"/>
                <w:tab w:val="left" w:pos="1134"/>
                <w:tab w:val="left" w:pos="1701"/>
                <w:tab w:val="left" w:pos="2268"/>
                <w:tab w:val="left" w:pos="2835"/>
                <w:tab w:val="left" w:pos="3402"/>
              </w:tabs>
              <w:spacing w:before="80" w:after="80"/>
              <w:rPr>
                <w:rFonts w:ascii="Helvetica Neue" w:eastAsia="Helvetica Neue" w:hAnsi="Helvetica Neue" w:cs="Helvetica Neue"/>
                <w:color w:val="000000"/>
                <w:sz w:val="20"/>
                <w:szCs w:val="20"/>
              </w:rPr>
            </w:pPr>
          </w:p>
        </w:tc>
      </w:tr>
      <w:tr w:rsidR="006D19BF" w14:paraId="111FFE70" w14:textId="77777777" w:rsidTr="00B8232F">
        <w:trPr>
          <w:trHeight w:val="2038"/>
        </w:trPr>
        <w:tc>
          <w:tcPr>
            <w:tcW w:w="1994" w:type="dxa"/>
          </w:tcPr>
          <w:p w14:paraId="455EBF80" w14:textId="4CCB0289" w:rsidR="006D19BF" w:rsidRPr="00AE1A08" w:rsidRDefault="00AE1A08" w:rsidP="00564925">
            <w:pPr>
              <w:pStyle w:val="DoEtabletext2018"/>
            </w:pPr>
            <w:r w:rsidRPr="00AE1A08">
              <w:t>Maximum-flow minimum-cut</w:t>
            </w:r>
            <w:r>
              <w:br/>
            </w:r>
            <w:r w:rsidR="00AE631D" w:rsidRPr="00AE1A08">
              <w:t>(2 lessons)</w:t>
            </w:r>
          </w:p>
        </w:tc>
        <w:tc>
          <w:tcPr>
            <w:tcW w:w="3950" w:type="dxa"/>
          </w:tcPr>
          <w:p w14:paraId="7B9053A4" w14:textId="77777777" w:rsidR="0082628B" w:rsidRDefault="0082628B" w:rsidP="0082628B">
            <w:pPr>
              <w:pStyle w:val="DoEtablelist1bullet2018"/>
              <w:rPr>
                <w:lang w:eastAsia="en-US"/>
              </w:rPr>
            </w:pPr>
            <w:r>
              <w:rPr>
                <w:rFonts w:hint="eastAsia"/>
                <w:lang w:eastAsia="en-US"/>
              </w:rPr>
              <w:t xml:space="preserve">solve small-scale network flow problems, including the use of the </w:t>
            </w:r>
            <w:r>
              <w:rPr>
                <w:lang w:eastAsia="en-US"/>
              </w:rPr>
              <w:t>‘</w:t>
            </w:r>
            <w:r>
              <w:rPr>
                <w:rFonts w:hint="eastAsia"/>
                <w:lang w:eastAsia="en-US"/>
              </w:rPr>
              <w:t>maximum-flow minimum-cut</w:t>
            </w:r>
            <w:r>
              <w:rPr>
                <w:lang w:eastAsia="en-US"/>
              </w:rPr>
              <w:t>’</w:t>
            </w:r>
            <w:r>
              <w:rPr>
                <w:rFonts w:hint="eastAsia"/>
                <w:lang w:eastAsia="en-US"/>
              </w:rPr>
              <w:t xml:space="preserve"> theorem, for example determining the maximum volume of oil that can flow through a network of pipes from an oil storage tank (the source) to a terminal (the s</w:t>
            </w:r>
            <w:r>
              <w:rPr>
                <w:lang w:eastAsia="en-US"/>
              </w:rPr>
              <w:t xml:space="preserve">ink) (ACMGM109) </w:t>
            </w:r>
            <w:r w:rsidRPr="00E444D7">
              <w:rPr>
                <w:b/>
                <w:lang w:eastAsia="en-US"/>
              </w:rPr>
              <w:t>AAM</w:t>
            </w:r>
          </w:p>
          <w:p w14:paraId="5EE5753A" w14:textId="6AE5BA07" w:rsidR="006D19BF" w:rsidRDefault="0082628B" w:rsidP="00A028FE">
            <w:pPr>
              <w:pStyle w:val="DoEtablelist2bullet2018"/>
              <w:ind w:left="555" w:hanging="357"/>
              <w:rPr>
                <w:lang w:eastAsia="en-US"/>
              </w:rPr>
            </w:pPr>
            <w:r>
              <w:rPr>
                <w:lang w:eastAsia="en-US"/>
              </w:rPr>
              <w:t>determine the flow capacity of a network and whether the flow is sufficient to meet the demand in various contexts</w:t>
            </w:r>
          </w:p>
        </w:tc>
        <w:tc>
          <w:tcPr>
            <w:tcW w:w="5314" w:type="dxa"/>
          </w:tcPr>
          <w:p w14:paraId="4F3E44FB" w14:textId="497ADAC3" w:rsidR="006A6867" w:rsidRDefault="006C713A" w:rsidP="006A6867">
            <w:pPr>
              <w:pStyle w:val="DoEtabletext2018"/>
              <w:rPr>
                <w:rStyle w:val="DoEstrongemphasis2018"/>
              </w:rPr>
            </w:pPr>
            <w:r>
              <w:rPr>
                <w:rStyle w:val="DoEstrongemphasis2018"/>
              </w:rPr>
              <w:t>Introducing flows and cuts</w:t>
            </w:r>
          </w:p>
          <w:p w14:paraId="7C9C1CE2" w14:textId="1FAFF127" w:rsidR="006C713A" w:rsidRDefault="006C713A" w:rsidP="00C565A8">
            <w:pPr>
              <w:pStyle w:val="DoEtablelist1bullet2018"/>
            </w:pPr>
            <w:r w:rsidRPr="00C565A8">
              <w:t>The</w:t>
            </w:r>
            <w:r>
              <w:t xml:space="preserve"> teacher introduces key terms and concepts in network flow diagrams which are networks where </w:t>
            </w:r>
            <w:r w:rsidR="00DD6A27">
              <w:t>the weights on the edges are often referred to as capac</w:t>
            </w:r>
            <w:r>
              <w:t>ities and is the maximum rate of flow through that edge. Terms and concepts include:</w:t>
            </w:r>
          </w:p>
          <w:p w14:paraId="0B7E2AFE" w14:textId="09CDC565" w:rsidR="006C713A" w:rsidRPr="00AE2BBE" w:rsidRDefault="006C713A" w:rsidP="00AE2BBE">
            <w:pPr>
              <w:pStyle w:val="DoEtablelist2bullet2018"/>
              <w:ind w:left="555" w:hanging="357"/>
              <w:rPr>
                <w:rStyle w:val="DoEstrongemphasis2018"/>
                <w:b w:val="0"/>
              </w:rPr>
            </w:pPr>
            <w:r w:rsidRPr="00AE2BBE">
              <w:rPr>
                <w:rStyle w:val="DoEstrongemphasis2018"/>
                <w:b w:val="0"/>
              </w:rPr>
              <w:t>Source</w:t>
            </w:r>
          </w:p>
          <w:p w14:paraId="361A5D47" w14:textId="6729C62F" w:rsidR="006C713A" w:rsidRPr="00AE2BBE" w:rsidRDefault="006C713A" w:rsidP="00AE2BBE">
            <w:pPr>
              <w:pStyle w:val="DoEtablelist2bullet2018"/>
              <w:ind w:left="555" w:hanging="357"/>
              <w:rPr>
                <w:rStyle w:val="DoEstrongemphasis2018"/>
                <w:b w:val="0"/>
              </w:rPr>
            </w:pPr>
            <w:r w:rsidRPr="00AE2BBE">
              <w:rPr>
                <w:rStyle w:val="DoEstrongemphasis2018"/>
                <w:b w:val="0"/>
              </w:rPr>
              <w:t>Sink</w:t>
            </w:r>
          </w:p>
          <w:p w14:paraId="48A4E964" w14:textId="55C177A1" w:rsidR="006C713A" w:rsidRPr="00AE2BBE" w:rsidRDefault="006C713A" w:rsidP="00AE2BBE">
            <w:pPr>
              <w:pStyle w:val="DoEtablelist2bullet2018"/>
              <w:ind w:left="555" w:hanging="357"/>
              <w:rPr>
                <w:rStyle w:val="DoEstrongemphasis2018"/>
                <w:b w:val="0"/>
              </w:rPr>
            </w:pPr>
            <w:r w:rsidRPr="00AE2BBE">
              <w:rPr>
                <w:rStyle w:val="DoEstrongemphasis2018"/>
                <w:b w:val="0"/>
              </w:rPr>
              <w:t>Flow rules</w:t>
            </w:r>
          </w:p>
          <w:p w14:paraId="7A174642" w14:textId="521E8DF9" w:rsidR="006C713A" w:rsidRPr="00AE2BBE" w:rsidRDefault="006C713A" w:rsidP="00AE2BBE">
            <w:pPr>
              <w:pStyle w:val="DoEtablelist2bullet2018"/>
              <w:ind w:left="555" w:hanging="357"/>
              <w:rPr>
                <w:rStyle w:val="DoEstrongemphasis2018"/>
                <w:b w:val="0"/>
              </w:rPr>
            </w:pPr>
            <w:r w:rsidRPr="00AE2BBE">
              <w:rPr>
                <w:rStyle w:val="DoEstrongemphasis2018"/>
                <w:b w:val="0"/>
              </w:rPr>
              <w:t>Excess flow</w:t>
            </w:r>
          </w:p>
          <w:p w14:paraId="793962FE" w14:textId="763965D8" w:rsidR="006C713A" w:rsidRPr="00AE2BBE" w:rsidRDefault="006C713A" w:rsidP="00AE2BBE">
            <w:pPr>
              <w:pStyle w:val="DoEtablelist2bullet2018"/>
              <w:ind w:left="555" w:hanging="357"/>
              <w:rPr>
                <w:rStyle w:val="DoEstrongemphasis2018"/>
                <w:b w:val="0"/>
              </w:rPr>
            </w:pPr>
            <w:r w:rsidRPr="00AE2BBE">
              <w:rPr>
                <w:rStyle w:val="DoEstrongemphasis2018"/>
                <w:b w:val="0"/>
              </w:rPr>
              <w:t>Saturated edges</w:t>
            </w:r>
          </w:p>
          <w:p w14:paraId="7D012221" w14:textId="1D075C2D" w:rsidR="006C713A" w:rsidRPr="00AE2BBE" w:rsidRDefault="00AE2BBE" w:rsidP="00AE2BBE">
            <w:pPr>
              <w:pStyle w:val="DoEtablelist2bullet2018"/>
              <w:ind w:left="555" w:hanging="357"/>
              <w:rPr>
                <w:rStyle w:val="DoEstrongemphasis2018"/>
                <w:b w:val="0"/>
              </w:rPr>
            </w:pPr>
            <w:r>
              <w:rPr>
                <w:rStyle w:val="DoEstrongemphasis2018"/>
                <w:b w:val="0"/>
              </w:rPr>
              <w:t>C</w:t>
            </w:r>
            <w:r w:rsidR="006C713A" w:rsidRPr="00AE2BBE">
              <w:rPr>
                <w:rStyle w:val="DoEstrongemphasis2018"/>
                <w:b w:val="0"/>
              </w:rPr>
              <w:t>ut</w:t>
            </w:r>
          </w:p>
          <w:p w14:paraId="2B6725BF" w14:textId="75CBF601" w:rsidR="00C565A8" w:rsidRDefault="00C565A8" w:rsidP="00A70BA4">
            <w:pPr>
              <w:pStyle w:val="DoEtablelist1bullet2018"/>
              <w:numPr>
                <w:ilvl w:val="0"/>
                <w:numId w:val="0"/>
              </w:numPr>
              <w:ind w:left="227"/>
            </w:pPr>
            <w:r w:rsidRPr="00C565A8">
              <w:rPr>
                <w:rStyle w:val="DoEstrongemphasis2018"/>
              </w:rPr>
              <w:t>Resource:</w:t>
            </w:r>
            <w:r w:rsidRPr="00C565A8">
              <w:rPr>
                <w:rStyle w:val="DoEstrongemphasis2018"/>
                <w:b w:val="0"/>
              </w:rPr>
              <w:t xml:space="preserve"> key-terms-and-concepts.DOCX</w:t>
            </w:r>
          </w:p>
          <w:p w14:paraId="61E6EC45" w14:textId="04845821" w:rsidR="006C713A" w:rsidRDefault="006C713A" w:rsidP="006C713A">
            <w:pPr>
              <w:pStyle w:val="DoEtabletext2018"/>
              <w:rPr>
                <w:rStyle w:val="DoEstrongemphasis2018"/>
              </w:rPr>
            </w:pPr>
            <w:r>
              <w:rPr>
                <w:rStyle w:val="DoEstrongemphasis2018"/>
              </w:rPr>
              <w:t>The m</w:t>
            </w:r>
            <w:r w:rsidRPr="00AE1A08">
              <w:rPr>
                <w:rStyle w:val="DoEstrongemphasis2018"/>
              </w:rPr>
              <w:t>aximum-flow minimum-cut</w:t>
            </w:r>
            <w:r>
              <w:rPr>
                <w:rStyle w:val="DoEstrongemphasis2018"/>
              </w:rPr>
              <w:t xml:space="preserve"> theorem</w:t>
            </w:r>
          </w:p>
          <w:p w14:paraId="3BEF1D58" w14:textId="28ACBB52" w:rsidR="00AE2BBE" w:rsidRDefault="00AE2BBE" w:rsidP="006C713A">
            <w:pPr>
              <w:pStyle w:val="DoEtablelist1bullet2018"/>
            </w:pPr>
            <w:r>
              <w:t>The teacher introduces the concepts of maximum flow and minimum cut.</w:t>
            </w:r>
          </w:p>
          <w:p w14:paraId="1651B6F8" w14:textId="2A2C90AF" w:rsidR="006C713A" w:rsidRPr="00AE2BBE" w:rsidRDefault="006C713A" w:rsidP="00AE2BBE">
            <w:pPr>
              <w:pStyle w:val="DoEtablelist2bullet2018"/>
              <w:ind w:left="555" w:hanging="357"/>
              <w:rPr>
                <w:rStyle w:val="DoEstrongemphasis2018"/>
                <w:b w:val="0"/>
              </w:rPr>
            </w:pPr>
            <w:r w:rsidRPr="00AE2BBE">
              <w:rPr>
                <w:rStyle w:val="DoEstrongemphasis2018"/>
                <w:b w:val="0"/>
              </w:rPr>
              <w:t xml:space="preserve">The </w:t>
            </w:r>
            <w:r w:rsidR="006F7BCC">
              <w:rPr>
                <w:rStyle w:val="DoEstrongemphasis2018"/>
                <w:b w:val="0"/>
              </w:rPr>
              <w:t>maximum flow f</w:t>
            </w:r>
            <w:r w:rsidRPr="00AE2BBE">
              <w:rPr>
                <w:rStyle w:val="DoEstrongemphasis2018"/>
                <w:b w:val="0"/>
              </w:rPr>
              <w:t>r</w:t>
            </w:r>
            <w:r w:rsidR="006F7BCC">
              <w:rPr>
                <w:rStyle w:val="DoEstrongemphasis2018"/>
                <w:b w:val="0"/>
              </w:rPr>
              <w:t>o</w:t>
            </w:r>
            <w:r w:rsidRPr="00AE2BBE">
              <w:rPr>
                <w:rStyle w:val="DoEstrongemphasis2018"/>
                <w:b w:val="0"/>
              </w:rPr>
              <w:t>m source to sink is called the network’s flow capacity.</w:t>
            </w:r>
          </w:p>
          <w:p w14:paraId="58BE8C47" w14:textId="77777777" w:rsidR="006C713A" w:rsidRPr="00AE2BBE" w:rsidRDefault="006C713A" w:rsidP="00AE2BBE">
            <w:pPr>
              <w:pStyle w:val="DoEtablelist2bullet2018"/>
              <w:ind w:left="555" w:hanging="357"/>
              <w:rPr>
                <w:rStyle w:val="DoEstrongemphasis2018"/>
                <w:b w:val="0"/>
              </w:rPr>
            </w:pPr>
            <w:r w:rsidRPr="00AE2BBE">
              <w:rPr>
                <w:rStyle w:val="DoEstrongemphasis2018"/>
                <w:b w:val="0"/>
              </w:rPr>
              <w:t>The minimum cut is the cut that has the least capacity.</w:t>
            </w:r>
          </w:p>
          <w:p w14:paraId="41722826" w14:textId="22F3F01C" w:rsidR="00DD6A27" w:rsidRPr="00AE2BBE" w:rsidRDefault="00DD6A27" w:rsidP="00AE2BBE">
            <w:pPr>
              <w:pStyle w:val="DoEtablelist2bullet2018"/>
              <w:ind w:left="555" w:hanging="357"/>
              <w:rPr>
                <w:rStyle w:val="DoEstrongemphasis2018"/>
                <w:b w:val="0"/>
              </w:rPr>
            </w:pPr>
            <w:r w:rsidRPr="00AE2BBE">
              <w:rPr>
                <w:rStyle w:val="DoEstrongemphasis2018"/>
                <w:b w:val="0"/>
              </w:rPr>
              <w:lastRenderedPageBreak/>
              <w:t>The maximum-flow minimum-cut theorem states that the maximum flow</w:t>
            </w:r>
            <w:r w:rsidR="006C713A" w:rsidRPr="00AE2BBE">
              <w:rPr>
                <w:rStyle w:val="DoEstrongemphasis2018"/>
                <w:b w:val="0"/>
              </w:rPr>
              <w:t xml:space="preserve"> through a network</w:t>
            </w:r>
            <w:r w:rsidRPr="00AE2BBE">
              <w:rPr>
                <w:rStyle w:val="DoEstrongemphasis2018"/>
                <w:b w:val="0"/>
              </w:rPr>
              <w:t xml:space="preserve"> is equal to the value of the minimum cut.</w:t>
            </w:r>
          </w:p>
          <w:p w14:paraId="537B1178" w14:textId="77777777" w:rsidR="00DD6A27" w:rsidRPr="00AE2BBE" w:rsidRDefault="00DD6A27" w:rsidP="00AE2BBE">
            <w:pPr>
              <w:pStyle w:val="DoEtablelist2bullet2018"/>
              <w:ind w:left="555" w:hanging="357"/>
              <w:rPr>
                <w:rStyle w:val="DoEstrongemphasis2018"/>
                <w:b w:val="0"/>
              </w:rPr>
            </w:pPr>
            <w:r w:rsidRPr="00AE2BBE">
              <w:rPr>
                <w:rStyle w:val="DoEstrongemphasis2018"/>
                <w:b w:val="0"/>
              </w:rPr>
              <w:t>If you have a flow of a certain capacity, and a cut of the same capacity then this theorem says that the flow is the maximum flow, and the cut is the minimum cut. This is useful to show that a cut or flow found by trial and error is actually the best possible.</w:t>
            </w:r>
          </w:p>
          <w:p w14:paraId="335A165D" w14:textId="5331259C" w:rsidR="00DD6A27" w:rsidRPr="00AE2BBE" w:rsidRDefault="00DD6A27" w:rsidP="00AE2BBE">
            <w:pPr>
              <w:pStyle w:val="DoEtablelist2bullet2018"/>
              <w:ind w:left="555" w:hanging="357"/>
              <w:rPr>
                <w:rStyle w:val="DoEstrongemphasis2018"/>
                <w:b w:val="0"/>
              </w:rPr>
            </w:pPr>
            <w:r w:rsidRPr="00AE2BBE">
              <w:rPr>
                <w:rStyle w:val="DoEstrongemphasis2018"/>
                <w:b w:val="0"/>
              </w:rPr>
              <w:t>A minimum cut will only include edges which are saturated. However, there may be saturated edges which are not part of a minimum cut.</w:t>
            </w:r>
          </w:p>
          <w:p w14:paraId="37BF8ABC" w14:textId="196F24D1" w:rsidR="004C42C7" w:rsidRPr="00AE2BBE" w:rsidRDefault="004C42C7" w:rsidP="00DD6A27">
            <w:pPr>
              <w:pStyle w:val="DoEtablelist1bullet2018"/>
              <w:rPr>
                <w:rStyle w:val="DoEstrongemphasis2018"/>
                <w:b w:val="0"/>
              </w:rPr>
            </w:pPr>
            <w:r w:rsidRPr="00AE2BBE">
              <w:rPr>
                <w:rStyle w:val="DoEstrongemphasis2018"/>
                <w:b w:val="0"/>
              </w:rPr>
              <w:t>The teacher models the methods of finding the maximum flow and minimum cut.</w:t>
            </w:r>
          </w:p>
          <w:p w14:paraId="327276B6" w14:textId="18B379C7" w:rsidR="00F47C70" w:rsidRDefault="00F47C70" w:rsidP="006F7BCC">
            <w:pPr>
              <w:pStyle w:val="DoEtablelist1bullet2018"/>
              <w:numPr>
                <w:ilvl w:val="0"/>
                <w:numId w:val="0"/>
              </w:numPr>
              <w:ind w:left="227"/>
              <w:rPr>
                <w:rStyle w:val="DoEstrongemphasis2018"/>
                <w:b w:val="0"/>
              </w:rPr>
            </w:pPr>
            <w:r>
              <w:rPr>
                <w:rStyle w:val="DoEstrongemphasis2018"/>
              </w:rPr>
              <w:t xml:space="preserve">Resources: </w:t>
            </w:r>
            <w:r w:rsidRPr="005C09FE">
              <w:rPr>
                <w:lang w:eastAsia="en-US"/>
              </w:rPr>
              <w:t>maximum-flow-minimum-cut-methods</w:t>
            </w:r>
            <w:r>
              <w:rPr>
                <w:lang w:eastAsia="en-US"/>
              </w:rPr>
              <w:t xml:space="preserve">.DOCX, </w:t>
            </w:r>
            <w:r>
              <w:rPr>
                <w:iCs/>
              </w:rPr>
              <w:t>maximum-flow-minimum-cut-methods.PPTX</w:t>
            </w:r>
            <w:r>
              <w:rPr>
                <w:lang w:eastAsia="en-US"/>
              </w:rPr>
              <w:t xml:space="preserve">, </w:t>
            </w:r>
            <w:hyperlink r:id="rId33" w:history="1">
              <w:r w:rsidRPr="00D543D3">
                <w:rPr>
                  <w:rStyle w:val="Hyperlink"/>
                  <w:lang w:eastAsia="en-US"/>
                </w:rPr>
                <w:t>maximum flo</w:t>
              </w:r>
              <w:r>
                <w:rPr>
                  <w:rStyle w:val="Hyperlink"/>
                  <w:lang w:eastAsia="en-US"/>
                </w:rPr>
                <w:t>w (youtube)</w:t>
              </w:r>
            </w:hyperlink>
          </w:p>
          <w:p w14:paraId="6BFACF1E" w14:textId="370E290D" w:rsidR="00DD6A27" w:rsidRDefault="00C65118" w:rsidP="00DD6A27">
            <w:pPr>
              <w:pStyle w:val="DoEtablelist1bullet2018"/>
              <w:rPr>
                <w:rStyle w:val="DoEstrongemphasis2018"/>
                <w:b w:val="0"/>
              </w:rPr>
            </w:pPr>
            <w:r>
              <w:rPr>
                <w:rStyle w:val="DoEstrongemphasis2018"/>
                <w:b w:val="0"/>
              </w:rPr>
              <w:t>Student a</w:t>
            </w:r>
            <w:r w:rsidR="00194069">
              <w:rPr>
                <w:rStyle w:val="DoEstrongemphasis2018"/>
                <w:b w:val="0"/>
              </w:rPr>
              <w:t xml:space="preserve">ctivity: Students to practise finding the minimum cut </w:t>
            </w:r>
            <w:r w:rsidR="009E4E36">
              <w:rPr>
                <w:rStyle w:val="DoEstrongemphasis2018"/>
                <w:b w:val="0"/>
              </w:rPr>
              <w:t xml:space="preserve">and maximum flow (flow capacity) </w:t>
            </w:r>
            <w:r w:rsidR="00194069">
              <w:rPr>
                <w:rStyle w:val="DoEstrongemphasis2018"/>
                <w:b w:val="0"/>
              </w:rPr>
              <w:t>for a range of networks</w:t>
            </w:r>
            <w:r w:rsidR="00797349">
              <w:rPr>
                <w:rStyle w:val="DoEstrongemphasis2018"/>
                <w:b w:val="0"/>
              </w:rPr>
              <w:t>.</w:t>
            </w:r>
          </w:p>
          <w:p w14:paraId="23CF2935" w14:textId="3F380DAD" w:rsidR="003546CA" w:rsidRPr="00523474" w:rsidRDefault="00194069" w:rsidP="00523474">
            <w:pPr>
              <w:pStyle w:val="DoEtablelist1bullet2018"/>
              <w:numPr>
                <w:ilvl w:val="0"/>
                <w:numId w:val="0"/>
              </w:numPr>
              <w:ind w:left="227"/>
              <w:rPr>
                <w:rStyle w:val="DoEstrongemphasis2018"/>
                <w:b w:val="0"/>
                <w:lang w:eastAsia="en-US"/>
              </w:rPr>
            </w:pPr>
            <w:r w:rsidRPr="00171670">
              <w:rPr>
                <w:rStyle w:val="DoEstrongemphasis2018"/>
              </w:rPr>
              <w:t xml:space="preserve">Resource: </w:t>
            </w:r>
            <w:r w:rsidR="003A72B3" w:rsidRPr="00171670">
              <w:rPr>
                <w:lang w:eastAsia="en-US"/>
              </w:rPr>
              <w:t>m</w:t>
            </w:r>
            <w:r w:rsidRPr="00171670">
              <w:rPr>
                <w:lang w:eastAsia="en-US"/>
              </w:rPr>
              <w:t>aximum-flow-minimum-cut</w:t>
            </w:r>
            <w:r w:rsidR="00BA59A4" w:rsidRPr="00171670">
              <w:rPr>
                <w:lang w:eastAsia="en-US"/>
              </w:rPr>
              <w:t>-sample-questions</w:t>
            </w:r>
            <w:r w:rsidRPr="00171670">
              <w:rPr>
                <w:lang w:eastAsia="en-US"/>
              </w:rPr>
              <w:t>.DOCX</w:t>
            </w:r>
            <w:r w:rsidR="003546CA" w:rsidRPr="00B26035">
              <w:rPr>
                <w:b/>
                <w:highlight w:val="yellow"/>
                <w:lang w:eastAsia="en-US"/>
              </w:rPr>
              <w:t xml:space="preserve"> </w:t>
            </w:r>
          </w:p>
        </w:tc>
        <w:tc>
          <w:tcPr>
            <w:tcW w:w="1144" w:type="dxa"/>
          </w:tcPr>
          <w:p w14:paraId="5D6CA8C0" w14:textId="77777777" w:rsidR="006D19BF" w:rsidRDefault="006D19BF" w:rsidP="00564925">
            <w:pPr>
              <w:pBdr>
                <w:top w:val="nil"/>
                <w:left w:val="nil"/>
                <w:bottom w:val="nil"/>
                <w:right w:val="nil"/>
                <w:between w:val="nil"/>
              </w:pBdr>
              <w:tabs>
                <w:tab w:val="left" w:pos="567"/>
                <w:tab w:val="left" w:pos="1134"/>
                <w:tab w:val="left" w:pos="1701"/>
                <w:tab w:val="left" w:pos="2268"/>
                <w:tab w:val="left" w:pos="2835"/>
                <w:tab w:val="left" w:pos="3402"/>
              </w:tabs>
              <w:spacing w:before="80" w:after="80"/>
              <w:rPr>
                <w:rFonts w:ascii="Helvetica Neue" w:eastAsia="Helvetica Neue" w:hAnsi="Helvetica Neue" w:cs="Helvetica Neue"/>
                <w:color w:val="000000"/>
                <w:sz w:val="20"/>
                <w:szCs w:val="20"/>
              </w:rPr>
            </w:pPr>
          </w:p>
        </w:tc>
        <w:tc>
          <w:tcPr>
            <w:tcW w:w="2986" w:type="dxa"/>
          </w:tcPr>
          <w:p w14:paraId="2C92A711" w14:textId="77777777" w:rsidR="006D19BF" w:rsidRDefault="006D19BF" w:rsidP="00564925">
            <w:pPr>
              <w:pBdr>
                <w:top w:val="nil"/>
                <w:left w:val="nil"/>
                <w:bottom w:val="nil"/>
                <w:right w:val="nil"/>
                <w:between w:val="nil"/>
              </w:pBdr>
              <w:tabs>
                <w:tab w:val="left" w:pos="567"/>
                <w:tab w:val="left" w:pos="1134"/>
                <w:tab w:val="left" w:pos="1701"/>
                <w:tab w:val="left" w:pos="2268"/>
                <w:tab w:val="left" w:pos="2835"/>
                <w:tab w:val="left" w:pos="3402"/>
              </w:tabs>
              <w:spacing w:before="80" w:after="80"/>
              <w:rPr>
                <w:rFonts w:ascii="Helvetica Neue" w:eastAsia="Helvetica Neue" w:hAnsi="Helvetica Neue" w:cs="Helvetica Neue"/>
                <w:color w:val="000000"/>
                <w:sz w:val="20"/>
                <w:szCs w:val="20"/>
              </w:rPr>
            </w:pPr>
          </w:p>
        </w:tc>
      </w:tr>
    </w:tbl>
    <w:p w14:paraId="5E46699B" w14:textId="163C1DBB" w:rsidR="00DC0AA8" w:rsidRDefault="00DC0AA8" w:rsidP="009845C2">
      <w:pPr>
        <w:pStyle w:val="DoEheading22018"/>
      </w:pPr>
      <w:r w:rsidRPr="005E459B">
        <w:t>Reflection</w:t>
      </w:r>
      <w:r>
        <w:t xml:space="preserve"> and evaluation</w:t>
      </w:r>
    </w:p>
    <w:p w14:paraId="2D65B0C6" w14:textId="1FBD31C7" w:rsidR="007967DD" w:rsidRPr="00DC0AA8" w:rsidRDefault="00DC0AA8" w:rsidP="006E2611">
      <w:pPr>
        <w:pStyle w:val="DoEbodytext2018"/>
      </w:pPr>
      <w:r w:rsidRPr="00B70FD3">
        <w:t xml:space="preserve">Please include feedback about the engagement of the students and the difficulty of the content included in this section. You may also refer to the sequencing of the lessons and the placement of the topic within the scope and sequence. All ICT, literacy, numeracy and group activities should be recorded in the </w:t>
      </w:r>
      <w:r>
        <w:t>‘</w:t>
      </w:r>
      <w:r w:rsidRPr="00B70FD3">
        <w:t>Comments, feedback, additional resources used’ section.</w:t>
      </w:r>
    </w:p>
    <w:sectPr w:rsidR="007967DD" w:rsidRPr="00DC0AA8" w:rsidSect="00FF56B7">
      <w:footerReference w:type="default" r:id="rId34"/>
      <w:type w:val="continuous"/>
      <w:pgSz w:w="16838" w:h="11906" w:orient="landscape"/>
      <w:pgMar w:top="567" w:right="567" w:bottom="680" w:left="6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FCF3C" w14:textId="77777777" w:rsidR="003350E3" w:rsidRDefault="003350E3" w:rsidP="00FF56B7">
      <w:pPr>
        <w:spacing w:before="0" w:line="240" w:lineRule="auto"/>
      </w:pPr>
      <w:r>
        <w:separator/>
      </w:r>
    </w:p>
  </w:endnote>
  <w:endnote w:type="continuationSeparator" w:id="0">
    <w:p w14:paraId="54918EFB" w14:textId="77777777" w:rsidR="003350E3" w:rsidRDefault="003350E3" w:rsidP="00FF56B7">
      <w:pPr>
        <w:spacing w:before="0" w:line="240" w:lineRule="auto"/>
      </w:pPr>
      <w:r>
        <w:continuationSeparator/>
      </w:r>
    </w:p>
  </w:endnote>
  <w:endnote w:type="continuationNotice" w:id="1">
    <w:p w14:paraId="4C30828D" w14:textId="77777777" w:rsidR="003350E3" w:rsidRDefault="003350E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7544C" w14:textId="0213E8A9" w:rsidR="003350E3" w:rsidRDefault="003350E3" w:rsidP="003E32BE">
    <w:pPr>
      <w:pStyle w:val="DoEfooter2018"/>
    </w:pPr>
    <w:r w:rsidRPr="00B76FB7">
      <w:t xml:space="preserve">© NSW Department of Education, </w:t>
    </w:r>
    <w:r w:rsidR="00FD796E" w:rsidRPr="00B76FB7">
      <w:t xml:space="preserve">March </w:t>
    </w:r>
    <w:r w:rsidRPr="00B76FB7">
      <w:t>20</w:t>
    </w:r>
    <w:r w:rsidR="00B76FB7">
      <w:t>20</w:t>
    </w:r>
    <w:r>
      <w:tab/>
      <w:t>MS-N3 Critical path analysis</w:t>
    </w:r>
    <w:r>
      <w:tab/>
    </w:r>
    <w:r>
      <w:fldChar w:fldCharType="begin"/>
    </w:r>
    <w:r>
      <w:instrText xml:space="preserve"> PAGE   \* MERGEFORMAT </w:instrText>
    </w:r>
    <w:r>
      <w:fldChar w:fldCharType="separate"/>
    </w:r>
    <w:r w:rsidR="005F2D40">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AB641" w14:textId="77777777" w:rsidR="003350E3" w:rsidRDefault="003350E3" w:rsidP="00FF56B7">
      <w:pPr>
        <w:spacing w:before="0" w:line="240" w:lineRule="auto"/>
      </w:pPr>
      <w:r>
        <w:separator/>
      </w:r>
    </w:p>
  </w:footnote>
  <w:footnote w:type="continuationSeparator" w:id="0">
    <w:p w14:paraId="1C725064" w14:textId="77777777" w:rsidR="003350E3" w:rsidRDefault="003350E3" w:rsidP="00FF56B7">
      <w:pPr>
        <w:spacing w:before="0" w:line="240" w:lineRule="auto"/>
      </w:pPr>
      <w:r>
        <w:continuationSeparator/>
      </w:r>
    </w:p>
  </w:footnote>
  <w:footnote w:type="continuationNotice" w:id="1">
    <w:p w14:paraId="7ED0A7CB" w14:textId="77777777" w:rsidR="003350E3" w:rsidRDefault="003350E3">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multilevel"/>
    <w:tmpl w:val="CA2EF928"/>
    <w:lvl w:ilvl="0">
      <w:start w:val="1"/>
      <w:numFmt w:val="decimal"/>
      <w:pStyle w:val="DoEtablelist1numbered2018"/>
      <w:lvlText w:val="%1."/>
      <w:lvlJc w:val="left"/>
      <w:pPr>
        <w:ind w:left="454" w:hanging="34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86D5F5D"/>
    <w:multiLevelType w:val="multilevel"/>
    <w:tmpl w:val="4F3ABF8A"/>
    <w:lvl w:ilvl="0">
      <w:start w:val="1"/>
      <w:numFmt w:val="lowerLetter"/>
      <w:lvlText w:val="%1."/>
      <w:lvlJc w:val="left"/>
      <w:pPr>
        <w:ind w:left="899" w:hanging="360"/>
      </w:pPr>
      <w:rPr>
        <w:rFonts w:hint="default"/>
      </w:rPr>
    </w:lvl>
    <w:lvl w:ilvl="1">
      <w:start w:val="1"/>
      <w:numFmt w:val="lowerLetter"/>
      <w:pStyle w:val="DoEtablelist2numbered2018"/>
      <w:lvlText w:val="%2."/>
      <w:lvlJc w:val="left"/>
      <w:pPr>
        <w:ind w:left="624" w:hanging="284"/>
      </w:pPr>
      <w:rPr>
        <w:rFonts w:hint="default"/>
      </w:rPr>
    </w:lvl>
    <w:lvl w:ilvl="2">
      <w:start w:val="1"/>
      <w:numFmt w:val="lowerRoman"/>
      <w:lvlText w:val="%3)"/>
      <w:lvlJc w:val="left"/>
      <w:pPr>
        <w:ind w:left="1619" w:hanging="360"/>
      </w:pPr>
      <w:rPr>
        <w:rFonts w:hint="default"/>
      </w:rPr>
    </w:lvl>
    <w:lvl w:ilvl="3">
      <w:start w:val="1"/>
      <w:numFmt w:val="decimal"/>
      <w:lvlText w:val="(%4)"/>
      <w:lvlJc w:val="left"/>
      <w:pPr>
        <w:ind w:left="1979" w:hanging="360"/>
      </w:pPr>
      <w:rPr>
        <w:rFonts w:hint="default"/>
      </w:rPr>
    </w:lvl>
    <w:lvl w:ilvl="4">
      <w:start w:val="1"/>
      <w:numFmt w:val="lowerLetter"/>
      <w:lvlText w:val="(%5)"/>
      <w:lvlJc w:val="left"/>
      <w:pPr>
        <w:ind w:left="2339" w:hanging="360"/>
      </w:pPr>
      <w:rPr>
        <w:rFonts w:hint="default"/>
      </w:rPr>
    </w:lvl>
    <w:lvl w:ilvl="5">
      <w:start w:val="1"/>
      <w:numFmt w:val="lowerRoman"/>
      <w:lvlText w:val="(%6)"/>
      <w:lvlJc w:val="left"/>
      <w:pPr>
        <w:ind w:left="2699" w:hanging="360"/>
      </w:pPr>
      <w:rPr>
        <w:rFonts w:hint="default"/>
      </w:rPr>
    </w:lvl>
    <w:lvl w:ilvl="6">
      <w:start w:val="1"/>
      <w:numFmt w:val="decimal"/>
      <w:lvlText w:val="%7."/>
      <w:lvlJc w:val="left"/>
      <w:pPr>
        <w:ind w:left="3059" w:hanging="360"/>
      </w:pPr>
      <w:rPr>
        <w:rFonts w:hint="default"/>
      </w:rPr>
    </w:lvl>
    <w:lvl w:ilvl="7">
      <w:start w:val="1"/>
      <w:numFmt w:val="lowerLetter"/>
      <w:lvlText w:val="%8."/>
      <w:lvlJc w:val="left"/>
      <w:pPr>
        <w:ind w:left="3419" w:hanging="360"/>
      </w:pPr>
      <w:rPr>
        <w:rFonts w:hint="default"/>
      </w:rPr>
    </w:lvl>
    <w:lvl w:ilvl="8">
      <w:start w:val="1"/>
      <w:numFmt w:val="lowerRoman"/>
      <w:lvlText w:val="%9."/>
      <w:lvlJc w:val="left"/>
      <w:pPr>
        <w:ind w:left="3779" w:hanging="360"/>
      </w:pPr>
      <w:rPr>
        <w:rFonts w:hint="default"/>
      </w:rPr>
    </w:lvl>
  </w:abstractNum>
  <w:abstractNum w:abstractNumId="2" w15:restartNumberingAfterBreak="0">
    <w:nsid w:val="36BA2F35"/>
    <w:multiLevelType w:val="hybridMultilevel"/>
    <w:tmpl w:val="15606F98"/>
    <w:lvl w:ilvl="0" w:tplc="91AC00CC">
      <w:start w:val="1"/>
      <w:numFmt w:val="bullet"/>
      <w:pStyle w:val="DoEtablelist1bullet2018"/>
      <w:lvlText w:val=""/>
      <w:lvlJc w:val="left"/>
      <w:pPr>
        <w:ind w:left="425" w:hanging="227"/>
      </w:pPr>
      <w:rPr>
        <w:rFonts w:ascii="Symbol" w:hAnsi="Symbol" w:hint="default"/>
        <w:color w:val="auto"/>
      </w:rPr>
    </w:lvl>
    <w:lvl w:ilvl="1" w:tplc="9320A138">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CA4D53"/>
    <w:multiLevelType w:val="hybridMultilevel"/>
    <w:tmpl w:val="2892E534"/>
    <w:lvl w:ilvl="0" w:tplc="0C090003">
      <w:start w:val="1"/>
      <w:numFmt w:val="bullet"/>
      <w:pStyle w:val="DoEtablelist2bullet2018"/>
      <w:lvlText w:val="o"/>
      <w:lvlJc w:val="left"/>
      <w:pPr>
        <w:ind w:left="927" w:hanging="360"/>
      </w:pPr>
      <w:rPr>
        <w:rFonts w:ascii="Courier New" w:hAnsi="Courier New" w:cs="Courier New"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4" w15:restartNumberingAfterBreak="0">
    <w:nsid w:val="57CC7156"/>
    <w:multiLevelType w:val="multilevel"/>
    <w:tmpl w:val="0914C5DC"/>
    <w:lvl w:ilvl="0">
      <w:start w:val="1"/>
      <w:numFmt w:val="lowerLetter"/>
      <w:lvlText w:val="%1."/>
      <w:lvlJc w:val="left"/>
      <w:pPr>
        <w:ind w:left="1080" w:hanging="360"/>
      </w:pPr>
      <w:rPr>
        <w:rFonts w:hint="default"/>
      </w:rPr>
    </w:lvl>
    <w:lvl w:ilvl="1">
      <w:start w:val="1"/>
      <w:numFmt w:val="lowerLetter"/>
      <w:pStyle w:val="DoElist2numbered2018"/>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 w15:restartNumberingAfterBreak="0">
    <w:nsid w:val="5BE53912"/>
    <w:multiLevelType w:val="hybridMultilevel"/>
    <w:tmpl w:val="71845446"/>
    <w:lvl w:ilvl="0" w:tplc="8F729D06">
      <w:start w:val="1"/>
      <w:numFmt w:val="bullet"/>
      <w:pStyle w:val="DoElist1bullet2018"/>
      <w:lvlText w:val=""/>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2780A7E">
      <w:start w:val="1"/>
      <w:numFmt w:val="bullet"/>
      <w:pStyle w:val="DoElist2bullet2018"/>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6" w15:restartNumberingAfterBreak="0">
    <w:nsid w:val="6A005532"/>
    <w:multiLevelType w:val="hybridMultilevel"/>
    <w:tmpl w:val="2E70E2D6"/>
    <w:lvl w:ilvl="0" w:tplc="C50E35B2">
      <w:start w:val="1"/>
      <w:numFmt w:val="decimal"/>
      <w:pStyle w:val="DoElist1numbered2018"/>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4"/>
  </w:num>
  <w:num w:numId="5">
    <w:abstractNumId w:val="2"/>
  </w:num>
  <w:num w:numId="6">
    <w:abstractNumId w:val="1"/>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105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78D"/>
    <w:rsid w:val="0000031C"/>
    <w:rsid w:val="00001E75"/>
    <w:rsid w:val="00004999"/>
    <w:rsid w:val="00005E12"/>
    <w:rsid w:val="00011D86"/>
    <w:rsid w:val="000163CA"/>
    <w:rsid w:val="000252E6"/>
    <w:rsid w:val="000349D8"/>
    <w:rsid w:val="00036111"/>
    <w:rsid w:val="000411E8"/>
    <w:rsid w:val="00041B27"/>
    <w:rsid w:val="00045134"/>
    <w:rsid w:val="00046366"/>
    <w:rsid w:val="00057237"/>
    <w:rsid w:val="00060E7C"/>
    <w:rsid w:val="000611B0"/>
    <w:rsid w:val="00064F7B"/>
    <w:rsid w:val="00071D2B"/>
    <w:rsid w:val="00072554"/>
    <w:rsid w:val="000802ED"/>
    <w:rsid w:val="00080343"/>
    <w:rsid w:val="00083F1D"/>
    <w:rsid w:val="00087BAD"/>
    <w:rsid w:val="00090EE9"/>
    <w:rsid w:val="0009144F"/>
    <w:rsid w:val="00093E93"/>
    <w:rsid w:val="000A470D"/>
    <w:rsid w:val="000A496F"/>
    <w:rsid w:val="000A5517"/>
    <w:rsid w:val="000B1FB8"/>
    <w:rsid w:val="000B2519"/>
    <w:rsid w:val="000B2C29"/>
    <w:rsid w:val="000C68CB"/>
    <w:rsid w:val="000E5FE4"/>
    <w:rsid w:val="000E7140"/>
    <w:rsid w:val="000F0C33"/>
    <w:rsid w:val="000F271F"/>
    <w:rsid w:val="00103594"/>
    <w:rsid w:val="001130E3"/>
    <w:rsid w:val="001168A5"/>
    <w:rsid w:val="00117676"/>
    <w:rsid w:val="00122431"/>
    <w:rsid w:val="00122F3A"/>
    <w:rsid w:val="001261CD"/>
    <w:rsid w:val="0013159B"/>
    <w:rsid w:val="001337FC"/>
    <w:rsid w:val="00133952"/>
    <w:rsid w:val="001346BD"/>
    <w:rsid w:val="001422AF"/>
    <w:rsid w:val="0014302B"/>
    <w:rsid w:val="0014499B"/>
    <w:rsid w:val="0015226C"/>
    <w:rsid w:val="00154ACE"/>
    <w:rsid w:val="0016348B"/>
    <w:rsid w:val="0016367F"/>
    <w:rsid w:val="0016378D"/>
    <w:rsid w:val="0017019B"/>
    <w:rsid w:val="00171670"/>
    <w:rsid w:val="00171802"/>
    <w:rsid w:val="00191089"/>
    <w:rsid w:val="001938FB"/>
    <w:rsid w:val="00194069"/>
    <w:rsid w:val="00196F99"/>
    <w:rsid w:val="001A04DE"/>
    <w:rsid w:val="001A2718"/>
    <w:rsid w:val="001A318F"/>
    <w:rsid w:val="001A3720"/>
    <w:rsid w:val="001A7CD0"/>
    <w:rsid w:val="001B23A1"/>
    <w:rsid w:val="001C675B"/>
    <w:rsid w:val="001D70EF"/>
    <w:rsid w:val="001E6FA2"/>
    <w:rsid w:val="001E7F6E"/>
    <w:rsid w:val="001F7B43"/>
    <w:rsid w:val="002005F6"/>
    <w:rsid w:val="002039B3"/>
    <w:rsid w:val="00203ED1"/>
    <w:rsid w:val="00204AEA"/>
    <w:rsid w:val="00207653"/>
    <w:rsid w:val="0021632C"/>
    <w:rsid w:val="00216F5C"/>
    <w:rsid w:val="00243A6F"/>
    <w:rsid w:val="00255D85"/>
    <w:rsid w:val="002571F0"/>
    <w:rsid w:val="00260449"/>
    <w:rsid w:val="002621A1"/>
    <w:rsid w:val="0026652C"/>
    <w:rsid w:val="00267927"/>
    <w:rsid w:val="002736C8"/>
    <w:rsid w:val="0027766C"/>
    <w:rsid w:val="0028075D"/>
    <w:rsid w:val="002849C4"/>
    <w:rsid w:val="002A57A8"/>
    <w:rsid w:val="002B6717"/>
    <w:rsid w:val="002E1566"/>
    <w:rsid w:val="002F0E3B"/>
    <w:rsid w:val="002F0FB2"/>
    <w:rsid w:val="002F12F8"/>
    <w:rsid w:val="002F178A"/>
    <w:rsid w:val="002F343B"/>
    <w:rsid w:val="00302D2E"/>
    <w:rsid w:val="00310FAA"/>
    <w:rsid w:val="003122FB"/>
    <w:rsid w:val="0031687A"/>
    <w:rsid w:val="00317D5A"/>
    <w:rsid w:val="003326D0"/>
    <w:rsid w:val="00332EA3"/>
    <w:rsid w:val="003350E3"/>
    <w:rsid w:val="003373D5"/>
    <w:rsid w:val="00337537"/>
    <w:rsid w:val="003409A1"/>
    <w:rsid w:val="00341637"/>
    <w:rsid w:val="00347F42"/>
    <w:rsid w:val="003546CA"/>
    <w:rsid w:val="003604A3"/>
    <w:rsid w:val="00365A7D"/>
    <w:rsid w:val="00371523"/>
    <w:rsid w:val="00374CED"/>
    <w:rsid w:val="003754A3"/>
    <w:rsid w:val="00376EBF"/>
    <w:rsid w:val="0038499C"/>
    <w:rsid w:val="003973BF"/>
    <w:rsid w:val="003A2075"/>
    <w:rsid w:val="003A26AF"/>
    <w:rsid w:val="003A72B3"/>
    <w:rsid w:val="003B5A1E"/>
    <w:rsid w:val="003B657D"/>
    <w:rsid w:val="003C6A78"/>
    <w:rsid w:val="003D4E14"/>
    <w:rsid w:val="003E32BE"/>
    <w:rsid w:val="003F0176"/>
    <w:rsid w:val="003F12DE"/>
    <w:rsid w:val="003F1840"/>
    <w:rsid w:val="003F342C"/>
    <w:rsid w:val="003F47D8"/>
    <w:rsid w:val="00404A15"/>
    <w:rsid w:val="00410506"/>
    <w:rsid w:val="00414F38"/>
    <w:rsid w:val="004150BE"/>
    <w:rsid w:val="00422D60"/>
    <w:rsid w:val="00422EB1"/>
    <w:rsid w:val="00432625"/>
    <w:rsid w:val="004332B7"/>
    <w:rsid w:val="00434826"/>
    <w:rsid w:val="00434C63"/>
    <w:rsid w:val="004458CD"/>
    <w:rsid w:val="004511B8"/>
    <w:rsid w:val="00456925"/>
    <w:rsid w:val="00457245"/>
    <w:rsid w:val="0046009E"/>
    <w:rsid w:val="00463DFA"/>
    <w:rsid w:val="0046626D"/>
    <w:rsid w:val="00473F53"/>
    <w:rsid w:val="004777E5"/>
    <w:rsid w:val="0048043D"/>
    <w:rsid w:val="00490390"/>
    <w:rsid w:val="004910FC"/>
    <w:rsid w:val="00493E86"/>
    <w:rsid w:val="004A125B"/>
    <w:rsid w:val="004A76E5"/>
    <w:rsid w:val="004B1E92"/>
    <w:rsid w:val="004B7544"/>
    <w:rsid w:val="004C42C7"/>
    <w:rsid w:val="004C730E"/>
    <w:rsid w:val="004D3692"/>
    <w:rsid w:val="004D6C05"/>
    <w:rsid w:val="004D743B"/>
    <w:rsid w:val="004E43FD"/>
    <w:rsid w:val="004E45C2"/>
    <w:rsid w:val="004F1C37"/>
    <w:rsid w:val="004F4507"/>
    <w:rsid w:val="004F4D8C"/>
    <w:rsid w:val="004F537C"/>
    <w:rsid w:val="00500AE6"/>
    <w:rsid w:val="00503FD2"/>
    <w:rsid w:val="005053DE"/>
    <w:rsid w:val="00507591"/>
    <w:rsid w:val="005114EA"/>
    <w:rsid w:val="005146BD"/>
    <w:rsid w:val="00515FDE"/>
    <w:rsid w:val="00520A0A"/>
    <w:rsid w:val="005222CF"/>
    <w:rsid w:val="00522BA4"/>
    <w:rsid w:val="00523474"/>
    <w:rsid w:val="00526448"/>
    <w:rsid w:val="00530820"/>
    <w:rsid w:val="005315B8"/>
    <w:rsid w:val="00531E8F"/>
    <w:rsid w:val="0053569F"/>
    <w:rsid w:val="00536518"/>
    <w:rsid w:val="005367D8"/>
    <w:rsid w:val="00537397"/>
    <w:rsid w:val="00540A73"/>
    <w:rsid w:val="00550DD8"/>
    <w:rsid w:val="005527A4"/>
    <w:rsid w:val="0055597C"/>
    <w:rsid w:val="00564925"/>
    <w:rsid w:val="00565EF1"/>
    <w:rsid w:val="0057018A"/>
    <w:rsid w:val="00571F88"/>
    <w:rsid w:val="005725A8"/>
    <w:rsid w:val="00572E1F"/>
    <w:rsid w:val="00573BDE"/>
    <w:rsid w:val="00575FC0"/>
    <w:rsid w:val="0058357E"/>
    <w:rsid w:val="00590D00"/>
    <w:rsid w:val="0059104C"/>
    <w:rsid w:val="00591CD5"/>
    <w:rsid w:val="005A1D41"/>
    <w:rsid w:val="005A3CA8"/>
    <w:rsid w:val="005B1531"/>
    <w:rsid w:val="005C09FE"/>
    <w:rsid w:val="005C0A19"/>
    <w:rsid w:val="005C36BF"/>
    <w:rsid w:val="005C4B7F"/>
    <w:rsid w:val="005D1EC0"/>
    <w:rsid w:val="005D4A16"/>
    <w:rsid w:val="005E0CA4"/>
    <w:rsid w:val="005E459B"/>
    <w:rsid w:val="005F2D40"/>
    <w:rsid w:val="00607503"/>
    <w:rsid w:val="006113C2"/>
    <w:rsid w:val="00613FEF"/>
    <w:rsid w:val="006323AA"/>
    <w:rsid w:val="0063517F"/>
    <w:rsid w:val="00637C9F"/>
    <w:rsid w:val="006411C0"/>
    <w:rsid w:val="00651385"/>
    <w:rsid w:val="0065352E"/>
    <w:rsid w:val="0065485C"/>
    <w:rsid w:val="00656F28"/>
    <w:rsid w:val="0066657A"/>
    <w:rsid w:val="0066696A"/>
    <w:rsid w:val="0066698C"/>
    <w:rsid w:val="006672FE"/>
    <w:rsid w:val="00672EED"/>
    <w:rsid w:val="00680928"/>
    <w:rsid w:val="00686154"/>
    <w:rsid w:val="006866EE"/>
    <w:rsid w:val="00687657"/>
    <w:rsid w:val="00687CF2"/>
    <w:rsid w:val="006A4414"/>
    <w:rsid w:val="006A6867"/>
    <w:rsid w:val="006B18B9"/>
    <w:rsid w:val="006B1DB1"/>
    <w:rsid w:val="006C53D5"/>
    <w:rsid w:val="006C6ECE"/>
    <w:rsid w:val="006C713A"/>
    <w:rsid w:val="006D19BF"/>
    <w:rsid w:val="006D218C"/>
    <w:rsid w:val="006D5FF3"/>
    <w:rsid w:val="006E00B4"/>
    <w:rsid w:val="006E2611"/>
    <w:rsid w:val="006E75C9"/>
    <w:rsid w:val="006E7CB4"/>
    <w:rsid w:val="006F0607"/>
    <w:rsid w:val="006F0C5C"/>
    <w:rsid w:val="006F2719"/>
    <w:rsid w:val="006F7BCC"/>
    <w:rsid w:val="0070751A"/>
    <w:rsid w:val="00707FAC"/>
    <w:rsid w:val="00720791"/>
    <w:rsid w:val="0072741D"/>
    <w:rsid w:val="007300E7"/>
    <w:rsid w:val="00730876"/>
    <w:rsid w:val="007309B4"/>
    <w:rsid w:val="00736899"/>
    <w:rsid w:val="00737AD2"/>
    <w:rsid w:val="00740362"/>
    <w:rsid w:val="00744152"/>
    <w:rsid w:val="0074529C"/>
    <w:rsid w:val="007544AE"/>
    <w:rsid w:val="00757729"/>
    <w:rsid w:val="00761175"/>
    <w:rsid w:val="0076443A"/>
    <w:rsid w:val="00766431"/>
    <w:rsid w:val="00777C35"/>
    <w:rsid w:val="007856B6"/>
    <w:rsid w:val="00786658"/>
    <w:rsid w:val="00787D97"/>
    <w:rsid w:val="00790A31"/>
    <w:rsid w:val="00790CA8"/>
    <w:rsid w:val="00791C0B"/>
    <w:rsid w:val="00791EA5"/>
    <w:rsid w:val="00792102"/>
    <w:rsid w:val="00793EDB"/>
    <w:rsid w:val="00796352"/>
    <w:rsid w:val="007967DD"/>
    <w:rsid w:val="00797349"/>
    <w:rsid w:val="007A0051"/>
    <w:rsid w:val="007A02FE"/>
    <w:rsid w:val="007A129B"/>
    <w:rsid w:val="007A2D94"/>
    <w:rsid w:val="007A4B8A"/>
    <w:rsid w:val="007A6FCC"/>
    <w:rsid w:val="007C525C"/>
    <w:rsid w:val="007D3206"/>
    <w:rsid w:val="007D427F"/>
    <w:rsid w:val="007E0448"/>
    <w:rsid w:val="007E0E91"/>
    <w:rsid w:val="007F28B9"/>
    <w:rsid w:val="008019A1"/>
    <w:rsid w:val="00806EB7"/>
    <w:rsid w:val="00825374"/>
    <w:rsid w:val="0082628B"/>
    <w:rsid w:val="00826350"/>
    <w:rsid w:val="00833E92"/>
    <w:rsid w:val="00841E2B"/>
    <w:rsid w:val="008505AB"/>
    <w:rsid w:val="00865D3D"/>
    <w:rsid w:val="008765CB"/>
    <w:rsid w:val="0088018D"/>
    <w:rsid w:val="008814B2"/>
    <w:rsid w:val="00886402"/>
    <w:rsid w:val="008874D2"/>
    <w:rsid w:val="008909F0"/>
    <w:rsid w:val="00891FCB"/>
    <w:rsid w:val="008925E4"/>
    <w:rsid w:val="008950EA"/>
    <w:rsid w:val="00895E2D"/>
    <w:rsid w:val="008A41B3"/>
    <w:rsid w:val="008A64D0"/>
    <w:rsid w:val="008B5131"/>
    <w:rsid w:val="008D4A12"/>
    <w:rsid w:val="008E2E86"/>
    <w:rsid w:val="008E4188"/>
    <w:rsid w:val="008E4245"/>
    <w:rsid w:val="008E714D"/>
    <w:rsid w:val="008F06E4"/>
    <w:rsid w:val="008F340C"/>
    <w:rsid w:val="009003D7"/>
    <w:rsid w:val="009046E1"/>
    <w:rsid w:val="0090486F"/>
    <w:rsid w:val="00904B08"/>
    <w:rsid w:val="009122D1"/>
    <w:rsid w:val="0091566A"/>
    <w:rsid w:val="00917497"/>
    <w:rsid w:val="0092098E"/>
    <w:rsid w:val="00920ADD"/>
    <w:rsid w:val="00920DEE"/>
    <w:rsid w:val="00925F48"/>
    <w:rsid w:val="00933CD0"/>
    <w:rsid w:val="00933E18"/>
    <w:rsid w:val="00935CC3"/>
    <w:rsid w:val="00943315"/>
    <w:rsid w:val="00943D57"/>
    <w:rsid w:val="009500C8"/>
    <w:rsid w:val="0095157A"/>
    <w:rsid w:val="00952272"/>
    <w:rsid w:val="0095261B"/>
    <w:rsid w:val="00957131"/>
    <w:rsid w:val="00957965"/>
    <w:rsid w:val="00964EF8"/>
    <w:rsid w:val="00970C69"/>
    <w:rsid w:val="009723F6"/>
    <w:rsid w:val="00977457"/>
    <w:rsid w:val="009813C2"/>
    <w:rsid w:val="009845C2"/>
    <w:rsid w:val="009A0A74"/>
    <w:rsid w:val="009A5A81"/>
    <w:rsid w:val="009A671D"/>
    <w:rsid w:val="009B028D"/>
    <w:rsid w:val="009C797F"/>
    <w:rsid w:val="009D3B48"/>
    <w:rsid w:val="009D6263"/>
    <w:rsid w:val="009E12F0"/>
    <w:rsid w:val="009E4E36"/>
    <w:rsid w:val="009F2314"/>
    <w:rsid w:val="009F38E0"/>
    <w:rsid w:val="009F44C2"/>
    <w:rsid w:val="00A006E7"/>
    <w:rsid w:val="00A028FE"/>
    <w:rsid w:val="00A02999"/>
    <w:rsid w:val="00A033D5"/>
    <w:rsid w:val="00A0693F"/>
    <w:rsid w:val="00A103DF"/>
    <w:rsid w:val="00A22127"/>
    <w:rsid w:val="00A36D44"/>
    <w:rsid w:val="00A4040F"/>
    <w:rsid w:val="00A42F17"/>
    <w:rsid w:val="00A43345"/>
    <w:rsid w:val="00A53D0B"/>
    <w:rsid w:val="00A5431B"/>
    <w:rsid w:val="00A568D4"/>
    <w:rsid w:val="00A61505"/>
    <w:rsid w:val="00A660F0"/>
    <w:rsid w:val="00A674CE"/>
    <w:rsid w:val="00A675D4"/>
    <w:rsid w:val="00A70BA4"/>
    <w:rsid w:val="00A73322"/>
    <w:rsid w:val="00A75240"/>
    <w:rsid w:val="00A937BA"/>
    <w:rsid w:val="00A941B9"/>
    <w:rsid w:val="00A96244"/>
    <w:rsid w:val="00AA32A7"/>
    <w:rsid w:val="00AB3AE0"/>
    <w:rsid w:val="00AB5E4A"/>
    <w:rsid w:val="00AB7DFD"/>
    <w:rsid w:val="00AC3615"/>
    <w:rsid w:val="00AD218A"/>
    <w:rsid w:val="00AD2B12"/>
    <w:rsid w:val="00AD5DBD"/>
    <w:rsid w:val="00AE1A08"/>
    <w:rsid w:val="00AE27BA"/>
    <w:rsid w:val="00AE2BBE"/>
    <w:rsid w:val="00AE5C2F"/>
    <w:rsid w:val="00AE631D"/>
    <w:rsid w:val="00AE6D03"/>
    <w:rsid w:val="00AF338E"/>
    <w:rsid w:val="00B01855"/>
    <w:rsid w:val="00B05969"/>
    <w:rsid w:val="00B1184F"/>
    <w:rsid w:val="00B154D8"/>
    <w:rsid w:val="00B21EB7"/>
    <w:rsid w:val="00B23F68"/>
    <w:rsid w:val="00B257B8"/>
    <w:rsid w:val="00B26035"/>
    <w:rsid w:val="00B35AA9"/>
    <w:rsid w:val="00B42AD1"/>
    <w:rsid w:val="00B43FED"/>
    <w:rsid w:val="00B44B93"/>
    <w:rsid w:val="00B462ED"/>
    <w:rsid w:val="00B61395"/>
    <w:rsid w:val="00B61B6E"/>
    <w:rsid w:val="00B61E9C"/>
    <w:rsid w:val="00B679B6"/>
    <w:rsid w:val="00B70FD3"/>
    <w:rsid w:val="00B73B53"/>
    <w:rsid w:val="00B76122"/>
    <w:rsid w:val="00B765A9"/>
    <w:rsid w:val="00B76FB7"/>
    <w:rsid w:val="00B80B5B"/>
    <w:rsid w:val="00B81E47"/>
    <w:rsid w:val="00B8232F"/>
    <w:rsid w:val="00B901C9"/>
    <w:rsid w:val="00BA300B"/>
    <w:rsid w:val="00BA59A4"/>
    <w:rsid w:val="00BA5BEA"/>
    <w:rsid w:val="00BB6D4D"/>
    <w:rsid w:val="00BC144A"/>
    <w:rsid w:val="00BC5242"/>
    <w:rsid w:val="00BC7353"/>
    <w:rsid w:val="00BD65D9"/>
    <w:rsid w:val="00BD6BBD"/>
    <w:rsid w:val="00BE1437"/>
    <w:rsid w:val="00BE3BEE"/>
    <w:rsid w:val="00BF659D"/>
    <w:rsid w:val="00C04580"/>
    <w:rsid w:val="00C04F33"/>
    <w:rsid w:val="00C22965"/>
    <w:rsid w:val="00C342FA"/>
    <w:rsid w:val="00C51EB3"/>
    <w:rsid w:val="00C565A8"/>
    <w:rsid w:val="00C57635"/>
    <w:rsid w:val="00C65118"/>
    <w:rsid w:val="00C652BC"/>
    <w:rsid w:val="00C67FDF"/>
    <w:rsid w:val="00C72449"/>
    <w:rsid w:val="00C743DA"/>
    <w:rsid w:val="00C7577E"/>
    <w:rsid w:val="00C77296"/>
    <w:rsid w:val="00C83F58"/>
    <w:rsid w:val="00C93728"/>
    <w:rsid w:val="00C96DFE"/>
    <w:rsid w:val="00CA5F0E"/>
    <w:rsid w:val="00CB0C6D"/>
    <w:rsid w:val="00CB1694"/>
    <w:rsid w:val="00CB1711"/>
    <w:rsid w:val="00CB4566"/>
    <w:rsid w:val="00CC5A3D"/>
    <w:rsid w:val="00CC7851"/>
    <w:rsid w:val="00CE09F6"/>
    <w:rsid w:val="00CE6363"/>
    <w:rsid w:val="00CF5449"/>
    <w:rsid w:val="00CF57BD"/>
    <w:rsid w:val="00D10096"/>
    <w:rsid w:val="00D1249E"/>
    <w:rsid w:val="00D21F7A"/>
    <w:rsid w:val="00D27563"/>
    <w:rsid w:val="00D30DD3"/>
    <w:rsid w:val="00D30F74"/>
    <w:rsid w:val="00D33CDA"/>
    <w:rsid w:val="00D3591F"/>
    <w:rsid w:val="00D37E5F"/>
    <w:rsid w:val="00D43F65"/>
    <w:rsid w:val="00D462B3"/>
    <w:rsid w:val="00D51F6C"/>
    <w:rsid w:val="00D543D3"/>
    <w:rsid w:val="00D5630F"/>
    <w:rsid w:val="00D76553"/>
    <w:rsid w:val="00D774DE"/>
    <w:rsid w:val="00D7795E"/>
    <w:rsid w:val="00D94ACC"/>
    <w:rsid w:val="00DA7AEE"/>
    <w:rsid w:val="00DB3D10"/>
    <w:rsid w:val="00DB4E26"/>
    <w:rsid w:val="00DB7702"/>
    <w:rsid w:val="00DC06AC"/>
    <w:rsid w:val="00DC0AA8"/>
    <w:rsid w:val="00DD6A27"/>
    <w:rsid w:val="00DE0890"/>
    <w:rsid w:val="00DE407B"/>
    <w:rsid w:val="00DE4B59"/>
    <w:rsid w:val="00DE5868"/>
    <w:rsid w:val="00DE6E7F"/>
    <w:rsid w:val="00DF66C4"/>
    <w:rsid w:val="00E0313E"/>
    <w:rsid w:val="00E05005"/>
    <w:rsid w:val="00E05C32"/>
    <w:rsid w:val="00E11616"/>
    <w:rsid w:val="00E117F6"/>
    <w:rsid w:val="00E126AD"/>
    <w:rsid w:val="00E25603"/>
    <w:rsid w:val="00E3212E"/>
    <w:rsid w:val="00E32DA0"/>
    <w:rsid w:val="00E32F44"/>
    <w:rsid w:val="00E531BD"/>
    <w:rsid w:val="00E57B68"/>
    <w:rsid w:val="00E621D9"/>
    <w:rsid w:val="00E6385C"/>
    <w:rsid w:val="00E6463C"/>
    <w:rsid w:val="00E71A8A"/>
    <w:rsid w:val="00E746BC"/>
    <w:rsid w:val="00E75DD8"/>
    <w:rsid w:val="00E7643F"/>
    <w:rsid w:val="00E777D7"/>
    <w:rsid w:val="00E847D0"/>
    <w:rsid w:val="00E94371"/>
    <w:rsid w:val="00E955B9"/>
    <w:rsid w:val="00E97701"/>
    <w:rsid w:val="00E97E1A"/>
    <w:rsid w:val="00EA3783"/>
    <w:rsid w:val="00EB1C92"/>
    <w:rsid w:val="00EB3B69"/>
    <w:rsid w:val="00EB535E"/>
    <w:rsid w:val="00EB57E9"/>
    <w:rsid w:val="00EB60BA"/>
    <w:rsid w:val="00EC1CD5"/>
    <w:rsid w:val="00EC2D6E"/>
    <w:rsid w:val="00ED3F36"/>
    <w:rsid w:val="00ED45D6"/>
    <w:rsid w:val="00ED7254"/>
    <w:rsid w:val="00EE714D"/>
    <w:rsid w:val="00F00180"/>
    <w:rsid w:val="00F009C9"/>
    <w:rsid w:val="00F019B9"/>
    <w:rsid w:val="00F110AC"/>
    <w:rsid w:val="00F11524"/>
    <w:rsid w:val="00F11710"/>
    <w:rsid w:val="00F13DD6"/>
    <w:rsid w:val="00F16E4B"/>
    <w:rsid w:val="00F313BD"/>
    <w:rsid w:val="00F31E00"/>
    <w:rsid w:val="00F32478"/>
    <w:rsid w:val="00F36DD2"/>
    <w:rsid w:val="00F47C70"/>
    <w:rsid w:val="00F50EB0"/>
    <w:rsid w:val="00F51485"/>
    <w:rsid w:val="00F5439A"/>
    <w:rsid w:val="00F5443E"/>
    <w:rsid w:val="00F544D4"/>
    <w:rsid w:val="00F553A8"/>
    <w:rsid w:val="00F56812"/>
    <w:rsid w:val="00F65FD3"/>
    <w:rsid w:val="00F772F0"/>
    <w:rsid w:val="00F9178D"/>
    <w:rsid w:val="00F91817"/>
    <w:rsid w:val="00F977E3"/>
    <w:rsid w:val="00FA3201"/>
    <w:rsid w:val="00FB09D4"/>
    <w:rsid w:val="00FC477B"/>
    <w:rsid w:val="00FC5FDD"/>
    <w:rsid w:val="00FC7F41"/>
    <w:rsid w:val="00FD235A"/>
    <w:rsid w:val="00FD2FF2"/>
    <w:rsid w:val="00FD796E"/>
    <w:rsid w:val="00FE47BA"/>
    <w:rsid w:val="00FE480E"/>
    <w:rsid w:val="00FE7166"/>
    <w:rsid w:val="00FE74D6"/>
    <w:rsid w:val="00FF0D67"/>
    <w:rsid w:val="00FF56B7"/>
    <w:rsid w:val="13E1CECF"/>
    <w:rsid w:val="3361ABAC"/>
    <w:rsid w:val="3DDEC15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587873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4B7544"/>
    <w:pPr>
      <w:spacing w:before="240" w:after="0" w:line="300" w:lineRule="atLeast"/>
    </w:pPr>
    <w:rPr>
      <w:rFonts w:ascii="Arial" w:hAnsi="Arial" w:cs="Times New Roman"/>
      <w:sz w:val="24"/>
      <w:lang w:eastAsia="zh-CN"/>
    </w:rPr>
  </w:style>
  <w:style w:type="paragraph" w:styleId="Heading1">
    <w:name w:val="heading 1"/>
    <w:basedOn w:val="Normal"/>
    <w:next w:val="Normal"/>
    <w:link w:val="Heading1Char"/>
    <w:uiPriority w:val="9"/>
    <w:semiHidden/>
    <w:qFormat/>
    <w:rsid w:val="00ED45D6"/>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ED45D6"/>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ED45D6"/>
    <w:pPr>
      <w:keepNext/>
      <w:keepLines/>
      <w:spacing w:before="200"/>
      <w:outlineLvl w:val="2"/>
    </w:pPr>
    <w:rPr>
      <w:rFonts w:ascii="Cambria" w:hAnsi="Cambria"/>
      <w:b/>
      <w:bCs/>
      <w:color w:val="4F81BD"/>
    </w:rPr>
  </w:style>
  <w:style w:type="paragraph" w:styleId="Heading4">
    <w:name w:val="heading 4"/>
    <w:basedOn w:val="Heading3"/>
    <w:next w:val="Normal"/>
    <w:link w:val="Heading4Char"/>
    <w:uiPriority w:val="9"/>
    <w:semiHidden/>
    <w:qFormat/>
    <w:rsid w:val="00964EF8"/>
    <w:pPr>
      <w:outlineLvl w:val="3"/>
    </w:pPr>
    <w:rPr>
      <w:rFonts w:cs="Arial"/>
      <w:b w:val="0"/>
    </w:rPr>
  </w:style>
  <w:style w:type="paragraph" w:styleId="Heading5">
    <w:name w:val="heading 5"/>
    <w:basedOn w:val="Normal"/>
    <w:next w:val="Normal"/>
    <w:link w:val="Heading5Char"/>
    <w:uiPriority w:val="9"/>
    <w:semiHidden/>
    <w:qFormat/>
    <w:rsid w:val="00964EF8"/>
    <w:pPr>
      <w:keepNext/>
      <w:keepLines/>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qFormat/>
    <w:rsid w:val="00964EF8"/>
    <w:pPr>
      <w:keepNext/>
      <w:keepLines/>
      <w:spacing w:before="200" w:line="276" w:lineRule="auto"/>
      <w:ind w:left="1152" w:hanging="1152"/>
      <w:outlineLvl w:val="5"/>
    </w:pPr>
    <w:rPr>
      <w:rFonts w:asciiTheme="majorHAnsi" w:eastAsiaTheme="majorEastAsia" w:hAnsiTheme="majorHAnsi" w:cstheme="majorBidi"/>
      <w:i/>
      <w:iCs/>
      <w:color w:val="1F4D78" w:themeColor="accent1" w:themeShade="7F"/>
      <w:sz w:val="22"/>
      <w:lang w:eastAsia="en-US"/>
    </w:rPr>
  </w:style>
  <w:style w:type="paragraph" w:styleId="Heading7">
    <w:name w:val="heading 7"/>
    <w:basedOn w:val="Normal"/>
    <w:next w:val="Normal"/>
    <w:link w:val="Heading7Char"/>
    <w:uiPriority w:val="9"/>
    <w:semiHidden/>
    <w:unhideWhenUsed/>
    <w:qFormat/>
    <w:rsid w:val="00964EF8"/>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lang w:eastAsia="en-US"/>
    </w:rPr>
  </w:style>
  <w:style w:type="paragraph" w:styleId="Heading8">
    <w:name w:val="heading 8"/>
    <w:basedOn w:val="Normal"/>
    <w:next w:val="Normal"/>
    <w:link w:val="Heading8Char"/>
    <w:uiPriority w:val="9"/>
    <w:semiHidden/>
    <w:unhideWhenUsed/>
    <w:qFormat/>
    <w:rsid w:val="00964EF8"/>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964EF8"/>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Ebodytext2018">
    <w:name w:val="DoE body text 2018"/>
    <w:basedOn w:val="Normal"/>
    <w:qFormat/>
    <w:rsid w:val="00ED45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276" w:lineRule="auto"/>
    </w:pPr>
  </w:style>
  <w:style w:type="paragraph" w:customStyle="1" w:styleId="DoEreference2018">
    <w:name w:val="DoE reference 2018"/>
    <w:basedOn w:val="Normal"/>
    <w:next w:val="DoEbodytext2018"/>
    <w:qFormat/>
    <w:locked/>
    <w:rsid w:val="00ED45D6"/>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DoEcaptiongraphics2018">
    <w:name w:val="DoE caption graphics 2018"/>
    <w:basedOn w:val="DoEreference2018"/>
    <w:next w:val="DoEunformattedspace2018"/>
    <w:qFormat/>
    <w:locked/>
    <w:rsid w:val="00ED45D6"/>
    <w:pPr>
      <w:keepNext/>
      <w:spacing w:before="240" w:after="80"/>
    </w:pPr>
    <w:rPr>
      <w:sz w:val="22"/>
    </w:rPr>
  </w:style>
  <w:style w:type="paragraph" w:customStyle="1" w:styleId="DoEcaptionforquoteorextract2018">
    <w:name w:val="DoE caption for quote or extract 2018"/>
    <w:basedOn w:val="DoEcaptiongraphics2018"/>
    <w:next w:val="DoEquoteorextract2018"/>
    <w:qFormat/>
    <w:rsid w:val="00ED45D6"/>
  </w:style>
  <w:style w:type="paragraph" w:customStyle="1" w:styleId="DoEdate2018">
    <w:name w:val="DoE date 2018"/>
    <w:basedOn w:val="Normal"/>
    <w:next w:val="DoEbodytext2018"/>
    <w:qFormat/>
    <w:rsid w:val="00ED45D6"/>
    <w:pPr>
      <w:tabs>
        <w:tab w:val="left" w:leader="underscore" w:pos="2835"/>
      </w:tabs>
      <w:spacing w:before="0" w:line="720" w:lineRule="atLeast"/>
      <w:ind w:left="-40"/>
    </w:pPr>
    <w:rPr>
      <w:szCs w:val="24"/>
    </w:rPr>
  </w:style>
  <w:style w:type="paragraph" w:customStyle="1" w:styleId="DoEheading12018">
    <w:name w:val="DoE heading 1 2018"/>
    <w:basedOn w:val="Normal"/>
    <w:next w:val="DoEbodytext2018"/>
    <w:qFormat/>
    <w:locked/>
    <w:rsid w:val="00EC2D6E"/>
    <w:pPr>
      <w:keepNext/>
      <w:pageBreakBefore/>
      <w:pBdr>
        <w:bottom w:val="single" w:sz="4" w:space="12" w:color="auto"/>
      </w:pBdr>
      <w:tabs>
        <w:tab w:val="left" w:pos="567"/>
        <w:tab w:val="left" w:pos="1134"/>
        <w:tab w:val="left" w:pos="1701"/>
        <w:tab w:val="left" w:pos="2268"/>
        <w:tab w:val="left" w:pos="2835"/>
        <w:tab w:val="left" w:pos="3402"/>
      </w:tabs>
      <w:spacing w:before="120" w:after="400" w:line="240" w:lineRule="auto"/>
      <w:ind w:left="851" w:hanging="851"/>
      <w:outlineLvl w:val="0"/>
    </w:pPr>
    <w:rPr>
      <w:sz w:val="48"/>
      <w:szCs w:val="56"/>
      <w:lang w:eastAsia="en-US"/>
    </w:rPr>
  </w:style>
  <w:style w:type="paragraph" w:customStyle="1" w:styleId="DoEdocumenttitle2018">
    <w:name w:val="DoE document title 2018"/>
    <w:basedOn w:val="DoEheading12018"/>
    <w:next w:val="DoEbodytext2018"/>
    <w:qFormat/>
    <w:rsid w:val="00964EF8"/>
    <w:pPr>
      <w:tabs>
        <w:tab w:val="left" w:pos="3969"/>
        <w:tab w:val="left" w:pos="4536"/>
        <w:tab w:val="left" w:pos="5103"/>
      </w:tabs>
      <w:outlineLvl w:val="9"/>
    </w:pPr>
  </w:style>
  <w:style w:type="paragraph" w:customStyle="1" w:styleId="DoEfooter2018">
    <w:name w:val="DoE footer 2018"/>
    <w:basedOn w:val="Normal"/>
    <w:qFormat/>
    <w:locked/>
    <w:rsid w:val="00EC2D6E"/>
    <w:pPr>
      <w:pBdr>
        <w:top w:val="single" w:sz="4" w:space="6" w:color="auto"/>
      </w:pBdr>
      <w:tabs>
        <w:tab w:val="left" w:pos="7088"/>
        <w:tab w:val="right" w:pos="15168"/>
      </w:tabs>
      <w:ind w:right="-6"/>
    </w:pPr>
    <w:rPr>
      <w:sz w:val="18"/>
      <w:szCs w:val="18"/>
    </w:rPr>
  </w:style>
  <w:style w:type="paragraph" w:customStyle="1" w:styleId="DoEunformattedspace2018">
    <w:name w:val="DoE unformatted space 2018"/>
    <w:basedOn w:val="Normal"/>
    <w:qFormat/>
    <w:locked/>
    <w:rsid w:val="00ED45D6"/>
    <w:pPr>
      <w:tabs>
        <w:tab w:val="left" w:pos="567"/>
        <w:tab w:val="left" w:pos="1134"/>
        <w:tab w:val="left" w:pos="1701"/>
        <w:tab w:val="left" w:pos="2268"/>
        <w:tab w:val="left" w:pos="2835"/>
        <w:tab w:val="left" w:pos="3402"/>
      </w:tabs>
      <w:spacing w:before="0"/>
    </w:pPr>
    <w:rPr>
      <w:sz w:val="20"/>
    </w:rPr>
  </w:style>
  <w:style w:type="paragraph" w:customStyle="1" w:styleId="DoEgraphics2018">
    <w:name w:val="DoE graphics 2018"/>
    <w:basedOn w:val="DoEunformattedspace2018"/>
    <w:next w:val="DoEreference2018"/>
    <w:qFormat/>
    <w:rsid w:val="00ED45D6"/>
    <w:pPr>
      <w:keepNext/>
    </w:pPr>
  </w:style>
  <w:style w:type="paragraph" w:customStyle="1" w:styleId="DoEheading22018">
    <w:name w:val="DoE heading 2 2018"/>
    <w:basedOn w:val="DoEheading12018"/>
    <w:next w:val="DoEbodytext2018"/>
    <w:qFormat/>
    <w:locked/>
    <w:rsid w:val="0028075D"/>
    <w:pPr>
      <w:pageBreakBefore w:val="0"/>
      <w:pBdr>
        <w:bottom w:val="none" w:sz="0" w:space="0" w:color="auto"/>
      </w:pBdr>
      <w:spacing w:before="320" w:after="240"/>
      <w:ind w:left="0" w:firstLine="0"/>
      <w:outlineLvl w:val="1"/>
    </w:pPr>
    <w:rPr>
      <w:sz w:val="40"/>
      <w:szCs w:val="36"/>
    </w:rPr>
  </w:style>
  <w:style w:type="paragraph" w:customStyle="1" w:styleId="DoEheading32018">
    <w:name w:val="DoE heading 3 2018"/>
    <w:basedOn w:val="DoEheading22018"/>
    <w:next w:val="DoEbodytext2018"/>
    <w:qFormat/>
    <w:locked/>
    <w:rsid w:val="0028075D"/>
    <w:pPr>
      <w:spacing w:before="280"/>
      <w:outlineLvl w:val="2"/>
    </w:pPr>
    <w:rPr>
      <w:sz w:val="32"/>
      <w:szCs w:val="40"/>
    </w:rPr>
  </w:style>
  <w:style w:type="paragraph" w:customStyle="1" w:styleId="DoEheading42018">
    <w:name w:val="DoE heading 4 2018"/>
    <w:basedOn w:val="DoEheading32018"/>
    <w:next w:val="DoEbodytext2018"/>
    <w:qFormat/>
    <w:locked/>
    <w:rsid w:val="0028075D"/>
    <w:pPr>
      <w:spacing w:before="240"/>
      <w:outlineLvl w:val="3"/>
    </w:pPr>
    <w:rPr>
      <w:sz w:val="28"/>
      <w:szCs w:val="32"/>
    </w:rPr>
  </w:style>
  <w:style w:type="paragraph" w:customStyle="1" w:styleId="DoEheading52018">
    <w:name w:val="DoE heading 5 2018"/>
    <w:basedOn w:val="DoEheading42018"/>
    <w:next w:val="DoEbodytext2018"/>
    <w:semiHidden/>
    <w:qFormat/>
    <w:locked/>
    <w:rsid w:val="00C83F58"/>
    <w:pPr>
      <w:outlineLvl w:val="4"/>
    </w:pPr>
    <w:rPr>
      <w:szCs w:val="24"/>
    </w:rPr>
  </w:style>
  <w:style w:type="paragraph" w:customStyle="1" w:styleId="DoElines2018">
    <w:name w:val="DoE lines 2018"/>
    <w:basedOn w:val="Normal"/>
    <w:qFormat/>
    <w:rsid w:val="00A660F0"/>
    <w:pPr>
      <w:tabs>
        <w:tab w:val="right" w:leader="underscore" w:pos="15551"/>
      </w:tabs>
      <w:spacing w:before="0" w:line="480" w:lineRule="atLeast"/>
      <w:ind w:left="-40" w:right="40"/>
    </w:pPr>
    <w:rPr>
      <w:szCs w:val="24"/>
      <w:lang w:eastAsia="en-US"/>
    </w:rPr>
  </w:style>
  <w:style w:type="paragraph" w:customStyle="1" w:styleId="DoElist1bullet2018">
    <w:name w:val="DoE list 1 bullet 2018"/>
    <w:basedOn w:val="Normal"/>
    <w:qFormat/>
    <w:locked/>
    <w:rsid w:val="00ED45D6"/>
    <w:pPr>
      <w:numPr>
        <w:numId w:val="3"/>
      </w:numPr>
      <w:spacing w:before="80" w:line="280" w:lineRule="atLeast"/>
    </w:pPr>
    <w:rPr>
      <w:szCs w:val="24"/>
    </w:rPr>
  </w:style>
  <w:style w:type="paragraph" w:customStyle="1" w:styleId="DoElist1numbered2018">
    <w:name w:val="DoE list 1 numbered 2018"/>
    <w:basedOn w:val="Normal"/>
    <w:qFormat/>
    <w:locked/>
    <w:rsid w:val="00ED45D6"/>
    <w:pPr>
      <w:numPr>
        <w:numId w:val="2"/>
      </w:numPr>
      <w:spacing w:before="80" w:line="280" w:lineRule="atLeast"/>
    </w:pPr>
    <w:rPr>
      <w:szCs w:val="24"/>
    </w:rPr>
  </w:style>
  <w:style w:type="paragraph" w:customStyle="1" w:styleId="DoElist2bullet2018">
    <w:name w:val="DoE list 2 bullet 2018"/>
    <w:basedOn w:val="Normal"/>
    <w:link w:val="DoElist2bullet2018Char"/>
    <w:qFormat/>
    <w:locked/>
    <w:rsid w:val="00ED45D6"/>
    <w:pPr>
      <w:numPr>
        <w:ilvl w:val="1"/>
        <w:numId w:val="3"/>
      </w:numPr>
      <w:spacing w:before="80" w:line="280" w:lineRule="atLeast"/>
    </w:pPr>
    <w:rPr>
      <w:szCs w:val="24"/>
    </w:rPr>
  </w:style>
  <w:style w:type="character" w:customStyle="1" w:styleId="DoElist2bullet2018Char">
    <w:name w:val="DoE list 2 bullet 2018 Char"/>
    <w:basedOn w:val="DefaultParagraphFont"/>
    <w:link w:val="DoElist2bullet2018"/>
    <w:rsid w:val="00ED45D6"/>
    <w:rPr>
      <w:rFonts w:ascii="Arial" w:hAnsi="Arial" w:cs="Times New Roman"/>
      <w:sz w:val="24"/>
      <w:szCs w:val="24"/>
      <w:lang w:eastAsia="zh-CN"/>
    </w:rPr>
  </w:style>
  <w:style w:type="paragraph" w:customStyle="1" w:styleId="DoElist2numbered2018">
    <w:name w:val="DoE list 2 numbered 2018"/>
    <w:basedOn w:val="Normal"/>
    <w:link w:val="DoElist2numbered2018Char"/>
    <w:qFormat/>
    <w:locked/>
    <w:rsid w:val="00ED45D6"/>
    <w:pPr>
      <w:numPr>
        <w:ilvl w:val="1"/>
        <w:numId w:val="4"/>
      </w:numPr>
      <w:tabs>
        <w:tab w:val="clear" w:pos="1440"/>
      </w:tabs>
      <w:spacing w:before="80" w:line="280" w:lineRule="atLeast"/>
    </w:pPr>
    <w:rPr>
      <w:szCs w:val="24"/>
    </w:rPr>
  </w:style>
  <w:style w:type="character" w:customStyle="1" w:styleId="DoElist2numbered2018Char">
    <w:name w:val="DoE list 2 numbered 2018 Char"/>
    <w:basedOn w:val="DefaultParagraphFont"/>
    <w:link w:val="DoElist2numbered2018"/>
    <w:rsid w:val="00ED45D6"/>
    <w:rPr>
      <w:rFonts w:ascii="Arial" w:hAnsi="Arial" w:cs="Times New Roman"/>
      <w:sz w:val="24"/>
      <w:szCs w:val="24"/>
      <w:lang w:eastAsia="zh-CN"/>
    </w:rPr>
  </w:style>
  <w:style w:type="paragraph" w:customStyle="1" w:styleId="DoEquoteorextract2018">
    <w:name w:val="DoE quote or extract 2018"/>
    <w:basedOn w:val="Normal"/>
    <w:next w:val="DoEreference2018"/>
    <w:qFormat/>
    <w:locked/>
    <w:rsid w:val="00ED45D6"/>
    <w:pPr>
      <w:spacing w:before="80" w:line="260" w:lineRule="atLeast"/>
      <w:ind w:left="567" w:right="567"/>
    </w:pPr>
    <w:rPr>
      <w:sz w:val="22"/>
    </w:rPr>
  </w:style>
  <w:style w:type="character" w:customStyle="1" w:styleId="DoEscientifictermorlanguage2018">
    <w:name w:val="DoE scientific term or language 2018"/>
    <w:basedOn w:val="DefaultParagraphFont"/>
    <w:uiPriority w:val="1"/>
    <w:qFormat/>
    <w:rsid w:val="00ED45D6"/>
    <w:rPr>
      <w:i/>
      <w:noProof w:val="0"/>
      <w:lang w:val="en-AU"/>
    </w:rPr>
  </w:style>
  <w:style w:type="paragraph" w:customStyle="1" w:styleId="DoEsignatureline2018">
    <w:name w:val="DoE signature line 2018"/>
    <w:basedOn w:val="Normal"/>
    <w:next w:val="DoEbodytext2018"/>
    <w:qFormat/>
    <w:rsid w:val="00ED45D6"/>
    <w:pPr>
      <w:tabs>
        <w:tab w:val="left" w:leader="underscore" w:pos="6521"/>
      </w:tabs>
      <w:spacing w:before="0" w:line="720" w:lineRule="atLeast"/>
    </w:pPr>
    <w:rPr>
      <w:szCs w:val="24"/>
    </w:rPr>
  </w:style>
  <w:style w:type="character" w:customStyle="1" w:styleId="DoEstrongemphasis2018">
    <w:name w:val="DoE strong emphasis 2018"/>
    <w:basedOn w:val="DefaultParagraphFont"/>
    <w:uiPriority w:val="1"/>
    <w:qFormat/>
    <w:rsid w:val="00ED45D6"/>
    <w:rPr>
      <w:b/>
      <w:noProof w:val="0"/>
      <w:lang w:val="en-AU"/>
    </w:rPr>
  </w:style>
  <w:style w:type="paragraph" w:customStyle="1" w:styleId="DoEtableheading2018">
    <w:name w:val="DoE table heading 2018"/>
    <w:basedOn w:val="Normal"/>
    <w:next w:val="DoEtabletext2018"/>
    <w:qFormat/>
    <w:locked/>
    <w:rsid w:val="00EC2D6E"/>
    <w:pPr>
      <w:tabs>
        <w:tab w:val="left" w:pos="567"/>
        <w:tab w:val="left" w:pos="1134"/>
        <w:tab w:val="left" w:pos="1701"/>
        <w:tab w:val="left" w:pos="2268"/>
        <w:tab w:val="left" w:pos="2835"/>
        <w:tab w:val="left" w:pos="3402"/>
      </w:tabs>
      <w:spacing w:before="80" w:after="80" w:line="260" w:lineRule="atLeast"/>
    </w:pPr>
    <w:rPr>
      <w:b/>
      <w:sz w:val="22"/>
      <w:szCs w:val="20"/>
    </w:rPr>
  </w:style>
  <w:style w:type="paragraph" w:customStyle="1" w:styleId="DoEtabletext2018">
    <w:name w:val="DoE table text 2018"/>
    <w:basedOn w:val="Normal"/>
    <w:qFormat/>
    <w:locked/>
    <w:rsid w:val="00ED45D6"/>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DoEtablelist1bullet2018">
    <w:name w:val="DoE table list 1 bullet 2018"/>
    <w:basedOn w:val="DoEtabletext2018"/>
    <w:qFormat/>
    <w:locked/>
    <w:rsid w:val="00F544D4"/>
    <w:pPr>
      <w:numPr>
        <w:numId w:val="5"/>
      </w:numPr>
      <w:tabs>
        <w:tab w:val="clear" w:pos="567"/>
        <w:tab w:val="clear" w:pos="1134"/>
        <w:tab w:val="clear" w:pos="1701"/>
        <w:tab w:val="clear" w:pos="2268"/>
        <w:tab w:val="clear" w:pos="2835"/>
        <w:tab w:val="clear" w:pos="3402"/>
      </w:tabs>
      <w:spacing w:after="40" w:line="240" w:lineRule="atLeast"/>
      <w:ind w:left="227"/>
    </w:pPr>
    <w:rPr>
      <w:rFonts w:ascii="Arial" w:hAnsi="Arial"/>
    </w:rPr>
  </w:style>
  <w:style w:type="paragraph" w:customStyle="1" w:styleId="DoEtablelist1numbered2018">
    <w:name w:val="DoE table list 1 numbered 2018"/>
    <w:basedOn w:val="DoEtabletext2018"/>
    <w:qFormat/>
    <w:rsid w:val="00613FEF"/>
    <w:pPr>
      <w:numPr>
        <w:numId w:val="1"/>
      </w:numPr>
      <w:tabs>
        <w:tab w:val="clear" w:pos="567"/>
        <w:tab w:val="clear" w:pos="1134"/>
        <w:tab w:val="clear" w:pos="1701"/>
        <w:tab w:val="clear" w:pos="2268"/>
        <w:tab w:val="clear" w:pos="2835"/>
        <w:tab w:val="clear" w:pos="3402"/>
      </w:tabs>
      <w:spacing w:after="40" w:line="240" w:lineRule="atLeast"/>
    </w:pPr>
    <w:rPr>
      <w:rFonts w:ascii="Arial" w:hAnsi="Arial"/>
    </w:rPr>
  </w:style>
  <w:style w:type="paragraph" w:customStyle="1" w:styleId="DoEtablelist2bullet2018">
    <w:name w:val="DoE table list 2 bullet 2018"/>
    <w:basedOn w:val="Normal"/>
    <w:qFormat/>
    <w:rsid w:val="00E25603"/>
    <w:pPr>
      <w:numPr>
        <w:numId w:val="7"/>
      </w:numPr>
      <w:spacing w:before="80" w:after="40" w:line="240" w:lineRule="atLeast"/>
    </w:pPr>
    <w:rPr>
      <w:sz w:val="20"/>
      <w:szCs w:val="20"/>
    </w:rPr>
  </w:style>
  <w:style w:type="paragraph" w:customStyle="1" w:styleId="DoEtablelist2numbered2018">
    <w:name w:val="DoE table list 2 numbered 2018"/>
    <w:basedOn w:val="DoEtablelist1numbered2018"/>
    <w:qFormat/>
    <w:rsid w:val="00376EBF"/>
    <w:pPr>
      <w:numPr>
        <w:ilvl w:val="1"/>
        <w:numId w:val="6"/>
      </w:numPr>
    </w:pPr>
  </w:style>
  <w:style w:type="paragraph" w:styleId="Footer">
    <w:name w:val="footer"/>
    <w:basedOn w:val="Normal"/>
    <w:link w:val="FooterChar"/>
    <w:uiPriority w:val="99"/>
    <w:semiHidden/>
    <w:rsid w:val="00964EF8"/>
    <w:pPr>
      <w:tabs>
        <w:tab w:val="center" w:pos="4513"/>
        <w:tab w:val="right" w:pos="9026"/>
      </w:tabs>
      <w:spacing w:before="0" w:line="240" w:lineRule="auto"/>
    </w:pPr>
  </w:style>
  <w:style w:type="character" w:customStyle="1" w:styleId="FooterChar">
    <w:name w:val="Footer Char"/>
    <w:basedOn w:val="DefaultParagraphFont"/>
    <w:link w:val="Footer"/>
    <w:uiPriority w:val="99"/>
    <w:semiHidden/>
    <w:rsid w:val="00964EF8"/>
    <w:rPr>
      <w:rFonts w:ascii="Arial" w:eastAsia="SimSun" w:hAnsi="Arial" w:cs="Times New Roman"/>
      <w:sz w:val="24"/>
      <w:lang w:eastAsia="zh-CN"/>
    </w:rPr>
  </w:style>
  <w:style w:type="paragraph" w:styleId="Header">
    <w:name w:val="header"/>
    <w:basedOn w:val="Normal"/>
    <w:link w:val="HeaderChar"/>
    <w:uiPriority w:val="99"/>
    <w:semiHidden/>
    <w:rsid w:val="00964EF8"/>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964EF8"/>
    <w:rPr>
      <w:rFonts w:ascii="Arial" w:eastAsia="SimSun" w:hAnsi="Arial" w:cs="Times New Roman"/>
      <w:sz w:val="24"/>
      <w:lang w:eastAsia="zh-CN"/>
    </w:rPr>
  </w:style>
  <w:style w:type="character" w:customStyle="1" w:styleId="Heading1Char">
    <w:name w:val="Heading 1 Char"/>
    <w:link w:val="Heading1"/>
    <w:uiPriority w:val="9"/>
    <w:semiHidden/>
    <w:rsid w:val="00EC2D6E"/>
    <w:rPr>
      <w:rFonts w:ascii="Cambria" w:hAnsi="Cambria" w:cs="Times New Roman"/>
      <w:b/>
      <w:bCs/>
      <w:color w:val="365F91"/>
      <w:sz w:val="28"/>
      <w:szCs w:val="28"/>
      <w:lang w:eastAsia="zh-CN"/>
    </w:rPr>
  </w:style>
  <w:style w:type="character" w:customStyle="1" w:styleId="Heading2Char">
    <w:name w:val="Heading 2 Char"/>
    <w:link w:val="Heading2"/>
    <w:uiPriority w:val="9"/>
    <w:semiHidden/>
    <w:rsid w:val="00ED45D6"/>
    <w:rPr>
      <w:rFonts w:ascii="Cambria" w:hAnsi="Cambria" w:cs="Times New Roman"/>
      <w:b/>
      <w:bCs/>
      <w:color w:val="4F81BD"/>
      <w:sz w:val="26"/>
      <w:szCs w:val="26"/>
      <w:lang w:eastAsia="zh-CN"/>
    </w:rPr>
  </w:style>
  <w:style w:type="character" w:customStyle="1" w:styleId="Heading3Char">
    <w:name w:val="Heading 3 Char"/>
    <w:link w:val="Heading3"/>
    <w:uiPriority w:val="9"/>
    <w:semiHidden/>
    <w:rsid w:val="00ED45D6"/>
    <w:rPr>
      <w:rFonts w:ascii="Cambria" w:hAnsi="Cambria" w:cs="Times New Roman"/>
      <w:b/>
      <w:bCs/>
      <w:color w:val="4F81BD"/>
      <w:sz w:val="24"/>
      <w:lang w:eastAsia="zh-CN"/>
    </w:rPr>
  </w:style>
  <w:style w:type="character" w:customStyle="1" w:styleId="Heading4Char">
    <w:name w:val="Heading 4 Char"/>
    <w:basedOn w:val="DefaultParagraphFont"/>
    <w:link w:val="Heading4"/>
    <w:uiPriority w:val="9"/>
    <w:semiHidden/>
    <w:rsid w:val="00964EF8"/>
    <w:rPr>
      <w:rFonts w:ascii="Cambria" w:eastAsia="SimSun" w:hAnsi="Cambria" w:cs="Arial"/>
      <w:bCs/>
      <w:color w:val="4F81BD"/>
      <w:sz w:val="24"/>
      <w:lang w:eastAsia="zh-CN"/>
    </w:rPr>
  </w:style>
  <w:style w:type="character" w:customStyle="1" w:styleId="Heading5Char">
    <w:name w:val="Heading 5 Char"/>
    <w:basedOn w:val="DefaultParagraphFont"/>
    <w:link w:val="Heading5"/>
    <w:uiPriority w:val="9"/>
    <w:semiHidden/>
    <w:rsid w:val="00964EF8"/>
    <w:rPr>
      <w:rFonts w:ascii="Arial" w:eastAsiaTheme="majorEastAsia" w:hAnsi="Arial" w:cstheme="majorBidi"/>
      <w:b/>
      <w:color w:val="000000" w:themeColor="text1"/>
      <w:sz w:val="24"/>
      <w:lang w:eastAsia="zh-CN"/>
    </w:rPr>
  </w:style>
  <w:style w:type="character" w:customStyle="1" w:styleId="Heading6Char">
    <w:name w:val="Heading 6 Char"/>
    <w:basedOn w:val="DefaultParagraphFont"/>
    <w:link w:val="Heading6"/>
    <w:uiPriority w:val="9"/>
    <w:semiHidden/>
    <w:rsid w:val="00964EF8"/>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964EF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64EF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64EF8"/>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EC2D6E"/>
    <w:rPr>
      <w:color w:val="040DC2"/>
      <w:u w:val="single"/>
    </w:rPr>
  </w:style>
  <w:style w:type="table" w:styleId="TableGrid">
    <w:name w:val="Table Grid"/>
    <w:basedOn w:val="TableNormal"/>
    <w:uiPriority w:val="59"/>
    <w:rsid w:val="00ED45D6"/>
    <w:pPr>
      <w:spacing w:after="0" w:line="240" w:lineRule="auto"/>
    </w:pPr>
    <w:rPr>
      <w:rFonts w:ascii="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Ehandbooktitle2018">
    <w:name w:val="DoE handbook title 2018"/>
    <w:basedOn w:val="DoEheading12018"/>
    <w:next w:val="DoEbodytext2018"/>
    <w:qFormat/>
    <w:rsid w:val="00EC2D6E"/>
    <w:pPr>
      <w:tabs>
        <w:tab w:val="left" w:pos="3969"/>
        <w:tab w:val="left" w:pos="4536"/>
        <w:tab w:val="left" w:pos="5103"/>
      </w:tabs>
      <w:outlineLvl w:val="9"/>
    </w:pPr>
  </w:style>
  <w:style w:type="paragraph" w:customStyle="1" w:styleId="Tablegap">
    <w:name w:val="Table gap"/>
    <w:basedOn w:val="DoEunformattedspace2018"/>
    <w:qFormat/>
    <w:rsid w:val="00C83F58"/>
    <w:pPr>
      <w:spacing w:line="240" w:lineRule="auto"/>
    </w:pPr>
    <w:rPr>
      <w:sz w:val="10"/>
    </w:rPr>
  </w:style>
  <w:style w:type="paragraph" w:styleId="ListParagraph">
    <w:name w:val="List Paragraph"/>
    <w:basedOn w:val="Normal"/>
    <w:uiPriority w:val="1"/>
    <w:qFormat/>
    <w:rsid w:val="005E459B"/>
    <w:pPr>
      <w:spacing w:line="240" w:lineRule="auto"/>
      <w:ind w:left="720"/>
      <w:contextualSpacing/>
    </w:pPr>
    <w:rPr>
      <w:rFonts w:eastAsia="Arial" w:cs="Arial"/>
      <w:szCs w:val="24"/>
      <w:lang w:eastAsia="en-AU"/>
    </w:rPr>
  </w:style>
  <w:style w:type="character" w:styleId="FollowedHyperlink">
    <w:name w:val="FollowedHyperlink"/>
    <w:basedOn w:val="DefaultParagraphFont"/>
    <w:uiPriority w:val="99"/>
    <w:semiHidden/>
    <w:unhideWhenUsed/>
    <w:rsid w:val="005E459B"/>
    <w:rPr>
      <w:color w:val="954F72" w:themeColor="followedHyperlink"/>
      <w:u w:val="single"/>
    </w:rPr>
  </w:style>
  <w:style w:type="character" w:styleId="CommentReference">
    <w:name w:val="annotation reference"/>
    <w:basedOn w:val="DefaultParagraphFont"/>
    <w:uiPriority w:val="99"/>
    <w:semiHidden/>
    <w:unhideWhenUsed/>
    <w:rsid w:val="00F772F0"/>
    <w:rPr>
      <w:sz w:val="16"/>
      <w:szCs w:val="16"/>
    </w:rPr>
  </w:style>
  <w:style w:type="paragraph" w:styleId="CommentText">
    <w:name w:val="annotation text"/>
    <w:basedOn w:val="Normal"/>
    <w:link w:val="CommentTextChar"/>
    <w:uiPriority w:val="99"/>
    <w:unhideWhenUsed/>
    <w:rsid w:val="00F772F0"/>
    <w:pPr>
      <w:spacing w:line="240" w:lineRule="auto"/>
    </w:pPr>
    <w:rPr>
      <w:sz w:val="20"/>
      <w:szCs w:val="20"/>
    </w:rPr>
  </w:style>
  <w:style w:type="character" w:customStyle="1" w:styleId="CommentTextChar">
    <w:name w:val="Comment Text Char"/>
    <w:basedOn w:val="DefaultParagraphFont"/>
    <w:link w:val="CommentText"/>
    <w:uiPriority w:val="99"/>
    <w:rsid w:val="00F772F0"/>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F772F0"/>
    <w:rPr>
      <w:b/>
      <w:bCs/>
    </w:rPr>
  </w:style>
  <w:style w:type="character" w:customStyle="1" w:styleId="CommentSubjectChar">
    <w:name w:val="Comment Subject Char"/>
    <w:basedOn w:val="CommentTextChar"/>
    <w:link w:val="CommentSubject"/>
    <w:uiPriority w:val="99"/>
    <w:semiHidden/>
    <w:rsid w:val="00F772F0"/>
    <w:rPr>
      <w:rFonts w:ascii="Arial" w:hAnsi="Arial" w:cs="Times New Roman"/>
      <w:b/>
      <w:bCs/>
      <w:sz w:val="20"/>
      <w:szCs w:val="20"/>
      <w:lang w:eastAsia="zh-CN"/>
    </w:rPr>
  </w:style>
  <w:style w:type="paragraph" w:styleId="BalloonText">
    <w:name w:val="Balloon Text"/>
    <w:basedOn w:val="Normal"/>
    <w:link w:val="BalloonTextChar"/>
    <w:uiPriority w:val="99"/>
    <w:semiHidden/>
    <w:unhideWhenUsed/>
    <w:rsid w:val="00F772F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2F0"/>
    <w:rPr>
      <w:rFonts w:ascii="Segoe UI" w:hAnsi="Segoe UI" w:cs="Segoe UI"/>
      <w:sz w:val="18"/>
      <w:szCs w:val="18"/>
      <w:lang w:eastAsia="zh-CN"/>
    </w:rPr>
  </w:style>
  <w:style w:type="character" w:styleId="PlaceholderText">
    <w:name w:val="Placeholder Text"/>
    <w:basedOn w:val="DefaultParagraphFont"/>
    <w:uiPriority w:val="99"/>
    <w:semiHidden/>
    <w:rsid w:val="002A57A8"/>
    <w:rPr>
      <w:color w:val="808080"/>
    </w:rPr>
  </w:style>
  <w:style w:type="paragraph" w:customStyle="1" w:styleId="Bullett1">
    <w:name w:val="Bullett 1"/>
    <w:basedOn w:val="Normal"/>
    <w:rsid w:val="0063517F"/>
    <w:pPr>
      <w:spacing w:before="57" w:line="240" w:lineRule="auto"/>
      <w:ind w:left="510" w:hanging="510"/>
    </w:pPr>
    <w:rPr>
      <w:rFonts w:eastAsia="Times New Roman"/>
      <w:sz w:val="22"/>
      <w:szCs w:val="20"/>
      <w:lang w:val="en-US" w:eastAsia="en-US"/>
    </w:rPr>
  </w:style>
  <w:style w:type="paragraph" w:customStyle="1" w:styleId="Default">
    <w:name w:val="Default"/>
    <w:rsid w:val="00C04F3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paragraph">
    <w:name w:val="paragraph"/>
    <w:basedOn w:val="Normal"/>
    <w:rsid w:val="00A22127"/>
    <w:pPr>
      <w:spacing w:before="100" w:beforeAutospacing="1" w:after="100" w:afterAutospacing="1" w:line="240" w:lineRule="auto"/>
    </w:pPr>
    <w:rPr>
      <w:rFonts w:ascii="Times New Roman" w:eastAsia="Times New Roman" w:hAnsi="Times New Roman"/>
      <w:szCs w:val="24"/>
      <w:lang w:eastAsia="en-AU"/>
    </w:rPr>
  </w:style>
  <w:style w:type="character" w:customStyle="1" w:styleId="normaltextrun">
    <w:name w:val="normaltextrun"/>
    <w:basedOn w:val="DefaultParagraphFont"/>
    <w:rsid w:val="00A22127"/>
  </w:style>
  <w:style w:type="character" w:customStyle="1" w:styleId="eop">
    <w:name w:val="eop"/>
    <w:basedOn w:val="DefaultParagraphFont"/>
    <w:rsid w:val="00A22127"/>
  </w:style>
  <w:style w:type="table" w:styleId="TableGridLight">
    <w:name w:val="Grid Table Light"/>
    <w:basedOn w:val="TableNormal"/>
    <w:uiPriority w:val="40"/>
    <w:rsid w:val="00F9181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765C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6784">
      <w:bodyDiv w:val="1"/>
      <w:marLeft w:val="0"/>
      <w:marRight w:val="0"/>
      <w:marTop w:val="0"/>
      <w:marBottom w:val="0"/>
      <w:divBdr>
        <w:top w:val="none" w:sz="0" w:space="0" w:color="auto"/>
        <w:left w:val="none" w:sz="0" w:space="0" w:color="auto"/>
        <w:bottom w:val="none" w:sz="0" w:space="0" w:color="auto"/>
        <w:right w:val="none" w:sz="0" w:space="0" w:color="auto"/>
      </w:divBdr>
    </w:div>
    <w:div w:id="204609127">
      <w:bodyDiv w:val="1"/>
      <w:marLeft w:val="0"/>
      <w:marRight w:val="0"/>
      <w:marTop w:val="0"/>
      <w:marBottom w:val="0"/>
      <w:divBdr>
        <w:top w:val="none" w:sz="0" w:space="0" w:color="auto"/>
        <w:left w:val="none" w:sz="0" w:space="0" w:color="auto"/>
        <w:bottom w:val="none" w:sz="0" w:space="0" w:color="auto"/>
        <w:right w:val="none" w:sz="0" w:space="0" w:color="auto"/>
      </w:divBdr>
    </w:div>
    <w:div w:id="358093394">
      <w:bodyDiv w:val="1"/>
      <w:marLeft w:val="0"/>
      <w:marRight w:val="0"/>
      <w:marTop w:val="0"/>
      <w:marBottom w:val="0"/>
      <w:divBdr>
        <w:top w:val="none" w:sz="0" w:space="0" w:color="auto"/>
        <w:left w:val="none" w:sz="0" w:space="0" w:color="auto"/>
        <w:bottom w:val="none" w:sz="0" w:space="0" w:color="auto"/>
        <w:right w:val="none" w:sz="0" w:space="0" w:color="auto"/>
      </w:divBdr>
    </w:div>
    <w:div w:id="668795083">
      <w:bodyDiv w:val="1"/>
      <w:marLeft w:val="0"/>
      <w:marRight w:val="0"/>
      <w:marTop w:val="0"/>
      <w:marBottom w:val="0"/>
      <w:divBdr>
        <w:top w:val="none" w:sz="0" w:space="0" w:color="auto"/>
        <w:left w:val="none" w:sz="0" w:space="0" w:color="auto"/>
        <w:bottom w:val="none" w:sz="0" w:space="0" w:color="auto"/>
        <w:right w:val="none" w:sz="0" w:space="0" w:color="auto"/>
      </w:divBdr>
    </w:div>
    <w:div w:id="807629834">
      <w:bodyDiv w:val="1"/>
      <w:marLeft w:val="0"/>
      <w:marRight w:val="0"/>
      <w:marTop w:val="0"/>
      <w:marBottom w:val="0"/>
      <w:divBdr>
        <w:top w:val="none" w:sz="0" w:space="0" w:color="auto"/>
        <w:left w:val="none" w:sz="0" w:space="0" w:color="auto"/>
        <w:bottom w:val="none" w:sz="0" w:space="0" w:color="auto"/>
        <w:right w:val="none" w:sz="0" w:space="0" w:color="auto"/>
      </w:divBdr>
    </w:div>
    <w:div w:id="909732927">
      <w:bodyDiv w:val="1"/>
      <w:marLeft w:val="0"/>
      <w:marRight w:val="0"/>
      <w:marTop w:val="0"/>
      <w:marBottom w:val="0"/>
      <w:divBdr>
        <w:top w:val="none" w:sz="0" w:space="0" w:color="auto"/>
        <w:left w:val="none" w:sz="0" w:space="0" w:color="auto"/>
        <w:bottom w:val="none" w:sz="0" w:space="0" w:color="auto"/>
        <w:right w:val="none" w:sz="0" w:space="0" w:color="auto"/>
      </w:divBdr>
    </w:div>
    <w:div w:id="980505490">
      <w:bodyDiv w:val="1"/>
      <w:marLeft w:val="0"/>
      <w:marRight w:val="0"/>
      <w:marTop w:val="0"/>
      <w:marBottom w:val="0"/>
      <w:divBdr>
        <w:top w:val="none" w:sz="0" w:space="0" w:color="auto"/>
        <w:left w:val="none" w:sz="0" w:space="0" w:color="auto"/>
        <w:bottom w:val="none" w:sz="0" w:space="0" w:color="auto"/>
        <w:right w:val="none" w:sz="0" w:space="0" w:color="auto"/>
      </w:divBdr>
    </w:div>
    <w:div w:id="1480809796">
      <w:bodyDiv w:val="1"/>
      <w:marLeft w:val="0"/>
      <w:marRight w:val="0"/>
      <w:marTop w:val="0"/>
      <w:marBottom w:val="0"/>
      <w:divBdr>
        <w:top w:val="none" w:sz="0" w:space="0" w:color="auto"/>
        <w:left w:val="none" w:sz="0" w:space="0" w:color="auto"/>
        <w:bottom w:val="none" w:sz="0" w:space="0" w:color="auto"/>
        <w:right w:val="none" w:sz="0" w:space="0" w:color="auto"/>
      </w:divBdr>
      <w:divsChild>
        <w:div w:id="354187848">
          <w:marLeft w:val="0"/>
          <w:marRight w:val="0"/>
          <w:marTop w:val="0"/>
          <w:marBottom w:val="0"/>
          <w:divBdr>
            <w:top w:val="none" w:sz="0" w:space="0" w:color="auto"/>
            <w:left w:val="none" w:sz="0" w:space="0" w:color="auto"/>
            <w:bottom w:val="none" w:sz="0" w:space="0" w:color="auto"/>
            <w:right w:val="none" w:sz="0" w:space="0" w:color="auto"/>
          </w:divBdr>
        </w:div>
        <w:div w:id="1325280925">
          <w:marLeft w:val="0"/>
          <w:marRight w:val="0"/>
          <w:marTop w:val="0"/>
          <w:marBottom w:val="0"/>
          <w:divBdr>
            <w:top w:val="none" w:sz="0" w:space="0" w:color="auto"/>
            <w:left w:val="none" w:sz="0" w:space="0" w:color="auto"/>
            <w:bottom w:val="none" w:sz="0" w:space="0" w:color="auto"/>
            <w:right w:val="none" w:sz="0" w:space="0" w:color="auto"/>
          </w:divBdr>
        </w:div>
      </w:divsChild>
    </w:div>
    <w:div w:id="1724791358">
      <w:bodyDiv w:val="1"/>
      <w:marLeft w:val="0"/>
      <w:marRight w:val="0"/>
      <w:marTop w:val="0"/>
      <w:marBottom w:val="0"/>
      <w:divBdr>
        <w:top w:val="none" w:sz="0" w:space="0" w:color="auto"/>
        <w:left w:val="none" w:sz="0" w:space="0" w:color="auto"/>
        <w:bottom w:val="none" w:sz="0" w:space="0" w:color="auto"/>
        <w:right w:val="none" w:sz="0" w:space="0" w:color="auto"/>
      </w:divBdr>
    </w:div>
    <w:div w:id="193875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lluminations.nctm.org/Activity.aspx?id=3550" TargetMode="External"/><Relationship Id="rId18" Type="http://schemas.openxmlformats.org/officeDocument/2006/relationships/image" Target="media/image3.png"/><Relationship Id="rId26"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hyperlink" Target="https://www.geogebra.org/m/vvmajjdv"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syllabus.nesa.nsw.edu.au/mathematics-standard-stage6/" TargetMode="External"/><Relationship Id="rId17" Type="http://schemas.openxmlformats.org/officeDocument/2006/relationships/image" Target="media/image2.png"/><Relationship Id="rId25" Type="http://schemas.openxmlformats.org/officeDocument/2006/relationships/image" Target="media/image9.emf"/><Relationship Id="rId33" Type="http://schemas.openxmlformats.org/officeDocument/2006/relationships/hyperlink" Target="https://www.youtube.com/watch?v=ZBJHZi6Qu7s" TargetMode="External"/><Relationship Id="rId2" Type="http://schemas.openxmlformats.org/officeDocument/2006/relationships/customXml" Target="../customXml/item2.xml"/><Relationship Id="rId16" Type="http://schemas.openxmlformats.org/officeDocument/2006/relationships/hyperlink" Target="https://www.geogebra.org/graphing" TargetMode="External"/><Relationship Id="rId20" Type="http://schemas.openxmlformats.org/officeDocument/2006/relationships/image" Target="media/image5.png"/><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emf"/><Relationship Id="rId32" Type="http://schemas.openxmlformats.org/officeDocument/2006/relationships/hyperlink" Target="https://www.shipmap.org/" TargetMode="External"/><Relationship Id="rId5" Type="http://schemas.openxmlformats.org/officeDocument/2006/relationships/numbering" Target="numbering.xml"/><Relationship Id="rId15" Type="http://schemas.openxmlformats.org/officeDocument/2006/relationships/hyperlink" Target="https://www.lucidchart.com/pages/home" TargetMode="External"/><Relationship Id="rId23" Type="http://schemas.openxmlformats.org/officeDocument/2006/relationships/image" Target="media/image7.png"/><Relationship Id="rId28" Type="http://schemas.openxmlformats.org/officeDocument/2006/relationships/image" Target="media/image12.emf"/><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yperlink" Target="https://www.brighthubpm.com/software-reviews-tips/52901-use-excel-to-perform-critical-path-calcul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amgantt.com/?utm_expid=.Il6xIwhZRhS6iptrhhXPFg.0&amp;utm_referrer" TargetMode="External"/><Relationship Id="rId22" Type="http://schemas.openxmlformats.org/officeDocument/2006/relationships/image" Target="media/image6.png"/><Relationship Id="rId27" Type="http://schemas.openxmlformats.org/officeDocument/2006/relationships/image" Target="media/image11.emf"/><Relationship Id="rId30" Type="http://schemas.openxmlformats.org/officeDocument/2006/relationships/image" Target="media/image14.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8EA740B91FA540A3DDBEEF111B40B5" ma:contentTypeVersion="11" ma:contentTypeDescription="Create a new document." ma:contentTypeScope="" ma:versionID="370b6247327bf2f485a4d37510e724b4">
  <xsd:schema xmlns:xsd="http://www.w3.org/2001/XMLSchema" xmlns:xs="http://www.w3.org/2001/XMLSchema" xmlns:p="http://schemas.microsoft.com/office/2006/metadata/properties" xmlns:ns3="68adcd60-69a7-4f93-923f-f840a882bc1c" xmlns:ns4="84ee1204-7f00-41e1-a106-58388be6ed0b" targetNamespace="http://schemas.microsoft.com/office/2006/metadata/properties" ma:root="true" ma:fieldsID="c84ae892149201da032ddfaac795aa63" ns3:_="" ns4:_="">
    <xsd:import namespace="68adcd60-69a7-4f93-923f-f840a882bc1c"/>
    <xsd:import namespace="84ee1204-7f00-41e1-a106-58388be6ed0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dcd60-69a7-4f93-923f-f840a882bc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ee1204-7f00-41e1-a106-58388be6ed0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A06A6-4F43-4A89-9ACE-A5A979DAF406}">
  <ds:schemaRefs>
    <ds:schemaRef ds:uri="http://schemas.microsoft.com/sharepoint/v3/contenttype/forms"/>
  </ds:schemaRefs>
</ds:datastoreItem>
</file>

<file path=customXml/itemProps2.xml><?xml version="1.0" encoding="utf-8"?>
<ds:datastoreItem xmlns:ds="http://schemas.openxmlformats.org/officeDocument/2006/customXml" ds:itemID="{F38A41C0-81D0-4122-B5D8-4732E6C6D29F}">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68adcd60-69a7-4f93-923f-f840a882bc1c"/>
    <ds:schemaRef ds:uri="84ee1204-7f00-41e1-a106-58388be6ed0b"/>
    <ds:schemaRef ds:uri="http://www.w3.org/XML/1998/namespace"/>
    <ds:schemaRef ds:uri="http://purl.org/dc/dcmitype/"/>
  </ds:schemaRefs>
</ds:datastoreItem>
</file>

<file path=customXml/itemProps3.xml><?xml version="1.0" encoding="utf-8"?>
<ds:datastoreItem xmlns:ds="http://schemas.openxmlformats.org/officeDocument/2006/customXml" ds:itemID="{73FA73E0-EA85-4962-8D2F-196E8FF55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dcd60-69a7-4f93-923f-f840a882bc1c"/>
    <ds:schemaRef ds:uri="84ee1204-7f00-41e1-a106-58388be6e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2511F2-4C7A-456B-9549-DD47264DC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2223</Words>
  <Characters>12672</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MS-N3 Critical Path Analysis</vt:lpstr>
    </vt:vector>
  </TitlesOfParts>
  <Company/>
  <LinksUpToDate>false</LinksUpToDate>
  <CharactersWithSpaces>14866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MS-N3 Critical Path Analysis</dc:title>
  <dc:subject/>
  <dc:creator/>
  <cp:keywords/>
  <dc:description/>
  <cp:lastModifiedBy/>
  <cp:revision>1</cp:revision>
  <dcterms:created xsi:type="dcterms:W3CDTF">2020-09-11T00:57:00Z</dcterms:created>
  <dcterms:modified xsi:type="dcterms:W3CDTF">2020-09-11T00:57:00Z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0x010100C98EA740B91FA540A3DDBEEF111B40B5</vt:lpwstr>
  </property>
</Properties>
</file>