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FCE1A" w14:textId="7F7102A2" w:rsidR="00C1432A" w:rsidRDefault="00A00B2D" w:rsidP="00C1432A">
      <w:pPr>
        <w:pStyle w:val="Title"/>
      </w:pPr>
      <w:bookmarkStart w:id="0" w:name="_GoBack"/>
      <w:bookmarkEnd w:id="0"/>
      <w:r>
        <w:t>Mathematics E</w:t>
      </w:r>
      <w:r w:rsidR="00C1432A" w:rsidRPr="000029CE">
        <w:t>xtension 2 –</w:t>
      </w:r>
      <w:r w:rsidR="006C09E4">
        <w:t xml:space="preserve"> </w:t>
      </w:r>
      <w:r w:rsidR="00C1432A" w:rsidRPr="000029CE">
        <w:t>scope and sequence</w:t>
      </w:r>
    </w:p>
    <w:p w14:paraId="0FA26FAC" w14:textId="4432D30C" w:rsidR="00C1432A" w:rsidRPr="000029CE" w:rsidRDefault="00C1432A" w:rsidP="00924025">
      <w:pPr>
        <w:pStyle w:val="Caption"/>
      </w:pPr>
      <w:r w:rsidRPr="000029CE">
        <w:t>All outcomes referred to in this unit come from</w:t>
      </w:r>
      <w:r w:rsidR="00EF0AD4">
        <w:t xml:space="preserve"> the</w:t>
      </w:r>
      <w:r w:rsidRPr="000029CE">
        <w:t xml:space="preserve"> </w:t>
      </w:r>
      <w:hyperlink r:id="rId11" w:history="1">
        <w:r w:rsidRPr="008E7616">
          <w:rPr>
            <w:rStyle w:val="Hyperlink"/>
          </w:rPr>
          <w:t>Mathematics Extension</w:t>
        </w:r>
        <w:r w:rsidRPr="008E7616">
          <w:rPr>
            <w:rStyle w:val="Hyperlink"/>
            <w:sz w:val="22"/>
          </w:rPr>
          <w:t xml:space="preserve"> 2</w:t>
        </w:r>
      </w:hyperlink>
      <w:r w:rsidRPr="000029CE">
        <w:t xml:space="preserve"> Syllabus</w:t>
      </w:r>
    </w:p>
    <w:p w14:paraId="65A2E41C" w14:textId="77777777" w:rsidR="00C1432A" w:rsidRDefault="00C1432A" w:rsidP="00924025">
      <w:pPr>
        <w:pStyle w:val="Caption"/>
      </w:pPr>
      <w:r w:rsidRPr="000029CE">
        <w:t>© NSW Education Standards Authority (NESA) for and on behalf of the Crown in right of the State of New South Wales, 2017</w:t>
      </w:r>
    </w:p>
    <w:p w14:paraId="35160314" w14:textId="77777777" w:rsidR="00924025" w:rsidRDefault="00924025" w:rsidP="00C1432A"/>
    <w:tbl>
      <w:tblPr>
        <w:tblStyle w:val="Tableheader"/>
        <w:tblW w:w="14657" w:type="dxa"/>
        <w:tblLook w:val="04A0" w:firstRow="1" w:lastRow="0" w:firstColumn="1" w:lastColumn="0" w:noHBand="0" w:noVBand="1"/>
        <w:tblDescription w:val="The table lists the units and outcomes for each week of the term"/>
      </w:tblPr>
      <w:tblGrid>
        <w:gridCol w:w="1524"/>
        <w:gridCol w:w="2629"/>
        <w:gridCol w:w="2639"/>
        <w:gridCol w:w="2642"/>
        <w:gridCol w:w="5223"/>
      </w:tblGrid>
      <w:tr w:rsidR="00C1432A" w14:paraId="6876A0D3" w14:textId="77777777" w:rsidTr="008E7616">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332" w:type="dxa"/>
          </w:tcPr>
          <w:p w14:paraId="2880E83D" w14:textId="77777777" w:rsidR="00C1432A" w:rsidRPr="00C1432A" w:rsidRDefault="00C1432A" w:rsidP="00C1432A">
            <w:pPr>
              <w:pStyle w:val="Tableheading"/>
              <w:rPr>
                <w:rStyle w:val="Strong"/>
              </w:rPr>
            </w:pPr>
            <w:r w:rsidRPr="00C1432A">
              <w:rPr>
                <w:rStyle w:val="Strong"/>
              </w:rPr>
              <w:t>Term 4</w:t>
            </w:r>
          </w:p>
        </w:tc>
        <w:tc>
          <w:tcPr>
            <w:tcW w:w="2665" w:type="dxa"/>
          </w:tcPr>
          <w:p w14:paraId="745A3B0F" w14:textId="77777777" w:rsidR="00C1432A" w:rsidRPr="00C1432A" w:rsidRDefault="00C1432A" w:rsidP="00C1432A">
            <w:pPr>
              <w:pStyle w:val="Tableheading"/>
              <w:cnfStyle w:val="100000000000" w:firstRow="1" w:lastRow="0" w:firstColumn="0" w:lastColumn="0" w:oddVBand="0" w:evenVBand="0" w:oddHBand="0" w:evenHBand="0" w:firstRowFirstColumn="0" w:firstRowLastColumn="0" w:lastRowFirstColumn="0" w:lastRowLastColumn="0"/>
              <w:rPr>
                <w:rStyle w:val="Strong"/>
              </w:rPr>
            </w:pPr>
            <w:r w:rsidRPr="00C1432A">
              <w:rPr>
                <w:rStyle w:val="Strong"/>
              </w:rPr>
              <w:t>Weeks 1-2</w:t>
            </w:r>
          </w:p>
        </w:tc>
        <w:tc>
          <w:tcPr>
            <w:tcW w:w="2665" w:type="dxa"/>
          </w:tcPr>
          <w:p w14:paraId="4498928E" w14:textId="77777777" w:rsidR="00C1432A" w:rsidRPr="00C1432A" w:rsidRDefault="00C1432A" w:rsidP="00C1432A">
            <w:pPr>
              <w:pStyle w:val="Tableheading"/>
              <w:cnfStyle w:val="100000000000" w:firstRow="1" w:lastRow="0" w:firstColumn="0" w:lastColumn="0" w:oddVBand="0" w:evenVBand="0" w:oddHBand="0" w:evenHBand="0" w:firstRowFirstColumn="0" w:firstRowLastColumn="0" w:lastRowFirstColumn="0" w:lastRowLastColumn="0"/>
              <w:rPr>
                <w:rStyle w:val="Strong"/>
              </w:rPr>
            </w:pPr>
            <w:r w:rsidRPr="00C1432A">
              <w:rPr>
                <w:rStyle w:val="Strong"/>
              </w:rPr>
              <w:t>Weeks 3-4</w:t>
            </w:r>
          </w:p>
        </w:tc>
        <w:tc>
          <w:tcPr>
            <w:tcW w:w="2665" w:type="dxa"/>
          </w:tcPr>
          <w:p w14:paraId="2C3B1ED7" w14:textId="77777777" w:rsidR="00C1432A" w:rsidRPr="00C1432A" w:rsidRDefault="00C1432A" w:rsidP="00C1432A">
            <w:pPr>
              <w:pStyle w:val="Tableheading"/>
              <w:cnfStyle w:val="100000000000" w:firstRow="1" w:lastRow="0" w:firstColumn="0" w:lastColumn="0" w:oddVBand="0" w:evenVBand="0" w:oddHBand="0" w:evenHBand="0" w:firstRowFirstColumn="0" w:firstRowLastColumn="0" w:lastRowFirstColumn="0" w:lastRowLastColumn="0"/>
              <w:rPr>
                <w:rStyle w:val="Strong"/>
              </w:rPr>
            </w:pPr>
            <w:r w:rsidRPr="00C1432A">
              <w:rPr>
                <w:rStyle w:val="Strong"/>
              </w:rPr>
              <w:t>Weeks 5-6</w:t>
            </w:r>
          </w:p>
        </w:tc>
        <w:tc>
          <w:tcPr>
            <w:tcW w:w="5330" w:type="dxa"/>
          </w:tcPr>
          <w:p w14:paraId="731ADBFE" w14:textId="77777777" w:rsidR="00C1432A" w:rsidRPr="00C1432A" w:rsidRDefault="00C1432A" w:rsidP="00C1432A">
            <w:pPr>
              <w:pStyle w:val="Tableheading"/>
              <w:cnfStyle w:val="100000000000" w:firstRow="1" w:lastRow="0" w:firstColumn="0" w:lastColumn="0" w:oddVBand="0" w:evenVBand="0" w:oddHBand="0" w:evenHBand="0" w:firstRowFirstColumn="0" w:firstRowLastColumn="0" w:lastRowFirstColumn="0" w:lastRowLastColumn="0"/>
              <w:rPr>
                <w:rStyle w:val="Strong"/>
              </w:rPr>
            </w:pPr>
            <w:r w:rsidRPr="00C1432A">
              <w:rPr>
                <w:rStyle w:val="Strong"/>
              </w:rPr>
              <w:t>Weeks 7-10</w:t>
            </w:r>
          </w:p>
        </w:tc>
      </w:tr>
      <w:tr w:rsidR="00C1432A" w14:paraId="1A93908A" w14:textId="77777777" w:rsidTr="008E7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2A049ABE" w14:textId="77777777" w:rsidR="00C1432A" w:rsidRPr="00C1432A" w:rsidRDefault="00C1432A" w:rsidP="00C1432A">
            <w:pPr>
              <w:pStyle w:val="Tabletext"/>
              <w:rPr>
                <w:rStyle w:val="Strong"/>
              </w:rPr>
            </w:pPr>
            <w:r w:rsidRPr="00C1432A">
              <w:rPr>
                <w:rStyle w:val="Strong"/>
              </w:rPr>
              <w:t>Unit</w:t>
            </w:r>
          </w:p>
        </w:tc>
        <w:tc>
          <w:tcPr>
            <w:tcW w:w="2665" w:type="dxa"/>
          </w:tcPr>
          <w:p w14:paraId="0DB12792" w14:textId="77777777" w:rsidR="00C1432A" w:rsidRDefault="00C1432A" w:rsidP="00C1432A">
            <w:pPr>
              <w:pStyle w:val="Tabletext"/>
              <w:cnfStyle w:val="000000100000" w:firstRow="0" w:lastRow="0" w:firstColumn="0" w:lastColumn="0" w:oddVBand="0" w:evenVBand="0" w:oddHBand="1" w:evenHBand="0" w:firstRowFirstColumn="0" w:firstRowLastColumn="0" w:lastRowFirstColumn="0" w:lastRowLastColumn="0"/>
            </w:pPr>
            <w:r>
              <w:t>MEX-N1.1</w:t>
            </w:r>
          </w:p>
          <w:p w14:paraId="6047B686" w14:textId="77777777" w:rsidR="00C1432A" w:rsidRDefault="00C1432A" w:rsidP="00C1432A">
            <w:pPr>
              <w:pStyle w:val="Tabletext"/>
              <w:cnfStyle w:val="000000100000" w:firstRow="0" w:lastRow="0" w:firstColumn="0" w:lastColumn="0" w:oddVBand="0" w:evenVBand="0" w:oddHBand="1" w:evenHBand="0" w:firstRowFirstColumn="0" w:firstRowLastColumn="0" w:lastRowFirstColumn="0" w:lastRowLastColumn="0"/>
            </w:pPr>
            <w:r>
              <w:t>Arithmetic of complex numbers</w:t>
            </w:r>
          </w:p>
        </w:tc>
        <w:tc>
          <w:tcPr>
            <w:tcW w:w="2665" w:type="dxa"/>
          </w:tcPr>
          <w:p w14:paraId="3A320C25" w14:textId="77777777" w:rsidR="00C1432A" w:rsidRDefault="00C1432A" w:rsidP="00C1432A">
            <w:pPr>
              <w:pStyle w:val="Tabletext"/>
              <w:cnfStyle w:val="000000100000" w:firstRow="0" w:lastRow="0" w:firstColumn="0" w:lastColumn="0" w:oddVBand="0" w:evenVBand="0" w:oddHBand="1" w:evenHBand="0" w:firstRowFirstColumn="0" w:firstRowLastColumn="0" w:lastRowFirstColumn="0" w:lastRowLastColumn="0"/>
            </w:pPr>
            <w:r>
              <w:t>MEX-N1.2</w:t>
            </w:r>
          </w:p>
          <w:p w14:paraId="2D08BCA3" w14:textId="77777777" w:rsidR="00C1432A" w:rsidRDefault="00C1432A" w:rsidP="00C1432A">
            <w:pPr>
              <w:pStyle w:val="Tabletext"/>
              <w:cnfStyle w:val="000000100000" w:firstRow="0" w:lastRow="0" w:firstColumn="0" w:lastColumn="0" w:oddVBand="0" w:evenVBand="0" w:oddHBand="1" w:evenHBand="0" w:firstRowFirstColumn="0" w:firstRowLastColumn="0" w:lastRowFirstColumn="0" w:lastRowLastColumn="0"/>
            </w:pPr>
            <w:r>
              <w:t>Geometric representation of a complex number</w:t>
            </w:r>
          </w:p>
        </w:tc>
        <w:tc>
          <w:tcPr>
            <w:tcW w:w="2665" w:type="dxa"/>
          </w:tcPr>
          <w:p w14:paraId="433980D9" w14:textId="77777777" w:rsidR="00C1432A" w:rsidRDefault="00C1432A" w:rsidP="00C1432A">
            <w:pPr>
              <w:pStyle w:val="Tabletext"/>
              <w:cnfStyle w:val="000000100000" w:firstRow="0" w:lastRow="0" w:firstColumn="0" w:lastColumn="0" w:oddVBand="0" w:evenVBand="0" w:oddHBand="1" w:evenHBand="0" w:firstRowFirstColumn="0" w:firstRowLastColumn="0" w:lastRowFirstColumn="0" w:lastRowLastColumn="0"/>
            </w:pPr>
            <w:r>
              <w:t>MEX-N1.3</w:t>
            </w:r>
          </w:p>
          <w:p w14:paraId="1010D130" w14:textId="77777777" w:rsidR="00C1432A" w:rsidRDefault="00C1432A" w:rsidP="00C1432A">
            <w:pPr>
              <w:pStyle w:val="Tabletext"/>
              <w:cnfStyle w:val="000000100000" w:firstRow="0" w:lastRow="0" w:firstColumn="0" w:lastColumn="0" w:oddVBand="0" w:evenVBand="0" w:oddHBand="1" w:evenHBand="0" w:firstRowFirstColumn="0" w:firstRowLastColumn="0" w:lastRowFirstColumn="0" w:lastRowLastColumn="0"/>
            </w:pPr>
            <w:r>
              <w:t>Other representations of complex numbers</w:t>
            </w:r>
          </w:p>
        </w:tc>
        <w:tc>
          <w:tcPr>
            <w:tcW w:w="5330" w:type="dxa"/>
          </w:tcPr>
          <w:p w14:paraId="7035D56F" w14:textId="77777777" w:rsidR="00C1432A" w:rsidRDefault="00C1432A" w:rsidP="00C1432A">
            <w:pPr>
              <w:pStyle w:val="Tabletext"/>
              <w:cnfStyle w:val="000000100000" w:firstRow="0" w:lastRow="0" w:firstColumn="0" w:lastColumn="0" w:oddVBand="0" w:evenVBand="0" w:oddHBand="1" w:evenHBand="0" w:firstRowFirstColumn="0" w:firstRowLastColumn="0" w:lastRowFirstColumn="0" w:lastRowLastColumn="0"/>
            </w:pPr>
            <w:r>
              <w:t>MEX-P1</w:t>
            </w:r>
          </w:p>
          <w:p w14:paraId="5C49E99A" w14:textId="77777777" w:rsidR="00C1432A" w:rsidRDefault="00C1432A" w:rsidP="00C1432A">
            <w:pPr>
              <w:pStyle w:val="Tabletext"/>
              <w:cnfStyle w:val="000000100000" w:firstRow="0" w:lastRow="0" w:firstColumn="0" w:lastColumn="0" w:oddVBand="0" w:evenVBand="0" w:oddHBand="1" w:evenHBand="0" w:firstRowFirstColumn="0" w:firstRowLastColumn="0" w:lastRowFirstColumn="0" w:lastRowLastColumn="0"/>
            </w:pPr>
            <w:r>
              <w:t>The nature of proof</w:t>
            </w:r>
          </w:p>
        </w:tc>
      </w:tr>
      <w:tr w:rsidR="00C1432A" w14:paraId="2E6AFB0D" w14:textId="77777777" w:rsidTr="008E76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2A1CBE93" w14:textId="77777777" w:rsidR="00C1432A" w:rsidRPr="00C1432A" w:rsidRDefault="00C1432A" w:rsidP="00C1432A">
            <w:pPr>
              <w:pStyle w:val="Tabletext"/>
              <w:rPr>
                <w:rStyle w:val="Strong"/>
              </w:rPr>
            </w:pPr>
            <w:r w:rsidRPr="00C1432A">
              <w:rPr>
                <w:rStyle w:val="Strong"/>
              </w:rPr>
              <w:t>Outcomes</w:t>
            </w:r>
          </w:p>
        </w:tc>
        <w:tc>
          <w:tcPr>
            <w:tcW w:w="2665" w:type="dxa"/>
          </w:tcPr>
          <w:p w14:paraId="2BC7C8F9" w14:textId="77777777" w:rsidR="00C1432A" w:rsidRDefault="00C1432A" w:rsidP="00C1432A">
            <w:pPr>
              <w:pStyle w:val="Tabletext"/>
              <w:cnfStyle w:val="000000010000" w:firstRow="0" w:lastRow="0" w:firstColumn="0" w:lastColumn="0" w:oddVBand="0" w:evenVBand="0" w:oddHBand="0" w:evenHBand="1" w:firstRowFirstColumn="0" w:firstRowLastColumn="0" w:lastRowFirstColumn="0" w:lastRowLastColumn="0"/>
            </w:pPr>
            <w:r w:rsidRPr="000029CE">
              <w:t>MEX12-1, MEX12-4, MEX12-7, MEX12-8</w:t>
            </w:r>
            <w:r w:rsidRPr="000029CE">
              <w:tab/>
            </w:r>
          </w:p>
        </w:tc>
        <w:tc>
          <w:tcPr>
            <w:tcW w:w="2665" w:type="dxa"/>
          </w:tcPr>
          <w:p w14:paraId="2A75BB72" w14:textId="77777777" w:rsidR="00C1432A" w:rsidRPr="000029CE" w:rsidRDefault="00C1432A" w:rsidP="00C1432A">
            <w:pPr>
              <w:pStyle w:val="Tabletext"/>
              <w:cnfStyle w:val="000000010000" w:firstRow="0" w:lastRow="0" w:firstColumn="0" w:lastColumn="0" w:oddVBand="0" w:evenVBand="0" w:oddHBand="0" w:evenHBand="1" w:firstRowFirstColumn="0" w:firstRowLastColumn="0" w:lastRowFirstColumn="0" w:lastRowLastColumn="0"/>
            </w:pPr>
            <w:r w:rsidRPr="000029CE">
              <w:t>MEX12-1, MEX12-4, MEX12-7, MEX12-8</w:t>
            </w:r>
            <w:r w:rsidRPr="000029CE">
              <w:tab/>
            </w:r>
          </w:p>
          <w:p w14:paraId="01A4C6BB" w14:textId="77777777" w:rsidR="00C1432A" w:rsidRDefault="00C1432A" w:rsidP="00C1432A">
            <w:pPr>
              <w:pStyle w:val="Tabletext"/>
              <w:cnfStyle w:val="000000010000" w:firstRow="0" w:lastRow="0" w:firstColumn="0" w:lastColumn="0" w:oddVBand="0" w:evenVBand="0" w:oddHBand="0" w:evenHBand="1" w:firstRowFirstColumn="0" w:firstRowLastColumn="0" w:lastRowFirstColumn="0" w:lastRowLastColumn="0"/>
            </w:pPr>
          </w:p>
        </w:tc>
        <w:tc>
          <w:tcPr>
            <w:tcW w:w="2665" w:type="dxa"/>
          </w:tcPr>
          <w:p w14:paraId="29689DE5" w14:textId="77777777" w:rsidR="00C1432A" w:rsidRPr="000029CE" w:rsidRDefault="00C1432A" w:rsidP="00C1432A">
            <w:pPr>
              <w:pStyle w:val="Tabletext"/>
              <w:cnfStyle w:val="000000010000" w:firstRow="0" w:lastRow="0" w:firstColumn="0" w:lastColumn="0" w:oddVBand="0" w:evenVBand="0" w:oddHBand="0" w:evenHBand="1" w:firstRowFirstColumn="0" w:firstRowLastColumn="0" w:lastRowFirstColumn="0" w:lastRowLastColumn="0"/>
            </w:pPr>
            <w:r w:rsidRPr="000029CE">
              <w:t>MEX12-1, MEX12-4, MEX12-7, MEX12-8</w:t>
            </w:r>
            <w:r w:rsidRPr="000029CE">
              <w:tab/>
            </w:r>
          </w:p>
          <w:p w14:paraId="2D7E293E" w14:textId="77777777" w:rsidR="00C1432A" w:rsidRDefault="00C1432A" w:rsidP="00C1432A">
            <w:pPr>
              <w:pStyle w:val="Tabletext"/>
              <w:cnfStyle w:val="000000010000" w:firstRow="0" w:lastRow="0" w:firstColumn="0" w:lastColumn="0" w:oddVBand="0" w:evenVBand="0" w:oddHBand="0" w:evenHBand="1" w:firstRowFirstColumn="0" w:firstRowLastColumn="0" w:lastRowFirstColumn="0" w:lastRowLastColumn="0"/>
            </w:pPr>
          </w:p>
        </w:tc>
        <w:tc>
          <w:tcPr>
            <w:tcW w:w="5330" w:type="dxa"/>
          </w:tcPr>
          <w:p w14:paraId="5C0106B3" w14:textId="77777777" w:rsidR="00C1432A" w:rsidRPr="000029CE" w:rsidRDefault="00C1432A" w:rsidP="00C1432A">
            <w:pPr>
              <w:pStyle w:val="Tabletext"/>
              <w:cnfStyle w:val="000000010000" w:firstRow="0" w:lastRow="0" w:firstColumn="0" w:lastColumn="0" w:oddVBand="0" w:evenVBand="0" w:oddHBand="0" w:evenHBand="1" w:firstRowFirstColumn="0" w:firstRowLastColumn="0" w:lastRowFirstColumn="0" w:lastRowLastColumn="0"/>
            </w:pPr>
            <w:r w:rsidRPr="000029CE">
              <w:t>MEX12-1, MEX12-2,</w:t>
            </w:r>
            <w:r>
              <w:t xml:space="preserve"> </w:t>
            </w:r>
            <w:r w:rsidRPr="000029CE">
              <w:t>MEX12-7, MEX12-8</w:t>
            </w:r>
          </w:p>
        </w:tc>
      </w:tr>
      <w:tr w:rsidR="00C1432A" w14:paraId="46F04BDE" w14:textId="77777777" w:rsidTr="008E7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592DE0D0" w14:textId="77777777" w:rsidR="00C1432A" w:rsidRPr="00C1432A" w:rsidRDefault="00C1432A" w:rsidP="00C1432A">
            <w:pPr>
              <w:pStyle w:val="Tabletext"/>
              <w:rPr>
                <w:rStyle w:val="Strong"/>
              </w:rPr>
            </w:pPr>
            <w:r w:rsidRPr="00C1432A">
              <w:rPr>
                <w:rStyle w:val="Strong"/>
              </w:rPr>
              <w:t>Assessment</w:t>
            </w:r>
          </w:p>
        </w:tc>
        <w:tc>
          <w:tcPr>
            <w:tcW w:w="2665" w:type="dxa"/>
          </w:tcPr>
          <w:p w14:paraId="50166327" w14:textId="77777777" w:rsidR="00C1432A" w:rsidRPr="000029CE" w:rsidRDefault="00C1432A" w:rsidP="00C1432A">
            <w:pPr>
              <w:pStyle w:val="Tabletext"/>
              <w:cnfStyle w:val="000000100000" w:firstRow="0" w:lastRow="0" w:firstColumn="0" w:lastColumn="0" w:oddVBand="0" w:evenVBand="0" w:oddHBand="1" w:evenHBand="0" w:firstRowFirstColumn="0" w:firstRowLastColumn="0" w:lastRowFirstColumn="0" w:lastRowLastColumn="0"/>
            </w:pPr>
          </w:p>
        </w:tc>
        <w:tc>
          <w:tcPr>
            <w:tcW w:w="2665" w:type="dxa"/>
          </w:tcPr>
          <w:p w14:paraId="05E6B5F9" w14:textId="77777777" w:rsidR="00C1432A" w:rsidRPr="000029CE" w:rsidRDefault="00C1432A" w:rsidP="00C1432A">
            <w:pPr>
              <w:pStyle w:val="Tabletext"/>
              <w:cnfStyle w:val="000000100000" w:firstRow="0" w:lastRow="0" w:firstColumn="0" w:lastColumn="0" w:oddVBand="0" w:evenVBand="0" w:oddHBand="1" w:evenHBand="0" w:firstRowFirstColumn="0" w:firstRowLastColumn="0" w:lastRowFirstColumn="0" w:lastRowLastColumn="0"/>
            </w:pPr>
          </w:p>
        </w:tc>
        <w:tc>
          <w:tcPr>
            <w:tcW w:w="2665" w:type="dxa"/>
          </w:tcPr>
          <w:p w14:paraId="7EDFCD06" w14:textId="77777777" w:rsidR="00C1432A" w:rsidRPr="000029CE" w:rsidRDefault="00C1432A" w:rsidP="00C1432A">
            <w:pPr>
              <w:pStyle w:val="Tabletext"/>
              <w:cnfStyle w:val="000000100000" w:firstRow="0" w:lastRow="0" w:firstColumn="0" w:lastColumn="0" w:oddVBand="0" w:evenVBand="0" w:oddHBand="1" w:evenHBand="0" w:firstRowFirstColumn="0" w:firstRowLastColumn="0" w:lastRowFirstColumn="0" w:lastRowLastColumn="0"/>
            </w:pPr>
          </w:p>
        </w:tc>
        <w:tc>
          <w:tcPr>
            <w:tcW w:w="5330" w:type="dxa"/>
          </w:tcPr>
          <w:p w14:paraId="6AC94887" w14:textId="77777777" w:rsidR="00C1432A" w:rsidRPr="000029CE" w:rsidRDefault="00C1432A" w:rsidP="00C1432A">
            <w:pPr>
              <w:pStyle w:val="Tabletext"/>
              <w:cnfStyle w:val="000000100000" w:firstRow="0" w:lastRow="0" w:firstColumn="0" w:lastColumn="0" w:oddVBand="0" w:evenVBand="0" w:oddHBand="1" w:evenHBand="0" w:firstRowFirstColumn="0" w:firstRowLastColumn="0" w:lastRowFirstColumn="0" w:lastRowLastColumn="0"/>
            </w:pPr>
            <w:r>
              <w:t>Topic test</w:t>
            </w:r>
          </w:p>
        </w:tc>
      </w:tr>
    </w:tbl>
    <w:p w14:paraId="2B2D4DCE" w14:textId="23395731" w:rsidR="004163AD" w:rsidRPr="00461544" w:rsidRDefault="004163AD" w:rsidP="00461544">
      <w:pPr>
        <w:tabs>
          <w:tab w:val="left" w:pos="6795"/>
        </w:tabs>
      </w:pPr>
    </w:p>
    <w:tbl>
      <w:tblPr>
        <w:tblStyle w:val="Tableheader"/>
        <w:tblW w:w="14657" w:type="dxa"/>
        <w:tblLook w:val="04A0" w:firstRow="1" w:lastRow="0" w:firstColumn="1" w:lastColumn="0" w:noHBand="0" w:noVBand="1"/>
        <w:tblDescription w:val="The table lists the units and outcomes for each week of the term"/>
      </w:tblPr>
      <w:tblGrid>
        <w:gridCol w:w="1415"/>
        <w:gridCol w:w="2652"/>
        <w:gridCol w:w="1993"/>
        <w:gridCol w:w="4630"/>
        <w:gridCol w:w="3967"/>
      </w:tblGrid>
      <w:tr w:rsidR="00C1432A" w14:paraId="10C2C2B9" w14:textId="77777777" w:rsidTr="008E7616">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332" w:type="dxa"/>
          </w:tcPr>
          <w:p w14:paraId="630ACE52" w14:textId="77777777" w:rsidR="00C1432A" w:rsidRPr="00C1432A" w:rsidRDefault="00C1432A" w:rsidP="00C1432A">
            <w:pPr>
              <w:rPr>
                <w:rStyle w:val="Strong"/>
              </w:rPr>
            </w:pPr>
            <w:r w:rsidRPr="00C1432A">
              <w:rPr>
                <w:rStyle w:val="Strong"/>
              </w:rPr>
              <w:t>Term 1</w:t>
            </w:r>
          </w:p>
        </w:tc>
        <w:tc>
          <w:tcPr>
            <w:tcW w:w="2665" w:type="dxa"/>
          </w:tcPr>
          <w:p w14:paraId="309A0E76" w14:textId="77777777" w:rsidR="00C1432A" w:rsidRPr="00C1432A" w:rsidRDefault="00C1432A" w:rsidP="00C1432A">
            <w:pPr>
              <w:pStyle w:val="Tableheading"/>
              <w:cnfStyle w:val="100000000000" w:firstRow="1" w:lastRow="0" w:firstColumn="0" w:lastColumn="0" w:oddVBand="0" w:evenVBand="0" w:oddHBand="0" w:evenHBand="0" w:firstRowFirstColumn="0" w:firstRowLastColumn="0" w:lastRowFirstColumn="0" w:lastRowLastColumn="0"/>
              <w:rPr>
                <w:rStyle w:val="Strong"/>
              </w:rPr>
            </w:pPr>
            <w:r w:rsidRPr="00C1432A">
              <w:rPr>
                <w:rStyle w:val="Strong"/>
              </w:rPr>
              <w:t>Weeks 1-2</w:t>
            </w:r>
          </w:p>
        </w:tc>
        <w:tc>
          <w:tcPr>
            <w:tcW w:w="1999" w:type="dxa"/>
          </w:tcPr>
          <w:p w14:paraId="21298336" w14:textId="77777777" w:rsidR="00C1432A" w:rsidRPr="00C1432A" w:rsidRDefault="00C1432A" w:rsidP="00C1432A">
            <w:pPr>
              <w:pStyle w:val="Tableheading"/>
              <w:cnfStyle w:val="100000000000" w:firstRow="1" w:lastRow="0" w:firstColumn="0" w:lastColumn="0" w:oddVBand="0" w:evenVBand="0" w:oddHBand="0" w:evenHBand="0" w:firstRowFirstColumn="0" w:firstRowLastColumn="0" w:lastRowFirstColumn="0" w:lastRowLastColumn="0"/>
              <w:rPr>
                <w:rStyle w:val="Strong"/>
              </w:rPr>
            </w:pPr>
            <w:r w:rsidRPr="00C1432A">
              <w:rPr>
                <w:rStyle w:val="Strong"/>
              </w:rPr>
              <w:t>Weeks 3-4</w:t>
            </w:r>
          </w:p>
        </w:tc>
        <w:tc>
          <w:tcPr>
            <w:tcW w:w="3331" w:type="dxa"/>
          </w:tcPr>
          <w:p w14:paraId="509B66E3" w14:textId="56DB3109" w:rsidR="00C1432A" w:rsidRPr="00C1432A" w:rsidRDefault="00C1432A" w:rsidP="008E7616">
            <w:pPr>
              <w:pStyle w:val="Tableheading"/>
              <w:cnfStyle w:val="100000000000" w:firstRow="1" w:lastRow="0" w:firstColumn="0" w:lastColumn="0" w:oddVBand="0" w:evenVBand="0" w:oddHBand="0" w:evenHBand="0" w:firstRowFirstColumn="0" w:firstRowLastColumn="0" w:lastRowFirstColumn="0" w:lastRowLastColumn="0"/>
              <w:rPr>
                <w:rStyle w:val="Strong"/>
              </w:rPr>
            </w:pPr>
            <w:r w:rsidRPr="00C1432A">
              <w:rPr>
                <w:rStyle w:val="Strong"/>
              </w:rPr>
              <w:t xml:space="preserve">Weeks </w:t>
            </w:r>
            <w:r w:rsidR="008E7616">
              <w:rPr>
                <w:rStyle w:val="Strong"/>
              </w:rPr>
              <w:t>4</w:t>
            </w:r>
            <w:r w:rsidRPr="00C1432A">
              <w:rPr>
                <w:rStyle w:val="Strong"/>
              </w:rPr>
              <w:t>-7</w:t>
            </w:r>
          </w:p>
        </w:tc>
        <w:tc>
          <w:tcPr>
            <w:tcW w:w="3997" w:type="dxa"/>
          </w:tcPr>
          <w:p w14:paraId="74C6FC1C" w14:textId="77777777" w:rsidR="00C1432A" w:rsidRPr="00C1432A" w:rsidRDefault="00C1432A" w:rsidP="00C1432A">
            <w:pPr>
              <w:pStyle w:val="Tableheading"/>
              <w:cnfStyle w:val="100000000000" w:firstRow="1" w:lastRow="0" w:firstColumn="0" w:lastColumn="0" w:oddVBand="0" w:evenVBand="0" w:oddHBand="0" w:evenHBand="0" w:firstRowFirstColumn="0" w:firstRowLastColumn="0" w:lastRowFirstColumn="0" w:lastRowLastColumn="0"/>
              <w:rPr>
                <w:rStyle w:val="Strong"/>
              </w:rPr>
            </w:pPr>
            <w:r w:rsidRPr="00C1432A">
              <w:rPr>
                <w:rStyle w:val="Strong"/>
              </w:rPr>
              <w:t>Weeks 8-10</w:t>
            </w:r>
          </w:p>
        </w:tc>
      </w:tr>
      <w:tr w:rsidR="00C1432A" w14:paraId="51AE724F" w14:textId="77777777" w:rsidTr="008E7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1AB4F320" w14:textId="77777777" w:rsidR="00C1432A" w:rsidRPr="00C1432A" w:rsidRDefault="00C1432A" w:rsidP="00C1432A">
            <w:pPr>
              <w:pStyle w:val="Tabletext"/>
              <w:rPr>
                <w:rStyle w:val="Strong"/>
                <w:b/>
                <w:bCs w:val="0"/>
                <w:sz w:val="22"/>
              </w:rPr>
            </w:pPr>
            <w:r w:rsidRPr="00251138">
              <w:rPr>
                <w:rStyle w:val="Strong"/>
                <w:bCs w:val="0"/>
                <w:sz w:val="22"/>
              </w:rPr>
              <w:t>Unit</w:t>
            </w:r>
          </w:p>
        </w:tc>
        <w:tc>
          <w:tcPr>
            <w:tcW w:w="2665" w:type="dxa"/>
          </w:tcPr>
          <w:p w14:paraId="2ADFC3C8" w14:textId="77777777" w:rsidR="00C1432A" w:rsidRDefault="00C1432A" w:rsidP="00C1432A">
            <w:pPr>
              <w:pStyle w:val="Tabletext"/>
              <w:cnfStyle w:val="000000100000" w:firstRow="0" w:lastRow="0" w:firstColumn="0" w:lastColumn="0" w:oddVBand="0" w:evenVBand="0" w:oddHBand="1" w:evenHBand="0" w:firstRowFirstColumn="0" w:firstRowLastColumn="0" w:lastRowFirstColumn="0" w:lastRowLastColumn="0"/>
            </w:pPr>
            <w:r>
              <w:t>MEX-V1.1</w:t>
            </w:r>
          </w:p>
          <w:p w14:paraId="65668920" w14:textId="77777777" w:rsidR="00C1432A" w:rsidRDefault="00C1432A" w:rsidP="00C1432A">
            <w:pPr>
              <w:pStyle w:val="Tabletext"/>
              <w:cnfStyle w:val="000000100000" w:firstRow="0" w:lastRow="0" w:firstColumn="0" w:lastColumn="0" w:oddVBand="0" w:evenVBand="0" w:oddHBand="1" w:evenHBand="0" w:firstRowFirstColumn="0" w:firstRowLastColumn="0" w:lastRowFirstColumn="0" w:lastRowLastColumn="0"/>
            </w:pPr>
            <w:r>
              <w:t>Introduction to three-dimensional vectors</w:t>
            </w:r>
            <w:r>
              <w:tab/>
            </w:r>
          </w:p>
          <w:p w14:paraId="29A776AE" w14:textId="77777777" w:rsidR="00C1432A" w:rsidRDefault="00C1432A" w:rsidP="00C1432A">
            <w:pPr>
              <w:pStyle w:val="Tabletext"/>
              <w:cnfStyle w:val="000000100000" w:firstRow="0" w:lastRow="0" w:firstColumn="0" w:lastColumn="0" w:oddVBand="0" w:evenVBand="0" w:oddHBand="1" w:evenHBand="0" w:firstRowFirstColumn="0" w:firstRowLastColumn="0" w:lastRowFirstColumn="0" w:lastRowLastColumn="0"/>
            </w:pPr>
          </w:p>
        </w:tc>
        <w:tc>
          <w:tcPr>
            <w:tcW w:w="1999" w:type="dxa"/>
          </w:tcPr>
          <w:p w14:paraId="1880B3D3" w14:textId="77777777" w:rsidR="00C1432A" w:rsidRDefault="00C1432A" w:rsidP="00C1432A">
            <w:pPr>
              <w:pStyle w:val="Tabletext"/>
              <w:cnfStyle w:val="000000100000" w:firstRow="0" w:lastRow="0" w:firstColumn="0" w:lastColumn="0" w:oddVBand="0" w:evenVBand="0" w:oddHBand="1" w:evenHBand="0" w:firstRowFirstColumn="0" w:firstRowLastColumn="0" w:lastRowFirstColumn="0" w:lastRowLastColumn="0"/>
            </w:pPr>
            <w:r>
              <w:t>MEX-V1.2</w:t>
            </w:r>
          </w:p>
          <w:p w14:paraId="1C7F6B7D" w14:textId="77777777" w:rsidR="00C1432A" w:rsidRDefault="00C1432A" w:rsidP="00C1432A">
            <w:pPr>
              <w:pStyle w:val="Tabletext"/>
              <w:cnfStyle w:val="000000100000" w:firstRow="0" w:lastRow="0" w:firstColumn="0" w:lastColumn="0" w:oddVBand="0" w:evenVBand="0" w:oddHBand="1" w:evenHBand="0" w:firstRowFirstColumn="0" w:firstRowLastColumn="0" w:lastRowFirstColumn="0" w:lastRowLastColumn="0"/>
            </w:pPr>
            <w:r>
              <w:t>Further operations with three-dimensional vectors</w:t>
            </w:r>
          </w:p>
        </w:tc>
        <w:tc>
          <w:tcPr>
            <w:tcW w:w="4664" w:type="dxa"/>
          </w:tcPr>
          <w:p w14:paraId="5F4B58F9" w14:textId="77777777" w:rsidR="00C1432A" w:rsidRDefault="00C1432A" w:rsidP="00C1432A">
            <w:pPr>
              <w:pStyle w:val="Tabletext"/>
              <w:cnfStyle w:val="000000100000" w:firstRow="0" w:lastRow="0" w:firstColumn="0" w:lastColumn="0" w:oddVBand="0" w:evenVBand="0" w:oddHBand="1" w:evenHBand="0" w:firstRowFirstColumn="0" w:firstRowLastColumn="0" w:lastRowFirstColumn="0" w:lastRowLastColumn="0"/>
            </w:pPr>
            <w:r>
              <w:t>MEX-V1.3</w:t>
            </w:r>
          </w:p>
          <w:p w14:paraId="68A13BFF" w14:textId="77777777" w:rsidR="00C1432A" w:rsidRDefault="00C1432A" w:rsidP="00C1432A">
            <w:pPr>
              <w:pStyle w:val="Tabletext"/>
              <w:cnfStyle w:val="000000100000" w:firstRow="0" w:lastRow="0" w:firstColumn="0" w:lastColumn="0" w:oddVBand="0" w:evenVBand="0" w:oddHBand="1" w:evenHBand="0" w:firstRowFirstColumn="0" w:firstRowLastColumn="0" w:lastRowFirstColumn="0" w:lastRowLastColumn="0"/>
            </w:pPr>
            <w:r>
              <w:t>Vectors and vector equations of lines</w:t>
            </w:r>
            <w:r>
              <w:tab/>
            </w:r>
          </w:p>
          <w:p w14:paraId="0C8782ED" w14:textId="77777777" w:rsidR="00C1432A" w:rsidRDefault="00C1432A" w:rsidP="00C1432A">
            <w:pPr>
              <w:cnfStyle w:val="000000100000" w:firstRow="0" w:lastRow="0" w:firstColumn="0" w:lastColumn="0" w:oddVBand="0" w:evenVBand="0" w:oddHBand="1" w:evenHBand="0" w:firstRowFirstColumn="0" w:firstRowLastColumn="0" w:lastRowFirstColumn="0" w:lastRowLastColumn="0"/>
            </w:pPr>
          </w:p>
        </w:tc>
        <w:tc>
          <w:tcPr>
            <w:tcW w:w="3997" w:type="dxa"/>
          </w:tcPr>
          <w:p w14:paraId="45B6770B" w14:textId="77777777" w:rsidR="00C1432A" w:rsidRDefault="00C1432A" w:rsidP="00C1432A">
            <w:pPr>
              <w:pStyle w:val="Tabletext"/>
              <w:cnfStyle w:val="000000100000" w:firstRow="0" w:lastRow="0" w:firstColumn="0" w:lastColumn="0" w:oddVBand="0" w:evenVBand="0" w:oddHBand="1" w:evenHBand="0" w:firstRowFirstColumn="0" w:firstRowLastColumn="0" w:lastRowFirstColumn="0" w:lastRowLastColumn="0"/>
            </w:pPr>
            <w:r>
              <w:t>MEX-N2.1</w:t>
            </w:r>
          </w:p>
          <w:p w14:paraId="0401BCA3" w14:textId="77777777" w:rsidR="00C1432A" w:rsidRDefault="00C1432A" w:rsidP="00C1432A">
            <w:pPr>
              <w:pStyle w:val="Tabletext"/>
              <w:cnfStyle w:val="000000100000" w:firstRow="0" w:lastRow="0" w:firstColumn="0" w:lastColumn="0" w:oddVBand="0" w:evenVBand="0" w:oddHBand="1" w:evenHBand="0" w:firstRowFirstColumn="0" w:firstRowLastColumn="0" w:lastRowFirstColumn="0" w:lastRowLastColumn="0"/>
            </w:pPr>
            <w:r>
              <w:t>Solving equations with complex numbers</w:t>
            </w:r>
          </w:p>
        </w:tc>
      </w:tr>
      <w:tr w:rsidR="00C1432A" w14:paraId="0FE44008" w14:textId="77777777" w:rsidTr="008E76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2C642A46" w14:textId="77777777" w:rsidR="00C1432A" w:rsidRPr="00C1432A" w:rsidRDefault="00C1432A" w:rsidP="00C1432A">
            <w:pPr>
              <w:pStyle w:val="Tabletext"/>
              <w:rPr>
                <w:rStyle w:val="Strong"/>
                <w:b/>
                <w:bCs w:val="0"/>
                <w:sz w:val="22"/>
              </w:rPr>
            </w:pPr>
            <w:r w:rsidRPr="00251138">
              <w:rPr>
                <w:rStyle w:val="Strong"/>
                <w:bCs w:val="0"/>
                <w:sz w:val="22"/>
              </w:rPr>
              <w:t>Outcomes</w:t>
            </w:r>
          </w:p>
        </w:tc>
        <w:tc>
          <w:tcPr>
            <w:tcW w:w="2665" w:type="dxa"/>
          </w:tcPr>
          <w:p w14:paraId="19B696A6" w14:textId="77777777" w:rsidR="00C1432A" w:rsidRDefault="00C1432A" w:rsidP="00C1432A">
            <w:pPr>
              <w:pStyle w:val="Tabletext"/>
              <w:cnfStyle w:val="000000010000" w:firstRow="0" w:lastRow="0" w:firstColumn="0" w:lastColumn="0" w:oddVBand="0" w:evenVBand="0" w:oddHBand="0" w:evenHBand="1" w:firstRowFirstColumn="0" w:firstRowLastColumn="0" w:lastRowFirstColumn="0" w:lastRowLastColumn="0"/>
            </w:pPr>
            <w:r>
              <w:t>MEX12-3, MEX12-7, MEX12-8</w:t>
            </w:r>
          </w:p>
          <w:p w14:paraId="0CBE2245" w14:textId="77777777" w:rsidR="00C1432A" w:rsidRDefault="00C1432A" w:rsidP="00C1432A">
            <w:pPr>
              <w:pStyle w:val="Tabletext"/>
              <w:cnfStyle w:val="000000010000" w:firstRow="0" w:lastRow="0" w:firstColumn="0" w:lastColumn="0" w:oddVBand="0" w:evenVBand="0" w:oddHBand="0" w:evenHBand="1" w:firstRowFirstColumn="0" w:firstRowLastColumn="0" w:lastRowFirstColumn="0" w:lastRowLastColumn="0"/>
            </w:pPr>
          </w:p>
        </w:tc>
        <w:tc>
          <w:tcPr>
            <w:tcW w:w="1999" w:type="dxa"/>
          </w:tcPr>
          <w:p w14:paraId="75355AE0" w14:textId="77777777" w:rsidR="00C1432A" w:rsidRDefault="00C1432A" w:rsidP="00C1432A">
            <w:pPr>
              <w:pStyle w:val="Tabletext"/>
              <w:cnfStyle w:val="000000010000" w:firstRow="0" w:lastRow="0" w:firstColumn="0" w:lastColumn="0" w:oddVBand="0" w:evenVBand="0" w:oddHBand="0" w:evenHBand="1" w:firstRowFirstColumn="0" w:firstRowLastColumn="0" w:lastRowFirstColumn="0" w:lastRowLastColumn="0"/>
            </w:pPr>
            <w:r>
              <w:t>MEX12-3, MEX12-7, MEX12-8</w:t>
            </w:r>
          </w:p>
        </w:tc>
        <w:tc>
          <w:tcPr>
            <w:tcW w:w="4664" w:type="dxa"/>
          </w:tcPr>
          <w:p w14:paraId="1AEC2ADB" w14:textId="77777777" w:rsidR="00C1432A" w:rsidRDefault="00C1432A" w:rsidP="00C1432A">
            <w:pPr>
              <w:pStyle w:val="Tabletext"/>
              <w:cnfStyle w:val="000000010000" w:firstRow="0" w:lastRow="0" w:firstColumn="0" w:lastColumn="0" w:oddVBand="0" w:evenVBand="0" w:oddHBand="0" w:evenHBand="1" w:firstRowFirstColumn="0" w:firstRowLastColumn="0" w:lastRowFirstColumn="0" w:lastRowLastColumn="0"/>
            </w:pPr>
            <w:r>
              <w:t>MEX12-3, MEX12-7, MEX12-8</w:t>
            </w:r>
          </w:p>
        </w:tc>
        <w:tc>
          <w:tcPr>
            <w:tcW w:w="3997" w:type="dxa"/>
          </w:tcPr>
          <w:p w14:paraId="7134C130" w14:textId="77777777" w:rsidR="00C1432A" w:rsidRDefault="00C1432A" w:rsidP="00C1432A">
            <w:pPr>
              <w:pStyle w:val="Tabletext"/>
              <w:cnfStyle w:val="000000010000" w:firstRow="0" w:lastRow="0" w:firstColumn="0" w:lastColumn="0" w:oddVBand="0" w:evenVBand="0" w:oddHBand="0" w:evenHBand="1" w:firstRowFirstColumn="0" w:firstRowLastColumn="0" w:lastRowFirstColumn="0" w:lastRowLastColumn="0"/>
            </w:pPr>
            <w:r>
              <w:t>MEX12-1, MEX12-4, MEX12-7, MEX12-8</w:t>
            </w:r>
          </w:p>
        </w:tc>
      </w:tr>
      <w:tr w:rsidR="00C1432A" w14:paraId="06BC10D0" w14:textId="77777777" w:rsidTr="008E7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42793478" w14:textId="77777777" w:rsidR="00C1432A" w:rsidRPr="00C1432A" w:rsidRDefault="00C1432A" w:rsidP="00C1432A">
            <w:pPr>
              <w:pStyle w:val="Tabletext"/>
              <w:rPr>
                <w:rStyle w:val="Strong"/>
                <w:b/>
                <w:bCs w:val="0"/>
                <w:sz w:val="22"/>
              </w:rPr>
            </w:pPr>
            <w:r w:rsidRPr="00251138">
              <w:rPr>
                <w:rStyle w:val="Strong"/>
                <w:bCs w:val="0"/>
                <w:sz w:val="22"/>
              </w:rPr>
              <w:t>Assessment</w:t>
            </w:r>
          </w:p>
        </w:tc>
        <w:tc>
          <w:tcPr>
            <w:tcW w:w="2665" w:type="dxa"/>
          </w:tcPr>
          <w:p w14:paraId="3EDEB6F6" w14:textId="77777777" w:rsidR="00C1432A" w:rsidRPr="000029CE" w:rsidRDefault="00C1432A" w:rsidP="00C1432A">
            <w:pPr>
              <w:pStyle w:val="Tabletext"/>
              <w:cnfStyle w:val="000000100000" w:firstRow="0" w:lastRow="0" w:firstColumn="0" w:lastColumn="0" w:oddVBand="0" w:evenVBand="0" w:oddHBand="1" w:evenHBand="0" w:firstRowFirstColumn="0" w:firstRowLastColumn="0" w:lastRowFirstColumn="0" w:lastRowLastColumn="0"/>
            </w:pPr>
          </w:p>
        </w:tc>
        <w:tc>
          <w:tcPr>
            <w:tcW w:w="1999" w:type="dxa"/>
          </w:tcPr>
          <w:p w14:paraId="011DCD45" w14:textId="77777777" w:rsidR="00C1432A" w:rsidRPr="000029CE" w:rsidRDefault="00C1432A" w:rsidP="00C1432A">
            <w:pPr>
              <w:pStyle w:val="Tabletext"/>
              <w:cnfStyle w:val="000000100000" w:firstRow="0" w:lastRow="0" w:firstColumn="0" w:lastColumn="0" w:oddVBand="0" w:evenVBand="0" w:oddHBand="1" w:evenHBand="0" w:firstRowFirstColumn="0" w:firstRowLastColumn="0" w:lastRowFirstColumn="0" w:lastRowLastColumn="0"/>
            </w:pPr>
          </w:p>
        </w:tc>
        <w:tc>
          <w:tcPr>
            <w:tcW w:w="4664" w:type="dxa"/>
          </w:tcPr>
          <w:p w14:paraId="6F5871A2" w14:textId="77777777" w:rsidR="00C1432A" w:rsidRDefault="00C1432A" w:rsidP="00C1432A">
            <w:pPr>
              <w:pStyle w:val="Tabletext"/>
              <w:cnfStyle w:val="000000100000" w:firstRow="0" w:lastRow="0" w:firstColumn="0" w:lastColumn="0" w:oddVBand="0" w:evenVBand="0" w:oddHBand="1" w:evenHBand="0" w:firstRowFirstColumn="0" w:firstRowLastColumn="0" w:lastRowFirstColumn="0" w:lastRowLastColumn="0"/>
            </w:pPr>
            <w:r>
              <w:t>Investigation style task:</w:t>
            </w:r>
          </w:p>
          <w:p w14:paraId="2F0C3C14" w14:textId="7D6E9590" w:rsidR="00C1432A" w:rsidRDefault="00C1432A" w:rsidP="00C1432A">
            <w:pPr>
              <w:pStyle w:val="Tabletext"/>
              <w:cnfStyle w:val="000000100000" w:firstRow="0" w:lastRow="0" w:firstColumn="0" w:lastColumn="0" w:oddVBand="0" w:evenVBand="0" w:oddHBand="1" w:evenHBand="0" w:firstRowFirstColumn="0" w:firstRowLastColumn="0" w:lastRowFirstColumn="0" w:lastRowLastColumn="0"/>
            </w:pPr>
            <w:r>
              <w:t>Design an aerobatic display</w:t>
            </w:r>
          </w:p>
        </w:tc>
        <w:tc>
          <w:tcPr>
            <w:tcW w:w="3997" w:type="dxa"/>
          </w:tcPr>
          <w:p w14:paraId="0369A3C3" w14:textId="77777777" w:rsidR="00C1432A" w:rsidRPr="000029CE" w:rsidRDefault="00C1432A" w:rsidP="00C1432A">
            <w:pPr>
              <w:pStyle w:val="Tabletext"/>
              <w:cnfStyle w:val="000000100000" w:firstRow="0" w:lastRow="0" w:firstColumn="0" w:lastColumn="0" w:oddVBand="0" w:evenVBand="0" w:oddHBand="1" w:evenHBand="0" w:firstRowFirstColumn="0" w:firstRowLastColumn="0" w:lastRowFirstColumn="0" w:lastRowLastColumn="0"/>
            </w:pPr>
          </w:p>
        </w:tc>
      </w:tr>
    </w:tbl>
    <w:p w14:paraId="77DDAC0A" w14:textId="77777777" w:rsidR="00315B35" w:rsidRDefault="00315B35" w:rsidP="00527A41">
      <w:pPr>
        <w:rPr>
          <w:lang w:eastAsia="zh-CN"/>
        </w:rPr>
      </w:pPr>
    </w:p>
    <w:tbl>
      <w:tblPr>
        <w:tblStyle w:val="Tableheader"/>
        <w:tblW w:w="14657" w:type="dxa"/>
        <w:tblLook w:val="04A0" w:firstRow="1" w:lastRow="0" w:firstColumn="1" w:lastColumn="0" w:noHBand="0" w:noVBand="1"/>
        <w:tblDescription w:val="The table lists the units and outcomes for each week of the term"/>
      </w:tblPr>
      <w:tblGrid>
        <w:gridCol w:w="1415"/>
        <w:gridCol w:w="3971"/>
        <w:gridCol w:w="3970"/>
        <w:gridCol w:w="2650"/>
        <w:gridCol w:w="2651"/>
      </w:tblGrid>
      <w:tr w:rsidR="00C1432A" w14:paraId="38E6E8C8" w14:textId="77777777" w:rsidTr="008E7616">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332" w:type="dxa"/>
          </w:tcPr>
          <w:p w14:paraId="0E1DE97B" w14:textId="77777777" w:rsidR="00C1432A" w:rsidRPr="00924025" w:rsidRDefault="00C1432A" w:rsidP="00924025">
            <w:pPr>
              <w:pStyle w:val="Tableheading"/>
              <w:rPr>
                <w:rStyle w:val="Strong"/>
              </w:rPr>
            </w:pPr>
            <w:r w:rsidRPr="00924025">
              <w:rPr>
                <w:rStyle w:val="Strong"/>
              </w:rPr>
              <w:lastRenderedPageBreak/>
              <w:t>Term 2</w:t>
            </w:r>
          </w:p>
        </w:tc>
        <w:tc>
          <w:tcPr>
            <w:tcW w:w="3997" w:type="dxa"/>
          </w:tcPr>
          <w:p w14:paraId="2C92D240" w14:textId="77777777" w:rsidR="00C1432A" w:rsidRPr="00924025" w:rsidRDefault="00C1432A" w:rsidP="00924025">
            <w:pPr>
              <w:pStyle w:val="Tableheading"/>
              <w:cnfStyle w:val="100000000000" w:firstRow="1" w:lastRow="0" w:firstColumn="0" w:lastColumn="0" w:oddVBand="0" w:evenVBand="0" w:oddHBand="0" w:evenHBand="0" w:firstRowFirstColumn="0" w:firstRowLastColumn="0" w:lastRowFirstColumn="0" w:lastRowLastColumn="0"/>
              <w:rPr>
                <w:rStyle w:val="Strong"/>
              </w:rPr>
            </w:pPr>
            <w:r w:rsidRPr="00924025">
              <w:rPr>
                <w:rStyle w:val="Strong"/>
              </w:rPr>
              <w:t>Weeks 1-3</w:t>
            </w:r>
          </w:p>
        </w:tc>
        <w:tc>
          <w:tcPr>
            <w:tcW w:w="3997" w:type="dxa"/>
          </w:tcPr>
          <w:p w14:paraId="1798AE6E" w14:textId="77777777" w:rsidR="00C1432A" w:rsidRPr="00924025" w:rsidRDefault="00C1432A" w:rsidP="00924025">
            <w:pPr>
              <w:pStyle w:val="Tableheading"/>
              <w:cnfStyle w:val="100000000000" w:firstRow="1" w:lastRow="0" w:firstColumn="0" w:lastColumn="0" w:oddVBand="0" w:evenVBand="0" w:oddHBand="0" w:evenHBand="0" w:firstRowFirstColumn="0" w:firstRowLastColumn="0" w:lastRowFirstColumn="0" w:lastRowLastColumn="0"/>
              <w:rPr>
                <w:rStyle w:val="Strong"/>
              </w:rPr>
            </w:pPr>
            <w:r w:rsidRPr="00924025">
              <w:rPr>
                <w:rStyle w:val="Strong"/>
              </w:rPr>
              <w:t>Weeks 4-6</w:t>
            </w:r>
          </w:p>
        </w:tc>
        <w:tc>
          <w:tcPr>
            <w:tcW w:w="2665" w:type="dxa"/>
          </w:tcPr>
          <w:p w14:paraId="576868E2" w14:textId="77777777" w:rsidR="00C1432A" w:rsidRPr="00924025" w:rsidRDefault="00C1432A" w:rsidP="00924025">
            <w:pPr>
              <w:pStyle w:val="Tableheading"/>
              <w:cnfStyle w:val="100000000000" w:firstRow="1" w:lastRow="0" w:firstColumn="0" w:lastColumn="0" w:oddVBand="0" w:evenVBand="0" w:oddHBand="0" w:evenHBand="0" w:firstRowFirstColumn="0" w:firstRowLastColumn="0" w:lastRowFirstColumn="0" w:lastRowLastColumn="0"/>
              <w:rPr>
                <w:rStyle w:val="Strong"/>
              </w:rPr>
            </w:pPr>
            <w:r w:rsidRPr="00924025">
              <w:rPr>
                <w:rStyle w:val="Strong"/>
              </w:rPr>
              <w:t>Weeks 7-8</w:t>
            </w:r>
          </w:p>
        </w:tc>
        <w:tc>
          <w:tcPr>
            <w:tcW w:w="2665" w:type="dxa"/>
          </w:tcPr>
          <w:p w14:paraId="5B8C8569" w14:textId="77777777" w:rsidR="00C1432A" w:rsidRPr="00924025" w:rsidRDefault="00C1432A" w:rsidP="00924025">
            <w:pPr>
              <w:pStyle w:val="Tableheading"/>
              <w:cnfStyle w:val="100000000000" w:firstRow="1" w:lastRow="0" w:firstColumn="0" w:lastColumn="0" w:oddVBand="0" w:evenVBand="0" w:oddHBand="0" w:evenHBand="0" w:firstRowFirstColumn="0" w:firstRowLastColumn="0" w:lastRowFirstColumn="0" w:lastRowLastColumn="0"/>
              <w:rPr>
                <w:rStyle w:val="Strong"/>
              </w:rPr>
            </w:pPr>
            <w:r w:rsidRPr="00924025">
              <w:rPr>
                <w:rStyle w:val="Strong"/>
              </w:rPr>
              <w:t>Weeks 9-10</w:t>
            </w:r>
          </w:p>
        </w:tc>
      </w:tr>
      <w:tr w:rsidR="00924025" w14:paraId="57099458" w14:textId="77777777" w:rsidTr="008E7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0D7D201E" w14:textId="77777777" w:rsidR="00924025" w:rsidRDefault="00924025" w:rsidP="00924025">
            <w:r w:rsidRPr="00251138">
              <w:rPr>
                <w:b w:val="0"/>
              </w:rPr>
              <w:t>Unit</w:t>
            </w:r>
          </w:p>
        </w:tc>
        <w:tc>
          <w:tcPr>
            <w:tcW w:w="3997" w:type="dxa"/>
          </w:tcPr>
          <w:p w14:paraId="1445E21D" w14:textId="77777777" w:rsidR="00924025" w:rsidRDefault="00924025" w:rsidP="00924025">
            <w:pPr>
              <w:pStyle w:val="Tabletext"/>
              <w:cnfStyle w:val="000000100000" w:firstRow="0" w:lastRow="0" w:firstColumn="0" w:lastColumn="0" w:oddVBand="0" w:evenVBand="0" w:oddHBand="1" w:evenHBand="0" w:firstRowFirstColumn="0" w:firstRowLastColumn="0" w:lastRowFirstColumn="0" w:lastRowLastColumn="0"/>
            </w:pPr>
            <w:r>
              <w:t xml:space="preserve">MEX-N2.2 </w:t>
            </w:r>
          </w:p>
          <w:p w14:paraId="58002363" w14:textId="77777777" w:rsidR="00924025" w:rsidRDefault="00924025" w:rsidP="00924025">
            <w:pPr>
              <w:pStyle w:val="Tabletext"/>
              <w:cnfStyle w:val="000000100000" w:firstRow="0" w:lastRow="0" w:firstColumn="0" w:lastColumn="0" w:oddVBand="0" w:evenVBand="0" w:oddHBand="1" w:evenHBand="0" w:firstRowFirstColumn="0" w:firstRowLastColumn="0" w:lastRowFirstColumn="0" w:lastRowLastColumn="0"/>
            </w:pPr>
            <w:r>
              <w:t>Geometrical implications of complex numbers</w:t>
            </w:r>
          </w:p>
        </w:tc>
        <w:tc>
          <w:tcPr>
            <w:tcW w:w="3997" w:type="dxa"/>
          </w:tcPr>
          <w:p w14:paraId="185A774A" w14:textId="77777777" w:rsidR="00924025" w:rsidRDefault="00924025" w:rsidP="00924025">
            <w:pPr>
              <w:pStyle w:val="Tabletext"/>
              <w:cnfStyle w:val="000000100000" w:firstRow="0" w:lastRow="0" w:firstColumn="0" w:lastColumn="0" w:oddVBand="0" w:evenVBand="0" w:oddHBand="1" w:evenHBand="0" w:firstRowFirstColumn="0" w:firstRowLastColumn="0" w:lastRowFirstColumn="0" w:lastRowLastColumn="0"/>
            </w:pPr>
            <w:r>
              <w:t xml:space="preserve">MEX-C1 </w:t>
            </w:r>
          </w:p>
          <w:p w14:paraId="619F220E" w14:textId="77777777" w:rsidR="00924025" w:rsidRDefault="00924025" w:rsidP="00924025">
            <w:pPr>
              <w:pStyle w:val="Tabletext"/>
              <w:cnfStyle w:val="000000100000" w:firstRow="0" w:lastRow="0" w:firstColumn="0" w:lastColumn="0" w:oddVBand="0" w:evenVBand="0" w:oddHBand="1" w:evenHBand="0" w:firstRowFirstColumn="0" w:firstRowLastColumn="0" w:lastRowFirstColumn="0" w:lastRowLastColumn="0"/>
            </w:pPr>
            <w:r>
              <w:t>Further integration</w:t>
            </w:r>
          </w:p>
        </w:tc>
        <w:tc>
          <w:tcPr>
            <w:tcW w:w="2665" w:type="dxa"/>
          </w:tcPr>
          <w:p w14:paraId="30EA5A90" w14:textId="77777777" w:rsidR="00924025" w:rsidRDefault="00924025" w:rsidP="00924025">
            <w:pPr>
              <w:pStyle w:val="Tabletext"/>
              <w:cnfStyle w:val="000000100000" w:firstRow="0" w:lastRow="0" w:firstColumn="0" w:lastColumn="0" w:oddVBand="0" w:evenVBand="0" w:oddHBand="1" w:evenHBand="0" w:firstRowFirstColumn="0" w:firstRowLastColumn="0" w:lastRowFirstColumn="0" w:lastRowLastColumn="0"/>
            </w:pPr>
            <w:r>
              <w:t>MEX-M1.1</w:t>
            </w:r>
          </w:p>
          <w:p w14:paraId="29A11A3C" w14:textId="77777777" w:rsidR="00924025" w:rsidRDefault="00924025" w:rsidP="00924025">
            <w:pPr>
              <w:pStyle w:val="Tabletext"/>
              <w:cnfStyle w:val="000000100000" w:firstRow="0" w:lastRow="0" w:firstColumn="0" w:lastColumn="0" w:oddVBand="0" w:evenVBand="0" w:oddHBand="1" w:evenHBand="0" w:firstRowFirstColumn="0" w:firstRowLastColumn="0" w:lastRowFirstColumn="0" w:lastRowLastColumn="0"/>
            </w:pPr>
            <w:r>
              <w:t>Simple harmonic motion</w:t>
            </w:r>
          </w:p>
        </w:tc>
        <w:tc>
          <w:tcPr>
            <w:tcW w:w="2665" w:type="dxa"/>
          </w:tcPr>
          <w:p w14:paraId="2478340F" w14:textId="77777777" w:rsidR="00924025" w:rsidRDefault="00924025" w:rsidP="00924025">
            <w:pPr>
              <w:pStyle w:val="Tabletext"/>
              <w:cnfStyle w:val="000000100000" w:firstRow="0" w:lastRow="0" w:firstColumn="0" w:lastColumn="0" w:oddVBand="0" w:evenVBand="0" w:oddHBand="1" w:evenHBand="0" w:firstRowFirstColumn="0" w:firstRowLastColumn="0" w:lastRowFirstColumn="0" w:lastRowLastColumn="0"/>
            </w:pPr>
            <w:r>
              <w:t>MEX-M1.2</w:t>
            </w:r>
          </w:p>
          <w:p w14:paraId="3271E922" w14:textId="77777777" w:rsidR="00924025" w:rsidRDefault="00924025" w:rsidP="00924025">
            <w:pPr>
              <w:pStyle w:val="Tabletext"/>
              <w:cnfStyle w:val="000000100000" w:firstRow="0" w:lastRow="0" w:firstColumn="0" w:lastColumn="0" w:oddVBand="0" w:evenVBand="0" w:oddHBand="1" w:evenHBand="0" w:firstRowFirstColumn="0" w:firstRowLastColumn="0" w:lastRowFirstColumn="0" w:lastRowLastColumn="0"/>
            </w:pPr>
            <w:r>
              <w:t>Modelling motion without resistance</w:t>
            </w:r>
          </w:p>
        </w:tc>
      </w:tr>
      <w:tr w:rsidR="00924025" w14:paraId="49FDF608" w14:textId="77777777" w:rsidTr="008E76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258CC964" w14:textId="77777777" w:rsidR="00924025" w:rsidRDefault="00924025" w:rsidP="00924025">
            <w:r w:rsidRPr="00251138">
              <w:rPr>
                <w:b w:val="0"/>
              </w:rPr>
              <w:t>Outcomes</w:t>
            </w:r>
          </w:p>
        </w:tc>
        <w:tc>
          <w:tcPr>
            <w:tcW w:w="3997" w:type="dxa"/>
          </w:tcPr>
          <w:p w14:paraId="2516B781" w14:textId="77777777" w:rsidR="00924025" w:rsidRDefault="00924025" w:rsidP="00924025">
            <w:pPr>
              <w:pStyle w:val="Tabletext"/>
              <w:cnfStyle w:val="000000010000" w:firstRow="0" w:lastRow="0" w:firstColumn="0" w:lastColumn="0" w:oddVBand="0" w:evenVBand="0" w:oddHBand="0" w:evenHBand="1" w:firstRowFirstColumn="0" w:firstRowLastColumn="0" w:lastRowFirstColumn="0" w:lastRowLastColumn="0"/>
            </w:pPr>
            <w:r>
              <w:t>MEX12-1, MEX12-4, MEX12-7, MEX12-8</w:t>
            </w:r>
          </w:p>
        </w:tc>
        <w:tc>
          <w:tcPr>
            <w:tcW w:w="3997" w:type="dxa"/>
          </w:tcPr>
          <w:p w14:paraId="738A8FD9" w14:textId="77777777" w:rsidR="00924025" w:rsidRDefault="00924025" w:rsidP="00924025">
            <w:pPr>
              <w:pStyle w:val="Tabletext"/>
              <w:cnfStyle w:val="000000010000" w:firstRow="0" w:lastRow="0" w:firstColumn="0" w:lastColumn="0" w:oddVBand="0" w:evenVBand="0" w:oddHBand="0" w:evenHBand="1" w:firstRowFirstColumn="0" w:firstRowLastColumn="0" w:lastRowFirstColumn="0" w:lastRowLastColumn="0"/>
            </w:pPr>
            <w:r>
              <w:t>MEX12-1, MEX12-5, MEX12-7, MEX12-8</w:t>
            </w:r>
          </w:p>
        </w:tc>
        <w:tc>
          <w:tcPr>
            <w:tcW w:w="2665" w:type="dxa"/>
          </w:tcPr>
          <w:p w14:paraId="25BD7CAF" w14:textId="77777777" w:rsidR="00924025" w:rsidRDefault="00924025" w:rsidP="00924025">
            <w:pPr>
              <w:pStyle w:val="Tabletext"/>
              <w:cnfStyle w:val="000000010000" w:firstRow="0" w:lastRow="0" w:firstColumn="0" w:lastColumn="0" w:oddVBand="0" w:evenVBand="0" w:oddHBand="0" w:evenHBand="1" w:firstRowFirstColumn="0" w:firstRowLastColumn="0" w:lastRowFirstColumn="0" w:lastRowLastColumn="0"/>
            </w:pPr>
            <w:r>
              <w:t>MEX12-6, MEX12-7, MEX12-8</w:t>
            </w:r>
          </w:p>
        </w:tc>
        <w:tc>
          <w:tcPr>
            <w:tcW w:w="2665" w:type="dxa"/>
          </w:tcPr>
          <w:p w14:paraId="7164FAFF" w14:textId="77777777" w:rsidR="00924025" w:rsidRDefault="00924025" w:rsidP="00924025">
            <w:pPr>
              <w:pStyle w:val="Tabletext"/>
              <w:cnfStyle w:val="000000010000" w:firstRow="0" w:lastRow="0" w:firstColumn="0" w:lastColumn="0" w:oddVBand="0" w:evenVBand="0" w:oddHBand="0" w:evenHBand="1" w:firstRowFirstColumn="0" w:firstRowLastColumn="0" w:lastRowFirstColumn="0" w:lastRowLastColumn="0"/>
            </w:pPr>
            <w:r>
              <w:t>MEX12-6, MEX12-7, MEX12-8</w:t>
            </w:r>
          </w:p>
        </w:tc>
      </w:tr>
      <w:tr w:rsidR="00924025" w14:paraId="0B2B2E8D" w14:textId="77777777" w:rsidTr="008E7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2ED4723D" w14:textId="77777777" w:rsidR="00924025" w:rsidRDefault="00924025" w:rsidP="00924025">
            <w:r w:rsidRPr="00251138">
              <w:rPr>
                <w:b w:val="0"/>
              </w:rPr>
              <w:t>Assessment</w:t>
            </w:r>
          </w:p>
        </w:tc>
        <w:tc>
          <w:tcPr>
            <w:tcW w:w="3997" w:type="dxa"/>
          </w:tcPr>
          <w:p w14:paraId="272F6621" w14:textId="77777777" w:rsidR="00924025" w:rsidRDefault="00924025" w:rsidP="00924025">
            <w:pPr>
              <w:pStyle w:val="Tabletext"/>
              <w:cnfStyle w:val="000000100000" w:firstRow="0" w:lastRow="0" w:firstColumn="0" w:lastColumn="0" w:oddVBand="0" w:evenVBand="0" w:oddHBand="1" w:evenHBand="0" w:firstRowFirstColumn="0" w:firstRowLastColumn="0" w:lastRowFirstColumn="0" w:lastRowLastColumn="0"/>
            </w:pPr>
          </w:p>
        </w:tc>
        <w:tc>
          <w:tcPr>
            <w:tcW w:w="3997" w:type="dxa"/>
          </w:tcPr>
          <w:p w14:paraId="606DBCE7" w14:textId="77777777" w:rsidR="00924025" w:rsidRDefault="00924025" w:rsidP="00924025">
            <w:pPr>
              <w:pStyle w:val="Tabletext"/>
              <w:cnfStyle w:val="000000100000" w:firstRow="0" w:lastRow="0" w:firstColumn="0" w:lastColumn="0" w:oddVBand="0" w:evenVBand="0" w:oddHBand="1" w:evenHBand="0" w:firstRowFirstColumn="0" w:firstRowLastColumn="0" w:lastRowFirstColumn="0" w:lastRowLastColumn="0"/>
            </w:pPr>
          </w:p>
        </w:tc>
        <w:tc>
          <w:tcPr>
            <w:tcW w:w="2665" w:type="dxa"/>
          </w:tcPr>
          <w:p w14:paraId="6CF4DD9B" w14:textId="77777777" w:rsidR="00924025" w:rsidRDefault="00924025" w:rsidP="00924025">
            <w:pPr>
              <w:pStyle w:val="Tabletext"/>
              <w:cnfStyle w:val="000000100000" w:firstRow="0" w:lastRow="0" w:firstColumn="0" w:lastColumn="0" w:oddVBand="0" w:evenVBand="0" w:oddHBand="1" w:evenHBand="0" w:firstRowFirstColumn="0" w:firstRowLastColumn="0" w:lastRowFirstColumn="0" w:lastRowLastColumn="0"/>
            </w:pPr>
          </w:p>
        </w:tc>
        <w:tc>
          <w:tcPr>
            <w:tcW w:w="2665" w:type="dxa"/>
          </w:tcPr>
          <w:p w14:paraId="08E66E89" w14:textId="77777777" w:rsidR="00924025" w:rsidRDefault="00924025" w:rsidP="00924025">
            <w:pPr>
              <w:pStyle w:val="Tabletext"/>
              <w:cnfStyle w:val="000000100000" w:firstRow="0" w:lastRow="0" w:firstColumn="0" w:lastColumn="0" w:oddVBand="0" w:evenVBand="0" w:oddHBand="1" w:evenHBand="0" w:firstRowFirstColumn="0" w:firstRowLastColumn="0" w:lastRowFirstColumn="0" w:lastRowLastColumn="0"/>
            </w:pPr>
            <w:r>
              <w:t>Topic test</w:t>
            </w:r>
          </w:p>
        </w:tc>
      </w:tr>
    </w:tbl>
    <w:p w14:paraId="12A59438" w14:textId="77777777" w:rsidR="00C1432A" w:rsidRDefault="00C1432A" w:rsidP="00527A41">
      <w:pPr>
        <w:rPr>
          <w:lang w:eastAsia="zh-CN"/>
        </w:rPr>
      </w:pPr>
    </w:p>
    <w:tbl>
      <w:tblPr>
        <w:tblStyle w:val="Tableheader"/>
        <w:tblW w:w="14657" w:type="dxa"/>
        <w:tblInd w:w="30" w:type="dxa"/>
        <w:tblLook w:val="04A0" w:firstRow="1" w:lastRow="0" w:firstColumn="1" w:lastColumn="0" w:noHBand="0" w:noVBand="1"/>
        <w:tblDescription w:val="The table lists the units and outcomes for each week of the term"/>
      </w:tblPr>
      <w:tblGrid>
        <w:gridCol w:w="1416"/>
        <w:gridCol w:w="2643"/>
        <w:gridCol w:w="1331"/>
        <w:gridCol w:w="2648"/>
        <w:gridCol w:w="2645"/>
        <w:gridCol w:w="2649"/>
        <w:gridCol w:w="1325"/>
      </w:tblGrid>
      <w:tr w:rsidR="008E7616" w14:paraId="40F95758" w14:textId="6EFE6170" w:rsidTr="00A0685C">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332" w:type="dxa"/>
          </w:tcPr>
          <w:p w14:paraId="7533D646" w14:textId="77777777" w:rsidR="008E7616" w:rsidRPr="00924025" w:rsidRDefault="008E7616" w:rsidP="00924025">
            <w:pPr>
              <w:pStyle w:val="Tableheading"/>
              <w:rPr>
                <w:rStyle w:val="Strong"/>
              </w:rPr>
            </w:pPr>
            <w:r w:rsidRPr="00924025">
              <w:rPr>
                <w:rStyle w:val="Strong"/>
              </w:rPr>
              <w:t>Term 3</w:t>
            </w:r>
          </w:p>
        </w:tc>
        <w:tc>
          <w:tcPr>
            <w:tcW w:w="2665" w:type="dxa"/>
          </w:tcPr>
          <w:p w14:paraId="60B02288" w14:textId="77777777" w:rsidR="008E7616" w:rsidRPr="00924025" w:rsidRDefault="008E7616" w:rsidP="00924025">
            <w:pPr>
              <w:pStyle w:val="Tableheading"/>
              <w:cnfStyle w:val="100000000000" w:firstRow="1" w:lastRow="0" w:firstColumn="0" w:lastColumn="0" w:oddVBand="0" w:evenVBand="0" w:oddHBand="0" w:evenHBand="0" w:firstRowFirstColumn="0" w:firstRowLastColumn="0" w:lastRowFirstColumn="0" w:lastRowLastColumn="0"/>
              <w:rPr>
                <w:rStyle w:val="Strong"/>
              </w:rPr>
            </w:pPr>
            <w:r w:rsidRPr="00924025">
              <w:rPr>
                <w:rStyle w:val="Strong"/>
              </w:rPr>
              <w:t>Weeks 1-2</w:t>
            </w:r>
          </w:p>
        </w:tc>
        <w:tc>
          <w:tcPr>
            <w:tcW w:w="1332" w:type="dxa"/>
          </w:tcPr>
          <w:p w14:paraId="602992D9" w14:textId="469A9240" w:rsidR="008E7616" w:rsidRPr="00924025" w:rsidRDefault="008E7616" w:rsidP="00924025">
            <w:pPr>
              <w:pStyle w:val="Tableheading"/>
              <w:cnfStyle w:val="100000000000" w:firstRow="1" w:lastRow="0" w:firstColumn="0" w:lastColumn="0" w:oddVBand="0" w:evenVBand="0" w:oddHBand="0" w:evenHBand="0" w:firstRowFirstColumn="0" w:firstRowLastColumn="0" w:lastRowFirstColumn="0" w:lastRowLastColumn="0"/>
              <w:rPr>
                <w:rStyle w:val="Strong"/>
              </w:rPr>
            </w:pPr>
            <w:r>
              <w:rPr>
                <w:rStyle w:val="Strong"/>
              </w:rPr>
              <w:t>Week 3</w:t>
            </w:r>
          </w:p>
        </w:tc>
        <w:tc>
          <w:tcPr>
            <w:tcW w:w="2665" w:type="dxa"/>
          </w:tcPr>
          <w:p w14:paraId="411910E2" w14:textId="424D0A3A" w:rsidR="008E7616" w:rsidRPr="00924025" w:rsidRDefault="008E7616" w:rsidP="00924025">
            <w:pPr>
              <w:pStyle w:val="Tableheading"/>
              <w:cnfStyle w:val="100000000000" w:firstRow="1" w:lastRow="0" w:firstColumn="0" w:lastColumn="0" w:oddVBand="0" w:evenVBand="0" w:oddHBand="0" w:evenHBand="0" w:firstRowFirstColumn="0" w:firstRowLastColumn="0" w:lastRowFirstColumn="0" w:lastRowLastColumn="0"/>
              <w:rPr>
                <w:rStyle w:val="Strong"/>
              </w:rPr>
            </w:pPr>
            <w:r>
              <w:rPr>
                <w:rStyle w:val="Strong"/>
              </w:rPr>
              <w:t>Weeks 4-5</w:t>
            </w:r>
          </w:p>
        </w:tc>
        <w:tc>
          <w:tcPr>
            <w:tcW w:w="2665" w:type="dxa"/>
          </w:tcPr>
          <w:p w14:paraId="35F367B3" w14:textId="3F5ADC5E" w:rsidR="008E7616" w:rsidRPr="00924025" w:rsidRDefault="008E7616" w:rsidP="00924025">
            <w:pPr>
              <w:pStyle w:val="Tableheading"/>
              <w:cnfStyle w:val="100000000000" w:firstRow="1" w:lastRow="0" w:firstColumn="0" w:lastColumn="0" w:oddVBand="0" w:evenVBand="0" w:oddHBand="0" w:evenHBand="0" w:firstRowFirstColumn="0" w:firstRowLastColumn="0" w:lastRowFirstColumn="0" w:lastRowLastColumn="0"/>
              <w:rPr>
                <w:rStyle w:val="Strong"/>
              </w:rPr>
            </w:pPr>
            <w:r w:rsidRPr="00924025">
              <w:rPr>
                <w:rStyle w:val="Strong"/>
              </w:rPr>
              <w:t>Weeks 6-</w:t>
            </w:r>
            <w:r>
              <w:rPr>
                <w:rStyle w:val="Strong"/>
              </w:rPr>
              <w:t>7</w:t>
            </w:r>
          </w:p>
        </w:tc>
        <w:tc>
          <w:tcPr>
            <w:tcW w:w="2665" w:type="dxa"/>
          </w:tcPr>
          <w:p w14:paraId="55DE01D6" w14:textId="43F6989D" w:rsidR="008E7616" w:rsidRPr="00924025" w:rsidRDefault="008E7616" w:rsidP="00924025">
            <w:pPr>
              <w:pStyle w:val="Tableheading"/>
              <w:cnfStyle w:val="100000000000" w:firstRow="1" w:lastRow="0" w:firstColumn="0" w:lastColumn="0" w:oddVBand="0" w:evenVBand="0" w:oddHBand="0" w:evenHBand="0" w:firstRowFirstColumn="0" w:firstRowLastColumn="0" w:lastRowFirstColumn="0" w:lastRowLastColumn="0"/>
              <w:rPr>
                <w:rStyle w:val="Strong"/>
              </w:rPr>
            </w:pPr>
            <w:r>
              <w:rPr>
                <w:rStyle w:val="Strong"/>
              </w:rPr>
              <w:t>Weeks 8-9</w:t>
            </w:r>
          </w:p>
        </w:tc>
        <w:tc>
          <w:tcPr>
            <w:tcW w:w="1332" w:type="dxa"/>
          </w:tcPr>
          <w:p w14:paraId="2FED03CB" w14:textId="62B33797" w:rsidR="008E7616" w:rsidRDefault="008E7616" w:rsidP="00924025">
            <w:pPr>
              <w:pStyle w:val="Tableheading"/>
              <w:cnfStyle w:val="100000000000" w:firstRow="1" w:lastRow="0" w:firstColumn="0" w:lastColumn="0" w:oddVBand="0" w:evenVBand="0" w:oddHBand="0" w:evenHBand="0" w:firstRowFirstColumn="0" w:firstRowLastColumn="0" w:lastRowFirstColumn="0" w:lastRowLastColumn="0"/>
              <w:rPr>
                <w:rStyle w:val="Strong"/>
              </w:rPr>
            </w:pPr>
            <w:r>
              <w:rPr>
                <w:rStyle w:val="Strong"/>
              </w:rPr>
              <w:t>Week 10</w:t>
            </w:r>
          </w:p>
        </w:tc>
      </w:tr>
      <w:tr w:rsidR="008E7616" w14:paraId="37850D3A" w14:textId="32B75132" w:rsidTr="00A068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38989453" w14:textId="77777777" w:rsidR="008E7616" w:rsidRPr="00251138" w:rsidRDefault="008E7616" w:rsidP="008E7616">
            <w:pPr>
              <w:pStyle w:val="Tabletext"/>
              <w:rPr>
                <w:b w:val="0"/>
              </w:rPr>
            </w:pPr>
            <w:r w:rsidRPr="00924025">
              <w:t>Unit</w:t>
            </w:r>
          </w:p>
        </w:tc>
        <w:tc>
          <w:tcPr>
            <w:tcW w:w="2665" w:type="dxa"/>
          </w:tcPr>
          <w:p w14:paraId="507F0752" w14:textId="77777777" w:rsidR="008E7616" w:rsidRDefault="008E7616" w:rsidP="008E7616">
            <w:pPr>
              <w:pStyle w:val="Tabletext"/>
              <w:cnfStyle w:val="000000100000" w:firstRow="0" w:lastRow="0" w:firstColumn="0" w:lastColumn="0" w:oddVBand="0" w:evenVBand="0" w:oddHBand="1" w:evenHBand="0" w:firstRowFirstColumn="0" w:firstRowLastColumn="0" w:lastRowFirstColumn="0" w:lastRowLastColumn="0"/>
            </w:pPr>
            <w:r w:rsidRPr="006C0333">
              <w:t>MEX-M1.3 Resisted motion</w:t>
            </w:r>
            <w:r w:rsidRPr="006C0333">
              <w:tab/>
            </w:r>
          </w:p>
        </w:tc>
        <w:tc>
          <w:tcPr>
            <w:tcW w:w="1332" w:type="dxa"/>
          </w:tcPr>
          <w:p w14:paraId="3448C675" w14:textId="77777777" w:rsidR="008E7616" w:rsidRDefault="008E7616" w:rsidP="008E7616">
            <w:pPr>
              <w:pStyle w:val="Tabletext"/>
              <w:cnfStyle w:val="000000100000" w:firstRow="0" w:lastRow="0" w:firstColumn="0" w:lastColumn="0" w:oddVBand="0" w:evenVBand="0" w:oddHBand="1" w:evenHBand="0" w:firstRowFirstColumn="0" w:firstRowLastColumn="0" w:lastRowFirstColumn="0" w:lastRowLastColumn="0"/>
            </w:pPr>
            <w:r w:rsidRPr="006C0333">
              <w:t>MEX-M1.4 Projectiles and resisted motion</w:t>
            </w:r>
            <w:r w:rsidRPr="006C0333">
              <w:tab/>
            </w:r>
            <w:r w:rsidRPr="006C0333">
              <w:tab/>
            </w:r>
          </w:p>
        </w:tc>
        <w:tc>
          <w:tcPr>
            <w:tcW w:w="2665" w:type="dxa"/>
          </w:tcPr>
          <w:p w14:paraId="76F0C44F" w14:textId="5087925E" w:rsidR="008E7616" w:rsidRDefault="008E7616" w:rsidP="008E7616">
            <w:pPr>
              <w:pStyle w:val="Tabletext"/>
              <w:cnfStyle w:val="000000100000" w:firstRow="0" w:lastRow="0" w:firstColumn="0" w:lastColumn="0" w:oddVBand="0" w:evenVBand="0" w:oddHBand="1" w:evenHBand="0" w:firstRowFirstColumn="0" w:firstRowLastColumn="0" w:lastRowFirstColumn="0" w:lastRowLastColumn="0"/>
            </w:pPr>
            <w:r>
              <w:t>Trial examination period</w:t>
            </w:r>
          </w:p>
        </w:tc>
        <w:tc>
          <w:tcPr>
            <w:tcW w:w="2665" w:type="dxa"/>
          </w:tcPr>
          <w:p w14:paraId="66F23F08" w14:textId="5C4F6C03" w:rsidR="008E7616" w:rsidRDefault="008E7616" w:rsidP="008E7616">
            <w:pPr>
              <w:pStyle w:val="Tabletext"/>
              <w:cnfStyle w:val="000000100000" w:firstRow="0" w:lastRow="0" w:firstColumn="0" w:lastColumn="0" w:oddVBand="0" w:evenVBand="0" w:oddHBand="1" w:evenHBand="0" w:firstRowFirstColumn="0" w:firstRowLastColumn="0" w:lastRowFirstColumn="0" w:lastRowLastColumn="0"/>
            </w:pPr>
            <w:r w:rsidRPr="006C0333">
              <w:t>MEX-M1.4 Projectiles and resisted motion</w:t>
            </w:r>
            <w:r w:rsidRPr="006C0333">
              <w:tab/>
            </w:r>
            <w:r w:rsidRPr="006C0333">
              <w:tab/>
            </w:r>
          </w:p>
        </w:tc>
        <w:tc>
          <w:tcPr>
            <w:tcW w:w="2665" w:type="dxa"/>
          </w:tcPr>
          <w:p w14:paraId="76690F83" w14:textId="3B130CF5" w:rsidR="008E7616" w:rsidRDefault="008E7616" w:rsidP="008E7616">
            <w:pPr>
              <w:pStyle w:val="Tabletext"/>
              <w:cnfStyle w:val="000000100000" w:firstRow="0" w:lastRow="0" w:firstColumn="0" w:lastColumn="0" w:oddVBand="0" w:evenVBand="0" w:oddHBand="1" w:evenHBand="0" w:firstRowFirstColumn="0" w:firstRowLastColumn="0" w:lastRowFirstColumn="0" w:lastRowLastColumn="0"/>
            </w:pPr>
            <w:r w:rsidRPr="006C0333">
              <w:t>MEX-P2 Further proof by mathematical induction</w:t>
            </w:r>
          </w:p>
        </w:tc>
        <w:tc>
          <w:tcPr>
            <w:tcW w:w="1332" w:type="dxa"/>
          </w:tcPr>
          <w:p w14:paraId="3DB2CBD2" w14:textId="77777777" w:rsidR="008E7616" w:rsidRPr="006C0333" w:rsidRDefault="008E7616" w:rsidP="008E7616">
            <w:pPr>
              <w:pStyle w:val="Tabletext"/>
              <w:cnfStyle w:val="000000100000" w:firstRow="0" w:lastRow="0" w:firstColumn="0" w:lastColumn="0" w:oddVBand="0" w:evenVBand="0" w:oddHBand="1" w:evenHBand="0" w:firstRowFirstColumn="0" w:firstRowLastColumn="0" w:lastRowFirstColumn="0" w:lastRowLastColumn="0"/>
            </w:pPr>
          </w:p>
        </w:tc>
      </w:tr>
      <w:tr w:rsidR="008E7616" w14:paraId="3AC2AE01" w14:textId="0F421D45" w:rsidTr="00A068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06592EA2" w14:textId="77777777" w:rsidR="008E7616" w:rsidRPr="00924025" w:rsidRDefault="008E7616" w:rsidP="008E7616">
            <w:pPr>
              <w:pStyle w:val="Tabletext"/>
            </w:pPr>
            <w:r w:rsidRPr="00251138">
              <w:rPr>
                <w:b w:val="0"/>
              </w:rPr>
              <w:t>Outcomes</w:t>
            </w:r>
          </w:p>
        </w:tc>
        <w:tc>
          <w:tcPr>
            <w:tcW w:w="2665" w:type="dxa"/>
          </w:tcPr>
          <w:p w14:paraId="265EB80C" w14:textId="77777777" w:rsidR="008E7616" w:rsidRDefault="008E7616" w:rsidP="008E7616">
            <w:pPr>
              <w:pStyle w:val="Tabletext"/>
              <w:cnfStyle w:val="000000010000" w:firstRow="0" w:lastRow="0" w:firstColumn="0" w:lastColumn="0" w:oddVBand="0" w:evenVBand="0" w:oddHBand="0" w:evenHBand="1" w:firstRowFirstColumn="0" w:firstRowLastColumn="0" w:lastRowFirstColumn="0" w:lastRowLastColumn="0"/>
            </w:pPr>
            <w:r>
              <w:t>MEX12-6, MEX12-7, MEX12-8</w:t>
            </w:r>
            <w:r>
              <w:tab/>
            </w:r>
          </w:p>
          <w:p w14:paraId="1AC76ADF" w14:textId="77777777" w:rsidR="008E7616" w:rsidRDefault="008E7616" w:rsidP="008E7616">
            <w:pPr>
              <w:pStyle w:val="Tabletext"/>
              <w:cnfStyle w:val="000000010000" w:firstRow="0" w:lastRow="0" w:firstColumn="0" w:lastColumn="0" w:oddVBand="0" w:evenVBand="0" w:oddHBand="0" w:evenHBand="1" w:firstRowFirstColumn="0" w:firstRowLastColumn="0" w:lastRowFirstColumn="0" w:lastRowLastColumn="0"/>
            </w:pPr>
            <w:r>
              <w:tab/>
            </w:r>
          </w:p>
        </w:tc>
        <w:tc>
          <w:tcPr>
            <w:tcW w:w="1332" w:type="dxa"/>
          </w:tcPr>
          <w:p w14:paraId="6F5B9D90" w14:textId="77777777" w:rsidR="008E7616" w:rsidRDefault="008E7616" w:rsidP="008E7616">
            <w:pPr>
              <w:pStyle w:val="Tabletext"/>
              <w:cnfStyle w:val="000000010000" w:firstRow="0" w:lastRow="0" w:firstColumn="0" w:lastColumn="0" w:oddVBand="0" w:evenVBand="0" w:oddHBand="0" w:evenHBand="1" w:firstRowFirstColumn="0" w:firstRowLastColumn="0" w:lastRowFirstColumn="0" w:lastRowLastColumn="0"/>
            </w:pPr>
            <w:r>
              <w:t>MEX12-6, MEX12-7, MEX12-8</w:t>
            </w:r>
          </w:p>
        </w:tc>
        <w:tc>
          <w:tcPr>
            <w:tcW w:w="2665" w:type="dxa"/>
          </w:tcPr>
          <w:p w14:paraId="7F13BB90" w14:textId="77777777" w:rsidR="008E7616" w:rsidRDefault="008E7616" w:rsidP="008E7616">
            <w:pPr>
              <w:pStyle w:val="Tabletext"/>
              <w:cnfStyle w:val="000000010000" w:firstRow="0" w:lastRow="0" w:firstColumn="0" w:lastColumn="0" w:oddVBand="0" w:evenVBand="0" w:oddHBand="0" w:evenHBand="1" w:firstRowFirstColumn="0" w:firstRowLastColumn="0" w:lastRowFirstColumn="0" w:lastRowLastColumn="0"/>
            </w:pPr>
          </w:p>
        </w:tc>
        <w:tc>
          <w:tcPr>
            <w:tcW w:w="2665" w:type="dxa"/>
          </w:tcPr>
          <w:p w14:paraId="28B89221" w14:textId="6DEF9A16" w:rsidR="008E7616" w:rsidRDefault="008E7616" w:rsidP="008E7616">
            <w:pPr>
              <w:pStyle w:val="Tabletext"/>
              <w:cnfStyle w:val="000000010000" w:firstRow="0" w:lastRow="0" w:firstColumn="0" w:lastColumn="0" w:oddVBand="0" w:evenVBand="0" w:oddHBand="0" w:evenHBand="1" w:firstRowFirstColumn="0" w:firstRowLastColumn="0" w:lastRowFirstColumn="0" w:lastRowLastColumn="0"/>
            </w:pPr>
            <w:r>
              <w:t>MEX12-6, MEX12-7, MEX12-8</w:t>
            </w:r>
          </w:p>
        </w:tc>
        <w:tc>
          <w:tcPr>
            <w:tcW w:w="2665" w:type="dxa"/>
          </w:tcPr>
          <w:p w14:paraId="4BCAB65B" w14:textId="64E4E520" w:rsidR="008E7616" w:rsidRPr="000029CE" w:rsidRDefault="008E7616" w:rsidP="008E7616">
            <w:pPr>
              <w:pStyle w:val="Tabletext"/>
              <w:cnfStyle w:val="000000010000" w:firstRow="0" w:lastRow="0" w:firstColumn="0" w:lastColumn="0" w:oddVBand="0" w:evenVBand="0" w:oddHBand="0" w:evenHBand="1" w:firstRowFirstColumn="0" w:firstRowLastColumn="0" w:lastRowFirstColumn="0" w:lastRowLastColumn="0"/>
            </w:pPr>
            <w:r>
              <w:t>MEX12-1, MEX12-2, MEX12-7, MEX12-8</w:t>
            </w:r>
          </w:p>
        </w:tc>
        <w:tc>
          <w:tcPr>
            <w:tcW w:w="1332" w:type="dxa"/>
          </w:tcPr>
          <w:p w14:paraId="76699BB5" w14:textId="77777777" w:rsidR="008E7616" w:rsidRDefault="008E7616" w:rsidP="008E7616">
            <w:pPr>
              <w:pStyle w:val="Tabletext"/>
              <w:cnfStyle w:val="000000010000" w:firstRow="0" w:lastRow="0" w:firstColumn="0" w:lastColumn="0" w:oddVBand="0" w:evenVBand="0" w:oddHBand="0" w:evenHBand="1" w:firstRowFirstColumn="0" w:firstRowLastColumn="0" w:lastRowFirstColumn="0" w:lastRowLastColumn="0"/>
            </w:pPr>
          </w:p>
        </w:tc>
      </w:tr>
      <w:tr w:rsidR="008E7616" w14:paraId="61D87017" w14:textId="4C875F12" w:rsidTr="00A068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599A3A3F" w14:textId="77777777" w:rsidR="008E7616" w:rsidRPr="00924025" w:rsidRDefault="008E7616" w:rsidP="00924025">
            <w:pPr>
              <w:pStyle w:val="Tabletext"/>
            </w:pPr>
            <w:r w:rsidRPr="00251138">
              <w:rPr>
                <w:b w:val="0"/>
              </w:rPr>
              <w:t>Assessment</w:t>
            </w:r>
          </w:p>
        </w:tc>
        <w:tc>
          <w:tcPr>
            <w:tcW w:w="2665" w:type="dxa"/>
          </w:tcPr>
          <w:p w14:paraId="0CB97395" w14:textId="77777777" w:rsidR="008E7616" w:rsidRDefault="008E7616" w:rsidP="00924025">
            <w:pPr>
              <w:pStyle w:val="Tabletext"/>
              <w:cnfStyle w:val="000000100000" w:firstRow="0" w:lastRow="0" w:firstColumn="0" w:lastColumn="0" w:oddVBand="0" w:evenVBand="0" w:oddHBand="1" w:evenHBand="0" w:firstRowFirstColumn="0" w:firstRowLastColumn="0" w:lastRowFirstColumn="0" w:lastRowLastColumn="0"/>
            </w:pPr>
          </w:p>
        </w:tc>
        <w:tc>
          <w:tcPr>
            <w:tcW w:w="1332" w:type="dxa"/>
          </w:tcPr>
          <w:p w14:paraId="4193D5CC" w14:textId="77777777" w:rsidR="008E7616" w:rsidRDefault="008E7616" w:rsidP="00924025">
            <w:pPr>
              <w:pStyle w:val="Tabletext"/>
              <w:cnfStyle w:val="000000100000" w:firstRow="0" w:lastRow="0" w:firstColumn="0" w:lastColumn="0" w:oddVBand="0" w:evenVBand="0" w:oddHBand="1" w:evenHBand="0" w:firstRowFirstColumn="0" w:firstRowLastColumn="0" w:lastRowFirstColumn="0" w:lastRowLastColumn="0"/>
            </w:pPr>
          </w:p>
        </w:tc>
        <w:tc>
          <w:tcPr>
            <w:tcW w:w="2665" w:type="dxa"/>
          </w:tcPr>
          <w:p w14:paraId="750FD274" w14:textId="70E166C6" w:rsidR="008E7616" w:rsidRPr="008E7616" w:rsidRDefault="008E7616" w:rsidP="00924025">
            <w:pPr>
              <w:pStyle w:val="Tabletext"/>
              <w:cnfStyle w:val="000000100000" w:firstRow="0" w:lastRow="0" w:firstColumn="0" w:lastColumn="0" w:oddVBand="0" w:evenVBand="0" w:oddHBand="1" w:evenHBand="0" w:firstRowFirstColumn="0" w:firstRowLastColumn="0" w:lastRowFirstColumn="0" w:lastRowLastColumn="0"/>
            </w:pPr>
            <w:r w:rsidRPr="008E7616">
              <w:rPr>
                <w:rFonts w:cs="Arial"/>
                <w:szCs w:val="22"/>
              </w:rPr>
              <w:t>Trial examination</w:t>
            </w:r>
          </w:p>
        </w:tc>
        <w:tc>
          <w:tcPr>
            <w:tcW w:w="2665" w:type="dxa"/>
          </w:tcPr>
          <w:p w14:paraId="5F7DD590" w14:textId="6DD89E0C" w:rsidR="008E7616" w:rsidRDefault="008E7616" w:rsidP="00924025">
            <w:pPr>
              <w:pStyle w:val="Tabletext"/>
              <w:cnfStyle w:val="000000100000" w:firstRow="0" w:lastRow="0" w:firstColumn="0" w:lastColumn="0" w:oddVBand="0" w:evenVBand="0" w:oddHBand="1" w:evenHBand="0" w:firstRowFirstColumn="0" w:firstRowLastColumn="0" w:lastRowFirstColumn="0" w:lastRowLastColumn="0"/>
            </w:pPr>
          </w:p>
        </w:tc>
        <w:tc>
          <w:tcPr>
            <w:tcW w:w="2665" w:type="dxa"/>
          </w:tcPr>
          <w:p w14:paraId="7976E913" w14:textId="77777777" w:rsidR="008E7616" w:rsidRPr="000029CE" w:rsidRDefault="008E7616" w:rsidP="00924025">
            <w:pPr>
              <w:pStyle w:val="Tabletext"/>
              <w:cnfStyle w:val="000000100000" w:firstRow="0" w:lastRow="0" w:firstColumn="0" w:lastColumn="0" w:oddVBand="0" w:evenVBand="0" w:oddHBand="1" w:evenHBand="0" w:firstRowFirstColumn="0" w:firstRowLastColumn="0" w:lastRowFirstColumn="0" w:lastRowLastColumn="0"/>
            </w:pPr>
          </w:p>
        </w:tc>
        <w:tc>
          <w:tcPr>
            <w:tcW w:w="1332" w:type="dxa"/>
          </w:tcPr>
          <w:p w14:paraId="00571A2C" w14:textId="77777777" w:rsidR="008E7616" w:rsidRPr="000029CE" w:rsidRDefault="008E7616" w:rsidP="00924025">
            <w:pPr>
              <w:pStyle w:val="Tabletext"/>
              <w:cnfStyle w:val="000000100000" w:firstRow="0" w:lastRow="0" w:firstColumn="0" w:lastColumn="0" w:oddVBand="0" w:evenVBand="0" w:oddHBand="1" w:evenHBand="0" w:firstRowFirstColumn="0" w:firstRowLastColumn="0" w:lastRowFirstColumn="0" w:lastRowLastColumn="0"/>
            </w:pPr>
          </w:p>
        </w:tc>
      </w:tr>
    </w:tbl>
    <w:p w14:paraId="7105423C" w14:textId="77777777" w:rsidR="00A0685C" w:rsidRDefault="00A0685C" w:rsidP="00924025">
      <w:pPr>
        <w:rPr>
          <w:rStyle w:val="Strong"/>
        </w:rPr>
      </w:pPr>
    </w:p>
    <w:p w14:paraId="1322E38B" w14:textId="77777777" w:rsidR="00A0685C" w:rsidRDefault="00A0685C">
      <w:pPr>
        <w:rPr>
          <w:rStyle w:val="Strong"/>
        </w:rPr>
      </w:pPr>
      <w:r>
        <w:rPr>
          <w:rStyle w:val="Strong"/>
        </w:rPr>
        <w:br w:type="page"/>
      </w:r>
    </w:p>
    <w:p w14:paraId="0D9F2586" w14:textId="71CAFB98" w:rsidR="00924025" w:rsidRPr="00924025" w:rsidRDefault="00924025" w:rsidP="006C09E4">
      <w:pPr>
        <w:pStyle w:val="Heading1"/>
        <w:rPr>
          <w:rStyle w:val="Strong"/>
        </w:rPr>
      </w:pPr>
      <w:r w:rsidRPr="00924025">
        <w:rPr>
          <w:rStyle w:val="Strong"/>
        </w:rPr>
        <w:lastRenderedPageBreak/>
        <w:t>Note to staff</w:t>
      </w:r>
    </w:p>
    <w:p w14:paraId="2D6F3436" w14:textId="35C3273A" w:rsidR="00924025" w:rsidRDefault="00924025" w:rsidP="00924025">
      <w:pPr>
        <w:pStyle w:val="ListBullet"/>
        <w:numPr>
          <w:ilvl w:val="0"/>
          <w:numId w:val="24"/>
        </w:numPr>
        <w:adjustRightInd/>
        <w:snapToGrid/>
        <w:spacing w:before="60" w:line="312" w:lineRule="auto"/>
        <w:ind w:left="357" w:hanging="357"/>
      </w:pPr>
      <w:r>
        <w:t xml:space="preserve">This sample scope and sequence is designed to be used with </w:t>
      </w:r>
      <w:r w:rsidR="006C09E4">
        <w:t xml:space="preserve">one of the combined </w:t>
      </w:r>
      <w:r>
        <w:t>scope and sequence</w:t>
      </w:r>
      <w:r w:rsidR="006C09E4">
        <w:t xml:space="preserve">s </w:t>
      </w:r>
      <w:r>
        <w:t xml:space="preserve">on the </w:t>
      </w:r>
      <w:hyperlink r:id="rId12" w:history="1">
        <w:r w:rsidRPr="006C09E4">
          <w:rPr>
            <w:rStyle w:val="Hyperlink"/>
          </w:rPr>
          <w:t>Mathematics Extension 1</w:t>
        </w:r>
      </w:hyperlink>
      <w:r>
        <w:t xml:space="preserve"> page of the department website.</w:t>
      </w:r>
    </w:p>
    <w:p w14:paraId="1E32CDBE" w14:textId="25BAD8D9" w:rsidR="00924025" w:rsidRDefault="00924025" w:rsidP="00924025">
      <w:pPr>
        <w:pStyle w:val="ListBullet"/>
        <w:numPr>
          <w:ilvl w:val="0"/>
          <w:numId w:val="24"/>
        </w:numPr>
        <w:adjustRightInd/>
        <w:snapToGrid/>
        <w:spacing w:before="60" w:line="312" w:lineRule="auto"/>
        <w:ind w:left="357" w:hanging="357"/>
      </w:pPr>
      <w:r>
        <w:t xml:space="preserve">This sample scope and sequence is designed to incorporate the department sample assessment task, “Design an aerobatic display.” You can find this assessment task on the </w:t>
      </w:r>
      <w:hyperlink r:id="rId13" w:history="1">
        <w:r w:rsidRPr="00A63EA5">
          <w:rPr>
            <w:rStyle w:val="Hyperlink"/>
          </w:rPr>
          <w:t>Mathematics Extension 2</w:t>
        </w:r>
      </w:hyperlink>
      <w:r>
        <w:t xml:space="preserve"> </w:t>
      </w:r>
      <w:r w:rsidR="006C09E4">
        <w:t>page of the department website.</w:t>
      </w:r>
    </w:p>
    <w:p w14:paraId="1E0BA880" w14:textId="77777777" w:rsidR="00924025" w:rsidRDefault="00924025" w:rsidP="00924025">
      <w:pPr>
        <w:pStyle w:val="ListBullet"/>
        <w:numPr>
          <w:ilvl w:val="0"/>
          <w:numId w:val="24"/>
        </w:numPr>
        <w:adjustRightInd/>
        <w:snapToGrid/>
        <w:spacing w:before="60" w:line="312" w:lineRule="auto"/>
        <w:ind w:left="357" w:hanging="357"/>
      </w:pPr>
      <w:r>
        <w:t xml:space="preserve">The assessments included in this scope and sequence are suggestions only. You can find other sample assessment tasks on the NESA website for </w:t>
      </w:r>
      <w:hyperlink r:id="rId14" w:history="1">
        <w:r>
          <w:rPr>
            <w:rStyle w:val="Hyperlink"/>
          </w:rPr>
          <w:t>Mathematics Extension 2 (NEW)</w:t>
        </w:r>
      </w:hyperlink>
      <w:r>
        <w:t>.</w:t>
      </w:r>
    </w:p>
    <w:p w14:paraId="404BEC00" w14:textId="77777777" w:rsidR="00C1432A" w:rsidRDefault="00924025" w:rsidP="00E666BF">
      <w:pPr>
        <w:pStyle w:val="ListBullet"/>
        <w:numPr>
          <w:ilvl w:val="0"/>
          <w:numId w:val="24"/>
        </w:numPr>
        <w:adjustRightInd/>
        <w:snapToGrid/>
        <w:spacing w:before="60" w:line="312" w:lineRule="auto"/>
        <w:ind w:left="357" w:hanging="357"/>
        <w:rPr>
          <w:lang w:eastAsia="zh-CN"/>
        </w:rPr>
      </w:pPr>
      <w:r>
        <w:t>The duration of each unit is approximate and will need to be adapted to suit the needs of the students within your school context. The lessons developed within each unit of work have been designed to explore a key concept or main idea. The length of each lesson and number of lessons assigned to each concept will vary between school contexts and should be adapted to suit your school scope and sequence and program.</w:t>
      </w:r>
    </w:p>
    <w:sectPr w:rsidR="00C1432A" w:rsidSect="00461544">
      <w:footerReference w:type="even" r:id="rId15"/>
      <w:footerReference w:type="default" r:id="rId16"/>
      <w:footerReference w:type="first" r:id="rId17"/>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A0A18" w14:textId="77777777" w:rsidR="00326F77" w:rsidRDefault="00326F77">
      <w:r>
        <w:separator/>
      </w:r>
    </w:p>
    <w:p w14:paraId="2832383A" w14:textId="77777777" w:rsidR="00326F77" w:rsidRDefault="00326F77"/>
  </w:endnote>
  <w:endnote w:type="continuationSeparator" w:id="0">
    <w:p w14:paraId="0AF507FB" w14:textId="77777777" w:rsidR="00326F77" w:rsidRDefault="00326F77">
      <w:r>
        <w:continuationSeparator/>
      </w:r>
    </w:p>
    <w:p w14:paraId="753FE4CC" w14:textId="77777777" w:rsidR="00326F77" w:rsidRDefault="00326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AF67E" w14:textId="1493B867" w:rsidR="007A3356" w:rsidRPr="002810D3" w:rsidRDefault="007A3356" w:rsidP="00030F70">
    <w:pPr>
      <w:pStyle w:val="Footer"/>
    </w:pPr>
    <w:r w:rsidRPr="002810D3">
      <w:fldChar w:fldCharType="begin"/>
    </w:r>
    <w:r w:rsidRPr="002810D3">
      <w:instrText xml:space="preserve"> PAGE </w:instrText>
    </w:r>
    <w:r w:rsidRPr="002810D3">
      <w:fldChar w:fldCharType="separate"/>
    </w:r>
    <w:r w:rsidR="00CD6727">
      <w:rPr>
        <w:noProof/>
      </w:rPr>
      <w:t>2</w:t>
    </w:r>
    <w:r w:rsidRPr="002810D3">
      <w:fldChar w:fldCharType="end"/>
    </w:r>
    <w:r w:rsidRPr="002810D3">
      <w:tab/>
    </w:r>
    <w:r w:rsidR="00E30934">
      <w:t>Year 12 Mathematics Extension 2 only scope and sequence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2A06F" w14:textId="54867E4D" w:rsidR="007A3356" w:rsidRPr="00030F70" w:rsidRDefault="00461544" w:rsidP="00461544">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CD6727">
      <w:rPr>
        <w:noProof/>
      </w:rPr>
      <w:t>Apr-20</w:t>
    </w:r>
    <w:r w:rsidRPr="00030F70">
      <w:fldChar w:fldCharType="end"/>
    </w:r>
    <w:r w:rsidRPr="00030F70">
      <w:tab/>
    </w:r>
    <w:r w:rsidRPr="00030F70">
      <w:fldChar w:fldCharType="begin"/>
    </w:r>
    <w:r w:rsidRPr="00030F70">
      <w:instrText xml:space="preserve"> PAGE </w:instrText>
    </w:r>
    <w:r w:rsidRPr="00030F70">
      <w:fldChar w:fldCharType="separate"/>
    </w:r>
    <w:r w:rsidR="00CD6727">
      <w:rPr>
        <w:noProof/>
      </w:rPr>
      <w:t>3</w:t>
    </w:r>
    <w:r w:rsidRPr="00030F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815CB" w14:textId="581D74C5" w:rsidR="00461544" w:rsidRDefault="00461544" w:rsidP="00461544">
    <w:pPr>
      <w:pStyle w:val="Logo-landscape"/>
    </w:pPr>
    <w:r w:rsidRPr="00030F70">
      <w:t>©</w:t>
    </w:r>
    <w:r>
      <w:t xml:space="preserve"> NSW Department of Education, 2019</w:t>
    </w:r>
    <w:r>
      <w:tab/>
    </w:r>
    <w:r w:rsidRPr="00030F70">
      <w:rPr>
        <w:noProof/>
        <w:lang w:eastAsia="en-AU"/>
      </w:rPr>
      <w:drawing>
        <wp:inline distT="0" distB="0" distL="0" distR="0" wp14:anchorId="1B94BDE3" wp14:editId="34456237">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F7BA2" w14:textId="77777777" w:rsidR="00326F77" w:rsidRDefault="00326F77">
      <w:r>
        <w:separator/>
      </w:r>
    </w:p>
    <w:p w14:paraId="2F96B278" w14:textId="77777777" w:rsidR="00326F77" w:rsidRDefault="00326F77"/>
  </w:footnote>
  <w:footnote w:type="continuationSeparator" w:id="0">
    <w:p w14:paraId="755CFA7C" w14:textId="77777777" w:rsidR="00326F77" w:rsidRDefault="00326F77">
      <w:r>
        <w:continuationSeparator/>
      </w:r>
    </w:p>
    <w:p w14:paraId="0B0262FB" w14:textId="77777777" w:rsidR="00326F77" w:rsidRDefault="00326F7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2932E5E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F330113"/>
    <w:multiLevelType w:val="multilevel"/>
    <w:tmpl w:val="5A909CB4"/>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4"/>
  </w:num>
  <w:num w:numId="3">
    <w:abstractNumId w:val="18"/>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11"/>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9"/>
  </w:num>
  <w:num w:numId="23">
    <w:abstractNumId w:val="12"/>
  </w:num>
  <w:num w:numId="2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131078" w:nlCheck="1"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32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138"/>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F77"/>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1544"/>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1C40"/>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2E"/>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09E4"/>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E7616"/>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4025"/>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B2D"/>
    <w:rsid w:val="00A00D40"/>
    <w:rsid w:val="00A04A93"/>
    <w:rsid w:val="00A0685C"/>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6178"/>
    <w:rsid w:val="00BD6348"/>
    <w:rsid w:val="00BD7794"/>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432A"/>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727"/>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7712F"/>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5971"/>
    <w:rsid w:val="00E2771C"/>
    <w:rsid w:val="00E30934"/>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AD4"/>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628AA5"/>
  <w14:defaultImageDpi w14:val="32767"/>
  <w15:chartTrackingRefBased/>
  <w15:docId w15:val="{DE9E3BFB-4050-4FDF-A625-B259EF4C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99"/>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99"/>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
    <w:name w:val="Unresolved Mention"/>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ŠStrong emphasis"/>
    <w:basedOn w:val="DefaultParagraphFont"/>
    <w:uiPriority w:val="28"/>
    <w:qFormat/>
    <w:rsid w:val="00F37587"/>
    <w:rPr>
      <w:rFonts w:ascii="Arial" w:hAnsi="Arial"/>
      <w:b/>
      <w:bCs/>
      <w:sz w:val="24"/>
    </w:rPr>
  </w:style>
  <w:style w:type="paragraph" w:styleId="ListBullet">
    <w:name w:val="List Bullet"/>
    <w:aliases w:val="ŠList 1 bullet,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10"/>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10"/>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customStyle="1" w:styleId="Tabletext">
    <w:name w:val="ŠTable text"/>
    <w:basedOn w:val="Normal"/>
    <w:uiPriority w:val="23"/>
    <w:qFormat/>
    <w:rsid w:val="00C1432A"/>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1432A"/>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styleId="FollowedHyperlink">
    <w:name w:val="FollowedHyperlink"/>
    <w:basedOn w:val="DefaultParagraphFont"/>
    <w:uiPriority w:val="99"/>
    <w:semiHidden/>
    <w:unhideWhenUsed/>
    <w:rsid w:val="00A00B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teaching-and-learning/curriculum/key-learning-areas/mathematics/stage-6/mathematics-extension-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nsw.gov.au/teaching-and-learning/curriculum/key-learning-areas/mathematics/stage-6/mathematics-extension-1"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stage-6-mathematics/mathematics-extension-2-201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11-12/stage-6-learning-areas/stage-6-mathematics/mathematics-extension-2-2017"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1_DoE%20Brand%20Asset.zip\DOE_Word_Template_Landscape\DOE_Word_Template_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0" ma:contentTypeDescription="Create a new document." ma:contentTypeScope="" ma:versionID="4b4789e9a7e6ea00f3ab5fcc8621affb">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eaec3776b1d60e212f05adfa4d5f0a34"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CD966-463F-4D7D-9B79-24B36C4C4CDB}">
  <ds:schemaRefs>
    <ds:schemaRef ds:uri="http://schemas.openxmlformats.org/package/2006/metadata/core-properties"/>
    <ds:schemaRef ds:uri="http://purl.org/dc/terms/"/>
    <ds:schemaRef ds:uri="68adcd60-69a7-4f93-923f-f840a882bc1c"/>
    <ds:schemaRef ds:uri="http://schemas.microsoft.com/office/2006/documentManagement/types"/>
    <ds:schemaRef ds:uri="http://schemas.microsoft.com/office/infopath/2007/PartnerControls"/>
    <ds:schemaRef ds:uri="http://purl.org/dc/elements/1.1/"/>
    <ds:schemaRef ds:uri="http://schemas.microsoft.com/office/2006/metadata/properties"/>
    <ds:schemaRef ds:uri="84ee1204-7f00-41e1-a106-58388be6ed0b"/>
    <ds:schemaRef ds:uri="http://www.w3.org/XML/1998/namespace"/>
    <ds:schemaRef ds:uri="http://purl.org/dc/dcmitype/"/>
  </ds:schemaRefs>
</ds:datastoreItem>
</file>

<file path=customXml/itemProps2.xml><?xml version="1.0" encoding="utf-8"?>
<ds:datastoreItem xmlns:ds="http://schemas.openxmlformats.org/officeDocument/2006/customXml" ds:itemID="{075B3F07-3FE1-4AA8-9907-B1B51BD2A314}">
  <ds:schemaRefs>
    <ds:schemaRef ds:uri="http://schemas.microsoft.com/sharepoint/v3/contenttype/forms"/>
  </ds:schemaRefs>
</ds:datastoreItem>
</file>

<file path=customXml/itemProps3.xml><?xml version="1.0" encoding="utf-8"?>
<ds:datastoreItem xmlns:ds="http://schemas.openxmlformats.org/officeDocument/2006/customXml" ds:itemID="{E3EDC9E1-A7D2-4684-928B-B46310EB0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D9934A-0839-41B6-BFE7-3A73FD29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DOE_Word_Template_Landscape.dotx</Template>
  <TotalTime>0</TotalTime>
  <Pages>4</Pages>
  <Words>519</Words>
  <Characters>2959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3472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Martin</dc:creator>
  <cp:keywords/>
  <dc:description/>
  <cp:lastModifiedBy>Rowena Martin</cp:lastModifiedBy>
  <cp:revision>2</cp:revision>
  <cp:lastPrinted>2019-07-18T06:52:00Z</cp:lastPrinted>
  <dcterms:created xsi:type="dcterms:W3CDTF">2020-04-20T23:58:00Z</dcterms:created>
  <dcterms:modified xsi:type="dcterms:W3CDTF">2020-04-20T23:58:00Z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