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B27342C" w:rsidR="009F3CC1" w:rsidRDefault="001D48A7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6A0940B1" wp14:editId="0003B5C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A35317">
        <w:t>Integration by substitution</w:t>
      </w:r>
    </w:p>
    <w:p w14:paraId="420908C4" w14:textId="4D766C6C" w:rsidR="00A35317" w:rsidRDefault="00A35317" w:rsidP="00A35317">
      <w:pPr>
        <w:pStyle w:val="DoEtablelist2bullet2018"/>
        <w:numPr>
          <w:ilvl w:val="0"/>
          <w:numId w:val="0"/>
        </w:numPr>
      </w:pPr>
      <w:r>
        <w:t>This resource has been developed to support teachers understand the technique of integration by substitution through worked examples</w:t>
      </w:r>
    </w:p>
    <w:p w14:paraId="6C1B2912" w14:textId="4712B515" w:rsidR="00E1462B" w:rsidRDefault="001D48A7" w:rsidP="001D48A7">
      <w:pPr>
        <w:pStyle w:val="DoEheading22018"/>
      </w:pPr>
      <w:r>
        <w:t>Indefinite i</w:t>
      </w:r>
      <w:r w:rsidR="00A35317">
        <w:t>ntegrals</w:t>
      </w:r>
    </w:p>
    <w:p w14:paraId="580B6195" w14:textId="59CE7186" w:rsidR="00A35317" w:rsidRPr="00614DA9" w:rsidRDefault="00A35317" w:rsidP="00614DA9">
      <w:pPr>
        <w:pStyle w:val="DoElist1numbered2018"/>
      </w:pPr>
      <w:r w:rsidRPr="00614DA9"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dx</m:t>
            </m:r>
          </m:e>
        </m:nary>
      </m:oMath>
      <w:r w:rsidRPr="00614DA9">
        <w:t xml:space="preserve"> given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</m:oMath>
    </w:p>
    <w:p w14:paraId="6EC36AE9" w14:textId="77777777" w:rsidR="00614DA9" w:rsidRDefault="00614DA9" w:rsidP="00614DA9">
      <w:pPr>
        <w:pStyle w:val="DoElist1numbered2018"/>
        <w:numPr>
          <w:ilvl w:val="0"/>
          <w:numId w:val="0"/>
        </w:numPr>
        <w:ind w:left="720"/>
      </w:pPr>
    </w:p>
    <w:p w14:paraId="0A15AD81" w14:textId="272FC5C9" w:rsidR="00A35317" w:rsidRPr="00614DA9" w:rsidRDefault="00A35317" w:rsidP="00614DA9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1:</w:t>
      </w:r>
      <w:r w:rsidRPr="00614DA9">
        <w:t xml:space="preserve"> Find the derivative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614DA9">
        <w:t xml:space="preserve"> </w:t>
      </w:r>
      <w:proofErr w:type="gramStart"/>
      <w:r w:rsidRPr="00614DA9">
        <w:t xml:space="preserve">using </w:t>
      </w:r>
      <w:proofErr w:type="gramEnd"/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</m:oMath>
      <w:r w:rsidR="00614DA9">
        <w:t>, i.e.</w:t>
      </w:r>
      <w:r w:rsidRPr="00614DA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0402BD42" w14:textId="572C45A9" w:rsidR="00A35317" w:rsidRPr="00614DA9" w:rsidRDefault="00A35317" w:rsidP="00614DA9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2:</w:t>
      </w:r>
      <w:r w:rsidRPr="00614DA9">
        <w:t xml:space="preserve"> Rearrange to find and expression </w:t>
      </w:r>
      <w:proofErr w:type="gramStart"/>
      <w:r w:rsidRPr="00614DA9">
        <w:t xml:space="preserve">for </w:t>
      </w:r>
      <w:proofErr w:type="gramEnd"/>
      <m:oMath>
        <m:r>
          <w:rPr>
            <w:rFonts w:ascii="Cambria Math" w:hAnsi="Cambria Math"/>
          </w:rPr>
          <m:t>du</m:t>
        </m:r>
      </m:oMath>
      <w:r w:rsidR="00614DA9">
        <w:t>, i.e.</w:t>
      </w:r>
      <w:r w:rsidRPr="00614DA9">
        <w:t xml:space="preserve"> </w:t>
      </w:r>
      <m:oMath>
        <m:r>
          <w:rPr>
            <w:rFonts w:ascii="Cambria Math" w:hAnsi="Cambria Math"/>
          </w:rPr>
          <m:t>du</m:t>
        </m:r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dx</m:t>
        </m:r>
      </m:oMath>
    </w:p>
    <w:p w14:paraId="2882FADD" w14:textId="5D67D17A" w:rsidR="00A35317" w:rsidRPr="00614DA9" w:rsidRDefault="00A35317" w:rsidP="00614DA9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3:</w:t>
      </w:r>
      <w:r w:rsidRPr="00614DA9">
        <w:t xml:space="preserve"> Use the equations above to substitute into the integrand and integrate</w:t>
      </w:r>
    </w:p>
    <w:p w14:paraId="03339E4B" w14:textId="42145F8A" w:rsidR="00A35317" w:rsidRPr="00614DA9" w:rsidRDefault="00614DA9" w:rsidP="00614DA9">
      <w:pPr>
        <w:pStyle w:val="DoElist1numbered2018"/>
        <w:numPr>
          <w:ilvl w:val="0"/>
          <w:numId w:val="0"/>
        </w:numPr>
        <w:ind w:left="720"/>
      </w:pPr>
      <w:proofErr w:type="gramStart"/>
      <w:r>
        <w:t>i.e</w:t>
      </w:r>
      <w:proofErr w:type="gramEnd"/>
      <w:r>
        <w:t>.</w:t>
      </w:r>
      <w:r w:rsidR="00A35317" w:rsidRPr="00614DA9">
        <w:t xml:space="preserve"> Let 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dx</m:t>
            </m:r>
          </m:e>
        </m:nary>
      </m:oMath>
    </w:p>
    <w:p w14:paraId="1153AD88" w14:textId="5D245563" w:rsidR="00A35317" w:rsidRPr="00614DA9" w:rsidRDefault="00A35317" w:rsidP="00614DA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.3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55EC997F" w14:textId="1BB33179" w:rsidR="00A35317" w:rsidRPr="00614DA9" w:rsidRDefault="00A35317" w:rsidP="00614DA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/>
            </w:rPr>
            <m:t>du</m:t>
          </m:r>
        </m:oMath>
      </m:oMathPara>
    </w:p>
    <w:p w14:paraId="447D9F36" w14:textId="5495740F" w:rsidR="00A35317" w:rsidRPr="00614DA9" w:rsidRDefault="00A35317" w:rsidP="00614DA9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09BB2C72" w14:textId="35E5B757" w:rsidR="00A35317" w:rsidRPr="00614DA9" w:rsidRDefault="00A35317" w:rsidP="00614DA9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4:</w:t>
      </w:r>
      <w:r w:rsidRPr="00614DA9">
        <w:t xml:space="preserve"> Substitute the equation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</m:oMath>
      <w:r w:rsidRPr="00614DA9">
        <w:t xml:space="preserve"> back into the integral </w:t>
      </w:r>
    </w:p>
    <w:p w14:paraId="71B5A562" w14:textId="2CC7CAD5" w:rsidR="00A35317" w:rsidRDefault="00614DA9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i.e.</w:t>
      </w:r>
      <w:r w:rsidR="00A35317">
        <w:t xml:space="preserve">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+c</m:t>
        </m:r>
      </m:oMath>
    </w:p>
    <w:p w14:paraId="61F91959" w14:textId="77777777" w:rsidR="001D48A7" w:rsidRPr="00A35317" w:rsidRDefault="001D48A7" w:rsidP="001D48A7">
      <w:pPr>
        <w:pStyle w:val="DoEunformattedspace2018"/>
      </w:pPr>
    </w:p>
    <w:p w14:paraId="104F8F06" w14:textId="1CCB35BC" w:rsidR="00A35317" w:rsidRDefault="00A35317" w:rsidP="001D48A7">
      <w:pPr>
        <w:pStyle w:val="DoElist1numbered2018"/>
      </w:pPr>
      <w:r>
        <w:rPr>
          <w:lang w:eastAsia="zh-CN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SimSun" w:hAnsi="Cambria Math" w:cs="Times New Roman"/>
                <w:lang w:eastAsia="zh-CN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lang w:eastAsia="zh-C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dx</m:t>
            </m:r>
          </m:e>
        </m:nary>
      </m:oMath>
      <w:r>
        <w:t xml:space="preserve"> given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</m:oMath>
    </w:p>
    <w:p w14:paraId="3AD94138" w14:textId="2DB26088" w:rsidR="00A35317" w:rsidRDefault="00A35317" w:rsidP="001D48A7">
      <w:pPr>
        <w:pStyle w:val="DoEunformattedspace2018"/>
      </w:pPr>
    </w:p>
    <w:p w14:paraId="64B1C882" w14:textId="7193CE89" w:rsidR="00A35317" w:rsidRDefault="00A35317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1:</w:t>
      </w:r>
      <w:r>
        <w:t xml:space="preserve"> Find the derivative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</w:t>
      </w:r>
      <w:proofErr w:type="gramStart"/>
      <w:r>
        <w:t xml:space="preserve">using </w:t>
      </w:r>
      <w:proofErr w:type="gramEnd"/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</m:oMath>
      <w:r>
        <w:t xml:space="preserve">, ie)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D63F899" w14:textId="24C1DF28" w:rsidR="00A35317" w:rsidRDefault="00A35317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2:</w:t>
      </w:r>
      <w:r>
        <w:t xml:space="preserve"> Rearrange to find and expression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du</m:t>
        </m:r>
      </m:oMath>
      <w:r>
        <w:t xml:space="preserve">, ie) </w:t>
      </w:r>
      <m:oMath>
        <m:r>
          <w:rPr>
            <w:rFonts w:ascii="Cambria Math" w:hAnsi="Cambria Math"/>
          </w:rPr>
          <m:t>du=12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.dx</m:t>
        </m:r>
      </m:oMath>
    </w:p>
    <w:p w14:paraId="36E34B6B" w14:textId="59F47A78" w:rsidR="0029558F" w:rsidRPr="00A35317" w:rsidRDefault="0029558F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3:</w:t>
      </w:r>
      <w:r>
        <w:t xml:space="preserve"> Balance the integrand to match the expression </w:t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.dx</m:t>
        </m:r>
      </m:oMath>
      <w:r w:rsidR="00614DA9">
        <w:t xml:space="preserve"> in step 2, </w:t>
      </w:r>
      <w:r w:rsidR="00614DA9">
        <w:br/>
        <w:t>i.e.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e>
            </m:rad>
            <m:r>
              <w:rPr>
                <w:rFonts w:ascii="Cambria Math" w:hAnsi="Cambria Math"/>
              </w:rPr>
              <m:t>.dx</m:t>
            </m:r>
          </m:e>
        </m:nary>
      </m:oMath>
    </w:p>
    <w:p w14:paraId="5CD79534" w14:textId="0B7F227D" w:rsidR="0029558F" w:rsidRDefault="0029558F" w:rsidP="00614DA9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4</w:t>
      </w:r>
      <w:r w:rsidR="00A35317" w:rsidRPr="00614DA9">
        <w:rPr>
          <w:b/>
        </w:rPr>
        <w:t>:</w:t>
      </w:r>
      <w:r w:rsidR="00A35317">
        <w:t xml:space="preserve"> Use the equations above to substitute into the integrand and integrate</w:t>
      </w:r>
      <w:r w:rsidR="00614DA9">
        <w:t xml:space="preserve"> </w:t>
      </w:r>
      <w:r w:rsidR="00614DA9">
        <w:br/>
        <w:t>i.e.</w:t>
      </w:r>
      <w:r>
        <w:t xml:space="preserve"> Let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="SimSun" w:hAnsi="Cambria Math" w:cs="Times New Roman"/>
                    <w:i/>
                    <w:lang w:eastAsia="zh-CN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e>
            </m:rad>
            <m:r>
              <w:rPr>
                <w:rFonts w:ascii="Cambria Math" w:hAnsi="Cambria Math"/>
              </w:rPr>
              <m:t>.dx</m:t>
            </m:r>
          </m:e>
        </m:nary>
      </m:oMath>
    </w:p>
    <w:p w14:paraId="10585B17" w14:textId="3D255917" w:rsidR="0029558F" w:rsidRPr="0029558F" w:rsidRDefault="0029558F" w:rsidP="001D48A7">
      <w:pPr>
        <w:pStyle w:val="DoElist1numbered2018"/>
        <w:numPr>
          <w:ilvl w:val="0"/>
          <w:numId w:val="0"/>
        </w:numPr>
        <w:ind w:left="720"/>
        <w:rPr>
          <w:rFonts w:ascii="Cambria Math" w:eastAsia="SimSun" w:hAnsi="Cambria Math" w:cs="Times New Roman"/>
          <w:i/>
          <w:lang w:eastAsia="zh-CN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  <w:lang w:eastAsia="zh-CN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 w:cs="Times New Roman"/>
                  <w:lang w:eastAsia="zh-CN"/>
                </w:rPr>
                <m:t>12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="SimSun" w:hAnsi="Cambria Math" w:cs="Times New Roman"/>
                  <w:i/>
                  <w:lang w:eastAsia="zh-CN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eastAsia="SimSun" w:hAnsi="Cambria Math" w:cs="Times New Roman"/>
                      <w:i/>
                      <w:lang w:eastAsia="zh-CN"/>
                    </w:rPr>
                  </m:ctrlPr>
                </m:radPr>
                <m:deg/>
                <m:e>
                  <m:r>
                    <w:rPr>
                      <w:rFonts w:ascii="Cambria Math" w:eastAsia="SimSun" w:hAnsi="Cambria Math" w:cs="Times New Roman"/>
                      <w:lang w:eastAsia="zh-CN"/>
                    </w:rPr>
                    <m:t>u</m:t>
                  </m:r>
                </m:e>
              </m:rad>
            </m:e>
          </m:nary>
          <m:r>
            <w:rPr>
              <w:rFonts w:ascii="Cambria Math" w:eastAsia="SimSun" w:hAnsi="Cambria Math" w:cs="Times New Roman"/>
              <w:lang w:eastAsia="zh-CN"/>
            </w:rPr>
            <m:t>.du</m:t>
          </m:r>
        </m:oMath>
      </m:oMathPara>
    </w:p>
    <w:p w14:paraId="7E35B803" w14:textId="79AC1FBF" w:rsidR="0029558F" w:rsidRPr="0029558F" w:rsidRDefault="0029558F" w:rsidP="001D48A7">
      <w:pPr>
        <w:pStyle w:val="DoElist1numbered2018"/>
        <w:numPr>
          <w:ilvl w:val="0"/>
          <w:numId w:val="0"/>
        </w:numPr>
        <w:ind w:left="720"/>
        <w:rPr>
          <w:rFonts w:ascii="Cambria Math" w:eastAsia="SimSun" w:hAnsi="Cambria Math" w:cs="Times New Roman"/>
          <w:i/>
          <w:lang w:eastAsia="zh-CN"/>
        </w:rPr>
      </w:pPr>
      <m:oMathPara>
        <m:oMathParaPr>
          <m:jc m:val="left"/>
        </m:oMathParaPr>
        <m:oMath>
          <m:r>
            <w:rPr>
              <w:rFonts w:ascii="Cambria Math" w:eastAsia="SimSun" w:hAnsi="Cambria Math" w:cs="Times New Roman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i/>
                  <w:lang w:eastAsia="zh-CN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lang w:eastAsia="zh-CN"/>
                </w:rPr>
                <m:t>1</m:t>
              </m:r>
            </m:num>
            <m:den>
              <m:r>
                <w:rPr>
                  <w:rFonts w:ascii="Cambria Math" w:eastAsia="SimSun" w:hAnsi="Cambria Math" w:cs="Times New Roman"/>
                  <w:lang w:eastAsia="zh-CN"/>
                </w:rPr>
                <m:t>12</m:t>
              </m:r>
            </m:den>
          </m:f>
          <m:sSup>
            <m:sSupPr>
              <m:ctrlPr>
                <w:rPr>
                  <w:rFonts w:ascii="Cambria Math" w:eastAsia="SimSun" w:hAnsi="Cambria Math" w:cs="Times New Roman"/>
                  <w:i/>
                  <w:lang w:eastAsia="zh-CN"/>
                </w:rPr>
              </m:ctrlPr>
            </m:sSupPr>
            <m:e>
              <m:r>
                <w:rPr>
                  <w:rFonts w:ascii="Cambria Math" w:eastAsia="SimSun" w:hAnsi="Cambria Math" w:cs="Times New Roman"/>
                  <w:lang w:eastAsia="zh-CN"/>
                </w:rPr>
                <m:t>u</m:t>
              </m:r>
            </m:e>
            <m:sup>
              <m:f>
                <m:fPr>
                  <m:ctrlPr>
                    <w:rPr>
                      <w:rFonts w:ascii="Cambria Math" w:eastAsia="SimSun" w:hAnsi="Cambria Math" w:cs="Times New Roman"/>
                      <w:i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lang w:eastAsia="zh-CN"/>
                    </w:rPr>
                    <m:t>3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lang w:eastAsia="zh-CN"/>
                    </w:rPr>
                    <m:t>2</m:t>
                  </m:r>
                </m:den>
              </m:f>
            </m:sup>
          </m:sSup>
          <m:r>
            <w:rPr>
              <w:rFonts w:ascii="Cambria Math" w:eastAsia="SimSun" w:hAnsi="Cambria Math" w:cs="Times New Roman"/>
              <w:lang w:eastAsia="zh-CN"/>
            </w:rPr>
            <m:t>+c</m:t>
          </m:r>
        </m:oMath>
      </m:oMathPara>
    </w:p>
    <w:p w14:paraId="40D9035E" w14:textId="7E4D17F5" w:rsidR="0029558F" w:rsidRDefault="0029558F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5:</w:t>
      </w:r>
      <w:r w:rsidRPr="0029558F">
        <w:t xml:space="preserve"> Substitute the equation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</m:oMath>
      <w:r w:rsidRPr="0029558F">
        <w:t xml:space="preserve"> back into the integral</w:t>
      </w:r>
    </w:p>
    <w:p w14:paraId="6E9D1666" w14:textId="3FB3A5BA" w:rsidR="0029558F" w:rsidRDefault="00614DA9" w:rsidP="001D48A7">
      <w:pPr>
        <w:pStyle w:val="DoElist1numbered2018"/>
        <w:numPr>
          <w:ilvl w:val="0"/>
          <w:numId w:val="0"/>
        </w:numPr>
        <w:ind w:left="720"/>
      </w:pPr>
      <w:r>
        <w:t>i.e.</w:t>
      </w:r>
      <w:r w:rsidR="0029558F">
        <w:t xml:space="preserve"> 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>+c</m:t>
        </m:r>
      </m:oMath>
      <w:r w:rsidR="0029558F">
        <w:t xml:space="preserve"> </w:t>
      </w:r>
    </w:p>
    <w:p w14:paraId="26A30705" w14:textId="77777777" w:rsidR="00E1462B" w:rsidRDefault="00E1462B">
      <w:pPr>
        <w:spacing w:before="0" w:after="160" w:line="259" w:lineRule="auto"/>
      </w:pPr>
      <w:r>
        <w:br w:type="page"/>
      </w:r>
    </w:p>
    <w:p w14:paraId="73BF79A5" w14:textId="3F8FA7E6" w:rsidR="00E1462B" w:rsidRDefault="001D48A7" w:rsidP="001D48A7">
      <w:pPr>
        <w:pStyle w:val="DoEheading32018"/>
      </w:pPr>
      <w:r>
        <w:lastRenderedPageBreak/>
        <w:t>Definite i</w:t>
      </w:r>
      <w:r w:rsidR="00A35317">
        <w:t>ntegrals</w:t>
      </w:r>
    </w:p>
    <w:p w14:paraId="71B1CBD6" w14:textId="3F40A034" w:rsidR="00A35317" w:rsidRDefault="00A35317" w:rsidP="001D48A7">
      <w:pPr>
        <w:pStyle w:val="DoElist1numbered2018"/>
        <w:numPr>
          <w:ilvl w:val="0"/>
          <w:numId w:val="12"/>
        </w:numPr>
      </w:pPr>
      <w:r>
        <w:rPr>
          <w:lang w:eastAsia="zh-CN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="SimSun" w:hAnsi="Cambria Math" w:cs="Times New Roman"/>
                <w:lang w:eastAsia="zh-C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dx</m:t>
            </m:r>
          </m:e>
        </m:nary>
      </m:oMath>
      <w:r>
        <w:t xml:space="preserve"> given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</m:oMath>
    </w:p>
    <w:p w14:paraId="7E55F339" w14:textId="77777777" w:rsidR="00B57AC4" w:rsidRDefault="00B57AC4" w:rsidP="00B57AC4">
      <w:pPr>
        <w:pStyle w:val="DoEtablelist2bullet2018"/>
        <w:numPr>
          <w:ilvl w:val="0"/>
          <w:numId w:val="0"/>
        </w:numPr>
        <w:ind w:left="1440" w:hanging="360"/>
      </w:pPr>
    </w:p>
    <w:p w14:paraId="1E7C9B97" w14:textId="15DFA7E8" w:rsidR="00B57AC4" w:rsidRDefault="00B57AC4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1:</w:t>
      </w:r>
      <w:r>
        <w:t xml:space="preserve"> Find the derivative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t xml:space="preserve"> </w:t>
      </w:r>
      <w:proofErr w:type="gramStart"/>
      <w:r>
        <w:t xml:space="preserve">using </w:t>
      </w:r>
      <w:proofErr w:type="gramEnd"/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</m:oMath>
      <w:r w:rsidR="00614DA9">
        <w:t>, i.e.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=2x</m:t>
        </m:r>
      </m:oMath>
    </w:p>
    <w:p w14:paraId="2D69A20F" w14:textId="71F513D5" w:rsidR="00B57AC4" w:rsidRPr="00B57AC4" w:rsidRDefault="00B57AC4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2:</w:t>
      </w:r>
      <w:r>
        <w:t xml:space="preserve"> Rearrange to find and expression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du</m:t>
        </m:r>
      </m:oMath>
      <w:r w:rsidR="00614DA9">
        <w:t>, i.e.</w:t>
      </w:r>
      <w:r>
        <w:t xml:space="preserve"> </w:t>
      </w:r>
      <m:oMath>
        <m:r>
          <w:rPr>
            <w:rFonts w:ascii="Cambria Math" w:hAnsi="Cambria Math"/>
          </w:rPr>
          <m:t>du=2x.dx</m:t>
        </m:r>
      </m:oMath>
    </w:p>
    <w:p w14:paraId="23C444C2" w14:textId="41A4EB83" w:rsidR="00B57AC4" w:rsidRDefault="00B57AC4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3:</w:t>
      </w:r>
      <w:r>
        <w:t xml:space="preserve"> Using the substitution equation, recalculate the integral limits, </w:t>
      </w:r>
    </w:p>
    <w:p w14:paraId="48A3D269" w14:textId="043C2EDF" w:rsidR="00B57AC4" w:rsidRPr="00B57AC4" w:rsidRDefault="00614DA9" w:rsidP="001D48A7">
      <w:pPr>
        <w:pStyle w:val="DoElist1numbered2018"/>
        <w:numPr>
          <w:ilvl w:val="0"/>
          <w:numId w:val="0"/>
        </w:numPr>
        <w:ind w:left="720"/>
      </w:pPr>
      <w:proofErr w:type="gramStart"/>
      <w:r>
        <w:t>i.e</w:t>
      </w:r>
      <w:proofErr w:type="gramEnd"/>
      <w:r>
        <w:t>.</w:t>
      </w:r>
      <w:r w:rsidR="00B57AC4">
        <w:t xml:space="preserve"> when </w:t>
      </w:r>
      <m:oMath>
        <m:r>
          <w:rPr>
            <w:rFonts w:ascii="Cambria Math" w:hAnsi="Cambria Math"/>
          </w:rPr>
          <m:t>x=5</m:t>
        </m:r>
      </m:oMath>
      <w:r w:rsidR="00B57AC4">
        <w:t xml:space="preserve">,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-6=19</m:t>
        </m:r>
      </m:oMath>
      <w:r w:rsidR="00B57AC4">
        <w:t xml:space="preserve"> and when </w:t>
      </w:r>
      <m:oMath>
        <m:r>
          <w:rPr>
            <w:rFonts w:ascii="Cambria Math" w:hAnsi="Cambria Math"/>
          </w:rPr>
          <m:t>x=2</m:t>
        </m:r>
      </m:oMath>
      <w:r w:rsidR="00B57AC4">
        <w:t xml:space="preserve">,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-6=-2</m:t>
        </m:r>
      </m:oMath>
    </w:p>
    <w:p w14:paraId="487AE7C0" w14:textId="181FB2EE" w:rsidR="00B57AC4" w:rsidRDefault="00B57AC4" w:rsidP="001D48A7">
      <w:pPr>
        <w:pStyle w:val="DoElist1numbered2018"/>
        <w:numPr>
          <w:ilvl w:val="0"/>
          <w:numId w:val="0"/>
        </w:numPr>
        <w:ind w:left="720"/>
      </w:pPr>
      <w:r w:rsidRPr="00614DA9">
        <w:rPr>
          <w:b/>
        </w:rPr>
        <w:t>Step 4:</w:t>
      </w:r>
      <w:r>
        <w:t xml:space="preserve"> Use the equations above and integral limits to substitute into the integrand</w:t>
      </w:r>
      <w:r w:rsidR="00E1462B">
        <w:t xml:space="preserve">, </w:t>
      </w:r>
      <w:r>
        <w:t>integrate</w:t>
      </w:r>
      <w:r w:rsidR="00E1462B">
        <w:t xml:space="preserve"> and evaluate</w:t>
      </w:r>
    </w:p>
    <w:p w14:paraId="7E933E3B" w14:textId="68FBF644" w:rsidR="00B57AC4" w:rsidRDefault="00614DA9" w:rsidP="001D48A7">
      <w:pPr>
        <w:pStyle w:val="DoElist1numbered2018"/>
        <w:numPr>
          <w:ilvl w:val="0"/>
          <w:numId w:val="0"/>
        </w:numPr>
        <w:ind w:left="720"/>
        <w:rPr>
          <w:lang w:eastAsia="zh-CN"/>
        </w:rPr>
      </w:pPr>
      <w:proofErr w:type="gramStart"/>
      <w:r>
        <w:t>i.e</w:t>
      </w:r>
      <w:proofErr w:type="gramEnd"/>
      <w:r>
        <w:t>.</w:t>
      </w:r>
      <w:r w:rsidR="00B57AC4">
        <w:t xml:space="preserve"> Let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eastAsia="SimSun" w:hAnsi="Cambria Math" w:cs="Times New Roman"/>
                <w:i/>
                <w:lang w:eastAsia="zh-CN"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hAnsi="Cambria Math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.dx</m:t>
            </m:r>
          </m:e>
        </m:nary>
      </m:oMath>
    </w:p>
    <w:p w14:paraId="1CA3C629" w14:textId="412C91E4" w:rsidR="00B57AC4" w:rsidRPr="00E1462B" w:rsidRDefault="00B57AC4" w:rsidP="001D48A7">
      <w:pPr>
        <w:pStyle w:val="DoElist1numbered2018"/>
        <w:numPr>
          <w:ilvl w:val="0"/>
          <w:numId w:val="0"/>
        </w:numPr>
        <w:ind w:left="720"/>
        <w:rPr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-2</m:t>
              </m:r>
            </m:sub>
            <m:sup>
              <m:r>
                <w:rPr>
                  <w:rFonts w:ascii="Cambria Math" w:hAnsi="Cambria Math"/>
                  <w:lang w:eastAsia="zh-CN"/>
                </w:rPr>
                <m:t>19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/>
              <w:lang w:eastAsia="zh-CN"/>
            </w:rPr>
            <m:t>.du</m:t>
          </m:r>
        </m:oMath>
      </m:oMathPara>
    </w:p>
    <w:p w14:paraId="65E5AE85" w14:textId="6329E3D2" w:rsidR="00B57AC4" w:rsidRPr="00E1462B" w:rsidRDefault="00E1462B" w:rsidP="001D48A7">
      <w:pPr>
        <w:pStyle w:val="DoElist1numbered2018"/>
        <w:numPr>
          <w:ilvl w:val="0"/>
          <w:numId w:val="0"/>
        </w:numPr>
        <w:ind w:left="720"/>
        <w:rPr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zh-CN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lang w:eastAsia="zh-CN"/>
                        </w:rPr>
                        <m:t>5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eastAsia="zh-CN"/>
                </w:rPr>
                <m:t>-2</m:t>
              </m:r>
            </m:sub>
            <m:sup>
              <m:r>
                <w:rPr>
                  <w:rFonts w:ascii="Cambria Math" w:hAnsi="Cambria Math"/>
                  <w:lang w:eastAsia="zh-CN"/>
                </w:rPr>
                <m:t>19</m:t>
              </m:r>
            </m:sup>
          </m:sSubSup>
        </m:oMath>
      </m:oMathPara>
    </w:p>
    <w:p w14:paraId="5915D9D6" w14:textId="2F2E0039" w:rsidR="00E1462B" w:rsidRPr="00E1462B" w:rsidRDefault="00E1462B" w:rsidP="001D48A7">
      <w:pPr>
        <w:pStyle w:val="DoElist1numbered2018"/>
        <w:numPr>
          <w:ilvl w:val="0"/>
          <w:numId w:val="0"/>
        </w:numPr>
        <w:ind w:left="720"/>
        <w:rPr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CN"/>
                    </w:rPr>
                    <m:t>19</m:t>
                  </m:r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zh-CN"/>
                </w:rPr>
                <m:t>5</m:t>
              </m:r>
            </m:den>
          </m:f>
          <m:r>
            <w:rPr>
              <w:rFonts w:ascii="Cambria Math" w:hAnsi="Cambria Math"/>
              <w:lang w:eastAsia="zh-CN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zh-CN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zh-CN"/>
                </w:rPr>
                <m:t>5</m:t>
              </m:r>
            </m:den>
          </m:f>
        </m:oMath>
      </m:oMathPara>
    </w:p>
    <w:p w14:paraId="12CB5D0E" w14:textId="6AE1A323" w:rsidR="00E1462B" w:rsidRPr="00E1462B" w:rsidRDefault="00E1462B" w:rsidP="001D48A7">
      <w:pPr>
        <w:pStyle w:val="DoElist1numbered2018"/>
        <w:numPr>
          <w:ilvl w:val="0"/>
          <w:numId w:val="0"/>
        </w:numPr>
        <w:ind w:left="720"/>
        <w:rPr>
          <w:vertAlign w:val="superscript"/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=495226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lang w:eastAsia="zh-CN"/>
                </w:rPr>
                <m:t>1</m:t>
              </m:r>
            </m:num>
            <m:den>
              <m:r>
                <w:rPr>
                  <w:rFonts w:ascii="Cambria Math" w:hAnsi="Cambria Math"/>
                  <w:lang w:eastAsia="zh-CN"/>
                </w:rPr>
                <m:t>5</m:t>
              </m:r>
            </m:den>
          </m:f>
        </m:oMath>
      </m:oMathPara>
    </w:p>
    <w:p w14:paraId="1486F809" w14:textId="6AE1A323" w:rsidR="00B57AC4" w:rsidRPr="00522617" w:rsidRDefault="00B57AC4" w:rsidP="001D48A7">
      <w:pPr>
        <w:pStyle w:val="DoElist1numbered2018"/>
        <w:numPr>
          <w:ilvl w:val="0"/>
          <w:numId w:val="0"/>
        </w:numPr>
        <w:spacing w:after="240"/>
      </w:pPr>
      <w:bookmarkStart w:id="0" w:name="_GoBack"/>
      <w:bookmarkEnd w:id="0"/>
    </w:p>
    <w:sectPr w:rsidR="00B57AC4" w:rsidRPr="00522617" w:rsidSect="00141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50F" w14:textId="77777777" w:rsidR="00C83F9A" w:rsidRDefault="00C83F9A" w:rsidP="009F3CC1">
      <w:pPr>
        <w:spacing w:before="0"/>
      </w:pPr>
      <w:r>
        <w:separator/>
      </w:r>
    </w:p>
  </w:endnote>
  <w:endnote w:type="continuationSeparator" w:id="0">
    <w:p w14:paraId="4A086DD7" w14:textId="77777777" w:rsidR="00C83F9A" w:rsidRDefault="00C83F9A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068FED81" w:rsidR="00C83F9A" w:rsidRPr="001D48A7" w:rsidRDefault="00C83F9A" w:rsidP="001D48A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614DA9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E</w:t>
    </w:r>
    <w:r>
      <w:rPr>
        <w:rFonts w:ascii="Helvetica Neue" w:eastAsia="Helvetica Neue" w:hAnsi="Helvetica Neue" w:cs="Helvetica Neue"/>
        <w:color w:val="000000"/>
        <w:sz w:val="18"/>
        <w:szCs w:val="18"/>
      </w:rPr>
      <w:t>-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C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Further calculus skills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29BD592B" w:rsidR="00C83F9A" w:rsidRPr="00AB535B" w:rsidRDefault="00614DA9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83F9A" w:rsidRPr="001D48A7">
        <w:rPr>
          <w:rStyle w:val="Hyperlink"/>
          <w:rFonts w:ascii="Helvetica Neue" w:eastAsia="Helvetica Neue" w:hAnsi="Helvetica Neue" w:cs="Helvetica Neue"/>
          <w:sz w:val="18"/>
          <w:szCs w:val="18"/>
        </w:rPr>
        <w:t>© N</w:t>
      </w:r>
      <w:r w:rsidR="001D48A7" w:rsidRPr="001D48A7">
        <w:rPr>
          <w:rStyle w:val="Hyperlink"/>
          <w:rFonts w:ascii="Helvetica Neue" w:eastAsia="Helvetica Neue" w:hAnsi="Helvetica Neue" w:cs="Helvetica Neue"/>
          <w:sz w:val="18"/>
          <w:szCs w:val="18"/>
        </w:rPr>
        <w:t>SW Department of Education, 2019</w:t>
      </w:r>
    </w:hyperlink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DEEE" w14:textId="77777777" w:rsidR="001D48A7" w:rsidRDefault="001D4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1506" w14:textId="77777777" w:rsidR="00C83F9A" w:rsidRDefault="00C83F9A" w:rsidP="009F3CC1">
      <w:pPr>
        <w:spacing w:before="0"/>
      </w:pPr>
      <w:r>
        <w:separator/>
      </w:r>
    </w:p>
  </w:footnote>
  <w:footnote w:type="continuationSeparator" w:id="0">
    <w:p w14:paraId="78122C08" w14:textId="77777777" w:rsidR="00C83F9A" w:rsidRDefault="00C83F9A" w:rsidP="009F3C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43FB" w14:textId="77777777" w:rsidR="001D48A7" w:rsidRDefault="001D4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F56C" w14:textId="77777777" w:rsidR="001D48A7" w:rsidRDefault="001D4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13AC" w14:textId="77777777" w:rsidR="001D48A7" w:rsidRDefault="001D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8E6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F53CD"/>
    <w:rsid w:val="000F7DA9"/>
    <w:rsid w:val="00141EDB"/>
    <w:rsid w:val="001A7C3F"/>
    <w:rsid w:val="001D48A7"/>
    <w:rsid w:val="00203D67"/>
    <w:rsid w:val="00204D10"/>
    <w:rsid w:val="002376F5"/>
    <w:rsid w:val="00252DC5"/>
    <w:rsid w:val="00270650"/>
    <w:rsid w:val="0028673C"/>
    <w:rsid w:val="0029558F"/>
    <w:rsid w:val="002A7885"/>
    <w:rsid w:val="002D235E"/>
    <w:rsid w:val="003B6D08"/>
    <w:rsid w:val="004B7EDE"/>
    <w:rsid w:val="004C75AE"/>
    <w:rsid w:val="00522617"/>
    <w:rsid w:val="00583894"/>
    <w:rsid w:val="00591910"/>
    <w:rsid w:val="00614DA9"/>
    <w:rsid w:val="006400EE"/>
    <w:rsid w:val="00640579"/>
    <w:rsid w:val="006B4D62"/>
    <w:rsid w:val="006B5CA6"/>
    <w:rsid w:val="006D2F68"/>
    <w:rsid w:val="0072616C"/>
    <w:rsid w:val="0072795E"/>
    <w:rsid w:val="007947A1"/>
    <w:rsid w:val="007B7421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7A21"/>
    <w:rsid w:val="00A35317"/>
    <w:rsid w:val="00A613DC"/>
    <w:rsid w:val="00AB309F"/>
    <w:rsid w:val="00AB535B"/>
    <w:rsid w:val="00AC654E"/>
    <w:rsid w:val="00B57AC4"/>
    <w:rsid w:val="00BE15C7"/>
    <w:rsid w:val="00C52B89"/>
    <w:rsid w:val="00C60FAD"/>
    <w:rsid w:val="00C63CE3"/>
    <w:rsid w:val="00C83F9A"/>
    <w:rsid w:val="00C9148E"/>
    <w:rsid w:val="00D81357"/>
    <w:rsid w:val="00DD4C8A"/>
    <w:rsid w:val="00E1462B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 and product of functions</vt:lpstr>
    </vt:vector>
  </TitlesOfParts>
  <Company>NSW Department of Education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by substitution activity</dc:title>
  <dc:subject/>
  <dc:creator>Jackie Blue</dc:creator>
  <cp:keywords/>
  <dc:description/>
  <cp:lastModifiedBy>Jackie Blue</cp:lastModifiedBy>
  <cp:revision>4</cp:revision>
  <cp:lastPrinted>2018-10-02T00:26:00Z</cp:lastPrinted>
  <dcterms:created xsi:type="dcterms:W3CDTF">2019-03-04T03:17:00Z</dcterms:created>
  <dcterms:modified xsi:type="dcterms:W3CDTF">2019-07-14T22:42:00Z</dcterms:modified>
</cp:coreProperties>
</file>