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EB9F0B" w14:textId="5DBEC98F" w:rsidR="009F3CC1" w:rsidRDefault="000E1A65" w:rsidP="009F3CC1">
      <w:pPr>
        <w:pStyle w:val="DoEdocumenttitle2018"/>
      </w:pPr>
      <w:r>
        <w:rPr>
          <w:noProof/>
          <w:lang w:eastAsia="en-AU"/>
        </w:rPr>
        <w:drawing>
          <wp:inline distT="0" distB="0" distL="0" distR="0" wp14:anchorId="3A1A8B40" wp14:editId="275CE693">
            <wp:extent cx="506095" cy="548640"/>
            <wp:effectExtent l="0" t="0" r="8255" b="3810"/>
            <wp:docPr id="4" name="Picture 4" descr="NSW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3CC1">
        <w:t xml:space="preserve"> </w:t>
      </w:r>
      <w:r w:rsidR="0096231B" w:rsidRPr="0096231B">
        <w:t>Steps to Construct a Normal Distribution in Microsoft Excel</w:t>
      </w:r>
    </w:p>
    <w:p w14:paraId="4E6F707F" w14:textId="58C63894" w:rsidR="0096231B" w:rsidRDefault="0096231B" w:rsidP="0096231B">
      <w:pPr>
        <w:pStyle w:val="ListParagraph"/>
        <w:numPr>
          <w:ilvl w:val="0"/>
          <w:numId w:val="16"/>
        </w:numPr>
        <w:spacing w:before="0"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Input your possible </w:t>
      </w:r>
      <w:r>
        <w:rPr>
          <w:i/>
          <w:sz w:val="28"/>
          <w:szCs w:val="28"/>
        </w:rPr>
        <w:t>x</w:t>
      </w:r>
      <w:r>
        <w:rPr>
          <w:sz w:val="28"/>
          <w:szCs w:val="28"/>
        </w:rPr>
        <w:t xml:space="preserve"> values into column A. </w:t>
      </w:r>
      <w:r w:rsidR="007804A5">
        <w:rPr>
          <w:sz w:val="28"/>
          <w:szCs w:val="28"/>
        </w:rPr>
        <w:t>The example below uses values 1 to 100</w:t>
      </w:r>
    </w:p>
    <w:p w14:paraId="243B9965" w14:textId="77777777" w:rsidR="0096231B" w:rsidRPr="00A779B9" w:rsidRDefault="0096231B" w:rsidP="0096231B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2D834337" wp14:editId="5D731357">
            <wp:extent cx="5296486" cy="3034559"/>
            <wp:effectExtent l="0" t="0" r="0" b="0"/>
            <wp:docPr id="1" name="Picture 1" descr="Screenshot of a Microsoft Excel spreadsheet showing columns A and B, labelled x and y respectively. Column A holds data for x from 1 to 1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270" r="48647" b="42423"/>
                    <a:stretch/>
                  </pic:blipFill>
                  <pic:spPr bwMode="auto">
                    <a:xfrm>
                      <a:off x="0" y="0"/>
                      <a:ext cx="5309177" cy="304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888B1" w14:textId="77777777" w:rsidR="0096231B" w:rsidRPr="00886086" w:rsidRDefault="0096231B" w:rsidP="0096231B">
      <w:pPr>
        <w:pStyle w:val="ListParagraph"/>
        <w:numPr>
          <w:ilvl w:val="0"/>
          <w:numId w:val="16"/>
        </w:numPr>
        <w:spacing w:before="0" w:after="160" w:line="259" w:lineRule="auto"/>
        <w:rPr>
          <w:sz w:val="28"/>
          <w:szCs w:val="28"/>
        </w:rPr>
      </w:pPr>
      <w:r>
        <w:rPr>
          <w:sz w:val="28"/>
          <w:szCs w:val="28"/>
        </w:rPr>
        <w:t>Using your value for the standard deviation, evaluate the constant for the fraction in the formula</w:t>
      </w:r>
      <w:proofErr w:type="gramStart"/>
      <w:r>
        <w:rPr>
          <w:sz w:val="28"/>
          <w:szCs w:val="28"/>
        </w:rPr>
        <w:t xml:space="preserve">: </w:t>
      </w:r>
      <w:proofErr w:type="gramEnd"/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σ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2π</m:t>
                </m:r>
              </m:e>
            </m:rad>
          </m:den>
        </m:f>
      </m:oMath>
      <w:r>
        <w:rPr>
          <w:rFonts w:eastAsiaTheme="minorEastAsia"/>
          <w:sz w:val="28"/>
          <w:szCs w:val="28"/>
        </w:rPr>
        <w:t xml:space="preserve">. For our calculations moving forward, we will use 0.04(Standard Deviation of 10). </w:t>
      </w:r>
    </w:p>
    <w:p w14:paraId="3420AF57" w14:textId="77777777" w:rsidR="0096231B" w:rsidRPr="00886086" w:rsidRDefault="0096231B" w:rsidP="0096231B">
      <w:pPr>
        <w:pStyle w:val="ListParagraph"/>
        <w:rPr>
          <w:sz w:val="28"/>
          <w:szCs w:val="28"/>
        </w:rPr>
      </w:pPr>
    </w:p>
    <w:p w14:paraId="64F3698E" w14:textId="77777777" w:rsidR="0096231B" w:rsidRPr="00886086" w:rsidRDefault="0096231B" w:rsidP="0096231B">
      <w:pPr>
        <w:pStyle w:val="ListParagraph"/>
        <w:numPr>
          <w:ilvl w:val="0"/>
          <w:numId w:val="16"/>
        </w:numPr>
        <w:spacing w:before="0" w:after="160" w:line="259" w:lineRule="auto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>Evaluate the denominator in the power</w:t>
      </w:r>
      <w:proofErr w:type="gramStart"/>
      <w:r>
        <w:rPr>
          <w:rFonts w:eastAsiaTheme="minorEastAsia"/>
          <w:sz w:val="28"/>
          <w:szCs w:val="28"/>
        </w:rPr>
        <w:t xml:space="preserve">, </w:t>
      </w:r>
      <w:proofErr w:type="gramEnd"/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2σ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</m:oMath>
      <w:r>
        <w:rPr>
          <w:rFonts w:eastAsiaTheme="minorEastAsia"/>
          <w:sz w:val="28"/>
          <w:szCs w:val="28"/>
        </w:rPr>
        <w:t xml:space="preserve">. In our example, this value will be 200. </w:t>
      </w:r>
    </w:p>
    <w:p w14:paraId="69255B54" w14:textId="77777777" w:rsidR="0096231B" w:rsidRPr="00886086" w:rsidRDefault="0096231B" w:rsidP="0096231B">
      <w:pPr>
        <w:rPr>
          <w:sz w:val="28"/>
          <w:szCs w:val="28"/>
        </w:rPr>
      </w:pPr>
    </w:p>
    <w:p w14:paraId="592D9130" w14:textId="3BD75F0A" w:rsidR="0096231B" w:rsidRPr="00886086" w:rsidRDefault="0096231B" w:rsidP="007804A5">
      <w:pPr>
        <w:pStyle w:val="ListParagraph"/>
        <w:numPr>
          <w:ilvl w:val="0"/>
          <w:numId w:val="16"/>
        </w:numPr>
        <w:spacing w:before="0" w:after="160" w:line="259" w:lineRule="auto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>In cell B2, type the formula using these two values. For our ex</w:t>
      </w:r>
      <w:r w:rsidR="007804A5">
        <w:rPr>
          <w:rFonts w:eastAsiaTheme="minorEastAsia"/>
          <w:sz w:val="28"/>
          <w:szCs w:val="28"/>
        </w:rPr>
        <w:t>ample, this will be “</w:t>
      </w:r>
      <w:r w:rsidR="007804A5" w:rsidRPr="007804A5">
        <w:rPr>
          <w:rFonts w:eastAsiaTheme="minorEastAsia"/>
          <w:sz w:val="28"/>
          <w:szCs w:val="28"/>
        </w:rPr>
        <w:t>=0.04*EXP(-((A2-60)^2)/200)</w:t>
      </w:r>
      <w:r w:rsidR="007804A5">
        <w:rPr>
          <w:rFonts w:eastAsiaTheme="minorEastAsia"/>
          <w:sz w:val="28"/>
          <w:szCs w:val="28"/>
        </w:rPr>
        <w:t>”</w:t>
      </w:r>
    </w:p>
    <w:p w14:paraId="4427B8F3" w14:textId="77777777" w:rsidR="0096231B" w:rsidRDefault="0096231B" w:rsidP="0096231B">
      <w:pPr>
        <w:pStyle w:val="ListParagrap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In this example, 60 is the mean, and A2 is the first x value. </w:t>
      </w:r>
    </w:p>
    <w:p w14:paraId="42EF2C4D" w14:textId="77777777" w:rsidR="0096231B" w:rsidRPr="00886086" w:rsidRDefault="0096231B" w:rsidP="0096231B">
      <w:pPr>
        <w:pStyle w:val="ListParagraph"/>
        <w:rPr>
          <w:sz w:val="28"/>
          <w:szCs w:val="28"/>
        </w:rPr>
      </w:pPr>
    </w:p>
    <w:p w14:paraId="6C8360A2" w14:textId="77777777" w:rsidR="0096231B" w:rsidRDefault="0096231B" w:rsidP="0096231B">
      <w:pPr>
        <w:pStyle w:val="ListParagraph"/>
        <w:numPr>
          <w:ilvl w:val="0"/>
          <w:numId w:val="16"/>
        </w:numPr>
        <w:spacing w:before="0"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Drag these values down in the y-column until every x value has a y value. </w:t>
      </w:r>
    </w:p>
    <w:p w14:paraId="071F1ED1" w14:textId="77777777" w:rsidR="0096231B" w:rsidRPr="00886086" w:rsidRDefault="0096231B" w:rsidP="0096231B">
      <w:pPr>
        <w:pStyle w:val="ListParagraph"/>
        <w:rPr>
          <w:sz w:val="28"/>
          <w:szCs w:val="28"/>
        </w:rPr>
      </w:pPr>
    </w:p>
    <w:p w14:paraId="4FEDE40F" w14:textId="77777777" w:rsidR="0096231B" w:rsidRDefault="0096231B" w:rsidP="0096231B">
      <w:pPr>
        <w:pStyle w:val="ListParagraph"/>
        <w:numPr>
          <w:ilvl w:val="0"/>
          <w:numId w:val="16"/>
        </w:numPr>
        <w:spacing w:before="0"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As these are very small probabilities, expect your values to be very small. </w:t>
      </w:r>
    </w:p>
    <w:p w14:paraId="7452ECC3" w14:textId="77777777" w:rsidR="0096231B" w:rsidRDefault="0096231B" w:rsidP="0096231B">
      <w:pPr>
        <w:pStyle w:val="ListParagraph"/>
        <w:rPr>
          <w:sz w:val="28"/>
          <w:szCs w:val="28"/>
        </w:rPr>
      </w:pPr>
    </w:p>
    <w:p w14:paraId="2C51E276" w14:textId="77777777" w:rsidR="0096231B" w:rsidRDefault="0096231B" w:rsidP="0096231B">
      <w:pPr>
        <w:pStyle w:val="ListParagraph"/>
        <w:rPr>
          <w:sz w:val="28"/>
          <w:szCs w:val="28"/>
        </w:rPr>
      </w:pPr>
    </w:p>
    <w:p w14:paraId="5C6998D0" w14:textId="77777777" w:rsidR="0096231B" w:rsidRDefault="0096231B" w:rsidP="0096231B">
      <w:pPr>
        <w:pStyle w:val="ListParagraph"/>
        <w:rPr>
          <w:sz w:val="28"/>
          <w:szCs w:val="28"/>
        </w:rPr>
      </w:pPr>
    </w:p>
    <w:p w14:paraId="5A185C7F" w14:textId="77777777" w:rsidR="0096231B" w:rsidRDefault="0096231B" w:rsidP="0096231B">
      <w:pPr>
        <w:pStyle w:val="ListParagraph"/>
        <w:rPr>
          <w:sz w:val="28"/>
          <w:szCs w:val="28"/>
        </w:rPr>
      </w:pPr>
    </w:p>
    <w:p w14:paraId="73A1546B" w14:textId="77777777" w:rsidR="0096231B" w:rsidRDefault="0096231B" w:rsidP="0096231B">
      <w:pPr>
        <w:pStyle w:val="ListParagraph"/>
        <w:rPr>
          <w:sz w:val="28"/>
          <w:szCs w:val="28"/>
        </w:rPr>
      </w:pPr>
    </w:p>
    <w:p w14:paraId="0F307660" w14:textId="77777777" w:rsidR="0096231B" w:rsidRDefault="0096231B" w:rsidP="0096231B">
      <w:pPr>
        <w:pStyle w:val="ListParagraph"/>
        <w:rPr>
          <w:sz w:val="28"/>
          <w:szCs w:val="28"/>
        </w:rPr>
      </w:pPr>
    </w:p>
    <w:p w14:paraId="5B7FD04D" w14:textId="67988EC9" w:rsidR="0096231B" w:rsidRDefault="0096231B" w:rsidP="0096231B">
      <w:pPr>
        <w:pStyle w:val="ListParagraph"/>
        <w:numPr>
          <w:ilvl w:val="0"/>
          <w:numId w:val="16"/>
        </w:numPr>
        <w:spacing w:before="0" w:after="160" w:line="259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D28AB" wp14:editId="505C7058">
                <wp:simplePos x="0" y="0"/>
                <wp:positionH relativeFrom="column">
                  <wp:posOffset>916138</wp:posOffset>
                </wp:positionH>
                <wp:positionV relativeFrom="paragraph">
                  <wp:posOffset>202786</wp:posOffset>
                </wp:positionV>
                <wp:extent cx="2969813" cy="551760"/>
                <wp:effectExtent l="38100" t="19050" r="21590" b="7747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9813" cy="5517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78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72.15pt;margin-top:15.95pt;width:233.85pt;height:43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6506E4" wp14:editId="5C3F30C3">
                <wp:simplePos x="0" y="0"/>
                <wp:positionH relativeFrom="column">
                  <wp:posOffset>3298874</wp:posOffset>
                </wp:positionH>
                <wp:positionV relativeFrom="paragraph">
                  <wp:posOffset>193431</wp:posOffset>
                </wp:positionV>
                <wp:extent cx="3009900" cy="907366"/>
                <wp:effectExtent l="38100" t="19050" r="19050" b="647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9900" cy="90736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011F8" id="Straight Arrow Connector 13" o:spid="_x0000_s1026" type="#_x0000_t32" style="position:absolute;margin-left:259.75pt;margin-top:15.25pt;width:237pt;height:71.4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</w:rPr>
        <w:t xml:space="preserve">Highlight all of column A and B. Select the “Insert” Tab, and click on the scatter plot in the charts. </w:t>
      </w:r>
    </w:p>
    <w:p w14:paraId="5166F143" w14:textId="77777777" w:rsidR="0096231B" w:rsidRDefault="0096231B" w:rsidP="0096231B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221A95" wp14:editId="32628C43">
                <wp:simplePos x="0" y="0"/>
                <wp:positionH relativeFrom="column">
                  <wp:posOffset>2827019</wp:posOffset>
                </wp:positionH>
                <wp:positionV relativeFrom="paragraph">
                  <wp:posOffset>797854</wp:posOffset>
                </wp:positionV>
                <wp:extent cx="696937" cy="2848708"/>
                <wp:effectExtent l="19050" t="38100" r="46355" b="889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6937" cy="284870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76400" id="Straight Arrow Connector 14" o:spid="_x0000_s1026" type="#_x0000_t32" style="position:absolute;margin-left:222.6pt;margin-top:62.8pt;width:54.9pt;height:224.3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ABC0C8" wp14:editId="5DFE4F75">
            <wp:extent cx="6645910" cy="3495822"/>
            <wp:effectExtent l="0" t="0" r="2540" b="9525"/>
            <wp:docPr id="2" name="Picture 2" descr="Screenshot of a Microsoft Excel spreadsheet showing normmaly distributed data for y and a scatterplot of th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485"/>
                    <a:stretch/>
                  </pic:blipFill>
                  <pic:spPr bwMode="auto">
                    <a:xfrm>
                      <a:off x="0" y="0"/>
                      <a:ext cx="6645910" cy="3495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288A1" w14:textId="77777777" w:rsidR="0096231B" w:rsidRDefault="0096231B" w:rsidP="0096231B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Click on “Scatter with Smooth Lines and Markers”. </w:t>
      </w:r>
    </w:p>
    <w:p w14:paraId="14807AE8" w14:textId="77777777" w:rsidR="0096231B" w:rsidRDefault="0096231B" w:rsidP="0096231B">
      <w:pPr>
        <w:rPr>
          <w:sz w:val="28"/>
          <w:szCs w:val="28"/>
        </w:rPr>
      </w:pPr>
      <w:r>
        <w:rPr>
          <w:sz w:val="28"/>
          <w:szCs w:val="28"/>
        </w:rPr>
        <w:t xml:space="preserve">The graph can then be cut and pasted into a word document or other location. </w:t>
      </w:r>
    </w:p>
    <w:p w14:paraId="1FF7D7D9" w14:textId="77777777" w:rsidR="0096231B" w:rsidRDefault="0096231B" w:rsidP="0096231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15B61D" wp14:editId="5CF86E1F">
            <wp:extent cx="6661052" cy="4220210"/>
            <wp:effectExtent l="0" t="0" r="6985" b="889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22050D7" w14:textId="77777777" w:rsidR="0096231B" w:rsidRDefault="0096231B" w:rsidP="0096231B">
      <w:pPr>
        <w:rPr>
          <w:sz w:val="28"/>
          <w:szCs w:val="28"/>
        </w:rPr>
      </w:pPr>
    </w:p>
    <w:p w14:paraId="2CC9F3A4" w14:textId="77777777" w:rsidR="0096231B" w:rsidRDefault="0096231B" w:rsidP="0096231B">
      <w:pPr>
        <w:rPr>
          <w:sz w:val="28"/>
          <w:szCs w:val="28"/>
        </w:rPr>
      </w:pPr>
    </w:p>
    <w:p w14:paraId="5A94A283" w14:textId="77777777" w:rsidR="0096231B" w:rsidRDefault="0096231B" w:rsidP="0096231B">
      <w:pPr>
        <w:pStyle w:val="ListParagraph"/>
        <w:numPr>
          <w:ilvl w:val="0"/>
          <w:numId w:val="16"/>
        </w:numPr>
        <w:spacing w:before="0"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To compare your collected data with this model, input your own data as relative frequencies in other columns. </w:t>
      </w:r>
    </w:p>
    <w:p w14:paraId="132B5475" w14:textId="77777777" w:rsidR="0096231B" w:rsidRDefault="0096231B" w:rsidP="0096231B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 wp14:anchorId="41A57134" wp14:editId="4F86D551">
            <wp:extent cx="4085716" cy="2468880"/>
            <wp:effectExtent l="0" t="0" r="0" b="7620"/>
            <wp:docPr id="16" name="Picture 16" descr="Screenshot of a Microsoft Excel spreadsheet showing columns A and B, labelled x and y respectively. Column A holds data for x from 1 to 1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06" t="26907" r="38614" b="7034"/>
                    <a:stretch/>
                  </pic:blipFill>
                  <pic:spPr bwMode="auto">
                    <a:xfrm>
                      <a:off x="0" y="0"/>
                      <a:ext cx="4086666" cy="2469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3D051" w14:textId="77777777" w:rsidR="0096231B" w:rsidRDefault="0096231B" w:rsidP="0096231B">
      <w:pPr>
        <w:pStyle w:val="ListParagraph"/>
        <w:numPr>
          <w:ilvl w:val="0"/>
          <w:numId w:val="16"/>
        </w:numPr>
        <w:spacing w:before="0"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Right click on the graph and click on “Select Data”. </w:t>
      </w:r>
    </w:p>
    <w:p w14:paraId="2A6B75AA" w14:textId="77777777" w:rsidR="0096231B" w:rsidRDefault="0096231B" w:rsidP="0096231B">
      <w:pPr>
        <w:pStyle w:val="ListParagrap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4A2DFA" wp14:editId="7BA3E6B4">
            <wp:extent cx="5203500" cy="3108960"/>
            <wp:effectExtent l="0" t="0" r="0" b="0"/>
            <wp:docPr id="18" name="Picture 18" descr="Screenshot of Microsoft Excel spreadsheet with relaive frequency data added to cells D2 to E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6125" b="21530"/>
                    <a:stretch/>
                  </pic:blipFill>
                  <pic:spPr bwMode="auto">
                    <a:xfrm>
                      <a:off x="0" y="0"/>
                      <a:ext cx="5207236" cy="3111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DC41C" w14:textId="19732AEA" w:rsidR="0096231B" w:rsidRDefault="0096231B" w:rsidP="0096231B">
      <w:pPr>
        <w:pStyle w:val="ListParagraph"/>
        <w:numPr>
          <w:ilvl w:val="0"/>
          <w:numId w:val="16"/>
        </w:numPr>
        <w:spacing w:before="0" w:after="160" w:line="259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Click on “Add”. Give the new data a title, such as “Histogram”. </w:t>
      </w:r>
    </w:p>
    <w:p w14:paraId="14A96E18" w14:textId="77777777" w:rsidR="0096231B" w:rsidRDefault="0096231B" w:rsidP="0096231B">
      <w:pPr>
        <w:pStyle w:val="ListParagraph"/>
        <w:ind w:left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121AB6BD" wp14:editId="251633A5">
            <wp:extent cx="4317080" cy="1610750"/>
            <wp:effectExtent l="0" t="0" r="7620" b="8890"/>
            <wp:docPr id="19" name="Picture 19" descr="Screenshot of Microsoft Excel spreadsheet showing the data being added to the scatterplot for the normally distributed data from earli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145" t="38963" r="10980" b="25301"/>
                    <a:stretch/>
                  </pic:blipFill>
                  <pic:spPr bwMode="auto">
                    <a:xfrm>
                      <a:off x="0" y="0"/>
                      <a:ext cx="4332505" cy="161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15560" w14:textId="77777777" w:rsidR="0096231B" w:rsidRDefault="0096231B" w:rsidP="0096231B">
      <w:pPr>
        <w:pStyle w:val="ListParagraph"/>
        <w:ind w:left="567"/>
        <w:rPr>
          <w:sz w:val="28"/>
          <w:szCs w:val="28"/>
        </w:rPr>
      </w:pPr>
    </w:p>
    <w:p w14:paraId="3F6528BB" w14:textId="77777777" w:rsidR="0096231B" w:rsidRDefault="0096231B" w:rsidP="0096231B">
      <w:pPr>
        <w:pStyle w:val="ListParagraph"/>
        <w:ind w:left="567"/>
        <w:rPr>
          <w:sz w:val="28"/>
          <w:szCs w:val="28"/>
        </w:rPr>
      </w:pPr>
    </w:p>
    <w:p w14:paraId="26D85425" w14:textId="77777777" w:rsidR="0096231B" w:rsidRDefault="0096231B" w:rsidP="0096231B">
      <w:pPr>
        <w:pStyle w:val="ListParagraph"/>
        <w:ind w:left="567"/>
        <w:rPr>
          <w:sz w:val="28"/>
          <w:szCs w:val="28"/>
        </w:rPr>
      </w:pPr>
    </w:p>
    <w:p w14:paraId="5420CA7C" w14:textId="77777777" w:rsidR="0096231B" w:rsidRDefault="0096231B" w:rsidP="0096231B">
      <w:pPr>
        <w:pStyle w:val="ListParagraph"/>
        <w:ind w:left="567"/>
        <w:rPr>
          <w:sz w:val="28"/>
          <w:szCs w:val="28"/>
        </w:rPr>
      </w:pPr>
    </w:p>
    <w:p w14:paraId="0904D5FC" w14:textId="77777777" w:rsidR="0096231B" w:rsidRDefault="0096231B" w:rsidP="0096231B">
      <w:pPr>
        <w:pStyle w:val="ListParagraph"/>
        <w:ind w:left="567"/>
        <w:rPr>
          <w:sz w:val="28"/>
          <w:szCs w:val="28"/>
        </w:rPr>
      </w:pPr>
    </w:p>
    <w:p w14:paraId="1991DD58" w14:textId="77777777" w:rsidR="0096231B" w:rsidRDefault="0096231B" w:rsidP="0096231B">
      <w:pPr>
        <w:pStyle w:val="ListParagraph"/>
        <w:ind w:left="567"/>
        <w:rPr>
          <w:sz w:val="28"/>
          <w:szCs w:val="28"/>
        </w:rPr>
      </w:pPr>
    </w:p>
    <w:p w14:paraId="0BE546AC" w14:textId="016E7464" w:rsidR="0096231B" w:rsidRDefault="0096231B" w:rsidP="0096231B">
      <w:pPr>
        <w:pStyle w:val="ListParagraph"/>
        <w:numPr>
          <w:ilvl w:val="0"/>
          <w:numId w:val="16"/>
        </w:numPr>
        <w:spacing w:before="0" w:after="160" w:line="259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Click on “Series X Values” and highlight the scores from your actual data. </w:t>
      </w:r>
    </w:p>
    <w:p w14:paraId="75D4F5D2" w14:textId="77777777" w:rsidR="0096231B" w:rsidRDefault="0096231B" w:rsidP="0096231B">
      <w:pPr>
        <w:pStyle w:val="ListParagraph"/>
        <w:ind w:left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49FD5B55" wp14:editId="0F2F263F">
            <wp:extent cx="4929565" cy="1996538"/>
            <wp:effectExtent l="0" t="0" r="4445" b="3810"/>
            <wp:docPr id="20" name="Picture 20" descr="Screenshot of Microsoft Excel spreadsheet showing the data being added to the scatterplot for the normally distributed data from earlier. The data from cells D2 to D8 are selcted as x valu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973" t="19200" r="11823" b="27371"/>
                    <a:stretch/>
                  </pic:blipFill>
                  <pic:spPr bwMode="auto">
                    <a:xfrm>
                      <a:off x="0" y="0"/>
                      <a:ext cx="4931516" cy="1997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7621E" w14:textId="4F349203" w:rsidR="0096231B" w:rsidRDefault="0096231B" w:rsidP="0096231B">
      <w:pPr>
        <w:pStyle w:val="ListParagraph"/>
        <w:numPr>
          <w:ilvl w:val="0"/>
          <w:numId w:val="16"/>
        </w:numPr>
        <w:spacing w:before="0" w:after="160" w:line="259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Click on “Series Y Values” and highlight your relative frequencies. You may need to delete what is already in this cell. </w:t>
      </w:r>
    </w:p>
    <w:p w14:paraId="18ABD0DF" w14:textId="77777777" w:rsidR="0096231B" w:rsidRDefault="0096231B" w:rsidP="0096231B">
      <w:pPr>
        <w:pStyle w:val="ListParagraph"/>
        <w:ind w:left="567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85367A" wp14:editId="4BBCA2F2">
            <wp:extent cx="5007610" cy="2116574"/>
            <wp:effectExtent l="0" t="0" r="2540" b="0"/>
            <wp:docPr id="21" name="Picture 21" descr="Screenshot of Microsoft Excel spreadsheet showing the data being added to the scatterplot for the normally distributed data from earlier. The data from cells E2 to E8 are selcted as y valu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077" t="18068" r="10558" b="25301"/>
                    <a:stretch/>
                  </pic:blipFill>
                  <pic:spPr bwMode="auto">
                    <a:xfrm>
                      <a:off x="0" y="0"/>
                      <a:ext cx="5008710" cy="2117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8C8CA" w14:textId="77777777" w:rsidR="0096231B" w:rsidRPr="00487DBA" w:rsidRDefault="0096231B" w:rsidP="0096231B">
      <w:pPr>
        <w:pStyle w:val="ListParagraph"/>
        <w:ind w:left="567"/>
        <w:rPr>
          <w:sz w:val="28"/>
          <w:szCs w:val="28"/>
        </w:rPr>
      </w:pPr>
    </w:p>
    <w:p w14:paraId="3EBBB5B0" w14:textId="1AC9968A" w:rsidR="0096231B" w:rsidRDefault="0096231B" w:rsidP="0096231B">
      <w:pPr>
        <w:pStyle w:val="ListParagraph"/>
        <w:numPr>
          <w:ilvl w:val="0"/>
          <w:numId w:val="16"/>
        </w:numPr>
        <w:spacing w:before="0" w:after="160" w:line="259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Click ok. You should now have your results on the same axes as a standard normal distribution. </w:t>
      </w:r>
    </w:p>
    <w:p w14:paraId="423605A4" w14:textId="77777777" w:rsidR="0096231B" w:rsidRPr="00487DBA" w:rsidRDefault="0096231B" w:rsidP="0096231B">
      <w:pPr>
        <w:pStyle w:val="ListParagraph"/>
        <w:ind w:left="567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041468DD" wp14:editId="1E078A7A">
            <wp:extent cx="4588389" cy="2758099"/>
            <wp:effectExtent l="0" t="0" r="3175" b="4445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bookmarkEnd w:id="0"/>
    </w:p>
    <w:p w14:paraId="3A3F6F5E" w14:textId="77777777" w:rsidR="0096231B" w:rsidRPr="0096231B" w:rsidRDefault="0096231B" w:rsidP="0096231B">
      <w:pPr>
        <w:spacing w:before="0" w:after="160" w:line="259" w:lineRule="auto"/>
        <w:ind w:left="567"/>
        <w:rPr>
          <w:sz w:val="28"/>
          <w:szCs w:val="28"/>
        </w:rPr>
      </w:pPr>
    </w:p>
    <w:sectPr w:rsidR="0096231B" w:rsidRPr="0096231B" w:rsidSect="00141EDB">
      <w:footerReference w:type="even" r:id="rId18"/>
      <w:footerReference w:type="default" r:id="rId19"/>
      <w:pgSz w:w="11906" w:h="16838" w:code="9"/>
      <w:pgMar w:top="567" w:right="567" w:bottom="567" w:left="567" w:header="567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037207" w14:textId="77777777" w:rsidR="00216063" w:rsidRDefault="00216063" w:rsidP="009F3CC1">
      <w:pPr>
        <w:spacing w:before="0"/>
      </w:pPr>
      <w:r>
        <w:separator/>
      </w:r>
    </w:p>
  </w:endnote>
  <w:endnote w:type="continuationSeparator" w:id="0">
    <w:p w14:paraId="60172038" w14:textId="77777777" w:rsidR="00216063" w:rsidRDefault="00216063" w:rsidP="009F3CC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Corbe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179C6" w14:textId="0CE11DE1" w:rsidR="00C83F9A" w:rsidRPr="001E62E7" w:rsidRDefault="00C83F9A" w:rsidP="00A667C7">
    <w:pPr>
      <w:pBdr>
        <w:top w:val="single" w:sz="4" w:space="6" w:color="000000"/>
        <w:left w:val="nil"/>
        <w:bottom w:val="nil"/>
        <w:right w:val="nil"/>
        <w:between w:val="nil"/>
      </w:pBdr>
      <w:tabs>
        <w:tab w:val="right" w:pos="15706"/>
      </w:tabs>
      <w:spacing w:before="480"/>
      <w:ind w:right="-7" w:hanging="1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ab/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begin"/>
    </w:r>
    <w:r>
      <w:rPr>
        <w:rFonts w:ascii="Helvetica Neue" w:eastAsia="Helvetica Neue" w:hAnsi="Helvetica Neue" w:cs="Helvetica Neue"/>
        <w:color w:val="000000"/>
        <w:sz w:val="18"/>
        <w:szCs w:val="18"/>
      </w:rPr>
      <w:instrText>PAGE</w:instrTex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separate"/>
    </w:r>
    <w:r w:rsidR="001D3DC9">
      <w:rPr>
        <w:rFonts w:ascii="Helvetica Neue" w:eastAsia="Helvetica Neue" w:hAnsi="Helvetica Neue" w:cs="Helvetica Neue"/>
        <w:noProof/>
        <w:color w:val="000000"/>
        <w:sz w:val="18"/>
        <w:szCs w:val="18"/>
      </w:rPr>
      <w:t>2</w: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end"/>
    </w:r>
    <w:r w:rsidR="00A667C7">
      <w:rPr>
        <w:rFonts w:ascii="Helvetica Neue" w:eastAsia="Helvetica Neue" w:hAnsi="Helvetica Neue" w:cs="Helvetica Neue"/>
        <w:color w:val="000000"/>
        <w:sz w:val="18"/>
        <w:szCs w:val="18"/>
      </w:rPr>
      <w:t xml:space="preserve"> </w:t>
    </w:r>
    <w:r w:rsidR="00A667C7">
      <w:rPr>
        <w:rFonts w:ascii="Helvetica Neue" w:eastAsia="Helvetica Neue" w:hAnsi="Helvetica Neue" w:cs="Helvetica Neue"/>
        <w:color w:val="000000"/>
        <w:sz w:val="18"/>
        <w:szCs w:val="18"/>
      </w:rPr>
      <w:tab/>
    </w:r>
    <w:r>
      <w:rPr>
        <w:rFonts w:ascii="Helvetica Neue" w:eastAsia="Helvetica Neue" w:hAnsi="Helvetica Neue" w:cs="Helvetica Neue"/>
        <w:color w:val="000000"/>
        <w:sz w:val="18"/>
        <w:szCs w:val="18"/>
      </w:rPr>
      <w:t>MA-</w:t>
    </w:r>
    <w:r w:rsidR="005A4460">
      <w:rPr>
        <w:rFonts w:ascii="Helvetica Neue" w:eastAsia="Helvetica Neue" w:hAnsi="Helvetica Neue" w:cs="Helvetica Neue"/>
        <w:color w:val="000000"/>
        <w:sz w:val="18"/>
        <w:szCs w:val="18"/>
      </w:rPr>
      <w:t>S</w:t>
    </w:r>
    <w:r w:rsidR="005A4460" w:rsidRPr="005A4460">
      <w:rPr>
        <w:rFonts w:ascii="Helvetica Neue" w:eastAsia="Helvetica Neue" w:hAnsi="Helvetica Neue" w:cs="Helvetica Neue"/>
        <w:color w:val="000000"/>
        <w:sz w:val="18"/>
        <w:szCs w:val="18"/>
      </w:rPr>
      <w:t>3</w:t>
    </w:r>
    <w:r w:rsidR="00A667C7">
      <w:rPr>
        <w:rFonts w:ascii="Helvetica Neue" w:eastAsia="Helvetica Neue" w:hAnsi="Helvetica Neue" w:cs="Helvetica Neue"/>
        <w:color w:val="000000"/>
        <w:sz w:val="18"/>
        <w:szCs w:val="18"/>
      </w:rPr>
      <w:t xml:space="preserve"> </w:t>
    </w:r>
    <w:r w:rsidR="005A4460">
      <w:rPr>
        <w:rFonts w:ascii="Helvetica Neue" w:eastAsia="Helvetica Neue" w:hAnsi="Helvetica Neue" w:cs="Helvetica Neue"/>
        <w:color w:val="000000"/>
        <w:sz w:val="18"/>
        <w:szCs w:val="18"/>
      </w:rPr>
      <w:t>Random variables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18F27" w14:textId="67AF9297" w:rsidR="00C83F9A" w:rsidRPr="00AB535B" w:rsidRDefault="00C83F9A" w:rsidP="00AB535B">
    <w:pPr>
      <w:pBdr>
        <w:top w:val="single" w:sz="4" w:space="6" w:color="000000"/>
        <w:left w:val="nil"/>
        <w:bottom w:val="nil"/>
        <w:right w:val="nil"/>
        <w:between w:val="nil"/>
      </w:pBdr>
      <w:tabs>
        <w:tab w:val="left" w:pos="7938"/>
        <w:tab w:val="right" w:pos="15706"/>
      </w:tabs>
      <w:spacing w:before="480"/>
      <w:ind w:right="-7" w:hanging="1"/>
      <w:rPr>
        <w:rFonts w:ascii="Helvetica Neue" w:eastAsia="Helvetica Neue" w:hAnsi="Helvetica Neue" w:cs="Helvetica Neue"/>
        <w:color w:val="000000"/>
        <w:sz w:val="18"/>
        <w:szCs w:val="18"/>
      </w:rPr>
    </w:pPr>
    <w:r w:rsidRPr="005A4460">
      <w:rPr>
        <w:rFonts w:ascii="Helvetica Neue" w:eastAsia="Helvetica Neue" w:hAnsi="Helvetica Neue" w:cs="Helvetica Neue"/>
        <w:sz w:val="18"/>
        <w:szCs w:val="18"/>
      </w:rPr>
      <w:t>© N</w:t>
    </w:r>
    <w:r w:rsidR="001E62E7" w:rsidRPr="005A4460">
      <w:rPr>
        <w:rFonts w:ascii="Helvetica Neue" w:eastAsia="Helvetica Neue" w:hAnsi="Helvetica Neue" w:cs="Helvetica Neue"/>
        <w:sz w:val="18"/>
        <w:szCs w:val="18"/>
      </w:rPr>
      <w:t>SW Department of Education, 2019</w:t>
    </w:r>
    <w:r>
      <w:rPr>
        <w:rFonts w:ascii="Helvetica Neue" w:eastAsia="Helvetica Neue" w:hAnsi="Helvetica Neue" w:cs="Helvetica Neue"/>
        <w:color w:val="000000"/>
        <w:sz w:val="18"/>
        <w:szCs w:val="18"/>
      </w:rPr>
      <w:tab/>
    </w:r>
    <w:r>
      <w:rPr>
        <w:rFonts w:ascii="Helvetica Neue" w:eastAsia="Helvetica Neue" w:hAnsi="Helvetica Neue" w:cs="Helvetica Neue"/>
        <w:color w:val="000000"/>
        <w:sz w:val="18"/>
        <w:szCs w:val="18"/>
      </w:rPr>
      <w:tab/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begin"/>
    </w:r>
    <w:r>
      <w:rPr>
        <w:rFonts w:ascii="Helvetica Neue" w:eastAsia="Helvetica Neue" w:hAnsi="Helvetica Neue" w:cs="Helvetica Neue"/>
        <w:color w:val="000000"/>
        <w:sz w:val="18"/>
        <w:szCs w:val="18"/>
      </w:rPr>
      <w:instrText>PAGE</w:instrTex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separate"/>
    </w:r>
    <w:r w:rsidR="001D3DC9">
      <w:rPr>
        <w:rFonts w:ascii="Helvetica Neue" w:eastAsia="Helvetica Neue" w:hAnsi="Helvetica Neue" w:cs="Helvetica Neue"/>
        <w:noProof/>
        <w:color w:val="000000"/>
        <w:sz w:val="18"/>
        <w:szCs w:val="18"/>
      </w:rPr>
      <w:t>1</w: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014DFB" w14:textId="77777777" w:rsidR="00216063" w:rsidRDefault="00216063" w:rsidP="009F3CC1">
      <w:pPr>
        <w:spacing w:before="0"/>
      </w:pPr>
      <w:r>
        <w:separator/>
      </w:r>
    </w:p>
  </w:footnote>
  <w:footnote w:type="continuationSeparator" w:id="0">
    <w:p w14:paraId="6A7D535D" w14:textId="77777777" w:rsidR="00216063" w:rsidRDefault="00216063" w:rsidP="009F3CC1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DoEtablelist1numbered2018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85C67"/>
    <w:multiLevelType w:val="hybridMultilevel"/>
    <w:tmpl w:val="018831C0"/>
    <w:lvl w:ilvl="0" w:tplc="F768F19C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D5F5D"/>
    <w:multiLevelType w:val="hybridMultilevel"/>
    <w:tmpl w:val="28B62CF6"/>
    <w:lvl w:ilvl="0" w:tplc="6772F546">
      <w:start w:val="1"/>
      <w:numFmt w:val="lowerLetter"/>
      <w:pStyle w:val="DoEtablelist2numbered2018"/>
      <w:lvlText w:val="%1."/>
      <w:lvlJc w:val="left"/>
      <w:pPr>
        <w:ind w:left="652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54CB8"/>
    <w:multiLevelType w:val="hybridMultilevel"/>
    <w:tmpl w:val="C88410F8"/>
    <w:lvl w:ilvl="0" w:tplc="F768F19C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60FD0"/>
    <w:multiLevelType w:val="hybridMultilevel"/>
    <w:tmpl w:val="B602D9B8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345F4E"/>
    <w:multiLevelType w:val="hybridMultilevel"/>
    <w:tmpl w:val="1988EF02"/>
    <w:lvl w:ilvl="0" w:tplc="F768F19C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BA2F35"/>
    <w:multiLevelType w:val="hybridMultilevel"/>
    <w:tmpl w:val="2D0CB15C"/>
    <w:lvl w:ilvl="0" w:tplc="52BEB4A2">
      <w:start w:val="1"/>
      <w:numFmt w:val="bullet"/>
      <w:pStyle w:val="DoEtablelist1bullet2018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DoEtablelist2bullet2018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FB75A3"/>
    <w:multiLevelType w:val="hybridMultilevel"/>
    <w:tmpl w:val="1A1AA15A"/>
    <w:lvl w:ilvl="0" w:tplc="F768F19C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EE31196"/>
    <w:multiLevelType w:val="hybridMultilevel"/>
    <w:tmpl w:val="A8E293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D4223A"/>
    <w:multiLevelType w:val="hybridMultilevel"/>
    <w:tmpl w:val="8C24BFFE"/>
    <w:lvl w:ilvl="0" w:tplc="0C090011">
      <w:start w:val="1"/>
      <w:numFmt w:val="decimal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7CC7156"/>
    <w:multiLevelType w:val="multilevel"/>
    <w:tmpl w:val="0914C5D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pStyle w:val="DoElist2numbered2018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1" w15:restartNumberingAfterBreak="0">
    <w:nsid w:val="5BE53912"/>
    <w:multiLevelType w:val="hybridMultilevel"/>
    <w:tmpl w:val="70F4B5AA"/>
    <w:lvl w:ilvl="0" w:tplc="5A504A66">
      <w:start w:val="1"/>
      <w:numFmt w:val="bullet"/>
      <w:pStyle w:val="DoElist1bullet2018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80A7E">
      <w:start w:val="1"/>
      <w:numFmt w:val="bullet"/>
      <w:pStyle w:val="DoElist2bullet2018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ED6FA7"/>
    <w:multiLevelType w:val="hybridMultilevel"/>
    <w:tmpl w:val="7940F5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005532"/>
    <w:multiLevelType w:val="hybridMultilevel"/>
    <w:tmpl w:val="2E70E2D6"/>
    <w:lvl w:ilvl="0" w:tplc="C50E35B2">
      <w:start w:val="1"/>
      <w:numFmt w:val="decimal"/>
      <w:pStyle w:val="DoElist1numbered2018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C15345"/>
    <w:multiLevelType w:val="multilevel"/>
    <w:tmpl w:val="2E6A17D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i)"/>
      <w:lvlJc w:val="left"/>
      <w:pPr>
        <w:ind w:left="-32766" w:hanging="32410"/>
      </w:pPr>
      <w:rPr>
        <w:rFonts w:hint="default"/>
      </w:rPr>
    </w:lvl>
    <w:lvl w:ilvl="2">
      <w:start w:val="1"/>
      <w:numFmt w:val="none"/>
      <w:lvlText w:val="a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0"/>
  </w:num>
  <w:num w:numId="5">
    <w:abstractNumId w:val="6"/>
  </w:num>
  <w:num w:numId="6">
    <w:abstractNumId w:val="2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8"/>
  </w:num>
  <w:num w:numId="10">
    <w:abstractNumId w:val="14"/>
  </w:num>
  <w:num w:numId="11">
    <w:abstractNumId w:val="1"/>
  </w:num>
  <w:num w:numId="12">
    <w:abstractNumId w:val="9"/>
  </w:num>
  <w:num w:numId="13">
    <w:abstractNumId w:val="7"/>
  </w:num>
  <w:num w:numId="14">
    <w:abstractNumId w:val="3"/>
  </w:num>
  <w:num w:numId="15">
    <w:abstractNumId w:val="5"/>
  </w:num>
  <w:num w:numId="16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CC1"/>
    <w:rsid w:val="0004166F"/>
    <w:rsid w:val="000E1A65"/>
    <w:rsid w:val="000F53CD"/>
    <w:rsid w:val="000F7DA9"/>
    <w:rsid w:val="00141EDB"/>
    <w:rsid w:val="001A7C3F"/>
    <w:rsid w:val="001D3DC9"/>
    <w:rsid w:val="001D6334"/>
    <w:rsid w:val="001E62E7"/>
    <w:rsid w:val="00203D67"/>
    <w:rsid w:val="00204D10"/>
    <w:rsid w:val="00216063"/>
    <w:rsid w:val="002376F5"/>
    <w:rsid w:val="00252DC5"/>
    <w:rsid w:val="00257785"/>
    <w:rsid w:val="00270650"/>
    <w:rsid w:val="0028673C"/>
    <w:rsid w:val="002A7885"/>
    <w:rsid w:val="002D235E"/>
    <w:rsid w:val="00352B3E"/>
    <w:rsid w:val="003B6D08"/>
    <w:rsid w:val="004131D9"/>
    <w:rsid w:val="00434F67"/>
    <w:rsid w:val="004B7EDE"/>
    <w:rsid w:val="004C75AE"/>
    <w:rsid w:val="00522617"/>
    <w:rsid w:val="00583894"/>
    <w:rsid w:val="00591910"/>
    <w:rsid w:val="005A4460"/>
    <w:rsid w:val="006400EE"/>
    <w:rsid w:val="00640579"/>
    <w:rsid w:val="006B4D62"/>
    <w:rsid w:val="006B5CA6"/>
    <w:rsid w:val="006D2F68"/>
    <w:rsid w:val="00713B82"/>
    <w:rsid w:val="0072616C"/>
    <w:rsid w:val="0072795E"/>
    <w:rsid w:val="007804A5"/>
    <w:rsid w:val="007947A1"/>
    <w:rsid w:val="007A0999"/>
    <w:rsid w:val="007B7421"/>
    <w:rsid w:val="007B75C3"/>
    <w:rsid w:val="00867E59"/>
    <w:rsid w:val="00874DAA"/>
    <w:rsid w:val="008D4078"/>
    <w:rsid w:val="008D576F"/>
    <w:rsid w:val="00920778"/>
    <w:rsid w:val="00925D73"/>
    <w:rsid w:val="0093294A"/>
    <w:rsid w:val="0096231B"/>
    <w:rsid w:val="00967529"/>
    <w:rsid w:val="009C6472"/>
    <w:rsid w:val="009F3CC1"/>
    <w:rsid w:val="00A15728"/>
    <w:rsid w:val="00A17A21"/>
    <w:rsid w:val="00A613DC"/>
    <w:rsid w:val="00A667C7"/>
    <w:rsid w:val="00AB309F"/>
    <w:rsid w:val="00AB5111"/>
    <w:rsid w:val="00AB535B"/>
    <w:rsid w:val="00AC654E"/>
    <w:rsid w:val="00BB619F"/>
    <w:rsid w:val="00BE15C7"/>
    <w:rsid w:val="00C60FAD"/>
    <w:rsid w:val="00C63CE3"/>
    <w:rsid w:val="00C83F9A"/>
    <w:rsid w:val="00C9148E"/>
    <w:rsid w:val="00CC15C0"/>
    <w:rsid w:val="00D81357"/>
    <w:rsid w:val="00DD4C8A"/>
    <w:rsid w:val="00E25550"/>
    <w:rsid w:val="00EC6DEF"/>
    <w:rsid w:val="00F46637"/>
    <w:rsid w:val="00FB2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33E0490"/>
  <w15:chartTrackingRefBased/>
  <w15:docId w15:val="{5FA03C6D-6C68-4356-889C-7FC3768AD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F3CC1"/>
    <w:pPr>
      <w:spacing w:before="240" w:after="0" w:line="240" w:lineRule="auto"/>
    </w:pPr>
    <w:rPr>
      <w:rFonts w:ascii="Arial" w:eastAsia="Arial" w:hAnsi="Arial" w:cs="Arial"/>
      <w:sz w:val="24"/>
      <w:szCs w:val="24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057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4057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64057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Ebodytext2018">
    <w:name w:val="DoE body text 2018"/>
    <w:basedOn w:val="Normal"/>
    <w:qFormat/>
    <w:rsid w:val="0064057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line="276" w:lineRule="auto"/>
    </w:pPr>
  </w:style>
  <w:style w:type="paragraph" w:customStyle="1" w:styleId="DoEreference2018">
    <w:name w:val="DoE reference 2018"/>
    <w:basedOn w:val="Normal"/>
    <w:next w:val="DoEbodytext2018"/>
    <w:qFormat/>
    <w:locked/>
    <w:rsid w:val="0064057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DoEcaptiongraphics2018">
    <w:name w:val="DoE caption graphics 2018"/>
    <w:basedOn w:val="DoEreference2018"/>
    <w:next w:val="Normal"/>
    <w:qFormat/>
    <w:locked/>
    <w:rsid w:val="00640579"/>
    <w:pPr>
      <w:keepNext/>
      <w:spacing w:before="240" w:after="80"/>
    </w:pPr>
    <w:rPr>
      <w:sz w:val="22"/>
    </w:rPr>
  </w:style>
  <w:style w:type="paragraph" w:customStyle="1" w:styleId="DoEcaptionforquoteorextract2018">
    <w:name w:val="DoE caption for quote or extract 2018"/>
    <w:basedOn w:val="DoEcaptiongraphics2018"/>
    <w:next w:val="Normal"/>
    <w:qFormat/>
    <w:rsid w:val="00640579"/>
  </w:style>
  <w:style w:type="paragraph" w:customStyle="1" w:styleId="DoEdate2018">
    <w:name w:val="DoE date 2018"/>
    <w:basedOn w:val="Normal"/>
    <w:next w:val="DoEbodytext2018"/>
    <w:qFormat/>
    <w:rsid w:val="00640579"/>
    <w:pPr>
      <w:tabs>
        <w:tab w:val="left" w:leader="underscore" w:pos="2835"/>
      </w:tabs>
      <w:spacing w:before="0" w:line="720" w:lineRule="atLeast"/>
      <w:ind w:left="-40"/>
    </w:pPr>
  </w:style>
  <w:style w:type="paragraph" w:customStyle="1" w:styleId="DoEheading12018">
    <w:name w:val="DoE heading 1 2018"/>
    <w:basedOn w:val="Normal"/>
    <w:next w:val="DoEbodytext2018"/>
    <w:qFormat/>
    <w:locked/>
    <w:rsid w:val="00640579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DoEdocumenttitle2018">
    <w:name w:val="DoE document title 2018"/>
    <w:basedOn w:val="DoEheading12018"/>
    <w:next w:val="DoEbodytext2018"/>
    <w:qFormat/>
    <w:rsid w:val="00640579"/>
    <w:pPr>
      <w:tabs>
        <w:tab w:val="left" w:pos="3969"/>
        <w:tab w:val="left" w:pos="4536"/>
        <w:tab w:val="left" w:pos="5103"/>
      </w:tabs>
      <w:outlineLvl w:val="9"/>
    </w:pPr>
  </w:style>
  <w:style w:type="paragraph" w:customStyle="1" w:styleId="DoEfooter2018">
    <w:name w:val="DoE footer 2018"/>
    <w:basedOn w:val="Normal"/>
    <w:qFormat/>
    <w:locked/>
    <w:rsid w:val="00640579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DoEunformattedspace2018">
    <w:name w:val="DoE unformatted space 2018"/>
    <w:basedOn w:val="Normal"/>
    <w:qFormat/>
    <w:locked/>
    <w:rsid w:val="0064057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DoEgraphics2018">
    <w:name w:val="DoE graphics 2018"/>
    <w:basedOn w:val="DoEunformattedspace2018"/>
    <w:next w:val="DoEreference2018"/>
    <w:qFormat/>
    <w:rsid w:val="00640579"/>
    <w:pPr>
      <w:keepNext/>
    </w:pPr>
  </w:style>
  <w:style w:type="paragraph" w:customStyle="1" w:styleId="DoEheading22018">
    <w:name w:val="DoE heading 2 2018"/>
    <w:basedOn w:val="DoEheading12018"/>
    <w:next w:val="DoEbodytext2018"/>
    <w:qFormat/>
    <w:locked/>
    <w:rsid w:val="00640579"/>
    <w:pPr>
      <w:keepNext w:val="0"/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DoEheading32018">
    <w:name w:val="DoE heading 3 2018"/>
    <w:basedOn w:val="DoEheading22018"/>
    <w:next w:val="DoEbodytext2018"/>
    <w:qFormat/>
    <w:locked/>
    <w:rsid w:val="00640579"/>
    <w:pPr>
      <w:spacing w:before="360"/>
      <w:outlineLvl w:val="2"/>
    </w:pPr>
    <w:rPr>
      <w:sz w:val="40"/>
      <w:szCs w:val="40"/>
    </w:rPr>
  </w:style>
  <w:style w:type="paragraph" w:customStyle="1" w:styleId="DoEheading42018">
    <w:name w:val="DoE heading 4 2018"/>
    <w:basedOn w:val="DoEheading32018"/>
    <w:next w:val="DoEbodytext2018"/>
    <w:qFormat/>
    <w:locked/>
    <w:rsid w:val="00640579"/>
    <w:pPr>
      <w:spacing w:before="320"/>
      <w:outlineLvl w:val="3"/>
    </w:pPr>
    <w:rPr>
      <w:sz w:val="32"/>
      <w:szCs w:val="32"/>
    </w:rPr>
  </w:style>
  <w:style w:type="paragraph" w:customStyle="1" w:styleId="DoEheading52018">
    <w:name w:val="DoE heading 5 2018"/>
    <w:basedOn w:val="DoEheading42018"/>
    <w:next w:val="DoEbodytext2018"/>
    <w:qFormat/>
    <w:locked/>
    <w:rsid w:val="00640579"/>
    <w:pPr>
      <w:spacing w:before="280"/>
      <w:outlineLvl w:val="4"/>
    </w:pPr>
    <w:rPr>
      <w:sz w:val="28"/>
      <w:szCs w:val="24"/>
    </w:rPr>
  </w:style>
  <w:style w:type="paragraph" w:customStyle="1" w:styleId="DoElines2018">
    <w:name w:val="DoE lines 2018"/>
    <w:basedOn w:val="Normal"/>
    <w:qFormat/>
    <w:rsid w:val="00640579"/>
    <w:pPr>
      <w:tabs>
        <w:tab w:val="right" w:leader="underscore" w:pos="10773"/>
      </w:tabs>
      <w:spacing w:before="0" w:line="480" w:lineRule="atLeast"/>
      <w:ind w:left="-40" w:right="40"/>
    </w:pPr>
  </w:style>
  <w:style w:type="paragraph" w:customStyle="1" w:styleId="DoElist1bullet2018">
    <w:name w:val="DoE list 1 bullet 2018"/>
    <w:basedOn w:val="Normal"/>
    <w:qFormat/>
    <w:locked/>
    <w:rsid w:val="00640579"/>
    <w:pPr>
      <w:numPr>
        <w:numId w:val="2"/>
      </w:numPr>
      <w:spacing w:before="80" w:line="280" w:lineRule="atLeast"/>
    </w:pPr>
  </w:style>
  <w:style w:type="paragraph" w:customStyle="1" w:styleId="DoElist1numbered2018">
    <w:name w:val="DoE list 1 numbered 2018"/>
    <w:basedOn w:val="Normal"/>
    <w:qFormat/>
    <w:locked/>
    <w:rsid w:val="00640579"/>
    <w:pPr>
      <w:numPr>
        <w:numId w:val="1"/>
      </w:numPr>
      <w:spacing w:before="80" w:line="280" w:lineRule="atLeast"/>
    </w:pPr>
  </w:style>
  <w:style w:type="paragraph" w:customStyle="1" w:styleId="DoElist2bullet2018">
    <w:name w:val="DoE list 2 bullet 2018"/>
    <w:basedOn w:val="Normal"/>
    <w:link w:val="DoElist2bullet2018Char"/>
    <w:qFormat/>
    <w:locked/>
    <w:rsid w:val="00640579"/>
    <w:pPr>
      <w:numPr>
        <w:ilvl w:val="1"/>
        <w:numId w:val="2"/>
      </w:numPr>
      <w:spacing w:before="80" w:line="280" w:lineRule="atLeast"/>
    </w:pPr>
  </w:style>
  <w:style w:type="character" w:customStyle="1" w:styleId="DoElist2bullet2018Char">
    <w:name w:val="DoE list 2 bullet 2018 Char"/>
    <w:basedOn w:val="DefaultParagraphFont"/>
    <w:link w:val="DoElist2bullet2018"/>
    <w:rsid w:val="00640579"/>
    <w:rPr>
      <w:rFonts w:ascii="Arial" w:eastAsia="Arial" w:hAnsi="Arial" w:cs="Arial"/>
      <w:sz w:val="24"/>
      <w:szCs w:val="24"/>
      <w:lang w:eastAsia="en-AU"/>
    </w:rPr>
  </w:style>
  <w:style w:type="paragraph" w:customStyle="1" w:styleId="DoElist2numbered2018">
    <w:name w:val="DoE list 2 numbered 2018"/>
    <w:basedOn w:val="Normal"/>
    <w:link w:val="DoElist2numbered2018Char"/>
    <w:qFormat/>
    <w:locked/>
    <w:rsid w:val="00640579"/>
    <w:pPr>
      <w:numPr>
        <w:ilvl w:val="1"/>
        <w:numId w:val="3"/>
      </w:numPr>
      <w:tabs>
        <w:tab w:val="clear" w:pos="1440"/>
      </w:tabs>
      <w:spacing w:before="80" w:line="280" w:lineRule="atLeast"/>
    </w:pPr>
  </w:style>
  <w:style w:type="character" w:customStyle="1" w:styleId="DoElist2numbered2018Char">
    <w:name w:val="DoE list 2 numbered 2018 Char"/>
    <w:basedOn w:val="DefaultParagraphFont"/>
    <w:link w:val="DoElist2numbered2018"/>
    <w:rsid w:val="00640579"/>
    <w:rPr>
      <w:rFonts w:ascii="Arial" w:eastAsia="Arial" w:hAnsi="Arial" w:cs="Arial"/>
      <w:sz w:val="24"/>
      <w:szCs w:val="24"/>
      <w:lang w:eastAsia="en-AU"/>
    </w:rPr>
  </w:style>
  <w:style w:type="paragraph" w:customStyle="1" w:styleId="DoEquoteorextract2018">
    <w:name w:val="DoE quote or extract 2018"/>
    <w:basedOn w:val="Normal"/>
    <w:next w:val="DoEreference2018"/>
    <w:qFormat/>
    <w:locked/>
    <w:rsid w:val="00640579"/>
    <w:pPr>
      <w:spacing w:before="80" w:line="260" w:lineRule="atLeast"/>
      <w:ind w:left="567" w:right="567"/>
    </w:pPr>
    <w:rPr>
      <w:sz w:val="22"/>
    </w:rPr>
  </w:style>
  <w:style w:type="character" w:customStyle="1" w:styleId="DoEscientifictermorlanguage2018">
    <w:name w:val="DoE scientific term or language 2018"/>
    <w:basedOn w:val="DefaultParagraphFont"/>
    <w:uiPriority w:val="1"/>
    <w:qFormat/>
    <w:rsid w:val="00640579"/>
    <w:rPr>
      <w:i/>
      <w:noProof w:val="0"/>
      <w:lang w:val="en-AU"/>
    </w:rPr>
  </w:style>
  <w:style w:type="paragraph" w:customStyle="1" w:styleId="DoEsignatureline2018">
    <w:name w:val="DoE signature line 2018"/>
    <w:basedOn w:val="Normal"/>
    <w:next w:val="DoEbodytext2018"/>
    <w:qFormat/>
    <w:rsid w:val="00640579"/>
    <w:pPr>
      <w:tabs>
        <w:tab w:val="left" w:leader="underscore" w:pos="6521"/>
      </w:tabs>
      <w:spacing w:before="0" w:line="720" w:lineRule="atLeast"/>
    </w:pPr>
  </w:style>
  <w:style w:type="character" w:customStyle="1" w:styleId="DoEstrongemphasis2018">
    <w:name w:val="DoE strong emphasis 2018"/>
    <w:basedOn w:val="DefaultParagraphFont"/>
    <w:uiPriority w:val="1"/>
    <w:qFormat/>
    <w:rsid w:val="00640579"/>
    <w:rPr>
      <w:b/>
      <w:noProof w:val="0"/>
      <w:lang w:val="en-AU"/>
    </w:rPr>
  </w:style>
  <w:style w:type="paragraph" w:customStyle="1" w:styleId="DoEtableheading2018">
    <w:name w:val="DoE table heading 2018"/>
    <w:basedOn w:val="Normal"/>
    <w:next w:val="Normal"/>
    <w:qFormat/>
    <w:locked/>
    <w:rsid w:val="0064057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DoEtabletext2018">
    <w:name w:val="DoE table text 2018"/>
    <w:basedOn w:val="Normal"/>
    <w:qFormat/>
    <w:locked/>
    <w:rsid w:val="0064057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DoEtablelist1bullet2018">
    <w:name w:val="DoE table list 1 bullet 2018"/>
    <w:basedOn w:val="DoEtabletext2018"/>
    <w:qFormat/>
    <w:locked/>
    <w:rsid w:val="00640579"/>
    <w:pPr>
      <w:numPr>
        <w:numId w:val="5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</w:pPr>
  </w:style>
  <w:style w:type="paragraph" w:customStyle="1" w:styleId="DoEtablelist1numbered2018">
    <w:name w:val="DoE table list 1 numbered 2018"/>
    <w:basedOn w:val="DoEtabletext2018"/>
    <w:qFormat/>
    <w:rsid w:val="00640579"/>
    <w:pPr>
      <w:numPr>
        <w:numId w:val="4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</w:pPr>
  </w:style>
  <w:style w:type="paragraph" w:customStyle="1" w:styleId="DoEtablelist2bullet2018">
    <w:name w:val="DoE table list 2 bullet 2018"/>
    <w:basedOn w:val="DoEtablelist1bullet2018"/>
    <w:qFormat/>
    <w:rsid w:val="00640579"/>
    <w:pPr>
      <w:numPr>
        <w:ilvl w:val="1"/>
      </w:numPr>
    </w:pPr>
  </w:style>
  <w:style w:type="paragraph" w:customStyle="1" w:styleId="DoEtablelist2numbered2018">
    <w:name w:val="DoE table list 2 numbered 2018"/>
    <w:basedOn w:val="DoEtablelist1numbered2018"/>
    <w:qFormat/>
    <w:rsid w:val="00640579"/>
    <w:pPr>
      <w:numPr>
        <w:numId w:val="6"/>
      </w:numPr>
    </w:pPr>
  </w:style>
  <w:style w:type="paragraph" w:styleId="Footer">
    <w:name w:val="footer"/>
    <w:basedOn w:val="Normal"/>
    <w:link w:val="FooterChar"/>
    <w:uiPriority w:val="99"/>
    <w:unhideWhenUsed/>
    <w:rsid w:val="00640579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640579"/>
    <w:rPr>
      <w:rFonts w:ascii="Arial" w:eastAsia="SimSun" w:hAnsi="Arial" w:cs="Times New Roman"/>
      <w:sz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640579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40579"/>
    <w:rPr>
      <w:rFonts w:ascii="Arial" w:eastAsia="SimSun" w:hAnsi="Arial" w:cs="Times New Roman"/>
      <w:sz w:val="24"/>
      <w:lang w:eastAsia="zh-CN"/>
    </w:rPr>
  </w:style>
  <w:style w:type="character" w:customStyle="1" w:styleId="Heading1Char">
    <w:name w:val="Heading 1 Char"/>
    <w:link w:val="Heading1"/>
    <w:uiPriority w:val="9"/>
    <w:rsid w:val="00640579"/>
    <w:rPr>
      <w:rFonts w:ascii="Cambria" w:eastAsia="SimSun" w:hAnsi="Cambria" w:cs="Times New Roman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640579"/>
    <w:rPr>
      <w:rFonts w:ascii="Cambria" w:eastAsia="SimSun" w:hAnsi="Cambria" w:cs="Times New Roman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640579"/>
    <w:rPr>
      <w:rFonts w:ascii="Cambria" w:eastAsia="SimSun" w:hAnsi="Cambria" w:cs="Times New Roman"/>
      <w:b/>
      <w:bCs/>
      <w:color w:val="4F81BD"/>
      <w:sz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640579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640579"/>
    <w:pPr>
      <w:spacing w:after="0" w:line="240" w:lineRule="auto"/>
    </w:pPr>
    <w:rPr>
      <w:rFonts w:ascii="Calibri" w:eastAsia="SimSun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3C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1357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357"/>
    <w:rPr>
      <w:rFonts w:ascii="Segoe UI" w:eastAsia="Arial" w:hAnsi="Segoe UI" w:cs="Segoe UI"/>
      <w:sz w:val="18"/>
      <w:szCs w:val="18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EC6DEF"/>
    <w:rPr>
      <w:color w:val="954F72" w:themeColor="followedHyperlink"/>
      <w:u w:val="single"/>
    </w:rPr>
  </w:style>
  <w:style w:type="table" w:customStyle="1" w:styleId="1">
    <w:name w:val="1"/>
    <w:basedOn w:val="TableNormal"/>
    <w:rsid w:val="003B6D08"/>
    <w:pPr>
      <w:spacing w:before="240" w:after="0" w:line="240" w:lineRule="auto"/>
    </w:pPr>
    <w:rPr>
      <w:rFonts w:ascii="Arial" w:eastAsia="Arial" w:hAnsi="Arial" w:cs="Arial"/>
      <w:sz w:val="24"/>
      <w:szCs w:val="24"/>
      <w:lang w:eastAsia="en-AU"/>
    </w:rPr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FB236E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CC15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15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15C0"/>
    <w:rPr>
      <w:rFonts w:ascii="Arial" w:eastAsia="Arial" w:hAnsi="Arial" w:cs="Arial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15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15C0"/>
    <w:rPr>
      <w:rFonts w:ascii="Arial" w:eastAsia="Arial" w:hAnsi="Arial" w:cs="Arial"/>
      <w:b/>
      <w:bCs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Test</a:t>
            </a:r>
            <a:r>
              <a:rPr lang="en-AU" baseline="0"/>
              <a:t> Results</a:t>
            </a:r>
            <a:endParaRPr lang="en-AU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Sheet1!$A$2:$A$101</c:f>
              <c:numCache>
                <c:formatCode>General</c:formatCode>
                <c:ptCount val="10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</c:numCache>
            </c:numRef>
          </c:xVal>
          <c:yVal>
            <c:numRef>
              <c:f>Sheet1!$B$2:$B$101</c:f>
              <c:numCache>
                <c:formatCode>General</c:formatCode>
                <c:ptCount val="100"/>
                <c:pt idx="0">
                  <c:v>3.0490743543344881E-17</c:v>
                </c:pt>
                <c:pt idx="1">
                  <c:v>9.8241719619724836E-17</c:v>
                </c:pt>
                <c:pt idx="2">
                  <c:v>3.1026868756698874E-16</c:v>
                </c:pt>
                <c:pt idx="3">
                  <c:v>9.6049253493978949E-16</c:v>
                </c:pt>
                <c:pt idx="4">
                  <c:v>2.9145002124405072E-15</c:v>
                </c:pt>
                <c:pt idx="5">
                  <c:v>8.668585580247636E-15</c:v>
                </c:pt>
                <c:pt idx="6">
                  <c:v>2.5272397463673138E-14</c:v>
                </c:pt>
                <c:pt idx="7">
                  <c:v>7.2220201791552311E-14</c:v>
                </c:pt>
                <c:pt idx="8">
                  <c:v>2.0229493270254641E-13</c:v>
                </c:pt>
                <c:pt idx="9">
                  <c:v>5.554249226457442E-13</c:v>
                </c:pt>
                <c:pt idx="10">
                  <c:v>1.4947885912012422E-12</c:v>
                </c:pt>
                <c:pt idx="11">
                  <c:v>3.9431948511030929E-12</c:v>
                </c:pt>
                <c:pt idx="12">
                  <c:v>1.0196021766408242E-11</c:v>
                </c:pt>
                <c:pt idx="13">
                  <c:v>2.5842071401036601E-11</c:v>
                </c:pt>
                <c:pt idx="14">
                  <c:v>6.4200430838412534E-11</c:v>
                </c:pt>
                <c:pt idx="15">
                  <c:v>1.5633730289770275E-10</c:v>
                </c:pt>
                <c:pt idx="16">
                  <c:v>3.7316537537416935E-10</c:v>
                </c:pt>
                <c:pt idx="17">
                  <c:v>8.730801567237467E-10</c:v>
                </c:pt>
                <c:pt idx="18">
                  <c:v>2.0022621946455031E-9</c:v>
                </c:pt>
                <c:pt idx="19">
                  <c:v>4.5009255502211305E-9</c:v>
                </c:pt>
                <c:pt idx="20">
                  <c:v>9.9173756465374751E-9</c:v>
                </c:pt>
                <c:pt idx="21">
                  <c:v>2.1419323500694432E-8</c:v>
                </c:pt>
                <c:pt idx="22">
                  <c:v>4.5344935551477935E-8</c:v>
                </c:pt>
                <c:pt idx="23">
                  <c:v>9.4094855599676179E-8</c:v>
                </c:pt>
                <c:pt idx="24">
                  <c:v>1.9138902215881155E-7</c:v>
                </c:pt>
                <c:pt idx="25">
                  <c:v>3.8157702642479228E-7</c:v>
                </c:pt>
                <c:pt idx="26">
                  <c:v>7.4569540561859946E-7</c:v>
                </c:pt>
                <c:pt idx="27">
                  <c:v>1.4284162022026648E-6</c:v>
                </c:pt>
                <c:pt idx="28">
                  <c:v>2.6820206681433454E-6</c:v>
                </c:pt>
                <c:pt idx="29">
                  <c:v>4.9360951781880177E-6</c:v>
                </c:pt>
                <c:pt idx="30">
                  <c:v>8.9046936396786741E-6</c:v>
                </c:pt>
                <c:pt idx="31">
                  <c:v>1.5745936364372276E-5</c:v>
                </c:pt>
                <c:pt idx="32">
                  <c:v>2.729179206631714E-5</c:v>
                </c:pt>
                <c:pt idx="33">
                  <c:v>4.636707158001386E-5</c:v>
                </c:pt>
                <c:pt idx="34">
                  <c:v>7.7214939286540064E-5</c:v>
                </c:pt>
                <c:pt idx="35">
                  <c:v>1.2603961067595169E-4</c:v>
                </c:pt>
                <c:pt idx="36">
                  <c:v>2.0166327880369054E-4</c:v>
                </c:pt>
                <c:pt idx="37">
                  <c:v>3.1627192892508683E-4</c:v>
                </c:pt>
                <c:pt idx="38">
                  <c:v>4.8619279979273875E-4</c:v>
                </c:pt>
                <c:pt idx="39">
                  <c:v>7.3260596565598583E-4</c:v>
                </c:pt>
                <c:pt idx="40">
                  <c:v>1.0820477617785856E-3</c:v>
                </c:pt>
                <c:pt idx="41">
                  <c:v>1.566521874104717E-3</c:v>
                </c:pt>
                <c:pt idx="42">
                  <c:v>2.223005556907741E-3</c:v>
                </c:pt>
                <c:pt idx="43">
                  <c:v>3.0921367003694205E-3</c:v>
                </c:pt>
                <c:pt idx="44">
                  <c:v>4.2159055703239164E-3</c:v>
                </c:pt>
                <c:pt idx="45">
                  <c:v>5.6342630138134535E-3</c:v>
                </c:pt>
                <c:pt idx="46">
                  <c:v>7.3806975757834551E-3</c:v>
                </c:pt>
                <c:pt idx="47">
                  <c:v>9.4770191184427362E-3</c:v>
                </c:pt>
                <c:pt idx="48">
                  <c:v>1.1927794695904548E-2</c:v>
                </c:pt>
                <c:pt idx="49">
                  <c:v>1.4715079277489607E-2</c:v>
                </c:pt>
                <c:pt idx="50">
                  <c:v>1.7794226296830241E-2</c:v>
                </c:pt>
                <c:pt idx="51">
                  <c:v>2.1091606724359752E-2</c:v>
                </c:pt>
                <c:pt idx="52">
                  <c:v>2.4504975498554977E-2</c:v>
                </c:pt>
                <c:pt idx="53">
                  <c:v>2.790698588267233E-2</c:v>
                </c:pt>
                <c:pt idx="54">
                  <c:v>3.1151979260737216E-2</c:v>
                </c:pt>
                <c:pt idx="55">
                  <c:v>3.4085715101017169E-2</c:v>
                </c:pt>
                <c:pt idx="56">
                  <c:v>3.6557225416470836E-2</c:v>
                </c:pt>
                <c:pt idx="57">
                  <c:v>3.8431567289622687E-2</c:v>
                </c:pt>
                <c:pt idx="58">
                  <c:v>3.9601990702607621E-2</c:v>
                </c:pt>
                <c:pt idx="59">
                  <c:v>0.04</c:v>
                </c:pt>
                <c:pt idx="60">
                  <c:v>3.9601990702607621E-2</c:v>
                </c:pt>
                <c:pt idx="61">
                  <c:v>3.8431567289622687E-2</c:v>
                </c:pt>
                <c:pt idx="62">
                  <c:v>3.6557225416470836E-2</c:v>
                </c:pt>
                <c:pt idx="63">
                  <c:v>3.4085715101017169E-2</c:v>
                </c:pt>
                <c:pt idx="64">
                  <c:v>3.1151979260737216E-2</c:v>
                </c:pt>
                <c:pt idx="65">
                  <c:v>2.790698588267233E-2</c:v>
                </c:pt>
                <c:pt idx="66">
                  <c:v>2.4504975498554977E-2</c:v>
                </c:pt>
                <c:pt idx="67">
                  <c:v>2.1091606724359752E-2</c:v>
                </c:pt>
                <c:pt idx="68">
                  <c:v>1.7794226296830241E-2</c:v>
                </c:pt>
                <c:pt idx="69">
                  <c:v>1.4715079277489607E-2</c:v>
                </c:pt>
                <c:pt idx="70">
                  <c:v>1.1927794695904548E-2</c:v>
                </c:pt>
                <c:pt idx="71">
                  <c:v>9.4770191184427362E-3</c:v>
                </c:pt>
                <c:pt idx="72">
                  <c:v>7.3806975757834551E-3</c:v>
                </c:pt>
                <c:pt idx="73">
                  <c:v>5.6342630138134535E-3</c:v>
                </c:pt>
                <c:pt idx="74">
                  <c:v>4.2159055703239164E-3</c:v>
                </c:pt>
                <c:pt idx="75">
                  <c:v>3.0921367003694205E-3</c:v>
                </c:pt>
                <c:pt idx="76">
                  <c:v>2.223005556907741E-3</c:v>
                </c:pt>
                <c:pt idx="77">
                  <c:v>1.566521874104717E-3</c:v>
                </c:pt>
                <c:pt idx="78">
                  <c:v>1.0820477617785856E-3</c:v>
                </c:pt>
                <c:pt idx="79">
                  <c:v>7.3260596565598583E-4</c:v>
                </c:pt>
                <c:pt idx="80">
                  <c:v>4.8619279979273875E-4</c:v>
                </c:pt>
                <c:pt idx="81">
                  <c:v>3.1627192892508683E-4</c:v>
                </c:pt>
                <c:pt idx="82">
                  <c:v>2.0166327880369054E-4</c:v>
                </c:pt>
                <c:pt idx="83">
                  <c:v>1.2603961067595169E-4</c:v>
                </c:pt>
                <c:pt idx="84">
                  <c:v>7.7214939286540064E-5</c:v>
                </c:pt>
                <c:pt idx="85">
                  <c:v>4.636707158001386E-5</c:v>
                </c:pt>
                <c:pt idx="86">
                  <c:v>2.729179206631714E-5</c:v>
                </c:pt>
                <c:pt idx="87">
                  <c:v>1.5745936364372276E-5</c:v>
                </c:pt>
                <c:pt idx="88">
                  <c:v>8.9046936396786741E-6</c:v>
                </c:pt>
                <c:pt idx="89">
                  <c:v>4.9360951781880177E-6</c:v>
                </c:pt>
                <c:pt idx="90">
                  <c:v>2.6820206681433454E-6</c:v>
                </c:pt>
                <c:pt idx="91">
                  <c:v>1.4284162022026648E-6</c:v>
                </c:pt>
                <c:pt idx="92">
                  <c:v>7.4569540561859946E-7</c:v>
                </c:pt>
                <c:pt idx="93">
                  <c:v>3.8157702642479228E-7</c:v>
                </c:pt>
                <c:pt idx="94">
                  <c:v>1.9138902215881155E-7</c:v>
                </c:pt>
                <c:pt idx="95">
                  <c:v>9.4094855599676179E-8</c:v>
                </c:pt>
                <c:pt idx="96">
                  <c:v>4.5344935551477935E-8</c:v>
                </c:pt>
                <c:pt idx="97">
                  <c:v>2.1419323500694432E-8</c:v>
                </c:pt>
                <c:pt idx="98">
                  <c:v>9.9173756465374751E-9</c:v>
                </c:pt>
                <c:pt idx="99">
                  <c:v>4.5009255502211305E-9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C0C-4D3A-ADE6-FC0DDD4A33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48424752"/>
        <c:axId val="348418192"/>
      </c:scatterChart>
      <c:valAx>
        <c:axId val="348424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8418192"/>
        <c:crosses val="autoZero"/>
        <c:crossBetween val="midCat"/>
      </c:valAx>
      <c:valAx>
        <c:axId val="348418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842475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Sheet1!$A$2:$A$101</c:f>
              <c:numCache>
                <c:formatCode>General</c:formatCode>
                <c:ptCount val="10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</c:numCache>
            </c:numRef>
          </c:xVal>
          <c:yVal>
            <c:numRef>
              <c:f>Sheet1!$B$2:$B$101</c:f>
              <c:numCache>
                <c:formatCode>General</c:formatCode>
                <c:ptCount val="100"/>
                <c:pt idx="0">
                  <c:v>3.0490743543344881E-17</c:v>
                </c:pt>
                <c:pt idx="1">
                  <c:v>9.8241719619724836E-17</c:v>
                </c:pt>
                <c:pt idx="2">
                  <c:v>3.1026868756698874E-16</c:v>
                </c:pt>
                <c:pt idx="3">
                  <c:v>9.6049253493978949E-16</c:v>
                </c:pt>
                <c:pt idx="4">
                  <c:v>2.9145002124405072E-15</c:v>
                </c:pt>
                <c:pt idx="5">
                  <c:v>8.668585580247636E-15</c:v>
                </c:pt>
                <c:pt idx="6">
                  <c:v>2.5272397463673138E-14</c:v>
                </c:pt>
                <c:pt idx="7">
                  <c:v>7.2220201791552311E-14</c:v>
                </c:pt>
                <c:pt idx="8">
                  <c:v>2.0229493270254641E-13</c:v>
                </c:pt>
                <c:pt idx="9">
                  <c:v>5.554249226457442E-13</c:v>
                </c:pt>
                <c:pt idx="10">
                  <c:v>1.4947885912012422E-12</c:v>
                </c:pt>
                <c:pt idx="11">
                  <c:v>3.9431948511030929E-12</c:v>
                </c:pt>
                <c:pt idx="12">
                  <c:v>1.0196021766408242E-11</c:v>
                </c:pt>
                <c:pt idx="13">
                  <c:v>2.5842071401036601E-11</c:v>
                </c:pt>
                <c:pt idx="14">
                  <c:v>6.4200430838412534E-11</c:v>
                </c:pt>
                <c:pt idx="15">
                  <c:v>1.5633730289770275E-10</c:v>
                </c:pt>
                <c:pt idx="16">
                  <c:v>3.7316537537416935E-10</c:v>
                </c:pt>
                <c:pt idx="17">
                  <c:v>8.730801567237467E-10</c:v>
                </c:pt>
                <c:pt idx="18">
                  <c:v>2.0022621946455031E-9</c:v>
                </c:pt>
                <c:pt idx="19">
                  <c:v>4.5009255502211305E-9</c:v>
                </c:pt>
                <c:pt idx="20">
                  <c:v>9.9173756465374751E-9</c:v>
                </c:pt>
                <c:pt idx="21">
                  <c:v>2.1419323500694432E-8</c:v>
                </c:pt>
                <c:pt idx="22">
                  <c:v>4.5344935551477935E-8</c:v>
                </c:pt>
                <c:pt idx="23">
                  <c:v>9.4094855599676179E-8</c:v>
                </c:pt>
                <c:pt idx="24">
                  <c:v>1.9138902215881155E-7</c:v>
                </c:pt>
                <c:pt idx="25">
                  <c:v>3.8157702642479228E-7</c:v>
                </c:pt>
                <c:pt idx="26">
                  <c:v>7.4569540561859946E-7</c:v>
                </c:pt>
                <c:pt idx="27">
                  <c:v>1.4284162022026648E-6</c:v>
                </c:pt>
                <c:pt idx="28">
                  <c:v>2.6820206681433454E-6</c:v>
                </c:pt>
                <c:pt idx="29">
                  <c:v>4.9360951781880177E-6</c:v>
                </c:pt>
                <c:pt idx="30">
                  <c:v>8.9046936396786741E-6</c:v>
                </c:pt>
                <c:pt idx="31">
                  <c:v>1.5745936364372276E-5</c:v>
                </c:pt>
                <c:pt idx="32">
                  <c:v>2.729179206631714E-5</c:v>
                </c:pt>
                <c:pt idx="33">
                  <c:v>4.636707158001386E-5</c:v>
                </c:pt>
                <c:pt idx="34">
                  <c:v>7.7214939286540064E-5</c:v>
                </c:pt>
                <c:pt idx="35">
                  <c:v>1.2603961067595169E-4</c:v>
                </c:pt>
                <c:pt idx="36">
                  <c:v>2.0166327880369054E-4</c:v>
                </c:pt>
                <c:pt idx="37">
                  <c:v>3.1627192892508683E-4</c:v>
                </c:pt>
                <c:pt idx="38">
                  <c:v>4.8619279979273875E-4</c:v>
                </c:pt>
                <c:pt idx="39">
                  <c:v>7.3260596565598583E-4</c:v>
                </c:pt>
                <c:pt idx="40">
                  <c:v>1.0820477617785856E-3</c:v>
                </c:pt>
                <c:pt idx="41">
                  <c:v>1.566521874104717E-3</c:v>
                </c:pt>
                <c:pt idx="42">
                  <c:v>2.223005556907741E-3</c:v>
                </c:pt>
                <c:pt idx="43">
                  <c:v>3.0921367003694205E-3</c:v>
                </c:pt>
                <c:pt idx="44">
                  <c:v>4.2159055703239164E-3</c:v>
                </c:pt>
                <c:pt idx="45">
                  <c:v>5.6342630138134535E-3</c:v>
                </c:pt>
                <c:pt idx="46">
                  <c:v>7.3806975757834551E-3</c:v>
                </c:pt>
                <c:pt idx="47">
                  <c:v>9.4770191184427362E-3</c:v>
                </c:pt>
                <c:pt idx="48">
                  <c:v>1.1927794695904548E-2</c:v>
                </c:pt>
                <c:pt idx="49">
                  <c:v>1.4715079277489607E-2</c:v>
                </c:pt>
                <c:pt idx="50">
                  <c:v>1.7794226296830241E-2</c:v>
                </c:pt>
                <c:pt idx="51">
                  <c:v>2.1091606724359752E-2</c:v>
                </c:pt>
                <c:pt idx="52">
                  <c:v>2.4504975498554977E-2</c:v>
                </c:pt>
                <c:pt idx="53">
                  <c:v>2.790698588267233E-2</c:v>
                </c:pt>
                <c:pt idx="54">
                  <c:v>3.1151979260737216E-2</c:v>
                </c:pt>
                <c:pt idx="55">
                  <c:v>3.4085715101017169E-2</c:v>
                </c:pt>
                <c:pt idx="56">
                  <c:v>3.6557225416470836E-2</c:v>
                </c:pt>
                <c:pt idx="57">
                  <c:v>3.8431567289622687E-2</c:v>
                </c:pt>
                <c:pt idx="58">
                  <c:v>3.9601990702607621E-2</c:v>
                </c:pt>
                <c:pt idx="59">
                  <c:v>0.04</c:v>
                </c:pt>
                <c:pt idx="60">
                  <c:v>3.9601990702607621E-2</c:v>
                </c:pt>
                <c:pt idx="61">
                  <c:v>3.8431567289622687E-2</c:v>
                </c:pt>
                <c:pt idx="62">
                  <c:v>3.6557225416470836E-2</c:v>
                </c:pt>
                <c:pt idx="63">
                  <c:v>3.4085715101017169E-2</c:v>
                </c:pt>
                <c:pt idx="64">
                  <c:v>3.1151979260737216E-2</c:v>
                </c:pt>
                <c:pt idx="65">
                  <c:v>2.790698588267233E-2</c:v>
                </c:pt>
                <c:pt idx="66">
                  <c:v>2.4504975498554977E-2</c:v>
                </c:pt>
                <c:pt idx="67">
                  <c:v>2.1091606724359752E-2</c:v>
                </c:pt>
                <c:pt idx="68">
                  <c:v>1.7794226296830241E-2</c:v>
                </c:pt>
                <c:pt idx="69">
                  <c:v>1.4715079277489607E-2</c:v>
                </c:pt>
                <c:pt idx="70">
                  <c:v>1.1927794695904548E-2</c:v>
                </c:pt>
                <c:pt idx="71">
                  <c:v>9.4770191184427362E-3</c:v>
                </c:pt>
                <c:pt idx="72">
                  <c:v>7.3806975757834551E-3</c:v>
                </c:pt>
                <c:pt idx="73">
                  <c:v>5.6342630138134535E-3</c:v>
                </c:pt>
                <c:pt idx="74">
                  <c:v>4.2159055703239164E-3</c:v>
                </c:pt>
                <c:pt idx="75">
                  <c:v>3.0921367003694205E-3</c:v>
                </c:pt>
                <c:pt idx="76">
                  <c:v>2.223005556907741E-3</c:v>
                </c:pt>
                <c:pt idx="77">
                  <c:v>1.566521874104717E-3</c:v>
                </c:pt>
                <c:pt idx="78">
                  <c:v>1.0820477617785856E-3</c:v>
                </c:pt>
                <c:pt idx="79">
                  <c:v>7.3260596565598583E-4</c:v>
                </c:pt>
                <c:pt idx="80">
                  <c:v>4.8619279979273875E-4</c:v>
                </c:pt>
                <c:pt idx="81">
                  <c:v>3.1627192892508683E-4</c:v>
                </c:pt>
                <c:pt idx="82">
                  <c:v>2.0166327880369054E-4</c:v>
                </c:pt>
                <c:pt idx="83">
                  <c:v>1.2603961067595169E-4</c:v>
                </c:pt>
                <c:pt idx="84">
                  <c:v>7.7214939286540064E-5</c:v>
                </c:pt>
                <c:pt idx="85">
                  <c:v>4.636707158001386E-5</c:v>
                </c:pt>
                <c:pt idx="86">
                  <c:v>2.729179206631714E-5</c:v>
                </c:pt>
                <c:pt idx="87">
                  <c:v>1.5745936364372276E-5</c:v>
                </c:pt>
                <c:pt idx="88">
                  <c:v>8.9046936396786741E-6</c:v>
                </c:pt>
                <c:pt idx="89">
                  <c:v>4.9360951781880177E-6</c:v>
                </c:pt>
                <c:pt idx="90">
                  <c:v>2.6820206681433454E-6</c:v>
                </c:pt>
                <c:pt idx="91">
                  <c:v>1.4284162022026648E-6</c:v>
                </c:pt>
                <c:pt idx="92">
                  <c:v>7.4569540561859946E-7</c:v>
                </c:pt>
                <c:pt idx="93">
                  <c:v>3.8157702642479228E-7</c:v>
                </c:pt>
                <c:pt idx="94">
                  <c:v>1.9138902215881155E-7</c:v>
                </c:pt>
                <c:pt idx="95">
                  <c:v>9.4094855599676179E-8</c:v>
                </c:pt>
                <c:pt idx="96">
                  <c:v>4.5344935551477935E-8</c:v>
                </c:pt>
                <c:pt idx="97">
                  <c:v>2.1419323500694432E-8</c:v>
                </c:pt>
                <c:pt idx="98">
                  <c:v>9.9173756465374751E-9</c:v>
                </c:pt>
                <c:pt idx="99">
                  <c:v>4.5009255502211305E-9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16B-40BA-862A-D13DE022B298}"/>
            </c:ext>
          </c:extLst>
        </c:ser>
        <c:ser>
          <c:idx val="1"/>
          <c:order val="1"/>
          <c:tx>
            <c:v>Histogram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Sheet1!$D$2:$D$8</c:f>
              <c:numCache>
                <c:formatCode>General</c:formatCode>
                <c:ptCount val="7"/>
                <c:pt idx="0">
                  <c:v>30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  <c:pt idx="4">
                  <c:v>70</c:v>
                </c:pt>
                <c:pt idx="5">
                  <c:v>80</c:v>
                </c:pt>
                <c:pt idx="6">
                  <c:v>90</c:v>
                </c:pt>
              </c:numCache>
            </c:numRef>
          </c:xVal>
          <c:yVal>
            <c:numRef>
              <c:f>Sheet1!$E$2:$E$8</c:f>
              <c:numCache>
                <c:formatCode>General</c:formatCode>
                <c:ptCount val="7"/>
                <c:pt idx="0">
                  <c:v>1E-4</c:v>
                </c:pt>
                <c:pt idx="1">
                  <c:v>1E-3</c:v>
                </c:pt>
                <c:pt idx="2">
                  <c:v>0.02</c:v>
                </c:pt>
                <c:pt idx="3">
                  <c:v>0.04</c:v>
                </c:pt>
                <c:pt idx="4">
                  <c:v>0.02</c:v>
                </c:pt>
                <c:pt idx="5">
                  <c:v>1E-3</c:v>
                </c:pt>
                <c:pt idx="6">
                  <c:v>1E-4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316B-40BA-862A-D13DE022B2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48424752"/>
        <c:axId val="348418192"/>
      </c:scatterChart>
      <c:valAx>
        <c:axId val="348424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8418192"/>
        <c:crosses val="autoZero"/>
        <c:crossBetween val="midCat"/>
      </c:valAx>
      <c:valAx>
        <c:axId val="348418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842475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4E374-6238-4ADB-A9CC-FC5CDC1EF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 C4-1 Anti derivative matching activity</vt:lpstr>
    </vt:vector>
  </TitlesOfParts>
  <Company>NSW Department of Education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 C4-1 Anti derivative matching activity</dc:title>
  <dc:subject/>
  <dc:creator>Jackie Blue</dc:creator>
  <cp:keywords/>
  <dc:description/>
  <cp:lastModifiedBy>Daniel Proctor</cp:lastModifiedBy>
  <cp:revision>3</cp:revision>
  <cp:lastPrinted>2018-10-02T00:26:00Z</cp:lastPrinted>
  <dcterms:created xsi:type="dcterms:W3CDTF">2019-06-28T01:51:00Z</dcterms:created>
  <dcterms:modified xsi:type="dcterms:W3CDTF">2019-07-03T00:04:00Z</dcterms:modified>
</cp:coreProperties>
</file>