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85E9D" w:rsidR="0080294C" w:rsidP="00210A82" w:rsidRDefault="00F35869" w14:paraId="13E34640" w14:textId="754C6257">
      <w:pPr>
        <w:pStyle w:val="Title"/>
        <w:spacing w:line="360" w:lineRule="auto"/>
        <w:rPr>
          <w:lang w:val="en-US"/>
        </w:rPr>
      </w:pPr>
      <w:bookmarkStart w:name="_Hlk76563376" w:id="0"/>
      <w:bookmarkStart w:name="_Hlk76564149" w:id="1"/>
      <w:r>
        <w:rPr>
          <w:lang w:val="en-US"/>
        </w:rPr>
        <w:t>Learning sequence – thinking mathematically 1 Stage 1</w:t>
      </w:r>
    </w:p>
    <w:p w:rsidRPr="00D95EEB" w:rsidR="00F35869" w:rsidP="00210A82" w:rsidRDefault="00F35869" w14:paraId="1A7BEE27" w14:textId="77777777">
      <w:pPr>
        <w:pStyle w:val="FeatureBox2"/>
        <w:spacing w:line="360" w:lineRule="auto"/>
        <w:rPr>
          <w:rStyle w:val="Strong"/>
        </w:rPr>
      </w:pPr>
      <w:bookmarkStart w:name="_Hlk76564180" w:id="2"/>
      <w:bookmarkEnd w:id="0"/>
      <w:r w:rsidRPr="00D95EEB">
        <w:rPr>
          <w:rStyle w:val="Strong"/>
        </w:rPr>
        <w:t>Learning sequence description</w:t>
      </w:r>
    </w:p>
    <w:p w:rsidR="00A83482" w:rsidP="00210A82" w:rsidRDefault="00F35869" w14:paraId="344073D6" w14:textId="28D3E699">
      <w:pPr>
        <w:pStyle w:val="FeatureBox2"/>
        <w:spacing w:line="360" w:lineRule="auto"/>
      </w:pPr>
      <w:r w:rsidRPr="003172E5">
        <w:t xml:space="preserve">This sequence of lessons provides opportunities to </w:t>
      </w:r>
      <w:r>
        <w:t xml:space="preserve">deepen critical aspects </w:t>
      </w:r>
      <w:r w:rsidRPr="0FE3086B" w:rsidR="00A83482">
        <w:rPr>
          <w:rFonts w:eastAsia="Arial"/>
        </w:rPr>
        <w:t xml:space="preserve">of early number sense in the context of games and investigations. </w:t>
      </w:r>
      <w:bookmarkStart w:name="_Hlk76563771" w:id="3"/>
      <w:r w:rsidRPr="0FE3086B" w:rsidR="00A83482">
        <w:rPr>
          <w:rFonts w:eastAsia="Arial"/>
        </w:rPr>
        <w:t xml:space="preserve">Students will explore additive situations, multiplicative situations and various forms of patterning. Teachers will be able to leverage opportunities to connect learning between aspects of Number and Algebra with learning in Measurement and Geometry, and Statistics and </w:t>
      </w:r>
      <w:proofErr w:type="spellStart"/>
      <w:r w:rsidRPr="0FE3086B" w:rsidR="00A83482">
        <w:rPr>
          <w:rFonts w:eastAsia="Arial"/>
        </w:rPr>
        <w:t>Probability.</w:t>
      </w:r>
      <w:bookmarkEnd w:id="3"/>
      <w:r w:rsidR="00A83482">
        <w:t xml:space="preserve"> </w:t>
      </w:r>
    </w:p>
    <w:p w:rsidR="00A83482" w:rsidP="00210A82" w:rsidRDefault="00A83482" w14:paraId="56303415" w14:textId="3C1CB45F">
      <w:pPr>
        <w:pStyle w:val="Heading2"/>
        <w:spacing w:line="360" w:lineRule="auto"/>
      </w:pPr>
      <w:bookmarkStart w:name="_Hlk76564220" w:id="4"/>
      <w:bookmarkEnd w:id="2"/>
      <w:r>
        <w:t>Syllab</w:t>
      </w:r>
      <w:proofErr w:type="spellEnd"/>
      <w:r>
        <w:t>us outcomes</w:t>
      </w:r>
    </w:p>
    <w:p w:rsidR="00A83482" w:rsidP="00210A82" w:rsidRDefault="00A83482" w14:paraId="7A9B4022" w14:textId="77777777">
      <w:pPr>
        <w:spacing w:line="360" w:lineRule="auto"/>
        <w:rPr>
          <w:lang w:eastAsia="zh-CN"/>
        </w:rPr>
      </w:pPr>
      <w:r w:rsidRPr="6A817D54">
        <w:rPr>
          <w:rStyle w:val="Strong"/>
        </w:rPr>
        <w:t xml:space="preserve">MA1-1WM – </w:t>
      </w:r>
      <w:r w:rsidRPr="6A817D54">
        <w:rPr>
          <w:rStyle w:val="Strong"/>
          <w:b w:val="0"/>
          <w:bCs w:val="0"/>
        </w:rPr>
        <w:t xml:space="preserve">describes mathematical situations and methods using </w:t>
      </w:r>
      <w:proofErr w:type="spellStart"/>
      <w:r w:rsidRPr="6A817D54">
        <w:rPr>
          <w:rStyle w:val="Strong"/>
          <w:b w:val="0"/>
          <w:bCs w:val="0"/>
        </w:rPr>
        <w:t>everyday</w:t>
      </w:r>
      <w:proofErr w:type="spellEnd"/>
      <w:r w:rsidRPr="6A817D54">
        <w:rPr>
          <w:rStyle w:val="Strong"/>
          <w:b w:val="0"/>
          <w:bCs w:val="0"/>
        </w:rPr>
        <w:t xml:space="preserve"> and some mathematical language, actions, materials, diagrams and symbols</w:t>
      </w:r>
    </w:p>
    <w:p w:rsidR="00A83482" w:rsidP="00210A82" w:rsidRDefault="00A83482" w14:paraId="30F8418D" w14:textId="77777777">
      <w:pPr>
        <w:spacing w:line="360" w:lineRule="auto"/>
        <w:rPr>
          <w:lang w:eastAsia="zh-CN"/>
        </w:rPr>
      </w:pPr>
      <w:r w:rsidRPr="6A817D54">
        <w:rPr>
          <w:rStyle w:val="Strong"/>
        </w:rPr>
        <w:t xml:space="preserve">MA1-2WM – </w:t>
      </w:r>
      <w:r w:rsidRPr="6A817D54">
        <w:rPr>
          <w:rStyle w:val="Strong"/>
          <w:b w:val="0"/>
          <w:bCs w:val="0"/>
        </w:rPr>
        <w:t>uses objects, diagrams and technology to explore mathematical problems</w:t>
      </w:r>
    </w:p>
    <w:p w:rsidR="00A83482" w:rsidP="00210A82" w:rsidRDefault="00A83482" w14:paraId="3EF798F6" w14:textId="77777777">
      <w:pPr>
        <w:spacing w:line="360" w:lineRule="auto"/>
        <w:rPr>
          <w:lang w:eastAsia="zh-CN"/>
        </w:rPr>
      </w:pPr>
      <w:r w:rsidRPr="6A817D54">
        <w:rPr>
          <w:rStyle w:val="Strong"/>
        </w:rPr>
        <w:t xml:space="preserve">MA1-3WM – </w:t>
      </w:r>
      <w:r w:rsidRPr="6A817D54">
        <w:rPr>
          <w:rStyle w:val="Strong"/>
          <w:b w:val="0"/>
          <w:bCs w:val="0"/>
        </w:rPr>
        <w:t>supports conclusions by explaining or demonstrating how answers were obtained</w:t>
      </w:r>
    </w:p>
    <w:p w:rsidRPr="00A83482" w:rsidR="00A83482" w:rsidP="00210A82" w:rsidRDefault="00A83482" w14:paraId="6D3ACCA8" w14:textId="77777777">
      <w:pPr>
        <w:spacing w:line="360" w:lineRule="auto"/>
        <w:rPr>
          <w:lang w:eastAsia="zh-CN"/>
        </w:rPr>
      </w:pPr>
      <w:r w:rsidRPr="00A83482">
        <w:rPr>
          <w:b/>
          <w:bCs/>
          <w:lang w:eastAsia="zh-CN"/>
        </w:rPr>
        <w:t xml:space="preserve">MA1-4NA – </w:t>
      </w:r>
      <w:r w:rsidRPr="00A83482">
        <w:rPr>
          <w:lang w:eastAsia="zh-CN"/>
        </w:rPr>
        <w:t>applies place value, informally, to count, order, read and represent two- and three-digit numbers</w:t>
      </w:r>
    </w:p>
    <w:p w:rsidRPr="00A83482" w:rsidR="00A83482" w:rsidP="00210A82" w:rsidRDefault="00A83482" w14:paraId="03CA2918" w14:textId="77777777">
      <w:pPr>
        <w:spacing w:line="360" w:lineRule="auto"/>
        <w:rPr>
          <w:lang w:eastAsia="zh-CN"/>
        </w:rPr>
      </w:pPr>
      <w:r w:rsidRPr="00A83482">
        <w:rPr>
          <w:b/>
          <w:bCs/>
          <w:lang w:eastAsia="zh-CN"/>
        </w:rPr>
        <w:t xml:space="preserve">MA1-5NA – </w:t>
      </w:r>
      <w:r w:rsidRPr="00A83482">
        <w:rPr>
          <w:lang w:eastAsia="zh-CN"/>
        </w:rPr>
        <w:t>uses a range of strategies and informal recording methods for addition and subtraction involving one- and two-digit numbers</w:t>
      </w:r>
    </w:p>
    <w:p w:rsidRPr="00A83482" w:rsidR="00A83482" w:rsidP="00210A82" w:rsidRDefault="00A83482" w14:paraId="7D972C19" w14:textId="77777777">
      <w:pPr>
        <w:spacing w:line="360" w:lineRule="auto"/>
        <w:rPr>
          <w:lang w:eastAsia="zh-CN"/>
        </w:rPr>
      </w:pPr>
      <w:r w:rsidRPr="00A83482">
        <w:rPr>
          <w:b/>
          <w:bCs/>
          <w:lang w:eastAsia="zh-CN"/>
        </w:rPr>
        <w:t xml:space="preserve">MA1-6NA – </w:t>
      </w:r>
      <w:r w:rsidRPr="00A83482">
        <w:rPr>
          <w:lang w:eastAsia="zh-CN"/>
        </w:rPr>
        <w:t>uses a range of mental strategies and concrete materials for multiplication and divisio</w:t>
      </w:r>
      <w:r w:rsidRPr="00A83482">
        <w:rPr>
          <w:b/>
          <w:bCs/>
          <w:lang w:eastAsia="zh-CN"/>
        </w:rPr>
        <w:t>n</w:t>
      </w:r>
    </w:p>
    <w:p w:rsidRPr="00A83482" w:rsidR="00A83482" w:rsidP="00210A82" w:rsidRDefault="00A83482" w14:paraId="7D9725D7" w14:textId="77777777">
      <w:pPr>
        <w:spacing w:line="360" w:lineRule="auto"/>
        <w:rPr>
          <w:lang w:eastAsia="zh-CN"/>
        </w:rPr>
      </w:pPr>
      <w:r w:rsidRPr="00A83482">
        <w:rPr>
          <w:b/>
          <w:bCs/>
          <w:lang w:eastAsia="zh-CN"/>
        </w:rPr>
        <w:t xml:space="preserve">MA1-8NA – </w:t>
      </w:r>
      <w:r w:rsidRPr="00A83482">
        <w:rPr>
          <w:lang w:eastAsia="zh-CN"/>
        </w:rPr>
        <w:t>creates, represents and continues a variety of patterns with numbers and objects</w:t>
      </w:r>
    </w:p>
    <w:p w:rsidRPr="00A83482" w:rsidR="00A83482" w:rsidP="00210A82" w:rsidRDefault="00A83482" w14:paraId="5432EE6E" w14:textId="77777777">
      <w:pPr>
        <w:spacing w:line="360" w:lineRule="auto"/>
        <w:rPr>
          <w:b/>
          <w:bCs/>
          <w:lang w:eastAsia="zh-CN"/>
        </w:rPr>
      </w:pPr>
      <w:r w:rsidRPr="00A83482">
        <w:rPr>
          <w:b/>
          <w:bCs/>
          <w:lang w:eastAsia="zh-CN"/>
        </w:rPr>
        <w:t xml:space="preserve">MA1-9MG – </w:t>
      </w:r>
      <w:r w:rsidRPr="00A83482">
        <w:rPr>
          <w:lang w:eastAsia="zh-CN"/>
        </w:rPr>
        <w:t>measures, records, compares and estimates lengths and distances using uniform informal units, metres and centimetres</w:t>
      </w:r>
    </w:p>
    <w:p w:rsidRPr="00A83482" w:rsidR="00A83482" w:rsidP="00210A82" w:rsidRDefault="00A83482" w14:paraId="40F1CD86" w14:textId="77777777">
      <w:pPr>
        <w:spacing w:line="360" w:lineRule="auto"/>
        <w:rPr>
          <w:lang w:eastAsia="zh-CN"/>
        </w:rPr>
      </w:pPr>
      <w:r w:rsidRPr="00A83482">
        <w:rPr>
          <w:b/>
          <w:bCs/>
          <w:lang w:eastAsia="zh-CN"/>
        </w:rPr>
        <w:t>MA1-17SP –</w:t>
      </w:r>
      <w:r w:rsidRPr="00A83482">
        <w:rPr>
          <w:lang w:eastAsia="zh-CN"/>
        </w:rPr>
        <w:t xml:space="preserve"> gathers and organises data, displays data in lists, tables and picture graphs, and interprets the results</w:t>
      </w:r>
    </w:p>
    <w:p w:rsidRPr="00A83482" w:rsidR="00A83482" w:rsidP="00210A82" w:rsidRDefault="00A83482" w14:paraId="7D01268B" w14:textId="2457F49E">
      <w:pPr>
        <w:spacing w:line="360" w:lineRule="auto"/>
      </w:pPr>
      <w:r>
        <w:rPr>
          <w:rStyle w:val="Hyperlink"/>
        </w:rPr>
        <w:t>NSW Mathematics K-10 Syllabus</w:t>
      </w:r>
      <w:r>
        <w:t xml:space="preserve"> © 2012</w:t>
      </w:r>
      <w:r w:rsidRPr="00D95EEB">
        <w:t xml:space="preserve"> NSW Education Standards Authority (NESA) for and on behalf of the Crown in right of the State of New South Wales.</w:t>
      </w:r>
    </w:p>
    <w:p w:rsidR="231B6EBD" w:rsidP="00210A82" w:rsidRDefault="231B6EBD" w14:paraId="110ACE02" w14:textId="24406A06">
      <w:pPr>
        <w:pStyle w:val="Heading2"/>
        <w:spacing w:line="360" w:lineRule="auto"/>
      </w:pPr>
      <w:bookmarkStart w:name="_Hlk76564263" w:id="5"/>
      <w:bookmarkEnd w:id="4"/>
      <w:r>
        <w:t>Resou</w:t>
      </w:r>
      <w:r w:rsidR="00621CCB">
        <w:t>rce considerations</w:t>
      </w:r>
    </w:p>
    <w:p w:rsidR="231B6EBD" w:rsidP="00210A82" w:rsidRDefault="231B6EBD" w14:paraId="0250A92B" w14:textId="16E78254">
      <w:pPr>
        <w:spacing w:after="120" w:line="360" w:lineRule="auto"/>
        <w:rPr>
          <w:b/>
          <w:bCs/>
        </w:rPr>
      </w:pPr>
      <w:bookmarkStart w:name="_Hlk76564279" w:id="6"/>
      <w:bookmarkEnd w:id="5"/>
      <w:r>
        <w:t xml:space="preserve">This lesson sequence allows for continuity of student learning and could be adapted to fit in with your existing teaching and learning program. Students will be supported to meet outcomes from a Key Learning Area. Each task has a duration of 30 minutes and could be used in conjunction with your </w:t>
      </w:r>
      <w:hyperlink r:id="rId11">
        <w:r w:rsidRPr="1CCCB3DB">
          <w:rPr>
            <w:rStyle w:val="Hyperlink"/>
          </w:rPr>
          <w:t>framework, designed using the K-6 template</w:t>
        </w:r>
      </w:hyperlink>
      <w:r>
        <w:t xml:space="preserve">. </w:t>
      </w:r>
      <w:r w:rsidRPr="1CCCB3DB">
        <w:rPr>
          <w:lang w:eastAsia="zh-CN"/>
        </w:rPr>
        <w:t xml:space="preserve">This lesson sequence uses a balance of synchronous and asynchronous learning strategies. The tasks provide options for students with and without technology. They can be used with any online platform. Suggestions about how your school will plan students’ learning from home and ways to communicate with students can be found through the </w:t>
      </w:r>
      <w:hyperlink r:id="rId12">
        <w:r w:rsidRPr="1CCCB3DB">
          <w:rPr>
            <w:rStyle w:val="Hyperlink"/>
            <w:lang w:eastAsia="zh-CN"/>
          </w:rPr>
          <w:t xml:space="preserve">Learning at </w:t>
        </w:r>
        <w:r w:rsidRPr="1CCCB3DB" w:rsidR="006140F8">
          <w:rPr>
            <w:rStyle w:val="Hyperlink"/>
            <w:lang w:eastAsia="zh-CN"/>
          </w:rPr>
          <w:t>home, school p</w:t>
        </w:r>
        <w:r w:rsidRPr="1CCCB3DB">
          <w:rPr>
            <w:rStyle w:val="Hyperlink"/>
            <w:lang w:eastAsia="zh-CN"/>
          </w:rPr>
          <w:t>lanning page.</w:t>
        </w:r>
      </w:hyperlink>
      <w:r w:rsidRPr="1CCCB3DB">
        <w:rPr>
          <w:lang w:eastAsia="zh-CN"/>
        </w:rPr>
        <w:t xml:space="preserve"> </w:t>
      </w:r>
      <w:r w:rsidRPr="1CCCB3DB" w:rsidR="60ED0EBD">
        <w:rPr>
          <w:lang w:eastAsia="zh-CN"/>
        </w:rPr>
        <w:t>Assessment strategies are included to ensure evidence of learning is monitored and collected.</w:t>
      </w:r>
    </w:p>
    <w:p w:rsidR="231B6EBD" w:rsidP="00210A82" w:rsidRDefault="00985E9D" w14:paraId="28CB3AD1" w14:textId="77777777">
      <w:pPr>
        <w:pStyle w:val="Heading3"/>
        <w:spacing w:line="360" w:lineRule="auto"/>
      </w:pPr>
      <w:bookmarkStart w:name="_Hlk76564360" w:id="7"/>
      <w:bookmarkEnd w:id="6"/>
      <w:r>
        <w:t>Aim of lesson sequence</w:t>
      </w:r>
    </w:p>
    <w:p w:rsidR="00621CCB" w:rsidP="00210A82" w:rsidRDefault="00621CCB" w14:paraId="6B88E668" w14:textId="77777777">
      <w:pPr>
        <w:spacing w:line="360" w:lineRule="auto"/>
      </w:pPr>
      <w:bookmarkStart w:name="_Hlk76564376" w:id="8"/>
      <w:bookmarkEnd w:id="7"/>
      <w:r>
        <w:t>Teachers should look for evidence of:</w:t>
      </w:r>
    </w:p>
    <w:p w:rsidR="00621CCB" w:rsidP="00210A82" w:rsidRDefault="00621CCB" w14:paraId="7DFC2122" w14:textId="77777777">
      <w:pPr>
        <w:pStyle w:val="ListParagraph"/>
        <w:numPr>
          <w:ilvl w:val="0"/>
          <w:numId w:val="2"/>
        </w:numPr>
        <w:spacing w:line="360" w:lineRule="auto"/>
      </w:pPr>
      <w:bookmarkStart w:name="_Hlk76564385" w:id="9"/>
      <w:bookmarkEnd w:id="8"/>
      <w:r>
        <w:t>Reasoning</w:t>
      </w:r>
    </w:p>
    <w:p w:rsidR="00621CCB" w:rsidP="00210A82" w:rsidRDefault="00621CCB" w14:paraId="4C901135" w14:textId="77777777">
      <w:pPr>
        <w:pStyle w:val="ListParagraph"/>
        <w:numPr>
          <w:ilvl w:val="1"/>
          <w:numId w:val="2"/>
        </w:numPr>
        <w:spacing w:line="360" w:lineRule="auto"/>
      </w:pPr>
      <w:bookmarkStart w:name="_Hlk76564398" w:id="10"/>
      <w:bookmarkEnd w:id="9"/>
      <w:r>
        <w:t>What evidence do students use when making decisions?</w:t>
      </w:r>
    </w:p>
    <w:p w:rsidR="00621CCB" w:rsidP="00210A82" w:rsidRDefault="00621CCB" w14:paraId="4DF101D5" w14:textId="77777777">
      <w:pPr>
        <w:pStyle w:val="ListParagraph"/>
        <w:numPr>
          <w:ilvl w:val="1"/>
          <w:numId w:val="2"/>
        </w:numPr>
        <w:spacing w:line="360" w:lineRule="auto"/>
      </w:pPr>
      <w:r>
        <w:t>Are students thinking logically to determine winning strategies and to solve problems?</w:t>
      </w:r>
    </w:p>
    <w:p w:rsidR="00621CCB" w:rsidP="00210A82" w:rsidRDefault="00621CCB" w14:paraId="7FB8C913" w14:textId="5F9B5855">
      <w:pPr>
        <w:pStyle w:val="ListParagraph"/>
        <w:numPr>
          <w:ilvl w:val="1"/>
          <w:numId w:val="2"/>
        </w:numPr>
        <w:spacing w:line="360" w:lineRule="auto"/>
      </w:pPr>
      <w:r>
        <w:t>Do students re-think ideas based on new evidence/new understanding?</w:t>
      </w:r>
      <w:bookmarkEnd w:id="10"/>
    </w:p>
    <w:p w:rsidR="00621CCB" w:rsidP="00210A82" w:rsidRDefault="00621CCB" w14:paraId="00DAD582" w14:textId="77777777">
      <w:pPr>
        <w:pStyle w:val="ListParagraph"/>
        <w:numPr>
          <w:ilvl w:val="0"/>
          <w:numId w:val="2"/>
        </w:numPr>
        <w:spacing w:line="360" w:lineRule="auto"/>
      </w:pPr>
      <w:r>
        <w:t>Communicating</w:t>
      </w:r>
    </w:p>
    <w:p w:rsidR="00621CCB" w:rsidP="00210A82" w:rsidRDefault="00621CCB" w14:paraId="663D8E6D" w14:textId="77777777">
      <w:pPr>
        <w:pStyle w:val="ListParagraph"/>
        <w:numPr>
          <w:ilvl w:val="1"/>
          <w:numId w:val="2"/>
        </w:numPr>
        <w:spacing w:line="360" w:lineRule="auto"/>
      </w:pPr>
      <w:bookmarkStart w:name="_Hlk76564426" w:id="11"/>
      <w:r>
        <w:t>Do students use appropriate mathematical language?</w:t>
      </w:r>
    </w:p>
    <w:p w:rsidR="00621CCB" w:rsidP="00210A82" w:rsidRDefault="00621CCB" w14:paraId="628DE043" w14:textId="1CE0115B">
      <w:pPr>
        <w:pStyle w:val="ListParagraph"/>
        <w:numPr>
          <w:ilvl w:val="1"/>
          <w:numId w:val="2"/>
        </w:numPr>
        <w:spacing w:line="360" w:lineRule="auto"/>
      </w:pPr>
      <w:r>
        <w:t xml:space="preserve">Do students use appropriate mathematical representations including </w:t>
      </w:r>
      <w:r w:rsidR="43FEAAFB">
        <w:t>concrete materials, pictures</w:t>
      </w:r>
      <w:r>
        <w:t xml:space="preserve"> and symbols </w:t>
      </w:r>
      <w:r w:rsidR="78BAB6CB">
        <w:t>(where appropriate)</w:t>
      </w:r>
      <w:r>
        <w:t>?</w:t>
      </w:r>
    </w:p>
    <w:p w:rsidR="00621CCB" w:rsidP="00210A82" w:rsidRDefault="00621CCB" w14:paraId="77E14886" w14:textId="0715D370">
      <w:pPr>
        <w:pStyle w:val="ListParagraph"/>
        <w:numPr>
          <w:ilvl w:val="1"/>
          <w:numId w:val="2"/>
        </w:numPr>
        <w:spacing w:line="360" w:lineRule="auto"/>
      </w:pPr>
      <w:r>
        <w:t xml:space="preserve">Can students record and communicate ideas using </w:t>
      </w:r>
      <w:r w:rsidR="5A879991">
        <w:t xml:space="preserve">simple </w:t>
      </w:r>
      <w:r>
        <w:t>data representations?</w:t>
      </w:r>
    </w:p>
    <w:p w:rsidR="00621CCB" w:rsidP="00210A82" w:rsidRDefault="00621CCB" w14:paraId="18A822E2" w14:textId="77777777">
      <w:pPr>
        <w:pStyle w:val="ListParagraph"/>
        <w:numPr>
          <w:ilvl w:val="0"/>
          <w:numId w:val="2"/>
        </w:numPr>
        <w:spacing w:line="360" w:lineRule="auto"/>
      </w:pPr>
      <w:bookmarkStart w:name="_Hlk76564456" w:id="12"/>
      <w:bookmarkEnd w:id="11"/>
      <w:r>
        <w:t>Additive strategies</w:t>
      </w:r>
    </w:p>
    <w:p w:rsidRPr="009608C9" w:rsidR="009608C9" w:rsidP="00210A82" w:rsidRDefault="00621CCB" w14:paraId="054F08A7" w14:textId="1E8B6D3B">
      <w:pPr>
        <w:pStyle w:val="ListParagraph"/>
        <w:numPr>
          <w:ilvl w:val="1"/>
          <w:numId w:val="2"/>
        </w:numPr>
        <w:spacing w:line="360" w:lineRule="auto"/>
      </w:pPr>
      <w:bookmarkStart w:name="_Hlk76564470" w:id="13"/>
      <w:bookmarkEnd w:id="12"/>
      <w:r>
        <w:t>Do students use a range of strategies when solving problems using addition and subtraction?</w:t>
      </w:r>
    </w:p>
    <w:p w:rsidR="57D7DC74" w:rsidP="00210A82" w:rsidRDefault="57D7DC74" w14:paraId="254B6E5E" w14:textId="62DD4B19">
      <w:pPr>
        <w:pStyle w:val="ListParagraph"/>
        <w:numPr>
          <w:ilvl w:val="2"/>
          <w:numId w:val="2"/>
        </w:numPr>
        <w:spacing w:line="360" w:lineRule="auto"/>
      </w:pPr>
      <w:r>
        <w:t>Do they use efficient counting strategies?</w:t>
      </w:r>
    </w:p>
    <w:p w:rsidR="57D7DC74" w:rsidP="00210A82" w:rsidRDefault="57D7DC74" w14:paraId="567B482A" w14:textId="5CE84D9D">
      <w:pPr>
        <w:pStyle w:val="ListParagraph"/>
        <w:numPr>
          <w:ilvl w:val="2"/>
          <w:numId w:val="2"/>
        </w:numPr>
        <w:spacing w:line="360" w:lineRule="auto"/>
      </w:pPr>
      <w:r>
        <w:t>Do they use flexible strategies?</w:t>
      </w:r>
    </w:p>
    <w:p w:rsidR="00621CCB" w:rsidP="00210A82" w:rsidRDefault="00621CCB" w14:paraId="440BAC42" w14:textId="77777777">
      <w:pPr>
        <w:pStyle w:val="ListParagraph"/>
        <w:numPr>
          <w:ilvl w:val="1"/>
          <w:numId w:val="2"/>
        </w:numPr>
        <w:spacing w:line="360" w:lineRule="auto"/>
      </w:pPr>
      <w:r>
        <w:t>Do students use the commutative property?</w:t>
      </w:r>
    </w:p>
    <w:p w:rsidR="00621CCB" w:rsidP="00210A82" w:rsidRDefault="00621CCB" w14:paraId="0EDC45A8" w14:textId="77777777">
      <w:pPr>
        <w:pStyle w:val="ListParagraph"/>
        <w:numPr>
          <w:ilvl w:val="0"/>
          <w:numId w:val="2"/>
        </w:numPr>
        <w:spacing w:line="360" w:lineRule="auto"/>
      </w:pPr>
      <w:bookmarkStart w:name="_Hlk76564503" w:id="14"/>
      <w:bookmarkEnd w:id="13"/>
      <w:r>
        <w:t>Multiplicative strategies</w:t>
      </w:r>
    </w:p>
    <w:p w:rsidR="00621CCB" w:rsidP="00210A82" w:rsidRDefault="00621CCB" w14:paraId="738C9F08" w14:textId="70B29AFD">
      <w:pPr>
        <w:pStyle w:val="ListParagraph"/>
        <w:numPr>
          <w:ilvl w:val="1"/>
          <w:numId w:val="2"/>
        </w:numPr>
        <w:spacing w:line="360" w:lineRule="auto"/>
      </w:pPr>
      <w:bookmarkStart w:name="_Hlk76564512" w:id="15"/>
      <w:bookmarkEnd w:id="14"/>
      <w:r>
        <w:t xml:space="preserve">Do students </w:t>
      </w:r>
      <w:r w:rsidR="00D7D3DB">
        <w:t>recognise multiplicative situations?</w:t>
      </w:r>
    </w:p>
    <w:p w:rsidR="00621CCB" w:rsidP="00210A82" w:rsidRDefault="00D7D3DB" w14:paraId="544F9DB1" w14:textId="757BF9F4">
      <w:pPr>
        <w:pStyle w:val="ListParagraph"/>
        <w:numPr>
          <w:ilvl w:val="1"/>
          <w:numId w:val="2"/>
        </w:numPr>
        <w:spacing w:line="360" w:lineRule="auto"/>
      </w:pPr>
      <w:r>
        <w:t>Do students describe multiplicative situations?</w:t>
      </w:r>
    </w:p>
    <w:p w:rsidR="00621CCB" w:rsidP="00210A82" w:rsidRDefault="00D7D3DB" w14:paraId="4E2F7E06" w14:textId="757BF9F4">
      <w:pPr>
        <w:pStyle w:val="ListParagraph"/>
        <w:numPr>
          <w:ilvl w:val="1"/>
          <w:numId w:val="2"/>
        </w:numPr>
        <w:spacing w:line="360" w:lineRule="auto"/>
      </w:pPr>
      <w:r>
        <w:t>What strategies do students use to solve multiplicative problems?</w:t>
      </w:r>
    </w:p>
    <w:bookmarkEnd w:id="15"/>
    <w:p w:rsidR="00621CCB" w:rsidP="00210A82" w:rsidRDefault="00621CCB" w14:paraId="2A0224B9" w14:textId="757BF9F4">
      <w:pPr>
        <w:pStyle w:val="ListParagraph"/>
        <w:numPr>
          <w:ilvl w:val="0"/>
          <w:numId w:val="2"/>
        </w:numPr>
        <w:spacing w:line="360" w:lineRule="auto"/>
      </w:pPr>
      <w:r>
        <w:t>Number sense</w:t>
      </w:r>
    </w:p>
    <w:p w:rsidR="00621CCB" w:rsidP="00210A82" w:rsidRDefault="00621CCB" w14:paraId="2F4785A1" w14:textId="77777777">
      <w:pPr>
        <w:pStyle w:val="ListParagraph"/>
        <w:numPr>
          <w:ilvl w:val="1"/>
          <w:numId w:val="2"/>
        </w:numPr>
        <w:spacing w:line="360" w:lineRule="auto"/>
      </w:pPr>
      <w:r>
        <w:lastRenderedPageBreak/>
        <w:t>Do students use numbers flexibly?</w:t>
      </w:r>
    </w:p>
    <w:p w:rsidRPr="006A43DB" w:rsidR="006A43DB" w:rsidP="00210A82" w:rsidRDefault="00621CCB" w14:paraId="65DE42B5" w14:textId="0625D693">
      <w:pPr>
        <w:pStyle w:val="ListParagraph"/>
        <w:numPr>
          <w:ilvl w:val="1"/>
          <w:numId w:val="2"/>
        </w:numPr>
        <w:spacing w:line="360" w:lineRule="auto"/>
      </w:pPr>
      <w:r>
        <w:t>Do students use part-part-whole knowledge to solve problems?</w:t>
      </w:r>
    </w:p>
    <w:p w:rsidR="19A2347F" w:rsidP="00210A82" w:rsidRDefault="19A2347F" w14:paraId="75514B28" w14:textId="7C7D9CA9">
      <w:pPr>
        <w:pStyle w:val="ListParagraph"/>
        <w:numPr>
          <w:ilvl w:val="1"/>
          <w:numId w:val="2"/>
        </w:numPr>
        <w:spacing w:line="360" w:lineRule="auto"/>
      </w:pPr>
      <w:r>
        <w:t>Are students able to make and describe representations of quantities?</w:t>
      </w:r>
    </w:p>
    <w:p w:rsidR="231B6EBD" w:rsidP="00210A82" w:rsidRDefault="00621CCB" w14:paraId="179C341A" w14:textId="63F9B9E4">
      <w:pPr>
        <w:pStyle w:val="ListParagraph"/>
        <w:numPr>
          <w:ilvl w:val="1"/>
          <w:numId w:val="2"/>
        </w:numPr>
        <w:spacing w:line="360" w:lineRule="auto"/>
      </w:pPr>
      <w:r>
        <w:t>Do students use operations flexibly?</w:t>
      </w:r>
    </w:p>
    <w:p w:rsidR="00210A82" w:rsidRDefault="00210A82" w14:paraId="4AC6084F" w14:textId="77777777">
      <w:pPr>
        <w:rPr>
          <w:rFonts w:eastAsia="SimSun" w:cs="Arial"/>
          <w:b/>
          <w:color w:val="1C438B"/>
          <w:sz w:val="48"/>
          <w:szCs w:val="36"/>
          <w:lang w:eastAsia="zh-CN"/>
        </w:rPr>
      </w:pPr>
      <w:r>
        <w:br w:type="page"/>
      </w:r>
    </w:p>
    <w:p w:rsidR="6E3BF91A" w:rsidP="00210A82" w:rsidRDefault="231B6EBD" w14:paraId="4B932645" w14:textId="0C3E3D65">
      <w:pPr>
        <w:pStyle w:val="Heading2"/>
        <w:spacing w:line="360" w:lineRule="auto"/>
      </w:pPr>
      <w:r>
        <w:t xml:space="preserve">Activities </w:t>
      </w:r>
    </w:p>
    <w:p w:rsidRPr="00F00620" w:rsidR="00F00620" w:rsidP="00210A82" w:rsidRDefault="00F00620" w14:paraId="0916AFC5" w14:textId="77777777">
      <w:pPr>
        <w:spacing w:line="360" w:lineRule="auto"/>
        <w:rPr>
          <w:rStyle w:val="Strong"/>
        </w:rPr>
      </w:pPr>
      <w:r w:rsidRPr="00F00620">
        <w:rPr>
          <w:rStyle w:val="Strong"/>
        </w:rPr>
        <w:t>Teacher notes</w:t>
      </w:r>
    </w:p>
    <w:p w:rsidR="00F00620" w:rsidP="00210A82" w:rsidRDefault="00F00620" w14:paraId="4661CC57" w14:textId="77777777">
      <w:pPr>
        <w:pStyle w:val="ListParagraph"/>
        <w:numPr>
          <w:ilvl w:val="0"/>
          <w:numId w:val="9"/>
        </w:numPr>
        <w:spacing w:line="360" w:lineRule="auto"/>
      </w:pPr>
      <w:r w:rsidRPr="3C40A065">
        <w:rPr>
          <w:rFonts w:eastAsia="Arial" w:cs="Arial"/>
        </w:rPr>
        <w:t xml:space="preserve">These tasks are easily adaptable and can be used co-operatively, competitively, in a digital or non-digital </w:t>
      </w:r>
      <w:r w:rsidRPr="3C40A065">
        <w:t>environment.</w:t>
      </w:r>
    </w:p>
    <w:p w:rsidRPr="00D24A40" w:rsidR="00F00620" w:rsidP="00210A82" w:rsidRDefault="00F00620" w14:paraId="30E91327" w14:textId="77777777">
      <w:pPr>
        <w:pStyle w:val="ListParagraph"/>
        <w:numPr>
          <w:ilvl w:val="0"/>
          <w:numId w:val="9"/>
        </w:numPr>
        <w:spacing w:line="360" w:lineRule="auto"/>
      </w:pPr>
      <w:r w:rsidRPr="3C40A065">
        <w:t>To access the videos in the PowerPoint, open the PowerPoint online, teachers and students may need to sign in with their school email addr</w:t>
      </w:r>
      <w:r>
        <w:t>ess if prompted.</w:t>
      </w:r>
    </w:p>
    <w:p w:rsidRPr="00F00620" w:rsidR="00A83482" w:rsidP="00210A82" w:rsidRDefault="00F00620" w14:paraId="1FDC5D15" w14:textId="3B928474">
      <w:pPr>
        <w:pStyle w:val="Heading3"/>
        <w:spacing w:line="360" w:lineRule="auto"/>
        <w:rPr>
          <w:rStyle w:val="Strong"/>
          <w:b w:val="0"/>
          <w:bCs w:val="0"/>
          <w:sz w:val="40"/>
        </w:rPr>
      </w:pPr>
      <w:r>
        <w:rPr>
          <w:rStyle w:val="Strong"/>
          <w:b w:val="0"/>
          <w:bCs w:val="0"/>
          <w:sz w:val="40"/>
        </w:rPr>
        <w:t xml:space="preserve">Activity 1 - </w:t>
      </w:r>
      <w:r w:rsidRPr="00F00620" w:rsidR="00354EC0">
        <w:rPr>
          <w:rStyle w:val="Strong"/>
          <w:b w:val="0"/>
          <w:bCs w:val="0"/>
          <w:sz w:val="40"/>
        </w:rPr>
        <w:t xml:space="preserve">Strike it out! Let’s play! </w:t>
      </w:r>
    </w:p>
    <w:p w:rsidR="00354EC0" w:rsidP="00210A82" w:rsidRDefault="00354EC0" w14:paraId="7CD38F3A" w14:textId="63C6A918">
      <w:pPr>
        <w:spacing w:line="360" w:lineRule="auto"/>
      </w:pPr>
      <w:r w:rsidR="395E5E79">
        <w:rPr/>
        <w:t>F</w:t>
      </w:r>
      <w:r w:rsidR="00354EC0">
        <w:rPr/>
        <w:t xml:space="preserve">rom NRICH Maths </w:t>
      </w:r>
      <w:hyperlink r:id="Rb10876c0abcb4073">
        <w:r w:rsidRPr="6047AB84" w:rsidR="00354EC0">
          <w:rPr>
            <w:rStyle w:val="Hyperlink"/>
          </w:rPr>
          <w:t>https://nrich.</w:t>
        </w:r>
        <w:r w:rsidRPr="6047AB84" w:rsidR="00354EC0">
          <w:rPr>
            <w:rStyle w:val="Hyperlink"/>
          </w:rPr>
          <w:t>m</w:t>
        </w:r>
        <w:r w:rsidRPr="6047AB84" w:rsidR="00354EC0">
          <w:rPr>
            <w:rStyle w:val="Hyperlink"/>
          </w:rPr>
          <w:t>aths.org/8016</w:t>
        </w:r>
      </w:hyperlink>
    </w:p>
    <w:p w:rsidRPr="00354EC0" w:rsidR="00354EC0" w:rsidP="00210A82" w:rsidRDefault="00354EC0" w14:paraId="535725B5" w14:textId="27555A4C">
      <w:pPr>
        <w:spacing w:line="360" w:lineRule="auto"/>
      </w:pPr>
      <w:r w:rsidRPr="00354EC0">
        <w:t>Strike it out! is a great context to enhance skills in reasoning, working collaboratively, and applying knowledge of additive strategies. The game is easily adaptable for a broad range of learners, also allowing you to do some deep investigations around winning strategies and using all of the numbers along the number line. Day 1 involves playing this game. Day 2 encourages some deeper investigatory work.</w:t>
      </w:r>
    </w:p>
    <w:p w:rsidRPr="00354EC0" w:rsidR="2D3CFB52" w:rsidP="00210A82" w:rsidRDefault="2D3CFB52" w14:paraId="2C725094" w14:textId="7EB8692F">
      <w:pPr>
        <w:pStyle w:val="ListBullet"/>
        <w:spacing w:line="360" w:lineRule="auto"/>
        <w:rPr>
          <w:b/>
          <w:bCs/>
          <w:lang w:eastAsia="zh-CN"/>
        </w:rPr>
      </w:pPr>
      <w:r w:rsidRPr="062FFD81">
        <w:rPr>
          <w:rStyle w:val="Strong"/>
        </w:rPr>
        <w:t>Digital:</w:t>
      </w:r>
      <w:r w:rsidRPr="062FFD81">
        <w:rPr>
          <w:lang w:eastAsia="zh-CN"/>
        </w:rPr>
        <w:t xml:space="preserve"> </w:t>
      </w:r>
      <w:r w:rsidRPr="062FFD81" w:rsidR="00354EC0">
        <w:rPr>
          <w:rStyle w:val="normaltextrun"/>
          <w:rFonts w:cs="Arial"/>
        </w:rPr>
        <w:t xml:space="preserve">Class to collaborate online. Use </w:t>
      </w:r>
      <w:hyperlink w:history="1" r:id="rId14">
        <w:r w:rsidRPr="00A83482" w:rsidR="00354EC0">
          <w:rPr>
            <w:rStyle w:val="Hyperlink"/>
            <w:rFonts w:cs="Arial"/>
          </w:rPr>
          <w:t>Activity 1 PowerPoint slides</w:t>
        </w:r>
      </w:hyperlink>
      <w:r w:rsidRPr="062FFD81" w:rsidR="006A3B2F">
        <w:rPr>
          <w:rStyle w:val="normaltextrun"/>
          <w:rFonts w:cs="Arial"/>
        </w:rPr>
        <w:t xml:space="preserve"> </w:t>
      </w:r>
    </w:p>
    <w:p w:rsidR="2D3CFB52" w:rsidP="00210A82" w:rsidRDefault="2D3CFB52" w14:paraId="60F35921" w14:textId="09F670D3">
      <w:pPr>
        <w:pStyle w:val="ListBullet"/>
        <w:spacing w:line="360" w:lineRule="auto"/>
        <w:rPr>
          <w:b/>
          <w:bCs/>
          <w:lang w:eastAsia="zh-CN"/>
        </w:rPr>
      </w:pPr>
      <w:r w:rsidRPr="2D3CFB52">
        <w:rPr>
          <w:rStyle w:val="Strong"/>
        </w:rPr>
        <w:t>Non-digital:</w:t>
      </w:r>
      <w:r w:rsidRPr="2D3CFB52">
        <w:rPr>
          <w:lang w:eastAsia="zh-CN"/>
        </w:rPr>
        <w:t xml:space="preserve"> </w:t>
      </w:r>
      <w:r w:rsidR="00354EC0">
        <w:rPr>
          <w:rStyle w:val="normaltextrun"/>
          <w:rFonts w:cs="Arial"/>
        </w:rPr>
        <w:t xml:space="preserve">Draw a number line from 0 to 20 </w:t>
      </w:r>
      <w:r w:rsidR="00A83482">
        <w:rPr>
          <w:rStyle w:val="normaltextrun"/>
          <w:rFonts w:cs="Arial"/>
        </w:rPr>
        <w:t>as shown below.</w:t>
      </w:r>
    </w:p>
    <w:p w:rsidR="00354EC0" w:rsidP="00210A82" w:rsidRDefault="00354EC0" w14:paraId="34BFD938" w14:textId="77777777">
      <w:pPr>
        <w:pStyle w:val="ListNumber"/>
        <w:numPr>
          <w:numId w:val="0"/>
        </w:numPr>
        <w:spacing w:line="360" w:lineRule="auto"/>
        <w:rPr>
          <w:lang w:eastAsia="zh-CN"/>
        </w:rPr>
      </w:pPr>
      <w:r w:rsidR="00354EC0">
        <w:drawing>
          <wp:inline wp14:editId="0B710BC1" wp14:anchorId="225C6053">
            <wp:extent cx="5727701" cy="377825"/>
            <wp:effectExtent l="0" t="0" r="0" b="3175"/>
            <wp:docPr id="143726751" name="Picture 22" descr="Number line from 0 - 20" title=""/>
            <wp:cNvGraphicFramePr>
              <a:graphicFrameLocks noChangeAspect="1"/>
            </wp:cNvGraphicFramePr>
            <a:graphic>
              <a:graphicData uri="http://schemas.openxmlformats.org/drawingml/2006/picture">
                <pic:pic>
                  <pic:nvPicPr>
                    <pic:cNvPr id="0" name="Picture 22"/>
                    <pic:cNvPicPr/>
                  </pic:nvPicPr>
                  <pic:blipFill>
                    <a:blip r:embed="Rf9df9f90e6c84a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377825"/>
                    </a:xfrm>
                    <a:prstGeom prst="rect">
                      <a:avLst/>
                    </a:prstGeom>
                  </pic:spPr>
                </pic:pic>
              </a:graphicData>
            </a:graphic>
          </wp:inline>
        </w:drawing>
      </w:r>
    </w:p>
    <w:p w:rsidRPr="00354EC0" w:rsidR="00354EC0" w:rsidP="00210A82" w:rsidRDefault="00354EC0" w14:paraId="3981F373" w14:textId="1684811B">
      <w:pPr>
        <w:spacing w:line="360" w:lineRule="auto"/>
      </w:pPr>
      <w:r w:rsidRPr="00354EC0">
        <w:t>The first player chooses a number on the line and crosses it out.</w:t>
      </w:r>
    </w:p>
    <w:p w:rsidRPr="00354EC0" w:rsidR="00354EC0" w:rsidP="00210A82" w:rsidRDefault="00354EC0" w14:paraId="49655439" w14:textId="0736546D">
      <w:pPr>
        <w:spacing w:line="360" w:lineRule="auto"/>
      </w:pPr>
      <w:r w:rsidRPr="00354EC0">
        <w:t>The same player then chooses a second number and crosses that out too.</w:t>
      </w:r>
    </w:p>
    <w:p w:rsidRPr="00354EC0" w:rsidR="00354EC0" w:rsidP="00210A82" w:rsidRDefault="00354EC0" w14:paraId="4F5CF98E" w14:textId="45F8C45C">
      <w:pPr>
        <w:spacing w:line="360" w:lineRule="auto"/>
      </w:pPr>
      <w:r w:rsidRPr="00354EC0">
        <w:t>Finally, he or she circles the sum or difference of the two numbers a</w:t>
      </w:r>
      <w:r>
        <w:t>nd writes down the calculation.</w:t>
      </w:r>
    </w:p>
    <w:p w:rsidR="00354EC0" w:rsidP="00210A82" w:rsidRDefault="00354EC0" w14:paraId="425A63FA" w14:textId="06782BFE">
      <w:pPr>
        <w:spacing w:line="360" w:lineRule="auto"/>
      </w:pPr>
      <w:r w:rsidRPr="00354EC0">
        <w:t>For example, the first pla</w:t>
      </w:r>
      <w:r>
        <w:t>yer's go could look like this:</w:t>
      </w:r>
    </w:p>
    <w:p w:rsidRPr="00354EC0" w:rsidR="00354EC0" w:rsidP="00210A82" w:rsidRDefault="00354EC0" w14:paraId="4B3C5470" w14:textId="6D8323A3">
      <w:pPr>
        <w:spacing w:line="360" w:lineRule="auto"/>
      </w:pPr>
      <w:r w:rsidR="00354EC0">
        <w:drawing>
          <wp:inline wp14:editId="41EDD57C" wp14:anchorId="5AFB0E9D">
            <wp:extent cx="5727701" cy="1040130"/>
            <wp:effectExtent l="0" t="0" r="0" b="1270"/>
            <wp:docPr id="446498925" name="Picture 21" descr="Number line from 0-20 showing examples of the game being played." title=""/>
            <wp:cNvGraphicFramePr>
              <a:graphicFrameLocks noChangeAspect="1"/>
            </wp:cNvGraphicFramePr>
            <a:graphic>
              <a:graphicData uri="http://schemas.openxmlformats.org/drawingml/2006/picture">
                <pic:pic>
                  <pic:nvPicPr>
                    <pic:cNvPr id="0" name="Picture 21"/>
                    <pic:cNvPicPr/>
                  </pic:nvPicPr>
                  <pic:blipFill>
                    <a:blip r:embed="Rc19caf961b54442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1040130"/>
                    </a:xfrm>
                    <a:prstGeom prst="rect">
                      <a:avLst/>
                    </a:prstGeom>
                  </pic:spPr>
                </pic:pic>
              </a:graphicData>
            </a:graphic>
          </wp:inline>
        </w:drawing>
      </w:r>
    </w:p>
    <w:p w:rsidRPr="00354EC0" w:rsidR="00354EC0" w:rsidP="00210A82" w:rsidRDefault="00354EC0" w14:paraId="20BA445D" w14:textId="77777777">
      <w:pPr>
        <w:spacing w:line="360" w:lineRule="auto"/>
      </w:pPr>
      <w:r w:rsidRPr="00354EC0">
        <w:t xml:space="preserve">The second player must start by crossing off the number that player 1 has just circled. </w:t>
      </w:r>
    </w:p>
    <w:p w:rsidRPr="00354EC0" w:rsidR="00354EC0" w:rsidP="00210A82" w:rsidRDefault="00354EC0" w14:paraId="24DD75C2" w14:textId="77777777">
      <w:pPr>
        <w:spacing w:line="360" w:lineRule="auto"/>
      </w:pPr>
      <w:r w:rsidRPr="00354EC0">
        <w:lastRenderedPageBreak/>
        <w:t xml:space="preserve">He or she then chooses another number to cross out and then circles a third number which is the sum or difference of the two crossed-off numbers. </w:t>
      </w:r>
    </w:p>
    <w:p w:rsidRPr="00354EC0" w:rsidR="00354EC0" w:rsidP="00210A82" w:rsidRDefault="00354EC0" w14:paraId="5EFB6260" w14:textId="77777777">
      <w:pPr>
        <w:spacing w:line="360" w:lineRule="auto"/>
      </w:pPr>
      <w:r w:rsidRPr="00354EC0">
        <w:t xml:space="preserve">Player 2 also writes down their calculation. </w:t>
      </w:r>
    </w:p>
    <w:p w:rsidRPr="00354EC0" w:rsidR="00354EC0" w:rsidP="00210A82" w:rsidRDefault="00354EC0" w14:paraId="4938CA6F" w14:textId="48D94899">
      <w:pPr>
        <w:spacing w:line="360" w:lineRule="auto"/>
      </w:pPr>
      <w:r w:rsidRPr="00354EC0">
        <w:t>For example, once the second player has had a turn, the game could look like this</w:t>
      </w:r>
      <w:r>
        <w:t>:</w:t>
      </w:r>
    </w:p>
    <w:p w:rsidR="00354EC0" w:rsidP="00210A82" w:rsidRDefault="00354EC0" w14:paraId="7955AF04" w14:textId="0AAADEB3">
      <w:pPr>
        <w:spacing w:line="360" w:lineRule="auto"/>
      </w:pPr>
      <w:r w:rsidR="00354EC0">
        <w:drawing>
          <wp:inline wp14:editId="279F8134" wp14:anchorId="582E36EB">
            <wp:extent cx="5727701" cy="1350645"/>
            <wp:effectExtent l="0" t="0" r="0" b="0"/>
            <wp:docPr id="195852802" name="Picture 20" descr="Number line from 0-20 showing examples of the game being played." title=""/>
            <wp:cNvGraphicFramePr>
              <a:graphicFrameLocks noChangeAspect="1"/>
            </wp:cNvGraphicFramePr>
            <a:graphic>
              <a:graphicData uri="http://schemas.openxmlformats.org/drawingml/2006/picture">
                <pic:pic>
                  <pic:nvPicPr>
                    <pic:cNvPr id="0" name="Picture 20"/>
                    <pic:cNvPicPr/>
                  </pic:nvPicPr>
                  <pic:blipFill>
                    <a:blip r:embed="Rc1da7280f6ab4d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1350645"/>
                    </a:xfrm>
                    <a:prstGeom prst="rect">
                      <a:avLst/>
                    </a:prstGeom>
                  </pic:spPr>
                </pic:pic>
              </a:graphicData>
            </a:graphic>
          </wp:inline>
        </w:drawing>
      </w:r>
    </w:p>
    <w:p w:rsidRPr="00354EC0" w:rsidR="00354EC0" w:rsidP="00210A82" w:rsidRDefault="00354EC0" w14:paraId="22BAE8A8" w14:textId="7C62E770">
      <w:pPr>
        <w:spacing w:line="360" w:lineRule="auto"/>
      </w:pPr>
      <w:r w:rsidRPr="00354EC0">
        <w:t>Play continues in this way with each player starting with the number that has just been circle</w:t>
      </w:r>
      <w:r>
        <w:t>d.</w:t>
      </w:r>
    </w:p>
    <w:p w:rsidRPr="00354EC0" w:rsidR="00354EC0" w:rsidP="00210A82" w:rsidRDefault="00354EC0" w14:paraId="7269E68A" w14:textId="0E57C6C9">
      <w:pPr>
        <w:spacing w:line="360" w:lineRule="auto"/>
      </w:pPr>
      <w:r w:rsidRPr="00354EC0">
        <w:t>For example, player one could then have a turn which le</w:t>
      </w:r>
      <w:r>
        <w:t>ft the game looking like this:</w:t>
      </w:r>
    </w:p>
    <w:p w:rsidR="00354EC0" w:rsidP="00210A82" w:rsidRDefault="00354EC0" w14:paraId="1D81CB19" w14:textId="72CAB9D8">
      <w:pPr>
        <w:spacing w:line="360" w:lineRule="auto"/>
      </w:pPr>
      <w:r w:rsidR="00354EC0">
        <w:drawing>
          <wp:inline wp14:editId="438BB4D7" wp14:anchorId="66488821">
            <wp:extent cx="5727701" cy="1661795"/>
            <wp:effectExtent l="0" t="0" r="0" b="1905"/>
            <wp:docPr id="762308717" name="Picture 19" descr="Number line from 0-20 showing examples of the game being played." title=""/>
            <wp:cNvGraphicFramePr>
              <a:graphicFrameLocks noChangeAspect="1"/>
            </wp:cNvGraphicFramePr>
            <a:graphic>
              <a:graphicData uri="http://schemas.openxmlformats.org/drawingml/2006/picture">
                <pic:pic>
                  <pic:nvPicPr>
                    <pic:cNvPr id="0" name="Picture 19"/>
                    <pic:cNvPicPr/>
                  </pic:nvPicPr>
                  <pic:blipFill>
                    <a:blip r:embed="R9853878e7f6e44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7701" cy="1661795"/>
                    </a:xfrm>
                    <a:prstGeom prst="rect">
                      <a:avLst/>
                    </a:prstGeom>
                  </pic:spPr>
                </pic:pic>
              </a:graphicData>
            </a:graphic>
          </wp:inline>
        </w:drawing>
      </w:r>
    </w:p>
    <w:p w:rsidR="00354EC0" w:rsidP="00210A82" w:rsidRDefault="00354EC0" w14:paraId="6C10F143" w14:textId="1789DDE1">
      <w:pPr>
        <w:spacing w:line="360" w:lineRule="auto"/>
      </w:pPr>
      <w:r w:rsidRPr="00354EC0">
        <w:t>The winner of the game is the player who stops their opponent from being able to have a go.</w:t>
      </w:r>
    </w:p>
    <w:p w:rsidRPr="00F00620" w:rsidR="00354EC0" w:rsidP="00210A82" w:rsidRDefault="00F00620" w14:paraId="497C96F5" w14:textId="2A004689">
      <w:pPr>
        <w:pStyle w:val="Heading3"/>
        <w:spacing w:line="360" w:lineRule="auto"/>
      </w:pPr>
      <w:r>
        <w:rPr>
          <w:rStyle w:val="Strong"/>
          <w:b w:val="0"/>
          <w:bCs w:val="0"/>
          <w:sz w:val="40"/>
        </w:rPr>
        <w:t xml:space="preserve">Activity 2 - </w:t>
      </w:r>
      <w:r w:rsidRPr="00F00620" w:rsidR="00354EC0">
        <w:rPr>
          <w:rStyle w:val="Strong"/>
          <w:b w:val="0"/>
          <w:bCs w:val="0"/>
          <w:sz w:val="40"/>
        </w:rPr>
        <w:t>Number busting</w:t>
      </w:r>
    </w:p>
    <w:p w:rsidRPr="00354EC0" w:rsidR="00354EC0" w:rsidP="00210A82" w:rsidRDefault="00354EC0" w14:paraId="71E95361" w14:textId="2260743A">
      <w:pPr>
        <w:pStyle w:val="ListBullet"/>
        <w:spacing w:line="360" w:lineRule="auto"/>
        <w:rPr>
          <w:rStyle w:val="normaltextrun"/>
          <w:b/>
          <w:bCs/>
          <w:lang w:eastAsia="zh-CN"/>
        </w:rPr>
      </w:pPr>
      <w:r w:rsidRPr="062FFD81">
        <w:rPr>
          <w:rStyle w:val="Strong"/>
        </w:rPr>
        <w:t>Digital:</w:t>
      </w:r>
      <w:r w:rsidRPr="062FFD81">
        <w:rPr>
          <w:lang w:eastAsia="zh-CN"/>
        </w:rPr>
        <w:t xml:space="preserve"> </w:t>
      </w:r>
      <w:r w:rsidRPr="062FFD81">
        <w:rPr>
          <w:rStyle w:val="normaltextrun"/>
          <w:rFonts w:cs="Arial"/>
        </w:rPr>
        <w:t xml:space="preserve">Class to collaborate online. Use </w:t>
      </w:r>
      <w:hyperlink w:history="1" r:id="rId19">
        <w:r w:rsidRPr="00A83482" w:rsidR="00BC7404">
          <w:rPr>
            <w:rStyle w:val="Hyperlink"/>
            <w:rFonts w:cs="Arial"/>
          </w:rPr>
          <w:t>Activity 2</w:t>
        </w:r>
        <w:r w:rsidRPr="00A83482">
          <w:rPr>
            <w:rStyle w:val="Hyperlink"/>
            <w:rFonts w:cs="Arial"/>
          </w:rPr>
          <w:t xml:space="preserve"> PowerPoint slide</w:t>
        </w:r>
        <w:r w:rsidRPr="00A83482" w:rsidR="6B27B39A">
          <w:rPr>
            <w:rStyle w:val="Hyperlink"/>
            <w:rFonts w:cs="Arial"/>
          </w:rPr>
          <w:t>s</w:t>
        </w:r>
      </w:hyperlink>
    </w:p>
    <w:p w:rsidR="00EF07E6" w:rsidP="00210A82" w:rsidRDefault="00354EC0" w14:paraId="56A39D0B" w14:textId="77777777">
      <w:pPr>
        <w:pStyle w:val="ListBullet"/>
        <w:spacing w:line="360" w:lineRule="auto"/>
        <w:rPr>
          <w:rStyle w:val="normaltextrun"/>
          <w:rFonts w:cs="Arial"/>
        </w:rPr>
      </w:pPr>
      <w:r w:rsidRPr="2D3CFB52">
        <w:rPr>
          <w:rStyle w:val="Strong"/>
        </w:rPr>
        <w:t>Non-digital:</w:t>
      </w:r>
      <w:r w:rsidRPr="2D3CFB52">
        <w:rPr>
          <w:lang w:eastAsia="zh-CN"/>
        </w:rPr>
        <w:t xml:space="preserve"> </w:t>
      </w:r>
      <w:r w:rsidRPr="00EF07E6" w:rsidR="00EF07E6">
        <w:rPr>
          <w:rStyle w:val="normaltextrun"/>
          <w:rFonts w:cs="Arial"/>
        </w:rPr>
        <w:t xml:space="preserve">Students select a 2-digit number, such as 26. </w:t>
      </w:r>
    </w:p>
    <w:p w:rsidRPr="00EF07E6" w:rsidR="00EF07E6" w:rsidP="00210A82" w:rsidRDefault="00EF07E6" w14:paraId="05C9E760" w14:textId="6149898E">
      <w:pPr>
        <w:spacing w:line="360" w:lineRule="auto"/>
        <w:rPr>
          <w:rStyle w:val="normaltextrun"/>
          <w:rFonts w:cs="Arial"/>
        </w:rPr>
      </w:pPr>
      <w:r w:rsidRPr="00EF07E6">
        <w:rPr>
          <w:rStyle w:val="normaltextrun"/>
          <w:rFonts w:cs="Arial"/>
        </w:rPr>
        <w:t xml:space="preserve">Ask </w:t>
      </w:r>
      <w:r w:rsidR="00F35869">
        <w:rPr>
          <w:rStyle w:val="normaltextrun"/>
          <w:rFonts w:cs="Arial"/>
        </w:rPr>
        <w:t>students</w:t>
      </w:r>
      <w:r w:rsidRPr="00EF07E6">
        <w:rPr>
          <w:rStyle w:val="normaltextrun"/>
          <w:rFonts w:cs="Arial"/>
        </w:rPr>
        <w:t xml:space="preserve"> to get 26 items (for example, pasta pieces, counters or pencils). Ask students to reorganise and describe their collection as many times as they can within the next 5 minutes. </w:t>
      </w:r>
    </w:p>
    <w:p w:rsidRPr="00EF07E6" w:rsidR="00EF07E6" w:rsidP="00210A82" w:rsidRDefault="00EF07E6" w14:paraId="6A9A8A25" w14:textId="3F627817">
      <w:pPr>
        <w:spacing w:line="360" w:lineRule="auto"/>
        <w:rPr>
          <w:rStyle w:val="normaltextrun"/>
          <w:rFonts w:cs="Arial"/>
        </w:rPr>
      </w:pPr>
      <w:r w:rsidRPr="00EF07E6">
        <w:rPr>
          <w:rStyle w:val="normaltextrun"/>
          <w:rFonts w:cs="Arial"/>
        </w:rPr>
        <w:t xml:space="preserve">Ask students to draw and record all of their ways of thinking about their collection. </w:t>
      </w:r>
    </w:p>
    <w:p w:rsidRPr="00EF07E6" w:rsidR="00354EC0" w:rsidP="00210A82" w:rsidRDefault="00EF07E6" w14:paraId="6AFF1B6C" w14:textId="1CE2DBFE">
      <w:pPr>
        <w:spacing w:line="360" w:lineRule="auto"/>
        <w:rPr>
          <w:rStyle w:val="normaltextrun"/>
          <w:rFonts w:cs="Arial"/>
        </w:rPr>
      </w:pPr>
      <w:r w:rsidRPr="00EF07E6">
        <w:rPr>
          <w:rStyle w:val="normaltextrun"/>
          <w:rFonts w:cs="Arial"/>
        </w:rPr>
        <w:t xml:space="preserve">Invite students to play Strike </w:t>
      </w:r>
      <w:r w:rsidR="003110EF">
        <w:rPr>
          <w:rStyle w:val="normaltextrun"/>
          <w:rFonts w:cs="Arial"/>
        </w:rPr>
        <w:t>it o</w:t>
      </w:r>
      <w:r w:rsidRPr="00EF07E6">
        <w:rPr>
          <w:rStyle w:val="normaltextrun"/>
          <w:rFonts w:cs="Arial"/>
        </w:rPr>
        <w:t>ut</w:t>
      </w:r>
      <w:r w:rsidR="003110EF">
        <w:rPr>
          <w:rStyle w:val="normaltextrun"/>
          <w:rFonts w:cs="Arial"/>
        </w:rPr>
        <w:t>!</w:t>
      </w:r>
      <w:r w:rsidRPr="00EF07E6">
        <w:rPr>
          <w:rStyle w:val="normaltextrun"/>
          <w:rFonts w:cs="Arial"/>
        </w:rPr>
        <w:t xml:space="preserve"> again with someone at home.</w:t>
      </w:r>
    </w:p>
    <w:p w:rsidRPr="00F00620" w:rsidR="00A83482" w:rsidP="00210A82" w:rsidRDefault="00F00620" w14:paraId="70112785" w14:textId="5B19D8DA">
      <w:pPr>
        <w:pStyle w:val="Heading3"/>
        <w:spacing w:line="360" w:lineRule="auto"/>
        <w:rPr>
          <w:rStyle w:val="Strong"/>
          <w:b w:val="0"/>
          <w:bCs w:val="0"/>
          <w:sz w:val="40"/>
        </w:rPr>
      </w:pPr>
      <w:r>
        <w:rPr>
          <w:rStyle w:val="Strong"/>
          <w:b w:val="0"/>
          <w:bCs w:val="0"/>
          <w:sz w:val="40"/>
        </w:rPr>
        <w:lastRenderedPageBreak/>
        <w:t xml:space="preserve">Activity 3 - </w:t>
      </w:r>
      <w:r w:rsidRPr="00F00620" w:rsidR="00BC7404">
        <w:rPr>
          <w:rStyle w:val="Strong"/>
          <w:b w:val="0"/>
          <w:bCs w:val="0"/>
          <w:sz w:val="40"/>
        </w:rPr>
        <w:t>101 and you’re out</w:t>
      </w:r>
      <w:r w:rsidRPr="00F00620" w:rsidR="003110EF">
        <w:rPr>
          <w:rStyle w:val="Strong"/>
          <w:b w:val="0"/>
          <w:bCs w:val="0"/>
          <w:sz w:val="40"/>
        </w:rPr>
        <w:t xml:space="preserve"> </w:t>
      </w:r>
    </w:p>
    <w:p w:rsidR="00F00620" w:rsidP="00210A82" w:rsidRDefault="00F00620" w14:paraId="5513A2CB" w14:textId="77777777">
      <w:pPr>
        <w:spacing w:line="360" w:lineRule="auto"/>
      </w:pPr>
      <w:hyperlink w:history="1" r:id="rId20">
        <w:r w:rsidRPr="00A81C0C">
          <w:rPr>
            <w:rStyle w:val="Hyperlink"/>
          </w:rPr>
          <w:t>https://ww</w:t>
        </w:r>
        <w:r w:rsidRPr="00A81C0C">
          <w:rPr>
            <w:rStyle w:val="Hyperlink"/>
          </w:rPr>
          <w:t>w</w:t>
        </w:r>
        <w:r w:rsidRPr="00A81C0C">
          <w:rPr>
            <w:rStyle w:val="Hyperlink"/>
          </w:rPr>
          <w:t>.hmhco.com/products/do-the-math/pdfs/WinWinGamesbyMarilynBurns.pdf</w:t>
        </w:r>
      </w:hyperlink>
      <w:r>
        <w:t>)</w:t>
      </w:r>
    </w:p>
    <w:p w:rsidRPr="003110EF" w:rsidR="003110EF" w:rsidP="00210A82" w:rsidRDefault="003110EF" w14:paraId="4FFB3792" w14:textId="37629911">
      <w:pPr>
        <w:spacing w:line="360" w:lineRule="auto"/>
      </w:pPr>
      <w:r>
        <w:t>This game encourages reasoning, use of place value knowledge and the use of additive strategies. This game can be played individually, competitively or collaboratively.</w:t>
      </w:r>
    </w:p>
    <w:p w:rsidRPr="00BC7404" w:rsidR="00BC7404" w:rsidP="00210A82" w:rsidRDefault="00BC7404" w14:paraId="5DE6D219" w14:textId="2F3EAD5B">
      <w:pPr>
        <w:pStyle w:val="ListBullet"/>
        <w:spacing w:line="360" w:lineRule="auto"/>
        <w:rPr>
          <w:rStyle w:val="normaltextrun"/>
          <w:b/>
          <w:bCs/>
          <w:lang w:eastAsia="zh-CN"/>
        </w:rPr>
      </w:pPr>
      <w:r w:rsidRPr="062FFD81">
        <w:rPr>
          <w:rStyle w:val="Strong"/>
        </w:rPr>
        <w:t>Digital:</w:t>
      </w:r>
      <w:r w:rsidRPr="062FFD81">
        <w:rPr>
          <w:lang w:eastAsia="zh-CN"/>
        </w:rPr>
        <w:t xml:space="preserve"> </w:t>
      </w:r>
      <w:r w:rsidRPr="062FFD81">
        <w:rPr>
          <w:rStyle w:val="normaltextrun"/>
          <w:rFonts w:cs="Arial"/>
        </w:rPr>
        <w:t xml:space="preserve">Class to collaborate online. Use </w:t>
      </w:r>
      <w:hyperlink w:history="1" r:id="rId21">
        <w:r w:rsidRPr="00A83482">
          <w:rPr>
            <w:rStyle w:val="Hyperlink"/>
            <w:rFonts w:cs="Arial"/>
          </w:rPr>
          <w:t>Activity 3 PowerPoint slides</w:t>
        </w:r>
      </w:hyperlink>
      <w:r w:rsidRPr="062FFD81" w:rsidR="0089584E">
        <w:rPr>
          <w:rStyle w:val="normaltextrun"/>
          <w:rFonts w:cs="Arial"/>
        </w:rPr>
        <w:t xml:space="preserve"> </w:t>
      </w:r>
    </w:p>
    <w:p w:rsidRPr="00605384" w:rsidR="003110EF" w:rsidP="00210A82" w:rsidRDefault="00BC7404" w14:paraId="5C91DCE0" w14:textId="2BE0C289">
      <w:pPr>
        <w:pStyle w:val="ListBullet"/>
        <w:spacing w:line="360" w:lineRule="auto"/>
        <w:rPr>
          <w:b/>
          <w:bCs/>
          <w:lang w:eastAsia="zh-CN"/>
        </w:rPr>
      </w:pPr>
      <w:r w:rsidRPr="2D3CFB52">
        <w:rPr>
          <w:rStyle w:val="Strong"/>
        </w:rPr>
        <w:t>Non-digital:</w:t>
      </w:r>
      <w:r w:rsidRPr="2D3CFB52">
        <w:rPr>
          <w:lang w:eastAsia="zh-CN"/>
        </w:rPr>
        <w:t xml:space="preserve"> </w:t>
      </w:r>
      <w:r w:rsidR="001F460F">
        <w:rPr>
          <w:lang w:eastAsia="zh-CN"/>
        </w:rPr>
        <w:t xml:space="preserve">Students will need to </w:t>
      </w:r>
      <w:r w:rsidR="001F460F">
        <w:t>m</w:t>
      </w:r>
      <w:r w:rsidRPr="003110EF" w:rsidR="003110EF">
        <w:t>ake a game</w:t>
      </w:r>
      <w:r w:rsidR="003110EF">
        <w:t xml:space="preserve"> </w:t>
      </w:r>
      <w:r w:rsidR="00605384">
        <w:t xml:space="preserve">board by drawing a 6 x 4 </w:t>
      </w:r>
      <w:r w:rsidRPr="003110EF" w:rsidR="003110EF">
        <w:t>table. Label</w:t>
      </w:r>
      <w:r w:rsidR="00605384">
        <w:t xml:space="preserve"> the first column as ‘tens’, </w:t>
      </w:r>
      <w:r w:rsidRPr="003110EF" w:rsidR="003110EF">
        <w:t>the second column as ‘ones’</w:t>
      </w:r>
      <w:r w:rsidR="00605384">
        <w:t>, the third column as number and forth column as total</w:t>
      </w:r>
      <w:r w:rsidRPr="003110EF" w:rsidR="003110EF">
        <w:t>.</w:t>
      </w:r>
    </w:p>
    <w:p w:rsidRPr="003110EF" w:rsidR="00605384" w:rsidP="00210A82" w:rsidRDefault="1293E739" w14:paraId="55196231" w14:textId="79540890">
      <w:pPr>
        <w:pStyle w:val="ListNumber"/>
        <w:numPr>
          <w:numId w:val="0"/>
        </w:numPr>
        <w:spacing w:line="360" w:lineRule="auto"/>
        <w:ind w:left="720"/>
        <w:rPr>
          <w:rStyle w:val="Strong"/>
          <w:highlight w:val="yellow"/>
          <w:lang w:eastAsia="zh-CN"/>
        </w:rPr>
      </w:pPr>
      <w:r w:rsidR="1293E739">
        <w:drawing>
          <wp:inline wp14:editId="4931D0BC" wp14:anchorId="43EEDAD7">
            <wp:extent cx="3168713" cy="2006851"/>
            <wp:effectExtent l="0" t="0" r="0" b="0"/>
            <wp:docPr id="888599210" name="Picture 888599210" descr="Example of game board" title=""/>
            <wp:cNvGraphicFramePr>
              <a:graphicFrameLocks noChangeAspect="1"/>
            </wp:cNvGraphicFramePr>
            <a:graphic>
              <a:graphicData uri="http://schemas.openxmlformats.org/drawingml/2006/picture">
                <pic:pic>
                  <pic:nvPicPr>
                    <pic:cNvPr id="0" name="Picture 888599210"/>
                    <pic:cNvPicPr/>
                  </pic:nvPicPr>
                  <pic:blipFill>
                    <a:blip r:embed="Rc95b59ee3bd345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68713" cy="2006851"/>
                    </a:xfrm>
                    <a:prstGeom prst="rect">
                      <a:avLst/>
                    </a:prstGeom>
                  </pic:spPr>
                </pic:pic>
              </a:graphicData>
            </a:graphic>
          </wp:inline>
        </w:drawing>
      </w:r>
    </w:p>
    <w:p w:rsidRPr="003110EF" w:rsidR="003110EF" w:rsidP="00210A82" w:rsidRDefault="00F35869" w14:paraId="62D36E84" w14:textId="0ADF1416">
      <w:pPr>
        <w:spacing w:line="360" w:lineRule="auto"/>
      </w:pPr>
      <w:r>
        <w:t>Students</w:t>
      </w:r>
      <w:r w:rsidR="001F460F">
        <w:t xml:space="preserve"> will need dice</w:t>
      </w:r>
      <w:r w:rsidR="2930F01B">
        <w:t xml:space="preserve"> </w:t>
      </w:r>
      <w:r w:rsidR="001F460F">
        <w:t>or</w:t>
      </w:r>
      <w:r>
        <w:t xml:space="preserve"> they</w:t>
      </w:r>
      <w:r w:rsidR="003110EF">
        <w:t xml:space="preserve"> can make a set </w:t>
      </w:r>
      <w:r w:rsidR="250E9F2B">
        <w:t xml:space="preserve">of </w:t>
      </w:r>
      <w:r w:rsidR="003110EF">
        <w:t>numeral</w:t>
      </w:r>
      <w:r w:rsidR="00326EE2">
        <w:t xml:space="preserve"> cards on paper that show 1 -</w:t>
      </w:r>
      <w:r w:rsidR="5DEC5A72">
        <w:t xml:space="preserve"> </w:t>
      </w:r>
      <w:r w:rsidR="00326EE2">
        <w:t>6.</w:t>
      </w:r>
    </w:p>
    <w:p w:rsidRPr="003110EF" w:rsidR="003110EF" w:rsidP="00210A82" w:rsidRDefault="001F460F" w14:paraId="11BB460F" w14:textId="506C030D">
      <w:pPr>
        <w:spacing w:line="360" w:lineRule="auto"/>
      </w:pPr>
      <w:r>
        <w:t>Each time a player</w:t>
      </w:r>
      <w:r w:rsidR="003110EF">
        <w:t xml:space="preserve"> roll</w:t>
      </w:r>
      <w:r>
        <w:t>s the dice, they</w:t>
      </w:r>
      <w:r w:rsidR="003110EF">
        <w:t xml:space="preserve"> have to decide whether the number is representing ‘ones’ or ‘tens’. For example, if I roll a 3, I could use it as 3 ones (3) or 3 tens (which we rename as 30). If you choose to use your 3 as 3 ones, record the number in the ones column. If you choose to use your 3 as 3 tens (30), record </w:t>
      </w:r>
      <w:r w:rsidR="00326EE2">
        <w:t>your number in the left column.</w:t>
      </w:r>
    </w:p>
    <w:p w:rsidR="453C7EBE" w:rsidP="00210A82" w:rsidRDefault="453C7EBE" w14:paraId="7E8D67D1" w14:textId="01F85D05">
      <w:pPr>
        <w:spacing w:line="360" w:lineRule="auto"/>
      </w:pPr>
      <w:r w:rsidR="453C7EBE">
        <w:drawing>
          <wp:inline wp14:editId="1DD51759" wp14:anchorId="4C59B5DF">
            <wp:extent cx="3513530" cy="2276475"/>
            <wp:effectExtent l="0" t="0" r="0" b="0"/>
            <wp:docPr id="532801739" name="Picture 532801739" descr="Example of game board showing examples of game being played." title=""/>
            <wp:cNvGraphicFramePr>
              <a:graphicFrameLocks noChangeAspect="1"/>
            </wp:cNvGraphicFramePr>
            <a:graphic>
              <a:graphicData uri="http://schemas.openxmlformats.org/drawingml/2006/picture">
                <pic:pic>
                  <pic:nvPicPr>
                    <pic:cNvPr id="0" name="Picture 532801739"/>
                    <pic:cNvPicPr/>
                  </pic:nvPicPr>
                  <pic:blipFill>
                    <a:blip r:embed="Rfe9a4fc359f340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13530" cy="2276475"/>
                    </a:xfrm>
                    <a:prstGeom prst="rect">
                      <a:avLst/>
                    </a:prstGeom>
                  </pic:spPr>
                </pic:pic>
              </a:graphicData>
            </a:graphic>
          </wp:inline>
        </w:drawing>
      </w:r>
    </w:p>
    <w:p w:rsidRPr="003110EF" w:rsidR="003110EF" w:rsidP="00210A82" w:rsidRDefault="003110EF" w14:paraId="0EBB475C" w14:textId="609B0AAD">
      <w:pPr>
        <w:spacing w:line="360" w:lineRule="auto"/>
      </w:pPr>
      <w:r w:rsidRPr="003110EF">
        <w:t xml:space="preserve">Continue to play for six rolls. Once students write </w:t>
      </w:r>
      <w:r w:rsidR="00326EE2">
        <w:t>a number, they can’t change it.</w:t>
      </w:r>
    </w:p>
    <w:p w:rsidRPr="003110EF" w:rsidR="003110EF" w:rsidP="00210A82" w:rsidRDefault="003110EF" w14:paraId="331BACA7" w14:textId="18F7CB53">
      <w:pPr>
        <w:spacing w:line="360" w:lineRule="auto"/>
      </w:pPr>
      <w:r w:rsidRPr="003110EF">
        <w:t>The winner is the player with the sum that is clo</w:t>
      </w:r>
      <w:r w:rsidR="00326EE2">
        <w:t>sest to 100 without going over!</w:t>
      </w:r>
    </w:p>
    <w:p w:rsidRPr="003110EF" w:rsidR="003110EF" w:rsidP="00210A82" w:rsidRDefault="003110EF" w14:paraId="7A853123" w14:textId="4FF76EBC">
      <w:pPr>
        <w:spacing w:line="360" w:lineRule="auto"/>
      </w:pPr>
      <w:r w:rsidRPr="003110EF">
        <w:lastRenderedPageBreak/>
        <w:t>Draw up 4 new game</w:t>
      </w:r>
      <w:r w:rsidR="00326EE2">
        <w:t xml:space="preserve"> </w:t>
      </w:r>
      <w:r w:rsidRPr="003110EF">
        <w:t xml:space="preserve">boards. Using the same </w:t>
      </w:r>
      <w:proofErr w:type="gramStart"/>
      <w:r w:rsidRPr="003110EF">
        <w:t>numbers</w:t>
      </w:r>
      <w:proofErr w:type="gramEnd"/>
      <w:r w:rsidRPr="003110EF">
        <w:t xml:space="preserve"> you rolled, use the game</w:t>
      </w:r>
      <w:r w:rsidR="00E05C88">
        <w:t xml:space="preserve"> </w:t>
      </w:r>
      <w:r w:rsidRPr="003110EF">
        <w:t>boards to get closer to 100 than you did in your first game.</w:t>
      </w:r>
    </w:p>
    <w:p w:rsidRPr="003110EF" w:rsidR="003110EF" w:rsidP="00210A82" w:rsidRDefault="00326EE2" w14:paraId="3A246661" w14:textId="089F8D82">
      <w:pPr>
        <w:spacing w:line="360" w:lineRule="auto"/>
      </w:pPr>
      <w:r>
        <w:t>Students play</w:t>
      </w:r>
      <w:r w:rsidRPr="003110EF" w:rsidR="003110EF">
        <w:t xml:space="preserve"> again with someone at home!</w:t>
      </w:r>
    </w:p>
    <w:p w:rsidRPr="003110EF" w:rsidR="003110EF" w:rsidP="00210A82" w:rsidRDefault="003110EF" w14:paraId="21787CD8" w14:textId="03624E0E">
      <w:pPr>
        <w:spacing w:line="360" w:lineRule="auto"/>
      </w:pPr>
      <w:r w:rsidRPr="003110EF">
        <w:t>Variations</w:t>
      </w:r>
      <w:r w:rsidR="00F00620">
        <w:t>:</w:t>
      </w:r>
    </w:p>
    <w:p w:rsidRPr="003110EF" w:rsidR="003110EF" w:rsidP="00210A82" w:rsidRDefault="003110EF" w14:paraId="265A29A3" w14:textId="453D1C83">
      <w:pPr>
        <w:pStyle w:val="ListBullet"/>
        <w:spacing w:line="360" w:lineRule="auto"/>
      </w:pPr>
      <w:r w:rsidRPr="003110EF">
        <w:t>Increase the challeng</w:t>
      </w:r>
      <w:r w:rsidR="001F460F">
        <w:t>e by using numbers from 0-9. They</w:t>
      </w:r>
      <w:r w:rsidRPr="003110EF">
        <w:t xml:space="preserve"> can </w:t>
      </w:r>
      <w:r w:rsidR="00326EE2">
        <w:t xml:space="preserve">also </w:t>
      </w:r>
      <w:r w:rsidRPr="003110EF">
        <w:t>use playing cards, make cards or make a spinner at home</w:t>
      </w:r>
      <w:r w:rsidR="00326EE2">
        <w:t>.</w:t>
      </w:r>
    </w:p>
    <w:p w:rsidR="003110EF" w:rsidP="00210A82" w:rsidRDefault="003110EF" w14:paraId="4D5155CA" w14:textId="7A3845FB">
      <w:pPr>
        <w:pStyle w:val="ListBullet"/>
        <w:spacing w:line="360" w:lineRule="auto"/>
      </w:pPr>
      <w:r w:rsidRPr="003110EF">
        <w:t>Roll the dice 4 times and only use four lines on the game board.</w:t>
      </w:r>
    </w:p>
    <w:p w:rsidRPr="00F00620" w:rsidR="00F00620" w:rsidP="00210A82" w:rsidRDefault="00F00620" w14:paraId="40D7D160" w14:textId="5C04AAA2">
      <w:pPr>
        <w:pStyle w:val="Heading3"/>
        <w:spacing w:line="360" w:lineRule="auto"/>
      </w:pPr>
      <w:r>
        <w:rPr>
          <w:rStyle w:val="Strong"/>
          <w:b w:val="0"/>
          <w:bCs w:val="0"/>
          <w:sz w:val="40"/>
        </w:rPr>
        <w:t xml:space="preserve">Activity 4 - </w:t>
      </w:r>
      <w:r w:rsidRPr="00F00620" w:rsidR="00BC7404">
        <w:rPr>
          <w:rStyle w:val="Strong"/>
          <w:b w:val="0"/>
          <w:bCs w:val="0"/>
          <w:sz w:val="40"/>
        </w:rPr>
        <w:t>The counting game</w:t>
      </w:r>
      <w:r w:rsidRPr="00F00620" w:rsidR="00E05C88">
        <w:rPr>
          <w:rStyle w:val="Strong"/>
          <w:b w:val="0"/>
          <w:bCs w:val="0"/>
          <w:sz w:val="40"/>
        </w:rPr>
        <w:t xml:space="preserve"> </w:t>
      </w:r>
    </w:p>
    <w:p w:rsidRPr="00BC7404" w:rsidR="00BC7404" w:rsidP="00210A82" w:rsidRDefault="00F00620" w14:paraId="392C0F73" w14:textId="667D1B5E">
      <w:pPr>
        <w:spacing w:line="360" w:lineRule="auto"/>
        <w:rPr>
          <w:b/>
          <w:bCs/>
        </w:rPr>
      </w:pPr>
      <w:r>
        <w:t xml:space="preserve">This activity </w:t>
      </w:r>
      <w:r w:rsidRPr="00E05C88" w:rsidR="00E05C88">
        <w:t>support</w:t>
      </w:r>
      <w:r w:rsidR="0003326B">
        <w:t>s</w:t>
      </w:r>
      <w:r w:rsidRPr="00E05C88" w:rsidR="00E05C88">
        <w:t xml:space="preserve"> students in enhancing their reasoning skills whilst also practicing their knowledge of counting sequences. It is easily adaptable to suit a broad range of learners.</w:t>
      </w:r>
    </w:p>
    <w:p w:rsidR="00BC7404" w:rsidP="00210A82" w:rsidRDefault="00BC7404" w14:paraId="5B733737" w14:textId="246A0003">
      <w:pPr>
        <w:pStyle w:val="ListBullet"/>
        <w:spacing w:line="360" w:lineRule="auto"/>
        <w:rPr>
          <w:rStyle w:val="normaltextrun"/>
          <w:b/>
          <w:bCs/>
          <w:lang w:eastAsia="zh-CN"/>
        </w:rPr>
      </w:pPr>
      <w:r w:rsidRPr="062FFD81">
        <w:rPr>
          <w:rStyle w:val="Strong"/>
        </w:rPr>
        <w:t>Digital:</w:t>
      </w:r>
      <w:r w:rsidRPr="062FFD81">
        <w:rPr>
          <w:lang w:eastAsia="zh-CN"/>
        </w:rPr>
        <w:t xml:space="preserve"> </w:t>
      </w:r>
      <w:r w:rsidRPr="062FFD81">
        <w:rPr>
          <w:rStyle w:val="normaltextrun"/>
          <w:rFonts w:cs="Arial"/>
        </w:rPr>
        <w:t xml:space="preserve">Class to collaborate online. Use </w:t>
      </w:r>
      <w:hyperlink w:history="1" r:id="rId24">
        <w:r w:rsidRPr="00F00620">
          <w:rPr>
            <w:rStyle w:val="Hyperlink"/>
            <w:rFonts w:cs="Arial"/>
          </w:rPr>
          <w:t>Activity 4 PowerPoint slides</w:t>
        </w:r>
      </w:hyperlink>
      <w:r w:rsidRPr="062FFD81" w:rsidR="00CF472A">
        <w:rPr>
          <w:rStyle w:val="normaltextrun"/>
          <w:rFonts w:cs="Arial"/>
        </w:rPr>
        <w:t xml:space="preserve"> </w:t>
      </w:r>
    </w:p>
    <w:p w:rsidR="00E05C88" w:rsidP="00210A82" w:rsidRDefault="00BC7404" w14:paraId="6A22E2A4" w14:textId="794D5F32">
      <w:pPr>
        <w:pStyle w:val="ListBullet"/>
        <w:spacing w:line="360" w:lineRule="auto"/>
        <w:rPr>
          <w:rStyle w:val="normaltextrun"/>
          <w:rFonts w:cs="Arial"/>
        </w:rPr>
      </w:pPr>
      <w:r w:rsidRPr="2D3CFB52">
        <w:rPr>
          <w:rStyle w:val="Strong"/>
        </w:rPr>
        <w:t>Non-digital:</w:t>
      </w:r>
      <w:r w:rsidRPr="2D3CFB52">
        <w:rPr>
          <w:lang w:eastAsia="zh-CN"/>
        </w:rPr>
        <w:t xml:space="preserve"> </w:t>
      </w:r>
      <w:r w:rsidR="001F460F">
        <w:rPr>
          <w:rStyle w:val="normaltextrun"/>
          <w:rFonts w:cs="Arial"/>
        </w:rPr>
        <w:t>Students will need to c</w:t>
      </w:r>
      <w:r w:rsidRPr="00E05C88" w:rsidR="00E05C88">
        <w:rPr>
          <w:rStyle w:val="normaltextrun"/>
          <w:rFonts w:cs="Arial"/>
        </w:rPr>
        <w:t xml:space="preserve">ollect 24 objects. </w:t>
      </w:r>
    </w:p>
    <w:p w:rsidRPr="00E05C88" w:rsidR="00E05C88" w:rsidP="00210A82" w:rsidRDefault="00E05C88" w14:paraId="1F365E38" w14:textId="1410F8BB">
      <w:pPr>
        <w:spacing w:line="360" w:lineRule="auto"/>
      </w:pPr>
      <w:r w:rsidRPr="00E05C88">
        <w:t>Using 24 as a target number, students take it in turns to count on by saying the next 1, 2 or 3 number words in the sequence, placing objects into a central pile as they are counted. Players collect a point if they say the target number. A new target number is chosen and players play again. Try playing forward and backward. For example:</w:t>
      </w:r>
    </w:p>
    <w:p w:rsidRPr="00E05C88" w:rsidR="00E05C88" w:rsidP="00210A82" w:rsidRDefault="00E05C88" w14:paraId="03C93D26" w14:textId="77777777">
      <w:pPr>
        <w:spacing w:line="360" w:lineRule="auto"/>
      </w:pPr>
      <w:r w:rsidRPr="00E05C88">
        <w:t>Target number 24</w:t>
      </w:r>
    </w:p>
    <w:p w:rsidRPr="00E05C88" w:rsidR="00E05C88" w:rsidP="00210A82" w:rsidRDefault="00E05C88" w14:paraId="5A3B9420" w14:textId="72059BBD">
      <w:pPr>
        <w:spacing w:line="360" w:lineRule="auto"/>
      </w:pPr>
      <w:r>
        <w:t>Player A</w:t>
      </w:r>
      <w:r w:rsidRPr="00E05C88">
        <w:t>: 1, 2, 3...</w:t>
      </w:r>
    </w:p>
    <w:p w:rsidRPr="00E05C88" w:rsidR="00E05C88" w:rsidP="00210A82" w:rsidRDefault="00E05C88" w14:paraId="3AAE67BE" w14:textId="77777777">
      <w:pPr>
        <w:spacing w:line="360" w:lineRule="auto"/>
      </w:pPr>
      <w:r w:rsidRPr="00E05C88">
        <w:t>Player B: 4, 5...</w:t>
      </w:r>
    </w:p>
    <w:p w:rsidRPr="00E05C88" w:rsidR="00E05C88" w:rsidP="00210A82" w:rsidRDefault="00E05C88" w14:paraId="4FCEAEE0" w14:textId="77777777">
      <w:pPr>
        <w:spacing w:line="360" w:lineRule="auto"/>
      </w:pPr>
      <w:r w:rsidRPr="00E05C88">
        <w:t>Player A: 6, 7, 8...</w:t>
      </w:r>
    </w:p>
    <w:p w:rsidRPr="00E05C88" w:rsidR="00E05C88" w:rsidP="00210A82" w:rsidRDefault="00E05C88" w14:paraId="4717B2D2" w14:textId="77777777">
      <w:pPr>
        <w:spacing w:line="360" w:lineRule="auto"/>
      </w:pPr>
      <w:r w:rsidRPr="00E05C88">
        <w:t>Player B: 9, 10, 11...</w:t>
      </w:r>
    </w:p>
    <w:p w:rsidRPr="00E05C88" w:rsidR="00E05C88" w:rsidP="00210A82" w:rsidRDefault="00E05C88" w14:paraId="73340E42" w14:textId="77777777">
      <w:pPr>
        <w:spacing w:line="360" w:lineRule="auto"/>
      </w:pPr>
      <w:r w:rsidRPr="00E05C88">
        <w:t>Player A: 12, 13...</w:t>
      </w:r>
    </w:p>
    <w:p w:rsidRPr="00E05C88" w:rsidR="00E05C88" w:rsidP="00210A82" w:rsidRDefault="00E05C88" w14:paraId="2F13F05D" w14:textId="77777777">
      <w:pPr>
        <w:spacing w:line="360" w:lineRule="auto"/>
      </w:pPr>
      <w:r w:rsidRPr="00E05C88">
        <w:t>Player B: 14, 15, 16...</w:t>
      </w:r>
    </w:p>
    <w:p w:rsidRPr="00E05C88" w:rsidR="00E05C88" w:rsidP="00210A82" w:rsidRDefault="00E05C88" w14:paraId="2AF8F953" w14:textId="77777777">
      <w:pPr>
        <w:spacing w:line="360" w:lineRule="auto"/>
      </w:pPr>
      <w:r w:rsidRPr="00E05C88">
        <w:t>Player A: 17...</w:t>
      </w:r>
    </w:p>
    <w:p w:rsidRPr="00E05C88" w:rsidR="00E05C88" w:rsidP="00210A82" w:rsidRDefault="00E05C88" w14:paraId="2C81C151" w14:textId="77777777">
      <w:pPr>
        <w:spacing w:line="360" w:lineRule="auto"/>
      </w:pPr>
      <w:r w:rsidRPr="00E05C88">
        <w:t>Player B: 18, 19...</w:t>
      </w:r>
    </w:p>
    <w:p w:rsidRPr="00E05C88" w:rsidR="00E05C88" w:rsidP="00210A82" w:rsidRDefault="00E05C88" w14:paraId="08E203F1" w14:textId="77777777">
      <w:pPr>
        <w:spacing w:line="360" w:lineRule="auto"/>
      </w:pPr>
      <w:r w:rsidRPr="00E05C88">
        <w:t>Player A: 20, 21, 22...</w:t>
      </w:r>
    </w:p>
    <w:p w:rsidRPr="00E05C88" w:rsidR="00E05C88" w:rsidP="00210A82" w:rsidRDefault="00E05C88" w14:paraId="4B841CD9" w14:textId="6848F06F">
      <w:pPr>
        <w:spacing w:line="360" w:lineRule="auto"/>
      </w:pPr>
      <w:r>
        <w:t>Player B: 23, 24!</w:t>
      </w:r>
    </w:p>
    <w:p w:rsidRPr="00E05C88" w:rsidR="00E05C88" w:rsidP="00210A82" w:rsidRDefault="00E05C88" w14:paraId="26538281" w14:textId="77777777">
      <w:pPr>
        <w:spacing w:line="360" w:lineRule="auto"/>
      </w:pPr>
      <w:r w:rsidRPr="00E05C88">
        <w:t>Students to select a target number and a starting number. For example, you might start at 35 and try to get to 51.</w:t>
      </w:r>
    </w:p>
    <w:p w:rsidRPr="00E05C88" w:rsidR="00E05C88" w:rsidP="00210A82" w:rsidRDefault="001F460F" w14:paraId="792653D6" w14:textId="0560CBA2">
      <w:pPr>
        <w:spacing w:line="360" w:lineRule="auto"/>
      </w:pPr>
      <w:r>
        <w:lastRenderedPageBreak/>
        <w:t>Students</w:t>
      </w:r>
      <w:r w:rsidRPr="00E05C88" w:rsidR="00E05C88">
        <w:t xml:space="preserve"> can also count in multiples. For example, you can start at 0 and</w:t>
      </w:r>
      <w:r w:rsidR="00E05C88">
        <w:t xml:space="preserve"> aim for 85, counting by fives.</w:t>
      </w:r>
    </w:p>
    <w:p w:rsidRPr="00E05C88" w:rsidR="00BC7404" w:rsidP="00210A82" w:rsidRDefault="00E05C88" w14:paraId="2BF3CFE9" w14:textId="29931A16">
      <w:pPr>
        <w:spacing w:line="360" w:lineRule="auto"/>
      </w:pPr>
      <w:r w:rsidRPr="00E05C88">
        <w:t>Is there a way to play so that you never lose?</w:t>
      </w:r>
    </w:p>
    <w:p w:rsidRPr="00F00620" w:rsidR="00BC7404" w:rsidP="00210A82" w:rsidRDefault="00F00620" w14:paraId="7ECE790C" w14:textId="51857FE3">
      <w:pPr>
        <w:pStyle w:val="Heading3"/>
        <w:spacing w:line="360" w:lineRule="auto"/>
      </w:pPr>
      <w:r w:rsidRPr="00F00620">
        <w:rPr>
          <w:rStyle w:val="Strong"/>
          <w:b w:val="0"/>
          <w:bCs w:val="0"/>
          <w:sz w:val="40"/>
        </w:rPr>
        <w:t xml:space="preserve">Activity 5 - </w:t>
      </w:r>
      <w:r w:rsidRPr="00F00620" w:rsidR="00BC7404">
        <w:rPr>
          <w:rStyle w:val="Strong"/>
          <w:b w:val="0"/>
          <w:bCs w:val="0"/>
          <w:sz w:val="40"/>
        </w:rPr>
        <w:t>The counting game multiples part</w:t>
      </w:r>
      <w:r w:rsidRPr="00F00620" w:rsidR="009D00F3">
        <w:rPr>
          <w:rStyle w:val="Strong"/>
          <w:b w:val="0"/>
          <w:bCs w:val="0"/>
          <w:sz w:val="40"/>
        </w:rPr>
        <w:t xml:space="preserve"> 2</w:t>
      </w:r>
    </w:p>
    <w:p w:rsidRPr="00056914" w:rsidR="00351F0E" w:rsidP="00210A82" w:rsidRDefault="00BC7404" w14:paraId="1E4BD87B" w14:textId="3714D5F0">
      <w:pPr>
        <w:pStyle w:val="ListBullet"/>
        <w:spacing w:line="360" w:lineRule="auto"/>
        <w:rPr>
          <w:b/>
          <w:bCs/>
          <w:lang w:eastAsia="zh-CN"/>
        </w:rPr>
      </w:pPr>
      <w:r w:rsidRPr="062FFD81">
        <w:rPr>
          <w:rStyle w:val="Strong"/>
        </w:rPr>
        <w:t>Digital:</w:t>
      </w:r>
      <w:r w:rsidRPr="062FFD81">
        <w:rPr>
          <w:lang w:eastAsia="zh-CN"/>
        </w:rPr>
        <w:t xml:space="preserve"> </w:t>
      </w:r>
      <w:r w:rsidRPr="062FFD81">
        <w:rPr>
          <w:rStyle w:val="normaltextrun"/>
          <w:rFonts w:cs="Arial"/>
        </w:rPr>
        <w:t xml:space="preserve">Class to collaborate online. </w:t>
      </w:r>
      <w:hyperlink w:history="1" r:id="rId25">
        <w:r w:rsidRPr="00F00620">
          <w:rPr>
            <w:rStyle w:val="Hyperlink"/>
            <w:rFonts w:cs="Arial"/>
          </w:rPr>
          <w:t>Use Activity 5 PowerPoint slides</w:t>
        </w:r>
        <w:r w:rsidRPr="00F00620" w:rsidR="00F35869">
          <w:rPr>
            <w:rStyle w:val="Hyperlink"/>
            <w:rFonts w:cs="Arial"/>
          </w:rPr>
          <w:t>.</w:t>
        </w:r>
      </w:hyperlink>
      <w:r w:rsidRPr="062FFD81" w:rsidR="00351F0E">
        <w:rPr>
          <w:rFonts w:eastAsia="Arial"/>
        </w:rPr>
        <w:t xml:space="preserve"> </w:t>
      </w:r>
    </w:p>
    <w:p w:rsidR="00BC7404" w:rsidP="00210A82" w:rsidRDefault="00AB0261" w14:paraId="620E7D2E" w14:textId="5EBCB229">
      <w:pPr>
        <w:spacing w:line="360" w:lineRule="auto"/>
        <w:rPr>
          <w:b/>
          <w:bCs/>
          <w:lang w:eastAsia="zh-CN"/>
        </w:rPr>
      </w:pPr>
      <w:r>
        <w:t>C</w:t>
      </w:r>
      <w:r w:rsidR="001F460F">
        <w:t>lasses play and students put their</w:t>
      </w:r>
      <w:r w:rsidRPr="0FC8AD1A" w:rsidR="00351F0E">
        <w:t xml:space="preserve"> winning strategies to the test! This time start from a given number and count back, trying to be the person who says zero.</w:t>
      </w:r>
    </w:p>
    <w:p w:rsidRPr="001F460F" w:rsidR="00351F0E" w:rsidP="00210A82" w:rsidRDefault="00056914" w14:paraId="1783046B" w14:textId="150490A5">
      <w:pPr>
        <w:pStyle w:val="ListBullet"/>
        <w:spacing w:line="360" w:lineRule="auto"/>
        <w:rPr>
          <w:b/>
          <w:bCs/>
          <w:lang w:eastAsia="zh-CN"/>
        </w:rPr>
      </w:pPr>
      <w:r w:rsidRPr="2D3CFB52">
        <w:rPr>
          <w:rStyle w:val="Strong"/>
        </w:rPr>
        <w:t>Non-digital:</w:t>
      </w:r>
      <w:r w:rsidRPr="2D3CFB52">
        <w:rPr>
          <w:lang w:eastAsia="zh-CN"/>
        </w:rPr>
        <w:t xml:space="preserve"> </w:t>
      </w:r>
      <w:r w:rsidR="00AB0261">
        <w:t>It’s time for students to</w:t>
      </w:r>
      <w:r w:rsidR="001F460F">
        <w:t xml:space="preserve"> test </w:t>
      </w:r>
      <w:r w:rsidR="00AB0261">
        <w:t>their</w:t>
      </w:r>
      <w:r w:rsidRPr="0FC8AD1A">
        <w:t xml:space="preserve"> strategies!</w:t>
      </w:r>
      <w:r w:rsidR="001F460F">
        <w:t xml:space="preserve"> </w:t>
      </w:r>
    </w:p>
    <w:p w:rsidRPr="00351F0E" w:rsidR="00351F0E" w:rsidP="00210A82" w:rsidRDefault="00351F0E" w14:paraId="4348889F" w14:textId="729E482E">
      <w:pPr>
        <w:spacing w:line="360" w:lineRule="auto"/>
      </w:pPr>
      <w:r w:rsidRPr="00351F0E">
        <w:t>This time star</w:t>
      </w:r>
      <w:r w:rsidR="00F35869">
        <w:t>t</w:t>
      </w:r>
      <w:r w:rsidRPr="00351F0E">
        <w:t>ing from a given number and counting back, trying to be the person who says zero. For example,</w:t>
      </w:r>
    </w:p>
    <w:p w:rsidRPr="00351F0E" w:rsidR="00351F0E" w:rsidP="00210A82" w:rsidRDefault="00351F0E" w14:paraId="50AE18D2" w14:textId="77777777">
      <w:pPr>
        <w:spacing w:line="360" w:lineRule="auto"/>
      </w:pPr>
      <w:r w:rsidRPr="00351F0E">
        <w:t>Target number 0 (starting at 110 and counting in tens)</w:t>
      </w:r>
    </w:p>
    <w:p w:rsidRPr="00351F0E" w:rsidR="00351F0E" w:rsidP="00210A82" w:rsidRDefault="00351F0E" w14:paraId="41FB210E" w14:textId="77777777">
      <w:pPr>
        <w:spacing w:line="360" w:lineRule="auto"/>
      </w:pPr>
      <w:r w:rsidRPr="00351F0E">
        <w:t>Player A: 100...</w:t>
      </w:r>
    </w:p>
    <w:p w:rsidRPr="00351F0E" w:rsidR="00351F0E" w:rsidP="00210A82" w:rsidRDefault="00351F0E" w14:paraId="5A2FFE16" w14:textId="77777777">
      <w:pPr>
        <w:spacing w:line="360" w:lineRule="auto"/>
      </w:pPr>
      <w:r w:rsidRPr="00351F0E">
        <w:t>Player B: 90, 80...</w:t>
      </w:r>
    </w:p>
    <w:p w:rsidRPr="00351F0E" w:rsidR="00351F0E" w:rsidP="00210A82" w:rsidRDefault="00351F0E" w14:paraId="7E337053" w14:textId="77777777">
      <w:pPr>
        <w:spacing w:line="360" w:lineRule="auto"/>
      </w:pPr>
      <w:r w:rsidRPr="00351F0E">
        <w:t>Player A: 70...</w:t>
      </w:r>
    </w:p>
    <w:p w:rsidRPr="00351F0E" w:rsidR="00351F0E" w:rsidP="00210A82" w:rsidRDefault="00351F0E" w14:paraId="1669144B" w14:textId="77777777">
      <w:pPr>
        <w:spacing w:line="360" w:lineRule="auto"/>
      </w:pPr>
      <w:r w:rsidRPr="00351F0E">
        <w:t>Player B: 60...</w:t>
      </w:r>
    </w:p>
    <w:p w:rsidRPr="00351F0E" w:rsidR="00351F0E" w:rsidP="00210A82" w:rsidRDefault="00351F0E" w14:paraId="583C49B3" w14:textId="77777777">
      <w:pPr>
        <w:spacing w:line="360" w:lineRule="auto"/>
      </w:pPr>
      <w:r w:rsidRPr="00351F0E">
        <w:t>Player A: 50, 40...</w:t>
      </w:r>
    </w:p>
    <w:p w:rsidRPr="00351F0E" w:rsidR="00351F0E" w:rsidP="00210A82" w:rsidRDefault="00351F0E" w14:paraId="1BE44AAC" w14:textId="77777777">
      <w:pPr>
        <w:spacing w:line="360" w:lineRule="auto"/>
      </w:pPr>
      <w:r w:rsidRPr="00351F0E">
        <w:t>Player B: 30, 20, 10...</w:t>
      </w:r>
    </w:p>
    <w:p w:rsidRPr="00056914" w:rsidR="00F35869" w:rsidP="00210A82" w:rsidRDefault="00351F0E" w14:paraId="778500B8" w14:textId="51AA50C4">
      <w:pPr>
        <w:spacing w:line="360" w:lineRule="auto"/>
        <w:rPr>
          <w:rStyle w:val="normaltextrun"/>
        </w:rPr>
      </w:pPr>
      <w:r w:rsidRPr="00351F0E">
        <w:t>Player A: zero!</w:t>
      </w:r>
    </w:p>
    <w:p w:rsidRPr="00F00620" w:rsidR="00BC7404" w:rsidP="00210A82" w:rsidRDefault="00F00620" w14:paraId="7663DBEB" w14:textId="7D8513BE">
      <w:pPr>
        <w:pStyle w:val="Heading3"/>
        <w:spacing w:line="360" w:lineRule="auto"/>
      </w:pPr>
      <w:r w:rsidRPr="00F00620">
        <w:rPr>
          <w:rStyle w:val="Strong"/>
          <w:b w:val="0"/>
          <w:bCs w:val="0"/>
          <w:sz w:val="40"/>
        </w:rPr>
        <w:t xml:space="preserve">Activity 6 - </w:t>
      </w:r>
      <w:r w:rsidRPr="00F00620" w:rsidR="00BC7404">
        <w:rPr>
          <w:rStyle w:val="Strong"/>
          <w:b w:val="0"/>
          <w:bCs w:val="0"/>
          <w:sz w:val="40"/>
        </w:rPr>
        <w:t>Basketball toss</w:t>
      </w:r>
    </w:p>
    <w:p w:rsidR="00BC7404" w:rsidP="00210A82" w:rsidRDefault="00BC7404" w14:paraId="2643D374" w14:textId="4895BC5E">
      <w:pPr>
        <w:pStyle w:val="ListBullet"/>
        <w:spacing w:line="360" w:lineRule="auto"/>
        <w:rPr>
          <w:b/>
          <w:bCs/>
          <w:lang w:eastAsia="zh-CN"/>
        </w:rPr>
      </w:pPr>
      <w:r w:rsidRPr="062FFD81">
        <w:rPr>
          <w:rStyle w:val="Strong"/>
        </w:rPr>
        <w:t>Digital:</w:t>
      </w:r>
      <w:r w:rsidRPr="062FFD81">
        <w:rPr>
          <w:lang w:eastAsia="zh-CN"/>
        </w:rPr>
        <w:t xml:space="preserve"> </w:t>
      </w:r>
      <w:r w:rsidRPr="062FFD81">
        <w:rPr>
          <w:rStyle w:val="normaltextrun"/>
          <w:rFonts w:cs="Arial"/>
        </w:rPr>
        <w:t xml:space="preserve">Class to collaborate online. Use </w:t>
      </w:r>
      <w:hyperlink w:history="1" r:id="rId26">
        <w:r w:rsidRPr="00F00620">
          <w:rPr>
            <w:rStyle w:val="Hyperlink"/>
            <w:rFonts w:cs="Arial"/>
          </w:rPr>
          <w:t>Activity 6 PowerPoint slides</w:t>
        </w:r>
      </w:hyperlink>
      <w:r w:rsidRPr="062FFD81" w:rsidR="00B73C02">
        <w:rPr>
          <w:rStyle w:val="normaltextrun"/>
          <w:rFonts w:cs="Arial"/>
        </w:rPr>
        <w:t xml:space="preserve"> </w:t>
      </w:r>
    </w:p>
    <w:p w:rsidRPr="00092640" w:rsidR="00092640" w:rsidP="00210A82" w:rsidRDefault="00BC7404" w14:paraId="229C4C0C" w14:textId="1A3B5431">
      <w:pPr>
        <w:pStyle w:val="ListBullet"/>
        <w:spacing w:line="360" w:lineRule="auto"/>
        <w:rPr>
          <w:rStyle w:val="normaltextrun"/>
          <w:rFonts w:cs="Arial"/>
        </w:rPr>
      </w:pPr>
      <w:r w:rsidRPr="2D3CFB52">
        <w:rPr>
          <w:rStyle w:val="Strong"/>
        </w:rPr>
        <w:t>Non-digital:</w:t>
      </w:r>
      <w:r w:rsidRPr="2D3CFB52">
        <w:rPr>
          <w:lang w:eastAsia="zh-CN"/>
        </w:rPr>
        <w:t xml:space="preserve"> </w:t>
      </w:r>
      <w:r w:rsidR="001F460F">
        <w:rPr>
          <w:rStyle w:val="normaltextrun"/>
          <w:rFonts w:cs="Arial"/>
        </w:rPr>
        <w:t>Students</w:t>
      </w:r>
      <w:r w:rsidRPr="00092640" w:rsidR="00092640">
        <w:rPr>
          <w:rStyle w:val="normaltextrun"/>
          <w:rFonts w:cs="Arial"/>
        </w:rPr>
        <w:t xml:space="preserve"> </w:t>
      </w:r>
      <w:r w:rsidR="001F460F">
        <w:rPr>
          <w:rStyle w:val="normaltextrun"/>
          <w:rFonts w:cs="Arial"/>
        </w:rPr>
        <w:t xml:space="preserve">will </w:t>
      </w:r>
      <w:r w:rsidR="00AB0261">
        <w:rPr>
          <w:rStyle w:val="normaltextrun"/>
          <w:rFonts w:cs="Arial"/>
        </w:rPr>
        <w:t>need:</w:t>
      </w:r>
    </w:p>
    <w:p w:rsidRPr="00092640" w:rsidR="00092640" w:rsidP="00210A82" w:rsidRDefault="001F460F" w14:paraId="611E1D68" w14:textId="66174A0A">
      <w:pPr>
        <w:pStyle w:val="ListBullet2"/>
        <w:spacing w:line="360" w:lineRule="auto"/>
        <w:rPr>
          <w:rStyle w:val="normaltextrun"/>
          <w:rFonts w:cs="Arial"/>
        </w:rPr>
      </w:pPr>
      <w:r>
        <w:rPr>
          <w:rStyle w:val="normaltextrun"/>
          <w:rFonts w:cs="Arial"/>
        </w:rPr>
        <w:t>pair of</w:t>
      </w:r>
      <w:r w:rsidRPr="00092640" w:rsidR="00092640">
        <w:rPr>
          <w:rStyle w:val="normaltextrun"/>
          <w:rFonts w:cs="Arial"/>
        </w:rPr>
        <w:t xml:space="preserve"> socks </w:t>
      </w:r>
    </w:p>
    <w:p w:rsidR="00092640" w:rsidP="00210A82" w:rsidRDefault="00092640" w14:paraId="620D5985" w14:textId="77777777">
      <w:pPr>
        <w:pStyle w:val="ListBullet2"/>
        <w:spacing w:line="360" w:lineRule="auto"/>
        <w:rPr>
          <w:rStyle w:val="normaltextrun"/>
          <w:rFonts w:cs="Arial"/>
        </w:rPr>
      </w:pPr>
      <w:r>
        <w:rPr>
          <w:rStyle w:val="normaltextrun"/>
          <w:rFonts w:cs="Arial"/>
        </w:rPr>
        <w:t>a clear space</w:t>
      </w:r>
    </w:p>
    <w:p w:rsidR="00092640" w:rsidP="00210A82" w:rsidRDefault="00092640" w14:paraId="4F76159A" w14:textId="2A464F43">
      <w:pPr>
        <w:pStyle w:val="ListBullet2"/>
        <w:spacing w:line="360" w:lineRule="auto"/>
        <w:rPr>
          <w:rStyle w:val="normaltextrun"/>
          <w:rFonts w:cs="Arial"/>
        </w:rPr>
      </w:pPr>
      <w:r>
        <w:rPr>
          <w:rStyle w:val="normaltextrun"/>
          <w:rFonts w:cs="Arial"/>
        </w:rPr>
        <w:t>basket</w:t>
      </w:r>
      <w:r w:rsidR="001F460F">
        <w:rPr>
          <w:rStyle w:val="normaltextrun"/>
          <w:rFonts w:cs="Arial"/>
        </w:rPr>
        <w:t>, bucket</w:t>
      </w:r>
      <w:r>
        <w:rPr>
          <w:rStyle w:val="normaltextrun"/>
          <w:rFonts w:cs="Arial"/>
        </w:rPr>
        <w:t xml:space="preserve"> or container</w:t>
      </w:r>
    </w:p>
    <w:p w:rsidR="00245B32" w:rsidP="00210A82" w:rsidRDefault="00245B32" w14:paraId="7BF983E1" w14:textId="2D1BC040">
      <w:pPr>
        <w:pStyle w:val="ListBullet2"/>
        <w:spacing w:line="360" w:lineRule="auto"/>
        <w:rPr>
          <w:rStyle w:val="normaltextrun"/>
          <w:rFonts w:cs="Arial"/>
        </w:rPr>
      </w:pPr>
      <w:r>
        <w:rPr>
          <w:rStyle w:val="normaltextrun"/>
          <w:rFonts w:cs="Arial"/>
        </w:rPr>
        <w:t>pencils or markers</w:t>
      </w:r>
    </w:p>
    <w:p w:rsidRPr="00092640" w:rsidR="00AB0261" w:rsidP="00210A82" w:rsidRDefault="00AB0261" w14:paraId="0960614D" w14:textId="75422C01">
      <w:pPr>
        <w:pStyle w:val="ListBullet2"/>
        <w:spacing w:line="360" w:lineRule="auto"/>
      </w:pPr>
      <w:r>
        <w:t>mathematics workbook</w:t>
      </w:r>
    </w:p>
    <w:p w:rsidRPr="00092640" w:rsidR="00092640" w:rsidP="00210A82" w:rsidRDefault="00AB0261" w14:paraId="00278B0B" w14:textId="4BE97FF8">
      <w:pPr>
        <w:spacing w:line="360" w:lineRule="auto"/>
      </w:pPr>
      <w:r>
        <w:t>C</w:t>
      </w:r>
      <w:r w:rsidR="00092640">
        <w:t>hallenge: See h</w:t>
      </w:r>
      <w:r>
        <w:t xml:space="preserve">ow many times students can successfully shoot their </w:t>
      </w:r>
      <w:r w:rsidR="00092640">
        <w:t>rolled</w:t>
      </w:r>
      <w:r w:rsidR="73FFC7F3">
        <w:t>-</w:t>
      </w:r>
      <w:r w:rsidR="00092640">
        <w:t>up socks into the basket.</w:t>
      </w:r>
    </w:p>
    <w:p w:rsidRPr="00092640" w:rsidR="00092640" w:rsidP="00210A82" w:rsidRDefault="00AB0261" w14:paraId="080DCD29" w14:textId="661B9B2A">
      <w:pPr>
        <w:spacing w:line="360" w:lineRule="auto"/>
      </w:pPr>
      <w:r>
        <w:t>Students m</w:t>
      </w:r>
      <w:r w:rsidRPr="00092640" w:rsidR="00092640">
        <w:t>ark a clear ‘star</w:t>
      </w:r>
      <w:r w:rsidR="00092640">
        <w:t xml:space="preserve">ting line’ for </w:t>
      </w:r>
      <w:r>
        <w:t>their</w:t>
      </w:r>
      <w:r w:rsidR="00092640">
        <w:t xml:space="preserve"> Basketball t</w:t>
      </w:r>
      <w:r w:rsidRPr="00092640" w:rsidR="00092640">
        <w:t xml:space="preserve">oss </w:t>
      </w:r>
    </w:p>
    <w:p w:rsidRPr="00092640" w:rsidR="00092640" w:rsidP="00210A82" w:rsidRDefault="00092640" w14:paraId="14845F29" w14:textId="752F0B51">
      <w:pPr>
        <w:spacing w:line="360" w:lineRule="auto"/>
      </w:pPr>
      <w:r w:rsidRPr="00092640">
        <w:t>T</w:t>
      </w:r>
      <w:r w:rsidR="00AB0261">
        <w:t>hey t</w:t>
      </w:r>
      <w:r w:rsidRPr="00092640">
        <w:t>ake 3 big steps f</w:t>
      </w:r>
      <w:r w:rsidR="00AB0261">
        <w:t xml:space="preserve">rom their </w:t>
      </w:r>
      <w:r w:rsidRPr="00092640">
        <w:t>starting line and place a b</w:t>
      </w:r>
      <w:r w:rsidR="00AB0261">
        <w:t>asket or container at the end.</w:t>
      </w:r>
    </w:p>
    <w:p w:rsidRPr="00092640" w:rsidR="00092640" w:rsidP="00210A82" w:rsidRDefault="00AB0261" w14:paraId="354371C4" w14:textId="26D8EEB3">
      <w:pPr>
        <w:spacing w:line="360" w:lineRule="auto"/>
      </w:pPr>
      <w:r>
        <w:lastRenderedPageBreak/>
        <w:t>Standing at their</w:t>
      </w:r>
      <w:r w:rsidRPr="00092640" w:rsidR="00092640">
        <w:t xml:space="preserve"> starting line </w:t>
      </w:r>
      <w:r>
        <w:t>they throw their</w:t>
      </w:r>
      <w:r w:rsidRPr="00092640" w:rsidR="00092640">
        <w:t xml:space="preserve"> socks. </w:t>
      </w:r>
      <w:r>
        <w:t>Students t</w:t>
      </w:r>
      <w:r w:rsidRPr="00092640" w:rsidR="00092640">
        <w:t>hro</w:t>
      </w:r>
      <w:r>
        <w:t>w their</w:t>
      </w:r>
      <w:r w:rsidRPr="00092640" w:rsidR="00092640">
        <w:t xml:space="preserve"> so</w:t>
      </w:r>
      <w:r>
        <w:t>cks with thei</w:t>
      </w:r>
      <w:r w:rsidRPr="00092640" w:rsidR="00092640">
        <w:t xml:space="preserve">r right hand. </w:t>
      </w:r>
    </w:p>
    <w:p w:rsidRPr="00092640" w:rsidR="00092640" w:rsidP="00210A82" w:rsidRDefault="00AB0261" w14:paraId="77703A8A" w14:textId="67BF51D2">
      <w:pPr>
        <w:spacing w:line="360" w:lineRule="auto"/>
      </w:pPr>
      <w:r>
        <w:t>They go back to their starting line and have their</w:t>
      </w:r>
      <w:r w:rsidRPr="00092640" w:rsidR="00092640">
        <w:t xml:space="preserve"> second throw. </w:t>
      </w:r>
      <w:r>
        <w:t>This is r</w:t>
      </w:r>
      <w:r w:rsidRPr="00092640" w:rsidR="00092640">
        <w:t>epeat</w:t>
      </w:r>
      <w:r>
        <w:t>ed until they</w:t>
      </w:r>
      <w:r w:rsidRPr="00092640" w:rsidR="00092640">
        <w:t xml:space="preserve"> have thrown </w:t>
      </w:r>
      <w:r>
        <w:t>their</w:t>
      </w:r>
      <w:r w:rsidRPr="00092640" w:rsidR="00092640">
        <w:t xml:space="preserve"> </w:t>
      </w:r>
      <w:r>
        <w:t>socks 10 times with their</w:t>
      </w:r>
      <w:r w:rsidRPr="00092640" w:rsidR="00092640">
        <w:t xml:space="preserve"> right hand and</w:t>
      </w:r>
      <w:r>
        <w:t xml:space="preserve"> 10 times with their</w:t>
      </w:r>
      <w:r w:rsidR="00092640">
        <w:t xml:space="preserve"> left hand.</w:t>
      </w:r>
    </w:p>
    <w:p w:rsidRPr="00092640" w:rsidR="00092640" w:rsidP="00210A82" w:rsidRDefault="00AB0261" w14:paraId="2782A985" w14:textId="6ACB938C">
      <w:pPr>
        <w:spacing w:line="360" w:lineRule="auto"/>
      </w:pPr>
      <w:r>
        <w:t>Students k</w:t>
      </w:r>
      <w:r w:rsidRPr="00092640" w:rsidR="00092640">
        <w:t>eep a re</w:t>
      </w:r>
      <w:r>
        <w:t>cord in their mathematics</w:t>
      </w:r>
      <w:r w:rsidR="00092640">
        <w:t xml:space="preserve"> workbook.</w:t>
      </w:r>
    </w:p>
    <w:p w:rsidRPr="00092640" w:rsidR="00092640" w:rsidP="00210A82" w:rsidRDefault="00AB0261" w14:paraId="66EA6A7F" w14:textId="2127801F">
      <w:pPr>
        <w:spacing w:line="360" w:lineRule="auto"/>
      </w:pPr>
      <w:r>
        <w:t>They c</w:t>
      </w:r>
      <w:r w:rsidRPr="00092640" w:rsidR="00092640">
        <w:t>reate a pictu</w:t>
      </w:r>
      <w:r w:rsidR="00092640">
        <w:t>re graph to sha</w:t>
      </w:r>
      <w:r>
        <w:t>re their</w:t>
      </w:r>
      <w:r w:rsidR="00092640">
        <w:t xml:space="preserve"> results.</w:t>
      </w:r>
    </w:p>
    <w:p w:rsidR="00BC7404" w:rsidP="00210A82" w:rsidRDefault="00AB0261" w14:paraId="798E65D0" w14:textId="308025E3">
      <w:pPr>
        <w:spacing w:line="360" w:lineRule="auto"/>
        <w:rPr>
          <w:rStyle w:val="normaltextrun"/>
          <w:rFonts w:cs="Arial"/>
        </w:rPr>
      </w:pPr>
      <w:r>
        <w:t xml:space="preserve">Ask: </w:t>
      </w:r>
      <w:r w:rsidRPr="00092640" w:rsidR="00092640">
        <w:t>Do you think t</w:t>
      </w:r>
      <w:r w:rsidRPr="00092640" w:rsidR="00092640">
        <w:rPr>
          <w:rStyle w:val="normaltextrun"/>
          <w:rFonts w:cs="Arial"/>
        </w:rPr>
        <w:t>hat these res</w:t>
      </w:r>
      <w:r w:rsidR="00092640">
        <w:rPr>
          <w:rStyle w:val="normaltextrun"/>
          <w:rFonts w:cs="Arial"/>
        </w:rPr>
        <w:t>ults will change with practice?</w:t>
      </w:r>
    </w:p>
    <w:p w:rsidRPr="00F00620" w:rsidR="00BC7404" w:rsidP="00210A82" w:rsidRDefault="00F00620" w14:paraId="4FAEB2BF" w14:textId="7D3E6A72">
      <w:pPr>
        <w:pStyle w:val="Heading3"/>
        <w:spacing w:line="360" w:lineRule="auto"/>
      </w:pPr>
      <w:r w:rsidRPr="00F00620">
        <w:rPr>
          <w:rStyle w:val="Strong"/>
          <w:b w:val="0"/>
          <w:bCs w:val="0"/>
          <w:sz w:val="40"/>
        </w:rPr>
        <w:t xml:space="preserve">Activity 7 - </w:t>
      </w:r>
      <w:r w:rsidRPr="00F00620" w:rsidR="00BC7404">
        <w:rPr>
          <w:rStyle w:val="Strong"/>
          <w:b w:val="0"/>
          <w:bCs w:val="0"/>
          <w:sz w:val="40"/>
        </w:rPr>
        <w:t>Sam and Holly’s problem</w:t>
      </w:r>
    </w:p>
    <w:p w:rsidR="00BC7404" w:rsidP="00210A82" w:rsidRDefault="00BC7404" w14:paraId="7DEBA8D7" w14:textId="785DBB07">
      <w:pPr>
        <w:pStyle w:val="ListBullet"/>
        <w:spacing w:line="360" w:lineRule="auto"/>
        <w:rPr>
          <w:b/>
          <w:bCs/>
          <w:lang w:eastAsia="zh-CN"/>
        </w:rPr>
      </w:pPr>
      <w:r w:rsidRPr="062FFD81">
        <w:rPr>
          <w:rStyle w:val="Strong"/>
        </w:rPr>
        <w:t>Digital:</w:t>
      </w:r>
      <w:r w:rsidRPr="062FFD81">
        <w:rPr>
          <w:lang w:eastAsia="zh-CN"/>
        </w:rPr>
        <w:t xml:space="preserve"> </w:t>
      </w:r>
      <w:r w:rsidRPr="062FFD81">
        <w:rPr>
          <w:rStyle w:val="normaltextrun"/>
          <w:rFonts w:cs="Arial"/>
        </w:rPr>
        <w:t>Class to collaborate online. Use Activity 7 PowerPoint slides</w:t>
      </w:r>
      <w:r w:rsidRPr="062FFD81" w:rsidR="00B73C02">
        <w:rPr>
          <w:rStyle w:val="normaltextrun"/>
          <w:rFonts w:cs="Arial"/>
        </w:rPr>
        <w:t xml:space="preserve"> </w:t>
      </w:r>
    </w:p>
    <w:p w:rsidRPr="00F5645C" w:rsidR="00F5645C" w:rsidP="00210A82" w:rsidRDefault="00BC7404" w14:paraId="60125174" w14:textId="1B4B7C37">
      <w:pPr>
        <w:pStyle w:val="ListBullet"/>
        <w:spacing w:line="360" w:lineRule="auto"/>
        <w:rPr>
          <w:rStyle w:val="normaltextrun"/>
          <w:rFonts w:cs="Arial"/>
        </w:rPr>
      </w:pPr>
      <w:r w:rsidRPr="2D3CFB52">
        <w:rPr>
          <w:rStyle w:val="Strong"/>
        </w:rPr>
        <w:t>Non-digital:</w:t>
      </w:r>
      <w:r w:rsidR="00F5645C">
        <w:rPr>
          <w:lang w:eastAsia="zh-CN"/>
        </w:rPr>
        <w:t xml:space="preserve"> </w:t>
      </w:r>
      <w:r w:rsidRPr="00F5645C" w:rsidR="00F5645C">
        <w:rPr>
          <w:rStyle w:val="normaltextrun"/>
          <w:rFonts w:cs="Arial"/>
        </w:rPr>
        <w:t>Invite students to solve the following problem:</w:t>
      </w:r>
    </w:p>
    <w:p w:rsidRPr="00F5645C" w:rsidR="00F5645C" w:rsidP="00210A82" w:rsidRDefault="00F5645C" w14:paraId="39CBAB61" w14:textId="7CB06300">
      <w:pPr>
        <w:spacing w:line="360" w:lineRule="auto"/>
      </w:pPr>
      <w:r w:rsidRPr="00F5645C">
        <w:t>Sam and Holly were playing with combinations of numbers that make 10. They started by getting out 10 blocks</w:t>
      </w:r>
      <w:r w:rsidR="00B63F7A">
        <w:t>.</w:t>
      </w:r>
    </w:p>
    <w:p w:rsidRPr="00F5645C" w:rsidR="00F5645C" w:rsidP="00210A82" w:rsidRDefault="00F5645C" w14:paraId="557A72B7" w14:textId="1DC2F4B9">
      <w:pPr>
        <w:spacing w:line="360" w:lineRule="auto"/>
      </w:pPr>
      <w:r w:rsidR="00F5645C">
        <w:drawing>
          <wp:inline wp14:editId="45963C69" wp14:anchorId="5B332D87">
            <wp:extent cx="1396308" cy="1861744"/>
            <wp:effectExtent l="0" t="4128" r="0" b="0"/>
            <wp:docPr id="307915484" name="Picture 307915484" descr="10 green blocks in 2 even lines of 5." title=""/>
            <wp:cNvGraphicFramePr>
              <a:graphicFrameLocks noChangeAspect="1"/>
            </wp:cNvGraphicFramePr>
            <a:graphic>
              <a:graphicData uri="http://schemas.openxmlformats.org/drawingml/2006/picture">
                <pic:pic>
                  <pic:nvPicPr>
                    <pic:cNvPr id="0" name="Picture 307915484"/>
                    <pic:cNvPicPr/>
                  </pic:nvPicPr>
                  <pic:blipFill>
                    <a:blip r:embed="R6f45e5b7ac654130">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396308" cy="1861744"/>
                    </a:xfrm>
                    <a:prstGeom prst="rect">
                      <a:avLst/>
                    </a:prstGeom>
                  </pic:spPr>
                </pic:pic>
              </a:graphicData>
            </a:graphic>
          </wp:inline>
        </w:drawing>
      </w:r>
    </w:p>
    <w:p w:rsidRPr="00F5645C" w:rsidR="00F5645C" w:rsidP="00210A82" w:rsidRDefault="00F5645C" w14:paraId="558FC573" w14:textId="77777777">
      <w:pPr>
        <w:spacing w:line="360" w:lineRule="auto"/>
      </w:pPr>
      <w:r w:rsidRPr="00F5645C">
        <w:t>Then, Sam covered some of the blocks and Holly had to work out how many were missing.</w:t>
      </w:r>
    </w:p>
    <w:p w:rsidRPr="00F5645C" w:rsidR="00F5645C" w:rsidP="00210A82" w:rsidRDefault="00F5645C" w14:paraId="0796A6FF" w14:textId="0D3A2749">
      <w:pPr>
        <w:spacing w:line="360" w:lineRule="auto"/>
      </w:pPr>
      <w:r w:rsidR="00F5645C">
        <w:drawing>
          <wp:inline wp14:editId="5029013A" wp14:anchorId="0B01DA76">
            <wp:extent cx="1378026" cy="1837367"/>
            <wp:effectExtent l="0" t="953" r="0" b="0"/>
            <wp:docPr id="1076677403" name="Picture 1076677403" descr="Upside down mug and group of green blocks." title=""/>
            <wp:cNvGraphicFramePr>
              <a:graphicFrameLocks noChangeAspect="1"/>
            </wp:cNvGraphicFramePr>
            <a:graphic>
              <a:graphicData uri="http://schemas.openxmlformats.org/drawingml/2006/picture">
                <pic:pic>
                  <pic:nvPicPr>
                    <pic:cNvPr id="0" name="Picture 1076677403"/>
                    <pic:cNvPicPr/>
                  </pic:nvPicPr>
                  <pic:blipFill>
                    <a:blip r:embed="R9ec3133a0289483d">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378026" cy="1837367"/>
                    </a:xfrm>
                    <a:prstGeom prst="rect">
                      <a:avLst/>
                    </a:prstGeom>
                  </pic:spPr>
                </pic:pic>
              </a:graphicData>
            </a:graphic>
          </wp:inline>
        </w:drawing>
      </w:r>
    </w:p>
    <w:p w:rsidRPr="00F5645C" w:rsidR="00F5645C" w:rsidP="00210A82" w:rsidRDefault="00F5645C" w14:paraId="39912C6D" w14:textId="3AB76682">
      <w:pPr>
        <w:spacing w:line="360" w:lineRule="auto"/>
      </w:pPr>
      <w:r w:rsidRPr="00F5645C">
        <w:t xml:space="preserve">Holly decided she </w:t>
      </w:r>
      <w:r w:rsidR="0003326B">
        <w:t xml:space="preserve">had </w:t>
      </w:r>
      <w:r w:rsidRPr="00F5645C">
        <w:t>to organise what she could see to help her work out what was missing.</w:t>
      </w:r>
    </w:p>
    <w:p w:rsidRPr="00F5645C" w:rsidR="00F5645C" w:rsidP="00210A82" w:rsidRDefault="00F5645C" w14:paraId="11621663" w14:textId="65D0D1B4">
      <w:pPr>
        <w:spacing w:line="360" w:lineRule="auto"/>
      </w:pPr>
      <w:r w:rsidR="00F5645C">
        <w:drawing>
          <wp:inline wp14:editId="60AAC907" wp14:anchorId="1709C301">
            <wp:extent cx="1406314" cy="1875085"/>
            <wp:effectExtent l="0" t="5715" r="0" b="0"/>
            <wp:docPr id="1447992037" name="Picture 1447992037" descr="Upside down mug and blocks lined up in 10 frame shape." title=""/>
            <wp:cNvGraphicFramePr>
              <a:graphicFrameLocks noChangeAspect="1"/>
            </wp:cNvGraphicFramePr>
            <a:graphic>
              <a:graphicData uri="http://schemas.openxmlformats.org/drawingml/2006/picture">
                <pic:pic>
                  <pic:nvPicPr>
                    <pic:cNvPr id="0" name="Picture 1447992037"/>
                    <pic:cNvPicPr/>
                  </pic:nvPicPr>
                  <pic:blipFill>
                    <a:blip r:embed="R90bd6ab60d3a430c">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406314" cy="1875085"/>
                    </a:xfrm>
                    <a:prstGeom prst="rect">
                      <a:avLst/>
                    </a:prstGeom>
                  </pic:spPr>
                </pic:pic>
              </a:graphicData>
            </a:graphic>
          </wp:inline>
        </w:drawing>
      </w:r>
    </w:p>
    <w:p w:rsidRPr="00F5645C" w:rsidR="00F5645C" w:rsidP="00210A82" w:rsidRDefault="00F5645C" w14:paraId="03401C8A" w14:textId="1671BEB6">
      <w:pPr>
        <w:spacing w:line="360" w:lineRule="auto"/>
      </w:pPr>
      <w:r w:rsidRPr="00F5645C">
        <w:t xml:space="preserve">She </w:t>
      </w:r>
      <w:r w:rsidR="00F00620">
        <w:t>imagined</w:t>
      </w:r>
      <w:r w:rsidRPr="00F5645C">
        <w:t xml:space="preserve"> a 10-frame in her head and organised the blocks. This helped her se</w:t>
      </w:r>
      <w:r w:rsidR="00170CF4">
        <w:t>e she needed 3 more to make 10.</w:t>
      </w:r>
    </w:p>
    <w:p w:rsidRPr="00F5645C" w:rsidR="00F5645C" w:rsidP="00210A82" w:rsidRDefault="00F5645C" w14:paraId="4D938BCF" w14:textId="77777777">
      <w:pPr>
        <w:spacing w:line="360" w:lineRule="auto"/>
      </w:pPr>
      <w:r w:rsidRPr="00F5645C">
        <w:t>Holly and Sam kept taking turns like this until Holly asked Sam if they could make it more challenging for them.</w:t>
      </w:r>
    </w:p>
    <w:p w:rsidRPr="00F5645C" w:rsidR="00F5645C" w:rsidP="00210A82" w:rsidRDefault="00170CF4" w14:paraId="30676E73" w14:textId="1F00E230">
      <w:pPr>
        <w:spacing w:line="360" w:lineRule="auto"/>
      </w:pPr>
      <w:r w:rsidR="00170CF4">
        <w:drawing>
          <wp:inline wp14:editId="3A06A0DD" wp14:anchorId="7FF20787">
            <wp:extent cx="1463585" cy="1951445"/>
            <wp:effectExtent l="3492" t="0" r="7303" b="7302"/>
            <wp:docPr id="812253717" name="Picture 812253717" descr="2 upside down mugs and 3 green blocks" title=""/>
            <wp:cNvGraphicFramePr>
              <a:graphicFrameLocks noChangeAspect="1"/>
            </wp:cNvGraphicFramePr>
            <a:graphic>
              <a:graphicData uri="http://schemas.openxmlformats.org/drawingml/2006/picture">
                <pic:pic>
                  <pic:nvPicPr>
                    <pic:cNvPr id="0" name="Picture 812253717"/>
                    <pic:cNvPicPr/>
                  </pic:nvPicPr>
                  <pic:blipFill>
                    <a:blip r:embed="R332cefb4cba04e75">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463585" cy="1951445"/>
                    </a:xfrm>
                    <a:prstGeom prst="rect">
                      <a:avLst/>
                    </a:prstGeom>
                  </pic:spPr>
                </pic:pic>
              </a:graphicData>
            </a:graphic>
          </wp:inline>
        </w:drawing>
      </w:r>
    </w:p>
    <w:p w:rsidRPr="00F5645C" w:rsidR="00F5645C" w:rsidP="00210A82" w:rsidRDefault="00F5645C" w14:paraId="5C8FD313" w14:textId="242C0351">
      <w:pPr>
        <w:spacing w:line="360" w:lineRule="auto"/>
      </w:pPr>
      <w:r w:rsidRPr="00F5645C">
        <w:t>Sam made</w:t>
      </w:r>
      <w:r w:rsidR="00170CF4">
        <w:t xml:space="preserve"> this for Holly to think about:</w:t>
      </w:r>
    </w:p>
    <w:p w:rsidRPr="00F5645C" w:rsidR="00F5645C" w:rsidP="00210A82" w:rsidRDefault="00F5645C" w14:paraId="14A17AA3" w14:textId="47897A62">
      <w:pPr>
        <w:spacing w:line="360" w:lineRule="auto"/>
      </w:pPr>
      <w:r w:rsidRPr="00F5645C">
        <w:t>Can you help Holly work out ho</w:t>
      </w:r>
      <w:r w:rsidR="00170CF4">
        <w:t>w many blocks are hidden?</w:t>
      </w:r>
    </w:p>
    <w:p w:rsidR="00170CF4" w:rsidP="00210A82" w:rsidRDefault="00F5645C" w14:paraId="3443A9C1" w14:textId="271BFA6F">
      <w:pPr>
        <w:spacing w:line="360" w:lineRule="auto"/>
      </w:pPr>
      <w:r w:rsidRPr="00F5645C">
        <w:t>Can you help her work out how many of the hidden block</w:t>
      </w:r>
      <w:r w:rsidR="00B63F7A">
        <w:t>s might be underneath each cup?</w:t>
      </w:r>
    </w:p>
    <w:p w:rsidR="00BC7404" w:rsidP="00210A82" w:rsidRDefault="00F5645C" w14:paraId="005BEC96" w14:textId="113A3C30">
      <w:pPr>
        <w:spacing w:line="360" w:lineRule="auto"/>
      </w:pPr>
      <w:r w:rsidRPr="00F5645C">
        <w:t>What are all the possibilities?</w:t>
      </w:r>
    </w:p>
    <w:p w:rsidR="00F00620" w:rsidP="00210A82" w:rsidRDefault="00F00620" w14:paraId="69B780CC" w14:textId="67A30CFB">
      <w:pPr>
        <w:spacing w:line="360" w:lineRule="auto"/>
        <w:rPr>
          <w:rStyle w:val="Heading3Char"/>
        </w:rPr>
      </w:pPr>
      <w:r w:rsidRPr="00F00620">
        <w:rPr>
          <w:rStyle w:val="Heading3Char"/>
        </w:rPr>
        <w:t xml:space="preserve">Activity 8 </w:t>
      </w:r>
      <w:r>
        <w:rPr>
          <w:rStyle w:val="Heading3Char"/>
        </w:rPr>
        <w:t>–</w:t>
      </w:r>
      <w:r w:rsidRPr="00F00620">
        <w:rPr>
          <w:rStyle w:val="Heading3Char"/>
        </w:rPr>
        <w:t xml:space="preserve"> </w:t>
      </w:r>
      <w:r w:rsidRPr="00F00620" w:rsidR="00BC7404">
        <w:rPr>
          <w:rStyle w:val="Heading3Char"/>
        </w:rPr>
        <w:t>Handfuls</w:t>
      </w:r>
    </w:p>
    <w:p w:rsidR="00BC7404" w:rsidP="00210A82" w:rsidRDefault="7F274D3F" w14:paraId="3999CE84" w14:textId="1655840C">
      <w:pPr>
        <w:pStyle w:val="ListNumber"/>
        <w:numPr>
          <w:ilvl w:val="0"/>
          <w:numId w:val="0"/>
        </w:numPr>
        <w:spacing w:line="360" w:lineRule="auto"/>
        <w:ind w:left="652" w:hanging="368"/>
        <w:rPr>
          <w:b/>
          <w:bCs/>
          <w:lang w:eastAsia="zh-CN"/>
        </w:rPr>
      </w:pPr>
      <w:r w:rsidRPr="5D3283E6">
        <w:rPr>
          <w:rStyle w:val="Strong"/>
          <w:lang w:eastAsia="zh-CN"/>
        </w:rPr>
        <w:t xml:space="preserve"> </w:t>
      </w:r>
      <w:r w:rsidRPr="5D3283E6">
        <w:rPr>
          <w:rStyle w:val="Strong"/>
          <w:b w:val="0"/>
          <w:bCs w:val="0"/>
          <w:lang w:eastAsia="zh-CN"/>
        </w:rPr>
        <w:t xml:space="preserve">(Adapted from Ann Gervasoni, published on </w:t>
      </w:r>
      <w:proofErr w:type="spellStart"/>
      <w:r w:rsidRPr="5D3283E6">
        <w:rPr>
          <w:rStyle w:val="Strong"/>
          <w:b w:val="0"/>
          <w:bCs w:val="0"/>
          <w:lang w:eastAsia="zh-CN"/>
        </w:rPr>
        <w:t>reSolve</w:t>
      </w:r>
      <w:proofErr w:type="spellEnd"/>
      <w:r w:rsidRPr="5D3283E6">
        <w:rPr>
          <w:rStyle w:val="Strong"/>
          <w:b w:val="0"/>
          <w:bCs w:val="0"/>
          <w:lang w:eastAsia="zh-CN"/>
        </w:rPr>
        <w:t xml:space="preserve"> </w:t>
      </w:r>
      <w:proofErr w:type="gramStart"/>
      <w:r w:rsidRPr="5D3283E6">
        <w:rPr>
          <w:rStyle w:val="Strong"/>
          <w:b w:val="0"/>
          <w:bCs w:val="0"/>
          <w:lang w:eastAsia="zh-CN"/>
        </w:rPr>
        <w:t>https://www.resolve.edu.au/counting-handfuls )</w:t>
      </w:r>
      <w:proofErr w:type="gramEnd"/>
    </w:p>
    <w:p w:rsidR="00BC7404" w:rsidP="00210A82" w:rsidRDefault="00BC7404" w14:paraId="1838E496" w14:textId="0F781FF9">
      <w:pPr>
        <w:pStyle w:val="ListBullet"/>
        <w:spacing w:line="360" w:lineRule="auto"/>
        <w:rPr>
          <w:b/>
          <w:bCs/>
          <w:lang w:eastAsia="zh-CN"/>
        </w:rPr>
      </w:pPr>
      <w:r w:rsidRPr="062FFD81">
        <w:rPr>
          <w:rStyle w:val="Strong"/>
        </w:rPr>
        <w:t>Digital:</w:t>
      </w:r>
      <w:r w:rsidRPr="062FFD81">
        <w:rPr>
          <w:lang w:eastAsia="zh-CN"/>
        </w:rPr>
        <w:t xml:space="preserve"> </w:t>
      </w:r>
      <w:r w:rsidRPr="062FFD81">
        <w:rPr>
          <w:rStyle w:val="normaltextrun"/>
          <w:rFonts w:cs="Arial"/>
        </w:rPr>
        <w:t xml:space="preserve">Class to collaborate online. Use </w:t>
      </w:r>
      <w:hyperlink w:history="1" r:id="rId31">
        <w:r w:rsidRPr="00F00620" w:rsidR="003110EF">
          <w:rPr>
            <w:rStyle w:val="Hyperlink"/>
            <w:rFonts w:cs="Arial"/>
          </w:rPr>
          <w:t xml:space="preserve">Activity 8 </w:t>
        </w:r>
        <w:r w:rsidRPr="00F00620">
          <w:rPr>
            <w:rStyle w:val="Hyperlink"/>
            <w:rFonts w:cs="Arial"/>
          </w:rPr>
          <w:t>PowerPoint slides</w:t>
        </w:r>
      </w:hyperlink>
      <w:r w:rsidRPr="062FFD81" w:rsidR="00C03E37">
        <w:rPr>
          <w:rStyle w:val="normaltextrun"/>
          <w:rFonts w:cs="Arial"/>
        </w:rPr>
        <w:t xml:space="preserve"> </w:t>
      </w:r>
    </w:p>
    <w:p w:rsidR="00170CF4" w:rsidP="00210A82" w:rsidRDefault="00BC7404" w14:paraId="77A6D3C8" w14:textId="77777777">
      <w:pPr>
        <w:pStyle w:val="ListBullet"/>
        <w:spacing w:line="360" w:lineRule="auto"/>
        <w:rPr>
          <w:rStyle w:val="normaltextrun"/>
          <w:rFonts w:cs="Arial"/>
        </w:rPr>
      </w:pPr>
      <w:r w:rsidRPr="2D3CFB52">
        <w:rPr>
          <w:rStyle w:val="Strong"/>
        </w:rPr>
        <w:t>Non-digital:</w:t>
      </w:r>
      <w:r w:rsidRPr="00170CF4" w:rsidR="00170CF4">
        <w:t xml:space="preserve"> </w:t>
      </w:r>
      <w:r w:rsidRPr="00170CF4" w:rsidR="00170CF4">
        <w:rPr>
          <w:rStyle w:val="normaltextrun"/>
          <w:rFonts w:cs="Arial"/>
        </w:rPr>
        <w:t xml:space="preserve">Invite students to take a handful of counters (or lima beans or pasta). </w:t>
      </w:r>
    </w:p>
    <w:p w:rsidRPr="00170CF4" w:rsidR="00170CF4" w:rsidP="00210A82" w:rsidRDefault="00170CF4" w14:paraId="6C0BA1B0" w14:textId="6E54F187">
      <w:pPr>
        <w:pStyle w:val="ListNumber"/>
        <w:numPr>
          <w:ilvl w:val="0"/>
          <w:numId w:val="0"/>
        </w:numPr>
        <w:spacing w:line="360" w:lineRule="auto"/>
        <w:rPr>
          <w:rStyle w:val="normaltextrun"/>
          <w:rFonts w:cs="Arial"/>
        </w:rPr>
      </w:pPr>
      <w:r w:rsidRPr="6B7A07BF">
        <w:rPr>
          <w:rStyle w:val="normaltextrun"/>
          <w:rFonts w:cs="Arial"/>
        </w:rPr>
        <w:t xml:space="preserve">Ask students to hold </w:t>
      </w:r>
      <w:r w:rsidRPr="6B7A07BF" w:rsidR="0030310A">
        <w:rPr>
          <w:rStyle w:val="normaltextrun"/>
          <w:rFonts w:cs="Arial"/>
        </w:rPr>
        <w:t xml:space="preserve">their objects in their hand </w:t>
      </w:r>
      <w:r w:rsidRPr="6B7A07BF">
        <w:rPr>
          <w:rStyle w:val="normaltextrun"/>
          <w:rFonts w:cs="Arial"/>
        </w:rPr>
        <w:t>and imagine how many they have.</w:t>
      </w:r>
    </w:p>
    <w:p w:rsidR="33A6BC99" w:rsidP="00210A82" w:rsidRDefault="667B17CD" w14:paraId="3357440F" w14:textId="67FA6694">
      <w:pPr>
        <w:pStyle w:val="ListNumber"/>
        <w:numPr>
          <w:numId w:val="0"/>
        </w:numPr>
        <w:spacing w:line="360" w:lineRule="auto"/>
        <w:ind w:left="-368"/>
        <w:rPr>
          <w:rStyle w:val="normaltextrun"/>
          <w:rFonts w:cs="Arial"/>
        </w:rPr>
      </w:pPr>
      <w:r w:rsidR="667B17CD">
        <w:drawing>
          <wp:inline wp14:editId="08A92A87" wp14:anchorId="341D357A">
            <wp:extent cx="2133600" cy="1244600"/>
            <wp:effectExtent l="0" t="0" r="0" b="0"/>
            <wp:docPr id="1396417486" name="Picture 1396417486" descr="Container of raw pasta shells" title=""/>
            <wp:cNvGraphicFramePr>
              <a:graphicFrameLocks noChangeAspect="1"/>
            </wp:cNvGraphicFramePr>
            <a:graphic>
              <a:graphicData uri="http://schemas.openxmlformats.org/drawingml/2006/picture">
                <pic:pic>
                  <pic:nvPicPr>
                    <pic:cNvPr id="0" name="Picture 1396417486"/>
                    <pic:cNvPicPr/>
                  </pic:nvPicPr>
                  <pic:blipFill>
                    <a:blip r:embed="Rb27b1e4a1c7746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33600" cy="1244600"/>
                    </a:xfrm>
                    <a:prstGeom prst="rect">
                      <a:avLst/>
                    </a:prstGeom>
                  </pic:spPr>
                </pic:pic>
              </a:graphicData>
            </a:graphic>
          </wp:inline>
        </w:drawing>
      </w:r>
      <w:r w:rsidRPr="6047AB84" w:rsidR="6A8E7EE3">
        <w:rPr>
          <w:rStyle w:val="normaltextrun"/>
          <w:rFonts w:cs="Arial"/>
        </w:rPr>
        <w:t xml:space="preserve"> </w:t>
      </w:r>
      <w:r w:rsidR="6A8E7EE3">
        <w:drawing>
          <wp:inline wp14:editId="7C8D68C4" wp14:anchorId="450CD48B">
            <wp:extent cx="2200060" cy="1219200"/>
            <wp:effectExtent l="0" t="0" r="0" b="0"/>
            <wp:docPr id="1492678808" name="Picture 1492678808" descr="Hand grabbing a handful of raw pasta shells from container." title=""/>
            <wp:cNvGraphicFramePr>
              <a:graphicFrameLocks noChangeAspect="1"/>
            </wp:cNvGraphicFramePr>
            <a:graphic>
              <a:graphicData uri="http://schemas.openxmlformats.org/drawingml/2006/picture">
                <pic:pic>
                  <pic:nvPicPr>
                    <pic:cNvPr id="0" name="Picture 1492678808"/>
                    <pic:cNvPicPr/>
                  </pic:nvPicPr>
                  <pic:blipFill>
                    <a:blip r:embed="R8827123c59d24a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0060" cy="1219200"/>
                    </a:xfrm>
                    <a:prstGeom prst="rect">
                      <a:avLst/>
                    </a:prstGeom>
                  </pic:spPr>
                </pic:pic>
              </a:graphicData>
            </a:graphic>
          </wp:inline>
        </w:drawing>
      </w:r>
      <w:bookmarkStart w:name="_GoBack" w:id="16"/>
      <w:bookmarkEnd w:id="16"/>
    </w:p>
    <w:p w:rsidRPr="00170CF4" w:rsidR="00170CF4" w:rsidP="00210A82" w:rsidRDefault="00170CF4" w14:paraId="558B3A47" w14:textId="1F84978E">
      <w:pPr>
        <w:spacing w:line="360" w:lineRule="auto"/>
      </w:pPr>
      <w:r w:rsidRPr="00170CF4">
        <w:rPr>
          <w:rStyle w:val="normaltextrun"/>
          <w:rFonts w:cs="Arial"/>
        </w:rPr>
        <w:t>A</w:t>
      </w:r>
      <w:r w:rsidRPr="00170CF4">
        <w:t>sk students to record their estimate, and before they determine how many, you can also ask them to describe what that collection might look like, drawing on their capacity to visualise and imagi</w:t>
      </w:r>
      <w:r w:rsidR="0030310A">
        <w:t>ne.</w:t>
      </w:r>
    </w:p>
    <w:p w:rsidR="0030310A" w:rsidP="00210A82" w:rsidRDefault="00170CF4" w14:paraId="1E10E5DE" w14:textId="77777777">
      <w:pPr>
        <w:spacing w:line="360" w:lineRule="auto"/>
      </w:pPr>
      <w:r>
        <w:t>Invite students to organise their collection so that anyone walking by can determine how many items ther</w:t>
      </w:r>
      <w:r w:rsidR="0030310A">
        <w:t>e are by looking and thinking.</w:t>
      </w:r>
    </w:p>
    <w:p w:rsidR="2A97A526" w:rsidP="00210A82" w:rsidRDefault="2A97A526" w14:paraId="3DB8B340" w14:textId="174F6AED">
      <w:pPr>
        <w:spacing w:line="360" w:lineRule="auto"/>
      </w:pPr>
      <w:r w:rsidR="2A97A526">
        <w:drawing>
          <wp:inline wp14:editId="3890402F" wp14:anchorId="18970AD0">
            <wp:extent cx="2946400" cy="1657350"/>
            <wp:effectExtent l="19050" t="38100" r="6350" b="19050"/>
            <wp:docPr id="1723635844" name="Picture 1723635844" descr="Pasta shells grouped in separate groups." title=""/>
            <wp:cNvGraphicFramePr>
              <a:graphicFrameLocks noChangeAspect="1"/>
            </wp:cNvGraphicFramePr>
            <a:graphic>
              <a:graphicData uri="http://schemas.openxmlformats.org/drawingml/2006/picture">
                <pic:pic>
                  <pic:nvPicPr>
                    <pic:cNvPr id="0" name="Picture 1723635844"/>
                    <pic:cNvPicPr/>
                  </pic:nvPicPr>
                  <pic:blipFill>
                    <a:blip r:embed="R01466fbe8e594b0c">
                      <a:extLst xmlns:a="http://schemas.openxmlformats.org/drawingml/2006/main">
                        <a:ext uri="{28A0092B-C50C-407E-A947-70E740481C1C}">
                          <a14:useLocalDpi xmlns:a14="http://schemas.microsoft.com/office/drawing/2010/main" val="0"/>
                        </a:ext>
                      </a:extLst>
                    </a:blip>
                    <a:stretch>
                      <a:fillRect/>
                    </a:stretch>
                  </pic:blipFill>
                  <pic:spPr>
                    <a:xfrm rot="21540000" flipH="0" flipV="0">
                      <a:off x="0" y="0"/>
                      <a:ext cx="2946400" cy="1657350"/>
                    </a:xfrm>
                    <a:prstGeom prst="rect">
                      <a:avLst/>
                    </a:prstGeom>
                  </pic:spPr>
                </pic:pic>
              </a:graphicData>
            </a:graphic>
          </wp:inline>
        </w:drawing>
      </w:r>
    </w:p>
    <w:p w:rsidRPr="00170CF4" w:rsidR="00170CF4" w:rsidP="00210A82" w:rsidRDefault="00170CF4" w14:paraId="67F86281" w14:textId="66DF42C1">
      <w:pPr>
        <w:spacing w:line="360" w:lineRule="auto"/>
      </w:pPr>
      <w:r w:rsidRPr="00170CF4">
        <w:t>Questions to ask:</w:t>
      </w:r>
    </w:p>
    <w:p w:rsidRPr="00210A82" w:rsidR="00170CF4" w:rsidP="00210A82" w:rsidRDefault="00170CF4" w14:paraId="3EE7D4FE" w14:textId="77777777">
      <w:pPr>
        <w:pStyle w:val="ListBullet"/>
        <w:spacing w:line="360" w:lineRule="auto"/>
      </w:pPr>
      <w:r w:rsidRPr="00210A82">
        <w:t>How many do you have altogether?</w:t>
      </w:r>
    </w:p>
    <w:p w:rsidRPr="00210A82" w:rsidR="00170CF4" w:rsidP="00210A82" w:rsidRDefault="00170CF4" w14:paraId="5EE2DDDA" w14:textId="77777777">
      <w:pPr>
        <w:pStyle w:val="ListBullet"/>
        <w:spacing w:line="360" w:lineRule="auto"/>
      </w:pPr>
      <w:r w:rsidRPr="00210A82">
        <w:t>How have you organised your collection?</w:t>
      </w:r>
    </w:p>
    <w:p w:rsidRPr="00210A82" w:rsidR="00170CF4" w:rsidP="00210A82" w:rsidRDefault="00170CF4" w14:paraId="4065DC45" w14:textId="77777777">
      <w:pPr>
        <w:pStyle w:val="ListBullet"/>
        <w:spacing w:line="360" w:lineRule="auto"/>
      </w:pPr>
      <w:r w:rsidRPr="00210A82">
        <w:t>Did you have more or less than your estimation?</w:t>
      </w:r>
    </w:p>
    <w:p w:rsidR="00170CF4" w:rsidP="00210A82" w:rsidRDefault="00170CF4" w14:paraId="32488625" w14:textId="43A525DF">
      <w:pPr>
        <w:pStyle w:val="ListBullet"/>
        <w:spacing w:line="360" w:lineRule="auto"/>
      </w:pPr>
      <w:r w:rsidRPr="00210A82">
        <w:t>Can</w:t>
      </w:r>
      <w:r>
        <w:t xml:space="preserve"> you organise them differently? Would this make them easier to work out how many you have?</w:t>
      </w:r>
    </w:p>
    <w:p w:rsidR="00C4702C" w:rsidP="00210A82" w:rsidRDefault="00C4702C" w14:paraId="7B40F02E" w14:textId="692F17DD">
      <w:pPr>
        <w:pStyle w:val="ListBullet"/>
        <w:numPr>
          <w:numId w:val="0"/>
        </w:numPr>
        <w:spacing w:line="360" w:lineRule="auto"/>
      </w:pPr>
      <w:r w:rsidR="00C4702C">
        <w:drawing>
          <wp:inline wp14:editId="12810CEB" wp14:anchorId="6A2BFB45">
            <wp:extent cx="1417818" cy="1890424"/>
            <wp:effectExtent l="228600" t="0" r="220980" b="0"/>
            <wp:docPr id="551815499" name="Picture 551815499" descr="Example drawing of organised collection of objects." title=""/>
            <wp:cNvGraphicFramePr>
              <a:graphicFrameLocks noChangeAspect="1"/>
            </wp:cNvGraphicFramePr>
            <a:graphic>
              <a:graphicData uri="http://schemas.openxmlformats.org/drawingml/2006/picture">
                <pic:pic>
                  <pic:nvPicPr>
                    <pic:cNvPr id="0" name="Picture 551815499"/>
                    <pic:cNvPicPr/>
                  </pic:nvPicPr>
                  <pic:blipFill>
                    <a:blip r:embed="R49a2d816f0a44ae0">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417818" cy="1890424"/>
                    </a:xfrm>
                    <a:prstGeom prst="rect">
                      <a:avLst/>
                    </a:prstGeom>
                  </pic:spPr>
                </pic:pic>
              </a:graphicData>
            </a:graphic>
          </wp:inline>
        </w:drawing>
      </w:r>
      <w:r w:rsidR="00C4702C">
        <w:drawing>
          <wp:inline wp14:editId="0D8FB20C" wp14:anchorId="7F3D680E">
            <wp:extent cx="1428812" cy="1905083"/>
            <wp:effectExtent l="247650" t="0" r="228600" b="0"/>
            <wp:docPr id="859492361" name="Picture 859492361" descr="Example drawing of organised collection of objects." title=""/>
            <wp:cNvGraphicFramePr>
              <a:graphicFrameLocks noChangeAspect="1"/>
            </wp:cNvGraphicFramePr>
            <a:graphic>
              <a:graphicData uri="http://schemas.openxmlformats.org/drawingml/2006/picture">
                <pic:pic>
                  <pic:nvPicPr>
                    <pic:cNvPr id="0" name="Picture 859492361"/>
                    <pic:cNvPicPr/>
                  </pic:nvPicPr>
                  <pic:blipFill>
                    <a:blip r:embed="R268ee27b41e44aba">
                      <a:extLst xmlns:a="http://schemas.openxmlformats.org/drawingml/2006/main">
                        <a:ext uri="{28A0092B-C50C-407E-A947-70E740481C1C}">
                          <a14:useLocalDpi xmlns:a14="http://schemas.microsoft.com/office/drawing/2010/main" val="0"/>
                        </a:ext>
                      </a:extLst>
                    </a:blip>
                    <a:stretch>
                      <a:fillRect/>
                    </a:stretch>
                  </pic:blipFill>
                  <pic:spPr>
                    <a:xfrm rot="16200000" flipH="0" flipV="0">
                      <a:off x="0" y="0"/>
                      <a:ext cx="1428812" cy="1905083"/>
                    </a:xfrm>
                    <a:prstGeom prst="rect">
                      <a:avLst/>
                    </a:prstGeom>
                  </pic:spPr>
                </pic:pic>
              </a:graphicData>
            </a:graphic>
          </wp:inline>
        </w:drawing>
      </w:r>
      <w:r w:rsidR="7638A5B4">
        <w:drawing>
          <wp:inline wp14:editId="175A0903" wp14:anchorId="67865905">
            <wp:extent cx="1248688" cy="1664918"/>
            <wp:effectExtent l="0" t="0" r="0" b="0"/>
            <wp:docPr id="2125731849" name="Picture 2125731849" descr="Example drawing of organised collection of objects." title=""/>
            <wp:cNvGraphicFramePr>
              <a:graphicFrameLocks noChangeAspect="1"/>
            </wp:cNvGraphicFramePr>
            <a:graphic>
              <a:graphicData uri="http://schemas.openxmlformats.org/drawingml/2006/picture">
                <pic:pic>
                  <pic:nvPicPr>
                    <pic:cNvPr id="0" name="Picture 2125731849"/>
                    <pic:cNvPicPr/>
                  </pic:nvPicPr>
                  <pic:blipFill>
                    <a:blip r:embed="R6466ed8403c945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48688" cy="1664918"/>
                    </a:xfrm>
                    <a:prstGeom prst="rect">
                      <a:avLst/>
                    </a:prstGeom>
                  </pic:spPr>
                </pic:pic>
              </a:graphicData>
            </a:graphic>
          </wp:inline>
        </w:drawing>
      </w:r>
    </w:p>
    <w:p w:rsidR="196C2339" w:rsidP="00210A82" w:rsidRDefault="196C2339" w14:paraId="43A44A60" w14:textId="736346B4">
      <w:pPr>
        <w:pStyle w:val="ListBullet"/>
        <w:numPr>
          <w:numId w:val="0"/>
        </w:numPr>
        <w:spacing w:line="360" w:lineRule="auto"/>
        <w:ind w:left="284"/>
      </w:pPr>
      <w:r w:rsidR="196C2339">
        <w:drawing>
          <wp:inline wp14:editId="33E8776D" wp14:anchorId="46151DD6">
            <wp:extent cx="2372497" cy="914400"/>
            <wp:effectExtent l="0" t="0" r="0" b="0"/>
            <wp:docPr id="979755270" name="Picture 979755270" descr="Written maths strategy." title=""/>
            <wp:cNvGraphicFramePr>
              <a:graphicFrameLocks noChangeAspect="1"/>
            </wp:cNvGraphicFramePr>
            <a:graphic>
              <a:graphicData uri="http://schemas.openxmlformats.org/drawingml/2006/picture">
                <pic:pic>
                  <pic:nvPicPr>
                    <pic:cNvPr id="0" name="Picture 979755270"/>
                    <pic:cNvPicPr/>
                  </pic:nvPicPr>
                  <pic:blipFill>
                    <a:blip r:embed="R2092376da30a4fe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72497" cy="914400"/>
                    </a:xfrm>
                    <a:prstGeom prst="rect">
                      <a:avLst/>
                    </a:prstGeom>
                  </pic:spPr>
                </pic:pic>
              </a:graphicData>
            </a:graphic>
          </wp:inline>
        </w:drawing>
      </w:r>
    </w:p>
    <w:p w:rsidRPr="0030310A" w:rsidR="0030310A" w:rsidP="00210A82" w:rsidRDefault="0030310A" w14:paraId="48F209A4" w14:textId="3EE7F009">
      <w:pPr>
        <w:spacing w:line="360" w:lineRule="auto"/>
      </w:pPr>
      <w:r w:rsidRPr="0030310A">
        <w:lastRenderedPageBreak/>
        <w:t>Play handfuls a few times.</w:t>
      </w:r>
    </w:p>
    <w:p w:rsidRPr="00170CF4" w:rsidR="0030310A" w:rsidP="00210A82" w:rsidRDefault="00170CF4" w14:paraId="2402DCD4" w14:textId="030F114E">
      <w:pPr>
        <w:spacing w:line="360" w:lineRule="auto"/>
      </w:pPr>
      <w:r w:rsidRPr="0030310A">
        <w:t>Draw your favourite way of</w:t>
      </w:r>
      <w:r w:rsidRPr="00170CF4">
        <w:t xml:space="preserve"> organising your collection.</w:t>
      </w:r>
    </w:p>
    <w:p w:rsidRPr="00210A82" w:rsidR="00210A82" w:rsidP="00210A82" w:rsidRDefault="00210A82" w14:paraId="6D54F536" w14:textId="77777777">
      <w:pPr>
        <w:pStyle w:val="Heading3"/>
        <w:spacing w:line="360" w:lineRule="auto"/>
        <w:rPr>
          <w:rStyle w:val="Strong"/>
          <w:b w:val="0"/>
          <w:bCs w:val="0"/>
          <w:sz w:val="40"/>
        </w:rPr>
      </w:pPr>
      <w:r w:rsidRPr="00210A82">
        <w:rPr>
          <w:rStyle w:val="Strong"/>
          <w:b w:val="0"/>
          <w:bCs w:val="0"/>
          <w:sz w:val="40"/>
        </w:rPr>
        <w:t xml:space="preserve">Activity 9 - </w:t>
      </w:r>
      <w:r w:rsidRPr="00210A82" w:rsidR="00AD796F">
        <w:rPr>
          <w:rStyle w:val="Strong"/>
          <w:b w:val="0"/>
          <w:bCs w:val="0"/>
          <w:sz w:val="40"/>
        </w:rPr>
        <w:t xml:space="preserve">Building towers </w:t>
      </w:r>
    </w:p>
    <w:p w:rsidRPr="00AD796F" w:rsidR="00BC7404" w:rsidP="00210A82" w:rsidRDefault="00AD796F" w14:paraId="224C6A8A" w14:textId="58526E0E">
      <w:pPr>
        <w:spacing w:line="360" w:lineRule="auto"/>
      </w:pPr>
      <w:r w:rsidRPr="5D3283E6">
        <w:rPr>
          <w:lang w:eastAsia="zh-CN"/>
        </w:rPr>
        <w:t>This activity helps develop mathematical reasoning and communicating whilst also supporting number sense. For some students, you can emphasise one-to-one number correspondence and the use of direct comparison to describe relationships between quantities. For other students, you can use this game to support their use of part-part-whole number knowledge.</w:t>
      </w:r>
    </w:p>
    <w:p w:rsidR="00BC7404" w:rsidP="00210A82" w:rsidRDefault="00BC7404" w14:paraId="06595302" w14:textId="54081FF9">
      <w:pPr>
        <w:pStyle w:val="ListBullet"/>
        <w:spacing w:line="360" w:lineRule="auto"/>
        <w:rPr>
          <w:rStyle w:val="normaltextrun"/>
          <w:b/>
          <w:bCs/>
          <w:lang w:eastAsia="zh-CN"/>
        </w:rPr>
      </w:pPr>
      <w:r w:rsidRPr="062FFD81">
        <w:rPr>
          <w:rStyle w:val="Strong"/>
        </w:rPr>
        <w:t>Digital:</w:t>
      </w:r>
      <w:r w:rsidRPr="062FFD81">
        <w:rPr>
          <w:lang w:eastAsia="zh-CN"/>
        </w:rPr>
        <w:t xml:space="preserve"> </w:t>
      </w:r>
      <w:r w:rsidRPr="062FFD81">
        <w:rPr>
          <w:rStyle w:val="normaltextrun"/>
          <w:rFonts w:cs="Arial"/>
        </w:rPr>
        <w:t>Class to collaborate online. Use A</w:t>
      </w:r>
      <w:r w:rsidRPr="062FFD81" w:rsidR="003110EF">
        <w:rPr>
          <w:rStyle w:val="normaltextrun"/>
          <w:rFonts w:cs="Arial"/>
        </w:rPr>
        <w:t xml:space="preserve">ctivity 9 </w:t>
      </w:r>
      <w:r w:rsidRPr="062FFD81">
        <w:rPr>
          <w:rStyle w:val="normaltextrun"/>
          <w:rFonts w:cs="Arial"/>
        </w:rPr>
        <w:t>PowerPoint slides</w:t>
      </w:r>
      <w:r w:rsidRPr="062FFD81" w:rsidR="00C03E37">
        <w:rPr>
          <w:rStyle w:val="normaltextrun"/>
          <w:rFonts w:cs="Arial"/>
        </w:rPr>
        <w:t xml:space="preserve"> </w:t>
      </w:r>
    </w:p>
    <w:p w:rsidRPr="00AD796F" w:rsidR="00BC7404" w:rsidP="00210A82" w:rsidRDefault="00BC7404" w14:paraId="02A4AD05" w14:textId="7D96C9F5">
      <w:pPr>
        <w:pStyle w:val="ListBullet"/>
        <w:spacing w:line="360" w:lineRule="auto"/>
        <w:rPr>
          <w:rStyle w:val="normaltextrun"/>
          <w:b/>
          <w:bCs/>
          <w:lang w:eastAsia="zh-CN"/>
        </w:rPr>
      </w:pPr>
      <w:r w:rsidRPr="2D3CFB52">
        <w:rPr>
          <w:rStyle w:val="Strong"/>
        </w:rPr>
        <w:t>Non-digital:</w:t>
      </w:r>
      <w:r w:rsidRPr="2D3CFB52">
        <w:rPr>
          <w:lang w:eastAsia="zh-CN"/>
        </w:rPr>
        <w:t xml:space="preserve"> </w:t>
      </w:r>
      <w:r w:rsidRPr="00AD796F" w:rsidR="00AD796F">
        <w:rPr>
          <w:rStyle w:val="normaltextrun"/>
          <w:rFonts w:cs="Arial"/>
        </w:rPr>
        <w:t>Give students 4 numbers to build as their tower</w:t>
      </w:r>
      <w:r w:rsidR="0009283E">
        <w:rPr>
          <w:rStyle w:val="normaltextrun"/>
          <w:rFonts w:cs="Arial"/>
        </w:rPr>
        <w:t>s</w:t>
      </w:r>
      <w:r w:rsidRPr="00AD796F" w:rsidR="00AD796F">
        <w:rPr>
          <w:rStyle w:val="normaltextrun"/>
          <w:rFonts w:cs="Arial"/>
        </w:rPr>
        <w:t xml:space="preserve"> (for example, 5, 7, 11 and 3), some blocks and a dice (or a spinner and numeral cards).</w:t>
      </w:r>
    </w:p>
    <w:p w:rsidRPr="00AD796F" w:rsidR="00AD796F" w:rsidP="00210A82" w:rsidRDefault="00AD796F" w14:paraId="1DE52BAA" w14:textId="0E6760BC">
      <w:pPr>
        <w:pStyle w:val="ListNumber"/>
        <w:numPr>
          <w:numId w:val="0"/>
        </w:numPr>
        <w:spacing w:line="360" w:lineRule="auto"/>
        <w:rPr>
          <w:rStyle w:val="normaltextrun"/>
          <w:b/>
          <w:bCs/>
          <w:lang w:eastAsia="zh-CN"/>
        </w:rPr>
      </w:pPr>
      <w:r w:rsidR="00AD796F">
        <w:drawing>
          <wp:inline wp14:editId="750D4CDF" wp14:anchorId="2EF6B7E8">
            <wp:extent cx="3160141" cy="1805354"/>
            <wp:effectExtent l="0" t="0" r="2540" b="4445"/>
            <wp:docPr id="596768731" name="Picture 4" descr="Example of game set up" title=""/>
            <wp:cNvGraphicFramePr>
              <a:graphicFrameLocks noChangeAspect="1"/>
            </wp:cNvGraphicFramePr>
            <a:graphic>
              <a:graphicData uri="http://schemas.openxmlformats.org/drawingml/2006/picture">
                <pic:pic>
                  <pic:nvPicPr>
                    <pic:cNvPr id="0" name="Picture 4"/>
                    <pic:cNvPicPr/>
                  </pic:nvPicPr>
                  <pic:blipFill>
                    <a:blip r:embed="Raa93112011324b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60141" cy="1805354"/>
                    </a:xfrm>
                    <a:prstGeom prst="rect">
                      <a:avLst/>
                    </a:prstGeom>
                  </pic:spPr>
                </pic:pic>
              </a:graphicData>
            </a:graphic>
          </wp:inline>
        </w:drawing>
      </w:r>
    </w:p>
    <w:p w:rsidRPr="00AD796F" w:rsidR="00AD796F" w:rsidP="00210A82" w:rsidRDefault="00AD796F" w14:paraId="13364827" w14:textId="527C7BAE">
      <w:pPr>
        <w:spacing w:line="360" w:lineRule="auto"/>
      </w:pPr>
      <w:r w:rsidRPr="00AD796F">
        <w:t>Student</w:t>
      </w:r>
      <w:r>
        <w:t>s</w:t>
      </w:r>
      <w:r w:rsidRPr="00AD796F">
        <w:t xml:space="preserve"> take turns to roll a dice and use the corresponding number of bricks to build up their towers. Towers can be built up in any way students choose. Students take turns building up their towers until one student gets the exact ro</w:t>
      </w:r>
      <w:r>
        <w:t>ll to complete the last tower.</w:t>
      </w:r>
    </w:p>
    <w:p w:rsidRPr="00AD796F" w:rsidR="00AD796F" w:rsidP="00210A82" w:rsidRDefault="00AD796F" w14:paraId="34788C50" w14:textId="6ADEAF4C">
      <w:pPr>
        <w:spacing w:line="360" w:lineRule="auto"/>
      </w:pPr>
      <w:r w:rsidRPr="00AD796F">
        <w:t xml:space="preserve">Students </w:t>
      </w:r>
      <w:r>
        <w:t>can also play this in reverse.</w:t>
      </w:r>
    </w:p>
    <w:p w:rsidRPr="00AD796F" w:rsidR="00AD796F" w:rsidP="00210A82" w:rsidRDefault="00AD796F" w14:paraId="774559B9" w14:textId="6E66FEB6">
      <w:pPr>
        <w:spacing w:line="360" w:lineRule="auto"/>
      </w:pPr>
      <w:r w:rsidRPr="00AD796F">
        <w:t>Students should be encouraged to talk about how many they hav</w:t>
      </w:r>
      <w:r>
        <w:t>e</w:t>
      </w:r>
      <w:r w:rsidR="00094214">
        <w:t>,</w:t>
      </w:r>
      <w:r>
        <w:t xml:space="preserve"> how many more they need</w:t>
      </w:r>
      <w:r w:rsidR="00094214">
        <w:t xml:space="preserve"> </w:t>
      </w:r>
      <w:r w:rsidRPr="00094214" w:rsidR="00094214">
        <w:t>and what strategies and knowledge they are applying.</w:t>
      </w:r>
    </w:p>
    <w:p w:rsidRPr="00AD796F" w:rsidR="00AD796F" w:rsidP="00210A82" w:rsidRDefault="00AD796F" w14:paraId="3A8FF78F" w14:textId="77777777">
      <w:pPr>
        <w:spacing w:line="360" w:lineRule="auto"/>
      </w:pPr>
      <w:r w:rsidRPr="00AD796F">
        <w:t xml:space="preserve">Variations: </w:t>
      </w:r>
    </w:p>
    <w:p w:rsidRPr="00AD796F" w:rsidR="00AD796F" w:rsidP="00210A82" w:rsidRDefault="00AD796F" w14:paraId="1F18607D" w14:textId="280FD26F">
      <w:pPr>
        <w:pStyle w:val="ListParagraph"/>
        <w:numPr>
          <w:ilvl w:val="0"/>
          <w:numId w:val="20"/>
        </w:numPr>
        <w:spacing w:line="360" w:lineRule="auto"/>
      </w:pPr>
      <w:r w:rsidRPr="00AD796F">
        <w:t>Once</w:t>
      </w:r>
      <w:r>
        <w:t xml:space="preserve"> students</w:t>
      </w:r>
      <w:r w:rsidRPr="00AD796F">
        <w:t xml:space="preserve"> build the towers, play in reverse, taking away each time </w:t>
      </w:r>
      <w:r w:rsidR="00947713">
        <w:t>until there are no blocks left.</w:t>
      </w:r>
    </w:p>
    <w:p w:rsidRPr="00AD796F" w:rsidR="00AD796F" w:rsidP="00210A82" w:rsidRDefault="00AD796F" w14:paraId="053A5735" w14:textId="4076F87C">
      <w:pPr>
        <w:pStyle w:val="ListParagraph"/>
        <w:numPr>
          <w:ilvl w:val="0"/>
          <w:numId w:val="20"/>
        </w:numPr>
        <w:spacing w:line="360" w:lineRule="auto"/>
      </w:pPr>
      <w:r w:rsidRPr="00AD796F">
        <w:t xml:space="preserve">Change the </w:t>
      </w:r>
      <w:r w:rsidR="00A37895">
        <w:t>number of towers students build and</w:t>
      </w:r>
      <w:r w:rsidR="00CB00A1">
        <w:t xml:space="preserve"> change the number of blocks</w:t>
      </w:r>
      <w:r w:rsidRPr="00AD796F">
        <w:t xml:space="preserve"> ne</w:t>
      </w:r>
      <w:r w:rsidR="00947713">
        <w:t>eded for each tower.</w:t>
      </w:r>
    </w:p>
    <w:p w:rsidRPr="00AD796F" w:rsidR="00AD796F" w:rsidP="00210A82" w:rsidRDefault="00AD796F" w14:paraId="2BE6B3C6" w14:textId="3FAB36DB">
      <w:pPr>
        <w:spacing w:line="360" w:lineRule="auto"/>
      </w:pPr>
      <w:r>
        <w:t>Reflection:</w:t>
      </w:r>
    </w:p>
    <w:p w:rsidRPr="00AD796F" w:rsidR="00AD796F" w:rsidP="00210A82" w:rsidRDefault="00AD796F" w14:paraId="1E5CAD7E" w14:textId="7918C0FE">
      <w:pPr>
        <w:spacing w:line="360" w:lineRule="auto"/>
      </w:pPr>
      <w:r w:rsidRPr="00AD796F">
        <w:t xml:space="preserve">If you were to play the game again tomorrow, what is one thing </w:t>
      </w:r>
      <w:r>
        <w:t xml:space="preserve">you would do differently? Why? </w:t>
      </w:r>
    </w:p>
    <w:p w:rsidR="00AD796F" w:rsidP="00210A82" w:rsidRDefault="00AD796F" w14:paraId="5C88C8EA" w14:textId="1F98AA0B">
      <w:pPr>
        <w:spacing w:line="360" w:lineRule="auto"/>
      </w:pPr>
      <w:r w:rsidRPr="00AD796F">
        <w:t>Draw a picture that shows the towers you built in order of shortest to tallest.</w:t>
      </w:r>
    </w:p>
    <w:p w:rsidR="00210A82" w:rsidP="00210A82" w:rsidRDefault="00210A82" w14:paraId="05E4810A" w14:textId="77777777">
      <w:pPr>
        <w:pStyle w:val="ListNumber"/>
        <w:numPr>
          <w:ilvl w:val="0"/>
          <w:numId w:val="0"/>
        </w:numPr>
        <w:spacing w:line="360" w:lineRule="auto"/>
        <w:rPr>
          <w:rStyle w:val="Strong"/>
          <w:lang w:eastAsia="zh-CN"/>
        </w:rPr>
      </w:pPr>
      <w:r w:rsidRPr="00210A82">
        <w:rPr>
          <w:rStyle w:val="Heading3Char"/>
        </w:rPr>
        <w:lastRenderedPageBreak/>
        <w:t xml:space="preserve">Activity 10 - </w:t>
      </w:r>
      <w:r w:rsidRPr="00210A82" w:rsidR="00785B01">
        <w:rPr>
          <w:rStyle w:val="Heading3Char"/>
        </w:rPr>
        <w:t>Let’s explore patterns</w:t>
      </w:r>
      <w:r w:rsidRPr="5D3283E6" w:rsidR="00785B01">
        <w:rPr>
          <w:rStyle w:val="Strong"/>
          <w:lang w:eastAsia="zh-CN"/>
        </w:rPr>
        <w:t xml:space="preserve"> </w:t>
      </w:r>
    </w:p>
    <w:p w:rsidRPr="00785B01" w:rsidR="00785B01" w:rsidP="00210A82" w:rsidRDefault="00785B01" w14:paraId="03029C03" w14:textId="28029395">
      <w:pPr>
        <w:pStyle w:val="ListNumber"/>
        <w:numPr>
          <w:ilvl w:val="0"/>
          <w:numId w:val="0"/>
        </w:numPr>
        <w:spacing w:line="360" w:lineRule="auto"/>
        <w:rPr>
          <w:rStyle w:val="Strong"/>
          <w:lang w:eastAsia="zh-CN"/>
        </w:rPr>
      </w:pPr>
      <w:r w:rsidRPr="5D3283E6">
        <w:rPr>
          <w:rStyle w:val="Strong"/>
          <w:b w:val="0"/>
          <w:bCs w:val="0"/>
          <w:lang w:eastAsia="zh-CN"/>
        </w:rPr>
        <w:t>It is often said that patterns are at the heart of mathematics.</w:t>
      </w:r>
    </w:p>
    <w:p w:rsidR="00785B01" w:rsidP="00210A82" w:rsidRDefault="00785B01" w14:paraId="70BF6EC6" w14:textId="075FBA74">
      <w:pPr>
        <w:spacing w:line="360" w:lineRule="auto"/>
      </w:pPr>
      <w:r w:rsidRPr="00785B01">
        <w:t>Mathematical patterns are those that are made up of elements that repeat over and over and over. One key concept in the early years involves students being able to identify the pattern core (e.g. a repeating pattern ABABAB). Some other important concepts involve students being able to copy, extend, cr</w:t>
      </w:r>
      <w:r>
        <w:t>eate and ‘translate’ patterns.</w:t>
      </w:r>
    </w:p>
    <w:p w:rsidRPr="00785B01" w:rsidR="00BC7404" w:rsidP="00210A82" w:rsidRDefault="00785B01" w14:paraId="1D2DD453" w14:textId="3EA69E8E">
      <w:pPr>
        <w:spacing w:line="360" w:lineRule="auto"/>
      </w:pPr>
      <w:r w:rsidRPr="00785B01">
        <w:rPr>
          <w:lang w:eastAsia="zh-CN"/>
        </w:rPr>
        <w:t>These tasks are designed to support a very broad range of needs and understanding.</w:t>
      </w:r>
    </w:p>
    <w:p w:rsidR="00BC7404" w:rsidP="00210A82" w:rsidRDefault="00BC7404" w14:paraId="5F2DBE98" w14:textId="598369F0">
      <w:pPr>
        <w:pStyle w:val="ListBullet"/>
        <w:spacing w:line="360" w:lineRule="auto"/>
        <w:rPr>
          <w:b/>
          <w:bCs/>
          <w:lang w:eastAsia="zh-CN"/>
        </w:rPr>
      </w:pPr>
      <w:r w:rsidRPr="062FFD81">
        <w:rPr>
          <w:rStyle w:val="Strong"/>
        </w:rPr>
        <w:t>Digital:</w:t>
      </w:r>
      <w:r w:rsidRPr="062FFD81">
        <w:rPr>
          <w:lang w:eastAsia="zh-CN"/>
        </w:rPr>
        <w:t xml:space="preserve"> </w:t>
      </w:r>
      <w:r w:rsidRPr="062FFD81">
        <w:rPr>
          <w:rStyle w:val="normaltextrun"/>
          <w:rFonts w:cs="Arial"/>
        </w:rPr>
        <w:t xml:space="preserve">Class to collaborate online. Use </w:t>
      </w:r>
      <w:r w:rsidRPr="062FFD81" w:rsidR="003110EF">
        <w:rPr>
          <w:rStyle w:val="normaltextrun"/>
          <w:rFonts w:cs="Arial"/>
        </w:rPr>
        <w:t xml:space="preserve">Activity 10. </w:t>
      </w:r>
      <w:r w:rsidRPr="062FFD81">
        <w:rPr>
          <w:rStyle w:val="normaltextrun"/>
          <w:rFonts w:cs="Arial"/>
        </w:rPr>
        <w:t>PowerPoint slides</w:t>
      </w:r>
      <w:r w:rsidRPr="062FFD81" w:rsidR="00C14DA9">
        <w:rPr>
          <w:rStyle w:val="normaltextrun"/>
          <w:rFonts w:cs="Arial"/>
        </w:rPr>
        <w:t xml:space="preserve"> </w:t>
      </w:r>
    </w:p>
    <w:p w:rsidRPr="00785B01" w:rsidR="00785B01" w:rsidP="00210A82" w:rsidRDefault="00BC7404" w14:paraId="2E90C16B" w14:textId="3052E60E">
      <w:pPr>
        <w:pStyle w:val="ListBullet"/>
        <w:spacing w:line="360" w:lineRule="auto"/>
        <w:rPr>
          <w:rStyle w:val="normaltextrun"/>
          <w:rFonts w:cs="Arial"/>
        </w:rPr>
      </w:pPr>
      <w:r w:rsidRPr="2D3CFB52">
        <w:rPr>
          <w:rStyle w:val="Strong"/>
        </w:rPr>
        <w:t>Non-digital:</w:t>
      </w:r>
      <w:r w:rsidR="00785B01">
        <w:rPr>
          <w:lang w:eastAsia="zh-CN"/>
        </w:rPr>
        <w:t xml:space="preserve"> </w:t>
      </w:r>
      <w:r w:rsidRPr="00785B01" w:rsidR="00785B01">
        <w:rPr>
          <w:rStyle w:val="normaltextrun"/>
          <w:rFonts w:cs="Arial"/>
        </w:rPr>
        <w:t>Ask students to gather a collec</w:t>
      </w:r>
      <w:r w:rsidR="00245155">
        <w:rPr>
          <w:rStyle w:val="normaltextrun"/>
          <w:rFonts w:cs="Arial"/>
        </w:rPr>
        <w:t>tion of objects.</w:t>
      </w:r>
    </w:p>
    <w:p w:rsidR="00785B01" w:rsidP="00210A82" w:rsidRDefault="00785B01" w14:paraId="3C998266" w14:textId="54C74667">
      <w:pPr>
        <w:spacing w:line="360" w:lineRule="auto"/>
      </w:pPr>
      <w:r w:rsidR="00785B01">
        <w:drawing>
          <wp:inline wp14:editId="39F06FE6" wp14:anchorId="683C7427">
            <wp:extent cx="2819400" cy="2351384"/>
            <wp:effectExtent l="0" t="0" r="0" b="0"/>
            <wp:docPr id="2" name="Picture 2" descr="Collection of items in a container." title=""/>
            <wp:cNvGraphicFramePr>
              <a:graphicFrameLocks noChangeAspect="1"/>
            </wp:cNvGraphicFramePr>
            <a:graphic>
              <a:graphicData uri="http://schemas.openxmlformats.org/drawingml/2006/picture">
                <pic:pic>
                  <pic:nvPicPr>
                    <pic:cNvPr id="0" name="Picture 2"/>
                    <pic:cNvPicPr/>
                  </pic:nvPicPr>
                  <pic:blipFill>
                    <a:blip r:embed="R12a05ab2fc86404c">
                      <a:extLst xmlns:a="http://schemas.openxmlformats.org/drawingml/2006/main">
                        <a:ext uri="{28A0092B-C50C-407E-A947-70E740481C1C}">
                          <a14:useLocalDpi xmlns:a14="http://schemas.microsoft.com/office/drawing/2010/main" val="0"/>
                        </a:ext>
                      </a:extLst>
                    </a:blip>
                    <a:stretch>
                      <a:fillRect/>
                    </a:stretch>
                  </pic:blipFill>
                  <pic:spPr>
                    <a:xfrm rot="0" flipH="1" flipV="0">
                      <a:off x="0" y="0"/>
                      <a:ext cx="2819400" cy="2351384"/>
                    </a:xfrm>
                    <a:prstGeom prst="rect">
                      <a:avLst/>
                    </a:prstGeom>
                  </pic:spPr>
                </pic:pic>
              </a:graphicData>
            </a:graphic>
          </wp:inline>
        </w:drawing>
      </w:r>
    </w:p>
    <w:p w:rsidRPr="00785B01" w:rsidR="00785B01" w:rsidP="00210A82" w:rsidRDefault="00785B01" w14:paraId="1F98FEAA" w14:textId="690E0D88">
      <w:pPr>
        <w:spacing w:line="360" w:lineRule="auto"/>
      </w:pPr>
      <w:r>
        <w:t xml:space="preserve">Invite </w:t>
      </w:r>
      <w:r w:rsidRPr="00785B01">
        <w:t>student</w:t>
      </w:r>
      <w:r>
        <w:t>s</w:t>
      </w:r>
      <w:r w:rsidRPr="00785B01">
        <w:t xml:space="preserve"> to think about the different ways they can sort and categorise their collection. Someone at home could help the student record their ways of thinking.</w:t>
      </w:r>
    </w:p>
    <w:p w:rsidR="002F1520" w:rsidP="00210A82" w:rsidRDefault="00785B01" w14:paraId="1DCFA21C" w14:textId="0C4B938A">
      <w:pPr>
        <w:spacing w:line="360" w:lineRule="auto"/>
      </w:pPr>
      <w:r w:rsidR="00785B01">
        <w:drawing>
          <wp:inline wp14:editId="4BC7B50F" wp14:anchorId="16F4414A">
            <wp:extent cx="2313678" cy="2497540"/>
            <wp:effectExtent l="0" t="0" r="0" b="0"/>
            <wp:docPr id="212933619" name="Picture 5" descr="Collection of items on carpet." title=""/>
            <wp:cNvGraphicFramePr>
              <a:graphicFrameLocks noChangeAspect="1"/>
            </wp:cNvGraphicFramePr>
            <a:graphic>
              <a:graphicData uri="http://schemas.openxmlformats.org/drawingml/2006/picture">
                <pic:pic>
                  <pic:nvPicPr>
                    <pic:cNvPr id="0" name="Picture 5"/>
                    <pic:cNvPicPr/>
                  </pic:nvPicPr>
                  <pic:blipFill>
                    <a:blip r:embed="Re4023225b4c64b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13678" cy="2497540"/>
                    </a:xfrm>
                    <a:prstGeom prst="rect">
                      <a:avLst/>
                    </a:prstGeom>
                  </pic:spPr>
                </pic:pic>
              </a:graphicData>
            </a:graphic>
          </wp:inline>
        </w:drawing>
      </w:r>
      <w:r w:rsidR="00785B01">
        <w:rPr/>
        <w:t xml:space="preserve"> </w:t>
      </w:r>
      <w:r w:rsidR="00785B01">
        <w:drawing>
          <wp:inline wp14:editId="415CE1CE" wp14:anchorId="7248BDA2">
            <wp:extent cx="1774209" cy="2906190"/>
            <wp:effectExtent l="0" t="0" r="0" b="8890"/>
            <wp:docPr id="657770695" name="Picture 6" descr="Collection of items on carpet." title=""/>
            <wp:cNvGraphicFramePr>
              <a:graphicFrameLocks noChangeAspect="1"/>
            </wp:cNvGraphicFramePr>
            <a:graphic>
              <a:graphicData uri="http://schemas.openxmlformats.org/drawingml/2006/picture">
                <pic:pic>
                  <pic:nvPicPr>
                    <pic:cNvPr id="0" name="Picture 6"/>
                    <pic:cNvPicPr/>
                  </pic:nvPicPr>
                  <pic:blipFill>
                    <a:blip r:embed="R20990c5d6caf43e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74209" cy="2906190"/>
                    </a:xfrm>
                    <a:prstGeom prst="rect">
                      <a:avLst/>
                    </a:prstGeom>
                  </pic:spPr>
                </pic:pic>
              </a:graphicData>
            </a:graphic>
          </wp:inline>
        </w:drawing>
      </w:r>
      <w:r w:rsidR="00785B01">
        <w:rPr/>
        <w:t xml:space="preserve"> </w:t>
      </w:r>
      <w:r w:rsidR="00785B01">
        <w:drawing>
          <wp:inline wp14:editId="39DFD890" wp14:anchorId="4A47E2A7">
            <wp:extent cx="1897930" cy="2456597"/>
            <wp:effectExtent l="0" t="0" r="7620" b="1270"/>
            <wp:docPr id="1923556798" name="Picture 7" descr="Poster of categories for sorting collected items." title=""/>
            <wp:cNvGraphicFramePr>
              <a:graphicFrameLocks noChangeAspect="1"/>
            </wp:cNvGraphicFramePr>
            <a:graphic>
              <a:graphicData uri="http://schemas.openxmlformats.org/drawingml/2006/picture">
                <pic:pic>
                  <pic:nvPicPr>
                    <pic:cNvPr id="0" name="Picture 7"/>
                    <pic:cNvPicPr/>
                  </pic:nvPicPr>
                  <pic:blipFill>
                    <a:blip r:embed="Refa9f11527ad4b8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97930" cy="2456597"/>
                    </a:xfrm>
                    <a:prstGeom prst="rect">
                      <a:avLst/>
                    </a:prstGeom>
                  </pic:spPr>
                </pic:pic>
              </a:graphicData>
            </a:graphic>
          </wp:inline>
        </w:drawing>
      </w:r>
    </w:p>
    <w:p w:rsidRPr="00785B01" w:rsidR="00785B01" w:rsidP="00210A82" w:rsidRDefault="00785B01" w14:paraId="24995522" w14:textId="31BF954E">
      <w:pPr>
        <w:spacing w:line="360" w:lineRule="auto"/>
      </w:pPr>
      <w:r w:rsidRPr="00785B01">
        <w:t>Talk to the students about what defines a pattern. Show this p</w:t>
      </w:r>
      <w:r>
        <w:t>attern to students.</w:t>
      </w:r>
    </w:p>
    <w:p w:rsidRPr="00785B01" w:rsidR="00785B01" w:rsidP="00210A82" w:rsidRDefault="00785B01" w14:paraId="2FD94F10" w14:textId="5B8BFD5A">
      <w:pPr>
        <w:spacing w:line="360" w:lineRule="auto"/>
      </w:pPr>
      <w:r w:rsidR="00785B01">
        <w:drawing>
          <wp:inline wp14:editId="60DEFD26" wp14:anchorId="478D6BC1">
            <wp:extent cx="2456953" cy="1842655"/>
            <wp:effectExtent l="0" t="0" r="635" b="5715"/>
            <wp:docPr id="577534478" name="Picture 8" descr="Example AB pattern with yellow and green blocks." title=""/>
            <wp:cNvGraphicFramePr>
              <a:graphicFrameLocks noChangeAspect="1"/>
            </wp:cNvGraphicFramePr>
            <a:graphic>
              <a:graphicData uri="http://schemas.openxmlformats.org/drawingml/2006/picture">
                <pic:pic>
                  <pic:nvPicPr>
                    <pic:cNvPr id="0" name="Picture 8"/>
                    <pic:cNvPicPr/>
                  </pic:nvPicPr>
                  <pic:blipFill>
                    <a:blip r:embed="R420a1160c2d94f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56953" cy="1842655"/>
                    </a:xfrm>
                    <a:prstGeom prst="rect">
                      <a:avLst/>
                    </a:prstGeom>
                  </pic:spPr>
                </pic:pic>
              </a:graphicData>
            </a:graphic>
          </wp:inline>
        </w:drawing>
      </w:r>
    </w:p>
    <w:p w:rsidRPr="00785B01" w:rsidR="00785B01" w:rsidP="00210A82" w:rsidRDefault="00785B01" w14:paraId="3EBAED68" w14:textId="74E36321">
      <w:pPr>
        <w:spacing w:line="360" w:lineRule="auto"/>
      </w:pPr>
      <w:r w:rsidRPr="00785B01">
        <w:t>Ask them to describe the pattern. Ask students to explain how they know it is a pattern and how they would d</w:t>
      </w:r>
      <w:r>
        <w:t>escribe the part that repeats.</w:t>
      </w:r>
    </w:p>
    <w:p w:rsidRPr="00785B01" w:rsidR="00785B01" w:rsidP="00210A82" w:rsidRDefault="00785B01" w14:paraId="3C5E557D" w14:textId="4AD820D9">
      <w:pPr>
        <w:spacing w:line="360" w:lineRule="auto"/>
      </w:pPr>
      <w:r w:rsidRPr="00785B01">
        <w:t>Ask students to make an AB patt</w:t>
      </w:r>
      <w:r>
        <w:t>ern using different equipment.</w:t>
      </w:r>
    </w:p>
    <w:p w:rsidR="00785B01" w:rsidP="00210A82" w:rsidRDefault="00785B01" w14:paraId="67613E71" w14:textId="77777777">
      <w:pPr>
        <w:spacing w:line="360" w:lineRule="auto"/>
      </w:pPr>
      <w:r w:rsidRPr="00785B01">
        <w:t>Show students this image. Ask:</w:t>
      </w:r>
    </w:p>
    <w:p w:rsidR="00785B01" w:rsidP="00210A82" w:rsidRDefault="00785B01" w14:paraId="01ED803E" w14:textId="77777777">
      <w:pPr>
        <w:pStyle w:val="ListParagraph"/>
        <w:numPr>
          <w:ilvl w:val="0"/>
          <w:numId w:val="24"/>
        </w:numPr>
        <w:spacing w:line="360" w:lineRule="auto"/>
      </w:pPr>
      <w:r w:rsidRPr="00785B01">
        <w:t>How are these patterns the same?</w:t>
      </w:r>
    </w:p>
    <w:p w:rsidRPr="00785B01" w:rsidR="00785B01" w:rsidP="00210A82" w:rsidRDefault="00785B01" w14:paraId="0A02719B" w14:textId="076049BE">
      <w:pPr>
        <w:pStyle w:val="ListParagraph"/>
        <w:numPr>
          <w:ilvl w:val="0"/>
          <w:numId w:val="24"/>
        </w:numPr>
        <w:spacing w:line="360" w:lineRule="auto"/>
      </w:pPr>
      <w:r w:rsidRPr="00785B01">
        <w:t xml:space="preserve">How are they different? </w:t>
      </w:r>
    </w:p>
    <w:p w:rsidRPr="00785B01" w:rsidR="00785B01" w:rsidP="00210A82" w:rsidRDefault="00785B01" w14:paraId="1ACD0EF1" w14:textId="13BD7AF0">
      <w:pPr>
        <w:spacing w:line="360" w:lineRule="auto"/>
      </w:pPr>
      <w:r w:rsidR="00785B01">
        <w:drawing>
          <wp:inline wp14:editId="77E11A72" wp14:anchorId="3E226DDD">
            <wp:extent cx="2629709" cy="1971576"/>
            <wp:effectExtent l="0" t="0" r="0" b="0"/>
            <wp:docPr id="2144818468" name="Picture 9" descr="Example AB and ABB pattern with yellow and green blocks." title=""/>
            <wp:cNvGraphicFramePr>
              <a:graphicFrameLocks noChangeAspect="1"/>
            </wp:cNvGraphicFramePr>
            <a:graphic>
              <a:graphicData uri="http://schemas.openxmlformats.org/drawingml/2006/picture">
                <pic:pic>
                  <pic:nvPicPr>
                    <pic:cNvPr id="0" name="Picture 9"/>
                    <pic:cNvPicPr/>
                  </pic:nvPicPr>
                  <pic:blipFill>
                    <a:blip r:embed="R6d749703dbc445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29709" cy="1971576"/>
                    </a:xfrm>
                    <a:prstGeom prst="rect">
                      <a:avLst/>
                    </a:prstGeom>
                  </pic:spPr>
                </pic:pic>
              </a:graphicData>
            </a:graphic>
          </wp:inline>
        </w:drawing>
      </w:r>
    </w:p>
    <w:p w:rsidRPr="00210A82" w:rsidR="00245155" w:rsidP="00210A82" w:rsidRDefault="0178F6D5" w14:paraId="30BE382C" w14:textId="302059A5">
      <w:pPr>
        <w:spacing w:line="360" w:lineRule="auto"/>
        <w:rPr>
          <w:rFonts w:eastAsia="Arial" w:cs="Arial"/>
        </w:rPr>
      </w:pPr>
      <w:r w:rsidRPr="1B41C3FF">
        <w:rPr>
          <w:rFonts w:eastAsia="Arial" w:cs="Arial"/>
        </w:rPr>
        <w:t>Construct, copy or extend a pattern that follows an ABB pattern.</w:t>
      </w:r>
    </w:p>
    <w:p w:rsidR="60BE132C" w:rsidP="00210A82" w:rsidRDefault="60BE132C" w14:paraId="54C41F38" w14:textId="5867F9C1">
      <w:pPr>
        <w:pStyle w:val="Heading2"/>
        <w:spacing w:line="360" w:lineRule="auto"/>
      </w:pPr>
      <w:r w:rsidRPr="73194986">
        <w:t>Differentiation</w:t>
      </w:r>
    </w:p>
    <w:p w:rsidR="60BE132C" w:rsidP="00210A82" w:rsidRDefault="60BE132C" w14:paraId="5CDB253B" w14:textId="31D3DBE6">
      <w:pPr>
        <w:spacing w:line="360" w:lineRule="auto"/>
      </w:pPr>
      <w:r w:rsidRPr="73194986">
        <w:rPr>
          <w:rFonts w:eastAsia="Arial" w:cs="Arial"/>
        </w:rPr>
        <w:t>Differentiation is a targeted process recognising that individuals learn at different rates and in different ways. Differentiation refers to deliberate adjustments to meet the specific learning needs of all students.</w:t>
      </w:r>
    </w:p>
    <w:p w:rsidR="60BE132C" w:rsidP="00210A82" w:rsidRDefault="60BE132C" w14:paraId="1EF0FE19" w14:textId="6F13D880">
      <w:pPr>
        <w:spacing w:line="360" w:lineRule="auto"/>
      </w:pPr>
      <w:r w:rsidRPr="73194986">
        <w:rPr>
          <w:rFonts w:eastAsia="Arial" w:cs="Arial"/>
        </w:rPr>
        <w:t>Here are some questions that you might consider when adapting the learning sequence to meet the needs of your students:</w:t>
      </w:r>
    </w:p>
    <w:p w:rsidR="60BE132C" w:rsidP="00210A82" w:rsidRDefault="60BE132C" w14:paraId="636883E0" w14:textId="468FF89F">
      <w:pPr>
        <w:pStyle w:val="ListBullet"/>
        <w:spacing w:line="360" w:lineRule="auto"/>
      </w:pPr>
      <w:r w:rsidRPr="73194986">
        <w:t xml:space="preserve">What adjustments might you put in place for students who require additional support to access the task? For example, how will they get help when needed? </w:t>
      </w:r>
    </w:p>
    <w:p w:rsidR="60BE132C" w:rsidP="00210A82" w:rsidRDefault="60BE132C" w14:paraId="2A7D0379" w14:textId="70C33355">
      <w:pPr>
        <w:pStyle w:val="ListBullet"/>
        <w:spacing w:line="360" w:lineRule="auto"/>
      </w:pPr>
      <w:r w:rsidRPr="73194986">
        <w:t>Do you need to adjust the content to ensure it is adequately challenging and allows students to operate at their own level of thinking, skill and knowledge?</w:t>
      </w:r>
    </w:p>
    <w:p w:rsidR="60BE132C" w:rsidP="00210A82" w:rsidRDefault="60BE132C" w14:paraId="551F86A9" w14:textId="167B7433">
      <w:pPr>
        <w:pStyle w:val="ListBullet"/>
        <w:spacing w:line="360" w:lineRule="auto"/>
      </w:pPr>
      <w:r w:rsidRPr="73194986">
        <w:t>Will you adapt the instructions so they are provided in a way that EAL/D students can easily interpret them? For example, through the use of visuals, checklists, diagrams or flow charts.</w:t>
      </w:r>
    </w:p>
    <w:p w:rsidR="60BE132C" w:rsidP="00210A82" w:rsidRDefault="60BE132C" w14:paraId="657423E8" w14:textId="4E00055B">
      <w:pPr>
        <w:pStyle w:val="ListBullet"/>
        <w:spacing w:line="360" w:lineRule="auto"/>
      </w:pPr>
      <w:r w:rsidRPr="73194986">
        <w:t>Could you suggest ways that home language can be used as a tool to support learning? For example, bilingual dictionaries.</w:t>
      </w:r>
    </w:p>
    <w:p w:rsidR="60BE132C" w:rsidP="00210A82" w:rsidRDefault="60BE132C" w14:paraId="0F00DFC0" w14:textId="05035A6E">
      <w:pPr>
        <w:pStyle w:val="ListBullet"/>
        <w:spacing w:line="360" w:lineRule="auto"/>
      </w:pPr>
      <w:r w:rsidRPr="73194986">
        <w:t>Can you demonstrate that you value the Identity, culture, heritage and language of your Aboriginal students through your teaching practices?</w:t>
      </w:r>
    </w:p>
    <w:p w:rsidR="00B63007" w:rsidP="00210A82" w:rsidRDefault="2D3CFB52" w14:paraId="2FBC959C" w14:textId="77777777">
      <w:pPr>
        <w:pStyle w:val="Heading2"/>
        <w:spacing w:line="360" w:lineRule="auto"/>
      </w:pPr>
      <w:r>
        <w:t>Assessment</w:t>
      </w:r>
    </w:p>
    <w:p w:rsidR="006A02A0" w:rsidP="00210A82" w:rsidRDefault="006A02A0" w14:paraId="139C496C" w14:textId="77777777">
      <w:pPr>
        <w:spacing w:line="360" w:lineRule="auto"/>
      </w:pPr>
      <w:r>
        <w:t>Using the aims of the lesson sequence as a guide, what do these tasks reveal about the knowledge, skills, understanding and interest of your students? You may like to take notes based on what you notice during conversations, student posts to digital platform and within student work samples.</w:t>
      </w:r>
    </w:p>
    <w:p w:rsidR="231B6EBD" w:rsidP="00210A82" w:rsidRDefault="2D3CFB52" w14:paraId="3693124D" w14:textId="77777777">
      <w:pPr>
        <w:pStyle w:val="Heading2"/>
      </w:pPr>
      <w:r>
        <w:lastRenderedPageBreak/>
        <w:t>Activity resources</w:t>
      </w:r>
    </w:p>
    <w:p w:rsidR="006A02A0" w:rsidP="00210A82" w:rsidRDefault="00210A82" w14:paraId="68518E4F" w14:textId="3A6335E6">
      <w:pPr>
        <w:pStyle w:val="ListBullet"/>
        <w:numPr>
          <w:ilvl w:val="0"/>
          <w:numId w:val="3"/>
        </w:numPr>
        <w:spacing w:line="360" w:lineRule="auto"/>
      </w:pPr>
      <w:hyperlink w:history="1" r:id="rId46">
        <w:r w:rsidRPr="00210A82" w:rsidR="006A02A0">
          <w:rPr>
            <w:rStyle w:val="Hyperlink"/>
          </w:rPr>
          <w:t>Online teaching resource</w:t>
        </w:r>
      </w:hyperlink>
      <w:r w:rsidR="006A02A0">
        <w:t xml:space="preserve"> (e.g. PowerPoint)</w:t>
      </w:r>
    </w:p>
    <w:p w:rsidR="006A02A0" w:rsidP="00210A82" w:rsidRDefault="006A02A0" w14:paraId="1BCD6B8E" w14:textId="77777777">
      <w:pPr>
        <w:pStyle w:val="ListBullet"/>
        <w:numPr>
          <w:ilvl w:val="0"/>
          <w:numId w:val="3"/>
        </w:numPr>
        <w:spacing w:line="360" w:lineRule="auto"/>
      </w:pPr>
      <w:r>
        <w:t>Student mathematics workbooks</w:t>
      </w:r>
    </w:p>
    <w:p w:rsidR="00484121" w:rsidP="00210A82" w:rsidRDefault="006A02A0" w14:paraId="51F93BAC" w14:textId="2D23F86D">
      <w:pPr>
        <w:pStyle w:val="ListBullet"/>
        <w:numPr>
          <w:ilvl w:val="0"/>
          <w:numId w:val="3"/>
        </w:numPr>
        <w:spacing w:line="360" w:lineRule="auto"/>
        <w:rPr>
          <w:rFonts w:eastAsia="Arial" w:cs="Arial"/>
          <w:color w:val="000000" w:themeColor="text1"/>
        </w:rPr>
      </w:pPr>
      <w:r>
        <w:t xml:space="preserve">Parent/carer advice: </w:t>
      </w:r>
      <w:r w:rsidRPr="3C40A065">
        <w:rPr>
          <w:rFonts w:eastAsia="Arial" w:cs="Arial"/>
          <w:color w:val="000000" w:themeColor="text1"/>
        </w:rPr>
        <w:t>Parents may like to support their children by playing and talking to them about their experiences and their learning. It is strongly suggested they supervise their children when they are online. Teachers often find it beneficial to watch the videos like those included a few times to assist with developing confidence in noticing, wondering, talking, questioning, testing and playing like mathematicians. Feel free to play any of the games and activities more than once. These experiences are adaptable</w:t>
      </w:r>
      <w:r>
        <w:rPr>
          <w:rFonts w:eastAsia="Arial" w:cs="Arial"/>
          <w:color w:val="000000" w:themeColor="text1"/>
        </w:rPr>
        <w:t xml:space="preserve"> and so can be played with </w:t>
      </w:r>
      <w:r w:rsidRPr="3C40A065">
        <w:rPr>
          <w:rFonts w:eastAsia="Arial" w:cs="Arial"/>
          <w:color w:val="000000" w:themeColor="text1"/>
        </w:rPr>
        <w:t>family and community membe</w:t>
      </w:r>
      <w:r>
        <w:rPr>
          <w:rFonts w:eastAsia="Arial" w:cs="Arial"/>
          <w:color w:val="000000" w:themeColor="text1"/>
        </w:rPr>
        <w:t>rs,</w:t>
      </w:r>
      <w:r w:rsidRPr="3C40A065">
        <w:rPr>
          <w:rFonts w:eastAsia="Arial" w:cs="Arial"/>
          <w:color w:val="000000" w:themeColor="text1"/>
        </w:rPr>
        <w:t xml:space="preserve"> who can j</w:t>
      </w:r>
      <w:r>
        <w:rPr>
          <w:rFonts w:eastAsia="Arial" w:cs="Arial"/>
          <w:color w:val="000000" w:themeColor="text1"/>
        </w:rPr>
        <w:t>oin in</w:t>
      </w:r>
      <w:r w:rsidRPr="3C40A065">
        <w:rPr>
          <w:rFonts w:eastAsia="Arial" w:cs="Arial"/>
          <w:color w:val="000000" w:themeColor="text1"/>
        </w:rPr>
        <w:t xml:space="preserve"> </w:t>
      </w:r>
      <w:r>
        <w:rPr>
          <w:rFonts w:eastAsia="Arial" w:cs="Arial"/>
          <w:color w:val="000000" w:themeColor="text1"/>
        </w:rPr>
        <w:t xml:space="preserve">on </w:t>
      </w:r>
      <w:r w:rsidRPr="3C40A065">
        <w:rPr>
          <w:rFonts w:eastAsia="Arial" w:cs="Arial"/>
          <w:color w:val="000000" w:themeColor="text1"/>
        </w:rPr>
        <w:t>the fun!</w:t>
      </w:r>
    </w:p>
    <w:p w:rsidR="00484121" w:rsidP="00210A82" w:rsidRDefault="00484121" w14:paraId="57FE3E4C" w14:textId="77777777">
      <w:pPr>
        <w:spacing w:line="360" w:lineRule="auto"/>
        <w:rPr>
          <w:rFonts w:eastAsia="Arial" w:cs="Arial"/>
          <w:color w:val="000000" w:themeColor="text1"/>
        </w:rPr>
      </w:pPr>
      <w:r>
        <w:rPr>
          <w:rFonts w:eastAsia="Arial" w:cs="Arial"/>
          <w:color w:val="000000" w:themeColor="text1"/>
        </w:rPr>
        <w:br w:type="page"/>
      </w:r>
    </w:p>
    <w:p w:rsidR="00484121" w:rsidP="00210A82" w:rsidRDefault="00484121" w14:paraId="4A7FDD86" w14:textId="77777777">
      <w:pPr>
        <w:pStyle w:val="Heading3"/>
        <w:spacing w:line="360" w:lineRule="auto"/>
      </w:pPr>
      <w:r w:rsidRPr="004F394C">
        <w:lastRenderedPageBreak/>
        <w:t>K-6 template</w:t>
      </w:r>
    </w:p>
    <w:p w:rsidR="00484121" w:rsidP="00210A82" w:rsidRDefault="00484121" w14:paraId="26623B6B" w14:textId="77777777">
      <w:pPr>
        <w:spacing w:line="360" w:lineRule="auto"/>
        <w:rPr>
          <w:lang w:eastAsia="zh-CN"/>
        </w:rPr>
      </w:pPr>
      <w:r w:rsidRPr="00A34E7F">
        <w:rPr>
          <w:rFonts w:eastAsia="SimSun" w:cs="Times New Roman"/>
          <w:b/>
          <w:color w:val="002060"/>
          <w:sz w:val="56"/>
          <w:szCs w:val="22"/>
          <w:lang w:eastAsia="zh-CN"/>
        </w:rPr>
        <w:t>Framework for delivering curriculum in case of school closure – K-6 template</w:t>
      </w:r>
    </w:p>
    <w:p w:rsidR="00484121" w:rsidP="00210A82" w:rsidRDefault="00484121" w14:paraId="218E3444" w14:textId="77777777">
      <w:pPr>
        <w:spacing w:line="360" w:lineRule="auto"/>
        <w:rPr>
          <w:lang w:eastAsia="zh-CN"/>
        </w:rPr>
      </w:pPr>
      <w:r w:rsidRPr="00A34E7F">
        <w:rPr>
          <w:lang w:eastAsia="zh-CN"/>
        </w:rPr>
        <w:t>Teachers may use this template to create weekly learning experiences for their class. Use the sample documents provided for ideas and to guide you.</w:t>
      </w:r>
    </w:p>
    <w:tbl>
      <w:tblPr>
        <w:tblStyle w:val="Tableheader"/>
        <w:tblW w:w="0" w:type="auto"/>
        <w:tblLook w:val="04A0" w:firstRow="1" w:lastRow="0" w:firstColumn="1" w:lastColumn="0" w:noHBand="0" w:noVBand="1"/>
        <w:tblCaption w:val="Guiding questions and considerations for teachers"/>
        <w:tblDescription w:val="Guiding questions and teaching considerations for teachers to consider in the event of school closures and remote learning"/>
      </w:tblPr>
      <w:tblGrid>
        <w:gridCol w:w="3469"/>
        <w:gridCol w:w="6103"/>
      </w:tblGrid>
      <w:tr w:rsidR="00484121" w:rsidTr="00CB77E6" w14:paraId="7EA5E47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90" w:type="dxa"/>
          </w:tcPr>
          <w:p w:rsidRPr="00424E2D" w:rsidR="00484121" w:rsidP="00210A82" w:rsidRDefault="00484121" w14:paraId="6777D79D" w14:textId="77777777">
            <w:pPr>
              <w:spacing w:before="192" w:after="192" w:line="360" w:lineRule="auto"/>
            </w:pPr>
            <w:r w:rsidRPr="00424E2D">
              <w:t>Guiding question</w:t>
            </w:r>
          </w:p>
        </w:tc>
        <w:tc>
          <w:tcPr>
            <w:tcW w:w="9722" w:type="dxa"/>
          </w:tcPr>
          <w:p w:rsidR="00484121" w:rsidP="00210A82" w:rsidRDefault="00484121" w14:paraId="7B9783BD" w14:textId="77777777">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sidRPr="00A34E7F">
              <w:rPr>
                <w:lang w:eastAsia="zh-CN"/>
              </w:rPr>
              <w:t>Consideration and ideas</w:t>
            </w:r>
          </w:p>
        </w:tc>
      </w:tr>
      <w:tr w:rsidR="00484121" w:rsidTr="00CB77E6" w14:paraId="0C1930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rsidRPr="00424E2D" w:rsidR="00484121" w:rsidP="00210A82" w:rsidRDefault="00484121" w14:paraId="3D3A9E58" w14:textId="77777777">
            <w:pPr>
              <w:spacing w:line="360" w:lineRule="auto"/>
            </w:pPr>
            <w:r w:rsidRPr="00424E2D">
              <w:t>What are your students going to learn?</w:t>
            </w:r>
          </w:p>
        </w:tc>
        <w:tc>
          <w:tcPr>
            <w:tcW w:w="9722" w:type="dxa"/>
          </w:tcPr>
          <w:p w:rsidR="00484121" w:rsidP="00210A82" w:rsidRDefault="00484121" w14:paraId="0CD96C37"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A34E7F">
              <w:rPr>
                <w:lang w:eastAsia="zh-CN"/>
              </w:rPr>
              <w:t>This framework allows for continuity of student learning and should not be considered as an ‘add on’ to your existing teaching and learning program. Use what you have. What would your students be learning if they were at school? What is scheduled in your scope and sequence? What planned activities could be used in an alternate learning environment? What syllabus outcomes and content are your students working towards?</w:t>
            </w:r>
          </w:p>
        </w:tc>
      </w:tr>
      <w:tr w:rsidR="00484121" w:rsidTr="00CB77E6" w14:paraId="0E8E1C0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rsidRPr="00424E2D" w:rsidR="00484121" w:rsidP="00210A82" w:rsidRDefault="00484121" w14:paraId="3D564EA6" w14:textId="77777777">
            <w:pPr>
              <w:spacing w:line="360" w:lineRule="auto"/>
            </w:pPr>
            <w:r w:rsidRPr="00424E2D">
              <w:t>How are they going to learn it?</w:t>
            </w:r>
          </w:p>
        </w:tc>
        <w:tc>
          <w:tcPr>
            <w:tcW w:w="9722" w:type="dxa"/>
          </w:tcPr>
          <w:p w:rsidR="00484121" w:rsidP="00210A82" w:rsidRDefault="00484121" w14:paraId="331418E9"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What existing tools and resources are available to you? Are all students able to engage with online tools? If not, how will you accommodate different levels of access in your class? What online platforms are your students familiar with? Consider expected timeframes for task completion (as a rough guide, think about doubling the time for task completion). Where possible, include a realistic balance of synchronous and asynchronous learning strategies.  </w:t>
            </w:r>
          </w:p>
          <w:p w:rsidR="00484121" w:rsidP="00210A82" w:rsidRDefault="00484121" w14:paraId="250C7DFC"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Synchronous – students learn at the same time which allows for instant feedback and clarification. An example of synchronous learning is video conferencing via Adobe Connect or Microsoft Teams that takes place in real time. </w:t>
            </w:r>
          </w:p>
          <w:p w:rsidR="00484121" w:rsidP="00210A82" w:rsidRDefault="00484121" w14:paraId="6B49F021"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Asynchronous – students learn at different times which provides greater convenience and flexibility and allows students to work at their own pace. Examples of asynchronous learning include emails, screencasts and blog posts.  </w:t>
            </w:r>
          </w:p>
        </w:tc>
      </w:tr>
      <w:tr w:rsidR="00484121" w:rsidTr="00CB77E6" w14:paraId="03E1E7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rsidRPr="00424E2D" w:rsidR="00484121" w:rsidP="00210A82" w:rsidRDefault="00484121" w14:paraId="7CD6CE26" w14:textId="77777777">
            <w:pPr>
              <w:spacing w:line="360" w:lineRule="auto"/>
            </w:pPr>
            <w:r w:rsidRPr="00424E2D">
              <w:t xml:space="preserve">How will you ‘check in’ with students? </w:t>
            </w:r>
          </w:p>
        </w:tc>
        <w:tc>
          <w:tcPr>
            <w:tcW w:w="9722" w:type="dxa"/>
          </w:tcPr>
          <w:p w:rsidR="00484121" w:rsidP="00210A82" w:rsidRDefault="00484121" w14:paraId="57AF872F"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sidRPr="00A34E7F">
              <w:rPr>
                <w:lang w:eastAsia="zh-CN"/>
              </w:rPr>
              <w:t>In consultation with parents/ caregivers establish routines that support regular communication with students. This may include using a digital platform to support a virtual lesson break or to review work completed.</w:t>
            </w:r>
          </w:p>
        </w:tc>
      </w:tr>
      <w:tr w:rsidR="00484121" w:rsidTr="00CB77E6" w14:paraId="49B576E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rsidRPr="00424E2D" w:rsidR="00484121" w:rsidP="00210A82" w:rsidRDefault="00484121" w14:paraId="0C8743A6" w14:textId="77777777">
            <w:pPr>
              <w:spacing w:line="360" w:lineRule="auto"/>
            </w:pPr>
            <w:r w:rsidRPr="00424E2D">
              <w:t xml:space="preserve">Collecting evidence of student learning (Verification) </w:t>
            </w:r>
          </w:p>
        </w:tc>
        <w:tc>
          <w:tcPr>
            <w:tcW w:w="9722" w:type="dxa"/>
          </w:tcPr>
          <w:p w:rsidR="00484121" w:rsidP="00210A82" w:rsidRDefault="00484121" w14:paraId="3C3B0169"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What evidence of student learning will you collect and how will you evaluate it? </w:t>
            </w:r>
          </w:p>
          <w:p w:rsidR="00484121" w:rsidP="00210A82" w:rsidRDefault="00484121" w14:paraId="3EB1E546"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How will you regularly monitor and support progress in student learning?</w:t>
            </w:r>
          </w:p>
        </w:tc>
      </w:tr>
      <w:tr w:rsidR="00484121" w:rsidTr="00CB77E6" w14:paraId="71B726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rsidRPr="00424E2D" w:rsidR="00484121" w:rsidP="00210A82" w:rsidRDefault="00484121" w14:paraId="519EAEBE" w14:textId="77777777">
            <w:pPr>
              <w:spacing w:line="360" w:lineRule="auto"/>
            </w:pPr>
            <w:r w:rsidRPr="00424E2D">
              <w:lastRenderedPageBreak/>
              <w:t>Feedback (Evaluation)</w:t>
            </w:r>
          </w:p>
        </w:tc>
        <w:tc>
          <w:tcPr>
            <w:tcW w:w="9722" w:type="dxa"/>
          </w:tcPr>
          <w:p w:rsidR="00484121" w:rsidP="00210A82" w:rsidRDefault="00484121" w14:paraId="4FA2856A"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What existing tools and methods for providing feedback are available to you? What feedback tools and methods are your students familiar with? </w:t>
            </w:r>
          </w:p>
          <w:p w:rsidR="00484121" w:rsidP="00210A82" w:rsidRDefault="00484121" w14:paraId="28E51DE8"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How might students provide feedback to each other on their work? </w:t>
            </w:r>
          </w:p>
          <w:p w:rsidR="00484121" w:rsidP="00210A82" w:rsidRDefault="00484121" w14:paraId="78B9246B"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How might students share their work and celebrate their success with a parent/ carer?</w:t>
            </w:r>
          </w:p>
        </w:tc>
      </w:tr>
      <w:tr w:rsidR="00484121" w:rsidTr="00CB77E6" w14:paraId="2E0B634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0" w:type="dxa"/>
          </w:tcPr>
          <w:p w:rsidR="00484121" w:rsidP="00210A82" w:rsidRDefault="00484121" w14:paraId="1A50434D" w14:textId="77777777">
            <w:pPr>
              <w:spacing w:line="360" w:lineRule="auto"/>
            </w:pPr>
            <w:r w:rsidRPr="00424E2D">
              <w:t xml:space="preserve">Communication </w:t>
            </w:r>
          </w:p>
        </w:tc>
        <w:tc>
          <w:tcPr>
            <w:tcW w:w="9722" w:type="dxa"/>
          </w:tcPr>
          <w:p w:rsidR="00484121" w:rsidP="00210A82" w:rsidRDefault="00484121" w14:paraId="1432AFBA"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How will learning experiences be introduced and supported?  How can students ask questions about their learning?</w:t>
            </w:r>
          </w:p>
          <w:p w:rsidR="00484121" w:rsidP="00210A82" w:rsidRDefault="00484121" w14:paraId="778C225F"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How will you share and display information for learning activities with your students and their parents/carers? </w:t>
            </w:r>
          </w:p>
          <w:p w:rsidR="00484121" w:rsidP="00210A82" w:rsidRDefault="00484121" w14:paraId="560F925E"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How will you plan for student-teacher interactions? </w:t>
            </w:r>
          </w:p>
          <w:p w:rsidR="00484121" w:rsidP="00210A82" w:rsidRDefault="00484121" w14:paraId="2E6F03BB"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How will you provide opportunities for students to interact with each other through their learning? </w:t>
            </w:r>
          </w:p>
          <w:p w:rsidR="00484121" w:rsidP="00210A82" w:rsidRDefault="00484121" w14:paraId="73EEDFC4" w14:textId="77777777">
            <w:pPr>
              <w:spacing w:line="360" w:lineRule="auto"/>
              <w:cnfStyle w:val="000000010000" w:firstRow="0" w:lastRow="0" w:firstColumn="0" w:lastColumn="0" w:oddVBand="0" w:evenVBand="0" w:oddHBand="0" w:evenHBand="1" w:firstRowFirstColumn="0" w:firstRowLastColumn="0" w:lastRowFirstColumn="0" w:lastRowLastColumn="0"/>
              <w:rPr>
                <w:lang w:eastAsia="zh-CN"/>
              </w:rPr>
            </w:pPr>
            <w:r>
              <w:rPr>
                <w:lang w:eastAsia="zh-CN"/>
              </w:rPr>
              <w:t>How will you ensure students with and without online access are able to communicate effectively for learning?</w:t>
            </w:r>
          </w:p>
        </w:tc>
      </w:tr>
    </w:tbl>
    <w:p w:rsidR="00484121" w:rsidP="00210A82" w:rsidRDefault="00484121" w14:paraId="05ED7FFB" w14:textId="77777777">
      <w:pPr>
        <w:spacing w:line="360" w:lineRule="auto"/>
        <w:rPr>
          <w:lang w:eastAsia="zh-CN"/>
        </w:rPr>
      </w:pPr>
      <w:r>
        <w:rPr>
          <w:lang w:eastAsia="zh-CN"/>
        </w:rPr>
        <w:br w:type="page"/>
      </w:r>
    </w:p>
    <w:tbl>
      <w:tblPr>
        <w:tblStyle w:val="Tableheader"/>
        <w:tblW w:w="0" w:type="auto"/>
        <w:tblInd w:w="-30" w:type="dxa"/>
        <w:tblLayout w:type="fixed"/>
        <w:tblLook w:val="04A0" w:firstRow="1" w:lastRow="0" w:firstColumn="1" w:lastColumn="0" w:noHBand="0" w:noVBand="1"/>
        <w:tblCaption w:val="Framework for teaching – blank timetable"/>
        <w:tblDescription w:val="A blank timetable to be used in the event of school closures featuring daily tasks, morning session, middle session and afternoon session. &#10;"/>
      </w:tblPr>
      <w:tblGrid>
        <w:gridCol w:w="1268"/>
        <w:gridCol w:w="1284"/>
        <w:gridCol w:w="1417"/>
        <w:gridCol w:w="1701"/>
        <w:gridCol w:w="1701"/>
        <w:gridCol w:w="1701"/>
      </w:tblGrid>
      <w:tr w:rsidR="00484121" w:rsidTr="00CB77E6" w14:paraId="30520894" w14:textId="77777777">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268" w:type="dxa"/>
          </w:tcPr>
          <w:p w:rsidR="00484121" w:rsidP="00210A82" w:rsidRDefault="00484121" w14:paraId="03536F18" w14:textId="77777777">
            <w:pPr>
              <w:spacing w:before="192" w:after="192" w:line="360" w:lineRule="auto"/>
              <w:rPr>
                <w:lang w:eastAsia="zh-CN"/>
              </w:rPr>
            </w:pPr>
          </w:p>
        </w:tc>
        <w:tc>
          <w:tcPr>
            <w:tcW w:w="1284" w:type="dxa"/>
          </w:tcPr>
          <w:p w:rsidR="00484121" w:rsidP="00210A82" w:rsidRDefault="00484121" w14:paraId="32D993F5" w14:textId="77777777">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Monday</w:t>
            </w:r>
          </w:p>
        </w:tc>
        <w:tc>
          <w:tcPr>
            <w:tcW w:w="1417" w:type="dxa"/>
          </w:tcPr>
          <w:p w:rsidR="00484121" w:rsidP="00210A82" w:rsidRDefault="00484121" w14:paraId="600DE63C" w14:textId="77777777">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Tuesday</w:t>
            </w:r>
          </w:p>
        </w:tc>
        <w:tc>
          <w:tcPr>
            <w:tcW w:w="1701" w:type="dxa"/>
          </w:tcPr>
          <w:p w:rsidR="00484121" w:rsidP="00210A82" w:rsidRDefault="00484121" w14:paraId="1046808A" w14:textId="77777777">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Wednesday</w:t>
            </w:r>
          </w:p>
        </w:tc>
        <w:tc>
          <w:tcPr>
            <w:tcW w:w="1701" w:type="dxa"/>
          </w:tcPr>
          <w:p w:rsidR="00484121" w:rsidP="00210A82" w:rsidRDefault="00484121" w14:paraId="7BBDE175" w14:textId="77777777">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Thursday</w:t>
            </w:r>
          </w:p>
        </w:tc>
        <w:tc>
          <w:tcPr>
            <w:tcW w:w="1701" w:type="dxa"/>
          </w:tcPr>
          <w:p w:rsidR="00484121" w:rsidP="00210A82" w:rsidRDefault="00484121" w14:paraId="3E7F2F9A" w14:textId="77777777">
            <w:pPr>
              <w:spacing w:line="360" w:lineRule="auto"/>
              <w:cnfStyle w:val="100000000000" w:firstRow="1" w:lastRow="0" w:firstColumn="0" w:lastColumn="0" w:oddVBand="0" w:evenVBand="0" w:oddHBand="0" w:evenHBand="0" w:firstRowFirstColumn="0" w:firstRowLastColumn="0" w:lastRowFirstColumn="0" w:lastRowLastColumn="0"/>
              <w:rPr>
                <w:lang w:eastAsia="zh-CN"/>
              </w:rPr>
            </w:pPr>
            <w:r>
              <w:rPr>
                <w:lang w:eastAsia="zh-CN"/>
              </w:rPr>
              <w:t>Friday</w:t>
            </w:r>
          </w:p>
        </w:tc>
      </w:tr>
      <w:tr w:rsidR="00484121" w:rsidTr="00CB77E6" w14:paraId="721513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rsidR="00484121" w:rsidP="00210A82" w:rsidRDefault="00484121" w14:paraId="561FE33E" w14:textId="77777777">
            <w:pPr>
              <w:spacing w:line="360" w:lineRule="auto"/>
              <w:rPr>
                <w:lang w:eastAsia="zh-CN"/>
              </w:rPr>
            </w:pPr>
            <w:r>
              <w:rPr>
                <w:lang w:eastAsia="zh-CN"/>
              </w:rPr>
              <w:t>Morning</w:t>
            </w:r>
          </w:p>
        </w:tc>
        <w:tc>
          <w:tcPr>
            <w:tcW w:w="1284" w:type="dxa"/>
          </w:tcPr>
          <w:p w:rsidRPr="00A34E7F" w:rsidR="00484121" w:rsidP="00210A82" w:rsidRDefault="00484121" w14:paraId="205D9452"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rPr>
            </w:pPr>
            <w:r w:rsidRPr="00A34E7F">
              <w:rPr>
                <w:rStyle w:val="StrongStrongTable"/>
              </w:rPr>
              <w:t>KLA</w:t>
            </w:r>
          </w:p>
          <w:p w:rsidR="00484121" w:rsidP="00210A82" w:rsidRDefault="00484121" w14:paraId="410FDC9D" w14:textId="77777777">
            <w:pPr>
              <w:spacing w:line="360" w:lineRule="auto"/>
              <w:cnfStyle w:val="000000100000" w:firstRow="0" w:lastRow="0" w:firstColumn="0" w:lastColumn="0" w:oddVBand="0" w:evenVBand="0" w:oddHBand="1" w:evenHBand="0" w:firstRowFirstColumn="0" w:firstRowLastColumn="0" w:lastRowFirstColumn="0" w:lastRowLastColumn="0"/>
            </w:pPr>
            <w:r>
              <w:t>Task 1</w:t>
            </w:r>
          </w:p>
          <w:p w:rsidR="00484121" w:rsidP="00210A82" w:rsidRDefault="00484121" w14:paraId="188F502C" w14:textId="77777777">
            <w:pPr>
              <w:spacing w:line="360" w:lineRule="auto"/>
              <w:cnfStyle w:val="000000100000" w:firstRow="0" w:lastRow="0" w:firstColumn="0" w:lastColumn="0" w:oddVBand="0" w:evenVBand="0" w:oddHBand="1" w:evenHBand="0" w:firstRowFirstColumn="0" w:firstRowLastColumn="0" w:lastRowFirstColumn="0" w:lastRowLastColumn="0"/>
            </w:pPr>
          </w:p>
          <w:p w:rsidR="00484121" w:rsidP="00210A82" w:rsidRDefault="00484121" w14:paraId="4D03795B" w14:textId="77777777">
            <w:pPr>
              <w:spacing w:line="360" w:lineRule="auto"/>
              <w:cnfStyle w:val="000000100000" w:firstRow="0" w:lastRow="0" w:firstColumn="0" w:lastColumn="0" w:oddVBand="0" w:evenVBand="0" w:oddHBand="1" w:evenHBand="0" w:firstRowFirstColumn="0" w:firstRowLastColumn="0" w:lastRowFirstColumn="0" w:lastRowLastColumn="0"/>
            </w:pPr>
            <w:r>
              <w:t>Task 2</w:t>
            </w:r>
          </w:p>
          <w:p w:rsidR="00484121" w:rsidP="00210A82" w:rsidRDefault="00484121" w14:paraId="19537BF1" w14:textId="77777777">
            <w:pPr>
              <w:spacing w:line="360" w:lineRule="auto"/>
              <w:cnfStyle w:val="000000100000" w:firstRow="0" w:lastRow="0" w:firstColumn="0" w:lastColumn="0" w:oddVBand="0" w:evenVBand="0" w:oddHBand="1" w:evenHBand="0" w:firstRowFirstColumn="0" w:firstRowLastColumn="0" w:lastRowFirstColumn="0" w:lastRowLastColumn="0"/>
            </w:pPr>
          </w:p>
          <w:p w:rsidRPr="00CB65F9" w:rsidR="00484121" w:rsidP="00210A82" w:rsidRDefault="00484121" w14:paraId="32C684E6" w14:textId="77777777">
            <w:pPr>
              <w:spacing w:line="360" w:lineRule="auto"/>
              <w:cnfStyle w:val="000000100000" w:firstRow="0" w:lastRow="0" w:firstColumn="0" w:lastColumn="0" w:oddVBand="0" w:evenVBand="0" w:oddHBand="1" w:evenHBand="0" w:firstRowFirstColumn="0" w:firstRowLastColumn="0" w:lastRowFirstColumn="0" w:lastRowLastColumn="0"/>
            </w:pPr>
            <w:r>
              <w:t>Task 3</w:t>
            </w:r>
          </w:p>
        </w:tc>
        <w:tc>
          <w:tcPr>
            <w:tcW w:w="1417" w:type="dxa"/>
          </w:tcPr>
          <w:p w:rsidRPr="00A34E7F" w:rsidR="00484121" w:rsidP="00210A82" w:rsidRDefault="00484121" w14:paraId="04E535D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684E2043"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183890EB"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4D1C546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52DE9C67"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412302F8"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7735BEFB"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63EC89AF"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046AEB00"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14C60C1C"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0CCB4EFD"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6EA1F7F4"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56B246BF"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1050F803"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0D4750C7"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03F292ED"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0BFB3D28"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4065DDB4"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1EF728BF"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0AE2DF83"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3CA559F0"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2E78329E"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543A967D"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66AC1100"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r>
      <w:tr w:rsidR="00484121" w:rsidTr="00CB77E6" w14:paraId="7D8A9E8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rsidR="00484121" w:rsidP="00210A82" w:rsidRDefault="00484121" w14:paraId="2DA58168" w14:textId="77777777">
            <w:pPr>
              <w:spacing w:line="360" w:lineRule="auto"/>
              <w:rPr>
                <w:lang w:eastAsia="zh-CN"/>
              </w:rPr>
            </w:pPr>
            <w:r>
              <w:rPr>
                <w:lang w:eastAsia="zh-CN"/>
              </w:rPr>
              <w:t>Break</w:t>
            </w:r>
          </w:p>
        </w:tc>
        <w:tc>
          <w:tcPr>
            <w:tcW w:w="1284" w:type="dxa"/>
          </w:tcPr>
          <w:p w:rsidRPr="00162FE6" w:rsidR="00484121" w:rsidP="00210A82" w:rsidRDefault="00484121" w14:paraId="416235D8"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417" w:type="dxa"/>
          </w:tcPr>
          <w:p w:rsidRPr="00162FE6" w:rsidR="00484121" w:rsidP="00210A82" w:rsidRDefault="00484121" w14:paraId="6FB868BF"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701" w:type="dxa"/>
          </w:tcPr>
          <w:p w:rsidRPr="00162FE6" w:rsidR="00484121" w:rsidP="00210A82" w:rsidRDefault="00484121" w14:paraId="109759F5"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701" w:type="dxa"/>
          </w:tcPr>
          <w:p w:rsidRPr="00162FE6" w:rsidR="00484121" w:rsidP="00210A82" w:rsidRDefault="00484121" w14:paraId="1962B524"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701" w:type="dxa"/>
          </w:tcPr>
          <w:p w:rsidR="00484121" w:rsidP="00210A82" w:rsidRDefault="00484121" w14:paraId="7ACBF533" w14:textId="77777777">
            <w:pPr>
              <w:spacing w:line="360" w:lineRule="auto"/>
              <w:cnfStyle w:val="000000010000" w:firstRow="0" w:lastRow="0" w:firstColumn="0" w:lastColumn="0" w:oddVBand="0" w:evenVBand="0" w:oddHBand="0" w:evenHBand="1" w:firstRowFirstColumn="0" w:firstRowLastColumn="0" w:lastRowFirstColumn="0" w:lastRowLastColumn="0"/>
            </w:pPr>
          </w:p>
        </w:tc>
      </w:tr>
      <w:tr w:rsidR="00484121" w:rsidTr="00CB77E6" w14:paraId="0C4150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rsidR="00484121" w:rsidP="00210A82" w:rsidRDefault="00484121" w14:paraId="49F0D518" w14:textId="77777777">
            <w:pPr>
              <w:spacing w:line="360" w:lineRule="auto"/>
              <w:rPr>
                <w:lang w:eastAsia="zh-CN"/>
              </w:rPr>
            </w:pPr>
            <w:r>
              <w:rPr>
                <w:lang w:eastAsia="zh-CN"/>
              </w:rPr>
              <w:t>Middle</w:t>
            </w:r>
          </w:p>
        </w:tc>
        <w:tc>
          <w:tcPr>
            <w:tcW w:w="1284" w:type="dxa"/>
          </w:tcPr>
          <w:p w:rsidRPr="00A34E7F" w:rsidR="00484121" w:rsidP="00210A82" w:rsidRDefault="00484121" w14:paraId="372BE624"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2A28C68D"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7955D008"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6C1AC7AD"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5A6B32F4"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5D8EA543"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417" w:type="dxa"/>
          </w:tcPr>
          <w:p w:rsidRPr="00A34E7F" w:rsidR="00484121" w:rsidP="00210A82" w:rsidRDefault="00484121" w14:paraId="4466E763"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3AC797F5"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161D676D"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011576C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2F7A49EB"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01729ADC"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24ABAAC6"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68C33CA4"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24FA50F2"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320026F0"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4AE2828E"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6EB7525B"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09DF65E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5A55C1C2"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26F72411"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722F6BED"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204C5571"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2B768AB9"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7DB4974C"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141D3260"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3F2258C7"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23B4A435"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640C5DE4"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497AEF7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r>
      <w:tr w:rsidR="00484121" w:rsidTr="00CB77E6" w14:paraId="62EA3B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rsidR="00484121" w:rsidP="00210A82" w:rsidRDefault="00484121" w14:paraId="40B8D3D3" w14:textId="77777777">
            <w:pPr>
              <w:spacing w:line="360" w:lineRule="auto"/>
              <w:rPr>
                <w:lang w:eastAsia="zh-CN"/>
              </w:rPr>
            </w:pPr>
            <w:r>
              <w:rPr>
                <w:lang w:eastAsia="zh-CN"/>
              </w:rPr>
              <w:t>Break</w:t>
            </w:r>
          </w:p>
        </w:tc>
        <w:tc>
          <w:tcPr>
            <w:tcW w:w="1284" w:type="dxa"/>
          </w:tcPr>
          <w:p w:rsidRPr="001C2136" w:rsidR="00484121" w:rsidP="00210A82" w:rsidRDefault="00484121" w14:paraId="0DA32364"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417" w:type="dxa"/>
          </w:tcPr>
          <w:p w:rsidRPr="001C2136" w:rsidR="00484121" w:rsidP="00210A82" w:rsidRDefault="00484121" w14:paraId="46916FB8"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701" w:type="dxa"/>
          </w:tcPr>
          <w:p w:rsidRPr="001C2136" w:rsidR="00484121" w:rsidP="00210A82" w:rsidRDefault="00484121" w14:paraId="5477CF1E"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701" w:type="dxa"/>
          </w:tcPr>
          <w:p w:rsidRPr="001C2136" w:rsidR="00484121" w:rsidP="00210A82" w:rsidRDefault="00484121" w14:paraId="1351939C" w14:textId="77777777">
            <w:pPr>
              <w:spacing w:line="360" w:lineRule="auto"/>
              <w:cnfStyle w:val="000000010000" w:firstRow="0" w:lastRow="0" w:firstColumn="0" w:lastColumn="0" w:oddVBand="0" w:evenVBand="0" w:oddHBand="0" w:evenHBand="1" w:firstRowFirstColumn="0" w:firstRowLastColumn="0" w:lastRowFirstColumn="0" w:lastRowLastColumn="0"/>
            </w:pPr>
          </w:p>
        </w:tc>
        <w:tc>
          <w:tcPr>
            <w:tcW w:w="1701" w:type="dxa"/>
          </w:tcPr>
          <w:p w:rsidR="00484121" w:rsidP="00210A82" w:rsidRDefault="00484121" w14:paraId="3B9875C1" w14:textId="77777777">
            <w:pPr>
              <w:spacing w:line="360" w:lineRule="auto"/>
              <w:cnfStyle w:val="000000010000" w:firstRow="0" w:lastRow="0" w:firstColumn="0" w:lastColumn="0" w:oddVBand="0" w:evenVBand="0" w:oddHBand="0" w:evenHBand="1" w:firstRowFirstColumn="0" w:firstRowLastColumn="0" w:lastRowFirstColumn="0" w:lastRowLastColumn="0"/>
            </w:pPr>
          </w:p>
        </w:tc>
      </w:tr>
      <w:tr w:rsidR="00484121" w:rsidTr="00CB77E6" w14:paraId="3BFF93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rsidR="00484121" w:rsidP="00210A82" w:rsidRDefault="00484121" w14:paraId="4F048395" w14:textId="77777777">
            <w:pPr>
              <w:spacing w:line="360" w:lineRule="auto"/>
              <w:rPr>
                <w:lang w:eastAsia="zh-CN"/>
              </w:rPr>
            </w:pPr>
            <w:r>
              <w:rPr>
                <w:lang w:eastAsia="zh-CN"/>
              </w:rPr>
              <w:t>Afternoon</w:t>
            </w:r>
          </w:p>
        </w:tc>
        <w:tc>
          <w:tcPr>
            <w:tcW w:w="1284" w:type="dxa"/>
          </w:tcPr>
          <w:p w:rsidRPr="00A34E7F" w:rsidR="00484121" w:rsidP="00210A82" w:rsidRDefault="00484121" w14:paraId="7B38C4BD"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4BE09027"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01070E00"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06B0C3B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4650C8F4"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243A019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417" w:type="dxa"/>
          </w:tcPr>
          <w:p w:rsidRPr="00A34E7F" w:rsidR="00484121" w:rsidP="00210A82" w:rsidRDefault="00484121" w14:paraId="605B977B"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34CF282B"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0A44D55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0DB9044F"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0DE709CB"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736F61F9"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130E7443"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2C8EE9E9"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01B052A2"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645ED329"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24D7C29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0450B42F"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271D31B0"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2607F2C6"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19F9547F"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0D2B5951"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530E2F59"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623B48A4"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c>
          <w:tcPr>
            <w:tcW w:w="1701" w:type="dxa"/>
          </w:tcPr>
          <w:p w:rsidRPr="00A34E7F" w:rsidR="00484121" w:rsidP="00210A82" w:rsidRDefault="00484121" w14:paraId="175E9738" w14:textId="77777777">
            <w:pPr>
              <w:spacing w:line="360" w:lineRule="auto"/>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A34E7F">
              <w:rPr>
                <w:rStyle w:val="StrongStrongTable"/>
                <w:lang w:eastAsia="zh-CN"/>
              </w:rPr>
              <w:t>KLA</w:t>
            </w:r>
          </w:p>
          <w:p w:rsidR="00484121" w:rsidP="00210A82" w:rsidRDefault="00484121" w14:paraId="22DBF871"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1</w:t>
            </w:r>
          </w:p>
          <w:p w:rsidR="00484121" w:rsidP="00210A82" w:rsidRDefault="00484121" w14:paraId="6BD6CA42"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2A1A438F"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2</w:t>
            </w:r>
          </w:p>
          <w:p w:rsidR="00484121" w:rsidP="00210A82" w:rsidRDefault="00484121" w14:paraId="4C9E88E9"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p>
          <w:p w:rsidR="00484121" w:rsidP="00210A82" w:rsidRDefault="00484121" w14:paraId="78F722D1" w14:textId="77777777">
            <w:pPr>
              <w:spacing w:line="360" w:lineRule="auto"/>
              <w:cnfStyle w:val="000000100000" w:firstRow="0" w:lastRow="0" w:firstColumn="0" w:lastColumn="0" w:oddVBand="0" w:evenVBand="0" w:oddHBand="1" w:evenHBand="0" w:firstRowFirstColumn="0" w:firstRowLastColumn="0" w:lastRowFirstColumn="0" w:lastRowLastColumn="0"/>
              <w:rPr>
                <w:lang w:eastAsia="zh-CN"/>
              </w:rPr>
            </w:pPr>
            <w:r>
              <w:rPr>
                <w:lang w:eastAsia="zh-CN"/>
              </w:rPr>
              <w:t>Task 3</w:t>
            </w:r>
          </w:p>
        </w:tc>
      </w:tr>
      <w:bookmarkEnd w:id="1"/>
    </w:tbl>
    <w:p w:rsidRPr="006A02A0" w:rsidR="6E3BF91A" w:rsidP="00484121" w:rsidRDefault="6E3BF91A" w14:paraId="003C876C" w14:textId="77777777">
      <w:pPr>
        <w:pStyle w:val="ListBullet"/>
        <w:numPr>
          <w:ilvl w:val="0"/>
          <w:numId w:val="0"/>
        </w:numPr>
        <w:rPr>
          <w:color w:val="000000" w:themeColor="text1"/>
        </w:rPr>
      </w:pPr>
    </w:p>
    <w:sectPr w:rsidRPr="006A02A0" w:rsidR="6E3BF91A" w:rsidSect="00ED288C">
      <w:headerReference w:type="even" r:id="rId47"/>
      <w:headerReference w:type="default" r:id="rId48"/>
      <w:footerReference w:type="even" r:id="rId49"/>
      <w:footerReference w:type="default" r:id="rId50"/>
      <w:headerReference w:type="first" r:id="rId51"/>
      <w:footerReference w:type="first" r:id="rId52"/>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C55" w:rsidRDefault="00CE5C55" w14:paraId="285229D6" w14:textId="21D05C93">
      <w:r>
        <w:separator/>
      </w:r>
    </w:p>
    <w:p w:rsidR="00CE5C55" w:rsidRDefault="00CE5C55" w14:paraId="731BC6EA" w14:textId="77777777"/>
  </w:endnote>
  <w:endnote w:type="continuationSeparator" w:id="0">
    <w:p w:rsidR="00CE5C55" w:rsidRDefault="00CE5C55" w14:paraId="374F6EA2" w14:textId="61A39023">
      <w:r>
        <w:continuationSeparator/>
      </w:r>
    </w:p>
    <w:p w:rsidR="00CE5C55" w:rsidRDefault="00CE5C55" w14:paraId="7D541437" w14:textId="77777777"/>
  </w:endnote>
  <w:endnote w:type="continuationNotice" w:id="1">
    <w:p w:rsidR="00CE5C55" w:rsidRDefault="00CE5C55" w14:paraId="7D966487"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333E" w:rsidR="007A3356" w:rsidP="004D333E" w:rsidRDefault="004D333E" w14:paraId="7DBD4BC5" w14:textId="0C239053">
    <w:pPr>
      <w:pStyle w:val="Footer"/>
    </w:pPr>
    <w:r w:rsidRPr="002810D3">
      <w:fldChar w:fldCharType="begin"/>
    </w:r>
    <w:r w:rsidRPr="002810D3">
      <w:instrText xml:space="preserve"> PAGE </w:instrText>
    </w:r>
    <w:r w:rsidRPr="002810D3">
      <w:fldChar w:fldCharType="separate"/>
    </w:r>
    <w:r w:rsidR="00484121">
      <w:rPr>
        <w:noProof/>
      </w:rPr>
      <w:t>16</w:t>
    </w:r>
    <w:r w:rsidRPr="002810D3">
      <w:fldChar w:fldCharType="end"/>
    </w:r>
    <w:r w:rsidRPr="002810D3">
      <w:tab/>
    </w:r>
    <w:r w:rsidR="005E0EC3">
      <w:t>Mathematics</w:t>
    </w:r>
    <w:r w:rsidRPr="006B6133" w:rsidR="006B6133">
      <w:t xml:space="preserve"> – learning sequence</w:t>
    </w:r>
    <w:r w:rsidRPr="00F90C1D" w:rsidR="00F90C1D">
      <w:t xml:space="preserve"> –</w:t>
    </w:r>
    <w:r w:rsidR="005E0EC3">
      <w:t xml:space="preserve"> Stage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D333E" w:rsidR="007A3356" w:rsidP="004D333E" w:rsidRDefault="004D333E" w14:paraId="35EF870B" w14:textId="52776E11">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35869">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484121">
      <w:rPr>
        <w:noProof/>
      </w:rPr>
      <w:t>17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93120" w:rsidP="00493120" w:rsidRDefault="1CCCB3DB" w14:paraId="6C669A7F" w14:textId="77777777">
    <w:pPr>
      <w:pStyle w:val="Logo"/>
    </w:pPr>
    <w:r w:rsidRPr="6047AB84" w:rsidR="6047AB84">
      <w:rPr>
        <w:sz w:val="24"/>
        <w:szCs w:val="24"/>
      </w:rPr>
      <w:t>education.nsw.gov.au</w:t>
    </w:r>
    <w:r>
      <w:tab/>
    </w:r>
    <w:r w:rsidR="6047AB84">
      <w:drawing>
        <wp:inline wp14:editId="4EF830A4" wp14:anchorId="0E1A7D88">
          <wp:extent cx="507600" cy="540000"/>
          <wp:effectExtent l="0" t="0" r="635" b="6350"/>
          <wp:docPr id="1" name="Picture 1" descr="NSW Government logo" title=""/>
          <wp:cNvGraphicFramePr>
            <a:graphicFrameLocks noChangeAspect="1"/>
          </wp:cNvGraphicFramePr>
          <a:graphic>
            <a:graphicData uri="http://schemas.openxmlformats.org/drawingml/2006/picture">
              <pic:pic>
                <pic:nvPicPr>
                  <pic:cNvPr id="0" name="Picture 1"/>
                  <pic:cNvPicPr/>
                </pic:nvPicPr>
                <pic:blipFill>
                  <a:blip r:embed="R7f79eaea671e46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C55" w:rsidRDefault="00CE5C55" w14:paraId="46BB2D0D" w14:textId="7415295F">
      <w:r>
        <w:separator/>
      </w:r>
    </w:p>
    <w:p w:rsidR="00CE5C55" w:rsidRDefault="00CE5C55" w14:paraId="15BC396C" w14:textId="77777777"/>
  </w:footnote>
  <w:footnote w:type="continuationSeparator" w:id="0">
    <w:p w:rsidR="00CE5C55" w:rsidRDefault="00CE5C55" w14:paraId="689099C9" w14:textId="60CC91E7">
      <w:r>
        <w:continuationSeparator/>
      </w:r>
    </w:p>
    <w:p w:rsidR="00CE5C55" w:rsidRDefault="00CE5C55" w14:paraId="0E68914F" w14:textId="77777777"/>
  </w:footnote>
  <w:footnote w:type="continuationNotice" w:id="1">
    <w:p w:rsidR="00CE5C55" w:rsidRDefault="00CE5C55" w14:paraId="4A726194"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59C" w:rsidRDefault="0066759C" w14:paraId="040B6C1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59C" w:rsidRDefault="0066759C" w14:paraId="2605806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120" w:rsidRDefault="00493120" w14:paraId="7F829FD9"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56EFCD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130ADA8"/>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6395A77"/>
    <w:multiLevelType w:val="hybridMultilevel"/>
    <w:tmpl w:val="936050FC"/>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5E512E"/>
    <w:multiLevelType w:val="hybridMultilevel"/>
    <w:tmpl w:val="220453A8"/>
    <w:lvl w:ilvl="0" w:tplc="0C090001">
      <w:start w:val="1"/>
      <w:numFmt w:val="bullet"/>
      <w:lvlText w:val=""/>
      <w:lvlJc w:val="left"/>
      <w:pPr>
        <w:ind w:left="1144" w:hanging="360"/>
      </w:pPr>
      <w:rPr>
        <w:rFonts w:hint="default" w:ascii="Symbol" w:hAnsi="Symbol"/>
      </w:rPr>
    </w:lvl>
    <w:lvl w:ilvl="1" w:tplc="0C090003" w:tentative="1">
      <w:start w:val="1"/>
      <w:numFmt w:val="bullet"/>
      <w:lvlText w:val="o"/>
      <w:lvlJc w:val="left"/>
      <w:pPr>
        <w:ind w:left="1864" w:hanging="360"/>
      </w:pPr>
      <w:rPr>
        <w:rFonts w:hint="default" w:ascii="Courier New" w:hAnsi="Courier New" w:cs="Courier New"/>
      </w:rPr>
    </w:lvl>
    <w:lvl w:ilvl="2" w:tplc="0C090005" w:tentative="1">
      <w:start w:val="1"/>
      <w:numFmt w:val="bullet"/>
      <w:lvlText w:val=""/>
      <w:lvlJc w:val="left"/>
      <w:pPr>
        <w:ind w:left="2584" w:hanging="360"/>
      </w:pPr>
      <w:rPr>
        <w:rFonts w:hint="default" w:ascii="Wingdings" w:hAnsi="Wingdings"/>
      </w:rPr>
    </w:lvl>
    <w:lvl w:ilvl="3" w:tplc="0C090001" w:tentative="1">
      <w:start w:val="1"/>
      <w:numFmt w:val="bullet"/>
      <w:lvlText w:val=""/>
      <w:lvlJc w:val="left"/>
      <w:pPr>
        <w:ind w:left="3304" w:hanging="360"/>
      </w:pPr>
      <w:rPr>
        <w:rFonts w:hint="default" w:ascii="Symbol" w:hAnsi="Symbol"/>
      </w:rPr>
    </w:lvl>
    <w:lvl w:ilvl="4" w:tplc="0C090003" w:tentative="1">
      <w:start w:val="1"/>
      <w:numFmt w:val="bullet"/>
      <w:lvlText w:val="o"/>
      <w:lvlJc w:val="left"/>
      <w:pPr>
        <w:ind w:left="4024" w:hanging="360"/>
      </w:pPr>
      <w:rPr>
        <w:rFonts w:hint="default" w:ascii="Courier New" w:hAnsi="Courier New" w:cs="Courier New"/>
      </w:rPr>
    </w:lvl>
    <w:lvl w:ilvl="5" w:tplc="0C090005" w:tentative="1">
      <w:start w:val="1"/>
      <w:numFmt w:val="bullet"/>
      <w:lvlText w:val=""/>
      <w:lvlJc w:val="left"/>
      <w:pPr>
        <w:ind w:left="4744" w:hanging="360"/>
      </w:pPr>
      <w:rPr>
        <w:rFonts w:hint="default" w:ascii="Wingdings" w:hAnsi="Wingdings"/>
      </w:rPr>
    </w:lvl>
    <w:lvl w:ilvl="6" w:tplc="0C090001" w:tentative="1">
      <w:start w:val="1"/>
      <w:numFmt w:val="bullet"/>
      <w:lvlText w:val=""/>
      <w:lvlJc w:val="left"/>
      <w:pPr>
        <w:ind w:left="5464" w:hanging="360"/>
      </w:pPr>
      <w:rPr>
        <w:rFonts w:hint="default" w:ascii="Symbol" w:hAnsi="Symbol"/>
      </w:rPr>
    </w:lvl>
    <w:lvl w:ilvl="7" w:tplc="0C090003" w:tentative="1">
      <w:start w:val="1"/>
      <w:numFmt w:val="bullet"/>
      <w:lvlText w:val="o"/>
      <w:lvlJc w:val="left"/>
      <w:pPr>
        <w:ind w:left="6184" w:hanging="360"/>
      </w:pPr>
      <w:rPr>
        <w:rFonts w:hint="default" w:ascii="Courier New" w:hAnsi="Courier New" w:cs="Courier New"/>
      </w:rPr>
    </w:lvl>
    <w:lvl w:ilvl="8" w:tplc="0C090005" w:tentative="1">
      <w:start w:val="1"/>
      <w:numFmt w:val="bullet"/>
      <w:lvlText w:val=""/>
      <w:lvlJc w:val="left"/>
      <w:pPr>
        <w:ind w:left="6904" w:hanging="360"/>
      </w:pPr>
      <w:rPr>
        <w:rFonts w:hint="default" w:ascii="Wingdings" w:hAnsi="Wingdings"/>
      </w:rPr>
    </w:lvl>
  </w:abstractNum>
  <w:abstractNum w:abstractNumId="4" w15:restartNumberingAfterBreak="0">
    <w:nsid w:val="20EA669A"/>
    <w:multiLevelType w:val="hybridMultilevel"/>
    <w:tmpl w:val="E71CA184"/>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4708BB"/>
    <w:multiLevelType w:val="hybridMultilevel"/>
    <w:tmpl w:val="19AACE0A"/>
    <w:lvl w:ilvl="0" w:tplc="02B6710C">
      <w:start w:val="1"/>
      <w:numFmt w:val="bullet"/>
      <w:lvlText w:val=""/>
      <w:lvlJc w:val="left"/>
      <w:pPr>
        <w:ind w:left="720" w:hanging="360"/>
      </w:pPr>
      <w:rPr>
        <w:rFonts w:hint="default" w:ascii="Symbol" w:hAnsi="Symbol"/>
      </w:rPr>
    </w:lvl>
    <w:lvl w:ilvl="1" w:tplc="645ECCFA">
      <w:start w:val="1"/>
      <w:numFmt w:val="bullet"/>
      <w:lvlText w:val="o"/>
      <w:lvlJc w:val="left"/>
      <w:pPr>
        <w:ind w:left="1440" w:hanging="360"/>
      </w:pPr>
      <w:rPr>
        <w:rFonts w:hint="default" w:ascii="Courier New" w:hAnsi="Courier New"/>
      </w:rPr>
    </w:lvl>
    <w:lvl w:ilvl="2" w:tplc="2B745008">
      <w:start w:val="1"/>
      <w:numFmt w:val="bullet"/>
      <w:lvlText w:val=""/>
      <w:lvlJc w:val="left"/>
      <w:pPr>
        <w:ind w:left="2160" w:hanging="360"/>
      </w:pPr>
      <w:rPr>
        <w:rFonts w:hint="default" w:ascii="Wingdings" w:hAnsi="Wingdings"/>
      </w:rPr>
    </w:lvl>
    <w:lvl w:ilvl="3" w:tplc="ACF6D184">
      <w:start w:val="1"/>
      <w:numFmt w:val="bullet"/>
      <w:lvlText w:val=""/>
      <w:lvlJc w:val="left"/>
      <w:pPr>
        <w:ind w:left="2880" w:hanging="360"/>
      </w:pPr>
      <w:rPr>
        <w:rFonts w:hint="default" w:ascii="Symbol" w:hAnsi="Symbol"/>
      </w:rPr>
    </w:lvl>
    <w:lvl w:ilvl="4" w:tplc="2ED02CB2">
      <w:start w:val="1"/>
      <w:numFmt w:val="bullet"/>
      <w:lvlText w:val="o"/>
      <w:lvlJc w:val="left"/>
      <w:pPr>
        <w:ind w:left="3600" w:hanging="360"/>
      </w:pPr>
      <w:rPr>
        <w:rFonts w:hint="default" w:ascii="Courier New" w:hAnsi="Courier New"/>
      </w:rPr>
    </w:lvl>
    <w:lvl w:ilvl="5" w:tplc="2834DBF2">
      <w:start w:val="1"/>
      <w:numFmt w:val="bullet"/>
      <w:lvlText w:val=""/>
      <w:lvlJc w:val="left"/>
      <w:pPr>
        <w:ind w:left="4320" w:hanging="360"/>
      </w:pPr>
      <w:rPr>
        <w:rFonts w:hint="default" w:ascii="Wingdings" w:hAnsi="Wingdings"/>
      </w:rPr>
    </w:lvl>
    <w:lvl w:ilvl="6" w:tplc="7D4C32F2">
      <w:start w:val="1"/>
      <w:numFmt w:val="bullet"/>
      <w:lvlText w:val=""/>
      <w:lvlJc w:val="left"/>
      <w:pPr>
        <w:ind w:left="5040" w:hanging="360"/>
      </w:pPr>
      <w:rPr>
        <w:rFonts w:hint="default" w:ascii="Symbol" w:hAnsi="Symbol"/>
      </w:rPr>
    </w:lvl>
    <w:lvl w:ilvl="7" w:tplc="D8D4C9C6">
      <w:start w:val="1"/>
      <w:numFmt w:val="bullet"/>
      <w:lvlText w:val="o"/>
      <w:lvlJc w:val="left"/>
      <w:pPr>
        <w:ind w:left="5760" w:hanging="360"/>
      </w:pPr>
      <w:rPr>
        <w:rFonts w:hint="default" w:ascii="Courier New" w:hAnsi="Courier New"/>
      </w:rPr>
    </w:lvl>
    <w:lvl w:ilvl="8" w:tplc="5EB6E99E">
      <w:start w:val="1"/>
      <w:numFmt w:val="bullet"/>
      <w:lvlText w:val=""/>
      <w:lvlJc w:val="left"/>
      <w:pPr>
        <w:ind w:left="6480" w:hanging="360"/>
      </w:pPr>
      <w:rPr>
        <w:rFonts w:hint="default" w:ascii="Wingdings" w:hAnsi="Wingdings"/>
      </w:rPr>
    </w:lvl>
  </w:abstractNum>
  <w:abstractNum w:abstractNumId="6" w15:restartNumberingAfterBreak="0">
    <w:nsid w:val="2B3A08A8"/>
    <w:multiLevelType w:val="hybridMultilevel"/>
    <w:tmpl w:val="9A4E3C80"/>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0C714B"/>
    <w:multiLevelType w:val="hybridMultilevel"/>
    <w:tmpl w:val="5AFCFC5E"/>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41344FB"/>
    <w:multiLevelType w:val="hybridMultilevel"/>
    <w:tmpl w:val="14484F78"/>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D71D11"/>
    <w:multiLevelType w:val="hybridMultilevel"/>
    <w:tmpl w:val="AEC0A3DC"/>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AA85234"/>
    <w:multiLevelType w:val="hybridMultilevel"/>
    <w:tmpl w:val="CFD4B606"/>
    <w:lvl w:ilvl="0" w:tplc="9B9AF00A">
      <w:start w:val="1"/>
      <w:numFmt w:val="bullet"/>
      <w:lvlText w:val=""/>
      <w:lvlJc w:val="left"/>
      <w:pPr>
        <w:ind w:left="720" w:hanging="360"/>
      </w:pPr>
      <w:rPr>
        <w:rFonts w:hint="default" w:ascii="Symbol" w:hAnsi="Symbol"/>
      </w:rPr>
    </w:lvl>
    <w:lvl w:ilvl="1" w:tplc="406E17A2">
      <w:start w:val="1"/>
      <w:numFmt w:val="bullet"/>
      <w:lvlText w:val="o"/>
      <w:lvlJc w:val="left"/>
      <w:pPr>
        <w:ind w:left="1440" w:hanging="360"/>
      </w:pPr>
      <w:rPr>
        <w:rFonts w:hint="default" w:ascii="Courier New" w:hAnsi="Courier New"/>
      </w:rPr>
    </w:lvl>
    <w:lvl w:ilvl="2" w:tplc="0CC2D3A2">
      <w:start w:val="1"/>
      <w:numFmt w:val="bullet"/>
      <w:lvlText w:val=""/>
      <w:lvlJc w:val="left"/>
      <w:pPr>
        <w:ind w:left="2160" w:hanging="360"/>
      </w:pPr>
      <w:rPr>
        <w:rFonts w:hint="default" w:ascii="Wingdings" w:hAnsi="Wingdings"/>
      </w:rPr>
    </w:lvl>
    <w:lvl w:ilvl="3" w:tplc="A498F4FC">
      <w:start w:val="1"/>
      <w:numFmt w:val="bullet"/>
      <w:lvlText w:val=""/>
      <w:lvlJc w:val="left"/>
      <w:pPr>
        <w:ind w:left="2880" w:hanging="360"/>
      </w:pPr>
      <w:rPr>
        <w:rFonts w:hint="default" w:ascii="Symbol" w:hAnsi="Symbol"/>
      </w:rPr>
    </w:lvl>
    <w:lvl w:ilvl="4" w:tplc="EAE4CAB8">
      <w:start w:val="1"/>
      <w:numFmt w:val="bullet"/>
      <w:lvlText w:val="o"/>
      <w:lvlJc w:val="left"/>
      <w:pPr>
        <w:ind w:left="3600" w:hanging="360"/>
      </w:pPr>
      <w:rPr>
        <w:rFonts w:hint="default" w:ascii="Courier New" w:hAnsi="Courier New"/>
      </w:rPr>
    </w:lvl>
    <w:lvl w:ilvl="5" w:tplc="76BC6B64">
      <w:start w:val="1"/>
      <w:numFmt w:val="bullet"/>
      <w:lvlText w:val=""/>
      <w:lvlJc w:val="left"/>
      <w:pPr>
        <w:ind w:left="4320" w:hanging="360"/>
      </w:pPr>
      <w:rPr>
        <w:rFonts w:hint="default" w:ascii="Wingdings" w:hAnsi="Wingdings"/>
      </w:rPr>
    </w:lvl>
    <w:lvl w:ilvl="6" w:tplc="4C20D86C">
      <w:start w:val="1"/>
      <w:numFmt w:val="bullet"/>
      <w:lvlText w:val=""/>
      <w:lvlJc w:val="left"/>
      <w:pPr>
        <w:ind w:left="5040" w:hanging="360"/>
      </w:pPr>
      <w:rPr>
        <w:rFonts w:hint="default" w:ascii="Symbol" w:hAnsi="Symbol"/>
      </w:rPr>
    </w:lvl>
    <w:lvl w:ilvl="7" w:tplc="5B1EFDF4">
      <w:start w:val="1"/>
      <w:numFmt w:val="bullet"/>
      <w:lvlText w:val="o"/>
      <w:lvlJc w:val="left"/>
      <w:pPr>
        <w:ind w:left="5760" w:hanging="360"/>
      </w:pPr>
      <w:rPr>
        <w:rFonts w:hint="default" w:ascii="Courier New" w:hAnsi="Courier New"/>
      </w:rPr>
    </w:lvl>
    <w:lvl w:ilvl="8" w:tplc="124EBA42">
      <w:start w:val="1"/>
      <w:numFmt w:val="bullet"/>
      <w:lvlText w:val=""/>
      <w:lvlJc w:val="left"/>
      <w:pPr>
        <w:ind w:left="6480" w:hanging="360"/>
      </w:pPr>
      <w:rPr>
        <w:rFonts w:hint="default" w:ascii="Wingdings" w:hAnsi="Wingdings"/>
      </w:rPr>
    </w:lvl>
  </w:abstractNum>
  <w:abstractNum w:abstractNumId="12" w15:restartNumberingAfterBreak="0">
    <w:nsid w:val="4B774F48"/>
    <w:multiLevelType w:val="hybridMultilevel"/>
    <w:tmpl w:val="77F8E032"/>
    <w:lvl w:ilvl="0" w:tplc="8AC06740">
      <w:start w:val="1"/>
      <w:numFmt w:val="upperLetter"/>
      <w:lvlText w:val="%1."/>
      <w:lvlJc w:val="left"/>
      <w:pPr>
        <w:ind w:left="720" w:hanging="360"/>
      </w:pPr>
    </w:lvl>
    <w:lvl w:ilvl="1" w:tplc="FFFFFFFF">
      <w:start w:val="1"/>
      <w:numFmt w:val="lowerLetter"/>
      <w:lvlText w:val="%2."/>
      <w:lvlJc w:val="left"/>
      <w:pPr>
        <w:ind w:left="1440" w:hanging="360"/>
      </w:pPr>
    </w:lvl>
    <w:lvl w:ilvl="2" w:tplc="CF8A5B22">
      <w:start w:val="1"/>
      <w:numFmt w:val="lowerRoman"/>
      <w:lvlText w:val="%3."/>
      <w:lvlJc w:val="right"/>
      <w:pPr>
        <w:ind w:left="2160" w:hanging="180"/>
      </w:pPr>
    </w:lvl>
    <w:lvl w:ilvl="3" w:tplc="7F6CE62E">
      <w:start w:val="1"/>
      <w:numFmt w:val="decimal"/>
      <w:lvlText w:val="%4."/>
      <w:lvlJc w:val="left"/>
      <w:pPr>
        <w:ind w:left="2880" w:hanging="360"/>
      </w:pPr>
    </w:lvl>
    <w:lvl w:ilvl="4" w:tplc="1BD28696">
      <w:start w:val="1"/>
      <w:numFmt w:val="lowerLetter"/>
      <w:lvlText w:val="%5."/>
      <w:lvlJc w:val="left"/>
      <w:pPr>
        <w:ind w:left="3600" w:hanging="360"/>
      </w:pPr>
    </w:lvl>
    <w:lvl w:ilvl="5" w:tplc="CA4A0A8E">
      <w:start w:val="1"/>
      <w:numFmt w:val="lowerRoman"/>
      <w:lvlText w:val="%6."/>
      <w:lvlJc w:val="right"/>
      <w:pPr>
        <w:ind w:left="4320" w:hanging="180"/>
      </w:pPr>
    </w:lvl>
    <w:lvl w:ilvl="6" w:tplc="5F8C0360">
      <w:start w:val="1"/>
      <w:numFmt w:val="decimal"/>
      <w:lvlText w:val="%7."/>
      <w:lvlJc w:val="left"/>
      <w:pPr>
        <w:ind w:left="5040" w:hanging="360"/>
      </w:pPr>
    </w:lvl>
    <w:lvl w:ilvl="7" w:tplc="CFDCB97C">
      <w:start w:val="1"/>
      <w:numFmt w:val="lowerLetter"/>
      <w:lvlText w:val="%8."/>
      <w:lvlJc w:val="left"/>
      <w:pPr>
        <w:ind w:left="5760" w:hanging="360"/>
      </w:pPr>
    </w:lvl>
    <w:lvl w:ilvl="8" w:tplc="703ABC7C">
      <w:start w:val="1"/>
      <w:numFmt w:val="lowerRoman"/>
      <w:lvlText w:val="%9."/>
      <w:lvlJc w:val="right"/>
      <w:pPr>
        <w:ind w:left="6480" w:hanging="180"/>
      </w:pPr>
    </w:lvl>
  </w:abstractNum>
  <w:abstractNum w:abstractNumId="13" w15:restartNumberingAfterBreak="0">
    <w:nsid w:val="57FD455F"/>
    <w:multiLevelType w:val="hybridMultilevel"/>
    <w:tmpl w:val="1E9A4ED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59E45418"/>
    <w:multiLevelType w:val="hybridMultilevel"/>
    <w:tmpl w:val="C2C4591E"/>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BD25CE5"/>
    <w:multiLevelType w:val="hybridMultilevel"/>
    <w:tmpl w:val="25F6C1DC"/>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06448A"/>
    <w:multiLevelType w:val="hybridMultilevel"/>
    <w:tmpl w:val="5916275A"/>
    <w:lvl w:ilvl="0" w:tplc="0C090003">
      <w:start w:val="1"/>
      <w:numFmt w:val="bullet"/>
      <w:lvlText w:val="o"/>
      <w:lvlJc w:val="left"/>
      <w:pPr>
        <w:ind w:left="784" w:hanging="360"/>
      </w:pPr>
      <w:rPr>
        <w:rFonts w:hint="default" w:ascii="Courier New" w:hAnsi="Courier New" w:cs="Courier New"/>
      </w:rPr>
    </w:lvl>
    <w:lvl w:ilvl="1" w:tplc="0C090003" w:tentative="1">
      <w:start w:val="1"/>
      <w:numFmt w:val="bullet"/>
      <w:lvlText w:val="o"/>
      <w:lvlJc w:val="left"/>
      <w:pPr>
        <w:ind w:left="1504" w:hanging="360"/>
      </w:pPr>
      <w:rPr>
        <w:rFonts w:hint="default" w:ascii="Courier New" w:hAnsi="Courier New" w:cs="Courier New"/>
      </w:rPr>
    </w:lvl>
    <w:lvl w:ilvl="2" w:tplc="0C090005" w:tentative="1">
      <w:start w:val="1"/>
      <w:numFmt w:val="bullet"/>
      <w:lvlText w:val=""/>
      <w:lvlJc w:val="left"/>
      <w:pPr>
        <w:ind w:left="2224" w:hanging="360"/>
      </w:pPr>
      <w:rPr>
        <w:rFonts w:hint="default" w:ascii="Wingdings" w:hAnsi="Wingdings"/>
      </w:rPr>
    </w:lvl>
    <w:lvl w:ilvl="3" w:tplc="0C090001" w:tentative="1">
      <w:start w:val="1"/>
      <w:numFmt w:val="bullet"/>
      <w:lvlText w:val=""/>
      <w:lvlJc w:val="left"/>
      <w:pPr>
        <w:ind w:left="2944" w:hanging="360"/>
      </w:pPr>
      <w:rPr>
        <w:rFonts w:hint="default" w:ascii="Symbol" w:hAnsi="Symbol"/>
      </w:rPr>
    </w:lvl>
    <w:lvl w:ilvl="4" w:tplc="0C090003" w:tentative="1">
      <w:start w:val="1"/>
      <w:numFmt w:val="bullet"/>
      <w:lvlText w:val="o"/>
      <w:lvlJc w:val="left"/>
      <w:pPr>
        <w:ind w:left="3664" w:hanging="360"/>
      </w:pPr>
      <w:rPr>
        <w:rFonts w:hint="default" w:ascii="Courier New" w:hAnsi="Courier New" w:cs="Courier New"/>
      </w:rPr>
    </w:lvl>
    <w:lvl w:ilvl="5" w:tplc="0C090005" w:tentative="1">
      <w:start w:val="1"/>
      <w:numFmt w:val="bullet"/>
      <w:lvlText w:val=""/>
      <w:lvlJc w:val="left"/>
      <w:pPr>
        <w:ind w:left="4384" w:hanging="360"/>
      </w:pPr>
      <w:rPr>
        <w:rFonts w:hint="default" w:ascii="Wingdings" w:hAnsi="Wingdings"/>
      </w:rPr>
    </w:lvl>
    <w:lvl w:ilvl="6" w:tplc="0C090001" w:tentative="1">
      <w:start w:val="1"/>
      <w:numFmt w:val="bullet"/>
      <w:lvlText w:val=""/>
      <w:lvlJc w:val="left"/>
      <w:pPr>
        <w:ind w:left="5104" w:hanging="360"/>
      </w:pPr>
      <w:rPr>
        <w:rFonts w:hint="default" w:ascii="Symbol" w:hAnsi="Symbol"/>
      </w:rPr>
    </w:lvl>
    <w:lvl w:ilvl="7" w:tplc="0C090003" w:tentative="1">
      <w:start w:val="1"/>
      <w:numFmt w:val="bullet"/>
      <w:lvlText w:val="o"/>
      <w:lvlJc w:val="left"/>
      <w:pPr>
        <w:ind w:left="5824" w:hanging="360"/>
      </w:pPr>
      <w:rPr>
        <w:rFonts w:hint="default" w:ascii="Courier New" w:hAnsi="Courier New" w:cs="Courier New"/>
      </w:rPr>
    </w:lvl>
    <w:lvl w:ilvl="8" w:tplc="0C090005" w:tentative="1">
      <w:start w:val="1"/>
      <w:numFmt w:val="bullet"/>
      <w:lvlText w:val=""/>
      <w:lvlJc w:val="left"/>
      <w:pPr>
        <w:ind w:left="6544" w:hanging="360"/>
      </w:pPr>
      <w:rPr>
        <w:rFonts w:hint="default" w:ascii="Wingdings" w:hAnsi="Wingdings"/>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6B750A5"/>
    <w:multiLevelType w:val="hybridMultilevel"/>
    <w:tmpl w:val="936050FC"/>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9437DF1"/>
    <w:multiLevelType w:val="hybridMultilevel"/>
    <w:tmpl w:val="C9F43E88"/>
    <w:lvl w:ilvl="0" w:tplc="FFFFFFFF">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A303A8"/>
    <w:multiLevelType w:val="hybridMultilevel"/>
    <w:tmpl w:val="DFFC73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AE73AE6"/>
    <w:multiLevelType w:val="multilevel"/>
    <w:tmpl w:val="59C8D89E"/>
    <w:lvl w:ilvl="0">
      <w:start w:val="1"/>
      <w:numFmt w:val="decimal"/>
      <w:pStyle w:val="ListNumber"/>
      <w:lvlText w:val="%1."/>
      <w:lvlJc w:val="left"/>
      <w:pPr>
        <w:ind w:left="509" w:hanging="368"/>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2"/>
  </w:num>
  <w:num w:numId="2">
    <w:abstractNumId w:val="11"/>
  </w:num>
  <w:num w:numId="3">
    <w:abstractNumId w:val="16"/>
  </w:num>
  <w:num w:numId="4">
    <w:abstractNumId w:val="8"/>
  </w:num>
  <w:num w:numId="5">
    <w:abstractNumId w:val="16"/>
  </w:num>
  <w:num w:numId="6">
    <w:abstractNumId w:val="23"/>
  </w:num>
  <w:num w:numId="7">
    <w:abstractNumId w:val="18"/>
  </w:num>
  <w:num w:numId="8">
    <w:abstractNumId w:val="19"/>
  </w:num>
  <w:num w:numId="9">
    <w:abstractNumId w:val="13"/>
  </w:num>
  <w:num w:numId="10">
    <w:abstractNumId w:val="9"/>
  </w:num>
  <w:num w:numId="11">
    <w:abstractNumId w:val="21"/>
  </w:num>
  <w:num w:numId="12">
    <w:abstractNumId w:val="7"/>
  </w:num>
  <w:num w:numId="13">
    <w:abstractNumId w:val="2"/>
  </w:num>
  <w:num w:numId="14">
    <w:abstractNumId w:val="14"/>
  </w:num>
  <w:num w:numId="15">
    <w:abstractNumId w:val="10"/>
  </w:num>
  <w:num w:numId="16">
    <w:abstractNumId w:val="6"/>
  </w:num>
  <w:num w:numId="17">
    <w:abstractNumId w:val="15"/>
  </w:num>
  <w:num w:numId="18">
    <w:abstractNumId w:val="4"/>
  </w:num>
  <w:num w:numId="19">
    <w:abstractNumId w:val="20"/>
  </w:num>
  <w:num w:numId="20">
    <w:abstractNumId w:val="22"/>
  </w:num>
  <w:num w:numId="21">
    <w:abstractNumId w:val="0"/>
  </w:num>
  <w:num w:numId="22">
    <w:abstractNumId w:val="17"/>
  </w:num>
  <w:num w:numId="23">
    <w:abstractNumId w:val="1"/>
  </w:num>
  <w:num w:numId="24">
    <w:abstractNumId w:val="3"/>
  </w:num>
  <w:num w:numId="2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gutterAtTop/>
  <w:activeWritingStyle w:lang="en-US" w:vendorID="64" w:dllVersion="4096" w:nlCheck="1" w:checkStyle="0" w:appName="MSWord"/>
  <w:trackRevisions w:val="false"/>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C55"/>
    <w:rsid w:val="0000031A"/>
    <w:rsid w:val="0000038B"/>
    <w:rsid w:val="00001C08"/>
    <w:rsid w:val="00002BF1"/>
    <w:rsid w:val="000045DC"/>
    <w:rsid w:val="00006220"/>
    <w:rsid w:val="00006CD7"/>
    <w:rsid w:val="000103FC"/>
    <w:rsid w:val="00010746"/>
    <w:rsid w:val="000143DF"/>
    <w:rsid w:val="00014D1B"/>
    <w:rsid w:val="000151F8"/>
    <w:rsid w:val="00015D43"/>
    <w:rsid w:val="00016801"/>
    <w:rsid w:val="00016BEF"/>
    <w:rsid w:val="00021171"/>
    <w:rsid w:val="0002314B"/>
    <w:rsid w:val="00023790"/>
    <w:rsid w:val="00024602"/>
    <w:rsid w:val="000248F3"/>
    <w:rsid w:val="000252FF"/>
    <w:rsid w:val="000253AE"/>
    <w:rsid w:val="00030EBC"/>
    <w:rsid w:val="000331B6"/>
    <w:rsid w:val="0003326B"/>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6914"/>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640"/>
    <w:rsid w:val="0009283E"/>
    <w:rsid w:val="00094214"/>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F73"/>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79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1EB"/>
    <w:rsid w:val="0015446A"/>
    <w:rsid w:val="0015487C"/>
    <w:rsid w:val="00155144"/>
    <w:rsid w:val="0015712E"/>
    <w:rsid w:val="00162C3A"/>
    <w:rsid w:val="00165FF0"/>
    <w:rsid w:val="0017075C"/>
    <w:rsid w:val="00170CB5"/>
    <w:rsid w:val="00170CF4"/>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89F"/>
    <w:rsid w:val="001A3627"/>
    <w:rsid w:val="001B3065"/>
    <w:rsid w:val="001B33C0"/>
    <w:rsid w:val="001B4A46"/>
    <w:rsid w:val="001B5E34"/>
    <w:rsid w:val="001B7A0C"/>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460F"/>
    <w:rsid w:val="001F64BE"/>
    <w:rsid w:val="001F6D7B"/>
    <w:rsid w:val="001F7070"/>
    <w:rsid w:val="001F7807"/>
    <w:rsid w:val="002007C8"/>
    <w:rsid w:val="00200AD3"/>
    <w:rsid w:val="00200EF2"/>
    <w:rsid w:val="002016B9"/>
    <w:rsid w:val="00201825"/>
    <w:rsid w:val="00201CB2"/>
    <w:rsid w:val="00202266"/>
    <w:rsid w:val="002046F7"/>
    <w:rsid w:val="0020478D"/>
    <w:rsid w:val="00204C7F"/>
    <w:rsid w:val="002054D0"/>
    <w:rsid w:val="00206EFD"/>
    <w:rsid w:val="0020756A"/>
    <w:rsid w:val="00210A82"/>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155"/>
    <w:rsid w:val="002458D0"/>
    <w:rsid w:val="00245B32"/>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B74"/>
    <w:rsid w:val="0027111C"/>
    <w:rsid w:val="00273F94"/>
    <w:rsid w:val="002760B7"/>
    <w:rsid w:val="00276811"/>
    <w:rsid w:val="002810D3"/>
    <w:rsid w:val="002847AE"/>
    <w:rsid w:val="002870F2"/>
    <w:rsid w:val="00287650"/>
    <w:rsid w:val="0029008E"/>
    <w:rsid w:val="00290154"/>
    <w:rsid w:val="00294F88"/>
    <w:rsid w:val="00294FCC"/>
    <w:rsid w:val="00295516"/>
    <w:rsid w:val="002966D0"/>
    <w:rsid w:val="00297457"/>
    <w:rsid w:val="002A10A1"/>
    <w:rsid w:val="002A1DBB"/>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169"/>
    <w:rsid w:val="002C2575"/>
    <w:rsid w:val="002C3953"/>
    <w:rsid w:val="002C56A0"/>
    <w:rsid w:val="002C7496"/>
    <w:rsid w:val="002D12FF"/>
    <w:rsid w:val="002D1C5B"/>
    <w:rsid w:val="002D21A5"/>
    <w:rsid w:val="002D4413"/>
    <w:rsid w:val="002D4F86"/>
    <w:rsid w:val="002D6E23"/>
    <w:rsid w:val="002D7247"/>
    <w:rsid w:val="002E23E3"/>
    <w:rsid w:val="002E26F3"/>
    <w:rsid w:val="002E34CB"/>
    <w:rsid w:val="002E4059"/>
    <w:rsid w:val="002E4D5B"/>
    <w:rsid w:val="002E5474"/>
    <w:rsid w:val="002E5699"/>
    <w:rsid w:val="002E5832"/>
    <w:rsid w:val="002E633F"/>
    <w:rsid w:val="002F0BF7"/>
    <w:rsid w:val="002F0D60"/>
    <w:rsid w:val="002F104E"/>
    <w:rsid w:val="002F1520"/>
    <w:rsid w:val="002F1BD9"/>
    <w:rsid w:val="002F3A6D"/>
    <w:rsid w:val="002F749C"/>
    <w:rsid w:val="0030310A"/>
    <w:rsid w:val="00303813"/>
    <w:rsid w:val="00310348"/>
    <w:rsid w:val="00310EE6"/>
    <w:rsid w:val="003110EF"/>
    <w:rsid w:val="00311628"/>
    <w:rsid w:val="00311E73"/>
    <w:rsid w:val="0031221D"/>
    <w:rsid w:val="003123F7"/>
    <w:rsid w:val="00312EB1"/>
    <w:rsid w:val="00314A01"/>
    <w:rsid w:val="00314B9D"/>
    <w:rsid w:val="00314DD8"/>
    <w:rsid w:val="003155A3"/>
    <w:rsid w:val="00315B35"/>
    <w:rsid w:val="00316A7F"/>
    <w:rsid w:val="00317B24"/>
    <w:rsid w:val="00317D8E"/>
    <w:rsid w:val="00317E8F"/>
    <w:rsid w:val="00320752"/>
    <w:rsid w:val="003209E8"/>
    <w:rsid w:val="003211F4"/>
    <w:rsid w:val="0032193F"/>
    <w:rsid w:val="00321D9D"/>
    <w:rsid w:val="00322186"/>
    <w:rsid w:val="00322962"/>
    <w:rsid w:val="0032403E"/>
    <w:rsid w:val="00324D73"/>
    <w:rsid w:val="00325333"/>
    <w:rsid w:val="00325B7B"/>
    <w:rsid w:val="00326EE2"/>
    <w:rsid w:val="003303B0"/>
    <w:rsid w:val="0033147A"/>
    <w:rsid w:val="0033193C"/>
    <w:rsid w:val="00332B30"/>
    <w:rsid w:val="00333DB7"/>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1F0E"/>
    <w:rsid w:val="00352686"/>
    <w:rsid w:val="00353386"/>
    <w:rsid w:val="003534AD"/>
    <w:rsid w:val="00354EC0"/>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4DB"/>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93C6"/>
    <w:rsid w:val="003B0A15"/>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581"/>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828"/>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4121"/>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0FDD"/>
    <w:rsid w:val="004C20CF"/>
    <w:rsid w:val="004C299C"/>
    <w:rsid w:val="004C2E2E"/>
    <w:rsid w:val="004C4D54"/>
    <w:rsid w:val="004C5B86"/>
    <w:rsid w:val="004C7023"/>
    <w:rsid w:val="004C7513"/>
    <w:rsid w:val="004D02AC"/>
    <w:rsid w:val="004D0383"/>
    <w:rsid w:val="004D1F3F"/>
    <w:rsid w:val="004D333E"/>
    <w:rsid w:val="004D3A72"/>
    <w:rsid w:val="004D3EE2"/>
    <w:rsid w:val="004D59EB"/>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488"/>
    <w:rsid w:val="0050597B"/>
    <w:rsid w:val="00506DF8"/>
    <w:rsid w:val="00507451"/>
    <w:rsid w:val="00511F4D"/>
    <w:rsid w:val="00514D6B"/>
    <w:rsid w:val="0051574E"/>
    <w:rsid w:val="0051725F"/>
    <w:rsid w:val="00520095"/>
    <w:rsid w:val="00520645"/>
    <w:rsid w:val="0052168D"/>
    <w:rsid w:val="005225B2"/>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A05"/>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0EE8"/>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11"/>
    <w:rsid w:val="005A6DC2"/>
    <w:rsid w:val="005B0870"/>
    <w:rsid w:val="005B1762"/>
    <w:rsid w:val="005B18E5"/>
    <w:rsid w:val="005B4B88"/>
    <w:rsid w:val="005B5605"/>
    <w:rsid w:val="005B5D60"/>
    <w:rsid w:val="005B5E31"/>
    <w:rsid w:val="005B64AE"/>
    <w:rsid w:val="005B6E3D"/>
    <w:rsid w:val="005B7124"/>
    <w:rsid w:val="005B7298"/>
    <w:rsid w:val="005C1BFC"/>
    <w:rsid w:val="005C7B55"/>
    <w:rsid w:val="005D0175"/>
    <w:rsid w:val="005D1CC4"/>
    <w:rsid w:val="005D2D62"/>
    <w:rsid w:val="005D5A78"/>
    <w:rsid w:val="005D5DB0"/>
    <w:rsid w:val="005E0B43"/>
    <w:rsid w:val="005E0EC3"/>
    <w:rsid w:val="005E4742"/>
    <w:rsid w:val="005E6829"/>
    <w:rsid w:val="005E7293"/>
    <w:rsid w:val="005F10D4"/>
    <w:rsid w:val="005F26E8"/>
    <w:rsid w:val="005F275A"/>
    <w:rsid w:val="005F2E08"/>
    <w:rsid w:val="005F75D8"/>
    <w:rsid w:val="005F78DD"/>
    <w:rsid w:val="005F7A4D"/>
    <w:rsid w:val="00601B68"/>
    <w:rsid w:val="0060359B"/>
    <w:rsid w:val="00603F69"/>
    <w:rsid w:val="006040DA"/>
    <w:rsid w:val="006047BD"/>
    <w:rsid w:val="00605384"/>
    <w:rsid w:val="00607675"/>
    <w:rsid w:val="00610F53"/>
    <w:rsid w:val="00612E3F"/>
    <w:rsid w:val="00613208"/>
    <w:rsid w:val="006140F8"/>
    <w:rsid w:val="00616767"/>
    <w:rsid w:val="0061698B"/>
    <w:rsid w:val="00616F61"/>
    <w:rsid w:val="00620917"/>
    <w:rsid w:val="0062163D"/>
    <w:rsid w:val="00621CCB"/>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563B"/>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59C"/>
    <w:rsid w:val="00670EE3"/>
    <w:rsid w:val="0067331F"/>
    <w:rsid w:val="006742E8"/>
    <w:rsid w:val="0067482E"/>
    <w:rsid w:val="00675260"/>
    <w:rsid w:val="00677DDB"/>
    <w:rsid w:val="00677EF0"/>
    <w:rsid w:val="006814BF"/>
    <w:rsid w:val="00681F32"/>
    <w:rsid w:val="00683AEC"/>
    <w:rsid w:val="00684672"/>
    <w:rsid w:val="0068481E"/>
    <w:rsid w:val="00684E51"/>
    <w:rsid w:val="0068666F"/>
    <w:rsid w:val="0068780A"/>
    <w:rsid w:val="00690267"/>
    <w:rsid w:val="006906E7"/>
    <w:rsid w:val="006954D4"/>
    <w:rsid w:val="0069598B"/>
    <w:rsid w:val="00695AF0"/>
    <w:rsid w:val="006A02A0"/>
    <w:rsid w:val="006A1A8E"/>
    <w:rsid w:val="006A1CF6"/>
    <w:rsid w:val="006A2D9E"/>
    <w:rsid w:val="006A36DB"/>
    <w:rsid w:val="006A3B2F"/>
    <w:rsid w:val="006A3EF2"/>
    <w:rsid w:val="006A43DB"/>
    <w:rsid w:val="006A44D0"/>
    <w:rsid w:val="006A48C1"/>
    <w:rsid w:val="006A510D"/>
    <w:rsid w:val="006A51A4"/>
    <w:rsid w:val="006A7723"/>
    <w:rsid w:val="006B06B2"/>
    <w:rsid w:val="006B1FFA"/>
    <w:rsid w:val="006B3564"/>
    <w:rsid w:val="006B37E6"/>
    <w:rsid w:val="006B3D8F"/>
    <w:rsid w:val="006B42E3"/>
    <w:rsid w:val="006B44E9"/>
    <w:rsid w:val="006B6133"/>
    <w:rsid w:val="006B73E5"/>
    <w:rsid w:val="006C00A3"/>
    <w:rsid w:val="006C433E"/>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175"/>
    <w:rsid w:val="00734894"/>
    <w:rsid w:val="00735327"/>
    <w:rsid w:val="00735451"/>
    <w:rsid w:val="00740573"/>
    <w:rsid w:val="00740DAA"/>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07D"/>
    <w:rsid w:val="007635C3"/>
    <w:rsid w:val="00765E06"/>
    <w:rsid w:val="00765F79"/>
    <w:rsid w:val="007706FF"/>
    <w:rsid w:val="00770891"/>
    <w:rsid w:val="00770C61"/>
    <w:rsid w:val="00772BA3"/>
    <w:rsid w:val="007763FE"/>
    <w:rsid w:val="00776998"/>
    <w:rsid w:val="00776B5F"/>
    <w:rsid w:val="007776A2"/>
    <w:rsid w:val="00777849"/>
    <w:rsid w:val="00780A99"/>
    <w:rsid w:val="00781C4F"/>
    <w:rsid w:val="00782487"/>
    <w:rsid w:val="00782A2E"/>
    <w:rsid w:val="00782B11"/>
    <w:rsid w:val="007836C0"/>
    <w:rsid w:val="00785B01"/>
    <w:rsid w:val="0078667E"/>
    <w:rsid w:val="007919DC"/>
    <w:rsid w:val="00791B72"/>
    <w:rsid w:val="00791C7F"/>
    <w:rsid w:val="00796888"/>
    <w:rsid w:val="007A1326"/>
    <w:rsid w:val="007A2B7B"/>
    <w:rsid w:val="007A3356"/>
    <w:rsid w:val="007A36F3"/>
    <w:rsid w:val="007A4CEF"/>
    <w:rsid w:val="007A55A8"/>
    <w:rsid w:val="007AEF4E"/>
    <w:rsid w:val="007B24C4"/>
    <w:rsid w:val="007B50E4"/>
    <w:rsid w:val="007B5236"/>
    <w:rsid w:val="007B6803"/>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94C"/>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FCD"/>
    <w:rsid w:val="008248E7"/>
    <w:rsid w:val="00824F02"/>
    <w:rsid w:val="00825595"/>
    <w:rsid w:val="00826BD1"/>
    <w:rsid w:val="00826C4F"/>
    <w:rsid w:val="00827679"/>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5635"/>
    <w:rsid w:val="00880A08"/>
    <w:rsid w:val="008813A0"/>
    <w:rsid w:val="00882E98"/>
    <w:rsid w:val="00883242"/>
    <w:rsid w:val="00883A53"/>
    <w:rsid w:val="00885C59"/>
    <w:rsid w:val="00890C47"/>
    <w:rsid w:val="0089256F"/>
    <w:rsid w:val="00893CDB"/>
    <w:rsid w:val="00893D12"/>
    <w:rsid w:val="0089468F"/>
    <w:rsid w:val="00895105"/>
    <w:rsid w:val="00895316"/>
    <w:rsid w:val="0089584E"/>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547E"/>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713"/>
    <w:rsid w:val="009520A1"/>
    <w:rsid w:val="009522E2"/>
    <w:rsid w:val="0095259D"/>
    <w:rsid w:val="009528C1"/>
    <w:rsid w:val="009532C7"/>
    <w:rsid w:val="00953891"/>
    <w:rsid w:val="00953E82"/>
    <w:rsid w:val="00955D6C"/>
    <w:rsid w:val="00960547"/>
    <w:rsid w:val="009608C9"/>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3DE7"/>
    <w:rsid w:val="00984331"/>
    <w:rsid w:val="00984C07"/>
    <w:rsid w:val="00985E9D"/>
    <w:rsid w:val="00985F69"/>
    <w:rsid w:val="009869FD"/>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58C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0F3"/>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895"/>
    <w:rsid w:val="00A07569"/>
    <w:rsid w:val="00A07749"/>
    <w:rsid w:val="00A078FB"/>
    <w:rsid w:val="00A10CE1"/>
    <w:rsid w:val="00A10CED"/>
    <w:rsid w:val="00A128C6"/>
    <w:rsid w:val="00A143CE"/>
    <w:rsid w:val="00A16D9B"/>
    <w:rsid w:val="00A21A49"/>
    <w:rsid w:val="00A231E9"/>
    <w:rsid w:val="00A307AE"/>
    <w:rsid w:val="00A34071"/>
    <w:rsid w:val="00A35E8B"/>
    <w:rsid w:val="00A3669F"/>
    <w:rsid w:val="00A37895"/>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482"/>
    <w:rsid w:val="00A8372C"/>
    <w:rsid w:val="00A855FA"/>
    <w:rsid w:val="00A87A67"/>
    <w:rsid w:val="00A905C6"/>
    <w:rsid w:val="00A90A0B"/>
    <w:rsid w:val="00A91418"/>
    <w:rsid w:val="00A91A18"/>
    <w:rsid w:val="00A9244B"/>
    <w:rsid w:val="00A932DF"/>
    <w:rsid w:val="00A947CF"/>
    <w:rsid w:val="00A95F5B"/>
    <w:rsid w:val="00A96D9C"/>
    <w:rsid w:val="00A97222"/>
    <w:rsid w:val="00A9772A"/>
    <w:rsid w:val="00A97A31"/>
    <w:rsid w:val="00AA18E2"/>
    <w:rsid w:val="00AA19E0"/>
    <w:rsid w:val="00AA22B0"/>
    <w:rsid w:val="00AA2B19"/>
    <w:rsid w:val="00AA3B89"/>
    <w:rsid w:val="00AA5CCA"/>
    <w:rsid w:val="00AA5E50"/>
    <w:rsid w:val="00AA642B"/>
    <w:rsid w:val="00AB0261"/>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3709"/>
    <w:rsid w:val="00AD56A9"/>
    <w:rsid w:val="00AD69C4"/>
    <w:rsid w:val="00AD6F0C"/>
    <w:rsid w:val="00AD796F"/>
    <w:rsid w:val="00AE1C5F"/>
    <w:rsid w:val="00AE23DD"/>
    <w:rsid w:val="00AE3899"/>
    <w:rsid w:val="00AE6CD2"/>
    <w:rsid w:val="00AE776A"/>
    <w:rsid w:val="00AF1F68"/>
    <w:rsid w:val="00AF27B7"/>
    <w:rsid w:val="00AF2BB2"/>
    <w:rsid w:val="00AF3C5D"/>
    <w:rsid w:val="00AF462B"/>
    <w:rsid w:val="00AF726A"/>
    <w:rsid w:val="00AF7AB4"/>
    <w:rsid w:val="00AF7B91"/>
    <w:rsid w:val="00B00015"/>
    <w:rsid w:val="00B043A6"/>
    <w:rsid w:val="00B06DE8"/>
    <w:rsid w:val="00B07505"/>
    <w:rsid w:val="00B07AE1"/>
    <w:rsid w:val="00B07D23"/>
    <w:rsid w:val="00B12968"/>
    <w:rsid w:val="00B131FF"/>
    <w:rsid w:val="00B13498"/>
    <w:rsid w:val="00B13DA2"/>
    <w:rsid w:val="00B1672A"/>
    <w:rsid w:val="00B16E71"/>
    <w:rsid w:val="00B174BD"/>
    <w:rsid w:val="00B205E2"/>
    <w:rsid w:val="00B20690"/>
    <w:rsid w:val="00B20B2A"/>
    <w:rsid w:val="00B2129B"/>
    <w:rsid w:val="00B22FA7"/>
    <w:rsid w:val="00B24845"/>
    <w:rsid w:val="00B26370"/>
    <w:rsid w:val="00B27039"/>
    <w:rsid w:val="00B27D18"/>
    <w:rsid w:val="00B300DB"/>
    <w:rsid w:val="00B32BEC"/>
    <w:rsid w:val="00B35B87"/>
    <w:rsid w:val="00B37E4E"/>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007"/>
    <w:rsid w:val="00B63ABC"/>
    <w:rsid w:val="00B63F7A"/>
    <w:rsid w:val="00B64D3D"/>
    <w:rsid w:val="00B64F0A"/>
    <w:rsid w:val="00B6562C"/>
    <w:rsid w:val="00B66BCC"/>
    <w:rsid w:val="00B6729E"/>
    <w:rsid w:val="00B720C9"/>
    <w:rsid w:val="00B7391B"/>
    <w:rsid w:val="00B73ACC"/>
    <w:rsid w:val="00B73C02"/>
    <w:rsid w:val="00B743E7"/>
    <w:rsid w:val="00B74B80"/>
    <w:rsid w:val="00B768A9"/>
    <w:rsid w:val="00B76E90"/>
    <w:rsid w:val="00B77EE2"/>
    <w:rsid w:val="00B8005C"/>
    <w:rsid w:val="00B82C0C"/>
    <w:rsid w:val="00B82E5F"/>
    <w:rsid w:val="00B8666B"/>
    <w:rsid w:val="00B904F4"/>
    <w:rsid w:val="00B909D8"/>
    <w:rsid w:val="00B90BD1"/>
    <w:rsid w:val="00B92536"/>
    <w:rsid w:val="00B9274D"/>
    <w:rsid w:val="00B94207"/>
    <w:rsid w:val="00B945D4"/>
    <w:rsid w:val="00B9506C"/>
    <w:rsid w:val="00B97B50"/>
    <w:rsid w:val="00BA3959"/>
    <w:rsid w:val="00BA563D"/>
    <w:rsid w:val="00BA6938"/>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7404"/>
    <w:rsid w:val="00BD0186"/>
    <w:rsid w:val="00BD1661"/>
    <w:rsid w:val="00BD6178"/>
    <w:rsid w:val="00BD6348"/>
    <w:rsid w:val="00BE1171"/>
    <w:rsid w:val="00BE147F"/>
    <w:rsid w:val="00BE1BBC"/>
    <w:rsid w:val="00BE46B5"/>
    <w:rsid w:val="00BE6663"/>
    <w:rsid w:val="00BE6E4A"/>
    <w:rsid w:val="00BF0917"/>
    <w:rsid w:val="00BF0CD7"/>
    <w:rsid w:val="00BF143E"/>
    <w:rsid w:val="00BF15CE"/>
    <w:rsid w:val="00BF2157"/>
    <w:rsid w:val="00BF2E44"/>
    <w:rsid w:val="00BF2FC3"/>
    <w:rsid w:val="00BF3551"/>
    <w:rsid w:val="00BF37C3"/>
    <w:rsid w:val="00BF4F07"/>
    <w:rsid w:val="00BF5D0B"/>
    <w:rsid w:val="00BF695B"/>
    <w:rsid w:val="00BF6A14"/>
    <w:rsid w:val="00BF71B0"/>
    <w:rsid w:val="00C0096B"/>
    <w:rsid w:val="00C0161F"/>
    <w:rsid w:val="00C030BD"/>
    <w:rsid w:val="00C0315E"/>
    <w:rsid w:val="00C036C3"/>
    <w:rsid w:val="00C03CCA"/>
    <w:rsid w:val="00C03E37"/>
    <w:rsid w:val="00C040E8"/>
    <w:rsid w:val="00C0499E"/>
    <w:rsid w:val="00C04F4A"/>
    <w:rsid w:val="00C06484"/>
    <w:rsid w:val="00C07776"/>
    <w:rsid w:val="00C07C0D"/>
    <w:rsid w:val="00C10210"/>
    <w:rsid w:val="00C1035C"/>
    <w:rsid w:val="00C1140E"/>
    <w:rsid w:val="00C1358F"/>
    <w:rsid w:val="00C13C2A"/>
    <w:rsid w:val="00C13CE8"/>
    <w:rsid w:val="00C14187"/>
    <w:rsid w:val="00C14DA9"/>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02C"/>
    <w:rsid w:val="00C47228"/>
    <w:rsid w:val="00C4789C"/>
    <w:rsid w:val="00C52C02"/>
    <w:rsid w:val="00C52DCB"/>
    <w:rsid w:val="00C57EE8"/>
    <w:rsid w:val="00C61072"/>
    <w:rsid w:val="00C6243C"/>
    <w:rsid w:val="00C62F54"/>
    <w:rsid w:val="00C63AEA"/>
    <w:rsid w:val="00C67BBF"/>
    <w:rsid w:val="00C70168"/>
    <w:rsid w:val="00C718DD"/>
    <w:rsid w:val="00C71AFB"/>
    <w:rsid w:val="00C741D3"/>
    <w:rsid w:val="00C74707"/>
    <w:rsid w:val="00C767C7"/>
    <w:rsid w:val="00C779FD"/>
    <w:rsid w:val="00C77D84"/>
    <w:rsid w:val="00C80B9E"/>
    <w:rsid w:val="00C841B7"/>
    <w:rsid w:val="00C84A6C"/>
    <w:rsid w:val="00C8667D"/>
    <w:rsid w:val="00C86967"/>
    <w:rsid w:val="00C928A8"/>
    <w:rsid w:val="00C93044"/>
    <w:rsid w:val="00C94DDF"/>
    <w:rsid w:val="00C95246"/>
    <w:rsid w:val="00CA103E"/>
    <w:rsid w:val="00CA6C45"/>
    <w:rsid w:val="00CA74F6"/>
    <w:rsid w:val="00CA7603"/>
    <w:rsid w:val="00CB00A1"/>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C55"/>
    <w:rsid w:val="00CE5D9A"/>
    <w:rsid w:val="00CE76CD"/>
    <w:rsid w:val="00CF0B65"/>
    <w:rsid w:val="00CF1C1F"/>
    <w:rsid w:val="00CF3B5E"/>
    <w:rsid w:val="00CF3BA6"/>
    <w:rsid w:val="00CF472A"/>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457C"/>
    <w:rsid w:val="00D15E5B"/>
    <w:rsid w:val="00D16A2A"/>
    <w:rsid w:val="00D17C62"/>
    <w:rsid w:val="00D21586"/>
    <w:rsid w:val="00D21EA5"/>
    <w:rsid w:val="00D23A38"/>
    <w:rsid w:val="00D24A40"/>
    <w:rsid w:val="00D2574C"/>
    <w:rsid w:val="00D26D79"/>
    <w:rsid w:val="00D27C2B"/>
    <w:rsid w:val="00D33363"/>
    <w:rsid w:val="00D34943"/>
    <w:rsid w:val="00D34A2B"/>
    <w:rsid w:val="00D35409"/>
    <w:rsid w:val="00D359D4"/>
    <w:rsid w:val="00D41B88"/>
    <w:rsid w:val="00D41E23"/>
    <w:rsid w:val="00D41F81"/>
    <w:rsid w:val="00D429EC"/>
    <w:rsid w:val="00D43D44"/>
    <w:rsid w:val="00D43EBB"/>
    <w:rsid w:val="00D44E4E"/>
    <w:rsid w:val="00D44F8D"/>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D3DB"/>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B7EDC"/>
    <w:rsid w:val="00DC0AB6"/>
    <w:rsid w:val="00DC21CF"/>
    <w:rsid w:val="00DC2C42"/>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39B"/>
    <w:rsid w:val="00DF707E"/>
    <w:rsid w:val="00DF70A1"/>
    <w:rsid w:val="00DF759D"/>
    <w:rsid w:val="00E003AF"/>
    <w:rsid w:val="00E00482"/>
    <w:rsid w:val="00E018C3"/>
    <w:rsid w:val="00E01C15"/>
    <w:rsid w:val="00E052B1"/>
    <w:rsid w:val="00E05886"/>
    <w:rsid w:val="00E05C88"/>
    <w:rsid w:val="00E104C6"/>
    <w:rsid w:val="00E10C02"/>
    <w:rsid w:val="00E137F4"/>
    <w:rsid w:val="00E159FE"/>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66A0"/>
    <w:rsid w:val="00E409B4"/>
    <w:rsid w:val="00E40CF7"/>
    <w:rsid w:val="00E413B8"/>
    <w:rsid w:val="00E434EB"/>
    <w:rsid w:val="00E440C0"/>
    <w:rsid w:val="00E4683D"/>
    <w:rsid w:val="00E46CA0"/>
    <w:rsid w:val="00E477DC"/>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19C6"/>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E5C"/>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7E6"/>
    <w:rsid w:val="00EF0943"/>
    <w:rsid w:val="00EF0EAD"/>
    <w:rsid w:val="00EF4CB1"/>
    <w:rsid w:val="00EF5798"/>
    <w:rsid w:val="00EF60A5"/>
    <w:rsid w:val="00EF60E5"/>
    <w:rsid w:val="00EF6A0C"/>
    <w:rsid w:val="00EF6E7F"/>
    <w:rsid w:val="00F00620"/>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869"/>
    <w:rsid w:val="00F3674D"/>
    <w:rsid w:val="00F37587"/>
    <w:rsid w:val="00F4079E"/>
    <w:rsid w:val="00F40B14"/>
    <w:rsid w:val="00F416C7"/>
    <w:rsid w:val="00F42101"/>
    <w:rsid w:val="00F42EAA"/>
    <w:rsid w:val="00F42EE0"/>
    <w:rsid w:val="00F434A9"/>
    <w:rsid w:val="00F437C4"/>
    <w:rsid w:val="00F446A0"/>
    <w:rsid w:val="00F46AC1"/>
    <w:rsid w:val="00F47A0A"/>
    <w:rsid w:val="00F47A79"/>
    <w:rsid w:val="00F47F5C"/>
    <w:rsid w:val="00F50630"/>
    <w:rsid w:val="00F51928"/>
    <w:rsid w:val="00F543B3"/>
    <w:rsid w:val="00F5467A"/>
    <w:rsid w:val="00F5643A"/>
    <w:rsid w:val="00F5645C"/>
    <w:rsid w:val="00F56596"/>
    <w:rsid w:val="00F62236"/>
    <w:rsid w:val="00F642AF"/>
    <w:rsid w:val="00F650B4"/>
    <w:rsid w:val="00F65901"/>
    <w:rsid w:val="00F66B95"/>
    <w:rsid w:val="00F67E76"/>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C1D"/>
    <w:rsid w:val="00F90E1A"/>
    <w:rsid w:val="00F91B79"/>
    <w:rsid w:val="00F929A3"/>
    <w:rsid w:val="00F94B27"/>
    <w:rsid w:val="00F96626"/>
    <w:rsid w:val="00F96946"/>
    <w:rsid w:val="00F97131"/>
    <w:rsid w:val="00F9720F"/>
    <w:rsid w:val="00F97B4B"/>
    <w:rsid w:val="00F97C84"/>
    <w:rsid w:val="00FA0156"/>
    <w:rsid w:val="00FA0633"/>
    <w:rsid w:val="00FA166A"/>
    <w:rsid w:val="00FA2CF6"/>
    <w:rsid w:val="00FA3065"/>
    <w:rsid w:val="00FA3EBB"/>
    <w:rsid w:val="00FA52F9"/>
    <w:rsid w:val="00FA6A65"/>
    <w:rsid w:val="00FB0346"/>
    <w:rsid w:val="00FB0E61"/>
    <w:rsid w:val="00FB10FF"/>
    <w:rsid w:val="00FB1AF9"/>
    <w:rsid w:val="00FB1D69"/>
    <w:rsid w:val="00FB2812"/>
    <w:rsid w:val="00FB3570"/>
    <w:rsid w:val="00FB7100"/>
    <w:rsid w:val="00FC0636"/>
    <w:rsid w:val="00FC0650"/>
    <w:rsid w:val="00FC0C6F"/>
    <w:rsid w:val="00FC14C7"/>
    <w:rsid w:val="00FC2758"/>
    <w:rsid w:val="00FC3523"/>
    <w:rsid w:val="00FC3C3B"/>
    <w:rsid w:val="00FC44C4"/>
    <w:rsid w:val="00FC4719"/>
    <w:rsid w:val="00FC4F7B"/>
    <w:rsid w:val="00FC755A"/>
    <w:rsid w:val="00FD05FD"/>
    <w:rsid w:val="00FD1F94"/>
    <w:rsid w:val="00FD21A7"/>
    <w:rsid w:val="00FD31CB"/>
    <w:rsid w:val="00FD3347"/>
    <w:rsid w:val="00FD40E9"/>
    <w:rsid w:val="00FD495B"/>
    <w:rsid w:val="00FD4F21"/>
    <w:rsid w:val="00FD7EC3"/>
    <w:rsid w:val="00FE0C73"/>
    <w:rsid w:val="00FE0F38"/>
    <w:rsid w:val="00FE108E"/>
    <w:rsid w:val="00FE10F9"/>
    <w:rsid w:val="00FE126B"/>
    <w:rsid w:val="00FE2356"/>
    <w:rsid w:val="00FE2629"/>
    <w:rsid w:val="00FE40B5"/>
    <w:rsid w:val="00FE660C"/>
    <w:rsid w:val="00FF0F2A"/>
    <w:rsid w:val="00FF492B"/>
    <w:rsid w:val="00FF5EC7"/>
    <w:rsid w:val="00FF6861"/>
    <w:rsid w:val="00FF7815"/>
    <w:rsid w:val="00FF7892"/>
    <w:rsid w:val="0178F6D5"/>
    <w:rsid w:val="01CCC8A2"/>
    <w:rsid w:val="03D624C1"/>
    <w:rsid w:val="056CC967"/>
    <w:rsid w:val="05A64D92"/>
    <w:rsid w:val="062FFD81"/>
    <w:rsid w:val="067CF18D"/>
    <w:rsid w:val="09D27678"/>
    <w:rsid w:val="0B61210D"/>
    <w:rsid w:val="0BB07210"/>
    <w:rsid w:val="0E803684"/>
    <w:rsid w:val="0FE3086B"/>
    <w:rsid w:val="1293E739"/>
    <w:rsid w:val="14EDB056"/>
    <w:rsid w:val="196C2339"/>
    <w:rsid w:val="19A2347F"/>
    <w:rsid w:val="1B41C3FF"/>
    <w:rsid w:val="1CCCB3DB"/>
    <w:rsid w:val="1D11E5EE"/>
    <w:rsid w:val="1D66D38F"/>
    <w:rsid w:val="1F24FC45"/>
    <w:rsid w:val="1FA89A08"/>
    <w:rsid w:val="1FB64CF0"/>
    <w:rsid w:val="2009FA2B"/>
    <w:rsid w:val="204E997D"/>
    <w:rsid w:val="20CD401E"/>
    <w:rsid w:val="2172D3C6"/>
    <w:rsid w:val="231B6EBD"/>
    <w:rsid w:val="250E9F2B"/>
    <w:rsid w:val="2930F01B"/>
    <w:rsid w:val="2A97A526"/>
    <w:rsid w:val="2B5F3700"/>
    <w:rsid w:val="2D3CFB52"/>
    <w:rsid w:val="2E59E428"/>
    <w:rsid w:val="3231330B"/>
    <w:rsid w:val="33A6BC99"/>
    <w:rsid w:val="34B39E58"/>
    <w:rsid w:val="3584DAE2"/>
    <w:rsid w:val="395E5E79"/>
    <w:rsid w:val="3AB16E24"/>
    <w:rsid w:val="3AD53237"/>
    <w:rsid w:val="3B2117B0"/>
    <w:rsid w:val="3C56BACD"/>
    <w:rsid w:val="3F3F135E"/>
    <w:rsid w:val="40660BC7"/>
    <w:rsid w:val="407E2634"/>
    <w:rsid w:val="426452EF"/>
    <w:rsid w:val="43952D8C"/>
    <w:rsid w:val="43F530A0"/>
    <w:rsid w:val="43FEAAFB"/>
    <w:rsid w:val="453C7EBE"/>
    <w:rsid w:val="45A8D28E"/>
    <w:rsid w:val="45D5C51F"/>
    <w:rsid w:val="46998680"/>
    <w:rsid w:val="46F181BA"/>
    <w:rsid w:val="474BB2F0"/>
    <w:rsid w:val="4A01511F"/>
    <w:rsid w:val="4A0C84C4"/>
    <w:rsid w:val="4A54635E"/>
    <w:rsid w:val="4D6CFC60"/>
    <w:rsid w:val="500E6CC7"/>
    <w:rsid w:val="5138CD8A"/>
    <w:rsid w:val="51569F65"/>
    <w:rsid w:val="55A58ED6"/>
    <w:rsid w:val="55EC6FAA"/>
    <w:rsid w:val="564753F3"/>
    <w:rsid w:val="57D7DC74"/>
    <w:rsid w:val="58066C2E"/>
    <w:rsid w:val="597CE930"/>
    <w:rsid w:val="5A879991"/>
    <w:rsid w:val="5C9B7908"/>
    <w:rsid w:val="5CB2C6B9"/>
    <w:rsid w:val="5CF16C60"/>
    <w:rsid w:val="5D3283E6"/>
    <w:rsid w:val="5DEC5A72"/>
    <w:rsid w:val="6003F80E"/>
    <w:rsid w:val="6047AB84"/>
    <w:rsid w:val="60BE132C"/>
    <w:rsid w:val="60ED0EBD"/>
    <w:rsid w:val="64F9A1D2"/>
    <w:rsid w:val="659D179C"/>
    <w:rsid w:val="667B17CD"/>
    <w:rsid w:val="69E128FA"/>
    <w:rsid w:val="6A817D54"/>
    <w:rsid w:val="6A8E7EE3"/>
    <w:rsid w:val="6ABAD1EB"/>
    <w:rsid w:val="6B27B39A"/>
    <w:rsid w:val="6B7A07BF"/>
    <w:rsid w:val="6E2EE14D"/>
    <w:rsid w:val="6E3BF91A"/>
    <w:rsid w:val="6E777678"/>
    <w:rsid w:val="7059711A"/>
    <w:rsid w:val="70DE7F4C"/>
    <w:rsid w:val="71D1BFA6"/>
    <w:rsid w:val="73194986"/>
    <w:rsid w:val="73FFC7F3"/>
    <w:rsid w:val="75969727"/>
    <w:rsid w:val="7638A5B4"/>
    <w:rsid w:val="76E3101C"/>
    <w:rsid w:val="77565281"/>
    <w:rsid w:val="78BAB6CB"/>
    <w:rsid w:val="78F4A2E8"/>
    <w:rsid w:val="7B937C71"/>
    <w:rsid w:val="7EB4C5CF"/>
    <w:rsid w:val="7F274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8E90A2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aliases w:val="ŠNormal"/>
    <w:qFormat/>
    <w:rsid w:val="00BC7404"/>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4"/>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4"/>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4"/>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4"/>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4"/>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4"/>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4"/>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4"/>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8"/>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7"/>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6"/>
      </w:numPr>
      <w:adjustRightInd w:val="0"/>
      <w:snapToGrid w:val="0"/>
      <w:spacing w:before="80"/>
      <w:ind w:left="652"/>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5"/>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TOCHeading">
    <w:name w:val="TOC Heading"/>
    <w:basedOn w:val="Heading1"/>
    <w:next w:val="Normal"/>
    <w:uiPriority w:val="39"/>
    <w:unhideWhenUsed/>
    <w:qFormat/>
    <w:rsid w:val="00B63007"/>
    <w:pPr>
      <w:keepNext/>
      <w:keepLines/>
      <w:spacing w:after="0" w:line="259" w:lineRule="auto"/>
      <w:outlineLvl w:val="9"/>
    </w:pPr>
    <w:rPr>
      <w:rFonts w:asciiTheme="majorHAnsi" w:hAnsiTheme="majorHAnsi"/>
      <w:b w:val="0"/>
      <w:color w:val="2F5496" w:themeColor="accent1" w:themeShade="BF"/>
      <w:sz w:val="32"/>
      <w:lang w:val="en-US"/>
    </w:rPr>
  </w:style>
  <w:style w:type="paragraph" w:styleId="ListParagraph">
    <w:name w:val="List Paragraph"/>
    <w:basedOn w:val="Normal"/>
    <w:uiPriority w:val="99"/>
    <w:unhideWhenUsed/>
    <w:qFormat/>
    <w:rsid w:val="00353386"/>
    <w:pPr>
      <w:ind w:left="720"/>
      <w:contextualSpacing/>
    </w:pPr>
  </w:style>
  <w:style w:type="paragraph" w:styleId="paragraph" w:customStyle="1">
    <w:name w:val="paragraph"/>
    <w:basedOn w:val="Normal"/>
    <w:rsid w:val="00312EB1"/>
    <w:pPr>
      <w:spacing w:before="100" w:beforeAutospacing="1" w:after="100" w:afterAutospacing="1" w:line="240" w:lineRule="auto"/>
    </w:pPr>
    <w:rPr>
      <w:rFonts w:ascii="Times New Roman" w:hAnsi="Times New Roman" w:eastAsia="Times New Roman" w:cs="Times New Roman"/>
      <w:lang w:eastAsia="en-AU"/>
    </w:rPr>
  </w:style>
  <w:style w:type="character" w:styleId="normaltextrun" w:customStyle="1">
    <w:name w:val="normaltextrun"/>
    <w:basedOn w:val="DefaultParagraphFont"/>
    <w:rsid w:val="00312EB1"/>
  </w:style>
  <w:style w:type="character" w:styleId="eop" w:customStyle="1">
    <w:name w:val="eop"/>
    <w:basedOn w:val="DefaultParagraphFont"/>
    <w:rsid w:val="00312EB1"/>
  </w:style>
  <w:style w:type="table" w:styleId="Tableheader1" w:customStyle="1">
    <w:name w:val="ŠTable header1"/>
    <w:basedOn w:val="TableNormal"/>
    <w:uiPriority w:val="99"/>
    <w:rsid w:val="00AA5CCA"/>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character" w:styleId="FollowedHyperlink">
    <w:name w:val="FollowedHyperlink"/>
    <w:basedOn w:val="DefaultParagraphFont"/>
    <w:uiPriority w:val="99"/>
    <w:semiHidden/>
    <w:unhideWhenUsed/>
    <w:rsid w:val="00985E9D"/>
    <w:rPr>
      <w:color w:val="954F72" w:themeColor="followedHyperlink"/>
      <w:u w:val="single"/>
    </w:rPr>
  </w:style>
  <w:style w:type="character" w:styleId="PlaceholderText">
    <w:name w:val="Placeholder Text"/>
    <w:basedOn w:val="DefaultParagraphFont"/>
    <w:uiPriority w:val="99"/>
    <w:semiHidden/>
    <w:rsid w:val="006B6133"/>
    <w:rPr>
      <w:color w:val="808080"/>
    </w:rPr>
  </w:style>
  <w:style w:type="character" w:styleId="StrongStrongTable" w:customStyle="1">
    <w:name w:val="StrongŠStrongTable"/>
    <w:basedOn w:val="Strong"/>
    <w:rsid w:val="00484121"/>
    <w:rPr>
      <w:rFonts w:ascii="Arial" w:hAnsi="Arial"/>
      <w:b/>
      <w:bCs/>
      <w:sz w:val="22"/>
    </w:rPr>
  </w:style>
  <w:style w:type="character" w:styleId="UnresolvedMention">
    <w:name w:val="Unresolved Mention"/>
    <w:basedOn w:val="DefaultParagraphFont"/>
    <w:uiPriority w:val="99"/>
    <w:semiHidden/>
    <w:unhideWhenUsed/>
    <w:rsid w:val="00A83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813013">
      <w:bodyDiv w:val="1"/>
      <w:marLeft w:val="0"/>
      <w:marRight w:val="0"/>
      <w:marTop w:val="0"/>
      <w:marBottom w:val="0"/>
      <w:divBdr>
        <w:top w:val="none" w:sz="0" w:space="0" w:color="auto"/>
        <w:left w:val="none" w:sz="0" w:space="0" w:color="auto"/>
        <w:bottom w:val="none" w:sz="0" w:space="0" w:color="auto"/>
        <w:right w:val="none" w:sz="0" w:space="0" w:color="auto"/>
      </w:divBdr>
      <w:divsChild>
        <w:div w:id="1868324688">
          <w:marLeft w:val="216"/>
          <w:marRight w:val="0"/>
          <w:marTop w:val="0"/>
          <w:marBottom w:val="90"/>
          <w:divBdr>
            <w:top w:val="none" w:sz="0" w:space="0" w:color="auto"/>
            <w:left w:val="none" w:sz="0" w:space="0" w:color="auto"/>
            <w:bottom w:val="none" w:sz="0" w:space="0" w:color="auto"/>
            <w:right w:val="none" w:sz="0" w:space="0" w:color="auto"/>
          </w:divBdr>
        </w:div>
      </w:divsChild>
    </w:div>
    <w:div w:id="663508372">
      <w:bodyDiv w:val="1"/>
      <w:marLeft w:val="0"/>
      <w:marRight w:val="0"/>
      <w:marTop w:val="0"/>
      <w:marBottom w:val="0"/>
      <w:divBdr>
        <w:top w:val="none" w:sz="0" w:space="0" w:color="auto"/>
        <w:left w:val="none" w:sz="0" w:space="0" w:color="auto"/>
        <w:bottom w:val="none" w:sz="0" w:space="0" w:color="auto"/>
        <w:right w:val="none" w:sz="0" w:space="0" w:color="auto"/>
      </w:divBdr>
      <w:divsChild>
        <w:div w:id="600649384">
          <w:marLeft w:val="0"/>
          <w:marRight w:val="0"/>
          <w:marTop w:val="0"/>
          <w:marBottom w:val="0"/>
          <w:divBdr>
            <w:top w:val="none" w:sz="0" w:space="0" w:color="auto"/>
            <w:left w:val="none" w:sz="0" w:space="0" w:color="auto"/>
            <w:bottom w:val="none" w:sz="0" w:space="0" w:color="auto"/>
            <w:right w:val="none" w:sz="0" w:space="0" w:color="auto"/>
          </w:divBdr>
        </w:div>
        <w:div w:id="1900169654">
          <w:marLeft w:val="0"/>
          <w:marRight w:val="0"/>
          <w:marTop w:val="0"/>
          <w:marBottom w:val="0"/>
          <w:divBdr>
            <w:top w:val="none" w:sz="0" w:space="0" w:color="auto"/>
            <w:left w:val="none" w:sz="0" w:space="0" w:color="auto"/>
            <w:bottom w:val="none" w:sz="0" w:space="0" w:color="auto"/>
            <w:right w:val="none" w:sz="0" w:space="0" w:color="auto"/>
          </w:divBdr>
        </w:div>
        <w:div w:id="189438976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ducation.nsw.gov.au/content/dam/main-education/teaching-and-learning/curriculum/key-learning-areas/mathematics/media/documents/mathematics-s1-digital-student-resource-1.pptx" TargetMode="External" Id="rId26" /><Relationship Type="http://schemas.openxmlformats.org/officeDocument/2006/relationships/hyperlink" Target="https://education.nsw.gov.au/content/dam/main-education/teaching-and-learning/curriculum/key-learning-areas/mathematics/media/documents/mathematics-s1-digital-student-resource-1.pptx" TargetMode="External" Id="rId21" /><Relationship Type="http://schemas.openxmlformats.org/officeDocument/2006/relationships/header" Target="header1.xml" Id="rId47" /><Relationship Type="http://schemas.openxmlformats.org/officeDocument/2006/relationships/footer" Target="footer2.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education.nsw.gov.au/teaching-and-learning/curriculum/learning-from-home/teaching-and-learning-resources/k-6-resources" TargetMode="External" Id="rId11" /><Relationship Type="http://schemas.openxmlformats.org/officeDocument/2006/relationships/hyperlink" Target="https://education.nsw.gov.au/content/dam/main-education/teaching-and-learning/curriculum/key-learning-areas/mathematics/media/documents/mathematics-s1-digital-student-resource-1.pptx" TargetMode="External" Id="rId24"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education.nsw.gov.au/content/dam/main-education/teaching-and-learning/curriculum/key-learning-areas/mathematics/media/documents/mathematics-s1-digital-student-resource-1.pptx" TargetMode="External" Id="rId19" /><Relationship Type="http://schemas.openxmlformats.org/officeDocument/2006/relationships/hyperlink" Target="https://education.nsw.gov.au/content/dam/main-education/teaching-and-learning/curriculum/key-learning-areas/mathematics/media/documents/mathematics-s1-digital-student-resource-1.pptx" TargetMode="External" Id="rId31" /><Relationship Type="http://schemas.openxmlformats.org/officeDocument/2006/relationships/footer" Target="footer3.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ducation.nsw.gov.au/content/dam/main-education/teaching-and-learning/curriculum/key-learning-areas/mathematics/media/documents/mathematics-s1-digital-student-resource-1.pptx" TargetMode="External" Id="rId14" /><Relationship Type="http://schemas.openxmlformats.org/officeDocument/2006/relationships/header" Target="header2.xml" Id="rId48" /><Relationship Type="http://schemas.openxmlformats.org/officeDocument/2006/relationships/webSettings" Target="webSettings.xml" Id="rId8" /><Relationship Type="http://schemas.openxmlformats.org/officeDocument/2006/relationships/header" Target="header3.xml" Id="rId51" /><Relationship Type="http://schemas.openxmlformats.org/officeDocument/2006/relationships/customXml" Target="../customXml/item3.xml" Id="rId3" /><Relationship Type="http://schemas.openxmlformats.org/officeDocument/2006/relationships/hyperlink" Target="https://education.nsw.gov.au/teaching-and-learning/curriculum/learning-from-home/school-planning" TargetMode="External" Id="rId12" /><Relationship Type="http://schemas.openxmlformats.org/officeDocument/2006/relationships/hyperlink" Target="https://education.nsw.gov.au/content/dam/main-education/teaching-and-learning/curriculum/key-learning-areas/mathematics/media/documents/mathematics-s1-digital-student-resource-1.pptx" TargetMode="External" Id="rId25" /><Relationship Type="http://schemas.openxmlformats.org/officeDocument/2006/relationships/hyperlink" Target="https://education.nsw.gov.au/content/dam/main-education/teaching-and-learning/curriculum/key-learning-areas/mathematics/media/documents/mathematics-s1-digital-student-resource-1.pptx" TargetMode="External" Id="rId46" /><Relationship Type="http://schemas.openxmlformats.org/officeDocument/2006/relationships/hyperlink" Target="https://www.hmhco.com/products/do-the-math/pdfs/WinWinGamesbyMarilynBurns.pdf" TargetMode="External" Id="rId20"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49" /><Relationship Type="http://schemas.openxmlformats.org/officeDocument/2006/relationships/hyperlink" Target="https://nrich.maths.org/8016" TargetMode="External" Id="Rb10876c0abcb4073" /><Relationship Type="http://schemas.openxmlformats.org/officeDocument/2006/relationships/image" Target="/media/image9.png" Id="Rf9df9f90e6c84a11" /><Relationship Type="http://schemas.openxmlformats.org/officeDocument/2006/relationships/image" Target="/media/imagea.png" Id="Rc19caf961b544422" /><Relationship Type="http://schemas.openxmlformats.org/officeDocument/2006/relationships/image" Target="/media/imageb.png" Id="Rc1da7280f6ab4d25" /><Relationship Type="http://schemas.openxmlformats.org/officeDocument/2006/relationships/image" Target="/media/imagec.png" Id="R9853878e7f6e44a7" /><Relationship Type="http://schemas.openxmlformats.org/officeDocument/2006/relationships/image" Target="/media/image12.jpg" Id="Rc95b59ee3bd3457b" /><Relationship Type="http://schemas.openxmlformats.org/officeDocument/2006/relationships/image" Target="/media/image13.jpg" Id="Rfe9a4fc359f34010" /><Relationship Type="http://schemas.openxmlformats.org/officeDocument/2006/relationships/image" Target="/media/image14.jpg" Id="R6f45e5b7ac654130" /><Relationship Type="http://schemas.openxmlformats.org/officeDocument/2006/relationships/image" Target="/media/image15.jpg" Id="R9ec3133a0289483d" /><Relationship Type="http://schemas.openxmlformats.org/officeDocument/2006/relationships/image" Target="/media/image16.jpg" Id="R90bd6ab60d3a430c" /><Relationship Type="http://schemas.openxmlformats.org/officeDocument/2006/relationships/image" Target="/media/image17.jpg" Id="R332cefb4cba04e75" /><Relationship Type="http://schemas.openxmlformats.org/officeDocument/2006/relationships/image" Target="/media/imaged.png" Id="Rb27b1e4a1c7746dc" /><Relationship Type="http://schemas.openxmlformats.org/officeDocument/2006/relationships/image" Target="/media/imagee.png" Id="R8827123c59d24a01" /><Relationship Type="http://schemas.openxmlformats.org/officeDocument/2006/relationships/image" Target="/media/imagef.png" Id="R01466fbe8e594b0c" /><Relationship Type="http://schemas.openxmlformats.org/officeDocument/2006/relationships/image" Target="/media/image18.jpg" Id="R49a2d816f0a44ae0" /><Relationship Type="http://schemas.openxmlformats.org/officeDocument/2006/relationships/image" Target="/media/image19.jpg" Id="R268ee27b41e44aba" /><Relationship Type="http://schemas.openxmlformats.org/officeDocument/2006/relationships/image" Target="/media/image1a.jpg" Id="R6466ed8403c94565" /><Relationship Type="http://schemas.openxmlformats.org/officeDocument/2006/relationships/image" Target="/media/image1b.jpg" Id="R2092376da30a4fec" /><Relationship Type="http://schemas.openxmlformats.org/officeDocument/2006/relationships/image" Target="/media/image1c.jpg" Id="Raa93112011324b01" /><Relationship Type="http://schemas.openxmlformats.org/officeDocument/2006/relationships/image" Target="/media/image1d.jpg" Id="R12a05ab2fc86404c" /><Relationship Type="http://schemas.openxmlformats.org/officeDocument/2006/relationships/image" Target="/media/image1e.jpg" Id="Re4023225b4c64bce" /><Relationship Type="http://schemas.openxmlformats.org/officeDocument/2006/relationships/image" Target="/media/image1f.jpg" Id="R20990c5d6caf43ef" /><Relationship Type="http://schemas.openxmlformats.org/officeDocument/2006/relationships/image" Target="/media/image20.jpg" Id="Refa9f11527ad4b8d" /><Relationship Type="http://schemas.openxmlformats.org/officeDocument/2006/relationships/image" Target="/media/image21.jpg" Id="R420a1160c2d94f26" /><Relationship Type="http://schemas.openxmlformats.org/officeDocument/2006/relationships/image" Target="/media/image22.jpg" Id="R6d749703dbc445f2" /></Relationships>
</file>

<file path=word/_rels/footer3.xml.rels>&#65279;<?xml version="1.0" encoding="utf-8"?><Relationships xmlns="http://schemas.openxmlformats.org/package/2006/relationships"><Relationship Type="http://schemas.openxmlformats.org/officeDocument/2006/relationships/image" Target="/media/image10.png" Id="R7f79eaea671e46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B0E815F2E34E4BA8858FD071E70A47" ma:contentTypeVersion="13" ma:contentTypeDescription="Create a new document." ma:contentTypeScope="" ma:versionID="b7b2f1c9da13e347fa0d9e5dbd6e889f">
  <xsd:schema xmlns:xsd="http://www.w3.org/2001/XMLSchema" xmlns:xs="http://www.w3.org/2001/XMLSchema" xmlns:p="http://schemas.microsoft.com/office/2006/metadata/properties" xmlns:ns3="8bef7c57-9b92-4c26-9584-c6654647833b" xmlns:ns4="b8ac0518-9228-4ff7-bf63-8b128b3b4b75" targetNamespace="http://schemas.microsoft.com/office/2006/metadata/properties" ma:root="true" ma:fieldsID="ab390d46ec9618f3aa30819eff81e7e9" ns3:_="" ns4:_="">
    <xsd:import namespace="8bef7c57-9b92-4c26-9584-c6654647833b"/>
    <xsd:import namespace="b8ac0518-9228-4ff7-bf63-8b128b3b4b7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f7c57-9b92-4c26-9584-c6654647833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ac0518-9228-4ff7-bf63-8b128b3b4b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85FF2-4EE6-4CF7-A3EA-1ABB6171EEC9}">
  <ds:schemaRefs>
    <ds:schemaRef ds:uri="http://schemas.microsoft.com/sharepoint/v3/contenttype/forms"/>
  </ds:schemaRefs>
</ds:datastoreItem>
</file>

<file path=customXml/itemProps2.xml><?xml version="1.0" encoding="utf-8"?>
<ds:datastoreItem xmlns:ds="http://schemas.openxmlformats.org/officeDocument/2006/customXml" ds:itemID="{E93A841E-0E7E-4D29-9B85-C59BAB85A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f7c57-9b92-4c26-9584-c6654647833b"/>
    <ds:schemaRef ds:uri="b8ac0518-9228-4ff7-bf63-8b128b3b4b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CC879C-D100-431E-962E-65DD2439651F}">
  <ds:schemaRefs>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8bef7c57-9b92-4c26-9584-c6654647833b"/>
    <ds:schemaRef ds:uri="http://schemas.microsoft.com/office/infopath/2007/PartnerControls"/>
    <ds:schemaRef ds:uri="http://schemas.microsoft.com/office/2006/documentManagement/types"/>
    <ds:schemaRef ds:uri="b8ac0518-9228-4ff7-bf63-8b128b3b4b75"/>
    <ds:schemaRef ds:uri="http://www.w3.org/XML/1998/namespace"/>
  </ds:schemaRefs>
</ds:datastoreItem>
</file>

<file path=customXml/itemProps4.xml><?xml version="1.0" encoding="utf-8"?>
<ds:datastoreItem xmlns:ds="http://schemas.openxmlformats.org/officeDocument/2006/customXml" ds:itemID="{50126526-00AA-45C1-A08A-BEF37AE37E0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Alex Miller</lastModifiedBy>
  <revision>2</revision>
  <dcterms:created xsi:type="dcterms:W3CDTF">2021-07-07T06:06:00.0000000Z</dcterms:created>
  <dcterms:modified xsi:type="dcterms:W3CDTF">2021-07-07T06:07:26.2956700Z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0x0101007CB0E815F2E34E4BA8858FD071E70A47</vt:lpwstr>
  </property>
</Properties>
</file>