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8F97" w14:textId="5525CDB0" w:rsidR="00927466" w:rsidRPr="00FF4E9A" w:rsidRDefault="00927466" w:rsidP="00927466">
      <w:pPr>
        <w:pStyle w:val="Title"/>
      </w:pPr>
      <w:r w:rsidRPr="00FF4E9A">
        <w:t>Stage 5 German</w:t>
      </w:r>
    </w:p>
    <w:p w14:paraId="6908428A" w14:textId="08175B3D" w:rsidR="00927466" w:rsidRPr="00FF4E9A" w:rsidRDefault="00927466" w:rsidP="00927466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400" w:after="240" w:line="240" w:lineRule="auto"/>
        <w:rPr>
          <w:lang w:eastAsia="zh-CN"/>
        </w:rPr>
      </w:pPr>
      <w:r w:rsidRPr="00FF4E9A">
        <w:rPr>
          <w:lang w:eastAsia="zh-CN"/>
        </w:rPr>
        <w:t>This assessment task accompanies the unit starter ‘</w:t>
      </w:r>
      <w:r w:rsidR="004A4F72" w:rsidRPr="00FF4E9A">
        <w:rPr>
          <w:lang w:eastAsia="zh-CN"/>
        </w:rPr>
        <w:t>Caring for myself and my community”</w:t>
      </w:r>
      <w:r w:rsidRPr="00FF4E9A">
        <w:rPr>
          <w:lang w:eastAsia="zh-CN"/>
        </w:rPr>
        <w:t xml:space="preserve"> available on </w:t>
      </w:r>
      <w:bookmarkStart w:id="0" w:name="_Hlk65483003"/>
      <w:r w:rsidRPr="00FF4E9A">
        <w:rPr>
          <w:lang w:eastAsia="zh-CN"/>
        </w:rPr>
        <w:t xml:space="preserve">the </w:t>
      </w:r>
      <w:hyperlink r:id="rId11" w:history="1">
        <w:r w:rsidRPr="00174619">
          <w:rPr>
            <w:rStyle w:val="Hyperlink"/>
            <w:lang w:eastAsia="zh-CN"/>
          </w:rPr>
          <w:t>Stages 4-5 German</w:t>
        </w:r>
      </w:hyperlink>
      <w:r w:rsidRPr="00FF4E9A">
        <w:rPr>
          <w:lang w:eastAsia="zh-CN"/>
        </w:rPr>
        <w:t xml:space="preserve"> section of the NSW Department of Education’s website.</w:t>
      </w:r>
      <w:bookmarkEnd w:id="0"/>
    </w:p>
    <w:p w14:paraId="384CCD11" w14:textId="415E1515" w:rsidR="00DC4C73" w:rsidRPr="00FF4E9A" w:rsidRDefault="00DC4C73" w:rsidP="00DC4C73">
      <w:pPr>
        <w:pStyle w:val="Heading1"/>
      </w:pPr>
      <w:r w:rsidRPr="00FF4E9A">
        <w:t>Caring for myself and my community</w:t>
      </w:r>
    </w:p>
    <w:p w14:paraId="3D097690" w14:textId="77777777" w:rsidR="00DC4C73" w:rsidRPr="00FF4E9A" w:rsidRDefault="00DC4C73" w:rsidP="00DC4C73">
      <w:pPr>
        <w:pStyle w:val="Heading2"/>
        <w:numPr>
          <w:ilvl w:val="1"/>
          <w:numId w:val="2"/>
        </w:numPr>
        <w:ind w:left="0"/>
      </w:pPr>
      <w:r w:rsidRPr="00FF4E9A">
        <w:t>Outcomes</w:t>
      </w:r>
    </w:p>
    <w:p w14:paraId="2F1657EB" w14:textId="77777777" w:rsidR="00DC4C73" w:rsidRPr="00FF4E9A" w:rsidRDefault="00DC4C73" w:rsidP="00DC4C73">
      <w:r w:rsidRPr="00FF4E9A">
        <w:t>Outcomes to be assessed:</w:t>
      </w:r>
    </w:p>
    <w:p w14:paraId="2F8068CE" w14:textId="58458A38" w:rsidR="00DB6CF8" w:rsidRPr="00FF4E9A" w:rsidRDefault="00DB6CF8" w:rsidP="00DC4C73">
      <w:pPr>
        <w:pStyle w:val="ListBullet"/>
        <w:numPr>
          <w:ilvl w:val="0"/>
          <w:numId w:val="1"/>
        </w:numPr>
        <w:rPr>
          <w:lang w:eastAsia="zh-CN"/>
        </w:rPr>
      </w:pPr>
      <w:r w:rsidRPr="00FF4E9A">
        <w:rPr>
          <w:b/>
          <w:lang w:eastAsia="zh-CN"/>
        </w:rPr>
        <w:t>LGE5-1C</w:t>
      </w:r>
      <w:r w:rsidRPr="00A15D4B">
        <w:rPr>
          <w:lang w:eastAsia="zh-CN"/>
        </w:rPr>
        <w:t xml:space="preserve"> </w:t>
      </w:r>
      <w:r w:rsidRPr="00174619">
        <w:rPr>
          <w:lang w:eastAsia="zh-CN"/>
        </w:rPr>
        <w:t xml:space="preserve">– </w:t>
      </w:r>
      <w:r w:rsidRPr="00FF4E9A">
        <w:rPr>
          <w:lang w:eastAsia="zh-CN"/>
        </w:rPr>
        <w:t>manipulates German in sustained interactions to exchange information, ideas and opinions, and make plans and negotiate</w:t>
      </w:r>
    </w:p>
    <w:p w14:paraId="7ED47A41" w14:textId="6E538A28" w:rsidR="00DB6CF8" w:rsidRPr="00FF4E9A" w:rsidRDefault="00DB6CF8" w:rsidP="00DC4C73">
      <w:pPr>
        <w:pStyle w:val="ListBullet"/>
        <w:numPr>
          <w:ilvl w:val="0"/>
          <w:numId w:val="1"/>
        </w:numPr>
        <w:rPr>
          <w:lang w:eastAsia="zh-CN"/>
        </w:rPr>
      </w:pPr>
      <w:r w:rsidRPr="00FF4E9A">
        <w:rPr>
          <w:b/>
          <w:lang w:eastAsia="zh-CN"/>
        </w:rPr>
        <w:t xml:space="preserve">LGE5-4C </w:t>
      </w:r>
      <w:bookmarkStart w:id="1" w:name="_Hlk75878345"/>
      <w:r w:rsidRPr="00FF4E9A">
        <w:rPr>
          <w:lang w:eastAsia="zh-CN"/>
        </w:rPr>
        <w:t>–</w:t>
      </w:r>
      <w:bookmarkEnd w:id="1"/>
      <w:r w:rsidRPr="00FF4E9A">
        <w:rPr>
          <w:lang w:eastAsia="zh-CN"/>
        </w:rPr>
        <w:t xml:space="preserve"> experiments with linguistic patterns and structures to compose texts in German, using a range of formats for a variety of contexts, purposes and audiences</w:t>
      </w:r>
    </w:p>
    <w:p w14:paraId="540651C7" w14:textId="66286321" w:rsidR="00DB6CF8" w:rsidRPr="00FF4E9A" w:rsidRDefault="00DB6CF8" w:rsidP="00DB6CF8">
      <w:pPr>
        <w:pStyle w:val="ListBullet"/>
        <w:rPr>
          <w:lang w:eastAsia="zh-CN"/>
        </w:rPr>
      </w:pPr>
      <w:r w:rsidRPr="00FF4E9A">
        <w:rPr>
          <w:b/>
          <w:lang w:eastAsia="zh-CN"/>
        </w:rPr>
        <w:t xml:space="preserve">LGE5-5U </w:t>
      </w:r>
      <w:r w:rsidRPr="00FF4E9A">
        <w:rPr>
          <w:lang w:eastAsia="zh-CN"/>
        </w:rPr>
        <w:t>– demonstrates how German pronunciation and intonation are used to convey meaning</w:t>
      </w:r>
    </w:p>
    <w:p w14:paraId="15E81EF0" w14:textId="42FB8160" w:rsidR="00DB6CF8" w:rsidRPr="00FF4E9A" w:rsidRDefault="00DB6CF8" w:rsidP="00DB6CF8">
      <w:pPr>
        <w:pStyle w:val="ListBullet"/>
        <w:rPr>
          <w:lang w:eastAsia="zh-CN"/>
        </w:rPr>
      </w:pPr>
      <w:r w:rsidRPr="00FF4E9A">
        <w:rPr>
          <w:b/>
          <w:lang w:eastAsia="zh-CN"/>
        </w:rPr>
        <w:t xml:space="preserve">LGE5-7U </w:t>
      </w:r>
      <w:r w:rsidRPr="00FF4E9A">
        <w:rPr>
          <w:lang w:eastAsia="zh-CN"/>
        </w:rPr>
        <w:t>– analyses linguistic, structural and cultural features in a range of texts</w:t>
      </w:r>
    </w:p>
    <w:p w14:paraId="71236A31" w14:textId="11C7AEBC" w:rsidR="00DC4C73" w:rsidRPr="00FF4E9A" w:rsidRDefault="00DC4C73" w:rsidP="00DC4C73">
      <w:pPr>
        <w:pStyle w:val="ListBullet"/>
        <w:numPr>
          <w:ilvl w:val="0"/>
          <w:numId w:val="0"/>
        </w:numPr>
        <w:rPr>
          <w:rStyle w:val="SubtleReference"/>
          <w:szCs w:val="22"/>
          <w:lang w:eastAsia="zh-CN"/>
        </w:rPr>
      </w:pPr>
      <w:r w:rsidRPr="00FF4E9A">
        <w:rPr>
          <w:rStyle w:val="SubtleReference"/>
          <w:szCs w:val="22"/>
          <w:lang w:eastAsia="zh-CN"/>
        </w:rPr>
        <w:t>All outcomes referred to in this unit starter come from the</w:t>
      </w:r>
      <w:r w:rsidR="000C5B17">
        <w:rPr>
          <w:rStyle w:val="SubtleReference"/>
          <w:szCs w:val="22"/>
          <w:lang w:eastAsia="zh-CN"/>
        </w:rPr>
        <w:t xml:space="preserve"> </w:t>
      </w:r>
      <w:hyperlink r:id="rId12" w:history="1">
        <w:r w:rsidR="000C5B17" w:rsidRPr="000C5B17">
          <w:rPr>
            <w:rStyle w:val="Hyperlink"/>
            <w:sz w:val="22"/>
            <w:szCs w:val="22"/>
            <w:lang w:eastAsia="zh-CN"/>
          </w:rPr>
          <w:t>German K-10 Syllabus</w:t>
        </w:r>
      </w:hyperlink>
      <w:r w:rsidRPr="00FF4E9A">
        <w:rPr>
          <w:rStyle w:val="SubtleReference"/>
          <w:szCs w:val="22"/>
          <w:lang w:eastAsia="zh-CN"/>
        </w:rPr>
        <w:t xml:space="preserve"> © NSW Education Standards Authority (NESA) for and on behalf of the Crown in right of the State of New South Wales, 2018.</w:t>
      </w:r>
    </w:p>
    <w:p w14:paraId="55078F8E" w14:textId="77777777" w:rsidR="00D17908" w:rsidRPr="00FF4E9A" w:rsidRDefault="00D17908" w:rsidP="00D17908">
      <w:pPr>
        <w:pStyle w:val="Heading2"/>
        <w:numPr>
          <w:ilvl w:val="1"/>
          <w:numId w:val="2"/>
        </w:numPr>
        <w:ind w:left="0"/>
        <w:rPr>
          <w:rStyle w:val="SubtleReference"/>
          <w:sz w:val="48"/>
        </w:rPr>
      </w:pPr>
      <w:r w:rsidRPr="00FF4E9A">
        <w:rPr>
          <w:rStyle w:val="SubtleReference"/>
          <w:sz w:val="48"/>
        </w:rPr>
        <w:t>Task description</w:t>
      </w:r>
    </w:p>
    <w:p w14:paraId="423F74B3" w14:textId="181B99E4" w:rsidR="00DB6CF8" w:rsidRDefault="00DB6CF8" w:rsidP="00DB6CF8">
      <w:r w:rsidRPr="00FF4E9A">
        <w:t>Part A – to stop the spread of disease in your host school in Germany, create an infographic for your classmates promoting safe hygiene practices. LGE5-4C, LGE5-7U</w:t>
      </w:r>
    </w:p>
    <w:p w14:paraId="1631D708" w14:textId="6D323ED3" w:rsidR="00752FC4" w:rsidRPr="00752FC4" w:rsidRDefault="00752FC4" w:rsidP="00752FC4">
      <w:r w:rsidRPr="00752FC4">
        <w:t xml:space="preserve">In your </w:t>
      </w:r>
      <w:r>
        <w:t>infographic</w:t>
      </w:r>
      <w:r w:rsidRPr="00752FC4">
        <w:t>, you will be required to:</w:t>
      </w:r>
    </w:p>
    <w:p w14:paraId="569721F3" w14:textId="77777777" w:rsidR="004E4983" w:rsidRDefault="004E4983" w:rsidP="00752FC4">
      <w:pPr>
        <w:pStyle w:val="ListBullet"/>
      </w:pPr>
      <w:r>
        <w:t>include a title</w:t>
      </w:r>
    </w:p>
    <w:p w14:paraId="02E9788C" w14:textId="77777777" w:rsidR="004E4983" w:rsidRDefault="004E4983" w:rsidP="00752FC4">
      <w:pPr>
        <w:pStyle w:val="ListBullet"/>
      </w:pPr>
      <w:r>
        <w:t xml:space="preserve">explain and unpack 5 safe hygiene practices </w:t>
      </w:r>
    </w:p>
    <w:p w14:paraId="1113153E" w14:textId="66449D11" w:rsidR="00752FC4" w:rsidRDefault="0054099C" w:rsidP="0054099C">
      <w:pPr>
        <w:pStyle w:val="ListBullet"/>
      </w:pPr>
      <w:r>
        <w:t>use factual language</w:t>
      </w:r>
      <w:r w:rsidR="00993305">
        <w:t>.</w:t>
      </w:r>
    </w:p>
    <w:p w14:paraId="5197EEF6" w14:textId="403BD8F8" w:rsidR="00DA0AA2" w:rsidRPr="00A10309" w:rsidRDefault="00DB6CF8">
      <w:pPr>
        <w:pStyle w:val="ListBullet"/>
        <w:numPr>
          <w:ilvl w:val="0"/>
          <w:numId w:val="0"/>
        </w:numPr>
      </w:pPr>
      <w:r w:rsidRPr="00FF4E9A">
        <w:t xml:space="preserve">Part B – you are unwell. In pairs, simulate a conversation explaining to your host parent why you do not want to go to school. Discuss your symptoms and justify why you should stay home. </w:t>
      </w:r>
      <w:r w:rsidR="00DA0AA2" w:rsidRPr="00A10309">
        <w:t>LGE5-1C, LGE5-5U</w:t>
      </w:r>
    </w:p>
    <w:p w14:paraId="18BC902A" w14:textId="77777777" w:rsidR="00FF4E9A" w:rsidRPr="00FF4E9A" w:rsidRDefault="00FF4E9A" w:rsidP="00DB6CF8">
      <w:bookmarkStart w:id="2" w:name="_Hlk83722869"/>
      <w:r w:rsidRPr="00037347">
        <w:t>In</w:t>
      </w:r>
      <w:r w:rsidRPr="00FF4E9A">
        <w:t xml:space="preserve"> your role play, you will be required to:</w:t>
      </w:r>
    </w:p>
    <w:p w14:paraId="54BA96B1" w14:textId="387CC49F" w:rsidR="00FF4E9A" w:rsidRDefault="000A6A5F" w:rsidP="00FF4E9A">
      <w:pPr>
        <w:pStyle w:val="ListBullet"/>
      </w:pPr>
      <w:r>
        <w:lastRenderedPageBreak/>
        <w:t>h</w:t>
      </w:r>
      <w:r w:rsidR="00FF4E9A" w:rsidRPr="00A10309">
        <w:t xml:space="preserve">old a </w:t>
      </w:r>
      <w:r>
        <w:t>conversation</w:t>
      </w:r>
    </w:p>
    <w:p w14:paraId="2550BAC3" w14:textId="30253BC5" w:rsidR="00FF4E9A" w:rsidRDefault="00174619" w:rsidP="00FF4E9A">
      <w:pPr>
        <w:pStyle w:val="ListBullet"/>
      </w:pPr>
      <w:r>
        <w:t xml:space="preserve">discuss </w:t>
      </w:r>
      <w:r w:rsidR="00DA0AA2">
        <w:t>symptoms</w:t>
      </w:r>
    </w:p>
    <w:p w14:paraId="6EFDE012" w14:textId="2400AA29" w:rsidR="00FF4E9A" w:rsidRDefault="00DA0AA2" w:rsidP="00FF4E9A">
      <w:pPr>
        <w:pStyle w:val="ListBullet"/>
      </w:pPr>
      <w:r>
        <w:t>explain why you should stay at home or go to school</w:t>
      </w:r>
    </w:p>
    <w:p w14:paraId="468E58F9" w14:textId="25A11A10" w:rsidR="00FF4E9A" w:rsidRDefault="00DA0AA2" w:rsidP="00FF4E9A">
      <w:pPr>
        <w:pStyle w:val="ListBullet"/>
      </w:pPr>
      <w:r>
        <w:t>give advice on what happens next</w:t>
      </w:r>
    </w:p>
    <w:p w14:paraId="3B9E6608" w14:textId="7F99ABD4" w:rsidR="00FF4E9A" w:rsidRDefault="00DA0AA2" w:rsidP="00FF4E9A">
      <w:pPr>
        <w:pStyle w:val="ListBullet"/>
      </w:pPr>
      <w:r>
        <w:t>use language with clear intonation and pronunciation</w:t>
      </w:r>
    </w:p>
    <w:p w14:paraId="08973592" w14:textId="2A1B2CDF" w:rsidR="00FF4E9A" w:rsidRPr="00A10309" w:rsidRDefault="00DA0AA2" w:rsidP="00037347">
      <w:pPr>
        <w:pStyle w:val="ListBullet"/>
      </w:pPr>
      <w:r>
        <w:t xml:space="preserve">use a range of grammatical </w:t>
      </w:r>
      <w:r w:rsidR="00FF4E9A">
        <w:t>structures and sentence patterns.</w:t>
      </w:r>
    </w:p>
    <w:p w14:paraId="11DFE01B" w14:textId="59AFBE03" w:rsidR="00DC4C73" w:rsidRPr="00FF4E9A" w:rsidRDefault="00DB6CF8" w:rsidP="00DB6CF8">
      <w:r w:rsidRPr="00037347">
        <w:t>(Note –</w:t>
      </w:r>
      <w:r w:rsidR="004F238F" w:rsidRPr="00FF4E9A">
        <w:t xml:space="preserve"> students work in pairs, with one student playing the role of the exchange </w:t>
      </w:r>
      <w:bookmarkEnd w:id="2"/>
      <w:r w:rsidR="004F238F" w:rsidRPr="00FF4E9A">
        <w:t xml:space="preserve">student and one student playing the role of the host parent. </w:t>
      </w:r>
      <w:r w:rsidR="0049737B" w:rsidRPr="00FF4E9A">
        <w:t>Students need to ensure that</w:t>
      </w:r>
      <w:r w:rsidR="004633FE" w:rsidRPr="00FF4E9A">
        <w:t xml:space="preserve"> there is an equal </w:t>
      </w:r>
      <w:r w:rsidR="0049737B" w:rsidRPr="00FF4E9A">
        <w:t>contribut</w:t>
      </w:r>
      <w:r w:rsidR="004633FE" w:rsidRPr="00FF4E9A">
        <w:t>ion to the conversation</w:t>
      </w:r>
      <w:r w:rsidR="0049737B" w:rsidRPr="00FF4E9A">
        <w:t xml:space="preserve">. </w:t>
      </w:r>
      <w:r w:rsidR="00460726" w:rsidRPr="00FF4E9A">
        <w:t>The classroom t</w:t>
      </w:r>
      <w:r w:rsidR="006C7CDC" w:rsidRPr="00FF4E9A">
        <w:t xml:space="preserve">eacher can decide whether the </w:t>
      </w:r>
      <w:r w:rsidR="00A41EEE" w:rsidRPr="00FF4E9A">
        <w:t>task will be performed in person or recorded and submitted by the due date.</w:t>
      </w:r>
      <w:r w:rsidRPr="00FF4E9A">
        <w:t>)</w:t>
      </w:r>
    </w:p>
    <w:p w14:paraId="28447F27" w14:textId="3C7A2F2A" w:rsidR="00BE5A9C" w:rsidRPr="00FF4E9A" w:rsidRDefault="00BE5A9C" w:rsidP="00DC4C73">
      <w:pPr>
        <w:sectPr w:rsidR="00BE5A9C" w:rsidRPr="00FF4E9A" w:rsidSect="00750325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F48EA8F" w14:textId="339AF21E" w:rsidR="00752869" w:rsidRPr="00FF4E9A" w:rsidRDefault="00752869" w:rsidP="00752869">
      <w:pPr>
        <w:pStyle w:val="Heading2"/>
        <w:numPr>
          <w:ilvl w:val="1"/>
          <w:numId w:val="2"/>
        </w:numPr>
        <w:ind w:left="0"/>
      </w:pPr>
      <w:bookmarkStart w:id="3" w:name="_Hlk75878733"/>
      <w:r w:rsidRPr="00FF4E9A">
        <w:lastRenderedPageBreak/>
        <w:t>Marking criteria – part A</w:t>
      </w:r>
      <w:r w:rsidR="00930103">
        <w:t xml:space="preserve"> </w:t>
      </w:r>
      <w:r w:rsidR="00930103" w:rsidRPr="00930103">
        <w:t>–</w:t>
      </w:r>
      <w:r w:rsidR="00930103">
        <w:t xml:space="preserve"> version A</w:t>
      </w:r>
    </w:p>
    <w:tbl>
      <w:tblPr>
        <w:tblStyle w:val="Tableheader"/>
        <w:tblW w:w="1460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27"/>
        <w:gridCol w:w="2494"/>
        <w:gridCol w:w="2495"/>
        <w:gridCol w:w="2495"/>
        <w:gridCol w:w="2495"/>
        <w:gridCol w:w="2495"/>
      </w:tblGrid>
      <w:tr w:rsidR="006E4F6E" w:rsidRPr="00FF4E9A" w14:paraId="68898D62" w14:textId="77777777" w:rsidTr="006E4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vAlign w:val="top"/>
          </w:tcPr>
          <w:bookmarkEnd w:id="3"/>
          <w:p w14:paraId="15C23DB1" w14:textId="77777777" w:rsidR="00752869" w:rsidRPr="00FF4E9A" w:rsidRDefault="00752869" w:rsidP="00D77055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Lines="0" w:afterLines="0" w:line="260" w:lineRule="atLeast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>Outcomes</w:t>
            </w:r>
          </w:p>
        </w:tc>
        <w:tc>
          <w:tcPr>
            <w:tcW w:w="2494" w:type="dxa"/>
            <w:vAlign w:val="top"/>
          </w:tcPr>
          <w:p w14:paraId="57C57848" w14:textId="77777777" w:rsidR="00752869" w:rsidRPr="00FF4E9A" w:rsidRDefault="00752869" w:rsidP="00D77055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A – extensive </w:t>
            </w:r>
          </w:p>
        </w:tc>
        <w:tc>
          <w:tcPr>
            <w:tcW w:w="2495" w:type="dxa"/>
            <w:vAlign w:val="top"/>
          </w:tcPr>
          <w:p w14:paraId="4DA438D9" w14:textId="77777777" w:rsidR="00752869" w:rsidRPr="00FF4E9A" w:rsidRDefault="00752869" w:rsidP="00D77055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B – thorough </w:t>
            </w:r>
          </w:p>
        </w:tc>
        <w:tc>
          <w:tcPr>
            <w:tcW w:w="2495" w:type="dxa"/>
            <w:vAlign w:val="top"/>
          </w:tcPr>
          <w:p w14:paraId="3025BCBE" w14:textId="77777777" w:rsidR="00752869" w:rsidRPr="00FF4E9A" w:rsidRDefault="00752869" w:rsidP="00D77055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C – sound </w:t>
            </w:r>
          </w:p>
        </w:tc>
        <w:tc>
          <w:tcPr>
            <w:tcW w:w="2495" w:type="dxa"/>
            <w:vAlign w:val="top"/>
          </w:tcPr>
          <w:p w14:paraId="32C68BAF" w14:textId="77777777" w:rsidR="00752869" w:rsidRPr="00FF4E9A" w:rsidRDefault="00752869" w:rsidP="00D77055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D – basic </w:t>
            </w:r>
          </w:p>
        </w:tc>
        <w:tc>
          <w:tcPr>
            <w:tcW w:w="2495" w:type="dxa"/>
            <w:vAlign w:val="top"/>
          </w:tcPr>
          <w:p w14:paraId="05E97711" w14:textId="77777777" w:rsidR="00752869" w:rsidRPr="00FF4E9A" w:rsidRDefault="00752869" w:rsidP="00A10309">
            <w:pPr>
              <w:keepNext/>
              <w:keepLines/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</w:tabs>
              <w:spacing w:line="260" w:lineRule="atLeast"/>
              <w:ind w:right="1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E – elementary </w:t>
            </w:r>
          </w:p>
        </w:tc>
      </w:tr>
      <w:tr w:rsidR="00260F8B" w:rsidRPr="00FF4E9A" w14:paraId="5C60C05B" w14:textId="77777777" w:rsidTr="00A10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5AFC4AE5" w14:textId="24766BBC" w:rsidR="00752869" w:rsidRPr="00FF4E9A" w:rsidRDefault="004345F8" w:rsidP="00BE0EDA">
            <w:pPr>
              <w:pStyle w:val="DoEtabletext2018"/>
              <w:spacing w:before="0" w:after="0" w:line="276" w:lineRule="auto"/>
              <w:rPr>
                <w:rFonts w:ascii="Arial" w:eastAsia="Helvetica Neue" w:hAnsi="Arial" w:cs="Arial"/>
                <w:b w:val="0"/>
              </w:rPr>
            </w:pPr>
            <w:r w:rsidRPr="00FF4E9A">
              <w:rPr>
                <w:rFonts w:ascii="Arial" w:eastAsia="Helvetica Neue" w:hAnsi="Arial" w:cs="Arial"/>
              </w:rPr>
              <w:t>LGE5-4</w:t>
            </w:r>
            <w:r w:rsidR="00816B3A" w:rsidRPr="00FF4E9A">
              <w:rPr>
                <w:rFonts w:ascii="Arial" w:eastAsia="Helvetica Neue" w:hAnsi="Arial" w:cs="Arial"/>
              </w:rPr>
              <w:t>C experiments</w:t>
            </w:r>
            <w:r w:rsidRPr="00FF4E9A">
              <w:rPr>
                <w:rFonts w:ascii="Arial" w:eastAsia="Helvetica Neue" w:hAnsi="Arial" w:cs="Arial"/>
              </w:rPr>
              <w:t xml:space="preserve"> with linguistic patterns and structures to compose texts in German, using a range of formats for a variety of contexts, purposes and audiences</w:t>
            </w:r>
          </w:p>
        </w:tc>
        <w:tc>
          <w:tcPr>
            <w:tcW w:w="2494" w:type="dxa"/>
            <w:vAlign w:val="top"/>
          </w:tcPr>
          <w:p w14:paraId="1BD208E9" w14:textId="1BE75FB7" w:rsidR="00752869" w:rsidRPr="00FF4E9A" w:rsidRDefault="00752869" w:rsidP="00BE0EDA">
            <w:pPr>
              <w:pStyle w:val="DoEtabletext2018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4E9A">
              <w:rPr>
                <w:rFonts w:ascii="Arial" w:hAnsi="Arial" w:cs="Arial"/>
              </w:rPr>
              <w:t>Creates a well-structured and informative</w:t>
            </w:r>
            <w:r w:rsidR="00DA7988" w:rsidRPr="00FF4E9A">
              <w:rPr>
                <w:rFonts w:ascii="Arial" w:hAnsi="Arial" w:cs="Arial"/>
              </w:rPr>
              <w:t xml:space="preserve"> infographic</w:t>
            </w:r>
            <w:r w:rsidRPr="00FF4E9A">
              <w:rPr>
                <w:rFonts w:ascii="Arial" w:hAnsi="Arial" w:cs="Arial"/>
              </w:rPr>
              <w:t xml:space="preserve"> using a broad range of learned linguistic</w:t>
            </w:r>
            <w:r w:rsidR="0020331A" w:rsidRPr="00FF4E9A">
              <w:rPr>
                <w:rFonts w:ascii="Arial" w:hAnsi="Arial" w:cs="Arial"/>
              </w:rPr>
              <w:t xml:space="preserve"> patterns</w:t>
            </w:r>
            <w:r w:rsidR="000D6F9C" w:rsidRPr="00FF4E9A">
              <w:rPr>
                <w:rFonts w:ascii="Arial" w:hAnsi="Arial" w:cs="Arial"/>
              </w:rPr>
              <w:t xml:space="preserve"> and structures wit</w:t>
            </w:r>
            <w:r w:rsidRPr="00FF4E9A">
              <w:rPr>
                <w:rFonts w:ascii="Arial" w:hAnsi="Arial" w:cs="Arial"/>
              </w:rPr>
              <w:t>h some manipulation and extension</w:t>
            </w:r>
            <w:r w:rsidR="00FC3992">
              <w:rPr>
                <w:rFonts w:ascii="Arial" w:hAnsi="Arial" w:cs="Arial"/>
              </w:rPr>
              <w:t xml:space="preserve"> with minimal errors</w:t>
            </w:r>
            <w:r w:rsidRPr="00FF4E9A">
              <w:rPr>
                <w:rFonts w:ascii="Arial" w:hAnsi="Arial" w:cs="Arial"/>
              </w:rPr>
              <w:t>, including:</w:t>
            </w:r>
          </w:p>
          <w:p w14:paraId="0920CE80" w14:textId="45414C49" w:rsidR="00043159" w:rsidRPr="00BE0EDA" w:rsidRDefault="00043159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bookmarkStart w:id="4" w:name="_Hlk83722969"/>
            <w:r w:rsidRPr="00BE0EDA">
              <w:rPr>
                <w:rFonts w:cs="Arial"/>
                <w:sz w:val="20"/>
                <w:szCs w:val="20"/>
              </w:rPr>
              <w:t>infographic title</w:t>
            </w:r>
          </w:p>
          <w:p w14:paraId="02022D66" w14:textId="78D960AE" w:rsidR="00752869" w:rsidRPr="00BE0EDA" w:rsidRDefault="00A53E89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0EDA">
              <w:rPr>
                <w:rFonts w:cs="Arial"/>
                <w:sz w:val="20"/>
                <w:szCs w:val="20"/>
              </w:rPr>
              <w:t xml:space="preserve">explanation and unpacking of 5 </w:t>
            </w:r>
            <w:r w:rsidR="007A3F1A" w:rsidRPr="00BE0EDA">
              <w:rPr>
                <w:rFonts w:cs="Arial"/>
                <w:sz w:val="20"/>
                <w:szCs w:val="20"/>
              </w:rPr>
              <w:t>safe hygiene practices</w:t>
            </w:r>
          </w:p>
          <w:p w14:paraId="35DE656E" w14:textId="07599763" w:rsidR="00B0238C" w:rsidRPr="00FF4E9A" w:rsidRDefault="00B0238C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bookmarkStart w:id="5" w:name="_Hlk83723125"/>
            <w:r w:rsidRPr="00BE0EDA">
              <w:rPr>
                <w:rFonts w:cs="Arial"/>
                <w:sz w:val="20"/>
                <w:szCs w:val="20"/>
              </w:rPr>
              <w:t xml:space="preserve">appropriate </w:t>
            </w:r>
            <w:r w:rsidR="00174619" w:rsidRPr="00BE0EDA">
              <w:rPr>
                <w:rFonts w:cs="Arial"/>
                <w:sz w:val="20"/>
                <w:szCs w:val="20"/>
              </w:rPr>
              <w:t xml:space="preserve">to </w:t>
            </w:r>
            <w:r w:rsidRPr="00BE0EDA">
              <w:rPr>
                <w:rFonts w:cs="Arial"/>
                <w:sz w:val="20"/>
                <w:szCs w:val="20"/>
              </w:rPr>
              <w:t>purpose, context and audience</w:t>
            </w:r>
            <w:r w:rsidR="00DC06BC" w:rsidRPr="00BE0EDA">
              <w:rPr>
                <w:rFonts w:cs="Arial"/>
                <w:sz w:val="20"/>
                <w:szCs w:val="20"/>
              </w:rPr>
              <w:t>.</w:t>
            </w:r>
            <w:bookmarkEnd w:id="4"/>
            <w:bookmarkEnd w:id="5"/>
          </w:p>
        </w:tc>
        <w:tc>
          <w:tcPr>
            <w:tcW w:w="2495" w:type="dxa"/>
            <w:vAlign w:val="top"/>
          </w:tcPr>
          <w:p w14:paraId="2FE5EF6C" w14:textId="67111EC5" w:rsidR="00752869" w:rsidRPr="00FF4E9A" w:rsidRDefault="00752869" w:rsidP="00BE0EDA">
            <w:pPr>
              <w:pStyle w:val="DoEtabletext2018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4E9A">
              <w:rPr>
                <w:rFonts w:ascii="Arial" w:hAnsi="Arial" w:cs="Arial"/>
              </w:rPr>
              <w:t xml:space="preserve">Creates a well-structured and informative </w:t>
            </w:r>
            <w:r w:rsidR="00355FD5" w:rsidRPr="00FF4E9A">
              <w:rPr>
                <w:rFonts w:ascii="Arial" w:hAnsi="Arial" w:cs="Arial"/>
              </w:rPr>
              <w:t>infographic</w:t>
            </w:r>
            <w:r w:rsidRPr="00FF4E9A">
              <w:rPr>
                <w:rFonts w:ascii="Arial" w:hAnsi="Arial" w:cs="Arial"/>
              </w:rPr>
              <w:t xml:space="preserve"> using a broad range of learned linguistic</w:t>
            </w:r>
            <w:r w:rsidR="000D6F9C" w:rsidRPr="00FF4E9A">
              <w:rPr>
                <w:rFonts w:ascii="Arial" w:hAnsi="Arial" w:cs="Arial"/>
              </w:rPr>
              <w:t xml:space="preserve"> patterns and</w:t>
            </w:r>
            <w:r w:rsidRPr="00FF4E9A">
              <w:rPr>
                <w:rFonts w:ascii="Arial" w:hAnsi="Arial" w:cs="Arial"/>
              </w:rPr>
              <w:t xml:space="preserve"> structures with minor errors in language manipulation</w:t>
            </w:r>
            <w:r w:rsidR="00174619">
              <w:rPr>
                <w:rFonts w:ascii="Arial" w:hAnsi="Arial" w:cs="Arial"/>
              </w:rPr>
              <w:t xml:space="preserve"> and extension</w:t>
            </w:r>
            <w:r w:rsidRPr="00FF4E9A">
              <w:rPr>
                <w:rFonts w:ascii="Arial" w:hAnsi="Arial" w:cs="Arial"/>
              </w:rPr>
              <w:t>, including:</w:t>
            </w:r>
          </w:p>
          <w:p w14:paraId="45CAD5B2" w14:textId="72004A19" w:rsidR="00043159" w:rsidRPr="00FF4E9A" w:rsidRDefault="00043159" w:rsidP="00913C88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infographic title</w:t>
            </w:r>
          </w:p>
          <w:p w14:paraId="45D29C3E" w14:textId="77777777" w:rsidR="00336FD9" w:rsidRPr="00FF4E9A" w:rsidRDefault="00336FD9" w:rsidP="00913C88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FF4E9A">
              <w:rPr>
                <w:rFonts w:eastAsia="Arial" w:cs="Arial"/>
                <w:sz w:val="20"/>
                <w:szCs w:val="20"/>
              </w:rPr>
              <w:t>explanation and unpacking of 5 safe hygiene practices</w:t>
            </w:r>
          </w:p>
          <w:p w14:paraId="120341FC" w14:textId="5C2FF847" w:rsidR="00752869" w:rsidRPr="00A10309" w:rsidRDefault="004664BB" w:rsidP="00913C88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F4E9A">
              <w:rPr>
                <w:rFonts w:cs="Arial"/>
                <w:sz w:val="20"/>
                <w:szCs w:val="20"/>
              </w:rPr>
              <w:t xml:space="preserve">appropriate </w:t>
            </w:r>
            <w:r w:rsidR="00174619">
              <w:rPr>
                <w:rFonts w:cs="Arial"/>
                <w:sz w:val="20"/>
                <w:szCs w:val="20"/>
              </w:rPr>
              <w:t xml:space="preserve">to </w:t>
            </w:r>
            <w:r w:rsidRPr="00FF4E9A">
              <w:rPr>
                <w:rFonts w:cs="Arial"/>
                <w:sz w:val="20"/>
                <w:szCs w:val="20"/>
              </w:rPr>
              <w:t>purpose, context and audience</w:t>
            </w:r>
            <w:r w:rsidR="00DC06BC" w:rsidRPr="00FF4E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top"/>
          </w:tcPr>
          <w:p w14:paraId="22071214" w14:textId="0936F9B3" w:rsidR="00752869" w:rsidRPr="00174619" w:rsidRDefault="00752869" w:rsidP="00BE0ED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 xml:space="preserve">Creates an </w:t>
            </w:r>
            <w:r w:rsidR="00751BC2" w:rsidRPr="00174619">
              <w:rPr>
                <w:rFonts w:cs="Arial"/>
                <w:sz w:val="20"/>
                <w:szCs w:val="20"/>
              </w:rPr>
              <w:t>infographic</w:t>
            </w:r>
            <w:r w:rsidRPr="00174619">
              <w:rPr>
                <w:rFonts w:cs="Arial"/>
                <w:sz w:val="20"/>
                <w:szCs w:val="20"/>
              </w:rPr>
              <w:t xml:space="preserve"> using learned linguistic </w:t>
            </w:r>
            <w:r w:rsidR="00336FD9" w:rsidRPr="00174619">
              <w:rPr>
                <w:rFonts w:cs="Arial"/>
                <w:sz w:val="20"/>
                <w:szCs w:val="20"/>
              </w:rPr>
              <w:t xml:space="preserve">patterns and </w:t>
            </w:r>
            <w:r w:rsidRPr="00174619">
              <w:rPr>
                <w:rFonts w:cs="Arial"/>
                <w:sz w:val="20"/>
                <w:szCs w:val="20"/>
              </w:rPr>
              <w:t>structures, with some errors, that includes</w:t>
            </w:r>
            <w:r w:rsidR="00816B3A" w:rsidRPr="00174619">
              <w:rPr>
                <w:rFonts w:cs="Arial"/>
                <w:sz w:val="20"/>
                <w:szCs w:val="20"/>
              </w:rPr>
              <w:t xml:space="preserve"> the following</w:t>
            </w:r>
            <w:r w:rsidRPr="00174619">
              <w:rPr>
                <w:rFonts w:cs="Arial"/>
                <w:sz w:val="20"/>
                <w:szCs w:val="20"/>
              </w:rPr>
              <w:t>:</w:t>
            </w:r>
          </w:p>
          <w:p w14:paraId="4F9870A9" w14:textId="77777777" w:rsidR="00751BC2" w:rsidRPr="00174619" w:rsidRDefault="00751BC2" w:rsidP="00913C88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>infographic title</w:t>
            </w:r>
          </w:p>
          <w:p w14:paraId="020D9335" w14:textId="4A3D06D4" w:rsidR="00174619" w:rsidRPr="00174619" w:rsidRDefault="00790246" w:rsidP="00913C88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74619">
              <w:rPr>
                <w:rFonts w:eastAsia="Arial" w:cs="Arial"/>
                <w:sz w:val="20"/>
                <w:szCs w:val="20"/>
              </w:rPr>
              <w:t>explanation and unpacking of 5 safe hygiene practices</w:t>
            </w:r>
          </w:p>
          <w:p w14:paraId="584F1B11" w14:textId="61B89623" w:rsidR="00752869" w:rsidRPr="00BE0EDA" w:rsidRDefault="004664BB" w:rsidP="00913C88">
            <w:pPr>
              <w:pStyle w:val="ListParagraph"/>
              <w:numPr>
                <w:ilvl w:val="0"/>
                <w:numId w:val="8"/>
              </w:numPr>
              <w:spacing w:before="0"/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619">
              <w:rPr>
                <w:rFonts w:cs="Arial"/>
                <w:sz w:val="20"/>
                <w:szCs w:val="20"/>
              </w:rPr>
              <w:t xml:space="preserve">appropriate </w:t>
            </w:r>
            <w:r w:rsidR="00174619" w:rsidRPr="00174619">
              <w:rPr>
                <w:rFonts w:cs="Arial"/>
                <w:sz w:val="20"/>
                <w:szCs w:val="20"/>
              </w:rPr>
              <w:t xml:space="preserve">to </w:t>
            </w:r>
            <w:r w:rsidRPr="00174619">
              <w:rPr>
                <w:rFonts w:cs="Arial"/>
                <w:sz w:val="20"/>
                <w:szCs w:val="20"/>
              </w:rPr>
              <w:t>purpose, context and audience</w:t>
            </w:r>
            <w:r w:rsidR="00DC06BC" w:rsidRPr="0017461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top"/>
          </w:tcPr>
          <w:p w14:paraId="6DCE38AF" w14:textId="0F665D5F" w:rsidR="00752869" w:rsidRPr="00174619" w:rsidRDefault="00752869" w:rsidP="00BE0ED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 xml:space="preserve">Creates an </w:t>
            </w:r>
            <w:r w:rsidR="004664BB" w:rsidRPr="00174619">
              <w:rPr>
                <w:rFonts w:cs="Arial"/>
                <w:sz w:val="20"/>
                <w:szCs w:val="20"/>
              </w:rPr>
              <w:t>infographic</w:t>
            </w:r>
            <w:r w:rsidRPr="00174619">
              <w:rPr>
                <w:rFonts w:cs="Arial"/>
                <w:sz w:val="20"/>
                <w:szCs w:val="20"/>
              </w:rPr>
              <w:t xml:space="preserve"> using some learned linguistic </w:t>
            </w:r>
            <w:r w:rsidR="00816B3A" w:rsidRPr="00174619">
              <w:rPr>
                <w:rFonts w:cs="Arial"/>
                <w:sz w:val="20"/>
                <w:szCs w:val="20"/>
              </w:rPr>
              <w:t xml:space="preserve">patterns and </w:t>
            </w:r>
            <w:r w:rsidRPr="00174619">
              <w:rPr>
                <w:rFonts w:cs="Arial"/>
                <w:sz w:val="20"/>
                <w:szCs w:val="20"/>
              </w:rPr>
              <w:t>structures, with frequent errors, that includes some of the following:</w:t>
            </w:r>
          </w:p>
          <w:p w14:paraId="4A89A3C8" w14:textId="77777777" w:rsidR="004664BB" w:rsidRPr="00174619" w:rsidRDefault="004664BB" w:rsidP="00913C88">
            <w:pPr>
              <w:widowControl/>
              <w:numPr>
                <w:ilvl w:val="0"/>
                <w:numId w:val="8"/>
              </w:numPr>
              <w:snapToGrid/>
              <w:spacing w:before="0" w:after="0" w:line="276" w:lineRule="auto"/>
              <w:ind w:left="413"/>
              <w:contextualSpacing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>infographic title</w:t>
            </w:r>
          </w:p>
          <w:p w14:paraId="1D5D07C6" w14:textId="45A08226" w:rsidR="004664BB" w:rsidRPr="00174619" w:rsidRDefault="004664BB" w:rsidP="00913C88">
            <w:pPr>
              <w:widowControl/>
              <w:numPr>
                <w:ilvl w:val="0"/>
                <w:numId w:val="8"/>
              </w:numPr>
              <w:snapToGrid/>
              <w:spacing w:before="0" w:after="0" w:line="276" w:lineRule="auto"/>
              <w:ind w:left="413"/>
              <w:contextualSpacing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>safe hygiene practices</w:t>
            </w:r>
          </w:p>
          <w:p w14:paraId="5FC91853" w14:textId="50BBF88E" w:rsidR="00752869" w:rsidRPr="00174619" w:rsidRDefault="004664BB" w:rsidP="00913C88">
            <w:pPr>
              <w:widowControl/>
              <w:numPr>
                <w:ilvl w:val="0"/>
                <w:numId w:val="8"/>
              </w:numPr>
              <w:snapToGrid/>
              <w:spacing w:before="0" w:after="0" w:line="276" w:lineRule="auto"/>
              <w:ind w:left="413"/>
              <w:contextualSpacing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74619">
              <w:rPr>
                <w:rFonts w:cs="Arial"/>
                <w:sz w:val="20"/>
                <w:szCs w:val="20"/>
              </w:rPr>
              <w:t xml:space="preserve">appropriate </w:t>
            </w:r>
            <w:r w:rsidR="00174619">
              <w:rPr>
                <w:rFonts w:cs="Arial"/>
                <w:sz w:val="20"/>
                <w:szCs w:val="20"/>
              </w:rPr>
              <w:t xml:space="preserve">to </w:t>
            </w:r>
            <w:r w:rsidRPr="00174619">
              <w:rPr>
                <w:rFonts w:cs="Arial"/>
                <w:sz w:val="20"/>
                <w:szCs w:val="20"/>
              </w:rPr>
              <w:t>purpose, context and audience</w:t>
            </w:r>
            <w:r w:rsidR="00DC06BC" w:rsidRPr="0017461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top"/>
          </w:tcPr>
          <w:p w14:paraId="40B71493" w14:textId="71459B4E" w:rsidR="00752869" w:rsidRPr="00FF4E9A" w:rsidRDefault="00752869" w:rsidP="00BE0EDA">
            <w:pPr>
              <w:spacing w:before="0" w:after="0" w:line="276" w:lineRule="auto"/>
              <w:ind w:righ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 xml:space="preserve">Attempts to create an </w:t>
            </w:r>
            <w:r w:rsidR="004664BB" w:rsidRPr="00FF4E9A">
              <w:rPr>
                <w:rFonts w:cs="Arial"/>
                <w:sz w:val="20"/>
                <w:szCs w:val="20"/>
              </w:rPr>
              <w:t>infographic</w:t>
            </w:r>
            <w:r w:rsidRPr="00FF4E9A">
              <w:rPr>
                <w:rFonts w:cs="Arial"/>
                <w:sz w:val="20"/>
                <w:szCs w:val="20"/>
              </w:rPr>
              <w:t xml:space="preserve">, </w:t>
            </w:r>
            <w:r w:rsidR="008A19D9" w:rsidRPr="008A19D9">
              <w:rPr>
                <w:rFonts w:cs="Arial"/>
                <w:sz w:val="20"/>
                <w:szCs w:val="20"/>
              </w:rPr>
              <w:t xml:space="preserve">using limited and repetitive vocabulary and </w:t>
            </w:r>
            <w:r w:rsidR="00FB6BD8" w:rsidRPr="008A19D9">
              <w:rPr>
                <w:rFonts w:cs="Arial"/>
                <w:sz w:val="20"/>
                <w:szCs w:val="20"/>
              </w:rPr>
              <w:t xml:space="preserve">structures </w:t>
            </w:r>
            <w:r w:rsidR="00FB6BD8" w:rsidRPr="00FF4E9A">
              <w:rPr>
                <w:rFonts w:cs="Arial"/>
                <w:sz w:val="20"/>
                <w:szCs w:val="20"/>
              </w:rPr>
              <w:t>that</w:t>
            </w:r>
            <w:r w:rsidRPr="00FF4E9A">
              <w:rPr>
                <w:rFonts w:cs="Arial"/>
                <w:sz w:val="20"/>
                <w:szCs w:val="20"/>
              </w:rPr>
              <w:t xml:space="preserve"> includes some of the following:</w:t>
            </w:r>
          </w:p>
          <w:p w14:paraId="51DFB814" w14:textId="77777777" w:rsidR="004664BB" w:rsidRPr="00FF4E9A" w:rsidRDefault="004664BB" w:rsidP="00913C88">
            <w:pPr>
              <w:widowControl/>
              <w:numPr>
                <w:ilvl w:val="0"/>
                <w:numId w:val="8"/>
              </w:numPr>
              <w:snapToGrid/>
              <w:spacing w:before="0" w:after="0" w:line="276" w:lineRule="auto"/>
              <w:ind w:left="408" w:right="176" w:hanging="357"/>
              <w:contextualSpacing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infographic title</w:t>
            </w:r>
          </w:p>
          <w:p w14:paraId="0EA5B860" w14:textId="77777777" w:rsidR="004664BB" w:rsidRPr="00FF4E9A" w:rsidRDefault="004664BB" w:rsidP="00913C88">
            <w:pPr>
              <w:widowControl/>
              <w:numPr>
                <w:ilvl w:val="0"/>
                <w:numId w:val="8"/>
              </w:numPr>
              <w:snapToGrid/>
              <w:spacing w:before="0" w:after="0" w:line="276" w:lineRule="auto"/>
              <w:ind w:left="408" w:right="176" w:hanging="357"/>
              <w:contextualSpacing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safe hygiene practices</w:t>
            </w:r>
          </w:p>
          <w:p w14:paraId="27F425F4" w14:textId="63D3A3DD" w:rsidR="00752869" w:rsidRPr="00A15D4B" w:rsidRDefault="004664BB" w:rsidP="00913C88">
            <w:pPr>
              <w:numPr>
                <w:ilvl w:val="0"/>
                <w:numId w:val="8"/>
              </w:numPr>
              <w:spacing w:before="0"/>
              <w:ind w:left="408" w:right="176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ja-JP"/>
              </w:rPr>
            </w:pPr>
            <w:r w:rsidRPr="00FF4E9A">
              <w:rPr>
                <w:rFonts w:cs="Arial"/>
                <w:sz w:val="20"/>
                <w:szCs w:val="20"/>
              </w:rPr>
              <w:t xml:space="preserve">appropriate </w:t>
            </w:r>
            <w:r w:rsidR="00174619">
              <w:rPr>
                <w:rFonts w:cs="Arial"/>
                <w:sz w:val="20"/>
                <w:szCs w:val="20"/>
              </w:rPr>
              <w:t xml:space="preserve">to </w:t>
            </w:r>
            <w:r w:rsidRPr="00FF4E9A">
              <w:rPr>
                <w:rFonts w:cs="Arial"/>
                <w:sz w:val="20"/>
                <w:szCs w:val="20"/>
              </w:rPr>
              <w:t>purpose, context and audience</w:t>
            </w:r>
            <w:r w:rsidR="00DC06BC" w:rsidRPr="00FF4E9A">
              <w:rPr>
                <w:rFonts w:cs="Arial"/>
                <w:sz w:val="20"/>
                <w:szCs w:val="20"/>
              </w:rPr>
              <w:t>.</w:t>
            </w:r>
          </w:p>
        </w:tc>
      </w:tr>
      <w:tr w:rsidR="006E4F6E" w:rsidRPr="00FF4E9A" w14:paraId="0A6C92C9" w14:textId="77777777" w:rsidTr="006E4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295DB57B" w14:textId="77777777" w:rsidR="002154D2" w:rsidRPr="00FF4E9A" w:rsidRDefault="002154D2" w:rsidP="00BE0EDA">
            <w:pPr>
              <w:pStyle w:val="DoEtabletext2018"/>
              <w:spacing w:before="0" w:after="0" w:line="276" w:lineRule="auto"/>
              <w:rPr>
                <w:rFonts w:ascii="Arial" w:hAnsi="Arial" w:cs="Arial"/>
              </w:rPr>
            </w:pPr>
            <w:r w:rsidRPr="00FF4E9A">
              <w:rPr>
                <w:rFonts w:ascii="Arial" w:hAnsi="Arial" w:cs="Arial"/>
              </w:rPr>
              <w:t xml:space="preserve">LGE5-7U </w:t>
            </w:r>
          </w:p>
          <w:p w14:paraId="7EEE4995" w14:textId="05DFBE56" w:rsidR="00752869" w:rsidRPr="00FF4E9A" w:rsidRDefault="002154D2" w:rsidP="00BE0EDA">
            <w:pPr>
              <w:pStyle w:val="DoEtabletext2018"/>
              <w:spacing w:before="0" w:after="0" w:line="276" w:lineRule="auto"/>
              <w:rPr>
                <w:rFonts w:ascii="Arial" w:hAnsi="Arial" w:cs="Arial"/>
                <w:b w:val="0"/>
              </w:rPr>
            </w:pPr>
            <w:r w:rsidRPr="00FF4E9A">
              <w:rPr>
                <w:rFonts w:ascii="Arial" w:hAnsi="Arial" w:cs="Arial"/>
              </w:rPr>
              <w:t>analyses linguistic, structural and cultural features in a range of texts</w:t>
            </w:r>
          </w:p>
        </w:tc>
        <w:tc>
          <w:tcPr>
            <w:tcW w:w="2494" w:type="dxa"/>
            <w:vAlign w:val="top"/>
          </w:tcPr>
          <w:p w14:paraId="1689CA0C" w14:textId="2F2742A7" w:rsidR="00752869" w:rsidRPr="00C213DD" w:rsidRDefault="00752869" w:rsidP="00BE0EDA">
            <w:pPr>
              <w:pStyle w:val="DoEtabletext2018"/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A15D4B">
              <w:rPr>
                <w:rFonts w:ascii="Arial" w:hAnsi="Arial" w:cs="Arial"/>
              </w:rPr>
              <w:t>Applies</w:t>
            </w:r>
            <w:r w:rsidR="008251D5" w:rsidRPr="00A15D4B">
              <w:rPr>
                <w:rFonts w:ascii="Arial" w:hAnsi="Arial" w:cs="Arial"/>
              </w:rPr>
              <w:t xml:space="preserve"> </w:t>
            </w:r>
            <w:r w:rsidRPr="00A15D4B">
              <w:rPr>
                <w:rFonts w:ascii="Arial" w:hAnsi="Arial" w:cs="Arial"/>
              </w:rPr>
              <w:t>extensive knowledge of language structures</w:t>
            </w:r>
            <w:r w:rsidR="00174619" w:rsidRPr="00BE0EDA">
              <w:rPr>
                <w:rFonts w:ascii="Arial" w:hAnsi="Arial" w:cs="Arial"/>
              </w:rPr>
              <w:t>,</w:t>
            </w:r>
            <w:r w:rsidRPr="00BE0EDA">
              <w:rPr>
                <w:rFonts w:ascii="Arial" w:hAnsi="Arial" w:cs="Arial"/>
              </w:rPr>
              <w:t xml:space="preserve"> vocabulary </w:t>
            </w:r>
            <w:r w:rsidR="00174619" w:rsidRPr="00BE0EDA">
              <w:rPr>
                <w:rFonts w:ascii="Arial" w:hAnsi="Arial" w:cs="Arial"/>
              </w:rPr>
              <w:t xml:space="preserve">and the type of text to create a highly engaging and informative infographic, </w:t>
            </w:r>
            <w:r w:rsidRPr="00BE0EDA">
              <w:rPr>
                <w:rFonts w:ascii="Arial" w:hAnsi="Arial" w:cs="Arial"/>
              </w:rPr>
              <w:t>including:</w:t>
            </w:r>
          </w:p>
          <w:p w14:paraId="288E8142" w14:textId="57747577" w:rsidR="00FA0AEB" w:rsidRPr="00C213DD" w:rsidRDefault="00FA0AE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t>factual language</w:t>
            </w:r>
          </w:p>
          <w:p w14:paraId="023EFF63" w14:textId="77777777" w:rsidR="00174619" w:rsidRPr="00C213DD" w:rsidRDefault="00547BE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t xml:space="preserve">appropriate advice </w:t>
            </w:r>
            <w:r w:rsidR="003E2324" w:rsidRPr="00A15D4B">
              <w:rPr>
                <w:rFonts w:cs="Arial"/>
                <w:sz w:val="20"/>
                <w:szCs w:val="20"/>
              </w:rPr>
              <w:lastRenderedPageBreak/>
              <w:t>phrases</w:t>
            </w:r>
          </w:p>
          <w:p w14:paraId="38E474F2" w14:textId="14CC7206" w:rsidR="003140EA" w:rsidRPr="00C213DD" w:rsidRDefault="00174619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A15D4B">
              <w:rPr>
                <w:rFonts w:cs="Arial"/>
                <w:sz w:val="20"/>
                <w:szCs w:val="20"/>
              </w:rPr>
              <w:t>supporting visuals</w:t>
            </w:r>
            <w:r w:rsidR="00FA0AEB" w:rsidRPr="00A15D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top"/>
          </w:tcPr>
          <w:p w14:paraId="279CD230" w14:textId="74D45D51" w:rsidR="00A61E6C" w:rsidRPr="00C213DD" w:rsidRDefault="00752869" w:rsidP="00BE0EDA">
            <w:pPr>
              <w:pStyle w:val="DoEtabletext2018"/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A15D4B">
              <w:rPr>
                <w:rFonts w:ascii="Arial" w:hAnsi="Arial" w:cs="Arial"/>
              </w:rPr>
              <w:lastRenderedPageBreak/>
              <w:t xml:space="preserve">Applies thorough knowledge </w:t>
            </w:r>
            <w:r w:rsidR="00174619" w:rsidRPr="00BE0EDA">
              <w:rPr>
                <w:rFonts w:ascii="Arial" w:hAnsi="Arial" w:cs="Arial"/>
              </w:rPr>
              <w:t>of language structures, vocabulary and the type of text to create</w:t>
            </w:r>
            <w:r w:rsidR="00174619" w:rsidRPr="00BE0EDA" w:rsidDel="00174619">
              <w:rPr>
                <w:rFonts w:ascii="Arial" w:hAnsi="Arial" w:cs="Arial"/>
              </w:rPr>
              <w:t xml:space="preserve"> </w:t>
            </w:r>
            <w:r w:rsidRPr="00BE0EDA">
              <w:rPr>
                <w:rFonts w:ascii="Arial" w:hAnsi="Arial" w:cs="Arial"/>
              </w:rPr>
              <w:t xml:space="preserve">an </w:t>
            </w:r>
            <w:r w:rsidR="00174619" w:rsidRPr="00BE0EDA">
              <w:rPr>
                <w:rFonts w:ascii="Arial" w:hAnsi="Arial" w:cs="Arial"/>
              </w:rPr>
              <w:t xml:space="preserve">engaging </w:t>
            </w:r>
            <w:r w:rsidR="00E13E66" w:rsidRPr="00BE0EDA">
              <w:rPr>
                <w:rFonts w:ascii="Arial" w:hAnsi="Arial" w:cs="Arial"/>
              </w:rPr>
              <w:t>infographic</w:t>
            </w:r>
            <w:r w:rsidR="00174619" w:rsidRPr="00BE0EDA">
              <w:rPr>
                <w:rFonts w:ascii="Arial" w:hAnsi="Arial" w:cs="Arial"/>
              </w:rPr>
              <w:t xml:space="preserve">, </w:t>
            </w:r>
            <w:r w:rsidRPr="00BE0EDA">
              <w:rPr>
                <w:rFonts w:ascii="Arial" w:hAnsi="Arial" w:cs="Arial"/>
              </w:rPr>
              <w:t>including</w:t>
            </w:r>
            <w:r w:rsidR="004867D2" w:rsidRPr="00BE0EDA">
              <w:rPr>
                <w:rFonts w:ascii="Arial" w:hAnsi="Arial" w:cs="Arial"/>
              </w:rPr>
              <w:t>:</w:t>
            </w:r>
          </w:p>
          <w:p w14:paraId="3AF59362" w14:textId="25AB7E23" w:rsidR="004867D2" w:rsidRPr="00C213DD" w:rsidRDefault="00260F8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>factual language</w:t>
            </w:r>
          </w:p>
          <w:p w14:paraId="13ABE005" w14:textId="77777777" w:rsidR="00174619" w:rsidRPr="00C213DD" w:rsidRDefault="00547BE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t>appropriate advice phrases</w:t>
            </w:r>
          </w:p>
          <w:p w14:paraId="26A29FF4" w14:textId="06ECBA53" w:rsidR="00260F8B" w:rsidRPr="00C213DD" w:rsidRDefault="00174619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lastRenderedPageBreak/>
              <w:t>supporting visuals</w:t>
            </w:r>
            <w:r w:rsidR="00547BEB" w:rsidRPr="00A15D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top"/>
          </w:tcPr>
          <w:p w14:paraId="47DF1CBC" w14:textId="13F8B896" w:rsidR="00752869" w:rsidRPr="00BE0EDA" w:rsidRDefault="00752869" w:rsidP="00BE0EDA">
            <w:pPr>
              <w:pStyle w:val="DoEtabletext2018"/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A15D4B">
              <w:rPr>
                <w:rFonts w:ascii="Arial" w:hAnsi="Arial" w:cs="Arial"/>
              </w:rPr>
              <w:lastRenderedPageBreak/>
              <w:t>Applies sound knowledge of language structures</w:t>
            </w:r>
            <w:r w:rsidR="00174619" w:rsidRPr="00BE0EDA">
              <w:rPr>
                <w:rFonts w:ascii="Arial" w:hAnsi="Arial" w:cs="Arial"/>
              </w:rPr>
              <w:t>,</w:t>
            </w:r>
            <w:r w:rsidRPr="00BE0EDA">
              <w:rPr>
                <w:rFonts w:ascii="Arial" w:hAnsi="Arial" w:cs="Arial"/>
              </w:rPr>
              <w:t xml:space="preserve"> </w:t>
            </w:r>
            <w:r w:rsidR="00174619" w:rsidRPr="00BE0EDA">
              <w:rPr>
                <w:rFonts w:ascii="Arial" w:hAnsi="Arial" w:cs="Arial"/>
              </w:rPr>
              <w:t xml:space="preserve">vocabulary and the type of text </w:t>
            </w:r>
            <w:r w:rsidRPr="00BE0EDA">
              <w:rPr>
                <w:rFonts w:ascii="Arial" w:hAnsi="Arial" w:cs="Arial"/>
              </w:rPr>
              <w:t xml:space="preserve">to </w:t>
            </w:r>
            <w:r w:rsidR="00B725A8" w:rsidRPr="00BE0EDA">
              <w:rPr>
                <w:rFonts w:ascii="Arial" w:hAnsi="Arial" w:cs="Arial"/>
              </w:rPr>
              <w:t>create an infographic</w:t>
            </w:r>
            <w:r w:rsidR="00174619" w:rsidRPr="00BE0EDA">
              <w:rPr>
                <w:rFonts w:ascii="Arial" w:hAnsi="Arial" w:cs="Arial"/>
              </w:rPr>
              <w:t>,</w:t>
            </w:r>
            <w:r w:rsidRPr="00BE0EDA">
              <w:rPr>
                <w:rFonts w:ascii="Arial" w:hAnsi="Arial" w:cs="Arial"/>
              </w:rPr>
              <w:t xml:space="preserve"> including:</w:t>
            </w:r>
          </w:p>
          <w:p w14:paraId="14181AFF" w14:textId="77777777" w:rsidR="00260F8B" w:rsidRPr="00BE0EDA" w:rsidRDefault="00260F8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>factual language</w:t>
            </w:r>
          </w:p>
          <w:p w14:paraId="26EB52B8" w14:textId="77777777" w:rsidR="00174619" w:rsidRPr="00C213DD" w:rsidRDefault="00547BE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t>appropriate advice phrases</w:t>
            </w:r>
          </w:p>
          <w:p w14:paraId="392C127F" w14:textId="142FAAAE" w:rsidR="00752869" w:rsidRPr="00C213DD" w:rsidRDefault="00174619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A15D4B">
              <w:rPr>
                <w:rFonts w:cs="Arial"/>
                <w:sz w:val="20"/>
                <w:szCs w:val="20"/>
              </w:rPr>
              <w:t>supporting visuals</w:t>
            </w:r>
            <w:r w:rsidR="00547BEB" w:rsidRPr="00A15D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top"/>
          </w:tcPr>
          <w:p w14:paraId="6ACE6694" w14:textId="446BFC6A" w:rsidR="00752869" w:rsidRPr="00BE0EDA" w:rsidRDefault="00752869" w:rsidP="00BE0EDA">
            <w:pPr>
              <w:pStyle w:val="DoEtabletext2018"/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A15D4B">
              <w:rPr>
                <w:rFonts w:ascii="Arial" w:hAnsi="Arial" w:cs="Arial"/>
              </w:rPr>
              <w:t xml:space="preserve">Applies basic knowledge of language structures and vocabulary to </w:t>
            </w:r>
            <w:r w:rsidR="00B725A8" w:rsidRPr="00BE0EDA">
              <w:rPr>
                <w:rFonts w:ascii="Arial" w:hAnsi="Arial" w:cs="Arial"/>
              </w:rPr>
              <w:t>create an infographi</w:t>
            </w:r>
            <w:r w:rsidR="00174619" w:rsidRPr="00BE0EDA">
              <w:rPr>
                <w:rFonts w:ascii="Arial" w:hAnsi="Arial" w:cs="Arial"/>
              </w:rPr>
              <w:t>c,</w:t>
            </w:r>
            <w:r w:rsidRPr="00BE0EDA">
              <w:rPr>
                <w:rFonts w:ascii="Arial" w:hAnsi="Arial" w:cs="Arial"/>
              </w:rPr>
              <w:t xml:space="preserve"> including some of the following:</w:t>
            </w:r>
          </w:p>
          <w:p w14:paraId="332F08E1" w14:textId="77777777" w:rsidR="00260F8B" w:rsidRPr="00C213DD" w:rsidRDefault="00260F8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>factual language</w:t>
            </w:r>
          </w:p>
          <w:p w14:paraId="02ABFFD1" w14:textId="77777777" w:rsidR="00174619" w:rsidRPr="00C213DD" w:rsidRDefault="00547BEB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t>appropriate advice phrases</w:t>
            </w:r>
          </w:p>
          <w:p w14:paraId="12073727" w14:textId="763F3716" w:rsidR="00AF6F6F" w:rsidRPr="00C213DD" w:rsidRDefault="00174619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t>supporting visuals</w:t>
            </w:r>
            <w:r w:rsidR="00547BEB" w:rsidRPr="00A15D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top"/>
          </w:tcPr>
          <w:p w14:paraId="39DB7C28" w14:textId="4B8290CB" w:rsidR="00752869" w:rsidRPr="00BE0EDA" w:rsidRDefault="00BE79F7" w:rsidP="00BE0EDA">
            <w:pPr>
              <w:pStyle w:val="DoEtabletext2018"/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A15D4B">
              <w:rPr>
                <w:rFonts w:ascii="Arial" w:hAnsi="Arial" w:cs="Arial"/>
              </w:rPr>
              <w:t>A</w:t>
            </w:r>
            <w:r w:rsidR="00E84ACC" w:rsidRPr="00A15D4B">
              <w:rPr>
                <w:rFonts w:ascii="Arial" w:hAnsi="Arial" w:cs="Arial"/>
              </w:rPr>
              <w:t>ttempt</w:t>
            </w:r>
            <w:r w:rsidRPr="00A15D4B">
              <w:rPr>
                <w:rFonts w:ascii="Arial" w:hAnsi="Arial" w:cs="Arial"/>
              </w:rPr>
              <w:t>s</w:t>
            </w:r>
            <w:r w:rsidR="00E84ACC" w:rsidRPr="00A15D4B">
              <w:rPr>
                <w:rFonts w:ascii="Arial" w:hAnsi="Arial" w:cs="Arial"/>
              </w:rPr>
              <w:t xml:space="preserve"> to </w:t>
            </w:r>
            <w:r w:rsidR="00752869" w:rsidRPr="00A15D4B">
              <w:rPr>
                <w:rFonts w:ascii="Arial" w:hAnsi="Arial" w:cs="Arial"/>
              </w:rPr>
              <w:t>c</w:t>
            </w:r>
            <w:r w:rsidR="005C7908" w:rsidRPr="00A15D4B">
              <w:rPr>
                <w:rFonts w:ascii="Arial" w:hAnsi="Arial" w:cs="Arial"/>
              </w:rPr>
              <w:t>reate an infographic</w:t>
            </w:r>
            <w:r w:rsidR="00E84ACC" w:rsidRPr="00BE0EDA">
              <w:rPr>
                <w:rFonts w:ascii="Arial" w:hAnsi="Arial" w:cs="Arial"/>
              </w:rPr>
              <w:t xml:space="preserve"> </w:t>
            </w:r>
            <w:r w:rsidR="001D4766" w:rsidRPr="00BE0EDA">
              <w:rPr>
                <w:rFonts w:ascii="Arial" w:hAnsi="Arial" w:cs="Arial"/>
              </w:rPr>
              <w:t xml:space="preserve">with </w:t>
            </w:r>
            <w:r w:rsidR="00E84ACC" w:rsidRPr="00BE0EDA">
              <w:rPr>
                <w:rFonts w:ascii="Arial" w:hAnsi="Arial" w:cs="Arial"/>
              </w:rPr>
              <w:t>limited</w:t>
            </w:r>
            <w:r w:rsidR="00A324AF" w:rsidRPr="00BE0EDA">
              <w:rPr>
                <w:rFonts w:ascii="Arial" w:hAnsi="Arial" w:cs="Arial"/>
              </w:rPr>
              <w:t xml:space="preserve"> and repetitive vocabulary and </w:t>
            </w:r>
            <w:r w:rsidR="007C35DA" w:rsidRPr="00BE0EDA">
              <w:rPr>
                <w:rFonts w:ascii="Arial" w:hAnsi="Arial" w:cs="Arial"/>
              </w:rPr>
              <w:t>structures. Tries</w:t>
            </w:r>
            <w:r w:rsidR="004F6ABF" w:rsidRPr="00BE0EDA">
              <w:rPr>
                <w:rFonts w:ascii="Arial" w:hAnsi="Arial" w:cs="Arial"/>
              </w:rPr>
              <w:t xml:space="preserve"> </w:t>
            </w:r>
            <w:r w:rsidR="00752869" w:rsidRPr="00BE0EDA">
              <w:rPr>
                <w:rFonts w:ascii="Arial" w:hAnsi="Arial" w:cs="Arial"/>
              </w:rPr>
              <w:t>to include some of the following:</w:t>
            </w:r>
          </w:p>
          <w:p w14:paraId="6C3437BE" w14:textId="77777777" w:rsidR="00E727BA" w:rsidRPr="00C213DD" w:rsidRDefault="00260F8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174619">
              <w:rPr>
                <w:rFonts w:cs="Arial"/>
                <w:sz w:val="20"/>
                <w:szCs w:val="20"/>
              </w:rPr>
              <w:t>factual language</w:t>
            </w:r>
          </w:p>
          <w:p w14:paraId="6787FAB4" w14:textId="77777777" w:rsidR="00174619" w:rsidRPr="00C213DD" w:rsidRDefault="00547BEB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A15D4B">
              <w:rPr>
                <w:rFonts w:cs="Arial"/>
                <w:sz w:val="20"/>
                <w:szCs w:val="20"/>
              </w:rPr>
              <w:t>appropriate advice phrases</w:t>
            </w:r>
          </w:p>
          <w:p w14:paraId="500928BC" w14:textId="25B1934C" w:rsidR="00752869" w:rsidRPr="00C213DD" w:rsidRDefault="00174619" w:rsidP="00913C88">
            <w:pPr>
              <w:numPr>
                <w:ilvl w:val="0"/>
                <w:numId w:val="8"/>
              </w:numPr>
              <w:spacing w:before="0"/>
              <w:ind w:left="413" w:right="17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A15D4B">
              <w:rPr>
                <w:rFonts w:cs="Arial"/>
                <w:sz w:val="20"/>
                <w:szCs w:val="20"/>
              </w:rPr>
              <w:lastRenderedPageBreak/>
              <w:t>supporting visuals</w:t>
            </w:r>
            <w:r w:rsidR="00547BEB" w:rsidRPr="00A15D4B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0F8475E" w14:textId="2CE21C6B" w:rsidR="002A1F92" w:rsidRPr="00FF4E9A" w:rsidRDefault="002A1F92" w:rsidP="002A1F92">
      <w:pPr>
        <w:keepNext/>
        <w:keepLines/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80"/>
        <w:ind w:left="0"/>
        <w:outlineLvl w:val="1"/>
        <w:rPr>
          <w:rFonts w:eastAsia="SimSun" w:cs="Arial"/>
          <w:b/>
          <w:color w:val="1C438B"/>
          <w:sz w:val="48"/>
          <w:szCs w:val="36"/>
          <w:lang w:eastAsia="zh-CN"/>
        </w:rPr>
      </w:pPr>
      <w:r w:rsidRPr="00FF4E9A">
        <w:rPr>
          <w:rFonts w:eastAsia="SimSun" w:cs="Arial"/>
          <w:b/>
          <w:color w:val="1C438B"/>
          <w:sz w:val="48"/>
          <w:szCs w:val="36"/>
          <w:lang w:eastAsia="zh-CN"/>
        </w:rPr>
        <w:lastRenderedPageBreak/>
        <w:t>Marking criteria – part B</w:t>
      </w:r>
      <w:r w:rsidR="00CB1F42">
        <w:rPr>
          <w:rFonts w:eastAsia="SimSun" w:cs="Arial"/>
          <w:b/>
          <w:color w:val="1C438B"/>
          <w:sz w:val="48"/>
          <w:szCs w:val="36"/>
          <w:lang w:eastAsia="zh-CN"/>
        </w:rPr>
        <w:t xml:space="preserve"> </w:t>
      </w:r>
      <w:r w:rsidR="00CB1F42" w:rsidRPr="00CB1F42">
        <w:rPr>
          <w:rFonts w:eastAsia="SimSun" w:cs="Arial"/>
          <w:b/>
          <w:color w:val="1C438B"/>
          <w:sz w:val="48"/>
          <w:szCs w:val="36"/>
          <w:lang w:eastAsia="zh-CN"/>
        </w:rPr>
        <w:t>–</w:t>
      </w:r>
      <w:r w:rsidR="00CB1F42">
        <w:rPr>
          <w:rFonts w:eastAsia="SimSun" w:cs="Arial"/>
          <w:b/>
          <w:color w:val="1C438B"/>
          <w:sz w:val="48"/>
          <w:szCs w:val="36"/>
          <w:lang w:eastAsia="zh-CN"/>
        </w:rPr>
        <w:t xml:space="preserve"> version A</w:t>
      </w:r>
    </w:p>
    <w:tbl>
      <w:tblPr>
        <w:tblStyle w:val="Tableheader1"/>
        <w:tblW w:w="14568" w:type="dxa"/>
        <w:tblInd w:w="-30" w:type="dxa"/>
        <w:tblLook w:val="04A0" w:firstRow="1" w:lastRow="0" w:firstColumn="1" w:lastColumn="0" w:noHBand="0" w:noVBand="1"/>
      </w:tblPr>
      <w:tblGrid>
        <w:gridCol w:w="2098"/>
        <w:gridCol w:w="2494"/>
        <w:gridCol w:w="2494"/>
        <w:gridCol w:w="2494"/>
        <w:gridCol w:w="2494"/>
        <w:gridCol w:w="2494"/>
      </w:tblGrid>
      <w:tr w:rsidR="00795A7B" w:rsidRPr="00FF4E9A" w14:paraId="3F6D9F32" w14:textId="77777777" w:rsidTr="00D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8" w:type="dxa"/>
            <w:vAlign w:val="top"/>
          </w:tcPr>
          <w:p w14:paraId="4D567BC5" w14:textId="77777777" w:rsidR="00795A7B" w:rsidRPr="00FF4E9A" w:rsidRDefault="00795A7B" w:rsidP="00795A7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Lines="0" w:afterLines="0" w:line="260" w:lineRule="atLeast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>Outcomes</w:t>
            </w:r>
          </w:p>
        </w:tc>
        <w:tc>
          <w:tcPr>
            <w:tcW w:w="2494" w:type="dxa"/>
            <w:vAlign w:val="top"/>
          </w:tcPr>
          <w:p w14:paraId="09D71B4C" w14:textId="77777777" w:rsidR="00795A7B" w:rsidRPr="00FF4E9A" w:rsidRDefault="00795A7B" w:rsidP="00795A7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A – extensive </w:t>
            </w:r>
          </w:p>
        </w:tc>
        <w:tc>
          <w:tcPr>
            <w:tcW w:w="2494" w:type="dxa"/>
            <w:vAlign w:val="top"/>
          </w:tcPr>
          <w:p w14:paraId="1C3EE736" w14:textId="77777777" w:rsidR="00795A7B" w:rsidRPr="00FF4E9A" w:rsidRDefault="00795A7B" w:rsidP="00795A7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B – thorough </w:t>
            </w:r>
          </w:p>
        </w:tc>
        <w:tc>
          <w:tcPr>
            <w:tcW w:w="2494" w:type="dxa"/>
            <w:vAlign w:val="top"/>
          </w:tcPr>
          <w:p w14:paraId="3438C9BA" w14:textId="77777777" w:rsidR="00795A7B" w:rsidRPr="00FF4E9A" w:rsidRDefault="00795A7B" w:rsidP="00795A7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C – sound </w:t>
            </w:r>
          </w:p>
        </w:tc>
        <w:tc>
          <w:tcPr>
            <w:tcW w:w="2494" w:type="dxa"/>
            <w:vAlign w:val="top"/>
          </w:tcPr>
          <w:p w14:paraId="019FA683" w14:textId="77777777" w:rsidR="00795A7B" w:rsidRPr="00FF4E9A" w:rsidRDefault="00795A7B" w:rsidP="00795A7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D – basic </w:t>
            </w:r>
          </w:p>
        </w:tc>
        <w:tc>
          <w:tcPr>
            <w:tcW w:w="2494" w:type="dxa"/>
            <w:vAlign w:val="top"/>
          </w:tcPr>
          <w:p w14:paraId="64C39D12" w14:textId="77777777" w:rsidR="00795A7B" w:rsidRPr="00FF4E9A" w:rsidRDefault="00795A7B" w:rsidP="00795A7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FF4E9A">
              <w:rPr>
                <w:rFonts w:eastAsia="Arial" w:cs="Arial"/>
                <w:szCs w:val="20"/>
              </w:rPr>
              <w:t xml:space="preserve">E – elementary </w:t>
            </w:r>
          </w:p>
        </w:tc>
      </w:tr>
      <w:tr w:rsidR="00795A7B" w:rsidRPr="00FF4E9A" w14:paraId="5B678096" w14:textId="77777777" w:rsidTr="00D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top"/>
          </w:tcPr>
          <w:p w14:paraId="6B81166E" w14:textId="722B7EF1" w:rsidR="00795A7B" w:rsidRPr="00FF4E9A" w:rsidRDefault="00002089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rPr>
                <w:rFonts w:eastAsia="SimSun" w:cs="Arial"/>
                <w:b w:val="0"/>
                <w:sz w:val="20"/>
                <w:szCs w:val="20"/>
                <w:lang w:eastAsia="zh-CN"/>
              </w:rPr>
            </w:pPr>
            <w:r w:rsidRPr="00FF4E9A">
              <w:rPr>
                <w:rFonts w:eastAsia="SimSun" w:cs="Arial"/>
                <w:sz w:val="20"/>
                <w:szCs w:val="20"/>
                <w:lang w:eastAsia="zh-CN"/>
              </w:rPr>
              <w:t>LGE5-1</w:t>
            </w:r>
            <w:r w:rsidR="008C0906" w:rsidRPr="00FF4E9A">
              <w:rPr>
                <w:rFonts w:eastAsia="SimSun" w:cs="Arial"/>
                <w:sz w:val="20"/>
                <w:szCs w:val="20"/>
                <w:lang w:eastAsia="zh-CN"/>
              </w:rPr>
              <w:t>C manipulates</w:t>
            </w:r>
            <w:r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 German in sustained interactions to exchange information, ideas and opinions, and make plans and negotiate</w:t>
            </w:r>
          </w:p>
        </w:tc>
        <w:tc>
          <w:tcPr>
            <w:tcW w:w="2494" w:type="dxa"/>
            <w:vAlign w:val="top"/>
          </w:tcPr>
          <w:p w14:paraId="52466EEC" w14:textId="02095F2D" w:rsidR="00795A7B" w:rsidRPr="00FF4E9A" w:rsidRDefault="00DB163E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Holds </w:t>
            </w:r>
            <w:r w:rsidR="00720714"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a </w:t>
            </w:r>
            <w:r w:rsidR="000A6A5F">
              <w:rPr>
                <w:rFonts w:eastAsia="SimSun" w:cs="Arial"/>
                <w:sz w:val="20"/>
                <w:szCs w:val="20"/>
                <w:lang w:eastAsia="zh-CN"/>
              </w:rPr>
              <w:t xml:space="preserve">sustained </w:t>
            </w:r>
            <w:r w:rsidR="00720714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conversation 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and manipulates structures to provide</w:t>
            </w:r>
            <w:r w:rsidR="00795A7B"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 extensive information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="00795A7B"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 including:</w:t>
            </w:r>
          </w:p>
          <w:p w14:paraId="68604EB2" w14:textId="1A442C2B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opening and closing the conversation</w:t>
            </w:r>
          </w:p>
          <w:p w14:paraId="3108B8CA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 register</w:t>
            </w:r>
          </w:p>
          <w:p w14:paraId="29E1DFAE" w14:textId="42568BAC" w:rsidR="00B906D7" w:rsidRDefault="00B906D7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asking and answering questions</w:t>
            </w:r>
          </w:p>
          <w:p w14:paraId="731A4267" w14:textId="2E3E5F7C" w:rsidR="00795A7B" w:rsidRPr="00FF4E9A" w:rsidRDefault="003B1DE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symptoms</w:t>
            </w:r>
          </w:p>
          <w:p w14:paraId="0E4AB5DB" w14:textId="25921B2F" w:rsidR="00A4263B" w:rsidRPr="00FF4E9A" w:rsidRDefault="005244D3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justification as to why the student should stay home</w:t>
            </w:r>
            <w:r w:rsidR="00A4263B" w:rsidRPr="00FF4E9A">
              <w:rPr>
                <w:rFonts w:cs="Arial"/>
                <w:sz w:val="20"/>
                <w:szCs w:val="20"/>
              </w:rPr>
              <w:t xml:space="preserve"> or go to school </w:t>
            </w:r>
          </w:p>
          <w:p w14:paraId="338E0375" w14:textId="77777777" w:rsidR="000B491B" w:rsidRPr="00FF4E9A" w:rsidRDefault="005244D3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a decision about whether the student will stay home</w:t>
            </w:r>
          </w:p>
          <w:p w14:paraId="292BD9E6" w14:textId="7D809F56" w:rsidR="005D474D" w:rsidRPr="00FF4E9A" w:rsidRDefault="000B491B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advice on what happens next</w:t>
            </w:r>
            <w:r w:rsidR="0049737B" w:rsidRPr="00FF4E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top"/>
          </w:tcPr>
          <w:p w14:paraId="12530FD8" w14:textId="05017B57" w:rsidR="00795A7B" w:rsidRPr="00FF4E9A" w:rsidRDefault="00815C6C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Holds a sustained </w:t>
            </w:r>
            <w:r w:rsidR="008C3621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conversation 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and manipulates structures to provide</w:t>
            </w:r>
            <w:r w:rsidR="0061397B"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8C3621" w:rsidRPr="00FF4E9A">
              <w:rPr>
                <w:rFonts w:eastAsia="SimSun" w:cs="Arial"/>
                <w:sz w:val="20"/>
                <w:szCs w:val="20"/>
                <w:lang w:eastAsia="zh-CN"/>
              </w:rPr>
              <w:t>thorough information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="008C3621"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 including:</w:t>
            </w:r>
          </w:p>
          <w:p w14:paraId="141A8480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opening and closing the conversation</w:t>
            </w:r>
          </w:p>
          <w:p w14:paraId="30AB2720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 register</w:t>
            </w:r>
          </w:p>
          <w:p w14:paraId="6550AF5B" w14:textId="77777777" w:rsidR="00B906D7" w:rsidRDefault="00B906D7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asking and answering questions</w:t>
            </w:r>
          </w:p>
          <w:p w14:paraId="1793894B" w14:textId="010158FD" w:rsidR="00795A7B" w:rsidRPr="00FF4E9A" w:rsidRDefault="003B1DE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symptoms</w:t>
            </w:r>
          </w:p>
          <w:p w14:paraId="50BDC089" w14:textId="38376EA6" w:rsidR="008C3621" w:rsidRPr="00037347" w:rsidRDefault="008C3621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>justification as to why the student should stay home</w:t>
            </w:r>
            <w:r w:rsidR="001567CE">
              <w:rPr>
                <w:rFonts w:cs="Arial"/>
                <w:sz w:val="20"/>
                <w:szCs w:val="20"/>
              </w:rPr>
              <w:t xml:space="preserve"> or go to school</w:t>
            </w:r>
          </w:p>
          <w:p w14:paraId="1CECB318" w14:textId="73D743B2" w:rsidR="00795A7B" w:rsidRDefault="008C3621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F4E9A">
              <w:rPr>
                <w:rFonts w:cs="Arial"/>
                <w:sz w:val="20"/>
                <w:szCs w:val="20"/>
              </w:rPr>
              <w:t xml:space="preserve">a decision about whether the student will stay home </w:t>
            </w:r>
          </w:p>
          <w:p w14:paraId="2850968B" w14:textId="72F78974" w:rsidR="001567CE" w:rsidRPr="00037347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advice on what happens next.</w:t>
            </w:r>
          </w:p>
        </w:tc>
        <w:tc>
          <w:tcPr>
            <w:tcW w:w="2494" w:type="dxa"/>
            <w:vAlign w:val="top"/>
          </w:tcPr>
          <w:p w14:paraId="6D483A46" w14:textId="207D130D" w:rsidR="00E46BA4" w:rsidRPr="00037347" w:rsidRDefault="001567CE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Holds</w:t>
            </w:r>
            <w:r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E46BA4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a 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 xml:space="preserve">sustained </w:t>
            </w:r>
            <w:r w:rsidR="00E46BA4" w:rsidRPr="00037347">
              <w:rPr>
                <w:rFonts w:eastAsia="SimSun" w:cs="Arial"/>
                <w:sz w:val="20"/>
                <w:szCs w:val="20"/>
                <w:lang w:eastAsia="zh-CN"/>
              </w:rPr>
              <w:t>conversation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, with some manipulation of structures, to provide</w:t>
            </w:r>
            <w:r w:rsidR="00E46BA4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 sound information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,</w:t>
            </w:r>
            <w:r w:rsidR="00E46BA4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 including:</w:t>
            </w:r>
          </w:p>
          <w:p w14:paraId="5859F1A0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opening and closing the conversation</w:t>
            </w:r>
          </w:p>
          <w:p w14:paraId="02772AA1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 register</w:t>
            </w:r>
          </w:p>
          <w:p w14:paraId="636415E4" w14:textId="77777777" w:rsidR="00B906D7" w:rsidRDefault="00B906D7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asking and answering questions</w:t>
            </w:r>
          </w:p>
          <w:p w14:paraId="1AC2A361" w14:textId="77777777" w:rsidR="001567CE" w:rsidRPr="009310D0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>symptoms</w:t>
            </w:r>
          </w:p>
          <w:p w14:paraId="38028CE4" w14:textId="77777777" w:rsidR="001567CE" w:rsidRPr="009310D0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>justification as to why the student should stay home</w:t>
            </w:r>
            <w:r>
              <w:rPr>
                <w:rFonts w:cs="Arial"/>
                <w:sz w:val="20"/>
                <w:szCs w:val="20"/>
              </w:rPr>
              <w:t xml:space="preserve"> or go to school</w:t>
            </w:r>
          </w:p>
          <w:p w14:paraId="54E3D9B3" w14:textId="77777777" w:rsidR="001567CE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 xml:space="preserve">a decision about whether the student will stay home </w:t>
            </w:r>
          </w:p>
          <w:p w14:paraId="21AD2CD7" w14:textId="27EAD333" w:rsidR="00795A7B" w:rsidRPr="00FF4E9A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advice on what happens next.</w:t>
            </w:r>
          </w:p>
        </w:tc>
        <w:tc>
          <w:tcPr>
            <w:tcW w:w="2494" w:type="dxa"/>
            <w:vAlign w:val="top"/>
          </w:tcPr>
          <w:p w14:paraId="2747937F" w14:textId="17F61D18" w:rsidR="00CD62A1" w:rsidRPr="00FF4E9A" w:rsidRDefault="001567CE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Holds</w:t>
            </w:r>
            <w:r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B90581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a conversation 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and provides in</w:t>
            </w:r>
            <w:r w:rsidR="00B90581" w:rsidRPr="00037347">
              <w:rPr>
                <w:rFonts w:eastAsia="SimSun" w:cs="Arial"/>
                <w:sz w:val="20"/>
                <w:szCs w:val="20"/>
                <w:lang w:eastAsia="zh-CN"/>
              </w:rPr>
              <w:t>formation</w:t>
            </w:r>
            <w:r w:rsidR="00CD62A1"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 relating to some of the following:</w:t>
            </w:r>
            <w:r w:rsidR="00B90581" w:rsidRPr="00FF4E9A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  <w:p w14:paraId="0D9759C6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opening and closing the conversation</w:t>
            </w:r>
          </w:p>
          <w:p w14:paraId="5985F0E3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 register</w:t>
            </w:r>
          </w:p>
          <w:p w14:paraId="11A8B1E2" w14:textId="77777777" w:rsidR="00B906D7" w:rsidRDefault="00B906D7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asking and answering questions</w:t>
            </w:r>
          </w:p>
          <w:p w14:paraId="55BCDEBD" w14:textId="77777777" w:rsidR="001567CE" w:rsidRPr="009310D0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>symptoms</w:t>
            </w:r>
          </w:p>
          <w:p w14:paraId="49B9DE7D" w14:textId="77777777" w:rsidR="001567CE" w:rsidRPr="009310D0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>justification as to why the student should stay home</w:t>
            </w:r>
            <w:r>
              <w:rPr>
                <w:rFonts w:cs="Arial"/>
                <w:sz w:val="20"/>
                <w:szCs w:val="20"/>
              </w:rPr>
              <w:t xml:space="preserve"> or go to school</w:t>
            </w:r>
          </w:p>
          <w:p w14:paraId="7A99357A" w14:textId="77777777" w:rsidR="001567CE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 xml:space="preserve">a decision about whether the student will stay home </w:t>
            </w:r>
          </w:p>
          <w:p w14:paraId="532CE0B3" w14:textId="655AE873" w:rsidR="00795A7B" w:rsidRPr="00FF4E9A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advice on what happens next.</w:t>
            </w:r>
          </w:p>
        </w:tc>
        <w:tc>
          <w:tcPr>
            <w:tcW w:w="2494" w:type="dxa"/>
            <w:vAlign w:val="top"/>
          </w:tcPr>
          <w:p w14:paraId="3F3209E5" w14:textId="0A7BF54A" w:rsidR="00795A7B" w:rsidRPr="00037347" w:rsidRDefault="001567CE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Attempts to hold</w:t>
            </w:r>
            <w:r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B16055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a conversation </w:t>
            </w:r>
            <w:r w:rsidR="0061397B">
              <w:rPr>
                <w:rFonts w:eastAsia="SimSun" w:cs="Arial"/>
                <w:sz w:val="20"/>
                <w:szCs w:val="20"/>
                <w:lang w:eastAsia="zh-CN"/>
              </w:rPr>
              <w:t>and provides</w:t>
            </w:r>
            <w:r w:rsidR="00B16055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1E77A3">
              <w:rPr>
                <w:rFonts w:eastAsia="SimSun" w:cs="Arial"/>
                <w:sz w:val="20"/>
                <w:szCs w:val="20"/>
                <w:lang w:eastAsia="zh-CN"/>
              </w:rPr>
              <w:t xml:space="preserve">limited </w:t>
            </w:r>
            <w:r w:rsidR="00B16055" w:rsidRPr="00037347">
              <w:rPr>
                <w:rFonts w:eastAsia="SimSun" w:cs="Arial"/>
                <w:sz w:val="20"/>
                <w:szCs w:val="20"/>
                <w:lang w:eastAsia="zh-CN"/>
              </w:rPr>
              <w:t xml:space="preserve">information relating to some of the </w:t>
            </w:r>
            <w:r w:rsidR="008772C3" w:rsidRPr="00037347">
              <w:rPr>
                <w:rFonts w:eastAsia="SimSun" w:cs="Arial"/>
                <w:sz w:val="20"/>
                <w:szCs w:val="20"/>
                <w:lang w:eastAsia="zh-CN"/>
              </w:rPr>
              <w:t>following:</w:t>
            </w:r>
          </w:p>
          <w:p w14:paraId="025BC1D2" w14:textId="77777777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opening and closing the conversation</w:t>
            </w:r>
          </w:p>
          <w:p w14:paraId="42F29CFC" w14:textId="0B9E9098" w:rsidR="00B13E62" w:rsidRDefault="00B13E62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 register</w:t>
            </w:r>
          </w:p>
          <w:p w14:paraId="0FBCEDB7" w14:textId="77777777" w:rsidR="00B906D7" w:rsidRDefault="00B906D7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asking and answering questions</w:t>
            </w:r>
          </w:p>
          <w:p w14:paraId="22AEDCE7" w14:textId="2B0D93FA" w:rsidR="001567CE" w:rsidRPr="009310D0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>symptoms</w:t>
            </w:r>
          </w:p>
          <w:p w14:paraId="295D5F90" w14:textId="77777777" w:rsidR="001567CE" w:rsidRPr="009310D0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>justification as to why the student should stay home</w:t>
            </w:r>
            <w:r>
              <w:rPr>
                <w:rFonts w:cs="Arial"/>
                <w:sz w:val="20"/>
                <w:szCs w:val="20"/>
              </w:rPr>
              <w:t xml:space="preserve"> or go to school</w:t>
            </w:r>
          </w:p>
          <w:p w14:paraId="7E27E263" w14:textId="77777777" w:rsidR="001567CE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310D0">
              <w:rPr>
                <w:rFonts w:cs="Arial"/>
                <w:sz w:val="20"/>
                <w:szCs w:val="20"/>
              </w:rPr>
              <w:t xml:space="preserve">a decision about whether the student will stay home </w:t>
            </w:r>
          </w:p>
          <w:p w14:paraId="4ACDFCC9" w14:textId="5B24F051" w:rsidR="008772C3" w:rsidRPr="00037347" w:rsidRDefault="001567CE" w:rsidP="00913C88">
            <w:pPr>
              <w:numPr>
                <w:ilvl w:val="0"/>
                <w:numId w:val="8"/>
              </w:numPr>
              <w:spacing w:before="0" w:after="0" w:line="276" w:lineRule="auto"/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advice on what happens next.</w:t>
            </w:r>
          </w:p>
        </w:tc>
      </w:tr>
      <w:tr w:rsidR="005D474D" w:rsidRPr="00FF4E9A" w14:paraId="3A139863" w14:textId="77777777" w:rsidTr="00D77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top"/>
          </w:tcPr>
          <w:p w14:paraId="65A8B5D7" w14:textId="7780738E" w:rsidR="005D474D" w:rsidRPr="00FF4E9A" w:rsidRDefault="005D474D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rPr>
                <w:rFonts w:eastAsia="Helvetica Neue" w:cs="Arial"/>
                <w:b w:val="0"/>
                <w:sz w:val="20"/>
                <w:szCs w:val="20"/>
              </w:rPr>
            </w:pPr>
            <w:r w:rsidRPr="00FF4E9A">
              <w:rPr>
                <w:rFonts w:eastAsia="Helvetica Neue" w:cs="Arial"/>
                <w:sz w:val="20"/>
                <w:szCs w:val="20"/>
              </w:rPr>
              <w:t xml:space="preserve">LGE5-5U demonstrates how German </w:t>
            </w: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>pronunciation and intonation are used to convey meaning</w:t>
            </w:r>
          </w:p>
        </w:tc>
        <w:tc>
          <w:tcPr>
            <w:tcW w:w="2494" w:type="dxa"/>
            <w:vAlign w:val="top"/>
          </w:tcPr>
          <w:p w14:paraId="2A0BC84F" w14:textId="13115BB3" w:rsidR="005D474D" w:rsidRPr="00FF4E9A" w:rsidRDefault="009704BA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eastAsia="zh-CN"/>
              </w:rPr>
            </w:pP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>Uses German</w:t>
            </w:r>
            <w:r w:rsidR="005D474D" w:rsidRPr="00FF4E9A">
              <w:rPr>
                <w:rFonts w:eastAsia="Helvetica Neue" w:cs="Arial"/>
                <w:sz w:val="20"/>
                <w:szCs w:val="20"/>
              </w:rPr>
              <w:t xml:space="preserve"> fluently with authentic intonation and pronunciation</w:t>
            </w:r>
            <w:r w:rsidR="00E8507B" w:rsidRPr="00FF4E9A">
              <w:rPr>
                <w:rFonts w:eastAsia="Helvetica Neue" w:cs="Arial"/>
                <w:sz w:val="20"/>
                <w:szCs w:val="20"/>
              </w:rPr>
              <w:t xml:space="preserve"> to </w:t>
            </w:r>
            <w:r w:rsidR="00E8507B" w:rsidRPr="00FF4E9A">
              <w:rPr>
                <w:rFonts w:eastAsia="Helvetica Neue" w:cs="Arial"/>
                <w:sz w:val="20"/>
                <w:szCs w:val="20"/>
              </w:rPr>
              <w:lastRenderedPageBreak/>
              <w:t>effectively c</w:t>
            </w:r>
            <w:r w:rsidRPr="00FF4E9A">
              <w:rPr>
                <w:rFonts w:eastAsia="Helvetica Neue" w:cs="Arial"/>
                <w:sz w:val="20"/>
                <w:szCs w:val="20"/>
              </w:rPr>
              <w:t>ommunicate information</w:t>
            </w:r>
            <w:r w:rsidR="0061397B">
              <w:rPr>
                <w:rFonts w:eastAsia="Helvetica Neue" w:cs="Arial"/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top"/>
          </w:tcPr>
          <w:p w14:paraId="24CB052C" w14:textId="3E37912F" w:rsidR="005D474D" w:rsidRPr="00FF4E9A" w:rsidRDefault="00662052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>Uses German</w:t>
            </w:r>
            <w:r w:rsidR="004C5534" w:rsidRPr="00FF4E9A">
              <w:rPr>
                <w:rFonts w:eastAsia="Helvetica Neue" w:cs="Arial"/>
                <w:sz w:val="20"/>
                <w:szCs w:val="20"/>
              </w:rPr>
              <w:t xml:space="preserve"> with minimal errors</w:t>
            </w:r>
            <w:r w:rsidR="008E2281" w:rsidRPr="00FF4E9A">
              <w:rPr>
                <w:rFonts w:eastAsia="Helvetica Neue" w:cs="Arial"/>
                <w:sz w:val="20"/>
                <w:szCs w:val="20"/>
              </w:rPr>
              <w:t xml:space="preserve"> in</w:t>
            </w:r>
            <w:r w:rsidRPr="00FF4E9A">
              <w:rPr>
                <w:rFonts w:eastAsia="Helvetica Neue" w:cs="Arial"/>
                <w:sz w:val="20"/>
                <w:szCs w:val="20"/>
              </w:rPr>
              <w:t xml:space="preserve"> intonation and </w:t>
            </w: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>pronunciation to effectively communicate information</w:t>
            </w:r>
            <w:r w:rsidR="0061397B">
              <w:rPr>
                <w:rFonts w:eastAsia="Helvetica Neue" w:cs="Arial"/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top"/>
          </w:tcPr>
          <w:p w14:paraId="268BD270" w14:textId="2506D8FE" w:rsidR="005D474D" w:rsidRPr="00FF4E9A" w:rsidRDefault="008E2281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 xml:space="preserve">Uses German with some errors in intonation and pronunciation to </w:t>
            </w: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>communicate information</w:t>
            </w:r>
            <w:r w:rsidR="0061397B">
              <w:rPr>
                <w:rFonts w:eastAsia="Helvetica Neue" w:cs="Arial"/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top"/>
          </w:tcPr>
          <w:p w14:paraId="563F5247" w14:textId="3FE25B80" w:rsidR="005D474D" w:rsidRPr="00FF4E9A" w:rsidRDefault="00C87419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 xml:space="preserve">Uses German with errors in intonation and pronunciation </w:t>
            </w:r>
            <w:r w:rsidR="00511153" w:rsidRPr="00FF4E9A">
              <w:rPr>
                <w:rFonts w:eastAsia="Helvetica Neue" w:cs="Arial"/>
                <w:sz w:val="20"/>
                <w:szCs w:val="20"/>
              </w:rPr>
              <w:t xml:space="preserve">that hinder </w:t>
            </w:r>
            <w:r w:rsidR="00511153" w:rsidRPr="00FF4E9A">
              <w:rPr>
                <w:rFonts w:eastAsia="Helvetica Neue" w:cs="Arial"/>
                <w:sz w:val="20"/>
                <w:szCs w:val="20"/>
              </w:rPr>
              <w:lastRenderedPageBreak/>
              <w:t>c</w:t>
            </w:r>
            <w:r w:rsidR="000D222F" w:rsidRPr="00FF4E9A">
              <w:rPr>
                <w:rFonts w:eastAsia="Helvetica Neue" w:cs="Arial"/>
                <w:sz w:val="20"/>
                <w:szCs w:val="20"/>
              </w:rPr>
              <w:t>ommunication.</w:t>
            </w:r>
            <w:r w:rsidR="00511153" w:rsidRPr="00FF4E9A">
              <w:rPr>
                <w:rFonts w:eastAsia="Helvetica Neue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Align w:val="top"/>
          </w:tcPr>
          <w:p w14:paraId="0AF026F7" w14:textId="5FF52BE0" w:rsidR="005D474D" w:rsidRPr="00FF4E9A" w:rsidRDefault="00511153" w:rsidP="004F08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0"/>
                <w:szCs w:val="20"/>
                <w:highlight w:val="yellow"/>
                <w:lang w:eastAsia="ja-JP"/>
              </w:rPr>
            </w:pPr>
            <w:r w:rsidRPr="00FF4E9A">
              <w:rPr>
                <w:rFonts w:eastAsia="Helvetica Neue" w:cs="Arial"/>
                <w:sz w:val="20"/>
                <w:szCs w:val="20"/>
              </w:rPr>
              <w:lastRenderedPageBreak/>
              <w:t>Attempts to use German</w:t>
            </w:r>
            <w:r w:rsidR="0061397B">
              <w:rPr>
                <w:rFonts w:eastAsia="Helvetica Neue" w:cs="Arial"/>
                <w:sz w:val="20"/>
                <w:szCs w:val="20"/>
              </w:rPr>
              <w:t>,</w:t>
            </w:r>
            <w:r w:rsidRPr="00FF4E9A">
              <w:rPr>
                <w:rFonts w:eastAsia="Helvetica Neue" w:cs="Arial"/>
                <w:sz w:val="20"/>
                <w:szCs w:val="20"/>
              </w:rPr>
              <w:t xml:space="preserve"> with </w:t>
            </w:r>
            <w:r w:rsidR="001D6EA5" w:rsidRPr="00FF4E9A">
              <w:rPr>
                <w:rFonts w:eastAsia="Helvetica Neue" w:cs="Arial"/>
                <w:sz w:val="20"/>
                <w:szCs w:val="20"/>
              </w:rPr>
              <w:t xml:space="preserve">errors </w:t>
            </w:r>
            <w:r w:rsidR="0018111A" w:rsidRPr="00FF4E9A">
              <w:rPr>
                <w:rFonts w:eastAsia="Helvetica Neue" w:cs="Arial"/>
                <w:sz w:val="20"/>
                <w:szCs w:val="20"/>
              </w:rPr>
              <w:t>in</w:t>
            </w:r>
            <w:r w:rsidRPr="00FF4E9A">
              <w:rPr>
                <w:rFonts w:eastAsia="Helvetica Neue" w:cs="Arial"/>
                <w:sz w:val="20"/>
                <w:szCs w:val="20"/>
              </w:rPr>
              <w:t xml:space="preserve"> intonation and pronunciation </w:t>
            </w:r>
            <w:r w:rsidR="0019515F" w:rsidRPr="00FF4E9A">
              <w:rPr>
                <w:rFonts w:eastAsia="Helvetica Neue" w:cs="Arial"/>
                <w:sz w:val="20"/>
                <w:szCs w:val="20"/>
              </w:rPr>
              <w:t xml:space="preserve">that </w:t>
            </w:r>
            <w:r w:rsidR="0019515F" w:rsidRPr="00FF4E9A">
              <w:rPr>
                <w:rFonts w:eastAsia="Helvetica Neue" w:cs="Arial"/>
                <w:sz w:val="20"/>
                <w:szCs w:val="20"/>
              </w:rPr>
              <w:lastRenderedPageBreak/>
              <w:t xml:space="preserve">hinder </w:t>
            </w:r>
            <w:r w:rsidR="00B10CF8" w:rsidRPr="00FF4E9A">
              <w:rPr>
                <w:rFonts w:eastAsia="Helvetica Neue" w:cs="Arial"/>
                <w:sz w:val="20"/>
                <w:szCs w:val="20"/>
              </w:rPr>
              <w:t>communication and comprehension.</w:t>
            </w:r>
            <w:r w:rsidR="001C1463" w:rsidRPr="00FF4E9A">
              <w:rPr>
                <w:rFonts w:eastAsia="Helvetica Neue" w:cs="Arial"/>
                <w:sz w:val="20"/>
                <w:szCs w:val="20"/>
              </w:rPr>
              <w:t xml:space="preserve"> </w:t>
            </w:r>
          </w:p>
        </w:tc>
      </w:tr>
    </w:tbl>
    <w:p w14:paraId="197531CE" w14:textId="77777777" w:rsidR="00A34D6C" w:rsidRDefault="00A34D6C" w:rsidP="00DC4C73">
      <w:pPr>
        <w:sectPr w:rsidR="00A34D6C" w:rsidSect="001A50FC"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9EA04A8" w14:textId="6F6D9F91" w:rsidR="00942E09" w:rsidRDefault="00942E09" w:rsidP="00942E09">
      <w:pPr>
        <w:pStyle w:val="Heading1"/>
      </w:pPr>
      <w:bookmarkStart w:id="6" w:name="_Hlk83303768"/>
      <w:r w:rsidRPr="00D81ACD">
        <w:lastRenderedPageBreak/>
        <w:t xml:space="preserve">Marking </w:t>
      </w:r>
      <w:r>
        <w:t>guidelines</w:t>
      </w:r>
      <w:r w:rsidRPr="00D81ACD">
        <w:t xml:space="preserve"> – </w:t>
      </w:r>
      <w:r>
        <w:t xml:space="preserve">part A </w:t>
      </w:r>
      <w:r w:rsidRPr="00942E09">
        <w:t>–</w:t>
      </w:r>
      <w:r>
        <w:t xml:space="preserve"> </w:t>
      </w:r>
      <w:r w:rsidRPr="00D81ACD">
        <w:t>version B</w:t>
      </w:r>
      <w:r>
        <w:t xml:space="preserve"> </w:t>
      </w:r>
    </w:p>
    <w:tbl>
      <w:tblPr>
        <w:tblStyle w:val="Tableheader1"/>
        <w:tblW w:w="0" w:type="auto"/>
        <w:tblLook w:val="04A0" w:firstRow="1" w:lastRow="0" w:firstColumn="1" w:lastColumn="0" w:noHBand="0" w:noVBand="1"/>
      </w:tblPr>
      <w:tblGrid>
        <w:gridCol w:w="7609"/>
        <w:gridCol w:w="1963"/>
      </w:tblGrid>
      <w:tr w:rsidR="00942E09" w14:paraId="73EC2DF2" w14:textId="77777777" w:rsidTr="00D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9" w:type="dxa"/>
          </w:tcPr>
          <w:p w14:paraId="21C1A07D" w14:textId="77777777" w:rsidR="00942E09" w:rsidRDefault="00942E09" w:rsidP="00D77055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963" w:type="dxa"/>
          </w:tcPr>
          <w:p w14:paraId="1C368DD7" w14:textId="77777777" w:rsidR="00942E09" w:rsidRDefault="00942E09" w:rsidP="00D7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942E09" w:rsidRPr="00EC224A" w14:paraId="5EEAB09D" w14:textId="77777777" w:rsidTr="00D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21500D66" w14:textId="77777777" w:rsidR="00BA59EC" w:rsidRPr="00BA59EC" w:rsidRDefault="00BA59EC" w:rsidP="00BA59EC">
            <w:pPr>
              <w:pStyle w:val="TableofFigures"/>
              <w:rPr>
                <w:b w:val="0"/>
              </w:rPr>
            </w:pPr>
            <w:r w:rsidRPr="00BA59EC">
              <w:rPr>
                <w:b w:val="0"/>
              </w:rPr>
              <w:t>Creates a well-structured and informative infographic using a broad range of learned linguistic patterns and structures with some manipulation and extension with minimal errors, including:</w:t>
            </w:r>
          </w:p>
          <w:p w14:paraId="171EB456" w14:textId="16BCD8B9" w:rsidR="00BA59EC" w:rsidRPr="00BA59EC" w:rsidRDefault="00BA59EC" w:rsidP="00913C88">
            <w:pPr>
              <w:pStyle w:val="TableofFigures"/>
              <w:numPr>
                <w:ilvl w:val="0"/>
                <w:numId w:val="14"/>
              </w:numPr>
              <w:rPr>
                <w:b w:val="0"/>
              </w:rPr>
            </w:pPr>
            <w:r w:rsidRPr="00BA59EC">
              <w:rPr>
                <w:b w:val="0"/>
              </w:rPr>
              <w:t>infographic title</w:t>
            </w:r>
          </w:p>
          <w:p w14:paraId="0FF8F627" w14:textId="65D2EDBF" w:rsidR="00BA59EC" w:rsidRPr="00BA59EC" w:rsidRDefault="00BA59EC" w:rsidP="00913C88">
            <w:pPr>
              <w:pStyle w:val="TableofFigures"/>
              <w:numPr>
                <w:ilvl w:val="0"/>
                <w:numId w:val="14"/>
              </w:numPr>
              <w:rPr>
                <w:b w:val="0"/>
              </w:rPr>
            </w:pPr>
            <w:r w:rsidRPr="00BA59EC">
              <w:rPr>
                <w:b w:val="0"/>
              </w:rPr>
              <w:t>explanation and unpacking of 5 safe hygiene practices</w:t>
            </w:r>
          </w:p>
          <w:p w14:paraId="5D07DE67" w14:textId="67F7AF98" w:rsidR="00BA59EC" w:rsidRPr="00BA59EC" w:rsidRDefault="00BA59EC" w:rsidP="00913C88">
            <w:pPr>
              <w:pStyle w:val="TableofFigures"/>
              <w:numPr>
                <w:ilvl w:val="0"/>
                <w:numId w:val="14"/>
              </w:numPr>
              <w:rPr>
                <w:b w:val="0"/>
              </w:rPr>
            </w:pPr>
            <w:r w:rsidRPr="00BA59EC">
              <w:rPr>
                <w:b w:val="0"/>
              </w:rPr>
              <w:t>appropriate to purpose, context and audience.</w:t>
            </w:r>
          </w:p>
          <w:p w14:paraId="11EC0404" w14:textId="77777777" w:rsidR="00BA59EC" w:rsidRPr="00BA59EC" w:rsidRDefault="00BA59EC" w:rsidP="00BA59EC">
            <w:pPr>
              <w:pStyle w:val="TableofFigures"/>
              <w:rPr>
                <w:b w:val="0"/>
              </w:rPr>
            </w:pPr>
            <w:r w:rsidRPr="00BA59EC">
              <w:rPr>
                <w:b w:val="0"/>
              </w:rPr>
              <w:t>Applies extensive knowledge of language structures, vocabulary and the type of text to create a highly engaging and informative infographic, including:</w:t>
            </w:r>
          </w:p>
          <w:p w14:paraId="2662C4D4" w14:textId="1707FE8B" w:rsidR="00BA59EC" w:rsidRPr="00BA59EC" w:rsidRDefault="00BA59EC" w:rsidP="00913C88">
            <w:pPr>
              <w:pStyle w:val="TableofFigures"/>
              <w:numPr>
                <w:ilvl w:val="0"/>
                <w:numId w:val="15"/>
              </w:numPr>
              <w:rPr>
                <w:b w:val="0"/>
              </w:rPr>
            </w:pPr>
            <w:r w:rsidRPr="00BA59EC">
              <w:rPr>
                <w:b w:val="0"/>
              </w:rPr>
              <w:t>factual language</w:t>
            </w:r>
          </w:p>
          <w:p w14:paraId="3625B569" w14:textId="28BCEAD2" w:rsidR="00BA59EC" w:rsidRPr="00BA59EC" w:rsidRDefault="00BA59EC" w:rsidP="00913C88">
            <w:pPr>
              <w:pStyle w:val="TableofFigures"/>
              <w:numPr>
                <w:ilvl w:val="0"/>
                <w:numId w:val="15"/>
              </w:numPr>
              <w:rPr>
                <w:b w:val="0"/>
              </w:rPr>
            </w:pPr>
            <w:r w:rsidRPr="00BA59EC">
              <w:rPr>
                <w:b w:val="0"/>
              </w:rPr>
              <w:t>appropriate advice phrases</w:t>
            </w:r>
          </w:p>
          <w:p w14:paraId="2B610E27" w14:textId="1625F2D6" w:rsidR="00942E09" w:rsidRPr="00942E09" w:rsidRDefault="00BA59EC" w:rsidP="00913C88">
            <w:pPr>
              <w:pStyle w:val="TableofFigures"/>
              <w:numPr>
                <w:ilvl w:val="0"/>
                <w:numId w:val="15"/>
              </w:numPr>
              <w:rPr>
                <w:b w:val="0"/>
              </w:rPr>
            </w:pPr>
            <w:r w:rsidRPr="00BA59EC">
              <w:rPr>
                <w:b w:val="0"/>
              </w:rPr>
              <w:t>supporting visuals.</w:t>
            </w:r>
          </w:p>
        </w:tc>
        <w:tc>
          <w:tcPr>
            <w:tcW w:w="1963" w:type="dxa"/>
          </w:tcPr>
          <w:p w14:paraId="4568C216" w14:textId="77777777" w:rsidR="00942E09" w:rsidRPr="001A3C64" w:rsidRDefault="00942E09" w:rsidP="00D7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A</w:t>
            </w:r>
          </w:p>
        </w:tc>
      </w:tr>
      <w:tr w:rsidR="00942E09" w:rsidRPr="00EC224A" w14:paraId="5B517F34" w14:textId="77777777" w:rsidTr="00D77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195D3AF9" w14:textId="77777777" w:rsidR="00940BF3" w:rsidRPr="00940BF3" w:rsidRDefault="00940BF3" w:rsidP="00940BF3">
            <w:pPr>
              <w:pStyle w:val="TableofFigures"/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Creates a well-structured and informative infographic using a broad range of learned linguistic patterns and structures with minor errors in language manipulation and extension, including:</w:t>
            </w:r>
          </w:p>
          <w:p w14:paraId="28AC279E" w14:textId="5DBC8790" w:rsidR="00940BF3" w:rsidRPr="00940BF3" w:rsidRDefault="00940BF3" w:rsidP="00913C88">
            <w:pPr>
              <w:pStyle w:val="TableofFigures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infographic title</w:t>
            </w:r>
          </w:p>
          <w:p w14:paraId="6F78A4F9" w14:textId="24A98A2A" w:rsidR="00940BF3" w:rsidRPr="00940BF3" w:rsidRDefault="00940BF3" w:rsidP="00913C88">
            <w:pPr>
              <w:pStyle w:val="TableofFigures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explanation and unpacking of 5 safe hygiene practices</w:t>
            </w:r>
          </w:p>
          <w:p w14:paraId="025DD6BA" w14:textId="1726217C" w:rsidR="00940BF3" w:rsidRPr="00940BF3" w:rsidRDefault="00940BF3" w:rsidP="00913C88">
            <w:pPr>
              <w:pStyle w:val="TableofFigures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appropriate to purpose, context and audience.</w:t>
            </w:r>
          </w:p>
          <w:p w14:paraId="65035132" w14:textId="77777777" w:rsidR="00940BF3" w:rsidRPr="00940BF3" w:rsidRDefault="00940BF3" w:rsidP="00940BF3">
            <w:pPr>
              <w:pStyle w:val="TableofFigures"/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Applies thorough knowledge of language structures, vocabulary and the type of text to create an engaging infographic, including:</w:t>
            </w:r>
          </w:p>
          <w:p w14:paraId="4B4ECAC6" w14:textId="4967DAE6" w:rsidR="00940BF3" w:rsidRPr="00940BF3" w:rsidRDefault="00940BF3" w:rsidP="00913C88">
            <w:pPr>
              <w:pStyle w:val="TableofFigures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factual language</w:t>
            </w:r>
          </w:p>
          <w:p w14:paraId="28C5F615" w14:textId="30457A2E" w:rsidR="00940BF3" w:rsidRPr="00940BF3" w:rsidRDefault="00940BF3" w:rsidP="00913C88">
            <w:pPr>
              <w:pStyle w:val="TableofFigures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appropriate advice phrases</w:t>
            </w:r>
          </w:p>
          <w:p w14:paraId="4CB33D57" w14:textId="384BDCD1" w:rsidR="00942E09" w:rsidRPr="00406481" w:rsidRDefault="00940BF3" w:rsidP="00913C88">
            <w:pPr>
              <w:pStyle w:val="TableofFigures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940BF3">
              <w:rPr>
                <w:b w:val="0"/>
                <w:color w:val="auto"/>
              </w:rPr>
              <w:t>supporting visuals.</w:t>
            </w:r>
          </w:p>
        </w:tc>
        <w:tc>
          <w:tcPr>
            <w:tcW w:w="1963" w:type="dxa"/>
          </w:tcPr>
          <w:p w14:paraId="13450EB2" w14:textId="77777777" w:rsidR="00942E09" w:rsidRPr="001A3C64" w:rsidRDefault="00942E09" w:rsidP="00D77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B</w:t>
            </w:r>
          </w:p>
        </w:tc>
      </w:tr>
      <w:tr w:rsidR="00942E09" w:rsidRPr="00EC224A" w14:paraId="3643A9ED" w14:textId="77777777" w:rsidTr="00D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69B4573D" w14:textId="77777777" w:rsidR="005A29F7" w:rsidRPr="005A29F7" w:rsidRDefault="005A29F7" w:rsidP="005A29F7">
            <w:pPr>
              <w:pStyle w:val="TableofFigures"/>
              <w:rPr>
                <w:b w:val="0"/>
              </w:rPr>
            </w:pPr>
            <w:r w:rsidRPr="005A29F7">
              <w:rPr>
                <w:b w:val="0"/>
              </w:rPr>
              <w:t>Creates an infographic using learned linguistic patterns and structures, with some errors, that includes the following:</w:t>
            </w:r>
          </w:p>
          <w:p w14:paraId="4683B3AC" w14:textId="77777777" w:rsidR="005A29F7" w:rsidRPr="005A29F7" w:rsidRDefault="005A29F7" w:rsidP="00913C88">
            <w:pPr>
              <w:pStyle w:val="TableofFigures"/>
              <w:numPr>
                <w:ilvl w:val="0"/>
                <w:numId w:val="18"/>
              </w:numPr>
              <w:rPr>
                <w:b w:val="0"/>
              </w:rPr>
            </w:pPr>
            <w:r w:rsidRPr="005A29F7">
              <w:rPr>
                <w:b w:val="0"/>
              </w:rPr>
              <w:t>infographic title</w:t>
            </w:r>
          </w:p>
          <w:p w14:paraId="4590B8A2" w14:textId="77777777" w:rsidR="005A29F7" w:rsidRPr="005A29F7" w:rsidRDefault="005A29F7" w:rsidP="00913C88">
            <w:pPr>
              <w:pStyle w:val="TableofFigures"/>
              <w:numPr>
                <w:ilvl w:val="0"/>
                <w:numId w:val="18"/>
              </w:numPr>
              <w:rPr>
                <w:b w:val="0"/>
              </w:rPr>
            </w:pPr>
            <w:r w:rsidRPr="005A29F7">
              <w:rPr>
                <w:b w:val="0"/>
              </w:rPr>
              <w:t>explanation and unpacking of 5 safe hygiene practices</w:t>
            </w:r>
          </w:p>
          <w:p w14:paraId="5C07EEF3" w14:textId="77777777" w:rsidR="005A29F7" w:rsidRPr="005A29F7" w:rsidRDefault="005A29F7" w:rsidP="00913C88">
            <w:pPr>
              <w:pStyle w:val="TableofFigures"/>
              <w:numPr>
                <w:ilvl w:val="0"/>
                <w:numId w:val="18"/>
              </w:numPr>
              <w:rPr>
                <w:b w:val="0"/>
              </w:rPr>
            </w:pPr>
            <w:r w:rsidRPr="005A29F7">
              <w:rPr>
                <w:b w:val="0"/>
              </w:rPr>
              <w:t>appropriate to purpose, context and audience.</w:t>
            </w:r>
          </w:p>
          <w:p w14:paraId="3766C0C9" w14:textId="77777777" w:rsidR="005A29F7" w:rsidRPr="005A29F7" w:rsidRDefault="005A29F7" w:rsidP="005A29F7">
            <w:pPr>
              <w:pStyle w:val="TableofFigures"/>
              <w:rPr>
                <w:b w:val="0"/>
              </w:rPr>
            </w:pPr>
            <w:r w:rsidRPr="005A29F7">
              <w:rPr>
                <w:b w:val="0"/>
              </w:rPr>
              <w:t>Applies sound knowledge of language structures, vocabulary and the type of text to create an infographic, including:</w:t>
            </w:r>
          </w:p>
          <w:p w14:paraId="7BFEB70F" w14:textId="77777777" w:rsidR="005A29F7" w:rsidRPr="005A29F7" w:rsidRDefault="005A29F7" w:rsidP="00913C88">
            <w:pPr>
              <w:pStyle w:val="TableofFigures"/>
              <w:numPr>
                <w:ilvl w:val="0"/>
                <w:numId w:val="19"/>
              </w:numPr>
              <w:rPr>
                <w:b w:val="0"/>
              </w:rPr>
            </w:pPr>
            <w:r w:rsidRPr="005A29F7">
              <w:rPr>
                <w:b w:val="0"/>
              </w:rPr>
              <w:t>factual language</w:t>
            </w:r>
          </w:p>
          <w:p w14:paraId="75C1A4B2" w14:textId="77777777" w:rsidR="005A29F7" w:rsidRPr="005A29F7" w:rsidRDefault="005A29F7" w:rsidP="00913C88">
            <w:pPr>
              <w:pStyle w:val="TableofFigures"/>
              <w:numPr>
                <w:ilvl w:val="0"/>
                <w:numId w:val="19"/>
              </w:numPr>
              <w:rPr>
                <w:b w:val="0"/>
              </w:rPr>
            </w:pPr>
            <w:r w:rsidRPr="005A29F7">
              <w:rPr>
                <w:b w:val="0"/>
              </w:rPr>
              <w:t>appropriate advice phrases</w:t>
            </w:r>
          </w:p>
          <w:p w14:paraId="16AD53A5" w14:textId="31AD28E2" w:rsidR="00942E09" w:rsidRPr="003E53D7" w:rsidRDefault="005A29F7" w:rsidP="00913C88">
            <w:pPr>
              <w:pStyle w:val="TableofFigures"/>
              <w:numPr>
                <w:ilvl w:val="0"/>
                <w:numId w:val="19"/>
              </w:numPr>
              <w:rPr>
                <w:b w:val="0"/>
              </w:rPr>
            </w:pPr>
            <w:r w:rsidRPr="005A29F7">
              <w:rPr>
                <w:b w:val="0"/>
              </w:rPr>
              <w:lastRenderedPageBreak/>
              <w:t>supporting visuals.</w:t>
            </w:r>
          </w:p>
        </w:tc>
        <w:tc>
          <w:tcPr>
            <w:tcW w:w="1963" w:type="dxa"/>
          </w:tcPr>
          <w:p w14:paraId="126E8DD4" w14:textId="77777777" w:rsidR="00942E09" w:rsidRPr="001A3C64" w:rsidRDefault="00942E09" w:rsidP="00D7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lastRenderedPageBreak/>
              <w:t>C</w:t>
            </w:r>
          </w:p>
        </w:tc>
      </w:tr>
      <w:tr w:rsidR="00942E09" w:rsidRPr="00EC224A" w14:paraId="50B56FE9" w14:textId="77777777" w:rsidTr="00D77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37F0ED70" w14:textId="77777777" w:rsidR="003E53D7" w:rsidRPr="003E53D7" w:rsidRDefault="003E53D7" w:rsidP="003E53D7">
            <w:pPr>
              <w:pStyle w:val="TableofFigures"/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Creates an infographic using some learned linguistic patterns and structures, with frequent errors, that includes some of the following:</w:t>
            </w:r>
          </w:p>
          <w:p w14:paraId="30D1BEC0" w14:textId="01964F5A" w:rsidR="003E53D7" w:rsidRPr="003E53D7" w:rsidRDefault="003E53D7" w:rsidP="00913C88">
            <w:pPr>
              <w:pStyle w:val="TableofFigures"/>
              <w:numPr>
                <w:ilvl w:val="0"/>
                <w:numId w:val="20"/>
              </w:numPr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infographic title</w:t>
            </w:r>
          </w:p>
          <w:p w14:paraId="798F9627" w14:textId="7E6ECDAA" w:rsidR="003E53D7" w:rsidRPr="003E53D7" w:rsidRDefault="003E53D7" w:rsidP="00913C88">
            <w:pPr>
              <w:pStyle w:val="TableofFigures"/>
              <w:numPr>
                <w:ilvl w:val="0"/>
                <w:numId w:val="20"/>
              </w:numPr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safe hygiene practices</w:t>
            </w:r>
          </w:p>
          <w:p w14:paraId="14803E2C" w14:textId="7BD4E5C5" w:rsidR="003E53D7" w:rsidRPr="003E53D7" w:rsidRDefault="003E53D7" w:rsidP="00913C88">
            <w:pPr>
              <w:pStyle w:val="TableofFigures"/>
              <w:numPr>
                <w:ilvl w:val="0"/>
                <w:numId w:val="20"/>
              </w:numPr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appropriate to purpose, context and audience.</w:t>
            </w:r>
          </w:p>
          <w:p w14:paraId="16DDD5F5" w14:textId="77777777" w:rsidR="003E53D7" w:rsidRPr="003E53D7" w:rsidRDefault="003E53D7" w:rsidP="003E53D7">
            <w:pPr>
              <w:pStyle w:val="TableofFigures"/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Applies basic knowledge of language structures and vocabulary to create an infographic, including some of the following:</w:t>
            </w:r>
          </w:p>
          <w:p w14:paraId="5765E5C7" w14:textId="317FBB6A" w:rsidR="003E53D7" w:rsidRPr="003E53D7" w:rsidRDefault="003E53D7" w:rsidP="00913C88">
            <w:pPr>
              <w:pStyle w:val="TableofFigures"/>
              <w:numPr>
                <w:ilvl w:val="0"/>
                <w:numId w:val="21"/>
              </w:numPr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factual language</w:t>
            </w:r>
          </w:p>
          <w:p w14:paraId="7B2CF1F5" w14:textId="0C45AD4C" w:rsidR="003E53D7" w:rsidRPr="003E53D7" w:rsidRDefault="003E53D7" w:rsidP="00913C88">
            <w:pPr>
              <w:pStyle w:val="TableofFigures"/>
              <w:numPr>
                <w:ilvl w:val="0"/>
                <w:numId w:val="21"/>
              </w:numPr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appropriate advice phrases</w:t>
            </w:r>
          </w:p>
          <w:p w14:paraId="37730C72" w14:textId="2F88815B" w:rsidR="00942E09" w:rsidRPr="00653E11" w:rsidRDefault="003E53D7" w:rsidP="00913C88">
            <w:pPr>
              <w:pStyle w:val="TableofFigures"/>
              <w:numPr>
                <w:ilvl w:val="0"/>
                <w:numId w:val="21"/>
              </w:numPr>
              <w:rPr>
                <w:b w:val="0"/>
                <w:color w:val="auto"/>
              </w:rPr>
            </w:pPr>
            <w:r w:rsidRPr="003E53D7">
              <w:rPr>
                <w:b w:val="0"/>
                <w:color w:val="auto"/>
              </w:rPr>
              <w:t>supporting visuals.</w:t>
            </w:r>
          </w:p>
        </w:tc>
        <w:tc>
          <w:tcPr>
            <w:tcW w:w="1963" w:type="dxa"/>
          </w:tcPr>
          <w:p w14:paraId="53B137C5" w14:textId="77777777" w:rsidR="00942E09" w:rsidRPr="001A3C64" w:rsidRDefault="00942E09" w:rsidP="00D77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D</w:t>
            </w:r>
          </w:p>
        </w:tc>
      </w:tr>
      <w:tr w:rsidR="00942E09" w:rsidRPr="00EC224A" w14:paraId="7B7A7559" w14:textId="77777777" w:rsidTr="00D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53FB29C3" w14:textId="77777777" w:rsidR="0064383D" w:rsidRPr="0064383D" w:rsidRDefault="0064383D" w:rsidP="0064383D">
            <w:pPr>
              <w:pStyle w:val="TableofFigures"/>
              <w:rPr>
                <w:b w:val="0"/>
              </w:rPr>
            </w:pPr>
            <w:r w:rsidRPr="0064383D">
              <w:rPr>
                <w:b w:val="0"/>
              </w:rPr>
              <w:t>Attempts to create an infographic, using limited and repetitive vocabulary and structures that includes some of the following:</w:t>
            </w:r>
          </w:p>
          <w:p w14:paraId="657DF787" w14:textId="78B683D4" w:rsidR="0064383D" w:rsidRPr="0064383D" w:rsidRDefault="0064383D" w:rsidP="00913C88">
            <w:pPr>
              <w:pStyle w:val="TableofFigures"/>
              <w:numPr>
                <w:ilvl w:val="0"/>
                <w:numId w:val="22"/>
              </w:numPr>
              <w:rPr>
                <w:b w:val="0"/>
              </w:rPr>
            </w:pPr>
            <w:r w:rsidRPr="0064383D">
              <w:rPr>
                <w:b w:val="0"/>
              </w:rPr>
              <w:t>infographic title</w:t>
            </w:r>
          </w:p>
          <w:p w14:paraId="2C8DE025" w14:textId="0CEC59AC" w:rsidR="0064383D" w:rsidRPr="0064383D" w:rsidRDefault="0064383D" w:rsidP="00913C88">
            <w:pPr>
              <w:pStyle w:val="TableofFigures"/>
              <w:numPr>
                <w:ilvl w:val="0"/>
                <w:numId w:val="22"/>
              </w:numPr>
              <w:rPr>
                <w:b w:val="0"/>
              </w:rPr>
            </w:pPr>
            <w:r w:rsidRPr="0064383D">
              <w:rPr>
                <w:b w:val="0"/>
              </w:rPr>
              <w:t>safe hygiene practices</w:t>
            </w:r>
          </w:p>
          <w:p w14:paraId="59DCA6B5" w14:textId="6238E67C" w:rsidR="0064383D" w:rsidRPr="0064383D" w:rsidRDefault="0064383D" w:rsidP="00913C88">
            <w:pPr>
              <w:pStyle w:val="TableofFigures"/>
              <w:numPr>
                <w:ilvl w:val="0"/>
                <w:numId w:val="22"/>
              </w:numPr>
              <w:rPr>
                <w:b w:val="0"/>
              </w:rPr>
            </w:pPr>
            <w:r w:rsidRPr="0064383D">
              <w:rPr>
                <w:b w:val="0"/>
              </w:rPr>
              <w:t>appropriate to purpose, context and audience.</w:t>
            </w:r>
          </w:p>
          <w:p w14:paraId="00F46199" w14:textId="77777777" w:rsidR="0064383D" w:rsidRPr="0064383D" w:rsidRDefault="0064383D" w:rsidP="0064383D">
            <w:pPr>
              <w:pStyle w:val="TableofFigures"/>
              <w:rPr>
                <w:b w:val="0"/>
              </w:rPr>
            </w:pPr>
            <w:r w:rsidRPr="0064383D">
              <w:rPr>
                <w:b w:val="0"/>
              </w:rPr>
              <w:t>Attempts to create an infographic with limited and repetitive vocabulary and structures. Tries to include some of the following:</w:t>
            </w:r>
          </w:p>
          <w:p w14:paraId="3A50D704" w14:textId="59F5983F" w:rsidR="0064383D" w:rsidRPr="0064383D" w:rsidRDefault="0064383D" w:rsidP="00913C88">
            <w:pPr>
              <w:pStyle w:val="TableofFigures"/>
              <w:numPr>
                <w:ilvl w:val="0"/>
                <w:numId w:val="23"/>
              </w:numPr>
              <w:rPr>
                <w:b w:val="0"/>
              </w:rPr>
            </w:pPr>
            <w:r w:rsidRPr="0064383D">
              <w:rPr>
                <w:b w:val="0"/>
              </w:rPr>
              <w:t>factual language</w:t>
            </w:r>
          </w:p>
          <w:p w14:paraId="4A558347" w14:textId="3DDE9023" w:rsidR="0064383D" w:rsidRPr="0064383D" w:rsidRDefault="0064383D" w:rsidP="00913C88">
            <w:pPr>
              <w:pStyle w:val="TableofFigures"/>
              <w:numPr>
                <w:ilvl w:val="0"/>
                <w:numId w:val="23"/>
              </w:numPr>
              <w:rPr>
                <w:b w:val="0"/>
              </w:rPr>
            </w:pPr>
            <w:r w:rsidRPr="0064383D">
              <w:rPr>
                <w:b w:val="0"/>
              </w:rPr>
              <w:t>appropriate advice phrases</w:t>
            </w:r>
          </w:p>
          <w:p w14:paraId="142CA000" w14:textId="6E97E113" w:rsidR="00942E09" w:rsidRPr="00993305" w:rsidRDefault="0064383D" w:rsidP="00913C88">
            <w:pPr>
              <w:pStyle w:val="TableofFigures"/>
              <w:numPr>
                <w:ilvl w:val="0"/>
                <w:numId w:val="23"/>
              </w:numPr>
              <w:rPr>
                <w:b w:val="0"/>
              </w:rPr>
            </w:pPr>
            <w:r w:rsidRPr="0064383D">
              <w:rPr>
                <w:b w:val="0"/>
              </w:rPr>
              <w:t>supporting visuals.</w:t>
            </w:r>
          </w:p>
        </w:tc>
        <w:tc>
          <w:tcPr>
            <w:tcW w:w="1963" w:type="dxa"/>
          </w:tcPr>
          <w:p w14:paraId="0F02DA39" w14:textId="77777777" w:rsidR="00942E09" w:rsidRPr="001A3C64" w:rsidRDefault="00942E09" w:rsidP="00D7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E</w:t>
            </w:r>
          </w:p>
        </w:tc>
      </w:tr>
    </w:tbl>
    <w:p w14:paraId="4B093786" w14:textId="641E3CBE" w:rsidR="00F90ED2" w:rsidRDefault="00F90ED2" w:rsidP="00F90ED2">
      <w:pPr>
        <w:pStyle w:val="Heading1"/>
      </w:pPr>
      <w:bookmarkStart w:id="7" w:name="_GoBack"/>
      <w:bookmarkEnd w:id="6"/>
      <w:bookmarkEnd w:id="7"/>
      <w:r w:rsidRPr="00D81ACD">
        <w:t xml:space="preserve">Marking </w:t>
      </w:r>
      <w:r>
        <w:t>guidelines</w:t>
      </w:r>
      <w:r w:rsidRPr="00D81ACD">
        <w:t xml:space="preserve"> – </w:t>
      </w:r>
      <w:r>
        <w:t xml:space="preserve">part B </w:t>
      </w:r>
      <w:r w:rsidRPr="00942E09">
        <w:t>–</w:t>
      </w:r>
      <w:r>
        <w:t xml:space="preserve"> </w:t>
      </w:r>
      <w:r w:rsidRPr="00D81ACD">
        <w:t>version B</w:t>
      </w:r>
      <w:r>
        <w:t xml:space="preserve"> </w:t>
      </w:r>
    </w:p>
    <w:tbl>
      <w:tblPr>
        <w:tblStyle w:val="Tableheader1"/>
        <w:tblW w:w="0" w:type="auto"/>
        <w:tblLook w:val="04A0" w:firstRow="1" w:lastRow="0" w:firstColumn="1" w:lastColumn="0" w:noHBand="0" w:noVBand="1"/>
      </w:tblPr>
      <w:tblGrid>
        <w:gridCol w:w="7609"/>
        <w:gridCol w:w="1963"/>
      </w:tblGrid>
      <w:tr w:rsidR="00F90ED2" w14:paraId="3D2FA419" w14:textId="77777777" w:rsidTr="00D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9" w:type="dxa"/>
          </w:tcPr>
          <w:p w14:paraId="3BA3EA58" w14:textId="77777777" w:rsidR="00F90ED2" w:rsidRDefault="00F90ED2" w:rsidP="00D77055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963" w:type="dxa"/>
          </w:tcPr>
          <w:p w14:paraId="1A620391" w14:textId="77777777" w:rsidR="00F90ED2" w:rsidRDefault="00F90ED2" w:rsidP="00D7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F90ED2" w:rsidRPr="00EC224A" w14:paraId="2C4DAF96" w14:textId="77777777" w:rsidTr="00D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0159EDA3" w14:textId="77777777" w:rsidR="00E16BE7" w:rsidRPr="00E16BE7" w:rsidRDefault="00E16BE7" w:rsidP="00E16BE7">
            <w:pPr>
              <w:pStyle w:val="TableofFigures"/>
              <w:rPr>
                <w:b w:val="0"/>
              </w:rPr>
            </w:pPr>
            <w:r w:rsidRPr="00E16BE7">
              <w:rPr>
                <w:b w:val="0"/>
              </w:rPr>
              <w:t>Holds a sustained conversation and manipulates structures to provide extensive information, including:</w:t>
            </w:r>
          </w:p>
          <w:p w14:paraId="71FE3E12" w14:textId="5AB5DF2A" w:rsidR="00E16BE7" w:rsidRPr="00E16BE7" w:rsidRDefault="00E16BE7" w:rsidP="00093082">
            <w:pPr>
              <w:pStyle w:val="TableofFigures"/>
              <w:numPr>
                <w:ilvl w:val="0"/>
                <w:numId w:val="24"/>
              </w:numPr>
              <w:rPr>
                <w:b w:val="0"/>
              </w:rPr>
            </w:pPr>
            <w:r w:rsidRPr="00E16BE7">
              <w:rPr>
                <w:b w:val="0"/>
              </w:rPr>
              <w:t>opening and closing the conversation</w:t>
            </w:r>
          </w:p>
          <w:p w14:paraId="41A03569" w14:textId="3341E604" w:rsidR="00E16BE7" w:rsidRPr="00E16BE7" w:rsidRDefault="00E16BE7" w:rsidP="00093082">
            <w:pPr>
              <w:pStyle w:val="TableofFigures"/>
              <w:numPr>
                <w:ilvl w:val="0"/>
                <w:numId w:val="24"/>
              </w:numPr>
              <w:rPr>
                <w:b w:val="0"/>
              </w:rPr>
            </w:pPr>
            <w:r w:rsidRPr="00E16BE7">
              <w:rPr>
                <w:b w:val="0"/>
              </w:rPr>
              <w:t>correct register</w:t>
            </w:r>
          </w:p>
          <w:p w14:paraId="3A2DC3F4" w14:textId="416D2169" w:rsidR="00E16BE7" w:rsidRPr="00E16BE7" w:rsidRDefault="00E16BE7" w:rsidP="00093082">
            <w:pPr>
              <w:pStyle w:val="TableofFigures"/>
              <w:numPr>
                <w:ilvl w:val="0"/>
                <w:numId w:val="24"/>
              </w:numPr>
              <w:rPr>
                <w:b w:val="0"/>
              </w:rPr>
            </w:pPr>
            <w:r w:rsidRPr="00E16BE7">
              <w:rPr>
                <w:b w:val="0"/>
              </w:rPr>
              <w:t>asking and answering questions</w:t>
            </w:r>
          </w:p>
          <w:p w14:paraId="08C33412" w14:textId="6A341E01" w:rsidR="00E16BE7" w:rsidRPr="00E16BE7" w:rsidRDefault="00E16BE7" w:rsidP="00093082">
            <w:pPr>
              <w:pStyle w:val="TableofFigures"/>
              <w:numPr>
                <w:ilvl w:val="0"/>
                <w:numId w:val="24"/>
              </w:numPr>
              <w:rPr>
                <w:b w:val="0"/>
              </w:rPr>
            </w:pPr>
            <w:r w:rsidRPr="00E16BE7">
              <w:rPr>
                <w:b w:val="0"/>
              </w:rPr>
              <w:t>symptoms</w:t>
            </w:r>
          </w:p>
          <w:p w14:paraId="43B15481" w14:textId="186E3B42" w:rsidR="00E16BE7" w:rsidRPr="00E16BE7" w:rsidRDefault="00E16BE7" w:rsidP="00093082">
            <w:pPr>
              <w:pStyle w:val="TableofFigures"/>
              <w:numPr>
                <w:ilvl w:val="0"/>
                <w:numId w:val="24"/>
              </w:numPr>
              <w:rPr>
                <w:b w:val="0"/>
              </w:rPr>
            </w:pPr>
            <w:r w:rsidRPr="00E16BE7">
              <w:rPr>
                <w:b w:val="0"/>
              </w:rPr>
              <w:t xml:space="preserve">justification as to why the student should stay home or go to school </w:t>
            </w:r>
          </w:p>
          <w:p w14:paraId="0503BB06" w14:textId="203B5179" w:rsidR="00E16BE7" w:rsidRPr="00E16BE7" w:rsidRDefault="00E16BE7" w:rsidP="00093082">
            <w:pPr>
              <w:pStyle w:val="TableofFigures"/>
              <w:numPr>
                <w:ilvl w:val="0"/>
                <w:numId w:val="24"/>
              </w:numPr>
              <w:rPr>
                <w:b w:val="0"/>
              </w:rPr>
            </w:pPr>
            <w:r w:rsidRPr="00E16BE7">
              <w:rPr>
                <w:b w:val="0"/>
              </w:rPr>
              <w:t>a decision about whether the student will stay home</w:t>
            </w:r>
          </w:p>
          <w:p w14:paraId="7B2A86B4" w14:textId="447D81B5" w:rsidR="00E16BE7" w:rsidRPr="00E16BE7" w:rsidRDefault="00E16BE7" w:rsidP="00093082">
            <w:pPr>
              <w:pStyle w:val="TableofFigures"/>
              <w:numPr>
                <w:ilvl w:val="0"/>
                <w:numId w:val="24"/>
              </w:numPr>
              <w:rPr>
                <w:b w:val="0"/>
              </w:rPr>
            </w:pPr>
            <w:r w:rsidRPr="00E16BE7">
              <w:rPr>
                <w:b w:val="0"/>
              </w:rPr>
              <w:t>advice on what happens next.</w:t>
            </w:r>
          </w:p>
          <w:p w14:paraId="77036C0C" w14:textId="297EAA11" w:rsidR="00F90ED2" w:rsidRPr="00303340" w:rsidRDefault="00E16BE7" w:rsidP="00913C88">
            <w:pPr>
              <w:pStyle w:val="TableofFigures"/>
              <w:rPr>
                <w:b w:val="0"/>
              </w:rPr>
            </w:pPr>
            <w:r w:rsidRPr="00E16BE7">
              <w:rPr>
                <w:b w:val="0"/>
              </w:rPr>
              <w:t>Uses German fluently with authentic intonation and pronunciation to effectively communicate information.</w:t>
            </w:r>
          </w:p>
        </w:tc>
        <w:tc>
          <w:tcPr>
            <w:tcW w:w="1963" w:type="dxa"/>
          </w:tcPr>
          <w:p w14:paraId="5954FBD3" w14:textId="77777777" w:rsidR="00F90ED2" w:rsidRPr="001A3C64" w:rsidRDefault="00F90ED2" w:rsidP="00D7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A</w:t>
            </w:r>
          </w:p>
        </w:tc>
      </w:tr>
      <w:tr w:rsidR="00F90ED2" w:rsidRPr="00EC224A" w14:paraId="6B20308B" w14:textId="77777777" w:rsidTr="00D77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0210BBEB" w14:textId="77777777" w:rsidR="00093082" w:rsidRPr="00093082" w:rsidRDefault="00093082" w:rsidP="00093082">
            <w:pPr>
              <w:pStyle w:val="TableofFigures"/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lastRenderedPageBreak/>
              <w:t>Holds a sustained conversation and manipulates structures to provide thorough information, including:</w:t>
            </w:r>
          </w:p>
          <w:p w14:paraId="5705DCEB" w14:textId="7E2B7C99" w:rsidR="00093082" w:rsidRPr="00093082" w:rsidRDefault="00093082" w:rsidP="00093082">
            <w:pPr>
              <w:pStyle w:val="TableofFigures"/>
              <w:numPr>
                <w:ilvl w:val="0"/>
                <w:numId w:val="25"/>
              </w:numPr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t>opening and closing the conversation</w:t>
            </w:r>
          </w:p>
          <w:p w14:paraId="16F90635" w14:textId="4804E00E" w:rsidR="00093082" w:rsidRPr="00093082" w:rsidRDefault="00093082" w:rsidP="00093082">
            <w:pPr>
              <w:pStyle w:val="TableofFigures"/>
              <w:numPr>
                <w:ilvl w:val="0"/>
                <w:numId w:val="25"/>
              </w:numPr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t>correct register</w:t>
            </w:r>
          </w:p>
          <w:p w14:paraId="6A6FD9C5" w14:textId="2E98B7E7" w:rsidR="00093082" w:rsidRPr="00093082" w:rsidRDefault="00093082" w:rsidP="00093082">
            <w:pPr>
              <w:pStyle w:val="TableofFigures"/>
              <w:numPr>
                <w:ilvl w:val="0"/>
                <w:numId w:val="25"/>
              </w:numPr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t>asking and answering questions</w:t>
            </w:r>
          </w:p>
          <w:p w14:paraId="60025572" w14:textId="6758635C" w:rsidR="00093082" w:rsidRPr="00093082" w:rsidRDefault="00093082" w:rsidP="00093082">
            <w:pPr>
              <w:pStyle w:val="TableofFigures"/>
              <w:numPr>
                <w:ilvl w:val="0"/>
                <w:numId w:val="25"/>
              </w:numPr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t>symptoms</w:t>
            </w:r>
          </w:p>
          <w:p w14:paraId="5494F26B" w14:textId="0F0EE063" w:rsidR="00093082" w:rsidRPr="00093082" w:rsidRDefault="00093082" w:rsidP="00093082">
            <w:pPr>
              <w:pStyle w:val="TableofFigures"/>
              <w:numPr>
                <w:ilvl w:val="0"/>
                <w:numId w:val="25"/>
              </w:numPr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t>justification as to why the student should stay home or go to school</w:t>
            </w:r>
          </w:p>
          <w:p w14:paraId="7124E44F" w14:textId="5CA8605B" w:rsidR="00093082" w:rsidRPr="00093082" w:rsidRDefault="00093082" w:rsidP="00093082">
            <w:pPr>
              <w:pStyle w:val="TableofFigures"/>
              <w:numPr>
                <w:ilvl w:val="0"/>
                <w:numId w:val="25"/>
              </w:numPr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t xml:space="preserve">a decision about whether the student will stay home </w:t>
            </w:r>
          </w:p>
          <w:p w14:paraId="4019DAAB" w14:textId="77777777" w:rsidR="00093082" w:rsidRDefault="00093082" w:rsidP="00093082">
            <w:pPr>
              <w:pStyle w:val="TableofFigures"/>
              <w:numPr>
                <w:ilvl w:val="0"/>
                <w:numId w:val="25"/>
              </w:numPr>
            </w:pPr>
            <w:r w:rsidRPr="00093082">
              <w:rPr>
                <w:b w:val="0"/>
                <w:color w:val="auto"/>
              </w:rPr>
              <w:t>advice on what happens next.</w:t>
            </w:r>
          </w:p>
          <w:p w14:paraId="0A9BC071" w14:textId="130BA085" w:rsidR="00F90ED2" w:rsidRPr="00F774AC" w:rsidRDefault="00093082" w:rsidP="00093082">
            <w:pPr>
              <w:pStyle w:val="TableofFigures"/>
              <w:rPr>
                <w:b w:val="0"/>
                <w:color w:val="auto"/>
              </w:rPr>
            </w:pPr>
            <w:r w:rsidRPr="00093082">
              <w:rPr>
                <w:b w:val="0"/>
                <w:color w:val="auto"/>
              </w:rPr>
              <w:t>Uses German with minimal errors in intonation and pronunciation to effectively communicate information.</w:t>
            </w:r>
          </w:p>
        </w:tc>
        <w:tc>
          <w:tcPr>
            <w:tcW w:w="1963" w:type="dxa"/>
          </w:tcPr>
          <w:p w14:paraId="14325CD6" w14:textId="77777777" w:rsidR="00F90ED2" w:rsidRPr="001A3C64" w:rsidRDefault="00F90ED2" w:rsidP="00D77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B</w:t>
            </w:r>
          </w:p>
        </w:tc>
      </w:tr>
      <w:tr w:rsidR="00F90ED2" w:rsidRPr="00EC224A" w14:paraId="21CD19AB" w14:textId="77777777" w:rsidTr="00D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03527BC8" w14:textId="77777777" w:rsidR="002356DE" w:rsidRPr="002356DE" w:rsidRDefault="002356DE" w:rsidP="002356DE">
            <w:pPr>
              <w:pStyle w:val="TableofFigures"/>
              <w:rPr>
                <w:b w:val="0"/>
              </w:rPr>
            </w:pPr>
            <w:r w:rsidRPr="002356DE">
              <w:rPr>
                <w:b w:val="0"/>
              </w:rPr>
              <w:t>Holds a sustained conversation, with some manipulation of structures, to provide sound information, including:</w:t>
            </w:r>
          </w:p>
          <w:p w14:paraId="0E636434" w14:textId="6A26B07E" w:rsidR="002356DE" w:rsidRPr="002356DE" w:rsidRDefault="002356DE" w:rsidP="002356DE">
            <w:pPr>
              <w:pStyle w:val="TableofFigures"/>
              <w:numPr>
                <w:ilvl w:val="0"/>
                <w:numId w:val="26"/>
              </w:numPr>
              <w:rPr>
                <w:b w:val="0"/>
              </w:rPr>
            </w:pPr>
            <w:r w:rsidRPr="002356DE">
              <w:rPr>
                <w:b w:val="0"/>
              </w:rPr>
              <w:t>opening and closing the conversation</w:t>
            </w:r>
          </w:p>
          <w:p w14:paraId="1607C961" w14:textId="3B4ED64C" w:rsidR="002356DE" w:rsidRPr="002356DE" w:rsidRDefault="002356DE" w:rsidP="002356DE">
            <w:pPr>
              <w:pStyle w:val="TableofFigures"/>
              <w:numPr>
                <w:ilvl w:val="0"/>
                <w:numId w:val="26"/>
              </w:numPr>
              <w:rPr>
                <w:b w:val="0"/>
              </w:rPr>
            </w:pPr>
            <w:r w:rsidRPr="002356DE">
              <w:rPr>
                <w:b w:val="0"/>
              </w:rPr>
              <w:t>correct register</w:t>
            </w:r>
          </w:p>
          <w:p w14:paraId="43C55858" w14:textId="5A7FE305" w:rsidR="002356DE" w:rsidRPr="002356DE" w:rsidRDefault="002356DE" w:rsidP="002356DE">
            <w:pPr>
              <w:pStyle w:val="TableofFigures"/>
              <w:numPr>
                <w:ilvl w:val="0"/>
                <w:numId w:val="26"/>
              </w:numPr>
              <w:rPr>
                <w:b w:val="0"/>
              </w:rPr>
            </w:pPr>
            <w:r w:rsidRPr="002356DE">
              <w:rPr>
                <w:b w:val="0"/>
              </w:rPr>
              <w:t>asking and answering questions</w:t>
            </w:r>
          </w:p>
          <w:p w14:paraId="04DAF41A" w14:textId="7735269B" w:rsidR="002356DE" w:rsidRPr="002356DE" w:rsidRDefault="002356DE" w:rsidP="002356DE">
            <w:pPr>
              <w:pStyle w:val="TableofFigures"/>
              <w:numPr>
                <w:ilvl w:val="0"/>
                <w:numId w:val="26"/>
              </w:numPr>
              <w:rPr>
                <w:b w:val="0"/>
              </w:rPr>
            </w:pPr>
            <w:r w:rsidRPr="002356DE">
              <w:rPr>
                <w:b w:val="0"/>
              </w:rPr>
              <w:t>symptoms</w:t>
            </w:r>
          </w:p>
          <w:p w14:paraId="5ED32B89" w14:textId="4D1708CF" w:rsidR="002356DE" w:rsidRPr="002356DE" w:rsidRDefault="002356DE" w:rsidP="002356DE">
            <w:pPr>
              <w:pStyle w:val="TableofFigures"/>
              <w:numPr>
                <w:ilvl w:val="0"/>
                <w:numId w:val="26"/>
              </w:numPr>
              <w:rPr>
                <w:b w:val="0"/>
              </w:rPr>
            </w:pPr>
            <w:r w:rsidRPr="002356DE">
              <w:rPr>
                <w:b w:val="0"/>
              </w:rPr>
              <w:t>justification as to why the student should stay home or go to school</w:t>
            </w:r>
          </w:p>
          <w:p w14:paraId="1A6C64D5" w14:textId="77777777" w:rsidR="005507DB" w:rsidRPr="005507DB" w:rsidRDefault="002356DE" w:rsidP="002356DE">
            <w:pPr>
              <w:pStyle w:val="TableofFigures"/>
              <w:numPr>
                <w:ilvl w:val="0"/>
                <w:numId w:val="26"/>
              </w:numPr>
              <w:rPr>
                <w:b w:val="0"/>
              </w:rPr>
            </w:pPr>
            <w:r w:rsidRPr="002356DE">
              <w:rPr>
                <w:b w:val="0"/>
              </w:rPr>
              <w:t>a decision about whether the student will stay home</w:t>
            </w:r>
          </w:p>
          <w:p w14:paraId="1FE727E6" w14:textId="77777777" w:rsidR="002356DE" w:rsidRPr="005507DB" w:rsidRDefault="002356DE" w:rsidP="005507DB">
            <w:pPr>
              <w:pStyle w:val="TableofFigures"/>
              <w:numPr>
                <w:ilvl w:val="0"/>
                <w:numId w:val="26"/>
              </w:numPr>
            </w:pPr>
            <w:r w:rsidRPr="005507DB">
              <w:rPr>
                <w:b w:val="0"/>
              </w:rPr>
              <w:t>advice on what happens next.</w:t>
            </w:r>
          </w:p>
          <w:p w14:paraId="4B9DAD99" w14:textId="3FB1B7DB" w:rsidR="00F90ED2" w:rsidRPr="00B94A87" w:rsidRDefault="002356DE" w:rsidP="002356DE">
            <w:pPr>
              <w:pStyle w:val="TableofFigures"/>
              <w:rPr>
                <w:b w:val="0"/>
              </w:rPr>
            </w:pPr>
            <w:r w:rsidRPr="002356DE">
              <w:rPr>
                <w:b w:val="0"/>
              </w:rPr>
              <w:t>Uses German with some errors in intonation and pronunciation to communicate information.</w:t>
            </w:r>
          </w:p>
        </w:tc>
        <w:tc>
          <w:tcPr>
            <w:tcW w:w="1963" w:type="dxa"/>
          </w:tcPr>
          <w:p w14:paraId="7B19A49D" w14:textId="77777777" w:rsidR="00F90ED2" w:rsidRPr="001A3C64" w:rsidRDefault="00F90ED2" w:rsidP="00D7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C</w:t>
            </w:r>
          </w:p>
        </w:tc>
      </w:tr>
      <w:tr w:rsidR="00F90ED2" w:rsidRPr="00EC224A" w14:paraId="68CE2F46" w14:textId="77777777" w:rsidTr="00D77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64AAD765" w14:textId="77777777" w:rsidR="00AE2E33" w:rsidRPr="00AE2E33" w:rsidRDefault="00AE2E33" w:rsidP="00AE2E33">
            <w:pPr>
              <w:pStyle w:val="TableofFigures"/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 xml:space="preserve">Holds a conversation and provides information relating to some of the following: </w:t>
            </w:r>
          </w:p>
          <w:p w14:paraId="0916180F" w14:textId="6987D2B9" w:rsidR="00AE2E33" w:rsidRPr="00AE2E33" w:rsidRDefault="00AE2E33" w:rsidP="00AE2E33">
            <w:pPr>
              <w:pStyle w:val="TableofFigures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>opening and closing the conversation</w:t>
            </w:r>
          </w:p>
          <w:p w14:paraId="2FA5AD2D" w14:textId="1AABFDCB" w:rsidR="00AE2E33" w:rsidRPr="00AE2E33" w:rsidRDefault="00AE2E33" w:rsidP="00AE2E33">
            <w:pPr>
              <w:pStyle w:val="TableofFigures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>correct register</w:t>
            </w:r>
          </w:p>
          <w:p w14:paraId="01F153E5" w14:textId="53340E84" w:rsidR="00AE2E33" w:rsidRPr="00AE2E33" w:rsidRDefault="00AE2E33" w:rsidP="00AE2E33">
            <w:pPr>
              <w:pStyle w:val="TableofFigures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>asking and answering questions</w:t>
            </w:r>
          </w:p>
          <w:p w14:paraId="222C22AE" w14:textId="0F1DB985" w:rsidR="00AE2E33" w:rsidRPr="00AE2E33" w:rsidRDefault="00AE2E33" w:rsidP="00AE2E33">
            <w:pPr>
              <w:pStyle w:val="TableofFigures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>symptoms</w:t>
            </w:r>
          </w:p>
          <w:p w14:paraId="123B2051" w14:textId="0262D573" w:rsidR="00AE2E33" w:rsidRPr="00AE2E33" w:rsidRDefault="00AE2E33" w:rsidP="00AE2E33">
            <w:pPr>
              <w:pStyle w:val="TableofFigures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>justification as to why the student should stay home or go to school</w:t>
            </w:r>
          </w:p>
          <w:p w14:paraId="01538943" w14:textId="24A33DBF" w:rsidR="00AE2E33" w:rsidRPr="00AE2E33" w:rsidRDefault="00AE2E33" w:rsidP="00AE2E33">
            <w:pPr>
              <w:pStyle w:val="TableofFigures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 xml:space="preserve">a decision about whether the student will stay home </w:t>
            </w:r>
          </w:p>
          <w:p w14:paraId="7CC58DE7" w14:textId="25849F3C" w:rsidR="00AE2E33" w:rsidRPr="00AE2E33" w:rsidRDefault="00AE2E33" w:rsidP="00AE2E33">
            <w:pPr>
              <w:pStyle w:val="TableofFigures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>advice on what happens next.</w:t>
            </w:r>
          </w:p>
          <w:p w14:paraId="1C8E6D35" w14:textId="4670E2FA" w:rsidR="00F90ED2" w:rsidRPr="00B94A87" w:rsidRDefault="00AE2E33" w:rsidP="00913C88">
            <w:pPr>
              <w:pStyle w:val="TableofFigures"/>
              <w:rPr>
                <w:b w:val="0"/>
                <w:color w:val="auto"/>
              </w:rPr>
            </w:pPr>
            <w:r w:rsidRPr="00AE2E33">
              <w:rPr>
                <w:b w:val="0"/>
                <w:color w:val="auto"/>
              </w:rPr>
              <w:t xml:space="preserve">Uses German with errors in intonation and pronunciation that hinder communication. </w:t>
            </w:r>
          </w:p>
        </w:tc>
        <w:tc>
          <w:tcPr>
            <w:tcW w:w="1963" w:type="dxa"/>
          </w:tcPr>
          <w:p w14:paraId="1F0047C6" w14:textId="77777777" w:rsidR="00F90ED2" w:rsidRPr="001A3C64" w:rsidRDefault="00F90ED2" w:rsidP="00D77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D</w:t>
            </w:r>
          </w:p>
        </w:tc>
      </w:tr>
      <w:tr w:rsidR="00F90ED2" w:rsidRPr="00EC224A" w14:paraId="698BA28D" w14:textId="77777777" w:rsidTr="00D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58A3B3C8" w14:textId="77777777" w:rsidR="00FD43B5" w:rsidRPr="00FD43B5" w:rsidRDefault="00FD43B5" w:rsidP="00FD43B5">
            <w:pPr>
              <w:pStyle w:val="TableofFigures"/>
              <w:rPr>
                <w:b w:val="0"/>
              </w:rPr>
            </w:pPr>
            <w:r w:rsidRPr="00FD43B5">
              <w:rPr>
                <w:b w:val="0"/>
              </w:rPr>
              <w:t>Attempts to hold a conversation and provides limited information relating to some of the following:</w:t>
            </w:r>
          </w:p>
          <w:p w14:paraId="1B34F4EC" w14:textId="5EF9BC53" w:rsidR="00FD43B5" w:rsidRPr="00FD43B5" w:rsidRDefault="00FD43B5" w:rsidP="00FD43B5">
            <w:pPr>
              <w:pStyle w:val="TableofFigures"/>
              <w:numPr>
                <w:ilvl w:val="0"/>
                <w:numId w:val="28"/>
              </w:numPr>
              <w:rPr>
                <w:b w:val="0"/>
              </w:rPr>
            </w:pPr>
            <w:r w:rsidRPr="00FD43B5">
              <w:rPr>
                <w:b w:val="0"/>
              </w:rPr>
              <w:t>opening and closing the conversation</w:t>
            </w:r>
          </w:p>
          <w:p w14:paraId="59A4BF79" w14:textId="2DBAB3E4" w:rsidR="00FD43B5" w:rsidRPr="00FD43B5" w:rsidRDefault="00FD43B5" w:rsidP="00FD43B5">
            <w:pPr>
              <w:pStyle w:val="TableofFigures"/>
              <w:numPr>
                <w:ilvl w:val="0"/>
                <w:numId w:val="28"/>
              </w:numPr>
              <w:rPr>
                <w:b w:val="0"/>
              </w:rPr>
            </w:pPr>
            <w:r w:rsidRPr="00FD43B5">
              <w:rPr>
                <w:b w:val="0"/>
              </w:rPr>
              <w:t>correct register</w:t>
            </w:r>
          </w:p>
          <w:p w14:paraId="20527893" w14:textId="6E93EF57" w:rsidR="00FD43B5" w:rsidRPr="00FD43B5" w:rsidRDefault="00FD43B5" w:rsidP="00FD43B5">
            <w:pPr>
              <w:pStyle w:val="TableofFigures"/>
              <w:numPr>
                <w:ilvl w:val="0"/>
                <w:numId w:val="28"/>
              </w:numPr>
              <w:rPr>
                <w:b w:val="0"/>
              </w:rPr>
            </w:pPr>
            <w:r w:rsidRPr="00FD43B5">
              <w:rPr>
                <w:b w:val="0"/>
              </w:rPr>
              <w:t>asking and answering questions</w:t>
            </w:r>
          </w:p>
          <w:p w14:paraId="16E85D4C" w14:textId="3C51E1AE" w:rsidR="00FD43B5" w:rsidRPr="00FD43B5" w:rsidRDefault="00FD43B5" w:rsidP="00FD43B5">
            <w:pPr>
              <w:pStyle w:val="TableofFigures"/>
              <w:numPr>
                <w:ilvl w:val="0"/>
                <w:numId w:val="28"/>
              </w:numPr>
              <w:rPr>
                <w:b w:val="0"/>
              </w:rPr>
            </w:pPr>
            <w:r w:rsidRPr="00FD43B5">
              <w:rPr>
                <w:b w:val="0"/>
              </w:rPr>
              <w:t>symptoms</w:t>
            </w:r>
          </w:p>
          <w:p w14:paraId="6B4FE16E" w14:textId="2C4B9A77" w:rsidR="00FD43B5" w:rsidRPr="00FD43B5" w:rsidRDefault="00FD43B5" w:rsidP="00FD43B5">
            <w:pPr>
              <w:pStyle w:val="TableofFigures"/>
              <w:numPr>
                <w:ilvl w:val="0"/>
                <w:numId w:val="28"/>
              </w:numPr>
              <w:rPr>
                <w:b w:val="0"/>
              </w:rPr>
            </w:pPr>
            <w:r w:rsidRPr="00FD43B5">
              <w:rPr>
                <w:b w:val="0"/>
              </w:rPr>
              <w:t>justification as to why the student should stay home or go to school</w:t>
            </w:r>
          </w:p>
          <w:p w14:paraId="72883B55" w14:textId="6B71A14B" w:rsidR="00FD43B5" w:rsidRPr="00FD43B5" w:rsidRDefault="00FD43B5" w:rsidP="00FD43B5">
            <w:pPr>
              <w:pStyle w:val="TableofFigures"/>
              <w:numPr>
                <w:ilvl w:val="0"/>
                <w:numId w:val="28"/>
              </w:numPr>
              <w:rPr>
                <w:b w:val="0"/>
              </w:rPr>
            </w:pPr>
            <w:r w:rsidRPr="00FD43B5">
              <w:rPr>
                <w:b w:val="0"/>
              </w:rPr>
              <w:lastRenderedPageBreak/>
              <w:t xml:space="preserve">a decision about whether the student will stay home </w:t>
            </w:r>
          </w:p>
          <w:p w14:paraId="0E03B21E" w14:textId="77777777" w:rsidR="00FD43B5" w:rsidRDefault="00FD43B5" w:rsidP="00FD43B5">
            <w:pPr>
              <w:pStyle w:val="TableofFigures"/>
              <w:numPr>
                <w:ilvl w:val="0"/>
                <w:numId w:val="28"/>
              </w:numPr>
            </w:pPr>
            <w:r w:rsidRPr="00FD43B5">
              <w:rPr>
                <w:b w:val="0"/>
              </w:rPr>
              <w:t>advice on what happens next.</w:t>
            </w:r>
          </w:p>
          <w:p w14:paraId="1C23261F" w14:textId="327D5A73" w:rsidR="00F90ED2" w:rsidRPr="00B94A87" w:rsidRDefault="00FD43B5" w:rsidP="00FD43B5">
            <w:pPr>
              <w:pStyle w:val="TableofFigures"/>
              <w:rPr>
                <w:b w:val="0"/>
              </w:rPr>
            </w:pPr>
            <w:r w:rsidRPr="00FD43B5">
              <w:rPr>
                <w:b w:val="0"/>
              </w:rPr>
              <w:t xml:space="preserve">Attempts to use German, with errors in intonation and pronunciation that hinder communication and comprehension. </w:t>
            </w:r>
          </w:p>
        </w:tc>
        <w:tc>
          <w:tcPr>
            <w:tcW w:w="1963" w:type="dxa"/>
          </w:tcPr>
          <w:p w14:paraId="0B7A2FE2" w14:textId="77777777" w:rsidR="00F90ED2" w:rsidRPr="001A3C64" w:rsidRDefault="00F90ED2" w:rsidP="00D7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lastRenderedPageBreak/>
              <w:t>E</w:t>
            </w:r>
          </w:p>
        </w:tc>
      </w:tr>
    </w:tbl>
    <w:p w14:paraId="69178576" w14:textId="77777777" w:rsidR="00D41F1E" w:rsidRPr="00FF4E9A" w:rsidRDefault="00D41F1E" w:rsidP="00DC4C73"/>
    <w:sectPr w:rsidR="00D41F1E" w:rsidRPr="00FF4E9A" w:rsidSect="00F90ED2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4258" w14:textId="77777777" w:rsidR="00D77055" w:rsidRDefault="00D77055" w:rsidP="00191F45">
      <w:r>
        <w:separator/>
      </w:r>
    </w:p>
    <w:p w14:paraId="6A16FA11" w14:textId="77777777" w:rsidR="00D77055" w:rsidRDefault="00D77055"/>
    <w:p w14:paraId="0E843EB0" w14:textId="77777777" w:rsidR="00D77055" w:rsidRDefault="00D77055"/>
    <w:p w14:paraId="0265979E" w14:textId="77777777" w:rsidR="00D77055" w:rsidRDefault="00D77055"/>
  </w:endnote>
  <w:endnote w:type="continuationSeparator" w:id="0">
    <w:p w14:paraId="6B5955B9" w14:textId="77777777" w:rsidR="00D77055" w:rsidRDefault="00D77055" w:rsidP="00191F45">
      <w:r>
        <w:continuationSeparator/>
      </w:r>
    </w:p>
    <w:p w14:paraId="5D3A9CCE" w14:textId="77777777" w:rsidR="00D77055" w:rsidRDefault="00D77055"/>
    <w:p w14:paraId="2C9E7BC1" w14:textId="77777777" w:rsidR="00D77055" w:rsidRDefault="00D77055"/>
    <w:p w14:paraId="56FE6AB0" w14:textId="77777777" w:rsidR="00D77055" w:rsidRDefault="00D77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5890" w14:textId="0F40F3D1" w:rsidR="00D77055" w:rsidRPr="004D333E" w:rsidRDefault="00D77055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Stage 5 German – sample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E031" w14:textId="00F09F6A" w:rsidR="00D77055" w:rsidRPr="004D333E" w:rsidRDefault="00D77055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34597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9CBD" w14:textId="77777777" w:rsidR="00D77055" w:rsidRDefault="00D77055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1EA164E" wp14:editId="1C6698D0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CB60" w14:textId="77777777" w:rsidR="00D77055" w:rsidRDefault="00D77055" w:rsidP="00191F45">
      <w:r>
        <w:separator/>
      </w:r>
    </w:p>
    <w:p w14:paraId="3518FDD0" w14:textId="77777777" w:rsidR="00D77055" w:rsidRDefault="00D77055"/>
    <w:p w14:paraId="1ACDE989" w14:textId="77777777" w:rsidR="00D77055" w:rsidRDefault="00D77055"/>
    <w:p w14:paraId="6884DF7E" w14:textId="77777777" w:rsidR="00D77055" w:rsidRDefault="00D77055"/>
  </w:footnote>
  <w:footnote w:type="continuationSeparator" w:id="0">
    <w:p w14:paraId="3AF7FE6F" w14:textId="77777777" w:rsidR="00D77055" w:rsidRDefault="00D77055" w:rsidP="00191F45">
      <w:r>
        <w:continuationSeparator/>
      </w:r>
    </w:p>
    <w:p w14:paraId="56E8B2CD" w14:textId="77777777" w:rsidR="00D77055" w:rsidRDefault="00D77055"/>
    <w:p w14:paraId="38205171" w14:textId="77777777" w:rsidR="00D77055" w:rsidRDefault="00D77055"/>
    <w:p w14:paraId="4AE13644" w14:textId="77777777" w:rsidR="00D77055" w:rsidRDefault="00D77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0A1B" w14:textId="77777777" w:rsidR="00D77055" w:rsidRDefault="00D7705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083"/>
    <w:multiLevelType w:val="hybridMultilevel"/>
    <w:tmpl w:val="69C42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8E3"/>
    <w:multiLevelType w:val="hybridMultilevel"/>
    <w:tmpl w:val="ACA26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4A4"/>
    <w:multiLevelType w:val="hybridMultilevel"/>
    <w:tmpl w:val="BAE0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ED4"/>
    <w:multiLevelType w:val="hybridMultilevel"/>
    <w:tmpl w:val="BB8C8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034E"/>
    <w:multiLevelType w:val="hybridMultilevel"/>
    <w:tmpl w:val="0EC04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586C"/>
    <w:multiLevelType w:val="hybridMultilevel"/>
    <w:tmpl w:val="F6E6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4B9E"/>
    <w:multiLevelType w:val="hybridMultilevel"/>
    <w:tmpl w:val="45B2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304B"/>
    <w:multiLevelType w:val="hybridMultilevel"/>
    <w:tmpl w:val="AE884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033ED"/>
    <w:multiLevelType w:val="hybridMultilevel"/>
    <w:tmpl w:val="9D72B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44F3"/>
    <w:multiLevelType w:val="hybridMultilevel"/>
    <w:tmpl w:val="D1BA6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482463C9"/>
    <w:multiLevelType w:val="hybridMultilevel"/>
    <w:tmpl w:val="D632B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7339C"/>
    <w:multiLevelType w:val="hybridMultilevel"/>
    <w:tmpl w:val="3A402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45AC"/>
    <w:multiLevelType w:val="hybridMultilevel"/>
    <w:tmpl w:val="3996B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FA9"/>
    <w:multiLevelType w:val="hybridMultilevel"/>
    <w:tmpl w:val="AAB45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2B3B58"/>
    <w:multiLevelType w:val="hybridMultilevel"/>
    <w:tmpl w:val="ABAC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1374437"/>
    <w:multiLevelType w:val="hybridMultilevel"/>
    <w:tmpl w:val="83B65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EB2479"/>
    <w:multiLevelType w:val="hybridMultilevel"/>
    <w:tmpl w:val="CBFC1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77F1B"/>
    <w:multiLevelType w:val="hybridMultilevel"/>
    <w:tmpl w:val="FE14D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0598"/>
    <w:multiLevelType w:val="hybridMultilevel"/>
    <w:tmpl w:val="9CF0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7301"/>
    <w:multiLevelType w:val="hybridMultilevel"/>
    <w:tmpl w:val="71FC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F2617F4"/>
    <w:multiLevelType w:val="hybridMultilevel"/>
    <w:tmpl w:val="41E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15"/>
  </w:num>
  <w:num w:numId="5">
    <w:abstractNumId w:val="24"/>
  </w:num>
  <w:num w:numId="6">
    <w:abstractNumId w:val="17"/>
  </w:num>
  <w:num w:numId="7">
    <w:abstractNumId w:val="19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8"/>
  </w:num>
  <w:num w:numId="13">
    <w:abstractNumId w:val="20"/>
  </w:num>
  <w:num w:numId="14">
    <w:abstractNumId w:val="23"/>
  </w:num>
  <w:num w:numId="15">
    <w:abstractNumId w:val="21"/>
  </w:num>
  <w:num w:numId="16">
    <w:abstractNumId w:val="8"/>
  </w:num>
  <w:num w:numId="17">
    <w:abstractNumId w:val="14"/>
  </w:num>
  <w:num w:numId="18">
    <w:abstractNumId w:val="22"/>
  </w:num>
  <w:num w:numId="19">
    <w:abstractNumId w:val="11"/>
  </w:num>
  <w:num w:numId="20">
    <w:abstractNumId w:val="7"/>
  </w:num>
  <w:num w:numId="21">
    <w:abstractNumId w:val="16"/>
  </w:num>
  <w:num w:numId="22">
    <w:abstractNumId w:val="25"/>
  </w:num>
  <w:num w:numId="23">
    <w:abstractNumId w:val="9"/>
  </w:num>
  <w:num w:numId="24">
    <w:abstractNumId w:val="12"/>
  </w:num>
  <w:num w:numId="25">
    <w:abstractNumId w:val="1"/>
  </w:num>
  <w:num w:numId="26">
    <w:abstractNumId w:val="13"/>
  </w:num>
  <w:num w:numId="27">
    <w:abstractNumId w:val="6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Tc1tTC2NLI0NjVT0lEKTi0uzszPAykwqgUA2O2WAywAAAA="/>
  </w:docVars>
  <w:rsids>
    <w:rsidRoot w:val="000A4635"/>
    <w:rsid w:val="0000031A"/>
    <w:rsid w:val="00001C08"/>
    <w:rsid w:val="00002089"/>
    <w:rsid w:val="00002BF1"/>
    <w:rsid w:val="00005091"/>
    <w:rsid w:val="00005F6C"/>
    <w:rsid w:val="00006220"/>
    <w:rsid w:val="00006CD7"/>
    <w:rsid w:val="000103FC"/>
    <w:rsid w:val="00010746"/>
    <w:rsid w:val="00012868"/>
    <w:rsid w:val="000143DF"/>
    <w:rsid w:val="000151F8"/>
    <w:rsid w:val="00015D43"/>
    <w:rsid w:val="00016801"/>
    <w:rsid w:val="00021126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347"/>
    <w:rsid w:val="00040BF3"/>
    <w:rsid w:val="000423E3"/>
    <w:rsid w:val="0004292D"/>
    <w:rsid w:val="00042D30"/>
    <w:rsid w:val="00043159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AF9"/>
    <w:rsid w:val="00070C37"/>
    <w:rsid w:val="00071D06"/>
    <w:rsid w:val="0007214A"/>
    <w:rsid w:val="00072B6E"/>
    <w:rsid w:val="00072DFB"/>
    <w:rsid w:val="00074127"/>
    <w:rsid w:val="000751D5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092E"/>
    <w:rsid w:val="00093082"/>
    <w:rsid w:val="0009452F"/>
    <w:rsid w:val="00096701"/>
    <w:rsid w:val="000A0C05"/>
    <w:rsid w:val="000A33D4"/>
    <w:rsid w:val="000A41E7"/>
    <w:rsid w:val="000A451E"/>
    <w:rsid w:val="000A4635"/>
    <w:rsid w:val="000A6A5F"/>
    <w:rsid w:val="000A796C"/>
    <w:rsid w:val="000A7A61"/>
    <w:rsid w:val="000B09C8"/>
    <w:rsid w:val="000B1FC2"/>
    <w:rsid w:val="000B2886"/>
    <w:rsid w:val="000B30E1"/>
    <w:rsid w:val="000B491B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5DD"/>
    <w:rsid w:val="000C575E"/>
    <w:rsid w:val="000C5B17"/>
    <w:rsid w:val="000C61FB"/>
    <w:rsid w:val="000C6F89"/>
    <w:rsid w:val="000C7D4F"/>
    <w:rsid w:val="000D2063"/>
    <w:rsid w:val="000D222F"/>
    <w:rsid w:val="000D24EC"/>
    <w:rsid w:val="000D2C3A"/>
    <w:rsid w:val="000D48A8"/>
    <w:rsid w:val="000D4B5A"/>
    <w:rsid w:val="000D55B1"/>
    <w:rsid w:val="000D64D8"/>
    <w:rsid w:val="000D6F9C"/>
    <w:rsid w:val="000E3C1C"/>
    <w:rsid w:val="000E41B7"/>
    <w:rsid w:val="000E6BA0"/>
    <w:rsid w:val="000F174A"/>
    <w:rsid w:val="000F5AD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775"/>
    <w:rsid w:val="00114994"/>
    <w:rsid w:val="00114B7D"/>
    <w:rsid w:val="00117540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125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67CE"/>
    <w:rsid w:val="0015712E"/>
    <w:rsid w:val="00162C3A"/>
    <w:rsid w:val="00165FF0"/>
    <w:rsid w:val="0017075C"/>
    <w:rsid w:val="00170CB5"/>
    <w:rsid w:val="00171601"/>
    <w:rsid w:val="00174183"/>
    <w:rsid w:val="00174619"/>
    <w:rsid w:val="00176C65"/>
    <w:rsid w:val="00180A15"/>
    <w:rsid w:val="001810F4"/>
    <w:rsid w:val="0018111A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15F"/>
    <w:rsid w:val="0019600C"/>
    <w:rsid w:val="00196CF1"/>
    <w:rsid w:val="00197B41"/>
    <w:rsid w:val="001A03EA"/>
    <w:rsid w:val="001A3627"/>
    <w:rsid w:val="001A50FC"/>
    <w:rsid w:val="001B1407"/>
    <w:rsid w:val="001B3065"/>
    <w:rsid w:val="001B33C0"/>
    <w:rsid w:val="001B4A46"/>
    <w:rsid w:val="001B5E34"/>
    <w:rsid w:val="001C1463"/>
    <w:rsid w:val="001C2997"/>
    <w:rsid w:val="001C4DB7"/>
    <w:rsid w:val="001C6C9B"/>
    <w:rsid w:val="001D10B2"/>
    <w:rsid w:val="001D3092"/>
    <w:rsid w:val="001D4766"/>
    <w:rsid w:val="001D4CD1"/>
    <w:rsid w:val="001D66C2"/>
    <w:rsid w:val="001D6EA5"/>
    <w:rsid w:val="001E0FFC"/>
    <w:rsid w:val="001E1F93"/>
    <w:rsid w:val="001E24CF"/>
    <w:rsid w:val="001E2843"/>
    <w:rsid w:val="001E3097"/>
    <w:rsid w:val="001E4B06"/>
    <w:rsid w:val="001E5F98"/>
    <w:rsid w:val="001E77A3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31A"/>
    <w:rsid w:val="002046F7"/>
    <w:rsid w:val="0020478D"/>
    <w:rsid w:val="002054D0"/>
    <w:rsid w:val="00206EFD"/>
    <w:rsid w:val="0020756A"/>
    <w:rsid w:val="00210D95"/>
    <w:rsid w:val="002136B3"/>
    <w:rsid w:val="002154D2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750"/>
    <w:rsid w:val="00227894"/>
    <w:rsid w:val="0022791F"/>
    <w:rsid w:val="00231E53"/>
    <w:rsid w:val="00234830"/>
    <w:rsid w:val="002356DE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A07"/>
    <w:rsid w:val="00253532"/>
    <w:rsid w:val="002540D3"/>
    <w:rsid w:val="00254B2A"/>
    <w:rsid w:val="002556DB"/>
    <w:rsid w:val="00256D4F"/>
    <w:rsid w:val="00260EE8"/>
    <w:rsid w:val="00260F28"/>
    <w:rsid w:val="00260F8B"/>
    <w:rsid w:val="0026131D"/>
    <w:rsid w:val="00263542"/>
    <w:rsid w:val="00266738"/>
    <w:rsid w:val="00266D0C"/>
    <w:rsid w:val="00273F94"/>
    <w:rsid w:val="002760B7"/>
    <w:rsid w:val="002810D3"/>
    <w:rsid w:val="002847AE"/>
    <w:rsid w:val="002855BC"/>
    <w:rsid w:val="002870F2"/>
    <w:rsid w:val="00287650"/>
    <w:rsid w:val="0029008E"/>
    <w:rsid w:val="00290154"/>
    <w:rsid w:val="00294F88"/>
    <w:rsid w:val="00294FCC"/>
    <w:rsid w:val="00295516"/>
    <w:rsid w:val="002A10A1"/>
    <w:rsid w:val="002A1F92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EEC"/>
    <w:rsid w:val="002C3953"/>
    <w:rsid w:val="002C56A0"/>
    <w:rsid w:val="002C7496"/>
    <w:rsid w:val="002D12FF"/>
    <w:rsid w:val="002D21A5"/>
    <w:rsid w:val="002D2C83"/>
    <w:rsid w:val="002D4413"/>
    <w:rsid w:val="002D7247"/>
    <w:rsid w:val="002E23E3"/>
    <w:rsid w:val="002E26F3"/>
    <w:rsid w:val="002E34CB"/>
    <w:rsid w:val="002E3B0C"/>
    <w:rsid w:val="002E4059"/>
    <w:rsid w:val="002E4D5B"/>
    <w:rsid w:val="002E5291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340"/>
    <w:rsid w:val="00303813"/>
    <w:rsid w:val="00310348"/>
    <w:rsid w:val="00310EE6"/>
    <w:rsid w:val="00311628"/>
    <w:rsid w:val="00311E73"/>
    <w:rsid w:val="0031221D"/>
    <w:rsid w:val="003123F7"/>
    <w:rsid w:val="003140EA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6FD9"/>
    <w:rsid w:val="00337929"/>
    <w:rsid w:val="00340003"/>
    <w:rsid w:val="003429B7"/>
    <w:rsid w:val="00342B92"/>
    <w:rsid w:val="00343B23"/>
    <w:rsid w:val="003444A9"/>
    <w:rsid w:val="003445F2"/>
    <w:rsid w:val="00345EB0"/>
    <w:rsid w:val="00346C3C"/>
    <w:rsid w:val="0034764B"/>
    <w:rsid w:val="0034778C"/>
    <w:rsid w:val="0034780A"/>
    <w:rsid w:val="00347CBE"/>
    <w:rsid w:val="003503AC"/>
    <w:rsid w:val="00352686"/>
    <w:rsid w:val="003534AD"/>
    <w:rsid w:val="00355FD5"/>
    <w:rsid w:val="00356AE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DE2"/>
    <w:rsid w:val="003B225F"/>
    <w:rsid w:val="003B3CB0"/>
    <w:rsid w:val="003B7BBB"/>
    <w:rsid w:val="003C06FF"/>
    <w:rsid w:val="003C0FB3"/>
    <w:rsid w:val="003C3990"/>
    <w:rsid w:val="003C4103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324"/>
    <w:rsid w:val="003E53D7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4DC1"/>
    <w:rsid w:val="00405801"/>
    <w:rsid w:val="0040648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9E6"/>
    <w:rsid w:val="00431E3D"/>
    <w:rsid w:val="004345F8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78F"/>
    <w:rsid w:val="00451168"/>
    <w:rsid w:val="00451506"/>
    <w:rsid w:val="00452D84"/>
    <w:rsid w:val="00453739"/>
    <w:rsid w:val="0045627B"/>
    <w:rsid w:val="00456C90"/>
    <w:rsid w:val="00457160"/>
    <w:rsid w:val="004578CC"/>
    <w:rsid w:val="00460726"/>
    <w:rsid w:val="004633FE"/>
    <w:rsid w:val="00463BFC"/>
    <w:rsid w:val="004657D6"/>
    <w:rsid w:val="004664BB"/>
    <w:rsid w:val="004728AA"/>
    <w:rsid w:val="00473346"/>
    <w:rsid w:val="00476168"/>
    <w:rsid w:val="00476284"/>
    <w:rsid w:val="00477277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5E21"/>
    <w:rsid w:val="004860C5"/>
    <w:rsid w:val="004867D2"/>
    <w:rsid w:val="00486D2B"/>
    <w:rsid w:val="00490D60"/>
    <w:rsid w:val="00493120"/>
    <w:rsid w:val="004949C7"/>
    <w:rsid w:val="00494FDC"/>
    <w:rsid w:val="0049737B"/>
    <w:rsid w:val="004A0489"/>
    <w:rsid w:val="004A161B"/>
    <w:rsid w:val="004A4146"/>
    <w:rsid w:val="004A47DB"/>
    <w:rsid w:val="004A4F72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444"/>
    <w:rsid w:val="004C4D54"/>
    <w:rsid w:val="004C553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6609"/>
    <w:rsid w:val="004E1C2A"/>
    <w:rsid w:val="004E2ACB"/>
    <w:rsid w:val="004E38B0"/>
    <w:rsid w:val="004E3C28"/>
    <w:rsid w:val="004E4332"/>
    <w:rsid w:val="004E4983"/>
    <w:rsid w:val="004E4E0B"/>
    <w:rsid w:val="004E6856"/>
    <w:rsid w:val="004E6FB4"/>
    <w:rsid w:val="004F0853"/>
    <w:rsid w:val="004F0977"/>
    <w:rsid w:val="004F1408"/>
    <w:rsid w:val="004F238F"/>
    <w:rsid w:val="004F38C5"/>
    <w:rsid w:val="004F4E1D"/>
    <w:rsid w:val="004F6257"/>
    <w:rsid w:val="004F6A25"/>
    <w:rsid w:val="004F6AB0"/>
    <w:rsid w:val="004F6ABF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153"/>
    <w:rsid w:val="00511F4D"/>
    <w:rsid w:val="00514D6B"/>
    <w:rsid w:val="0051574E"/>
    <w:rsid w:val="0051725F"/>
    <w:rsid w:val="00520095"/>
    <w:rsid w:val="00520645"/>
    <w:rsid w:val="0052168D"/>
    <w:rsid w:val="0052396A"/>
    <w:rsid w:val="005244D3"/>
    <w:rsid w:val="0052782C"/>
    <w:rsid w:val="00527A41"/>
    <w:rsid w:val="00530E46"/>
    <w:rsid w:val="005324EF"/>
    <w:rsid w:val="0053286B"/>
    <w:rsid w:val="00536369"/>
    <w:rsid w:val="005400FF"/>
    <w:rsid w:val="0054099C"/>
    <w:rsid w:val="00540E99"/>
    <w:rsid w:val="00541130"/>
    <w:rsid w:val="00546A8B"/>
    <w:rsid w:val="00546D5E"/>
    <w:rsid w:val="00546F02"/>
    <w:rsid w:val="0054770B"/>
    <w:rsid w:val="00547BEB"/>
    <w:rsid w:val="005507D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32B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9F7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908"/>
    <w:rsid w:val="005C7B55"/>
    <w:rsid w:val="005D0175"/>
    <w:rsid w:val="005D1CC4"/>
    <w:rsid w:val="005D2D62"/>
    <w:rsid w:val="005D474D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6FA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397B"/>
    <w:rsid w:val="00616767"/>
    <w:rsid w:val="0061698B"/>
    <w:rsid w:val="00616F61"/>
    <w:rsid w:val="006206A0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1F82"/>
    <w:rsid w:val="00642389"/>
    <w:rsid w:val="0064383D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3E11"/>
    <w:rsid w:val="006544A7"/>
    <w:rsid w:val="006552BE"/>
    <w:rsid w:val="006618E3"/>
    <w:rsid w:val="00661D06"/>
    <w:rsid w:val="00662052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C7CDC"/>
    <w:rsid w:val="006D062E"/>
    <w:rsid w:val="006D0817"/>
    <w:rsid w:val="006D0996"/>
    <w:rsid w:val="006D2405"/>
    <w:rsid w:val="006D3A0E"/>
    <w:rsid w:val="006D4A39"/>
    <w:rsid w:val="006D50EC"/>
    <w:rsid w:val="006D53A4"/>
    <w:rsid w:val="006D6748"/>
    <w:rsid w:val="006E08A7"/>
    <w:rsid w:val="006E08C4"/>
    <w:rsid w:val="006E091B"/>
    <w:rsid w:val="006E2552"/>
    <w:rsid w:val="006E42C8"/>
    <w:rsid w:val="006E4800"/>
    <w:rsid w:val="006E4F6E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9E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0714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D94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325"/>
    <w:rsid w:val="00751BC2"/>
    <w:rsid w:val="00752869"/>
    <w:rsid w:val="00752FC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246"/>
    <w:rsid w:val="007919DC"/>
    <w:rsid w:val="00791B72"/>
    <w:rsid w:val="00791C7F"/>
    <w:rsid w:val="00795A7B"/>
    <w:rsid w:val="00796888"/>
    <w:rsid w:val="007A1326"/>
    <w:rsid w:val="007A2B7B"/>
    <w:rsid w:val="007A3356"/>
    <w:rsid w:val="007A36F3"/>
    <w:rsid w:val="007A3F1A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2B24"/>
    <w:rsid w:val="007C35DA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C6C"/>
    <w:rsid w:val="00816151"/>
    <w:rsid w:val="00816B3A"/>
    <w:rsid w:val="00817268"/>
    <w:rsid w:val="008203B7"/>
    <w:rsid w:val="00820BB7"/>
    <w:rsid w:val="008212BE"/>
    <w:rsid w:val="008218CF"/>
    <w:rsid w:val="008248E7"/>
    <w:rsid w:val="00824F02"/>
    <w:rsid w:val="008251D5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14BE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055"/>
    <w:rsid w:val="00873536"/>
    <w:rsid w:val="008736AC"/>
    <w:rsid w:val="00874C1F"/>
    <w:rsid w:val="008772C3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6BA4"/>
    <w:rsid w:val="00897B91"/>
    <w:rsid w:val="008A00A0"/>
    <w:rsid w:val="008A0836"/>
    <w:rsid w:val="008A19D9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906"/>
    <w:rsid w:val="008C1A20"/>
    <w:rsid w:val="008C2FB5"/>
    <w:rsid w:val="008C302C"/>
    <w:rsid w:val="008C3621"/>
    <w:rsid w:val="008C4CAB"/>
    <w:rsid w:val="008C6461"/>
    <w:rsid w:val="008C6BA4"/>
    <w:rsid w:val="008C6F82"/>
    <w:rsid w:val="008C7CBC"/>
    <w:rsid w:val="008D0067"/>
    <w:rsid w:val="008D05FD"/>
    <w:rsid w:val="008D125E"/>
    <w:rsid w:val="008D169F"/>
    <w:rsid w:val="008D5308"/>
    <w:rsid w:val="008D55BF"/>
    <w:rsid w:val="008D61E0"/>
    <w:rsid w:val="008D6722"/>
    <w:rsid w:val="008D6E1D"/>
    <w:rsid w:val="008D7AB2"/>
    <w:rsid w:val="008E0259"/>
    <w:rsid w:val="008E2281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C88"/>
    <w:rsid w:val="00913D40"/>
    <w:rsid w:val="00914D8F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466"/>
    <w:rsid w:val="00927DB3"/>
    <w:rsid w:val="00927E08"/>
    <w:rsid w:val="00930103"/>
    <w:rsid w:val="00930D17"/>
    <w:rsid w:val="00930ED6"/>
    <w:rsid w:val="00931206"/>
    <w:rsid w:val="00932077"/>
    <w:rsid w:val="009321F4"/>
    <w:rsid w:val="00932A03"/>
    <w:rsid w:val="0093313E"/>
    <w:rsid w:val="009331F9"/>
    <w:rsid w:val="00934012"/>
    <w:rsid w:val="00934597"/>
    <w:rsid w:val="0093530F"/>
    <w:rsid w:val="0093592F"/>
    <w:rsid w:val="009363F0"/>
    <w:rsid w:val="0093688D"/>
    <w:rsid w:val="00940BF3"/>
    <w:rsid w:val="009412AB"/>
    <w:rsid w:val="0094165A"/>
    <w:rsid w:val="00942056"/>
    <w:rsid w:val="009429D1"/>
    <w:rsid w:val="00942E09"/>
    <w:rsid w:val="00942E67"/>
    <w:rsid w:val="00943299"/>
    <w:rsid w:val="009438A7"/>
    <w:rsid w:val="009458AF"/>
    <w:rsid w:val="00946555"/>
    <w:rsid w:val="0095128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6318"/>
    <w:rsid w:val="0096720F"/>
    <w:rsid w:val="0097036E"/>
    <w:rsid w:val="009704BA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305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9A3"/>
    <w:rsid w:val="009B08F7"/>
    <w:rsid w:val="009B165F"/>
    <w:rsid w:val="009B2E67"/>
    <w:rsid w:val="009B308F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C69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14D"/>
    <w:rsid w:val="009E56EB"/>
    <w:rsid w:val="009E6AB6"/>
    <w:rsid w:val="009E6B21"/>
    <w:rsid w:val="009E7F27"/>
    <w:rsid w:val="009F1A7D"/>
    <w:rsid w:val="009F22AE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309"/>
    <w:rsid w:val="00A10CE1"/>
    <w:rsid w:val="00A10CED"/>
    <w:rsid w:val="00A128C6"/>
    <w:rsid w:val="00A143CE"/>
    <w:rsid w:val="00A15D4B"/>
    <w:rsid w:val="00A16D9B"/>
    <w:rsid w:val="00A21A49"/>
    <w:rsid w:val="00A22BF6"/>
    <w:rsid w:val="00A231E9"/>
    <w:rsid w:val="00A307AE"/>
    <w:rsid w:val="00A324AF"/>
    <w:rsid w:val="00A34D6C"/>
    <w:rsid w:val="00A35E8B"/>
    <w:rsid w:val="00A3669F"/>
    <w:rsid w:val="00A41A01"/>
    <w:rsid w:val="00A41EEE"/>
    <w:rsid w:val="00A4263B"/>
    <w:rsid w:val="00A429A9"/>
    <w:rsid w:val="00A43CFF"/>
    <w:rsid w:val="00A47719"/>
    <w:rsid w:val="00A47EAB"/>
    <w:rsid w:val="00A5068D"/>
    <w:rsid w:val="00A509B4"/>
    <w:rsid w:val="00A53E89"/>
    <w:rsid w:val="00A5427A"/>
    <w:rsid w:val="00A54C7B"/>
    <w:rsid w:val="00A54CFD"/>
    <w:rsid w:val="00A55BC1"/>
    <w:rsid w:val="00A5639F"/>
    <w:rsid w:val="00A57040"/>
    <w:rsid w:val="00A60064"/>
    <w:rsid w:val="00A61E6C"/>
    <w:rsid w:val="00A64F90"/>
    <w:rsid w:val="00A65A2B"/>
    <w:rsid w:val="00A70170"/>
    <w:rsid w:val="00A726C7"/>
    <w:rsid w:val="00A73D62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425F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0DC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2E33"/>
    <w:rsid w:val="00AE3899"/>
    <w:rsid w:val="00AE4606"/>
    <w:rsid w:val="00AE6CD2"/>
    <w:rsid w:val="00AE776A"/>
    <w:rsid w:val="00AF1F68"/>
    <w:rsid w:val="00AF27B7"/>
    <w:rsid w:val="00AF2BB2"/>
    <w:rsid w:val="00AF3C5D"/>
    <w:rsid w:val="00AF6F6F"/>
    <w:rsid w:val="00AF726A"/>
    <w:rsid w:val="00AF7AB4"/>
    <w:rsid w:val="00AF7B91"/>
    <w:rsid w:val="00B00015"/>
    <w:rsid w:val="00B0238C"/>
    <w:rsid w:val="00B043A6"/>
    <w:rsid w:val="00B04726"/>
    <w:rsid w:val="00B06DE8"/>
    <w:rsid w:val="00B07AE1"/>
    <w:rsid w:val="00B07D23"/>
    <w:rsid w:val="00B10CF8"/>
    <w:rsid w:val="00B12968"/>
    <w:rsid w:val="00B131FF"/>
    <w:rsid w:val="00B13498"/>
    <w:rsid w:val="00B13DA2"/>
    <w:rsid w:val="00B13E62"/>
    <w:rsid w:val="00B16055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7CBB"/>
    <w:rsid w:val="00B40526"/>
    <w:rsid w:val="00B40556"/>
    <w:rsid w:val="00B43107"/>
    <w:rsid w:val="00B4412B"/>
    <w:rsid w:val="00B45AC4"/>
    <w:rsid w:val="00B45E0A"/>
    <w:rsid w:val="00B47A18"/>
    <w:rsid w:val="00B51CD5"/>
    <w:rsid w:val="00B53824"/>
    <w:rsid w:val="00B53857"/>
    <w:rsid w:val="00B54009"/>
    <w:rsid w:val="00B54B6C"/>
    <w:rsid w:val="00B555FA"/>
    <w:rsid w:val="00B56FB1"/>
    <w:rsid w:val="00B6083F"/>
    <w:rsid w:val="00B61504"/>
    <w:rsid w:val="00B62E95"/>
    <w:rsid w:val="00B63A1F"/>
    <w:rsid w:val="00B63ABC"/>
    <w:rsid w:val="00B64D3D"/>
    <w:rsid w:val="00B64F0A"/>
    <w:rsid w:val="00B65158"/>
    <w:rsid w:val="00B6562C"/>
    <w:rsid w:val="00B65C4F"/>
    <w:rsid w:val="00B6729E"/>
    <w:rsid w:val="00B720C9"/>
    <w:rsid w:val="00B725A8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581"/>
    <w:rsid w:val="00B906D7"/>
    <w:rsid w:val="00B90BD1"/>
    <w:rsid w:val="00B90FB5"/>
    <w:rsid w:val="00B92536"/>
    <w:rsid w:val="00B9274D"/>
    <w:rsid w:val="00B94207"/>
    <w:rsid w:val="00B945D4"/>
    <w:rsid w:val="00B94A87"/>
    <w:rsid w:val="00B9506C"/>
    <w:rsid w:val="00B962EC"/>
    <w:rsid w:val="00B97B50"/>
    <w:rsid w:val="00BA3959"/>
    <w:rsid w:val="00BA4DD2"/>
    <w:rsid w:val="00BA563D"/>
    <w:rsid w:val="00BA59EC"/>
    <w:rsid w:val="00BB0A65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47EF"/>
    <w:rsid w:val="00BD6178"/>
    <w:rsid w:val="00BD6348"/>
    <w:rsid w:val="00BE0EDA"/>
    <w:rsid w:val="00BE147F"/>
    <w:rsid w:val="00BE1BBC"/>
    <w:rsid w:val="00BE46B5"/>
    <w:rsid w:val="00BE5A9C"/>
    <w:rsid w:val="00BE6663"/>
    <w:rsid w:val="00BE6E4A"/>
    <w:rsid w:val="00BE79F7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81C"/>
    <w:rsid w:val="00C0161F"/>
    <w:rsid w:val="00C0201A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3B7"/>
    <w:rsid w:val="00C1358F"/>
    <w:rsid w:val="00C13C2A"/>
    <w:rsid w:val="00C13CE8"/>
    <w:rsid w:val="00C14187"/>
    <w:rsid w:val="00C15151"/>
    <w:rsid w:val="00C179BC"/>
    <w:rsid w:val="00C17F8C"/>
    <w:rsid w:val="00C211E6"/>
    <w:rsid w:val="00C213DD"/>
    <w:rsid w:val="00C22446"/>
    <w:rsid w:val="00C22681"/>
    <w:rsid w:val="00C22FB5"/>
    <w:rsid w:val="00C24236"/>
    <w:rsid w:val="00C24CBF"/>
    <w:rsid w:val="00C25C66"/>
    <w:rsid w:val="00C266D3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419"/>
    <w:rsid w:val="00C928A8"/>
    <w:rsid w:val="00C93044"/>
    <w:rsid w:val="00C95246"/>
    <w:rsid w:val="00CA103E"/>
    <w:rsid w:val="00CA6C45"/>
    <w:rsid w:val="00CA74F6"/>
    <w:rsid w:val="00CA7603"/>
    <w:rsid w:val="00CB1F42"/>
    <w:rsid w:val="00CB364E"/>
    <w:rsid w:val="00CB37B8"/>
    <w:rsid w:val="00CB4F1A"/>
    <w:rsid w:val="00CB58B4"/>
    <w:rsid w:val="00CB6577"/>
    <w:rsid w:val="00CB6768"/>
    <w:rsid w:val="00CB74C7"/>
    <w:rsid w:val="00CC16D8"/>
    <w:rsid w:val="00CC1FE9"/>
    <w:rsid w:val="00CC3B49"/>
    <w:rsid w:val="00CC3D04"/>
    <w:rsid w:val="00CC4AF7"/>
    <w:rsid w:val="00CC54E5"/>
    <w:rsid w:val="00CC6B96"/>
    <w:rsid w:val="00CC6F04"/>
    <w:rsid w:val="00CC7B94"/>
    <w:rsid w:val="00CD2704"/>
    <w:rsid w:val="00CD5A94"/>
    <w:rsid w:val="00CD62A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908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1F1E"/>
    <w:rsid w:val="00D429EC"/>
    <w:rsid w:val="00D43D44"/>
    <w:rsid w:val="00D43EBB"/>
    <w:rsid w:val="00D44E4E"/>
    <w:rsid w:val="00D458DF"/>
    <w:rsid w:val="00D46D26"/>
    <w:rsid w:val="00D4748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22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55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2D3"/>
    <w:rsid w:val="00D97779"/>
    <w:rsid w:val="00DA0AA2"/>
    <w:rsid w:val="00DA42F3"/>
    <w:rsid w:val="00DA52F5"/>
    <w:rsid w:val="00DA73A3"/>
    <w:rsid w:val="00DA7988"/>
    <w:rsid w:val="00DB163E"/>
    <w:rsid w:val="00DB3080"/>
    <w:rsid w:val="00DB3CAE"/>
    <w:rsid w:val="00DB4E12"/>
    <w:rsid w:val="00DB5335"/>
    <w:rsid w:val="00DB5771"/>
    <w:rsid w:val="00DB6CF8"/>
    <w:rsid w:val="00DC06BC"/>
    <w:rsid w:val="00DC0AB6"/>
    <w:rsid w:val="00DC21CF"/>
    <w:rsid w:val="00DC3395"/>
    <w:rsid w:val="00DC3664"/>
    <w:rsid w:val="00DC4B9B"/>
    <w:rsid w:val="00DC4C73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49D7"/>
    <w:rsid w:val="00DF707E"/>
    <w:rsid w:val="00DF70A1"/>
    <w:rsid w:val="00DF759D"/>
    <w:rsid w:val="00E003AF"/>
    <w:rsid w:val="00E00482"/>
    <w:rsid w:val="00E018C3"/>
    <w:rsid w:val="00E01C15"/>
    <w:rsid w:val="00E0201B"/>
    <w:rsid w:val="00E052B1"/>
    <w:rsid w:val="00E05886"/>
    <w:rsid w:val="00E104C6"/>
    <w:rsid w:val="00E10C02"/>
    <w:rsid w:val="00E137F4"/>
    <w:rsid w:val="00E13E66"/>
    <w:rsid w:val="00E164F2"/>
    <w:rsid w:val="00E16BE7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BA4"/>
    <w:rsid w:val="00E46CA0"/>
    <w:rsid w:val="00E504A1"/>
    <w:rsid w:val="00E51231"/>
    <w:rsid w:val="00E5198C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7BA"/>
    <w:rsid w:val="00E7295C"/>
    <w:rsid w:val="00E72A88"/>
    <w:rsid w:val="00E732C8"/>
    <w:rsid w:val="00E73306"/>
    <w:rsid w:val="00E74817"/>
    <w:rsid w:val="00E74FE4"/>
    <w:rsid w:val="00E7738D"/>
    <w:rsid w:val="00E81633"/>
    <w:rsid w:val="00E82AED"/>
    <w:rsid w:val="00E82FCC"/>
    <w:rsid w:val="00E831A3"/>
    <w:rsid w:val="00E83D0A"/>
    <w:rsid w:val="00E84ACC"/>
    <w:rsid w:val="00E8507B"/>
    <w:rsid w:val="00E862B5"/>
    <w:rsid w:val="00E86733"/>
    <w:rsid w:val="00E86927"/>
    <w:rsid w:val="00E8700D"/>
    <w:rsid w:val="00E87094"/>
    <w:rsid w:val="00E9108A"/>
    <w:rsid w:val="00E920A9"/>
    <w:rsid w:val="00E94803"/>
    <w:rsid w:val="00E94B69"/>
    <w:rsid w:val="00E9588E"/>
    <w:rsid w:val="00E96813"/>
    <w:rsid w:val="00E96B5F"/>
    <w:rsid w:val="00EA17B9"/>
    <w:rsid w:val="00EA279E"/>
    <w:rsid w:val="00EA2BA6"/>
    <w:rsid w:val="00EA33B1"/>
    <w:rsid w:val="00EA3E89"/>
    <w:rsid w:val="00EA4857"/>
    <w:rsid w:val="00EA74F2"/>
    <w:rsid w:val="00EA7552"/>
    <w:rsid w:val="00EA7F5C"/>
    <w:rsid w:val="00EB193D"/>
    <w:rsid w:val="00EB2A71"/>
    <w:rsid w:val="00EB2BDE"/>
    <w:rsid w:val="00EB32CF"/>
    <w:rsid w:val="00EB4DDA"/>
    <w:rsid w:val="00EB7598"/>
    <w:rsid w:val="00EB7885"/>
    <w:rsid w:val="00EC0998"/>
    <w:rsid w:val="00EC0B69"/>
    <w:rsid w:val="00EC2805"/>
    <w:rsid w:val="00EC3100"/>
    <w:rsid w:val="00EC38F5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0FB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A90"/>
    <w:rsid w:val="00F740FA"/>
    <w:rsid w:val="00F7632C"/>
    <w:rsid w:val="00F76FDC"/>
    <w:rsid w:val="00F771C6"/>
    <w:rsid w:val="00F774AC"/>
    <w:rsid w:val="00F77ED7"/>
    <w:rsid w:val="00F800DE"/>
    <w:rsid w:val="00F80F5D"/>
    <w:rsid w:val="00F83143"/>
    <w:rsid w:val="00F84564"/>
    <w:rsid w:val="00F853F3"/>
    <w:rsid w:val="00F8591B"/>
    <w:rsid w:val="00F8655C"/>
    <w:rsid w:val="00F873B6"/>
    <w:rsid w:val="00F90BCA"/>
    <w:rsid w:val="00F90E1A"/>
    <w:rsid w:val="00F90ED2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AEB"/>
    <w:rsid w:val="00FA166A"/>
    <w:rsid w:val="00FA24FA"/>
    <w:rsid w:val="00FA2CF6"/>
    <w:rsid w:val="00FA3065"/>
    <w:rsid w:val="00FA3EBB"/>
    <w:rsid w:val="00FA52F9"/>
    <w:rsid w:val="00FB0346"/>
    <w:rsid w:val="00FB0517"/>
    <w:rsid w:val="00FB0E61"/>
    <w:rsid w:val="00FB10FF"/>
    <w:rsid w:val="00FB1AF9"/>
    <w:rsid w:val="00FB1D69"/>
    <w:rsid w:val="00FB2812"/>
    <w:rsid w:val="00FB3570"/>
    <w:rsid w:val="00FB5CAC"/>
    <w:rsid w:val="00FB6BD8"/>
    <w:rsid w:val="00FB7100"/>
    <w:rsid w:val="00FC0636"/>
    <w:rsid w:val="00FC0C6F"/>
    <w:rsid w:val="00FC14C7"/>
    <w:rsid w:val="00FC2758"/>
    <w:rsid w:val="00FC3523"/>
    <w:rsid w:val="00FC3992"/>
    <w:rsid w:val="00FC3C3B"/>
    <w:rsid w:val="00FC4395"/>
    <w:rsid w:val="00FC44C4"/>
    <w:rsid w:val="00FC4F7B"/>
    <w:rsid w:val="00FC755A"/>
    <w:rsid w:val="00FD05FD"/>
    <w:rsid w:val="00FD1F94"/>
    <w:rsid w:val="00FD21A7"/>
    <w:rsid w:val="00FD3347"/>
    <w:rsid w:val="00FD34DF"/>
    <w:rsid w:val="00FD40E9"/>
    <w:rsid w:val="00FD43B5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4E9A"/>
    <w:rsid w:val="00FF5037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8184EE"/>
  <w14:defaultImageDpi w14:val="32767"/>
  <w15:chartTrackingRefBased/>
  <w15:docId w15:val="{E0C74D2C-6D36-4456-B6B0-340FE5A1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B906D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752869"/>
    <w:pPr>
      <w:ind w:left="720"/>
      <w:contextualSpacing/>
    </w:pPr>
  </w:style>
  <w:style w:type="paragraph" w:customStyle="1" w:styleId="DoEtablelist1bullet2018">
    <w:name w:val="DoE table list 1 bullet 2018"/>
    <w:basedOn w:val="Normal"/>
    <w:qFormat/>
    <w:locked/>
    <w:rsid w:val="00752869"/>
    <w:pPr>
      <w:tabs>
        <w:tab w:val="num" w:pos="720"/>
      </w:tabs>
      <w:spacing w:before="80" w:after="40" w:line="240" w:lineRule="atLeast"/>
      <w:ind w:left="720" w:hanging="720"/>
    </w:pPr>
    <w:rPr>
      <w:rFonts w:ascii="Helvetica" w:eastAsia="Arial" w:hAnsi="Helvetica" w:cs="Arial"/>
      <w:sz w:val="20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7528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table" w:customStyle="1" w:styleId="Tableheader1">
    <w:name w:val="ŠTable header1"/>
    <w:basedOn w:val="TableNormal"/>
    <w:uiPriority w:val="99"/>
    <w:rsid w:val="00795A7B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41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D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D3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FA2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4F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FA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german-k-10-201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languages/s4-5/language-specific-support/germa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gram11\AppData\Local\Temp\Temp1_DoEBrandAsset%20(18)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CAE387D6EC4F929D24856B9D1597" ma:contentTypeVersion="29" ma:contentTypeDescription="Create a new document." ma:contentTypeScope="" ma:versionID="41d88736d51c656b178264cc8ee10505">
  <xsd:schema xmlns:xsd="http://www.w3.org/2001/XMLSchema" xmlns:xs="http://www.w3.org/2001/XMLSchema" xmlns:p="http://schemas.microsoft.com/office/2006/metadata/properties" xmlns:ns3="5c9c7fe4-4965-4dec-a687-6fdd43f6fc56" xmlns:ns4="5f6ca827-94c4-4fa0-ad6a-7c6c3e3d4a45" targetNamespace="http://schemas.microsoft.com/office/2006/metadata/properties" ma:root="true" ma:fieldsID="819ea1a0e3f868ddb51e49e179e88905" ns3:_="" ns4:_="">
    <xsd:import namespace="5c9c7fe4-4965-4dec-a687-6fdd43f6fc56"/>
    <xsd:import namespace="5f6ca827-94c4-4fa0-ad6a-7c6c3e3d4a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7fe4-4965-4dec-a687-6fdd43f6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a827-94c4-4fa0-ad6a-7c6c3e3d4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f6ca827-94c4-4fa0-ad6a-7c6c3e3d4a45" xsi:nil="true"/>
    <Owner xmlns="5f6ca827-94c4-4fa0-ad6a-7c6c3e3d4a45">
      <UserInfo>
        <DisplayName/>
        <AccountId xsi:nil="true"/>
        <AccountType/>
      </UserInfo>
    </Owner>
    <Invited_Students xmlns="5f6ca827-94c4-4fa0-ad6a-7c6c3e3d4a45" xsi:nil="true"/>
    <DefaultSectionNames xmlns="5f6ca827-94c4-4fa0-ad6a-7c6c3e3d4a45" xsi:nil="true"/>
    <Student_Groups xmlns="5f6ca827-94c4-4fa0-ad6a-7c6c3e3d4a45">
      <UserInfo>
        <DisplayName/>
        <AccountId xsi:nil="true"/>
        <AccountType/>
      </UserInfo>
    </Student_Groups>
    <Teachers xmlns="5f6ca827-94c4-4fa0-ad6a-7c6c3e3d4a45">
      <UserInfo>
        <DisplayName/>
        <AccountId xsi:nil="true"/>
        <AccountType/>
      </UserInfo>
    </Teachers>
    <Is_Collaboration_Space_Locked xmlns="5f6ca827-94c4-4fa0-ad6a-7c6c3e3d4a45" xsi:nil="true"/>
    <Self_Registration_Enabled xmlns="5f6ca827-94c4-4fa0-ad6a-7c6c3e3d4a45" xsi:nil="true"/>
    <Has_Teacher_Only_SectionGroup xmlns="5f6ca827-94c4-4fa0-ad6a-7c6c3e3d4a45" xsi:nil="true"/>
    <FolderType xmlns="5f6ca827-94c4-4fa0-ad6a-7c6c3e3d4a45" xsi:nil="true"/>
    <CultureName xmlns="5f6ca827-94c4-4fa0-ad6a-7c6c3e3d4a45" xsi:nil="true"/>
    <Students xmlns="5f6ca827-94c4-4fa0-ad6a-7c6c3e3d4a45">
      <UserInfo>
        <DisplayName/>
        <AccountId xsi:nil="true"/>
        <AccountType/>
      </UserInfo>
    </Students>
    <Invited_Teachers xmlns="5f6ca827-94c4-4fa0-ad6a-7c6c3e3d4a45" xsi:nil="true"/>
    <Templates xmlns="5f6ca827-94c4-4fa0-ad6a-7c6c3e3d4a45" xsi:nil="true"/>
    <NotebookType xmlns="5f6ca827-94c4-4fa0-ad6a-7c6c3e3d4a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11E34-E818-4F7D-BE00-F51C01DF4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7fe4-4965-4dec-a687-6fdd43f6fc56"/>
    <ds:schemaRef ds:uri="5f6ca827-94c4-4fa0-ad6a-7c6c3e3d4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5c9c7fe4-4965-4dec-a687-6fdd43f6fc5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f6ca827-94c4-4fa0-ad6a-7c6c3e3d4a45"/>
  </ds:schemaRefs>
</ds:datastoreItem>
</file>

<file path=customXml/itemProps4.xml><?xml version="1.0" encoding="utf-8"?>
<ds:datastoreItem xmlns:ds="http://schemas.openxmlformats.org/officeDocument/2006/customXml" ds:itemID="{6796505E-36EF-41A7-AF8B-BBCF458F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</TotalTime>
  <Pages>9</Pages>
  <Words>1810</Words>
  <Characters>10318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Shanelle Ingram</dc:creator>
  <cp:keywords/>
  <dc:description/>
  <cp:lastModifiedBy>Elisabeth Robertson</cp:lastModifiedBy>
  <cp:revision>2</cp:revision>
  <cp:lastPrinted>2019-09-30T07:42:00Z</cp:lastPrinted>
  <dcterms:created xsi:type="dcterms:W3CDTF">2021-10-11T04:54:00Z</dcterms:created>
  <dcterms:modified xsi:type="dcterms:W3CDTF">2021-10-11T04:54:00Z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0x01010014B7CAE387D6EC4F929D24856B9D1597</vt:lpwstr>
  </property>
</Properties>
</file>