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653C6" w14:textId="31236F4F" w:rsidR="005D5B28" w:rsidRDefault="00122FE3" w:rsidP="00122FE3">
      <w:pPr>
        <w:pStyle w:val="Title"/>
      </w:pPr>
      <w:bookmarkStart w:id="0" w:name="_Toc89784255"/>
      <w:bookmarkStart w:id="1" w:name="_Toc89785785"/>
      <w:bookmarkStart w:id="2" w:name="_Toc90375411"/>
      <w:bookmarkStart w:id="3" w:name="_Toc87353882"/>
      <w:bookmarkStart w:id="4" w:name="_Toc87434018"/>
      <w:r w:rsidRPr="00122FE3">
        <w:t xml:space="preserve">Support for language teachers and head teachers supervising language </w:t>
      </w:r>
      <w:r>
        <w:t>teachers</w:t>
      </w:r>
      <w:bookmarkEnd w:id="0"/>
      <w:bookmarkEnd w:id="1"/>
      <w:bookmarkEnd w:id="2"/>
    </w:p>
    <w:p w14:paraId="3771E604" w14:textId="279209C3" w:rsidR="00EB2564" w:rsidRPr="00EB2564" w:rsidRDefault="00EB2564" w:rsidP="00EB2564">
      <w:pPr>
        <w:rPr>
          <w:lang w:eastAsia="zh-CN"/>
        </w:rPr>
      </w:pPr>
      <w:r w:rsidRPr="00885697">
        <w:rPr>
          <w:rFonts w:cs="Arial"/>
          <w:noProof/>
          <w:lang w:eastAsia="en-AU"/>
        </w:rPr>
        <w:drawing>
          <wp:inline distT="0" distB="0" distL="0" distR="0" wp14:anchorId="288D3D4E" wp14:editId="473594CF">
            <wp:extent cx="6116320" cy="5656501"/>
            <wp:effectExtent l="0" t="0" r="0" b="0"/>
            <wp:docPr id="11" name="Picture 11" descr="Students in clas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arons/Desktop/Aaron DoE/2019/48321_Support for head teachers supervising language teachers/1.0 CLIENT BRIEF/Title Image 2.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116320" cy="5656501"/>
                    </a:xfrm>
                    <a:prstGeom prst="rect">
                      <a:avLst/>
                    </a:prstGeom>
                    <a:noFill/>
                    <a:ln>
                      <a:noFill/>
                    </a:ln>
                    <a:extLst>
                      <a:ext uri="{53640926-AAD7-44D8-BBD7-CCE9431645EC}">
                        <a14:shadowObscured xmlns:a14="http://schemas.microsoft.com/office/drawing/2010/main"/>
                      </a:ext>
                    </a:extLst>
                  </pic:spPr>
                </pic:pic>
              </a:graphicData>
            </a:graphic>
          </wp:inline>
        </w:drawing>
      </w:r>
    </w:p>
    <w:p w14:paraId="1678A069" w14:textId="6E41EA19" w:rsidR="005D5B28" w:rsidRPr="003C4CA5" w:rsidRDefault="005D5B28" w:rsidP="005D5B28">
      <w:pPr>
        <w:jc w:val="right"/>
        <w:rPr>
          <w:lang w:eastAsia="zh-CN"/>
        </w:rPr>
      </w:pPr>
    </w:p>
    <w:p w14:paraId="2CAE8894" w14:textId="394FB5CA" w:rsidR="005D5B28" w:rsidRDefault="005D5B28" w:rsidP="005D5B28">
      <w:pPr>
        <w:pStyle w:val="NoSpacing"/>
      </w:pPr>
    </w:p>
    <w:p w14:paraId="3EBA6497" w14:textId="77777777" w:rsidR="005D5B28" w:rsidRDefault="005D5B28" w:rsidP="005D5B28">
      <w:pPr>
        <w:rPr>
          <w:lang w:eastAsia="zh-CN"/>
        </w:rPr>
      </w:pPr>
      <w:r>
        <w:rPr>
          <w:lang w:eastAsia="zh-CN"/>
        </w:rPr>
        <w:br w:type="page"/>
      </w:r>
    </w:p>
    <w:p w14:paraId="3526EB76" w14:textId="77777777" w:rsidR="00964875" w:rsidRDefault="00964875" w:rsidP="00964875">
      <w:pPr>
        <w:pStyle w:val="Heading1"/>
      </w:pPr>
      <w:bookmarkStart w:id="5" w:name="_Toc90375412"/>
      <w:r>
        <w:lastRenderedPageBreak/>
        <w:t>Contents</w:t>
      </w:r>
      <w:bookmarkEnd w:id="5"/>
    </w:p>
    <w:p w14:paraId="14678308" w14:textId="4FBEEA3F" w:rsidR="00830368" w:rsidRPr="00830368" w:rsidRDefault="00122FE3" w:rsidP="00830368">
      <w:pPr>
        <w:pStyle w:val="TOC1"/>
        <w:tabs>
          <w:tab w:val="right" w:leader="dot" w:pos="9622"/>
        </w:tabs>
        <w:spacing w:before="40" w:after="40"/>
        <w:rPr>
          <w:rFonts w:ascii="Arial" w:eastAsiaTheme="minorEastAsia" w:hAnsi="Arial" w:cs="Arial"/>
          <w:b w:val="0"/>
          <w:bCs w:val="0"/>
          <w:noProof/>
          <w:szCs w:val="22"/>
          <w:lang w:eastAsia="en-AU"/>
        </w:rPr>
      </w:pPr>
      <w:r w:rsidRPr="00964875">
        <w:rPr>
          <w:rFonts w:ascii="Arial" w:hAnsi="Arial" w:cs="Arial"/>
          <w:szCs w:val="22"/>
        </w:rPr>
        <w:fldChar w:fldCharType="begin"/>
      </w:r>
      <w:r w:rsidRPr="00964875">
        <w:rPr>
          <w:rFonts w:ascii="Arial" w:hAnsi="Arial" w:cs="Arial"/>
          <w:szCs w:val="22"/>
        </w:rPr>
        <w:instrText xml:space="preserve"> TOC \o "1-3" \h \z \u </w:instrText>
      </w:r>
      <w:r w:rsidRPr="00964875">
        <w:rPr>
          <w:rFonts w:ascii="Arial" w:hAnsi="Arial" w:cs="Arial"/>
          <w:szCs w:val="22"/>
        </w:rPr>
        <w:fldChar w:fldCharType="separate"/>
      </w:r>
      <w:hyperlink w:anchor="_Toc90375413" w:history="1">
        <w:r w:rsidR="00830368" w:rsidRPr="00830368">
          <w:rPr>
            <w:rStyle w:val="Hyperlink"/>
            <w:rFonts w:cs="Arial"/>
            <w:noProof/>
            <w:sz w:val="22"/>
            <w:szCs w:val="22"/>
          </w:rPr>
          <w:t>Introduction</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_Toc90375413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4</w:t>
        </w:r>
        <w:r w:rsidR="00830368" w:rsidRPr="00830368">
          <w:rPr>
            <w:rFonts w:ascii="Arial" w:hAnsi="Arial" w:cs="Arial"/>
            <w:noProof/>
            <w:webHidden/>
            <w:szCs w:val="22"/>
          </w:rPr>
          <w:fldChar w:fldCharType="end"/>
        </w:r>
      </w:hyperlink>
    </w:p>
    <w:p w14:paraId="621A8B51" w14:textId="30A19F2D"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14" w:history="1">
        <w:r w:rsidR="00830368" w:rsidRPr="00830368">
          <w:rPr>
            <w:rStyle w:val="Hyperlink"/>
            <w:rFonts w:cs="Arial"/>
            <w:noProof/>
            <w:sz w:val="22"/>
            <w:szCs w:val="22"/>
          </w:rPr>
          <w:t>Why is the study of a language important?</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_Toc90375414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4</w:t>
        </w:r>
        <w:r w:rsidR="00830368" w:rsidRPr="00830368">
          <w:rPr>
            <w:rFonts w:ascii="Arial" w:hAnsi="Arial" w:cs="Arial"/>
            <w:noProof/>
            <w:webHidden/>
            <w:szCs w:val="22"/>
          </w:rPr>
          <w:fldChar w:fldCharType="end"/>
        </w:r>
      </w:hyperlink>
    </w:p>
    <w:p w14:paraId="2F5F9238" w14:textId="3AB7ABC1"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15" w:history="1">
        <w:r w:rsidR="00830368" w:rsidRPr="00830368">
          <w:rPr>
            <w:rStyle w:val="Hyperlink"/>
            <w:rFonts w:cs="Arial"/>
            <w:noProof/>
            <w:sz w:val="22"/>
            <w:szCs w:val="22"/>
          </w:rPr>
          <w:t>Advocating for languages</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_Toc90375415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5</w:t>
        </w:r>
        <w:r w:rsidR="00830368" w:rsidRPr="00830368">
          <w:rPr>
            <w:rFonts w:ascii="Arial" w:hAnsi="Arial" w:cs="Arial"/>
            <w:noProof/>
            <w:webHidden/>
            <w:szCs w:val="22"/>
          </w:rPr>
          <w:fldChar w:fldCharType="end"/>
        </w:r>
      </w:hyperlink>
    </w:p>
    <w:p w14:paraId="0079487D" w14:textId="5F2FF231"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16" w:history="1">
        <w:r w:rsidR="00830368" w:rsidRPr="00830368">
          <w:rPr>
            <w:rStyle w:val="Hyperlink"/>
            <w:rFonts w:cs="Arial"/>
            <w:noProof/>
            <w:sz w:val="22"/>
            <w:szCs w:val="22"/>
            <w:lang w:eastAsia="zh-CN"/>
          </w:rPr>
          <w:t>Resourcing</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_Toc90375416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6</w:t>
        </w:r>
        <w:r w:rsidR="00830368" w:rsidRPr="00830368">
          <w:rPr>
            <w:rFonts w:ascii="Arial" w:hAnsi="Arial" w:cs="Arial"/>
            <w:noProof/>
            <w:webHidden/>
            <w:szCs w:val="22"/>
          </w:rPr>
          <w:fldChar w:fldCharType="end"/>
        </w:r>
      </w:hyperlink>
    </w:p>
    <w:p w14:paraId="47DE843B" w14:textId="7FBE6E3B"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17" w:history="1">
        <w:r w:rsidR="00830368" w:rsidRPr="00830368">
          <w:rPr>
            <w:rStyle w:val="Hyperlink"/>
            <w:rFonts w:cs="Arial"/>
            <w:noProof/>
            <w:sz w:val="22"/>
            <w:szCs w:val="22"/>
          </w:rPr>
          <w:t>Additional considerations for modern languages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_Toc90375417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7</w:t>
        </w:r>
        <w:r w:rsidR="00830368" w:rsidRPr="00830368">
          <w:rPr>
            <w:rFonts w:cs="Arial"/>
            <w:noProof/>
            <w:webHidden/>
            <w:sz w:val="22"/>
            <w:szCs w:val="22"/>
          </w:rPr>
          <w:fldChar w:fldCharType="end"/>
        </w:r>
      </w:hyperlink>
    </w:p>
    <w:p w14:paraId="3E839457" w14:textId="58187B84"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18" w:history="1">
        <w:r w:rsidR="00830368" w:rsidRPr="00830368">
          <w:rPr>
            <w:rStyle w:val="Hyperlink"/>
            <w:rFonts w:cs="Arial"/>
            <w:noProof/>
            <w:sz w:val="22"/>
            <w:szCs w:val="22"/>
          </w:rPr>
          <w:t>Additional considerations for classical languages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_Toc90375418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7</w:t>
        </w:r>
        <w:r w:rsidR="00830368" w:rsidRPr="00830368">
          <w:rPr>
            <w:rFonts w:cs="Arial"/>
            <w:noProof/>
            <w:webHidden/>
            <w:sz w:val="22"/>
            <w:szCs w:val="22"/>
          </w:rPr>
          <w:fldChar w:fldCharType="end"/>
        </w:r>
      </w:hyperlink>
    </w:p>
    <w:p w14:paraId="58DEA8CB" w14:textId="1AFAF4DC"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19" w:history="1">
        <w:r w:rsidR="00830368" w:rsidRPr="00830368">
          <w:rPr>
            <w:rStyle w:val="Hyperlink"/>
            <w:rFonts w:cs="Arial"/>
            <w:noProof/>
            <w:sz w:val="22"/>
            <w:szCs w:val="22"/>
          </w:rPr>
          <w:t>An overview of languages education in NSW</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_Toc90375419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7</w:t>
        </w:r>
        <w:r w:rsidR="00830368" w:rsidRPr="00830368">
          <w:rPr>
            <w:rFonts w:ascii="Arial" w:hAnsi="Arial" w:cs="Arial"/>
            <w:noProof/>
            <w:webHidden/>
            <w:szCs w:val="22"/>
          </w:rPr>
          <w:fldChar w:fldCharType="end"/>
        </w:r>
      </w:hyperlink>
    </w:p>
    <w:p w14:paraId="70FE4FC1" w14:textId="127A94E2"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20" w:history="1">
        <w:r w:rsidR="00830368" w:rsidRPr="00830368">
          <w:rPr>
            <w:rStyle w:val="Hyperlink"/>
            <w:rFonts w:cs="Arial"/>
            <w:noProof/>
            <w:sz w:val="22"/>
            <w:szCs w:val="22"/>
          </w:rPr>
          <w:t>Languages K-6</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_Toc90375420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8</w:t>
        </w:r>
        <w:r w:rsidR="00830368" w:rsidRPr="00830368">
          <w:rPr>
            <w:rFonts w:cs="Arial"/>
            <w:noProof/>
            <w:webHidden/>
            <w:sz w:val="22"/>
            <w:szCs w:val="22"/>
          </w:rPr>
          <w:fldChar w:fldCharType="end"/>
        </w:r>
      </w:hyperlink>
    </w:p>
    <w:p w14:paraId="6746A169" w14:textId="089E9BA6"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21" w:history="1">
        <w:r w:rsidR="00830368" w:rsidRPr="00830368">
          <w:rPr>
            <w:rStyle w:val="Hyperlink"/>
            <w:rFonts w:cs="Arial"/>
            <w:noProof/>
            <w:sz w:val="22"/>
            <w:szCs w:val="22"/>
          </w:rPr>
          <w:t>Community languages program K-6</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_Toc90375421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9</w:t>
        </w:r>
        <w:r w:rsidR="00830368" w:rsidRPr="00830368">
          <w:rPr>
            <w:rFonts w:cs="Arial"/>
            <w:noProof/>
            <w:webHidden/>
            <w:sz w:val="22"/>
            <w:szCs w:val="22"/>
          </w:rPr>
          <w:fldChar w:fldCharType="end"/>
        </w:r>
      </w:hyperlink>
    </w:p>
    <w:p w14:paraId="1BAB348E" w14:textId="5FEC5EAB"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22" w:history="1">
        <w:r w:rsidR="00830368" w:rsidRPr="00830368">
          <w:rPr>
            <w:rStyle w:val="Hyperlink"/>
            <w:rFonts w:cs="Arial"/>
            <w:noProof/>
            <w:sz w:val="22"/>
            <w:szCs w:val="22"/>
          </w:rPr>
          <w:t>Bilingual Schools Program</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_Toc90375422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9</w:t>
        </w:r>
        <w:r w:rsidR="00830368" w:rsidRPr="00830368">
          <w:rPr>
            <w:rFonts w:cs="Arial"/>
            <w:noProof/>
            <w:webHidden/>
            <w:sz w:val="22"/>
            <w:szCs w:val="22"/>
          </w:rPr>
          <w:fldChar w:fldCharType="end"/>
        </w:r>
      </w:hyperlink>
    </w:p>
    <w:p w14:paraId="120BE549" w14:textId="133DF3D2"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23" w:history="1">
        <w:r w:rsidR="00830368" w:rsidRPr="00830368">
          <w:rPr>
            <w:rStyle w:val="Hyperlink"/>
            <w:rFonts w:cs="Arial"/>
            <w:noProof/>
            <w:sz w:val="22"/>
            <w:szCs w:val="22"/>
          </w:rPr>
          <w:t>Relief from face-to-face programs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_Toc90375423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10</w:t>
        </w:r>
        <w:r w:rsidR="00830368" w:rsidRPr="00830368">
          <w:rPr>
            <w:rFonts w:cs="Arial"/>
            <w:noProof/>
            <w:webHidden/>
            <w:sz w:val="22"/>
            <w:szCs w:val="22"/>
          </w:rPr>
          <w:fldChar w:fldCharType="end"/>
        </w:r>
      </w:hyperlink>
    </w:p>
    <w:p w14:paraId="6D67CFBF" w14:textId="6DD4DB9E"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24" w:history="1">
        <w:r w:rsidR="00830368" w:rsidRPr="00830368">
          <w:rPr>
            <w:rStyle w:val="Hyperlink"/>
            <w:rFonts w:cs="Arial"/>
            <w:noProof/>
            <w:sz w:val="22"/>
            <w:szCs w:val="22"/>
          </w:rPr>
          <w:t>Languages 7-10</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_Toc90375424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10</w:t>
        </w:r>
        <w:r w:rsidR="00830368" w:rsidRPr="00830368">
          <w:rPr>
            <w:rFonts w:cs="Arial"/>
            <w:noProof/>
            <w:webHidden/>
            <w:sz w:val="22"/>
            <w:szCs w:val="22"/>
          </w:rPr>
          <w:fldChar w:fldCharType="end"/>
        </w:r>
      </w:hyperlink>
    </w:p>
    <w:p w14:paraId="4299D55D" w14:textId="05C0D8E9"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25" w:history="1">
        <w:r w:rsidR="00830368" w:rsidRPr="00830368">
          <w:rPr>
            <w:rStyle w:val="Hyperlink"/>
            <w:rFonts w:cs="Arial"/>
            <w:noProof/>
            <w:sz w:val="22"/>
            <w:szCs w:val="22"/>
          </w:rPr>
          <w:t>Secondary College of Languages (Years 7-12)</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_Toc90375425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10</w:t>
        </w:r>
        <w:r w:rsidR="00830368" w:rsidRPr="00830368">
          <w:rPr>
            <w:rFonts w:cs="Arial"/>
            <w:noProof/>
            <w:webHidden/>
            <w:sz w:val="22"/>
            <w:szCs w:val="22"/>
          </w:rPr>
          <w:fldChar w:fldCharType="end"/>
        </w:r>
      </w:hyperlink>
    </w:p>
    <w:p w14:paraId="229B17BF" w14:textId="6CA7736F"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26" w:history="1">
        <w:r w:rsidR="00830368" w:rsidRPr="00830368">
          <w:rPr>
            <w:rStyle w:val="Hyperlink"/>
            <w:rFonts w:cs="Arial"/>
            <w:noProof/>
            <w:sz w:val="22"/>
            <w:szCs w:val="22"/>
          </w:rPr>
          <w:t>NSW School of Languages (Years 9-12)</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_Toc90375426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11</w:t>
        </w:r>
        <w:r w:rsidR="00830368" w:rsidRPr="00830368">
          <w:rPr>
            <w:rFonts w:cs="Arial"/>
            <w:noProof/>
            <w:webHidden/>
            <w:sz w:val="22"/>
            <w:szCs w:val="22"/>
          </w:rPr>
          <w:fldChar w:fldCharType="end"/>
        </w:r>
      </w:hyperlink>
    </w:p>
    <w:p w14:paraId="32EAAE63" w14:textId="58C127B8"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27" w:history="1">
        <w:r w:rsidR="00830368" w:rsidRPr="00830368">
          <w:rPr>
            <w:rStyle w:val="Hyperlink"/>
            <w:rFonts w:cs="Arial"/>
            <w:noProof/>
            <w:sz w:val="22"/>
            <w:szCs w:val="22"/>
          </w:rPr>
          <w:t>Distance education schools (Years 9-12)</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_Toc90375427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11</w:t>
        </w:r>
        <w:r w:rsidR="00830368" w:rsidRPr="00830368">
          <w:rPr>
            <w:rFonts w:cs="Arial"/>
            <w:noProof/>
            <w:webHidden/>
            <w:sz w:val="22"/>
            <w:szCs w:val="22"/>
          </w:rPr>
          <w:fldChar w:fldCharType="end"/>
        </w:r>
      </w:hyperlink>
    </w:p>
    <w:p w14:paraId="7030E80D" w14:textId="7CA57C53"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28" w:history="1">
        <w:r w:rsidR="00830368" w:rsidRPr="00830368">
          <w:rPr>
            <w:rStyle w:val="Hyperlink"/>
            <w:rFonts w:cs="Arial"/>
            <w:noProof/>
            <w:sz w:val="22"/>
            <w:szCs w:val="22"/>
          </w:rPr>
          <w:t>Aurora College (rural and remote students only, Year 11-12)</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_Toc90375428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11</w:t>
        </w:r>
        <w:r w:rsidR="00830368" w:rsidRPr="00830368">
          <w:rPr>
            <w:rFonts w:cs="Arial"/>
            <w:noProof/>
            <w:webHidden/>
            <w:sz w:val="22"/>
            <w:szCs w:val="22"/>
          </w:rPr>
          <w:fldChar w:fldCharType="end"/>
        </w:r>
      </w:hyperlink>
    </w:p>
    <w:p w14:paraId="1F431DA1" w14:textId="19748E73"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29" w:history="1">
        <w:r w:rsidR="00830368" w:rsidRPr="00830368">
          <w:rPr>
            <w:rStyle w:val="Hyperlink"/>
            <w:rFonts w:cs="Arial"/>
            <w:noProof/>
            <w:sz w:val="22"/>
            <w:szCs w:val="22"/>
          </w:rPr>
          <w:t>Community Languages Schools Program</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_Toc90375429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12</w:t>
        </w:r>
        <w:r w:rsidR="00830368" w:rsidRPr="00830368">
          <w:rPr>
            <w:rFonts w:cs="Arial"/>
            <w:noProof/>
            <w:webHidden/>
            <w:sz w:val="22"/>
            <w:szCs w:val="22"/>
          </w:rPr>
          <w:fldChar w:fldCharType="end"/>
        </w:r>
      </w:hyperlink>
    </w:p>
    <w:p w14:paraId="6CD47A55" w14:textId="3D6CA8A8"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30" w:history="1">
        <w:r w:rsidR="00830368" w:rsidRPr="00830368">
          <w:rPr>
            <w:rStyle w:val="Hyperlink"/>
            <w:rFonts w:cs="Arial"/>
            <w:noProof/>
            <w:sz w:val="22"/>
            <w:szCs w:val="22"/>
          </w:rPr>
          <w:t>Supporting language pathways from Stage 4 to Stage 6</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_Toc90375430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12</w:t>
        </w:r>
        <w:r w:rsidR="00830368" w:rsidRPr="00830368">
          <w:rPr>
            <w:rFonts w:ascii="Arial" w:hAnsi="Arial" w:cs="Arial"/>
            <w:noProof/>
            <w:webHidden/>
            <w:szCs w:val="22"/>
          </w:rPr>
          <w:fldChar w:fldCharType="end"/>
        </w:r>
      </w:hyperlink>
    </w:p>
    <w:p w14:paraId="2E660EB5" w14:textId="101DE199"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31" w:history="1">
        <w:r w:rsidR="00830368" w:rsidRPr="00830368">
          <w:rPr>
            <w:rStyle w:val="Hyperlink"/>
            <w:rFonts w:cs="Arial"/>
            <w:noProof/>
            <w:sz w:val="22"/>
            <w:szCs w:val="22"/>
          </w:rPr>
          <w:t>Curriculum structure K-10</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_Toc90375431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14</w:t>
        </w:r>
        <w:r w:rsidR="00830368" w:rsidRPr="00830368">
          <w:rPr>
            <w:rFonts w:ascii="Arial" w:hAnsi="Arial" w:cs="Arial"/>
            <w:noProof/>
            <w:webHidden/>
            <w:szCs w:val="22"/>
          </w:rPr>
          <w:fldChar w:fldCharType="end"/>
        </w:r>
      </w:hyperlink>
    </w:p>
    <w:p w14:paraId="1C4F0B1A" w14:textId="30D5ABBA"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32" w:history="1">
        <w:r w:rsidR="00830368" w:rsidRPr="00830368">
          <w:rPr>
            <w:rStyle w:val="Hyperlink"/>
            <w:rFonts w:cs="Arial"/>
            <w:noProof/>
            <w:sz w:val="22"/>
            <w:szCs w:val="22"/>
          </w:rPr>
          <w:t>Modern languages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_Toc90375432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14</w:t>
        </w:r>
        <w:r w:rsidR="00830368" w:rsidRPr="00830368">
          <w:rPr>
            <w:rFonts w:cs="Arial"/>
            <w:noProof/>
            <w:webHidden/>
            <w:sz w:val="22"/>
            <w:szCs w:val="22"/>
          </w:rPr>
          <w:fldChar w:fldCharType="end"/>
        </w:r>
      </w:hyperlink>
    </w:p>
    <w:p w14:paraId="1F6993A7" w14:textId="1AD3A1A6"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33" w:history="1">
        <w:r w:rsidR="00830368" w:rsidRPr="00830368">
          <w:rPr>
            <w:rStyle w:val="Hyperlink"/>
            <w:rFonts w:cs="Arial"/>
            <w:noProof/>
            <w:sz w:val="22"/>
            <w:szCs w:val="22"/>
          </w:rPr>
          <w:t>Objectives and outcomes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_Toc90375433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15</w:t>
        </w:r>
        <w:r w:rsidR="00830368" w:rsidRPr="00830368">
          <w:rPr>
            <w:rFonts w:cs="Arial"/>
            <w:noProof/>
            <w:webHidden/>
            <w:sz w:val="22"/>
            <w:szCs w:val="22"/>
          </w:rPr>
          <w:fldChar w:fldCharType="end"/>
        </w:r>
      </w:hyperlink>
    </w:p>
    <w:p w14:paraId="305231C7" w14:textId="68659F93"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34" w:history="1">
        <w:r w:rsidR="00830368" w:rsidRPr="00830368">
          <w:rPr>
            <w:rStyle w:val="Hyperlink"/>
            <w:rFonts w:cs="Arial"/>
            <w:noProof/>
            <w:sz w:val="22"/>
            <w:szCs w:val="22"/>
          </w:rPr>
          <w:t>Learner groups and differentiation in modern languages 7-10</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_Toc90375434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20</w:t>
        </w:r>
        <w:r w:rsidR="00830368" w:rsidRPr="00830368">
          <w:rPr>
            <w:rFonts w:cs="Arial"/>
            <w:noProof/>
            <w:webHidden/>
            <w:sz w:val="22"/>
            <w:szCs w:val="22"/>
          </w:rPr>
          <w:fldChar w:fldCharType="end"/>
        </w:r>
      </w:hyperlink>
    </w:p>
    <w:p w14:paraId="5C4C7D67" w14:textId="614A26E1"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35" w:history="1">
        <w:r w:rsidR="00830368" w:rsidRPr="00830368">
          <w:rPr>
            <w:rStyle w:val="Hyperlink"/>
            <w:rFonts w:cs="Arial"/>
            <w:noProof/>
            <w:sz w:val="22"/>
            <w:szCs w:val="22"/>
          </w:rPr>
          <w:t>Classical languages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_Toc90375435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21</w:t>
        </w:r>
        <w:r w:rsidR="00830368" w:rsidRPr="00830368">
          <w:rPr>
            <w:rFonts w:cs="Arial"/>
            <w:noProof/>
            <w:webHidden/>
            <w:sz w:val="22"/>
            <w:szCs w:val="22"/>
          </w:rPr>
          <w:fldChar w:fldCharType="end"/>
        </w:r>
      </w:hyperlink>
    </w:p>
    <w:p w14:paraId="7D73B7A6" w14:textId="02E9C3AE"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36" w:history="1">
        <w:r w:rsidR="00830368" w:rsidRPr="00830368">
          <w:rPr>
            <w:rStyle w:val="Hyperlink"/>
            <w:rFonts w:cs="Arial"/>
            <w:noProof/>
            <w:sz w:val="22"/>
            <w:szCs w:val="22"/>
          </w:rPr>
          <w:t>Objectives and outcomes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_Toc90375436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22</w:t>
        </w:r>
        <w:r w:rsidR="00830368" w:rsidRPr="00830368">
          <w:rPr>
            <w:rFonts w:cs="Arial"/>
            <w:noProof/>
            <w:webHidden/>
            <w:sz w:val="22"/>
            <w:szCs w:val="22"/>
          </w:rPr>
          <w:fldChar w:fldCharType="end"/>
        </w:r>
      </w:hyperlink>
    </w:p>
    <w:p w14:paraId="5B595656" w14:textId="0CE5B36B"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37" w:history="1">
        <w:r w:rsidR="00830368" w:rsidRPr="00830368">
          <w:rPr>
            <w:rStyle w:val="Hyperlink"/>
            <w:rFonts w:cs="Arial"/>
            <w:noProof/>
            <w:sz w:val="22"/>
            <w:szCs w:val="22"/>
          </w:rPr>
          <w:t>Assessment and reporting in 7-10</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_Toc90375437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25</w:t>
        </w:r>
        <w:r w:rsidR="00830368" w:rsidRPr="00830368">
          <w:rPr>
            <w:rFonts w:ascii="Arial" w:hAnsi="Arial" w:cs="Arial"/>
            <w:noProof/>
            <w:webHidden/>
            <w:szCs w:val="22"/>
          </w:rPr>
          <w:fldChar w:fldCharType="end"/>
        </w:r>
      </w:hyperlink>
    </w:p>
    <w:p w14:paraId="0D5204FA" w14:textId="084E62BE"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38" w:history="1">
        <w:r w:rsidR="00830368" w:rsidRPr="00830368">
          <w:rPr>
            <w:rStyle w:val="Hyperlink"/>
            <w:rFonts w:cs="Arial"/>
            <w:noProof/>
            <w:sz w:val="22"/>
            <w:szCs w:val="22"/>
          </w:rPr>
          <w:t>Modern languages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_Toc90375438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25</w:t>
        </w:r>
        <w:r w:rsidR="00830368" w:rsidRPr="00830368">
          <w:rPr>
            <w:rFonts w:cs="Arial"/>
            <w:noProof/>
            <w:webHidden/>
            <w:sz w:val="22"/>
            <w:szCs w:val="22"/>
          </w:rPr>
          <w:fldChar w:fldCharType="end"/>
        </w:r>
      </w:hyperlink>
    </w:p>
    <w:p w14:paraId="1E95953B" w14:textId="1F9C8A41"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39" w:history="1">
        <w:r w:rsidR="00830368" w:rsidRPr="00830368">
          <w:rPr>
            <w:rStyle w:val="Hyperlink"/>
            <w:rFonts w:cs="Arial"/>
            <w:noProof/>
            <w:sz w:val="22"/>
            <w:szCs w:val="22"/>
          </w:rPr>
          <w:t>Course performance descriptors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_Toc90375439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26</w:t>
        </w:r>
        <w:r w:rsidR="00830368" w:rsidRPr="00830368">
          <w:rPr>
            <w:rFonts w:cs="Arial"/>
            <w:noProof/>
            <w:webHidden/>
            <w:sz w:val="22"/>
            <w:szCs w:val="22"/>
          </w:rPr>
          <w:fldChar w:fldCharType="end"/>
        </w:r>
      </w:hyperlink>
    </w:p>
    <w:p w14:paraId="6B8ACAED" w14:textId="575F1647"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40" w:history="1">
        <w:r w:rsidR="00830368" w:rsidRPr="00830368">
          <w:rPr>
            <w:rStyle w:val="Hyperlink"/>
            <w:rFonts w:cs="Arial"/>
            <w:noProof/>
            <w:sz w:val="22"/>
            <w:szCs w:val="22"/>
          </w:rPr>
          <w:t>Classical languages 7-10</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_Toc90375440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26</w:t>
        </w:r>
        <w:r w:rsidR="00830368" w:rsidRPr="00830368">
          <w:rPr>
            <w:rFonts w:cs="Arial"/>
            <w:noProof/>
            <w:webHidden/>
            <w:sz w:val="22"/>
            <w:szCs w:val="22"/>
          </w:rPr>
          <w:fldChar w:fldCharType="end"/>
        </w:r>
      </w:hyperlink>
    </w:p>
    <w:p w14:paraId="4697E5C6" w14:textId="72FD52A9"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41" w:history="1">
        <w:r w:rsidR="00830368" w:rsidRPr="00830368">
          <w:rPr>
            <w:rStyle w:val="Hyperlink"/>
            <w:rFonts w:cs="Arial"/>
            <w:noProof/>
            <w:sz w:val="22"/>
            <w:szCs w:val="22"/>
          </w:rPr>
          <w:t>Course performance descriptors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_Toc90375441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27</w:t>
        </w:r>
        <w:r w:rsidR="00830368" w:rsidRPr="00830368">
          <w:rPr>
            <w:rFonts w:cs="Arial"/>
            <w:noProof/>
            <w:webHidden/>
            <w:sz w:val="22"/>
            <w:szCs w:val="22"/>
          </w:rPr>
          <w:fldChar w:fldCharType="end"/>
        </w:r>
      </w:hyperlink>
    </w:p>
    <w:p w14:paraId="4C56CA8D" w14:textId="2972E1BE"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42" w:history="1">
        <w:r w:rsidR="00830368" w:rsidRPr="00830368">
          <w:rPr>
            <w:rStyle w:val="Hyperlink"/>
            <w:rFonts w:cs="Arial"/>
            <w:noProof/>
            <w:sz w:val="22"/>
            <w:szCs w:val="22"/>
          </w:rPr>
          <w:t>Life Skills</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_Toc90375442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27</w:t>
        </w:r>
        <w:r w:rsidR="00830368" w:rsidRPr="00830368">
          <w:rPr>
            <w:rFonts w:ascii="Arial" w:hAnsi="Arial" w:cs="Arial"/>
            <w:noProof/>
            <w:webHidden/>
            <w:szCs w:val="22"/>
          </w:rPr>
          <w:fldChar w:fldCharType="end"/>
        </w:r>
      </w:hyperlink>
    </w:p>
    <w:p w14:paraId="38A55319" w14:textId="4E2AF3CD"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43" w:history="1">
        <w:r w:rsidR="00830368" w:rsidRPr="00830368">
          <w:rPr>
            <w:rStyle w:val="Hyperlink"/>
            <w:rFonts w:cs="Arial"/>
            <w:noProof/>
            <w:sz w:val="22"/>
            <w:szCs w:val="22"/>
          </w:rPr>
          <w:t>Courses, curriculum structure and assessment in Stage 6</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_Toc90375443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27</w:t>
        </w:r>
        <w:r w:rsidR="00830368" w:rsidRPr="00830368">
          <w:rPr>
            <w:rFonts w:ascii="Arial" w:hAnsi="Arial" w:cs="Arial"/>
            <w:noProof/>
            <w:webHidden/>
            <w:szCs w:val="22"/>
          </w:rPr>
          <w:fldChar w:fldCharType="end"/>
        </w:r>
      </w:hyperlink>
    </w:p>
    <w:p w14:paraId="3971B1AF" w14:textId="4C202EBF"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44" w:history="1">
        <w:r w:rsidR="00830368" w:rsidRPr="00830368">
          <w:rPr>
            <w:rStyle w:val="Hyperlink"/>
            <w:rFonts w:cs="Arial"/>
            <w:noProof/>
            <w:sz w:val="22"/>
            <w:szCs w:val="22"/>
          </w:rPr>
          <w:t>Modern languages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_Toc90375444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27</w:t>
        </w:r>
        <w:r w:rsidR="00830368" w:rsidRPr="00830368">
          <w:rPr>
            <w:rFonts w:cs="Arial"/>
            <w:noProof/>
            <w:webHidden/>
            <w:sz w:val="22"/>
            <w:szCs w:val="22"/>
          </w:rPr>
          <w:fldChar w:fldCharType="end"/>
        </w:r>
      </w:hyperlink>
    </w:p>
    <w:p w14:paraId="59BA6AFA" w14:textId="0866D8AE"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45" w:history="1">
        <w:r w:rsidR="00830368" w:rsidRPr="00830368">
          <w:rPr>
            <w:rStyle w:val="Hyperlink"/>
            <w:rFonts w:cs="Arial"/>
            <w:noProof/>
            <w:sz w:val="22"/>
            <w:szCs w:val="22"/>
          </w:rPr>
          <w:t>HSC courses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_Toc90375445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28</w:t>
        </w:r>
        <w:r w:rsidR="00830368" w:rsidRPr="00830368">
          <w:rPr>
            <w:rFonts w:cs="Arial"/>
            <w:noProof/>
            <w:webHidden/>
            <w:sz w:val="22"/>
            <w:szCs w:val="22"/>
          </w:rPr>
          <w:fldChar w:fldCharType="end"/>
        </w:r>
      </w:hyperlink>
    </w:p>
    <w:p w14:paraId="5FA6E1F1" w14:textId="4D202E44"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46" w:history="1">
        <w:r w:rsidR="00830368" w:rsidRPr="00830368">
          <w:rPr>
            <w:rStyle w:val="Hyperlink"/>
            <w:rFonts w:cs="Arial"/>
            <w:noProof/>
            <w:sz w:val="22"/>
            <w:szCs w:val="22"/>
          </w:rPr>
          <w:t>Eligibility</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_Toc90375446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28</w:t>
        </w:r>
        <w:r w:rsidR="00830368" w:rsidRPr="00830368">
          <w:rPr>
            <w:rFonts w:cs="Arial"/>
            <w:noProof/>
            <w:webHidden/>
            <w:sz w:val="22"/>
            <w:szCs w:val="22"/>
          </w:rPr>
          <w:fldChar w:fldCharType="end"/>
        </w:r>
      </w:hyperlink>
    </w:p>
    <w:p w14:paraId="2036D4B0" w14:textId="379E18F2"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47" w:history="1">
        <w:r w:rsidR="00830368" w:rsidRPr="00830368">
          <w:rPr>
            <w:rStyle w:val="Hyperlink"/>
            <w:rFonts w:cs="Arial"/>
            <w:noProof/>
            <w:sz w:val="22"/>
            <w:szCs w:val="22"/>
          </w:rPr>
          <w:t>Assessment</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_Toc90375447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29</w:t>
        </w:r>
        <w:r w:rsidR="00830368" w:rsidRPr="00830368">
          <w:rPr>
            <w:rFonts w:cs="Arial"/>
            <w:noProof/>
            <w:webHidden/>
            <w:sz w:val="22"/>
            <w:szCs w:val="22"/>
          </w:rPr>
          <w:fldChar w:fldCharType="end"/>
        </w:r>
      </w:hyperlink>
    </w:p>
    <w:p w14:paraId="728A1A42" w14:textId="2FB9A142"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48" w:history="1">
        <w:r w:rsidR="00830368" w:rsidRPr="00830368">
          <w:rPr>
            <w:rStyle w:val="Hyperlink"/>
            <w:rFonts w:cs="Arial"/>
            <w:noProof/>
            <w:sz w:val="22"/>
            <w:szCs w:val="22"/>
          </w:rPr>
          <w:t>Curriculum structure</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_Toc90375448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30</w:t>
        </w:r>
        <w:r w:rsidR="00830368" w:rsidRPr="00830368">
          <w:rPr>
            <w:rFonts w:cs="Arial"/>
            <w:noProof/>
            <w:webHidden/>
            <w:sz w:val="22"/>
            <w:szCs w:val="22"/>
          </w:rPr>
          <w:fldChar w:fldCharType="end"/>
        </w:r>
      </w:hyperlink>
    </w:p>
    <w:p w14:paraId="371E4A44" w14:textId="447444AD"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49" w:history="1">
        <w:r w:rsidR="00830368" w:rsidRPr="00830368">
          <w:rPr>
            <w:rStyle w:val="Hyperlink"/>
            <w:rFonts w:cs="Arial"/>
            <w:noProof/>
            <w:sz w:val="22"/>
            <w:szCs w:val="22"/>
          </w:rPr>
          <w:t>Classical languages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_Toc90375449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35</w:t>
        </w:r>
        <w:r w:rsidR="00830368" w:rsidRPr="00830368">
          <w:rPr>
            <w:rFonts w:cs="Arial"/>
            <w:noProof/>
            <w:webHidden/>
            <w:sz w:val="22"/>
            <w:szCs w:val="22"/>
          </w:rPr>
          <w:fldChar w:fldCharType="end"/>
        </w:r>
      </w:hyperlink>
    </w:p>
    <w:p w14:paraId="2013E8F3" w14:textId="2493CC61"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50" w:history="1">
        <w:r w:rsidR="00830368" w:rsidRPr="00830368">
          <w:rPr>
            <w:rStyle w:val="Hyperlink"/>
            <w:rFonts w:cs="Arial"/>
            <w:noProof/>
            <w:sz w:val="22"/>
            <w:szCs w:val="22"/>
          </w:rPr>
          <w:t>HSC courses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_Toc90375450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35</w:t>
        </w:r>
        <w:r w:rsidR="00830368" w:rsidRPr="00830368">
          <w:rPr>
            <w:rFonts w:cs="Arial"/>
            <w:noProof/>
            <w:webHidden/>
            <w:sz w:val="22"/>
            <w:szCs w:val="22"/>
          </w:rPr>
          <w:fldChar w:fldCharType="end"/>
        </w:r>
      </w:hyperlink>
    </w:p>
    <w:p w14:paraId="36DC6860" w14:textId="7EBC1B16"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51" w:history="1">
        <w:r w:rsidR="00830368" w:rsidRPr="00830368">
          <w:rPr>
            <w:rStyle w:val="Hyperlink"/>
            <w:rFonts w:cs="Arial"/>
            <w:noProof/>
            <w:sz w:val="22"/>
            <w:szCs w:val="22"/>
          </w:rPr>
          <w:t>Eligibility</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_Toc90375451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35</w:t>
        </w:r>
        <w:r w:rsidR="00830368" w:rsidRPr="00830368">
          <w:rPr>
            <w:rFonts w:cs="Arial"/>
            <w:noProof/>
            <w:webHidden/>
            <w:sz w:val="22"/>
            <w:szCs w:val="22"/>
          </w:rPr>
          <w:fldChar w:fldCharType="end"/>
        </w:r>
      </w:hyperlink>
    </w:p>
    <w:p w14:paraId="409D0A42" w14:textId="07826D89"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52" w:history="1">
        <w:r w:rsidR="00830368" w:rsidRPr="00830368">
          <w:rPr>
            <w:rStyle w:val="Hyperlink"/>
            <w:rFonts w:cs="Arial"/>
            <w:noProof/>
            <w:sz w:val="22"/>
            <w:szCs w:val="22"/>
          </w:rPr>
          <w:t>Assessment</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_Toc90375452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36</w:t>
        </w:r>
        <w:r w:rsidR="00830368" w:rsidRPr="00830368">
          <w:rPr>
            <w:rFonts w:cs="Arial"/>
            <w:noProof/>
            <w:webHidden/>
            <w:sz w:val="22"/>
            <w:szCs w:val="22"/>
          </w:rPr>
          <w:fldChar w:fldCharType="end"/>
        </w:r>
      </w:hyperlink>
    </w:p>
    <w:p w14:paraId="639F6895" w14:textId="142A4EF7"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53" w:history="1">
        <w:r w:rsidR="00830368" w:rsidRPr="00830368">
          <w:rPr>
            <w:rStyle w:val="Hyperlink"/>
            <w:rFonts w:cs="Arial"/>
            <w:noProof/>
            <w:sz w:val="22"/>
            <w:szCs w:val="22"/>
          </w:rPr>
          <w:t>Curriculum structure</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_Toc90375453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36</w:t>
        </w:r>
        <w:r w:rsidR="00830368" w:rsidRPr="00830368">
          <w:rPr>
            <w:rFonts w:cs="Arial"/>
            <w:noProof/>
            <w:webHidden/>
            <w:sz w:val="22"/>
            <w:szCs w:val="22"/>
          </w:rPr>
          <w:fldChar w:fldCharType="end"/>
        </w:r>
      </w:hyperlink>
    </w:p>
    <w:p w14:paraId="757BF777" w14:textId="1899B791" w:rsidR="00830368" w:rsidRPr="00830368" w:rsidRDefault="0046360B" w:rsidP="00830368">
      <w:pPr>
        <w:pStyle w:val="TOC1"/>
        <w:tabs>
          <w:tab w:val="right" w:leader="dot" w:pos="9622"/>
        </w:tabs>
        <w:spacing w:before="40" w:after="40"/>
        <w:rPr>
          <w:rFonts w:ascii="Arial" w:eastAsiaTheme="minorEastAsia" w:hAnsi="Arial" w:cs="Arial"/>
          <w:b w:val="0"/>
          <w:bCs w:val="0"/>
          <w:noProof/>
          <w:szCs w:val="22"/>
          <w:lang w:eastAsia="en-AU"/>
        </w:rPr>
      </w:pPr>
      <w:hyperlink w:anchor="_Toc90375454" w:history="1">
        <w:r w:rsidR="00830368" w:rsidRPr="00830368">
          <w:rPr>
            <w:rStyle w:val="Hyperlink"/>
            <w:rFonts w:cs="Arial"/>
            <w:noProof/>
            <w:sz w:val="22"/>
            <w:szCs w:val="22"/>
          </w:rPr>
          <w:t>Support from the Languages and Culture team</w:t>
        </w:r>
        <w:r w:rsidR="00830368" w:rsidRPr="00830368">
          <w:rPr>
            <w:rFonts w:ascii="Arial" w:hAnsi="Arial" w:cs="Arial"/>
            <w:noProof/>
            <w:webHidden/>
            <w:szCs w:val="22"/>
          </w:rPr>
          <w:tab/>
        </w:r>
        <w:r w:rsidR="00830368" w:rsidRPr="00830368">
          <w:rPr>
            <w:rFonts w:ascii="Arial" w:hAnsi="Arial" w:cs="Arial"/>
            <w:noProof/>
            <w:webHidden/>
            <w:szCs w:val="22"/>
          </w:rPr>
          <w:fldChar w:fldCharType="begin"/>
        </w:r>
        <w:r w:rsidR="00830368" w:rsidRPr="00830368">
          <w:rPr>
            <w:rFonts w:ascii="Arial" w:hAnsi="Arial" w:cs="Arial"/>
            <w:noProof/>
            <w:webHidden/>
            <w:szCs w:val="22"/>
          </w:rPr>
          <w:instrText xml:space="preserve"> PAGEREF _Toc90375454 \h </w:instrText>
        </w:r>
        <w:r w:rsidR="00830368" w:rsidRPr="00830368">
          <w:rPr>
            <w:rFonts w:ascii="Arial" w:hAnsi="Arial" w:cs="Arial"/>
            <w:noProof/>
            <w:webHidden/>
            <w:szCs w:val="22"/>
          </w:rPr>
        </w:r>
        <w:r w:rsidR="00830368" w:rsidRPr="00830368">
          <w:rPr>
            <w:rFonts w:ascii="Arial" w:hAnsi="Arial" w:cs="Arial"/>
            <w:noProof/>
            <w:webHidden/>
            <w:szCs w:val="22"/>
          </w:rPr>
          <w:fldChar w:fldCharType="separate"/>
        </w:r>
        <w:r w:rsidR="00892532">
          <w:rPr>
            <w:rFonts w:ascii="Arial" w:hAnsi="Arial" w:cs="Arial"/>
            <w:noProof/>
            <w:webHidden/>
            <w:szCs w:val="22"/>
          </w:rPr>
          <w:t>40</w:t>
        </w:r>
        <w:r w:rsidR="00830368" w:rsidRPr="00830368">
          <w:rPr>
            <w:rFonts w:ascii="Arial" w:hAnsi="Arial" w:cs="Arial"/>
            <w:noProof/>
            <w:webHidden/>
            <w:szCs w:val="22"/>
          </w:rPr>
          <w:fldChar w:fldCharType="end"/>
        </w:r>
      </w:hyperlink>
    </w:p>
    <w:p w14:paraId="2FD17A2E" w14:textId="6C4D69D6"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55" w:history="1">
        <w:r w:rsidR="00830368" w:rsidRPr="00830368">
          <w:rPr>
            <w:rStyle w:val="Hyperlink"/>
            <w:rFonts w:cs="Arial"/>
            <w:noProof/>
            <w:sz w:val="22"/>
            <w:szCs w:val="22"/>
          </w:rPr>
          <w:t>Resources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_Toc90375455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40</w:t>
        </w:r>
        <w:r w:rsidR="00830368" w:rsidRPr="00830368">
          <w:rPr>
            <w:rFonts w:cs="Arial"/>
            <w:noProof/>
            <w:webHidden/>
            <w:sz w:val="22"/>
            <w:szCs w:val="22"/>
          </w:rPr>
          <w:fldChar w:fldCharType="end"/>
        </w:r>
      </w:hyperlink>
    </w:p>
    <w:p w14:paraId="12490A8F" w14:textId="0230095B"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56" w:history="1">
        <w:r w:rsidR="00830368" w:rsidRPr="00830368">
          <w:rPr>
            <w:rStyle w:val="Hyperlink"/>
            <w:rFonts w:cs="Arial"/>
            <w:noProof/>
            <w:sz w:val="22"/>
            <w:szCs w:val="22"/>
          </w:rPr>
          <w:t>Staying in touch and accessing direct support</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_Toc90375456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41</w:t>
        </w:r>
        <w:r w:rsidR="00830368" w:rsidRPr="00830368">
          <w:rPr>
            <w:rFonts w:cs="Arial"/>
            <w:noProof/>
            <w:webHidden/>
            <w:sz w:val="22"/>
            <w:szCs w:val="22"/>
          </w:rPr>
          <w:fldChar w:fldCharType="end"/>
        </w:r>
      </w:hyperlink>
    </w:p>
    <w:p w14:paraId="1726CD3E" w14:textId="006A539E"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57" w:history="1">
        <w:r w:rsidR="00830368" w:rsidRPr="00830368">
          <w:rPr>
            <w:rStyle w:val="Hyperlink"/>
            <w:rFonts w:cs="Arial"/>
            <w:noProof/>
            <w:sz w:val="22"/>
            <w:szCs w:val="22"/>
          </w:rPr>
          <w:t>Professional learning opportunities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_Toc90375457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41</w:t>
        </w:r>
        <w:r w:rsidR="00830368" w:rsidRPr="00830368">
          <w:rPr>
            <w:rFonts w:cs="Arial"/>
            <w:noProof/>
            <w:webHidden/>
            <w:sz w:val="22"/>
            <w:szCs w:val="22"/>
          </w:rPr>
          <w:fldChar w:fldCharType="end"/>
        </w:r>
      </w:hyperlink>
    </w:p>
    <w:p w14:paraId="469C8D54" w14:textId="6546709A" w:rsidR="00830368" w:rsidRPr="00830368" w:rsidRDefault="0046360B" w:rsidP="00830368">
      <w:pPr>
        <w:pStyle w:val="TOC3"/>
        <w:tabs>
          <w:tab w:val="right" w:leader="dot" w:pos="9622"/>
        </w:tabs>
        <w:spacing w:before="40" w:after="40"/>
        <w:rPr>
          <w:rFonts w:eastAsiaTheme="minorEastAsia" w:cs="Arial"/>
          <w:iCs w:val="0"/>
          <w:noProof/>
          <w:sz w:val="22"/>
          <w:szCs w:val="22"/>
          <w:lang w:eastAsia="en-AU"/>
        </w:rPr>
      </w:pPr>
      <w:hyperlink w:anchor="_Toc90375458" w:history="1">
        <w:r w:rsidR="00830368" w:rsidRPr="00830368">
          <w:rPr>
            <w:rStyle w:val="Hyperlink"/>
            <w:rFonts w:cs="Arial"/>
            <w:noProof/>
            <w:sz w:val="22"/>
            <w:szCs w:val="22"/>
          </w:rPr>
          <w:t>Language teacher networks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_Toc90375458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41</w:t>
        </w:r>
        <w:r w:rsidR="00830368" w:rsidRPr="00830368">
          <w:rPr>
            <w:rFonts w:cs="Arial"/>
            <w:noProof/>
            <w:webHidden/>
            <w:sz w:val="22"/>
            <w:szCs w:val="22"/>
          </w:rPr>
          <w:fldChar w:fldCharType="end"/>
        </w:r>
      </w:hyperlink>
    </w:p>
    <w:p w14:paraId="7EE6A621" w14:textId="25CF8400"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59" w:history="1">
        <w:r w:rsidR="00830368" w:rsidRPr="00830368">
          <w:rPr>
            <w:rStyle w:val="Hyperlink"/>
            <w:rFonts w:cs="Arial"/>
            <w:noProof/>
            <w:sz w:val="22"/>
            <w:szCs w:val="22"/>
          </w:rPr>
          <w:t>Virtual Languages Mentoring Network</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_Toc90375459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42</w:t>
        </w:r>
        <w:r w:rsidR="00830368" w:rsidRPr="00830368">
          <w:rPr>
            <w:rFonts w:cs="Arial"/>
            <w:noProof/>
            <w:webHidden/>
            <w:sz w:val="22"/>
            <w:szCs w:val="22"/>
          </w:rPr>
          <w:fldChar w:fldCharType="end"/>
        </w:r>
      </w:hyperlink>
    </w:p>
    <w:p w14:paraId="71803F4A" w14:textId="1DC1F97B" w:rsidR="00830368" w:rsidRPr="00830368" w:rsidRDefault="0046360B" w:rsidP="00830368">
      <w:pPr>
        <w:pStyle w:val="TOC2"/>
        <w:tabs>
          <w:tab w:val="right" w:leader="dot" w:pos="9622"/>
        </w:tabs>
        <w:spacing w:before="40" w:after="40"/>
        <w:rPr>
          <w:rFonts w:eastAsiaTheme="minorEastAsia" w:cs="Arial"/>
          <w:noProof/>
          <w:sz w:val="22"/>
          <w:szCs w:val="22"/>
          <w:lang w:eastAsia="en-AU"/>
        </w:rPr>
      </w:pPr>
      <w:hyperlink w:anchor="_Toc90375460" w:history="1">
        <w:r w:rsidR="00830368" w:rsidRPr="00830368">
          <w:rPr>
            <w:rStyle w:val="Hyperlink"/>
            <w:rFonts w:cs="Arial"/>
            <w:noProof/>
            <w:sz w:val="22"/>
            <w:szCs w:val="22"/>
          </w:rPr>
          <w:t>Nihongo Tanken Centre</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_Toc90375460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42</w:t>
        </w:r>
        <w:r w:rsidR="00830368" w:rsidRPr="00830368">
          <w:rPr>
            <w:rFonts w:cs="Arial"/>
            <w:noProof/>
            <w:webHidden/>
            <w:sz w:val="22"/>
            <w:szCs w:val="22"/>
          </w:rPr>
          <w:fldChar w:fldCharType="end"/>
        </w:r>
      </w:hyperlink>
    </w:p>
    <w:p w14:paraId="6008EB19" w14:textId="62B58F01" w:rsidR="00830368" w:rsidRDefault="0046360B" w:rsidP="00830368">
      <w:pPr>
        <w:pStyle w:val="TOC2"/>
        <w:tabs>
          <w:tab w:val="right" w:leader="dot" w:pos="9622"/>
        </w:tabs>
        <w:spacing w:before="40" w:after="40"/>
        <w:rPr>
          <w:rFonts w:asciiTheme="minorHAnsi" w:eastAsiaTheme="minorEastAsia" w:hAnsiTheme="minorHAnsi" w:cstheme="minorBidi"/>
          <w:noProof/>
          <w:sz w:val="22"/>
          <w:szCs w:val="22"/>
          <w:lang w:eastAsia="en-AU"/>
        </w:rPr>
      </w:pPr>
      <w:hyperlink w:anchor="_Toc90375461" w:history="1">
        <w:r w:rsidR="00830368" w:rsidRPr="00830368">
          <w:rPr>
            <w:rStyle w:val="Hyperlink"/>
            <w:rFonts w:cs="Arial"/>
            <w:noProof/>
            <w:sz w:val="22"/>
            <w:szCs w:val="22"/>
          </w:rPr>
          <w:t>Contacts</w:t>
        </w:r>
        <w:r w:rsidR="00830368" w:rsidRPr="00830368">
          <w:rPr>
            <w:rFonts w:cs="Arial"/>
            <w:noProof/>
            <w:webHidden/>
            <w:sz w:val="22"/>
            <w:szCs w:val="22"/>
          </w:rPr>
          <w:tab/>
        </w:r>
        <w:r w:rsidR="00830368" w:rsidRPr="00830368">
          <w:rPr>
            <w:rFonts w:cs="Arial"/>
            <w:noProof/>
            <w:webHidden/>
            <w:sz w:val="22"/>
            <w:szCs w:val="22"/>
          </w:rPr>
          <w:fldChar w:fldCharType="begin"/>
        </w:r>
        <w:r w:rsidR="00830368" w:rsidRPr="00830368">
          <w:rPr>
            <w:rFonts w:cs="Arial"/>
            <w:noProof/>
            <w:webHidden/>
            <w:sz w:val="22"/>
            <w:szCs w:val="22"/>
          </w:rPr>
          <w:instrText xml:space="preserve"> PAGEREF _Toc90375461 \h </w:instrText>
        </w:r>
        <w:r w:rsidR="00830368" w:rsidRPr="00830368">
          <w:rPr>
            <w:rFonts w:cs="Arial"/>
            <w:noProof/>
            <w:webHidden/>
            <w:sz w:val="22"/>
            <w:szCs w:val="22"/>
          </w:rPr>
        </w:r>
        <w:r w:rsidR="00830368" w:rsidRPr="00830368">
          <w:rPr>
            <w:rFonts w:cs="Arial"/>
            <w:noProof/>
            <w:webHidden/>
            <w:sz w:val="22"/>
            <w:szCs w:val="22"/>
          </w:rPr>
          <w:fldChar w:fldCharType="separate"/>
        </w:r>
        <w:r w:rsidR="00892532">
          <w:rPr>
            <w:rFonts w:cs="Arial"/>
            <w:noProof/>
            <w:webHidden/>
            <w:sz w:val="22"/>
            <w:szCs w:val="22"/>
          </w:rPr>
          <w:t>43</w:t>
        </w:r>
        <w:r w:rsidR="00830368" w:rsidRPr="00830368">
          <w:rPr>
            <w:rFonts w:cs="Arial"/>
            <w:noProof/>
            <w:webHidden/>
            <w:sz w:val="22"/>
            <w:szCs w:val="22"/>
          </w:rPr>
          <w:fldChar w:fldCharType="end"/>
        </w:r>
      </w:hyperlink>
    </w:p>
    <w:p w14:paraId="59F81265" w14:textId="7597CF2C" w:rsidR="00964875" w:rsidRDefault="00122FE3" w:rsidP="00964875">
      <w:pPr>
        <w:pStyle w:val="Heading1"/>
        <w:rPr>
          <w:b w:val="0"/>
        </w:rPr>
      </w:pPr>
      <w:r w:rsidRPr="00964875">
        <w:rPr>
          <w:rFonts w:cs="Arial"/>
          <w:sz w:val="22"/>
          <w:szCs w:val="22"/>
        </w:rPr>
        <w:fldChar w:fldCharType="end"/>
      </w:r>
      <w:bookmarkEnd w:id="3"/>
      <w:bookmarkEnd w:id="4"/>
      <w:r w:rsidR="00964875">
        <w:br w:type="page"/>
      </w:r>
    </w:p>
    <w:p w14:paraId="67D7D904" w14:textId="5B294990" w:rsidR="004F27D2" w:rsidRDefault="004F27D2" w:rsidP="00F237DB">
      <w:pPr>
        <w:pStyle w:val="Heading1"/>
      </w:pPr>
      <w:bookmarkStart w:id="6" w:name="_Toc90375413"/>
      <w:r>
        <w:lastRenderedPageBreak/>
        <w:t>Introduction</w:t>
      </w:r>
      <w:bookmarkEnd w:id="6"/>
    </w:p>
    <w:p w14:paraId="5EAD612B" w14:textId="77777777" w:rsidR="0006223B" w:rsidRDefault="0006223B" w:rsidP="00923EA6">
      <w:pPr>
        <w:spacing w:line="360" w:lineRule="auto"/>
      </w:pPr>
      <w:r>
        <w:t>In NSW public schools, the majority of language teachers 7-12 are supervised by a head teacher without a language-teaching background. Many language teachers are also the only language teacher at their school and so may not have a colleague with whom they can engage in professional dialogue relating to language teaching.</w:t>
      </w:r>
    </w:p>
    <w:p w14:paraId="3C758BFB" w14:textId="77777777" w:rsidR="004F27D2" w:rsidRDefault="0006223B" w:rsidP="00923EA6">
      <w:pPr>
        <w:spacing w:line="360" w:lineRule="auto"/>
      </w:pPr>
      <w:r>
        <w:t xml:space="preserve">This guide has been developed by the Languages and Culture team (Curriculum Secondary Learners – </w:t>
      </w:r>
      <w:r w:rsidR="004F27D2" w:rsidRPr="0099397A">
        <w:rPr>
          <w:color w:val="000000" w:themeColor="text1"/>
        </w:rPr>
        <w:t xml:space="preserve">Curriculum and Reform </w:t>
      </w:r>
      <w:r w:rsidRPr="0099397A">
        <w:rPr>
          <w:color w:val="000000" w:themeColor="text1"/>
        </w:rPr>
        <w:t>Directorate</w:t>
      </w:r>
      <w:r>
        <w:t xml:space="preserve">) for </w:t>
      </w:r>
      <w:r w:rsidR="004F27D2">
        <w:t xml:space="preserve">teachers of languages and for the </w:t>
      </w:r>
      <w:r>
        <w:t xml:space="preserve">head teachers or school executive members who supervise </w:t>
      </w:r>
      <w:r w:rsidR="004F27D2">
        <w:t>them.</w:t>
      </w:r>
    </w:p>
    <w:p w14:paraId="04880277" w14:textId="77777777" w:rsidR="0006223B" w:rsidRDefault="0006223B" w:rsidP="00923EA6">
      <w:pPr>
        <w:spacing w:line="360" w:lineRule="auto"/>
      </w:pPr>
      <w:r>
        <w:t>The guide aims to:</w:t>
      </w:r>
    </w:p>
    <w:p w14:paraId="70D34061" w14:textId="77777777" w:rsidR="0006223B" w:rsidRPr="0006223B" w:rsidRDefault="0006223B" w:rsidP="00923EA6">
      <w:pPr>
        <w:pStyle w:val="ListBullet"/>
        <w:spacing w:line="360" w:lineRule="auto"/>
      </w:pPr>
      <w:r w:rsidRPr="0006223B">
        <w:t xml:space="preserve">raise awareness of the importance of languages education </w:t>
      </w:r>
    </w:p>
    <w:p w14:paraId="7359CF6F" w14:textId="77777777" w:rsidR="0006223B" w:rsidRPr="0006223B" w:rsidRDefault="0006223B" w:rsidP="00923EA6">
      <w:pPr>
        <w:pStyle w:val="ListBullet"/>
        <w:spacing w:line="360" w:lineRule="auto"/>
      </w:pPr>
      <w:r w:rsidRPr="0006223B">
        <w:t>provide an overview of language syllabuses K-10</w:t>
      </w:r>
    </w:p>
    <w:p w14:paraId="5777BB73" w14:textId="77777777" w:rsidR="0006223B" w:rsidRPr="0006223B" w:rsidRDefault="0006223B" w:rsidP="00923EA6">
      <w:pPr>
        <w:pStyle w:val="ListBullet"/>
        <w:spacing w:line="360" w:lineRule="auto"/>
      </w:pPr>
      <w:r w:rsidRPr="0006223B">
        <w:t>provide an overview of Stage 6 language syllabuses and eligibility requirements</w:t>
      </w:r>
    </w:p>
    <w:p w14:paraId="275F1ACC" w14:textId="77777777" w:rsidR="0006223B" w:rsidRDefault="0006223B" w:rsidP="00923EA6">
      <w:pPr>
        <w:pStyle w:val="ListBullet"/>
        <w:spacing w:line="360" w:lineRule="auto"/>
      </w:pPr>
      <w:r w:rsidRPr="0006223B">
        <w:t xml:space="preserve">outline </w:t>
      </w:r>
      <w:r w:rsidR="004F27D2">
        <w:t xml:space="preserve">the </w:t>
      </w:r>
      <w:r w:rsidRPr="0006223B">
        <w:t>support available to language teachers.</w:t>
      </w:r>
    </w:p>
    <w:p w14:paraId="0693CCCB" w14:textId="77777777" w:rsidR="0006223B" w:rsidRDefault="0006223B" w:rsidP="00923EA6">
      <w:pPr>
        <w:spacing w:line="360" w:lineRule="auto"/>
      </w:pPr>
      <w:r>
        <w:t xml:space="preserve">The information contained in this document is correct as at </w:t>
      </w:r>
      <w:r w:rsidR="004F27D2">
        <w:t>January 2022.</w:t>
      </w:r>
    </w:p>
    <w:p w14:paraId="6F244290" w14:textId="77777777" w:rsidR="0006223B" w:rsidRDefault="0006223B" w:rsidP="004F27D2">
      <w:pPr>
        <w:pStyle w:val="Heading1"/>
      </w:pPr>
      <w:bookmarkStart w:id="7" w:name="_Toc87353884"/>
      <w:bookmarkStart w:id="8" w:name="_Toc87434020"/>
      <w:bookmarkStart w:id="9" w:name="_Toc90375414"/>
      <w:r>
        <w:t>Why is the study of a language important?</w:t>
      </w:r>
      <w:bookmarkEnd w:id="7"/>
      <w:bookmarkEnd w:id="8"/>
      <w:bookmarkEnd w:id="9"/>
    </w:p>
    <w:p w14:paraId="5D1A7EB4" w14:textId="77777777" w:rsidR="0006223B" w:rsidRDefault="0006223B" w:rsidP="00923EA6">
      <w:pPr>
        <w:spacing w:line="360" w:lineRule="auto"/>
      </w:pPr>
      <w:r>
        <w:t>Language study provides students with the opportunity to develop communication skills, learn about languages as systems and explore the relationship between language and culture. Students engage with the linguistic and cultural diversity of societies and reflect on their understanding of social interactions.</w:t>
      </w:r>
    </w:p>
    <w:p w14:paraId="5C7BAAE9" w14:textId="77777777" w:rsidR="0006223B" w:rsidRDefault="0006223B" w:rsidP="00923EA6">
      <w:pPr>
        <w:spacing w:line="360" w:lineRule="auto"/>
      </w:pPr>
      <w:r>
        <w:t>Students may benefit from learning additional language(s) by:</w:t>
      </w:r>
    </w:p>
    <w:p w14:paraId="0F589F96" w14:textId="77777777" w:rsidR="0006223B" w:rsidRDefault="0006223B" w:rsidP="00923EA6">
      <w:pPr>
        <w:pStyle w:val="ListBullet"/>
        <w:spacing w:line="360" w:lineRule="auto"/>
      </w:pPr>
      <w:r>
        <w:t>being able to positively transfer literacy skills between languages, as they learn about grammatical structures and broaden their vocabulary</w:t>
      </w:r>
    </w:p>
    <w:p w14:paraId="55EF0965" w14:textId="322DDF38" w:rsidR="0006223B" w:rsidRDefault="0006223B" w:rsidP="00923EA6">
      <w:pPr>
        <w:pStyle w:val="ListBullet"/>
        <w:spacing w:line="360" w:lineRule="auto"/>
      </w:pPr>
      <w:r>
        <w:t xml:space="preserve">improving </w:t>
      </w:r>
      <w:r w:rsidR="00E80C5A">
        <w:t>communication</w:t>
      </w:r>
      <w:r>
        <w:t xml:space="preserve"> skills</w:t>
      </w:r>
    </w:p>
    <w:p w14:paraId="4E48419B" w14:textId="77777777" w:rsidR="00FF7442" w:rsidRDefault="0006223B" w:rsidP="00FA2034">
      <w:pPr>
        <w:pStyle w:val="ListBullet"/>
      </w:pPr>
      <w:r w:rsidRPr="00FA2034">
        <w:t>developing more open and curious attitudes to other cultures.</w:t>
      </w:r>
      <w:bookmarkStart w:id="10" w:name="_Toc87353886"/>
    </w:p>
    <w:p w14:paraId="6EAD4956" w14:textId="77777777" w:rsidR="00052773" w:rsidRPr="00AF26BA" w:rsidRDefault="00052773" w:rsidP="00052773">
      <w:pPr>
        <w:pStyle w:val="Heading1"/>
      </w:pPr>
      <w:bookmarkStart w:id="11" w:name="_Toc87434036"/>
      <w:bookmarkStart w:id="12" w:name="_Toc90375415"/>
      <w:bookmarkStart w:id="13" w:name="_Toc87434021"/>
      <w:r w:rsidRPr="00AF26BA">
        <w:lastRenderedPageBreak/>
        <w:t>Advocating for languages</w:t>
      </w:r>
      <w:bookmarkEnd w:id="11"/>
      <w:bookmarkEnd w:id="12"/>
    </w:p>
    <w:p w14:paraId="1B7A9A43" w14:textId="4BA4E5CD" w:rsidR="0099397A" w:rsidRDefault="0099397A" w:rsidP="00052773">
      <w:pPr>
        <w:spacing w:line="360" w:lineRule="auto"/>
        <w:rPr>
          <w:lang w:eastAsia="zh-CN"/>
        </w:rPr>
      </w:pPr>
      <w:r>
        <w:rPr>
          <w:lang w:eastAsia="zh-CN"/>
        </w:rPr>
        <w:t>A key component of growing a successful languages program at your school is building staff capacity to design and deliver engaging teaching and learning programs. This is especially critical if you supervise an individual or small group of language teachers, whose opportunities for collaboration and professional growth may be minimalised without a faculty of language-teaching colleagues.</w:t>
      </w:r>
    </w:p>
    <w:p w14:paraId="1010CCAE" w14:textId="68DB17BC" w:rsidR="00682D62" w:rsidRDefault="00682D62" w:rsidP="00052773">
      <w:pPr>
        <w:spacing w:line="360" w:lineRule="auto"/>
        <w:rPr>
          <w:lang w:eastAsia="zh-CN"/>
        </w:rPr>
      </w:pPr>
      <w:r>
        <w:rPr>
          <w:lang w:eastAsia="zh-CN"/>
        </w:rPr>
        <w:t>There is a range of opportunities for building staff capacity, including:</w:t>
      </w:r>
    </w:p>
    <w:p w14:paraId="32743E13" w14:textId="48733741" w:rsidR="00682D62" w:rsidRDefault="00682D62" w:rsidP="00682D62">
      <w:pPr>
        <w:pStyle w:val="ListBullet"/>
        <w:spacing w:line="360" w:lineRule="auto"/>
        <w:rPr>
          <w:lang w:eastAsia="zh-CN"/>
        </w:rPr>
      </w:pPr>
      <w:r>
        <w:rPr>
          <w:lang w:eastAsia="zh-CN"/>
        </w:rPr>
        <w:t xml:space="preserve">professional learning </w:t>
      </w:r>
    </w:p>
    <w:p w14:paraId="57CCC857" w14:textId="70FE149D" w:rsidR="00682D62" w:rsidRDefault="00682D62" w:rsidP="00682D62">
      <w:pPr>
        <w:pStyle w:val="ListBullet"/>
        <w:spacing w:line="360" w:lineRule="auto"/>
        <w:rPr>
          <w:lang w:eastAsia="zh-CN"/>
        </w:rPr>
      </w:pPr>
      <w:r>
        <w:rPr>
          <w:lang w:eastAsia="zh-CN"/>
        </w:rPr>
        <w:t>statewide staffroom interactions</w:t>
      </w:r>
    </w:p>
    <w:p w14:paraId="1AA78ABA" w14:textId="77777777" w:rsidR="00682D62" w:rsidRDefault="00682D62" w:rsidP="00052773">
      <w:pPr>
        <w:pStyle w:val="ListBullet"/>
        <w:spacing w:line="360" w:lineRule="auto"/>
        <w:rPr>
          <w:lang w:eastAsia="zh-CN"/>
        </w:rPr>
      </w:pPr>
      <w:r>
        <w:rPr>
          <w:lang w:eastAsia="zh-CN"/>
        </w:rPr>
        <w:t>networks</w:t>
      </w:r>
    </w:p>
    <w:p w14:paraId="0BA14D1B" w14:textId="364C7A5E" w:rsidR="00682D62" w:rsidRDefault="00682D62" w:rsidP="00052773">
      <w:pPr>
        <w:pStyle w:val="ListBullet"/>
        <w:spacing w:line="360" w:lineRule="auto"/>
        <w:rPr>
          <w:lang w:eastAsia="zh-CN"/>
        </w:rPr>
      </w:pPr>
      <w:r>
        <w:rPr>
          <w:lang w:eastAsia="zh-CN"/>
        </w:rPr>
        <w:t>m</w:t>
      </w:r>
      <w:r w:rsidR="00052773">
        <w:rPr>
          <w:lang w:eastAsia="zh-CN"/>
        </w:rPr>
        <w:t>embership of language teacher associations</w:t>
      </w:r>
      <w:r>
        <w:rPr>
          <w:lang w:eastAsia="zh-CN"/>
        </w:rPr>
        <w:t xml:space="preserve">, for example </w:t>
      </w:r>
      <w:hyperlink r:id="rId12" w:history="1">
        <w:r w:rsidR="00052773" w:rsidRPr="00682D62">
          <w:rPr>
            <w:rStyle w:val="Hyperlink"/>
            <w:lang w:eastAsia="zh-CN"/>
          </w:rPr>
          <w:t>M</w:t>
        </w:r>
        <w:r w:rsidRPr="00682D62">
          <w:rPr>
            <w:rStyle w:val="Hyperlink"/>
            <w:lang w:eastAsia="zh-CN"/>
          </w:rPr>
          <w:t>odern Language Teachers Association NSW (M</w:t>
        </w:r>
        <w:r w:rsidR="00052773" w:rsidRPr="00682D62">
          <w:rPr>
            <w:rStyle w:val="Hyperlink"/>
            <w:lang w:eastAsia="zh-CN"/>
          </w:rPr>
          <w:t>LTA NSW</w:t>
        </w:r>
        <w:r w:rsidRPr="00682D62">
          <w:rPr>
            <w:rStyle w:val="Hyperlink"/>
            <w:lang w:eastAsia="zh-CN"/>
          </w:rPr>
          <w:t>)</w:t>
        </w:r>
      </w:hyperlink>
      <w:r>
        <w:rPr>
          <w:lang w:eastAsia="zh-CN"/>
        </w:rPr>
        <w:t xml:space="preserve"> and</w:t>
      </w:r>
      <w:r w:rsidR="00052773">
        <w:rPr>
          <w:lang w:eastAsia="zh-CN"/>
        </w:rPr>
        <w:t xml:space="preserve"> </w:t>
      </w:r>
      <w:hyperlink r:id="rId13" w:history="1">
        <w:r w:rsidR="00052773" w:rsidRPr="001B1273">
          <w:rPr>
            <w:rStyle w:val="Hyperlink"/>
            <w:lang w:eastAsia="zh-CN"/>
          </w:rPr>
          <w:t>Classical Language Teachers Association (CLTA)</w:t>
        </w:r>
      </w:hyperlink>
      <w:r>
        <w:rPr>
          <w:lang w:eastAsia="zh-CN"/>
        </w:rPr>
        <w:t xml:space="preserve">. Different languages may also have their own association. Associations may provide </w:t>
      </w:r>
      <w:r w:rsidR="00052773">
        <w:rPr>
          <w:lang w:eastAsia="zh-CN"/>
        </w:rPr>
        <w:t>online resources</w:t>
      </w:r>
      <w:r>
        <w:rPr>
          <w:lang w:eastAsia="zh-CN"/>
        </w:rPr>
        <w:t xml:space="preserve"> and facilitate </w:t>
      </w:r>
      <w:r w:rsidR="00052773">
        <w:rPr>
          <w:lang w:eastAsia="zh-CN"/>
        </w:rPr>
        <w:t>conferences and student events.</w:t>
      </w:r>
    </w:p>
    <w:p w14:paraId="5ED1D668" w14:textId="77777777" w:rsidR="00682D62" w:rsidRDefault="00682D62" w:rsidP="00682D62">
      <w:pPr>
        <w:pStyle w:val="Caption"/>
        <w:rPr>
          <w:lang w:eastAsia="zh-CN"/>
        </w:rPr>
      </w:pPr>
      <w:r>
        <w:rPr>
          <w:lang w:eastAsia="zh-CN"/>
        </w:rPr>
        <w:t>Figure 1 – your role in supporting languages</w:t>
      </w:r>
    </w:p>
    <w:p w14:paraId="331B2FA5" w14:textId="77777777" w:rsidR="00682D62" w:rsidRDefault="00682D62" w:rsidP="00682D62">
      <w:pPr>
        <w:rPr>
          <w:lang w:eastAsia="zh-CN"/>
        </w:rPr>
      </w:pPr>
      <w:r>
        <w:rPr>
          <w:noProof/>
          <w:lang w:eastAsia="zh-CN"/>
        </w:rPr>
        <w:drawing>
          <wp:inline distT="0" distB="0" distL="0" distR="0" wp14:anchorId="34FF9AF1" wp14:editId="4CE7ECC3">
            <wp:extent cx="4914899" cy="2457450"/>
            <wp:effectExtent l="0" t="0" r="635" b="0"/>
            <wp:docPr id="6" name="Picture 6" descr="Support teachers&#10;Build capacity&#10;Facilitate student engagement&#10;Grow language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chart.PNG"/>
                    <pic:cNvPicPr/>
                  </pic:nvPicPr>
                  <pic:blipFill>
                    <a:blip r:embed="rId14">
                      <a:extLst>
                        <a:ext uri="{28A0092B-C50C-407E-A947-70E740481C1C}">
                          <a14:useLocalDpi xmlns:a14="http://schemas.microsoft.com/office/drawing/2010/main" val="0"/>
                        </a:ext>
                      </a:extLst>
                    </a:blip>
                    <a:stretch>
                      <a:fillRect/>
                    </a:stretch>
                  </pic:blipFill>
                  <pic:spPr>
                    <a:xfrm>
                      <a:off x="0" y="0"/>
                      <a:ext cx="4921399" cy="2460700"/>
                    </a:xfrm>
                    <a:prstGeom prst="rect">
                      <a:avLst/>
                    </a:prstGeom>
                  </pic:spPr>
                </pic:pic>
              </a:graphicData>
            </a:graphic>
          </wp:inline>
        </w:drawing>
      </w:r>
    </w:p>
    <w:p w14:paraId="490671AB" w14:textId="77777777" w:rsidR="008B4250" w:rsidRDefault="008B4250" w:rsidP="008B4250">
      <w:pPr>
        <w:spacing w:line="360" w:lineRule="auto"/>
        <w:rPr>
          <w:lang w:eastAsia="zh-CN"/>
        </w:rPr>
      </w:pPr>
      <w:r>
        <w:rPr>
          <w:lang w:eastAsia="zh-CN"/>
        </w:rPr>
        <w:t xml:space="preserve">When timetabling occurs each year, keep in mind that for modern languages, the syllabuses state that </w:t>
      </w:r>
      <w:r w:rsidRPr="006624C5">
        <w:rPr>
          <w:rStyle w:val="Strong"/>
        </w:rPr>
        <w:t>the target language is used whenever possible as the primary medium of interaction</w:t>
      </w:r>
      <w:r>
        <w:rPr>
          <w:lang w:eastAsia="zh-CN"/>
        </w:rPr>
        <w:t>. This is an important consideration if classes have to be split, as your languages teacher may need to develop lesson content even for the periods being taught by another teacher.</w:t>
      </w:r>
    </w:p>
    <w:p w14:paraId="167B5721" w14:textId="4617B357" w:rsidR="00052773" w:rsidRDefault="00682D62" w:rsidP="00052773">
      <w:pPr>
        <w:spacing w:line="360" w:lineRule="auto"/>
        <w:rPr>
          <w:lang w:eastAsia="zh-CN"/>
        </w:rPr>
      </w:pPr>
      <w:r>
        <w:rPr>
          <w:lang w:eastAsia="zh-CN"/>
        </w:rPr>
        <w:lastRenderedPageBreak/>
        <w:t>Y</w:t>
      </w:r>
      <w:r w:rsidR="00052773">
        <w:rPr>
          <w:lang w:eastAsia="zh-CN"/>
        </w:rPr>
        <w:t xml:space="preserve">ou can also help raise the profile of languages in your school, and grow community awareness of the benefits of language learning, with students, parents and other teachers. </w:t>
      </w:r>
      <w:r>
        <w:rPr>
          <w:lang w:eastAsia="zh-CN"/>
        </w:rPr>
        <w:t>Suggestions include:</w:t>
      </w:r>
    </w:p>
    <w:p w14:paraId="3AC259BB" w14:textId="77777777" w:rsidR="00682D62" w:rsidRDefault="00682D62" w:rsidP="00682D62">
      <w:pPr>
        <w:pStyle w:val="ListBullet"/>
        <w:spacing w:line="360" w:lineRule="auto"/>
        <w:rPr>
          <w:lang w:eastAsia="zh-CN"/>
        </w:rPr>
      </w:pPr>
      <w:r>
        <w:rPr>
          <w:lang w:eastAsia="zh-CN"/>
        </w:rPr>
        <w:t>i</w:t>
      </w:r>
      <w:r w:rsidR="0099397A">
        <w:rPr>
          <w:lang w:eastAsia="zh-CN"/>
        </w:rPr>
        <w:t>nclud</w:t>
      </w:r>
      <w:r>
        <w:rPr>
          <w:lang w:eastAsia="zh-CN"/>
        </w:rPr>
        <w:t>ing</w:t>
      </w:r>
      <w:r w:rsidR="0099397A">
        <w:rPr>
          <w:lang w:eastAsia="zh-CN"/>
        </w:rPr>
        <w:t xml:space="preserve"> a languages section in the newsletter</w:t>
      </w:r>
    </w:p>
    <w:p w14:paraId="68E25BF7" w14:textId="30EFED73" w:rsidR="0099397A" w:rsidRDefault="0099397A" w:rsidP="00682D62">
      <w:pPr>
        <w:pStyle w:val="ListBullet"/>
        <w:spacing w:line="360" w:lineRule="auto"/>
        <w:rPr>
          <w:lang w:eastAsia="zh-CN"/>
        </w:rPr>
      </w:pPr>
      <w:r>
        <w:rPr>
          <w:lang w:eastAsia="zh-CN"/>
        </w:rPr>
        <w:t>display</w:t>
      </w:r>
      <w:r w:rsidR="00682D62">
        <w:rPr>
          <w:lang w:eastAsia="zh-CN"/>
        </w:rPr>
        <w:t>ing</w:t>
      </w:r>
      <w:r>
        <w:rPr>
          <w:lang w:eastAsia="zh-CN"/>
        </w:rPr>
        <w:t xml:space="preserve"> student work in the front office</w:t>
      </w:r>
    </w:p>
    <w:p w14:paraId="7F7515A9" w14:textId="55295020" w:rsidR="00682D62" w:rsidRDefault="00682D62" w:rsidP="00682D62">
      <w:pPr>
        <w:pStyle w:val="ListBullet"/>
        <w:spacing w:line="360" w:lineRule="auto"/>
        <w:rPr>
          <w:lang w:eastAsia="zh-CN"/>
        </w:rPr>
      </w:pPr>
      <w:r>
        <w:rPr>
          <w:lang w:eastAsia="zh-CN"/>
        </w:rPr>
        <w:t>ensuring languages curriculum information on your school’s website is up to date</w:t>
      </w:r>
    </w:p>
    <w:p w14:paraId="4EEEF2DD" w14:textId="269A4B2B" w:rsidR="0099397A" w:rsidRDefault="00682D62" w:rsidP="00682D62">
      <w:pPr>
        <w:pStyle w:val="ListBullet"/>
        <w:spacing w:line="360" w:lineRule="auto"/>
        <w:rPr>
          <w:lang w:eastAsia="zh-CN"/>
        </w:rPr>
      </w:pPr>
      <w:r>
        <w:rPr>
          <w:lang w:eastAsia="zh-CN"/>
        </w:rPr>
        <w:t>supporting</w:t>
      </w:r>
      <w:r w:rsidR="0099397A">
        <w:rPr>
          <w:lang w:eastAsia="zh-CN"/>
        </w:rPr>
        <w:t xml:space="preserve"> a range of incursions and excursions</w:t>
      </w:r>
      <w:r>
        <w:rPr>
          <w:lang w:eastAsia="zh-CN"/>
        </w:rPr>
        <w:t>,</w:t>
      </w:r>
      <w:r w:rsidR="0099397A">
        <w:rPr>
          <w:lang w:eastAsia="zh-CN"/>
        </w:rPr>
        <w:t xml:space="preserve"> which can motivate and engage students.</w:t>
      </w:r>
    </w:p>
    <w:p w14:paraId="75481E16" w14:textId="2BD6E746" w:rsidR="0099397A" w:rsidRDefault="0099397A" w:rsidP="00052773">
      <w:pPr>
        <w:spacing w:line="360" w:lineRule="auto"/>
        <w:rPr>
          <w:lang w:eastAsia="zh-CN"/>
        </w:rPr>
      </w:pPr>
      <w:r>
        <w:rPr>
          <w:lang w:eastAsia="zh-CN"/>
        </w:rPr>
        <w:t>If you are in a school with a large number of students from language backgrounds other than English, you can also advocate for the benefits of bilingualism and the impact it can have on student performance.</w:t>
      </w:r>
    </w:p>
    <w:p w14:paraId="6D06DB79" w14:textId="77777777" w:rsidR="00052773" w:rsidRDefault="00052773" w:rsidP="00052773">
      <w:pPr>
        <w:pStyle w:val="Heading1"/>
        <w:rPr>
          <w:lang w:eastAsia="zh-CN"/>
        </w:rPr>
      </w:pPr>
      <w:bookmarkStart w:id="14" w:name="_Toc90375416"/>
      <w:r>
        <w:rPr>
          <w:lang w:eastAsia="zh-CN"/>
        </w:rPr>
        <w:t>Resourcing</w:t>
      </w:r>
      <w:bookmarkEnd w:id="14"/>
    </w:p>
    <w:p w14:paraId="77EA6244" w14:textId="77777777" w:rsidR="005B1B14" w:rsidRDefault="00052773" w:rsidP="00052773">
      <w:pPr>
        <w:spacing w:line="360" w:lineRule="auto"/>
        <w:rPr>
          <w:lang w:eastAsia="zh-CN"/>
        </w:rPr>
      </w:pPr>
      <w:r>
        <w:rPr>
          <w:lang w:eastAsia="zh-CN"/>
        </w:rPr>
        <w:t>Your language teacher/s may need your support to ensure that they are resourced in a way that best meets the needs of the subject and the students.</w:t>
      </w:r>
      <w:r w:rsidR="008B4250">
        <w:rPr>
          <w:lang w:eastAsia="zh-CN"/>
        </w:rPr>
        <w:t xml:space="preserve"> </w:t>
      </w:r>
    </w:p>
    <w:p w14:paraId="3B1EB43B" w14:textId="10ED3A83" w:rsidR="00052773" w:rsidRDefault="008B4250" w:rsidP="00052773">
      <w:pPr>
        <w:spacing w:line="360" w:lineRule="auto"/>
        <w:rPr>
          <w:lang w:eastAsia="zh-CN"/>
        </w:rPr>
      </w:pPr>
      <w:r>
        <w:rPr>
          <w:lang w:eastAsia="zh-CN"/>
        </w:rPr>
        <w:t>Considerations include:</w:t>
      </w:r>
    </w:p>
    <w:p w14:paraId="18DA7CAA" w14:textId="77777777" w:rsidR="005B1B14" w:rsidRDefault="005B1B14" w:rsidP="008B4250">
      <w:pPr>
        <w:pStyle w:val="ListBullet"/>
        <w:spacing w:line="360" w:lineRule="auto"/>
      </w:pPr>
      <w:bookmarkStart w:id="15" w:name="_Hlk90363477"/>
      <w:r>
        <w:t>High-quality texts provide stronger opportunities for student engagement.</w:t>
      </w:r>
    </w:p>
    <w:bookmarkEnd w:id="15"/>
    <w:p w14:paraId="23F51E44" w14:textId="6A92B299" w:rsidR="00052773" w:rsidRDefault="00052773" w:rsidP="008B4250">
      <w:pPr>
        <w:pStyle w:val="ListBullet"/>
        <w:spacing w:line="360" w:lineRule="auto"/>
      </w:pPr>
      <w:r>
        <w:t>Language learning is often collaborative in nature. Classroom environments should allow enough space for students to move around.</w:t>
      </w:r>
    </w:p>
    <w:p w14:paraId="0D96E096" w14:textId="77777777" w:rsidR="00052773" w:rsidRDefault="00052773" w:rsidP="008B4250">
      <w:pPr>
        <w:pStyle w:val="ListBullet"/>
        <w:spacing w:line="360" w:lineRule="auto"/>
      </w:pPr>
      <w:r>
        <w:t>Access to appropriate technology and software can assist student engagement, particularly in activities supporting vocabulary learning and grammar drills. Technology can also support differentiated learning.</w:t>
      </w:r>
    </w:p>
    <w:p w14:paraId="703291B6" w14:textId="77777777" w:rsidR="00052773" w:rsidRPr="00EB2564" w:rsidRDefault="00052773" w:rsidP="008B4250">
      <w:pPr>
        <w:pStyle w:val="ListBullet"/>
        <w:spacing w:line="360" w:lineRule="auto"/>
      </w:pPr>
      <w:r>
        <w:t>Regular, reliable access to technology (computer labs, laptop trolleys or tablets) can increase the teacher’s ability to engage students in creative and productive language tasks, such as filmmaking or music making.</w:t>
      </w:r>
    </w:p>
    <w:p w14:paraId="5F0CEE4C" w14:textId="0C379F63" w:rsidR="00052773" w:rsidRDefault="00682D62" w:rsidP="00052773">
      <w:pPr>
        <w:pStyle w:val="Heading2"/>
      </w:pPr>
      <w:bookmarkStart w:id="16" w:name="_Toc90375417"/>
      <w:r>
        <w:lastRenderedPageBreak/>
        <w:t>Additional considerations for m</w:t>
      </w:r>
      <w:r w:rsidR="00052773">
        <w:t>odern languages</w:t>
      </w:r>
      <w:bookmarkEnd w:id="16"/>
    </w:p>
    <w:p w14:paraId="0E1ECB21" w14:textId="463EA15C" w:rsidR="00052773" w:rsidRDefault="00682D62" w:rsidP="00052773">
      <w:pPr>
        <w:spacing w:line="360" w:lineRule="auto"/>
        <w:rPr>
          <w:lang w:eastAsia="zh-CN"/>
        </w:rPr>
      </w:pPr>
      <w:r>
        <w:rPr>
          <w:lang w:eastAsia="zh-CN"/>
        </w:rPr>
        <w:t xml:space="preserve">The K-10 modern languages syllabuses have a strong focus on </w:t>
      </w:r>
      <w:r w:rsidR="00052773">
        <w:rPr>
          <w:lang w:eastAsia="zh-CN"/>
        </w:rPr>
        <w:t xml:space="preserve">intercultural language </w:t>
      </w:r>
      <w:r>
        <w:rPr>
          <w:lang w:eastAsia="zh-CN"/>
        </w:rPr>
        <w:t xml:space="preserve">learning, in which </w:t>
      </w:r>
      <w:r w:rsidR="00052773">
        <w:rPr>
          <w:lang w:eastAsia="zh-CN"/>
        </w:rPr>
        <w:t xml:space="preserve">students </w:t>
      </w:r>
      <w:r w:rsidR="008B4250">
        <w:rPr>
          <w:lang w:eastAsia="zh-CN"/>
        </w:rPr>
        <w:t xml:space="preserve">understand and reflect on the dynamic and interdependent nature of both language and culture. </w:t>
      </w:r>
    </w:p>
    <w:p w14:paraId="4E636B95" w14:textId="58A2D689" w:rsidR="00052773" w:rsidRDefault="008B4250" w:rsidP="00052773">
      <w:pPr>
        <w:spacing w:line="360" w:lineRule="auto"/>
        <w:rPr>
          <w:lang w:eastAsia="zh-CN"/>
        </w:rPr>
      </w:pPr>
      <w:r>
        <w:rPr>
          <w:lang w:eastAsia="zh-CN"/>
        </w:rPr>
        <w:t>As such, st</w:t>
      </w:r>
      <w:r w:rsidR="00052773">
        <w:rPr>
          <w:lang w:eastAsia="zh-CN"/>
        </w:rPr>
        <w:t>udents need to engage with a wide range of authentic resources, including written and digital texts, audio texts, music, film and realia. Sourcing authentic resources may require funding – budget allowances for online subscriptions, magazines, books, films, posters and realia are an important support for teachers.</w:t>
      </w:r>
      <w:r w:rsidR="005B1B14">
        <w:rPr>
          <w:lang w:eastAsia="zh-CN"/>
        </w:rPr>
        <w:t xml:space="preserve"> If a teacher prefers to use a textbook, it will need to be regularly updated to ensure that content and cultural information are relevant and current.</w:t>
      </w:r>
    </w:p>
    <w:p w14:paraId="3A1F8A7B" w14:textId="34603561" w:rsidR="008B4250" w:rsidRPr="00EB2564" w:rsidRDefault="008B4250" w:rsidP="008B4250">
      <w:pPr>
        <w:spacing w:line="360" w:lineRule="auto"/>
        <w:rPr>
          <w:lang w:eastAsia="zh-CN"/>
        </w:rPr>
      </w:pPr>
      <w:r w:rsidRPr="00EB2564">
        <w:rPr>
          <w:lang w:eastAsia="zh-CN"/>
        </w:rPr>
        <w:t xml:space="preserve">Authentic communication is central to the K-10 modern languages syllabuses. Access to technology </w:t>
      </w:r>
      <w:r>
        <w:rPr>
          <w:lang w:eastAsia="zh-CN"/>
        </w:rPr>
        <w:t>facilitates communication and collaboration</w:t>
      </w:r>
      <w:r w:rsidRPr="00EB2564">
        <w:rPr>
          <w:lang w:eastAsia="zh-CN"/>
        </w:rPr>
        <w:t xml:space="preserve"> with target-language speaking students from around the world, </w:t>
      </w:r>
      <w:r>
        <w:rPr>
          <w:lang w:eastAsia="zh-CN"/>
        </w:rPr>
        <w:t>enabling</w:t>
      </w:r>
      <w:r w:rsidRPr="00EB2564">
        <w:rPr>
          <w:lang w:eastAsia="zh-CN"/>
        </w:rPr>
        <w:t xml:space="preserve"> meaningful communication. </w:t>
      </w:r>
    </w:p>
    <w:p w14:paraId="04F520FC" w14:textId="3D5A43BA" w:rsidR="00052773" w:rsidRDefault="00052773" w:rsidP="00052773">
      <w:pPr>
        <w:spacing w:line="360" w:lineRule="auto"/>
        <w:rPr>
          <w:lang w:eastAsia="zh-CN"/>
        </w:rPr>
      </w:pPr>
      <w:r>
        <w:rPr>
          <w:lang w:eastAsia="zh-CN"/>
        </w:rPr>
        <w:t xml:space="preserve">Teachers may also require special equipment for assessing modern languages, including recording devices </w:t>
      </w:r>
      <w:r w:rsidRPr="00055858">
        <w:rPr>
          <w:lang w:eastAsia="zh-CN"/>
        </w:rPr>
        <w:t>and</w:t>
      </w:r>
      <w:r>
        <w:rPr>
          <w:lang w:eastAsia="zh-CN"/>
        </w:rPr>
        <w:t xml:space="preserve"> audio-visual equipment.</w:t>
      </w:r>
    </w:p>
    <w:p w14:paraId="4AE50791" w14:textId="72ACEE83" w:rsidR="00F2056E" w:rsidRDefault="00F2056E" w:rsidP="00F2056E">
      <w:pPr>
        <w:pStyle w:val="Heading2"/>
      </w:pPr>
      <w:bookmarkStart w:id="17" w:name="_Toc90375418"/>
      <w:r>
        <w:t>Additional considerations for classical languages</w:t>
      </w:r>
      <w:bookmarkEnd w:id="17"/>
    </w:p>
    <w:p w14:paraId="1676863F" w14:textId="557C48D9" w:rsidR="00F2056E" w:rsidRDefault="00F2056E" w:rsidP="00052773">
      <w:pPr>
        <w:spacing w:line="360" w:lineRule="auto"/>
        <w:rPr>
          <w:lang w:eastAsia="zh-CN"/>
        </w:rPr>
      </w:pPr>
      <w:bookmarkStart w:id="18" w:name="_Hlk90363521"/>
      <w:r>
        <w:rPr>
          <w:lang w:eastAsia="zh-CN"/>
        </w:rPr>
        <w:t>‘New’ texts are rarely discovered in classical languages, and the texts which have been discovered are considered well above the reading level of students in all but Stage 6. As such, classical language students rely on readings written or adapted by educators rather than authentic materials from the culture being studied.</w:t>
      </w:r>
    </w:p>
    <w:p w14:paraId="4509AFF3" w14:textId="77777777" w:rsidR="0069201C" w:rsidRDefault="004F27D2" w:rsidP="00900AD6">
      <w:pPr>
        <w:pStyle w:val="Heading1"/>
      </w:pPr>
      <w:bookmarkStart w:id="19" w:name="_Toc90375419"/>
      <w:bookmarkEnd w:id="18"/>
      <w:r>
        <w:t>An o</w:t>
      </w:r>
      <w:r w:rsidR="0069201C" w:rsidRPr="0069201C">
        <w:t xml:space="preserve">verview </w:t>
      </w:r>
      <w:r>
        <w:t>of</w:t>
      </w:r>
      <w:r w:rsidR="0069201C" w:rsidRPr="0069201C">
        <w:t xml:space="preserve"> </w:t>
      </w:r>
      <w:r>
        <w:t>l</w:t>
      </w:r>
      <w:r w:rsidR="0069201C" w:rsidRPr="0069201C">
        <w:t>anguages education in NSW</w:t>
      </w:r>
      <w:bookmarkEnd w:id="10"/>
      <w:bookmarkEnd w:id="13"/>
      <w:bookmarkEnd w:id="19"/>
    </w:p>
    <w:p w14:paraId="1FAFD28C" w14:textId="66B02237" w:rsidR="0069201C" w:rsidRDefault="0069201C" w:rsidP="00923EA6">
      <w:pPr>
        <w:spacing w:line="360" w:lineRule="auto"/>
        <w:rPr>
          <w:lang w:eastAsia="zh-CN"/>
        </w:rPr>
      </w:pPr>
      <w:r>
        <w:rPr>
          <w:lang w:eastAsia="zh-CN"/>
        </w:rPr>
        <w:t>In primary</w:t>
      </w:r>
      <w:r w:rsidR="004F27D2">
        <w:rPr>
          <w:lang w:eastAsia="zh-CN"/>
        </w:rPr>
        <w:t xml:space="preserve"> schools</w:t>
      </w:r>
      <w:r>
        <w:rPr>
          <w:lang w:eastAsia="zh-CN"/>
        </w:rPr>
        <w:t xml:space="preserve">, the study of a language is an </w:t>
      </w:r>
      <w:r w:rsidRPr="00C4272A">
        <w:rPr>
          <w:rStyle w:val="Strong"/>
        </w:rPr>
        <w:t>optional</w:t>
      </w:r>
      <w:r>
        <w:rPr>
          <w:lang w:eastAsia="zh-CN"/>
        </w:rPr>
        <w:t xml:space="preserve"> component of the curriculum, </w:t>
      </w:r>
      <w:r w:rsidR="004F27D2">
        <w:rPr>
          <w:lang w:eastAsia="zh-CN"/>
        </w:rPr>
        <w:t>and</w:t>
      </w:r>
      <w:r>
        <w:rPr>
          <w:lang w:eastAsia="zh-CN"/>
        </w:rPr>
        <w:t xml:space="preserve"> there is no </w:t>
      </w:r>
      <w:r w:rsidR="00385E94">
        <w:rPr>
          <w:lang w:eastAsia="zh-CN"/>
        </w:rPr>
        <w:t>L</w:t>
      </w:r>
      <w:r>
        <w:rPr>
          <w:lang w:eastAsia="zh-CN"/>
        </w:rPr>
        <w:t xml:space="preserve">anguages </w:t>
      </w:r>
      <w:r w:rsidR="00385E94">
        <w:rPr>
          <w:lang w:eastAsia="zh-CN"/>
        </w:rPr>
        <w:t>key learning area (K</w:t>
      </w:r>
      <w:r>
        <w:rPr>
          <w:lang w:eastAsia="zh-CN"/>
        </w:rPr>
        <w:t>LA</w:t>
      </w:r>
      <w:r w:rsidR="00385E94">
        <w:rPr>
          <w:lang w:eastAsia="zh-CN"/>
        </w:rPr>
        <w:t>)</w:t>
      </w:r>
      <w:r>
        <w:rPr>
          <w:lang w:eastAsia="zh-CN"/>
        </w:rPr>
        <w:t xml:space="preserve"> in primary.</w:t>
      </w:r>
    </w:p>
    <w:p w14:paraId="372D1376" w14:textId="64E59BF8" w:rsidR="004F27D2" w:rsidRDefault="0069201C" w:rsidP="004F27D2">
      <w:pPr>
        <w:spacing w:line="360" w:lineRule="auto"/>
      </w:pPr>
      <w:r>
        <w:rPr>
          <w:lang w:eastAsia="zh-CN"/>
        </w:rPr>
        <w:lastRenderedPageBreak/>
        <w:t>In secondary</w:t>
      </w:r>
      <w:r w:rsidR="00624945">
        <w:rPr>
          <w:lang w:eastAsia="zh-CN"/>
        </w:rPr>
        <w:t xml:space="preserve"> schools</w:t>
      </w:r>
      <w:r>
        <w:rPr>
          <w:lang w:eastAsia="zh-CN"/>
        </w:rPr>
        <w:t xml:space="preserve">, </w:t>
      </w:r>
      <w:r w:rsidR="00385E94">
        <w:rPr>
          <w:lang w:eastAsia="zh-CN"/>
        </w:rPr>
        <w:t xml:space="preserve">there is a Languages KLA, with </w:t>
      </w:r>
      <w:r w:rsidR="00385E94" w:rsidRPr="00385E94">
        <w:rPr>
          <w:b/>
          <w:lang w:eastAsia="zh-CN"/>
        </w:rPr>
        <w:t>mandatory</w:t>
      </w:r>
      <w:r w:rsidR="00385E94">
        <w:rPr>
          <w:lang w:eastAsia="zh-CN"/>
        </w:rPr>
        <w:t xml:space="preserve"> curriculum requirements. </w:t>
      </w:r>
      <w:r w:rsidR="004F27D2">
        <w:t xml:space="preserve">Please note that the KLA is </w:t>
      </w:r>
      <w:r w:rsidR="00385E94">
        <w:t>‘</w:t>
      </w:r>
      <w:r w:rsidR="004F27D2">
        <w:t>Languages</w:t>
      </w:r>
      <w:r w:rsidR="00385E94">
        <w:t>’</w:t>
      </w:r>
      <w:r w:rsidR="004F27D2">
        <w:t xml:space="preserve"> (not </w:t>
      </w:r>
      <w:r w:rsidR="00385E94">
        <w:t>‘</w:t>
      </w:r>
      <w:r w:rsidR="004F27D2">
        <w:t>Languages Other Than English</w:t>
      </w:r>
      <w:r w:rsidR="00385E94">
        <w:t>’</w:t>
      </w:r>
      <w:r w:rsidR="004F27D2">
        <w:t xml:space="preserve">, or </w:t>
      </w:r>
      <w:r w:rsidR="00385E94">
        <w:t>‘</w:t>
      </w:r>
      <w:r w:rsidR="004F27D2">
        <w:t>LOTE</w:t>
      </w:r>
      <w:r w:rsidR="00385E94">
        <w:t>’</w:t>
      </w:r>
      <w:r w:rsidR="004F27D2">
        <w:t xml:space="preserve">, which </w:t>
      </w:r>
      <w:r w:rsidR="00385E94">
        <w:t>are both</w:t>
      </w:r>
      <w:r w:rsidR="004F27D2">
        <w:t xml:space="preserve"> outdated).</w:t>
      </w:r>
    </w:p>
    <w:p w14:paraId="57505E19" w14:textId="77777777" w:rsidR="004F27D2" w:rsidRDefault="004F27D2" w:rsidP="004F27D2">
      <w:pPr>
        <w:spacing w:line="360" w:lineRule="auto"/>
      </w:pPr>
      <w:r>
        <w:t>The study of a language is mandatory for 100 hours over a continuous 12-month period in Stage 4 or Stage 5, but preferably in Stage 4 (</w:t>
      </w:r>
      <w:hyperlink r:id="rId15" w:history="1">
        <w:r w:rsidRPr="00C4272A">
          <w:rPr>
            <w:rStyle w:val="Hyperlink"/>
          </w:rPr>
          <w:t>ACE manual 4007 – mandatory curriculum requirements for the Record of School Achievement</w:t>
        </w:r>
      </w:hyperlink>
      <w:r>
        <w:t>).</w:t>
      </w:r>
    </w:p>
    <w:p w14:paraId="4136C2D1" w14:textId="77777777" w:rsidR="00E70BB5" w:rsidRDefault="00E70BB5" w:rsidP="004F27D2">
      <w:pPr>
        <w:spacing w:line="360" w:lineRule="auto"/>
      </w:pPr>
      <w:r>
        <w:t>Almost all schools offer the mandatory 100 hours in Stage 4, with the following options commonly-found in NSW public schools:</w:t>
      </w:r>
    </w:p>
    <w:p w14:paraId="6CDCAEAE" w14:textId="77777777" w:rsidR="00E70BB5" w:rsidRDefault="00E70BB5" w:rsidP="00E70BB5">
      <w:pPr>
        <w:pStyle w:val="ListBullet"/>
        <w:spacing w:line="360" w:lineRule="auto"/>
      </w:pPr>
      <w:r>
        <w:t>a 100 hours course in Year 7 only</w:t>
      </w:r>
    </w:p>
    <w:p w14:paraId="6926327C" w14:textId="77777777" w:rsidR="00E70BB5" w:rsidRDefault="00E70BB5" w:rsidP="00E70BB5">
      <w:pPr>
        <w:pStyle w:val="ListBullet"/>
        <w:spacing w:line="360" w:lineRule="auto"/>
      </w:pPr>
      <w:r>
        <w:t>a 100 hours course in Year 8 only</w:t>
      </w:r>
    </w:p>
    <w:p w14:paraId="796BA0D3" w14:textId="19CC3A5E" w:rsidR="00E70BB5" w:rsidRDefault="00E70BB5" w:rsidP="004F27D2">
      <w:pPr>
        <w:pStyle w:val="ListBullet"/>
        <w:spacing w:line="360" w:lineRule="auto"/>
      </w:pPr>
      <w:r>
        <w:t xml:space="preserve">a ‘taster’ course in Year 7, with a different language offered each term or semester, combined with </w:t>
      </w:r>
      <w:r w:rsidR="005B1B14">
        <w:t xml:space="preserve">the mandatory 100 hours </w:t>
      </w:r>
      <w:r>
        <w:t xml:space="preserve">in Year 8, in which students </w:t>
      </w:r>
      <w:r w:rsidR="005B1B14">
        <w:t xml:space="preserve">have the option to </w:t>
      </w:r>
      <w:r>
        <w:t>choose their language</w:t>
      </w:r>
      <w:r w:rsidR="005B1B14">
        <w:t xml:space="preserve"> from those studied in Year 7</w:t>
      </w:r>
      <w:r>
        <w:t>.</w:t>
      </w:r>
    </w:p>
    <w:p w14:paraId="3105C06E" w14:textId="4EA1DEFB" w:rsidR="00E70BB5" w:rsidRDefault="00E70BB5" w:rsidP="00E70BB5">
      <w:pPr>
        <w:spacing w:line="360" w:lineRule="auto"/>
        <w:rPr>
          <w:lang w:eastAsia="zh-CN"/>
        </w:rPr>
      </w:pPr>
      <w:r>
        <w:rPr>
          <w:lang w:eastAsia="zh-CN"/>
        </w:rPr>
        <w:t xml:space="preserve">Schools then </w:t>
      </w:r>
      <w:r>
        <w:t>offer</w:t>
      </w:r>
      <w:r>
        <w:rPr>
          <w:lang w:eastAsia="zh-CN"/>
        </w:rPr>
        <w:t xml:space="preserve"> elective language courses in Stage 5</w:t>
      </w:r>
      <w:r w:rsidR="005B1B14">
        <w:rPr>
          <w:lang w:eastAsia="zh-CN"/>
        </w:rPr>
        <w:t xml:space="preserve">, which can be 100 hours or 200 hours in length. Keep in mind that students are better equipped to choose Continuers courses in Stage 6 if they have access to the full 200 hours in Stage 5. </w:t>
      </w:r>
    </w:p>
    <w:p w14:paraId="44B40684" w14:textId="77777777" w:rsidR="004F27D2" w:rsidRDefault="004F27D2" w:rsidP="00923EA6">
      <w:pPr>
        <w:spacing w:line="360" w:lineRule="auto"/>
      </w:pPr>
      <w:r>
        <w:t>In Stage 6, a wide variety of languages is offered in NSW schools, catering for beginning students to background speakers.</w:t>
      </w:r>
    </w:p>
    <w:p w14:paraId="496AC587" w14:textId="77777777" w:rsidR="0069201C" w:rsidRDefault="0069201C" w:rsidP="00923EA6">
      <w:pPr>
        <w:spacing w:line="360" w:lineRule="auto"/>
        <w:rPr>
          <w:lang w:eastAsia="zh-CN"/>
        </w:rPr>
      </w:pPr>
      <w:r>
        <w:rPr>
          <w:lang w:eastAsia="zh-CN"/>
        </w:rPr>
        <w:t>Local factors often determine the nature of language learning in schools. These factors relate to teachers’ qualifications, proficiency and passion; and schools’ support for languages, including high expectations and community engagement (</w:t>
      </w:r>
      <w:hyperlink r:id="rId16" w:history="1">
        <w:r w:rsidR="00624945" w:rsidRPr="00624945">
          <w:rPr>
            <w:rStyle w:val="Hyperlink"/>
            <w:lang w:eastAsia="zh-CN"/>
          </w:rPr>
          <w:t xml:space="preserve">Language participation in NSW </w:t>
        </w:r>
        <w:r w:rsidR="00624945">
          <w:rPr>
            <w:rStyle w:val="Hyperlink"/>
            <w:lang w:eastAsia="zh-CN"/>
          </w:rPr>
          <w:t>secondary</w:t>
        </w:r>
        <w:r w:rsidR="00624945" w:rsidRPr="00624945">
          <w:rPr>
            <w:rStyle w:val="Hyperlink"/>
            <w:lang w:eastAsia="zh-CN"/>
          </w:rPr>
          <w:t xml:space="preserve"> schools</w:t>
        </w:r>
      </w:hyperlink>
      <w:r w:rsidR="00624945">
        <w:rPr>
          <w:lang w:eastAsia="zh-CN"/>
        </w:rPr>
        <w:t xml:space="preserve">, </w:t>
      </w:r>
      <w:r>
        <w:rPr>
          <w:lang w:eastAsia="zh-CN"/>
        </w:rPr>
        <w:t>CESE 2018).</w:t>
      </w:r>
    </w:p>
    <w:p w14:paraId="2028A223" w14:textId="77777777" w:rsidR="0069201C" w:rsidRPr="00624945" w:rsidRDefault="0069201C" w:rsidP="00624945">
      <w:pPr>
        <w:pStyle w:val="Heading2"/>
      </w:pPr>
      <w:bookmarkStart w:id="20" w:name="_Toc87353888"/>
      <w:bookmarkStart w:id="21" w:name="_Toc87434023"/>
      <w:bookmarkStart w:id="22" w:name="_Toc90375420"/>
      <w:r w:rsidRPr="00624945">
        <w:t>Languages K-6</w:t>
      </w:r>
      <w:bookmarkEnd w:id="20"/>
      <w:bookmarkEnd w:id="21"/>
      <w:bookmarkEnd w:id="22"/>
    </w:p>
    <w:p w14:paraId="51E0E73D" w14:textId="77777777" w:rsidR="0069201C" w:rsidRDefault="0069201C" w:rsidP="00923EA6">
      <w:pPr>
        <w:spacing w:line="360" w:lineRule="auto"/>
        <w:rPr>
          <w:lang w:eastAsia="zh-CN"/>
        </w:rPr>
      </w:pPr>
      <w:r>
        <w:rPr>
          <w:lang w:eastAsia="zh-CN"/>
        </w:rPr>
        <w:t>Approximately 17% of primary schools offer a languages program through government-funded initiatives or through individual school resources. As such, students enrolling at your school may or may not have had prior experience learning a language at primary school.</w:t>
      </w:r>
    </w:p>
    <w:p w14:paraId="3C13F6C9" w14:textId="77777777" w:rsidR="00624945" w:rsidRDefault="00624945" w:rsidP="00923EA6">
      <w:pPr>
        <w:spacing w:line="360" w:lineRule="auto"/>
        <w:rPr>
          <w:lang w:eastAsia="zh-CN"/>
        </w:rPr>
      </w:pPr>
      <w:r>
        <w:rPr>
          <w:lang w:eastAsia="zh-CN"/>
        </w:rPr>
        <w:lastRenderedPageBreak/>
        <w:t>A summary of the types of language programs available for students K-6 is provided below.</w:t>
      </w:r>
    </w:p>
    <w:p w14:paraId="64EF5EE0" w14:textId="77777777" w:rsidR="00624945" w:rsidRDefault="00624945" w:rsidP="00624945">
      <w:pPr>
        <w:spacing w:line="360" w:lineRule="auto"/>
        <w:rPr>
          <w:lang w:eastAsia="zh-CN"/>
        </w:rPr>
      </w:pPr>
      <w:r>
        <w:rPr>
          <w:lang w:eastAsia="zh-CN"/>
        </w:rPr>
        <w:t>High schools can develop close links with their community of feeder primary schools which offer languages and explore continuity pathways for language learners.</w:t>
      </w:r>
    </w:p>
    <w:p w14:paraId="4E1799C1" w14:textId="77777777" w:rsidR="00624945" w:rsidRDefault="00624945" w:rsidP="00923EA6">
      <w:pPr>
        <w:spacing w:line="360" w:lineRule="auto"/>
        <w:rPr>
          <w:lang w:eastAsia="zh-CN"/>
        </w:rPr>
      </w:pPr>
      <w:r>
        <w:rPr>
          <w:lang w:eastAsia="zh-CN"/>
        </w:rPr>
        <w:t xml:space="preserve">To support continuity, NSW has a modern </w:t>
      </w:r>
      <w:hyperlink r:id="rId17" w:history="1">
        <w:r w:rsidRPr="00C4272A">
          <w:rPr>
            <w:rStyle w:val="Hyperlink"/>
            <w:lang w:eastAsia="zh-CN"/>
          </w:rPr>
          <w:t>Languages K-10 Framework</w:t>
        </w:r>
      </w:hyperlink>
      <w:r>
        <w:rPr>
          <w:lang w:eastAsia="zh-CN"/>
        </w:rPr>
        <w:t xml:space="preserve"> from which each language-specific K-10 syllabus is developed. In Stages 4 and 5, the K-10 syllabuses include content for students with prior learning/experience in a language and for students with a background in a language, supporting teachers to program to meet the needs of their students.</w:t>
      </w:r>
    </w:p>
    <w:p w14:paraId="7A726DE8" w14:textId="77777777" w:rsidR="0069201C" w:rsidRDefault="0069201C" w:rsidP="00900AD6">
      <w:pPr>
        <w:pStyle w:val="Heading3"/>
      </w:pPr>
      <w:bookmarkStart w:id="23" w:name="_Toc87353889"/>
      <w:bookmarkStart w:id="24" w:name="_Toc90375421"/>
      <w:r>
        <w:t xml:space="preserve">Community </w:t>
      </w:r>
      <w:r w:rsidR="00381AE8">
        <w:t>l</w:t>
      </w:r>
      <w:r>
        <w:t xml:space="preserve">anguages </w:t>
      </w:r>
      <w:r w:rsidR="00381AE8">
        <w:t>p</w:t>
      </w:r>
      <w:r>
        <w:t>rogram K-6</w:t>
      </w:r>
      <w:bookmarkEnd w:id="23"/>
      <w:bookmarkEnd w:id="24"/>
    </w:p>
    <w:p w14:paraId="12EF5399" w14:textId="77777777" w:rsidR="0069201C" w:rsidRDefault="0069201C" w:rsidP="00923EA6">
      <w:pPr>
        <w:spacing w:line="360" w:lineRule="auto"/>
        <w:rPr>
          <w:lang w:eastAsia="zh-CN"/>
        </w:rPr>
      </w:pPr>
      <w:r>
        <w:rPr>
          <w:lang w:eastAsia="zh-CN"/>
        </w:rPr>
        <w:t>Primary schools with a significant number of students from a particular language background are allocated teachers to acquire, maintain and develop a community language, which is taught for a minimum of 2 hours per week in the course of the normal school day.</w:t>
      </w:r>
    </w:p>
    <w:p w14:paraId="0266C0DE" w14:textId="77777777" w:rsidR="0069201C" w:rsidRDefault="0069201C" w:rsidP="00923EA6">
      <w:pPr>
        <w:spacing w:line="360" w:lineRule="auto"/>
        <w:rPr>
          <w:lang w:eastAsia="zh-CN"/>
        </w:rPr>
      </w:pPr>
      <w:r>
        <w:rPr>
          <w:lang w:eastAsia="zh-CN"/>
        </w:rPr>
        <w:t>The program is delivered by specialist community language teachers through various modes including whole class groups and withdrawal.</w:t>
      </w:r>
    </w:p>
    <w:p w14:paraId="3B01C589" w14:textId="77777777" w:rsidR="0069201C" w:rsidRDefault="001439CB" w:rsidP="00900AD6">
      <w:pPr>
        <w:pStyle w:val="Heading3"/>
      </w:pPr>
      <w:bookmarkStart w:id="25" w:name="_Toc87353890"/>
      <w:bookmarkStart w:id="26" w:name="_Toc90375422"/>
      <w:r>
        <w:t>B</w:t>
      </w:r>
      <w:r w:rsidR="0069201C">
        <w:t xml:space="preserve">ilingual </w:t>
      </w:r>
      <w:r>
        <w:t>S</w:t>
      </w:r>
      <w:r w:rsidR="0069201C">
        <w:t xml:space="preserve">chools </w:t>
      </w:r>
      <w:r>
        <w:t>P</w:t>
      </w:r>
      <w:r w:rsidR="0069201C">
        <w:t>rogram</w:t>
      </w:r>
      <w:bookmarkEnd w:id="25"/>
      <w:bookmarkEnd w:id="26"/>
    </w:p>
    <w:p w14:paraId="4E03FE26" w14:textId="77777777" w:rsidR="0069201C" w:rsidRDefault="0069201C" w:rsidP="00923EA6">
      <w:pPr>
        <w:spacing w:line="360" w:lineRule="auto"/>
        <w:rPr>
          <w:lang w:eastAsia="zh-CN"/>
        </w:rPr>
      </w:pPr>
      <w:r>
        <w:rPr>
          <w:lang w:eastAsia="zh-CN"/>
        </w:rPr>
        <w:t>This program aims to achieve a greater level of fluency in priority Asian languages among a cohort of students at 4 government primary schools. The schools and their corresponding languages are:</w:t>
      </w:r>
    </w:p>
    <w:p w14:paraId="0A39DF6F" w14:textId="77777777" w:rsidR="0069201C" w:rsidRDefault="0069201C" w:rsidP="00923EA6">
      <w:pPr>
        <w:pStyle w:val="ListBullet"/>
        <w:spacing w:line="360" w:lineRule="auto"/>
        <w:rPr>
          <w:lang w:eastAsia="zh-CN"/>
        </w:rPr>
      </w:pPr>
      <w:r>
        <w:rPr>
          <w:lang w:eastAsia="zh-CN"/>
        </w:rPr>
        <w:t>Campsie Public School – Korean</w:t>
      </w:r>
    </w:p>
    <w:p w14:paraId="693D60D1" w14:textId="77777777" w:rsidR="0069201C" w:rsidRDefault="0069201C" w:rsidP="00923EA6">
      <w:pPr>
        <w:pStyle w:val="ListBullet"/>
        <w:spacing w:line="360" w:lineRule="auto"/>
        <w:rPr>
          <w:lang w:eastAsia="zh-CN"/>
        </w:rPr>
      </w:pPr>
      <w:r>
        <w:rPr>
          <w:lang w:eastAsia="zh-CN"/>
        </w:rPr>
        <w:t xml:space="preserve">Murray Farm Public School – Japanese </w:t>
      </w:r>
    </w:p>
    <w:p w14:paraId="72B8144E" w14:textId="77777777" w:rsidR="0069201C" w:rsidRDefault="0069201C" w:rsidP="00923EA6">
      <w:pPr>
        <w:pStyle w:val="ListBullet"/>
        <w:spacing w:line="360" w:lineRule="auto"/>
        <w:rPr>
          <w:lang w:eastAsia="zh-CN"/>
        </w:rPr>
      </w:pPr>
      <w:r>
        <w:rPr>
          <w:lang w:eastAsia="zh-CN"/>
        </w:rPr>
        <w:t>Rouse Hill Public School – Chinese</w:t>
      </w:r>
    </w:p>
    <w:p w14:paraId="1AEFE122" w14:textId="77777777" w:rsidR="0069201C" w:rsidRDefault="0069201C" w:rsidP="00923EA6">
      <w:pPr>
        <w:pStyle w:val="ListBullet"/>
        <w:spacing w:line="360" w:lineRule="auto"/>
        <w:rPr>
          <w:lang w:eastAsia="zh-CN"/>
        </w:rPr>
      </w:pPr>
      <w:r>
        <w:rPr>
          <w:lang w:eastAsia="zh-CN"/>
        </w:rPr>
        <w:t>Scotts Head Public School – Indonesian.</w:t>
      </w:r>
    </w:p>
    <w:p w14:paraId="7F9CA54C" w14:textId="77777777" w:rsidR="0069201C" w:rsidRDefault="0069201C" w:rsidP="00923EA6">
      <w:pPr>
        <w:spacing w:line="360" w:lineRule="auto"/>
        <w:rPr>
          <w:lang w:eastAsia="zh-CN"/>
        </w:rPr>
      </w:pPr>
      <w:r>
        <w:rPr>
          <w:lang w:eastAsia="zh-CN"/>
        </w:rPr>
        <w:t>Students experience immersion for up to 1.5 hours every school day through direct language teaching, and content</w:t>
      </w:r>
      <w:r w:rsidR="001439CB">
        <w:rPr>
          <w:lang w:eastAsia="zh-CN"/>
        </w:rPr>
        <w:t xml:space="preserve"> and language</w:t>
      </w:r>
      <w:r>
        <w:rPr>
          <w:lang w:eastAsia="zh-CN"/>
        </w:rPr>
        <w:t xml:space="preserve"> integrated </w:t>
      </w:r>
      <w:r w:rsidRPr="00900AD6">
        <w:rPr>
          <w:lang w:eastAsia="zh-CN"/>
        </w:rPr>
        <w:t>learning (CLIL).</w:t>
      </w:r>
    </w:p>
    <w:p w14:paraId="377E4D8B" w14:textId="77777777" w:rsidR="0069201C" w:rsidRDefault="0069201C" w:rsidP="00900AD6">
      <w:pPr>
        <w:pStyle w:val="Heading3"/>
      </w:pPr>
      <w:bookmarkStart w:id="27" w:name="_Toc87353891"/>
      <w:bookmarkStart w:id="28" w:name="_Toc90375423"/>
      <w:r>
        <w:lastRenderedPageBreak/>
        <w:t>Relief from face-to-face programs</w:t>
      </w:r>
      <w:bookmarkEnd w:id="27"/>
      <w:bookmarkEnd w:id="28"/>
    </w:p>
    <w:p w14:paraId="0371ADEF" w14:textId="77777777" w:rsidR="0069201C" w:rsidRDefault="0069201C" w:rsidP="00923EA6">
      <w:pPr>
        <w:spacing w:line="360" w:lineRule="auto"/>
        <w:rPr>
          <w:lang w:eastAsia="zh-CN"/>
        </w:rPr>
      </w:pPr>
      <w:r>
        <w:rPr>
          <w:lang w:eastAsia="zh-CN"/>
        </w:rPr>
        <w:t>Some primary schools offer a language program as part of the school’s relief from face-to-face (RFF) program. These programs typically run for between 30-120 minutes per week.</w:t>
      </w:r>
    </w:p>
    <w:p w14:paraId="3B2A5489" w14:textId="203E6F91" w:rsidR="0069201C" w:rsidRDefault="0069201C" w:rsidP="00923EA6">
      <w:pPr>
        <w:spacing w:line="360" w:lineRule="auto"/>
        <w:rPr>
          <w:lang w:eastAsia="zh-CN"/>
        </w:rPr>
      </w:pPr>
      <w:r>
        <w:rPr>
          <w:lang w:eastAsia="zh-CN"/>
        </w:rPr>
        <w:t>RFF programs provide an opportunity for flexibility in using staffing resources to best advantage the school and its students. The school may</w:t>
      </w:r>
      <w:r w:rsidR="005B1B14">
        <w:rPr>
          <w:lang w:eastAsia="zh-CN"/>
        </w:rPr>
        <w:t xml:space="preserve"> organise their RFF timetable around </w:t>
      </w:r>
      <w:r>
        <w:rPr>
          <w:lang w:eastAsia="zh-CN"/>
        </w:rPr>
        <w:t>teachers with particular skills and interests in specialist areas of the curriculum, such as the community languages program, to teach across a grade or the whole school.</w:t>
      </w:r>
    </w:p>
    <w:p w14:paraId="61F9D3C6" w14:textId="77777777" w:rsidR="0069201C" w:rsidRDefault="0069201C" w:rsidP="00900AD6">
      <w:pPr>
        <w:pStyle w:val="Heading2"/>
      </w:pPr>
      <w:bookmarkStart w:id="29" w:name="_Toc87353893"/>
      <w:bookmarkStart w:id="30" w:name="_Toc87434024"/>
      <w:bookmarkStart w:id="31" w:name="_Toc90375424"/>
      <w:r>
        <w:t>Languages 7-10</w:t>
      </w:r>
      <w:bookmarkEnd w:id="29"/>
      <w:bookmarkEnd w:id="30"/>
      <w:bookmarkEnd w:id="31"/>
    </w:p>
    <w:p w14:paraId="483E4220" w14:textId="7BAD8D47" w:rsidR="0069201C" w:rsidRDefault="0069201C" w:rsidP="00923EA6">
      <w:pPr>
        <w:spacing w:line="360" w:lineRule="auto"/>
        <w:rPr>
          <w:lang w:eastAsia="zh-CN"/>
        </w:rPr>
      </w:pPr>
      <w:r>
        <w:rPr>
          <w:lang w:eastAsia="zh-CN"/>
        </w:rPr>
        <w:t xml:space="preserve">A range of languages </w:t>
      </w:r>
      <w:r w:rsidR="00624945">
        <w:rPr>
          <w:lang w:eastAsia="zh-CN"/>
        </w:rPr>
        <w:t>is</w:t>
      </w:r>
      <w:r>
        <w:rPr>
          <w:lang w:eastAsia="zh-CN"/>
        </w:rPr>
        <w:t xml:space="preserve"> offered in NSW public secondary schools, dependent on staff availability and student numbers. </w:t>
      </w:r>
      <w:bookmarkStart w:id="32" w:name="_Hlk90363396"/>
      <w:r>
        <w:rPr>
          <w:lang w:eastAsia="zh-CN"/>
        </w:rPr>
        <w:t>The highest candidacy languages in Years 7-10 in NSW Department of Education schools</w:t>
      </w:r>
      <w:r w:rsidR="005B1B14">
        <w:rPr>
          <w:lang w:eastAsia="zh-CN"/>
        </w:rPr>
        <w:t xml:space="preserve">, in order of enrolments, </w:t>
      </w:r>
      <w:r>
        <w:rPr>
          <w:lang w:eastAsia="zh-CN"/>
        </w:rPr>
        <w:t>are:</w:t>
      </w:r>
      <w:bookmarkEnd w:id="32"/>
    </w:p>
    <w:p w14:paraId="177B8E62" w14:textId="77777777" w:rsidR="0069201C" w:rsidRDefault="0069201C" w:rsidP="00923EA6">
      <w:pPr>
        <w:pStyle w:val="ListBullet"/>
        <w:spacing w:line="360" w:lineRule="auto"/>
      </w:pPr>
      <w:r>
        <w:t>Japanese</w:t>
      </w:r>
    </w:p>
    <w:p w14:paraId="7A120763" w14:textId="77777777" w:rsidR="0069201C" w:rsidRDefault="0069201C" w:rsidP="00923EA6">
      <w:pPr>
        <w:pStyle w:val="ListBullet"/>
        <w:spacing w:line="360" w:lineRule="auto"/>
      </w:pPr>
      <w:r>
        <w:t>French</w:t>
      </w:r>
    </w:p>
    <w:p w14:paraId="20B24D3D" w14:textId="77777777" w:rsidR="0069201C" w:rsidRDefault="0069201C" w:rsidP="00923EA6">
      <w:pPr>
        <w:pStyle w:val="ListBullet"/>
        <w:spacing w:line="360" w:lineRule="auto"/>
      </w:pPr>
      <w:r>
        <w:t>Chinese (Mandarin)</w:t>
      </w:r>
    </w:p>
    <w:p w14:paraId="7349E2C4" w14:textId="77777777" w:rsidR="0069201C" w:rsidRDefault="0069201C" w:rsidP="00923EA6">
      <w:pPr>
        <w:pStyle w:val="ListBullet"/>
        <w:spacing w:line="360" w:lineRule="auto"/>
      </w:pPr>
      <w:r>
        <w:t>Italian</w:t>
      </w:r>
    </w:p>
    <w:p w14:paraId="748D6F96" w14:textId="77777777" w:rsidR="0069201C" w:rsidRDefault="0069201C" w:rsidP="00923EA6">
      <w:pPr>
        <w:pStyle w:val="ListBullet"/>
        <w:spacing w:line="360" w:lineRule="auto"/>
      </w:pPr>
      <w:r>
        <w:t>Indonesian</w:t>
      </w:r>
    </w:p>
    <w:p w14:paraId="70FECD64" w14:textId="77777777" w:rsidR="0069201C" w:rsidRDefault="0069201C" w:rsidP="00923EA6">
      <w:pPr>
        <w:pStyle w:val="ListBullet"/>
        <w:spacing w:line="360" w:lineRule="auto"/>
      </w:pPr>
      <w:r>
        <w:t>German</w:t>
      </w:r>
    </w:p>
    <w:p w14:paraId="7A1A77ED" w14:textId="77777777" w:rsidR="0069201C" w:rsidRDefault="0069201C" w:rsidP="00923EA6">
      <w:pPr>
        <w:pStyle w:val="ListBullet"/>
        <w:spacing w:line="360" w:lineRule="auto"/>
      </w:pPr>
      <w:r>
        <w:t>Spanish.</w:t>
      </w:r>
    </w:p>
    <w:p w14:paraId="6477B003" w14:textId="77777777" w:rsidR="0069201C" w:rsidRDefault="0069201C" w:rsidP="00923EA6">
      <w:pPr>
        <w:spacing w:line="360" w:lineRule="auto"/>
        <w:rPr>
          <w:lang w:eastAsia="zh-CN"/>
        </w:rPr>
      </w:pPr>
      <w:r>
        <w:rPr>
          <w:lang w:eastAsia="zh-CN"/>
        </w:rPr>
        <w:t>There are other options available to study a language for NSW public school students, if it is not available for study in their local school.</w:t>
      </w:r>
      <w:r w:rsidR="00624945">
        <w:rPr>
          <w:lang w:eastAsia="zh-CN"/>
        </w:rPr>
        <w:t xml:space="preserve"> These are summarised below.</w:t>
      </w:r>
    </w:p>
    <w:p w14:paraId="5EA8591A" w14:textId="77777777" w:rsidR="0069201C" w:rsidRDefault="0069201C" w:rsidP="00900AD6">
      <w:pPr>
        <w:pStyle w:val="Heading3"/>
      </w:pPr>
      <w:bookmarkStart w:id="33" w:name="_Toc87353894"/>
      <w:bookmarkStart w:id="34" w:name="_Toc90375425"/>
      <w:r>
        <w:t>Secondary College of Languages (Years 7-12)</w:t>
      </w:r>
      <w:bookmarkEnd w:id="33"/>
      <w:bookmarkEnd w:id="34"/>
    </w:p>
    <w:p w14:paraId="7B6F1781" w14:textId="0D331EEE" w:rsidR="0069201C" w:rsidRDefault="0046360B" w:rsidP="00923EA6">
      <w:pPr>
        <w:spacing w:line="360" w:lineRule="auto"/>
        <w:rPr>
          <w:lang w:eastAsia="zh-CN"/>
        </w:rPr>
      </w:pPr>
      <w:hyperlink r:id="rId18" w:history="1">
        <w:r w:rsidR="0069201C" w:rsidRPr="00C4272A">
          <w:rPr>
            <w:rStyle w:val="Hyperlink"/>
            <w:lang w:eastAsia="zh-CN"/>
          </w:rPr>
          <w:t>Secondary College of Languages</w:t>
        </w:r>
      </w:hyperlink>
      <w:r w:rsidR="0069201C">
        <w:rPr>
          <w:lang w:eastAsia="zh-CN"/>
        </w:rPr>
        <w:t>, formerly known as Saturday School of Community Languages, offers students from government and non-government high schools the opportunity to study their background language if it is not available for study in their weekday school. Students follow NESA syllabuses in 26 languages. These languages are accessible as part of Stage 4, Stage 5 and Stage 6 studies.</w:t>
      </w:r>
      <w:r w:rsidR="005B1B14">
        <w:rPr>
          <w:lang w:eastAsia="zh-CN"/>
        </w:rPr>
        <w:t xml:space="preserve"> Some languages are also offered in Stage 3.</w:t>
      </w:r>
    </w:p>
    <w:p w14:paraId="6FE5A0A1" w14:textId="3B3DFFFC" w:rsidR="0069201C" w:rsidRDefault="00624945" w:rsidP="00923EA6">
      <w:pPr>
        <w:spacing w:line="360" w:lineRule="auto"/>
        <w:rPr>
          <w:lang w:eastAsia="zh-CN"/>
        </w:rPr>
      </w:pPr>
      <w:r>
        <w:rPr>
          <w:lang w:eastAsia="zh-CN"/>
        </w:rPr>
        <w:lastRenderedPageBreak/>
        <w:t>The college</w:t>
      </w:r>
      <w:r w:rsidR="0069201C">
        <w:rPr>
          <w:lang w:eastAsia="zh-CN"/>
        </w:rPr>
        <w:t xml:space="preserve"> operates on Saturdays during the school term in 14 campuses located in Sydney, Wollongong and Newcastle, with </w:t>
      </w:r>
      <w:r w:rsidR="005B1B14">
        <w:rPr>
          <w:lang w:eastAsia="zh-CN"/>
        </w:rPr>
        <w:t>approximately</w:t>
      </w:r>
      <w:r w:rsidR="0069201C">
        <w:rPr>
          <w:lang w:eastAsia="zh-CN"/>
        </w:rPr>
        <w:t xml:space="preserve"> 3,000 students enrolled. </w:t>
      </w:r>
      <w:r>
        <w:rPr>
          <w:lang w:eastAsia="zh-CN"/>
        </w:rPr>
        <w:t>The college also</w:t>
      </w:r>
      <w:r w:rsidR="0069201C">
        <w:rPr>
          <w:lang w:eastAsia="zh-CN"/>
        </w:rPr>
        <w:t xml:space="preserve"> offers languages to a small number of rural and remote students in languages that are not accessible through any other distance education provider.</w:t>
      </w:r>
    </w:p>
    <w:p w14:paraId="57502890" w14:textId="77777777" w:rsidR="0069201C" w:rsidRDefault="0069201C" w:rsidP="00900AD6">
      <w:pPr>
        <w:pStyle w:val="Heading3"/>
      </w:pPr>
      <w:bookmarkStart w:id="35" w:name="_Toc87353895"/>
      <w:bookmarkStart w:id="36" w:name="_Toc90375426"/>
      <w:r>
        <w:t>NSW School of Languages (Years 9-12)</w:t>
      </w:r>
      <w:bookmarkEnd w:id="35"/>
      <w:bookmarkEnd w:id="36"/>
    </w:p>
    <w:p w14:paraId="393101B1" w14:textId="77777777" w:rsidR="0069201C" w:rsidRDefault="0046360B" w:rsidP="00923EA6">
      <w:pPr>
        <w:spacing w:line="360" w:lineRule="auto"/>
        <w:rPr>
          <w:lang w:eastAsia="zh-CN"/>
        </w:rPr>
      </w:pPr>
      <w:hyperlink r:id="rId19" w:history="1">
        <w:r w:rsidR="0069201C" w:rsidRPr="005911F7">
          <w:rPr>
            <w:rStyle w:val="Hyperlink"/>
            <w:lang w:eastAsia="zh-CN"/>
          </w:rPr>
          <w:t>NSW School of Languages</w:t>
        </w:r>
      </w:hyperlink>
      <w:r w:rsidR="0069201C">
        <w:rPr>
          <w:lang w:eastAsia="zh-CN"/>
        </w:rPr>
        <w:t xml:space="preserve"> is a distance education language specialist school, offering 106 courses in 12 languages. Subject to satisfying certain guidelines, students in NSW secondary and central schools may enrol to study a language course not available to them at their home school. Enrolment is available to both government and non-government school students. Face-to-face lessons are held once per term, and telephone or video lessons are held once per week. The students’ home schools must provide their students with the required resources such as phone, computer, internet and video conferencing access, as well as supervision and a safe learning space.</w:t>
      </w:r>
    </w:p>
    <w:p w14:paraId="281AB3ED" w14:textId="77777777" w:rsidR="0069201C" w:rsidRDefault="0069201C" w:rsidP="00900AD6">
      <w:pPr>
        <w:pStyle w:val="Heading3"/>
      </w:pPr>
      <w:bookmarkStart w:id="37" w:name="_Toc87353896"/>
      <w:bookmarkStart w:id="38" w:name="_Toc90375427"/>
      <w:r>
        <w:t>Distance education schools (Years 9-12)</w:t>
      </w:r>
      <w:bookmarkEnd w:id="37"/>
      <w:bookmarkEnd w:id="38"/>
    </w:p>
    <w:p w14:paraId="23754FA9" w14:textId="25F10A8A" w:rsidR="0069201C" w:rsidRDefault="0069201C" w:rsidP="00923EA6">
      <w:pPr>
        <w:spacing w:line="360" w:lineRule="auto"/>
        <w:rPr>
          <w:lang w:eastAsia="zh-CN"/>
        </w:rPr>
      </w:pPr>
      <w:r>
        <w:rPr>
          <w:lang w:eastAsia="zh-CN"/>
        </w:rPr>
        <w:t xml:space="preserve">Distance education is an equity program for geographically-isolated students or students whose circumstances prevent them from regularly attending school in NSW. Students can be enrolled full-time, </w:t>
      </w:r>
      <w:r w:rsidR="00AF673A">
        <w:rPr>
          <w:lang w:eastAsia="zh-CN"/>
        </w:rPr>
        <w:t>or</w:t>
      </w:r>
      <w:r>
        <w:rPr>
          <w:lang w:eastAsia="zh-CN"/>
        </w:rPr>
        <w:t xml:space="preserve"> single and multiple course enrolment</w:t>
      </w:r>
      <w:r w:rsidR="00AF673A">
        <w:rPr>
          <w:lang w:eastAsia="zh-CN"/>
        </w:rPr>
        <w:t>s</w:t>
      </w:r>
      <w:r>
        <w:rPr>
          <w:lang w:eastAsia="zh-CN"/>
        </w:rPr>
        <w:t xml:space="preserve"> </w:t>
      </w:r>
      <w:r w:rsidR="00AF673A">
        <w:rPr>
          <w:lang w:eastAsia="zh-CN"/>
        </w:rPr>
        <w:t xml:space="preserve">are </w:t>
      </w:r>
      <w:r>
        <w:rPr>
          <w:lang w:eastAsia="zh-CN"/>
        </w:rPr>
        <w:t>also available for students in Years 9-12 when the home school cannot provide the required breadth and flexibility of curriculum.</w:t>
      </w:r>
    </w:p>
    <w:p w14:paraId="667DC196" w14:textId="77777777" w:rsidR="0069201C" w:rsidRDefault="0069201C" w:rsidP="00923EA6">
      <w:pPr>
        <w:spacing w:line="360" w:lineRule="auto"/>
        <w:rPr>
          <w:lang w:eastAsia="zh-CN"/>
        </w:rPr>
      </w:pPr>
      <w:r>
        <w:rPr>
          <w:lang w:eastAsia="zh-CN"/>
        </w:rPr>
        <w:t xml:space="preserve">Secondary distance education centres which offer languages are </w:t>
      </w:r>
      <w:hyperlink r:id="rId20" w:history="1">
        <w:r w:rsidRPr="005911F7">
          <w:rPr>
            <w:rStyle w:val="Hyperlink"/>
            <w:lang w:eastAsia="zh-CN"/>
          </w:rPr>
          <w:t>Camden Haven High</w:t>
        </w:r>
      </w:hyperlink>
      <w:r>
        <w:rPr>
          <w:lang w:eastAsia="zh-CN"/>
        </w:rPr>
        <w:t xml:space="preserve"> School in Laurieton, </w:t>
      </w:r>
      <w:hyperlink r:id="rId21" w:history="1">
        <w:r w:rsidRPr="005911F7">
          <w:rPr>
            <w:rStyle w:val="Hyperlink"/>
            <w:lang w:eastAsia="zh-CN"/>
          </w:rPr>
          <w:t>Dubbo School of Distance Education</w:t>
        </w:r>
      </w:hyperlink>
      <w:r>
        <w:rPr>
          <w:lang w:eastAsia="zh-CN"/>
        </w:rPr>
        <w:t xml:space="preserve"> in Dubbo, </w:t>
      </w:r>
      <w:hyperlink r:id="rId22" w:history="1">
        <w:proofErr w:type="spellStart"/>
        <w:r w:rsidRPr="005911F7">
          <w:rPr>
            <w:rStyle w:val="Hyperlink"/>
            <w:lang w:eastAsia="zh-CN"/>
          </w:rPr>
          <w:t>Finigan</w:t>
        </w:r>
        <w:proofErr w:type="spellEnd"/>
        <w:r w:rsidRPr="005911F7">
          <w:rPr>
            <w:rStyle w:val="Hyperlink"/>
            <w:lang w:eastAsia="zh-CN"/>
          </w:rPr>
          <w:t xml:space="preserve"> School of Distance Education</w:t>
        </w:r>
      </w:hyperlink>
      <w:r>
        <w:rPr>
          <w:lang w:eastAsia="zh-CN"/>
        </w:rPr>
        <w:t xml:space="preserve"> in Queanbeyan and </w:t>
      </w:r>
      <w:hyperlink r:id="rId23" w:history="1">
        <w:r w:rsidRPr="005911F7">
          <w:rPr>
            <w:rStyle w:val="Hyperlink"/>
            <w:lang w:eastAsia="zh-CN"/>
          </w:rPr>
          <w:t>Southern Cross School of Distance Education</w:t>
        </w:r>
      </w:hyperlink>
      <w:r>
        <w:rPr>
          <w:lang w:eastAsia="zh-CN"/>
        </w:rPr>
        <w:t xml:space="preserve"> in Ballina.</w:t>
      </w:r>
    </w:p>
    <w:p w14:paraId="0178845E" w14:textId="77777777" w:rsidR="0069201C" w:rsidRDefault="0069201C" w:rsidP="00900AD6">
      <w:pPr>
        <w:pStyle w:val="Heading3"/>
      </w:pPr>
      <w:bookmarkStart w:id="39" w:name="_Toc87353897"/>
      <w:bookmarkStart w:id="40" w:name="_Toc90375428"/>
      <w:r>
        <w:t>Aurora College (rural and remote students only</w:t>
      </w:r>
      <w:r w:rsidR="00624945">
        <w:t>, Year 11-12</w:t>
      </w:r>
      <w:r>
        <w:t>)</w:t>
      </w:r>
      <w:bookmarkEnd w:id="39"/>
      <w:bookmarkEnd w:id="40"/>
    </w:p>
    <w:p w14:paraId="077ABAB5" w14:textId="77777777" w:rsidR="0069201C" w:rsidRDefault="0046360B" w:rsidP="00923EA6">
      <w:pPr>
        <w:spacing w:line="360" w:lineRule="auto"/>
        <w:rPr>
          <w:lang w:eastAsia="zh-CN"/>
        </w:rPr>
      </w:pPr>
      <w:hyperlink r:id="rId24" w:history="1">
        <w:r w:rsidR="0069201C" w:rsidRPr="005911F7">
          <w:rPr>
            <w:rStyle w:val="Hyperlink"/>
            <w:lang w:eastAsia="zh-CN"/>
          </w:rPr>
          <w:t>Aurora College</w:t>
        </w:r>
      </w:hyperlink>
      <w:r w:rsidR="0069201C">
        <w:rPr>
          <w:lang w:eastAsia="zh-CN"/>
        </w:rPr>
        <w:t xml:space="preserve"> is the state's virtual secondary school, and is academically selective in Stages 4 and 5 for high-potential rural and remote students. Aurora College offers classes in Stage 6 Italian Beginners, Japanese Beginners and Korean Beginners courses.</w:t>
      </w:r>
    </w:p>
    <w:p w14:paraId="0A5959D8" w14:textId="77777777" w:rsidR="0069201C" w:rsidRDefault="0069201C" w:rsidP="00624945">
      <w:pPr>
        <w:pStyle w:val="Heading2"/>
      </w:pPr>
      <w:bookmarkStart w:id="41" w:name="_Toc87353898"/>
      <w:bookmarkStart w:id="42" w:name="_Toc90375429"/>
      <w:r>
        <w:lastRenderedPageBreak/>
        <w:t>Community Languages Schools Program</w:t>
      </w:r>
      <w:bookmarkEnd w:id="41"/>
      <w:bookmarkEnd w:id="42"/>
    </w:p>
    <w:p w14:paraId="20D87944" w14:textId="0E3BE307" w:rsidR="00B94446" w:rsidRDefault="0069201C" w:rsidP="00923EA6">
      <w:pPr>
        <w:spacing w:line="360" w:lineRule="auto"/>
        <w:rPr>
          <w:lang w:eastAsia="zh-CN"/>
        </w:rPr>
      </w:pPr>
      <w:r>
        <w:rPr>
          <w:lang w:eastAsia="zh-CN"/>
        </w:rPr>
        <w:t xml:space="preserve">The NSW Community Languages Schools Program offers classes in more than 60 different community languages. Classes are held </w:t>
      </w:r>
      <w:r w:rsidRPr="00052773">
        <w:rPr>
          <w:rStyle w:val="Strong"/>
        </w:rPr>
        <w:t>outside normal school hours</w:t>
      </w:r>
      <w:r>
        <w:rPr>
          <w:lang w:eastAsia="zh-CN"/>
        </w:rPr>
        <w:t>, usually at local government schools</w:t>
      </w:r>
      <w:r w:rsidR="00052773">
        <w:rPr>
          <w:lang w:eastAsia="zh-CN"/>
        </w:rPr>
        <w:t>,</w:t>
      </w:r>
      <w:r>
        <w:rPr>
          <w:lang w:eastAsia="zh-CN"/>
        </w:rPr>
        <w:t xml:space="preserve"> and families may be asked to pay a small fee to enrol their child. They are open to any school-aged student attending </w:t>
      </w:r>
      <w:proofErr w:type="gramStart"/>
      <w:r>
        <w:rPr>
          <w:lang w:eastAsia="zh-CN"/>
        </w:rPr>
        <w:t>a</w:t>
      </w:r>
      <w:proofErr w:type="gramEnd"/>
      <w:r>
        <w:rPr>
          <w:lang w:eastAsia="zh-CN"/>
        </w:rPr>
        <w:t xml:space="preserve"> NSW government, Catholic or independent school who wishes to maintain their background or heritage language. Community languages schools are also open to students who wish to learn a language other than their heritage language. In NSW more than 36,000 students attend every year. Further information can be found on the </w:t>
      </w:r>
      <w:hyperlink r:id="rId25" w:history="1">
        <w:r w:rsidRPr="005911F7">
          <w:rPr>
            <w:rStyle w:val="Hyperlink"/>
            <w:lang w:eastAsia="zh-CN"/>
          </w:rPr>
          <w:t>Community Languages Schools website</w:t>
        </w:r>
      </w:hyperlink>
      <w:r>
        <w:rPr>
          <w:lang w:eastAsia="zh-CN"/>
        </w:rPr>
        <w:t>.</w:t>
      </w:r>
      <w:bookmarkStart w:id="43" w:name="_Toc87353899"/>
    </w:p>
    <w:p w14:paraId="5FC29F46" w14:textId="77777777" w:rsidR="00EB2564" w:rsidRDefault="00EB2564" w:rsidP="00EB2564">
      <w:pPr>
        <w:pStyle w:val="Heading1"/>
      </w:pPr>
      <w:bookmarkStart w:id="44" w:name="_Toc87353914"/>
      <w:bookmarkStart w:id="45" w:name="_Toc90375430"/>
      <w:bookmarkStart w:id="46" w:name="_Toc87434025"/>
      <w:r>
        <w:t>Supporting language pathways from Stage 4 to Stage 6</w:t>
      </w:r>
      <w:bookmarkEnd w:id="44"/>
      <w:bookmarkEnd w:id="45"/>
    </w:p>
    <w:p w14:paraId="48653026" w14:textId="77777777" w:rsidR="00EB2564" w:rsidRDefault="00EB2564" w:rsidP="00EB2564">
      <w:pPr>
        <w:spacing w:line="360" w:lineRule="auto"/>
        <w:rPr>
          <w:lang w:eastAsia="zh-CN"/>
        </w:rPr>
      </w:pPr>
      <w:r>
        <w:rPr>
          <w:lang w:eastAsia="zh-CN"/>
        </w:rPr>
        <w:t>Schools need to consider the following in relation to their language’s programs.</w:t>
      </w:r>
    </w:p>
    <w:p w14:paraId="6CF4F4F9" w14:textId="77777777" w:rsidR="00EB2564" w:rsidRDefault="00EB2564" w:rsidP="00EB2564">
      <w:pPr>
        <w:pStyle w:val="ListBullet"/>
        <w:spacing w:line="360" w:lineRule="auto"/>
        <w:rPr>
          <w:lang w:eastAsia="zh-CN"/>
        </w:rPr>
      </w:pPr>
      <w:r>
        <w:rPr>
          <w:lang w:eastAsia="zh-CN"/>
        </w:rPr>
        <w:t>Careful planning is required to ensure a clear curriculum learning pathway is available for language learners from Stage 4 through to Stage 6.</w:t>
      </w:r>
    </w:p>
    <w:p w14:paraId="0C66E620" w14:textId="77777777" w:rsidR="00EB2564" w:rsidRDefault="00EB2564" w:rsidP="00EB2564">
      <w:pPr>
        <w:pStyle w:val="ListBullet"/>
        <w:spacing w:line="360" w:lineRule="auto"/>
        <w:rPr>
          <w:lang w:eastAsia="zh-CN"/>
        </w:rPr>
      </w:pPr>
      <w:r>
        <w:rPr>
          <w:lang w:eastAsia="zh-CN"/>
        </w:rPr>
        <w:t>Offering fewer than the mandated 100 hours does not meet the mandatory curriculum requirements set for NESA for the Record of School Achievement (RoSA). This also impacts a student’s ability to succeed as a language learner.</w:t>
      </w:r>
    </w:p>
    <w:p w14:paraId="6297223B" w14:textId="77777777" w:rsidR="00EB2564" w:rsidRDefault="00EB2564" w:rsidP="00EB2564">
      <w:pPr>
        <w:pStyle w:val="ListBullet"/>
        <w:spacing w:line="360" w:lineRule="auto"/>
        <w:rPr>
          <w:lang w:eastAsia="zh-CN"/>
        </w:rPr>
      </w:pPr>
      <w:r>
        <w:rPr>
          <w:lang w:eastAsia="zh-CN"/>
        </w:rPr>
        <w:t>Offering more than 100 hours in the mandatory course will render students ineligible for the Stage 6 Beginners course in that language. However, it can provide a good foundation if learners continue the study of the language into Stage 5 and then into Stage 6 Continuers.</w:t>
      </w:r>
    </w:p>
    <w:p w14:paraId="5B090BA5" w14:textId="77777777" w:rsidR="00EB2564" w:rsidRDefault="00EB2564" w:rsidP="00EB2564">
      <w:pPr>
        <w:pStyle w:val="ListBullet"/>
        <w:spacing w:line="360" w:lineRule="auto"/>
        <w:rPr>
          <w:lang w:eastAsia="zh-CN"/>
        </w:rPr>
      </w:pPr>
      <w:r>
        <w:rPr>
          <w:lang w:eastAsia="zh-CN"/>
        </w:rPr>
        <w:t>The perceived value of language learning in a school context is enhanced by clear pathways to access Stage 5 electives and Stage 6 language courses.</w:t>
      </w:r>
    </w:p>
    <w:p w14:paraId="0510AD75" w14:textId="77777777" w:rsidR="00EB2564" w:rsidRDefault="00EB2564" w:rsidP="00EB2564">
      <w:pPr>
        <w:pStyle w:val="ListBullet"/>
        <w:spacing w:line="360" w:lineRule="auto"/>
        <w:rPr>
          <w:lang w:eastAsia="zh-CN"/>
        </w:rPr>
      </w:pPr>
      <w:r>
        <w:rPr>
          <w:lang w:eastAsia="zh-CN"/>
        </w:rPr>
        <w:t>Not providing a clear learning pathway from Stage 4 onwards usually results in a school not being able to offer any languages at Continuers level in Stage 6.</w:t>
      </w:r>
    </w:p>
    <w:p w14:paraId="6BDB2649" w14:textId="77777777" w:rsidR="00EB2564" w:rsidRDefault="00EB2564" w:rsidP="00EB2564">
      <w:pPr>
        <w:spacing w:line="360" w:lineRule="auto"/>
        <w:rPr>
          <w:lang w:eastAsia="zh-CN"/>
        </w:rPr>
      </w:pPr>
      <w:r>
        <w:rPr>
          <w:lang w:eastAsia="zh-CN"/>
        </w:rPr>
        <w:t xml:space="preserve">For Stage 5 elective classes, the syllabuses provide the scope for students to continue their language studies as an elective in Years 9 and 10. Decisions made going into Stage 5 are crucial, as they determine the future language learning pathway for students. The </w:t>
      </w:r>
      <w:r>
        <w:rPr>
          <w:lang w:eastAsia="zh-CN"/>
        </w:rPr>
        <w:lastRenderedPageBreak/>
        <w:t>availability of language electives in Stage 5 determines whether a school is able to offer Stage 6 Continuers courses.</w:t>
      </w:r>
    </w:p>
    <w:p w14:paraId="5158B4FB" w14:textId="77777777" w:rsidR="00EB2564" w:rsidRDefault="00EB2564" w:rsidP="00EB2564">
      <w:pPr>
        <w:spacing w:line="360" w:lineRule="auto"/>
        <w:rPr>
          <w:lang w:eastAsia="zh-CN"/>
        </w:rPr>
      </w:pPr>
      <w:r>
        <w:rPr>
          <w:lang w:eastAsia="zh-CN"/>
        </w:rPr>
        <w:t>Year 9 and or 10 electives courses can be either 100 or 200 hours, although 200 hours is a significantly better preparation for Continuers courses.</w:t>
      </w:r>
    </w:p>
    <w:p w14:paraId="2346DB90" w14:textId="77777777" w:rsidR="00AF673A" w:rsidRDefault="00AF673A">
      <w:pPr>
        <w:rPr>
          <w:rFonts w:eastAsiaTheme="majorEastAsia" w:cstheme="majorBidi"/>
          <w:b/>
          <w:color w:val="1C438B"/>
          <w:sz w:val="52"/>
          <w:szCs w:val="32"/>
        </w:rPr>
      </w:pPr>
      <w:r>
        <w:br w:type="page"/>
      </w:r>
    </w:p>
    <w:p w14:paraId="2BB0F3F8" w14:textId="2B2E1E22" w:rsidR="0069201C" w:rsidRDefault="00052773" w:rsidP="00900AD6">
      <w:pPr>
        <w:pStyle w:val="Heading1"/>
      </w:pPr>
      <w:bookmarkStart w:id="47" w:name="_Toc90375431"/>
      <w:r>
        <w:lastRenderedPageBreak/>
        <w:t>C</w:t>
      </w:r>
      <w:r w:rsidR="0069201C">
        <w:t>urriculum structure</w:t>
      </w:r>
      <w:bookmarkEnd w:id="43"/>
      <w:bookmarkEnd w:id="46"/>
      <w:r w:rsidR="009E367E">
        <w:t xml:space="preserve"> K-10</w:t>
      </w:r>
      <w:bookmarkEnd w:id="47"/>
    </w:p>
    <w:p w14:paraId="3E8C2D26" w14:textId="5EF70A26" w:rsidR="0069201C" w:rsidRDefault="0069201C" w:rsidP="00055858">
      <w:pPr>
        <w:pStyle w:val="Heading2"/>
      </w:pPr>
      <w:bookmarkStart w:id="48" w:name="_Toc87353900"/>
      <w:bookmarkStart w:id="49" w:name="_Toc87434026"/>
      <w:bookmarkStart w:id="50" w:name="_Toc90375432"/>
      <w:r>
        <w:t xml:space="preserve">Modern </w:t>
      </w:r>
      <w:r w:rsidR="00624945">
        <w:t>l</w:t>
      </w:r>
      <w:r>
        <w:t>anguages</w:t>
      </w:r>
      <w:bookmarkEnd w:id="48"/>
      <w:bookmarkEnd w:id="49"/>
      <w:bookmarkEnd w:id="50"/>
    </w:p>
    <w:p w14:paraId="22ACE7E8" w14:textId="77777777" w:rsidR="0069201C" w:rsidRDefault="0069201C" w:rsidP="00923EA6">
      <w:pPr>
        <w:spacing w:line="360" w:lineRule="auto"/>
        <w:rPr>
          <w:lang w:eastAsia="zh-CN"/>
        </w:rPr>
      </w:pPr>
      <w:r>
        <w:rPr>
          <w:lang w:eastAsia="zh-CN"/>
        </w:rPr>
        <w:t xml:space="preserve">The </w:t>
      </w:r>
      <w:hyperlink r:id="rId26" w:history="1">
        <w:r w:rsidRPr="005911F7">
          <w:rPr>
            <w:rStyle w:val="Hyperlink"/>
            <w:lang w:eastAsia="zh-CN"/>
          </w:rPr>
          <w:t>Languages K-10 Framework</w:t>
        </w:r>
      </w:hyperlink>
      <w:r>
        <w:rPr>
          <w:lang w:eastAsia="zh-CN"/>
        </w:rPr>
        <w:t xml:space="preserve"> was released in 2016, and provides the structure for </w:t>
      </w:r>
      <w:r w:rsidR="00624945">
        <w:rPr>
          <w:lang w:eastAsia="zh-CN"/>
        </w:rPr>
        <w:t xml:space="preserve">the </w:t>
      </w:r>
      <w:r>
        <w:rPr>
          <w:lang w:eastAsia="zh-CN"/>
        </w:rPr>
        <w:t xml:space="preserve">learning </w:t>
      </w:r>
      <w:r w:rsidR="00624945">
        <w:rPr>
          <w:lang w:eastAsia="zh-CN"/>
        </w:rPr>
        <w:t xml:space="preserve">of modern languages </w:t>
      </w:r>
      <w:r>
        <w:rPr>
          <w:lang w:eastAsia="zh-CN"/>
        </w:rPr>
        <w:t>in NSW schools.</w:t>
      </w:r>
    </w:p>
    <w:p w14:paraId="5E496A06" w14:textId="77777777" w:rsidR="0069201C" w:rsidRDefault="0069201C" w:rsidP="00923EA6">
      <w:pPr>
        <w:spacing w:line="360" w:lineRule="auto"/>
        <w:rPr>
          <w:lang w:eastAsia="zh-CN"/>
        </w:rPr>
      </w:pPr>
      <w:r>
        <w:rPr>
          <w:lang w:eastAsia="zh-CN"/>
        </w:rPr>
        <w:t>In 2017-2019, the following K-10 language syllabuses were developed from the framework:</w:t>
      </w:r>
    </w:p>
    <w:p w14:paraId="4175519B" w14:textId="77777777" w:rsidR="0069201C" w:rsidRDefault="0069201C" w:rsidP="00923EA6">
      <w:pPr>
        <w:pStyle w:val="ListBullet"/>
        <w:spacing w:line="360" w:lineRule="auto"/>
        <w:rPr>
          <w:lang w:eastAsia="zh-CN"/>
        </w:rPr>
      </w:pPr>
      <w:r>
        <w:rPr>
          <w:lang w:eastAsia="zh-CN"/>
        </w:rPr>
        <w:t>Arabic</w:t>
      </w:r>
    </w:p>
    <w:p w14:paraId="4CC87097" w14:textId="77777777" w:rsidR="0069201C" w:rsidRDefault="0069201C" w:rsidP="00923EA6">
      <w:pPr>
        <w:pStyle w:val="ListBullet"/>
        <w:spacing w:line="360" w:lineRule="auto"/>
        <w:rPr>
          <w:lang w:eastAsia="zh-CN"/>
        </w:rPr>
      </w:pPr>
      <w:r>
        <w:rPr>
          <w:lang w:eastAsia="zh-CN"/>
        </w:rPr>
        <w:t>Chinese</w:t>
      </w:r>
    </w:p>
    <w:p w14:paraId="40941D0F" w14:textId="77777777" w:rsidR="0069201C" w:rsidRDefault="0069201C" w:rsidP="00923EA6">
      <w:pPr>
        <w:pStyle w:val="ListBullet"/>
        <w:spacing w:line="360" w:lineRule="auto"/>
        <w:rPr>
          <w:lang w:eastAsia="zh-CN"/>
        </w:rPr>
      </w:pPr>
      <w:r>
        <w:rPr>
          <w:lang w:eastAsia="zh-CN"/>
        </w:rPr>
        <w:t>French</w:t>
      </w:r>
    </w:p>
    <w:p w14:paraId="0D2B97E0" w14:textId="77777777" w:rsidR="0069201C" w:rsidRDefault="0069201C" w:rsidP="00923EA6">
      <w:pPr>
        <w:pStyle w:val="ListBullet"/>
        <w:spacing w:line="360" w:lineRule="auto"/>
        <w:rPr>
          <w:lang w:eastAsia="zh-CN"/>
        </w:rPr>
      </w:pPr>
      <w:r>
        <w:rPr>
          <w:lang w:eastAsia="zh-CN"/>
        </w:rPr>
        <w:t>German</w:t>
      </w:r>
    </w:p>
    <w:p w14:paraId="5C6E3488" w14:textId="77777777" w:rsidR="0069201C" w:rsidRDefault="0069201C" w:rsidP="00923EA6">
      <w:pPr>
        <w:pStyle w:val="ListBullet"/>
        <w:spacing w:line="360" w:lineRule="auto"/>
        <w:rPr>
          <w:lang w:eastAsia="zh-CN"/>
        </w:rPr>
      </w:pPr>
      <w:r>
        <w:rPr>
          <w:lang w:eastAsia="zh-CN"/>
        </w:rPr>
        <w:t>Hindi</w:t>
      </w:r>
    </w:p>
    <w:p w14:paraId="0AE21C2D" w14:textId="77777777" w:rsidR="0069201C" w:rsidRDefault="0069201C" w:rsidP="00923EA6">
      <w:pPr>
        <w:pStyle w:val="ListBullet"/>
        <w:spacing w:line="360" w:lineRule="auto"/>
        <w:rPr>
          <w:lang w:eastAsia="zh-CN"/>
        </w:rPr>
      </w:pPr>
      <w:r>
        <w:rPr>
          <w:lang w:eastAsia="zh-CN"/>
        </w:rPr>
        <w:t>Indonesian</w:t>
      </w:r>
    </w:p>
    <w:p w14:paraId="1F5FAADD" w14:textId="77777777" w:rsidR="0069201C" w:rsidRDefault="0069201C" w:rsidP="00923EA6">
      <w:pPr>
        <w:pStyle w:val="ListBullet"/>
        <w:spacing w:line="360" w:lineRule="auto"/>
        <w:rPr>
          <w:lang w:eastAsia="zh-CN"/>
        </w:rPr>
      </w:pPr>
      <w:r>
        <w:rPr>
          <w:lang w:eastAsia="zh-CN"/>
        </w:rPr>
        <w:t>Italian</w:t>
      </w:r>
    </w:p>
    <w:p w14:paraId="342AA2D3" w14:textId="77777777" w:rsidR="0069201C" w:rsidRDefault="0069201C" w:rsidP="00923EA6">
      <w:pPr>
        <w:pStyle w:val="ListBullet"/>
        <w:spacing w:line="360" w:lineRule="auto"/>
        <w:rPr>
          <w:lang w:eastAsia="zh-CN"/>
        </w:rPr>
      </w:pPr>
      <w:r>
        <w:rPr>
          <w:lang w:eastAsia="zh-CN"/>
        </w:rPr>
        <w:t>Japanese</w:t>
      </w:r>
    </w:p>
    <w:p w14:paraId="62B53784" w14:textId="77777777" w:rsidR="0069201C" w:rsidRDefault="0069201C" w:rsidP="00923EA6">
      <w:pPr>
        <w:pStyle w:val="ListBullet"/>
        <w:spacing w:line="360" w:lineRule="auto"/>
        <w:rPr>
          <w:lang w:eastAsia="zh-CN"/>
        </w:rPr>
      </w:pPr>
      <w:r>
        <w:rPr>
          <w:lang w:eastAsia="zh-CN"/>
        </w:rPr>
        <w:t>Korean</w:t>
      </w:r>
    </w:p>
    <w:p w14:paraId="5D1FAC00" w14:textId="77777777" w:rsidR="0069201C" w:rsidRDefault="0069201C" w:rsidP="00923EA6">
      <w:pPr>
        <w:pStyle w:val="ListBullet"/>
        <w:spacing w:line="360" w:lineRule="auto"/>
        <w:rPr>
          <w:lang w:eastAsia="zh-CN"/>
        </w:rPr>
      </w:pPr>
      <w:r>
        <w:rPr>
          <w:lang w:eastAsia="zh-CN"/>
        </w:rPr>
        <w:t>Macedonian</w:t>
      </w:r>
    </w:p>
    <w:p w14:paraId="23166F2B" w14:textId="77777777" w:rsidR="0069201C" w:rsidRDefault="0069201C" w:rsidP="00923EA6">
      <w:pPr>
        <w:pStyle w:val="ListBullet"/>
        <w:spacing w:line="360" w:lineRule="auto"/>
        <w:rPr>
          <w:lang w:eastAsia="zh-CN"/>
        </w:rPr>
      </w:pPr>
      <w:r>
        <w:rPr>
          <w:lang w:eastAsia="zh-CN"/>
        </w:rPr>
        <w:t>Modern Greek</w:t>
      </w:r>
    </w:p>
    <w:p w14:paraId="2EB37F11" w14:textId="77777777" w:rsidR="0069201C" w:rsidRDefault="0069201C" w:rsidP="00923EA6">
      <w:pPr>
        <w:pStyle w:val="ListBullet"/>
        <w:spacing w:line="360" w:lineRule="auto"/>
        <w:rPr>
          <w:lang w:eastAsia="zh-CN"/>
        </w:rPr>
      </w:pPr>
      <w:r>
        <w:rPr>
          <w:lang w:eastAsia="zh-CN"/>
        </w:rPr>
        <w:t>Persian</w:t>
      </w:r>
    </w:p>
    <w:p w14:paraId="371E7CBA" w14:textId="77777777" w:rsidR="0069201C" w:rsidRDefault="0069201C" w:rsidP="00923EA6">
      <w:pPr>
        <w:pStyle w:val="ListBullet"/>
        <w:spacing w:line="360" w:lineRule="auto"/>
        <w:rPr>
          <w:lang w:eastAsia="zh-CN"/>
        </w:rPr>
      </w:pPr>
      <w:r>
        <w:rPr>
          <w:lang w:eastAsia="zh-CN"/>
        </w:rPr>
        <w:t>Punjabi</w:t>
      </w:r>
    </w:p>
    <w:p w14:paraId="27A3C556" w14:textId="77777777" w:rsidR="0069201C" w:rsidRDefault="0069201C" w:rsidP="00923EA6">
      <w:pPr>
        <w:pStyle w:val="ListBullet"/>
        <w:spacing w:line="360" w:lineRule="auto"/>
        <w:rPr>
          <w:lang w:eastAsia="zh-CN"/>
        </w:rPr>
      </w:pPr>
      <w:r>
        <w:rPr>
          <w:lang w:eastAsia="zh-CN"/>
        </w:rPr>
        <w:t>Spanish</w:t>
      </w:r>
    </w:p>
    <w:p w14:paraId="50D63EF2" w14:textId="77777777" w:rsidR="0069201C" w:rsidRDefault="0069201C" w:rsidP="00923EA6">
      <w:pPr>
        <w:pStyle w:val="ListBullet"/>
        <w:spacing w:line="360" w:lineRule="auto"/>
        <w:rPr>
          <w:lang w:eastAsia="zh-CN"/>
        </w:rPr>
      </w:pPr>
      <w:r>
        <w:rPr>
          <w:lang w:eastAsia="zh-CN"/>
        </w:rPr>
        <w:t>Tamil</w:t>
      </w:r>
    </w:p>
    <w:p w14:paraId="4639A76D" w14:textId="77777777" w:rsidR="0069201C" w:rsidRDefault="0069201C" w:rsidP="00923EA6">
      <w:pPr>
        <w:pStyle w:val="ListBullet"/>
        <w:spacing w:line="360" w:lineRule="auto"/>
        <w:rPr>
          <w:lang w:eastAsia="zh-CN"/>
        </w:rPr>
      </w:pPr>
      <w:r>
        <w:rPr>
          <w:lang w:eastAsia="zh-CN"/>
        </w:rPr>
        <w:t>Turkish</w:t>
      </w:r>
    </w:p>
    <w:p w14:paraId="2CD8CE73" w14:textId="77777777" w:rsidR="0069201C" w:rsidRDefault="0069201C" w:rsidP="00923EA6">
      <w:pPr>
        <w:pStyle w:val="ListBullet"/>
        <w:spacing w:line="360" w:lineRule="auto"/>
        <w:rPr>
          <w:lang w:eastAsia="zh-CN"/>
        </w:rPr>
      </w:pPr>
      <w:r>
        <w:rPr>
          <w:lang w:eastAsia="zh-CN"/>
        </w:rPr>
        <w:t>Vietnamese.</w:t>
      </w:r>
    </w:p>
    <w:p w14:paraId="1474E10E" w14:textId="79E338DF" w:rsidR="00624945" w:rsidRDefault="00624945" w:rsidP="00624945">
      <w:pPr>
        <w:spacing w:line="360" w:lineRule="auto"/>
        <w:rPr>
          <w:lang w:eastAsia="zh-CN"/>
        </w:rPr>
      </w:pPr>
      <w:r w:rsidRPr="00624945">
        <w:rPr>
          <w:lang w:eastAsia="zh-CN"/>
        </w:rPr>
        <w:t>The framework ensures that students studying any of the 1</w:t>
      </w:r>
      <w:r w:rsidR="0046360B">
        <w:rPr>
          <w:lang w:eastAsia="zh-CN"/>
        </w:rPr>
        <w:t>7</w:t>
      </w:r>
      <w:bookmarkStart w:id="51" w:name="_GoBack"/>
      <w:bookmarkEnd w:id="51"/>
      <w:r w:rsidRPr="00624945">
        <w:rPr>
          <w:lang w:eastAsia="zh-CN"/>
        </w:rPr>
        <w:t xml:space="preserve"> languages will work toward the same set of outcomes, and that similar sets of essential knowledge, understanding, skills, values and attitudes will be developed across all languages.</w:t>
      </w:r>
    </w:p>
    <w:p w14:paraId="62EA904E" w14:textId="77777777" w:rsidR="007722BD" w:rsidRDefault="007722BD" w:rsidP="00D51965">
      <w:pPr>
        <w:pStyle w:val="Heading3"/>
      </w:pPr>
      <w:bookmarkStart w:id="52" w:name="_Toc87353901"/>
      <w:bookmarkStart w:id="53" w:name="_Toc90375433"/>
      <w:r w:rsidRPr="007722BD">
        <w:lastRenderedPageBreak/>
        <w:t>Objectives and outcomes</w:t>
      </w:r>
      <w:bookmarkEnd w:id="52"/>
      <w:bookmarkEnd w:id="53"/>
    </w:p>
    <w:p w14:paraId="5BAEDF58" w14:textId="7042D5D4" w:rsidR="007722BD" w:rsidRDefault="007722BD" w:rsidP="00923EA6">
      <w:pPr>
        <w:spacing w:line="360" w:lineRule="auto"/>
        <w:rPr>
          <w:lang w:eastAsia="zh-CN"/>
        </w:rPr>
      </w:pPr>
      <w:r>
        <w:rPr>
          <w:lang w:eastAsia="zh-CN"/>
        </w:rPr>
        <w:t>Note: The objectives and outcomes in this section are</w:t>
      </w:r>
      <w:r w:rsidR="00624945">
        <w:rPr>
          <w:lang w:eastAsia="zh-CN"/>
        </w:rPr>
        <w:t xml:space="preserve"> from</w:t>
      </w:r>
      <w:r>
        <w:rPr>
          <w:lang w:eastAsia="zh-CN"/>
        </w:rPr>
        <w:t xml:space="preserve"> </w:t>
      </w:r>
      <w:hyperlink r:id="rId27" w:history="1">
        <w:r w:rsidRPr="005911F7">
          <w:rPr>
            <w:rStyle w:val="Hyperlink"/>
            <w:lang w:eastAsia="zh-CN"/>
          </w:rPr>
          <w:t>Languages K-10 Framework</w:t>
        </w:r>
      </w:hyperlink>
      <w:r>
        <w:rPr>
          <w:lang w:eastAsia="zh-CN"/>
        </w:rPr>
        <w:t xml:space="preserve"> 2018 © NSW Education Standards Authorit</w:t>
      </w:r>
      <w:r w:rsidR="00AF673A">
        <w:rPr>
          <w:lang w:eastAsia="zh-CN"/>
        </w:rPr>
        <w:t>y.</w:t>
      </w:r>
      <w:r>
        <w:rPr>
          <w:lang w:eastAsia="zh-CN"/>
        </w:rPr>
        <w:t xml:space="preserve"> </w:t>
      </w:r>
    </w:p>
    <w:p w14:paraId="5EBB1918" w14:textId="77777777" w:rsidR="007722BD" w:rsidRDefault="007722BD" w:rsidP="00923EA6">
      <w:pPr>
        <w:spacing w:line="360" w:lineRule="auto"/>
        <w:rPr>
          <w:lang w:eastAsia="zh-CN"/>
        </w:rPr>
      </w:pPr>
      <w:r>
        <w:rPr>
          <w:lang w:eastAsia="zh-CN"/>
        </w:rPr>
        <w:t xml:space="preserve">The K-10 </w:t>
      </w:r>
      <w:r w:rsidR="00624945">
        <w:rPr>
          <w:lang w:eastAsia="zh-CN"/>
        </w:rPr>
        <w:t xml:space="preserve">modern </w:t>
      </w:r>
      <w:r>
        <w:rPr>
          <w:lang w:eastAsia="zh-CN"/>
        </w:rPr>
        <w:t>language</w:t>
      </w:r>
      <w:r w:rsidR="00624945">
        <w:rPr>
          <w:lang w:eastAsia="zh-CN"/>
        </w:rPr>
        <w:t>s</w:t>
      </w:r>
      <w:r>
        <w:rPr>
          <w:lang w:eastAsia="zh-CN"/>
        </w:rPr>
        <w:t xml:space="preserve"> syllabuses are organised through two </w:t>
      </w:r>
      <w:r w:rsidRPr="009367ED">
        <w:rPr>
          <w:lang w:eastAsia="zh-CN"/>
        </w:rPr>
        <w:t>strands</w:t>
      </w:r>
      <w:r w:rsidR="00624945">
        <w:rPr>
          <w:lang w:eastAsia="zh-CN"/>
        </w:rPr>
        <w:t xml:space="preserve"> – </w:t>
      </w:r>
      <w:r w:rsidR="00624945" w:rsidRPr="00624945">
        <w:rPr>
          <w:rStyle w:val="Strong"/>
        </w:rPr>
        <w:t>com</w:t>
      </w:r>
      <w:r w:rsidRPr="00624945">
        <w:rPr>
          <w:rStyle w:val="Strong"/>
        </w:rPr>
        <w:t>municating</w:t>
      </w:r>
      <w:r w:rsidRPr="009367ED">
        <w:rPr>
          <w:lang w:eastAsia="zh-CN"/>
        </w:rPr>
        <w:t xml:space="preserve"> and </w:t>
      </w:r>
      <w:r w:rsidRPr="00624945">
        <w:rPr>
          <w:rStyle w:val="Strong"/>
        </w:rPr>
        <w:t>understanding</w:t>
      </w:r>
      <w:r w:rsidR="00624945">
        <w:rPr>
          <w:lang w:eastAsia="zh-CN"/>
        </w:rPr>
        <w:t xml:space="preserve"> – </w:t>
      </w:r>
      <w:r w:rsidRPr="009367ED">
        <w:rPr>
          <w:lang w:eastAsia="zh-CN"/>
        </w:rPr>
        <w:t>each with</w:t>
      </w:r>
      <w:r>
        <w:rPr>
          <w:lang w:eastAsia="zh-CN"/>
        </w:rPr>
        <w:t xml:space="preserve"> related objectives and outcomes.</w:t>
      </w:r>
    </w:p>
    <w:p w14:paraId="4ABE9DA9" w14:textId="77777777" w:rsidR="007722BD" w:rsidRDefault="007722BD" w:rsidP="00923EA6">
      <w:pPr>
        <w:spacing w:line="360" w:lineRule="auto"/>
        <w:rPr>
          <w:lang w:eastAsia="zh-CN"/>
        </w:rPr>
      </w:pPr>
      <w:r>
        <w:rPr>
          <w:lang w:eastAsia="zh-CN"/>
        </w:rPr>
        <w:t xml:space="preserve">K-10 </w:t>
      </w:r>
      <w:r w:rsidR="00624945">
        <w:rPr>
          <w:lang w:eastAsia="zh-CN"/>
        </w:rPr>
        <w:t xml:space="preserve">modern </w:t>
      </w:r>
      <w:r>
        <w:rPr>
          <w:lang w:eastAsia="zh-CN"/>
        </w:rPr>
        <w:t>language syllabuses have either 8 or 9 outcomes, depending on the language’s writing system.</w:t>
      </w:r>
    </w:p>
    <w:p w14:paraId="0DB34479" w14:textId="1BA9081D" w:rsidR="009367ED" w:rsidRDefault="009367ED" w:rsidP="009367ED">
      <w:pPr>
        <w:pStyle w:val="Caption"/>
      </w:pPr>
      <w:r>
        <w:t xml:space="preserve">Figure </w:t>
      </w:r>
      <w:r w:rsidR="00052773">
        <w:t>2</w:t>
      </w:r>
      <w:r>
        <w:t xml:space="preserve"> – </w:t>
      </w:r>
      <w:r w:rsidR="00595108">
        <w:t>o</w:t>
      </w:r>
      <w:r w:rsidR="00595108" w:rsidRPr="00595108">
        <w:t xml:space="preserve">rganisation of </w:t>
      </w:r>
      <w:r w:rsidR="00595108">
        <w:t>c</w:t>
      </w:r>
      <w:r w:rsidR="00595108" w:rsidRPr="00595108">
        <w:t>ontent</w:t>
      </w:r>
    </w:p>
    <w:p w14:paraId="315694E6" w14:textId="77777777" w:rsidR="007722BD" w:rsidRDefault="007722BD" w:rsidP="00923EA6">
      <w:pPr>
        <w:keepNext/>
        <w:spacing w:line="360" w:lineRule="auto"/>
      </w:pPr>
      <w:r>
        <w:rPr>
          <w:noProof/>
          <w:lang w:eastAsia="zh-CN"/>
        </w:rPr>
        <w:drawing>
          <wp:inline distT="0" distB="0" distL="0" distR="0" wp14:anchorId="5C12A3A4" wp14:editId="521CA218">
            <wp:extent cx="3064300" cy="3048000"/>
            <wp:effectExtent l="0" t="0" r="0" b="8255"/>
            <wp:docPr id="1" name="Picture 1" descr="Organisation of syllabus content. Diagram representing the organisation of strands, objectives and stage outcomes in the new Languages K-10 syllabuses.&#10;3 concentric circles:&#10;Outer circle contains the interrelated strands of understanding and communicating.&#10;Second circle contains the 5 objectives.&#10;Third circle represents the Stag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a.png"/>
                    <pic:cNvPicPr/>
                  </pic:nvPicPr>
                  <pic:blipFill>
                    <a:blip r:embed="rId28">
                      <a:extLst>
                        <a:ext uri="{28A0092B-C50C-407E-A947-70E740481C1C}">
                          <a14:useLocalDpi xmlns:a14="http://schemas.microsoft.com/office/drawing/2010/main" val="0"/>
                        </a:ext>
                      </a:extLst>
                    </a:blip>
                    <a:stretch>
                      <a:fillRect/>
                    </a:stretch>
                  </pic:blipFill>
                  <pic:spPr>
                    <a:xfrm>
                      <a:off x="0" y="0"/>
                      <a:ext cx="3064300" cy="3048000"/>
                    </a:xfrm>
                    <a:prstGeom prst="rect">
                      <a:avLst/>
                    </a:prstGeom>
                  </pic:spPr>
                </pic:pic>
              </a:graphicData>
            </a:graphic>
          </wp:inline>
        </w:drawing>
      </w:r>
    </w:p>
    <w:p w14:paraId="1323B14D" w14:textId="77777777" w:rsidR="007722BD" w:rsidRDefault="007722BD" w:rsidP="00D51965">
      <w:pPr>
        <w:pStyle w:val="Heading4"/>
      </w:pPr>
      <w:bookmarkStart w:id="54" w:name="_Toc87353902"/>
      <w:r>
        <w:t>Communicating objectives</w:t>
      </w:r>
      <w:bookmarkEnd w:id="54"/>
      <w:r>
        <w:t xml:space="preserve"> </w:t>
      </w:r>
    </w:p>
    <w:p w14:paraId="5B5591CA" w14:textId="77777777" w:rsidR="007722BD" w:rsidRDefault="007722BD" w:rsidP="00923EA6">
      <w:pPr>
        <w:spacing w:line="360" w:lineRule="auto"/>
        <w:rPr>
          <w:lang w:eastAsia="zh-CN"/>
        </w:rPr>
      </w:pPr>
      <w:r>
        <w:rPr>
          <w:lang w:eastAsia="zh-CN"/>
        </w:rPr>
        <w:t>Students use language for communicative purposes by:</w:t>
      </w:r>
    </w:p>
    <w:p w14:paraId="7CC6E2C6" w14:textId="77777777" w:rsidR="007722BD" w:rsidRDefault="007722BD" w:rsidP="00923EA6">
      <w:pPr>
        <w:pStyle w:val="ListBullet"/>
        <w:spacing w:line="360" w:lineRule="auto"/>
        <w:rPr>
          <w:lang w:eastAsia="zh-CN"/>
        </w:rPr>
      </w:pPr>
      <w:r>
        <w:rPr>
          <w:lang w:eastAsia="zh-CN"/>
        </w:rPr>
        <w:t>interacting – exchanging information, ideas and opinions, and socialising, planning and negotiating</w:t>
      </w:r>
    </w:p>
    <w:p w14:paraId="74F6B173" w14:textId="77777777" w:rsidR="007722BD" w:rsidRDefault="007722BD" w:rsidP="00923EA6">
      <w:pPr>
        <w:pStyle w:val="ListBullet"/>
        <w:spacing w:line="360" w:lineRule="auto"/>
        <w:rPr>
          <w:lang w:eastAsia="zh-CN"/>
        </w:rPr>
      </w:pPr>
      <w:r>
        <w:rPr>
          <w:lang w:eastAsia="zh-CN"/>
        </w:rPr>
        <w:t>accessing and responding – obtaining, processing and responding to information through a range of spoken, written, digital or multimedia texts</w:t>
      </w:r>
    </w:p>
    <w:p w14:paraId="37027BCB" w14:textId="77777777" w:rsidR="007722BD" w:rsidRDefault="007722BD" w:rsidP="00923EA6">
      <w:pPr>
        <w:pStyle w:val="ListBullet"/>
        <w:spacing w:line="360" w:lineRule="auto"/>
        <w:rPr>
          <w:lang w:eastAsia="zh-CN"/>
        </w:rPr>
      </w:pPr>
      <w:r>
        <w:rPr>
          <w:lang w:eastAsia="zh-CN"/>
        </w:rPr>
        <w:t>composing – creating spoken, written, bilingual, digital or multimedia texts.</w:t>
      </w:r>
    </w:p>
    <w:p w14:paraId="7553EDB0" w14:textId="77777777" w:rsidR="007722BD" w:rsidRDefault="007722BD" w:rsidP="00E70BB5">
      <w:pPr>
        <w:pStyle w:val="Heading4"/>
      </w:pPr>
      <w:bookmarkStart w:id="55" w:name="_Toc87353903"/>
      <w:r>
        <w:lastRenderedPageBreak/>
        <w:t>Understanding objectives</w:t>
      </w:r>
      <w:bookmarkEnd w:id="55"/>
    </w:p>
    <w:p w14:paraId="2FD27C10" w14:textId="77777777" w:rsidR="007722BD" w:rsidRDefault="007722BD" w:rsidP="00923EA6">
      <w:pPr>
        <w:spacing w:line="360" w:lineRule="auto"/>
        <w:rPr>
          <w:lang w:eastAsia="zh-CN"/>
        </w:rPr>
      </w:pPr>
      <w:r>
        <w:rPr>
          <w:lang w:eastAsia="zh-CN"/>
        </w:rPr>
        <w:t>Students analyse and understand language and culture by:</w:t>
      </w:r>
    </w:p>
    <w:p w14:paraId="38EE46DB" w14:textId="77777777" w:rsidR="007722BD" w:rsidRDefault="007722BD" w:rsidP="00923EA6">
      <w:pPr>
        <w:pStyle w:val="ListBullet"/>
        <w:spacing w:line="360" w:lineRule="auto"/>
        <w:rPr>
          <w:lang w:eastAsia="zh-CN"/>
        </w:rPr>
      </w:pPr>
      <w:r>
        <w:rPr>
          <w:lang w:eastAsia="zh-CN"/>
        </w:rPr>
        <w:t>systems of language – understanding the languages system including sound, writing, grammar and text structure; and how language changes over time and place</w:t>
      </w:r>
    </w:p>
    <w:p w14:paraId="28211F9E" w14:textId="77777777" w:rsidR="007722BD" w:rsidRDefault="007722BD" w:rsidP="00923EA6">
      <w:pPr>
        <w:pStyle w:val="ListBullet"/>
        <w:spacing w:line="360" w:lineRule="auto"/>
        <w:rPr>
          <w:lang w:eastAsia="zh-CN"/>
        </w:rPr>
      </w:pPr>
      <w:r>
        <w:rPr>
          <w:lang w:eastAsia="zh-CN"/>
        </w:rPr>
        <w:t>the role of language and culture – understanding and reflecting on the role of language and culture in the exchange of meaning, and considering how interaction shapes communication and identity</w:t>
      </w:r>
      <w:r w:rsidR="00FA2034">
        <w:rPr>
          <w:lang w:eastAsia="zh-CN"/>
        </w:rPr>
        <w:t>.</w:t>
      </w:r>
    </w:p>
    <w:p w14:paraId="19C6C4FF" w14:textId="77777777" w:rsidR="007722BD" w:rsidRDefault="007722BD" w:rsidP="00E70BB5">
      <w:pPr>
        <w:pStyle w:val="Heading4"/>
      </w:pPr>
      <w:bookmarkStart w:id="56" w:name="_Toc87353904"/>
      <w:r>
        <w:t>Values and attitudes objectives</w:t>
      </w:r>
      <w:bookmarkEnd w:id="56"/>
    </w:p>
    <w:p w14:paraId="798020E2" w14:textId="77777777" w:rsidR="007722BD" w:rsidRDefault="007722BD" w:rsidP="00923EA6">
      <w:pPr>
        <w:spacing w:line="360" w:lineRule="auto"/>
        <w:rPr>
          <w:lang w:eastAsia="zh-CN"/>
        </w:rPr>
      </w:pPr>
      <w:r>
        <w:rPr>
          <w:lang w:eastAsia="zh-CN"/>
        </w:rPr>
        <w:t>Learning a language helps students to:</w:t>
      </w:r>
    </w:p>
    <w:p w14:paraId="437A6B6C" w14:textId="77777777" w:rsidR="007722BD" w:rsidRDefault="007722BD" w:rsidP="00923EA6">
      <w:pPr>
        <w:pStyle w:val="ListBullet"/>
        <w:spacing w:line="360" w:lineRule="auto"/>
        <w:rPr>
          <w:lang w:eastAsia="zh-CN"/>
        </w:rPr>
      </w:pPr>
      <w:r>
        <w:rPr>
          <w:lang w:eastAsia="zh-CN"/>
        </w:rPr>
        <w:t>develop an interest in and enjoyment of language learning</w:t>
      </w:r>
    </w:p>
    <w:p w14:paraId="4A77E8AC" w14:textId="77777777" w:rsidR="007722BD" w:rsidRDefault="007722BD" w:rsidP="00923EA6">
      <w:pPr>
        <w:pStyle w:val="ListBullet"/>
        <w:spacing w:line="360" w:lineRule="auto"/>
        <w:rPr>
          <w:lang w:eastAsia="zh-CN"/>
        </w:rPr>
      </w:pPr>
      <w:r>
        <w:rPr>
          <w:lang w:eastAsia="zh-CN"/>
        </w:rPr>
        <w:t>appreciate and value their own heritage, culture and identity</w:t>
      </w:r>
    </w:p>
    <w:p w14:paraId="7525F189" w14:textId="77777777" w:rsidR="007722BD" w:rsidRDefault="007722BD" w:rsidP="00923EA6">
      <w:pPr>
        <w:pStyle w:val="ListBullet"/>
        <w:spacing w:line="360" w:lineRule="auto"/>
        <w:rPr>
          <w:lang w:eastAsia="zh-CN"/>
        </w:rPr>
      </w:pPr>
      <w:r>
        <w:rPr>
          <w:lang w:eastAsia="zh-CN"/>
        </w:rPr>
        <w:t>appreciate and respect the culture, beliefs and values of others through language learning.</w:t>
      </w:r>
    </w:p>
    <w:p w14:paraId="4BB019EB" w14:textId="77777777" w:rsidR="007722BD" w:rsidRDefault="007722BD" w:rsidP="00E70BB5">
      <w:pPr>
        <w:spacing w:line="360" w:lineRule="auto"/>
        <w:rPr>
          <w:lang w:eastAsia="zh-CN"/>
        </w:rPr>
      </w:pPr>
      <w:r>
        <w:rPr>
          <w:lang w:eastAsia="zh-CN"/>
        </w:rPr>
        <w:t xml:space="preserve">There are no outcomes associated with these objectives, so they are not assessable. However, the values and attitudes should </w:t>
      </w:r>
      <w:r w:rsidRPr="007722BD">
        <w:rPr>
          <w:lang w:eastAsia="zh-CN"/>
        </w:rPr>
        <w:t>underpin all teaching, learning and assessment activities and tasks to support student engagement.</w:t>
      </w:r>
    </w:p>
    <w:p w14:paraId="3DDF1DAB" w14:textId="77777777" w:rsidR="007722BD" w:rsidRDefault="009C32DB" w:rsidP="00D51965">
      <w:pPr>
        <w:pStyle w:val="Heading4"/>
      </w:pPr>
      <w:bookmarkStart w:id="57" w:name="_Toc87353905"/>
      <w:r w:rsidRPr="009C32DB">
        <w:t>Outcomes</w:t>
      </w:r>
      <w:bookmarkEnd w:id="57"/>
    </w:p>
    <w:p w14:paraId="33820609" w14:textId="77777777" w:rsidR="009C32DB" w:rsidRDefault="009C32DB" w:rsidP="00923EA6">
      <w:pPr>
        <w:spacing w:line="360" w:lineRule="auto"/>
        <w:rPr>
          <w:lang w:eastAsia="zh-CN"/>
        </w:rPr>
      </w:pPr>
      <w:r>
        <w:rPr>
          <w:lang w:eastAsia="zh-CN"/>
        </w:rPr>
        <w:t xml:space="preserve">In </w:t>
      </w:r>
      <w:r w:rsidR="00E70BB5">
        <w:rPr>
          <w:lang w:eastAsia="zh-CN"/>
        </w:rPr>
        <w:t>K-10 modern languages syllabuses</w:t>
      </w:r>
      <w:r>
        <w:rPr>
          <w:lang w:eastAsia="zh-CN"/>
        </w:rPr>
        <w:t>, outcome codes identify the language, Stage, outcome number and strand.</w:t>
      </w:r>
    </w:p>
    <w:p w14:paraId="1E2E43BD" w14:textId="76773CCA" w:rsidR="00E70BB5" w:rsidRDefault="00E70BB5" w:rsidP="00E70BB5">
      <w:pPr>
        <w:pStyle w:val="Caption"/>
        <w:rPr>
          <w:lang w:eastAsia="zh-CN"/>
        </w:rPr>
      </w:pPr>
      <w:r>
        <w:rPr>
          <w:lang w:eastAsia="zh-CN"/>
        </w:rPr>
        <w:t xml:space="preserve">Figure </w:t>
      </w:r>
      <w:r w:rsidR="00052773">
        <w:rPr>
          <w:lang w:eastAsia="zh-CN"/>
        </w:rPr>
        <w:t>3</w:t>
      </w:r>
      <w:r>
        <w:rPr>
          <w:lang w:eastAsia="zh-CN"/>
        </w:rPr>
        <w:t xml:space="preserve"> – outcome codes</w:t>
      </w:r>
    </w:p>
    <w:p w14:paraId="6FE97389" w14:textId="77777777" w:rsidR="009658D5" w:rsidRDefault="009C32DB" w:rsidP="00923EA6">
      <w:pPr>
        <w:spacing w:line="360" w:lineRule="auto"/>
      </w:pPr>
      <w:r>
        <w:rPr>
          <w:noProof/>
          <w:lang w:eastAsia="zh-CN"/>
        </w:rPr>
        <w:drawing>
          <wp:inline distT="0" distB="0" distL="0" distR="0" wp14:anchorId="2F83528E" wp14:editId="5C02D146">
            <wp:extent cx="5813947" cy="1802823"/>
            <wp:effectExtent l="0" t="0" r="0" b="6985"/>
            <wp:docPr id="3" name="Picture 3" descr="Unpacking of each aspect of the outcome co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b.PNG"/>
                    <pic:cNvPicPr/>
                  </pic:nvPicPr>
                  <pic:blipFill>
                    <a:blip r:embed="rId29">
                      <a:extLst>
                        <a:ext uri="{28A0092B-C50C-407E-A947-70E740481C1C}">
                          <a14:useLocalDpi xmlns:a14="http://schemas.microsoft.com/office/drawing/2010/main" val="0"/>
                        </a:ext>
                      </a:extLst>
                    </a:blip>
                    <a:stretch>
                      <a:fillRect/>
                    </a:stretch>
                  </pic:blipFill>
                  <pic:spPr>
                    <a:xfrm>
                      <a:off x="0" y="0"/>
                      <a:ext cx="5847416" cy="1813201"/>
                    </a:xfrm>
                    <a:prstGeom prst="rect">
                      <a:avLst/>
                    </a:prstGeom>
                  </pic:spPr>
                </pic:pic>
              </a:graphicData>
            </a:graphic>
          </wp:inline>
        </w:drawing>
      </w:r>
    </w:p>
    <w:p w14:paraId="6A0252B7" w14:textId="77777777" w:rsidR="009367ED" w:rsidRDefault="009367ED" w:rsidP="009367ED">
      <w:pPr>
        <w:pStyle w:val="Caption"/>
      </w:pPr>
      <w:r>
        <w:lastRenderedPageBreak/>
        <w:t xml:space="preserve">Table </w:t>
      </w:r>
      <w:r>
        <w:fldChar w:fldCharType="begin"/>
      </w:r>
      <w:r>
        <w:instrText xml:space="preserve"> SEQ Table \* ARABIC </w:instrText>
      </w:r>
      <w:r>
        <w:fldChar w:fldCharType="separate"/>
      </w:r>
      <w:r w:rsidR="00F627F7">
        <w:rPr>
          <w:noProof/>
        </w:rPr>
        <w:t>1</w:t>
      </w:r>
      <w:r>
        <w:fldChar w:fldCharType="end"/>
      </w:r>
      <w:r>
        <w:t xml:space="preserve"> – </w:t>
      </w:r>
      <w:r w:rsidR="00E70BB5">
        <w:t>o</w:t>
      </w:r>
      <w:r>
        <w:t>utcome codes and their meaning</w:t>
      </w:r>
    </w:p>
    <w:tbl>
      <w:tblPr>
        <w:tblStyle w:val="Tableheader"/>
        <w:tblW w:w="0" w:type="auto"/>
        <w:tblLook w:val="0420" w:firstRow="1" w:lastRow="0" w:firstColumn="0" w:lastColumn="0" w:noHBand="0" w:noVBand="1"/>
      </w:tblPr>
      <w:tblGrid>
        <w:gridCol w:w="4783"/>
        <w:gridCol w:w="4789"/>
      </w:tblGrid>
      <w:tr w:rsidR="009C32DB" w14:paraId="0C54627F" w14:textId="77777777" w:rsidTr="009C32DB">
        <w:trPr>
          <w:cnfStyle w:val="100000000000" w:firstRow="1" w:lastRow="0" w:firstColumn="0" w:lastColumn="0" w:oddVBand="0" w:evenVBand="0" w:oddHBand="0" w:evenHBand="0" w:firstRowFirstColumn="0" w:firstRowLastColumn="0" w:lastRowFirstColumn="0" w:lastRowLastColumn="0"/>
        </w:trPr>
        <w:tc>
          <w:tcPr>
            <w:tcW w:w="4783" w:type="dxa"/>
          </w:tcPr>
          <w:p w14:paraId="762C31BC" w14:textId="77777777" w:rsidR="009C32DB" w:rsidRDefault="009C32DB" w:rsidP="00923EA6">
            <w:pPr>
              <w:spacing w:before="192" w:after="192" w:line="360" w:lineRule="auto"/>
              <w:rPr>
                <w:lang w:eastAsia="zh-CN"/>
              </w:rPr>
            </w:pPr>
            <w:r>
              <w:rPr>
                <w:lang w:eastAsia="zh-CN"/>
              </w:rPr>
              <w:t>Code</w:t>
            </w:r>
          </w:p>
        </w:tc>
        <w:tc>
          <w:tcPr>
            <w:tcW w:w="4789" w:type="dxa"/>
          </w:tcPr>
          <w:p w14:paraId="187CF1C9" w14:textId="77777777" w:rsidR="009C32DB" w:rsidRDefault="009C32DB" w:rsidP="00923EA6">
            <w:pPr>
              <w:spacing w:line="360" w:lineRule="auto"/>
              <w:rPr>
                <w:lang w:eastAsia="zh-CN"/>
              </w:rPr>
            </w:pPr>
            <w:r>
              <w:rPr>
                <w:lang w:eastAsia="zh-CN"/>
              </w:rPr>
              <w:t>Meaning</w:t>
            </w:r>
          </w:p>
        </w:tc>
      </w:tr>
      <w:tr w:rsidR="009C32DB" w14:paraId="2C07D931" w14:textId="77777777" w:rsidTr="009C32DB">
        <w:trPr>
          <w:cnfStyle w:val="000000100000" w:firstRow="0" w:lastRow="0" w:firstColumn="0" w:lastColumn="0" w:oddVBand="0" w:evenVBand="0" w:oddHBand="1" w:evenHBand="0" w:firstRowFirstColumn="0" w:firstRowLastColumn="0" w:lastRowFirstColumn="0" w:lastRowLastColumn="0"/>
        </w:trPr>
        <w:tc>
          <w:tcPr>
            <w:tcW w:w="4783" w:type="dxa"/>
          </w:tcPr>
          <w:p w14:paraId="1C5357A3" w14:textId="77777777" w:rsidR="009C32DB" w:rsidRPr="00E725EF" w:rsidRDefault="009C32DB" w:rsidP="00923EA6">
            <w:pPr>
              <w:spacing w:line="360" w:lineRule="auto"/>
              <w:rPr>
                <w:rStyle w:val="Strong"/>
              </w:rPr>
            </w:pPr>
            <w:r w:rsidRPr="00E725EF">
              <w:rPr>
                <w:rStyle w:val="Strong"/>
              </w:rPr>
              <w:t>LCH4-1C</w:t>
            </w:r>
          </w:p>
        </w:tc>
        <w:tc>
          <w:tcPr>
            <w:tcW w:w="4789" w:type="dxa"/>
          </w:tcPr>
          <w:p w14:paraId="4455D637" w14:textId="77777777" w:rsidR="009C32DB" w:rsidRDefault="009C32DB" w:rsidP="00923EA6">
            <w:pPr>
              <w:spacing w:line="360" w:lineRule="auto"/>
              <w:rPr>
                <w:lang w:eastAsia="zh-CN"/>
              </w:rPr>
            </w:pPr>
            <w:r w:rsidRPr="009C32DB">
              <w:rPr>
                <w:lang w:eastAsia="zh-CN"/>
              </w:rPr>
              <w:t>Languages, Chinese, Stage 4, Outcome 1 (Communicating)</w:t>
            </w:r>
          </w:p>
        </w:tc>
      </w:tr>
      <w:tr w:rsidR="009C32DB" w14:paraId="79E091D3" w14:textId="77777777" w:rsidTr="009C32DB">
        <w:trPr>
          <w:cnfStyle w:val="000000010000" w:firstRow="0" w:lastRow="0" w:firstColumn="0" w:lastColumn="0" w:oddVBand="0" w:evenVBand="0" w:oddHBand="0" w:evenHBand="1" w:firstRowFirstColumn="0" w:firstRowLastColumn="0" w:lastRowFirstColumn="0" w:lastRowLastColumn="0"/>
        </w:trPr>
        <w:tc>
          <w:tcPr>
            <w:tcW w:w="4783" w:type="dxa"/>
          </w:tcPr>
          <w:p w14:paraId="44240524" w14:textId="77777777" w:rsidR="009C32DB" w:rsidRPr="00E725EF" w:rsidRDefault="009C32DB" w:rsidP="00923EA6">
            <w:pPr>
              <w:spacing w:line="360" w:lineRule="auto"/>
              <w:rPr>
                <w:rStyle w:val="Strong"/>
              </w:rPr>
            </w:pPr>
            <w:r w:rsidRPr="00E725EF">
              <w:rPr>
                <w:rStyle w:val="Strong"/>
              </w:rPr>
              <w:t>LJA5-7U</w:t>
            </w:r>
          </w:p>
        </w:tc>
        <w:tc>
          <w:tcPr>
            <w:tcW w:w="4789" w:type="dxa"/>
          </w:tcPr>
          <w:p w14:paraId="34E615D6" w14:textId="77777777" w:rsidR="009C32DB" w:rsidRDefault="009C32DB" w:rsidP="00923EA6">
            <w:pPr>
              <w:spacing w:line="360" w:lineRule="auto"/>
              <w:rPr>
                <w:lang w:eastAsia="zh-CN"/>
              </w:rPr>
            </w:pPr>
            <w:r w:rsidRPr="009C32DB">
              <w:rPr>
                <w:lang w:eastAsia="zh-CN"/>
              </w:rPr>
              <w:t>Languages, Japanese, Stage 5, Outcome 7 (Understanding)</w:t>
            </w:r>
          </w:p>
        </w:tc>
      </w:tr>
      <w:tr w:rsidR="009C32DB" w14:paraId="671150B4" w14:textId="77777777" w:rsidTr="009C32DB">
        <w:trPr>
          <w:cnfStyle w:val="000000100000" w:firstRow="0" w:lastRow="0" w:firstColumn="0" w:lastColumn="0" w:oddVBand="0" w:evenVBand="0" w:oddHBand="1" w:evenHBand="0" w:firstRowFirstColumn="0" w:firstRowLastColumn="0" w:lastRowFirstColumn="0" w:lastRowLastColumn="0"/>
        </w:trPr>
        <w:tc>
          <w:tcPr>
            <w:tcW w:w="4783" w:type="dxa"/>
          </w:tcPr>
          <w:p w14:paraId="374738C0" w14:textId="77777777" w:rsidR="009C32DB" w:rsidRPr="00E725EF" w:rsidRDefault="009C32DB" w:rsidP="00923EA6">
            <w:pPr>
              <w:spacing w:line="360" w:lineRule="auto"/>
              <w:rPr>
                <w:rStyle w:val="Strong"/>
              </w:rPr>
            </w:pPr>
            <w:r w:rsidRPr="00E725EF">
              <w:rPr>
                <w:rStyle w:val="Strong"/>
              </w:rPr>
              <w:t>LFRLS-2C</w:t>
            </w:r>
          </w:p>
        </w:tc>
        <w:tc>
          <w:tcPr>
            <w:tcW w:w="4789" w:type="dxa"/>
          </w:tcPr>
          <w:p w14:paraId="4258E335" w14:textId="77777777" w:rsidR="009C32DB" w:rsidRDefault="009C32DB" w:rsidP="00923EA6">
            <w:pPr>
              <w:keepNext/>
              <w:spacing w:line="360" w:lineRule="auto"/>
              <w:rPr>
                <w:lang w:eastAsia="zh-CN"/>
              </w:rPr>
            </w:pPr>
            <w:r w:rsidRPr="009C32DB">
              <w:rPr>
                <w:lang w:eastAsia="zh-CN"/>
              </w:rPr>
              <w:t>Languages, French, Life Skills, Outcome 2 (Communicating)</w:t>
            </w:r>
          </w:p>
        </w:tc>
      </w:tr>
    </w:tbl>
    <w:p w14:paraId="1E51EB2D" w14:textId="77777777" w:rsidR="009C32DB" w:rsidRDefault="009C32DB" w:rsidP="00923EA6">
      <w:pPr>
        <w:spacing w:line="360" w:lineRule="auto"/>
        <w:rPr>
          <w:lang w:eastAsia="zh-CN"/>
        </w:rPr>
      </w:pPr>
      <w:r>
        <w:rPr>
          <w:lang w:eastAsia="zh-CN"/>
        </w:rPr>
        <w:t>Non-scripted languages (French, German, Indonesian, Italian, Spanish, Turkish and Vietnamese) have 8 outcomes.</w:t>
      </w:r>
    </w:p>
    <w:p w14:paraId="47B7D266" w14:textId="43802609" w:rsidR="009C32DB" w:rsidRDefault="009C32DB" w:rsidP="00923EA6">
      <w:pPr>
        <w:spacing w:line="360" w:lineRule="auto"/>
        <w:rPr>
          <w:lang w:eastAsia="zh-CN"/>
        </w:rPr>
      </w:pPr>
      <w:r>
        <w:rPr>
          <w:lang w:eastAsia="zh-CN"/>
        </w:rPr>
        <w:t xml:space="preserve">Scripted languages (Arabic, Chinese, Japanese, Korean and Modern Greek) have 9 outcomes. The additional outcome relates to the language’s writing </w:t>
      </w:r>
      <w:r w:rsidR="00AF673A">
        <w:rPr>
          <w:lang w:eastAsia="zh-CN"/>
        </w:rPr>
        <w:t>systems</w:t>
      </w:r>
      <w:r>
        <w:rPr>
          <w:lang w:eastAsia="zh-CN"/>
        </w:rPr>
        <w:t>.</w:t>
      </w:r>
    </w:p>
    <w:p w14:paraId="720F5D9B" w14:textId="77777777" w:rsidR="009C32DB" w:rsidRDefault="009C32DB" w:rsidP="00D51965">
      <w:pPr>
        <w:pStyle w:val="Heading5"/>
      </w:pPr>
      <w:bookmarkStart w:id="58" w:name="_Toc87353906"/>
      <w:r>
        <w:t>Outcomes for scripted languages</w:t>
      </w:r>
      <w:bookmarkEnd w:id="58"/>
    </w:p>
    <w:p w14:paraId="5286F93F" w14:textId="77777777" w:rsidR="009C32DB" w:rsidRDefault="009C32DB" w:rsidP="00923EA6">
      <w:pPr>
        <w:spacing w:line="360" w:lineRule="auto"/>
        <w:rPr>
          <w:lang w:eastAsia="zh-CN"/>
        </w:rPr>
      </w:pPr>
      <w:r>
        <w:rPr>
          <w:lang w:eastAsia="zh-CN"/>
        </w:rPr>
        <w:t xml:space="preserve">For </w:t>
      </w:r>
      <w:r w:rsidRPr="00442695">
        <w:rPr>
          <w:rStyle w:val="Strong"/>
        </w:rPr>
        <w:t>scripted languages</w:t>
      </w:r>
      <w:r>
        <w:rPr>
          <w:lang w:eastAsia="zh-CN"/>
        </w:rPr>
        <w:t xml:space="preserve"> (Arabic, Chinese, Hindi, Japanese, Korean, Macedonian, Modern Greek, Persian, Punjabi and Tamil), the outcomes for Stages 4 and 5 are as follows:</w:t>
      </w:r>
    </w:p>
    <w:p w14:paraId="1F14BC22" w14:textId="77777777" w:rsidR="009367ED" w:rsidRDefault="009367ED" w:rsidP="009367ED">
      <w:pPr>
        <w:pStyle w:val="Caption"/>
      </w:pPr>
      <w:r>
        <w:t xml:space="preserve">Table </w:t>
      </w:r>
      <w:r>
        <w:fldChar w:fldCharType="begin"/>
      </w:r>
      <w:r>
        <w:instrText xml:space="preserve"> SEQ Table \* ARABIC </w:instrText>
      </w:r>
      <w:r>
        <w:fldChar w:fldCharType="separate"/>
      </w:r>
      <w:r w:rsidR="00F627F7">
        <w:rPr>
          <w:noProof/>
        </w:rPr>
        <w:t>2</w:t>
      </w:r>
      <w:r>
        <w:fldChar w:fldCharType="end"/>
      </w:r>
      <w:r>
        <w:t xml:space="preserve"> – </w:t>
      </w:r>
      <w:r w:rsidR="00A552D8">
        <w:t>o</w:t>
      </w:r>
      <w:r>
        <w:t>utcomes for scripted languages</w:t>
      </w:r>
    </w:p>
    <w:tbl>
      <w:tblPr>
        <w:tblStyle w:val="Tableheader"/>
        <w:tblW w:w="0" w:type="auto"/>
        <w:tblLook w:val="0420" w:firstRow="1" w:lastRow="0" w:firstColumn="0" w:lastColumn="0" w:noHBand="0" w:noVBand="1"/>
      </w:tblPr>
      <w:tblGrid>
        <w:gridCol w:w="2097"/>
        <w:gridCol w:w="3737"/>
        <w:gridCol w:w="3738"/>
      </w:tblGrid>
      <w:tr w:rsidR="009C32DB" w14:paraId="5F8329B5" w14:textId="77777777" w:rsidTr="00B94446">
        <w:trPr>
          <w:cnfStyle w:val="100000000000" w:firstRow="1" w:lastRow="0" w:firstColumn="0" w:lastColumn="0" w:oddVBand="0" w:evenVBand="0" w:oddHBand="0" w:evenHBand="0" w:firstRowFirstColumn="0" w:firstRowLastColumn="0" w:lastRowFirstColumn="0" w:lastRowLastColumn="0"/>
        </w:trPr>
        <w:tc>
          <w:tcPr>
            <w:tcW w:w="2097" w:type="dxa"/>
            <w:vAlign w:val="top"/>
          </w:tcPr>
          <w:p w14:paraId="79821A72" w14:textId="77777777" w:rsidR="009C32DB" w:rsidRDefault="009658D5" w:rsidP="00923EA6">
            <w:pPr>
              <w:spacing w:before="192" w:after="192" w:line="360" w:lineRule="auto"/>
              <w:rPr>
                <w:lang w:eastAsia="zh-CN"/>
              </w:rPr>
            </w:pPr>
            <w:r>
              <w:rPr>
                <w:lang w:eastAsia="zh-CN"/>
              </w:rPr>
              <w:t>Objective</w:t>
            </w:r>
          </w:p>
        </w:tc>
        <w:tc>
          <w:tcPr>
            <w:tcW w:w="3737" w:type="dxa"/>
            <w:vAlign w:val="top"/>
          </w:tcPr>
          <w:p w14:paraId="0F3D8D2A" w14:textId="77777777" w:rsidR="009C32DB" w:rsidRDefault="009658D5" w:rsidP="00923EA6">
            <w:pPr>
              <w:spacing w:line="360" w:lineRule="auto"/>
              <w:rPr>
                <w:lang w:eastAsia="zh-CN"/>
              </w:rPr>
            </w:pPr>
            <w:r>
              <w:rPr>
                <w:lang w:eastAsia="zh-CN"/>
              </w:rPr>
              <w:t>Stage 4 outcomes</w:t>
            </w:r>
          </w:p>
        </w:tc>
        <w:tc>
          <w:tcPr>
            <w:tcW w:w="3738" w:type="dxa"/>
            <w:vAlign w:val="top"/>
          </w:tcPr>
          <w:p w14:paraId="475D4093" w14:textId="77777777" w:rsidR="009C32DB" w:rsidRDefault="009658D5" w:rsidP="00923EA6">
            <w:pPr>
              <w:spacing w:line="360" w:lineRule="auto"/>
              <w:rPr>
                <w:lang w:eastAsia="zh-CN"/>
              </w:rPr>
            </w:pPr>
            <w:r>
              <w:rPr>
                <w:lang w:eastAsia="zh-CN"/>
              </w:rPr>
              <w:t>Stage 5 outcomes</w:t>
            </w:r>
          </w:p>
        </w:tc>
      </w:tr>
      <w:tr w:rsidR="009C32DB" w14:paraId="60817503" w14:textId="77777777" w:rsidTr="00B94446">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45E3EA95" w14:textId="77777777" w:rsidR="009C32DB" w:rsidRDefault="009658D5" w:rsidP="00923EA6">
            <w:pPr>
              <w:spacing w:line="360" w:lineRule="auto"/>
              <w:rPr>
                <w:lang w:eastAsia="zh-CN"/>
              </w:rPr>
            </w:pPr>
            <w:r>
              <w:rPr>
                <w:lang w:eastAsia="zh-CN"/>
              </w:rPr>
              <w:t>Interacting</w:t>
            </w:r>
          </w:p>
        </w:tc>
        <w:tc>
          <w:tcPr>
            <w:tcW w:w="3737" w:type="dxa"/>
            <w:vAlign w:val="top"/>
          </w:tcPr>
          <w:p w14:paraId="53AB2A33" w14:textId="77777777" w:rsidR="009C32DB" w:rsidRDefault="009658D5" w:rsidP="00923EA6">
            <w:pPr>
              <w:spacing w:line="360" w:lineRule="auto"/>
              <w:rPr>
                <w:lang w:eastAsia="zh-CN"/>
              </w:rPr>
            </w:pPr>
            <w:r w:rsidRPr="00FF7442">
              <w:rPr>
                <w:rStyle w:val="Strong"/>
              </w:rPr>
              <w:t>LXX4-1C</w:t>
            </w:r>
            <w:r>
              <w:rPr>
                <w:lang w:eastAsia="zh-CN"/>
              </w:rPr>
              <w:t xml:space="preserve"> uses [Language] to interact with others to exchange information, ideas and opinions, and make plans</w:t>
            </w:r>
          </w:p>
        </w:tc>
        <w:tc>
          <w:tcPr>
            <w:tcW w:w="3738" w:type="dxa"/>
            <w:vAlign w:val="top"/>
          </w:tcPr>
          <w:p w14:paraId="687EB8B9" w14:textId="77777777" w:rsidR="009C32DB" w:rsidRDefault="009658D5" w:rsidP="00923EA6">
            <w:pPr>
              <w:spacing w:line="360" w:lineRule="auto"/>
              <w:rPr>
                <w:lang w:eastAsia="zh-CN"/>
              </w:rPr>
            </w:pPr>
            <w:r w:rsidRPr="00FF7442">
              <w:rPr>
                <w:rStyle w:val="Strong"/>
              </w:rPr>
              <w:t>LXX5-1C</w:t>
            </w:r>
            <w:r>
              <w:rPr>
                <w:lang w:eastAsia="zh-CN"/>
              </w:rPr>
              <w:t xml:space="preserve"> manipulates [Language] in sustained interactions to exchange information, ideas and opinions, and make plans and negotiate</w:t>
            </w:r>
          </w:p>
        </w:tc>
      </w:tr>
      <w:tr w:rsidR="009C32DB" w14:paraId="5E741109" w14:textId="77777777" w:rsidTr="00B94446">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6172CBD4" w14:textId="77777777" w:rsidR="009C32DB" w:rsidRDefault="009658D5" w:rsidP="00923EA6">
            <w:pPr>
              <w:spacing w:line="360" w:lineRule="auto"/>
              <w:rPr>
                <w:lang w:eastAsia="zh-CN"/>
              </w:rPr>
            </w:pPr>
            <w:r>
              <w:rPr>
                <w:lang w:eastAsia="zh-CN"/>
              </w:rPr>
              <w:t>Accessing and responding</w:t>
            </w:r>
          </w:p>
        </w:tc>
        <w:tc>
          <w:tcPr>
            <w:tcW w:w="3737" w:type="dxa"/>
            <w:vAlign w:val="top"/>
          </w:tcPr>
          <w:p w14:paraId="0C0278C2" w14:textId="77777777" w:rsidR="009658D5" w:rsidRDefault="009658D5" w:rsidP="00923EA6">
            <w:pPr>
              <w:spacing w:line="360" w:lineRule="auto"/>
              <w:rPr>
                <w:lang w:eastAsia="zh-CN"/>
              </w:rPr>
            </w:pPr>
            <w:r w:rsidRPr="00FF7442">
              <w:rPr>
                <w:rStyle w:val="Strong"/>
              </w:rPr>
              <w:t>LXX4-2C</w:t>
            </w:r>
            <w:r>
              <w:rPr>
                <w:lang w:eastAsia="zh-CN"/>
              </w:rPr>
              <w:t xml:space="preserve"> identifies main ideas in, and obtains information from texts</w:t>
            </w:r>
          </w:p>
          <w:p w14:paraId="55DF5DCD" w14:textId="77777777" w:rsidR="009C32DB" w:rsidRDefault="009658D5" w:rsidP="00923EA6">
            <w:pPr>
              <w:spacing w:line="360" w:lineRule="auto"/>
              <w:rPr>
                <w:lang w:eastAsia="zh-CN"/>
              </w:rPr>
            </w:pPr>
            <w:r w:rsidRPr="00FF7442">
              <w:rPr>
                <w:rStyle w:val="Strong"/>
              </w:rPr>
              <w:t>LXX4-3C</w:t>
            </w:r>
            <w:r>
              <w:rPr>
                <w:lang w:eastAsia="zh-CN"/>
              </w:rPr>
              <w:t xml:space="preserve"> organises and responds to information and ideas in texts for different audiences</w:t>
            </w:r>
          </w:p>
        </w:tc>
        <w:tc>
          <w:tcPr>
            <w:tcW w:w="3738" w:type="dxa"/>
            <w:vAlign w:val="top"/>
          </w:tcPr>
          <w:p w14:paraId="751E6B91" w14:textId="77777777" w:rsidR="009658D5" w:rsidRDefault="009658D5" w:rsidP="00923EA6">
            <w:pPr>
              <w:spacing w:line="360" w:lineRule="auto"/>
              <w:rPr>
                <w:lang w:eastAsia="zh-CN"/>
              </w:rPr>
            </w:pPr>
            <w:r w:rsidRPr="00FF7442">
              <w:rPr>
                <w:rStyle w:val="Strong"/>
              </w:rPr>
              <w:t>LXX5-2C</w:t>
            </w:r>
            <w:r>
              <w:rPr>
                <w:lang w:eastAsia="zh-CN"/>
              </w:rPr>
              <w:t xml:space="preserve"> identifies and interprets information in a range of texts</w:t>
            </w:r>
          </w:p>
          <w:p w14:paraId="2B11A1AC" w14:textId="77777777" w:rsidR="009C32DB" w:rsidRDefault="009658D5" w:rsidP="00923EA6">
            <w:pPr>
              <w:spacing w:line="360" w:lineRule="auto"/>
              <w:rPr>
                <w:lang w:eastAsia="zh-CN"/>
              </w:rPr>
            </w:pPr>
            <w:r w:rsidRPr="00FF7442">
              <w:rPr>
                <w:rStyle w:val="Strong"/>
              </w:rPr>
              <w:t>LXX5-3C</w:t>
            </w:r>
            <w:r>
              <w:rPr>
                <w:lang w:eastAsia="zh-CN"/>
              </w:rPr>
              <w:t xml:space="preserve"> evaluates and responds to information, opinions and ideas in texts, using a range of formats for specific contexts, purposes and </w:t>
            </w:r>
            <w:r>
              <w:rPr>
                <w:lang w:eastAsia="zh-CN"/>
              </w:rPr>
              <w:lastRenderedPageBreak/>
              <w:t>audiences</w:t>
            </w:r>
          </w:p>
        </w:tc>
      </w:tr>
      <w:tr w:rsidR="009C32DB" w14:paraId="51C2ABF2" w14:textId="77777777" w:rsidTr="00B94446">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25BE6009" w14:textId="77777777" w:rsidR="009C32DB" w:rsidRDefault="009658D5" w:rsidP="00923EA6">
            <w:pPr>
              <w:spacing w:line="360" w:lineRule="auto"/>
              <w:rPr>
                <w:lang w:eastAsia="zh-CN"/>
              </w:rPr>
            </w:pPr>
            <w:r>
              <w:rPr>
                <w:lang w:eastAsia="zh-CN"/>
              </w:rPr>
              <w:lastRenderedPageBreak/>
              <w:t>Composing</w:t>
            </w:r>
          </w:p>
        </w:tc>
        <w:tc>
          <w:tcPr>
            <w:tcW w:w="3737" w:type="dxa"/>
            <w:vAlign w:val="top"/>
          </w:tcPr>
          <w:p w14:paraId="137703FA" w14:textId="77777777" w:rsidR="009C32DB" w:rsidRDefault="009658D5" w:rsidP="00923EA6">
            <w:pPr>
              <w:spacing w:line="360" w:lineRule="auto"/>
              <w:rPr>
                <w:lang w:eastAsia="zh-CN"/>
              </w:rPr>
            </w:pPr>
            <w:r w:rsidRPr="00FF7442">
              <w:rPr>
                <w:rStyle w:val="Strong"/>
              </w:rPr>
              <w:t>LXX4-4C</w:t>
            </w:r>
            <w:r>
              <w:rPr>
                <w:lang w:eastAsia="zh-CN"/>
              </w:rPr>
              <w:t xml:space="preserve"> applies a range of linguistic structures to compose texts in [Language], using a range of formats for different audiences</w:t>
            </w:r>
          </w:p>
        </w:tc>
        <w:tc>
          <w:tcPr>
            <w:tcW w:w="3738" w:type="dxa"/>
            <w:vAlign w:val="top"/>
          </w:tcPr>
          <w:p w14:paraId="57E044F7" w14:textId="77777777" w:rsidR="009C32DB" w:rsidRDefault="009658D5" w:rsidP="00923EA6">
            <w:pPr>
              <w:spacing w:line="360" w:lineRule="auto"/>
              <w:rPr>
                <w:lang w:eastAsia="zh-CN"/>
              </w:rPr>
            </w:pPr>
            <w:r w:rsidRPr="00FF7442">
              <w:rPr>
                <w:rStyle w:val="Strong"/>
              </w:rPr>
              <w:t>LXX5-4C</w:t>
            </w:r>
            <w:r>
              <w:rPr>
                <w:lang w:eastAsia="zh-CN"/>
              </w:rPr>
              <w:t xml:space="preserve"> experiments with linguistic patterns and structures to compose texts in [Language], using a range of formats for a variety of contexts, purposes and audiences</w:t>
            </w:r>
          </w:p>
        </w:tc>
      </w:tr>
      <w:tr w:rsidR="009C32DB" w14:paraId="2C8939A7" w14:textId="77777777" w:rsidTr="00B94446">
        <w:trPr>
          <w:cnfStyle w:val="000000010000" w:firstRow="0" w:lastRow="0" w:firstColumn="0" w:lastColumn="0" w:oddVBand="0" w:evenVBand="0" w:oddHBand="0" w:evenHBand="1" w:firstRowFirstColumn="0" w:firstRowLastColumn="0" w:lastRowFirstColumn="0" w:lastRowLastColumn="0"/>
        </w:trPr>
        <w:tc>
          <w:tcPr>
            <w:tcW w:w="2097" w:type="dxa"/>
            <w:vAlign w:val="top"/>
          </w:tcPr>
          <w:p w14:paraId="344B3230" w14:textId="77777777" w:rsidR="009C32DB" w:rsidRDefault="009658D5" w:rsidP="00923EA6">
            <w:pPr>
              <w:spacing w:line="360" w:lineRule="auto"/>
              <w:rPr>
                <w:lang w:eastAsia="zh-CN"/>
              </w:rPr>
            </w:pPr>
            <w:r>
              <w:rPr>
                <w:lang w:eastAsia="zh-CN"/>
              </w:rPr>
              <w:t>Systems of language</w:t>
            </w:r>
          </w:p>
        </w:tc>
        <w:tc>
          <w:tcPr>
            <w:tcW w:w="3737" w:type="dxa"/>
            <w:vAlign w:val="top"/>
          </w:tcPr>
          <w:p w14:paraId="43D13C05" w14:textId="77777777" w:rsidR="009658D5" w:rsidRDefault="009658D5" w:rsidP="00923EA6">
            <w:pPr>
              <w:spacing w:line="360" w:lineRule="auto"/>
              <w:rPr>
                <w:lang w:eastAsia="zh-CN"/>
              </w:rPr>
            </w:pPr>
            <w:r w:rsidRPr="00FF7442">
              <w:rPr>
                <w:rStyle w:val="Strong"/>
              </w:rPr>
              <w:t>LXX4-5U</w:t>
            </w:r>
            <w:r>
              <w:rPr>
                <w:lang w:eastAsia="zh-CN"/>
              </w:rPr>
              <w:t xml:space="preserve"> applies [Language] pronunciation and intonation patterns</w:t>
            </w:r>
          </w:p>
          <w:p w14:paraId="4CF86AD3" w14:textId="77777777" w:rsidR="009658D5" w:rsidRDefault="009658D5" w:rsidP="00923EA6">
            <w:pPr>
              <w:spacing w:line="360" w:lineRule="auto"/>
              <w:rPr>
                <w:lang w:eastAsia="zh-CN"/>
              </w:rPr>
            </w:pPr>
            <w:r w:rsidRPr="00FF7442">
              <w:rPr>
                <w:rStyle w:val="Strong"/>
              </w:rPr>
              <w:t>LXX4-6U</w:t>
            </w:r>
            <w:r>
              <w:rPr>
                <w:lang w:eastAsia="zh-CN"/>
              </w:rPr>
              <w:t xml:space="preserve"> demonstrates understanding of key aspects of [Language] writing conventions</w:t>
            </w:r>
          </w:p>
          <w:p w14:paraId="712706C7" w14:textId="77777777" w:rsidR="009658D5" w:rsidRDefault="009658D5" w:rsidP="00923EA6">
            <w:pPr>
              <w:spacing w:line="360" w:lineRule="auto"/>
              <w:rPr>
                <w:lang w:eastAsia="zh-CN"/>
              </w:rPr>
            </w:pPr>
            <w:r w:rsidRPr="00FF7442">
              <w:rPr>
                <w:rStyle w:val="Strong"/>
              </w:rPr>
              <w:t>LXX4-7U</w:t>
            </w:r>
            <w:r>
              <w:rPr>
                <w:lang w:eastAsia="zh-CN"/>
              </w:rPr>
              <w:t xml:space="preserve"> applies features of [Language] grammatical structures and sentence patterns to convey information and ideas</w:t>
            </w:r>
          </w:p>
          <w:p w14:paraId="013BF03D" w14:textId="77777777" w:rsidR="009C32DB" w:rsidRDefault="009658D5" w:rsidP="00923EA6">
            <w:pPr>
              <w:spacing w:line="360" w:lineRule="auto"/>
              <w:rPr>
                <w:lang w:eastAsia="zh-CN"/>
              </w:rPr>
            </w:pPr>
            <w:r w:rsidRPr="00FF7442">
              <w:rPr>
                <w:rStyle w:val="Strong"/>
              </w:rPr>
              <w:t>LXX4-8U</w:t>
            </w:r>
            <w:r>
              <w:rPr>
                <w:lang w:eastAsia="zh-CN"/>
              </w:rPr>
              <w:t xml:space="preserve"> identifies variations in linguistic and structural features of texts</w:t>
            </w:r>
          </w:p>
        </w:tc>
        <w:tc>
          <w:tcPr>
            <w:tcW w:w="3738" w:type="dxa"/>
            <w:vAlign w:val="top"/>
          </w:tcPr>
          <w:p w14:paraId="737C1605" w14:textId="77777777" w:rsidR="009658D5" w:rsidRDefault="009658D5" w:rsidP="00923EA6">
            <w:pPr>
              <w:spacing w:line="360" w:lineRule="auto"/>
              <w:rPr>
                <w:lang w:eastAsia="zh-CN"/>
              </w:rPr>
            </w:pPr>
            <w:r w:rsidRPr="00FF7442">
              <w:rPr>
                <w:rStyle w:val="Strong"/>
              </w:rPr>
              <w:t>LXX5-5U</w:t>
            </w:r>
            <w:r>
              <w:rPr>
                <w:lang w:eastAsia="zh-CN"/>
              </w:rPr>
              <w:t xml:space="preserve"> demonstrates how [Language] pronunciation and intonation are used to convey meaning</w:t>
            </w:r>
          </w:p>
          <w:p w14:paraId="7A65B10E" w14:textId="77777777" w:rsidR="009658D5" w:rsidRDefault="009658D5" w:rsidP="00923EA6">
            <w:pPr>
              <w:spacing w:line="360" w:lineRule="auto"/>
              <w:rPr>
                <w:lang w:eastAsia="zh-CN"/>
              </w:rPr>
            </w:pPr>
            <w:r w:rsidRPr="00FF7442">
              <w:rPr>
                <w:rStyle w:val="Strong"/>
              </w:rPr>
              <w:t>LXX5-6U</w:t>
            </w:r>
            <w:r>
              <w:rPr>
                <w:lang w:eastAsia="zh-CN"/>
              </w:rPr>
              <w:t xml:space="preserve"> demonstrates understanding of how [Language] writing conventions are used to convey meaning</w:t>
            </w:r>
          </w:p>
          <w:p w14:paraId="2A465967" w14:textId="77777777" w:rsidR="009658D5" w:rsidRDefault="009658D5" w:rsidP="00923EA6">
            <w:pPr>
              <w:spacing w:line="360" w:lineRule="auto"/>
              <w:rPr>
                <w:lang w:eastAsia="zh-CN"/>
              </w:rPr>
            </w:pPr>
            <w:r w:rsidRPr="00FF7442">
              <w:rPr>
                <w:rStyle w:val="Strong"/>
              </w:rPr>
              <w:t>LXX5-7U</w:t>
            </w:r>
            <w:r>
              <w:rPr>
                <w:lang w:eastAsia="zh-CN"/>
              </w:rPr>
              <w:t xml:space="preserve"> analyses the function of complex [Language] grammatical structures to extend meaning</w:t>
            </w:r>
          </w:p>
          <w:p w14:paraId="67E08CDF" w14:textId="77777777" w:rsidR="009C32DB" w:rsidRDefault="009658D5" w:rsidP="00923EA6">
            <w:pPr>
              <w:spacing w:line="360" w:lineRule="auto"/>
              <w:rPr>
                <w:lang w:eastAsia="zh-CN"/>
              </w:rPr>
            </w:pPr>
            <w:r w:rsidRPr="00FF7442">
              <w:rPr>
                <w:rStyle w:val="Strong"/>
              </w:rPr>
              <w:t>LXX5-8U</w:t>
            </w:r>
            <w:r>
              <w:rPr>
                <w:lang w:eastAsia="zh-CN"/>
              </w:rPr>
              <w:t xml:space="preserve"> analyses linguistic, structural and cultural features in a range of texts</w:t>
            </w:r>
          </w:p>
        </w:tc>
      </w:tr>
      <w:tr w:rsidR="009C32DB" w14:paraId="32B64DD0" w14:textId="77777777" w:rsidTr="00B94446">
        <w:trPr>
          <w:cnfStyle w:val="000000100000" w:firstRow="0" w:lastRow="0" w:firstColumn="0" w:lastColumn="0" w:oddVBand="0" w:evenVBand="0" w:oddHBand="1" w:evenHBand="0" w:firstRowFirstColumn="0" w:firstRowLastColumn="0" w:lastRowFirstColumn="0" w:lastRowLastColumn="0"/>
        </w:trPr>
        <w:tc>
          <w:tcPr>
            <w:tcW w:w="2097" w:type="dxa"/>
            <w:vAlign w:val="top"/>
          </w:tcPr>
          <w:p w14:paraId="27759210" w14:textId="77777777" w:rsidR="009C32DB" w:rsidRDefault="009658D5" w:rsidP="00923EA6">
            <w:pPr>
              <w:spacing w:line="360" w:lineRule="auto"/>
              <w:rPr>
                <w:lang w:eastAsia="zh-CN"/>
              </w:rPr>
            </w:pPr>
            <w:r>
              <w:rPr>
                <w:lang w:eastAsia="zh-CN"/>
              </w:rPr>
              <w:t>The role of language and culture</w:t>
            </w:r>
          </w:p>
        </w:tc>
        <w:tc>
          <w:tcPr>
            <w:tcW w:w="3737" w:type="dxa"/>
            <w:vAlign w:val="top"/>
          </w:tcPr>
          <w:p w14:paraId="647133D8" w14:textId="77777777" w:rsidR="009C32DB" w:rsidRDefault="009658D5" w:rsidP="00923EA6">
            <w:pPr>
              <w:spacing w:line="360" w:lineRule="auto"/>
              <w:rPr>
                <w:lang w:eastAsia="zh-CN"/>
              </w:rPr>
            </w:pPr>
            <w:r w:rsidRPr="00FF7442">
              <w:rPr>
                <w:rStyle w:val="Strong"/>
              </w:rPr>
              <w:t>LXX4-9U</w:t>
            </w:r>
            <w:r>
              <w:rPr>
                <w:lang w:eastAsia="zh-CN"/>
              </w:rPr>
              <w:t xml:space="preserve"> identifies that language use reflects cultural ideas, values and beliefs</w:t>
            </w:r>
          </w:p>
        </w:tc>
        <w:tc>
          <w:tcPr>
            <w:tcW w:w="3738" w:type="dxa"/>
            <w:vAlign w:val="top"/>
          </w:tcPr>
          <w:p w14:paraId="65DEE2F9" w14:textId="77777777" w:rsidR="009C32DB" w:rsidRDefault="009658D5" w:rsidP="00923EA6">
            <w:pPr>
              <w:spacing w:line="360" w:lineRule="auto"/>
              <w:rPr>
                <w:lang w:eastAsia="zh-CN"/>
              </w:rPr>
            </w:pPr>
            <w:r w:rsidRPr="00FF7442">
              <w:rPr>
                <w:rStyle w:val="Strong"/>
              </w:rPr>
              <w:t>LXX5-9U</w:t>
            </w:r>
            <w:r>
              <w:rPr>
                <w:lang w:eastAsia="zh-CN"/>
              </w:rPr>
              <w:t xml:space="preserve"> explains and reflects on the interrelationship between language, culture and identity</w:t>
            </w:r>
          </w:p>
        </w:tc>
      </w:tr>
    </w:tbl>
    <w:p w14:paraId="16D3F8DC" w14:textId="77777777" w:rsidR="009658D5" w:rsidRDefault="009658D5" w:rsidP="00923EA6">
      <w:pPr>
        <w:spacing w:line="360" w:lineRule="auto"/>
        <w:rPr>
          <w:lang w:eastAsia="zh-CN"/>
        </w:rPr>
      </w:pPr>
      <w:r>
        <w:rPr>
          <w:lang w:eastAsia="zh-CN"/>
        </w:rPr>
        <w:t>For interacting and composing, students use the target language.</w:t>
      </w:r>
    </w:p>
    <w:p w14:paraId="5CFED0A9" w14:textId="77777777" w:rsidR="009658D5" w:rsidRDefault="009658D5" w:rsidP="00923EA6">
      <w:pPr>
        <w:spacing w:line="360" w:lineRule="auto"/>
        <w:rPr>
          <w:lang w:eastAsia="zh-CN"/>
        </w:rPr>
      </w:pPr>
      <w:r>
        <w:rPr>
          <w:lang w:eastAsia="zh-CN"/>
        </w:rPr>
        <w:t>For accessing and responding, the response to texts may be in English or in the target language, depending on the outcome or content.</w:t>
      </w:r>
    </w:p>
    <w:p w14:paraId="3697BAD6" w14:textId="4999DB56" w:rsidR="009658D5" w:rsidRDefault="00AF673A" w:rsidP="00923EA6">
      <w:pPr>
        <w:spacing w:line="360" w:lineRule="auto"/>
        <w:rPr>
          <w:lang w:eastAsia="zh-CN"/>
        </w:rPr>
      </w:pPr>
      <w:r>
        <w:rPr>
          <w:lang w:eastAsia="zh-CN"/>
        </w:rPr>
        <w:t>It</w:t>
      </w:r>
      <w:r w:rsidR="009658D5">
        <w:rPr>
          <w:lang w:eastAsia="zh-CN"/>
        </w:rPr>
        <w:t xml:space="preserve"> is important to note that language and culture </w:t>
      </w:r>
      <w:r>
        <w:rPr>
          <w:lang w:eastAsia="zh-CN"/>
        </w:rPr>
        <w:t xml:space="preserve">(outcome 9U) </w:t>
      </w:r>
      <w:r w:rsidR="009658D5">
        <w:rPr>
          <w:lang w:eastAsia="zh-CN"/>
        </w:rPr>
        <w:t xml:space="preserve">cannot be taught as 2 </w:t>
      </w:r>
      <w:r>
        <w:rPr>
          <w:lang w:eastAsia="zh-CN"/>
        </w:rPr>
        <w:t>separate</w:t>
      </w:r>
      <w:r w:rsidR="009658D5">
        <w:rPr>
          <w:lang w:eastAsia="zh-CN"/>
        </w:rPr>
        <w:t xml:space="preserve"> elements. Language and culture are linked through the outcome, and need to be taught together.</w:t>
      </w:r>
    </w:p>
    <w:p w14:paraId="75E77C9B" w14:textId="77777777" w:rsidR="009658D5" w:rsidRDefault="009658D5" w:rsidP="00923EA6">
      <w:pPr>
        <w:pStyle w:val="Heading5"/>
        <w:spacing w:line="360" w:lineRule="auto"/>
      </w:pPr>
      <w:bookmarkStart w:id="59" w:name="_Toc87353907"/>
      <w:r>
        <w:lastRenderedPageBreak/>
        <w:t>Outcomes for non-scripted languages</w:t>
      </w:r>
      <w:bookmarkEnd w:id="59"/>
    </w:p>
    <w:p w14:paraId="4CA4307B" w14:textId="77777777" w:rsidR="009C32DB" w:rsidRDefault="009658D5" w:rsidP="00923EA6">
      <w:pPr>
        <w:spacing w:line="360" w:lineRule="auto"/>
        <w:rPr>
          <w:lang w:eastAsia="zh-CN"/>
        </w:rPr>
      </w:pPr>
      <w:r>
        <w:rPr>
          <w:lang w:eastAsia="zh-CN"/>
        </w:rPr>
        <w:t xml:space="preserve">For </w:t>
      </w:r>
      <w:r w:rsidRPr="00442695">
        <w:rPr>
          <w:rStyle w:val="Strong"/>
        </w:rPr>
        <w:t>non-scripted languages</w:t>
      </w:r>
      <w:r>
        <w:rPr>
          <w:lang w:eastAsia="zh-CN"/>
        </w:rPr>
        <w:t xml:space="preserve"> (French, German, Indonesian, Italian, Spanish, Turkish and Vietnamese), the outcomes for Stages 4 and 5 are as follows:</w:t>
      </w:r>
    </w:p>
    <w:p w14:paraId="51E4C75C" w14:textId="77777777" w:rsidR="009367ED" w:rsidRDefault="009367ED" w:rsidP="009367ED">
      <w:pPr>
        <w:pStyle w:val="Caption"/>
      </w:pPr>
      <w:r>
        <w:t xml:space="preserve">Table </w:t>
      </w:r>
      <w:r>
        <w:fldChar w:fldCharType="begin"/>
      </w:r>
      <w:r>
        <w:instrText xml:space="preserve"> SEQ Table \* ARABIC </w:instrText>
      </w:r>
      <w:r>
        <w:fldChar w:fldCharType="separate"/>
      </w:r>
      <w:r w:rsidR="00F627F7">
        <w:rPr>
          <w:noProof/>
        </w:rPr>
        <w:t>3</w:t>
      </w:r>
      <w:r>
        <w:fldChar w:fldCharType="end"/>
      </w:r>
      <w:r>
        <w:t xml:space="preserve"> – </w:t>
      </w:r>
      <w:r w:rsidR="00A552D8">
        <w:t>o</w:t>
      </w:r>
      <w:r w:rsidRPr="007F2DF7">
        <w:t>utcomes for</w:t>
      </w:r>
      <w:r>
        <w:t xml:space="preserve"> non-</w:t>
      </w:r>
      <w:r w:rsidRPr="007F2DF7">
        <w:t>scripted languages</w:t>
      </w:r>
    </w:p>
    <w:tbl>
      <w:tblPr>
        <w:tblStyle w:val="Tableheader"/>
        <w:tblW w:w="0" w:type="auto"/>
        <w:tblInd w:w="-30" w:type="dxa"/>
        <w:tblLook w:val="0420" w:firstRow="1" w:lastRow="0" w:firstColumn="0" w:lastColumn="0" w:noHBand="0" w:noVBand="1"/>
      </w:tblPr>
      <w:tblGrid>
        <w:gridCol w:w="2127"/>
        <w:gridCol w:w="3722"/>
        <w:gridCol w:w="3723"/>
      </w:tblGrid>
      <w:tr w:rsidR="00021770" w14:paraId="06737129" w14:textId="77777777" w:rsidTr="00B94446">
        <w:trPr>
          <w:cnfStyle w:val="100000000000" w:firstRow="1" w:lastRow="0" w:firstColumn="0" w:lastColumn="0" w:oddVBand="0" w:evenVBand="0" w:oddHBand="0" w:evenHBand="0" w:firstRowFirstColumn="0" w:firstRowLastColumn="0" w:lastRowFirstColumn="0" w:lastRowLastColumn="0"/>
        </w:trPr>
        <w:tc>
          <w:tcPr>
            <w:tcW w:w="2127" w:type="dxa"/>
            <w:vAlign w:val="top"/>
          </w:tcPr>
          <w:p w14:paraId="50C0E4BF" w14:textId="77777777" w:rsidR="00021770" w:rsidRDefault="00021770" w:rsidP="00923EA6">
            <w:pPr>
              <w:spacing w:before="192" w:after="192" w:line="360" w:lineRule="auto"/>
              <w:rPr>
                <w:lang w:eastAsia="zh-CN"/>
              </w:rPr>
            </w:pPr>
            <w:r>
              <w:rPr>
                <w:lang w:eastAsia="zh-CN"/>
              </w:rPr>
              <w:t>Objectives</w:t>
            </w:r>
          </w:p>
        </w:tc>
        <w:tc>
          <w:tcPr>
            <w:tcW w:w="3722" w:type="dxa"/>
            <w:vAlign w:val="top"/>
          </w:tcPr>
          <w:p w14:paraId="13144270" w14:textId="77777777" w:rsidR="00021770" w:rsidRDefault="00021770" w:rsidP="00923EA6">
            <w:pPr>
              <w:spacing w:line="360" w:lineRule="auto"/>
              <w:rPr>
                <w:lang w:eastAsia="zh-CN"/>
              </w:rPr>
            </w:pPr>
            <w:r>
              <w:rPr>
                <w:lang w:eastAsia="zh-CN"/>
              </w:rPr>
              <w:t>Stage 4 outcomes</w:t>
            </w:r>
          </w:p>
        </w:tc>
        <w:tc>
          <w:tcPr>
            <w:tcW w:w="3723" w:type="dxa"/>
            <w:vAlign w:val="top"/>
          </w:tcPr>
          <w:p w14:paraId="0B458E5E" w14:textId="77777777" w:rsidR="00021770" w:rsidRDefault="00021770" w:rsidP="00923EA6">
            <w:pPr>
              <w:spacing w:line="360" w:lineRule="auto"/>
              <w:rPr>
                <w:lang w:eastAsia="zh-CN"/>
              </w:rPr>
            </w:pPr>
            <w:r>
              <w:rPr>
                <w:lang w:eastAsia="zh-CN"/>
              </w:rPr>
              <w:t>Stage 5 outcomes</w:t>
            </w:r>
          </w:p>
        </w:tc>
      </w:tr>
      <w:tr w:rsidR="00021770" w14:paraId="23039CAB" w14:textId="77777777" w:rsidTr="00B94446">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15C8F08A" w14:textId="77777777" w:rsidR="00021770" w:rsidRDefault="00021770" w:rsidP="00923EA6">
            <w:pPr>
              <w:spacing w:line="360" w:lineRule="auto"/>
              <w:rPr>
                <w:lang w:eastAsia="zh-CN"/>
              </w:rPr>
            </w:pPr>
            <w:r>
              <w:rPr>
                <w:lang w:eastAsia="zh-CN"/>
              </w:rPr>
              <w:t>Interacting</w:t>
            </w:r>
          </w:p>
        </w:tc>
        <w:tc>
          <w:tcPr>
            <w:tcW w:w="3722" w:type="dxa"/>
            <w:vAlign w:val="top"/>
          </w:tcPr>
          <w:p w14:paraId="58C08BEA" w14:textId="77777777" w:rsidR="00021770" w:rsidRDefault="00021770" w:rsidP="00923EA6">
            <w:pPr>
              <w:spacing w:line="360" w:lineRule="auto"/>
              <w:rPr>
                <w:lang w:eastAsia="zh-CN"/>
              </w:rPr>
            </w:pPr>
            <w:r w:rsidRPr="00FF7442">
              <w:rPr>
                <w:rStyle w:val="Strong"/>
              </w:rPr>
              <w:t>LXX4-1C</w:t>
            </w:r>
            <w:r>
              <w:rPr>
                <w:lang w:eastAsia="zh-CN"/>
              </w:rPr>
              <w:t xml:space="preserve"> uses [Language] to interact with others to exchange information, ideas and opinions, and make plans</w:t>
            </w:r>
          </w:p>
        </w:tc>
        <w:tc>
          <w:tcPr>
            <w:tcW w:w="3723" w:type="dxa"/>
            <w:vAlign w:val="top"/>
          </w:tcPr>
          <w:p w14:paraId="6DC4692C" w14:textId="77777777" w:rsidR="00021770" w:rsidRDefault="00021770" w:rsidP="00923EA6">
            <w:pPr>
              <w:spacing w:line="360" w:lineRule="auto"/>
              <w:rPr>
                <w:lang w:eastAsia="zh-CN"/>
              </w:rPr>
            </w:pPr>
            <w:r w:rsidRPr="00FF7442">
              <w:rPr>
                <w:rStyle w:val="Strong"/>
              </w:rPr>
              <w:t>LXX5-1C</w:t>
            </w:r>
            <w:r>
              <w:rPr>
                <w:lang w:eastAsia="zh-CN"/>
              </w:rPr>
              <w:t xml:space="preserve"> manipulates [Language] in sustained interactions to exchange information, ideas and opinions, and make plans and negotiate</w:t>
            </w:r>
          </w:p>
        </w:tc>
      </w:tr>
      <w:tr w:rsidR="00021770" w14:paraId="4A15C18C" w14:textId="77777777" w:rsidTr="00B94446">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5C9E244F" w14:textId="77777777" w:rsidR="00021770" w:rsidRDefault="00021770" w:rsidP="00923EA6">
            <w:pPr>
              <w:spacing w:line="360" w:lineRule="auto"/>
              <w:rPr>
                <w:lang w:eastAsia="zh-CN"/>
              </w:rPr>
            </w:pPr>
            <w:r>
              <w:rPr>
                <w:lang w:eastAsia="zh-CN"/>
              </w:rPr>
              <w:t>Accessing and responding</w:t>
            </w:r>
          </w:p>
        </w:tc>
        <w:tc>
          <w:tcPr>
            <w:tcW w:w="3722" w:type="dxa"/>
            <w:vAlign w:val="top"/>
          </w:tcPr>
          <w:p w14:paraId="39E3E2E3" w14:textId="77777777" w:rsidR="00021770" w:rsidRDefault="00021770" w:rsidP="00923EA6">
            <w:pPr>
              <w:spacing w:line="360" w:lineRule="auto"/>
              <w:rPr>
                <w:lang w:eastAsia="zh-CN"/>
              </w:rPr>
            </w:pPr>
            <w:r w:rsidRPr="00FF7442">
              <w:rPr>
                <w:rStyle w:val="Strong"/>
              </w:rPr>
              <w:t>LXX4-2C</w:t>
            </w:r>
            <w:r>
              <w:rPr>
                <w:lang w:eastAsia="zh-CN"/>
              </w:rPr>
              <w:t xml:space="preserve"> identifies main ideas in, and obtains information from texts</w:t>
            </w:r>
          </w:p>
          <w:p w14:paraId="7683DF6D" w14:textId="77777777" w:rsidR="00021770" w:rsidRDefault="00021770" w:rsidP="00923EA6">
            <w:pPr>
              <w:spacing w:line="360" w:lineRule="auto"/>
              <w:rPr>
                <w:lang w:eastAsia="zh-CN"/>
              </w:rPr>
            </w:pPr>
            <w:r w:rsidRPr="00FF7442">
              <w:rPr>
                <w:rStyle w:val="Strong"/>
              </w:rPr>
              <w:t>LXX4-3C</w:t>
            </w:r>
            <w:r>
              <w:rPr>
                <w:lang w:eastAsia="zh-CN"/>
              </w:rPr>
              <w:t xml:space="preserve"> organises and responds to information and ideas in texts for different audiences</w:t>
            </w:r>
          </w:p>
        </w:tc>
        <w:tc>
          <w:tcPr>
            <w:tcW w:w="3723" w:type="dxa"/>
            <w:vAlign w:val="top"/>
          </w:tcPr>
          <w:p w14:paraId="3C1F44F2" w14:textId="77777777" w:rsidR="00021770" w:rsidRDefault="00021770" w:rsidP="00923EA6">
            <w:pPr>
              <w:spacing w:line="360" w:lineRule="auto"/>
              <w:rPr>
                <w:lang w:eastAsia="zh-CN"/>
              </w:rPr>
            </w:pPr>
            <w:r w:rsidRPr="00FF7442">
              <w:rPr>
                <w:rStyle w:val="Strong"/>
              </w:rPr>
              <w:t>LXX5-2C</w:t>
            </w:r>
            <w:r>
              <w:rPr>
                <w:lang w:eastAsia="zh-CN"/>
              </w:rPr>
              <w:t xml:space="preserve"> identifies and interprets information in a range of texts</w:t>
            </w:r>
          </w:p>
          <w:p w14:paraId="16A4C492" w14:textId="77777777" w:rsidR="00021770" w:rsidRDefault="00021770" w:rsidP="00923EA6">
            <w:pPr>
              <w:spacing w:line="360" w:lineRule="auto"/>
              <w:rPr>
                <w:lang w:eastAsia="zh-CN"/>
              </w:rPr>
            </w:pPr>
            <w:r w:rsidRPr="00FF7442">
              <w:rPr>
                <w:rStyle w:val="Strong"/>
              </w:rPr>
              <w:t>LXX5-3C</w:t>
            </w:r>
            <w:r>
              <w:rPr>
                <w:lang w:eastAsia="zh-CN"/>
              </w:rPr>
              <w:t xml:space="preserve"> evaluates and responds to information, opinions and ideas in texts, using a range of formats for specific contexts, purposes and audiences</w:t>
            </w:r>
          </w:p>
        </w:tc>
      </w:tr>
      <w:tr w:rsidR="00021770" w14:paraId="29DBE126" w14:textId="77777777" w:rsidTr="00B94446">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3FAEEDA7" w14:textId="77777777" w:rsidR="00021770" w:rsidRDefault="00021770" w:rsidP="00923EA6">
            <w:pPr>
              <w:spacing w:line="360" w:lineRule="auto"/>
              <w:rPr>
                <w:lang w:eastAsia="zh-CN"/>
              </w:rPr>
            </w:pPr>
            <w:r>
              <w:rPr>
                <w:lang w:eastAsia="zh-CN"/>
              </w:rPr>
              <w:t>Composing</w:t>
            </w:r>
          </w:p>
        </w:tc>
        <w:tc>
          <w:tcPr>
            <w:tcW w:w="3722" w:type="dxa"/>
            <w:vAlign w:val="top"/>
          </w:tcPr>
          <w:p w14:paraId="34DFF8AF" w14:textId="77777777" w:rsidR="00021770" w:rsidRDefault="00021770" w:rsidP="00923EA6">
            <w:pPr>
              <w:spacing w:line="360" w:lineRule="auto"/>
              <w:rPr>
                <w:lang w:eastAsia="zh-CN"/>
              </w:rPr>
            </w:pPr>
            <w:r w:rsidRPr="00FF7442">
              <w:rPr>
                <w:rStyle w:val="Strong"/>
              </w:rPr>
              <w:t>LXX4-4C</w:t>
            </w:r>
            <w:r>
              <w:rPr>
                <w:lang w:eastAsia="zh-CN"/>
              </w:rPr>
              <w:t xml:space="preserve"> applies a range of linguistic structures to compose texts in [Language], using a range of formats for different audiences</w:t>
            </w:r>
          </w:p>
        </w:tc>
        <w:tc>
          <w:tcPr>
            <w:tcW w:w="3723" w:type="dxa"/>
            <w:vAlign w:val="top"/>
          </w:tcPr>
          <w:p w14:paraId="0F542353" w14:textId="77777777" w:rsidR="00021770" w:rsidRDefault="00021770" w:rsidP="00923EA6">
            <w:pPr>
              <w:spacing w:line="360" w:lineRule="auto"/>
              <w:rPr>
                <w:lang w:eastAsia="zh-CN"/>
              </w:rPr>
            </w:pPr>
            <w:r w:rsidRPr="00FF7442">
              <w:rPr>
                <w:rStyle w:val="Strong"/>
              </w:rPr>
              <w:t>LXX5-4C</w:t>
            </w:r>
            <w:r>
              <w:rPr>
                <w:lang w:eastAsia="zh-CN"/>
              </w:rPr>
              <w:t xml:space="preserve"> experiments with linguistic patterns and structures to compose texts in [Language], using a range of formats for a variety of contexts, purposes and audiences</w:t>
            </w:r>
          </w:p>
        </w:tc>
      </w:tr>
      <w:tr w:rsidR="00021770" w14:paraId="0A523418" w14:textId="77777777" w:rsidTr="00B94446">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735938E8" w14:textId="77777777" w:rsidR="00021770" w:rsidRDefault="00021770" w:rsidP="00923EA6">
            <w:pPr>
              <w:spacing w:line="360" w:lineRule="auto"/>
              <w:rPr>
                <w:lang w:eastAsia="zh-CN"/>
              </w:rPr>
            </w:pPr>
            <w:r>
              <w:rPr>
                <w:lang w:eastAsia="zh-CN"/>
              </w:rPr>
              <w:t>Systems of language</w:t>
            </w:r>
          </w:p>
        </w:tc>
        <w:tc>
          <w:tcPr>
            <w:tcW w:w="3722" w:type="dxa"/>
            <w:vAlign w:val="top"/>
          </w:tcPr>
          <w:p w14:paraId="40E90EC6" w14:textId="77777777" w:rsidR="00021770" w:rsidRDefault="00021770" w:rsidP="00923EA6">
            <w:pPr>
              <w:spacing w:line="360" w:lineRule="auto"/>
              <w:rPr>
                <w:lang w:eastAsia="zh-CN"/>
              </w:rPr>
            </w:pPr>
            <w:r w:rsidRPr="00FF7442">
              <w:rPr>
                <w:rStyle w:val="Strong"/>
              </w:rPr>
              <w:t>LXX4-5U</w:t>
            </w:r>
            <w:r>
              <w:rPr>
                <w:lang w:eastAsia="zh-CN"/>
              </w:rPr>
              <w:t xml:space="preserve"> applies [Language] pronunciation and intonation patterns</w:t>
            </w:r>
          </w:p>
          <w:p w14:paraId="47E88A63" w14:textId="77777777" w:rsidR="00021770" w:rsidRDefault="00021770" w:rsidP="00923EA6">
            <w:pPr>
              <w:spacing w:line="360" w:lineRule="auto"/>
              <w:rPr>
                <w:lang w:eastAsia="zh-CN"/>
              </w:rPr>
            </w:pPr>
            <w:r w:rsidRPr="00FF7442">
              <w:rPr>
                <w:rStyle w:val="Strong"/>
              </w:rPr>
              <w:t>LXX4-6U</w:t>
            </w:r>
            <w:r>
              <w:rPr>
                <w:lang w:eastAsia="zh-CN"/>
              </w:rPr>
              <w:t xml:space="preserve"> applies features of [Language] grammatical structures and sentence patterns to convey information and ideas</w:t>
            </w:r>
          </w:p>
          <w:p w14:paraId="3F11C43E" w14:textId="77777777" w:rsidR="00021770" w:rsidRDefault="00021770" w:rsidP="00923EA6">
            <w:pPr>
              <w:spacing w:line="360" w:lineRule="auto"/>
              <w:rPr>
                <w:lang w:eastAsia="zh-CN"/>
              </w:rPr>
            </w:pPr>
            <w:r w:rsidRPr="00FF7442">
              <w:rPr>
                <w:rStyle w:val="Strong"/>
              </w:rPr>
              <w:t>LXX4-7U</w:t>
            </w:r>
            <w:r>
              <w:rPr>
                <w:lang w:eastAsia="zh-CN"/>
              </w:rPr>
              <w:t xml:space="preserve"> identifies variations in linguistic and structural features of </w:t>
            </w:r>
            <w:r>
              <w:rPr>
                <w:lang w:eastAsia="zh-CN"/>
              </w:rPr>
              <w:lastRenderedPageBreak/>
              <w:t>texts</w:t>
            </w:r>
          </w:p>
        </w:tc>
        <w:tc>
          <w:tcPr>
            <w:tcW w:w="3723" w:type="dxa"/>
            <w:vAlign w:val="top"/>
          </w:tcPr>
          <w:p w14:paraId="27A254EB" w14:textId="77777777" w:rsidR="00021770" w:rsidRDefault="00021770" w:rsidP="00923EA6">
            <w:pPr>
              <w:spacing w:line="360" w:lineRule="auto"/>
              <w:rPr>
                <w:lang w:eastAsia="zh-CN"/>
              </w:rPr>
            </w:pPr>
            <w:r w:rsidRPr="00FF7442">
              <w:rPr>
                <w:rStyle w:val="Strong"/>
              </w:rPr>
              <w:lastRenderedPageBreak/>
              <w:t>LXX5-5U</w:t>
            </w:r>
            <w:r w:rsidRPr="00021770">
              <w:rPr>
                <w:lang w:eastAsia="zh-CN"/>
              </w:rPr>
              <w:t xml:space="preserve"> demonstrates how [Language] pronunciation and intonation are used to convey meaning</w:t>
            </w:r>
          </w:p>
          <w:p w14:paraId="19A07F69" w14:textId="77777777" w:rsidR="00021770" w:rsidRDefault="00021770" w:rsidP="00923EA6">
            <w:pPr>
              <w:spacing w:line="360" w:lineRule="auto"/>
              <w:rPr>
                <w:lang w:eastAsia="zh-CN"/>
              </w:rPr>
            </w:pPr>
            <w:r w:rsidRPr="00FF7442">
              <w:rPr>
                <w:rStyle w:val="Strong"/>
              </w:rPr>
              <w:t>LXX5-6U</w:t>
            </w:r>
            <w:r>
              <w:rPr>
                <w:lang w:eastAsia="zh-CN"/>
              </w:rPr>
              <w:t xml:space="preserve"> analyses the function of complex [Language] grammatical structures to extend meaning</w:t>
            </w:r>
          </w:p>
          <w:p w14:paraId="3D448FEC" w14:textId="77777777" w:rsidR="00021770" w:rsidRDefault="00021770" w:rsidP="00923EA6">
            <w:pPr>
              <w:spacing w:line="360" w:lineRule="auto"/>
              <w:rPr>
                <w:lang w:eastAsia="zh-CN"/>
              </w:rPr>
            </w:pPr>
            <w:r w:rsidRPr="00FF7442">
              <w:rPr>
                <w:rStyle w:val="Strong"/>
              </w:rPr>
              <w:t>LXX5-7U</w:t>
            </w:r>
            <w:r>
              <w:rPr>
                <w:lang w:eastAsia="zh-CN"/>
              </w:rPr>
              <w:t xml:space="preserve"> analyses linguistic, structural and cultural features in a </w:t>
            </w:r>
            <w:r>
              <w:rPr>
                <w:lang w:eastAsia="zh-CN"/>
              </w:rPr>
              <w:lastRenderedPageBreak/>
              <w:t>range of texts</w:t>
            </w:r>
          </w:p>
        </w:tc>
      </w:tr>
      <w:tr w:rsidR="00021770" w14:paraId="4A350DA6" w14:textId="77777777" w:rsidTr="00B94446">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0EA52AA7" w14:textId="77777777" w:rsidR="00021770" w:rsidRDefault="00021770" w:rsidP="00923EA6">
            <w:pPr>
              <w:spacing w:line="360" w:lineRule="auto"/>
              <w:rPr>
                <w:lang w:eastAsia="zh-CN"/>
              </w:rPr>
            </w:pPr>
            <w:r>
              <w:rPr>
                <w:lang w:eastAsia="zh-CN"/>
              </w:rPr>
              <w:lastRenderedPageBreak/>
              <w:t>The role of language and culture</w:t>
            </w:r>
          </w:p>
        </w:tc>
        <w:tc>
          <w:tcPr>
            <w:tcW w:w="3722" w:type="dxa"/>
            <w:vAlign w:val="top"/>
          </w:tcPr>
          <w:p w14:paraId="71620967" w14:textId="77777777" w:rsidR="00021770" w:rsidRDefault="00021770" w:rsidP="00923EA6">
            <w:pPr>
              <w:spacing w:line="360" w:lineRule="auto"/>
              <w:rPr>
                <w:lang w:eastAsia="zh-CN"/>
              </w:rPr>
            </w:pPr>
            <w:r w:rsidRPr="00FF7442">
              <w:rPr>
                <w:rStyle w:val="Strong"/>
              </w:rPr>
              <w:t>LXX4-8U</w:t>
            </w:r>
            <w:r>
              <w:rPr>
                <w:lang w:eastAsia="zh-CN"/>
              </w:rPr>
              <w:t xml:space="preserve"> identifies that language use reflects cultural ideas, values and beliefs</w:t>
            </w:r>
          </w:p>
        </w:tc>
        <w:tc>
          <w:tcPr>
            <w:tcW w:w="3723" w:type="dxa"/>
            <w:vAlign w:val="top"/>
          </w:tcPr>
          <w:p w14:paraId="590FB239" w14:textId="77777777" w:rsidR="00021770" w:rsidRDefault="00021770" w:rsidP="00923EA6">
            <w:pPr>
              <w:spacing w:line="360" w:lineRule="auto"/>
              <w:rPr>
                <w:lang w:eastAsia="zh-CN"/>
              </w:rPr>
            </w:pPr>
            <w:r w:rsidRPr="00FF7442">
              <w:rPr>
                <w:rStyle w:val="Strong"/>
              </w:rPr>
              <w:t>LXX5-8U</w:t>
            </w:r>
            <w:r>
              <w:rPr>
                <w:lang w:eastAsia="zh-CN"/>
              </w:rPr>
              <w:t xml:space="preserve"> explains and reflects on the interrelationship between language, culture and identity</w:t>
            </w:r>
          </w:p>
        </w:tc>
      </w:tr>
    </w:tbl>
    <w:p w14:paraId="70596415" w14:textId="77777777" w:rsidR="00021770" w:rsidRDefault="00021770" w:rsidP="00923EA6">
      <w:pPr>
        <w:spacing w:line="360" w:lineRule="auto"/>
        <w:rPr>
          <w:lang w:eastAsia="zh-CN"/>
        </w:rPr>
      </w:pPr>
      <w:r>
        <w:rPr>
          <w:lang w:eastAsia="zh-CN"/>
        </w:rPr>
        <w:t>For interacting and composing, students use the target language.</w:t>
      </w:r>
    </w:p>
    <w:p w14:paraId="30615E1C" w14:textId="77777777" w:rsidR="00021770" w:rsidRDefault="00021770" w:rsidP="00923EA6">
      <w:pPr>
        <w:spacing w:line="360" w:lineRule="auto"/>
        <w:rPr>
          <w:lang w:eastAsia="zh-CN"/>
        </w:rPr>
      </w:pPr>
      <w:r>
        <w:rPr>
          <w:lang w:eastAsia="zh-CN"/>
        </w:rPr>
        <w:t>For accessing and responding, the response to texts may be in English or in the target language, depending on the outcome or content.</w:t>
      </w:r>
    </w:p>
    <w:p w14:paraId="0C8EA0D0" w14:textId="1E673012" w:rsidR="00AF673A" w:rsidRDefault="00AF673A" w:rsidP="00AF673A">
      <w:pPr>
        <w:spacing w:line="360" w:lineRule="auto"/>
        <w:rPr>
          <w:lang w:eastAsia="zh-CN"/>
        </w:rPr>
      </w:pPr>
      <w:bookmarkStart w:id="60" w:name="_Toc87353908"/>
      <w:r>
        <w:rPr>
          <w:lang w:eastAsia="zh-CN"/>
        </w:rPr>
        <w:t>It is important to note that language and culture (outcome 8U) cannot be taught as 2 separate elements. Language and culture are linked through the outcome, and need to be taught together.</w:t>
      </w:r>
    </w:p>
    <w:p w14:paraId="7FCC83A0" w14:textId="77777777" w:rsidR="00021770" w:rsidRDefault="00A552D8" w:rsidP="00D51965">
      <w:pPr>
        <w:pStyle w:val="Heading3"/>
      </w:pPr>
      <w:bookmarkStart w:id="61" w:name="_Toc90375434"/>
      <w:r>
        <w:t xml:space="preserve">Learner groups </w:t>
      </w:r>
      <w:r w:rsidR="0054483E">
        <w:t xml:space="preserve">and differentiation </w:t>
      </w:r>
      <w:r>
        <w:t>in</w:t>
      </w:r>
      <w:r w:rsidR="00021770">
        <w:t xml:space="preserve"> </w:t>
      </w:r>
      <w:r>
        <w:t xml:space="preserve">modern </w:t>
      </w:r>
      <w:r w:rsidR="00021770">
        <w:t>languages 7-10</w:t>
      </w:r>
      <w:bookmarkEnd w:id="60"/>
      <w:bookmarkEnd w:id="61"/>
    </w:p>
    <w:p w14:paraId="63E28257" w14:textId="77777777" w:rsidR="00A552D8" w:rsidRDefault="00021770" w:rsidP="00923EA6">
      <w:pPr>
        <w:spacing w:line="360" w:lineRule="auto"/>
        <w:rPr>
          <w:lang w:eastAsia="zh-CN"/>
        </w:rPr>
      </w:pPr>
      <w:r>
        <w:rPr>
          <w:lang w:eastAsia="zh-CN"/>
        </w:rPr>
        <w:t>The K-10</w:t>
      </w:r>
      <w:r w:rsidR="00A552D8">
        <w:rPr>
          <w:lang w:eastAsia="zh-CN"/>
        </w:rPr>
        <w:t xml:space="preserve"> modern languages </w:t>
      </w:r>
      <w:r>
        <w:rPr>
          <w:lang w:eastAsia="zh-CN"/>
        </w:rPr>
        <w:t>syllabuses acknowledge the diversity of students and their language capabilities. The syllabuses outline differentiated content for 3 broad learner groups</w:t>
      </w:r>
      <w:r w:rsidR="00A552D8">
        <w:rPr>
          <w:lang w:eastAsia="zh-CN"/>
        </w:rPr>
        <w:t xml:space="preserve">: </w:t>
      </w:r>
    </w:p>
    <w:p w14:paraId="03AF2F22" w14:textId="3098EB40" w:rsidR="00A552D8" w:rsidRDefault="00A552D8" w:rsidP="00A552D8">
      <w:pPr>
        <w:pStyle w:val="ListBullet"/>
        <w:spacing w:line="360" w:lineRule="auto"/>
      </w:pPr>
      <w:r>
        <w:t>students learning the language as a second or additional language (for example, an English speaker learn</w:t>
      </w:r>
      <w:r w:rsidR="00AF673A">
        <w:t xml:space="preserve">ing </w:t>
      </w:r>
      <w:r>
        <w:t>Korean for the first time)</w:t>
      </w:r>
    </w:p>
    <w:p w14:paraId="72AFD190" w14:textId="7585C48C" w:rsidR="00A552D8" w:rsidRDefault="00021770" w:rsidP="00A552D8">
      <w:pPr>
        <w:pStyle w:val="ListBullet"/>
        <w:spacing w:line="360" w:lineRule="auto"/>
      </w:pPr>
      <w:r>
        <w:t>content for students with prior learning and/or experience in the language</w:t>
      </w:r>
      <w:r w:rsidR="00A552D8">
        <w:t xml:space="preserve"> (for example, a student who learnt the language in primary school)</w:t>
      </w:r>
    </w:p>
    <w:p w14:paraId="5E077394" w14:textId="77777777" w:rsidR="00A552D8" w:rsidRDefault="00021770" w:rsidP="00A552D8">
      <w:pPr>
        <w:pStyle w:val="ListBullet"/>
        <w:spacing w:line="360" w:lineRule="auto"/>
      </w:pPr>
      <w:r>
        <w:t>students with a background in the language</w:t>
      </w:r>
      <w:r w:rsidR="00A552D8">
        <w:t xml:space="preserve"> (for example, a student who speaks the language at home)</w:t>
      </w:r>
      <w:r>
        <w:t xml:space="preserve">. </w:t>
      </w:r>
    </w:p>
    <w:p w14:paraId="5EE9CEC1" w14:textId="77777777" w:rsidR="00021770" w:rsidRDefault="00021770" w:rsidP="00923EA6">
      <w:pPr>
        <w:spacing w:line="360" w:lineRule="auto"/>
        <w:rPr>
          <w:lang w:eastAsia="zh-CN"/>
        </w:rPr>
      </w:pPr>
      <w:r>
        <w:rPr>
          <w:lang w:eastAsia="zh-CN"/>
        </w:rPr>
        <w:t>The outcomes are the same for all 3 learner groups, it is the content which is differentiated.</w:t>
      </w:r>
    </w:p>
    <w:p w14:paraId="445336C5" w14:textId="77777777" w:rsidR="00AF673A" w:rsidRDefault="00AF673A">
      <w:pPr>
        <w:rPr>
          <w:lang w:eastAsia="zh-CN"/>
        </w:rPr>
      </w:pPr>
      <w:r>
        <w:rPr>
          <w:lang w:eastAsia="zh-CN"/>
        </w:rPr>
        <w:br w:type="page"/>
      </w:r>
    </w:p>
    <w:p w14:paraId="4AADA1B9" w14:textId="27D227F2" w:rsidR="00021770" w:rsidRDefault="00021770" w:rsidP="00923EA6">
      <w:pPr>
        <w:spacing w:line="360" w:lineRule="auto"/>
        <w:rPr>
          <w:lang w:eastAsia="zh-CN"/>
        </w:rPr>
      </w:pPr>
      <w:r>
        <w:rPr>
          <w:lang w:eastAsia="zh-CN"/>
        </w:rPr>
        <w:lastRenderedPageBreak/>
        <w:t>It’s important to note that:</w:t>
      </w:r>
    </w:p>
    <w:p w14:paraId="0222075C" w14:textId="77777777" w:rsidR="00021770" w:rsidRDefault="00021770" w:rsidP="00923EA6">
      <w:pPr>
        <w:pStyle w:val="ListBullet"/>
        <w:spacing w:line="360" w:lineRule="auto"/>
      </w:pPr>
      <w:r>
        <w:t>teachers only program for the students in their class (for example, if they only have students learning the language for the very first time in Stage 4, they only program using the general content)</w:t>
      </w:r>
    </w:p>
    <w:p w14:paraId="6E80FD08" w14:textId="77777777" w:rsidR="00021770" w:rsidRDefault="00021770" w:rsidP="00923EA6">
      <w:pPr>
        <w:pStyle w:val="ListBullet"/>
        <w:spacing w:line="360" w:lineRule="auto"/>
      </w:pPr>
      <w:r>
        <w:t>individual student’s language skills may vary (for example, a student may be able to understand the spoken language well, but have difficulties with reading the language) – in these cases, teachers select the most appropriate content for each outcome.</w:t>
      </w:r>
    </w:p>
    <w:p w14:paraId="657806FB" w14:textId="77777777" w:rsidR="0054483E" w:rsidRDefault="0054483E" w:rsidP="0054483E">
      <w:pPr>
        <w:spacing w:line="360" w:lineRule="auto"/>
        <w:rPr>
          <w:lang w:eastAsia="zh-CN"/>
        </w:rPr>
      </w:pPr>
      <w:r>
        <w:rPr>
          <w:lang w:eastAsia="zh-CN"/>
        </w:rPr>
        <w:t xml:space="preserve">Differentiation can be a challenge for teachers in every KLA. In languages, there is an additional layer – in modern languages, </w:t>
      </w:r>
      <w:proofErr w:type="gramStart"/>
      <w:r>
        <w:rPr>
          <w:lang w:eastAsia="zh-CN"/>
        </w:rPr>
        <w:t>teachers</w:t>
      </w:r>
      <w:proofErr w:type="gramEnd"/>
      <w:r>
        <w:rPr>
          <w:lang w:eastAsia="zh-CN"/>
        </w:rPr>
        <w:t xml:space="preserve"> program not only for students with a disability, EAL/D students, students experiencing difficulties with learning and gifted and high potential students, they may also need to differentiate for students with widely varying levels of competence in the target language. Even students with a background in the language may have varying skills varying, including:</w:t>
      </w:r>
    </w:p>
    <w:p w14:paraId="48B0AB51" w14:textId="77777777" w:rsidR="0054483E" w:rsidRDefault="0054483E" w:rsidP="0054483E">
      <w:pPr>
        <w:pStyle w:val="ListBullet"/>
        <w:spacing w:line="360" w:lineRule="auto"/>
        <w:rPr>
          <w:lang w:eastAsia="zh-CN"/>
        </w:rPr>
      </w:pPr>
      <w:r>
        <w:rPr>
          <w:lang w:eastAsia="zh-CN"/>
        </w:rPr>
        <w:t>students who are completely literate in the language</w:t>
      </w:r>
    </w:p>
    <w:p w14:paraId="3CA91DFD" w14:textId="77777777" w:rsidR="0054483E" w:rsidRDefault="0054483E" w:rsidP="0054483E">
      <w:pPr>
        <w:pStyle w:val="ListBullet"/>
        <w:spacing w:line="360" w:lineRule="auto"/>
        <w:rPr>
          <w:lang w:eastAsia="zh-CN"/>
        </w:rPr>
      </w:pPr>
      <w:r>
        <w:rPr>
          <w:lang w:eastAsia="zh-CN"/>
        </w:rPr>
        <w:t>those who have strong oral skills but cannot read or write the language</w:t>
      </w:r>
    </w:p>
    <w:p w14:paraId="3EF04B67" w14:textId="77777777" w:rsidR="0054483E" w:rsidRDefault="0054483E" w:rsidP="0054483E">
      <w:pPr>
        <w:pStyle w:val="ListBullet"/>
        <w:spacing w:line="360" w:lineRule="auto"/>
        <w:rPr>
          <w:lang w:eastAsia="zh-CN"/>
        </w:rPr>
      </w:pPr>
      <w:r>
        <w:rPr>
          <w:lang w:eastAsia="zh-CN"/>
        </w:rPr>
        <w:t>those who have some language skills across all 4 macro skills of reading, writing, listening and speaking.</w:t>
      </w:r>
    </w:p>
    <w:p w14:paraId="238975C0" w14:textId="476904D3" w:rsidR="0054483E" w:rsidRDefault="0054483E" w:rsidP="0054483E">
      <w:pPr>
        <w:spacing w:line="360" w:lineRule="auto"/>
        <w:rPr>
          <w:lang w:eastAsia="zh-CN"/>
        </w:rPr>
      </w:pPr>
      <w:r>
        <w:rPr>
          <w:lang w:eastAsia="zh-CN"/>
        </w:rPr>
        <w:t xml:space="preserve">For this reason, language teachers need to either create or access a very broad range of authentic target language resources. </w:t>
      </w:r>
    </w:p>
    <w:p w14:paraId="321512F5" w14:textId="3C3DC608" w:rsidR="00B555BE" w:rsidRDefault="00B555BE" w:rsidP="00D51965">
      <w:pPr>
        <w:pStyle w:val="Heading2"/>
      </w:pPr>
      <w:bookmarkStart w:id="62" w:name="_Toc87353915"/>
      <w:bookmarkStart w:id="63" w:name="_Toc87434027"/>
      <w:bookmarkStart w:id="64" w:name="_Toc90375435"/>
      <w:r>
        <w:t xml:space="preserve">Classical </w:t>
      </w:r>
      <w:r w:rsidR="00381AE8">
        <w:t>l</w:t>
      </w:r>
      <w:r>
        <w:t>anguages</w:t>
      </w:r>
      <w:bookmarkEnd w:id="62"/>
      <w:bookmarkEnd w:id="63"/>
      <w:bookmarkEnd w:id="64"/>
    </w:p>
    <w:p w14:paraId="247DD800" w14:textId="22EAE3A7" w:rsidR="00B555BE" w:rsidRDefault="00B555BE" w:rsidP="00923EA6">
      <w:pPr>
        <w:spacing w:line="360" w:lineRule="auto"/>
        <w:rPr>
          <w:lang w:eastAsia="zh-CN"/>
        </w:rPr>
      </w:pPr>
      <w:r>
        <w:rPr>
          <w:lang w:eastAsia="zh-CN"/>
        </w:rPr>
        <w:t>Classical languages (</w:t>
      </w:r>
      <w:hyperlink r:id="rId30" w:history="1">
        <w:r w:rsidRPr="00442695">
          <w:rPr>
            <w:rStyle w:val="Hyperlink"/>
            <w:lang w:eastAsia="zh-CN"/>
          </w:rPr>
          <w:t>Latin</w:t>
        </w:r>
      </w:hyperlink>
      <w:r>
        <w:rPr>
          <w:lang w:eastAsia="zh-CN"/>
        </w:rPr>
        <w:t xml:space="preserve"> and </w:t>
      </w:r>
      <w:hyperlink r:id="rId31" w:history="1">
        <w:r w:rsidRPr="00442695">
          <w:rPr>
            <w:rStyle w:val="Hyperlink"/>
            <w:lang w:eastAsia="zh-CN"/>
          </w:rPr>
          <w:t>Classical Greek</w:t>
        </w:r>
      </w:hyperlink>
      <w:r>
        <w:rPr>
          <w:lang w:eastAsia="zh-CN"/>
        </w:rPr>
        <w:t>) syllabuses were last revised in 2003</w:t>
      </w:r>
      <w:r w:rsidR="00E80C5A">
        <w:rPr>
          <w:lang w:eastAsia="zh-CN"/>
        </w:rPr>
        <w:t xml:space="preserve">. </w:t>
      </w:r>
      <w:r>
        <w:rPr>
          <w:lang w:eastAsia="zh-CN"/>
        </w:rPr>
        <w:t>The structure of the syllabus</w:t>
      </w:r>
      <w:r w:rsidR="00E80C5A">
        <w:rPr>
          <w:lang w:eastAsia="zh-CN"/>
        </w:rPr>
        <w:t>es</w:t>
      </w:r>
      <w:r>
        <w:rPr>
          <w:lang w:eastAsia="zh-CN"/>
        </w:rPr>
        <w:t xml:space="preserve"> for Latin and Classical Greek broadly align</w:t>
      </w:r>
      <w:r w:rsidR="00E80C5A">
        <w:rPr>
          <w:lang w:eastAsia="zh-CN"/>
        </w:rPr>
        <w:t xml:space="preserve">s, ensuring </w:t>
      </w:r>
      <w:r>
        <w:rPr>
          <w:lang w:eastAsia="zh-CN"/>
        </w:rPr>
        <w:t>that students studying either or both languages will work toward the same set of outcomes, and that similar sets of essential knowledge, understanding, skills, key competencies and cross-curricular content will be developed.</w:t>
      </w:r>
    </w:p>
    <w:p w14:paraId="0AD43106" w14:textId="568FBC96" w:rsidR="00B555BE" w:rsidRDefault="00B555BE" w:rsidP="00923EA6">
      <w:pPr>
        <w:spacing w:line="360" w:lineRule="auto"/>
        <w:rPr>
          <w:lang w:eastAsia="zh-CN"/>
        </w:rPr>
      </w:pPr>
      <w:r>
        <w:rPr>
          <w:lang w:eastAsia="zh-CN"/>
        </w:rPr>
        <w:t>Classical languages are no longer regularly spoken and are studied primarily to gain access to their literary products and</w:t>
      </w:r>
      <w:r w:rsidR="00E80C5A">
        <w:rPr>
          <w:lang w:eastAsia="zh-CN"/>
        </w:rPr>
        <w:t xml:space="preserve">, </w:t>
      </w:r>
      <w:r>
        <w:rPr>
          <w:lang w:eastAsia="zh-CN"/>
        </w:rPr>
        <w:t>through those</w:t>
      </w:r>
      <w:r w:rsidR="00E80C5A">
        <w:rPr>
          <w:lang w:eastAsia="zh-CN"/>
        </w:rPr>
        <w:t>,</w:t>
      </w:r>
      <w:r>
        <w:rPr>
          <w:lang w:eastAsia="zh-CN"/>
        </w:rPr>
        <w:t xml:space="preserve"> to the culture, philosophy, religion, law and science of our own past. </w:t>
      </w:r>
    </w:p>
    <w:p w14:paraId="09696F6D" w14:textId="77777777" w:rsidR="00B555BE" w:rsidRDefault="00B555BE" w:rsidP="00055858">
      <w:pPr>
        <w:pStyle w:val="Heading3"/>
      </w:pPr>
      <w:bookmarkStart w:id="65" w:name="_Toc87353916"/>
      <w:bookmarkStart w:id="66" w:name="_Toc90375436"/>
      <w:r>
        <w:lastRenderedPageBreak/>
        <w:t>Objectives and outcomes</w:t>
      </w:r>
      <w:bookmarkEnd w:id="65"/>
      <w:bookmarkEnd w:id="66"/>
    </w:p>
    <w:p w14:paraId="2CE45D93" w14:textId="6342BA08" w:rsidR="00B555BE" w:rsidRDefault="00B555BE" w:rsidP="00923EA6">
      <w:pPr>
        <w:spacing w:line="360" w:lineRule="auto"/>
        <w:rPr>
          <w:lang w:eastAsia="zh-CN"/>
        </w:rPr>
      </w:pPr>
      <w:r>
        <w:rPr>
          <w:lang w:eastAsia="zh-CN"/>
        </w:rPr>
        <w:t>While the modern language</w:t>
      </w:r>
      <w:r w:rsidR="00E80C5A">
        <w:rPr>
          <w:lang w:eastAsia="zh-CN"/>
        </w:rPr>
        <w:t>s</w:t>
      </w:r>
      <w:r>
        <w:rPr>
          <w:lang w:eastAsia="zh-CN"/>
        </w:rPr>
        <w:t xml:space="preserve"> objectives and outcomes are centred around communicative skills, the focus in classical languages is reading texts historically written in the language and understanding the linguistic, stylistic, and cultural environment of those texts as well as their connections to the modern world and their influences on them.</w:t>
      </w:r>
    </w:p>
    <w:p w14:paraId="5BC8249B" w14:textId="610B3ACF" w:rsidR="00B555BE" w:rsidRDefault="00E80C5A" w:rsidP="00923EA6">
      <w:pPr>
        <w:spacing w:line="360" w:lineRule="auto"/>
        <w:rPr>
          <w:lang w:eastAsia="zh-CN"/>
        </w:rPr>
      </w:pPr>
      <w:r>
        <w:rPr>
          <w:lang w:eastAsia="zh-CN"/>
        </w:rPr>
        <w:t>C</w:t>
      </w:r>
      <w:r w:rsidR="00B555BE">
        <w:rPr>
          <w:lang w:eastAsia="zh-CN"/>
        </w:rPr>
        <w:t>lassical languages organise their content around grammar (7.8) and vocabulary (7.9) with elaborate listings of linguistic details to be learned.</w:t>
      </w:r>
    </w:p>
    <w:p w14:paraId="28312407" w14:textId="77777777" w:rsidR="00B555BE" w:rsidRPr="009367ED" w:rsidRDefault="00B555BE" w:rsidP="00923EA6">
      <w:pPr>
        <w:spacing w:line="360" w:lineRule="auto"/>
        <w:rPr>
          <w:lang w:eastAsia="zh-CN"/>
        </w:rPr>
      </w:pPr>
      <w:r w:rsidRPr="009367ED">
        <w:rPr>
          <w:lang w:eastAsia="zh-CN"/>
        </w:rPr>
        <w:t>There are 3 objectives</w:t>
      </w:r>
      <w:r w:rsidR="00063D47" w:rsidRPr="009367ED">
        <w:rPr>
          <w:lang w:eastAsia="zh-CN"/>
        </w:rPr>
        <w:t>:</w:t>
      </w:r>
    </w:p>
    <w:p w14:paraId="003FF298" w14:textId="0652AE3E" w:rsidR="00063D47" w:rsidRPr="009367ED" w:rsidRDefault="00E80C5A" w:rsidP="00063D47">
      <w:pPr>
        <w:pStyle w:val="ListBullet"/>
        <w:rPr>
          <w:lang w:eastAsia="zh-CN"/>
        </w:rPr>
      </w:pPr>
      <w:r>
        <w:rPr>
          <w:lang w:eastAsia="zh-CN"/>
        </w:rPr>
        <w:t>u</w:t>
      </w:r>
      <w:r w:rsidR="00063D47" w:rsidRPr="009367ED">
        <w:rPr>
          <w:lang w:eastAsia="zh-CN"/>
        </w:rPr>
        <w:t xml:space="preserve">sing </w:t>
      </w:r>
      <w:r>
        <w:rPr>
          <w:lang w:eastAsia="zh-CN"/>
        </w:rPr>
        <w:t>l</w:t>
      </w:r>
      <w:r w:rsidR="00063D47" w:rsidRPr="009367ED">
        <w:rPr>
          <w:lang w:eastAsia="zh-CN"/>
        </w:rPr>
        <w:t>anguage</w:t>
      </w:r>
    </w:p>
    <w:p w14:paraId="304A60B9" w14:textId="0457ED96" w:rsidR="00063D47" w:rsidRPr="009367ED" w:rsidRDefault="00E80C5A" w:rsidP="00063D47">
      <w:pPr>
        <w:pStyle w:val="ListBullet"/>
        <w:rPr>
          <w:lang w:eastAsia="zh-CN"/>
        </w:rPr>
      </w:pPr>
      <w:r>
        <w:rPr>
          <w:lang w:eastAsia="zh-CN"/>
        </w:rPr>
        <w:t>m</w:t>
      </w:r>
      <w:r w:rsidR="00063D47" w:rsidRPr="009367ED">
        <w:rPr>
          <w:lang w:eastAsia="zh-CN"/>
        </w:rPr>
        <w:t xml:space="preserve">aking </w:t>
      </w:r>
      <w:r>
        <w:rPr>
          <w:lang w:eastAsia="zh-CN"/>
        </w:rPr>
        <w:t>l</w:t>
      </w:r>
      <w:r w:rsidR="00063D47" w:rsidRPr="009367ED">
        <w:rPr>
          <w:lang w:eastAsia="zh-CN"/>
        </w:rPr>
        <w:t xml:space="preserve">inguistic </w:t>
      </w:r>
      <w:r>
        <w:rPr>
          <w:lang w:eastAsia="zh-CN"/>
        </w:rPr>
        <w:t>c</w:t>
      </w:r>
      <w:r w:rsidR="00063D47" w:rsidRPr="009367ED">
        <w:rPr>
          <w:lang w:eastAsia="zh-CN"/>
        </w:rPr>
        <w:t>onnections</w:t>
      </w:r>
    </w:p>
    <w:p w14:paraId="306D7931" w14:textId="1E225CA8" w:rsidR="00063D47" w:rsidRPr="009367ED" w:rsidRDefault="00E80C5A" w:rsidP="00063D47">
      <w:pPr>
        <w:pStyle w:val="ListBullet"/>
        <w:rPr>
          <w:lang w:eastAsia="zh-CN"/>
        </w:rPr>
      </w:pPr>
      <w:r>
        <w:rPr>
          <w:lang w:eastAsia="zh-CN"/>
        </w:rPr>
        <w:t>m</w:t>
      </w:r>
      <w:r w:rsidR="00063D47" w:rsidRPr="009367ED">
        <w:rPr>
          <w:lang w:eastAsia="zh-CN"/>
        </w:rPr>
        <w:t xml:space="preserve">oving </w:t>
      </w:r>
      <w:r>
        <w:rPr>
          <w:lang w:eastAsia="zh-CN"/>
        </w:rPr>
        <w:t>b</w:t>
      </w:r>
      <w:r w:rsidR="00063D47" w:rsidRPr="009367ED">
        <w:rPr>
          <w:lang w:eastAsia="zh-CN"/>
        </w:rPr>
        <w:t xml:space="preserve">etween </w:t>
      </w:r>
      <w:r>
        <w:rPr>
          <w:lang w:eastAsia="zh-CN"/>
        </w:rPr>
        <w:t>c</w:t>
      </w:r>
      <w:r w:rsidR="00063D47" w:rsidRPr="009367ED">
        <w:rPr>
          <w:lang w:eastAsia="zh-CN"/>
        </w:rPr>
        <w:t>ultures</w:t>
      </w:r>
      <w:r>
        <w:rPr>
          <w:lang w:eastAsia="zh-CN"/>
        </w:rPr>
        <w:t>.</w:t>
      </w:r>
    </w:p>
    <w:p w14:paraId="72CF28CF" w14:textId="34FFD142" w:rsidR="009367ED" w:rsidRDefault="00595108" w:rsidP="009367ED">
      <w:pPr>
        <w:pStyle w:val="Caption"/>
      </w:pPr>
      <w:r>
        <w:t xml:space="preserve">Figure </w:t>
      </w:r>
      <w:r w:rsidR="00052773">
        <w:t>4</w:t>
      </w:r>
      <w:r w:rsidR="009367ED">
        <w:t xml:space="preserve"> – </w:t>
      </w:r>
      <w:r>
        <w:t xml:space="preserve">interrelationship of 3 objectives </w:t>
      </w:r>
      <w:r w:rsidR="00E80C5A">
        <w:t>in classical languages</w:t>
      </w:r>
    </w:p>
    <w:p w14:paraId="105D8F81" w14:textId="77777777" w:rsidR="00B555BE" w:rsidRDefault="00B555BE" w:rsidP="00923EA6">
      <w:pPr>
        <w:spacing w:line="360" w:lineRule="auto"/>
        <w:rPr>
          <w:lang w:eastAsia="zh-CN"/>
        </w:rPr>
      </w:pPr>
      <w:r>
        <w:rPr>
          <w:noProof/>
          <w:lang w:eastAsia="zh-CN"/>
        </w:rPr>
        <w:drawing>
          <wp:inline distT="0" distB="0" distL="0" distR="0" wp14:anchorId="73235367" wp14:editId="259C002E">
            <wp:extent cx="3543300" cy="3197612"/>
            <wp:effectExtent l="0" t="0" r="0" b="3175"/>
            <wp:docPr id="5" name="Picture 5" descr="Venn diagram showing the connections between Using Language, Making Linguistic Connections and Moving Between Culture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c.jpg"/>
                    <pic:cNvPicPr/>
                  </pic:nvPicPr>
                  <pic:blipFill>
                    <a:blip r:embed="rId32">
                      <a:extLst>
                        <a:ext uri="{28A0092B-C50C-407E-A947-70E740481C1C}">
                          <a14:useLocalDpi xmlns:a14="http://schemas.microsoft.com/office/drawing/2010/main" val="0"/>
                        </a:ext>
                      </a:extLst>
                    </a:blip>
                    <a:stretch>
                      <a:fillRect/>
                    </a:stretch>
                  </pic:blipFill>
                  <pic:spPr>
                    <a:xfrm>
                      <a:off x="0" y="0"/>
                      <a:ext cx="3553150" cy="3206501"/>
                    </a:xfrm>
                    <a:prstGeom prst="rect">
                      <a:avLst/>
                    </a:prstGeom>
                  </pic:spPr>
                </pic:pic>
              </a:graphicData>
            </a:graphic>
          </wp:inline>
        </w:drawing>
      </w:r>
    </w:p>
    <w:p w14:paraId="7056F68A" w14:textId="5C639E33" w:rsidR="00C730CD" w:rsidRDefault="00C730CD" w:rsidP="00923EA6">
      <w:pPr>
        <w:spacing w:line="360" w:lineRule="auto"/>
        <w:rPr>
          <w:lang w:eastAsia="zh-CN"/>
        </w:rPr>
      </w:pPr>
      <w:r>
        <w:rPr>
          <w:lang w:eastAsia="zh-CN"/>
        </w:rPr>
        <w:t>Each objective describes the active commitment students make to the acquisition of skills in reading, analysing and translating [classical language], and to the development of knowledge and understanding of the language and culture of the ancient world. The effective delivery of [classical language] emphasise</w:t>
      </w:r>
      <w:r w:rsidR="00E80C5A">
        <w:rPr>
          <w:lang w:eastAsia="zh-CN"/>
        </w:rPr>
        <w:t>s</w:t>
      </w:r>
      <w:r>
        <w:rPr>
          <w:lang w:eastAsia="zh-CN"/>
        </w:rPr>
        <w:t xml:space="preserve"> the equal significance and interdependence of all objectives. However, depending on the stage of learning, one or </w:t>
      </w:r>
      <w:r w:rsidR="00C91AD7">
        <w:rPr>
          <w:lang w:eastAsia="zh-CN"/>
        </w:rPr>
        <w:t>more</w:t>
      </w:r>
      <w:r>
        <w:rPr>
          <w:lang w:eastAsia="zh-CN"/>
        </w:rPr>
        <w:t xml:space="preserve"> of the objectives may be emphasised at any given time.</w:t>
      </w:r>
    </w:p>
    <w:p w14:paraId="533D128E" w14:textId="56BAAF64" w:rsidR="00C730CD" w:rsidRDefault="00C730CD" w:rsidP="00055858">
      <w:pPr>
        <w:pStyle w:val="Heading4"/>
      </w:pPr>
      <w:r>
        <w:lastRenderedPageBreak/>
        <w:t xml:space="preserve">Objective – </w:t>
      </w:r>
      <w:r w:rsidR="00E80C5A">
        <w:t>u</w:t>
      </w:r>
      <w:r>
        <w:t>sing language</w:t>
      </w:r>
    </w:p>
    <w:p w14:paraId="68FDA654" w14:textId="77777777" w:rsidR="00C730CD" w:rsidRDefault="00C730CD" w:rsidP="00923EA6">
      <w:pPr>
        <w:spacing w:line="360" w:lineRule="auto"/>
        <w:rPr>
          <w:lang w:eastAsia="zh-CN"/>
        </w:rPr>
      </w:pPr>
      <w:r>
        <w:rPr>
          <w:lang w:eastAsia="zh-CN"/>
        </w:rPr>
        <w:t>Students will develop knowledge, understanding and skills in reading, analysing and translating [classical language].</w:t>
      </w:r>
    </w:p>
    <w:p w14:paraId="65E2CF10" w14:textId="15976751" w:rsidR="00C730CD" w:rsidRDefault="00C730CD" w:rsidP="00055858">
      <w:pPr>
        <w:pStyle w:val="Heading4"/>
      </w:pPr>
      <w:r>
        <w:t xml:space="preserve">Objective – </w:t>
      </w:r>
      <w:r w:rsidR="00E80C5A">
        <w:t>m</w:t>
      </w:r>
      <w:r>
        <w:t>aking linguistic connections</w:t>
      </w:r>
    </w:p>
    <w:p w14:paraId="492E7DE4" w14:textId="77777777" w:rsidR="00C730CD" w:rsidRDefault="00C730CD" w:rsidP="00923EA6">
      <w:pPr>
        <w:spacing w:line="360" w:lineRule="auto"/>
        <w:rPr>
          <w:lang w:eastAsia="zh-CN"/>
        </w:rPr>
      </w:pPr>
      <w:r>
        <w:rPr>
          <w:lang w:eastAsia="zh-CN"/>
        </w:rPr>
        <w:t>Students will explore the nature of languages as systems by making comparisons between [classical language] and English, developing an understanding of the correct application of linguistic structures and vocabulary.</w:t>
      </w:r>
    </w:p>
    <w:p w14:paraId="17A06EF2" w14:textId="3A50C525" w:rsidR="00C730CD" w:rsidRDefault="00C730CD" w:rsidP="00055858">
      <w:pPr>
        <w:pStyle w:val="Heading4"/>
      </w:pPr>
      <w:r>
        <w:t xml:space="preserve">Objective – </w:t>
      </w:r>
      <w:r w:rsidR="00E80C5A">
        <w:t>m</w:t>
      </w:r>
      <w:r>
        <w:t>oving between cultures</w:t>
      </w:r>
    </w:p>
    <w:p w14:paraId="00CCE899" w14:textId="77777777" w:rsidR="00C730CD" w:rsidRDefault="00C730CD" w:rsidP="00923EA6">
      <w:pPr>
        <w:spacing w:line="360" w:lineRule="auto"/>
        <w:rPr>
          <w:lang w:eastAsia="zh-CN"/>
        </w:rPr>
      </w:pPr>
      <w:r>
        <w:rPr>
          <w:lang w:eastAsia="zh-CN"/>
        </w:rPr>
        <w:t>Students will develop knowledge of the culture of ancient civilisations and an understanding of the relationship of language and culture, thereby encouraging reflection upon their own cultural heritage and the influence of the classical world on the modern world.</w:t>
      </w:r>
    </w:p>
    <w:p w14:paraId="5003EF47" w14:textId="77777777" w:rsidR="00C730CD" w:rsidRDefault="00C730CD" w:rsidP="00055858">
      <w:pPr>
        <w:pStyle w:val="Heading4"/>
      </w:pPr>
      <w:r>
        <w:t>Outcomes</w:t>
      </w:r>
    </w:p>
    <w:p w14:paraId="41FF4B63" w14:textId="77777777" w:rsidR="00C730CD" w:rsidRPr="00055858" w:rsidRDefault="00C730CD" w:rsidP="00055858">
      <w:pPr>
        <w:pStyle w:val="Heading5"/>
      </w:pPr>
      <w:r w:rsidRPr="00055858">
        <w:t>Stage 4</w:t>
      </w:r>
    </w:p>
    <w:p w14:paraId="79FBFD09" w14:textId="77777777" w:rsidR="00C730CD" w:rsidRDefault="00C730CD" w:rsidP="00923EA6">
      <w:pPr>
        <w:spacing w:line="360" w:lineRule="auto"/>
        <w:rPr>
          <w:lang w:eastAsia="zh-CN"/>
        </w:rPr>
      </w:pPr>
      <w:r>
        <w:rPr>
          <w:lang w:eastAsia="zh-CN"/>
        </w:rPr>
        <w:t>The outcomes described for Stage 4 should be regarded as the basis for knowledge, understanding and skills in [classical language] in subsequent stages. The development outcomes for Stages 1–3 should be incorporated into the teaching and learning programs for students commencing their language study in Stage 4.</w:t>
      </w:r>
    </w:p>
    <w:p w14:paraId="53274DEF" w14:textId="77777777" w:rsidR="00C730CD" w:rsidRPr="00055858" w:rsidRDefault="00C730CD" w:rsidP="00055858">
      <w:pPr>
        <w:pStyle w:val="Heading5"/>
      </w:pPr>
      <w:r w:rsidRPr="00055858">
        <w:t>Stage 5</w:t>
      </w:r>
    </w:p>
    <w:p w14:paraId="25E5B9D8" w14:textId="77777777" w:rsidR="00C730CD" w:rsidRDefault="00C730CD" w:rsidP="00923EA6">
      <w:pPr>
        <w:spacing w:line="360" w:lineRule="auto"/>
        <w:rPr>
          <w:lang w:eastAsia="zh-CN"/>
        </w:rPr>
      </w:pPr>
      <w:r>
        <w:rPr>
          <w:lang w:eastAsia="zh-CN"/>
        </w:rPr>
        <w:t>The outcomes described for Stage 5 should be regarded as the basis for the further development of knowledge, understanding and skills in Latin in Stage 6. The outcomes for Stages 1–4 should be incorporated into the teaching and learning programs for students commencing their language study in Stage 5.</w:t>
      </w:r>
    </w:p>
    <w:p w14:paraId="79175C25" w14:textId="58D7379C" w:rsidR="009367ED" w:rsidRDefault="009367ED" w:rsidP="009367ED">
      <w:pPr>
        <w:pStyle w:val="Caption"/>
      </w:pPr>
      <w:r>
        <w:t xml:space="preserve">Table </w:t>
      </w:r>
      <w:r w:rsidR="00595108">
        <w:t>4</w:t>
      </w:r>
      <w:r>
        <w:t xml:space="preserve"> –</w:t>
      </w:r>
      <w:r w:rsidR="00E80C5A">
        <w:t xml:space="preserve"> </w:t>
      </w:r>
      <w:r>
        <w:t>outcomes</w:t>
      </w:r>
      <w:r w:rsidR="00E80C5A">
        <w:t xml:space="preserve"> for Stages 4 and 5 (classical languages)</w:t>
      </w:r>
    </w:p>
    <w:tbl>
      <w:tblPr>
        <w:tblStyle w:val="Tableheader"/>
        <w:tblW w:w="0" w:type="auto"/>
        <w:tblLook w:val="0420" w:firstRow="1" w:lastRow="0" w:firstColumn="0" w:lastColumn="0" w:noHBand="0" w:noVBand="1"/>
      </w:tblPr>
      <w:tblGrid>
        <w:gridCol w:w="2664"/>
        <w:gridCol w:w="3454"/>
        <w:gridCol w:w="3454"/>
      </w:tblGrid>
      <w:tr w:rsidR="00C730CD" w:rsidRPr="00381AE8" w14:paraId="23351796" w14:textId="77777777" w:rsidTr="00B94446">
        <w:trPr>
          <w:cnfStyle w:val="100000000000" w:firstRow="1" w:lastRow="0" w:firstColumn="0" w:lastColumn="0" w:oddVBand="0" w:evenVBand="0" w:oddHBand="0" w:evenHBand="0" w:firstRowFirstColumn="0" w:firstRowLastColumn="0" w:lastRowFirstColumn="0" w:lastRowLastColumn="0"/>
        </w:trPr>
        <w:tc>
          <w:tcPr>
            <w:tcW w:w="2664" w:type="dxa"/>
            <w:vAlign w:val="top"/>
          </w:tcPr>
          <w:p w14:paraId="1036FEFD" w14:textId="77777777" w:rsidR="00C730CD" w:rsidRPr="00381AE8" w:rsidRDefault="00C730CD" w:rsidP="00381AE8">
            <w:pPr>
              <w:rPr>
                <w:sz w:val="24"/>
              </w:rPr>
            </w:pPr>
            <w:r w:rsidRPr="00381AE8">
              <w:rPr>
                <w:sz w:val="24"/>
              </w:rPr>
              <w:t>Objective</w:t>
            </w:r>
          </w:p>
        </w:tc>
        <w:tc>
          <w:tcPr>
            <w:tcW w:w="3454" w:type="dxa"/>
            <w:vAlign w:val="top"/>
          </w:tcPr>
          <w:p w14:paraId="28E0FA04" w14:textId="77777777" w:rsidR="00C730CD" w:rsidRPr="00381AE8" w:rsidRDefault="00C730CD" w:rsidP="00381AE8">
            <w:pPr>
              <w:rPr>
                <w:sz w:val="24"/>
              </w:rPr>
            </w:pPr>
            <w:r w:rsidRPr="00381AE8">
              <w:rPr>
                <w:sz w:val="24"/>
              </w:rPr>
              <w:t>Stage 4 outcomes</w:t>
            </w:r>
          </w:p>
        </w:tc>
        <w:tc>
          <w:tcPr>
            <w:tcW w:w="3454" w:type="dxa"/>
            <w:vAlign w:val="top"/>
          </w:tcPr>
          <w:p w14:paraId="59E43794" w14:textId="77777777" w:rsidR="00C730CD" w:rsidRPr="00381AE8" w:rsidRDefault="00C730CD" w:rsidP="00381AE8">
            <w:pPr>
              <w:rPr>
                <w:sz w:val="24"/>
              </w:rPr>
            </w:pPr>
            <w:r w:rsidRPr="00381AE8">
              <w:rPr>
                <w:sz w:val="24"/>
              </w:rPr>
              <w:t>Stage 5 outcomes</w:t>
            </w:r>
          </w:p>
        </w:tc>
      </w:tr>
      <w:tr w:rsidR="00C730CD" w:rsidRPr="00381AE8" w14:paraId="545DB5BE" w14:textId="77777777" w:rsidTr="00B94446">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46D6A1C5" w14:textId="77777777" w:rsidR="00C730CD" w:rsidRPr="00381AE8" w:rsidRDefault="00C730CD" w:rsidP="00923EA6">
            <w:pPr>
              <w:spacing w:line="360" w:lineRule="auto"/>
              <w:rPr>
                <w:rStyle w:val="Strong"/>
                <w:lang w:eastAsia="zh-CN"/>
              </w:rPr>
            </w:pPr>
            <w:r w:rsidRPr="00381AE8">
              <w:rPr>
                <w:rStyle w:val="Strong"/>
                <w:lang w:eastAsia="zh-CN"/>
              </w:rPr>
              <w:t>Using language</w:t>
            </w:r>
          </w:p>
          <w:p w14:paraId="3308D8F6" w14:textId="77777777" w:rsidR="00C730CD" w:rsidRPr="00381AE8" w:rsidRDefault="00C730CD" w:rsidP="00923EA6">
            <w:pPr>
              <w:spacing w:line="360" w:lineRule="auto"/>
              <w:rPr>
                <w:sz w:val="24"/>
                <w:lang w:eastAsia="zh-CN"/>
              </w:rPr>
            </w:pPr>
            <w:r w:rsidRPr="00381AE8">
              <w:rPr>
                <w:sz w:val="24"/>
                <w:lang w:eastAsia="zh-CN"/>
              </w:rPr>
              <w:lastRenderedPageBreak/>
              <w:t>Reading and responding</w:t>
            </w:r>
          </w:p>
          <w:p w14:paraId="75781966" w14:textId="77777777" w:rsidR="00C730CD" w:rsidRPr="00381AE8" w:rsidRDefault="00C730CD" w:rsidP="00923EA6">
            <w:pPr>
              <w:spacing w:line="360" w:lineRule="auto"/>
              <w:rPr>
                <w:sz w:val="24"/>
                <w:lang w:eastAsia="zh-CN"/>
              </w:rPr>
            </w:pPr>
            <w:r w:rsidRPr="00381AE8">
              <w:rPr>
                <w:sz w:val="24"/>
                <w:lang w:eastAsia="zh-CN"/>
              </w:rPr>
              <w:t>Analysing</w:t>
            </w:r>
          </w:p>
          <w:p w14:paraId="1B735B90" w14:textId="77777777" w:rsidR="00C730CD" w:rsidRPr="00381AE8" w:rsidRDefault="00C730CD" w:rsidP="00923EA6">
            <w:pPr>
              <w:spacing w:line="360" w:lineRule="auto"/>
              <w:rPr>
                <w:sz w:val="24"/>
                <w:lang w:eastAsia="zh-CN"/>
              </w:rPr>
            </w:pPr>
            <w:r w:rsidRPr="00381AE8">
              <w:rPr>
                <w:sz w:val="24"/>
                <w:lang w:eastAsia="zh-CN"/>
              </w:rPr>
              <w:t>Translating</w:t>
            </w:r>
          </w:p>
        </w:tc>
        <w:tc>
          <w:tcPr>
            <w:tcW w:w="3454" w:type="dxa"/>
            <w:vAlign w:val="top"/>
          </w:tcPr>
          <w:p w14:paraId="338C6061" w14:textId="77777777" w:rsidR="00C730CD" w:rsidRPr="00381AE8" w:rsidRDefault="00C730CD" w:rsidP="00923EA6">
            <w:pPr>
              <w:spacing w:line="360" w:lineRule="auto"/>
              <w:rPr>
                <w:sz w:val="24"/>
                <w:lang w:eastAsia="zh-CN"/>
              </w:rPr>
            </w:pPr>
            <w:r w:rsidRPr="00381AE8">
              <w:rPr>
                <w:rStyle w:val="Strong"/>
              </w:rPr>
              <w:lastRenderedPageBreak/>
              <w:t>4.UL.1</w:t>
            </w:r>
            <w:r w:rsidRPr="00381AE8">
              <w:rPr>
                <w:sz w:val="24"/>
                <w:lang w:eastAsia="zh-CN"/>
              </w:rPr>
              <w:t xml:space="preserve"> reads passages of [classical language], </w:t>
            </w:r>
            <w:r w:rsidRPr="00381AE8">
              <w:rPr>
                <w:sz w:val="24"/>
                <w:lang w:eastAsia="zh-CN"/>
              </w:rPr>
              <w:lastRenderedPageBreak/>
              <w:t>recognising language structures</w:t>
            </w:r>
          </w:p>
          <w:p w14:paraId="2B5A4481" w14:textId="77777777" w:rsidR="00C730CD" w:rsidRPr="00381AE8" w:rsidRDefault="00C730CD" w:rsidP="00923EA6">
            <w:pPr>
              <w:spacing w:line="360" w:lineRule="auto"/>
              <w:rPr>
                <w:sz w:val="24"/>
                <w:lang w:eastAsia="zh-CN"/>
              </w:rPr>
            </w:pPr>
            <w:r w:rsidRPr="00381AE8">
              <w:rPr>
                <w:rStyle w:val="Strong"/>
              </w:rPr>
              <w:t>4.UL.2</w:t>
            </w:r>
            <w:r w:rsidRPr="00381AE8">
              <w:rPr>
                <w:sz w:val="24"/>
                <w:lang w:eastAsia="zh-CN"/>
              </w:rPr>
              <w:t xml:space="preserve"> analyses grammatical structures used in simple sentences in extended passages of [classical language]</w:t>
            </w:r>
          </w:p>
          <w:p w14:paraId="4102C57B" w14:textId="77777777" w:rsidR="00C730CD" w:rsidRPr="00381AE8" w:rsidRDefault="00C730CD" w:rsidP="00923EA6">
            <w:pPr>
              <w:spacing w:line="360" w:lineRule="auto"/>
              <w:rPr>
                <w:sz w:val="24"/>
                <w:lang w:eastAsia="zh-CN"/>
              </w:rPr>
            </w:pPr>
            <w:r w:rsidRPr="00381AE8">
              <w:rPr>
                <w:rStyle w:val="Strong"/>
              </w:rPr>
              <w:t>4.UL.3</w:t>
            </w:r>
            <w:r w:rsidRPr="00381AE8">
              <w:rPr>
                <w:sz w:val="24"/>
                <w:lang w:eastAsia="zh-CN"/>
              </w:rPr>
              <w:t xml:space="preserve"> translates sentences in extended passages from [classical language] to fluent English</w:t>
            </w:r>
          </w:p>
        </w:tc>
        <w:tc>
          <w:tcPr>
            <w:tcW w:w="3454" w:type="dxa"/>
            <w:vAlign w:val="top"/>
          </w:tcPr>
          <w:p w14:paraId="225ED780" w14:textId="77777777" w:rsidR="00C730CD" w:rsidRPr="00381AE8" w:rsidRDefault="00C730CD" w:rsidP="00923EA6">
            <w:pPr>
              <w:spacing w:line="360" w:lineRule="auto"/>
              <w:rPr>
                <w:sz w:val="24"/>
                <w:lang w:eastAsia="zh-CN"/>
              </w:rPr>
            </w:pPr>
            <w:r w:rsidRPr="00381AE8">
              <w:rPr>
                <w:rStyle w:val="Strong"/>
              </w:rPr>
              <w:lastRenderedPageBreak/>
              <w:t>5.UL.1</w:t>
            </w:r>
            <w:r w:rsidRPr="00381AE8">
              <w:rPr>
                <w:sz w:val="24"/>
                <w:lang w:eastAsia="zh-CN"/>
              </w:rPr>
              <w:t xml:space="preserve"> reads extended passages of [classical </w:t>
            </w:r>
            <w:r w:rsidRPr="00381AE8">
              <w:rPr>
                <w:sz w:val="24"/>
                <w:lang w:eastAsia="zh-CN"/>
              </w:rPr>
              <w:lastRenderedPageBreak/>
              <w:t xml:space="preserve">language], recognising language structures and overall meaning </w:t>
            </w:r>
          </w:p>
          <w:p w14:paraId="2B7E1ED8" w14:textId="77777777" w:rsidR="00C730CD" w:rsidRPr="00381AE8" w:rsidRDefault="00C730CD" w:rsidP="00923EA6">
            <w:pPr>
              <w:spacing w:line="360" w:lineRule="auto"/>
              <w:rPr>
                <w:sz w:val="24"/>
                <w:lang w:eastAsia="zh-CN"/>
              </w:rPr>
            </w:pPr>
            <w:r w:rsidRPr="00381AE8">
              <w:rPr>
                <w:rStyle w:val="Strong"/>
              </w:rPr>
              <w:t>5.UL.2</w:t>
            </w:r>
            <w:r w:rsidRPr="00381AE8">
              <w:rPr>
                <w:sz w:val="24"/>
                <w:lang w:eastAsia="zh-CN"/>
              </w:rPr>
              <w:t xml:space="preserve"> analyses familiar grammatical structures of complex sentences in extended passages of [classical language]</w:t>
            </w:r>
          </w:p>
          <w:p w14:paraId="20721A0A" w14:textId="77777777" w:rsidR="00C730CD" w:rsidRPr="00381AE8" w:rsidRDefault="00C730CD" w:rsidP="00923EA6">
            <w:pPr>
              <w:spacing w:line="360" w:lineRule="auto"/>
              <w:rPr>
                <w:sz w:val="24"/>
                <w:lang w:eastAsia="zh-CN"/>
              </w:rPr>
            </w:pPr>
            <w:r w:rsidRPr="00381AE8">
              <w:rPr>
                <w:rStyle w:val="Strong"/>
              </w:rPr>
              <w:t>5.UL.3</w:t>
            </w:r>
            <w:r w:rsidRPr="00381AE8">
              <w:rPr>
                <w:sz w:val="24"/>
                <w:lang w:eastAsia="zh-CN"/>
              </w:rPr>
              <w:t xml:space="preserve"> translates passages of [classical language] into fluent and idiomatic English</w:t>
            </w:r>
          </w:p>
        </w:tc>
      </w:tr>
      <w:tr w:rsidR="00C730CD" w:rsidRPr="00381AE8" w14:paraId="52A98A45" w14:textId="77777777" w:rsidTr="00B94446">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2A121823" w14:textId="77777777" w:rsidR="00C730CD" w:rsidRPr="00381AE8" w:rsidRDefault="00C730CD" w:rsidP="00923EA6">
            <w:pPr>
              <w:spacing w:line="360" w:lineRule="auto"/>
              <w:rPr>
                <w:rStyle w:val="Strong"/>
              </w:rPr>
            </w:pPr>
            <w:r w:rsidRPr="00381AE8">
              <w:rPr>
                <w:rStyle w:val="Strong"/>
                <w:lang w:eastAsia="zh-CN"/>
              </w:rPr>
              <w:lastRenderedPageBreak/>
              <w:t>Making linguistic connections</w:t>
            </w:r>
          </w:p>
        </w:tc>
        <w:tc>
          <w:tcPr>
            <w:tcW w:w="3454" w:type="dxa"/>
            <w:vAlign w:val="top"/>
          </w:tcPr>
          <w:p w14:paraId="1334AF97" w14:textId="77777777" w:rsidR="00C730CD" w:rsidRPr="00381AE8" w:rsidRDefault="00C730CD" w:rsidP="00923EA6">
            <w:pPr>
              <w:spacing w:line="360" w:lineRule="auto"/>
              <w:rPr>
                <w:sz w:val="24"/>
                <w:lang w:eastAsia="zh-CN"/>
              </w:rPr>
            </w:pPr>
            <w:r w:rsidRPr="00381AE8">
              <w:rPr>
                <w:rStyle w:val="Strong"/>
              </w:rPr>
              <w:t>4.LC.1</w:t>
            </w:r>
            <w:r w:rsidRPr="00381AE8">
              <w:rPr>
                <w:sz w:val="24"/>
                <w:lang w:eastAsia="zh-CN"/>
              </w:rPr>
              <w:t xml:space="preserve"> recognises the function of the relationship between words and structures</w:t>
            </w:r>
          </w:p>
          <w:p w14:paraId="6740E229" w14:textId="77777777" w:rsidR="00C730CD" w:rsidRPr="00381AE8" w:rsidRDefault="00C730CD" w:rsidP="00923EA6">
            <w:pPr>
              <w:spacing w:line="360" w:lineRule="auto"/>
              <w:rPr>
                <w:sz w:val="24"/>
                <w:lang w:eastAsia="zh-CN"/>
              </w:rPr>
            </w:pPr>
            <w:r w:rsidRPr="00381AE8">
              <w:rPr>
                <w:rStyle w:val="Strong"/>
              </w:rPr>
              <w:t>4.LC.2</w:t>
            </w:r>
            <w:r w:rsidRPr="00381AE8">
              <w:rPr>
                <w:sz w:val="24"/>
                <w:lang w:eastAsia="zh-CN"/>
              </w:rPr>
              <w:t xml:space="preserve"> explains the way in which meaning is conveyed by comparing and describing structures of [classical language]</w:t>
            </w:r>
          </w:p>
        </w:tc>
        <w:tc>
          <w:tcPr>
            <w:tcW w:w="3454" w:type="dxa"/>
            <w:vAlign w:val="top"/>
          </w:tcPr>
          <w:p w14:paraId="3F312279" w14:textId="77777777" w:rsidR="00C730CD" w:rsidRPr="00381AE8" w:rsidRDefault="00C730CD" w:rsidP="00923EA6">
            <w:pPr>
              <w:spacing w:line="360" w:lineRule="auto"/>
              <w:rPr>
                <w:sz w:val="24"/>
                <w:lang w:eastAsia="zh-CN"/>
              </w:rPr>
            </w:pPr>
            <w:r w:rsidRPr="00381AE8">
              <w:rPr>
                <w:rStyle w:val="Strong"/>
              </w:rPr>
              <w:t>5.LC.1</w:t>
            </w:r>
            <w:r w:rsidRPr="00381AE8">
              <w:rPr>
                <w:sz w:val="24"/>
                <w:lang w:eastAsia="zh-CN"/>
              </w:rPr>
              <w:t xml:space="preserve"> demonstrates understanding of the nature of languages as systems by describing linguistic features</w:t>
            </w:r>
          </w:p>
          <w:p w14:paraId="5B046528" w14:textId="77777777" w:rsidR="00C730CD" w:rsidRPr="00381AE8" w:rsidRDefault="00C730CD" w:rsidP="00923EA6">
            <w:pPr>
              <w:spacing w:line="360" w:lineRule="auto"/>
              <w:rPr>
                <w:sz w:val="24"/>
                <w:lang w:eastAsia="zh-CN"/>
              </w:rPr>
            </w:pPr>
            <w:r w:rsidRPr="00381AE8">
              <w:rPr>
                <w:rStyle w:val="Strong"/>
              </w:rPr>
              <w:t>5.LC.2</w:t>
            </w:r>
            <w:r w:rsidRPr="00381AE8">
              <w:rPr>
                <w:sz w:val="24"/>
                <w:lang w:eastAsia="zh-CN"/>
              </w:rPr>
              <w:t xml:space="preserve"> demonstrates the ways in which meaning is conveyed by exploring features and structures of [classical language]</w:t>
            </w:r>
          </w:p>
        </w:tc>
      </w:tr>
      <w:tr w:rsidR="00C730CD" w:rsidRPr="00381AE8" w14:paraId="5552A460" w14:textId="77777777" w:rsidTr="00B94446">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4D2A51A2" w14:textId="77777777" w:rsidR="00C730CD" w:rsidRPr="00381AE8" w:rsidRDefault="00C730CD" w:rsidP="00923EA6">
            <w:pPr>
              <w:spacing w:line="360" w:lineRule="auto"/>
              <w:rPr>
                <w:rStyle w:val="Strong"/>
              </w:rPr>
            </w:pPr>
            <w:r w:rsidRPr="00381AE8">
              <w:rPr>
                <w:rStyle w:val="Strong"/>
                <w:lang w:eastAsia="zh-CN"/>
              </w:rPr>
              <w:t>Moving between cultures</w:t>
            </w:r>
          </w:p>
        </w:tc>
        <w:tc>
          <w:tcPr>
            <w:tcW w:w="3454" w:type="dxa"/>
            <w:vAlign w:val="top"/>
          </w:tcPr>
          <w:p w14:paraId="6B8A8226" w14:textId="77777777" w:rsidR="00C730CD" w:rsidRPr="00381AE8" w:rsidRDefault="00C730CD" w:rsidP="00923EA6">
            <w:pPr>
              <w:spacing w:line="360" w:lineRule="auto"/>
              <w:rPr>
                <w:sz w:val="24"/>
                <w:lang w:eastAsia="zh-CN"/>
              </w:rPr>
            </w:pPr>
            <w:r w:rsidRPr="00381AE8">
              <w:rPr>
                <w:rStyle w:val="Strong"/>
              </w:rPr>
              <w:t>4.MBC.1</w:t>
            </w:r>
            <w:r w:rsidRPr="00381AE8">
              <w:rPr>
                <w:sz w:val="24"/>
                <w:lang w:eastAsia="zh-CN"/>
              </w:rPr>
              <w:t xml:space="preserve"> demonstrates understanding of the interdependence of language and culture</w:t>
            </w:r>
          </w:p>
          <w:p w14:paraId="3BAFE4E4" w14:textId="487B9D43" w:rsidR="00C730CD" w:rsidRPr="00381AE8" w:rsidRDefault="00C730CD" w:rsidP="00923EA6">
            <w:pPr>
              <w:spacing w:line="360" w:lineRule="auto"/>
              <w:rPr>
                <w:sz w:val="24"/>
                <w:lang w:eastAsia="zh-CN"/>
              </w:rPr>
            </w:pPr>
            <w:r w:rsidRPr="00381AE8">
              <w:rPr>
                <w:rStyle w:val="Strong"/>
              </w:rPr>
              <w:t>4.MBC.2</w:t>
            </w:r>
            <w:r w:rsidRPr="00381AE8">
              <w:rPr>
                <w:sz w:val="24"/>
                <w:lang w:eastAsia="zh-CN"/>
              </w:rPr>
              <w:t xml:space="preserve"> demonstrates knowledge of key features of the culture of the ancient world [Roman/Greek]</w:t>
            </w:r>
          </w:p>
        </w:tc>
        <w:tc>
          <w:tcPr>
            <w:tcW w:w="3454" w:type="dxa"/>
            <w:vAlign w:val="top"/>
          </w:tcPr>
          <w:p w14:paraId="65ECC6AF" w14:textId="77777777" w:rsidR="00C730CD" w:rsidRPr="00381AE8" w:rsidRDefault="00C730CD" w:rsidP="00923EA6">
            <w:pPr>
              <w:spacing w:line="360" w:lineRule="auto"/>
              <w:rPr>
                <w:sz w:val="24"/>
                <w:lang w:eastAsia="zh-CN"/>
              </w:rPr>
            </w:pPr>
            <w:r w:rsidRPr="00381AE8">
              <w:rPr>
                <w:rStyle w:val="Strong"/>
              </w:rPr>
              <w:t>5.MBC.1</w:t>
            </w:r>
            <w:r w:rsidRPr="00381AE8">
              <w:rPr>
                <w:sz w:val="24"/>
                <w:lang w:eastAsia="zh-CN"/>
              </w:rPr>
              <w:t xml:space="preserve"> explores the relationship of language and culture, as manifested in a range of texts and contexts </w:t>
            </w:r>
          </w:p>
          <w:p w14:paraId="478F08D5" w14:textId="494CFE90" w:rsidR="00C730CD" w:rsidRPr="00381AE8" w:rsidRDefault="00C730CD" w:rsidP="00923EA6">
            <w:pPr>
              <w:spacing w:line="360" w:lineRule="auto"/>
              <w:rPr>
                <w:sz w:val="24"/>
                <w:lang w:eastAsia="zh-CN"/>
              </w:rPr>
            </w:pPr>
            <w:r w:rsidRPr="00381AE8">
              <w:rPr>
                <w:rStyle w:val="Strong"/>
              </w:rPr>
              <w:t>5.MBC.2</w:t>
            </w:r>
            <w:r w:rsidRPr="00381AE8">
              <w:rPr>
                <w:sz w:val="24"/>
                <w:lang w:eastAsia="zh-CN"/>
              </w:rPr>
              <w:t xml:space="preserve"> identifies, explains and discusses references to cultural, social and historical features of the ancient world [Roman/Greek]</w:t>
            </w:r>
          </w:p>
        </w:tc>
      </w:tr>
    </w:tbl>
    <w:p w14:paraId="5DF416BE" w14:textId="77777777" w:rsidR="00C730CD" w:rsidRPr="00055858" w:rsidRDefault="00C730CD" w:rsidP="00055858">
      <w:pPr>
        <w:pStyle w:val="Heading5"/>
      </w:pPr>
      <w:r w:rsidRPr="00055858">
        <w:lastRenderedPageBreak/>
        <w:t>Stage 5 Extension</w:t>
      </w:r>
    </w:p>
    <w:p w14:paraId="781965C4" w14:textId="77777777" w:rsidR="00C730CD" w:rsidRDefault="00C730CD" w:rsidP="00923EA6">
      <w:pPr>
        <w:spacing w:line="360" w:lineRule="auto"/>
        <w:rPr>
          <w:lang w:eastAsia="zh-CN"/>
        </w:rPr>
      </w:pPr>
      <w:r>
        <w:rPr>
          <w:lang w:eastAsia="zh-CN"/>
        </w:rPr>
        <w:t>The outcomes described for Stage 5 Extension are for students who are able to achieve beyond Stage 5 outcomes.</w:t>
      </w:r>
    </w:p>
    <w:p w14:paraId="0161FBE1" w14:textId="1CC0B7E7" w:rsidR="009367ED" w:rsidRDefault="009367ED" w:rsidP="009367ED">
      <w:pPr>
        <w:pStyle w:val="Caption"/>
      </w:pPr>
      <w:r>
        <w:t xml:space="preserve">Table </w:t>
      </w:r>
      <w:r w:rsidR="00052773">
        <w:t>5</w:t>
      </w:r>
      <w:r>
        <w:t xml:space="preserve"> – Stage 5 Extension outcomes</w:t>
      </w:r>
    </w:p>
    <w:tbl>
      <w:tblPr>
        <w:tblStyle w:val="Tableheader"/>
        <w:tblW w:w="0" w:type="auto"/>
        <w:tblLook w:val="04A0" w:firstRow="1" w:lastRow="0" w:firstColumn="1" w:lastColumn="0" w:noHBand="0" w:noVBand="1"/>
      </w:tblPr>
      <w:tblGrid>
        <w:gridCol w:w="4785"/>
        <w:gridCol w:w="4787"/>
      </w:tblGrid>
      <w:tr w:rsidR="00C730CD" w14:paraId="46396B77" w14:textId="77777777" w:rsidTr="00C730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5" w:type="dxa"/>
            <w:vAlign w:val="top"/>
          </w:tcPr>
          <w:p w14:paraId="27089AF7" w14:textId="77777777" w:rsidR="00C730CD" w:rsidRDefault="00C730CD" w:rsidP="00923EA6">
            <w:pPr>
              <w:spacing w:before="192" w:after="192" w:line="360" w:lineRule="auto"/>
              <w:rPr>
                <w:lang w:eastAsia="zh-CN"/>
              </w:rPr>
            </w:pPr>
            <w:r>
              <w:rPr>
                <w:lang w:eastAsia="zh-CN"/>
              </w:rPr>
              <w:t>Objective</w:t>
            </w:r>
          </w:p>
        </w:tc>
        <w:tc>
          <w:tcPr>
            <w:tcW w:w="4787" w:type="dxa"/>
            <w:vAlign w:val="top"/>
          </w:tcPr>
          <w:p w14:paraId="102DC05D" w14:textId="77777777" w:rsidR="00C730CD" w:rsidRDefault="00C730CD" w:rsidP="00923EA6">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5 outcomes</w:t>
            </w:r>
          </w:p>
        </w:tc>
      </w:tr>
      <w:tr w:rsidR="00C730CD" w14:paraId="65CB3466" w14:textId="77777777" w:rsidTr="00C73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Align w:val="top"/>
          </w:tcPr>
          <w:p w14:paraId="23DC94DA" w14:textId="77777777" w:rsidR="00C730CD" w:rsidRPr="00C730CD" w:rsidRDefault="00C730CD" w:rsidP="00923EA6">
            <w:pPr>
              <w:spacing w:line="360" w:lineRule="auto"/>
            </w:pPr>
            <w:r w:rsidRPr="00C730CD">
              <w:t>Using language</w:t>
            </w:r>
          </w:p>
          <w:p w14:paraId="60473E78" w14:textId="77777777" w:rsidR="00C730CD" w:rsidRPr="00C730CD" w:rsidRDefault="00C730CD" w:rsidP="00923EA6">
            <w:pPr>
              <w:spacing w:line="360" w:lineRule="auto"/>
              <w:rPr>
                <w:rStyle w:val="Strong"/>
              </w:rPr>
            </w:pPr>
            <w:r w:rsidRPr="00C730CD">
              <w:rPr>
                <w:rStyle w:val="Strong"/>
              </w:rPr>
              <w:t>Reading and responding</w:t>
            </w:r>
          </w:p>
          <w:p w14:paraId="2834622E" w14:textId="77777777" w:rsidR="00C730CD" w:rsidRPr="00C730CD" w:rsidRDefault="00C730CD" w:rsidP="00923EA6">
            <w:pPr>
              <w:spacing w:line="360" w:lineRule="auto"/>
              <w:rPr>
                <w:rStyle w:val="Strong"/>
              </w:rPr>
            </w:pPr>
            <w:r w:rsidRPr="00C730CD">
              <w:rPr>
                <w:rStyle w:val="Strong"/>
              </w:rPr>
              <w:t>Analysing</w:t>
            </w:r>
          </w:p>
          <w:p w14:paraId="7CA7375A" w14:textId="77777777" w:rsidR="00C730CD" w:rsidRDefault="00C730CD" w:rsidP="00923EA6">
            <w:pPr>
              <w:spacing w:line="360" w:lineRule="auto"/>
              <w:rPr>
                <w:lang w:eastAsia="zh-CN"/>
              </w:rPr>
            </w:pPr>
            <w:r w:rsidRPr="00C730CD">
              <w:rPr>
                <w:rStyle w:val="Strong"/>
              </w:rPr>
              <w:t>Translating</w:t>
            </w:r>
          </w:p>
        </w:tc>
        <w:tc>
          <w:tcPr>
            <w:tcW w:w="4787" w:type="dxa"/>
            <w:vAlign w:val="top"/>
          </w:tcPr>
          <w:p w14:paraId="36038430" w14:textId="77777777" w:rsidR="00C730CD" w:rsidRDefault="00C730CD" w:rsidP="00923EA6">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sidRPr="00FF7442">
              <w:rPr>
                <w:rStyle w:val="Strong"/>
              </w:rPr>
              <w:t>5.UL.4</w:t>
            </w:r>
            <w:r>
              <w:rPr>
                <w:lang w:eastAsia="zh-CN"/>
              </w:rPr>
              <w:t xml:space="preserve"> reads, analyses and evaluates extracts of original [classical language]</w:t>
            </w:r>
          </w:p>
          <w:p w14:paraId="3FF2EF18" w14:textId="77777777" w:rsidR="00C730CD" w:rsidRDefault="00C730CD" w:rsidP="00923EA6">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sidRPr="00FF7442">
              <w:rPr>
                <w:rStyle w:val="Strong"/>
              </w:rPr>
              <w:t>5.UL.5</w:t>
            </w:r>
            <w:r>
              <w:rPr>
                <w:lang w:eastAsia="zh-CN"/>
              </w:rPr>
              <w:t xml:space="preserve"> demonstrates advanced skills in translating</w:t>
            </w:r>
          </w:p>
        </w:tc>
      </w:tr>
      <w:tr w:rsidR="00C730CD" w14:paraId="77C3F9F1" w14:textId="77777777" w:rsidTr="00C73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Align w:val="top"/>
          </w:tcPr>
          <w:p w14:paraId="3FA60E3D" w14:textId="77777777" w:rsidR="00C730CD" w:rsidRDefault="00C730CD" w:rsidP="00923EA6">
            <w:pPr>
              <w:spacing w:line="360" w:lineRule="auto"/>
              <w:rPr>
                <w:lang w:eastAsia="zh-CN"/>
              </w:rPr>
            </w:pPr>
            <w:r>
              <w:rPr>
                <w:lang w:eastAsia="zh-CN"/>
              </w:rPr>
              <w:t>Making linguistic connections</w:t>
            </w:r>
          </w:p>
        </w:tc>
        <w:tc>
          <w:tcPr>
            <w:tcW w:w="4787" w:type="dxa"/>
            <w:vAlign w:val="top"/>
          </w:tcPr>
          <w:p w14:paraId="607D0430" w14:textId="77777777" w:rsidR="00C730CD" w:rsidRDefault="00C730CD" w:rsidP="00923EA6">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sidRPr="00FF7442">
              <w:rPr>
                <w:rStyle w:val="Strong"/>
              </w:rPr>
              <w:t>5.LC.3</w:t>
            </w:r>
            <w:r>
              <w:rPr>
                <w:lang w:eastAsia="zh-CN"/>
              </w:rPr>
              <w:t xml:space="preserve"> engages in discussion about linguistic issues</w:t>
            </w:r>
          </w:p>
          <w:p w14:paraId="371690F6" w14:textId="77777777" w:rsidR="00C730CD" w:rsidRDefault="00C730CD" w:rsidP="00923EA6">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sidRPr="00FF7442">
              <w:rPr>
                <w:rStyle w:val="Strong"/>
              </w:rPr>
              <w:t>5.LC.4</w:t>
            </w:r>
            <w:r>
              <w:rPr>
                <w:lang w:eastAsia="zh-CN"/>
              </w:rPr>
              <w:t xml:space="preserve"> analyses ways in which the structures and features of written [classical language] can be manipulated by authors for particular effect</w:t>
            </w:r>
          </w:p>
        </w:tc>
      </w:tr>
      <w:tr w:rsidR="00C730CD" w14:paraId="1876058C" w14:textId="77777777" w:rsidTr="00C73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Align w:val="top"/>
          </w:tcPr>
          <w:p w14:paraId="345884D1" w14:textId="77777777" w:rsidR="00C730CD" w:rsidRDefault="00C730CD" w:rsidP="00923EA6">
            <w:pPr>
              <w:spacing w:line="360" w:lineRule="auto"/>
              <w:rPr>
                <w:lang w:eastAsia="zh-CN"/>
              </w:rPr>
            </w:pPr>
            <w:r>
              <w:rPr>
                <w:lang w:eastAsia="zh-CN"/>
              </w:rPr>
              <w:t>Moving between cultures</w:t>
            </w:r>
          </w:p>
        </w:tc>
        <w:tc>
          <w:tcPr>
            <w:tcW w:w="4787" w:type="dxa"/>
            <w:vAlign w:val="top"/>
          </w:tcPr>
          <w:p w14:paraId="42EC1FEA" w14:textId="77777777" w:rsidR="00C730CD" w:rsidRDefault="00C730CD" w:rsidP="00923EA6">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sidRPr="00FF7442">
              <w:rPr>
                <w:rStyle w:val="Strong"/>
              </w:rPr>
              <w:t>5.MBC.3</w:t>
            </w:r>
            <w:r>
              <w:rPr>
                <w:lang w:eastAsia="zh-CN"/>
              </w:rPr>
              <w:t xml:space="preserve"> evaluates and demonstrates the importance of moving between cultures </w:t>
            </w:r>
          </w:p>
          <w:p w14:paraId="7791339D" w14:textId="29CEB161" w:rsidR="00C730CD" w:rsidRDefault="00C730CD" w:rsidP="00923EA6">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sidRPr="00FF7442">
              <w:rPr>
                <w:rStyle w:val="Strong"/>
              </w:rPr>
              <w:t>5.MBC.4</w:t>
            </w:r>
            <w:r>
              <w:rPr>
                <w:lang w:eastAsia="zh-CN"/>
              </w:rPr>
              <w:t xml:space="preserve"> evaluates expressions and representations of cultural, social and historical features of the ancient world in a range of texts [Roman/Greek]</w:t>
            </w:r>
          </w:p>
        </w:tc>
      </w:tr>
    </w:tbl>
    <w:p w14:paraId="1D377DBE" w14:textId="05729AA6" w:rsidR="00C730CD" w:rsidRDefault="00C730CD" w:rsidP="00055858">
      <w:pPr>
        <w:pStyle w:val="Heading1"/>
      </w:pPr>
      <w:bookmarkStart w:id="67" w:name="_Toc87353921"/>
      <w:bookmarkStart w:id="68" w:name="_Toc87434028"/>
      <w:bookmarkStart w:id="69" w:name="_Toc90375437"/>
      <w:r w:rsidRPr="00BB3335">
        <w:t>Assessment and reporting in 7-10</w:t>
      </w:r>
      <w:bookmarkEnd w:id="67"/>
      <w:bookmarkEnd w:id="68"/>
      <w:bookmarkEnd w:id="69"/>
    </w:p>
    <w:p w14:paraId="41DFAEB5" w14:textId="51B2CF9D" w:rsidR="009E367E" w:rsidRPr="009E367E" w:rsidRDefault="009E367E" w:rsidP="009E367E">
      <w:pPr>
        <w:spacing w:line="360" w:lineRule="auto"/>
        <w:rPr>
          <w:lang w:eastAsia="zh-CN"/>
        </w:rPr>
      </w:pPr>
      <w:r>
        <w:rPr>
          <w:lang w:eastAsia="zh-CN"/>
        </w:rPr>
        <w:t xml:space="preserve">Schools follow the department’s </w:t>
      </w:r>
      <w:hyperlink r:id="rId33" w:history="1">
        <w:r w:rsidRPr="00CF3747">
          <w:rPr>
            <w:rStyle w:val="Hyperlink"/>
            <w:lang w:eastAsia="zh-CN"/>
          </w:rPr>
          <w:t>Curriculum planning and programming, assessing and reporting to parents K-12 policy</w:t>
        </w:r>
      </w:hyperlink>
      <w:r>
        <w:rPr>
          <w:lang w:eastAsia="zh-CN"/>
        </w:rPr>
        <w:t xml:space="preserve"> for all subjects.</w:t>
      </w:r>
    </w:p>
    <w:p w14:paraId="74DF93EC" w14:textId="77777777" w:rsidR="00C730CD" w:rsidRDefault="00C730CD" w:rsidP="00055858">
      <w:pPr>
        <w:pStyle w:val="Heading2"/>
      </w:pPr>
      <w:bookmarkStart w:id="70" w:name="_Toc87353922"/>
      <w:bookmarkStart w:id="71" w:name="_Toc87434029"/>
      <w:bookmarkStart w:id="72" w:name="_Toc90375438"/>
      <w:r>
        <w:t>Modern languages</w:t>
      </w:r>
      <w:bookmarkEnd w:id="70"/>
      <w:bookmarkEnd w:id="71"/>
      <w:bookmarkEnd w:id="72"/>
    </w:p>
    <w:p w14:paraId="3E9772B7" w14:textId="795C2C99" w:rsidR="00C730CD" w:rsidRDefault="009E367E" w:rsidP="00923EA6">
      <w:pPr>
        <w:spacing w:line="360" w:lineRule="auto"/>
        <w:rPr>
          <w:lang w:eastAsia="zh-CN"/>
        </w:rPr>
      </w:pPr>
      <w:r>
        <w:rPr>
          <w:lang w:eastAsia="zh-CN"/>
        </w:rPr>
        <w:t>For modern languages,</w:t>
      </w:r>
      <w:r w:rsidR="00C730CD">
        <w:rPr>
          <w:lang w:eastAsia="zh-CN"/>
        </w:rPr>
        <w:t xml:space="preserve"> there are additional considerations when assessing students and reporting to parents:</w:t>
      </w:r>
    </w:p>
    <w:p w14:paraId="53189B57" w14:textId="77777777" w:rsidR="00C730CD" w:rsidRDefault="00C730CD" w:rsidP="00923EA6">
      <w:pPr>
        <w:pStyle w:val="ListBullet"/>
        <w:spacing w:line="360" w:lineRule="auto"/>
        <w:rPr>
          <w:lang w:eastAsia="zh-CN"/>
        </w:rPr>
      </w:pPr>
      <w:r>
        <w:rPr>
          <w:lang w:eastAsia="zh-CN"/>
        </w:rPr>
        <w:lastRenderedPageBreak/>
        <w:t>assessment of learning is task-based, so schools which hold a formal examination period in 7-10 may need to plan carefully to meet this requirement</w:t>
      </w:r>
    </w:p>
    <w:p w14:paraId="720C2FAB" w14:textId="77777777" w:rsidR="00C730CD" w:rsidRDefault="00C730CD" w:rsidP="00923EA6">
      <w:pPr>
        <w:pStyle w:val="ListBullet"/>
        <w:spacing w:line="360" w:lineRule="auto"/>
        <w:rPr>
          <w:lang w:eastAsia="zh-CN"/>
        </w:rPr>
      </w:pPr>
      <w:r>
        <w:rPr>
          <w:lang w:eastAsia="zh-CN"/>
        </w:rPr>
        <w:t>task-based assessment will cover a range of outcomes – at least one communicating and one understanding outcome, sometimes more, depending on the task</w:t>
      </w:r>
    </w:p>
    <w:p w14:paraId="588DB5DF" w14:textId="77777777" w:rsidR="00C730CD" w:rsidRDefault="00C730CD" w:rsidP="00923EA6">
      <w:pPr>
        <w:pStyle w:val="ListBullet"/>
        <w:spacing w:line="360" w:lineRule="auto"/>
        <w:rPr>
          <w:lang w:eastAsia="zh-CN"/>
        </w:rPr>
      </w:pPr>
      <w:r>
        <w:rPr>
          <w:lang w:eastAsia="zh-CN"/>
        </w:rPr>
        <w:t>teachers may wish to assess and report on different outcomes each semester</w:t>
      </w:r>
    </w:p>
    <w:p w14:paraId="4F870480" w14:textId="77777777" w:rsidR="00C730CD" w:rsidRDefault="00C730CD" w:rsidP="00923EA6">
      <w:pPr>
        <w:pStyle w:val="ListBullet"/>
        <w:spacing w:line="360" w:lineRule="auto"/>
        <w:rPr>
          <w:lang w:eastAsia="zh-CN"/>
        </w:rPr>
      </w:pPr>
      <w:r>
        <w:rPr>
          <w:lang w:eastAsia="zh-CN"/>
        </w:rPr>
        <w:t>teachers may combine syllabus outcomes when designing reporting outcomes. For example, if students are assessed on a speech they prepare and deliver for visiting exchange students, this would assess composing (4C), systems of language (5U, 6U in non-scripted; 5U, 7U in scripted) and the role of language and culture (8U in non-scripted; 9U in scripted)</w:t>
      </w:r>
    </w:p>
    <w:p w14:paraId="09C49033" w14:textId="77777777" w:rsidR="00C730CD" w:rsidRDefault="00C730CD" w:rsidP="00923EA6">
      <w:pPr>
        <w:pStyle w:val="ListBullet"/>
        <w:spacing w:line="360" w:lineRule="auto"/>
        <w:rPr>
          <w:lang w:eastAsia="zh-CN"/>
        </w:rPr>
      </w:pPr>
      <w:r>
        <w:rPr>
          <w:lang w:eastAsia="zh-CN"/>
        </w:rPr>
        <w:t>teachers should consider writing reporting outcomes which are in ‘parent-friendly’ language. Following on from the example above, this could be “prepares a culturally-appropriate speech for visiting exchange students, using correct pronunciation, intonation and grammatical structures”.</w:t>
      </w:r>
    </w:p>
    <w:p w14:paraId="54DCA501" w14:textId="77777777" w:rsidR="00C730CD" w:rsidRDefault="00C730CD" w:rsidP="00055858">
      <w:pPr>
        <w:pStyle w:val="Heading3"/>
      </w:pPr>
      <w:bookmarkStart w:id="73" w:name="_Toc90375439"/>
      <w:r>
        <w:t xml:space="preserve">Course </w:t>
      </w:r>
      <w:r w:rsidR="008C666E">
        <w:t>p</w:t>
      </w:r>
      <w:r>
        <w:t xml:space="preserve">erformance </w:t>
      </w:r>
      <w:r w:rsidR="008C666E">
        <w:t>d</w:t>
      </w:r>
      <w:r>
        <w:t>escriptors</w:t>
      </w:r>
      <w:bookmarkEnd w:id="73"/>
    </w:p>
    <w:p w14:paraId="2FB30536" w14:textId="77777777" w:rsidR="00C730CD" w:rsidRDefault="00C730CD" w:rsidP="00923EA6">
      <w:pPr>
        <w:spacing w:line="360" w:lineRule="auto"/>
        <w:rPr>
          <w:lang w:eastAsia="zh-CN"/>
        </w:rPr>
      </w:pPr>
      <w:r>
        <w:rPr>
          <w:lang w:eastAsia="zh-CN"/>
        </w:rPr>
        <w:t xml:space="preserve">The </w:t>
      </w:r>
      <w:hyperlink r:id="rId34" w:history="1">
        <w:r w:rsidR="008C666E">
          <w:rPr>
            <w:rStyle w:val="Hyperlink"/>
            <w:lang w:eastAsia="zh-CN"/>
          </w:rPr>
          <w:t>Course performance descriptors for [language] K-10 Syllabus (2017-2019)</w:t>
        </w:r>
      </w:hyperlink>
      <w:r>
        <w:rPr>
          <w:lang w:eastAsia="zh-CN"/>
        </w:rPr>
        <w:t xml:space="preserve"> are designed for grading student achievement at the end of a Stage 5 course (100 or 200 hours), for the Record of School Achievement only. </w:t>
      </w:r>
    </w:p>
    <w:p w14:paraId="01DBA709" w14:textId="46E265AA" w:rsidR="00C730CD" w:rsidRDefault="00C730CD" w:rsidP="00055858">
      <w:pPr>
        <w:pStyle w:val="Heading2"/>
      </w:pPr>
      <w:bookmarkStart w:id="74" w:name="_Toc87353923"/>
      <w:bookmarkStart w:id="75" w:name="_Toc87434030"/>
      <w:bookmarkStart w:id="76" w:name="_Toc90375440"/>
      <w:r>
        <w:t xml:space="preserve">Classical </w:t>
      </w:r>
      <w:r w:rsidR="008C666E">
        <w:t>l</w:t>
      </w:r>
      <w:r>
        <w:t>anguages</w:t>
      </w:r>
      <w:bookmarkEnd w:id="74"/>
      <w:bookmarkEnd w:id="75"/>
      <w:r w:rsidR="009E367E">
        <w:t xml:space="preserve"> 7-10</w:t>
      </w:r>
      <w:bookmarkEnd w:id="76"/>
    </w:p>
    <w:p w14:paraId="1AB7DCAE" w14:textId="53A41661" w:rsidR="00C730CD" w:rsidRDefault="00C730CD" w:rsidP="00923EA6">
      <w:pPr>
        <w:spacing w:line="360" w:lineRule="auto"/>
        <w:rPr>
          <w:lang w:eastAsia="zh-CN"/>
        </w:rPr>
      </w:pPr>
      <w:r>
        <w:rPr>
          <w:lang w:eastAsia="zh-CN"/>
        </w:rPr>
        <w:t>For classical languages, assessment of students is more traditional, usually consisting of formal examinations rather than the task-based approach</w:t>
      </w:r>
      <w:r w:rsidR="009E367E">
        <w:rPr>
          <w:lang w:eastAsia="zh-CN"/>
        </w:rPr>
        <w:t xml:space="preserve"> used for modern languages. NESA’s </w:t>
      </w:r>
      <w:hyperlink r:id="rId35" w:history="1">
        <w:r w:rsidRPr="00CF3747">
          <w:rPr>
            <w:rStyle w:val="Hyperlink"/>
            <w:lang w:eastAsia="zh-CN"/>
          </w:rPr>
          <w:t xml:space="preserve">Advice on </w:t>
        </w:r>
        <w:r w:rsidR="00385E94">
          <w:rPr>
            <w:rStyle w:val="Hyperlink"/>
            <w:lang w:eastAsia="zh-CN"/>
          </w:rPr>
          <w:t>p</w:t>
        </w:r>
        <w:r w:rsidRPr="00CF3747">
          <w:rPr>
            <w:rStyle w:val="Hyperlink"/>
            <w:lang w:eastAsia="zh-CN"/>
          </w:rPr>
          <w:t xml:space="preserve">rogramming and </w:t>
        </w:r>
        <w:r w:rsidR="00385E94">
          <w:rPr>
            <w:rStyle w:val="Hyperlink"/>
            <w:lang w:eastAsia="zh-CN"/>
          </w:rPr>
          <w:t>a</w:t>
        </w:r>
        <w:r w:rsidRPr="00CF3747">
          <w:rPr>
            <w:rStyle w:val="Hyperlink"/>
            <w:lang w:eastAsia="zh-CN"/>
          </w:rPr>
          <w:t>ssessment</w:t>
        </w:r>
      </w:hyperlink>
      <w:r>
        <w:rPr>
          <w:lang w:eastAsia="zh-CN"/>
        </w:rPr>
        <w:t xml:space="preserve"> document for K</w:t>
      </w:r>
      <w:r w:rsidR="009E367E">
        <w:rPr>
          <w:lang w:eastAsia="zh-CN"/>
        </w:rPr>
        <w:t>-</w:t>
      </w:r>
      <w:r>
        <w:rPr>
          <w:lang w:eastAsia="zh-CN"/>
        </w:rPr>
        <w:t>10 classical languages gives examples for both Latin and Classical Greek.</w:t>
      </w:r>
    </w:p>
    <w:p w14:paraId="1B54159A" w14:textId="5107D079" w:rsidR="00C91AD7" w:rsidRDefault="00C91AD7" w:rsidP="00923EA6">
      <w:pPr>
        <w:spacing w:line="360" w:lineRule="auto"/>
        <w:rPr>
          <w:lang w:eastAsia="zh-CN"/>
        </w:rPr>
      </w:pPr>
      <w:r>
        <w:rPr>
          <w:lang w:eastAsia="zh-CN"/>
        </w:rPr>
        <w:t>As with modern languages, teachers should consider writing reporting outcomes which are in ‘parent-friendly’ language.</w:t>
      </w:r>
    </w:p>
    <w:p w14:paraId="1A99B277" w14:textId="77777777" w:rsidR="00C730CD" w:rsidRDefault="00C730CD" w:rsidP="00055858">
      <w:pPr>
        <w:pStyle w:val="Heading3"/>
      </w:pPr>
      <w:bookmarkStart w:id="77" w:name="_Toc90375441"/>
      <w:r>
        <w:lastRenderedPageBreak/>
        <w:t>Course performance descriptors</w:t>
      </w:r>
      <w:bookmarkEnd w:id="77"/>
    </w:p>
    <w:p w14:paraId="15603C00" w14:textId="77777777" w:rsidR="00B94446" w:rsidRDefault="00C730CD" w:rsidP="00923EA6">
      <w:pPr>
        <w:spacing w:line="360" w:lineRule="auto"/>
        <w:rPr>
          <w:lang w:eastAsia="zh-CN"/>
        </w:rPr>
      </w:pPr>
      <w:r>
        <w:rPr>
          <w:lang w:eastAsia="zh-CN"/>
        </w:rPr>
        <w:t xml:space="preserve">Unlike modern languages, classical languages have specific </w:t>
      </w:r>
      <w:hyperlink r:id="rId36" w:history="1">
        <w:r w:rsidRPr="00CF3747">
          <w:rPr>
            <w:rStyle w:val="Hyperlink"/>
            <w:lang w:eastAsia="zh-CN"/>
          </w:rPr>
          <w:t>Latin course performance descriptors</w:t>
        </w:r>
      </w:hyperlink>
      <w:r>
        <w:rPr>
          <w:lang w:eastAsia="zh-CN"/>
        </w:rPr>
        <w:t xml:space="preserve"> and </w:t>
      </w:r>
      <w:hyperlink r:id="rId37" w:history="1">
        <w:r w:rsidRPr="00CF3747">
          <w:rPr>
            <w:rStyle w:val="Hyperlink"/>
            <w:lang w:eastAsia="zh-CN"/>
          </w:rPr>
          <w:t>Classical Greek course performance descriptors</w:t>
        </w:r>
      </w:hyperlink>
      <w:r>
        <w:rPr>
          <w:lang w:eastAsia="zh-CN"/>
        </w:rPr>
        <w:t xml:space="preserve"> (which are very similar to each other) designed for grading student achievement at the end of a Stage 5 course (100 or 200 hours), for the Record of School Achievement only.</w:t>
      </w:r>
    </w:p>
    <w:p w14:paraId="6BF2486D" w14:textId="4CC95E93" w:rsidR="0054483E" w:rsidRDefault="0054483E" w:rsidP="009E367E">
      <w:pPr>
        <w:pStyle w:val="Heading1"/>
      </w:pPr>
      <w:bookmarkStart w:id="78" w:name="_Toc87353912"/>
      <w:bookmarkStart w:id="79" w:name="_Toc90375442"/>
      <w:bookmarkStart w:id="80" w:name="_Toc87353924"/>
      <w:bookmarkStart w:id="81" w:name="_Toc87434031"/>
      <w:r>
        <w:t>Life Skills</w:t>
      </w:r>
      <w:bookmarkEnd w:id="78"/>
      <w:bookmarkEnd w:id="79"/>
    </w:p>
    <w:p w14:paraId="48D17A47" w14:textId="77777777" w:rsidR="0054483E" w:rsidRDefault="0054483E" w:rsidP="0054483E">
      <w:pPr>
        <w:spacing w:line="360" w:lineRule="auto"/>
        <w:rPr>
          <w:lang w:eastAsia="zh-CN"/>
        </w:rPr>
      </w:pPr>
      <w:r>
        <w:rPr>
          <w:lang w:eastAsia="zh-CN"/>
        </w:rPr>
        <w:t xml:space="preserve">NESA recognises that a small percentage of students with special education needs may best fulfil the mandatory curriculum requirements for languages by undertaking Life Skills outcomes and content. </w:t>
      </w:r>
    </w:p>
    <w:p w14:paraId="274CD93A" w14:textId="77777777" w:rsidR="0054483E" w:rsidRDefault="0054483E" w:rsidP="0054483E">
      <w:pPr>
        <w:spacing w:line="360" w:lineRule="auto"/>
        <w:rPr>
          <w:lang w:eastAsia="zh-CN"/>
        </w:rPr>
      </w:pPr>
      <w:r>
        <w:rPr>
          <w:lang w:eastAsia="zh-CN"/>
        </w:rPr>
        <w:t>Life Skills outcomes for Years 7-10 are included in both modern and classical languages syllabuses.</w:t>
      </w:r>
    </w:p>
    <w:p w14:paraId="7EB76D52" w14:textId="77777777" w:rsidR="00C650BE" w:rsidRDefault="00C650BE" w:rsidP="00C650BE">
      <w:pPr>
        <w:spacing w:line="360" w:lineRule="auto"/>
        <w:rPr>
          <w:lang w:eastAsia="zh-CN"/>
        </w:rPr>
      </w:pPr>
      <w:r>
        <w:rPr>
          <w:lang w:eastAsia="zh-CN"/>
        </w:rPr>
        <w:t xml:space="preserve">Schools with </w:t>
      </w:r>
      <w:hyperlink r:id="rId38" w:history="1">
        <w:r w:rsidRPr="002F0007">
          <w:rPr>
            <w:rStyle w:val="Hyperlink"/>
            <w:lang w:eastAsia="zh-CN"/>
          </w:rPr>
          <w:t>eligible students</w:t>
        </w:r>
      </w:hyperlink>
      <w:r>
        <w:rPr>
          <w:lang w:eastAsia="zh-CN"/>
        </w:rPr>
        <w:t xml:space="preserve"> can develop a </w:t>
      </w:r>
      <w:hyperlink r:id="rId39" w:history="1">
        <w:r w:rsidRPr="002F0007">
          <w:rPr>
            <w:rStyle w:val="Hyperlink"/>
            <w:lang w:eastAsia="zh-CN"/>
          </w:rPr>
          <w:t>school developed board endorsed course</w:t>
        </w:r>
      </w:hyperlink>
      <w:r>
        <w:rPr>
          <w:lang w:eastAsia="zh-CN"/>
        </w:rPr>
        <w:t xml:space="preserve"> for a Stage 6 Life Skills course in any language. Applications for these courses are submitted to NESA via Schools Online.</w:t>
      </w:r>
    </w:p>
    <w:p w14:paraId="6AC8D270" w14:textId="5BEE65F8" w:rsidR="009E367E" w:rsidRDefault="0054483E" w:rsidP="00C650BE">
      <w:pPr>
        <w:spacing w:line="360" w:lineRule="auto"/>
        <w:rPr>
          <w:lang w:eastAsia="zh-CN"/>
        </w:rPr>
      </w:pPr>
      <w:r>
        <w:rPr>
          <w:lang w:eastAsia="zh-CN"/>
        </w:rPr>
        <w:t>For more details, including timelines for applications, refer to the NESA website.</w:t>
      </w:r>
    </w:p>
    <w:p w14:paraId="2914AF5B" w14:textId="1AF2D95E" w:rsidR="00FF7442" w:rsidRPr="00D90367" w:rsidRDefault="00B848C8" w:rsidP="00D90367">
      <w:pPr>
        <w:pStyle w:val="Heading1"/>
        <w:rPr>
          <w:rStyle w:val="Heading2Char"/>
          <w:rFonts w:eastAsiaTheme="majorEastAsia" w:cstheme="majorBidi"/>
          <w:b/>
          <w:sz w:val="52"/>
          <w:szCs w:val="32"/>
          <w:lang w:eastAsia="en-US"/>
        </w:rPr>
      </w:pPr>
      <w:bookmarkStart w:id="82" w:name="_Toc90375443"/>
      <w:bookmarkStart w:id="83" w:name="_Hlk89781287"/>
      <w:r>
        <w:rPr>
          <w:rStyle w:val="Heading2Char"/>
          <w:rFonts w:eastAsiaTheme="majorEastAsia" w:cstheme="majorBidi"/>
          <w:b/>
          <w:sz w:val="52"/>
          <w:szCs w:val="32"/>
          <w:lang w:eastAsia="en-US"/>
        </w:rPr>
        <w:t>Courses, curriculum structure and a</w:t>
      </w:r>
      <w:r w:rsidR="00C730CD" w:rsidRPr="00D90367">
        <w:rPr>
          <w:rStyle w:val="Heading2Char"/>
          <w:rFonts w:eastAsiaTheme="majorEastAsia" w:cstheme="majorBidi"/>
          <w:b/>
          <w:sz w:val="52"/>
          <w:szCs w:val="32"/>
          <w:lang w:eastAsia="en-US"/>
        </w:rPr>
        <w:t xml:space="preserve">ssessment </w:t>
      </w:r>
      <w:r>
        <w:rPr>
          <w:rStyle w:val="Heading2Char"/>
          <w:rFonts w:eastAsiaTheme="majorEastAsia" w:cstheme="majorBidi"/>
          <w:b/>
          <w:sz w:val="52"/>
          <w:szCs w:val="32"/>
          <w:lang w:eastAsia="en-US"/>
        </w:rPr>
        <w:t xml:space="preserve">in </w:t>
      </w:r>
      <w:r w:rsidR="00C730CD" w:rsidRPr="00D90367">
        <w:rPr>
          <w:rStyle w:val="Heading2Char"/>
          <w:rFonts w:eastAsiaTheme="majorEastAsia" w:cstheme="majorBidi"/>
          <w:b/>
          <w:sz w:val="52"/>
          <w:szCs w:val="32"/>
          <w:lang w:eastAsia="en-US"/>
        </w:rPr>
        <w:t>Stage 6</w:t>
      </w:r>
      <w:bookmarkStart w:id="84" w:name="_Toc87353925"/>
      <w:bookmarkEnd w:id="80"/>
      <w:bookmarkEnd w:id="81"/>
      <w:bookmarkEnd w:id="82"/>
    </w:p>
    <w:p w14:paraId="1997F0A8" w14:textId="77777777" w:rsidR="00C730CD" w:rsidRPr="00FF7442" w:rsidRDefault="00C730CD" w:rsidP="00055858">
      <w:pPr>
        <w:pStyle w:val="Heading2"/>
      </w:pPr>
      <w:bookmarkStart w:id="85" w:name="_Toc87434032"/>
      <w:bookmarkStart w:id="86" w:name="_Toc90375444"/>
      <w:r>
        <w:t>Modern languages</w:t>
      </w:r>
      <w:bookmarkEnd w:id="84"/>
      <w:bookmarkEnd w:id="85"/>
      <w:bookmarkEnd w:id="86"/>
    </w:p>
    <w:p w14:paraId="74F81227" w14:textId="77777777" w:rsidR="00C730CD" w:rsidRDefault="00C730CD" w:rsidP="00923EA6">
      <w:pPr>
        <w:spacing w:line="360" w:lineRule="auto"/>
        <w:rPr>
          <w:lang w:eastAsia="zh-CN"/>
        </w:rPr>
      </w:pPr>
      <w:r>
        <w:rPr>
          <w:lang w:eastAsia="zh-CN"/>
        </w:rPr>
        <w:t>There are 55 modern language courses available as HSC subjects. The language(s) offered in each school is determined by the school’s priorities, staffing and student preferences. Some eligibility criteria apply for a number of courses.</w:t>
      </w:r>
    </w:p>
    <w:p w14:paraId="6BDD5A0D" w14:textId="77777777" w:rsidR="00C730CD" w:rsidRDefault="00C730CD" w:rsidP="00923EA6">
      <w:pPr>
        <w:spacing w:line="360" w:lineRule="auto"/>
        <w:rPr>
          <w:lang w:eastAsia="zh-CN"/>
        </w:rPr>
      </w:pPr>
      <w:r>
        <w:rPr>
          <w:lang w:eastAsia="zh-CN"/>
        </w:rPr>
        <w:t xml:space="preserve">In 2020, the highest candidacy languages for the HSC in NSW public schools were French, Japanese, Chinese (66% background speakers), Italian, Spanish and German (source: </w:t>
      </w:r>
      <w:hyperlink r:id="rId40" w:history="1">
        <w:r w:rsidRPr="002F0007">
          <w:rPr>
            <w:rStyle w:val="Hyperlink"/>
            <w:lang w:eastAsia="zh-CN"/>
          </w:rPr>
          <w:t>NESA</w:t>
        </w:r>
      </w:hyperlink>
      <w:r>
        <w:rPr>
          <w:lang w:eastAsia="zh-CN"/>
        </w:rPr>
        <w:t>).</w:t>
      </w:r>
    </w:p>
    <w:p w14:paraId="25D4968A" w14:textId="4453AC9D" w:rsidR="00C730CD" w:rsidRDefault="00C730CD" w:rsidP="00055858">
      <w:pPr>
        <w:pStyle w:val="Heading3"/>
      </w:pPr>
      <w:bookmarkStart w:id="87" w:name="_Toc90375445"/>
      <w:r>
        <w:lastRenderedPageBreak/>
        <w:t>HSC courses</w:t>
      </w:r>
      <w:bookmarkEnd w:id="87"/>
    </w:p>
    <w:p w14:paraId="67A002AC" w14:textId="661226A3" w:rsidR="00C730CD" w:rsidRDefault="00C730CD" w:rsidP="00923EA6">
      <w:pPr>
        <w:spacing w:line="360" w:lineRule="auto"/>
        <w:rPr>
          <w:lang w:eastAsia="zh-CN"/>
        </w:rPr>
      </w:pPr>
      <w:r>
        <w:rPr>
          <w:lang w:eastAsia="zh-CN"/>
        </w:rPr>
        <w:t>There are 5 types of HSC</w:t>
      </w:r>
      <w:r w:rsidR="00C650BE">
        <w:rPr>
          <w:lang w:eastAsia="zh-CN"/>
        </w:rPr>
        <w:t xml:space="preserve"> modern</w:t>
      </w:r>
      <w:r>
        <w:rPr>
          <w:lang w:eastAsia="zh-CN"/>
        </w:rPr>
        <w:t xml:space="preserve"> languages courses:</w:t>
      </w:r>
    </w:p>
    <w:p w14:paraId="009378D3" w14:textId="77777777" w:rsidR="00C730CD" w:rsidRDefault="00C730CD" w:rsidP="00923EA6">
      <w:pPr>
        <w:pStyle w:val="ListBullet"/>
        <w:spacing w:line="360" w:lineRule="auto"/>
        <w:rPr>
          <w:lang w:eastAsia="zh-CN"/>
        </w:rPr>
      </w:pPr>
      <w:r>
        <w:rPr>
          <w:lang w:eastAsia="zh-CN"/>
        </w:rPr>
        <w:t xml:space="preserve">Beginners – for students with little or no prior language knowledge (for example no prior study or study of the mandatory 100 hours in Stage 4 only) </w:t>
      </w:r>
    </w:p>
    <w:p w14:paraId="348EDF31" w14:textId="32D3C49B" w:rsidR="00C730CD" w:rsidRDefault="00C730CD" w:rsidP="00923EA6">
      <w:pPr>
        <w:pStyle w:val="ListBullet"/>
        <w:spacing w:line="360" w:lineRule="auto"/>
        <w:rPr>
          <w:lang w:eastAsia="zh-CN"/>
        </w:rPr>
      </w:pPr>
      <w:r>
        <w:rPr>
          <w:lang w:eastAsia="zh-CN"/>
        </w:rPr>
        <w:t xml:space="preserve">Continuers – </w:t>
      </w:r>
      <w:r w:rsidR="00C91AD7">
        <w:rPr>
          <w:lang w:eastAsia="zh-CN"/>
        </w:rPr>
        <w:t xml:space="preserve">most commonly </w:t>
      </w:r>
      <w:r>
        <w:rPr>
          <w:lang w:eastAsia="zh-CN"/>
        </w:rPr>
        <w:t>for students who have studied the language in Stage 5</w:t>
      </w:r>
    </w:p>
    <w:p w14:paraId="6815188A" w14:textId="77777777" w:rsidR="00C730CD" w:rsidRDefault="00C730CD" w:rsidP="00923EA6">
      <w:pPr>
        <w:pStyle w:val="ListBullet"/>
        <w:spacing w:line="360" w:lineRule="auto"/>
        <w:rPr>
          <w:lang w:eastAsia="zh-CN"/>
        </w:rPr>
      </w:pPr>
      <w:r>
        <w:rPr>
          <w:lang w:eastAsia="zh-CN"/>
        </w:rPr>
        <w:t>Extension – a course for students also studying the Continuers course, and who seek a high degree of language competence and fluency</w:t>
      </w:r>
    </w:p>
    <w:p w14:paraId="0C5B6541" w14:textId="77777777" w:rsidR="00C730CD" w:rsidRDefault="00C730CD" w:rsidP="00923EA6">
      <w:pPr>
        <w:pStyle w:val="ListBullet"/>
        <w:spacing w:line="360" w:lineRule="auto"/>
        <w:rPr>
          <w:lang w:eastAsia="zh-CN"/>
        </w:rPr>
      </w:pPr>
      <w:r>
        <w:rPr>
          <w:lang w:eastAsia="zh-CN"/>
        </w:rPr>
        <w:t>In some Asian languages, two additional courses are available, which affect eligibility rules:</w:t>
      </w:r>
    </w:p>
    <w:p w14:paraId="294814D4" w14:textId="77777777" w:rsidR="00C730CD" w:rsidRDefault="00C730CD" w:rsidP="00923EA6">
      <w:pPr>
        <w:pStyle w:val="ListBullet2"/>
        <w:spacing w:line="360" w:lineRule="auto"/>
        <w:rPr>
          <w:lang w:eastAsia="zh-CN"/>
        </w:rPr>
      </w:pPr>
      <w:r>
        <w:rPr>
          <w:lang w:eastAsia="zh-CN"/>
        </w:rPr>
        <w:t xml:space="preserve">[Language] in Context for heritage students </w:t>
      </w:r>
    </w:p>
    <w:p w14:paraId="4D53D4EB" w14:textId="77777777" w:rsidR="00C730CD" w:rsidRDefault="00C730CD" w:rsidP="00923EA6">
      <w:pPr>
        <w:pStyle w:val="ListBullet2"/>
        <w:spacing w:line="360" w:lineRule="auto"/>
        <w:rPr>
          <w:lang w:eastAsia="zh-CN"/>
        </w:rPr>
      </w:pPr>
      <w:r>
        <w:rPr>
          <w:lang w:eastAsia="zh-CN"/>
        </w:rPr>
        <w:t>[Language] and Literature for students with a background in the language.</w:t>
      </w:r>
    </w:p>
    <w:p w14:paraId="241C1549" w14:textId="77777777" w:rsidR="00C730CD" w:rsidRDefault="00C730CD" w:rsidP="00055858">
      <w:pPr>
        <w:pStyle w:val="Heading3"/>
      </w:pPr>
      <w:bookmarkStart w:id="88" w:name="_Eligibility"/>
      <w:bookmarkStart w:id="89" w:name="_Toc90375446"/>
      <w:bookmarkEnd w:id="88"/>
      <w:r>
        <w:t>Eligibility</w:t>
      </w:r>
      <w:bookmarkEnd w:id="89"/>
    </w:p>
    <w:p w14:paraId="64696A28" w14:textId="33F92EA0" w:rsidR="00C730CD" w:rsidRDefault="0046360B" w:rsidP="00923EA6">
      <w:pPr>
        <w:spacing w:line="360" w:lineRule="auto"/>
        <w:rPr>
          <w:lang w:eastAsia="zh-CN"/>
        </w:rPr>
      </w:pPr>
      <w:hyperlink r:id="rId41" w:anchor=":~:text=Course%20eligibility%20criteria&amp;text=Students%20either%20have%20no%20prior,Stage%204%20or%20Stage%205" w:history="1">
        <w:r w:rsidR="00C730CD" w:rsidRPr="00C650BE">
          <w:rPr>
            <w:rStyle w:val="Hyperlink"/>
            <w:lang w:eastAsia="zh-CN"/>
          </w:rPr>
          <w:t>Eligibility criteria</w:t>
        </w:r>
      </w:hyperlink>
      <w:r w:rsidR="00C730CD">
        <w:rPr>
          <w:lang w:eastAsia="zh-CN"/>
        </w:rPr>
        <w:t xml:space="preserve"> apply to the following courses:</w:t>
      </w:r>
    </w:p>
    <w:p w14:paraId="3B1A7C2A" w14:textId="77777777" w:rsidR="00C730CD" w:rsidRDefault="00C730CD" w:rsidP="00923EA6">
      <w:pPr>
        <w:pStyle w:val="ListBullet"/>
        <w:spacing w:line="360" w:lineRule="auto"/>
      </w:pPr>
      <w:r>
        <w:t>Beginners</w:t>
      </w:r>
    </w:p>
    <w:p w14:paraId="021A25DD" w14:textId="77777777" w:rsidR="00C730CD" w:rsidRDefault="00C730CD" w:rsidP="00923EA6">
      <w:pPr>
        <w:pStyle w:val="ListBullet"/>
        <w:spacing w:line="360" w:lineRule="auto"/>
      </w:pPr>
      <w:r>
        <w:t>Continuers, where a [Language] in Context and/or a [Language] and Literature course exists</w:t>
      </w:r>
    </w:p>
    <w:p w14:paraId="402B3127" w14:textId="77777777" w:rsidR="00C730CD" w:rsidRDefault="00C730CD" w:rsidP="00923EA6">
      <w:pPr>
        <w:pStyle w:val="ListBullet"/>
        <w:spacing w:line="360" w:lineRule="auto"/>
      </w:pPr>
      <w:r>
        <w:t>[Language] in Context where a [Language] and Literature course exists.</w:t>
      </w:r>
    </w:p>
    <w:p w14:paraId="540982E8" w14:textId="77777777" w:rsidR="00C730CD" w:rsidRDefault="00C730CD" w:rsidP="00923EA6">
      <w:pPr>
        <w:spacing w:line="360" w:lineRule="auto"/>
        <w:rPr>
          <w:lang w:eastAsia="zh-CN"/>
        </w:rPr>
      </w:pPr>
      <w:r>
        <w:rPr>
          <w:lang w:eastAsia="zh-CN"/>
        </w:rPr>
        <w:t xml:space="preserve">Eligibility criteria </w:t>
      </w:r>
      <w:r w:rsidRPr="002F0007">
        <w:rPr>
          <w:rStyle w:val="Strong"/>
        </w:rPr>
        <w:t>do not</w:t>
      </w:r>
      <w:r>
        <w:rPr>
          <w:lang w:eastAsia="zh-CN"/>
        </w:rPr>
        <w:t xml:space="preserve"> apply to the following Year 11 and Year 12 courses:</w:t>
      </w:r>
    </w:p>
    <w:p w14:paraId="494B53E5" w14:textId="64566552" w:rsidR="00C91AD7" w:rsidRDefault="00C91AD7" w:rsidP="00923EA6">
      <w:pPr>
        <w:pStyle w:val="ListBullet"/>
        <w:spacing w:line="360" w:lineRule="auto"/>
      </w:pPr>
      <w:r>
        <w:t>a</w:t>
      </w:r>
      <w:r w:rsidRPr="00C91AD7">
        <w:t xml:space="preserve">ny course which is the highest proficiency level available </w:t>
      </w:r>
    </w:p>
    <w:p w14:paraId="162D8D9F" w14:textId="6179F2E6" w:rsidR="00C730CD" w:rsidRDefault="00C730CD" w:rsidP="00923EA6">
      <w:pPr>
        <w:pStyle w:val="ListBullet"/>
        <w:spacing w:line="360" w:lineRule="auto"/>
      </w:pPr>
      <w:r>
        <w:t>Extension (these courses may only be studied concurrently with, or after completing, the Continuers course in the same language)</w:t>
      </w:r>
      <w:r w:rsidR="00C91AD7">
        <w:t>.</w:t>
      </w:r>
    </w:p>
    <w:p w14:paraId="206FDF46" w14:textId="7C2DAD6D" w:rsidR="00C730CD" w:rsidRDefault="00C730CD" w:rsidP="00923EA6">
      <w:pPr>
        <w:spacing w:line="360" w:lineRule="auto"/>
        <w:rPr>
          <w:lang w:eastAsia="zh-CN"/>
        </w:rPr>
      </w:pPr>
      <w:r>
        <w:rPr>
          <w:lang w:eastAsia="zh-CN"/>
        </w:rPr>
        <w:t>Students need to apply to their school principal for an eligibility determination, if possible during Term 3 of Year 10. To be deemed eligible for a course, a student must meet all of the eligibility criteria for that course at the time of entry to the course. The principal's eligibility determination should be provided to the student in writing at least 10 school weeks prior to the commencement of the course</w:t>
      </w:r>
      <w:r w:rsidR="00B54093">
        <w:rPr>
          <w:lang w:eastAsia="zh-CN"/>
        </w:rPr>
        <w:t>.</w:t>
      </w:r>
    </w:p>
    <w:p w14:paraId="7ED553D2" w14:textId="77777777" w:rsidR="00C730CD" w:rsidRDefault="00C730CD" w:rsidP="00923EA6">
      <w:pPr>
        <w:spacing w:line="360" w:lineRule="auto"/>
        <w:rPr>
          <w:lang w:eastAsia="zh-CN"/>
        </w:rPr>
      </w:pPr>
      <w:r>
        <w:rPr>
          <w:lang w:eastAsia="zh-CN"/>
        </w:rPr>
        <w:t>Eligibility forms, including a statutory declaration, are kept at the school. They do not have to be submitted to NESA but NESA officers may request copies of these forms.</w:t>
      </w:r>
    </w:p>
    <w:p w14:paraId="58FDA5DC" w14:textId="77777777" w:rsidR="00C730CD" w:rsidRDefault="00C730CD" w:rsidP="00923EA6">
      <w:pPr>
        <w:spacing w:line="360" w:lineRule="auto"/>
        <w:rPr>
          <w:lang w:eastAsia="zh-CN"/>
        </w:rPr>
      </w:pPr>
      <w:r>
        <w:rPr>
          <w:lang w:eastAsia="zh-CN"/>
        </w:rPr>
        <w:lastRenderedPageBreak/>
        <w:t xml:space="preserve">For further information, refer to the </w:t>
      </w:r>
      <w:hyperlink r:id="rId42" w:history="1">
        <w:r w:rsidRPr="002F0007">
          <w:rPr>
            <w:rStyle w:val="Hyperlink"/>
            <w:lang w:eastAsia="zh-CN"/>
          </w:rPr>
          <w:t>eligibility for Stage 6 languages courses section</w:t>
        </w:r>
      </w:hyperlink>
      <w:r>
        <w:rPr>
          <w:lang w:eastAsia="zh-CN"/>
        </w:rPr>
        <w:t xml:space="preserve"> on the NESA website and </w:t>
      </w:r>
      <w:hyperlink r:id="rId43" w:history="1">
        <w:r w:rsidRPr="002F0007">
          <w:rPr>
            <w:rStyle w:val="Hyperlink"/>
            <w:lang w:eastAsia="zh-CN"/>
          </w:rPr>
          <w:t>ACE manual 8008 – entry requirements for Stage 6 Languages courses where eligibility criteria apply</w:t>
        </w:r>
      </w:hyperlink>
      <w:r>
        <w:rPr>
          <w:lang w:eastAsia="zh-CN"/>
        </w:rPr>
        <w:t>.</w:t>
      </w:r>
    </w:p>
    <w:p w14:paraId="2FCA6F39" w14:textId="1BD0082E" w:rsidR="00C730CD" w:rsidRDefault="00C730CD" w:rsidP="007E4FD5">
      <w:pPr>
        <w:pStyle w:val="Heading3"/>
      </w:pPr>
      <w:bookmarkStart w:id="90" w:name="_Toc90375447"/>
      <w:r>
        <w:t>Assessment</w:t>
      </w:r>
      <w:bookmarkEnd w:id="90"/>
    </w:p>
    <w:p w14:paraId="6FDB8726" w14:textId="49DB2AA4" w:rsidR="00C650BE" w:rsidRDefault="00C650BE" w:rsidP="00C650BE">
      <w:pPr>
        <w:pStyle w:val="ListBullet"/>
        <w:spacing w:line="360" w:lineRule="auto"/>
        <w:rPr>
          <w:lang w:eastAsia="zh-CN"/>
        </w:rPr>
      </w:pPr>
      <w:r>
        <w:rPr>
          <w:lang w:eastAsia="zh-CN"/>
        </w:rPr>
        <w:t>New assessment and reporting guidelines for Stage 6 languages were released in July 2017 for implementation with Year 11 in 2018. These are available on the NESA website, under the relevant course.</w:t>
      </w:r>
      <w:r w:rsidR="007C6E94">
        <w:rPr>
          <w:lang w:eastAsia="zh-CN"/>
        </w:rPr>
        <w:t xml:space="preserve"> </w:t>
      </w:r>
      <w:r w:rsidR="007C6E94" w:rsidRPr="007C6E94">
        <w:rPr>
          <w:rStyle w:val="Strong"/>
        </w:rPr>
        <w:t>These include the mandatory components and weightings for school-based assessment in Year 11 and Year 12.</w:t>
      </w:r>
    </w:p>
    <w:p w14:paraId="0419BD65" w14:textId="77777777" w:rsidR="00C730CD" w:rsidRDefault="00C730CD" w:rsidP="00923EA6">
      <w:pPr>
        <w:pStyle w:val="ListBullet"/>
        <w:spacing w:line="360" w:lineRule="auto"/>
        <w:rPr>
          <w:lang w:eastAsia="zh-CN"/>
        </w:rPr>
      </w:pPr>
      <w:r>
        <w:rPr>
          <w:lang w:eastAsia="zh-CN"/>
        </w:rPr>
        <w:t>Language courses must assess 4 macro skills: listening, speaking, reading and writing.</w:t>
      </w:r>
    </w:p>
    <w:p w14:paraId="5BB7A126" w14:textId="6E0F9C6F" w:rsidR="00C730CD" w:rsidRDefault="007C6E94" w:rsidP="00EB2564">
      <w:pPr>
        <w:pStyle w:val="ListBullet"/>
        <w:spacing w:line="360" w:lineRule="auto"/>
        <w:rPr>
          <w:lang w:eastAsia="zh-CN"/>
        </w:rPr>
      </w:pPr>
      <w:r>
        <w:rPr>
          <w:lang w:eastAsia="zh-CN"/>
        </w:rPr>
        <w:t>S</w:t>
      </w:r>
      <w:r w:rsidR="00C730CD">
        <w:rPr>
          <w:lang w:eastAsia="zh-CN"/>
        </w:rPr>
        <w:t>chool</w:t>
      </w:r>
      <w:r>
        <w:rPr>
          <w:lang w:eastAsia="zh-CN"/>
        </w:rPr>
        <w:t>-based</w:t>
      </w:r>
      <w:r w:rsidR="00C730CD">
        <w:rPr>
          <w:lang w:eastAsia="zh-CN"/>
        </w:rPr>
        <w:t xml:space="preserve"> assessment requirements specify that tasks should assess macro skills in a holistic and authentic way, combining skills rather than testing them in isolation.</w:t>
      </w:r>
      <w:r w:rsidR="00C650BE">
        <w:rPr>
          <w:lang w:eastAsia="zh-CN"/>
        </w:rPr>
        <w:t xml:space="preserve"> As such, s</w:t>
      </w:r>
      <w:r w:rsidR="00C730CD">
        <w:rPr>
          <w:lang w:eastAsia="zh-CN"/>
        </w:rPr>
        <w:t xml:space="preserve">chool-based assessment tasks </w:t>
      </w:r>
      <w:r w:rsidR="00C91AD7">
        <w:rPr>
          <w:lang w:eastAsia="zh-CN"/>
        </w:rPr>
        <w:t>should</w:t>
      </w:r>
      <w:r w:rsidR="00C650BE">
        <w:rPr>
          <w:lang w:eastAsia="zh-CN"/>
        </w:rPr>
        <w:t xml:space="preserve"> </w:t>
      </w:r>
      <w:r>
        <w:rPr>
          <w:lang w:eastAsia="zh-CN"/>
        </w:rPr>
        <w:t xml:space="preserve">differ in </w:t>
      </w:r>
      <w:r w:rsidR="00C730CD">
        <w:rPr>
          <w:lang w:eastAsia="zh-CN"/>
        </w:rPr>
        <w:t xml:space="preserve">structure and style </w:t>
      </w:r>
      <w:r>
        <w:rPr>
          <w:lang w:eastAsia="zh-CN"/>
        </w:rPr>
        <w:t>to</w:t>
      </w:r>
      <w:r w:rsidR="00C730CD">
        <w:rPr>
          <w:lang w:eastAsia="zh-CN"/>
        </w:rPr>
        <w:t xml:space="preserve"> HSC examinations</w:t>
      </w:r>
      <w:r w:rsidR="00C650BE">
        <w:rPr>
          <w:lang w:eastAsia="zh-CN"/>
        </w:rPr>
        <w:t>, which assess the 4 macro skills separately.</w:t>
      </w:r>
    </w:p>
    <w:p w14:paraId="68461450" w14:textId="77777777" w:rsidR="00C730CD" w:rsidRDefault="00C730CD" w:rsidP="00923EA6">
      <w:pPr>
        <w:pStyle w:val="ListBullet"/>
        <w:spacing w:line="360" w:lineRule="auto"/>
        <w:rPr>
          <w:lang w:eastAsia="zh-CN"/>
        </w:rPr>
      </w:pPr>
      <w:r>
        <w:rPr>
          <w:lang w:eastAsia="zh-CN"/>
        </w:rPr>
        <w:t>Timetabling for in-school examinations must take into consideration the listening and oral component of languages examinations – they cannot run at the same time as other subjects or language levels.</w:t>
      </w:r>
    </w:p>
    <w:p w14:paraId="638640F7" w14:textId="46570A7F" w:rsidR="00C730CD" w:rsidRDefault="00C730CD" w:rsidP="00923EA6">
      <w:pPr>
        <w:pStyle w:val="ListBullet"/>
        <w:spacing w:line="360" w:lineRule="auto"/>
        <w:rPr>
          <w:lang w:eastAsia="zh-CN"/>
        </w:rPr>
      </w:pPr>
      <w:r>
        <w:rPr>
          <w:lang w:eastAsia="zh-CN"/>
        </w:rPr>
        <w:t xml:space="preserve">Teachers </w:t>
      </w:r>
      <w:r w:rsidR="007C6E94">
        <w:rPr>
          <w:lang w:eastAsia="zh-CN"/>
        </w:rPr>
        <w:t>may require</w:t>
      </w:r>
      <w:r>
        <w:rPr>
          <w:lang w:eastAsia="zh-CN"/>
        </w:rPr>
        <w:t xml:space="preserve"> special equipment for language assessments, including recording devices </w:t>
      </w:r>
      <w:r w:rsidRPr="00055858">
        <w:rPr>
          <w:lang w:eastAsia="zh-CN"/>
        </w:rPr>
        <w:t>and</w:t>
      </w:r>
      <w:r>
        <w:rPr>
          <w:lang w:eastAsia="zh-CN"/>
        </w:rPr>
        <w:t xml:space="preserve"> audio equipment.</w:t>
      </w:r>
    </w:p>
    <w:p w14:paraId="30771FE5" w14:textId="38D85132" w:rsidR="00C730CD" w:rsidRDefault="00C730CD" w:rsidP="00923EA6">
      <w:pPr>
        <w:pStyle w:val="ListBullet"/>
        <w:spacing w:line="360" w:lineRule="auto"/>
        <w:rPr>
          <w:lang w:eastAsia="zh-CN"/>
        </w:rPr>
      </w:pPr>
      <w:r>
        <w:rPr>
          <w:lang w:eastAsia="zh-CN"/>
        </w:rPr>
        <w:t xml:space="preserve">Unannotated monolingual or bilingual print dictionaries may be used in all Beginners, Continuers, [Language] in Context, [Language] and Literature and Extension </w:t>
      </w:r>
      <w:r w:rsidR="007C6E94">
        <w:rPr>
          <w:lang w:eastAsia="zh-CN"/>
        </w:rPr>
        <w:t>HSC examinations</w:t>
      </w:r>
      <w:r>
        <w:rPr>
          <w:lang w:eastAsia="zh-CN"/>
        </w:rPr>
        <w:t>. Digital dictionaries are not permitted.</w:t>
      </w:r>
      <w:r w:rsidR="007C6E94">
        <w:rPr>
          <w:lang w:eastAsia="zh-CN"/>
        </w:rPr>
        <w:t xml:space="preserve"> </w:t>
      </w:r>
      <w:r w:rsidR="00C91AD7" w:rsidRPr="00C91AD7">
        <w:rPr>
          <w:lang w:eastAsia="zh-CN"/>
        </w:rPr>
        <w:t>As such, schools should support students in understanding how to effectively use dictionaries</w:t>
      </w:r>
      <w:r w:rsidR="007C6E94">
        <w:rPr>
          <w:lang w:eastAsia="zh-CN"/>
        </w:rPr>
        <w:t>.</w:t>
      </w:r>
    </w:p>
    <w:p w14:paraId="18A4611F" w14:textId="7914E7C9" w:rsidR="00C730CD" w:rsidRDefault="007C6E94" w:rsidP="00EB2564">
      <w:pPr>
        <w:pStyle w:val="ListBullet"/>
        <w:spacing w:line="360" w:lineRule="auto"/>
      </w:pPr>
      <w:r>
        <w:t>HSC oral examinations are held separately to the written examinations</w:t>
      </w:r>
      <w:r w:rsidR="00C91AD7">
        <w:t>, usually in August or September</w:t>
      </w:r>
      <w:r>
        <w:t>. Oral e</w:t>
      </w:r>
      <w:r w:rsidR="00C730CD">
        <w:t>xamination centres vary from year to year, but are often centralised off-site due to the small number of candidates and availability of markers.</w:t>
      </w:r>
    </w:p>
    <w:p w14:paraId="24F7A76C" w14:textId="209BE34E" w:rsidR="00C730CD" w:rsidRDefault="007446EA" w:rsidP="00923EA6">
      <w:pPr>
        <w:pStyle w:val="ListBullet"/>
        <w:spacing w:line="360" w:lineRule="auto"/>
      </w:pPr>
      <w:r>
        <w:t>T</w:t>
      </w:r>
      <w:r w:rsidR="00C730CD">
        <w:t xml:space="preserve">he final written examination takes </w:t>
      </w:r>
      <w:r w:rsidR="00E41622">
        <w:t>place on the date specified in the HSC written examinations timetable</w:t>
      </w:r>
      <w:r w:rsidR="00C730CD">
        <w:t>, at the student’s day school</w:t>
      </w:r>
      <w:r w:rsidR="00E41622">
        <w:t xml:space="preserve">, </w:t>
      </w:r>
      <w:r w:rsidR="00C730CD">
        <w:t>regardless of where the language is studied.</w:t>
      </w:r>
    </w:p>
    <w:p w14:paraId="6824DFDD" w14:textId="4391D688" w:rsidR="004A461A" w:rsidRDefault="007C6E94" w:rsidP="007C6E94">
      <w:pPr>
        <w:pStyle w:val="Heading3"/>
      </w:pPr>
      <w:bookmarkStart w:id="91" w:name="_Toc90375448"/>
      <w:r>
        <w:lastRenderedPageBreak/>
        <w:t>Curriculum structure</w:t>
      </w:r>
      <w:bookmarkEnd w:id="91"/>
    </w:p>
    <w:p w14:paraId="3BFDA1CE" w14:textId="0729C2DA" w:rsidR="007C6E94" w:rsidRDefault="007C6E94" w:rsidP="004A461A">
      <w:pPr>
        <w:pStyle w:val="Heading4"/>
      </w:pPr>
      <w:r>
        <w:t>Beginners courses</w:t>
      </w:r>
    </w:p>
    <w:p w14:paraId="59820162" w14:textId="6AFBAC77" w:rsidR="00C730CD" w:rsidRDefault="00C730CD" w:rsidP="00923EA6">
      <w:pPr>
        <w:spacing w:line="360" w:lineRule="auto"/>
        <w:rPr>
          <w:lang w:eastAsia="zh-CN"/>
        </w:rPr>
      </w:pPr>
      <w:r>
        <w:rPr>
          <w:lang w:eastAsia="zh-CN"/>
        </w:rPr>
        <w:t xml:space="preserve">The aim of the Stage 6 Beginners </w:t>
      </w:r>
      <w:r w:rsidR="004A461A">
        <w:rPr>
          <w:lang w:eastAsia="zh-CN"/>
        </w:rPr>
        <w:t xml:space="preserve">modern </w:t>
      </w:r>
      <w:r>
        <w:rPr>
          <w:lang w:eastAsia="zh-CN"/>
        </w:rPr>
        <w:t>language syllabuses is to enable students to develop:</w:t>
      </w:r>
    </w:p>
    <w:p w14:paraId="6B7BE670" w14:textId="77777777" w:rsidR="00C730CD" w:rsidRDefault="00C730CD" w:rsidP="00923EA6">
      <w:pPr>
        <w:pStyle w:val="ListBullet"/>
        <w:spacing w:line="360" w:lineRule="auto"/>
      </w:pPr>
      <w:r>
        <w:t>skills in effective communication</w:t>
      </w:r>
    </w:p>
    <w:p w14:paraId="0B444EBA" w14:textId="77777777" w:rsidR="00C730CD" w:rsidRDefault="00C730CD" w:rsidP="00923EA6">
      <w:pPr>
        <w:pStyle w:val="ListBullet"/>
        <w:spacing w:line="360" w:lineRule="auto"/>
      </w:pPr>
      <w:r>
        <w:t>knowledge of the nature of language</w:t>
      </w:r>
    </w:p>
    <w:p w14:paraId="568CE8BF" w14:textId="77777777" w:rsidR="00C730CD" w:rsidRDefault="00C730CD" w:rsidP="00923EA6">
      <w:pPr>
        <w:pStyle w:val="ListBullet"/>
        <w:spacing w:line="360" w:lineRule="auto"/>
      </w:pPr>
      <w:r>
        <w:t>understanding of the interdependence of language and culture.</w:t>
      </w:r>
    </w:p>
    <w:p w14:paraId="76C9C38C" w14:textId="3C482A59" w:rsidR="00C730CD" w:rsidRDefault="00C730CD" w:rsidP="00923EA6">
      <w:pPr>
        <w:spacing w:line="360" w:lineRule="auto"/>
        <w:rPr>
          <w:lang w:eastAsia="zh-CN"/>
        </w:rPr>
      </w:pPr>
      <w:r>
        <w:rPr>
          <w:lang w:eastAsia="zh-CN"/>
        </w:rPr>
        <w:t>Beginners courses are offered in Chinese, French, German, Indonesian, Italian, Japanese, Korean, Modern Greek and Spanish</w:t>
      </w:r>
      <w:r w:rsidR="004A461A">
        <w:rPr>
          <w:lang w:eastAsia="zh-CN"/>
        </w:rPr>
        <w:t>.</w:t>
      </w:r>
    </w:p>
    <w:p w14:paraId="34B1E819" w14:textId="53171FF8" w:rsidR="00C730CD" w:rsidRDefault="00C730CD" w:rsidP="00923EA6">
      <w:pPr>
        <w:spacing w:line="360" w:lineRule="auto"/>
        <w:rPr>
          <w:lang w:eastAsia="zh-CN"/>
        </w:rPr>
      </w:pPr>
      <w:r>
        <w:rPr>
          <w:lang w:eastAsia="zh-CN"/>
        </w:rPr>
        <w:t>The</w:t>
      </w:r>
      <w:r w:rsidR="007C6E94">
        <w:rPr>
          <w:lang w:eastAsia="zh-CN"/>
        </w:rPr>
        <w:t>se</w:t>
      </w:r>
      <w:r>
        <w:rPr>
          <w:lang w:eastAsia="zh-CN"/>
        </w:rPr>
        <w:t xml:space="preserve"> courses are designed for students with little to no prior spoken or written knowledge or experience of the language and </w:t>
      </w:r>
      <w:hyperlink r:id="rId44" w:anchor=":~:text=Course%20eligibility%20criteria&amp;text=Students%20either%20have%20no%20prior,Stage%204%20or%20Stage%205" w:history="1">
        <w:r w:rsidR="007C6E94" w:rsidRPr="004A461A">
          <w:rPr>
            <w:rStyle w:val="Hyperlink"/>
            <w:lang w:eastAsia="zh-CN"/>
          </w:rPr>
          <w:t>eligibility criteria</w:t>
        </w:r>
      </w:hyperlink>
      <w:r w:rsidR="007C6E94">
        <w:rPr>
          <w:lang w:eastAsia="zh-CN"/>
        </w:rPr>
        <w:t xml:space="preserve"> apply.</w:t>
      </w:r>
    </w:p>
    <w:p w14:paraId="3F078DA8" w14:textId="202C52E3" w:rsidR="00C730CD" w:rsidRDefault="004A461A" w:rsidP="004A461A">
      <w:pPr>
        <w:pStyle w:val="Heading5"/>
      </w:pPr>
      <w:r>
        <w:t>O</w:t>
      </w:r>
      <w:r w:rsidR="00C730CD">
        <w:t>bjectives</w:t>
      </w:r>
    </w:p>
    <w:p w14:paraId="1FD246C4" w14:textId="77777777" w:rsidR="00C730CD" w:rsidRDefault="00C730CD" w:rsidP="00923EA6">
      <w:pPr>
        <w:spacing w:line="360" w:lineRule="auto"/>
        <w:rPr>
          <w:lang w:eastAsia="zh-CN"/>
        </w:rPr>
      </w:pPr>
      <w:r>
        <w:rPr>
          <w:lang w:eastAsia="zh-CN"/>
        </w:rPr>
        <w:t>Objective 1: Interacting</w:t>
      </w:r>
    </w:p>
    <w:p w14:paraId="60F193C9" w14:textId="77777777" w:rsidR="00C730CD" w:rsidRDefault="00C730CD" w:rsidP="00923EA6">
      <w:pPr>
        <w:spacing w:line="360" w:lineRule="auto"/>
        <w:rPr>
          <w:lang w:eastAsia="zh-CN"/>
        </w:rPr>
      </w:pPr>
      <w:r>
        <w:rPr>
          <w:lang w:eastAsia="zh-CN"/>
        </w:rPr>
        <w:t>Students will develop the linguistic and intercultural knowledge, understanding and skills to communicate actively in [Language] in interpersonal situations</w:t>
      </w:r>
    </w:p>
    <w:p w14:paraId="2EBF63E8" w14:textId="77777777" w:rsidR="00C730CD" w:rsidRDefault="00C730CD" w:rsidP="00923EA6">
      <w:pPr>
        <w:spacing w:line="360" w:lineRule="auto"/>
        <w:rPr>
          <w:lang w:eastAsia="zh-CN"/>
        </w:rPr>
      </w:pPr>
      <w:r>
        <w:rPr>
          <w:lang w:eastAsia="zh-CN"/>
        </w:rPr>
        <w:t>Objective 2: Understanding texts</w:t>
      </w:r>
    </w:p>
    <w:p w14:paraId="7F68859B" w14:textId="77777777" w:rsidR="00C730CD" w:rsidRDefault="00C730CD" w:rsidP="00923EA6">
      <w:pPr>
        <w:spacing w:line="360" w:lineRule="auto"/>
        <w:rPr>
          <w:lang w:eastAsia="zh-CN"/>
        </w:rPr>
      </w:pPr>
      <w:r>
        <w:rPr>
          <w:lang w:eastAsia="zh-CN"/>
        </w:rPr>
        <w:t>Students will interpret and respond to texts, applying their knowledge and understanding of language and culture.</w:t>
      </w:r>
    </w:p>
    <w:p w14:paraId="67DA92B4" w14:textId="77777777" w:rsidR="00C730CD" w:rsidRDefault="00C730CD" w:rsidP="00923EA6">
      <w:pPr>
        <w:spacing w:line="360" w:lineRule="auto"/>
        <w:rPr>
          <w:lang w:eastAsia="zh-CN"/>
        </w:rPr>
      </w:pPr>
      <w:r>
        <w:rPr>
          <w:lang w:eastAsia="zh-CN"/>
        </w:rPr>
        <w:t>Objective 3: Producing texts</w:t>
      </w:r>
    </w:p>
    <w:p w14:paraId="473AE5EC" w14:textId="77777777" w:rsidR="00C730CD" w:rsidRDefault="00C730CD" w:rsidP="00923EA6">
      <w:pPr>
        <w:spacing w:line="360" w:lineRule="auto"/>
        <w:rPr>
          <w:lang w:eastAsia="zh-CN"/>
        </w:rPr>
      </w:pPr>
      <w:r>
        <w:rPr>
          <w:lang w:eastAsia="zh-CN"/>
        </w:rPr>
        <w:t>Students will create and present texts in [Language] for specific audiences, purposes and contexts, incorporating their linguistic and intercultural knowledge, understanding and skills.</w:t>
      </w:r>
    </w:p>
    <w:bookmarkEnd w:id="83"/>
    <w:p w14:paraId="3993631B" w14:textId="77D0D195" w:rsidR="003C4246" w:rsidRDefault="004A461A" w:rsidP="004A461A">
      <w:pPr>
        <w:pStyle w:val="Heading5"/>
      </w:pPr>
      <w:r>
        <w:t>C</w:t>
      </w:r>
      <w:r w:rsidR="003C4246">
        <w:t>ontent</w:t>
      </w:r>
    </w:p>
    <w:p w14:paraId="664DCA83" w14:textId="77777777" w:rsidR="003C4246" w:rsidRDefault="003C4246" w:rsidP="00923EA6">
      <w:pPr>
        <w:spacing w:line="360" w:lineRule="auto"/>
        <w:rPr>
          <w:lang w:eastAsia="zh-CN"/>
        </w:rPr>
      </w:pPr>
      <w:r>
        <w:rPr>
          <w:lang w:eastAsia="zh-CN"/>
        </w:rPr>
        <w:t xml:space="preserve">The prescribed topics in Stage 6 Beginners courses should be studied from 2 interdependent perspectives: </w:t>
      </w:r>
    </w:p>
    <w:p w14:paraId="515EFD46" w14:textId="77777777" w:rsidR="003C4246" w:rsidRDefault="003C4246" w:rsidP="00892532">
      <w:pPr>
        <w:pStyle w:val="ListBullet"/>
        <w:spacing w:line="360" w:lineRule="auto"/>
      </w:pPr>
      <w:r>
        <w:lastRenderedPageBreak/>
        <w:t xml:space="preserve">the personal world </w:t>
      </w:r>
    </w:p>
    <w:p w14:paraId="44273FAB" w14:textId="77777777" w:rsidR="003C4246" w:rsidRDefault="003C4246" w:rsidP="00892532">
      <w:pPr>
        <w:pStyle w:val="ListBullet"/>
        <w:spacing w:line="360" w:lineRule="auto"/>
      </w:pPr>
      <w:r>
        <w:t xml:space="preserve">the [Language]-speaking communities. </w:t>
      </w:r>
    </w:p>
    <w:p w14:paraId="30C269C6" w14:textId="77777777" w:rsidR="003C4246" w:rsidRDefault="003C4246" w:rsidP="00923EA6">
      <w:pPr>
        <w:spacing w:line="360" w:lineRule="auto"/>
        <w:rPr>
          <w:lang w:eastAsia="zh-CN"/>
        </w:rPr>
      </w:pPr>
      <w:r>
        <w:rPr>
          <w:lang w:eastAsia="zh-CN"/>
        </w:rPr>
        <w:t xml:space="preserve">These topics are taught across Year 11 and Year 12. In these 2 perspectives, the topics studied include: </w:t>
      </w:r>
    </w:p>
    <w:p w14:paraId="2D60A4ED" w14:textId="77777777" w:rsidR="003C4246" w:rsidRDefault="003C4246" w:rsidP="00892532">
      <w:pPr>
        <w:pStyle w:val="ListBullet"/>
        <w:spacing w:line="360" w:lineRule="auto"/>
      </w:pPr>
      <w:r>
        <w:t>family life, home and neighbourhood</w:t>
      </w:r>
    </w:p>
    <w:p w14:paraId="6FA3E353" w14:textId="77777777" w:rsidR="003C4246" w:rsidRDefault="003C4246" w:rsidP="00892532">
      <w:pPr>
        <w:pStyle w:val="ListBullet"/>
        <w:spacing w:line="360" w:lineRule="auto"/>
      </w:pPr>
      <w:r>
        <w:t>people, places and communities</w:t>
      </w:r>
    </w:p>
    <w:p w14:paraId="7D54CF13" w14:textId="77777777" w:rsidR="003C4246" w:rsidRDefault="003C4246" w:rsidP="00892532">
      <w:pPr>
        <w:pStyle w:val="ListBullet"/>
        <w:spacing w:line="360" w:lineRule="auto"/>
      </w:pPr>
      <w:r>
        <w:t>education and work</w:t>
      </w:r>
    </w:p>
    <w:p w14:paraId="399909B5" w14:textId="77777777" w:rsidR="003C4246" w:rsidRDefault="003C4246" w:rsidP="00892532">
      <w:pPr>
        <w:pStyle w:val="ListBullet"/>
        <w:spacing w:line="360" w:lineRule="auto"/>
      </w:pPr>
      <w:r>
        <w:t>friends, recreation and pastimes</w:t>
      </w:r>
    </w:p>
    <w:p w14:paraId="3F163DB2" w14:textId="77777777" w:rsidR="003C4246" w:rsidRDefault="003C4246" w:rsidP="00892532">
      <w:pPr>
        <w:pStyle w:val="ListBullet"/>
        <w:spacing w:line="360" w:lineRule="auto"/>
      </w:pPr>
      <w:r>
        <w:t>holidays, travel and tourism</w:t>
      </w:r>
    </w:p>
    <w:p w14:paraId="5349A071" w14:textId="77777777" w:rsidR="003C4246" w:rsidRDefault="003C4246" w:rsidP="00892532">
      <w:pPr>
        <w:pStyle w:val="ListBullet"/>
        <w:spacing w:line="360" w:lineRule="auto"/>
      </w:pPr>
      <w:r>
        <w:t>future plans and aspirations.</w:t>
      </w:r>
    </w:p>
    <w:p w14:paraId="4A9CF388" w14:textId="1FCD8AE6" w:rsidR="003C4246" w:rsidRDefault="003C4246" w:rsidP="00923EA6">
      <w:pPr>
        <w:spacing w:line="360" w:lineRule="auto"/>
        <w:rPr>
          <w:lang w:eastAsia="zh-CN"/>
        </w:rPr>
      </w:pPr>
      <w:r>
        <w:rPr>
          <w:lang w:eastAsia="zh-CN"/>
        </w:rPr>
        <w:t xml:space="preserve">The syllabus provides a comprehensive outline of the grammar knowledge required, which can be useful for </w:t>
      </w:r>
      <w:r w:rsidR="00385E94">
        <w:rPr>
          <w:lang w:eastAsia="zh-CN"/>
        </w:rPr>
        <w:t xml:space="preserve">program </w:t>
      </w:r>
      <w:r>
        <w:rPr>
          <w:lang w:eastAsia="zh-CN"/>
        </w:rPr>
        <w:t>registration purposes.</w:t>
      </w:r>
    </w:p>
    <w:p w14:paraId="02377224" w14:textId="77777777" w:rsidR="003C4246" w:rsidRDefault="003C4246" w:rsidP="00923EA6">
      <w:pPr>
        <w:spacing w:line="360" w:lineRule="auto"/>
        <w:rPr>
          <w:lang w:eastAsia="zh-CN"/>
        </w:rPr>
      </w:pPr>
      <w:r>
        <w:rPr>
          <w:lang w:eastAsia="zh-CN"/>
        </w:rPr>
        <w:t>There are no prescribed vocabulary lists – vocabulary is taught according to the topics studied, although it is generally expected that students will know the vocabulary used in the grammar outline. Some Asian languages have prescribed character lists.</w:t>
      </w:r>
    </w:p>
    <w:p w14:paraId="24C698E1" w14:textId="3A764B2D" w:rsidR="0013196E" w:rsidRDefault="004A461A" w:rsidP="004A461A">
      <w:pPr>
        <w:pStyle w:val="Heading4"/>
      </w:pPr>
      <w:r>
        <w:t>Continuers courses</w:t>
      </w:r>
    </w:p>
    <w:p w14:paraId="71E3BD70" w14:textId="77777777" w:rsidR="0013196E" w:rsidRDefault="0013196E" w:rsidP="00923EA6">
      <w:pPr>
        <w:spacing w:line="360" w:lineRule="auto"/>
        <w:rPr>
          <w:lang w:eastAsia="zh-CN"/>
        </w:rPr>
      </w:pPr>
      <w:r>
        <w:rPr>
          <w:lang w:eastAsia="zh-CN"/>
        </w:rPr>
        <w:t>The aim of the Stage 6 Continuers modern language syllabuses is to develop students’:</w:t>
      </w:r>
    </w:p>
    <w:p w14:paraId="48E75963" w14:textId="77777777" w:rsidR="0013196E" w:rsidRDefault="0013196E" w:rsidP="00892532">
      <w:pPr>
        <w:pStyle w:val="ListBullet"/>
        <w:spacing w:line="360" w:lineRule="auto"/>
      </w:pPr>
      <w:r>
        <w:t>ability to use [Language] to communicate with others</w:t>
      </w:r>
    </w:p>
    <w:p w14:paraId="6E5D13C9" w14:textId="77777777" w:rsidR="0013196E" w:rsidRDefault="0013196E" w:rsidP="00892532">
      <w:pPr>
        <w:pStyle w:val="ListBullet"/>
        <w:spacing w:line="360" w:lineRule="auto"/>
      </w:pPr>
      <w:r>
        <w:t>understanding and appreciation of the cultural contexts in which [Language] is used</w:t>
      </w:r>
    </w:p>
    <w:p w14:paraId="03CD0AA6" w14:textId="77777777" w:rsidR="0013196E" w:rsidRDefault="0013196E" w:rsidP="00892532">
      <w:pPr>
        <w:pStyle w:val="ListBullet"/>
        <w:spacing w:line="360" w:lineRule="auto"/>
      </w:pPr>
      <w:r>
        <w:t>ability to reflect on their own culture(s) through the study of other cultures</w:t>
      </w:r>
    </w:p>
    <w:p w14:paraId="6C1E22E5" w14:textId="77777777" w:rsidR="0013196E" w:rsidRDefault="0013196E" w:rsidP="00892532">
      <w:pPr>
        <w:pStyle w:val="ListBullet"/>
        <w:spacing w:line="360" w:lineRule="auto"/>
      </w:pPr>
      <w:r>
        <w:t>understanding of language as a system</w:t>
      </w:r>
    </w:p>
    <w:p w14:paraId="5B2DABEB" w14:textId="77777777" w:rsidR="0013196E" w:rsidRDefault="0013196E" w:rsidP="00892532">
      <w:pPr>
        <w:pStyle w:val="ListBullet"/>
        <w:spacing w:line="360" w:lineRule="auto"/>
      </w:pPr>
      <w:r>
        <w:t>ability to make connections between [Language] and English and/or other languages</w:t>
      </w:r>
    </w:p>
    <w:p w14:paraId="0229329D" w14:textId="77777777" w:rsidR="0013196E" w:rsidRDefault="0013196E" w:rsidP="00892532">
      <w:pPr>
        <w:pStyle w:val="ListBullet"/>
        <w:spacing w:line="360" w:lineRule="auto"/>
      </w:pPr>
      <w:r>
        <w:t>cognitive, learning and social skills</w:t>
      </w:r>
    </w:p>
    <w:p w14:paraId="01875528" w14:textId="77777777" w:rsidR="0013196E" w:rsidRDefault="0013196E" w:rsidP="00892532">
      <w:pPr>
        <w:pStyle w:val="ListBullet"/>
        <w:spacing w:line="360" w:lineRule="auto"/>
      </w:pPr>
      <w:r>
        <w:t xml:space="preserve">potential to apply [Language] to work, further study, training or leisure. </w:t>
      </w:r>
    </w:p>
    <w:p w14:paraId="3CB17A24" w14:textId="287ED5B8" w:rsidR="0013196E" w:rsidRDefault="0013196E" w:rsidP="00923EA6">
      <w:pPr>
        <w:spacing w:line="360" w:lineRule="auto"/>
        <w:rPr>
          <w:lang w:eastAsia="zh-CN"/>
        </w:rPr>
      </w:pPr>
      <w:r>
        <w:rPr>
          <w:lang w:eastAsia="zh-CN"/>
        </w:rPr>
        <w:t>Continuers courses are</w:t>
      </w:r>
      <w:r w:rsidR="00E41622">
        <w:rPr>
          <w:lang w:eastAsia="zh-CN"/>
        </w:rPr>
        <w:t xml:space="preserve"> generally designed </w:t>
      </w:r>
      <w:r>
        <w:rPr>
          <w:lang w:eastAsia="zh-CN"/>
        </w:rPr>
        <w:t>for students who are learning the language as an additional language</w:t>
      </w:r>
      <w:r w:rsidR="00E41622">
        <w:rPr>
          <w:lang w:eastAsia="zh-CN"/>
        </w:rPr>
        <w:t xml:space="preserve"> and </w:t>
      </w:r>
      <w:hyperlink r:id="rId45" w:anchor=":~:text=Course%20eligibility%20criteria&amp;text=Students%20either%20have%20no%20prior,Stage%204%20or%20Stage%205" w:history="1">
        <w:r w:rsidR="00E41622" w:rsidRPr="004A461A">
          <w:rPr>
            <w:rStyle w:val="Hyperlink"/>
            <w:lang w:eastAsia="zh-CN"/>
          </w:rPr>
          <w:t>eligibility criteria</w:t>
        </w:r>
      </w:hyperlink>
      <w:r w:rsidR="00E41622">
        <w:rPr>
          <w:lang w:eastAsia="zh-CN"/>
        </w:rPr>
        <w:t xml:space="preserve"> may apply. </w:t>
      </w:r>
      <w:r>
        <w:rPr>
          <w:lang w:eastAsia="zh-CN"/>
        </w:rPr>
        <w:t xml:space="preserve">Typically, the students would have studied the language for 200-400 hours before starting the Stage 6 Continuers course. </w:t>
      </w:r>
    </w:p>
    <w:p w14:paraId="46ABAAB7" w14:textId="4708BEF1" w:rsidR="0013196E" w:rsidRDefault="004A461A" w:rsidP="004A461A">
      <w:pPr>
        <w:pStyle w:val="Heading5"/>
      </w:pPr>
      <w:r>
        <w:lastRenderedPageBreak/>
        <w:t>Objectives</w:t>
      </w:r>
    </w:p>
    <w:p w14:paraId="42C102ED" w14:textId="77777777" w:rsidR="0013196E" w:rsidRDefault="0013196E" w:rsidP="00923EA6">
      <w:pPr>
        <w:spacing w:line="360" w:lineRule="auto"/>
        <w:rPr>
          <w:lang w:eastAsia="zh-CN"/>
        </w:rPr>
      </w:pPr>
      <w:r>
        <w:rPr>
          <w:lang w:eastAsia="zh-CN"/>
        </w:rPr>
        <w:t>Objective 1 – exchange information, opinion and experiences in [Language]</w:t>
      </w:r>
    </w:p>
    <w:p w14:paraId="019A0CC7" w14:textId="77777777" w:rsidR="0013196E" w:rsidRDefault="0013196E" w:rsidP="00923EA6">
      <w:pPr>
        <w:spacing w:line="360" w:lineRule="auto"/>
        <w:rPr>
          <w:lang w:eastAsia="zh-CN"/>
        </w:rPr>
      </w:pPr>
      <w:r>
        <w:rPr>
          <w:lang w:eastAsia="zh-CN"/>
        </w:rPr>
        <w:t>Objective 2 – express ideas through the production of original texts in [Language]</w:t>
      </w:r>
    </w:p>
    <w:p w14:paraId="0DE8D722" w14:textId="77777777" w:rsidR="0013196E" w:rsidRDefault="0013196E" w:rsidP="00923EA6">
      <w:pPr>
        <w:spacing w:line="360" w:lineRule="auto"/>
        <w:rPr>
          <w:lang w:eastAsia="zh-CN"/>
        </w:rPr>
      </w:pPr>
      <w:r>
        <w:rPr>
          <w:lang w:eastAsia="zh-CN"/>
        </w:rPr>
        <w:t>Objective 3 – analyse, process and respond to texts that are in [Language]</w:t>
      </w:r>
    </w:p>
    <w:p w14:paraId="3891E69B" w14:textId="77777777" w:rsidR="0013196E" w:rsidRDefault="0013196E" w:rsidP="00923EA6">
      <w:pPr>
        <w:spacing w:line="360" w:lineRule="auto"/>
        <w:rPr>
          <w:lang w:eastAsia="zh-CN"/>
        </w:rPr>
      </w:pPr>
      <w:r>
        <w:rPr>
          <w:lang w:eastAsia="zh-CN"/>
        </w:rPr>
        <w:t>Objective 4 – understand aspects of the language and culture of [Language]-speaking communities</w:t>
      </w:r>
    </w:p>
    <w:p w14:paraId="50489094" w14:textId="77777777" w:rsidR="0013196E" w:rsidRDefault="0013196E" w:rsidP="00923EA6">
      <w:pPr>
        <w:spacing w:line="360" w:lineRule="auto"/>
        <w:rPr>
          <w:lang w:eastAsia="zh-CN"/>
        </w:rPr>
      </w:pPr>
      <w:r>
        <w:rPr>
          <w:lang w:eastAsia="zh-CN"/>
        </w:rPr>
        <w:t>Meeting these objectives will involve using the skills of listening, speaking, reading and writing, either individually or in combination, and being able to move between [Language] and English.</w:t>
      </w:r>
    </w:p>
    <w:p w14:paraId="0ADF4BD8" w14:textId="6F7D0765" w:rsidR="0013196E" w:rsidRDefault="004A461A" w:rsidP="004A461A">
      <w:pPr>
        <w:pStyle w:val="Heading5"/>
      </w:pPr>
      <w:r>
        <w:t>C</w:t>
      </w:r>
      <w:r w:rsidR="0013196E">
        <w:t>ontent</w:t>
      </w:r>
    </w:p>
    <w:p w14:paraId="336D5B49" w14:textId="77777777" w:rsidR="0013196E" w:rsidRDefault="0013196E" w:rsidP="00923EA6">
      <w:pPr>
        <w:spacing w:line="360" w:lineRule="auto"/>
        <w:rPr>
          <w:lang w:eastAsia="zh-CN"/>
        </w:rPr>
      </w:pPr>
      <w:r>
        <w:rPr>
          <w:lang w:eastAsia="zh-CN"/>
        </w:rPr>
        <w:t>Stage 6 Continuers courses focus on 3 prescribed themes:</w:t>
      </w:r>
    </w:p>
    <w:p w14:paraId="0553D3BE" w14:textId="77777777" w:rsidR="0013196E" w:rsidRDefault="0013196E" w:rsidP="00892532">
      <w:pPr>
        <w:pStyle w:val="ListBullet"/>
        <w:spacing w:line="360" w:lineRule="auto"/>
      </w:pPr>
      <w:r>
        <w:t xml:space="preserve">the individual </w:t>
      </w:r>
    </w:p>
    <w:p w14:paraId="7BEED9CA" w14:textId="77777777" w:rsidR="0013196E" w:rsidRDefault="0013196E" w:rsidP="00892532">
      <w:pPr>
        <w:pStyle w:val="ListBullet"/>
        <w:spacing w:line="360" w:lineRule="auto"/>
      </w:pPr>
      <w:r>
        <w:t>the [Language]-speaking communities</w:t>
      </w:r>
    </w:p>
    <w:p w14:paraId="15261C50" w14:textId="77777777" w:rsidR="0013196E" w:rsidRDefault="0013196E" w:rsidP="00892532">
      <w:pPr>
        <w:pStyle w:val="ListBullet"/>
        <w:spacing w:line="360" w:lineRule="auto"/>
      </w:pPr>
      <w:r>
        <w:t>the changing world.</w:t>
      </w:r>
    </w:p>
    <w:p w14:paraId="7218DB56" w14:textId="77777777" w:rsidR="0013196E" w:rsidRDefault="0013196E" w:rsidP="00923EA6">
      <w:pPr>
        <w:spacing w:line="360" w:lineRule="auto"/>
        <w:rPr>
          <w:lang w:eastAsia="zh-CN"/>
        </w:rPr>
      </w:pPr>
      <w:r>
        <w:rPr>
          <w:lang w:eastAsia="zh-CN"/>
        </w:rPr>
        <w:t>Each language has a list of prescribed topics and suggested sub-topics. These are listed in the individual syllabuses.</w:t>
      </w:r>
    </w:p>
    <w:p w14:paraId="3EA36DE0" w14:textId="14EE2ECD" w:rsidR="0013196E" w:rsidRDefault="0013196E" w:rsidP="00923EA6">
      <w:pPr>
        <w:spacing w:line="360" w:lineRule="auto"/>
        <w:rPr>
          <w:lang w:eastAsia="zh-CN"/>
        </w:rPr>
      </w:pPr>
      <w:r>
        <w:rPr>
          <w:lang w:eastAsia="zh-CN"/>
        </w:rPr>
        <w:t xml:space="preserve">The syllabus provides a comprehensive outline of the grammar knowledge required, which can be useful for </w:t>
      </w:r>
      <w:r w:rsidR="00E41622">
        <w:rPr>
          <w:lang w:eastAsia="zh-CN"/>
        </w:rPr>
        <w:t xml:space="preserve">program </w:t>
      </w:r>
      <w:r>
        <w:rPr>
          <w:lang w:eastAsia="zh-CN"/>
        </w:rPr>
        <w:t>registration purposes.</w:t>
      </w:r>
    </w:p>
    <w:p w14:paraId="1EBAF921" w14:textId="77777777" w:rsidR="0013196E" w:rsidRDefault="0013196E" w:rsidP="00923EA6">
      <w:pPr>
        <w:spacing w:line="360" w:lineRule="auto"/>
        <w:rPr>
          <w:lang w:eastAsia="zh-CN"/>
        </w:rPr>
      </w:pPr>
      <w:r>
        <w:rPr>
          <w:lang w:eastAsia="zh-CN"/>
        </w:rPr>
        <w:t>There are no prescribed vocabulary lists – vocabulary is taught according to the themes and topics prescribed in the syllabus. It is expected that students will be familiar with a range of vocabulary and idiomatic expressions.</w:t>
      </w:r>
    </w:p>
    <w:p w14:paraId="20DAA028" w14:textId="2FA7134D" w:rsidR="00AA393E" w:rsidRDefault="0013196E" w:rsidP="00923EA6">
      <w:pPr>
        <w:spacing w:line="360" w:lineRule="auto"/>
        <w:rPr>
          <w:lang w:eastAsia="zh-CN"/>
        </w:rPr>
      </w:pPr>
      <w:r>
        <w:rPr>
          <w:lang w:eastAsia="zh-CN"/>
        </w:rPr>
        <w:t xml:space="preserve">Chinese and Japanese have prescribed character lists. </w:t>
      </w:r>
    </w:p>
    <w:p w14:paraId="7E3EF213" w14:textId="0C6BD512" w:rsidR="00B21071" w:rsidRDefault="00B21071" w:rsidP="004A461A">
      <w:pPr>
        <w:pStyle w:val="Heading4"/>
      </w:pPr>
      <w:r>
        <w:t>Extension</w:t>
      </w:r>
      <w:r w:rsidR="004A461A">
        <w:t xml:space="preserve"> courses</w:t>
      </w:r>
    </w:p>
    <w:p w14:paraId="4FD9B10C" w14:textId="77777777" w:rsidR="00B21071" w:rsidRDefault="00B21071" w:rsidP="00923EA6">
      <w:pPr>
        <w:spacing w:line="360" w:lineRule="auto"/>
        <w:rPr>
          <w:lang w:eastAsia="zh-CN"/>
        </w:rPr>
      </w:pPr>
      <w:r>
        <w:rPr>
          <w:lang w:eastAsia="zh-CN"/>
        </w:rPr>
        <w:t xml:space="preserve">Extension modern language courses are available for study in Year 12 only and commence in Term 4. </w:t>
      </w:r>
    </w:p>
    <w:p w14:paraId="6D69F3CC" w14:textId="1FD9B915" w:rsidR="00B21071" w:rsidRDefault="00B21071" w:rsidP="00923EA6">
      <w:pPr>
        <w:spacing w:line="360" w:lineRule="auto"/>
        <w:rPr>
          <w:lang w:eastAsia="zh-CN"/>
        </w:rPr>
      </w:pPr>
      <w:r>
        <w:rPr>
          <w:lang w:eastAsia="zh-CN"/>
        </w:rPr>
        <w:lastRenderedPageBreak/>
        <w:t>Extension courses are available in the following languages:</w:t>
      </w:r>
    </w:p>
    <w:p w14:paraId="14BABC2B" w14:textId="77777777" w:rsidR="00B21071" w:rsidRDefault="00B21071" w:rsidP="00892532">
      <w:pPr>
        <w:pStyle w:val="ListBullet"/>
        <w:spacing w:line="360" w:lineRule="auto"/>
      </w:pPr>
      <w:r>
        <w:t>Arabic</w:t>
      </w:r>
    </w:p>
    <w:p w14:paraId="5AD17631" w14:textId="77777777" w:rsidR="00B21071" w:rsidRDefault="00B21071" w:rsidP="00892532">
      <w:pPr>
        <w:pStyle w:val="ListBullet"/>
        <w:spacing w:line="360" w:lineRule="auto"/>
      </w:pPr>
      <w:r>
        <w:t>Chinese</w:t>
      </w:r>
    </w:p>
    <w:p w14:paraId="30B014F6" w14:textId="77777777" w:rsidR="00B21071" w:rsidRDefault="00B21071" w:rsidP="00892532">
      <w:pPr>
        <w:pStyle w:val="ListBullet"/>
        <w:spacing w:line="360" w:lineRule="auto"/>
      </w:pPr>
      <w:r>
        <w:t>French</w:t>
      </w:r>
    </w:p>
    <w:p w14:paraId="6E20EF11" w14:textId="77777777" w:rsidR="00B21071" w:rsidRDefault="00B21071" w:rsidP="00892532">
      <w:pPr>
        <w:pStyle w:val="ListBullet"/>
        <w:spacing w:line="360" w:lineRule="auto"/>
      </w:pPr>
      <w:r>
        <w:t>German</w:t>
      </w:r>
    </w:p>
    <w:p w14:paraId="008046E1" w14:textId="77777777" w:rsidR="00B21071" w:rsidRDefault="00B21071" w:rsidP="00892532">
      <w:pPr>
        <w:pStyle w:val="ListBullet"/>
        <w:spacing w:line="360" w:lineRule="auto"/>
      </w:pPr>
      <w:r>
        <w:t>Indonesian</w:t>
      </w:r>
    </w:p>
    <w:p w14:paraId="542BE833" w14:textId="77777777" w:rsidR="00B21071" w:rsidRDefault="00B21071" w:rsidP="00892532">
      <w:pPr>
        <w:pStyle w:val="ListBullet"/>
        <w:spacing w:line="360" w:lineRule="auto"/>
      </w:pPr>
      <w:r>
        <w:t>Italian</w:t>
      </w:r>
    </w:p>
    <w:p w14:paraId="3377CACA" w14:textId="77777777" w:rsidR="00B21071" w:rsidRDefault="00B21071" w:rsidP="00892532">
      <w:pPr>
        <w:pStyle w:val="ListBullet"/>
        <w:spacing w:line="360" w:lineRule="auto"/>
      </w:pPr>
      <w:r>
        <w:t>Japanese</w:t>
      </w:r>
    </w:p>
    <w:p w14:paraId="15AB79A8" w14:textId="77777777" w:rsidR="00B21071" w:rsidRDefault="00B21071" w:rsidP="00892532">
      <w:pPr>
        <w:pStyle w:val="ListBullet"/>
        <w:spacing w:line="360" w:lineRule="auto"/>
      </w:pPr>
      <w:r>
        <w:t>Modern Greek</w:t>
      </w:r>
    </w:p>
    <w:p w14:paraId="6E66E670" w14:textId="77777777" w:rsidR="00B21071" w:rsidRDefault="00B21071" w:rsidP="00892532">
      <w:pPr>
        <w:pStyle w:val="ListBullet"/>
        <w:spacing w:line="360" w:lineRule="auto"/>
      </w:pPr>
      <w:r>
        <w:t>Spanish.</w:t>
      </w:r>
    </w:p>
    <w:p w14:paraId="7CA350AB" w14:textId="77777777" w:rsidR="00B21071" w:rsidRDefault="00B21071" w:rsidP="00923EA6">
      <w:pPr>
        <w:spacing w:line="360" w:lineRule="auto"/>
        <w:rPr>
          <w:lang w:eastAsia="zh-CN"/>
        </w:rPr>
      </w:pPr>
      <w:r>
        <w:rPr>
          <w:lang w:eastAsia="zh-CN"/>
        </w:rPr>
        <w:t>The Stage 6 Extension syllabuses aim to enhance students’ knowledge and understanding of a range of issues as reflected in contemporary target language texts.</w:t>
      </w:r>
    </w:p>
    <w:p w14:paraId="205AA53C" w14:textId="77777777" w:rsidR="00B21071" w:rsidRDefault="00B21071" w:rsidP="00923EA6">
      <w:pPr>
        <w:spacing w:line="360" w:lineRule="auto"/>
        <w:rPr>
          <w:lang w:eastAsia="zh-CN"/>
        </w:rPr>
      </w:pPr>
      <w:r>
        <w:rPr>
          <w:lang w:eastAsia="zh-CN"/>
        </w:rPr>
        <w:t>The course extends their ability to use and appreciate the target language as a medium for communication, creative thought and expression.</w:t>
      </w:r>
    </w:p>
    <w:p w14:paraId="5081C50A" w14:textId="77777777" w:rsidR="00B21071" w:rsidRDefault="00B21071" w:rsidP="00923EA6">
      <w:pPr>
        <w:spacing w:line="360" w:lineRule="auto"/>
        <w:rPr>
          <w:lang w:eastAsia="zh-CN"/>
        </w:rPr>
      </w:pPr>
      <w:r>
        <w:rPr>
          <w:lang w:eastAsia="zh-CN"/>
        </w:rPr>
        <w:t>Students engage with the theme ‘the individual and contemporary society’ through course prescriptions (study of a prescribed text, prescribed issues and a range of relevant related texts).</w:t>
      </w:r>
    </w:p>
    <w:p w14:paraId="1D70ED19" w14:textId="77777777" w:rsidR="00B21071" w:rsidRDefault="00B21071" w:rsidP="00923EA6">
      <w:pPr>
        <w:spacing w:line="360" w:lineRule="auto"/>
        <w:rPr>
          <w:lang w:eastAsia="zh-CN"/>
        </w:rPr>
      </w:pPr>
      <w:r>
        <w:rPr>
          <w:lang w:eastAsia="zh-CN"/>
        </w:rPr>
        <w:t>The course prescriptions change approximately every 5 years; new course prescriptions began in 2020.</w:t>
      </w:r>
    </w:p>
    <w:p w14:paraId="1044911B" w14:textId="77777777" w:rsidR="00B21071" w:rsidRDefault="00B21071" w:rsidP="00923EA6">
      <w:pPr>
        <w:spacing w:line="360" w:lineRule="auto"/>
        <w:rPr>
          <w:lang w:eastAsia="zh-CN"/>
        </w:rPr>
      </w:pPr>
      <w:r>
        <w:rPr>
          <w:lang w:eastAsia="zh-CN"/>
        </w:rPr>
        <w:t>The emphasis of assessment in Extension courses is productive language (speaking and writing) and text analysis.</w:t>
      </w:r>
    </w:p>
    <w:p w14:paraId="00A5DCF1" w14:textId="33549626" w:rsidR="00346EA1" w:rsidRDefault="00346EA1" w:rsidP="004A461A">
      <w:pPr>
        <w:pStyle w:val="Heading4"/>
      </w:pPr>
      <w:r>
        <w:t>[Language] in Context</w:t>
      </w:r>
      <w:r w:rsidR="004A461A">
        <w:t xml:space="preserve"> courses</w:t>
      </w:r>
    </w:p>
    <w:p w14:paraId="7619B9E0" w14:textId="1DE1026F" w:rsidR="00346EA1" w:rsidRDefault="00346EA1" w:rsidP="00923EA6">
      <w:pPr>
        <w:spacing w:line="360" w:lineRule="auto"/>
        <w:rPr>
          <w:lang w:eastAsia="zh-CN"/>
        </w:rPr>
      </w:pPr>
      <w:r>
        <w:rPr>
          <w:lang w:eastAsia="zh-CN"/>
        </w:rPr>
        <w:t>[Language] in Context courses were previously known as Heritage courses. The courses are available in Chinese, Japanese</w:t>
      </w:r>
      <w:r w:rsidR="004A461A">
        <w:rPr>
          <w:lang w:eastAsia="zh-CN"/>
        </w:rPr>
        <w:t xml:space="preserve"> and </w:t>
      </w:r>
      <w:r>
        <w:rPr>
          <w:lang w:eastAsia="zh-CN"/>
        </w:rPr>
        <w:t>Korean.</w:t>
      </w:r>
      <w:r w:rsidR="004A461A">
        <w:rPr>
          <w:lang w:eastAsia="zh-CN"/>
        </w:rPr>
        <w:t xml:space="preserve"> </w:t>
      </w:r>
    </w:p>
    <w:p w14:paraId="53FCCCA6" w14:textId="587D4D30" w:rsidR="00346EA1" w:rsidRDefault="00346EA1" w:rsidP="00923EA6">
      <w:pPr>
        <w:spacing w:line="360" w:lineRule="auto"/>
        <w:rPr>
          <w:lang w:eastAsia="zh-CN"/>
        </w:rPr>
      </w:pPr>
      <w:r>
        <w:rPr>
          <w:lang w:eastAsia="zh-CN"/>
        </w:rPr>
        <w:t>[Language] in Context course aims to develop students’ ability to:</w:t>
      </w:r>
    </w:p>
    <w:p w14:paraId="2443CE81" w14:textId="77777777" w:rsidR="00346EA1" w:rsidRDefault="00346EA1" w:rsidP="00892532">
      <w:pPr>
        <w:pStyle w:val="ListBullet"/>
        <w:spacing w:line="360" w:lineRule="auto"/>
      </w:pPr>
      <w:r>
        <w:t>use [Language] to communicate in a range of contexts</w:t>
      </w:r>
    </w:p>
    <w:p w14:paraId="5855E84E" w14:textId="77777777" w:rsidR="00346EA1" w:rsidRDefault="00346EA1" w:rsidP="00892532">
      <w:pPr>
        <w:pStyle w:val="ListBullet"/>
        <w:spacing w:line="360" w:lineRule="auto"/>
      </w:pPr>
      <w:r>
        <w:t>understand how language works as a system</w:t>
      </w:r>
    </w:p>
    <w:p w14:paraId="72BDD013" w14:textId="77777777" w:rsidR="00346EA1" w:rsidRDefault="00346EA1" w:rsidP="00892532">
      <w:pPr>
        <w:pStyle w:val="ListBullet"/>
        <w:spacing w:line="360" w:lineRule="auto"/>
      </w:pPr>
      <w:r>
        <w:lastRenderedPageBreak/>
        <w:t xml:space="preserve">appreciate their [Language] linguistic and cultural heritage </w:t>
      </w:r>
    </w:p>
    <w:p w14:paraId="76E45DA3" w14:textId="77777777" w:rsidR="00346EA1" w:rsidRDefault="00346EA1" w:rsidP="00892532">
      <w:pPr>
        <w:pStyle w:val="ListBullet"/>
        <w:spacing w:line="360" w:lineRule="auto"/>
      </w:pPr>
      <w:r>
        <w:t xml:space="preserve">understand how culture and identity are created and expressed through language </w:t>
      </w:r>
    </w:p>
    <w:p w14:paraId="31E9366B" w14:textId="77777777" w:rsidR="00346EA1" w:rsidRDefault="00346EA1" w:rsidP="00892532">
      <w:pPr>
        <w:pStyle w:val="ListBullet"/>
        <w:spacing w:line="360" w:lineRule="auto"/>
      </w:pPr>
      <w:r>
        <w:t>make linguistic connections between [Language] and English, and/or other languages</w:t>
      </w:r>
    </w:p>
    <w:p w14:paraId="5AD9789E" w14:textId="77777777" w:rsidR="00346EA1" w:rsidRDefault="00346EA1" w:rsidP="00892532">
      <w:pPr>
        <w:pStyle w:val="ListBullet"/>
        <w:spacing w:line="360" w:lineRule="auto"/>
      </w:pPr>
      <w:r>
        <w:t>apply [Language] to work, further study, vocational training or leisure.</w:t>
      </w:r>
    </w:p>
    <w:p w14:paraId="6CDCE3D4" w14:textId="26F5513B" w:rsidR="004A461A" w:rsidRDefault="004A461A" w:rsidP="00923EA6">
      <w:pPr>
        <w:spacing w:line="360" w:lineRule="auto"/>
        <w:rPr>
          <w:lang w:eastAsia="zh-CN"/>
        </w:rPr>
      </w:pPr>
      <w:r>
        <w:rPr>
          <w:lang w:eastAsia="zh-CN"/>
        </w:rPr>
        <w:t xml:space="preserve">Most students undertaking these courses come from homes where the language is used, and have a connection to the culture. Typically, they have some understanding and knowledge of the language, although their spoken language is generally much stronger than their written language skills. These students have most likely completed the majority of their schooling in English. </w:t>
      </w:r>
      <w:hyperlink r:id="rId46" w:anchor=":~:text=Course%20eligibility%20criteria&amp;text=Students%20either%20have%20no%20prior,Stage%204%20or%20Stage%205" w:history="1">
        <w:r>
          <w:rPr>
            <w:rStyle w:val="Hyperlink"/>
            <w:lang w:eastAsia="zh-CN"/>
          </w:rPr>
          <w:t>E</w:t>
        </w:r>
        <w:r w:rsidRPr="004A461A">
          <w:rPr>
            <w:rStyle w:val="Hyperlink"/>
            <w:lang w:eastAsia="zh-CN"/>
          </w:rPr>
          <w:t>ligibility criteria</w:t>
        </w:r>
      </w:hyperlink>
      <w:r>
        <w:rPr>
          <w:lang w:eastAsia="zh-CN"/>
        </w:rPr>
        <w:t xml:space="preserve"> apply.</w:t>
      </w:r>
    </w:p>
    <w:p w14:paraId="63F525C1" w14:textId="6683E45E" w:rsidR="00346EA1" w:rsidRDefault="00346EA1" w:rsidP="00923EA6">
      <w:pPr>
        <w:spacing w:line="360" w:lineRule="auto"/>
        <w:rPr>
          <w:lang w:eastAsia="zh-CN"/>
        </w:rPr>
      </w:pPr>
      <w:r>
        <w:rPr>
          <w:lang w:eastAsia="zh-CN"/>
        </w:rPr>
        <w:t>Students engage with themes from personal, community and international perspectives in the context of social and community settings, contemporary literature and the arts, and media. Students complete a Personal Investigation which allows students to reflect on their own personal and cultural identity by making links with their heritage.</w:t>
      </w:r>
    </w:p>
    <w:p w14:paraId="4EB64D94" w14:textId="77777777" w:rsidR="00346EA1" w:rsidRDefault="00346EA1" w:rsidP="00923EA6">
      <w:pPr>
        <w:spacing w:line="360" w:lineRule="auto"/>
        <w:rPr>
          <w:lang w:eastAsia="zh-CN"/>
        </w:rPr>
      </w:pPr>
      <w:r>
        <w:rPr>
          <w:lang w:eastAsia="zh-CN"/>
        </w:rPr>
        <w:t>The syllabuses provide extensive prescriptions for grammar, and character lists are provided for Chinese and Japanese.</w:t>
      </w:r>
    </w:p>
    <w:p w14:paraId="116C4AD3" w14:textId="5439CA26" w:rsidR="00C119B4" w:rsidRDefault="00C119B4" w:rsidP="004A461A">
      <w:pPr>
        <w:pStyle w:val="Heading4"/>
      </w:pPr>
      <w:r>
        <w:t>[Language] and Literature</w:t>
      </w:r>
      <w:r w:rsidR="004A461A">
        <w:t xml:space="preserve"> courses</w:t>
      </w:r>
    </w:p>
    <w:p w14:paraId="027F4165" w14:textId="3764F21E" w:rsidR="00C119B4" w:rsidRDefault="00C119B4" w:rsidP="00923EA6">
      <w:pPr>
        <w:spacing w:line="360" w:lineRule="auto"/>
        <w:rPr>
          <w:lang w:eastAsia="zh-CN"/>
        </w:rPr>
      </w:pPr>
      <w:r>
        <w:rPr>
          <w:lang w:eastAsia="zh-CN"/>
        </w:rPr>
        <w:t>[Language] and Literature courses were previously known as Background Speaker courses.</w:t>
      </w:r>
    </w:p>
    <w:p w14:paraId="66FC70C4" w14:textId="77777777" w:rsidR="00C119B4" w:rsidRDefault="00C119B4" w:rsidP="00923EA6">
      <w:pPr>
        <w:spacing w:line="360" w:lineRule="auto"/>
        <w:rPr>
          <w:lang w:eastAsia="zh-CN"/>
        </w:rPr>
      </w:pPr>
      <w:r>
        <w:rPr>
          <w:lang w:eastAsia="zh-CN"/>
        </w:rPr>
        <w:t>The courses are available in Chinese, Japanese, Korean and Indonesian.</w:t>
      </w:r>
    </w:p>
    <w:p w14:paraId="7D7F0E6E" w14:textId="7ACD90E2" w:rsidR="00C119B4" w:rsidRDefault="00C119B4" w:rsidP="00923EA6">
      <w:pPr>
        <w:spacing w:line="360" w:lineRule="auto"/>
        <w:rPr>
          <w:lang w:eastAsia="zh-CN"/>
        </w:rPr>
      </w:pPr>
      <w:r>
        <w:rPr>
          <w:lang w:eastAsia="zh-CN"/>
        </w:rPr>
        <w:t>[Language] and Literature courses demand a higher level of language competence than [Language] in Context courses. Assessment emphasises written rather than oral language skills, with reading and writing being the most heavily weighted assessment components.</w:t>
      </w:r>
    </w:p>
    <w:p w14:paraId="0E599324" w14:textId="0D1209F5" w:rsidR="00C119B4" w:rsidRDefault="00C119B4" w:rsidP="00923EA6">
      <w:pPr>
        <w:spacing w:line="360" w:lineRule="auto"/>
        <w:rPr>
          <w:lang w:eastAsia="zh-CN"/>
        </w:rPr>
      </w:pPr>
      <w:r>
        <w:rPr>
          <w:lang w:eastAsia="zh-CN"/>
        </w:rPr>
        <w:t>[Language] and Literature course aims to develop students’:</w:t>
      </w:r>
    </w:p>
    <w:p w14:paraId="1D6E8540" w14:textId="77777777" w:rsidR="00C119B4" w:rsidRDefault="00C119B4" w:rsidP="00892532">
      <w:pPr>
        <w:pStyle w:val="ListBullet"/>
        <w:spacing w:line="360" w:lineRule="auto"/>
      </w:pPr>
      <w:r>
        <w:t xml:space="preserve">ability to use [Language] to communicate with others </w:t>
      </w:r>
    </w:p>
    <w:p w14:paraId="33FAB26E" w14:textId="77777777" w:rsidR="00C119B4" w:rsidRDefault="00C119B4" w:rsidP="00892532">
      <w:pPr>
        <w:pStyle w:val="ListBullet"/>
        <w:spacing w:line="360" w:lineRule="auto"/>
      </w:pPr>
      <w:r>
        <w:t>understanding and appreciation of the cultural contexts in which [Language] is used</w:t>
      </w:r>
    </w:p>
    <w:p w14:paraId="339BF90F" w14:textId="77777777" w:rsidR="00C119B4" w:rsidRDefault="00C119B4" w:rsidP="00892532">
      <w:pPr>
        <w:pStyle w:val="ListBullet"/>
        <w:spacing w:line="360" w:lineRule="auto"/>
      </w:pPr>
      <w:r>
        <w:t>ability to reflect on their own and other cultures</w:t>
      </w:r>
    </w:p>
    <w:p w14:paraId="01AE78CA" w14:textId="77777777" w:rsidR="00C119B4" w:rsidRDefault="00C119B4" w:rsidP="00892532">
      <w:pPr>
        <w:pStyle w:val="ListBullet"/>
        <w:spacing w:line="360" w:lineRule="auto"/>
      </w:pPr>
      <w:r>
        <w:t>understanding of language as a system</w:t>
      </w:r>
    </w:p>
    <w:p w14:paraId="1D5C83AC" w14:textId="77777777" w:rsidR="00C119B4" w:rsidRDefault="00C119B4" w:rsidP="00892532">
      <w:pPr>
        <w:pStyle w:val="ListBullet"/>
        <w:spacing w:line="360" w:lineRule="auto"/>
      </w:pPr>
      <w:r>
        <w:lastRenderedPageBreak/>
        <w:t>opportunities to make connections between [Language] and English and or other languages</w:t>
      </w:r>
    </w:p>
    <w:p w14:paraId="0134305D" w14:textId="77777777" w:rsidR="00C119B4" w:rsidRDefault="00C119B4" w:rsidP="00892532">
      <w:pPr>
        <w:pStyle w:val="ListBullet"/>
        <w:spacing w:line="360" w:lineRule="auto"/>
      </w:pPr>
      <w:r>
        <w:t>cognitive, learning and social skills</w:t>
      </w:r>
    </w:p>
    <w:p w14:paraId="4A2FFFDB" w14:textId="77777777" w:rsidR="00C119B4" w:rsidRDefault="00C119B4" w:rsidP="00892532">
      <w:pPr>
        <w:pStyle w:val="ListBullet"/>
        <w:spacing w:line="360" w:lineRule="auto"/>
      </w:pPr>
      <w:r>
        <w:t>potential to apply [Language] to work, further study, training or leisure.</w:t>
      </w:r>
    </w:p>
    <w:p w14:paraId="6A4A11D0" w14:textId="49C57657" w:rsidR="004A461A" w:rsidRDefault="004A461A" w:rsidP="004A461A">
      <w:pPr>
        <w:spacing w:line="360" w:lineRule="auto"/>
        <w:rPr>
          <w:lang w:eastAsia="zh-CN"/>
        </w:rPr>
      </w:pPr>
      <w:r>
        <w:rPr>
          <w:lang w:eastAsia="zh-CN"/>
        </w:rPr>
        <w:t xml:space="preserve">[Language] and Literature syllabuses are designed for students with a cultural and linguistic background in the language – students who are first-language speakers, </w:t>
      </w:r>
      <w:r w:rsidRPr="004A461A">
        <w:rPr>
          <w:lang w:eastAsia="zh-CN"/>
        </w:rPr>
        <w:t>or</w:t>
      </w:r>
      <w:r>
        <w:rPr>
          <w:lang w:eastAsia="zh-CN"/>
        </w:rPr>
        <w:t xml:space="preserve"> who have completed a significant part of their formal education in the target language. </w:t>
      </w:r>
      <w:hyperlink r:id="rId47" w:anchor=":~:text=Course%20eligibility%20criteria&amp;text=Students%20either%20have%20no%20prior,Stage%204%20or%20Stage%205" w:history="1">
        <w:r>
          <w:rPr>
            <w:rStyle w:val="Hyperlink"/>
            <w:lang w:eastAsia="zh-CN"/>
          </w:rPr>
          <w:t>E</w:t>
        </w:r>
        <w:r w:rsidRPr="004A461A">
          <w:rPr>
            <w:rStyle w:val="Hyperlink"/>
            <w:lang w:eastAsia="zh-CN"/>
          </w:rPr>
          <w:t>ligibility criteria</w:t>
        </w:r>
      </w:hyperlink>
      <w:r>
        <w:rPr>
          <w:lang w:eastAsia="zh-CN"/>
        </w:rPr>
        <w:t xml:space="preserve"> apply.</w:t>
      </w:r>
    </w:p>
    <w:p w14:paraId="2E774482" w14:textId="77777777" w:rsidR="00C119B4" w:rsidRDefault="00C119B4" w:rsidP="00923EA6">
      <w:pPr>
        <w:spacing w:line="360" w:lineRule="auto"/>
        <w:rPr>
          <w:lang w:eastAsia="zh-CN"/>
        </w:rPr>
      </w:pPr>
      <w:r>
        <w:rPr>
          <w:lang w:eastAsia="zh-CN"/>
        </w:rPr>
        <w:t>Students study 4 prescribed themes that are linked to contemporary issues and explored through a range of texts:</w:t>
      </w:r>
    </w:p>
    <w:p w14:paraId="308C0D43" w14:textId="77777777" w:rsidR="00C119B4" w:rsidRDefault="00C119B4" w:rsidP="00892532">
      <w:pPr>
        <w:pStyle w:val="ListBullet"/>
        <w:spacing w:line="360" w:lineRule="auto"/>
      </w:pPr>
      <w:r>
        <w:t>prescribed texts change every 5 years; new course prescriptions began in 2019</w:t>
      </w:r>
    </w:p>
    <w:p w14:paraId="07E59B9C" w14:textId="77777777" w:rsidR="00C119B4" w:rsidRDefault="00C119B4" w:rsidP="00892532">
      <w:pPr>
        <w:pStyle w:val="ListBullet"/>
        <w:spacing w:line="360" w:lineRule="auto"/>
      </w:pPr>
      <w:r>
        <w:t>the syllabuses provide lists of text types plus extensive prescriptions for grammar.</w:t>
      </w:r>
    </w:p>
    <w:p w14:paraId="2800F4AB" w14:textId="77777777" w:rsidR="00602B27" w:rsidRDefault="00602B27" w:rsidP="007E4FD5">
      <w:pPr>
        <w:pStyle w:val="Heading2"/>
      </w:pPr>
      <w:bookmarkStart w:id="92" w:name="_Toc87434033"/>
      <w:bookmarkStart w:id="93" w:name="_Toc90375449"/>
      <w:r>
        <w:t>Classical languages</w:t>
      </w:r>
      <w:bookmarkEnd w:id="92"/>
      <w:bookmarkEnd w:id="93"/>
    </w:p>
    <w:p w14:paraId="47B6FE7D" w14:textId="567F10B9" w:rsidR="00602B27" w:rsidRDefault="00602B27" w:rsidP="00923EA6">
      <w:pPr>
        <w:spacing w:line="360" w:lineRule="auto"/>
        <w:rPr>
          <w:lang w:eastAsia="zh-CN"/>
        </w:rPr>
      </w:pPr>
      <w:r>
        <w:rPr>
          <w:lang w:eastAsia="zh-CN"/>
        </w:rPr>
        <w:t>Latin</w:t>
      </w:r>
      <w:r w:rsidR="006624C5">
        <w:rPr>
          <w:lang w:eastAsia="zh-CN"/>
        </w:rPr>
        <w:t xml:space="preserve">, </w:t>
      </w:r>
      <w:r>
        <w:rPr>
          <w:lang w:eastAsia="zh-CN"/>
        </w:rPr>
        <w:t xml:space="preserve">Classical Greek and Classical Hebrew </w:t>
      </w:r>
      <w:r w:rsidR="006624C5">
        <w:rPr>
          <w:lang w:eastAsia="zh-CN"/>
        </w:rPr>
        <w:t xml:space="preserve">are available in Stage 6. </w:t>
      </w:r>
      <w:r>
        <w:rPr>
          <w:lang w:eastAsia="zh-CN"/>
        </w:rPr>
        <w:t xml:space="preserve">The language(s) offered in each school is determined by the school’s priorities, staffing and student preferences. </w:t>
      </w:r>
    </w:p>
    <w:p w14:paraId="524DEE5B" w14:textId="63B16405" w:rsidR="00602B27" w:rsidRDefault="00602B27" w:rsidP="007E4FD5">
      <w:pPr>
        <w:pStyle w:val="Heading3"/>
      </w:pPr>
      <w:bookmarkStart w:id="94" w:name="_Toc90375450"/>
      <w:r>
        <w:t>HSC courses</w:t>
      </w:r>
      <w:bookmarkEnd w:id="94"/>
    </w:p>
    <w:p w14:paraId="12BDF6F2" w14:textId="67E13805" w:rsidR="00602B27" w:rsidRDefault="00602B27" w:rsidP="00923EA6">
      <w:pPr>
        <w:spacing w:line="360" w:lineRule="auto"/>
        <w:rPr>
          <w:lang w:eastAsia="zh-CN"/>
        </w:rPr>
      </w:pPr>
      <w:r>
        <w:rPr>
          <w:lang w:eastAsia="zh-CN"/>
        </w:rPr>
        <w:t>There are 2 types of HSC classical languages courses:</w:t>
      </w:r>
    </w:p>
    <w:p w14:paraId="422FFED1" w14:textId="464F5D16" w:rsidR="00E41622" w:rsidRDefault="00602B27" w:rsidP="00892532">
      <w:pPr>
        <w:pStyle w:val="ListBullet"/>
        <w:spacing w:line="360" w:lineRule="auto"/>
      </w:pPr>
      <w:r>
        <w:t xml:space="preserve">Continuers – for </w:t>
      </w:r>
      <w:r w:rsidR="00E41622" w:rsidRPr="00E41622">
        <w:t>students who, typically, will have studied Latin for 400</w:t>
      </w:r>
      <w:r w:rsidR="00E41622">
        <w:t>-</w:t>
      </w:r>
      <w:r w:rsidR="00E41622" w:rsidRPr="00E41622">
        <w:t>500 hours at the completion of Year 12</w:t>
      </w:r>
    </w:p>
    <w:p w14:paraId="43C0678E" w14:textId="68EC095C" w:rsidR="00602B27" w:rsidRDefault="00602B27" w:rsidP="00892532">
      <w:pPr>
        <w:pStyle w:val="ListBullet"/>
        <w:spacing w:line="360" w:lineRule="auto"/>
      </w:pPr>
      <w:r>
        <w:t>Extension – a course for students also studying the Continuers course, and who seek a high degree of language competence.</w:t>
      </w:r>
    </w:p>
    <w:p w14:paraId="4751950B" w14:textId="77777777" w:rsidR="00602B27" w:rsidRDefault="00602B27" w:rsidP="006624C5">
      <w:pPr>
        <w:pStyle w:val="Heading3"/>
      </w:pPr>
      <w:bookmarkStart w:id="95" w:name="_Toc90375451"/>
      <w:r>
        <w:t>Eligibility</w:t>
      </w:r>
      <w:bookmarkEnd w:id="95"/>
    </w:p>
    <w:p w14:paraId="1FCF9466" w14:textId="77777777" w:rsidR="00602B27" w:rsidRDefault="00602B27" w:rsidP="00923EA6">
      <w:pPr>
        <w:spacing w:line="360" w:lineRule="auto"/>
        <w:rPr>
          <w:lang w:eastAsia="zh-CN"/>
        </w:rPr>
      </w:pPr>
      <w:r>
        <w:rPr>
          <w:lang w:eastAsia="zh-CN"/>
        </w:rPr>
        <w:t>Eligibility criteria do not apply to classical language courses. However, it is strongly advised that students have a sound Stage 5 preparation in the classical language.</w:t>
      </w:r>
    </w:p>
    <w:p w14:paraId="1413FF0B" w14:textId="4DC28DE0" w:rsidR="00602B27" w:rsidRDefault="00602B27" w:rsidP="006624C5">
      <w:pPr>
        <w:pStyle w:val="Heading3"/>
      </w:pPr>
      <w:bookmarkStart w:id="96" w:name="_Toc90375452"/>
      <w:r>
        <w:lastRenderedPageBreak/>
        <w:t>Assessment</w:t>
      </w:r>
      <w:bookmarkEnd w:id="96"/>
    </w:p>
    <w:p w14:paraId="5E2C053D" w14:textId="77777777" w:rsidR="00602B27" w:rsidRDefault="00602B27" w:rsidP="00923EA6">
      <w:pPr>
        <w:spacing w:line="360" w:lineRule="auto"/>
        <w:rPr>
          <w:lang w:eastAsia="zh-CN"/>
        </w:rPr>
      </w:pPr>
      <w:r>
        <w:rPr>
          <w:lang w:eastAsia="zh-CN"/>
        </w:rPr>
        <w:t xml:space="preserve">Each classical language course has its own assessment and reporting requirements: </w:t>
      </w:r>
      <w:hyperlink r:id="rId48" w:history="1">
        <w:r w:rsidRPr="001B1273">
          <w:rPr>
            <w:rStyle w:val="Hyperlink"/>
            <w:lang w:eastAsia="zh-CN"/>
          </w:rPr>
          <w:t>Latin Continuers</w:t>
        </w:r>
      </w:hyperlink>
      <w:r>
        <w:rPr>
          <w:lang w:eastAsia="zh-CN"/>
        </w:rPr>
        <w:t xml:space="preserve">, </w:t>
      </w:r>
      <w:hyperlink r:id="rId49" w:history="1">
        <w:r w:rsidRPr="001B1273">
          <w:rPr>
            <w:rStyle w:val="Hyperlink"/>
            <w:lang w:eastAsia="zh-CN"/>
          </w:rPr>
          <w:t>Latin Extension</w:t>
        </w:r>
      </w:hyperlink>
      <w:r>
        <w:rPr>
          <w:lang w:eastAsia="zh-CN"/>
        </w:rPr>
        <w:t xml:space="preserve">, </w:t>
      </w:r>
      <w:hyperlink r:id="rId50" w:history="1">
        <w:r w:rsidRPr="001B1273">
          <w:rPr>
            <w:rStyle w:val="Hyperlink"/>
            <w:lang w:eastAsia="zh-CN"/>
          </w:rPr>
          <w:t>Classical Greek Continuers</w:t>
        </w:r>
      </w:hyperlink>
      <w:r>
        <w:rPr>
          <w:lang w:eastAsia="zh-CN"/>
        </w:rPr>
        <w:t xml:space="preserve">, </w:t>
      </w:r>
      <w:hyperlink r:id="rId51" w:history="1">
        <w:r w:rsidRPr="001B1273">
          <w:rPr>
            <w:rStyle w:val="Hyperlink"/>
            <w:lang w:eastAsia="zh-CN"/>
          </w:rPr>
          <w:t>Classical Greek Extension</w:t>
        </w:r>
      </w:hyperlink>
      <w:r>
        <w:rPr>
          <w:lang w:eastAsia="zh-CN"/>
        </w:rPr>
        <w:t xml:space="preserve">, </w:t>
      </w:r>
      <w:hyperlink r:id="rId52" w:history="1">
        <w:r w:rsidRPr="001B1273">
          <w:rPr>
            <w:rStyle w:val="Hyperlink"/>
            <w:lang w:eastAsia="zh-CN"/>
          </w:rPr>
          <w:t>Classical Hebrew Continuers</w:t>
        </w:r>
      </w:hyperlink>
      <w:r>
        <w:rPr>
          <w:lang w:eastAsia="zh-CN"/>
        </w:rPr>
        <w:t xml:space="preserve"> and </w:t>
      </w:r>
      <w:hyperlink r:id="rId53" w:history="1">
        <w:r w:rsidRPr="001B1273">
          <w:rPr>
            <w:rStyle w:val="Hyperlink"/>
            <w:lang w:eastAsia="zh-CN"/>
          </w:rPr>
          <w:t>Classical Hebrew Extension</w:t>
        </w:r>
      </w:hyperlink>
      <w:r>
        <w:rPr>
          <w:lang w:eastAsia="zh-CN"/>
        </w:rPr>
        <w:t xml:space="preserve"> although there are significant parallels between them.</w:t>
      </w:r>
    </w:p>
    <w:p w14:paraId="59D1D07F" w14:textId="77777777" w:rsidR="00602B27" w:rsidRDefault="00602B27" w:rsidP="00892532">
      <w:pPr>
        <w:pStyle w:val="ListBullet"/>
        <w:spacing w:line="360" w:lineRule="auto"/>
      </w:pPr>
      <w:r>
        <w:t>Unannotated monolingual and/or bilingual print dictionaries may be used in Latin exams. No dictionaries may be used in classical Greek or classical Hebrew exams. Digital dictionaries are not permitted.</w:t>
      </w:r>
    </w:p>
    <w:p w14:paraId="30415DA1" w14:textId="77777777" w:rsidR="00E41622" w:rsidRDefault="00E41622" w:rsidP="00892532">
      <w:pPr>
        <w:pStyle w:val="ListBullet"/>
        <w:spacing w:line="360" w:lineRule="auto"/>
      </w:pPr>
      <w:r>
        <w:t>The final written examination takes place on the date specified in the HSC written examinations timetable, at the student’s day school, regardless of where the language is studied.</w:t>
      </w:r>
    </w:p>
    <w:p w14:paraId="244F9DFD" w14:textId="77777777" w:rsidR="006624C5" w:rsidRDefault="006624C5" w:rsidP="00934E2E">
      <w:pPr>
        <w:pStyle w:val="Heading3"/>
      </w:pPr>
      <w:bookmarkStart w:id="97" w:name="_Toc90375453"/>
      <w:r>
        <w:t>Curriculum structure</w:t>
      </w:r>
      <w:bookmarkEnd w:id="97"/>
    </w:p>
    <w:p w14:paraId="5FF48AA7" w14:textId="692D3608" w:rsidR="00911ADA" w:rsidRDefault="006624C5" w:rsidP="006624C5">
      <w:pPr>
        <w:pStyle w:val="Heading4"/>
      </w:pPr>
      <w:r>
        <w:t>Continuers courses</w:t>
      </w:r>
    </w:p>
    <w:p w14:paraId="43782114" w14:textId="77777777" w:rsidR="00911ADA" w:rsidRDefault="00911ADA" w:rsidP="00923EA6">
      <w:pPr>
        <w:spacing w:line="360" w:lineRule="auto"/>
        <w:rPr>
          <w:lang w:eastAsia="zh-CN"/>
        </w:rPr>
      </w:pPr>
      <w:r>
        <w:rPr>
          <w:lang w:eastAsia="zh-CN"/>
        </w:rPr>
        <w:t>The aim of the Stage 6 Continuers classical language syllabuses is to develop students’:</w:t>
      </w:r>
    </w:p>
    <w:p w14:paraId="7299D221" w14:textId="77777777" w:rsidR="00911ADA" w:rsidRDefault="00911ADA" w:rsidP="00892532">
      <w:pPr>
        <w:pStyle w:val="ListBullet"/>
        <w:spacing w:line="360" w:lineRule="auto"/>
      </w:pPr>
      <w:r>
        <w:t>ability to understand [classical language] texts</w:t>
      </w:r>
    </w:p>
    <w:p w14:paraId="0DEF2993" w14:textId="3EC23D15" w:rsidR="00C22636" w:rsidRDefault="00911ADA" w:rsidP="00892532">
      <w:pPr>
        <w:pStyle w:val="ListBullet"/>
        <w:spacing w:line="360" w:lineRule="auto"/>
      </w:pPr>
      <w:r>
        <w:t>ability to understand how language works</w:t>
      </w:r>
      <w:r w:rsidR="00C22636">
        <w:t>, including at the grammatical level</w:t>
      </w:r>
    </w:p>
    <w:p w14:paraId="5440AAF1" w14:textId="77777777" w:rsidR="00860AF9" w:rsidRDefault="00911ADA" w:rsidP="00892532">
      <w:pPr>
        <w:pStyle w:val="ListBullet"/>
        <w:spacing w:line="360" w:lineRule="auto"/>
      </w:pPr>
      <w:r>
        <w:t>ability to recognise connections between [classical language] and English or other languages</w:t>
      </w:r>
    </w:p>
    <w:p w14:paraId="4FEAC740" w14:textId="77777777" w:rsidR="00860AF9" w:rsidRDefault="00911ADA" w:rsidP="00892532">
      <w:pPr>
        <w:pStyle w:val="ListBullet"/>
        <w:spacing w:line="360" w:lineRule="auto"/>
      </w:pPr>
      <w:r>
        <w:t>ability to recognise stylistic features of [classical language] texts and understand their literary effects</w:t>
      </w:r>
    </w:p>
    <w:p w14:paraId="7CEACB12" w14:textId="77777777" w:rsidR="00860AF9" w:rsidRDefault="00911ADA" w:rsidP="00892532">
      <w:pPr>
        <w:pStyle w:val="ListBullet"/>
        <w:spacing w:line="360" w:lineRule="auto"/>
      </w:pPr>
      <w:r>
        <w:t>ability to assimilate the ideas contained in a [classical language] text</w:t>
      </w:r>
    </w:p>
    <w:p w14:paraId="567D7629" w14:textId="77777777" w:rsidR="00860AF9" w:rsidRDefault="00911ADA" w:rsidP="00892532">
      <w:pPr>
        <w:pStyle w:val="ListBullet"/>
        <w:spacing w:line="360" w:lineRule="auto"/>
      </w:pPr>
      <w:r>
        <w:t>ability to explore the ideas of a [classical language] text in its social, cultural, historical and religious context</w:t>
      </w:r>
    </w:p>
    <w:p w14:paraId="262AF038" w14:textId="77777777" w:rsidR="00860AF9" w:rsidRDefault="00911ADA" w:rsidP="00892532">
      <w:pPr>
        <w:pStyle w:val="ListBullet"/>
        <w:spacing w:line="360" w:lineRule="auto"/>
      </w:pPr>
      <w:r>
        <w:t>ability to explore their own culture(s) through the study of the Ancient culture</w:t>
      </w:r>
    </w:p>
    <w:p w14:paraId="584E4858" w14:textId="77777777" w:rsidR="00860AF9" w:rsidRDefault="00911ADA" w:rsidP="00892532">
      <w:pPr>
        <w:pStyle w:val="ListBullet"/>
        <w:spacing w:line="360" w:lineRule="auto"/>
      </w:pPr>
      <w:r>
        <w:t>ability to recognise how ideas and beliefs of the classical period have influenced subsequent societies</w:t>
      </w:r>
    </w:p>
    <w:p w14:paraId="4E3A340E" w14:textId="77777777" w:rsidR="00860AF9" w:rsidRDefault="00911ADA" w:rsidP="00892532">
      <w:pPr>
        <w:pStyle w:val="ListBullet"/>
        <w:spacing w:line="360" w:lineRule="auto"/>
      </w:pPr>
      <w:r>
        <w:t>enjoyment of the study of [classical language] through the reading of [classical language] texts</w:t>
      </w:r>
    </w:p>
    <w:p w14:paraId="29EBDFFE" w14:textId="77777777" w:rsidR="00911ADA" w:rsidRDefault="00911ADA" w:rsidP="00892532">
      <w:pPr>
        <w:pStyle w:val="ListBullet"/>
        <w:spacing w:line="360" w:lineRule="auto"/>
      </w:pPr>
      <w:r>
        <w:t>general cognitive, analytical and learning skills.</w:t>
      </w:r>
    </w:p>
    <w:p w14:paraId="58FCE41F" w14:textId="77777777" w:rsidR="00911ADA" w:rsidRDefault="00911ADA" w:rsidP="006624C5">
      <w:pPr>
        <w:pStyle w:val="Heading5"/>
      </w:pPr>
      <w:r>
        <w:lastRenderedPageBreak/>
        <w:t>Target candidature</w:t>
      </w:r>
    </w:p>
    <w:p w14:paraId="78C852B9" w14:textId="77777777" w:rsidR="00911ADA" w:rsidRDefault="00911ADA" w:rsidP="00923EA6">
      <w:pPr>
        <w:spacing w:line="360" w:lineRule="auto"/>
        <w:rPr>
          <w:lang w:eastAsia="zh-CN"/>
        </w:rPr>
      </w:pPr>
      <w:r>
        <w:rPr>
          <w:lang w:eastAsia="zh-CN"/>
        </w:rPr>
        <w:t>The Continuers level syllabus is designed for students who, typically, have studied [classical language] for 400–500 hours at the completion of Year 10.</w:t>
      </w:r>
    </w:p>
    <w:p w14:paraId="381A7EC4" w14:textId="77D50DFF" w:rsidR="00911ADA" w:rsidRDefault="006624C5" w:rsidP="006624C5">
      <w:pPr>
        <w:pStyle w:val="Heading5"/>
      </w:pPr>
      <w:r>
        <w:t>O</w:t>
      </w:r>
      <w:r w:rsidR="00911ADA">
        <w:t>bjectives</w:t>
      </w:r>
    </w:p>
    <w:p w14:paraId="6B7DECE8" w14:textId="77777777" w:rsidR="00911ADA" w:rsidRDefault="00911ADA" w:rsidP="00923EA6">
      <w:pPr>
        <w:spacing w:line="360" w:lineRule="auto"/>
        <w:rPr>
          <w:lang w:eastAsia="zh-CN"/>
        </w:rPr>
      </w:pPr>
      <w:r>
        <w:rPr>
          <w:lang w:eastAsia="zh-CN"/>
        </w:rPr>
        <w:t>The students will achieve the following objectives:</w:t>
      </w:r>
    </w:p>
    <w:p w14:paraId="58F679F7" w14:textId="77777777" w:rsidR="00911ADA" w:rsidRDefault="00911ADA" w:rsidP="00923EA6">
      <w:pPr>
        <w:spacing w:line="360" w:lineRule="auto"/>
        <w:rPr>
          <w:lang w:eastAsia="zh-CN"/>
        </w:rPr>
      </w:pPr>
      <w:r>
        <w:rPr>
          <w:lang w:eastAsia="zh-CN"/>
        </w:rPr>
        <w:t>Objective 1 – understand seen and unseen texts written in the original [classical language]</w:t>
      </w:r>
    </w:p>
    <w:p w14:paraId="02B1D1F9" w14:textId="77777777" w:rsidR="00911ADA" w:rsidRDefault="00911ADA" w:rsidP="00923EA6">
      <w:pPr>
        <w:spacing w:line="360" w:lineRule="auto"/>
        <w:rPr>
          <w:lang w:eastAsia="zh-CN"/>
        </w:rPr>
      </w:pPr>
      <w:r>
        <w:rPr>
          <w:lang w:eastAsia="zh-CN"/>
        </w:rPr>
        <w:t>Objective 2 – understand the linguistic and stylistic features and the cultural references in prescribed [classical language] texts</w:t>
      </w:r>
    </w:p>
    <w:p w14:paraId="7AD0FDBE" w14:textId="77777777" w:rsidR="00911ADA" w:rsidRDefault="00911ADA" w:rsidP="00923EA6">
      <w:pPr>
        <w:spacing w:line="360" w:lineRule="auto"/>
        <w:rPr>
          <w:lang w:eastAsia="zh-CN"/>
        </w:rPr>
      </w:pPr>
      <w:r>
        <w:rPr>
          <w:lang w:eastAsia="zh-CN"/>
        </w:rPr>
        <w:t>Objective 3 – understand the prescribed text as a work of literature in terms of the author’s purpose.</w:t>
      </w:r>
    </w:p>
    <w:p w14:paraId="3EA35C62" w14:textId="094B813A" w:rsidR="00911ADA" w:rsidRDefault="00911ADA" w:rsidP="006624C5">
      <w:pPr>
        <w:pStyle w:val="Heading5"/>
      </w:pPr>
      <w:r>
        <w:t>Structure</w:t>
      </w:r>
    </w:p>
    <w:p w14:paraId="1C1BFDD6" w14:textId="66BA9B3F" w:rsidR="00911ADA" w:rsidRDefault="00911ADA" w:rsidP="00923EA6">
      <w:pPr>
        <w:spacing w:line="360" w:lineRule="auto"/>
        <w:rPr>
          <w:lang w:eastAsia="zh-CN"/>
        </w:rPr>
      </w:pPr>
      <w:r>
        <w:rPr>
          <w:lang w:eastAsia="zh-CN"/>
        </w:rPr>
        <w:t xml:space="preserve">Stage 6 Continuers is split into </w:t>
      </w:r>
      <w:r w:rsidR="006624C5">
        <w:rPr>
          <w:lang w:eastAsia="zh-CN"/>
        </w:rPr>
        <w:t>2</w:t>
      </w:r>
      <w:r>
        <w:rPr>
          <w:lang w:eastAsia="zh-CN"/>
        </w:rPr>
        <w:t xml:space="preserve"> year-long components:</w:t>
      </w:r>
    </w:p>
    <w:p w14:paraId="78E5B33C" w14:textId="58A5DAD9" w:rsidR="00911ADA" w:rsidRPr="006624C5" w:rsidRDefault="006624C5" w:rsidP="006624C5">
      <w:pPr>
        <w:rPr>
          <w:rStyle w:val="Strong"/>
        </w:rPr>
      </w:pPr>
      <w:r>
        <w:rPr>
          <w:rStyle w:val="Strong"/>
        </w:rPr>
        <w:t xml:space="preserve">1. </w:t>
      </w:r>
      <w:r w:rsidR="00911ADA" w:rsidRPr="006624C5">
        <w:rPr>
          <w:rStyle w:val="Strong"/>
        </w:rPr>
        <w:t>Preliminary course (120 indicative hours)</w:t>
      </w:r>
    </w:p>
    <w:p w14:paraId="1F1A035A" w14:textId="77777777" w:rsidR="00911ADA" w:rsidRDefault="00911ADA" w:rsidP="00923EA6">
      <w:pPr>
        <w:spacing w:line="360" w:lineRule="auto"/>
        <w:rPr>
          <w:lang w:eastAsia="zh-CN"/>
        </w:rPr>
      </w:pPr>
      <w:r>
        <w:rPr>
          <w:lang w:eastAsia="zh-CN"/>
        </w:rPr>
        <w:t>The Preliminary course is structured to provide students with opportunities to read original [classical language] texts, developing the skills needed to study the prescribed texts for the HSC course and to translate unseen texts. Students extend their vocabulary, consolidate their language skills and study additional linguistic features not prescribed in the Years 7–10 syllabus. Students also begin to appreciate the purpose and point of view of different authors and their effective use of language.</w:t>
      </w:r>
    </w:p>
    <w:p w14:paraId="43FF6598" w14:textId="2FEE9044" w:rsidR="00911ADA" w:rsidRDefault="00911ADA" w:rsidP="00923EA6">
      <w:pPr>
        <w:spacing w:line="360" w:lineRule="auto"/>
        <w:rPr>
          <w:lang w:eastAsia="zh-CN"/>
        </w:rPr>
      </w:pPr>
      <w:r>
        <w:rPr>
          <w:lang w:eastAsia="zh-CN"/>
        </w:rPr>
        <w:t xml:space="preserve">It is a requirement that the </w:t>
      </w:r>
      <w:r w:rsidR="00325420">
        <w:rPr>
          <w:lang w:eastAsia="zh-CN"/>
        </w:rPr>
        <w:t xml:space="preserve">Preliminary </w:t>
      </w:r>
      <w:r>
        <w:rPr>
          <w:lang w:eastAsia="zh-CN"/>
        </w:rPr>
        <w:t>course not teach texts which will be prescribed for the following year in either the Continuers or Extension courses.</w:t>
      </w:r>
    </w:p>
    <w:p w14:paraId="37E94027" w14:textId="051CBFB2" w:rsidR="00911ADA" w:rsidRPr="006624C5" w:rsidRDefault="006624C5" w:rsidP="006624C5">
      <w:pPr>
        <w:rPr>
          <w:rStyle w:val="Strong"/>
        </w:rPr>
      </w:pPr>
      <w:r w:rsidRPr="006624C5">
        <w:rPr>
          <w:rStyle w:val="Strong"/>
        </w:rPr>
        <w:t xml:space="preserve">2. </w:t>
      </w:r>
      <w:r w:rsidR="00911ADA" w:rsidRPr="006624C5">
        <w:rPr>
          <w:rStyle w:val="Strong"/>
        </w:rPr>
        <w:t>HSC course (120 indicative hours)</w:t>
      </w:r>
    </w:p>
    <w:p w14:paraId="0A4EDA09" w14:textId="77777777" w:rsidR="00911ADA" w:rsidRDefault="00911ADA" w:rsidP="00923EA6">
      <w:pPr>
        <w:spacing w:line="360" w:lineRule="auto"/>
        <w:rPr>
          <w:lang w:eastAsia="zh-CN"/>
        </w:rPr>
      </w:pPr>
      <w:r>
        <w:rPr>
          <w:lang w:eastAsia="zh-CN"/>
        </w:rPr>
        <w:t>The HSC course is designed to allow students to apply and extend the knowledge and skills gained through a wider reading of authors in the Preliminary course to a detailed study and analysis of two prescribed texts, one verse and one prose. Students apply their linguistic skills and their familiarity with [classical language] literature in the independent translation of unseen passages of original [classical language] text.</w:t>
      </w:r>
    </w:p>
    <w:p w14:paraId="0E0F31C9" w14:textId="77777777" w:rsidR="00911ADA" w:rsidRDefault="00911ADA" w:rsidP="00923EA6">
      <w:pPr>
        <w:spacing w:line="360" w:lineRule="auto"/>
        <w:rPr>
          <w:lang w:eastAsia="zh-CN"/>
        </w:rPr>
      </w:pPr>
      <w:r>
        <w:rPr>
          <w:lang w:eastAsia="zh-CN"/>
        </w:rPr>
        <w:lastRenderedPageBreak/>
        <w:t xml:space="preserve">The prescribed texts are found in </w:t>
      </w:r>
      <w:r w:rsidR="00C07B5F">
        <w:rPr>
          <w:lang w:eastAsia="zh-CN"/>
        </w:rPr>
        <w:t xml:space="preserve">the </w:t>
      </w:r>
      <w:hyperlink r:id="rId54" w:history="1">
        <w:r w:rsidR="00C07B5F" w:rsidRPr="001B1273">
          <w:rPr>
            <w:rStyle w:val="Hyperlink"/>
            <w:lang w:eastAsia="zh-CN"/>
          </w:rPr>
          <w:t>Course</w:t>
        </w:r>
        <w:r w:rsidRPr="001B1273">
          <w:rPr>
            <w:rStyle w:val="Hyperlink"/>
            <w:lang w:eastAsia="zh-CN"/>
          </w:rPr>
          <w:t xml:space="preserve"> prescriptions for Latin Continuers</w:t>
        </w:r>
      </w:hyperlink>
      <w:r>
        <w:rPr>
          <w:lang w:eastAsia="zh-CN"/>
        </w:rPr>
        <w:t xml:space="preserve">, </w:t>
      </w:r>
      <w:hyperlink r:id="rId55" w:history="1">
        <w:r w:rsidRPr="001B1273">
          <w:rPr>
            <w:rStyle w:val="Hyperlink"/>
            <w:lang w:eastAsia="zh-CN"/>
          </w:rPr>
          <w:t>Course prescriptions for Classical Greek Continuers</w:t>
        </w:r>
      </w:hyperlink>
      <w:r>
        <w:rPr>
          <w:lang w:eastAsia="zh-CN"/>
        </w:rPr>
        <w:t xml:space="preserve"> and </w:t>
      </w:r>
      <w:hyperlink r:id="rId56" w:history="1">
        <w:r w:rsidRPr="001B1273">
          <w:rPr>
            <w:rStyle w:val="Hyperlink"/>
            <w:lang w:eastAsia="zh-CN"/>
          </w:rPr>
          <w:t>Course prescriptions for Classical Hebrew Continuers</w:t>
        </w:r>
      </w:hyperlink>
      <w:r>
        <w:rPr>
          <w:lang w:eastAsia="zh-CN"/>
        </w:rPr>
        <w:t>. The texts are prescribed quite a long time in advance, and have overlapping time-frames which means a teacher should only need to prepare at most one new text per year across both Continuers and Extension courses in the language.</w:t>
      </w:r>
    </w:p>
    <w:p w14:paraId="77F5AD6E" w14:textId="5B119CCA" w:rsidR="00911ADA" w:rsidRDefault="006624C5" w:rsidP="006624C5">
      <w:pPr>
        <w:pStyle w:val="Heading5"/>
      </w:pPr>
      <w:r>
        <w:t>Assessment</w:t>
      </w:r>
    </w:p>
    <w:p w14:paraId="270B44C1" w14:textId="77777777" w:rsidR="00911ADA" w:rsidRDefault="00911ADA" w:rsidP="00923EA6">
      <w:pPr>
        <w:spacing w:line="360" w:lineRule="auto"/>
        <w:rPr>
          <w:lang w:eastAsia="zh-CN"/>
        </w:rPr>
      </w:pPr>
      <w:r>
        <w:rPr>
          <w:lang w:eastAsia="zh-CN"/>
        </w:rPr>
        <w:t xml:space="preserve">Continuers course assessment requirements were updated and released in July 2017 and came into effect in Term 1 2018 (with Year 11). There are similar documents for each classical language: </w:t>
      </w:r>
      <w:hyperlink r:id="rId57" w:history="1">
        <w:r w:rsidRPr="001B1273">
          <w:rPr>
            <w:rStyle w:val="Hyperlink"/>
            <w:lang w:eastAsia="zh-CN"/>
          </w:rPr>
          <w:t>Assessment and reporting in Latin Continuers Course Stage 6</w:t>
        </w:r>
      </w:hyperlink>
      <w:r>
        <w:rPr>
          <w:lang w:eastAsia="zh-CN"/>
        </w:rPr>
        <w:t xml:space="preserve">, </w:t>
      </w:r>
      <w:hyperlink r:id="rId58" w:history="1">
        <w:r w:rsidRPr="001B1273">
          <w:rPr>
            <w:rStyle w:val="Hyperlink"/>
            <w:lang w:eastAsia="zh-CN"/>
          </w:rPr>
          <w:t>Assessment and reporting in Classical Greek Continuers Stage 6</w:t>
        </w:r>
      </w:hyperlink>
      <w:r>
        <w:rPr>
          <w:lang w:eastAsia="zh-CN"/>
        </w:rPr>
        <w:t xml:space="preserve"> and </w:t>
      </w:r>
      <w:hyperlink r:id="rId59" w:history="1">
        <w:r w:rsidRPr="001B1273">
          <w:rPr>
            <w:rStyle w:val="Hyperlink"/>
            <w:lang w:eastAsia="zh-CN"/>
          </w:rPr>
          <w:t>Assessment and reporting in Classical Hebrew Continuers Stage 6</w:t>
        </w:r>
      </w:hyperlink>
      <w:r>
        <w:rPr>
          <w:lang w:eastAsia="zh-CN"/>
        </w:rPr>
        <w:t>.</w:t>
      </w:r>
    </w:p>
    <w:p w14:paraId="70BB7093" w14:textId="2066AE67" w:rsidR="006624C5" w:rsidRDefault="00C91EB8" w:rsidP="006624C5">
      <w:pPr>
        <w:pStyle w:val="Heading4"/>
      </w:pPr>
      <w:r>
        <w:t xml:space="preserve">Extension </w:t>
      </w:r>
      <w:r w:rsidR="006624C5">
        <w:t>courses</w:t>
      </w:r>
    </w:p>
    <w:p w14:paraId="4B44192A" w14:textId="77777777" w:rsidR="00C91EB8" w:rsidRDefault="00C91EB8" w:rsidP="00923EA6">
      <w:pPr>
        <w:spacing w:line="360" w:lineRule="auto"/>
        <w:rPr>
          <w:lang w:eastAsia="zh-CN"/>
        </w:rPr>
      </w:pPr>
      <w:r>
        <w:rPr>
          <w:lang w:eastAsia="zh-CN"/>
        </w:rPr>
        <w:t>Extension classical language courses are available in Latin, Classical Greek and Classical Hebrew for study in Year 12 only and commence in Term 4.</w:t>
      </w:r>
    </w:p>
    <w:p w14:paraId="0E863DEC" w14:textId="77777777" w:rsidR="00C91EB8" w:rsidRDefault="00C91EB8" w:rsidP="00923EA6">
      <w:pPr>
        <w:spacing w:line="360" w:lineRule="auto"/>
        <w:rPr>
          <w:lang w:eastAsia="zh-CN"/>
        </w:rPr>
      </w:pPr>
      <w:r>
        <w:rPr>
          <w:lang w:eastAsia="zh-CN"/>
        </w:rPr>
        <w:t>The Extension syllabuses aim to increase students’ enjoyment and knowledge of classical literature, to develop students’ linguistic competence, to extend their analytical skills and to refine their ability to respond critically to literature.</w:t>
      </w:r>
    </w:p>
    <w:p w14:paraId="4F023C28" w14:textId="77777777" w:rsidR="00C91EB8" w:rsidRDefault="00C91EB8" w:rsidP="00923EA6">
      <w:pPr>
        <w:spacing w:line="360" w:lineRule="auto"/>
        <w:rPr>
          <w:lang w:eastAsia="zh-CN"/>
        </w:rPr>
      </w:pPr>
      <w:r>
        <w:rPr>
          <w:lang w:eastAsia="zh-CN"/>
        </w:rPr>
        <w:t>The Extension course leads students into an area of classical literature that is not explored in the Continuers course.</w:t>
      </w:r>
    </w:p>
    <w:p w14:paraId="23CAB7EE" w14:textId="77777777" w:rsidR="00C91EB8" w:rsidRDefault="00C91EB8" w:rsidP="00923EA6">
      <w:pPr>
        <w:spacing w:line="360" w:lineRule="auto"/>
        <w:rPr>
          <w:lang w:eastAsia="zh-CN"/>
        </w:rPr>
      </w:pPr>
      <w:r>
        <w:rPr>
          <w:lang w:eastAsia="zh-CN"/>
        </w:rPr>
        <w:t>For the Extension courses:</w:t>
      </w:r>
    </w:p>
    <w:p w14:paraId="32FEE06E" w14:textId="77777777" w:rsidR="00C91EB8" w:rsidRDefault="00C91EB8" w:rsidP="00892532">
      <w:pPr>
        <w:pStyle w:val="ListBullet"/>
        <w:spacing w:line="360" w:lineRule="auto"/>
      </w:pPr>
      <w:r>
        <w:t>the Preliminary course is a prerequisite</w:t>
      </w:r>
    </w:p>
    <w:p w14:paraId="76F4B3EC" w14:textId="77777777" w:rsidR="00C91EB8" w:rsidRDefault="00C91EB8" w:rsidP="00892532">
      <w:pPr>
        <w:pStyle w:val="ListBullet"/>
        <w:spacing w:line="360" w:lineRule="auto"/>
      </w:pPr>
      <w:r>
        <w:t>the Continuers course is a co-requisite</w:t>
      </w:r>
    </w:p>
    <w:p w14:paraId="24A76E61" w14:textId="77777777" w:rsidR="00C91EB8" w:rsidRDefault="00C91EB8" w:rsidP="00892532">
      <w:pPr>
        <w:pStyle w:val="ListBullet"/>
        <w:spacing w:line="360" w:lineRule="auto"/>
      </w:pPr>
      <w:r>
        <w:t>60 indicative hours are required to complete the courses.</w:t>
      </w:r>
    </w:p>
    <w:p w14:paraId="46424CA4" w14:textId="03C29DB4" w:rsidR="00C91EB8" w:rsidRDefault="006624C5" w:rsidP="006624C5">
      <w:pPr>
        <w:pStyle w:val="Heading5"/>
      </w:pPr>
      <w:r>
        <w:t>Assessment</w:t>
      </w:r>
    </w:p>
    <w:p w14:paraId="7882FB67" w14:textId="77777777" w:rsidR="00C91EB8" w:rsidRDefault="00C91EB8" w:rsidP="00923EA6">
      <w:pPr>
        <w:spacing w:line="360" w:lineRule="auto"/>
        <w:rPr>
          <w:lang w:eastAsia="zh-CN"/>
        </w:rPr>
      </w:pPr>
      <w:r>
        <w:rPr>
          <w:lang w:eastAsia="zh-CN"/>
        </w:rPr>
        <w:t xml:space="preserve">Extension course assessment requirements were updated and released in July 2017 and came into effect in Term 4 2018. There are similar documents for each classical language: </w:t>
      </w:r>
      <w:hyperlink r:id="rId60" w:history="1">
        <w:r w:rsidRPr="001B1273">
          <w:rPr>
            <w:rStyle w:val="Hyperlink"/>
            <w:lang w:eastAsia="zh-CN"/>
          </w:rPr>
          <w:t>Assessment and reporting in Latin Extension Stage 6</w:t>
        </w:r>
      </w:hyperlink>
      <w:r>
        <w:rPr>
          <w:lang w:eastAsia="zh-CN"/>
        </w:rPr>
        <w:t xml:space="preserve">, </w:t>
      </w:r>
      <w:hyperlink r:id="rId61" w:history="1">
        <w:r w:rsidRPr="001B1273">
          <w:rPr>
            <w:rStyle w:val="Hyperlink"/>
            <w:lang w:eastAsia="zh-CN"/>
          </w:rPr>
          <w:t xml:space="preserve">Assessment and reporting in </w:t>
        </w:r>
        <w:r w:rsidRPr="001B1273">
          <w:rPr>
            <w:rStyle w:val="Hyperlink"/>
            <w:lang w:eastAsia="zh-CN"/>
          </w:rPr>
          <w:lastRenderedPageBreak/>
          <w:t>Classical Greek Extension Stage 6</w:t>
        </w:r>
      </w:hyperlink>
      <w:r>
        <w:rPr>
          <w:lang w:eastAsia="zh-CN"/>
        </w:rPr>
        <w:t xml:space="preserve"> and </w:t>
      </w:r>
      <w:hyperlink r:id="rId62" w:history="1">
        <w:r w:rsidRPr="001B1273">
          <w:rPr>
            <w:rStyle w:val="Hyperlink"/>
            <w:lang w:eastAsia="zh-CN"/>
          </w:rPr>
          <w:t>Assessment and reporting in Classical Hebrew Extension Stage 6</w:t>
        </w:r>
      </w:hyperlink>
      <w:r>
        <w:rPr>
          <w:lang w:eastAsia="zh-CN"/>
        </w:rPr>
        <w:t>.</w:t>
      </w:r>
    </w:p>
    <w:p w14:paraId="53F397BA" w14:textId="77777777" w:rsidR="0000047E" w:rsidRDefault="0000047E" w:rsidP="00923EA6">
      <w:pPr>
        <w:spacing w:line="360" w:lineRule="auto"/>
        <w:rPr>
          <w:lang w:eastAsia="zh-CN"/>
        </w:rPr>
      </w:pPr>
      <w:r>
        <w:rPr>
          <w:lang w:eastAsia="zh-CN"/>
        </w:rPr>
        <w:br w:type="page"/>
      </w:r>
    </w:p>
    <w:p w14:paraId="38726A92" w14:textId="0A64597F" w:rsidR="0012394C" w:rsidRPr="00AF26BA" w:rsidRDefault="0012394C" w:rsidP="006624C5">
      <w:pPr>
        <w:pStyle w:val="Heading1"/>
      </w:pPr>
      <w:bookmarkStart w:id="98" w:name="_Toc87434037"/>
      <w:bookmarkStart w:id="99" w:name="_Toc90375454"/>
      <w:r w:rsidRPr="00AF26BA">
        <w:lastRenderedPageBreak/>
        <w:t xml:space="preserve">Support from the </w:t>
      </w:r>
      <w:r w:rsidR="006624C5">
        <w:t>L</w:t>
      </w:r>
      <w:r w:rsidRPr="00AF26BA">
        <w:t xml:space="preserve">anguages and </w:t>
      </w:r>
      <w:r w:rsidR="006624C5">
        <w:t>C</w:t>
      </w:r>
      <w:r w:rsidRPr="00AF26BA">
        <w:t>ulture team</w:t>
      </w:r>
      <w:bookmarkEnd w:id="98"/>
      <w:bookmarkEnd w:id="99"/>
    </w:p>
    <w:p w14:paraId="186F4366" w14:textId="77777777" w:rsidR="0012394C" w:rsidRDefault="0012394C" w:rsidP="00923EA6">
      <w:pPr>
        <w:spacing w:line="360" w:lineRule="auto"/>
        <w:rPr>
          <w:lang w:eastAsia="zh-CN"/>
        </w:rPr>
      </w:pPr>
      <w:r>
        <w:rPr>
          <w:lang w:eastAsia="zh-CN"/>
        </w:rPr>
        <w:t>The Languages and Culture team offers a range of support to language teachers, coordinators and supervisors.</w:t>
      </w:r>
    </w:p>
    <w:p w14:paraId="7F796A28" w14:textId="77777777" w:rsidR="0012394C" w:rsidRDefault="0012394C" w:rsidP="00923EA6">
      <w:pPr>
        <w:spacing w:line="360" w:lineRule="auto"/>
        <w:rPr>
          <w:lang w:eastAsia="zh-CN"/>
        </w:rPr>
      </w:pPr>
      <w:r>
        <w:rPr>
          <w:lang w:eastAsia="zh-CN"/>
        </w:rPr>
        <w:t>Our role is to support the effective implementation of language programs 7-12 in NSW public schools, including:</w:t>
      </w:r>
    </w:p>
    <w:p w14:paraId="6FEA7305" w14:textId="77777777" w:rsidR="0012394C" w:rsidRDefault="0012394C" w:rsidP="00892532">
      <w:pPr>
        <w:pStyle w:val="ListBullet"/>
        <w:spacing w:line="360" w:lineRule="auto"/>
      </w:pPr>
      <w:r>
        <w:t xml:space="preserve">designing and delivering relevant and innovative projects and professional learning </w:t>
      </w:r>
    </w:p>
    <w:p w14:paraId="104B75A3" w14:textId="77777777" w:rsidR="0012394C" w:rsidRDefault="0012394C" w:rsidP="00892532">
      <w:pPr>
        <w:pStyle w:val="ListBullet"/>
        <w:spacing w:line="360" w:lineRule="auto"/>
      </w:pPr>
      <w:r>
        <w:t>providing expert curriculum advice and support related to syllabus implementation.</w:t>
      </w:r>
    </w:p>
    <w:p w14:paraId="47D7FDCD" w14:textId="30BF5096" w:rsidR="00401008" w:rsidRDefault="00401008" w:rsidP="006D209E">
      <w:pPr>
        <w:pStyle w:val="Heading2"/>
      </w:pPr>
      <w:bookmarkStart w:id="100" w:name="_Toc90375455"/>
      <w:bookmarkStart w:id="101" w:name="_Toc87434038"/>
      <w:r>
        <w:t>Resources</w:t>
      </w:r>
      <w:bookmarkEnd w:id="100"/>
    </w:p>
    <w:p w14:paraId="71878B53" w14:textId="77777777" w:rsidR="00401008" w:rsidRDefault="00401008" w:rsidP="00401008">
      <w:pPr>
        <w:spacing w:line="360" w:lineRule="auto"/>
        <w:rPr>
          <w:lang w:eastAsia="zh-CN"/>
        </w:rPr>
      </w:pPr>
      <w:r>
        <w:rPr>
          <w:lang w:eastAsia="zh-CN"/>
        </w:rPr>
        <w:t xml:space="preserve">Our website is </w:t>
      </w:r>
      <w:hyperlink r:id="rId63" w:history="1">
        <w:r w:rsidRPr="00A24135">
          <w:rPr>
            <w:rStyle w:val="Hyperlink"/>
            <w:lang w:eastAsia="zh-CN"/>
          </w:rPr>
          <w:t>education.nsw.gov.au/languages</w:t>
        </w:r>
      </w:hyperlink>
    </w:p>
    <w:p w14:paraId="77F8E563" w14:textId="77777777" w:rsidR="00401008" w:rsidRDefault="00401008" w:rsidP="00401008">
      <w:pPr>
        <w:spacing w:line="360" w:lineRule="auto"/>
        <w:rPr>
          <w:lang w:eastAsia="zh-CN"/>
        </w:rPr>
      </w:pPr>
      <w:r>
        <w:rPr>
          <w:lang w:eastAsia="zh-CN"/>
        </w:rPr>
        <w:t>Our support includes:</w:t>
      </w:r>
    </w:p>
    <w:p w14:paraId="2284F915" w14:textId="4FF20457" w:rsidR="00401008" w:rsidRDefault="0046360B" w:rsidP="00401008">
      <w:pPr>
        <w:pStyle w:val="ListBullet"/>
        <w:spacing w:line="360" w:lineRule="auto"/>
        <w:rPr>
          <w:lang w:eastAsia="zh-CN"/>
        </w:rPr>
      </w:pPr>
      <w:hyperlink r:id="rId64" w:history="1">
        <w:r w:rsidR="00401008" w:rsidRPr="00401008">
          <w:rPr>
            <w:rStyle w:val="Hyperlink"/>
            <w:lang w:eastAsia="zh-CN"/>
          </w:rPr>
          <w:t>language-specific support across 10 modern languages in Stages 4 and 5</w:t>
        </w:r>
      </w:hyperlink>
      <w:r w:rsidR="00401008">
        <w:rPr>
          <w:lang w:eastAsia="zh-CN"/>
        </w:rPr>
        <w:t>, including sample scope and sequence documents, unit starters (units of work) and related assessment tasks, with marking guidelines</w:t>
      </w:r>
    </w:p>
    <w:p w14:paraId="2FDAB19B" w14:textId="77777777" w:rsidR="00C22636" w:rsidRDefault="0046360B" w:rsidP="00401008">
      <w:pPr>
        <w:pStyle w:val="ListBullet"/>
        <w:spacing w:line="360" w:lineRule="auto"/>
        <w:rPr>
          <w:lang w:eastAsia="zh-CN"/>
        </w:rPr>
      </w:pPr>
      <w:hyperlink r:id="rId65" w:history="1">
        <w:r w:rsidR="00401008" w:rsidRPr="00CF3747">
          <w:rPr>
            <w:rStyle w:val="Hyperlink"/>
            <w:lang w:eastAsia="zh-CN"/>
          </w:rPr>
          <w:t>Latin</w:t>
        </w:r>
        <w:r w:rsidR="00401008">
          <w:rPr>
            <w:rStyle w:val="Hyperlink"/>
            <w:lang w:eastAsia="zh-CN"/>
          </w:rPr>
          <w:t>-</w:t>
        </w:r>
        <w:r w:rsidR="00401008" w:rsidRPr="00CF3747">
          <w:rPr>
            <w:rStyle w:val="Hyperlink"/>
            <w:lang w:eastAsia="zh-CN"/>
          </w:rPr>
          <w:t>specific support</w:t>
        </w:r>
      </w:hyperlink>
      <w:r w:rsidR="00401008">
        <w:rPr>
          <w:lang w:eastAsia="zh-CN"/>
        </w:rPr>
        <w:t>, including</w:t>
      </w:r>
      <w:r w:rsidR="00C22636">
        <w:rPr>
          <w:lang w:eastAsia="zh-CN"/>
        </w:rPr>
        <w:t>:</w:t>
      </w:r>
    </w:p>
    <w:p w14:paraId="625466AE" w14:textId="2F9F26C1" w:rsidR="00401008" w:rsidRDefault="00401008" w:rsidP="00C22636">
      <w:pPr>
        <w:pStyle w:val="ListBullet"/>
        <w:numPr>
          <w:ilvl w:val="1"/>
          <w:numId w:val="2"/>
        </w:numPr>
        <w:spacing w:line="360" w:lineRule="auto"/>
        <w:rPr>
          <w:lang w:eastAsia="zh-CN"/>
        </w:rPr>
      </w:pPr>
      <w:r>
        <w:rPr>
          <w:lang w:eastAsia="zh-CN"/>
        </w:rPr>
        <w:t>a sample scope and sequence for Stage 4, with a unit starter and sample assessment task, with marking guidelines</w:t>
      </w:r>
    </w:p>
    <w:p w14:paraId="079E8C2A" w14:textId="27320042" w:rsidR="00C22636" w:rsidRDefault="00C22636" w:rsidP="00C22636">
      <w:pPr>
        <w:pStyle w:val="ListBullet"/>
        <w:numPr>
          <w:ilvl w:val="1"/>
          <w:numId w:val="2"/>
        </w:numPr>
        <w:spacing w:line="360" w:lineRule="auto"/>
        <w:rPr>
          <w:lang w:eastAsia="zh-CN"/>
        </w:rPr>
      </w:pPr>
      <w:r>
        <w:rPr>
          <w:lang w:eastAsia="zh-CN"/>
        </w:rPr>
        <w:t>a sample unit of work and assessment task for Stage 6 Continuers</w:t>
      </w:r>
    </w:p>
    <w:p w14:paraId="5AF4090F" w14:textId="22C16C15" w:rsidR="00401008" w:rsidRDefault="00401008" w:rsidP="00401008">
      <w:pPr>
        <w:pStyle w:val="ListBullet"/>
        <w:spacing w:line="360" w:lineRule="auto"/>
        <w:rPr>
          <w:lang w:eastAsia="zh-CN"/>
        </w:rPr>
      </w:pPr>
      <w:r>
        <w:rPr>
          <w:lang w:eastAsia="zh-CN"/>
        </w:rPr>
        <w:t xml:space="preserve">advice on </w:t>
      </w:r>
      <w:hyperlink r:id="rId66" w:history="1">
        <w:r w:rsidRPr="00401008">
          <w:rPr>
            <w:rStyle w:val="Hyperlink"/>
            <w:lang w:eastAsia="zh-CN"/>
          </w:rPr>
          <w:t>programming and assessment for Stages 4 and 5 modern languages</w:t>
        </w:r>
      </w:hyperlink>
      <w:r>
        <w:rPr>
          <w:lang w:eastAsia="zh-CN"/>
        </w:rPr>
        <w:t>, including programming guidelines with checklists to ensure your programs are compliant with both NSW Education Standards Authority (NESA) and departmental requirements and policies</w:t>
      </w:r>
    </w:p>
    <w:p w14:paraId="36835CFD" w14:textId="2710DAA6" w:rsidR="00401008" w:rsidRDefault="0046360B" w:rsidP="00401008">
      <w:pPr>
        <w:pStyle w:val="ListBullet"/>
        <w:spacing w:line="360" w:lineRule="auto"/>
        <w:rPr>
          <w:lang w:eastAsia="zh-CN"/>
        </w:rPr>
      </w:pPr>
      <w:hyperlink r:id="rId67" w:history="1">
        <w:r w:rsidR="00401008" w:rsidRPr="00CF3747">
          <w:rPr>
            <w:rStyle w:val="Hyperlink"/>
            <w:lang w:eastAsia="zh-CN"/>
          </w:rPr>
          <w:t>programming guidelines</w:t>
        </w:r>
      </w:hyperlink>
      <w:r w:rsidR="00401008">
        <w:rPr>
          <w:lang w:eastAsia="zh-CN"/>
        </w:rPr>
        <w:t xml:space="preserve"> for quality programming in classical languages 7-10</w:t>
      </w:r>
    </w:p>
    <w:p w14:paraId="4CA0D7EA" w14:textId="6FF68D1F" w:rsidR="00401008" w:rsidRDefault="0046360B" w:rsidP="00401008">
      <w:pPr>
        <w:pStyle w:val="ListBullet"/>
        <w:spacing w:line="360" w:lineRule="auto"/>
        <w:rPr>
          <w:lang w:eastAsia="zh-CN"/>
        </w:rPr>
      </w:pPr>
      <w:hyperlink r:id="rId68" w:anchor="sidenavigation_auto" w:history="1">
        <w:r w:rsidR="00401008" w:rsidRPr="00401008">
          <w:rPr>
            <w:rStyle w:val="Hyperlink"/>
            <w:lang w:eastAsia="zh-CN"/>
          </w:rPr>
          <w:t>learning across the curriculum resources</w:t>
        </w:r>
      </w:hyperlink>
      <w:r w:rsidR="00401008">
        <w:rPr>
          <w:lang w:eastAsia="zh-CN"/>
        </w:rPr>
        <w:t>, including literacy and numeracy in languages</w:t>
      </w:r>
    </w:p>
    <w:p w14:paraId="6090C031" w14:textId="3BC0302B" w:rsidR="00401008" w:rsidRDefault="00401008" w:rsidP="00401008">
      <w:pPr>
        <w:pStyle w:val="ListBullet"/>
        <w:spacing w:line="360" w:lineRule="auto"/>
        <w:rPr>
          <w:lang w:eastAsia="zh-CN"/>
        </w:rPr>
      </w:pPr>
      <w:r>
        <w:rPr>
          <w:lang w:eastAsia="zh-CN"/>
        </w:rPr>
        <w:t>advice documents for HSC students, across all 5 course levels</w:t>
      </w:r>
    </w:p>
    <w:p w14:paraId="5704BAB6" w14:textId="26A1FC70" w:rsidR="00401008" w:rsidRDefault="00401008" w:rsidP="00401008">
      <w:pPr>
        <w:pStyle w:val="ListBullet"/>
        <w:spacing w:line="360" w:lineRule="auto"/>
        <w:rPr>
          <w:lang w:eastAsia="zh-CN"/>
        </w:rPr>
      </w:pPr>
      <w:r>
        <w:rPr>
          <w:lang w:eastAsia="zh-CN"/>
        </w:rPr>
        <w:lastRenderedPageBreak/>
        <w:t>practice speaking questions for Stage 6 Beginners and Continuers modern languages courses</w:t>
      </w:r>
    </w:p>
    <w:p w14:paraId="2F5E2204" w14:textId="2EFD98D9" w:rsidR="00401008" w:rsidRPr="00401008" w:rsidRDefault="00401008" w:rsidP="00401008">
      <w:pPr>
        <w:pStyle w:val="ListBullet"/>
        <w:spacing w:line="360" w:lineRule="auto"/>
        <w:rPr>
          <w:lang w:eastAsia="zh-CN"/>
        </w:rPr>
      </w:pPr>
      <w:r>
        <w:rPr>
          <w:lang w:eastAsia="zh-CN"/>
        </w:rPr>
        <w:t>sample listening and reading resources for Stage 6 students.</w:t>
      </w:r>
    </w:p>
    <w:p w14:paraId="39ECBA91" w14:textId="03883AE2" w:rsidR="0012394C" w:rsidRDefault="00401008" w:rsidP="006D209E">
      <w:pPr>
        <w:pStyle w:val="Heading2"/>
      </w:pPr>
      <w:bookmarkStart w:id="102" w:name="_Toc90375456"/>
      <w:bookmarkEnd w:id="101"/>
      <w:r>
        <w:t>Staying in touch and accessing direct support</w:t>
      </w:r>
      <w:bookmarkEnd w:id="102"/>
    </w:p>
    <w:p w14:paraId="49BE2A09" w14:textId="77777777" w:rsidR="0012394C" w:rsidRDefault="0012394C" w:rsidP="00923EA6">
      <w:pPr>
        <w:spacing w:line="360" w:lineRule="auto"/>
        <w:rPr>
          <w:lang w:eastAsia="zh-CN"/>
        </w:rPr>
      </w:pPr>
      <w:r>
        <w:rPr>
          <w:lang w:eastAsia="zh-CN"/>
        </w:rPr>
        <w:t xml:space="preserve">Please ensure you and your </w:t>
      </w:r>
      <w:r w:rsidRPr="00AF26BA">
        <w:rPr>
          <w:lang w:eastAsia="zh-CN"/>
        </w:rPr>
        <w:t>language teacher</w:t>
      </w:r>
      <w:r w:rsidR="00AF26BA" w:rsidRPr="00AF26BA">
        <w:rPr>
          <w:lang w:eastAsia="zh-CN"/>
        </w:rPr>
        <w:t>(</w:t>
      </w:r>
      <w:r w:rsidRPr="00AF26BA">
        <w:rPr>
          <w:lang w:eastAsia="zh-CN"/>
        </w:rPr>
        <w:t>s</w:t>
      </w:r>
      <w:r w:rsidR="00AF26BA" w:rsidRPr="00AF26BA">
        <w:rPr>
          <w:lang w:eastAsia="zh-CN"/>
        </w:rPr>
        <w:t>)</w:t>
      </w:r>
      <w:r>
        <w:rPr>
          <w:lang w:eastAsia="zh-CN"/>
        </w:rPr>
        <w:t xml:space="preserve"> are:</w:t>
      </w:r>
    </w:p>
    <w:p w14:paraId="3D76C851" w14:textId="77777777" w:rsidR="00892532" w:rsidRDefault="0012394C" w:rsidP="00892532">
      <w:pPr>
        <w:pStyle w:val="ListBullet"/>
        <w:spacing w:line="360" w:lineRule="auto"/>
        <w:rPr>
          <w:lang w:eastAsia="zh-CN"/>
        </w:rPr>
      </w:pPr>
      <w:r>
        <w:t>members</w:t>
      </w:r>
      <w:r>
        <w:rPr>
          <w:lang w:eastAsia="zh-CN"/>
        </w:rPr>
        <w:t xml:space="preserve"> of the </w:t>
      </w:r>
      <w:r w:rsidRPr="006624C5">
        <w:rPr>
          <w:rStyle w:val="Strong"/>
        </w:rPr>
        <w:t>Languages statewide staffroom</w:t>
      </w:r>
      <w:r>
        <w:rPr>
          <w:lang w:eastAsia="zh-CN"/>
        </w:rPr>
        <w:t xml:space="preserve"> in Microsoft Teams. To join, teachers complete a very short </w:t>
      </w:r>
      <w:hyperlink r:id="rId69" w:history="1">
        <w:r w:rsidRPr="001B1273">
          <w:rPr>
            <w:rStyle w:val="Hyperlink"/>
            <w:lang w:eastAsia="zh-CN"/>
          </w:rPr>
          <w:t>entry survey</w:t>
        </w:r>
      </w:hyperlink>
      <w:r>
        <w:rPr>
          <w:lang w:eastAsia="zh-CN"/>
        </w:rPr>
        <w:t>, which automatically adds them to the Team once completed – there are over 820 language teachers there, interacting with each other and with the Languages and Culture team. Teachers have also contributed more than 600 resources, for other teachers to use</w:t>
      </w:r>
    </w:p>
    <w:p w14:paraId="2DF9AF61" w14:textId="229B5E20" w:rsidR="0012394C" w:rsidRDefault="0012394C" w:rsidP="00892532">
      <w:pPr>
        <w:pStyle w:val="ListBullet"/>
        <w:spacing w:line="360" w:lineRule="auto"/>
        <w:rPr>
          <w:lang w:eastAsia="zh-CN"/>
        </w:rPr>
      </w:pPr>
      <w:r>
        <w:rPr>
          <w:lang w:eastAsia="zh-CN"/>
        </w:rPr>
        <w:t xml:space="preserve">subscribed to our blog </w:t>
      </w:r>
      <w:hyperlink r:id="rId70" w:history="1">
        <w:r w:rsidRPr="001B1273">
          <w:rPr>
            <w:rStyle w:val="Hyperlink"/>
            <w:lang w:eastAsia="zh-CN"/>
          </w:rPr>
          <w:t>languagesnsw.com</w:t>
        </w:r>
      </w:hyperlink>
      <w:r>
        <w:rPr>
          <w:lang w:eastAsia="zh-CN"/>
        </w:rPr>
        <w:t xml:space="preserve"> (to subscribe, fill in the RSS feed box on the News page and on any language-specific page/s relevant to your school’s context).</w:t>
      </w:r>
    </w:p>
    <w:p w14:paraId="5EC9D5B5" w14:textId="77777777" w:rsidR="0012394C" w:rsidRDefault="0012394C" w:rsidP="006D209E">
      <w:pPr>
        <w:pStyle w:val="Heading2"/>
      </w:pPr>
      <w:bookmarkStart w:id="103" w:name="_Toc87434039"/>
      <w:bookmarkStart w:id="104" w:name="_Toc90375457"/>
      <w:r>
        <w:t>Professional learning opportunities</w:t>
      </w:r>
      <w:bookmarkEnd w:id="103"/>
      <w:bookmarkEnd w:id="104"/>
    </w:p>
    <w:p w14:paraId="001866CF" w14:textId="77777777" w:rsidR="0012394C" w:rsidRDefault="0012394C" w:rsidP="00923EA6">
      <w:pPr>
        <w:spacing w:line="360" w:lineRule="auto"/>
        <w:rPr>
          <w:lang w:eastAsia="zh-CN"/>
        </w:rPr>
      </w:pPr>
      <w:r>
        <w:rPr>
          <w:lang w:eastAsia="zh-CN"/>
        </w:rPr>
        <w:t xml:space="preserve">As all teachers are working towards their accreditation or maintenance of accreditation, there is a need for relevant, KLA-specific, professional learning. </w:t>
      </w:r>
    </w:p>
    <w:p w14:paraId="432CD5D0" w14:textId="512DAD36" w:rsidR="0012394C" w:rsidRDefault="0012394C" w:rsidP="00923EA6">
      <w:pPr>
        <w:spacing w:line="360" w:lineRule="auto"/>
        <w:rPr>
          <w:lang w:eastAsia="zh-CN"/>
        </w:rPr>
      </w:pPr>
      <w:r>
        <w:rPr>
          <w:lang w:eastAsia="zh-CN"/>
        </w:rPr>
        <w:t>The Languages and Culture team offers a range of professional learning opportunities for language teachers</w:t>
      </w:r>
      <w:r w:rsidR="00EB2564">
        <w:rPr>
          <w:lang w:eastAsia="zh-CN"/>
        </w:rPr>
        <w:t>, including</w:t>
      </w:r>
      <w:r>
        <w:rPr>
          <w:lang w:eastAsia="zh-CN"/>
        </w:rPr>
        <w:t>:</w:t>
      </w:r>
    </w:p>
    <w:p w14:paraId="5E60DB09" w14:textId="1082966C" w:rsidR="00EB2564" w:rsidRDefault="00EB2564" w:rsidP="00892532">
      <w:pPr>
        <w:pStyle w:val="ListBullet"/>
        <w:spacing w:line="360" w:lineRule="auto"/>
      </w:pPr>
      <w:r>
        <w:t xml:space="preserve">statewide staff meetings in Week 4 and Week 7 each term </w:t>
      </w:r>
    </w:p>
    <w:p w14:paraId="585AFFCB" w14:textId="3613FE2A" w:rsidR="00EB2564" w:rsidRDefault="00EB2564" w:rsidP="00892532">
      <w:pPr>
        <w:pStyle w:val="ListBullet"/>
        <w:spacing w:line="360" w:lineRule="auto"/>
      </w:pPr>
      <w:proofErr w:type="spellStart"/>
      <w:r>
        <w:t>eCourses</w:t>
      </w:r>
      <w:proofErr w:type="spellEnd"/>
    </w:p>
    <w:p w14:paraId="7E97208B" w14:textId="77777777" w:rsidR="00EB2564" w:rsidRDefault="00EB2564" w:rsidP="00892532">
      <w:pPr>
        <w:pStyle w:val="ListBullet"/>
        <w:spacing w:line="360" w:lineRule="auto"/>
      </w:pPr>
      <w:r>
        <w:t>face-to-face workshops</w:t>
      </w:r>
    </w:p>
    <w:p w14:paraId="27460FBB" w14:textId="7305A681" w:rsidR="00EB2564" w:rsidRDefault="00EB2564" w:rsidP="00892532">
      <w:pPr>
        <w:pStyle w:val="ListBullet"/>
        <w:spacing w:line="360" w:lineRule="auto"/>
      </w:pPr>
      <w:r>
        <w:t>online webinars.</w:t>
      </w:r>
    </w:p>
    <w:p w14:paraId="00EB5594" w14:textId="77777777" w:rsidR="0012394C" w:rsidRDefault="0012394C" w:rsidP="006D209E">
      <w:pPr>
        <w:pStyle w:val="Heading3"/>
      </w:pPr>
      <w:bookmarkStart w:id="105" w:name="_Toc87434040"/>
      <w:bookmarkStart w:id="106" w:name="_Toc90375458"/>
      <w:r>
        <w:t>Language teacher networks</w:t>
      </w:r>
      <w:bookmarkEnd w:id="105"/>
      <w:bookmarkEnd w:id="106"/>
    </w:p>
    <w:p w14:paraId="5F3EBF2B" w14:textId="595983A3" w:rsidR="0012394C" w:rsidRDefault="0012394C" w:rsidP="00923EA6">
      <w:pPr>
        <w:spacing w:line="360" w:lineRule="auto"/>
        <w:rPr>
          <w:lang w:eastAsia="zh-CN"/>
        </w:rPr>
      </w:pPr>
      <w:r>
        <w:rPr>
          <w:lang w:eastAsia="zh-CN"/>
        </w:rPr>
        <w:t>There are 1</w:t>
      </w:r>
      <w:r w:rsidR="00EB2564">
        <w:rPr>
          <w:lang w:eastAsia="zh-CN"/>
        </w:rPr>
        <w:t>3</w:t>
      </w:r>
      <w:r>
        <w:rPr>
          <w:lang w:eastAsia="zh-CN"/>
        </w:rPr>
        <w:t xml:space="preserve"> geographically-based language teacher networks operating across NSW, as well as a virtual network for language teachers who are geographically remote from their nearest network.</w:t>
      </w:r>
    </w:p>
    <w:p w14:paraId="0538BB81" w14:textId="53E3E35C" w:rsidR="0012394C" w:rsidRDefault="0012394C" w:rsidP="00923EA6">
      <w:pPr>
        <w:spacing w:line="360" w:lineRule="auto"/>
        <w:rPr>
          <w:lang w:eastAsia="zh-CN"/>
        </w:rPr>
      </w:pPr>
      <w:r>
        <w:rPr>
          <w:lang w:eastAsia="zh-CN"/>
        </w:rPr>
        <w:lastRenderedPageBreak/>
        <w:t>Networks offer targeted professional learning, tailored to meet local needs, and provide an invaluable opportunity for teachers to collaborate with other languages teachers.</w:t>
      </w:r>
    </w:p>
    <w:p w14:paraId="6C7DEB7F" w14:textId="368F55B6" w:rsidR="0012394C" w:rsidRDefault="00052773" w:rsidP="00923EA6">
      <w:pPr>
        <w:spacing w:line="360" w:lineRule="auto"/>
        <w:rPr>
          <w:lang w:eastAsia="zh-CN"/>
        </w:rPr>
      </w:pPr>
      <w:r>
        <w:rPr>
          <w:lang w:eastAsia="zh-CN"/>
        </w:rPr>
        <w:t xml:space="preserve">View the full list of </w:t>
      </w:r>
      <w:hyperlink r:id="rId71" w:history="1">
        <w:r w:rsidRPr="00052773">
          <w:rPr>
            <w:rStyle w:val="Hyperlink"/>
            <w:lang w:eastAsia="zh-CN"/>
          </w:rPr>
          <w:t>l</w:t>
        </w:r>
        <w:r w:rsidR="0012394C" w:rsidRPr="00052773">
          <w:rPr>
            <w:rStyle w:val="Hyperlink"/>
            <w:lang w:eastAsia="zh-CN"/>
          </w:rPr>
          <w:t>anguage teacher networks locations and contacts</w:t>
        </w:r>
      </w:hyperlink>
      <w:r w:rsidRPr="00052773">
        <w:rPr>
          <w:rStyle w:val="Hyperlink"/>
          <w:color w:val="auto"/>
          <w:u w:val="none"/>
          <w:lang w:eastAsia="zh-CN"/>
        </w:rPr>
        <w:t>.</w:t>
      </w:r>
    </w:p>
    <w:p w14:paraId="457A8843" w14:textId="7D1327A8" w:rsidR="0012394C" w:rsidRDefault="0012394C" w:rsidP="006D209E">
      <w:pPr>
        <w:pStyle w:val="Heading2"/>
      </w:pPr>
      <w:bookmarkStart w:id="107" w:name="_Toc87434042"/>
      <w:bookmarkStart w:id="108" w:name="_Toc90375459"/>
      <w:r>
        <w:t xml:space="preserve">Virtual </w:t>
      </w:r>
      <w:r w:rsidR="006624C5">
        <w:t>L</w:t>
      </w:r>
      <w:r>
        <w:t xml:space="preserve">anguages </w:t>
      </w:r>
      <w:r w:rsidR="006624C5">
        <w:t>M</w:t>
      </w:r>
      <w:r>
        <w:t xml:space="preserve">entoring </w:t>
      </w:r>
      <w:r w:rsidR="006624C5">
        <w:t>N</w:t>
      </w:r>
      <w:r>
        <w:t>etwork</w:t>
      </w:r>
      <w:bookmarkEnd w:id="107"/>
      <w:bookmarkEnd w:id="108"/>
    </w:p>
    <w:p w14:paraId="08CA516D" w14:textId="6A37CD47" w:rsidR="0012394C" w:rsidRDefault="0012394C" w:rsidP="00923EA6">
      <w:pPr>
        <w:spacing w:line="360" w:lineRule="auto"/>
        <w:rPr>
          <w:lang w:eastAsia="zh-CN"/>
        </w:rPr>
      </w:pPr>
      <w:r>
        <w:rPr>
          <w:lang w:eastAsia="zh-CN"/>
        </w:rPr>
        <w:t xml:space="preserve">The </w:t>
      </w:r>
      <w:r w:rsidR="00052773">
        <w:rPr>
          <w:lang w:eastAsia="zh-CN"/>
        </w:rPr>
        <w:t>V</w:t>
      </w:r>
      <w:r w:rsidR="00FA2034">
        <w:rPr>
          <w:lang w:eastAsia="zh-CN"/>
        </w:rPr>
        <w:t xml:space="preserve">irtual </w:t>
      </w:r>
      <w:r w:rsidR="00052773">
        <w:rPr>
          <w:lang w:eastAsia="zh-CN"/>
        </w:rPr>
        <w:t>L</w:t>
      </w:r>
      <w:r w:rsidR="00FA2034">
        <w:rPr>
          <w:lang w:eastAsia="zh-CN"/>
        </w:rPr>
        <w:t xml:space="preserve">anguages </w:t>
      </w:r>
      <w:r w:rsidR="00052773">
        <w:rPr>
          <w:lang w:eastAsia="zh-CN"/>
        </w:rPr>
        <w:t>M</w:t>
      </w:r>
      <w:r w:rsidR="00FA2034">
        <w:rPr>
          <w:lang w:eastAsia="zh-CN"/>
        </w:rPr>
        <w:t xml:space="preserve">entoring </w:t>
      </w:r>
      <w:r w:rsidR="00052773">
        <w:rPr>
          <w:lang w:eastAsia="zh-CN"/>
        </w:rPr>
        <w:t>N</w:t>
      </w:r>
      <w:r w:rsidR="00FA2034">
        <w:rPr>
          <w:lang w:eastAsia="zh-CN"/>
        </w:rPr>
        <w:t>etwork (V</w:t>
      </w:r>
      <w:r>
        <w:rPr>
          <w:lang w:eastAsia="zh-CN"/>
        </w:rPr>
        <w:t>LMN</w:t>
      </w:r>
      <w:r w:rsidR="00FA2034">
        <w:rPr>
          <w:lang w:eastAsia="zh-CN"/>
        </w:rPr>
        <w:t>)</w:t>
      </w:r>
      <w:r>
        <w:rPr>
          <w:lang w:eastAsia="zh-CN"/>
        </w:rPr>
        <w:t xml:space="preserve"> is a structured, </w:t>
      </w:r>
      <w:r w:rsidR="00B94446">
        <w:rPr>
          <w:lang w:eastAsia="zh-CN"/>
        </w:rPr>
        <w:t>2-year</w:t>
      </w:r>
      <w:r>
        <w:rPr>
          <w:lang w:eastAsia="zh-CN"/>
        </w:rPr>
        <w:t xml:space="preserve"> mentoring program for beginning teachers of languages. A beginning teacher is one in their first 5 years of teaching languages.</w:t>
      </w:r>
    </w:p>
    <w:p w14:paraId="54A28954" w14:textId="77777777" w:rsidR="0012394C" w:rsidRDefault="0012394C" w:rsidP="00923EA6">
      <w:pPr>
        <w:spacing w:line="360" w:lineRule="auto"/>
        <w:rPr>
          <w:lang w:eastAsia="zh-CN"/>
        </w:rPr>
      </w:pPr>
      <w:r>
        <w:rPr>
          <w:lang w:eastAsia="zh-CN"/>
        </w:rPr>
        <w:t xml:space="preserve">Each participant (mentee) is assigned an experienced, language-specific teacher mentor. Each mentor works with up to 2 mentees, ensuring relationships are central to the mentoring journey. </w:t>
      </w:r>
    </w:p>
    <w:p w14:paraId="7A7B4756" w14:textId="1157C057" w:rsidR="0012394C" w:rsidRDefault="0012394C" w:rsidP="00923EA6">
      <w:pPr>
        <w:spacing w:line="360" w:lineRule="auto"/>
        <w:rPr>
          <w:lang w:eastAsia="zh-CN"/>
        </w:rPr>
      </w:pPr>
      <w:r>
        <w:rPr>
          <w:lang w:eastAsia="zh-CN"/>
        </w:rPr>
        <w:t xml:space="preserve">The program includes face-to-face, whole group meetings, observation visits and virtual meetings via online platforms. All costs associated with the program, including the cost of relief, are met by the Languages and Culture team. </w:t>
      </w:r>
    </w:p>
    <w:p w14:paraId="4E55ACE6" w14:textId="77777777" w:rsidR="006624C5" w:rsidRDefault="006624C5" w:rsidP="006D209E">
      <w:pPr>
        <w:pStyle w:val="Heading2"/>
      </w:pPr>
      <w:bookmarkStart w:id="109" w:name="_Toc87434041"/>
      <w:bookmarkStart w:id="110" w:name="_Toc90375460"/>
      <w:r>
        <w:t>Nihongo Tanken Centre</w:t>
      </w:r>
      <w:bookmarkEnd w:id="109"/>
      <w:bookmarkEnd w:id="110"/>
    </w:p>
    <w:p w14:paraId="593D9347" w14:textId="77777777" w:rsidR="00892532" w:rsidRDefault="006624C5" w:rsidP="00923EA6">
      <w:pPr>
        <w:spacing w:line="360" w:lineRule="auto"/>
        <w:rPr>
          <w:lang w:eastAsia="zh-CN"/>
        </w:rPr>
      </w:pPr>
      <w:r>
        <w:rPr>
          <w:lang w:eastAsia="zh-CN"/>
        </w:rPr>
        <w:t xml:space="preserve">If your school offers a Japanese program, you may consider </w:t>
      </w:r>
      <w:r w:rsidR="00385E94">
        <w:rPr>
          <w:lang w:eastAsia="zh-CN"/>
        </w:rPr>
        <w:t>accessing the support offered by</w:t>
      </w:r>
      <w:r>
        <w:rPr>
          <w:lang w:eastAsia="zh-CN"/>
        </w:rPr>
        <w:t xml:space="preserve"> the </w:t>
      </w:r>
      <w:hyperlink r:id="rId72" w:history="1">
        <w:r w:rsidRPr="009C72E3">
          <w:rPr>
            <w:rStyle w:val="Hyperlink"/>
            <w:lang w:eastAsia="zh-CN"/>
          </w:rPr>
          <w:t>Nihongo Tanken Centre</w:t>
        </w:r>
      </w:hyperlink>
      <w:r>
        <w:rPr>
          <w:lang w:eastAsia="zh-CN"/>
        </w:rPr>
        <w:t xml:space="preserve">. The Nihongo Tanken Centre is a purpose-built Japanese immersion centre, located on the grounds of Kirrawee High School in southern Sydney. </w:t>
      </w:r>
    </w:p>
    <w:p w14:paraId="2AC1E7A5" w14:textId="08770669" w:rsidR="00385E94" w:rsidRDefault="006624C5" w:rsidP="00923EA6">
      <w:pPr>
        <w:spacing w:line="360" w:lineRule="auto"/>
        <w:rPr>
          <w:lang w:eastAsia="zh-CN"/>
        </w:rPr>
      </w:pPr>
      <w:r>
        <w:rPr>
          <w:lang w:eastAsia="zh-CN"/>
        </w:rPr>
        <w:t xml:space="preserve">Schools </w:t>
      </w:r>
      <w:r w:rsidR="00C22636">
        <w:rPr>
          <w:lang w:eastAsia="zh-CN"/>
        </w:rPr>
        <w:t>can</w:t>
      </w:r>
      <w:r w:rsidR="00385E94">
        <w:rPr>
          <w:lang w:eastAsia="zh-CN"/>
        </w:rPr>
        <w:t>:</w:t>
      </w:r>
    </w:p>
    <w:p w14:paraId="27D995D7" w14:textId="77777777" w:rsidR="00385E94" w:rsidRDefault="00C22636" w:rsidP="00892532">
      <w:pPr>
        <w:pStyle w:val="ListBullet"/>
        <w:spacing w:line="360" w:lineRule="auto"/>
      </w:pPr>
      <w:r>
        <w:t xml:space="preserve">bring </w:t>
      </w:r>
      <w:r w:rsidR="006624C5">
        <w:t xml:space="preserve">students for an immersion experience in the Japanese language and </w:t>
      </w:r>
      <w:r>
        <w:t>culture</w:t>
      </w:r>
    </w:p>
    <w:p w14:paraId="3B022F0E" w14:textId="77777777" w:rsidR="00385E94" w:rsidRDefault="00C22636" w:rsidP="00892532">
      <w:pPr>
        <w:pStyle w:val="ListBullet"/>
        <w:spacing w:line="360" w:lineRule="auto"/>
      </w:pPr>
      <w:r>
        <w:t>attend an online speaking session (subject to availability)</w:t>
      </w:r>
    </w:p>
    <w:p w14:paraId="632D8B2D" w14:textId="07663867" w:rsidR="00892532" w:rsidRDefault="00385E94" w:rsidP="00892532">
      <w:pPr>
        <w:pStyle w:val="ListBullet"/>
        <w:spacing w:line="360" w:lineRule="auto"/>
      </w:pPr>
      <w:r>
        <w:t xml:space="preserve">access our virtual visit for Year 10 (available </w:t>
      </w:r>
      <w:r w:rsidR="00892532">
        <w:t xml:space="preserve">from </w:t>
      </w:r>
      <w:r>
        <w:t>Term 2 2022, for rural and remote students).</w:t>
      </w:r>
      <w:r w:rsidR="00C22636">
        <w:t xml:space="preserve"> </w:t>
      </w:r>
    </w:p>
    <w:p w14:paraId="6E7A8BD7" w14:textId="327C3C99" w:rsidR="006624C5" w:rsidRDefault="00C22636" w:rsidP="00923EA6">
      <w:pPr>
        <w:spacing w:line="360" w:lineRule="auto"/>
        <w:rPr>
          <w:lang w:eastAsia="zh-CN"/>
        </w:rPr>
      </w:pPr>
      <w:r>
        <w:rPr>
          <w:lang w:eastAsia="zh-CN"/>
        </w:rPr>
        <w:t>The centre also offers holiday workshops for Stage 6 students, which run online.</w:t>
      </w:r>
    </w:p>
    <w:p w14:paraId="666C96B1" w14:textId="77777777" w:rsidR="0082578E" w:rsidRDefault="0012394C" w:rsidP="006D209E">
      <w:pPr>
        <w:pStyle w:val="Heading2"/>
      </w:pPr>
      <w:bookmarkStart w:id="111" w:name="_Toc87434043"/>
      <w:bookmarkStart w:id="112" w:name="_Toc90375461"/>
      <w:r>
        <w:lastRenderedPageBreak/>
        <w:t>Contacts</w:t>
      </w:r>
      <w:bookmarkEnd w:id="111"/>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1"/>
      </w:tblGrid>
      <w:tr w:rsidR="00FA2ED7" w14:paraId="2219E6A3" w14:textId="77777777" w:rsidTr="00342DE1">
        <w:trPr>
          <w:trHeight w:val="1531"/>
        </w:trPr>
        <w:tc>
          <w:tcPr>
            <w:tcW w:w="1701" w:type="dxa"/>
          </w:tcPr>
          <w:p w14:paraId="6EDDE63B" w14:textId="77777777" w:rsidR="00FA2ED7" w:rsidRDefault="00FA2ED7" w:rsidP="00FA2ED7">
            <w:pPr>
              <w:rPr>
                <w:lang w:eastAsia="zh-CN"/>
              </w:rPr>
            </w:pPr>
            <w:r w:rsidRPr="00C038C7">
              <w:rPr>
                <w:rFonts w:cs="Arial"/>
                <w:noProof/>
                <w:lang w:eastAsia="ja-JP"/>
              </w:rPr>
              <w:drawing>
                <wp:inline distT="0" distB="0" distL="0" distR="0" wp14:anchorId="2EA0BE91" wp14:editId="67BB9FFC">
                  <wp:extent cx="614363" cy="719087"/>
                  <wp:effectExtent l="0" t="0" r="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1.jpg"/>
                          <pic:cNvPicPr/>
                        </pic:nvPicPr>
                        <pic:blipFill rotWithShape="1">
                          <a:blip r:embed="rId73" cstate="hqprint">
                            <a:extLst>
                              <a:ext uri="{28A0092B-C50C-407E-A947-70E740481C1C}">
                                <a14:useLocalDpi xmlns:a14="http://schemas.microsoft.com/office/drawing/2010/main" val="0"/>
                              </a:ext>
                            </a:extLst>
                          </a:blip>
                          <a:srcRect l="33538" r="9507"/>
                          <a:stretch/>
                        </pic:blipFill>
                        <pic:spPr bwMode="auto">
                          <a:xfrm>
                            <a:off x="0" y="0"/>
                            <a:ext cx="614363" cy="719087"/>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tcPr>
          <w:p w14:paraId="51D64EC8" w14:textId="77777777" w:rsidR="00FA2ED7" w:rsidRPr="00FA2ED7" w:rsidRDefault="00FA2ED7" w:rsidP="00FA2ED7">
            <w:pPr>
              <w:spacing w:line="360" w:lineRule="auto"/>
              <w:rPr>
                <w:lang w:eastAsia="zh-CN"/>
              </w:rPr>
            </w:pPr>
            <w:r w:rsidRPr="00FA2ED7">
              <w:rPr>
                <w:lang w:eastAsia="zh-CN"/>
              </w:rPr>
              <w:t>Elisabeth Robertson</w:t>
            </w:r>
          </w:p>
          <w:p w14:paraId="2599377C" w14:textId="77777777" w:rsidR="00FA2ED7" w:rsidRPr="00FA2ED7" w:rsidRDefault="00FA2ED7" w:rsidP="00FA2ED7">
            <w:pPr>
              <w:spacing w:line="360" w:lineRule="auto"/>
              <w:rPr>
                <w:lang w:eastAsia="zh-CN"/>
              </w:rPr>
            </w:pPr>
            <w:r w:rsidRPr="00FA2ED7">
              <w:rPr>
                <w:lang w:eastAsia="zh-CN"/>
              </w:rPr>
              <w:t>Coordinator, Languages and Culture</w:t>
            </w:r>
          </w:p>
          <w:p w14:paraId="46BED5B9" w14:textId="657FF69D" w:rsidR="00345F83" w:rsidRPr="008F7AD0" w:rsidRDefault="00FA2ED7" w:rsidP="00FA2034">
            <w:pPr>
              <w:spacing w:line="360" w:lineRule="auto"/>
              <w:rPr>
                <w:lang w:eastAsia="zh-CN"/>
              </w:rPr>
            </w:pPr>
            <w:r w:rsidRPr="00FA2ED7">
              <w:rPr>
                <w:lang w:eastAsia="zh-CN"/>
              </w:rPr>
              <w:t>elisabeth.robertson@det.nsw.edu.au</w:t>
            </w:r>
          </w:p>
        </w:tc>
      </w:tr>
      <w:tr w:rsidR="00FA2ED7" w14:paraId="34045DEB" w14:textId="77777777" w:rsidTr="00342DE1">
        <w:trPr>
          <w:trHeight w:val="1531"/>
        </w:trPr>
        <w:tc>
          <w:tcPr>
            <w:tcW w:w="1701" w:type="dxa"/>
          </w:tcPr>
          <w:p w14:paraId="56B1D02F" w14:textId="77777777" w:rsidR="00FA2ED7" w:rsidRDefault="00FA2ED7" w:rsidP="00FA2ED7">
            <w:pPr>
              <w:rPr>
                <w:lang w:eastAsia="zh-CN"/>
              </w:rPr>
            </w:pPr>
            <w:r w:rsidRPr="00C038C7">
              <w:rPr>
                <w:rFonts w:cs="Arial"/>
                <w:noProof/>
              </w:rPr>
              <w:drawing>
                <wp:inline distT="0" distB="0" distL="0" distR="0" wp14:anchorId="23F56230" wp14:editId="17C48489">
                  <wp:extent cx="630789" cy="665018"/>
                  <wp:effectExtent l="0" t="0" r="0" b="190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4" cstate="hqprint">
                            <a:extLst>
                              <a:ext uri="{28A0092B-C50C-407E-A947-70E740481C1C}">
                                <a14:useLocalDpi xmlns:a14="http://schemas.microsoft.com/office/drawing/2010/main" val="0"/>
                              </a:ext>
                            </a:extLst>
                          </a:blip>
                          <a:stretch>
                            <a:fillRect/>
                          </a:stretch>
                        </pic:blipFill>
                        <pic:spPr>
                          <a:xfrm>
                            <a:off x="0" y="0"/>
                            <a:ext cx="630789" cy="665018"/>
                          </a:xfrm>
                          <a:prstGeom prst="rect">
                            <a:avLst/>
                          </a:prstGeom>
                        </pic:spPr>
                      </pic:pic>
                    </a:graphicData>
                  </a:graphic>
                </wp:inline>
              </w:drawing>
            </w:r>
          </w:p>
        </w:tc>
        <w:tc>
          <w:tcPr>
            <w:tcW w:w="7921" w:type="dxa"/>
          </w:tcPr>
          <w:p w14:paraId="7E8C7429" w14:textId="77777777" w:rsidR="00FA2ED7" w:rsidRPr="00FA2ED7" w:rsidRDefault="00FA2ED7" w:rsidP="00FA2ED7">
            <w:pPr>
              <w:spacing w:line="360" w:lineRule="auto"/>
              <w:rPr>
                <w:lang w:eastAsia="zh-CN"/>
              </w:rPr>
            </w:pPr>
            <w:r w:rsidRPr="00FA2ED7">
              <w:rPr>
                <w:lang w:eastAsia="zh-CN"/>
              </w:rPr>
              <w:t>Evia Kyriacou</w:t>
            </w:r>
          </w:p>
          <w:p w14:paraId="6D5147F8" w14:textId="77777777" w:rsidR="00FA2ED7" w:rsidRPr="00FA2ED7" w:rsidRDefault="00FA2ED7" w:rsidP="00FA2ED7">
            <w:pPr>
              <w:spacing w:line="360" w:lineRule="auto"/>
              <w:rPr>
                <w:lang w:eastAsia="zh-CN"/>
              </w:rPr>
            </w:pPr>
            <w:r w:rsidRPr="00FA2ED7">
              <w:rPr>
                <w:lang w:eastAsia="zh-CN"/>
              </w:rPr>
              <w:t>Languages Advisor</w:t>
            </w:r>
          </w:p>
          <w:p w14:paraId="3E253238" w14:textId="12DADC1E" w:rsidR="00345F83" w:rsidRPr="008F7AD0" w:rsidRDefault="00FA2ED7" w:rsidP="00FA2034">
            <w:pPr>
              <w:spacing w:line="360" w:lineRule="auto"/>
              <w:rPr>
                <w:lang w:eastAsia="zh-CN"/>
              </w:rPr>
            </w:pPr>
            <w:r w:rsidRPr="00FA2ED7">
              <w:rPr>
                <w:lang w:eastAsia="zh-CN"/>
              </w:rPr>
              <w:t>evia.kyriacou@det.nsw.edu.au</w:t>
            </w:r>
          </w:p>
        </w:tc>
      </w:tr>
      <w:tr w:rsidR="00FA2ED7" w14:paraId="0B378FAE" w14:textId="77777777" w:rsidTr="00342DE1">
        <w:trPr>
          <w:trHeight w:val="1531"/>
        </w:trPr>
        <w:tc>
          <w:tcPr>
            <w:tcW w:w="1701" w:type="dxa"/>
          </w:tcPr>
          <w:p w14:paraId="2693D677" w14:textId="77777777" w:rsidR="00FA2ED7" w:rsidRDefault="00FA2ED7" w:rsidP="00FA2ED7">
            <w:pPr>
              <w:rPr>
                <w:lang w:eastAsia="zh-CN"/>
              </w:rPr>
            </w:pPr>
            <w:r w:rsidRPr="00C038C7">
              <w:rPr>
                <w:rFonts w:cs="Arial"/>
                <w:noProof/>
                <w:lang w:eastAsia="ja-JP"/>
              </w:rPr>
              <w:drawing>
                <wp:inline distT="0" distB="0" distL="0" distR="0" wp14:anchorId="691D3EFA" wp14:editId="2205FA67">
                  <wp:extent cx="614045" cy="718820"/>
                  <wp:effectExtent l="0" t="0" r="0" b="508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r="9076"/>
                          <a:stretch/>
                        </pic:blipFill>
                        <pic:spPr bwMode="auto">
                          <a:xfrm>
                            <a:off x="0" y="0"/>
                            <a:ext cx="615053"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1" w:type="dxa"/>
          </w:tcPr>
          <w:p w14:paraId="109761C2" w14:textId="77777777" w:rsidR="00FA2ED7" w:rsidRPr="00FA2ED7" w:rsidRDefault="00FA2ED7" w:rsidP="00FA2ED7">
            <w:pPr>
              <w:spacing w:line="360" w:lineRule="auto"/>
              <w:rPr>
                <w:lang w:eastAsia="zh-CN"/>
              </w:rPr>
            </w:pPr>
            <w:r w:rsidRPr="00FA2ED7">
              <w:rPr>
                <w:lang w:eastAsia="zh-CN"/>
              </w:rPr>
              <w:t>Maxine Acosta-Ostrzycki</w:t>
            </w:r>
          </w:p>
          <w:p w14:paraId="1A8E10BE" w14:textId="77777777" w:rsidR="00FA2ED7" w:rsidRPr="00FA2ED7" w:rsidRDefault="00FA2ED7" w:rsidP="00FA2ED7">
            <w:pPr>
              <w:spacing w:line="360" w:lineRule="auto"/>
              <w:rPr>
                <w:lang w:eastAsia="zh-CN"/>
              </w:rPr>
            </w:pPr>
            <w:r w:rsidRPr="00FA2ED7">
              <w:rPr>
                <w:lang w:eastAsia="zh-CN"/>
              </w:rPr>
              <w:t>Language Officer</w:t>
            </w:r>
          </w:p>
          <w:p w14:paraId="422B1E56" w14:textId="713B27F6" w:rsidR="00345F83" w:rsidRPr="008F7AD0" w:rsidRDefault="00FA2ED7" w:rsidP="00FA2034">
            <w:pPr>
              <w:spacing w:line="360" w:lineRule="auto"/>
              <w:rPr>
                <w:lang w:eastAsia="zh-CN"/>
              </w:rPr>
            </w:pPr>
            <w:r w:rsidRPr="00FA2ED7">
              <w:rPr>
                <w:lang w:eastAsia="zh-CN"/>
              </w:rPr>
              <w:t>maxine.acosta4@det.nsw.edu.au</w:t>
            </w:r>
          </w:p>
        </w:tc>
      </w:tr>
      <w:tr w:rsidR="00FA2ED7" w14:paraId="6F463DB2" w14:textId="77777777" w:rsidTr="00342DE1">
        <w:trPr>
          <w:trHeight w:val="1531"/>
        </w:trPr>
        <w:tc>
          <w:tcPr>
            <w:tcW w:w="1701" w:type="dxa"/>
          </w:tcPr>
          <w:p w14:paraId="6D8FAFCB" w14:textId="77777777" w:rsidR="00FA2ED7" w:rsidRDefault="00FA2ED7" w:rsidP="00FA2ED7">
            <w:pPr>
              <w:rPr>
                <w:lang w:eastAsia="zh-CN"/>
              </w:rPr>
            </w:pPr>
            <w:r w:rsidRPr="00C038C7">
              <w:rPr>
                <w:rFonts w:cs="Arial"/>
                <w:noProof/>
              </w:rPr>
              <w:drawing>
                <wp:inline distT="0" distB="0" distL="0" distR="0" wp14:anchorId="5A640560" wp14:editId="4A2F2A69">
                  <wp:extent cx="615600" cy="678611"/>
                  <wp:effectExtent l="0" t="0" r="0" b="762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6">
                            <a:extLst>
                              <a:ext uri="{28A0092B-C50C-407E-A947-70E740481C1C}">
                                <a14:useLocalDpi xmlns:a14="http://schemas.microsoft.com/office/drawing/2010/main" val="0"/>
                              </a:ext>
                            </a:extLst>
                          </a:blip>
                          <a:stretch>
                            <a:fillRect/>
                          </a:stretch>
                        </pic:blipFill>
                        <pic:spPr>
                          <a:xfrm>
                            <a:off x="0" y="0"/>
                            <a:ext cx="615600" cy="678611"/>
                          </a:xfrm>
                          <a:prstGeom prst="rect">
                            <a:avLst/>
                          </a:prstGeom>
                        </pic:spPr>
                      </pic:pic>
                    </a:graphicData>
                  </a:graphic>
                </wp:inline>
              </w:drawing>
            </w:r>
          </w:p>
        </w:tc>
        <w:tc>
          <w:tcPr>
            <w:tcW w:w="7921" w:type="dxa"/>
          </w:tcPr>
          <w:p w14:paraId="3C57F7AE" w14:textId="77777777" w:rsidR="00FA2ED7" w:rsidRPr="00FA2ED7" w:rsidRDefault="00FA2ED7" w:rsidP="00FA2ED7">
            <w:pPr>
              <w:spacing w:line="360" w:lineRule="auto"/>
              <w:rPr>
                <w:lang w:eastAsia="zh-CN"/>
              </w:rPr>
            </w:pPr>
            <w:r w:rsidRPr="00FA2ED7">
              <w:rPr>
                <w:lang w:eastAsia="zh-CN"/>
              </w:rPr>
              <w:t xml:space="preserve">Coreena Allen </w:t>
            </w:r>
          </w:p>
          <w:p w14:paraId="15C5AEA6" w14:textId="15248689" w:rsidR="00FA2ED7" w:rsidRPr="00FA2ED7" w:rsidRDefault="00FA2ED7" w:rsidP="00FA2ED7">
            <w:pPr>
              <w:spacing w:line="360" w:lineRule="auto"/>
              <w:rPr>
                <w:lang w:eastAsia="zh-CN"/>
              </w:rPr>
            </w:pPr>
            <w:r w:rsidRPr="00FA2ED7">
              <w:rPr>
                <w:lang w:eastAsia="zh-CN"/>
              </w:rPr>
              <w:t xml:space="preserve">Language Officer </w:t>
            </w:r>
          </w:p>
          <w:p w14:paraId="65FE7E75" w14:textId="057909FF" w:rsidR="00345F83" w:rsidRPr="00FA2ED7" w:rsidRDefault="00FA2ED7" w:rsidP="00FA2034">
            <w:pPr>
              <w:spacing w:line="360" w:lineRule="auto"/>
              <w:rPr>
                <w:lang w:eastAsia="zh-CN"/>
              </w:rPr>
            </w:pPr>
            <w:r w:rsidRPr="00FA2ED7">
              <w:rPr>
                <w:lang w:eastAsia="zh-CN"/>
              </w:rPr>
              <w:t>coreena.allen@det.nsw.edu.au</w:t>
            </w:r>
          </w:p>
        </w:tc>
      </w:tr>
      <w:tr w:rsidR="008F7AD0" w14:paraId="4B3EB384" w14:textId="77777777" w:rsidTr="00342DE1">
        <w:trPr>
          <w:trHeight w:val="1531"/>
        </w:trPr>
        <w:tc>
          <w:tcPr>
            <w:tcW w:w="1701" w:type="dxa"/>
          </w:tcPr>
          <w:p w14:paraId="12D6F34B" w14:textId="3F799E9A" w:rsidR="008F7AD0" w:rsidRPr="00C038C7" w:rsidRDefault="008F7AD0" w:rsidP="00FA2ED7">
            <w:pPr>
              <w:rPr>
                <w:rFonts w:cs="Arial"/>
                <w:noProof/>
              </w:rPr>
            </w:pPr>
            <w:r>
              <w:rPr>
                <w:rFonts w:cs="Arial"/>
                <w:noProof/>
              </w:rPr>
              <w:drawing>
                <wp:inline distT="0" distB="0" distL="0" distR="0" wp14:anchorId="37C65702" wp14:editId="551DA2D2">
                  <wp:extent cx="615600" cy="7044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bb, Benjamin (1).jpg"/>
                          <pic:cNvPicPr/>
                        </pic:nvPicPr>
                        <pic:blipFill rotWithShape="1">
                          <a:blip r:embed="rId77">
                            <a:extLst>
                              <a:ext uri="{28A0092B-C50C-407E-A947-70E740481C1C}">
                                <a14:useLocalDpi xmlns:a14="http://schemas.microsoft.com/office/drawing/2010/main" val="0"/>
                              </a:ext>
                            </a:extLst>
                          </a:blip>
                          <a:srcRect t="11609" b="12098"/>
                          <a:stretch/>
                        </pic:blipFill>
                        <pic:spPr bwMode="auto">
                          <a:xfrm>
                            <a:off x="0" y="0"/>
                            <a:ext cx="615600" cy="704489"/>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tcPr>
          <w:p w14:paraId="2FEC1C76" w14:textId="77777777" w:rsidR="008F7AD0" w:rsidRDefault="008F7AD0" w:rsidP="00FA2ED7">
            <w:pPr>
              <w:spacing w:line="360" w:lineRule="auto"/>
              <w:rPr>
                <w:lang w:eastAsia="zh-CN"/>
              </w:rPr>
            </w:pPr>
            <w:r>
              <w:rPr>
                <w:lang w:eastAsia="zh-CN"/>
              </w:rPr>
              <w:t>Ben Gibb</w:t>
            </w:r>
          </w:p>
          <w:p w14:paraId="29919FFD" w14:textId="77777777" w:rsidR="008F7AD0" w:rsidRDefault="008F7AD0" w:rsidP="00FA2ED7">
            <w:pPr>
              <w:spacing w:line="360" w:lineRule="auto"/>
              <w:rPr>
                <w:lang w:eastAsia="zh-CN"/>
              </w:rPr>
            </w:pPr>
            <w:r>
              <w:rPr>
                <w:lang w:eastAsia="zh-CN"/>
              </w:rPr>
              <w:t>A/Language Officer</w:t>
            </w:r>
          </w:p>
          <w:p w14:paraId="5B40425C" w14:textId="58160C1A" w:rsidR="008F7AD0" w:rsidRPr="00FA2ED7" w:rsidRDefault="008F7AD0" w:rsidP="00FA2ED7">
            <w:pPr>
              <w:spacing w:line="360" w:lineRule="auto"/>
              <w:rPr>
                <w:lang w:eastAsia="zh-CN"/>
              </w:rPr>
            </w:pPr>
            <w:r w:rsidRPr="008F7AD0">
              <w:rPr>
                <w:lang w:eastAsia="zh-CN"/>
              </w:rPr>
              <w:t>ben.gibb4@det.nsw.edu.au</w:t>
            </w:r>
          </w:p>
        </w:tc>
      </w:tr>
      <w:tr w:rsidR="00FA2ED7" w14:paraId="4505AF9C" w14:textId="77777777" w:rsidTr="00342DE1">
        <w:trPr>
          <w:trHeight w:val="1531"/>
        </w:trPr>
        <w:tc>
          <w:tcPr>
            <w:tcW w:w="1701" w:type="dxa"/>
          </w:tcPr>
          <w:p w14:paraId="44A221DB" w14:textId="77777777" w:rsidR="00FA2ED7" w:rsidRDefault="00FA2ED7" w:rsidP="00FA2ED7">
            <w:pPr>
              <w:rPr>
                <w:lang w:eastAsia="zh-CN"/>
              </w:rPr>
            </w:pPr>
            <w:r w:rsidRPr="00C038C7">
              <w:rPr>
                <w:rFonts w:cs="Arial"/>
                <w:noProof/>
              </w:rPr>
              <w:drawing>
                <wp:inline distT="0" distB="0" distL="0" distR="0" wp14:anchorId="5CD075D5" wp14:editId="4445586D">
                  <wp:extent cx="615600" cy="616229"/>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8">
                            <a:extLst>
                              <a:ext uri="{28A0092B-C50C-407E-A947-70E740481C1C}">
                                <a14:useLocalDpi xmlns:a14="http://schemas.microsoft.com/office/drawing/2010/main" val="0"/>
                              </a:ext>
                            </a:extLst>
                          </a:blip>
                          <a:stretch>
                            <a:fillRect/>
                          </a:stretch>
                        </pic:blipFill>
                        <pic:spPr>
                          <a:xfrm>
                            <a:off x="0" y="0"/>
                            <a:ext cx="615600" cy="616229"/>
                          </a:xfrm>
                          <a:prstGeom prst="rect">
                            <a:avLst/>
                          </a:prstGeom>
                        </pic:spPr>
                      </pic:pic>
                    </a:graphicData>
                  </a:graphic>
                </wp:inline>
              </w:drawing>
            </w:r>
          </w:p>
        </w:tc>
        <w:tc>
          <w:tcPr>
            <w:tcW w:w="7921" w:type="dxa"/>
          </w:tcPr>
          <w:p w14:paraId="1AF9A51A" w14:textId="77777777" w:rsidR="00FA2ED7" w:rsidRPr="00FA2ED7" w:rsidRDefault="00FA2ED7" w:rsidP="00FA2ED7">
            <w:pPr>
              <w:spacing w:line="360" w:lineRule="auto"/>
              <w:rPr>
                <w:lang w:eastAsia="zh-CN"/>
              </w:rPr>
            </w:pPr>
            <w:r w:rsidRPr="00FA2ED7">
              <w:rPr>
                <w:lang w:eastAsia="zh-CN"/>
              </w:rPr>
              <w:t>Shanelle Ingram</w:t>
            </w:r>
          </w:p>
          <w:p w14:paraId="763FA86A" w14:textId="4CE1FFF0" w:rsidR="00FA2ED7" w:rsidRPr="00FA2ED7" w:rsidRDefault="00FA2ED7" w:rsidP="00FA2ED7">
            <w:pPr>
              <w:spacing w:line="360" w:lineRule="auto"/>
              <w:rPr>
                <w:lang w:eastAsia="zh-CN"/>
              </w:rPr>
            </w:pPr>
            <w:r w:rsidRPr="00FA2ED7">
              <w:rPr>
                <w:lang w:eastAsia="zh-CN"/>
              </w:rPr>
              <w:t xml:space="preserve">Language Officer </w:t>
            </w:r>
          </w:p>
          <w:p w14:paraId="6B916CBE" w14:textId="5CF0BA8E" w:rsidR="00FA2ED7" w:rsidRPr="00FA2ED7" w:rsidRDefault="00FA2ED7" w:rsidP="00FA2ED7">
            <w:pPr>
              <w:spacing w:line="360" w:lineRule="auto"/>
              <w:rPr>
                <w:lang w:eastAsia="zh-CN"/>
              </w:rPr>
            </w:pPr>
            <w:r w:rsidRPr="00FA2ED7">
              <w:rPr>
                <w:lang w:eastAsia="zh-CN"/>
              </w:rPr>
              <w:t>shanelle.ingram@det.nsw.edu.au</w:t>
            </w:r>
          </w:p>
        </w:tc>
      </w:tr>
      <w:tr w:rsidR="008F7AD0" w14:paraId="139EE31C" w14:textId="77777777" w:rsidTr="00342DE1">
        <w:trPr>
          <w:trHeight w:val="1531"/>
        </w:trPr>
        <w:tc>
          <w:tcPr>
            <w:tcW w:w="1701" w:type="dxa"/>
          </w:tcPr>
          <w:p w14:paraId="7F10216C" w14:textId="5CB134C3" w:rsidR="008F7AD0" w:rsidRPr="00C038C7" w:rsidRDefault="008F7AD0" w:rsidP="008F7AD0">
            <w:pPr>
              <w:rPr>
                <w:rFonts w:cs="Arial"/>
                <w:noProof/>
              </w:rPr>
            </w:pPr>
            <w:r>
              <w:rPr>
                <w:rFonts w:cs="Arial"/>
                <w:noProof/>
              </w:rPr>
              <w:drawing>
                <wp:inline distT="0" distB="0" distL="0" distR="0" wp14:anchorId="1542157A" wp14:editId="233EADBB">
                  <wp:extent cx="615600" cy="563316"/>
                  <wp:effectExtent l="6985"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da Gemayel (1).JPG"/>
                          <pic:cNvPicPr/>
                        </pic:nvPicPr>
                        <pic:blipFill rotWithShape="1">
                          <a:blip r:embed="rId79">
                            <a:extLst>
                              <a:ext uri="{28A0092B-C50C-407E-A947-70E740481C1C}">
                                <a14:useLocalDpi xmlns:a14="http://schemas.microsoft.com/office/drawing/2010/main" val="0"/>
                              </a:ext>
                            </a:extLst>
                          </a:blip>
                          <a:srcRect r="18041"/>
                          <a:stretch/>
                        </pic:blipFill>
                        <pic:spPr bwMode="auto">
                          <a:xfrm rot="5400000">
                            <a:off x="0" y="0"/>
                            <a:ext cx="615600" cy="563316"/>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tcPr>
          <w:p w14:paraId="369BB28E" w14:textId="77777777" w:rsidR="008F7AD0" w:rsidRDefault="008F7AD0" w:rsidP="008F7AD0">
            <w:pPr>
              <w:spacing w:line="360" w:lineRule="auto"/>
              <w:rPr>
                <w:lang w:eastAsia="zh-CN"/>
              </w:rPr>
            </w:pPr>
            <w:r>
              <w:rPr>
                <w:lang w:eastAsia="zh-CN"/>
              </w:rPr>
              <w:t>Nada Gemayel</w:t>
            </w:r>
          </w:p>
          <w:p w14:paraId="0E1DC057" w14:textId="77777777" w:rsidR="008F7AD0" w:rsidRDefault="008F7AD0" w:rsidP="008F7AD0">
            <w:pPr>
              <w:spacing w:line="360" w:lineRule="auto"/>
              <w:rPr>
                <w:lang w:eastAsia="zh-CN"/>
              </w:rPr>
            </w:pPr>
            <w:r>
              <w:rPr>
                <w:lang w:eastAsia="zh-CN"/>
              </w:rPr>
              <w:t>Languages Curriculum Implementation Officer 7-12</w:t>
            </w:r>
          </w:p>
          <w:p w14:paraId="28DF2518" w14:textId="26687969" w:rsidR="008F7AD0" w:rsidRPr="00FA2ED7" w:rsidRDefault="008F7AD0" w:rsidP="008F7AD0">
            <w:pPr>
              <w:spacing w:line="360" w:lineRule="auto"/>
              <w:rPr>
                <w:lang w:eastAsia="zh-CN"/>
              </w:rPr>
            </w:pPr>
            <w:r>
              <w:rPr>
                <w:lang w:eastAsia="zh-CN"/>
              </w:rPr>
              <w:t>nada</w:t>
            </w:r>
            <w:r w:rsidRPr="008F7AD0">
              <w:rPr>
                <w:lang w:eastAsia="zh-CN"/>
              </w:rPr>
              <w:t>.</w:t>
            </w:r>
            <w:r>
              <w:rPr>
                <w:lang w:eastAsia="zh-CN"/>
              </w:rPr>
              <w:t>gemayel-saliba</w:t>
            </w:r>
            <w:r w:rsidRPr="008F7AD0">
              <w:rPr>
                <w:lang w:eastAsia="zh-CN"/>
              </w:rPr>
              <w:t>@det.nsw.edu.au</w:t>
            </w:r>
          </w:p>
        </w:tc>
      </w:tr>
      <w:tr w:rsidR="008F7AD0" w14:paraId="756BFB3F" w14:textId="77777777" w:rsidTr="00342DE1">
        <w:trPr>
          <w:trHeight w:val="1531"/>
        </w:trPr>
        <w:tc>
          <w:tcPr>
            <w:tcW w:w="1701" w:type="dxa"/>
          </w:tcPr>
          <w:p w14:paraId="25BEE378" w14:textId="07FDA537" w:rsidR="008F7AD0" w:rsidRDefault="008F7AD0" w:rsidP="008F7AD0">
            <w:pPr>
              <w:rPr>
                <w:rFonts w:cs="Arial"/>
                <w:noProof/>
              </w:rPr>
            </w:pPr>
            <w:r>
              <w:rPr>
                <w:rFonts w:cs="Arial"/>
                <w:noProof/>
              </w:rPr>
              <w:drawing>
                <wp:inline distT="0" distB="0" distL="0" distR="0" wp14:anchorId="28B7D3D9" wp14:editId="585F6FA0">
                  <wp:extent cx="615600" cy="8812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etta (1).jpg"/>
                          <pic:cNvPicPr/>
                        </pic:nvPicPr>
                        <pic:blipFill rotWithShape="1">
                          <a:blip r:embed="rId80">
                            <a:extLst>
                              <a:ext uri="{28A0092B-C50C-407E-A947-70E740481C1C}">
                                <a14:useLocalDpi xmlns:a14="http://schemas.microsoft.com/office/drawing/2010/main" val="0"/>
                              </a:ext>
                            </a:extLst>
                          </a:blip>
                          <a:srcRect t="6354" b="12110"/>
                          <a:stretch/>
                        </pic:blipFill>
                        <pic:spPr bwMode="auto">
                          <a:xfrm>
                            <a:off x="0" y="0"/>
                            <a:ext cx="615600" cy="881222"/>
                          </a:xfrm>
                          <a:prstGeom prst="rect">
                            <a:avLst/>
                          </a:prstGeom>
                          <a:ln>
                            <a:noFill/>
                          </a:ln>
                          <a:extLst>
                            <a:ext uri="{53640926-AAD7-44D8-BBD7-CCE9431645EC}">
                              <a14:shadowObscured xmlns:a14="http://schemas.microsoft.com/office/drawing/2010/main"/>
                            </a:ext>
                          </a:extLst>
                        </pic:spPr>
                      </pic:pic>
                    </a:graphicData>
                  </a:graphic>
                </wp:inline>
              </w:drawing>
            </w:r>
          </w:p>
        </w:tc>
        <w:tc>
          <w:tcPr>
            <w:tcW w:w="7921" w:type="dxa"/>
          </w:tcPr>
          <w:p w14:paraId="0B5965C4" w14:textId="77777777" w:rsidR="008F7AD0" w:rsidRDefault="008F7AD0" w:rsidP="008F7AD0">
            <w:pPr>
              <w:spacing w:line="360" w:lineRule="auto"/>
              <w:rPr>
                <w:lang w:eastAsia="zh-CN"/>
              </w:rPr>
            </w:pPr>
            <w:r>
              <w:rPr>
                <w:lang w:eastAsia="zh-CN"/>
              </w:rPr>
              <w:t>Renetta Wolfe</w:t>
            </w:r>
          </w:p>
          <w:p w14:paraId="7EE4D8F6" w14:textId="77777777" w:rsidR="008F7AD0" w:rsidRDefault="008F7AD0" w:rsidP="008F7AD0">
            <w:pPr>
              <w:spacing w:line="360" w:lineRule="auto"/>
              <w:rPr>
                <w:lang w:eastAsia="zh-CN"/>
              </w:rPr>
            </w:pPr>
            <w:r>
              <w:rPr>
                <w:lang w:eastAsia="zh-CN"/>
              </w:rPr>
              <w:t>Languages Curriculum Implementation Officer 7-12</w:t>
            </w:r>
          </w:p>
          <w:p w14:paraId="272945EA" w14:textId="77DFBD3D" w:rsidR="008F7AD0" w:rsidRDefault="008F7AD0" w:rsidP="008F7AD0">
            <w:pPr>
              <w:spacing w:line="360" w:lineRule="auto"/>
              <w:rPr>
                <w:lang w:eastAsia="zh-CN"/>
              </w:rPr>
            </w:pPr>
            <w:r>
              <w:rPr>
                <w:lang w:eastAsia="zh-CN"/>
              </w:rPr>
              <w:t>renetta.wolfe@det.nsw.edu.au</w:t>
            </w:r>
          </w:p>
        </w:tc>
      </w:tr>
    </w:tbl>
    <w:p w14:paraId="062EC486" w14:textId="77777777" w:rsidR="009941AD" w:rsidRPr="009941AD" w:rsidRDefault="009941AD" w:rsidP="00FA2ED7">
      <w:pPr>
        <w:spacing w:line="360" w:lineRule="auto"/>
        <w:rPr>
          <w:highlight w:val="yellow"/>
          <w:lang w:eastAsia="zh-CN"/>
        </w:rPr>
      </w:pPr>
    </w:p>
    <w:sectPr w:rsidR="009941AD" w:rsidRPr="009941AD" w:rsidSect="00381AE8">
      <w:footerReference w:type="even" r:id="rId81"/>
      <w:footerReference w:type="default" r:id="rId82"/>
      <w:headerReference w:type="first" r:id="rId83"/>
      <w:footerReference w:type="first" r:id="rId84"/>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9A213" w14:textId="77777777" w:rsidR="00385E94" w:rsidRDefault="00385E94">
      <w:r>
        <w:separator/>
      </w:r>
    </w:p>
    <w:p w14:paraId="307B778A" w14:textId="77777777" w:rsidR="00385E94" w:rsidRDefault="00385E94"/>
  </w:endnote>
  <w:endnote w:type="continuationSeparator" w:id="0">
    <w:p w14:paraId="6DA944FE" w14:textId="77777777" w:rsidR="00385E94" w:rsidRDefault="00385E94">
      <w:r>
        <w:continuationSeparator/>
      </w:r>
    </w:p>
    <w:p w14:paraId="11C8C1EE" w14:textId="77777777" w:rsidR="00385E94" w:rsidRDefault="00385E94"/>
  </w:endnote>
  <w:endnote w:type="continuationNotice" w:id="1">
    <w:p w14:paraId="5933B240" w14:textId="77777777" w:rsidR="00385E94" w:rsidRDefault="00385E9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981F5" w14:textId="77777777" w:rsidR="00385E94" w:rsidRPr="004D333E" w:rsidRDefault="00385E94"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Support for head teachers supervising language teachers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815D1" w14:textId="46E2B067" w:rsidR="00385E94" w:rsidRPr="004D333E" w:rsidRDefault="00385E9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6360B">
      <w:rPr>
        <w:noProof/>
      </w:rPr>
      <w:t>Feb-22</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5A925" w14:textId="77777777" w:rsidR="00385E94" w:rsidRDefault="00385E94" w:rsidP="00493120">
    <w:pPr>
      <w:pStyle w:val="Logo"/>
    </w:pPr>
    <w:r w:rsidRPr="00913D40">
      <w:rPr>
        <w:sz w:val="24"/>
      </w:rPr>
      <w:t>education.nsw.gov.au</w:t>
    </w:r>
    <w:r w:rsidRPr="00791B72">
      <w:tab/>
    </w:r>
    <w:r w:rsidRPr="009C69B7">
      <w:rPr>
        <w:noProof/>
        <w:lang w:eastAsia="en-AU"/>
      </w:rPr>
      <w:drawing>
        <wp:inline distT="0" distB="0" distL="0" distR="0" wp14:anchorId="56E1213B" wp14:editId="15C4B04C">
          <wp:extent cx="507600" cy="540000"/>
          <wp:effectExtent l="0" t="0" r="635" b="6350"/>
          <wp:docPr id="10" name="Picture 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54F7D" w14:textId="77777777" w:rsidR="00385E94" w:rsidRDefault="00385E94">
      <w:r>
        <w:separator/>
      </w:r>
    </w:p>
    <w:p w14:paraId="227723B0" w14:textId="77777777" w:rsidR="00385E94" w:rsidRDefault="00385E94"/>
  </w:footnote>
  <w:footnote w:type="continuationSeparator" w:id="0">
    <w:p w14:paraId="6759AC7A" w14:textId="77777777" w:rsidR="00385E94" w:rsidRDefault="00385E94">
      <w:r>
        <w:continuationSeparator/>
      </w:r>
    </w:p>
    <w:p w14:paraId="763AC1E6" w14:textId="77777777" w:rsidR="00385E94" w:rsidRDefault="00385E94"/>
  </w:footnote>
  <w:footnote w:type="continuationNotice" w:id="1">
    <w:p w14:paraId="37694DFD" w14:textId="77777777" w:rsidR="00385E94" w:rsidRDefault="00385E9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6CF3" w14:textId="77777777" w:rsidR="00385E94" w:rsidRDefault="00385E9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17E35A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C71FD0"/>
    <w:multiLevelType w:val="hybridMultilevel"/>
    <w:tmpl w:val="2E0A7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EF3482"/>
    <w:multiLevelType w:val="hybridMultilevel"/>
    <w:tmpl w:val="3C4C7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5B1AA6"/>
    <w:multiLevelType w:val="hybridMultilevel"/>
    <w:tmpl w:val="0FCC4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14EEE"/>
    <w:multiLevelType w:val="hybridMultilevel"/>
    <w:tmpl w:val="6F5A6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EB67B4"/>
    <w:multiLevelType w:val="hybridMultilevel"/>
    <w:tmpl w:val="60F4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763D66"/>
    <w:multiLevelType w:val="hybridMultilevel"/>
    <w:tmpl w:val="6696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CA30F1"/>
    <w:multiLevelType w:val="hybridMultilevel"/>
    <w:tmpl w:val="7B921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349A47CA"/>
    <w:lvl w:ilvl="0">
      <w:start w:val="1"/>
      <w:numFmt w:val="bullet"/>
      <w:pStyle w:val="ListBullet"/>
      <w:lvlText w:val=""/>
      <w:lvlJc w:val="left"/>
      <w:pPr>
        <w:tabs>
          <w:tab w:val="num" w:pos="652"/>
        </w:tabs>
        <w:ind w:left="652" w:hanging="368"/>
      </w:pPr>
      <w:rPr>
        <w:rFonts w:ascii="Symbol" w:hAnsi="Symbol" w:hint="default"/>
      </w:rPr>
    </w:lvl>
    <w:lvl w:ilvl="1">
      <w:start w:val="1"/>
      <w:numFmt w:val="bullet"/>
      <w:lvlText w:val="o"/>
      <w:lvlJc w:val="left"/>
      <w:pPr>
        <w:ind w:left="1004" w:hanging="360"/>
      </w:pPr>
      <w:rPr>
        <w:rFonts w:ascii="Courier New" w:hAnsi="Courier New" w:cs="Courier New"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5303BE1"/>
    <w:multiLevelType w:val="hybridMultilevel"/>
    <w:tmpl w:val="BC2EC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F512D6"/>
    <w:multiLevelType w:val="hybridMultilevel"/>
    <w:tmpl w:val="A728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BB211C"/>
    <w:multiLevelType w:val="hybridMultilevel"/>
    <w:tmpl w:val="EC82B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CD1074"/>
    <w:multiLevelType w:val="hybridMultilevel"/>
    <w:tmpl w:val="DFF8D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097B06"/>
    <w:multiLevelType w:val="hybridMultilevel"/>
    <w:tmpl w:val="AC9A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7DAD34FC"/>
    <w:multiLevelType w:val="hybridMultilevel"/>
    <w:tmpl w:val="5A1A0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0E2E01"/>
    <w:multiLevelType w:val="hybridMultilevel"/>
    <w:tmpl w:val="2EDAD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2D552C"/>
    <w:multiLevelType w:val="hybridMultilevel"/>
    <w:tmpl w:val="7B4C7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7"/>
  </w:num>
  <w:num w:numId="4">
    <w:abstractNumId w:val="10"/>
  </w:num>
  <w:num w:numId="5">
    <w:abstractNumId w:val="11"/>
  </w:num>
  <w:num w:numId="6">
    <w:abstractNumId w:val="13"/>
  </w:num>
  <w:num w:numId="7">
    <w:abstractNumId w:val="18"/>
  </w:num>
  <w:num w:numId="8">
    <w:abstractNumId w:val="1"/>
  </w:num>
  <w:num w:numId="9">
    <w:abstractNumId w:val="19"/>
  </w:num>
  <w:num w:numId="10">
    <w:abstractNumId w:val="6"/>
  </w:num>
  <w:num w:numId="11">
    <w:abstractNumId w:val="12"/>
  </w:num>
  <w:num w:numId="12">
    <w:abstractNumId w:val="2"/>
  </w:num>
  <w:num w:numId="13">
    <w:abstractNumId w:val="15"/>
  </w:num>
  <w:num w:numId="14">
    <w:abstractNumId w:val="5"/>
  </w:num>
  <w:num w:numId="15">
    <w:abstractNumId w:val="16"/>
  </w:num>
  <w:num w:numId="16">
    <w:abstractNumId w:val="8"/>
  </w:num>
  <w:num w:numId="17">
    <w:abstractNumId w:val="7"/>
  </w:num>
  <w:num w:numId="18">
    <w:abstractNumId w:val="3"/>
  </w:num>
  <w:num w:numId="19">
    <w:abstractNumId w:val="14"/>
  </w:num>
  <w:num w:numId="20">
    <w:abstractNumId w:val="20"/>
  </w:num>
  <w:num w:numId="21">
    <w:abstractNumId w:val="9"/>
  </w:num>
  <w:num w:numId="22">
    <w:abstractNumId w:val="9"/>
  </w:num>
  <w:num w:numId="23">
    <w:abstractNumId w:val="9"/>
  </w:num>
  <w:num w:numId="24">
    <w:abstractNumId w:val="0"/>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attachedTemplate r:id="rId1"/>
  <w:defaultTabStop w:val="720"/>
  <w:evenAndOddHeaders/>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0NDEztzA3NbawMDBX0lEKTi0uzszPAykwrgUAFDiP/ywAAAA="/>
  </w:docVars>
  <w:rsids>
    <w:rsidRoot w:val="00BD004B"/>
    <w:rsid w:val="0000031A"/>
    <w:rsid w:val="0000047E"/>
    <w:rsid w:val="00001C08"/>
    <w:rsid w:val="00002BF1"/>
    <w:rsid w:val="00006220"/>
    <w:rsid w:val="00006CD7"/>
    <w:rsid w:val="000103FC"/>
    <w:rsid w:val="00010746"/>
    <w:rsid w:val="000143DF"/>
    <w:rsid w:val="000151F8"/>
    <w:rsid w:val="00015D43"/>
    <w:rsid w:val="00016801"/>
    <w:rsid w:val="00020914"/>
    <w:rsid w:val="00021171"/>
    <w:rsid w:val="00021770"/>
    <w:rsid w:val="00023790"/>
    <w:rsid w:val="00024602"/>
    <w:rsid w:val="000252FF"/>
    <w:rsid w:val="000253AE"/>
    <w:rsid w:val="00026C5D"/>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2773"/>
    <w:rsid w:val="000534F4"/>
    <w:rsid w:val="000535B7"/>
    <w:rsid w:val="00053726"/>
    <w:rsid w:val="00055858"/>
    <w:rsid w:val="000562A7"/>
    <w:rsid w:val="000564F8"/>
    <w:rsid w:val="00057BC8"/>
    <w:rsid w:val="000604B9"/>
    <w:rsid w:val="00061232"/>
    <w:rsid w:val="000613C4"/>
    <w:rsid w:val="000620E8"/>
    <w:rsid w:val="0006223B"/>
    <w:rsid w:val="00062708"/>
    <w:rsid w:val="00063944"/>
    <w:rsid w:val="00063D47"/>
    <w:rsid w:val="00065A16"/>
    <w:rsid w:val="0007019E"/>
    <w:rsid w:val="00071D06"/>
    <w:rsid w:val="0007214A"/>
    <w:rsid w:val="00072B6E"/>
    <w:rsid w:val="00072DFB"/>
    <w:rsid w:val="00075B4E"/>
    <w:rsid w:val="00077A7C"/>
    <w:rsid w:val="00082DA3"/>
    <w:rsid w:val="00082E53"/>
    <w:rsid w:val="000844F9"/>
    <w:rsid w:val="00084830"/>
    <w:rsid w:val="0008606A"/>
    <w:rsid w:val="00086656"/>
    <w:rsid w:val="00086D87"/>
    <w:rsid w:val="000872D6"/>
    <w:rsid w:val="00090628"/>
    <w:rsid w:val="000943DE"/>
    <w:rsid w:val="0009452F"/>
    <w:rsid w:val="00096701"/>
    <w:rsid w:val="000A0C05"/>
    <w:rsid w:val="000A33D4"/>
    <w:rsid w:val="000A3A0B"/>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713"/>
    <w:rsid w:val="000C43DF"/>
    <w:rsid w:val="000C575E"/>
    <w:rsid w:val="000C61FB"/>
    <w:rsid w:val="000C6F89"/>
    <w:rsid w:val="000C7D4F"/>
    <w:rsid w:val="000D147B"/>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6C9A"/>
    <w:rsid w:val="001113CC"/>
    <w:rsid w:val="00113763"/>
    <w:rsid w:val="00114B7D"/>
    <w:rsid w:val="00115EF4"/>
    <w:rsid w:val="001177C4"/>
    <w:rsid w:val="00117B7D"/>
    <w:rsid w:val="00117FF3"/>
    <w:rsid w:val="0012093E"/>
    <w:rsid w:val="00120C7E"/>
    <w:rsid w:val="00122FE3"/>
    <w:rsid w:val="0012394C"/>
    <w:rsid w:val="00125C6C"/>
    <w:rsid w:val="00127648"/>
    <w:rsid w:val="0013032B"/>
    <w:rsid w:val="001305EA"/>
    <w:rsid w:val="0013196E"/>
    <w:rsid w:val="001328FA"/>
    <w:rsid w:val="0013419A"/>
    <w:rsid w:val="00134700"/>
    <w:rsid w:val="00134E23"/>
    <w:rsid w:val="00135E80"/>
    <w:rsid w:val="00140753"/>
    <w:rsid w:val="00140EE3"/>
    <w:rsid w:val="0014239C"/>
    <w:rsid w:val="00143921"/>
    <w:rsid w:val="001439CB"/>
    <w:rsid w:val="00146F04"/>
    <w:rsid w:val="00150EBC"/>
    <w:rsid w:val="001520B0"/>
    <w:rsid w:val="0015446A"/>
    <w:rsid w:val="0015487C"/>
    <w:rsid w:val="00155144"/>
    <w:rsid w:val="0015712E"/>
    <w:rsid w:val="001606AF"/>
    <w:rsid w:val="00162C3A"/>
    <w:rsid w:val="00165FF0"/>
    <w:rsid w:val="0017075C"/>
    <w:rsid w:val="00170CB5"/>
    <w:rsid w:val="00171601"/>
    <w:rsid w:val="0017315A"/>
    <w:rsid w:val="00174183"/>
    <w:rsid w:val="00176C65"/>
    <w:rsid w:val="001772F6"/>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E97"/>
    <w:rsid w:val="001A3627"/>
    <w:rsid w:val="001B1273"/>
    <w:rsid w:val="001B3065"/>
    <w:rsid w:val="001B33C0"/>
    <w:rsid w:val="001B4A46"/>
    <w:rsid w:val="001B5E34"/>
    <w:rsid w:val="001C2997"/>
    <w:rsid w:val="001C4DB7"/>
    <w:rsid w:val="001C6C9B"/>
    <w:rsid w:val="001D10B2"/>
    <w:rsid w:val="001D3092"/>
    <w:rsid w:val="001D46F8"/>
    <w:rsid w:val="001D4CD1"/>
    <w:rsid w:val="001D66C2"/>
    <w:rsid w:val="001E0FFC"/>
    <w:rsid w:val="001E1F93"/>
    <w:rsid w:val="001E2020"/>
    <w:rsid w:val="001E24CF"/>
    <w:rsid w:val="001E3097"/>
    <w:rsid w:val="001E4B06"/>
    <w:rsid w:val="001E5F98"/>
    <w:rsid w:val="001E66F5"/>
    <w:rsid w:val="001F01F4"/>
    <w:rsid w:val="001F0F26"/>
    <w:rsid w:val="001F2232"/>
    <w:rsid w:val="001F385E"/>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710"/>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4C35"/>
    <w:rsid w:val="00235215"/>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D23"/>
    <w:rsid w:val="00267334"/>
    <w:rsid w:val="00267D60"/>
    <w:rsid w:val="00273F94"/>
    <w:rsid w:val="002760B7"/>
    <w:rsid w:val="002810D3"/>
    <w:rsid w:val="00281A92"/>
    <w:rsid w:val="002847AE"/>
    <w:rsid w:val="002870F2"/>
    <w:rsid w:val="00287650"/>
    <w:rsid w:val="0029008E"/>
    <w:rsid w:val="00290154"/>
    <w:rsid w:val="00294F88"/>
    <w:rsid w:val="00294FCC"/>
    <w:rsid w:val="00295516"/>
    <w:rsid w:val="00296F38"/>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5F7"/>
    <w:rsid w:val="002C3953"/>
    <w:rsid w:val="002C3F89"/>
    <w:rsid w:val="002C56A0"/>
    <w:rsid w:val="002C7496"/>
    <w:rsid w:val="002C79DC"/>
    <w:rsid w:val="002D0FE1"/>
    <w:rsid w:val="002D12FF"/>
    <w:rsid w:val="002D21A5"/>
    <w:rsid w:val="002D4413"/>
    <w:rsid w:val="002D7247"/>
    <w:rsid w:val="002E23E3"/>
    <w:rsid w:val="002E26F3"/>
    <w:rsid w:val="002E34CB"/>
    <w:rsid w:val="002E4059"/>
    <w:rsid w:val="002E4D5B"/>
    <w:rsid w:val="002E5474"/>
    <w:rsid w:val="002E5699"/>
    <w:rsid w:val="002E5832"/>
    <w:rsid w:val="002E633F"/>
    <w:rsid w:val="002F0007"/>
    <w:rsid w:val="002F04DD"/>
    <w:rsid w:val="002F0BF7"/>
    <w:rsid w:val="002F0D60"/>
    <w:rsid w:val="002F104E"/>
    <w:rsid w:val="002F1BD9"/>
    <w:rsid w:val="002F3A6D"/>
    <w:rsid w:val="002F749C"/>
    <w:rsid w:val="00303813"/>
    <w:rsid w:val="00305FC9"/>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420"/>
    <w:rsid w:val="00325B7B"/>
    <w:rsid w:val="0033147A"/>
    <w:rsid w:val="0033193C"/>
    <w:rsid w:val="00332B30"/>
    <w:rsid w:val="0033532B"/>
    <w:rsid w:val="00336799"/>
    <w:rsid w:val="00337929"/>
    <w:rsid w:val="00340003"/>
    <w:rsid w:val="003429B7"/>
    <w:rsid w:val="00342B92"/>
    <w:rsid w:val="00342DE1"/>
    <w:rsid w:val="00343B23"/>
    <w:rsid w:val="003444A9"/>
    <w:rsid w:val="003445F2"/>
    <w:rsid w:val="003455FB"/>
    <w:rsid w:val="00345EB0"/>
    <w:rsid w:val="00345F83"/>
    <w:rsid w:val="00346EA1"/>
    <w:rsid w:val="0034764B"/>
    <w:rsid w:val="0034780A"/>
    <w:rsid w:val="00347CBE"/>
    <w:rsid w:val="003503AC"/>
    <w:rsid w:val="00352686"/>
    <w:rsid w:val="003534AD"/>
    <w:rsid w:val="00357136"/>
    <w:rsid w:val="003576EB"/>
    <w:rsid w:val="00360C67"/>
    <w:rsid w:val="00360E65"/>
    <w:rsid w:val="003615C1"/>
    <w:rsid w:val="00362DCB"/>
    <w:rsid w:val="0036308C"/>
    <w:rsid w:val="00363E8F"/>
    <w:rsid w:val="00365118"/>
    <w:rsid w:val="00366467"/>
    <w:rsid w:val="00367331"/>
    <w:rsid w:val="00370563"/>
    <w:rsid w:val="003713AF"/>
    <w:rsid w:val="003713D2"/>
    <w:rsid w:val="00371AF4"/>
    <w:rsid w:val="00372A4F"/>
    <w:rsid w:val="00372B9F"/>
    <w:rsid w:val="00373265"/>
    <w:rsid w:val="0037384B"/>
    <w:rsid w:val="00373892"/>
    <w:rsid w:val="003743CE"/>
    <w:rsid w:val="003807AF"/>
    <w:rsid w:val="00380856"/>
    <w:rsid w:val="00380E60"/>
    <w:rsid w:val="00380EAE"/>
    <w:rsid w:val="00381AE8"/>
    <w:rsid w:val="00382A6F"/>
    <w:rsid w:val="00382C57"/>
    <w:rsid w:val="00383B5F"/>
    <w:rsid w:val="00384483"/>
    <w:rsid w:val="0038499A"/>
    <w:rsid w:val="00384F53"/>
    <w:rsid w:val="003858FA"/>
    <w:rsid w:val="00385E94"/>
    <w:rsid w:val="00386D58"/>
    <w:rsid w:val="00387053"/>
    <w:rsid w:val="0039260D"/>
    <w:rsid w:val="00395451"/>
    <w:rsid w:val="00395716"/>
    <w:rsid w:val="00396B0E"/>
    <w:rsid w:val="0039766F"/>
    <w:rsid w:val="003A01C8"/>
    <w:rsid w:val="003A1238"/>
    <w:rsid w:val="003A1937"/>
    <w:rsid w:val="003A3BB3"/>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246"/>
    <w:rsid w:val="003C434B"/>
    <w:rsid w:val="003C489D"/>
    <w:rsid w:val="003C54B8"/>
    <w:rsid w:val="003C687F"/>
    <w:rsid w:val="003C723C"/>
    <w:rsid w:val="003D0F7F"/>
    <w:rsid w:val="003D152B"/>
    <w:rsid w:val="003D22E3"/>
    <w:rsid w:val="003D2DC6"/>
    <w:rsid w:val="003D3CF0"/>
    <w:rsid w:val="003D4FA9"/>
    <w:rsid w:val="003D53BF"/>
    <w:rsid w:val="003D6797"/>
    <w:rsid w:val="003D779D"/>
    <w:rsid w:val="003D7846"/>
    <w:rsid w:val="003D78A2"/>
    <w:rsid w:val="003E03FD"/>
    <w:rsid w:val="003E15EE"/>
    <w:rsid w:val="003E19D7"/>
    <w:rsid w:val="003E4574"/>
    <w:rsid w:val="003E6AE0"/>
    <w:rsid w:val="003F0971"/>
    <w:rsid w:val="003F28DA"/>
    <w:rsid w:val="003F2C2F"/>
    <w:rsid w:val="003F35B8"/>
    <w:rsid w:val="003F3F97"/>
    <w:rsid w:val="003F42CF"/>
    <w:rsid w:val="003F4EA0"/>
    <w:rsid w:val="003F69BE"/>
    <w:rsid w:val="003F7D20"/>
    <w:rsid w:val="00400372"/>
    <w:rsid w:val="00400EB0"/>
    <w:rsid w:val="00401008"/>
    <w:rsid w:val="004013F6"/>
    <w:rsid w:val="00405801"/>
    <w:rsid w:val="004058E7"/>
    <w:rsid w:val="00407474"/>
    <w:rsid w:val="00407ED4"/>
    <w:rsid w:val="004128F0"/>
    <w:rsid w:val="00414D5B"/>
    <w:rsid w:val="004163AD"/>
    <w:rsid w:val="0041645A"/>
    <w:rsid w:val="00417BB8"/>
    <w:rsid w:val="00420300"/>
    <w:rsid w:val="00421CC4"/>
    <w:rsid w:val="00422B4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2695"/>
    <w:rsid w:val="00443CD4"/>
    <w:rsid w:val="004440BB"/>
    <w:rsid w:val="004450B6"/>
    <w:rsid w:val="004451C6"/>
    <w:rsid w:val="00445612"/>
    <w:rsid w:val="00445E04"/>
    <w:rsid w:val="00446EAD"/>
    <w:rsid w:val="004479D8"/>
    <w:rsid w:val="00447C97"/>
    <w:rsid w:val="004504FE"/>
    <w:rsid w:val="00451168"/>
    <w:rsid w:val="00451506"/>
    <w:rsid w:val="004526D2"/>
    <w:rsid w:val="00452D84"/>
    <w:rsid w:val="00453739"/>
    <w:rsid w:val="0045627B"/>
    <w:rsid w:val="00456C90"/>
    <w:rsid w:val="00457160"/>
    <w:rsid w:val="004578CC"/>
    <w:rsid w:val="0046360B"/>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70C"/>
    <w:rsid w:val="00486A7C"/>
    <w:rsid w:val="00486D2B"/>
    <w:rsid w:val="00490D60"/>
    <w:rsid w:val="00491377"/>
    <w:rsid w:val="00493120"/>
    <w:rsid w:val="004949C7"/>
    <w:rsid w:val="00494FDC"/>
    <w:rsid w:val="00496C56"/>
    <w:rsid w:val="004A01F2"/>
    <w:rsid w:val="004A0489"/>
    <w:rsid w:val="004A161B"/>
    <w:rsid w:val="004A4146"/>
    <w:rsid w:val="004A461A"/>
    <w:rsid w:val="004A47DB"/>
    <w:rsid w:val="004A5AAE"/>
    <w:rsid w:val="004A6AB7"/>
    <w:rsid w:val="004A7284"/>
    <w:rsid w:val="004A7C19"/>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12A"/>
    <w:rsid w:val="004C7023"/>
    <w:rsid w:val="004C7513"/>
    <w:rsid w:val="004D02AC"/>
    <w:rsid w:val="004D0383"/>
    <w:rsid w:val="004D1F3F"/>
    <w:rsid w:val="004D333E"/>
    <w:rsid w:val="004D3A72"/>
    <w:rsid w:val="004D3EE2"/>
    <w:rsid w:val="004D5BBA"/>
    <w:rsid w:val="004D6540"/>
    <w:rsid w:val="004E1C2A"/>
    <w:rsid w:val="004E29C2"/>
    <w:rsid w:val="004E2ACB"/>
    <w:rsid w:val="004E38B0"/>
    <w:rsid w:val="004E3C28"/>
    <w:rsid w:val="004E4332"/>
    <w:rsid w:val="004E4E0B"/>
    <w:rsid w:val="004E6856"/>
    <w:rsid w:val="004E6FB4"/>
    <w:rsid w:val="004F0977"/>
    <w:rsid w:val="004F1408"/>
    <w:rsid w:val="004F27D2"/>
    <w:rsid w:val="004F4E1D"/>
    <w:rsid w:val="004F6257"/>
    <w:rsid w:val="004F6A25"/>
    <w:rsid w:val="004F6AB0"/>
    <w:rsid w:val="004F6B4D"/>
    <w:rsid w:val="004F6F40"/>
    <w:rsid w:val="004F7897"/>
    <w:rsid w:val="005000BD"/>
    <w:rsid w:val="005000DD"/>
    <w:rsid w:val="005026DB"/>
    <w:rsid w:val="00502D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2A0"/>
    <w:rsid w:val="0052396A"/>
    <w:rsid w:val="0052782C"/>
    <w:rsid w:val="00527A41"/>
    <w:rsid w:val="00530E46"/>
    <w:rsid w:val="005324EF"/>
    <w:rsid w:val="0053286B"/>
    <w:rsid w:val="00536369"/>
    <w:rsid w:val="005400FF"/>
    <w:rsid w:val="00540E99"/>
    <w:rsid w:val="00541130"/>
    <w:rsid w:val="0054483E"/>
    <w:rsid w:val="00546A8B"/>
    <w:rsid w:val="00546D5E"/>
    <w:rsid w:val="00546F02"/>
    <w:rsid w:val="0054770B"/>
    <w:rsid w:val="00551073"/>
    <w:rsid w:val="00551DA4"/>
    <w:rsid w:val="0055213A"/>
    <w:rsid w:val="00554956"/>
    <w:rsid w:val="00556876"/>
    <w:rsid w:val="00557BE6"/>
    <w:rsid w:val="005600BC"/>
    <w:rsid w:val="00563104"/>
    <w:rsid w:val="005646C1"/>
    <w:rsid w:val="005646CC"/>
    <w:rsid w:val="005652E4"/>
    <w:rsid w:val="00565730"/>
    <w:rsid w:val="00566671"/>
    <w:rsid w:val="00567B22"/>
    <w:rsid w:val="0057134C"/>
    <w:rsid w:val="00572979"/>
    <w:rsid w:val="0057331C"/>
    <w:rsid w:val="00573328"/>
    <w:rsid w:val="00573F07"/>
    <w:rsid w:val="005747FF"/>
    <w:rsid w:val="00576415"/>
    <w:rsid w:val="00577E8C"/>
    <w:rsid w:val="00580D0F"/>
    <w:rsid w:val="005824C0"/>
    <w:rsid w:val="00582560"/>
    <w:rsid w:val="00582FD7"/>
    <w:rsid w:val="005832ED"/>
    <w:rsid w:val="00583524"/>
    <w:rsid w:val="005835A2"/>
    <w:rsid w:val="00583853"/>
    <w:rsid w:val="005857A8"/>
    <w:rsid w:val="0058713B"/>
    <w:rsid w:val="005876D2"/>
    <w:rsid w:val="005901F9"/>
    <w:rsid w:val="0059056C"/>
    <w:rsid w:val="005911F7"/>
    <w:rsid w:val="0059130B"/>
    <w:rsid w:val="00595108"/>
    <w:rsid w:val="00596689"/>
    <w:rsid w:val="005A16FB"/>
    <w:rsid w:val="005A1A68"/>
    <w:rsid w:val="005A2A5A"/>
    <w:rsid w:val="005A3076"/>
    <w:rsid w:val="005A39FC"/>
    <w:rsid w:val="005A3B66"/>
    <w:rsid w:val="005A42E3"/>
    <w:rsid w:val="005A5F04"/>
    <w:rsid w:val="005A6DC2"/>
    <w:rsid w:val="005B0870"/>
    <w:rsid w:val="005B1762"/>
    <w:rsid w:val="005B1B14"/>
    <w:rsid w:val="005B4224"/>
    <w:rsid w:val="005B4B88"/>
    <w:rsid w:val="005B5605"/>
    <w:rsid w:val="005B5D60"/>
    <w:rsid w:val="005B5E31"/>
    <w:rsid w:val="005B64AE"/>
    <w:rsid w:val="005B6E3D"/>
    <w:rsid w:val="005B7298"/>
    <w:rsid w:val="005C0180"/>
    <w:rsid w:val="005C1BFC"/>
    <w:rsid w:val="005C5A28"/>
    <w:rsid w:val="005C7067"/>
    <w:rsid w:val="005C7B55"/>
    <w:rsid w:val="005D0175"/>
    <w:rsid w:val="005D1043"/>
    <w:rsid w:val="005D1CC4"/>
    <w:rsid w:val="005D200A"/>
    <w:rsid w:val="005D2D62"/>
    <w:rsid w:val="005D5A78"/>
    <w:rsid w:val="005D5B28"/>
    <w:rsid w:val="005D5DB0"/>
    <w:rsid w:val="005D711A"/>
    <w:rsid w:val="005E0B43"/>
    <w:rsid w:val="005E4742"/>
    <w:rsid w:val="005E6829"/>
    <w:rsid w:val="005F10D4"/>
    <w:rsid w:val="005F26E8"/>
    <w:rsid w:val="005F275A"/>
    <w:rsid w:val="005F2E08"/>
    <w:rsid w:val="005F41A4"/>
    <w:rsid w:val="005F78DD"/>
    <w:rsid w:val="005F7A4D"/>
    <w:rsid w:val="006015ED"/>
    <w:rsid w:val="00601B68"/>
    <w:rsid w:val="00602B27"/>
    <w:rsid w:val="0060359B"/>
    <w:rsid w:val="00603F69"/>
    <w:rsid w:val="006040DA"/>
    <w:rsid w:val="006047BD"/>
    <w:rsid w:val="00607675"/>
    <w:rsid w:val="00607CF1"/>
    <w:rsid w:val="00610F53"/>
    <w:rsid w:val="00612E3F"/>
    <w:rsid w:val="00613208"/>
    <w:rsid w:val="00616767"/>
    <w:rsid w:val="0061698B"/>
    <w:rsid w:val="00616F61"/>
    <w:rsid w:val="00620508"/>
    <w:rsid w:val="00620917"/>
    <w:rsid w:val="0062163D"/>
    <w:rsid w:val="00623A9E"/>
    <w:rsid w:val="00624945"/>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3B86"/>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4C5"/>
    <w:rsid w:val="006638B4"/>
    <w:rsid w:val="0066400D"/>
    <w:rsid w:val="006644C4"/>
    <w:rsid w:val="0066665B"/>
    <w:rsid w:val="00670EE3"/>
    <w:rsid w:val="0067331F"/>
    <w:rsid w:val="006742E8"/>
    <w:rsid w:val="0067482E"/>
    <w:rsid w:val="00675260"/>
    <w:rsid w:val="00677DDB"/>
    <w:rsid w:val="00677EF0"/>
    <w:rsid w:val="006814BF"/>
    <w:rsid w:val="00681F32"/>
    <w:rsid w:val="00682D62"/>
    <w:rsid w:val="00683AEC"/>
    <w:rsid w:val="00684672"/>
    <w:rsid w:val="00684779"/>
    <w:rsid w:val="0068481E"/>
    <w:rsid w:val="00685BDD"/>
    <w:rsid w:val="0068666F"/>
    <w:rsid w:val="0068780A"/>
    <w:rsid w:val="00690267"/>
    <w:rsid w:val="006906E7"/>
    <w:rsid w:val="0069201C"/>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09E"/>
    <w:rsid w:val="006D2405"/>
    <w:rsid w:val="006D3A0E"/>
    <w:rsid w:val="006D4A39"/>
    <w:rsid w:val="006D5177"/>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3F44"/>
    <w:rsid w:val="006F4503"/>
    <w:rsid w:val="00701DAC"/>
    <w:rsid w:val="00704694"/>
    <w:rsid w:val="007058CD"/>
    <w:rsid w:val="00705D75"/>
    <w:rsid w:val="0070723B"/>
    <w:rsid w:val="00712DA7"/>
    <w:rsid w:val="00714956"/>
    <w:rsid w:val="00715F89"/>
    <w:rsid w:val="00716D3A"/>
    <w:rsid w:val="00716FB7"/>
    <w:rsid w:val="00717C66"/>
    <w:rsid w:val="0072144B"/>
    <w:rsid w:val="00722D6B"/>
    <w:rsid w:val="00723956"/>
    <w:rsid w:val="00724203"/>
    <w:rsid w:val="00725409"/>
    <w:rsid w:val="00725C3B"/>
    <w:rsid w:val="00725D14"/>
    <w:rsid w:val="007266FB"/>
    <w:rsid w:val="0073212B"/>
    <w:rsid w:val="00733D6A"/>
    <w:rsid w:val="00734065"/>
    <w:rsid w:val="00734894"/>
    <w:rsid w:val="00735327"/>
    <w:rsid w:val="00735451"/>
    <w:rsid w:val="0073595F"/>
    <w:rsid w:val="00740573"/>
    <w:rsid w:val="00741479"/>
    <w:rsid w:val="007414DA"/>
    <w:rsid w:val="007420CD"/>
    <w:rsid w:val="007446EA"/>
    <w:rsid w:val="007448D2"/>
    <w:rsid w:val="00744A73"/>
    <w:rsid w:val="00744D40"/>
    <w:rsid w:val="00744DB8"/>
    <w:rsid w:val="00745C28"/>
    <w:rsid w:val="007460FF"/>
    <w:rsid w:val="007474D4"/>
    <w:rsid w:val="0075023F"/>
    <w:rsid w:val="0075322D"/>
    <w:rsid w:val="00753C81"/>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2BD"/>
    <w:rsid w:val="00772BA3"/>
    <w:rsid w:val="007763FE"/>
    <w:rsid w:val="00776998"/>
    <w:rsid w:val="007776A2"/>
    <w:rsid w:val="00777849"/>
    <w:rsid w:val="00780903"/>
    <w:rsid w:val="00780A99"/>
    <w:rsid w:val="00781C4F"/>
    <w:rsid w:val="00782487"/>
    <w:rsid w:val="00782A2E"/>
    <w:rsid w:val="00782B11"/>
    <w:rsid w:val="007836C0"/>
    <w:rsid w:val="0078667E"/>
    <w:rsid w:val="0079161B"/>
    <w:rsid w:val="007919DC"/>
    <w:rsid w:val="00791B72"/>
    <w:rsid w:val="00791C7F"/>
    <w:rsid w:val="0079368B"/>
    <w:rsid w:val="00796888"/>
    <w:rsid w:val="007A1326"/>
    <w:rsid w:val="007A26D0"/>
    <w:rsid w:val="007A2B7B"/>
    <w:rsid w:val="007A3356"/>
    <w:rsid w:val="007A36F3"/>
    <w:rsid w:val="007A47A2"/>
    <w:rsid w:val="007A4CEF"/>
    <w:rsid w:val="007A55A8"/>
    <w:rsid w:val="007A5FB0"/>
    <w:rsid w:val="007B24C4"/>
    <w:rsid w:val="007B50E4"/>
    <w:rsid w:val="007B5236"/>
    <w:rsid w:val="007B6B2F"/>
    <w:rsid w:val="007C057B"/>
    <w:rsid w:val="007C1661"/>
    <w:rsid w:val="007C1A9E"/>
    <w:rsid w:val="007C6E38"/>
    <w:rsid w:val="007C6E94"/>
    <w:rsid w:val="007D212E"/>
    <w:rsid w:val="007D458F"/>
    <w:rsid w:val="007D5655"/>
    <w:rsid w:val="007D5A52"/>
    <w:rsid w:val="007D69A2"/>
    <w:rsid w:val="007D7CF5"/>
    <w:rsid w:val="007D7E58"/>
    <w:rsid w:val="007E41AD"/>
    <w:rsid w:val="007E4FD5"/>
    <w:rsid w:val="007E5E9E"/>
    <w:rsid w:val="007F0567"/>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52D"/>
    <w:rsid w:val="0081065F"/>
    <w:rsid w:val="00810E72"/>
    <w:rsid w:val="0081179B"/>
    <w:rsid w:val="00812DCB"/>
    <w:rsid w:val="00813FA5"/>
    <w:rsid w:val="00814303"/>
    <w:rsid w:val="0081523F"/>
    <w:rsid w:val="00816151"/>
    <w:rsid w:val="00817268"/>
    <w:rsid w:val="008203B7"/>
    <w:rsid w:val="00820BB7"/>
    <w:rsid w:val="008212BE"/>
    <w:rsid w:val="008218CF"/>
    <w:rsid w:val="008248E7"/>
    <w:rsid w:val="00824F02"/>
    <w:rsid w:val="00825595"/>
    <w:rsid w:val="0082578E"/>
    <w:rsid w:val="00826BD1"/>
    <w:rsid w:val="00826C4F"/>
    <w:rsid w:val="00827227"/>
    <w:rsid w:val="00830368"/>
    <w:rsid w:val="00830A48"/>
    <w:rsid w:val="00831C89"/>
    <w:rsid w:val="00832DA5"/>
    <w:rsid w:val="00832F4B"/>
    <w:rsid w:val="00833A2E"/>
    <w:rsid w:val="00833EDF"/>
    <w:rsid w:val="00834038"/>
    <w:rsid w:val="00834A82"/>
    <w:rsid w:val="00835588"/>
    <w:rsid w:val="008377AF"/>
    <w:rsid w:val="008404C4"/>
    <w:rsid w:val="0084056D"/>
    <w:rsid w:val="00841080"/>
    <w:rsid w:val="008412F7"/>
    <w:rsid w:val="008414BB"/>
    <w:rsid w:val="00841B54"/>
    <w:rsid w:val="008434A7"/>
    <w:rsid w:val="00843ED1"/>
    <w:rsid w:val="008455DA"/>
    <w:rsid w:val="00846318"/>
    <w:rsid w:val="008467D0"/>
    <w:rsid w:val="008470D0"/>
    <w:rsid w:val="008505DC"/>
    <w:rsid w:val="008509F0"/>
    <w:rsid w:val="00851875"/>
    <w:rsid w:val="00852357"/>
    <w:rsid w:val="00852B7B"/>
    <w:rsid w:val="0085448C"/>
    <w:rsid w:val="00855048"/>
    <w:rsid w:val="008563D3"/>
    <w:rsid w:val="00856E64"/>
    <w:rsid w:val="00860A52"/>
    <w:rsid w:val="00860AF9"/>
    <w:rsid w:val="00862960"/>
    <w:rsid w:val="00863532"/>
    <w:rsid w:val="00863DE3"/>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83B"/>
    <w:rsid w:val="00883A53"/>
    <w:rsid w:val="00885C59"/>
    <w:rsid w:val="00890C47"/>
    <w:rsid w:val="00892532"/>
    <w:rsid w:val="0089256F"/>
    <w:rsid w:val="00893CDB"/>
    <w:rsid w:val="00893D12"/>
    <w:rsid w:val="0089468F"/>
    <w:rsid w:val="00894A19"/>
    <w:rsid w:val="00895105"/>
    <w:rsid w:val="00895316"/>
    <w:rsid w:val="00895861"/>
    <w:rsid w:val="00895E10"/>
    <w:rsid w:val="00897B91"/>
    <w:rsid w:val="008A00A0"/>
    <w:rsid w:val="008A0836"/>
    <w:rsid w:val="008A21F0"/>
    <w:rsid w:val="008A5DE5"/>
    <w:rsid w:val="008B1FDB"/>
    <w:rsid w:val="008B2A5B"/>
    <w:rsid w:val="008B367A"/>
    <w:rsid w:val="008B4250"/>
    <w:rsid w:val="008B430F"/>
    <w:rsid w:val="008B44C9"/>
    <w:rsid w:val="008B4DA3"/>
    <w:rsid w:val="008B4FF4"/>
    <w:rsid w:val="008B6729"/>
    <w:rsid w:val="008B7F83"/>
    <w:rsid w:val="008C085A"/>
    <w:rsid w:val="008C1A20"/>
    <w:rsid w:val="008C2FB5"/>
    <w:rsid w:val="008C302C"/>
    <w:rsid w:val="008C4CAB"/>
    <w:rsid w:val="008C6461"/>
    <w:rsid w:val="008C666E"/>
    <w:rsid w:val="008C6B06"/>
    <w:rsid w:val="008C6BA4"/>
    <w:rsid w:val="008C6F82"/>
    <w:rsid w:val="008C7CBC"/>
    <w:rsid w:val="008D0067"/>
    <w:rsid w:val="008D125E"/>
    <w:rsid w:val="008D4D79"/>
    <w:rsid w:val="008D5308"/>
    <w:rsid w:val="008D55BF"/>
    <w:rsid w:val="008D61E0"/>
    <w:rsid w:val="008D6722"/>
    <w:rsid w:val="008D6D49"/>
    <w:rsid w:val="008D6E1D"/>
    <w:rsid w:val="008D7AB2"/>
    <w:rsid w:val="008E0259"/>
    <w:rsid w:val="008E43E0"/>
    <w:rsid w:val="008E4A0E"/>
    <w:rsid w:val="008E4E59"/>
    <w:rsid w:val="008F0115"/>
    <w:rsid w:val="008F0383"/>
    <w:rsid w:val="008F1F6A"/>
    <w:rsid w:val="008F28E7"/>
    <w:rsid w:val="008F3EDF"/>
    <w:rsid w:val="008F56DB"/>
    <w:rsid w:val="008F7AD0"/>
    <w:rsid w:val="0090053B"/>
    <w:rsid w:val="00900AD6"/>
    <w:rsid w:val="00900E59"/>
    <w:rsid w:val="00900FCF"/>
    <w:rsid w:val="00901298"/>
    <w:rsid w:val="009019BB"/>
    <w:rsid w:val="00902919"/>
    <w:rsid w:val="0090315B"/>
    <w:rsid w:val="009033B0"/>
    <w:rsid w:val="00904350"/>
    <w:rsid w:val="00905926"/>
    <w:rsid w:val="0090604A"/>
    <w:rsid w:val="009078AB"/>
    <w:rsid w:val="0091055E"/>
    <w:rsid w:val="00911ADA"/>
    <w:rsid w:val="00912C5D"/>
    <w:rsid w:val="00912EC7"/>
    <w:rsid w:val="00913D40"/>
    <w:rsid w:val="009153A2"/>
    <w:rsid w:val="0091571A"/>
    <w:rsid w:val="00915AC4"/>
    <w:rsid w:val="00920A1E"/>
    <w:rsid w:val="00920C71"/>
    <w:rsid w:val="009227DD"/>
    <w:rsid w:val="00923015"/>
    <w:rsid w:val="009234D0"/>
    <w:rsid w:val="00923EA6"/>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E2E"/>
    <w:rsid w:val="0093530F"/>
    <w:rsid w:val="0093592F"/>
    <w:rsid w:val="009363F0"/>
    <w:rsid w:val="009367ED"/>
    <w:rsid w:val="0093688D"/>
    <w:rsid w:val="0094145B"/>
    <w:rsid w:val="0094165A"/>
    <w:rsid w:val="00942056"/>
    <w:rsid w:val="009429D1"/>
    <w:rsid w:val="00942E67"/>
    <w:rsid w:val="00943299"/>
    <w:rsid w:val="009438A7"/>
    <w:rsid w:val="00943E26"/>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875"/>
    <w:rsid w:val="00964AE3"/>
    <w:rsid w:val="009658D5"/>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97A"/>
    <w:rsid w:val="00993B98"/>
    <w:rsid w:val="00993F37"/>
    <w:rsid w:val="009941AD"/>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212"/>
    <w:rsid w:val="009B5879"/>
    <w:rsid w:val="009B5A96"/>
    <w:rsid w:val="009B6030"/>
    <w:rsid w:val="009C0698"/>
    <w:rsid w:val="009C098A"/>
    <w:rsid w:val="009C0DA0"/>
    <w:rsid w:val="009C1693"/>
    <w:rsid w:val="009C1AD9"/>
    <w:rsid w:val="009C1FCA"/>
    <w:rsid w:val="009C3001"/>
    <w:rsid w:val="009C32DB"/>
    <w:rsid w:val="009C44C9"/>
    <w:rsid w:val="009C575A"/>
    <w:rsid w:val="009C65D7"/>
    <w:rsid w:val="009C69B7"/>
    <w:rsid w:val="009C72E3"/>
    <w:rsid w:val="009C72FE"/>
    <w:rsid w:val="009C7379"/>
    <w:rsid w:val="009C78CF"/>
    <w:rsid w:val="009D0C17"/>
    <w:rsid w:val="009D1EBE"/>
    <w:rsid w:val="009D2409"/>
    <w:rsid w:val="009D2983"/>
    <w:rsid w:val="009D2C57"/>
    <w:rsid w:val="009D36ED"/>
    <w:rsid w:val="009D4F4A"/>
    <w:rsid w:val="009D572A"/>
    <w:rsid w:val="009D67D9"/>
    <w:rsid w:val="009D7742"/>
    <w:rsid w:val="009D7D50"/>
    <w:rsid w:val="009E037B"/>
    <w:rsid w:val="009E05EC"/>
    <w:rsid w:val="009E0CF8"/>
    <w:rsid w:val="009E0F70"/>
    <w:rsid w:val="009E16BB"/>
    <w:rsid w:val="009E2068"/>
    <w:rsid w:val="009E367E"/>
    <w:rsid w:val="009E48CC"/>
    <w:rsid w:val="009E56EB"/>
    <w:rsid w:val="009E6AB6"/>
    <w:rsid w:val="009E6B21"/>
    <w:rsid w:val="009E7F27"/>
    <w:rsid w:val="009F14F1"/>
    <w:rsid w:val="009F1A7D"/>
    <w:rsid w:val="009F308D"/>
    <w:rsid w:val="009F3431"/>
    <w:rsid w:val="009F3838"/>
    <w:rsid w:val="009F3ECD"/>
    <w:rsid w:val="009F4B19"/>
    <w:rsid w:val="009F5F05"/>
    <w:rsid w:val="009F7315"/>
    <w:rsid w:val="009F73D1"/>
    <w:rsid w:val="00A007BF"/>
    <w:rsid w:val="00A00D40"/>
    <w:rsid w:val="00A04A93"/>
    <w:rsid w:val="00A07569"/>
    <w:rsid w:val="00A07749"/>
    <w:rsid w:val="00A078FB"/>
    <w:rsid w:val="00A10CE1"/>
    <w:rsid w:val="00A10CED"/>
    <w:rsid w:val="00A128C6"/>
    <w:rsid w:val="00A131A3"/>
    <w:rsid w:val="00A13229"/>
    <w:rsid w:val="00A143CE"/>
    <w:rsid w:val="00A16D9B"/>
    <w:rsid w:val="00A20A47"/>
    <w:rsid w:val="00A21A49"/>
    <w:rsid w:val="00A231E9"/>
    <w:rsid w:val="00A233E5"/>
    <w:rsid w:val="00A24002"/>
    <w:rsid w:val="00A24135"/>
    <w:rsid w:val="00A307AE"/>
    <w:rsid w:val="00A35E8B"/>
    <w:rsid w:val="00A3669F"/>
    <w:rsid w:val="00A41A01"/>
    <w:rsid w:val="00A429A9"/>
    <w:rsid w:val="00A43CFF"/>
    <w:rsid w:val="00A47719"/>
    <w:rsid w:val="00A47EAB"/>
    <w:rsid w:val="00A5068D"/>
    <w:rsid w:val="00A509B4"/>
    <w:rsid w:val="00A5427A"/>
    <w:rsid w:val="00A54A7D"/>
    <w:rsid w:val="00A54C7B"/>
    <w:rsid w:val="00A54CFD"/>
    <w:rsid w:val="00A552D8"/>
    <w:rsid w:val="00A557C5"/>
    <w:rsid w:val="00A5639F"/>
    <w:rsid w:val="00A57040"/>
    <w:rsid w:val="00A60064"/>
    <w:rsid w:val="00A64F90"/>
    <w:rsid w:val="00A65A2B"/>
    <w:rsid w:val="00A67560"/>
    <w:rsid w:val="00A70170"/>
    <w:rsid w:val="00A71405"/>
    <w:rsid w:val="00A726C7"/>
    <w:rsid w:val="00A7409C"/>
    <w:rsid w:val="00A752B5"/>
    <w:rsid w:val="00A774B4"/>
    <w:rsid w:val="00A77927"/>
    <w:rsid w:val="00A80144"/>
    <w:rsid w:val="00A81734"/>
    <w:rsid w:val="00A81791"/>
    <w:rsid w:val="00A8195D"/>
    <w:rsid w:val="00A81DC9"/>
    <w:rsid w:val="00A82923"/>
    <w:rsid w:val="00A8372C"/>
    <w:rsid w:val="00A855FA"/>
    <w:rsid w:val="00A8672A"/>
    <w:rsid w:val="00A905C6"/>
    <w:rsid w:val="00A90718"/>
    <w:rsid w:val="00A90A0B"/>
    <w:rsid w:val="00A91418"/>
    <w:rsid w:val="00A91A18"/>
    <w:rsid w:val="00A9244B"/>
    <w:rsid w:val="00A932DF"/>
    <w:rsid w:val="00A944EE"/>
    <w:rsid w:val="00A947CF"/>
    <w:rsid w:val="00A95F5B"/>
    <w:rsid w:val="00A96D9C"/>
    <w:rsid w:val="00A97222"/>
    <w:rsid w:val="00A9772A"/>
    <w:rsid w:val="00AA1653"/>
    <w:rsid w:val="00AA18E2"/>
    <w:rsid w:val="00AA22B0"/>
    <w:rsid w:val="00AA2B19"/>
    <w:rsid w:val="00AA393E"/>
    <w:rsid w:val="00AA3B89"/>
    <w:rsid w:val="00AA5E50"/>
    <w:rsid w:val="00AA642B"/>
    <w:rsid w:val="00AB0677"/>
    <w:rsid w:val="00AB1322"/>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2CBC"/>
    <w:rsid w:val="00AD3675"/>
    <w:rsid w:val="00AD524F"/>
    <w:rsid w:val="00AD56A9"/>
    <w:rsid w:val="00AD69C4"/>
    <w:rsid w:val="00AD6F0C"/>
    <w:rsid w:val="00AE1C5F"/>
    <w:rsid w:val="00AE23DD"/>
    <w:rsid w:val="00AE3899"/>
    <w:rsid w:val="00AE5AEF"/>
    <w:rsid w:val="00AE5B12"/>
    <w:rsid w:val="00AE6CD2"/>
    <w:rsid w:val="00AE776A"/>
    <w:rsid w:val="00AF1F68"/>
    <w:rsid w:val="00AF26BA"/>
    <w:rsid w:val="00AF27B7"/>
    <w:rsid w:val="00AF2BB2"/>
    <w:rsid w:val="00AF3C5D"/>
    <w:rsid w:val="00AF673A"/>
    <w:rsid w:val="00AF726A"/>
    <w:rsid w:val="00AF7AB4"/>
    <w:rsid w:val="00AF7B91"/>
    <w:rsid w:val="00B00015"/>
    <w:rsid w:val="00B043A6"/>
    <w:rsid w:val="00B06DE8"/>
    <w:rsid w:val="00B07AE1"/>
    <w:rsid w:val="00B07D23"/>
    <w:rsid w:val="00B10B41"/>
    <w:rsid w:val="00B12968"/>
    <w:rsid w:val="00B131FF"/>
    <w:rsid w:val="00B13498"/>
    <w:rsid w:val="00B13DA2"/>
    <w:rsid w:val="00B1672A"/>
    <w:rsid w:val="00B16E71"/>
    <w:rsid w:val="00B174BD"/>
    <w:rsid w:val="00B20690"/>
    <w:rsid w:val="00B20B2A"/>
    <w:rsid w:val="00B21071"/>
    <w:rsid w:val="00B2129B"/>
    <w:rsid w:val="00B22FA7"/>
    <w:rsid w:val="00B233A7"/>
    <w:rsid w:val="00B24845"/>
    <w:rsid w:val="00B26370"/>
    <w:rsid w:val="00B27039"/>
    <w:rsid w:val="00B27D18"/>
    <w:rsid w:val="00B300DB"/>
    <w:rsid w:val="00B32BEC"/>
    <w:rsid w:val="00B35B87"/>
    <w:rsid w:val="00B40556"/>
    <w:rsid w:val="00B40980"/>
    <w:rsid w:val="00B43107"/>
    <w:rsid w:val="00B45AC4"/>
    <w:rsid w:val="00B45E0A"/>
    <w:rsid w:val="00B4766B"/>
    <w:rsid w:val="00B47A18"/>
    <w:rsid w:val="00B51CD5"/>
    <w:rsid w:val="00B53824"/>
    <w:rsid w:val="00B53857"/>
    <w:rsid w:val="00B54009"/>
    <w:rsid w:val="00B54093"/>
    <w:rsid w:val="00B54B6C"/>
    <w:rsid w:val="00B555BE"/>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6FDE"/>
    <w:rsid w:val="00B8005C"/>
    <w:rsid w:val="00B82E5F"/>
    <w:rsid w:val="00B848C8"/>
    <w:rsid w:val="00B8666B"/>
    <w:rsid w:val="00B904F4"/>
    <w:rsid w:val="00B90BD1"/>
    <w:rsid w:val="00B92536"/>
    <w:rsid w:val="00B9274D"/>
    <w:rsid w:val="00B94207"/>
    <w:rsid w:val="00B94446"/>
    <w:rsid w:val="00B945D4"/>
    <w:rsid w:val="00B9506C"/>
    <w:rsid w:val="00B96F40"/>
    <w:rsid w:val="00B97B50"/>
    <w:rsid w:val="00BA3959"/>
    <w:rsid w:val="00BA563D"/>
    <w:rsid w:val="00BB1855"/>
    <w:rsid w:val="00BB2332"/>
    <w:rsid w:val="00BB239F"/>
    <w:rsid w:val="00BB2494"/>
    <w:rsid w:val="00BB2522"/>
    <w:rsid w:val="00BB28A3"/>
    <w:rsid w:val="00BB3335"/>
    <w:rsid w:val="00BB5218"/>
    <w:rsid w:val="00BB5BAD"/>
    <w:rsid w:val="00BB72C0"/>
    <w:rsid w:val="00BB7FF3"/>
    <w:rsid w:val="00BC0AF1"/>
    <w:rsid w:val="00BC27BE"/>
    <w:rsid w:val="00BC3779"/>
    <w:rsid w:val="00BC41A0"/>
    <w:rsid w:val="00BC43D8"/>
    <w:rsid w:val="00BC584A"/>
    <w:rsid w:val="00BD004B"/>
    <w:rsid w:val="00BD0186"/>
    <w:rsid w:val="00BD1661"/>
    <w:rsid w:val="00BD6178"/>
    <w:rsid w:val="00BD6348"/>
    <w:rsid w:val="00BE147F"/>
    <w:rsid w:val="00BE1BBC"/>
    <w:rsid w:val="00BE46B5"/>
    <w:rsid w:val="00BE6311"/>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A15"/>
    <w:rsid w:val="00C04F4A"/>
    <w:rsid w:val="00C06484"/>
    <w:rsid w:val="00C07776"/>
    <w:rsid w:val="00C07B5F"/>
    <w:rsid w:val="00C07C0D"/>
    <w:rsid w:val="00C10210"/>
    <w:rsid w:val="00C1035C"/>
    <w:rsid w:val="00C1140E"/>
    <w:rsid w:val="00C119B4"/>
    <w:rsid w:val="00C1358F"/>
    <w:rsid w:val="00C13C2A"/>
    <w:rsid w:val="00C13CE8"/>
    <w:rsid w:val="00C14187"/>
    <w:rsid w:val="00C15151"/>
    <w:rsid w:val="00C179BC"/>
    <w:rsid w:val="00C17F8C"/>
    <w:rsid w:val="00C211E6"/>
    <w:rsid w:val="00C22446"/>
    <w:rsid w:val="00C22636"/>
    <w:rsid w:val="00C22681"/>
    <w:rsid w:val="00C22AD5"/>
    <w:rsid w:val="00C22FB5"/>
    <w:rsid w:val="00C24236"/>
    <w:rsid w:val="00C24CBF"/>
    <w:rsid w:val="00C256B9"/>
    <w:rsid w:val="00C25C66"/>
    <w:rsid w:val="00C2710B"/>
    <w:rsid w:val="00C274A7"/>
    <w:rsid w:val="00C279C2"/>
    <w:rsid w:val="00C3183E"/>
    <w:rsid w:val="00C33531"/>
    <w:rsid w:val="00C33B9E"/>
    <w:rsid w:val="00C34194"/>
    <w:rsid w:val="00C35EF7"/>
    <w:rsid w:val="00C37BAE"/>
    <w:rsid w:val="00C4043D"/>
    <w:rsid w:val="00C40DAA"/>
    <w:rsid w:val="00C41F7E"/>
    <w:rsid w:val="00C4272A"/>
    <w:rsid w:val="00C42A1B"/>
    <w:rsid w:val="00C42B41"/>
    <w:rsid w:val="00C42C1F"/>
    <w:rsid w:val="00C44A8D"/>
    <w:rsid w:val="00C44CF8"/>
    <w:rsid w:val="00C45B91"/>
    <w:rsid w:val="00C45DE5"/>
    <w:rsid w:val="00C460A1"/>
    <w:rsid w:val="00C4789C"/>
    <w:rsid w:val="00C52C02"/>
    <w:rsid w:val="00C52DCB"/>
    <w:rsid w:val="00C5783D"/>
    <w:rsid w:val="00C57EE8"/>
    <w:rsid w:val="00C61072"/>
    <w:rsid w:val="00C6243C"/>
    <w:rsid w:val="00C62F54"/>
    <w:rsid w:val="00C6321D"/>
    <w:rsid w:val="00C63AEA"/>
    <w:rsid w:val="00C63E63"/>
    <w:rsid w:val="00C650BE"/>
    <w:rsid w:val="00C6719E"/>
    <w:rsid w:val="00C67BBF"/>
    <w:rsid w:val="00C70168"/>
    <w:rsid w:val="00C70171"/>
    <w:rsid w:val="00C718DD"/>
    <w:rsid w:val="00C71AFB"/>
    <w:rsid w:val="00C730CD"/>
    <w:rsid w:val="00C74707"/>
    <w:rsid w:val="00C767C7"/>
    <w:rsid w:val="00C779FD"/>
    <w:rsid w:val="00C77D84"/>
    <w:rsid w:val="00C80B9E"/>
    <w:rsid w:val="00C841B7"/>
    <w:rsid w:val="00C84A6C"/>
    <w:rsid w:val="00C8667D"/>
    <w:rsid w:val="00C86967"/>
    <w:rsid w:val="00C91AD7"/>
    <w:rsid w:val="00C91EB8"/>
    <w:rsid w:val="00C928A8"/>
    <w:rsid w:val="00C93044"/>
    <w:rsid w:val="00C9316E"/>
    <w:rsid w:val="00C95246"/>
    <w:rsid w:val="00C9672E"/>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4DE"/>
    <w:rsid w:val="00CC7B94"/>
    <w:rsid w:val="00CD6E8E"/>
    <w:rsid w:val="00CE161F"/>
    <w:rsid w:val="00CE2CC6"/>
    <w:rsid w:val="00CE3529"/>
    <w:rsid w:val="00CE4320"/>
    <w:rsid w:val="00CE5D9A"/>
    <w:rsid w:val="00CE76CD"/>
    <w:rsid w:val="00CF0367"/>
    <w:rsid w:val="00CF0B65"/>
    <w:rsid w:val="00CF1C1F"/>
    <w:rsid w:val="00CF3747"/>
    <w:rsid w:val="00CF3B5E"/>
    <w:rsid w:val="00CF3BA6"/>
    <w:rsid w:val="00CF4E8C"/>
    <w:rsid w:val="00CF6367"/>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39D"/>
    <w:rsid w:val="00D429EC"/>
    <w:rsid w:val="00D43D44"/>
    <w:rsid w:val="00D43EBB"/>
    <w:rsid w:val="00D44E4E"/>
    <w:rsid w:val="00D46D26"/>
    <w:rsid w:val="00D51254"/>
    <w:rsid w:val="00D51627"/>
    <w:rsid w:val="00D51965"/>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197"/>
    <w:rsid w:val="00D65845"/>
    <w:rsid w:val="00D70087"/>
    <w:rsid w:val="00D7079E"/>
    <w:rsid w:val="00D70823"/>
    <w:rsid w:val="00D70AB1"/>
    <w:rsid w:val="00D70F23"/>
    <w:rsid w:val="00D73DD6"/>
    <w:rsid w:val="00D7419C"/>
    <w:rsid w:val="00D745F5"/>
    <w:rsid w:val="00D75392"/>
    <w:rsid w:val="00D7585E"/>
    <w:rsid w:val="00D759A3"/>
    <w:rsid w:val="00D77B1A"/>
    <w:rsid w:val="00D82E32"/>
    <w:rsid w:val="00D83974"/>
    <w:rsid w:val="00D84133"/>
    <w:rsid w:val="00D8431C"/>
    <w:rsid w:val="00D85133"/>
    <w:rsid w:val="00D85254"/>
    <w:rsid w:val="00D90367"/>
    <w:rsid w:val="00D91607"/>
    <w:rsid w:val="00D92C82"/>
    <w:rsid w:val="00D93336"/>
    <w:rsid w:val="00D94314"/>
    <w:rsid w:val="00D95BC7"/>
    <w:rsid w:val="00D95C17"/>
    <w:rsid w:val="00D96043"/>
    <w:rsid w:val="00D97779"/>
    <w:rsid w:val="00DA52F5"/>
    <w:rsid w:val="00DA73A3"/>
    <w:rsid w:val="00DA7E51"/>
    <w:rsid w:val="00DB3080"/>
    <w:rsid w:val="00DB4E12"/>
    <w:rsid w:val="00DB5771"/>
    <w:rsid w:val="00DB7F72"/>
    <w:rsid w:val="00DC0AB6"/>
    <w:rsid w:val="00DC21CF"/>
    <w:rsid w:val="00DC3395"/>
    <w:rsid w:val="00DC3664"/>
    <w:rsid w:val="00DC4B9B"/>
    <w:rsid w:val="00DC6EFC"/>
    <w:rsid w:val="00DC7CDE"/>
    <w:rsid w:val="00DD195B"/>
    <w:rsid w:val="00DD243F"/>
    <w:rsid w:val="00DD3AC2"/>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622"/>
    <w:rsid w:val="00E434EB"/>
    <w:rsid w:val="00E440C0"/>
    <w:rsid w:val="00E44DB1"/>
    <w:rsid w:val="00E45C8E"/>
    <w:rsid w:val="00E4683D"/>
    <w:rsid w:val="00E46CA0"/>
    <w:rsid w:val="00E504A1"/>
    <w:rsid w:val="00E51231"/>
    <w:rsid w:val="00E52A67"/>
    <w:rsid w:val="00E602A7"/>
    <w:rsid w:val="00E619E1"/>
    <w:rsid w:val="00E62FBE"/>
    <w:rsid w:val="00E63389"/>
    <w:rsid w:val="00E64597"/>
    <w:rsid w:val="00E65780"/>
    <w:rsid w:val="00E66AA1"/>
    <w:rsid w:val="00E66B6A"/>
    <w:rsid w:val="00E70BB5"/>
    <w:rsid w:val="00E71243"/>
    <w:rsid w:val="00E71362"/>
    <w:rsid w:val="00E714D8"/>
    <w:rsid w:val="00E7168A"/>
    <w:rsid w:val="00E71D25"/>
    <w:rsid w:val="00E725EF"/>
    <w:rsid w:val="00E7295C"/>
    <w:rsid w:val="00E73306"/>
    <w:rsid w:val="00E74817"/>
    <w:rsid w:val="00E74FE4"/>
    <w:rsid w:val="00E7738D"/>
    <w:rsid w:val="00E80C5A"/>
    <w:rsid w:val="00E81633"/>
    <w:rsid w:val="00E82AED"/>
    <w:rsid w:val="00E82FCC"/>
    <w:rsid w:val="00E831A3"/>
    <w:rsid w:val="00E862B5"/>
    <w:rsid w:val="00E86733"/>
    <w:rsid w:val="00E86927"/>
    <w:rsid w:val="00E8700D"/>
    <w:rsid w:val="00E87094"/>
    <w:rsid w:val="00E9108A"/>
    <w:rsid w:val="00E94803"/>
    <w:rsid w:val="00E94B69"/>
    <w:rsid w:val="00E9588E"/>
    <w:rsid w:val="00E96465"/>
    <w:rsid w:val="00E96813"/>
    <w:rsid w:val="00EA0AC5"/>
    <w:rsid w:val="00EA17B9"/>
    <w:rsid w:val="00EA21DE"/>
    <w:rsid w:val="00EA279E"/>
    <w:rsid w:val="00EA2BA6"/>
    <w:rsid w:val="00EA33B1"/>
    <w:rsid w:val="00EA74F2"/>
    <w:rsid w:val="00EA7552"/>
    <w:rsid w:val="00EA7F5C"/>
    <w:rsid w:val="00EB193D"/>
    <w:rsid w:val="00EB2564"/>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30CA"/>
    <w:rsid w:val="00EF4CB1"/>
    <w:rsid w:val="00EF5798"/>
    <w:rsid w:val="00EF60A5"/>
    <w:rsid w:val="00EF60E5"/>
    <w:rsid w:val="00EF6A0C"/>
    <w:rsid w:val="00EF6E7F"/>
    <w:rsid w:val="00F002BA"/>
    <w:rsid w:val="00F01D8F"/>
    <w:rsid w:val="00F01D93"/>
    <w:rsid w:val="00F0316E"/>
    <w:rsid w:val="00F05A4D"/>
    <w:rsid w:val="00F069A5"/>
    <w:rsid w:val="00F06BB9"/>
    <w:rsid w:val="00F121C4"/>
    <w:rsid w:val="00F13777"/>
    <w:rsid w:val="00F1464F"/>
    <w:rsid w:val="00F17235"/>
    <w:rsid w:val="00F2056E"/>
    <w:rsid w:val="00F20B40"/>
    <w:rsid w:val="00F2269A"/>
    <w:rsid w:val="00F22775"/>
    <w:rsid w:val="00F228A5"/>
    <w:rsid w:val="00F237DB"/>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1932"/>
    <w:rsid w:val="00F543B3"/>
    <w:rsid w:val="00F5467A"/>
    <w:rsid w:val="00F5643A"/>
    <w:rsid w:val="00F56596"/>
    <w:rsid w:val="00F60920"/>
    <w:rsid w:val="00F62236"/>
    <w:rsid w:val="00F627F7"/>
    <w:rsid w:val="00F642AF"/>
    <w:rsid w:val="00F650B4"/>
    <w:rsid w:val="00F65901"/>
    <w:rsid w:val="00F66B95"/>
    <w:rsid w:val="00F706AA"/>
    <w:rsid w:val="00F715D0"/>
    <w:rsid w:val="00F717E7"/>
    <w:rsid w:val="00F724A1"/>
    <w:rsid w:val="00F72644"/>
    <w:rsid w:val="00F7288E"/>
    <w:rsid w:val="00F740FA"/>
    <w:rsid w:val="00F7632C"/>
    <w:rsid w:val="00F76FDC"/>
    <w:rsid w:val="00F771C6"/>
    <w:rsid w:val="00F77ED7"/>
    <w:rsid w:val="00F80F5D"/>
    <w:rsid w:val="00F83143"/>
    <w:rsid w:val="00F84564"/>
    <w:rsid w:val="00F853F3"/>
    <w:rsid w:val="00F856A0"/>
    <w:rsid w:val="00F8591B"/>
    <w:rsid w:val="00F8655C"/>
    <w:rsid w:val="00F90BCA"/>
    <w:rsid w:val="00F90E1A"/>
    <w:rsid w:val="00F915C6"/>
    <w:rsid w:val="00F91B79"/>
    <w:rsid w:val="00F93E11"/>
    <w:rsid w:val="00F94B27"/>
    <w:rsid w:val="00F96626"/>
    <w:rsid w:val="00F96946"/>
    <w:rsid w:val="00F97131"/>
    <w:rsid w:val="00F9720F"/>
    <w:rsid w:val="00F97B4B"/>
    <w:rsid w:val="00F97C84"/>
    <w:rsid w:val="00FA0156"/>
    <w:rsid w:val="00FA166A"/>
    <w:rsid w:val="00FA2034"/>
    <w:rsid w:val="00FA2898"/>
    <w:rsid w:val="00FA2CF6"/>
    <w:rsid w:val="00FA2ED7"/>
    <w:rsid w:val="00FA3065"/>
    <w:rsid w:val="00FA3EBB"/>
    <w:rsid w:val="00FA52F9"/>
    <w:rsid w:val="00FB0346"/>
    <w:rsid w:val="00FB08F5"/>
    <w:rsid w:val="00FB0E61"/>
    <w:rsid w:val="00FB10FF"/>
    <w:rsid w:val="00FB14F7"/>
    <w:rsid w:val="00FB1AF9"/>
    <w:rsid w:val="00FB1D69"/>
    <w:rsid w:val="00FB2812"/>
    <w:rsid w:val="00FB2BA3"/>
    <w:rsid w:val="00FB3570"/>
    <w:rsid w:val="00FB7100"/>
    <w:rsid w:val="00FC0636"/>
    <w:rsid w:val="00FC0C6F"/>
    <w:rsid w:val="00FC14C7"/>
    <w:rsid w:val="00FC2758"/>
    <w:rsid w:val="00FC3523"/>
    <w:rsid w:val="00FC3C3B"/>
    <w:rsid w:val="00FC4372"/>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38F"/>
    <w:rsid w:val="00FF7442"/>
    <w:rsid w:val="00FF7815"/>
    <w:rsid w:val="00FF7892"/>
    <w:rsid w:val="777FDEDB"/>
    <w:rsid w:val="79D19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7923AE2"/>
  <w14:defaultImageDpi w14:val="32767"/>
  <w15:chartTrackingRefBased/>
  <w15:docId w15:val="{F0555C33-C5BF-41F7-8CA7-97FF4E1C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8F7AD0"/>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06223B"/>
    <w:pPr>
      <w:keepNext/>
      <w:keepLines/>
      <w:spacing w:after="0"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99"/>
    <w:unhideWhenUsed/>
    <w:qFormat/>
    <w:rsid w:val="003C4246"/>
    <w:pPr>
      <w:ind w:left="720"/>
      <w:contextualSpacing/>
    </w:pPr>
  </w:style>
  <w:style w:type="character" w:styleId="UnresolvedMention">
    <w:name w:val="Unresolved Mention"/>
    <w:basedOn w:val="DefaultParagraphFont"/>
    <w:uiPriority w:val="99"/>
    <w:semiHidden/>
    <w:unhideWhenUsed/>
    <w:rsid w:val="00FA2898"/>
    <w:rPr>
      <w:color w:val="605E5C"/>
      <w:shd w:val="clear" w:color="auto" w:fill="E1DFDD"/>
    </w:rPr>
  </w:style>
  <w:style w:type="character" w:styleId="FollowedHyperlink">
    <w:name w:val="FollowedHyperlink"/>
    <w:basedOn w:val="DefaultParagraphFont"/>
    <w:uiPriority w:val="99"/>
    <w:semiHidden/>
    <w:unhideWhenUsed/>
    <w:rsid w:val="00266D23"/>
    <w:rPr>
      <w:color w:val="954F72" w:themeColor="followedHyperlink"/>
      <w:u w:val="single"/>
    </w:rPr>
  </w:style>
  <w:style w:type="character" w:styleId="CommentReference">
    <w:name w:val="annotation reference"/>
    <w:basedOn w:val="DefaultParagraphFont"/>
    <w:uiPriority w:val="99"/>
    <w:semiHidden/>
    <w:rsid w:val="00B94446"/>
    <w:rPr>
      <w:sz w:val="16"/>
      <w:szCs w:val="16"/>
    </w:rPr>
  </w:style>
  <w:style w:type="paragraph" w:styleId="CommentText">
    <w:name w:val="annotation text"/>
    <w:basedOn w:val="Normal"/>
    <w:link w:val="CommentTextChar"/>
    <w:uiPriority w:val="99"/>
    <w:rsid w:val="00B94446"/>
    <w:pPr>
      <w:spacing w:line="240" w:lineRule="auto"/>
    </w:pPr>
    <w:rPr>
      <w:sz w:val="20"/>
      <w:szCs w:val="20"/>
    </w:rPr>
  </w:style>
  <w:style w:type="character" w:customStyle="1" w:styleId="CommentTextChar">
    <w:name w:val="Comment Text Char"/>
    <w:basedOn w:val="DefaultParagraphFont"/>
    <w:link w:val="CommentText"/>
    <w:uiPriority w:val="99"/>
    <w:rsid w:val="00B9444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B94446"/>
    <w:rPr>
      <w:b/>
      <w:bCs/>
    </w:rPr>
  </w:style>
  <w:style w:type="character" w:customStyle="1" w:styleId="CommentSubjectChar">
    <w:name w:val="Comment Subject Char"/>
    <w:basedOn w:val="CommentTextChar"/>
    <w:link w:val="CommentSubject"/>
    <w:uiPriority w:val="99"/>
    <w:semiHidden/>
    <w:rsid w:val="00B94446"/>
    <w:rPr>
      <w:rFonts w:ascii="Arial" w:hAnsi="Arial"/>
      <w:b/>
      <w:bCs/>
      <w:sz w:val="20"/>
      <w:szCs w:val="20"/>
      <w:lang w:val="en-AU"/>
    </w:rPr>
  </w:style>
  <w:style w:type="paragraph" w:styleId="BalloonText">
    <w:name w:val="Balloon Text"/>
    <w:basedOn w:val="Normal"/>
    <w:link w:val="BalloonTextChar"/>
    <w:uiPriority w:val="99"/>
    <w:semiHidden/>
    <w:unhideWhenUsed/>
    <w:rsid w:val="00B9444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446"/>
    <w:rPr>
      <w:rFonts w:ascii="Segoe UI" w:hAnsi="Segoe UI" w:cs="Segoe UI"/>
      <w:sz w:val="18"/>
      <w:szCs w:val="18"/>
      <w:lang w:val="en-AU"/>
    </w:rPr>
  </w:style>
  <w:style w:type="character" w:styleId="SubtleEmphasis">
    <w:name w:val="Subtle Emphasis"/>
    <w:basedOn w:val="DefaultParagraphFont"/>
    <w:uiPriority w:val="19"/>
    <w:qFormat/>
    <w:rsid w:val="00F627F7"/>
    <w:rPr>
      <w:i/>
      <w:iCs/>
      <w:color w:val="404040" w:themeColor="text1" w:themeTint="BF"/>
    </w:rPr>
  </w:style>
  <w:style w:type="paragraph" w:customStyle="1" w:styleId="DoEbodytext2018">
    <w:name w:val="DoE body text 2018"/>
    <w:basedOn w:val="Normal"/>
    <w:qFormat/>
    <w:rsid w:val="0054483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353678">
      <w:bodyDiv w:val="1"/>
      <w:marLeft w:val="0"/>
      <w:marRight w:val="0"/>
      <w:marTop w:val="0"/>
      <w:marBottom w:val="0"/>
      <w:divBdr>
        <w:top w:val="none" w:sz="0" w:space="0" w:color="auto"/>
        <w:left w:val="none" w:sz="0" w:space="0" w:color="auto"/>
        <w:bottom w:val="none" w:sz="0" w:space="0" w:color="auto"/>
        <w:right w:val="none" w:sz="0" w:space="0" w:color="auto"/>
      </w:divBdr>
      <w:divsChild>
        <w:div w:id="1065178191">
          <w:marLeft w:val="547"/>
          <w:marRight w:val="0"/>
          <w:marTop w:val="0"/>
          <w:marBottom w:val="0"/>
          <w:divBdr>
            <w:top w:val="none" w:sz="0" w:space="0" w:color="auto"/>
            <w:left w:val="none" w:sz="0" w:space="0" w:color="auto"/>
            <w:bottom w:val="none" w:sz="0" w:space="0" w:color="auto"/>
            <w:right w:val="none" w:sz="0" w:space="0" w:color="auto"/>
          </w:divBdr>
        </w:div>
        <w:div w:id="1054810861">
          <w:marLeft w:val="547"/>
          <w:marRight w:val="0"/>
          <w:marTop w:val="0"/>
          <w:marBottom w:val="0"/>
          <w:divBdr>
            <w:top w:val="none" w:sz="0" w:space="0" w:color="auto"/>
            <w:left w:val="none" w:sz="0" w:space="0" w:color="auto"/>
            <w:bottom w:val="none" w:sz="0" w:space="0" w:color="auto"/>
            <w:right w:val="none" w:sz="0" w:space="0" w:color="auto"/>
          </w:divBdr>
        </w:div>
        <w:div w:id="1369448876">
          <w:marLeft w:val="547"/>
          <w:marRight w:val="0"/>
          <w:marTop w:val="0"/>
          <w:marBottom w:val="0"/>
          <w:divBdr>
            <w:top w:val="none" w:sz="0" w:space="0" w:color="auto"/>
            <w:left w:val="none" w:sz="0" w:space="0" w:color="auto"/>
            <w:bottom w:val="none" w:sz="0" w:space="0" w:color="auto"/>
            <w:right w:val="none" w:sz="0" w:space="0" w:color="auto"/>
          </w:divBdr>
        </w:div>
        <w:div w:id="1127047417">
          <w:marLeft w:val="547"/>
          <w:marRight w:val="0"/>
          <w:marTop w:val="0"/>
          <w:marBottom w:val="0"/>
          <w:divBdr>
            <w:top w:val="none" w:sz="0" w:space="0" w:color="auto"/>
            <w:left w:val="none" w:sz="0" w:space="0" w:color="auto"/>
            <w:bottom w:val="none" w:sz="0" w:space="0" w:color="auto"/>
            <w:right w:val="none" w:sz="0" w:space="0" w:color="auto"/>
          </w:divBdr>
        </w:div>
      </w:divsChild>
    </w:div>
    <w:div w:id="1647584901">
      <w:bodyDiv w:val="1"/>
      <w:marLeft w:val="0"/>
      <w:marRight w:val="0"/>
      <w:marTop w:val="0"/>
      <w:marBottom w:val="0"/>
      <w:divBdr>
        <w:top w:val="none" w:sz="0" w:space="0" w:color="auto"/>
        <w:left w:val="none" w:sz="0" w:space="0" w:color="auto"/>
        <w:bottom w:val="none" w:sz="0" w:space="0" w:color="auto"/>
        <w:right w:val="none" w:sz="0" w:space="0" w:color="auto"/>
      </w:divBdr>
      <w:divsChild>
        <w:div w:id="1100612927">
          <w:marLeft w:val="547"/>
          <w:marRight w:val="0"/>
          <w:marTop w:val="0"/>
          <w:marBottom w:val="0"/>
          <w:divBdr>
            <w:top w:val="none" w:sz="0" w:space="0" w:color="auto"/>
            <w:left w:val="none" w:sz="0" w:space="0" w:color="auto"/>
            <w:bottom w:val="none" w:sz="0" w:space="0" w:color="auto"/>
            <w:right w:val="none" w:sz="0" w:space="0" w:color="auto"/>
          </w:divBdr>
        </w:div>
        <w:div w:id="14887277">
          <w:marLeft w:val="547"/>
          <w:marRight w:val="0"/>
          <w:marTop w:val="0"/>
          <w:marBottom w:val="0"/>
          <w:divBdr>
            <w:top w:val="none" w:sz="0" w:space="0" w:color="auto"/>
            <w:left w:val="none" w:sz="0" w:space="0" w:color="auto"/>
            <w:bottom w:val="none" w:sz="0" w:space="0" w:color="auto"/>
            <w:right w:val="none" w:sz="0" w:space="0" w:color="auto"/>
          </w:divBdr>
        </w:div>
        <w:div w:id="504438995">
          <w:marLeft w:val="547"/>
          <w:marRight w:val="0"/>
          <w:marTop w:val="0"/>
          <w:marBottom w:val="0"/>
          <w:divBdr>
            <w:top w:val="none" w:sz="0" w:space="0" w:color="auto"/>
            <w:left w:val="none" w:sz="0" w:space="0" w:color="auto"/>
            <w:bottom w:val="none" w:sz="0" w:space="0" w:color="auto"/>
            <w:right w:val="none" w:sz="0" w:space="0" w:color="auto"/>
          </w:divBdr>
        </w:div>
        <w:div w:id="1772772257">
          <w:marLeft w:val="547"/>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3537786">
      <w:bodyDiv w:val="1"/>
      <w:marLeft w:val="0"/>
      <w:marRight w:val="0"/>
      <w:marTop w:val="0"/>
      <w:marBottom w:val="0"/>
      <w:divBdr>
        <w:top w:val="none" w:sz="0" w:space="0" w:color="auto"/>
        <w:left w:val="none" w:sz="0" w:space="0" w:color="auto"/>
        <w:bottom w:val="none" w:sz="0" w:space="0" w:color="auto"/>
        <w:right w:val="none" w:sz="0" w:space="0" w:color="auto"/>
      </w:divBdr>
      <w:divsChild>
        <w:div w:id="396784199">
          <w:marLeft w:val="547"/>
          <w:marRight w:val="0"/>
          <w:marTop w:val="0"/>
          <w:marBottom w:val="0"/>
          <w:divBdr>
            <w:top w:val="none" w:sz="0" w:space="0" w:color="auto"/>
            <w:left w:val="none" w:sz="0" w:space="0" w:color="auto"/>
            <w:bottom w:val="none" w:sz="0" w:space="0" w:color="auto"/>
            <w:right w:val="none" w:sz="0" w:space="0" w:color="auto"/>
          </w:divBdr>
        </w:div>
        <w:div w:id="1972054697">
          <w:marLeft w:val="547"/>
          <w:marRight w:val="0"/>
          <w:marTop w:val="0"/>
          <w:marBottom w:val="0"/>
          <w:divBdr>
            <w:top w:val="none" w:sz="0" w:space="0" w:color="auto"/>
            <w:left w:val="none" w:sz="0" w:space="0" w:color="auto"/>
            <w:bottom w:val="none" w:sz="0" w:space="0" w:color="auto"/>
            <w:right w:val="none" w:sz="0" w:space="0" w:color="auto"/>
          </w:divBdr>
        </w:div>
        <w:div w:id="774137049">
          <w:marLeft w:val="547"/>
          <w:marRight w:val="0"/>
          <w:marTop w:val="0"/>
          <w:marBottom w:val="0"/>
          <w:divBdr>
            <w:top w:val="none" w:sz="0" w:space="0" w:color="auto"/>
            <w:left w:val="none" w:sz="0" w:space="0" w:color="auto"/>
            <w:bottom w:val="none" w:sz="0" w:space="0" w:color="auto"/>
            <w:right w:val="none" w:sz="0" w:space="0" w:color="auto"/>
          </w:divBdr>
        </w:div>
        <w:div w:id="1715038605">
          <w:marLeft w:val="547"/>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public-schools/community-languages-schools" TargetMode="External"/><Relationship Id="rId21" Type="http://schemas.openxmlformats.org/officeDocument/2006/relationships/hyperlink" Target="https://dubbo-d.schools.nsw.gov.au/" TargetMode="External"/><Relationship Id="rId42" Type="http://schemas.openxmlformats.org/officeDocument/2006/relationships/hyperlink" Target="https://educationstandards.nsw.edu.au/wps/portal/nesa/11-12/stage-6-learning-areas/stage-6-languages/eligibility" TargetMode="External"/><Relationship Id="rId47" Type="http://schemas.openxmlformats.org/officeDocument/2006/relationships/hyperlink" Target="https://educationstandards.nsw.edu.au/wps/portal/nesa/11-12/stage-6-learning-areas/stage-6-languages/eligibility" TargetMode="External"/><Relationship Id="rId63" Type="http://schemas.openxmlformats.org/officeDocument/2006/relationships/hyperlink" Target="https://education.nsw.gov.au/teaching-and-learning/curriculum/key-learning-areas/languages" TargetMode="External"/><Relationship Id="rId68" Type="http://schemas.openxmlformats.org/officeDocument/2006/relationships/hyperlink" Target="https://education.nsw.gov.au/teaching-and-learning/curriculum/key-learning-areas/languages/s4-5/latc" TargetMode="External"/><Relationship Id="rId84" Type="http://schemas.openxmlformats.org/officeDocument/2006/relationships/footer" Target="footer3.xml"/><Relationship Id="rId16" Type="http://schemas.openxmlformats.org/officeDocument/2006/relationships/hyperlink" Target="https://www.cese.nsw.gov.au/publications-filter/language-participation-in-nsw-secondary-schools" TargetMode="External"/><Relationship Id="rId11" Type="http://schemas.openxmlformats.org/officeDocument/2006/relationships/image" Target="media/image1.png"/><Relationship Id="rId32" Type="http://schemas.openxmlformats.org/officeDocument/2006/relationships/image" Target="media/image5.jpg"/><Relationship Id="rId37" Type="http://schemas.openxmlformats.org/officeDocument/2006/relationships/hyperlink" Target="https://educationstandards.nsw.edu.au/wps/portal/nesa/k-10/learning-areas/languages/classical-greek-k-10/cpd" TargetMode="External"/><Relationship Id="rId53" Type="http://schemas.openxmlformats.org/officeDocument/2006/relationships/hyperlink" Target="https://educationstandards.nsw.edu.au/wps/portal/nesa/11-12/stage-6-learning-areas/stage-6-languages/extension/classical-hebrew-extension-syllabus/assessment-and-reporting" TargetMode="External"/><Relationship Id="rId58" Type="http://schemas.openxmlformats.org/officeDocument/2006/relationships/hyperlink" Target="https://educationstandards.nsw.edu.au/wps/portal/nesa/11-12/stage-6-learning-areas/stage-6-languages/continuers/classical-greek-continuers-syllabus/assessment-and-reporting" TargetMode="External"/><Relationship Id="rId74" Type="http://schemas.openxmlformats.org/officeDocument/2006/relationships/image" Target="media/image7.png"/><Relationship Id="rId79" Type="http://schemas.openxmlformats.org/officeDocument/2006/relationships/image" Target="media/image12.jpeg"/><Relationship Id="rId5" Type="http://schemas.openxmlformats.org/officeDocument/2006/relationships/numbering" Target="numbering.xml"/><Relationship Id="rId19" Type="http://schemas.openxmlformats.org/officeDocument/2006/relationships/hyperlink" Target="https://nswschoollang.schools.nsw.gov.au/" TargetMode="External"/><Relationship Id="rId14" Type="http://schemas.openxmlformats.org/officeDocument/2006/relationships/image" Target="media/image2.PNG"/><Relationship Id="rId22" Type="http://schemas.openxmlformats.org/officeDocument/2006/relationships/hyperlink" Target="https://finigan-d.schools.nsw.gov.au/" TargetMode="External"/><Relationship Id="rId27" Type="http://schemas.openxmlformats.org/officeDocument/2006/relationships/hyperlink" Target="https://education.nsw.gov.au/public-schools/community-languages-schools" TargetMode="External"/><Relationship Id="rId30" Type="http://schemas.openxmlformats.org/officeDocument/2006/relationships/hyperlink" Target="https://educationstandards.nsw.edu.au/wps/portal/nesa/k-10/learning-areas/languages/latin-k-10-syllabus" TargetMode="External"/><Relationship Id="rId35" Type="http://schemas.openxmlformats.org/officeDocument/2006/relationships/hyperlink" Target="https://educationstandards.nsw.edu.au/wps/wcm/connect/4c926143-0376-45c0-a400-6ced09f4615e/c_greek_latin_k10_support.pdf?MOD=AJPERES&amp;CVID=" TargetMode="External"/><Relationship Id="rId43" Type="http://schemas.openxmlformats.org/officeDocument/2006/relationships/hyperlink" Target="https://ace.nesa.nsw.edu.au/ace-8008" TargetMode="External"/><Relationship Id="rId48" Type="http://schemas.openxmlformats.org/officeDocument/2006/relationships/hyperlink" Target="https://educationstandards.nsw.edu.au/wps/portal/nesa/11-12/stage-6-learning-areas/stage-6-languages/continuers/latin-continuers-syllabus/assessment-and-reporting" TargetMode="External"/><Relationship Id="rId56" Type="http://schemas.openxmlformats.org/officeDocument/2006/relationships/hyperlink" Target="https://educationstandards.nsw.edu.au/wps/wcm/connect/a3c71299-f11c-4453-9d68-364f6ab32233/classical-hebrew-continuers-course-prescriptions-2013-2020.pdf?MOD=AJPERES&amp;CVID" TargetMode="External"/><Relationship Id="rId64" Type="http://schemas.openxmlformats.org/officeDocument/2006/relationships/hyperlink" Target="https://education.nsw.gov.au/teaching-and-learning/curriculum/key-learning-areas/languages/s4-5/language-specific-support" TargetMode="External"/><Relationship Id="rId69" Type="http://schemas.openxmlformats.org/officeDocument/2006/relationships/hyperlink" Target="https://forms.office.com/Pages/ResponsePage.aspx?id=muagBYpBwUecJZOHJhv5kSNaKRC4ClVDiPgZI5jjt3lUQ1pMWVRSU0kzWExaMEIyVFg5VlJPVkRVRyQlQCN0PWcu&amp;fsw=0" TargetMode="External"/><Relationship Id="rId77" Type="http://schemas.openxmlformats.org/officeDocument/2006/relationships/image" Target="media/image10.jpg"/><Relationship Id="rId8" Type="http://schemas.openxmlformats.org/officeDocument/2006/relationships/webSettings" Target="webSettings.xml"/><Relationship Id="rId51" Type="http://schemas.openxmlformats.org/officeDocument/2006/relationships/hyperlink" Target="https://educationstandards.nsw.edu.au/wps/portal/nesa/11-12/stage-6-learning-areas/stage-6-languages/extension/classical-greek-extension-syllabus/assessment-and-reporting" TargetMode="External"/><Relationship Id="rId72" Type="http://schemas.openxmlformats.org/officeDocument/2006/relationships/hyperlink" Target="https://education.nsw.gov.au/teaching-and-learning/curriculum/key-learning-areas/languages/nihongo-tanken-centre" TargetMode="External"/><Relationship Id="rId80" Type="http://schemas.openxmlformats.org/officeDocument/2006/relationships/image" Target="media/image13.jp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mltansw.asn.au/" TargetMode="External"/><Relationship Id="rId17" Type="http://schemas.openxmlformats.org/officeDocument/2006/relationships/hyperlink" Target="https://educationstandards.nsw.edu.au/wps/wcm/connect/d4d35a4b-3647-4bb2-bcfa-ac2b5c0818fc/languages-k-10-framework-2017.PDF?MOD=AJPERES&amp;CVID=" TargetMode="External"/><Relationship Id="rId25" Type="http://schemas.openxmlformats.org/officeDocument/2006/relationships/hyperlink" Target="https://education.nsw.gov.au/public-schools/community-languages-schools" TargetMode="External"/><Relationship Id="rId33" Type="http://schemas.openxmlformats.org/officeDocument/2006/relationships/hyperlink" Target="https://education.nsw.gov.au/policy-library/policies/pd-2005-0290" TargetMode="External"/><Relationship Id="rId38" Type="http://schemas.openxmlformats.org/officeDocument/2006/relationships/hyperlink" Target="https://educationstandards.nsw.edu.au/wps/portal/nesa/k-10/diversity-in-learning/special-education/life-skills" TargetMode="External"/><Relationship Id="rId46" Type="http://schemas.openxmlformats.org/officeDocument/2006/relationships/hyperlink" Target="https://educationstandards.nsw.edu.au/wps/portal/nesa/11-12/stage-6-learning-areas/stage-6-languages/eligibility" TargetMode="External"/><Relationship Id="rId59" Type="http://schemas.openxmlformats.org/officeDocument/2006/relationships/hyperlink" Target="https://educationstandards.nsw.edu.au/wps/portal/nesa/11-12/stage-6-learning-areas/stage-6-languages/continuers/classical-hebrew-continuers-syllabus/course-prescriptions" TargetMode="External"/><Relationship Id="rId67" Type="http://schemas.openxmlformats.org/officeDocument/2006/relationships/hyperlink" Target="https://education.nsw.gov.au/content/dam/main-education/teaching-and-learning/curriculum/key-learning-areas/languages/stages-4-5/latin/prog-guidelines-classical-lang-7-10.docx" TargetMode="External"/><Relationship Id="rId20" Type="http://schemas.openxmlformats.org/officeDocument/2006/relationships/hyperlink" Target="https://camdenhave-h.schools.nsw.gov.au/distance-education.html" TargetMode="External"/><Relationship Id="rId41" Type="http://schemas.openxmlformats.org/officeDocument/2006/relationships/hyperlink" Target="https://educationstandards.nsw.edu.au/wps/portal/nesa/11-12/stage-6-learning-areas/stage-6-languages/eligibility" TargetMode="External"/><Relationship Id="rId54" Type="http://schemas.openxmlformats.org/officeDocument/2006/relationships/hyperlink" Target="https://educationstandards.nsw.edu.au/wps/portal/nesa/11-12/stage-6-learning-areas/stage-6-languages/continuers/latin-continuers-syllabus/course-prescriptions" TargetMode="External"/><Relationship Id="rId62" Type="http://schemas.openxmlformats.org/officeDocument/2006/relationships/hyperlink" Target="https://educationstandards.nsw.edu.au/wps/portal/nesa/11-12/stage-6-learning-areas/stage-6-languages/extension/classical-hebrew-extension-syllabus/assessment-and-reporting" TargetMode="External"/><Relationship Id="rId70" Type="http://schemas.openxmlformats.org/officeDocument/2006/relationships/hyperlink" Target="https://www.languagesnsw.com/" TargetMode="External"/><Relationship Id="rId75" Type="http://schemas.openxmlformats.org/officeDocument/2006/relationships/image" Target="media/image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ce.nesa.nsw.edu.au/ace-4007" TargetMode="External"/><Relationship Id="rId23" Type="http://schemas.openxmlformats.org/officeDocument/2006/relationships/hyperlink" Target="https://sthcrossc-d.schools.nsw.gov.au/" TargetMode="External"/><Relationship Id="rId28" Type="http://schemas.openxmlformats.org/officeDocument/2006/relationships/image" Target="media/image3.png"/><Relationship Id="rId36" Type="http://schemas.openxmlformats.org/officeDocument/2006/relationships/hyperlink" Target="https://educationstandards.nsw.edu.au/wps/portal/nesa/k-10/learning-areas/languages/latin-k-10-syllabus/cpd" TargetMode="External"/><Relationship Id="rId49" Type="http://schemas.openxmlformats.org/officeDocument/2006/relationships/hyperlink" Target="https://educationstandards.nsw.edu.au/wps/portal/nesa/11-12/stage-6-learning-areas/stage-6-languages/extension/latin-extension-syllabus/assessment-and-reporting" TargetMode="External"/><Relationship Id="rId57" Type="http://schemas.openxmlformats.org/officeDocument/2006/relationships/hyperlink" Target="https://educationstandards.nsw.edu.au/wps/portal/nesa/11-12/stage-6-learning-areas/stage-6-languages/continuers/latin-continuers-syllabus/assessment-and-reporting" TargetMode="External"/><Relationship Id="rId10" Type="http://schemas.openxmlformats.org/officeDocument/2006/relationships/endnotes" Target="endnotes.xml"/><Relationship Id="rId31" Type="http://schemas.openxmlformats.org/officeDocument/2006/relationships/hyperlink" Target="https://educationstandards.nsw.edu.au/wps/portal/nesa/k-10/learning-areas/languages/classical-greek-k-10" TargetMode="External"/><Relationship Id="rId44" Type="http://schemas.openxmlformats.org/officeDocument/2006/relationships/hyperlink" Target="https://educationstandards.nsw.edu.au/wps/portal/nesa/11-12/stage-6-learning-areas/stage-6-languages/eligibility" TargetMode="External"/><Relationship Id="rId52" Type="http://schemas.openxmlformats.org/officeDocument/2006/relationships/hyperlink" Target="https://educationstandards.nsw.edu.au/wps/portal/nesa/11-12/stage-6-learning-areas/stage-6-languages/continuers/classical-hebrew-continuers-syllabus/assessment-and-reporting" TargetMode="External"/><Relationship Id="rId60" Type="http://schemas.openxmlformats.org/officeDocument/2006/relationships/hyperlink" Target="https://educationstandards.nsw.edu.au/wps/portal/nesa/11-12/stage-6-learning-areas/stage-6-languages/extension/latin-extension-syllabus/assessment-and-reporting" TargetMode="External"/><Relationship Id="rId65" Type="http://schemas.openxmlformats.org/officeDocument/2006/relationships/hyperlink" Target="https://education.nsw.gov.au/teaching-and-learning/curriculum/key-learning-areas/languages/s4-5/language-specific-support/latin" TargetMode="External"/><Relationship Id="rId73" Type="http://schemas.openxmlformats.org/officeDocument/2006/relationships/image" Target="media/image6.jpeg"/><Relationship Id="rId78" Type="http://schemas.openxmlformats.org/officeDocument/2006/relationships/image" Target="media/image11.jp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ltainc.org/" TargetMode="External"/><Relationship Id="rId18" Type="http://schemas.openxmlformats.org/officeDocument/2006/relationships/hyperlink" Target="https://sclanguages.schools.nsw.gov.au/" TargetMode="External"/><Relationship Id="rId39" Type="http://schemas.openxmlformats.org/officeDocument/2006/relationships/hyperlink" Target="https://educationstandards.nsw.edu.au/wps/portal/nesa/k-10/understanding-the-curriculum/curriculum-development/board-endorsed-courses" TargetMode="External"/><Relationship Id="rId34" Type="http://schemas.openxmlformats.org/officeDocument/2006/relationships/hyperlink" Target="https://educationstandards.nsw.edu.au/wps/portal/nesa/k-10/learning-areas/languages/course-performance-descriptors" TargetMode="External"/><Relationship Id="rId50" Type="http://schemas.openxmlformats.org/officeDocument/2006/relationships/hyperlink" Target="https://educationstandards.nsw.edu.au/wps/portal/nesa/11-12/stage-6-learning-areas/stage-6-languages/continuers/classical-greek-continuers-syllabus/assessment-and-reporting" TargetMode="External"/><Relationship Id="rId55" Type="http://schemas.openxmlformats.org/officeDocument/2006/relationships/hyperlink" Target="https://educationstandards.nsw.edu.au/wps/wcm/connect/5625925c-1200-4c0a-8f76-ee045c16ed07/course-prescriptions-classical-greek-continuers-2011-2023.pdf?MOD=AJPERES&amp;CVID=" TargetMode="External"/><Relationship Id="rId76" Type="http://schemas.openxmlformats.org/officeDocument/2006/relationships/image" Target="media/image9.jpg"/><Relationship Id="rId7" Type="http://schemas.openxmlformats.org/officeDocument/2006/relationships/settings" Target="settings.xml"/><Relationship Id="rId71" Type="http://schemas.openxmlformats.org/officeDocument/2006/relationships/hyperlink" Target="https://education.nsw.gov.au/teaching-and-learning/curriculum/key-learning-areas/languages/language-teacher-networks"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aurora.nsw.edu.au/" TargetMode="External"/><Relationship Id="rId40" Type="http://schemas.openxmlformats.org/officeDocument/2006/relationships/hyperlink" Target="https://educationstandards.nsw.edu.au/wps/portal/nesa/11-12/hsc/about-HSC/HSC-facts-figures/HSC-course-enrolments/!ut/p/z1/lZHBDoIwDIYfad0YGxwHkW1gXAxDcBfDySxR9GB8fgnGAwYRemvyfW36FznUINe1T39uH_7WtZe-Pzp2oloBBEC2YGkAIhOxsrLE0hBUDwARmGFFcRHxCIOwDJtNnPQOQ26VD2-f0iLMAEtOV_pGDr7BjOScmCpc5sOPErDMnwHc_PgaufGKiOwICM645mlKxAG-AWkVA5HspcoV6DL_AHM_GAMTIY-BiRT_3XG_Vn014LXXL3hU4yI!/" TargetMode="External"/><Relationship Id="rId45" Type="http://schemas.openxmlformats.org/officeDocument/2006/relationships/hyperlink" Target="https://educationstandards.nsw.edu.au/wps/portal/nesa/11-12/stage-6-learning-areas/stage-6-languages/eligibility" TargetMode="External"/><Relationship Id="rId66" Type="http://schemas.openxmlformats.org/officeDocument/2006/relationships/hyperlink" Target="https://education.nsw.gov.au/teaching-and-learning/curriculum/key-learning-areas/languages/s4-5/programming-and-assessment" TargetMode="External"/><Relationship Id="rId61" Type="http://schemas.openxmlformats.org/officeDocument/2006/relationships/hyperlink" Target="https://educationstandards.nsw.edu.au/wps/portal/nesa/11-12/stage-6-learning-areas/stage-6-languages/extension/classical-greek-extension-syllabus/assessment-and-reporting" TargetMode="External"/><Relationship Id="rId8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reen46\OneDrive%20-%20NSW%20Department%20of%20Education\Documents\Custom%20Office%20Templates\Tit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14" ma:contentTypeDescription="Create a new document." ma:contentTypeScope="" ma:versionID="baa06bd817403b25b702c750463730fc">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c3d3ad4deeb1e5d03d0db5fcd0dfef89"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773F9FDE-FAA7-4F2D-9DF7-00CC5CC3E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microsoft.com/office/2006/documentManagement/types"/>
    <ds:schemaRef ds:uri="http://schemas.microsoft.com/office/2006/metadata/properties"/>
    <ds:schemaRef ds:uri="http://schemas.microsoft.com/office/infopath/2007/PartnerControls"/>
    <ds:schemaRef ds:uri="http://purl.org/dc/dcmitype/"/>
    <ds:schemaRef ds:uri="94c38395-9039-40b1-bdd9-ede29eff24c3"/>
    <ds:schemaRef ds:uri="http://schemas.openxmlformats.org/package/2006/metadata/core-properties"/>
    <ds:schemaRef ds:uri="58092856-036f-4420-b0f0-0e3e3f60f299"/>
    <ds:schemaRef ds:uri="http://www.w3.org/XML/1998/namespace"/>
    <ds:schemaRef ds:uri="http://purl.org/dc/terms/"/>
    <ds:schemaRef ds:uri="http://purl.org/dc/elements/1.1/"/>
  </ds:schemaRefs>
</ds:datastoreItem>
</file>

<file path=customXml/itemProps4.xml><?xml version="1.0" encoding="utf-8"?>
<ds:datastoreItem xmlns:ds="http://schemas.openxmlformats.org/officeDocument/2006/customXml" ds:itemID="{A28AFE7F-D1DB-4230-AE8C-6B85D18A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Title.dotx</Template>
  <TotalTime>33</TotalTime>
  <Pages>43</Pages>
  <Words>10416</Words>
  <Characters>59376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Languages - Support for head teachers supervising language teachers</vt:lpstr>
    </vt:vector>
  </TitlesOfParts>
  <Manager/>
  <Company>NSW Department of Education</Company>
  <LinksUpToDate>false</LinksUpToDate>
  <CharactersWithSpaces>69653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Languages - Support for head teachers supervising language teachers</dc:title>
  <dc:subject/>
  <dc:creator>NSW Department of Education</dc:creator>
  <cp:keywords/>
  <dc:description/>
  <cp:lastModifiedBy>Elisabeth Robertson</cp:lastModifiedBy>
  <cp:revision>6</cp:revision>
  <cp:lastPrinted>2019-09-30T07:42:00Z</cp:lastPrinted>
  <dcterms:created xsi:type="dcterms:W3CDTF">2021-12-14T00:57:00Z</dcterms:created>
  <dcterms:modified xsi:type="dcterms:W3CDTF">2022-01-31T21:34:00Z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