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83135B" w14:textId="0CE75DFB" w:rsidR="00A92826" w:rsidRPr="00F321DA" w:rsidRDefault="004B3D6D" w:rsidP="00A92826">
      <w:pPr>
        <w:pStyle w:val="Title"/>
      </w:pPr>
      <w:r>
        <w:t>Change and continuity</w:t>
      </w:r>
      <w:r w:rsidR="00961A77">
        <w:t>, community,</w:t>
      </w:r>
      <w:r w:rsidR="00AA22CB">
        <w:t xml:space="preserve"> people</w:t>
      </w:r>
    </w:p>
    <w:p w14:paraId="085E3734" w14:textId="0350C67E" w:rsidR="00A92826" w:rsidRDefault="00F321DA" w:rsidP="00F321DA">
      <w:bookmarkStart w:id="0" w:name="_Toc5018955"/>
      <w:bookmarkStart w:id="1" w:name="_Toc5019572"/>
      <w:bookmarkStart w:id="2" w:name="_Toc5019731"/>
      <w:r w:rsidRPr="00B105FA">
        <w:rPr>
          <w:lang w:val="en-US"/>
        </w:rPr>
        <w:t xml:space="preserve">This </w:t>
      </w:r>
      <w:r>
        <w:rPr>
          <w:lang w:val="en-US"/>
        </w:rPr>
        <w:t>learning sequence</w:t>
      </w:r>
      <w:r w:rsidRPr="00B105FA">
        <w:rPr>
          <w:lang w:val="en-US"/>
        </w:rPr>
        <w:t xml:space="preserve"> co</w:t>
      </w:r>
      <w:r>
        <w:rPr>
          <w:lang w:val="en-US"/>
        </w:rPr>
        <w:t xml:space="preserve">mprises </w:t>
      </w:r>
      <w:r w:rsidR="00EB1875">
        <w:rPr>
          <w:lang w:val="en-US"/>
        </w:rPr>
        <w:t>four</w:t>
      </w:r>
      <w:r w:rsidR="00752DA9">
        <w:rPr>
          <w:lang w:val="en-US"/>
        </w:rPr>
        <w:t xml:space="preserve"> </w:t>
      </w:r>
      <w:r w:rsidR="00BD64A9">
        <w:rPr>
          <w:lang w:val="en-US"/>
        </w:rPr>
        <w:t>inquir</w:t>
      </w:r>
      <w:r w:rsidR="00752DA9">
        <w:rPr>
          <w:lang w:val="en-US"/>
        </w:rPr>
        <w:t>ies</w:t>
      </w:r>
      <w:r w:rsidR="00332F82">
        <w:rPr>
          <w:lang w:val="en-US"/>
        </w:rPr>
        <w:t>.</w:t>
      </w:r>
    </w:p>
    <w:p w14:paraId="6BFD74A8" w14:textId="578FA610" w:rsidR="00A92826" w:rsidRPr="008F3CD0" w:rsidRDefault="0068039E" w:rsidP="00A92826">
      <w:pPr>
        <w:pStyle w:val="Heading2"/>
      </w:pPr>
      <w:r>
        <w:t>Topic –</w:t>
      </w:r>
      <w:r w:rsidR="00A92826" w:rsidRPr="008F3CD0">
        <w:t xml:space="preserve"> </w:t>
      </w:r>
      <w:r w:rsidR="00752DA9">
        <w:t>Community and remembrance</w:t>
      </w:r>
    </w:p>
    <w:p w14:paraId="757142EB" w14:textId="35E66903" w:rsidR="00A92826" w:rsidRPr="008F3CD0" w:rsidRDefault="00EB1875" w:rsidP="00A92826">
      <w:pPr>
        <w:rPr>
          <w:lang w:val="en-US"/>
        </w:rPr>
      </w:pPr>
      <w:r>
        <w:rPr>
          <w:lang w:val="en-US"/>
        </w:rPr>
        <w:t>10</w:t>
      </w:r>
      <w:r w:rsidR="00A92826" w:rsidRPr="008F3CD0">
        <w:rPr>
          <w:lang w:val="en-US"/>
        </w:rPr>
        <w:t xml:space="preserve"> weeks</w:t>
      </w:r>
      <w:r w:rsidR="00A92826">
        <w:rPr>
          <w:lang w:val="en-US"/>
        </w:rPr>
        <w:t xml:space="preserve"> </w:t>
      </w:r>
      <w:r w:rsidR="00A92826">
        <w:t>–</w:t>
      </w:r>
      <w:r w:rsidR="00A92826">
        <w:rPr>
          <w:lang w:val="en-US"/>
        </w:rPr>
        <w:t xml:space="preserve"> 9</w:t>
      </w:r>
      <w:r w:rsidR="00A92826" w:rsidRPr="008F3CD0">
        <w:rPr>
          <w:lang w:val="en-US"/>
        </w:rPr>
        <w:t>0 minutes per week</w:t>
      </w:r>
    </w:p>
    <w:p w14:paraId="1521352C" w14:textId="38407463" w:rsidR="00A92826" w:rsidRPr="008F3CD0" w:rsidRDefault="00A92826" w:rsidP="00A92826">
      <w:pPr>
        <w:pStyle w:val="Heading3"/>
      </w:pPr>
      <w:r w:rsidRPr="008F3CD0">
        <w:t>Key inquiry question</w:t>
      </w:r>
      <w:r w:rsidR="00EB1875">
        <w:t>s</w:t>
      </w:r>
    </w:p>
    <w:p w14:paraId="1BBDCC2A" w14:textId="77777777" w:rsidR="00EB1875" w:rsidRPr="00EB1875" w:rsidRDefault="00EB1875" w:rsidP="00EB1875">
      <w:pPr>
        <w:pStyle w:val="ListBullet"/>
      </w:pPr>
      <w:r w:rsidRPr="00EB1875">
        <w:t>How has our community changed? What features have been lost and what features have been retained?</w:t>
      </w:r>
    </w:p>
    <w:p w14:paraId="5B4E24B3" w14:textId="77777777" w:rsidR="00EB1875" w:rsidRPr="00EB1875" w:rsidRDefault="00EB1875" w:rsidP="00EB1875">
      <w:pPr>
        <w:pStyle w:val="ListBullet"/>
      </w:pPr>
      <w:r w:rsidRPr="00EB1875">
        <w:t>What is the nature of the contribution made by different groups and individuals in the community?</w:t>
      </w:r>
    </w:p>
    <w:p w14:paraId="7B4C7F17" w14:textId="77777777" w:rsidR="00A92826" w:rsidRPr="008F3CD0" w:rsidRDefault="00A92826" w:rsidP="00A92826">
      <w:pPr>
        <w:pStyle w:val="Heading3"/>
      </w:pPr>
      <w:r w:rsidRPr="008F3CD0">
        <w:t>Overview</w:t>
      </w:r>
    </w:p>
    <w:p w14:paraId="52DA4097" w14:textId="77777777" w:rsidR="00AA22CB" w:rsidRDefault="00EB1875" w:rsidP="00EB1875">
      <w:r w:rsidRPr="00EB1875">
        <w:t xml:space="preserve">This topic provides a study of identity and diversity in the local and broader context. Moving from the heritage of their local area, students explore the historical features that have been lost and retained. They investigate the diversity of the people in the local community and how they have shaped it. This </w:t>
      </w:r>
      <w:r>
        <w:t>learning sequence</w:t>
      </w:r>
      <w:r w:rsidRPr="00EB1875">
        <w:t xml:space="preserve"> consists of four inquiries</w:t>
      </w:r>
      <w:r>
        <w:t xml:space="preserve"> –</w:t>
      </w:r>
      <w:r w:rsidRPr="00EB1875">
        <w:t xml:space="preserve"> our community, early transport, features of the local community and local cultural groups and how they have shaped the community. </w:t>
      </w:r>
    </w:p>
    <w:p w14:paraId="7E1E6249" w14:textId="0E439C92" w:rsidR="00EB1875" w:rsidRDefault="00EB1875" w:rsidP="00EB1875">
      <w:r w:rsidRPr="00EB1875">
        <w:t xml:space="preserve">In the first, students investigate the features of their local community. They identify features that have changed or remained the same. They use this information to complete further historical inquiries. In the second, students examine early transport in the local community and New South Wales through a guided inquiry. They use a range of sources to describe and explain how and why transport has changed or remained the same. </w:t>
      </w:r>
    </w:p>
    <w:p w14:paraId="5452A42C" w14:textId="78F6DB1A" w:rsidR="00EB1875" w:rsidRPr="00EB1875" w:rsidRDefault="00EB1875" w:rsidP="00EB1875">
      <w:r w:rsidRPr="00EB1875">
        <w:t>In the third</w:t>
      </w:r>
      <w:r>
        <w:t xml:space="preserve"> inquiry</w:t>
      </w:r>
      <w:r w:rsidRPr="00EB1875">
        <w:t xml:space="preserve">, students work independently, or in groups, to select one feature of the local community to investigate. They use a variety of sources to undertake their investigation. Students outline how and why this feature has changed or remained the same in the local community. In the fourth, students examine the role that people of different cultural backgrounds have played in the </w:t>
      </w:r>
      <w:r w:rsidRPr="00EB1875">
        <w:lastRenderedPageBreak/>
        <w:t>development and character of the local community through a guided inquiry. They use a range of sources to determine their contribution to the local community.</w:t>
      </w:r>
    </w:p>
    <w:p w14:paraId="6C3910EA" w14:textId="03CC6BDD" w:rsidR="00A92826" w:rsidRPr="008F3CD0" w:rsidRDefault="00A92826" w:rsidP="00A92826">
      <w:pPr>
        <w:pStyle w:val="Heading3"/>
      </w:pPr>
      <w:r w:rsidRPr="008F3CD0">
        <w:t>Outcomes</w:t>
      </w:r>
    </w:p>
    <w:p w14:paraId="6CE72701" w14:textId="77777777" w:rsidR="00332F82" w:rsidRPr="008F3CD0" w:rsidRDefault="00332F82" w:rsidP="00332F82">
      <w:pPr>
        <w:rPr>
          <w:lang w:val="en-US"/>
        </w:rPr>
      </w:pPr>
      <w:r w:rsidRPr="008F3CD0">
        <w:rPr>
          <w:lang w:val="en-US"/>
        </w:rPr>
        <w:t>A student:</w:t>
      </w:r>
    </w:p>
    <w:p w14:paraId="2AA38D16" w14:textId="77777777" w:rsidR="00752DA9" w:rsidRPr="00AC771C" w:rsidRDefault="00752DA9" w:rsidP="00752DA9">
      <w:pPr>
        <w:pStyle w:val="ListBullet"/>
      </w:pPr>
      <w:r>
        <w:t xml:space="preserve">HT2-2 </w:t>
      </w:r>
      <w:r w:rsidRPr="00E06CBB">
        <w:rPr>
          <w:lang w:val="en-US"/>
        </w:rPr>
        <w:t xml:space="preserve">describes </w:t>
      </w:r>
      <w:r>
        <w:rPr>
          <w:lang w:val="en-US"/>
        </w:rPr>
        <w:t>and explains how significant individuals, groups and events contributed to changes in the local community over time</w:t>
      </w:r>
    </w:p>
    <w:p w14:paraId="2388886D" w14:textId="77777777" w:rsidR="00332F82" w:rsidRPr="008F3CD0" w:rsidRDefault="00332F82" w:rsidP="00332F82">
      <w:pPr>
        <w:pStyle w:val="ListBullet"/>
        <w:rPr>
          <w:lang w:val="en-US"/>
        </w:rPr>
      </w:pPr>
      <w:r w:rsidRPr="008F3CD0">
        <w:rPr>
          <w:lang w:val="en-US"/>
        </w:rPr>
        <w:t>HT2-5 applies skills of historical inquiry and communication</w:t>
      </w:r>
    </w:p>
    <w:p w14:paraId="5FEE2858" w14:textId="77777777" w:rsidR="00A92826" w:rsidRDefault="00A92826" w:rsidP="00A92826">
      <w:pPr>
        <w:pStyle w:val="Heading3"/>
      </w:pPr>
      <w:r>
        <w:t>Content</w:t>
      </w:r>
    </w:p>
    <w:p w14:paraId="0A0B12B7" w14:textId="378A687D" w:rsidR="00EB1875" w:rsidRPr="00EB1875" w:rsidRDefault="00EB1875" w:rsidP="00EB1875">
      <w:r w:rsidRPr="00EB1875">
        <w:t>O</w:t>
      </w:r>
      <w:r>
        <w:t>ne</w:t>
      </w:r>
      <w:r w:rsidRPr="00EB1875">
        <w:t xml:space="preserve"> important example of change and </w:t>
      </w:r>
      <w:r>
        <w:t>one</w:t>
      </w:r>
      <w:r w:rsidRPr="00EB1875">
        <w:t xml:space="preserve"> important example of continuity over time in the local community, region or state/territory (ACHHK061)</w:t>
      </w:r>
    </w:p>
    <w:p w14:paraId="65D9B1BF" w14:textId="77777777" w:rsidR="00EB1875" w:rsidRPr="00EB1875" w:rsidRDefault="00EB1875" w:rsidP="00EB1875">
      <w:r w:rsidRPr="00EB1875">
        <w:t>Students:</w:t>
      </w:r>
    </w:p>
    <w:p w14:paraId="6B84E039" w14:textId="4794AF1F" w:rsidR="00EB1875" w:rsidRPr="00EB1875" w:rsidRDefault="00EB1875" w:rsidP="00EB1875">
      <w:pPr>
        <w:pStyle w:val="ListBullet"/>
      </w:pPr>
      <w:r w:rsidRPr="00EB1875">
        <w:t xml:space="preserve">using a range of sources, describe and explain how and why ONE area, </w:t>
      </w:r>
      <w:r w:rsidR="00EB7F46" w:rsidRPr="00EB1875">
        <w:t>e.g.</w:t>
      </w:r>
      <w:r w:rsidRPr="00EB1875">
        <w:t xml:space="preserve"> transport, work, education, entertainment and daily life, has changed or ONE that has remained the same in the local area, region or state/territory since colonial times </w:t>
      </w:r>
    </w:p>
    <w:p w14:paraId="639AE3DD" w14:textId="77777777" w:rsidR="00EB1875" w:rsidRPr="00EB1875" w:rsidRDefault="00EB1875" w:rsidP="00927316">
      <w:r w:rsidRPr="00EB1875">
        <w:t>The role that people of diverse backgrounds have played in the development and character of the local community (ACHHK062)</w:t>
      </w:r>
    </w:p>
    <w:p w14:paraId="48248A8C" w14:textId="77777777" w:rsidR="00EB1875" w:rsidRPr="00EB1875" w:rsidRDefault="00EB1875" w:rsidP="00EB1875">
      <w:r w:rsidRPr="00EB1875">
        <w:t>Students:</w:t>
      </w:r>
    </w:p>
    <w:p w14:paraId="3CE400F7" w14:textId="07B7E54F" w:rsidR="00EB1875" w:rsidRPr="00EB1875" w:rsidRDefault="00EB1875" w:rsidP="00EB1875">
      <w:pPr>
        <w:pStyle w:val="ListBullet"/>
      </w:pPr>
      <w:r w:rsidRPr="00EB1875">
        <w:t xml:space="preserve">identify the various cultural groups that live and work in the local community </w:t>
      </w:r>
    </w:p>
    <w:p w14:paraId="1205D0FC" w14:textId="7D374DF2" w:rsidR="00EB1875" w:rsidRPr="00EB1875" w:rsidRDefault="00EB1875" w:rsidP="00EB1875">
      <w:pPr>
        <w:pStyle w:val="ListBullet"/>
      </w:pPr>
      <w:r w:rsidRPr="00EB1875">
        <w:t xml:space="preserve">focusing on </w:t>
      </w:r>
      <w:r>
        <w:t>one</w:t>
      </w:r>
      <w:r w:rsidRPr="00EB1875">
        <w:t xml:space="preserve"> group, investigate their diverse backgrounds and outline their contribution to the local community using a range of sources, </w:t>
      </w:r>
      <w:r w:rsidR="00EB7F46" w:rsidRPr="00EB1875">
        <w:t>e.g.</w:t>
      </w:r>
      <w:r w:rsidRPr="00EB1875">
        <w:t xml:space="preserve"> photographs, newspapers, oral histories, diaries and letters</w:t>
      </w:r>
      <w:r>
        <w:t>.</w:t>
      </w:r>
      <w:r w:rsidRPr="00EB1875">
        <w:t xml:space="preserve">  </w:t>
      </w:r>
    </w:p>
    <w:p w14:paraId="4AD37F36" w14:textId="42FE985D" w:rsidR="00A92826" w:rsidRPr="00752DA9" w:rsidRDefault="00A92826" w:rsidP="00752DA9">
      <w:pPr>
        <w:pStyle w:val="Heading4"/>
      </w:pPr>
      <w:r w:rsidRPr="00752DA9">
        <w:t xml:space="preserve">Historical </w:t>
      </w:r>
      <w:r w:rsidR="00097521" w:rsidRPr="00752DA9">
        <w:t xml:space="preserve">inquiry </w:t>
      </w:r>
      <w:r w:rsidRPr="00752DA9">
        <w:t>skill</w:t>
      </w:r>
      <w:r w:rsidR="00752DA9">
        <w:t>s</w:t>
      </w:r>
    </w:p>
    <w:p w14:paraId="586AD188" w14:textId="77777777" w:rsidR="00604474" w:rsidRDefault="00604474" w:rsidP="00604474">
      <w:r>
        <w:t>Comprehension: chronology, terms and concepts</w:t>
      </w:r>
    </w:p>
    <w:p w14:paraId="14F53EBA" w14:textId="77777777" w:rsidR="00604474" w:rsidRDefault="00604474" w:rsidP="00604474">
      <w:pPr>
        <w:pStyle w:val="ListBullet"/>
      </w:pPr>
      <w:r>
        <w:tab/>
        <w:t>respond, read and write, to show understanding of historical matters</w:t>
      </w:r>
    </w:p>
    <w:p w14:paraId="1F7423C3" w14:textId="77777777" w:rsidR="00604474" w:rsidRDefault="00604474" w:rsidP="00604474">
      <w:pPr>
        <w:pStyle w:val="ListBullet"/>
      </w:pPr>
      <w:r>
        <w:tab/>
        <w:t>sequence familiar people and events (ACHHS065, ACHHS081)</w:t>
      </w:r>
    </w:p>
    <w:p w14:paraId="458CC08A" w14:textId="77777777" w:rsidR="00604474" w:rsidRDefault="00604474" w:rsidP="00604474">
      <w:pPr>
        <w:pStyle w:val="ListBullet"/>
      </w:pPr>
      <w:r>
        <w:tab/>
        <w:t>use historical terms (ACHHS066, ACHHS082)</w:t>
      </w:r>
    </w:p>
    <w:p w14:paraId="43C339A9" w14:textId="77777777" w:rsidR="00604474" w:rsidRDefault="00604474" w:rsidP="00604474">
      <w:r>
        <w:t>Analysis and use of sources</w:t>
      </w:r>
    </w:p>
    <w:p w14:paraId="3387E5D5" w14:textId="77777777" w:rsidR="00604474" w:rsidRDefault="00604474" w:rsidP="00604474">
      <w:pPr>
        <w:pStyle w:val="ListBullet"/>
      </w:pPr>
      <w:r>
        <w:tab/>
        <w:t>locate relevant information from sources provided (ACHHS068, ACHHS084, ACHHS215, ACHHS216)</w:t>
      </w:r>
    </w:p>
    <w:p w14:paraId="7F88E342" w14:textId="77777777" w:rsidR="00604474" w:rsidRDefault="00604474" w:rsidP="00604474">
      <w:pPr>
        <w:pStyle w:val="ListBullet"/>
      </w:pPr>
      <w:r>
        <w:t>Perspectives and interpretations</w:t>
      </w:r>
    </w:p>
    <w:p w14:paraId="418354BC" w14:textId="77777777" w:rsidR="00604474" w:rsidRDefault="00604474" w:rsidP="00604474">
      <w:pPr>
        <w:pStyle w:val="ListBullet"/>
      </w:pPr>
      <w:r>
        <w:lastRenderedPageBreak/>
        <w:t>identify different points of view within an historical context (ACHHS069, ACHHS085)</w:t>
      </w:r>
    </w:p>
    <w:p w14:paraId="66569094" w14:textId="77777777" w:rsidR="00604474" w:rsidRDefault="00604474" w:rsidP="00604474">
      <w:r>
        <w:t>Empathetic understanding</w:t>
      </w:r>
    </w:p>
    <w:p w14:paraId="21F56744" w14:textId="77777777" w:rsidR="00604474" w:rsidRDefault="00604474" w:rsidP="00604474">
      <w:pPr>
        <w:pStyle w:val="ListBullet"/>
      </w:pPr>
      <w:r>
        <w:tab/>
        <w:t>explain how and why people in the past may have lived and behaved differently from today</w:t>
      </w:r>
    </w:p>
    <w:p w14:paraId="5E876BF3" w14:textId="77777777" w:rsidR="00604474" w:rsidRDefault="00604474" w:rsidP="00604474">
      <w:r>
        <w:t>Research</w:t>
      </w:r>
    </w:p>
    <w:p w14:paraId="0C4537BA" w14:textId="77777777" w:rsidR="00604474" w:rsidRDefault="00604474" w:rsidP="00604474">
      <w:pPr>
        <w:pStyle w:val="ListBullet"/>
      </w:pPr>
      <w:r>
        <w:tab/>
        <w:t>pose a range of questions about the past (ACHHS067, ACHHS083)</w:t>
      </w:r>
    </w:p>
    <w:p w14:paraId="56778401" w14:textId="77777777" w:rsidR="00604474" w:rsidRDefault="00604474" w:rsidP="00604474">
      <w:pPr>
        <w:pStyle w:val="ListBullet"/>
      </w:pPr>
      <w:r>
        <w:tab/>
        <w:t>plan an historical inquiry</w:t>
      </w:r>
    </w:p>
    <w:p w14:paraId="4210055C" w14:textId="77777777" w:rsidR="00604474" w:rsidRDefault="00604474" w:rsidP="00604474">
      <w:r>
        <w:t>Explanation and communication</w:t>
      </w:r>
    </w:p>
    <w:p w14:paraId="7BAA82F2" w14:textId="77777777" w:rsidR="00604474" w:rsidRPr="00604474" w:rsidRDefault="00604474" w:rsidP="00604474">
      <w:pPr>
        <w:pStyle w:val="ListBullet"/>
      </w:pPr>
      <w:r w:rsidRPr="00604474">
        <w:t>develop texts, particularly narratives (ACHHS070, ACHHS086)</w:t>
      </w:r>
    </w:p>
    <w:p w14:paraId="576E66AA" w14:textId="77777777" w:rsidR="00604474" w:rsidRPr="00604474" w:rsidRDefault="00604474" w:rsidP="00604474">
      <w:pPr>
        <w:pStyle w:val="ListBullet"/>
      </w:pPr>
      <w:r w:rsidRPr="00604474">
        <w:tab/>
        <w:t>use a range of communication forms (oral, graphic, written) and digital technologies (ACHHS071, ACHHS087)</w:t>
      </w:r>
    </w:p>
    <w:p w14:paraId="087026EC" w14:textId="77777777" w:rsidR="00A92826" w:rsidRDefault="00A92826" w:rsidP="006738C2">
      <w:pPr>
        <w:pStyle w:val="Heading3"/>
      </w:pPr>
      <w:r>
        <w:t>Selected historical concepts</w:t>
      </w:r>
    </w:p>
    <w:p w14:paraId="64FA5A18" w14:textId="47527C84" w:rsidR="00EB1875" w:rsidRPr="00EB1875" w:rsidRDefault="00EB1875" w:rsidP="00EB1875">
      <w:r w:rsidRPr="00EB1875">
        <w:t xml:space="preserve">Continuity and change – some things change over time and others remain the same, </w:t>
      </w:r>
      <w:r>
        <w:t>for example,</w:t>
      </w:r>
      <w:r w:rsidRPr="00EB1875">
        <w:t xml:space="preserve"> aspects in the local community that have either changed or remained the same; changes to the lives of Aboriginal peoples with the arrival of the First Fleet.</w:t>
      </w:r>
    </w:p>
    <w:p w14:paraId="735F4227" w14:textId="24377752" w:rsidR="00EB1875" w:rsidRPr="00EB1875" w:rsidRDefault="00EB1875" w:rsidP="00EB1875">
      <w:r w:rsidRPr="00EB1875">
        <w:t xml:space="preserve">Cause and effect – events, decisions or developments in the past that produce later actions, results or effects, </w:t>
      </w:r>
      <w:r>
        <w:t>for example,</w:t>
      </w:r>
      <w:r w:rsidRPr="00EB1875">
        <w:t xml:space="preserve"> how conditions and decisions in Britain resulted in the journey of the First Fleet; causes of change in the local area/state.</w:t>
      </w:r>
    </w:p>
    <w:p w14:paraId="3F4F2BA8" w14:textId="40B8CBAA" w:rsidR="002C3243" w:rsidRPr="00604474" w:rsidRDefault="002C3243" w:rsidP="002C3243">
      <w:pPr>
        <w:pStyle w:val="Bibliography"/>
      </w:pPr>
      <w:r>
        <w:t xml:space="preserve">Syllabus extracts are quoted from </w:t>
      </w:r>
      <w:hyperlink r:id="rId11" w:history="1">
        <w:r w:rsidRPr="00F319D6">
          <w:rPr>
            <w:rStyle w:val="Hyperlink"/>
          </w:rPr>
          <w:t>History K-10 Syllabus</w:t>
        </w:r>
      </w:hyperlink>
      <w:r>
        <w:t xml:space="preserve"> </w:t>
      </w:r>
      <w:r w:rsidRPr="00F319D6">
        <w:t>© 201</w:t>
      </w:r>
      <w:r>
        <w:t>2</w:t>
      </w:r>
      <w:r w:rsidRPr="00F319D6">
        <w:t xml:space="preserve"> NSW Education Standards Authority (NESA) for and on behalf of the Crown in right of the State of New South Wales.</w:t>
      </w:r>
    </w:p>
    <w:p w14:paraId="353D852F" w14:textId="77777777" w:rsidR="00A92826" w:rsidRDefault="00A92826" w:rsidP="006738C2">
      <w:pPr>
        <w:pStyle w:val="Heading3"/>
      </w:pPr>
      <w:r>
        <w:t>Assessment</w:t>
      </w:r>
    </w:p>
    <w:p w14:paraId="142B3F35" w14:textId="77777777" w:rsidR="00A92826" w:rsidRDefault="00A92826" w:rsidP="006738C2">
      <w:r>
        <w:t>All activities require students to demonstrate their learning. All are assessment for learning activities.</w:t>
      </w:r>
    </w:p>
    <w:p w14:paraId="5A2493A4" w14:textId="77777777" w:rsidR="00A92826" w:rsidRDefault="00A92826" w:rsidP="006738C2">
      <w:pPr>
        <w:pStyle w:val="Heading3"/>
      </w:pPr>
      <w:r>
        <w:t>Vocabulary</w:t>
      </w:r>
    </w:p>
    <w:p w14:paraId="50046BB9" w14:textId="77777777" w:rsidR="00EB1875" w:rsidRPr="00EB1875" w:rsidRDefault="00EB1875" w:rsidP="00EB1875">
      <w:r w:rsidRPr="00EB1875">
        <w:t>Ask, investigate, observe, locate, collect, explore, examine, identify, record, describe, sequence, compare, explain, discuss, illustrate, write, present</w:t>
      </w:r>
    </w:p>
    <w:p w14:paraId="54A577BD" w14:textId="77777777" w:rsidR="00EB1875" w:rsidRPr="00EB1875" w:rsidRDefault="00EB1875" w:rsidP="00EB1875">
      <w:r w:rsidRPr="00EB1875">
        <w:t>Time, past, present, now, history, importance, significance</w:t>
      </w:r>
    </w:p>
    <w:p w14:paraId="6AEF7E33" w14:textId="77777777" w:rsidR="00EB1875" w:rsidRPr="00EB1875" w:rsidRDefault="00EB1875" w:rsidP="00EB1875">
      <w:r w:rsidRPr="00EB1875">
        <w:t>Story, oral history, photograph, map, video, library, museum, source, reliable source, primary source, secondary source, historical narrative</w:t>
      </w:r>
    </w:p>
    <w:p w14:paraId="00C963FE" w14:textId="77777777" w:rsidR="00EB1875" w:rsidRDefault="00EB1875" w:rsidP="00EB1875">
      <w:r w:rsidRPr="00EB1875">
        <w:t>Local, community, change, diversity</w:t>
      </w:r>
      <w:r>
        <w:br w:type="page"/>
      </w:r>
    </w:p>
    <w:p w14:paraId="7EFA7E44" w14:textId="212D9001" w:rsidR="006738C2" w:rsidRDefault="006738C2" w:rsidP="006738C2">
      <w:pPr>
        <w:pStyle w:val="Heading2"/>
      </w:pPr>
      <w:r w:rsidRPr="006738C2">
        <w:lastRenderedPageBreak/>
        <w:t>Teaching</w:t>
      </w:r>
      <w:r>
        <w:t xml:space="preserve"> and learning activities</w:t>
      </w:r>
    </w:p>
    <w:p w14:paraId="6BFA4B68" w14:textId="77193EB7" w:rsidR="006738C2" w:rsidRPr="006738C2" w:rsidRDefault="006738C2" w:rsidP="006738C2">
      <w:r>
        <w:t xml:space="preserve">This </w:t>
      </w:r>
      <w:r w:rsidR="00FF5E8D">
        <w:t>learning sequence comprises four</w:t>
      </w:r>
      <w:r>
        <w:t xml:space="preserve"> inquiries.</w:t>
      </w:r>
    </w:p>
    <w:p w14:paraId="6ACAFC26" w14:textId="12BF8705" w:rsidR="006738C2" w:rsidRDefault="006738C2" w:rsidP="006738C2">
      <w:pPr>
        <w:pStyle w:val="Heading3"/>
      </w:pPr>
      <w:r>
        <w:t xml:space="preserve">Inquiry 1 – </w:t>
      </w:r>
      <w:r w:rsidR="00FF5E8D">
        <w:t>our community</w:t>
      </w:r>
    </w:p>
    <w:p w14:paraId="087B2277" w14:textId="77777777" w:rsidR="009B6CE6" w:rsidRPr="009B6CE6" w:rsidRDefault="009B6CE6" w:rsidP="009B6CE6">
      <w:r w:rsidRPr="009B6CE6">
        <w:t>Students investigate the features of their local community. They identify features that have changed or remained the same. They use this information to complete further historical inquiries.</w:t>
      </w:r>
    </w:p>
    <w:p w14:paraId="76E5D969" w14:textId="6FF47044" w:rsidR="009B6CE6" w:rsidRPr="009B6CE6" w:rsidRDefault="009B6CE6" w:rsidP="009B6CE6">
      <w:r w:rsidRPr="009B6CE6">
        <w:t xml:space="preserve">The inquiry questions below should be localised to represent your local community. The local library, </w:t>
      </w:r>
      <w:r w:rsidR="00EB7F46">
        <w:t>h</w:t>
      </w:r>
      <w:r w:rsidR="00EB7F46" w:rsidRPr="009B6CE6">
        <w:t>istorical</w:t>
      </w:r>
      <w:r w:rsidRPr="009B6CE6">
        <w:t xml:space="preserve"> </w:t>
      </w:r>
      <w:r>
        <w:t>s</w:t>
      </w:r>
      <w:r w:rsidRPr="009B6CE6">
        <w:t xml:space="preserve">ociety or local </w:t>
      </w:r>
      <w:r>
        <w:t>c</w:t>
      </w:r>
      <w:r w:rsidRPr="009B6CE6">
        <w:t xml:space="preserve">ouncil may be able to provide or locate local historical sources. </w:t>
      </w:r>
    </w:p>
    <w:p w14:paraId="6DD58552" w14:textId="3B4A940B" w:rsidR="006738C2" w:rsidRDefault="006738C2" w:rsidP="006738C2">
      <w:pPr>
        <w:pStyle w:val="Heading4"/>
      </w:pPr>
      <w:r>
        <w:t>Stimulus</w:t>
      </w:r>
    </w:p>
    <w:p w14:paraId="1E407CBC" w14:textId="631E2DD2" w:rsidR="009B6CE6" w:rsidRPr="009B6CE6" w:rsidRDefault="009B6CE6" w:rsidP="009B6CE6">
      <w:r w:rsidRPr="009B6CE6">
        <w:t xml:space="preserve">Read </w:t>
      </w:r>
      <w:r>
        <w:t>s</w:t>
      </w:r>
      <w:r w:rsidRPr="009B6CE6">
        <w:t>ource 1</w:t>
      </w:r>
      <w:r>
        <w:t xml:space="preserve"> – </w:t>
      </w:r>
      <w:r w:rsidRPr="009B6CE6">
        <w:t xml:space="preserve">My </w:t>
      </w:r>
      <w:r>
        <w:t>p</w:t>
      </w:r>
      <w:r w:rsidRPr="009B6CE6">
        <w:t>lace by Nadia Wheatley</w:t>
      </w:r>
      <w:r>
        <w:t xml:space="preserve"> and Donna Rawlins, Walker Books, 2008</w:t>
      </w:r>
      <w:r w:rsidRPr="009B6CE6">
        <w:t>. Complete a shared reading of the book focusing on the illustrations. Focus on the changes in the buildings, landscape and maps from the present to the past. The shared reading should demonstrate the historical concept of continuity and change over time. Ask students what they can see on each page. How have things changed or remained the same?</w:t>
      </w:r>
    </w:p>
    <w:p w14:paraId="2AFDEF98" w14:textId="2BC3EF0A" w:rsidR="009B6CE6" w:rsidRPr="009B6CE6" w:rsidRDefault="009B6CE6" w:rsidP="009B6CE6">
      <w:r w:rsidRPr="009B6CE6">
        <w:t xml:space="preserve">As a class complete a </w:t>
      </w:r>
      <w:r>
        <w:t>‘k</w:t>
      </w:r>
      <w:r w:rsidRPr="009B6CE6">
        <w:t xml:space="preserve">now, </w:t>
      </w:r>
      <w:r>
        <w:t>w</w:t>
      </w:r>
      <w:r w:rsidRPr="009B6CE6">
        <w:t xml:space="preserve">ant to know, what I </w:t>
      </w:r>
      <w:r>
        <w:t>l</w:t>
      </w:r>
      <w:r w:rsidRPr="009B6CE6">
        <w:t>earned</w:t>
      </w:r>
      <w:r>
        <w:t>’</w:t>
      </w:r>
      <w:r w:rsidRPr="009B6CE6">
        <w:t xml:space="preserve"> (KWL) chart to find out what students already know about the features of the local community including buildings, landscapes and daily life. Ask students to identify things that they would like to know about how the community has changed and remained the same.</w:t>
      </w:r>
    </w:p>
    <w:p w14:paraId="0BCA6032" w14:textId="6499BA4A" w:rsidR="006738C2" w:rsidRDefault="0068039E" w:rsidP="006738C2">
      <w:pPr>
        <w:pStyle w:val="Heading4"/>
      </w:pPr>
      <w:r>
        <w:t>Historical inquiry step 1 –</w:t>
      </w:r>
      <w:r w:rsidR="006738C2">
        <w:t xml:space="preserve"> question</w:t>
      </w:r>
    </w:p>
    <w:p w14:paraId="51C009D1" w14:textId="77777777" w:rsidR="009B6CE6" w:rsidRPr="009B6CE6" w:rsidRDefault="009B6CE6" w:rsidP="009B6CE6">
      <w:r w:rsidRPr="009B6CE6">
        <w:t>Using the KWL Chart and guided by syllabus dot points, generate a class set of inquiry questions to find out more about how the local community has changed or remained the same over time.</w:t>
      </w:r>
    </w:p>
    <w:p w14:paraId="4F456CB8" w14:textId="77777777" w:rsidR="009B6CE6" w:rsidRPr="009B6CE6" w:rsidRDefault="009B6CE6" w:rsidP="009B6CE6">
      <w:r w:rsidRPr="009B6CE6">
        <w:t>Sample questions:</w:t>
      </w:r>
    </w:p>
    <w:p w14:paraId="3568A7DC" w14:textId="77777777" w:rsidR="009B6CE6" w:rsidRPr="009B6CE6" w:rsidRDefault="009B6CE6" w:rsidP="009B6CE6">
      <w:pPr>
        <w:pStyle w:val="ListBullet"/>
      </w:pPr>
      <w:r w:rsidRPr="009B6CE6">
        <w:t xml:space="preserve">What did our community look like in the past? </w:t>
      </w:r>
    </w:p>
    <w:p w14:paraId="0AFC74AC" w14:textId="77777777" w:rsidR="009B6CE6" w:rsidRPr="009B6CE6" w:rsidRDefault="009B6CE6" w:rsidP="009B6CE6">
      <w:pPr>
        <w:pStyle w:val="ListBullet"/>
      </w:pPr>
      <w:r w:rsidRPr="009B6CE6">
        <w:t>What does it look like now?</w:t>
      </w:r>
    </w:p>
    <w:p w14:paraId="1214A47B" w14:textId="77777777" w:rsidR="009B6CE6" w:rsidRPr="009B6CE6" w:rsidRDefault="009B6CE6" w:rsidP="009B6CE6">
      <w:pPr>
        <w:pStyle w:val="ListBullet"/>
      </w:pPr>
      <w:r w:rsidRPr="009B6CE6">
        <w:t>How has our community changed and remained the same?</w:t>
      </w:r>
    </w:p>
    <w:p w14:paraId="3EDB4004" w14:textId="0893C50F" w:rsidR="006738C2" w:rsidRDefault="006738C2" w:rsidP="00203F38">
      <w:r w:rsidRPr="009D4ED9">
        <w:t>Note</w:t>
      </w:r>
      <w:r w:rsidR="009D4ED9">
        <w:t xml:space="preserve"> </w:t>
      </w:r>
      <w:r w:rsidR="009D4ED9">
        <w:softHyphen/>
        <w:t>–</w:t>
      </w:r>
      <w:r>
        <w:t xml:space="preserve"> </w:t>
      </w:r>
      <w:r w:rsidR="009448B1">
        <w:t>i</w:t>
      </w:r>
      <w:r>
        <w:t>nquiry questions may need to be redesigned through the historical inquiry process.</w:t>
      </w:r>
    </w:p>
    <w:p w14:paraId="7C33BE27" w14:textId="26470ACD" w:rsidR="006738C2" w:rsidRDefault="006738C2" w:rsidP="006738C2">
      <w:pPr>
        <w:pStyle w:val="Heading4"/>
      </w:pPr>
      <w:r>
        <w:t>Historical inquiry step 2</w:t>
      </w:r>
      <w:r w:rsidR="009B6CE6">
        <w:t xml:space="preserve"> </w:t>
      </w:r>
      <w:r w:rsidR="0068039E">
        <w:t>–</w:t>
      </w:r>
      <w:r>
        <w:t xml:space="preserve"> research </w:t>
      </w:r>
    </w:p>
    <w:p w14:paraId="0E762CBF" w14:textId="77777777" w:rsidR="009B6CE6" w:rsidRPr="009B6CE6" w:rsidRDefault="009B6CE6" w:rsidP="009B6CE6">
      <w:pPr>
        <w:rPr>
          <w:rStyle w:val="Strong"/>
        </w:rPr>
      </w:pPr>
      <w:r w:rsidRPr="009B6CE6">
        <w:rPr>
          <w:rStyle w:val="Strong"/>
        </w:rPr>
        <w:t>Photographs from the past</w:t>
      </w:r>
    </w:p>
    <w:p w14:paraId="669F5FCB" w14:textId="3215DF20" w:rsidR="009B6CE6" w:rsidRPr="009B6CE6" w:rsidRDefault="009B6CE6" w:rsidP="009B6CE6">
      <w:r w:rsidRPr="009B6CE6">
        <w:lastRenderedPageBreak/>
        <w:t xml:space="preserve">Collect photographs of your local community from the early 1900s. The photographs could include local features that would be familiar to students including your school, buildings, landscapes or streets. They be found at the local library, local </w:t>
      </w:r>
      <w:r>
        <w:t>c</w:t>
      </w:r>
      <w:r w:rsidRPr="009B6CE6">
        <w:t xml:space="preserve">ouncil, local </w:t>
      </w:r>
      <w:r>
        <w:t>h</w:t>
      </w:r>
      <w:r w:rsidRPr="009B6CE6">
        <w:t xml:space="preserve">istorical society, </w:t>
      </w:r>
      <w:r>
        <w:t>m</w:t>
      </w:r>
      <w:r w:rsidRPr="009B6CE6">
        <w:t xml:space="preserve">useum or online. Display the photographs for students to complete a </w:t>
      </w:r>
      <w:r>
        <w:t>s</w:t>
      </w:r>
      <w:r w:rsidRPr="009B6CE6">
        <w:t>ee</w:t>
      </w:r>
      <w:r>
        <w:t>-t</w:t>
      </w:r>
      <w:r w:rsidRPr="009B6CE6">
        <w:t>hink</w:t>
      </w:r>
      <w:r>
        <w:t>-w</w:t>
      </w:r>
      <w:r w:rsidRPr="009B6CE6">
        <w:t>onder using the following prompts.</w:t>
      </w:r>
    </w:p>
    <w:p w14:paraId="0B2AE8BC" w14:textId="77777777" w:rsidR="009B6CE6" w:rsidRPr="009B6CE6" w:rsidRDefault="009B6CE6" w:rsidP="009B6CE6">
      <w:r w:rsidRPr="009B6CE6">
        <w:t>See</w:t>
      </w:r>
    </w:p>
    <w:p w14:paraId="082F1CB0" w14:textId="77777777" w:rsidR="009B6CE6" w:rsidRPr="009B6CE6" w:rsidRDefault="009B6CE6" w:rsidP="009B6CE6">
      <w:pPr>
        <w:pStyle w:val="ListBullet"/>
      </w:pPr>
      <w:r w:rsidRPr="009B6CE6">
        <w:tab/>
        <w:t>What is in the photograph?</w:t>
      </w:r>
    </w:p>
    <w:p w14:paraId="126C3BBF" w14:textId="77777777" w:rsidR="009B6CE6" w:rsidRPr="009B6CE6" w:rsidRDefault="009B6CE6" w:rsidP="009B6CE6">
      <w:pPr>
        <w:pStyle w:val="ListBullet"/>
      </w:pPr>
      <w:r w:rsidRPr="009B6CE6">
        <w:tab/>
        <w:t xml:space="preserve">How is the photograph similar or different to the present? </w:t>
      </w:r>
    </w:p>
    <w:p w14:paraId="5D3CBD84" w14:textId="77777777" w:rsidR="009B6CE6" w:rsidRPr="009B6CE6" w:rsidRDefault="009B6CE6" w:rsidP="009B6CE6">
      <w:r w:rsidRPr="009B6CE6">
        <w:t>Think</w:t>
      </w:r>
    </w:p>
    <w:p w14:paraId="7E3F5474" w14:textId="77777777" w:rsidR="009B6CE6" w:rsidRPr="009B6CE6" w:rsidRDefault="009B6CE6" w:rsidP="009B6CE6">
      <w:pPr>
        <w:pStyle w:val="ListBullet"/>
      </w:pPr>
      <w:r w:rsidRPr="009B6CE6">
        <w:t xml:space="preserve">Where was the photograph taken? How do you know? </w:t>
      </w:r>
    </w:p>
    <w:p w14:paraId="5E97EEBC" w14:textId="77777777" w:rsidR="009B6CE6" w:rsidRPr="009B6CE6" w:rsidRDefault="009B6CE6" w:rsidP="009B6CE6">
      <w:pPr>
        <w:pStyle w:val="ListBullet"/>
      </w:pPr>
      <w:r w:rsidRPr="009B6CE6">
        <w:t>When was the photograph taken?</w:t>
      </w:r>
    </w:p>
    <w:p w14:paraId="05AE813C" w14:textId="77777777" w:rsidR="009B6CE6" w:rsidRPr="009B6CE6" w:rsidRDefault="009B6CE6" w:rsidP="009B6CE6">
      <w:pPr>
        <w:pStyle w:val="ListBullet"/>
      </w:pPr>
      <w:r w:rsidRPr="009B6CE6">
        <w:t>How do you know the photograph is from the past?</w:t>
      </w:r>
    </w:p>
    <w:p w14:paraId="12A09398" w14:textId="77777777" w:rsidR="009B6CE6" w:rsidRPr="009B6CE6" w:rsidRDefault="009B6CE6" w:rsidP="009B6CE6">
      <w:r w:rsidRPr="009B6CE6">
        <w:t>Wonder</w:t>
      </w:r>
    </w:p>
    <w:p w14:paraId="354AFBEC" w14:textId="77777777" w:rsidR="009B6CE6" w:rsidRPr="009B6CE6" w:rsidRDefault="009B6CE6" w:rsidP="009B6CE6">
      <w:pPr>
        <w:pStyle w:val="ListBullet"/>
      </w:pPr>
      <w:r w:rsidRPr="009B6CE6">
        <w:tab/>
        <w:t>What do you wonder when examining the photograph?</w:t>
      </w:r>
    </w:p>
    <w:p w14:paraId="18AF4E13" w14:textId="7475129B" w:rsidR="009B6CE6" w:rsidRPr="009B6CE6" w:rsidRDefault="009B6CE6" w:rsidP="009B6CE6">
      <w:pPr>
        <w:rPr>
          <w:rStyle w:val="Strong"/>
        </w:rPr>
      </w:pPr>
      <w:r w:rsidRPr="009B6CE6">
        <w:rPr>
          <w:rStyle w:val="Strong"/>
        </w:rPr>
        <w:t>Local community walk</w:t>
      </w:r>
    </w:p>
    <w:p w14:paraId="1852F15E" w14:textId="61BD01A1" w:rsidR="009B6CE6" w:rsidRDefault="009B6CE6" w:rsidP="009B6CE6">
      <w:r w:rsidRPr="009B6CE6">
        <w:t>Take students for a walk around the local community to find some of the buildings, landscapes and parts of daily life that were identified in the historical photographs. Before you go on the walk brainstorm what sort of features may remain the same and what may have changed. On the search students record the things that have changed and remained the same by writing, drawing or taking photographs.</w:t>
      </w:r>
    </w:p>
    <w:p w14:paraId="7C53B156" w14:textId="1CB76097" w:rsidR="009B6CE6" w:rsidRPr="009B6CE6" w:rsidRDefault="009B6CE6" w:rsidP="009B6CE6">
      <w:pPr>
        <w:pStyle w:val="Heading4"/>
      </w:pPr>
      <w:r w:rsidRPr="009B6CE6">
        <w:t>Historical inquiry step 3</w:t>
      </w:r>
      <w:r>
        <w:t xml:space="preserve"> – </w:t>
      </w:r>
      <w:r w:rsidRPr="009B6CE6">
        <w:t>analyse</w:t>
      </w:r>
    </w:p>
    <w:p w14:paraId="31C736BD" w14:textId="77777777" w:rsidR="009B6CE6" w:rsidRPr="009B6CE6" w:rsidRDefault="009B6CE6" w:rsidP="009B6CE6">
      <w:r w:rsidRPr="009B6CE6">
        <w:t>Ask students to choose three features that they identified on the walk. In pairs students create a poster or digital display that includes a photo or drawing as well as facts that describe how the features identified have changed or remained the same. Each pair presents and explains their findings to the class.</w:t>
      </w:r>
    </w:p>
    <w:p w14:paraId="428BCC4C" w14:textId="77777777" w:rsidR="009B6CE6" w:rsidRPr="009B6CE6" w:rsidRDefault="009B6CE6" w:rsidP="009B6CE6">
      <w:r w:rsidRPr="009B6CE6">
        <w:t>Create a class display of the information students collected on the walk. This information will assist students in further inquiries.</w:t>
      </w:r>
    </w:p>
    <w:p w14:paraId="08295F12" w14:textId="77777777" w:rsidR="009B6CE6" w:rsidRPr="009B6CE6" w:rsidRDefault="009B6CE6" w:rsidP="009B6CE6">
      <w:r w:rsidRPr="009B6CE6">
        <w:t>Using the information collected students complete a table that summarises the features of the community that they think have changed and features that have remained the same.</w:t>
      </w:r>
    </w:p>
    <w:p w14:paraId="3630F8C0" w14:textId="77777777" w:rsidR="009B6CE6" w:rsidRPr="009B6CE6" w:rsidRDefault="009B6CE6" w:rsidP="009B6CE6">
      <w:r w:rsidRPr="009B6CE6">
        <w:t>Update the KWL chart to highlight what students have learnt as a result of the walk and other things that they want to find out about the local community.</w:t>
      </w:r>
    </w:p>
    <w:p w14:paraId="2AF461AB" w14:textId="77777777" w:rsidR="009B6CE6" w:rsidRPr="009B6CE6" w:rsidRDefault="009B6CE6" w:rsidP="009B6CE6"/>
    <w:p w14:paraId="2A098014" w14:textId="7E60AD3E" w:rsidR="006738C2" w:rsidRDefault="006738C2" w:rsidP="006738C2">
      <w:pPr>
        <w:pStyle w:val="Heading4"/>
      </w:pPr>
      <w:r>
        <w:lastRenderedPageBreak/>
        <w:t>Hi</w:t>
      </w:r>
      <w:r w:rsidR="0068039E">
        <w:t>storical inquiry step 4 –</w:t>
      </w:r>
      <w:r>
        <w:t xml:space="preserve"> evaluate</w:t>
      </w:r>
    </w:p>
    <w:p w14:paraId="42D43777" w14:textId="77777777" w:rsidR="009B6CE6" w:rsidRPr="009B6CE6" w:rsidRDefault="009B6CE6" w:rsidP="009B6CE6">
      <w:r w:rsidRPr="009B6CE6">
        <w:t>Discuss the reliability of research conducted. What information might be missing? What other sources could be used in future inquiries? Do the inquiry questions need to be redesigned as a result of evaluating the sources?</w:t>
      </w:r>
    </w:p>
    <w:p w14:paraId="49C2AEBF" w14:textId="3E74B2E3" w:rsidR="006738C2" w:rsidRDefault="006738C2" w:rsidP="006738C2">
      <w:pPr>
        <w:pStyle w:val="Heading4"/>
      </w:pPr>
      <w:r>
        <w:t xml:space="preserve">Historical </w:t>
      </w:r>
      <w:r w:rsidR="0068039E">
        <w:t>inquiry step 5 –</w:t>
      </w:r>
      <w:r>
        <w:t xml:space="preserve"> communicate</w:t>
      </w:r>
    </w:p>
    <w:p w14:paraId="53B74990" w14:textId="242E4472" w:rsidR="009B6CE6" w:rsidRPr="00BC284C" w:rsidRDefault="00BC284C" w:rsidP="009B6CE6">
      <w:pPr>
        <w:rPr>
          <w:rStyle w:val="Strong"/>
        </w:rPr>
      </w:pPr>
      <w:r w:rsidRPr="00BC284C">
        <w:rPr>
          <w:rStyle w:val="Strong"/>
        </w:rPr>
        <w:t>History tour</w:t>
      </w:r>
      <w:r w:rsidR="009B6CE6" w:rsidRPr="00BC284C">
        <w:rPr>
          <w:rStyle w:val="Strong"/>
        </w:rPr>
        <w:t xml:space="preserve"> guide – historical narrative </w:t>
      </w:r>
    </w:p>
    <w:p w14:paraId="398E001D" w14:textId="4D0F73D1" w:rsidR="009B6CE6" w:rsidRPr="009B6CE6" w:rsidRDefault="009B6CE6" w:rsidP="009B6CE6">
      <w:r w:rsidRPr="009B6CE6">
        <w:t xml:space="preserve">Students use a variety of photographs or drawings from the local community walk. In the role of </w:t>
      </w:r>
      <w:r>
        <w:t>history</w:t>
      </w:r>
      <w:r w:rsidRPr="009B6CE6">
        <w:t xml:space="preserve"> </w:t>
      </w:r>
      <w:r w:rsidR="00BC284C">
        <w:t xml:space="preserve">tour </w:t>
      </w:r>
      <w:r w:rsidRPr="009B6CE6">
        <w:t>guide, they verbally tell a historical narrative that outlines what features of the local community have changed or remained the same and explain how they know this.</w:t>
      </w:r>
    </w:p>
    <w:p w14:paraId="17A73A78" w14:textId="77777777" w:rsidR="009B6CE6" w:rsidRPr="00BC284C" w:rsidRDefault="009B6CE6" w:rsidP="009B6CE6">
      <w:pPr>
        <w:rPr>
          <w:rStyle w:val="Strong"/>
        </w:rPr>
      </w:pPr>
      <w:r w:rsidRPr="00BC284C">
        <w:rPr>
          <w:rStyle w:val="Strong"/>
        </w:rPr>
        <w:t>Reflection</w:t>
      </w:r>
    </w:p>
    <w:p w14:paraId="057AD095" w14:textId="77777777" w:rsidR="009B6CE6" w:rsidRPr="009B6CE6" w:rsidRDefault="009B6CE6" w:rsidP="009B6CE6">
      <w:r w:rsidRPr="009B6CE6">
        <w:t>Students reflect on the historical inquiry process, reflecting on what they learnt, how they learnt it and what else they would like to find out the local community.</w:t>
      </w:r>
    </w:p>
    <w:p w14:paraId="287FDC6C" w14:textId="77777777" w:rsidR="00DF0C7D" w:rsidRDefault="00DF0C7D">
      <w:pPr>
        <w:spacing w:line="276" w:lineRule="auto"/>
        <w:rPr>
          <w:rFonts w:eastAsia="SimSun" w:cs="Times New Roman"/>
          <w:sz w:val="40"/>
          <w:szCs w:val="40"/>
        </w:rPr>
      </w:pPr>
      <w:r>
        <w:br w:type="page"/>
      </w:r>
    </w:p>
    <w:p w14:paraId="53A4BA28" w14:textId="38301AC5" w:rsidR="005A7D72" w:rsidRDefault="005A7D72" w:rsidP="005A7D72">
      <w:pPr>
        <w:pStyle w:val="Heading3"/>
      </w:pPr>
      <w:r>
        <w:lastRenderedPageBreak/>
        <w:t xml:space="preserve">Inquiry 2 – </w:t>
      </w:r>
      <w:r w:rsidR="00BA7D8E">
        <w:t>semi-guided</w:t>
      </w:r>
      <w:r w:rsidR="00BC284C" w:rsidRPr="002C1AB2">
        <w:t xml:space="preserve"> inquiry</w:t>
      </w:r>
      <w:r w:rsidR="00BC284C">
        <w:t xml:space="preserve"> into </w:t>
      </w:r>
      <w:r w:rsidR="00BC284C" w:rsidRPr="002C1AB2">
        <w:t>early transport</w:t>
      </w:r>
    </w:p>
    <w:p w14:paraId="5A2F3F8C" w14:textId="491F9797" w:rsidR="00BC284C" w:rsidRPr="00BC284C" w:rsidRDefault="00BC284C" w:rsidP="00BC284C">
      <w:r w:rsidRPr="00BC284C">
        <w:t>Students examine early transport in the local community and New South Wales through a</w:t>
      </w:r>
      <w:r w:rsidR="00370CFA">
        <w:t>n independent</w:t>
      </w:r>
      <w:r w:rsidRPr="00BC284C">
        <w:t xml:space="preserve"> inquiry. They use a range of sources to describe and explain how and why transport has changed or remained the same.</w:t>
      </w:r>
    </w:p>
    <w:p w14:paraId="61A5B85F" w14:textId="1A1456DC" w:rsidR="00BC284C" w:rsidRPr="00BC284C" w:rsidRDefault="00BC284C" w:rsidP="00BC284C">
      <w:r w:rsidRPr="00BC284C">
        <w:t xml:space="preserve">The inquiry questions below </w:t>
      </w:r>
      <w:r>
        <w:t>can</w:t>
      </w:r>
      <w:r w:rsidRPr="00BC284C">
        <w:t xml:space="preserve"> be localised to represent your local community. The local library, </w:t>
      </w:r>
      <w:r>
        <w:t>h</w:t>
      </w:r>
      <w:r w:rsidRPr="00BC284C">
        <w:t xml:space="preserve">istorical </w:t>
      </w:r>
      <w:r>
        <w:t>s</w:t>
      </w:r>
      <w:r w:rsidRPr="00BC284C">
        <w:t xml:space="preserve">ociety or local </w:t>
      </w:r>
      <w:r>
        <w:t>c</w:t>
      </w:r>
      <w:r w:rsidRPr="00BC284C">
        <w:t>ouncil may be able to provide or locate local historical sources.</w:t>
      </w:r>
    </w:p>
    <w:p w14:paraId="1D103568" w14:textId="77777777" w:rsidR="005A7D72" w:rsidRDefault="005A7D72" w:rsidP="005A7D72">
      <w:pPr>
        <w:pStyle w:val="Heading4"/>
      </w:pPr>
      <w:r>
        <w:t>Stimulus</w:t>
      </w:r>
    </w:p>
    <w:p w14:paraId="5672E64E" w14:textId="77777777" w:rsidR="00BC284C" w:rsidRPr="00BC284C" w:rsidRDefault="00BC284C" w:rsidP="00BC284C">
      <w:r w:rsidRPr="00BC284C">
        <w:t>Provide students with photographs of transport in your local community and New South Wales in the early 1900’s or use the examples below.</w:t>
      </w:r>
    </w:p>
    <w:p w14:paraId="10FA2F7B" w14:textId="2EE630F4" w:rsidR="00BC284C" w:rsidRPr="00BC284C" w:rsidRDefault="00BC284C" w:rsidP="00BC284C">
      <w:r w:rsidRPr="00BC284C">
        <w:t xml:space="preserve">What do they </w:t>
      </w:r>
      <w:r>
        <w:t>s</w:t>
      </w:r>
      <w:r w:rsidRPr="00BC284C">
        <w:t xml:space="preserve">ee, </w:t>
      </w:r>
      <w:r>
        <w:t>t</w:t>
      </w:r>
      <w:r w:rsidRPr="00BC284C">
        <w:t xml:space="preserve">hink and </w:t>
      </w:r>
      <w:r>
        <w:t>w</w:t>
      </w:r>
      <w:r w:rsidRPr="00BC284C">
        <w:t>onder about the photos? What is different and what is the same today?</w:t>
      </w:r>
    </w:p>
    <w:p w14:paraId="30286534" w14:textId="0F0C25F2" w:rsidR="00BC284C" w:rsidRPr="00BC284C" w:rsidRDefault="00BC284C" w:rsidP="00BC284C">
      <w:r w:rsidRPr="00BC284C">
        <w:t>Source 1</w:t>
      </w:r>
      <w:r>
        <w:t xml:space="preserve"> – </w:t>
      </w:r>
      <w:r w:rsidRPr="00BC284C">
        <w:t xml:space="preserve">The </w:t>
      </w:r>
      <w:r>
        <w:t>f</w:t>
      </w:r>
      <w:r w:rsidRPr="00BC284C">
        <w:t xml:space="preserve">amily in a </w:t>
      </w:r>
      <w:r>
        <w:t>h</w:t>
      </w:r>
      <w:r w:rsidRPr="00BC284C">
        <w:t xml:space="preserve">orse and </w:t>
      </w:r>
      <w:r>
        <w:t>b</w:t>
      </w:r>
      <w:r w:rsidRPr="00BC284C">
        <w:t>uggy, Sydney, Australia c</w:t>
      </w:r>
      <w:r>
        <w:t xml:space="preserve">irca </w:t>
      </w:r>
      <w:r w:rsidRPr="00BC284C">
        <w:t>1880-1923</w:t>
      </w:r>
    </w:p>
    <w:p w14:paraId="18BF4B8B" w14:textId="77777777" w:rsidR="00BC284C" w:rsidRPr="00BC284C" w:rsidRDefault="00BC284C" w:rsidP="00BC284C">
      <w:r w:rsidRPr="00BC284C">
        <w:rPr>
          <w:noProof/>
          <w:lang w:eastAsia="en-AU"/>
        </w:rPr>
        <w:drawing>
          <wp:inline distT="0" distB="0" distL="0" distR="0" wp14:anchorId="3598FDD6" wp14:editId="0CBA5278">
            <wp:extent cx="5598472" cy="3505200"/>
            <wp:effectExtent l="0" t="0" r="2540" b="0"/>
            <wp:docPr id="1" name="Picture 1" descr="A man and woman sit in an open cart pulled by a horse. A young child sits behind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23174" cy="3520666"/>
                    </a:xfrm>
                    <a:prstGeom prst="rect">
                      <a:avLst/>
                    </a:prstGeom>
                  </pic:spPr>
                </pic:pic>
              </a:graphicData>
            </a:graphic>
          </wp:inline>
        </w:drawing>
      </w:r>
    </w:p>
    <w:p w14:paraId="7DC1CA31" w14:textId="595CC6E0" w:rsidR="00BC284C" w:rsidRPr="00BC284C" w:rsidRDefault="00EB7F46" w:rsidP="00BC284C">
      <w:pPr>
        <w:pStyle w:val="Bibliography"/>
      </w:pPr>
      <w:hyperlink r:id="rId13" w:anchor="&amp;gid=1&amp;pid=1" w:history="1">
        <w:r w:rsidR="00BC284C" w:rsidRPr="00BC284C">
          <w:rPr>
            <w:rStyle w:val="Hyperlink"/>
          </w:rPr>
          <w:t>Powerhouse Museum</w:t>
        </w:r>
      </w:hyperlink>
      <w:r w:rsidR="00BC284C">
        <w:t xml:space="preserve">. </w:t>
      </w:r>
      <w:r w:rsidR="00BC284C" w:rsidRPr="00BC284C">
        <w:t>No known copyright restrictions</w:t>
      </w:r>
    </w:p>
    <w:p w14:paraId="2A6D0A21" w14:textId="6E000B7E" w:rsidR="00BC284C" w:rsidRPr="00BC284C" w:rsidRDefault="00BC284C" w:rsidP="00BC284C">
      <w:r w:rsidRPr="00BC284C">
        <w:t>Source 2</w:t>
      </w:r>
      <w:r>
        <w:t xml:space="preserve"> –</w:t>
      </w:r>
      <w:r w:rsidRPr="00BC284C">
        <w:t xml:space="preserve"> Bus, Newcastle</w:t>
      </w:r>
      <w:r>
        <w:t>,</w:t>
      </w:r>
      <w:r w:rsidRPr="00BC284C">
        <w:t xml:space="preserve"> c</w:t>
      </w:r>
      <w:r>
        <w:t>irca</w:t>
      </w:r>
      <w:r w:rsidRPr="00BC284C">
        <w:t xml:space="preserve"> 1912</w:t>
      </w:r>
    </w:p>
    <w:p w14:paraId="342A4CC9" w14:textId="77777777" w:rsidR="00BC284C" w:rsidRPr="00BC284C" w:rsidRDefault="00BC284C" w:rsidP="00BC284C">
      <w:r w:rsidRPr="00BC284C">
        <w:rPr>
          <w:noProof/>
          <w:lang w:eastAsia="en-AU"/>
        </w:rPr>
        <w:lastRenderedPageBreak/>
        <w:drawing>
          <wp:inline distT="0" distB="0" distL="0" distR="0" wp14:anchorId="6C10D9E8" wp14:editId="5090B134">
            <wp:extent cx="5520055" cy="3420533"/>
            <wp:effectExtent l="0" t="0" r="4445" b="0"/>
            <wp:docPr id="2" name="Picture 2" descr="A man drives a very old and open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3385" cy="3453579"/>
                    </a:xfrm>
                    <a:prstGeom prst="rect">
                      <a:avLst/>
                    </a:prstGeom>
                  </pic:spPr>
                </pic:pic>
              </a:graphicData>
            </a:graphic>
          </wp:inline>
        </w:drawing>
      </w:r>
    </w:p>
    <w:p w14:paraId="55D088B8" w14:textId="15475800" w:rsidR="00BC284C" w:rsidRPr="00BC284C" w:rsidRDefault="00EB7F46" w:rsidP="00BC284C">
      <w:pPr>
        <w:pStyle w:val="Bibliography"/>
      </w:pPr>
      <w:hyperlink r:id="rId15" w:history="1">
        <w:r w:rsidR="00BC284C" w:rsidRPr="00BC284C">
          <w:rPr>
            <w:rStyle w:val="Hyperlink"/>
          </w:rPr>
          <w:t xml:space="preserve">Newcastle Libraries </w:t>
        </w:r>
        <w:r w:rsidRPr="00BC284C">
          <w:rPr>
            <w:rStyle w:val="Hyperlink"/>
          </w:rPr>
          <w:t>on</w:t>
        </w:r>
        <w:r w:rsidR="00BC284C" w:rsidRPr="00BC284C">
          <w:rPr>
            <w:rStyle w:val="Hyperlink"/>
          </w:rPr>
          <w:t xml:space="preserve"> Flickr</w:t>
        </w:r>
      </w:hyperlink>
      <w:r w:rsidR="00BC284C">
        <w:t xml:space="preserve">. </w:t>
      </w:r>
      <w:hyperlink r:id="rId16" w:history="1">
        <w:r w:rsidR="00BC284C" w:rsidRPr="00BC284C">
          <w:rPr>
            <w:rStyle w:val="Hyperlink"/>
          </w:rPr>
          <w:t>Public domain</w:t>
        </w:r>
      </w:hyperlink>
      <w:r w:rsidR="00BC284C" w:rsidRPr="00BC284C">
        <w:t xml:space="preserve"> </w:t>
      </w:r>
    </w:p>
    <w:p w14:paraId="4814D752" w14:textId="4EB2B7FC" w:rsidR="00BC284C" w:rsidRPr="00BC284C" w:rsidRDefault="00BC284C" w:rsidP="00BC284C">
      <w:r w:rsidRPr="00BC284C">
        <w:t>Source 3</w:t>
      </w:r>
      <w:r>
        <w:t xml:space="preserve"> –</w:t>
      </w:r>
      <w:r w:rsidRPr="00BC284C">
        <w:t xml:space="preserve"> Vintage </w:t>
      </w:r>
      <w:r>
        <w:t>c</w:t>
      </w:r>
      <w:r w:rsidRPr="00BC284C">
        <w:t xml:space="preserve">ar, </w:t>
      </w:r>
      <w:r w:rsidR="00370CFA">
        <w:t xml:space="preserve">a </w:t>
      </w:r>
      <w:r w:rsidRPr="00BC284C">
        <w:t>Sir W</w:t>
      </w:r>
      <w:r>
        <w:t xml:space="preserve"> </w:t>
      </w:r>
      <w:r w:rsidRPr="00BC284C">
        <w:t>G Armstrong</w:t>
      </w:r>
      <w:r>
        <w:t xml:space="preserve"> Whitworth automobile, circa 1904</w:t>
      </w:r>
    </w:p>
    <w:p w14:paraId="6295430C" w14:textId="77777777" w:rsidR="00BC284C" w:rsidRPr="00BC284C" w:rsidRDefault="00BC284C" w:rsidP="00BC284C">
      <w:r w:rsidRPr="00BC284C">
        <w:rPr>
          <w:noProof/>
          <w:lang w:eastAsia="en-AU"/>
        </w:rPr>
        <w:drawing>
          <wp:inline distT="0" distB="0" distL="0" distR="0" wp14:anchorId="42B63F28" wp14:editId="500F100C">
            <wp:extent cx="5500579" cy="3767667"/>
            <wp:effectExtent l="0" t="0" r="0" b="4445"/>
            <wp:docPr id="5" name="Picture 5" descr="A man drives a large box-like early motor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08830" cy="3841814"/>
                    </a:xfrm>
                    <a:prstGeom prst="rect">
                      <a:avLst/>
                    </a:prstGeom>
                  </pic:spPr>
                </pic:pic>
              </a:graphicData>
            </a:graphic>
          </wp:inline>
        </w:drawing>
      </w:r>
    </w:p>
    <w:p w14:paraId="133A1088" w14:textId="54CC76C5" w:rsidR="00BC284C" w:rsidRPr="00BC284C" w:rsidRDefault="00EB7F46" w:rsidP="00BC284C">
      <w:pPr>
        <w:pStyle w:val="Bibliography"/>
      </w:pPr>
      <w:hyperlink r:id="rId18" w:history="1">
        <w:r w:rsidR="00BC284C" w:rsidRPr="00BC284C">
          <w:rPr>
            <w:rStyle w:val="Hyperlink"/>
          </w:rPr>
          <w:t>Newcastle Libraries on Flickr</w:t>
        </w:r>
      </w:hyperlink>
      <w:r w:rsidR="00BC284C">
        <w:t xml:space="preserve">. </w:t>
      </w:r>
      <w:hyperlink r:id="rId19" w:history="1">
        <w:r w:rsidR="00BC284C" w:rsidRPr="00BC284C">
          <w:rPr>
            <w:rStyle w:val="Hyperlink"/>
          </w:rPr>
          <w:t>Public domain</w:t>
        </w:r>
      </w:hyperlink>
    </w:p>
    <w:p w14:paraId="54825B95" w14:textId="77777777" w:rsidR="005A7D72" w:rsidRDefault="005A7D72" w:rsidP="005A7D72">
      <w:pPr>
        <w:pStyle w:val="Heading4"/>
      </w:pPr>
      <w:r>
        <w:lastRenderedPageBreak/>
        <w:t>Historical inquiry step 1 – question</w:t>
      </w:r>
    </w:p>
    <w:p w14:paraId="073407C9" w14:textId="6620A229" w:rsidR="00370CFA" w:rsidRPr="00370CFA" w:rsidRDefault="00370CFA" w:rsidP="00370CFA">
      <w:r w:rsidRPr="00370CFA">
        <w:t xml:space="preserve">Using the </w:t>
      </w:r>
      <w:r>
        <w:t>s</w:t>
      </w:r>
      <w:r w:rsidRPr="00370CFA">
        <w:t>ee</w:t>
      </w:r>
      <w:r>
        <w:t>-t</w:t>
      </w:r>
      <w:r w:rsidRPr="00370CFA">
        <w:t>hink</w:t>
      </w:r>
      <w:r>
        <w:t>-w</w:t>
      </w:r>
      <w:r w:rsidRPr="00370CFA">
        <w:t>onder and guided by syllabus dot points, generate a class set of inquiry questions to find out more about transport in the local community and New South Wales. Students will decide if this area has changed or remained the same over time.</w:t>
      </w:r>
    </w:p>
    <w:p w14:paraId="721B6B81" w14:textId="77777777" w:rsidR="00370CFA" w:rsidRPr="00370CFA" w:rsidRDefault="00370CFA" w:rsidP="00370CFA">
      <w:r w:rsidRPr="00370CFA">
        <w:t>Sample questions:</w:t>
      </w:r>
    </w:p>
    <w:p w14:paraId="20F83621" w14:textId="77777777" w:rsidR="00370CFA" w:rsidRPr="00370CFA" w:rsidRDefault="00370CFA" w:rsidP="00370CFA">
      <w:pPr>
        <w:pStyle w:val="ListBullet"/>
      </w:pPr>
      <w:r w:rsidRPr="00370CFA">
        <w:t>How did people travel around the local community in the past? How did people travel around New South Wales in the past?</w:t>
      </w:r>
    </w:p>
    <w:p w14:paraId="6D414E67" w14:textId="77777777" w:rsidR="00370CFA" w:rsidRPr="00370CFA" w:rsidRDefault="00370CFA" w:rsidP="00370CFA">
      <w:pPr>
        <w:pStyle w:val="ListBullet"/>
      </w:pPr>
      <w:r w:rsidRPr="00370CFA">
        <w:t>How do people travel in the local community now? How do people travel around New South Wales now?</w:t>
      </w:r>
    </w:p>
    <w:p w14:paraId="7D69AB04" w14:textId="77777777" w:rsidR="00370CFA" w:rsidRPr="00370CFA" w:rsidRDefault="00370CFA" w:rsidP="00370CFA">
      <w:pPr>
        <w:pStyle w:val="ListBullet"/>
      </w:pPr>
      <w:r w:rsidRPr="00370CFA">
        <w:t>What forms of transport have changed or remained the same in the local community and New South Wales?</w:t>
      </w:r>
    </w:p>
    <w:p w14:paraId="276DB547" w14:textId="77777777" w:rsidR="005A7D72" w:rsidRDefault="005A7D72" w:rsidP="005A7D72">
      <w:r w:rsidRPr="009D4ED9">
        <w:t>Note</w:t>
      </w:r>
      <w:r>
        <w:t xml:space="preserve"> </w:t>
      </w:r>
      <w:r>
        <w:softHyphen/>
        <w:t>– inquiry questions may need to be redesigned through the historical inquiry process.</w:t>
      </w:r>
    </w:p>
    <w:p w14:paraId="36D02ED3" w14:textId="1B9B013F" w:rsidR="005A7D72" w:rsidRDefault="005A7D72" w:rsidP="005A7D72">
      <w:pPr>
        <w:pStyle w:val="Heading4"/>
      </w:pPr>
      <w:r>
        <w:t xml:space="preserve">Historical inquiry steps 2 </w:t>
      </w:r>
      <w:r w:rsidR="00370CFA">
        <w:t>– research</w:t>
      </w:r>
    </w:p>
    <w:p w14:paraId="66063D28" w14:textId="774165D0" w:rsidR="00BA7D8E" w:rsidRPr="00BA7D8E" w:rsidRDefault="00BA7D8E" w:rsidP="00BA7D8E">
      <w:r w:rsidRPr="00BA7D8E">
        <w:t xml:space="preserve">Provide students with at least one primary source and at least one secondary source to support the </w:t>
      </w:r>
      <w:r>
        <w:t>semi-</w:t>
      </w:r>
      <w:r w:rsidRPr="00BA7D8E">
        <w:t xml:space="preserve">guided inquiry. Some examples may include information, photographs or videos from the local or </w:t>
      </w:r>
      <w:r>
        <w:t>S</w:t>
      </w:r>
      <w:r w:rsidRPr="00BA7D8E">
        <w:t xml:space="preserve">tate Library of NSW, local </w:t>
      </w:r>
      <w:r>
        <w:t>c</w:t>
      </w:r>
      <w:r w:rsidRPr="00BA7D8E">
        <w:t xml:space="preserve">ouncil, </w:t>
      </w:r>
      <w:r>
        <w:t>h</w:t>
      </w:r>
      <w:r w:rsidRPr="00BA7D8E">
        <w:t xml:space="preserve">istorical </w:t>
      </w:r>
      <w:r>
        <w:t>s</w:t>
      </w:r>
      <w:r w:rsidRPr="00BA7D8E">
        <w:t>ociety or National Museum</w:t>
      </w:r>
      <w:r>
        <w:t xml:space="preserve"> of Australia</w:t>
      </w:r>
      <w:r w:rsidRPr="00BA7D8E">
        <w:t>.</w:t>
      </w:r>
    </w:p>
    <w:p w14:paraId="18651F7F" w14:textId="77777777" w:rsidR="00BA7D8E" w:rsidRPr="00BA7D8E" w:rsidRDefault="00BA7D8E" w:rsidP="00BA7D8E">
      <w:r w:rsidRPr="00BA7D8E">
        <w:t>Examples of resources that provide information about transport in New South Wales include:</w:t>
      </w:r>
    </w:p>
    <w:p w14:paraId="7A75F731" w14:textId="6AA0322D" w:rsidR="00BA7D8E" w:rsidRPr="00BA7D8E" w:rsidRDefault="00EB7F46" w:rsidP="00BA7D8E">
      <w:pPr>
        <w:pStyle w:val="ListBullet"/>
      </w:pPr>
      <w:hyperlink r:id="rId20" w:history="1">
        <w:r w:rsidR="00BA7D8E" w:rsidRPr="00BA7D8E">
          <w:rPr>
            <w:rStyle w:val="Hyperlink"/>
          </w:rPr>
          <w:t xml:space="preserve">Historical photo sets on Flickr, State Library of NSW </w:t>
        </w:r>
      </w:hyperlink>
      <w:r w:rsidR="00BA7D8E">
        <w:t xml:space="preserve"> – </w:t>
      </w:r>
      <w:r w:rsidR="00BA7D8E" w:rsidRPr="00BA7D8E">
        <w:t>This collection of albums on Flickr is from the State Library of NSW. It includes photographs of a variety of early transport including the horse and cart, horse drawn trams, early cars, boats and planes in a variety of places in New South Wales.</w:t>
      </w:r>
    </w:p>
    <w:p w14:paraId="1A990B83" w14:textId="26144A5C" w:rsidR="00BA7D8E" w:rsidRPr="00BA7D8E" w:rsidRDefault="00EB7F46" w:rsidP="00BA7D8E">
      <w:pPr>
        <w:pStyle w:val="ListBullet"/>
      </w:pPr>
      <w:hyperlink r:id="rId21" w:history="1">
        <w:r w:rsidR="00BA7D8E" w:rsidRPr="00BA7D8E">
          <w:rPr>
            <w:rStyle w:val="Hyperlink"/>
          </w:rPr>
          <w:t>Trove, The National Library of Australia</w:t>
        </w:r>
      </w:hyperlink>
      <w:r w:rsidR="00BA7D8E" w:rsidRPr="00BA7D8E">
        <w:t xml:space="preserve"> </w:t>
      </w:r>
      <w:r w:rsidR="00BA7D8E">
        <w:t xml:space="preserve">– </w:t>
      </w:r>
      <w:r w:rsidR="00BA7D8E" w:rsidRPr="00BA7D8E">
        <w:t>This website brings together content from libraries, museums, archives, repositories and other research. It includes photographs of early public transport around Australia.</w:t>
      </w:r>
    </w:p>
    <w:p w14:paraId="7C5B6C0A" w14:textId="7B24F3EF" w:rsidR="00BA7D8E" w:rsidRPr="00BA7D8E" w:rsidRDefault="00EB7F46" w:rsidP="00BA7D8E">
      <w:pPr>
        <w:pStyle w:val="ListBullet"/>
      </w:pPr>
      <w:hyperlink r:id="rId22" w:history="1">
        <w:r w:rsidR="00BA7D8E" w:rsidRPr="00BA7D8E">
          <w:rPr>
            <w:rStyle w:val="Hyperlink"/>
          </w:rPr>
          <w:t>Historical photo sets on Flickr Newcastle Library</w:t>
        </w:r>
      </w:hyperlink>
      <w:r w:rsidR="00BA7D8E" w:rsidRPr="00BA7D8E">
        <w:t xml:space="preserve"> </w:t>
      </w:r>
      <w:r w:rsidR="00BA7D8E">
        <w:t xml:space="preserve">– </w:t>
      </w:r>
      <w:r w:rsidR="00BA7D8E" w:rsidRPr="00BA7D8E">
        <w:t>This album on Flickr is from the Newcastle Library. It includes photographs of a variety of early transport including horse and double decker buses, bikes, cars, ferries, trams and early fire trucks in Newcastle NSW.</w:t>
      </w:r>
    </w:p>
    <w:p w14:paraId="5A4CB876" w14:textId="0116C0D3" w:rsidR="00BA7D8E" w:rsidRPr="00BA7D8E" w:rsidRDefault="00EB7F46" w:rsidP="00BA7D8E">
      <w:pPr>
        <w:pStyle w:val="ListBullet"/>
      </w:pPr>
      <w:hyperlink r:id="rId23" w:history="1">
        <w:r w:rsidR="00BA7D8E" w:rsidRPr="00BA7D8E">
          <w:rPr>
            <w:rStyle w:val="Hyperlink"/>
          </w:rPr>
          <w:t>Museum of Applied Arts and Sciences</w:t>
        </w:r>
      </w:hyperlink>
      <w:r w:rsidR="00BA7D8E" w:rsidRPr="00BA7D8E">
        <w:t xml:space="preserve"> </w:t>
      </w:r>
      <w:r w:rsidR="00BA7D8E">
        <w:t xml:space="preserve">– </w:t>
      </w:r>
      <w:r w:rsidR="00BA7D8E" w:rsidRPr="00BA7D8E">
        <w:t>This collection of photographs and negatives provides examples of trains, buses, trams and planes from around Australia and the world.</w:t>
      </w:r>
    </w:p>
    <w:p w14:paraId="4C4D7862" w14:textId="77777777" w:rsidR="00BA7D8E" w:rsidRPr="00BA7D8E" w:rsidRDefault="00BA7D8E" w:rsidP="00BA7D8E">
      <w:pPr>
        <w:pStyle w:val="ListBullet"/>
        <w:rPr>
          <w:rStyle w:val="Hyperlink"/>
        </w:rPr>
      </w:pPr>
      <w:r w:rsidRPr="00BA7D8E">
        <w:fldChar w:fldCharType="begin"/>
      </w:r>
      <w:r w:rsidRPr="00BA7D8E">
        <w:instrText xml:space="preserve"> HYPERLINK "http://education.abc.net.au/home" \l "!/media/2521052/public-transport-in-australia" </w:instrText>
      </w:r>
      <w:r w:rsidRPr="00BA7D8E">
        <w:fldChar w:fldCharType="separate"/>
      </w:r>
      <w:r w:rsidRPr="00BA7D8E">
        <w:rPr>
          <w:rStyle w:val="Hyperlink"/>
        </w:rPr>
        <w:t xml:space="preserve">ABC Education This video highlights the variety of transport in Australia today.    </w:t>
      </w:r>
    </w:p>
    <w:p w14:paraId="5310288F" w14:textId="76E59749" w:rsidR="00BA7D8E" w:rsidRPr="00BA7D8E" w:rsidRDefault="00BA7D8E" w:rsidP="00BA7D8E">
      <w:pPr>
        <w:pStyle w:val="ListBullet"/>
      </w:pPr>
      <w:r w:rsidRPr="00BA7D8E">
        <w:fldChar w:fldCharType="end"/>
      </w:r>
      <w:hyperlink r:id="rId24" w:history="1">
        <w:r w:rsidRPr="00BA7D8E">
          <w:rPr>
            <w:rStyle w:val="Hyperlink"/>
          </w:rPr>
          <w:t>State Library of NSW</w:t>
        </w:r>
      </w:hyperlink>
      <w:r w:rsidRPr="00BA7D8E">
        <w:t xml:space="preserve"> </w:t>
      </w:r>
      <w:r>
        <w:t xml:space="preserve">– </w:t>
      </w:r>
      <w:r w:rsidRPr="00BA7D8E">
        <w:t>This website provides photographs of modern transport.</w:t>
      </w:r>
    </w:p>
    <w:p w14:paraId="2DF0D170" w14:textId="77777777" w:rsidR="00BA7D8E" w:rsidRPr="00BA7D8E" w:rsidRDefault="00BA7D8E" w:rsidP="00BA7D8E">
      <w:r w:rsidRPr="00BA7D8E">
        <w:lastRenderedPageBreak/>
        <w:t>Take students for a walk around the local community to observe the transport used. Before you go on the walk brainstorm what sort of transport they might see. On the walk students record the transport they observe by writing, drawing or taking photographs.</w:t>
      </w:r>
    </w:p>
    <w:p w14:paraId="0A9F8737" w14:textId="77777777" w:rsidR="00BA7D8E" w:rsidRPr="00BA7D8E" w:rsidRDefault="00BA7D8E" w:rsidP="00BA7D8E">
      <w:r w:rsidRPr="00BA7D8E">
        <w:t>Guide students in extracting information from the sources to answer the inquiry questions. As most of the sources are visual students could create a mind map to record as many observations as they can about transport in the past and present.</w:t>
      </w:r>
    </w:p>
    <w:p w14:paraId="2512EE12" w14:textId="77777777" w:rsidR="00BA7D8E" w:rsidRPr="00BA7D8E" w:rsidRDefault="00BA7D8E" w:rsidP="00BA7D8E">
      <w:r w:rsidRPr="00BA7D8E">
        <w:t>As a class create a mind map or display of the information students have collected.</w:t>
      </w:r>
    </w:p>
    <w:p w14:paraId="6243FF01" w14:textId="77777777" w:rsidR="00BA7D8E" w:rsidRPr="00BA7D8E" w:rsidRDefault="00BA7D8E" w:rsidP="00BA7D8E">
      <w:r w:rsidRPr="00BA7D8E">
        <w:t>Students use a Venn diagram to compare and contrast early transport to modern transport. What has changed and what has remained the same?</w:t>
      </w:r>
    </w:p>
    <w:p w14:paraId="69DB545E" w14:textId="6824A3DD" w:rsidR="00DF0C7D" w:rsidRPr="00DF0C7D" w:rsidRDefault="00DF0C7D" w:rsidP="00DF0C7D">
      <w:pPr>
        <w:pStyle w:val="Heading4"/>
      </w:pPr>
      <w:r w:rsidRPr="00DF0C7D">
        <w:t>Historical inquiry step 3 – analyse</w:t>
      </w:r>
    </w:p>
    <w:p w14:paraId="1E408F1D" w14:textId="77777777" w:rsidR="00DF0C7D" w:rsidRPr="00DF0C7D" w:rsidRDefault="00DF0C7D" w:rsidP="00DF0C7D">
      <w:r w:rsidRPr="00DF0C7D">
        <w:t xml:space="preserve">From the information obtained, collectively identify the information that will be useful to assist in answering the inquiry questions. Assist students to determine which source/s to include or exclude and start to develop an historical opinion about whether transport in the local community and in New South Wales has changed or remained the same. </w:t>
      </w:r>
    </w:p>
    <w:p w14:paraId="533315E2" w14:textId="4C37E171" w:rsidR="00DF0C7D" w:rsidRDefault="00DF0C7D" w:rsidP="00DF0C7D">
      <w:r w:rsidRPr="00DF0C7D">
        <w:t>Collectively sequence photographs and information to identify how transport has changed or remained the same.</w:t>
      </w:r>
    </w:p>
    <w:p w14:paraId="7C67F6DA" w14:textId="2CF52256" w:rsidR="005A7D72" w:rsidRDefault="005A7D72" w:rsidP="005A7D72">
      <w:pPr>
        <w:pStyle w:val="Heading4"/>
      </w:pPr>
      <w:r>
        <w:t>Historical inquiry step 4 – evaluate</w:t>
      </w:r>
    </w:p>
    <w:p w14:paraId="3FC3215A" w14:textId="77777777" w:rsidR="00DF0C7D" w:rsidRPr="00DF0C7D" w:rsidRDefault="00DF0C7D" w:rsidP="00DF0C7D">
      <w:r w:rsidRPr="00DF0C7D">
        <w:t>Guide the students in evaluating the reliability of the sources. Are the sources believable? Are there inconsistencies or contradictions between the sources? Do the inquiry questions need to be redesigned as a result of analysing and evaluating sources?</w:t>
      </w:r>
    </w:p>
    <w:p w14:paraId="36C428E0" w14:textId="77777777" w:rsidR="005A7D72" w:rsidRDefault="005A7D72" w:rsidP="005A7D72">
      <w:pPr>
        <w:pStyle w:val="Heading4"/>
      </w:pPr>
      <w:r>
        <w:t>Historical inquiry step 5 – communicate</w:t>
      </w:r>
    </w:p>
    <w:p w14:paraId="59D4403C" w14:textId="77777777" w:rsidR="00DF0C7D" w:rsidRPr="00DF0C7D" w:rsidRDefault="00DF0C7D" w:rsidP="00DF0C7D">
      <w:pPr>
        <w:rPr>
          <w:rStyle w:val="Strong"/>
        </w:rPr>
      </w:pPr>
      <w:r w:rsidRPr="00DF0C7D">
        <w:rPr>
          <w:rStyle w:val="Strong"/>
        </w:rPr>
        <w:t>Transport expert</w:t>
      </w:r>
    </w:p>
    <w:p w14:paraId="3EB127D2" w14:textId="77777777" w:rsidR="00DF0C7D" w:rsidRPr="00DF0C7D" w:rsidRDefault="00DF0C7D" w:rsidP="00DF0C7D">
      <w:r w:rsidRPr="00DF0C7D">
        <w:t>Students write a text that describes what has changed or what has remained the same in regards to transport in the local community. They use the information that they have collected from the variety of sources provided. Encourage students to use a range of communication methods to create and present their text including written, graphic and oral. Provide students with the option of using digital technology to create the text.</w:t>
      </w:r>
    </w:p>
    <w:p w14:paraId="2D517DF4" w14:textId="77777777" w:rsidR="00DF0C7D" w:rsidRPr="00DF0C7D" w:rsidRDefault="00DF0C7D" w:rsidP="00DF0C7D">
      <w:pPr>
        <w:rPr>
          <w:rStyle w:val="Strong"/>
        </w:rPr>
      </w:pPr>
      <w:r w:rsidRPr="00DF0C7D">
        <w:rPr>
          <w:rStyle w:val="Strong"/>
        </w:rPr>
        <w:t>Reflection</w:t>
      </w:r>
    </w:p>
    <w:p w14:paraId="2A59CB3D" w14:textId="7EBCFEB2" w:rsidR="00DF0C7D" w:rsidRDefault="00DF0C7D" w:rsidP="00DF0C7D">
      <w:r w:rsidRPr="00DF0C7D">
        <w:t>Students reflect on the historical inquiry process, reflecting on what they learnt, how they learnt it and what else they would like to find out.</w:t>
      </w:r>
    </w:p>
    <w:p w14:paraId="461B3EC7" w14:textId="5265521B" w:rsidR="00DF0C7D" w:rsidRDefault="00DF0C7D" w:rsidP="00DF0C7D">
      <w:pPr>
        <w:pStyle w:val="Heading3"/>
      </w:pPr>
      <w:r>
        <w:lastRenderedPageBreak/>
        <w:t xml:space="preserve">Inquiry 3 – </w:t>
      </w:r>
      <w:r w:rsidRPr="00323DD9">
        <w:rPr>
          <w:rFonts w:eastAsia="Calibri" w:cs="Arial"/>
        </w:rPr>
        <w:t>student-led inquiry on features of the local community</w:t>
      </w:r>
    </w:p>
    <w:p w14:paraId="36F2C105" w14:textId="77777777" w:rsidR="00DF0C7D" w:rsidRPr="00DF0C7D" w:rsidRDefault="00DF0C7D" w:rsidP="00DF0C7D">
      <w:r w:rsidRPr="00DF0C7D">
        <w:t>Working independently, or in groups, students select one feature of the local community to investigate. Students may choose a feature such as education, entertainment, work, daily life or another feature they have identified. They use a variety of sources to undertake their investigation. Students outline how and why this feature has changed or remained the same in the local community. They demonstrate the historical inquiry process throughout their inquiry.</w:t>
      </w:r>
    </w:p>
    <w:p w14:paraId="27AB4B2A" w14:textId="77777777" w:rsidR="00DF0C7D" w:rsidRDefault="00DF0C7D" w:rsidP="00DF0C7D">
      <w:pPr>
        <w:pStyle w:val="Heading4"/>
      </w:pPr>
      <w:r>
        <w:t>Historical inquiry step 1 – question</w:t>
      </w:r>
    </w:p>
    <w:p w14:paraId="51D7A893" w14:textId="77777777" w:rsidR="00DF0C7D" w:rsidRPr="00DF0C7D" w:rsidRDefault="00DF0C7D" w:rsidP="00DF0C7D">
      <w:r w:rsidRPr="00DF0C7D">
        <w:t>Students formulate a set of inquiry questions they can answer through their research.</w:t>
      </w:r>
    </w:p>
    <w:p w14:paraId="596AED70" w14:textId="77777777" w:rsidR="00DF0C7D" w:rsidRPr="00DF0C7D" w:rsidRDefault="00DF0C7D" w:rsidP="00DF0C7D">
      <w:r w:rsidRPr="00DF0C7D">
        <w:t>Sample questions:</w:t>
      </w:r>
    </w:p>
    <w:p w14:paraId="7623B9F3" w14:textId="77777777" w:rsidR="00DF0C7D" w:rsidRPr="00DF0C7D" w:rsidRDefault="00DF0C7D" w:rsidP="00DF0C7D">
      <w:pPr>
        <w:pStyle w:val="ListBullet"/>
      </w:pPr>
      <w:r w:rsidRPr="00DF0C7D">
        <w:t>How has (insert name of feature) in our community changed or remained the same over time?</w:t>
      </w:r>
    </w:p>
    <w:p w14:paraId="53A19E6E" w14:textId="77777777" w:rsidR="00DF0C7D" w:rsidRPr="00DF0C7D" w:rsidRDefault="00DF0C7D" w:rsidP="00DF0C7D">
      <w:pPr>
        <w:pStyle w:val="ListBullet"/>
      </w:pPr>
      <w:r w:rsidRPr="00DF0C7D">
        <w:t>Why has (insert name of feature) changed or remained the same?</w:t>
      </w:r>
    </w:p>
    <w:p w14:paraId="7A47C53D" w14:textId="77777777" w:rsidR="00DF0C7D" w:rsidRPr="00DF0C7D" w:rsidRDefault="00DF0C7D" w:rsidP="00DF0C7D">
      <w:pPr>
        <w:pStyle w:val="ListBullet"/>
      </w:pPr>
      <w:r w:rsidRPr="00DF0C7D">
        <w:t>What are some interesting facts about (insert name of feature)?</w:t>
      </w:r>
    </w:p>
    <w:p w14:paraId="32514F6F" w14:textId="77777777" w:rsidR="00DF0C7D" w:rsidRDefault="00DF0C7D" w:rsidP="00DF0C7D">
      <w:r w:rsidRPr="009D4ED9">
        <w:t>Note</w:t>
      </w:r>
      <w:r>
        <w:t xml:space="preserve"> </w:t>
      </w:r>
      <w:r>
        <w:softHyphen/>
        <w:t>– inquiry questions may need to be redesigned through the historical inquiry process.</w:t>
      </w:r>
    </w:p>
    <w:p w14:paraId="74612C03" w14:textId="7EE8E21C" w:rsidR="00DF0C7D" w:rsidRDefault="00DF0C7D" w:rsidP="00DF0C7D">
      <w:pPr>
        <w:pStyle w:val="Heading4"/>
      </w:pPr>
      <w:r>
        <w:t>Historical inquiry steps 2 and</w:t>
      </w:r>
      <w:r w:rsidR="00EF4D98">
        <w:t xml:space="preserve"> </w:t>
      </w:r>
      <w:r>
        <w:t>3 – research and analyse</w:t>
      </w:r>
    </w:p>
    <w:p w14:paraId="6DD556A9" w14:textId="04285909" w:rsidR="00DF0C7D" w:rsidRDefault="00DF0C7D" w:rsidP="00DF0C7D">
      <w:r w:rsidRPr="00DF0C7D">
        <w:t xml:space="preserve">Students locate, summarise and analyse information from three sources.  Sources could include </w:t>
      </w:r>
      <w:r w:rsidR="00933577">
        <w:t>historic</w:t>
      </w:r>
      <w:r w:rsidRPr="00DF0C7D">
        <w:t xml:space="preserve"> newspapers, maps, street directories, photographs, letters, diaries and oral histories. They summarise and record key information in table 1. </w:t>
      </w:r>
    </w:p>
    <w:p w14:paraId="08EDE114" w14:textId="77777777" w:rsidR="008127A0" w:rsidRPr="00604474" w:rsidRDefault="008127A0" w:rsidP="008127A0">
      <w:pPr>
        <w:pStyle w:val="Caption"/>
      </w:pPr>
      <w:r w:rsidRPr="00604474">
        <w:t>Table 1</w:t>
      </w:r>
      <w:r>
        <w:t xml:space="preserve"> – </w:t>
      </w:r>
      <w:r w:rsidRPr="00604474">
        <w:t>source analysis table</w:t>
      </w:r>
    </w:p>
    <w:tbl>
      <w:tblPr>
        <w:tblStyle w:val="TableGrid"/>
        <w:tblW w:w="10748" w:type="dxa"/>
        <w:tblLayout w:type="fixed"/>
        <w:tblLook w:val="04A0" w:firstRow="1" w:lastRow="0" w:firstColumn="1" w:lastColumn="0" w:noHBand="0" w:noVBand="1"/>
        <w:tblDescription w:val="Early sea explorer source analysis table to be filled in."/>
      </w:tblPr>
      <w:tblGrid>
        <w:gridCol w:w="1129"/>
        <w:gridCol w:w="1418"/>
        <w:gridCol w:w="1640"/>
        <w:gridCol w:w="1640"/>
        <w:gridCol w:w="1640"/>
        <w:gridCol w:w="1640"/>
        <w:gridCol w:w="1641"/>
      </w:tblGrid>
      <w:tr w:rsidR="008127A0" w:rsidRPr="009D48A0" w14:paraId="5381E64E" w14:textId="77777777" w:rsidTr="00AA22CB">
        <w:trPr>
          <w:cantSplit/>
          <w:tblHeader/>
        </w:trPr>
        <w:tc>
          <w:tcPr>
            <w:tcW w:w="1129" w:type="dxa"/>
            <w:shd w:val="clear" w:color="auto" w:fill="B4C6E7" w:themeFill="accent1" w:themeFillTint="66"/>
          </w:tcPr>
          <w:p w14:paraId="28E082ED" w14:textId="77777777" w:rsidR="008127A0" w:rsidRPr="009D48A0" w:rsidRDefault="008127A0" w:rsidP="00AA22CB">
            <w:pPr>
              <w:pStyle w:val="Tableheading"/>
            </w:pPr>
            <w:r>
              <w:t>Source number</w:t>
            </w:r>
          </w:p>
        </w:tc>
        <w:tc>
          <w:tcPr>
            <w:tcW w:w="1418" w:type="dxa"/>
            <w:shd w:val="clear" w:color="auto" w:fill="B4C6E7" w:themeFill="accent1" w:themeFillTint="66"/>
          </w:tcPr>
          <w:p w14:paraId="480B7C96" w14:textId="77777777" w:rsidR="008127A0" w:rsidRPr="009D48A0" w:rsidRDefault="008127A0" w:rsidP="00AA22CB">
            <w:pPr>
              <w:pStyle w:val="Tableheading"/>
            </w:pPr>
            <w:r w:rsidRPr="009D48A0">
              <w:t>Title and date</w:t>
            </w:r>
          </w:p>
        </w:tc>
        <w:tc>
          <w:tcPr>
            <w:tcW w:w="1640" w:type="dxa"/>
            <w:shd w:val="clear" w:color="auto" w:fill="B4C6E7" w:themeFill="accent1" w:themeFillTint="66"/>
          </w:tcPr>
          <w:p w14:paraId="7BB7730F" w14:textId="77777777" w:rsidR="008127A0" w:rsidRPr="009D48A0" w:rsidRDefault="008127A0" w:rsidP="00AA22CB">
            <w:pPr>
              <w:pStyle w:val="Tableheading"/>
            </w:pPr>
            <w:r>
              <w:t>Who created it?</w:t>
            </w:r>
          </w:p>
        </w:tc>
        <w:tc>
          <w:tcPr>
            <w:tcW w:w="1640" w:type="dxa"/>
            <w:shd w:val="clear" w:color="auto" w:fill="B4C6E7" w:themeFill="accent1" w:themeFillTint="66"/>
          </w:tcPr>
          <w:p w14:paraId="47C60E38" w14:textId="77777777" w:rsidR="008127A0" w:rsidRPr="009D48A0" w:rsidRDefault="008127A0" w:rsidP="00AA22CB">
            <w:pPr>
              <w:pStyle w:val="Tableheading"/>
            </w:pPr>
            <w:r>
              <w:t>Why was it created?</w:t>
            </w:r>
          </w:p>
        </w:tc>
        <w:tc>
          <w:tcPr>
            <w:tcW w:w="1640" w:type="dxa"/>
            <w:shd w:val="clear" w:color="auto" w:fill="B4C6E7" w:themeFill="accent1" w:themeFillTint="66"/>
          </w:tcPr>
          <w:p w14:paraId="141C5948" w14:textId="77777777" w:rsidR="008127A0" w:rsidRPr="009D48A0" w:rsidRDefault="008127A0" w:rsidP="00AA22CB">
            <w:pPr>
              <w:pStyle w:val="Tableheading"/>
            </w:pPr>
            <w:r>
              <w:t>Whose view is it?</w:t>
            </w:r>
          </w:p>
        </w:tc>
        <w:tc>
          <w:tcPr>
            <w:tcW w:w="1640" w:type="dxa"/>
            <w:shd w:val="clear" w:color="auto" w:fill="B4C6E7" w:themeFill="accent1" w:themeFillTint="66"/>
          </w:tcPr>
          <w:p w14:paraId="1E99D7F4" w14:textId="77777777" w:rsidR="008127A0" w:rsidRPr="009D48A0" w:rsidRDefault="008127A0" w:rsidP="00AA22CB">
            <w:pPr>
              <w:pStyle w:val="Tableheading"/>
            </w:pPr>
            <w:r>
              <w:t>Key information</w:t>
            </w:r>
          </w:p>
        </w:tc>
        <w:tc>
          <w:tcPr>
            <w:tcW w:w="1641" w:type="dxa"/>
            <w:shd w:val="clear" w:color="auto" w:fill="B4C6E7" w:themeFill="accent1" w:themeFillTint="66"/>
          </w:tcPr>
          <w:p w14:paraId="0EFE7958" w14:textId="77777777" w:rsidR="008127A0" w:rsidRPr="009D48A0" w:rsidRDefault="008127A0" w:rsidP="00AA22CB">
            <w:pPr>
              <w:pStyle w:val="Tableheading"/>
            </w:pPr>
            <w:r w:rsidRPr="009D48A0">
              <w:t>Questions raised</w:t>
            </w:r>
          </w:p>
        </w:tc>
      </w:tr>
      <w:tr w:rsidR="008127A0" w14:paraId="2A1824B8" w14:textId="77777777" w:rsidTr="00AA22CB">
        <w:tc>
          <w:tcPr>
            <w:tcW w:w="1129" w:type="dxa"/>
          </w:tcPr>
          <w:p w14:paraId="396D2729" w14:textId="77777777" w:rsidR="008127A0" w:rsidRPr="00F515D1" w:rsidRDefault="008127A0" w:rsidP="00AA22CB">
            <w:pPr>
              <w:pStyle w:val="IOStabletext2017"/>
            </w:pPr>
            <w:r>
              <w:fldChar w:fldCharType="begin">
                <w:ffData>
                  <w:name w:val="Text25"/>
                  <w:enabled/>
                  <w:calcOnExit w:val="0"/>
                  <w:textInput/>
                </w:ffData>
              </w:fldChar>
            </w:r>
            <w:bookmarkStart w:id="3"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c>
          <w:tcPr>
            <w:tcW w:w="1418" w:type="dxa"/>
          </w:tcPr>
          <w:p w14:paraId="2B842E28" w14:textId="77777777" w:rsidR="008127A0" w:rsidRPr="003E7FCD" w:rsidRDefault="008127A0" w:rsidP="00AA22CB">
            <w:pPr>
              <w:pStyle w:val="IOStabletext2017"/>
            </w:pPr>
            <w:r>
              <w:fldChar w:fldCharType="begin">
                <w:ffData>
                  <w:name w:val="Text26"/>
                  <w:enabled/>
                  <w:calcOnExit w:val="0"/>
                  <w:textInput/>
                </w:ffData>
              </w:fldChar>
            </w:r>
            <w:bookmarkStart w:id="4"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1640" w:type="dxa"/>
          </w:tcPr>
          <w:p w14:paraId="08EB7B58" w14:textId="77777777" w:rsidR="008127A0" w:rsidRDefault="008127A0" w:rsidP="00AA22CB">
            <w:pPr>
              <w:pStyle w:val="IOStabletext2017"/>
            </w:pPr>
            <w:r>
              <w:fldChar w:fldCharType="begin">
                <w:ffData>
                  <w:name w:val="Text27"/>
                  <w:enabled/>
                  <w:calcOnExit w:val="0"/>
                  <w:textInput/>
                </w:ffData>
              </w:fldChar>
            </w:r>
            <w:bookmarkStart w:id="5"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c>
          <w:tcPr>
            <w:tcW w:w="1640" w:type="dxa"/>
          </w:tcPr>
          <w:p w14:paraId="4CE78508" w14:textId="77777777" w:rsidR="008127A0" w:rsidRDefault="008127A0" w:rsidP="00AA22CB">
            <w:pPr>
              <w:pStyle w:val="IOStabletext2017"/>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68E7683C" w14:textId="77777777" w:rsidR="008127A0" w:rsidRDefault="008127A0" w:rsidP="00AA22CB">
            <w:pPr>
              <w:pStyle w:val="IOStabletext2017"/>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1096A7F5" w14:textId="77777777" w:rsidR="008127A0" w:rsidRDefault="008127A0" w:rsidP="00AA22CB">
            <w:pPr>
              <w:pStyle w:val="IOStabletext2017"/>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1" w:type="dxa"/>
          </w:tcPr>
          <w:p w14:paraId="7EB61387" w14:textId="77777777" w:rsidR="008127A0" w:rsidRDefault="008127A0" w:rsidP="00AA22CB">
            <w:pPr>
              <w:pStyle w:val="IOStabletext2017"/>
            </w:pPr>
            <w:r>
              <w:fldChar w:fldCharType="begin">
                <w:ffData>
                  <w:name w:val="Text35"/>
                  <w:enabled/>
                  <w:calcOnExit w:val="0"/>
                  <w:textInput/>
                </w:ffData>
              </w:fldChar>
            </w:r>
            <w:bookmarkStart w:id="6"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r>
      <w:tr w:rsidR="008127A0" w14:paraId="01CA9B31" w14:textId="77777777" w:rsidTr="00AA22CB">
        <w:tc>
          <w:tcPr>
            <w:tcW w:w="1129" w:type="dxa"/>
          </w:tcPr>
          <w:p w14:paraId="7B45784A" w14:textId="77777777" w:rsidR="008127A0" w:rsidRPr="00292426" w:rsidRDefault="008127A0" w:rsidP="00AA22CB">
            <w:pPr>
              <w:pStyle w:val="IOStabletext2017"/>
            </w:pPr>
            <w:r>
              <w:fldChar w:fldCharType="begin">
                <w:ffData>
                  <w:name w:val="Text28"/>
                  <w:enabled/>
                  <w:calcOnExit w:val="0"/>
                  <w:textInput/>
                </w:ffData>
              </w:fldChar>
            </w:r>
            <w:bookmarkStart w:id="7"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c>
          <w:tcPr>
            <w:tcW w:w="1418" w:type="dxa"/>
          </w:tcPr>
          <w:p w14:paraId="332499BB" w14:textId="77777777" w:rsidR="008127A0" w:rsidRPr="00292426" w:rsidRDefault="008127A0" w:rsidP="00AA22CB">
            <w:pPr>
              <w:pStyle w:val="IOStabletext2017"/>
            </w:pPr>
            <w:r>
              <w:fldChar w:fldCharType="begin">
                <w:ffData>
                  <w:name w:val="Text29"/>
                  <w:enabled/>
                  <w:calcOnExit w:val="0"/>
                  <w:textInput/>
                </w:ffData>
              </w:fldChar>
            </w:r>
            <w:bookmarkStart w:id="8"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1640" w:type="dxa"/>
          </w:tcPr>
          <w:p w14:paraId="1E2A75AD" w14:textId="77777777" w:rsidR="008127A0" w:rsidRPr="00292426" w:rsidRDefault="008127A0" w:rsidP="00AA22CB">
            <w:pPr>
              <w:pStyle w:val="IOStabletext2017"/>
            </w:pPr>
            <w:r>
              <w:fldChar w:fldCharType="begin">
                <w:ffData>
                  <w:name w:val="Text30"/>
                  <w:enabled/>
                  <w:calcOnExit w:val="0"/>
                  <w:textInput/>
                </w:ffData>
              </w:fldChar>
            </w:r>
            <w:bookmarkStart w:id="9"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c>
          <w:tcPr>
            <w:tcW w:w="1640" w:type="dxa"/>
          </w:tcPr>
          <w:p w14:paraId="5DF1200C" w14:textId="77777777" w:rsidR="008127A0" w:rsidRPr="00292426" w:rsidRDefault="008127A0" w:rsidP="00AA22CB">
            <w:pPr>
              <w:pStyle w:val="IOStabletext2017"/>
            </w:pPr>
            <w:r>
              <w:fldChar w:fldCharType="begin">
                <w:ffData>
                  <w:name w:val="Text31"/>
                  <w:enabled/>
                  <w:calcOnExit w:val="0"/>
                  <w:textInput/>
                </w:ffData>
              </w:fldChar>
            </w:r>
            <w:bookmarkStart w:id="10"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p>
        </w:tc>
        <w:tc>
          <w:tcPr>
            <w:tcW w:w="1640" w:type="dxa"/>
          </w:tcPr>
          <w:p w14:paraId="06676107" w14:textId="77777777" w:rsidR="008127A0" w:rsidRPr="00292426" w:rsidRDefault="008127A0" w:rsidP="00AA22CB">
            <w:pPr>
              <w:pStyle w:val="IOStabletext2017"/>
            </w:pPr>
            <w:r>
              <w:fldChar w:fldCharType="begin">
                <w:ffData>
                  <w:name w:val="Text32"/>
                  <w:enabled/>
                  <w:calcOnExit w:val="0"/>
                  <w:textInput/>
                </w:ffData>
              </w:fldChar>
            </w:r>
            <w:bookmarkStart w:id="11"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1640" w:type="dxa"/>
          </w:tcPr>
          <w:p w14:paraId="4701F5E7" w14:textId="77777777" w:rsidR="008127A0" w:rsidRPr="00292426" w:rsidRDefault="008127A0" w:rsidP="00AA22CB">
            <w:pPr>
              <w:pStyle w:val="IOStabletext2017"/>
            </w:pPr>
            <w:r>
              <w:fldChar w:fldCharType="begin">
                <w:ffData>
                  <w:name w:val="Text33"/>
                  <w:enabled/>
                  <w:calcOnExit w:val="0"/>
                  <w:textInput/>
                </w:ffData>
              </w:fldChar>
            </w:r>
            <w:bookmarkStart w:id="12"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1641" w:type="dxa"/>
          </w:tcPr>
          <w:p w14:paraId="314366C7" w14:textId="77777777" w:rsidR="008127A0" w:rsidRPr="00292426" w:rsidRDefault="008127A0" w:rsidP="00AA22CB">
            <w:pPr>
              <w:pStyle w:val="IOStabletext2017"/>
            </w:pPr>
            <w:r>
              <w:fldChar w:fldCharType="begin">
                <w:ffData>
                  <w:name w:val="Text34"/>
                  <w:enabled/>
                  <w:calcOnExit w:val="0"/>
                  <w:textInput/>
                </w:ffData>
              </w:fldChar>
            </w:r>
            <w:bookmarkStart w:id="13"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8127A0" w14:paraId="65C19F8B" w14:textId="77777777" w:rsidTr="00AA22CB">
        <w:tc>
          <w:tcPr>
            <w:tcW w:w="1129" w:type="dxa"/>
          </w:tcPr>
          <w:p w14:paraId="54B0516F" w14:textId="77777777" w:rsidR="008127A0" w:rsidRDefault="008127A0" w:rsidP="00AA22CB">
            <w:pPr>
              <w:pStyle w:val="IOStabletext2017"/>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14:paraId="0B30F6BB" w14:textId="77777777" w:rsidR="008127A0" w:rsidRDefault="008127A0" w:rsidP="00AA22CB">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70762186" w14:textId="77777777" w:rsidR="008127A0" w:rsidRDefault="008127A0" w:rsidP="00AA22CB">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7EF0F75B" w14:textId="77777777" w:rsidR="008127A0" w:rsidRDefault="008127A0" w:rsidP="00AA22CB">
            <w:pPr>
              <w:pStyle w:val="IOStabletext2017"/>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7D4E4AA0" w14:textId="77777777" w:rsidR="008127A0" w:rsidRDefault="008127A0" w:rsidP="00AA22CB">
            <w:pPr>
              <w:pStyle w:val="IOStabletext2017"/>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3F91E3F8" w14:textId="77777777" w:rsidR="008127A0" w:rsidRDefault="008127A0" w:rsidP="00AA22CB">
            <w:pPr>
              <w:pStyle w:val="IOStabletext2017"/>
            </w:pPr>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1" w:type="dxa"/>
          </w:tcPr>
          <w:p w14:paraId="5AE38712" w14:textId="77777777" w:rsidR="008127A0" w:rsidRDefault="008127A0" w:rsidP="00AA22CB">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C6A7D85" w14:textId="77777777" w:rsidR="00DF0C7D" w:rsidRDefault="00DF0C7D" w:rsidP="00DF0C7D">
      <w:pPr>
        <w:pStyle w:val="Heading4"/>
      </w:pPr>
      <w:r>
        <w:t>Historical inquiry step 4 – evaluate</w:t>
      </w:r>
    </w:p>
    <w:p w14:paraId="1E649F30" w14:textId="77777777" w:rsidR="008127A0" w:rsidRPr="008127A0" w:rsidRDefault="008127A0" w:rsidP="008127A0">
      <w:r w:rsidRPr="008127A0">
        <w:t>Students evaluate the reliability of their sources. Are there inconsistencies or contradictions between the sources? Do the inquiry questions need to be redesigned as a result of analysing and evaluating sources?</w:t>
      </w:r>
    </w:p>
    <w:p w14:paraId="0F71D82E" w14:textId="77777777" w:rsidR="00DF0C7D" w:rsidRDefault="00DF0C7D" w:rsidP="00DF0C7D">
      <w:pPr>
        <w:pStyle w:val="Heading4"/>
      </w:pPr>
      <w:r>
        <w:lastRenderedPageBreak/>
        <w:t>Historical inquiry step 5 – communicate</w:t>
      </w:r>
    </w:p>
    <w:p w14:paraId="4957250C" w14:textId="3D0174B7" w:rsidR="008127A0" w:rsidRPr="008127A0" w:rsidRDefault="008127A0" w:rsidP="008127A0">
      <w:pPr>
        <w:rPr>
          <w:rStyle w:val="Strong"/>
        </w:rPr>
      </w:pPr>
      <w:r w:rsidRPr="008127A0">
        <w:rPr>
          <w:rStyle w:val="Strong"/>
        </w:rPr>
        <w:t>History detective</w:t>
      </w:r>
    </w:p>
    <w:p w14:paraId="2F3522E3" w14:textId="77777777" w:rsidR="008127A0" w:rsidRPr="00323DD9" w:rsidRDefault="008127A0" w:rsidP="008127A0">
      <w:pPr>
        <w:rPr>
          <w:rFonts w:eastAsia="Calibri" w:cs="Arial"/>
        </w:rPr>
      </w:pPr>
      <w:r w:rsidRPr="00323DD9">
        <w:rPr>
          <w:rFonts w:eastAsia="Calibri" w:cs="Arial"/>
        </w:rPr>
        <w:t xml:space="preserve">In </w:t>
      </w:r>
      <w:r>
        <w:rPr>
          <w:rFonts w:eastAsia="Calibri" w:cs="Arial"/>
        </w:rPr>
        <w:t xml:space="preserve">the </w:t>
      </w:r>
      <w:r w:rsidRPr="00323DD9">
        <w:rPr>
          <w:rFonts w:eastAsia="Calibri" w:cs="Arial"/>
        </w:rPr>
        <w:t xml:space="preserve">role </w:t>
      </w:r>
      <w:r>
        <w:rPr>
          <w:rFonts w:eastAsia="Calibri" w:cs="Arial"/>
        </w:rPr>
        <w:t>of History</w:t>
      </w:r>
      <w:r w:rsidRPr="00323DD9">
        <w:rPr>
          <w:rFonts w:eastAsia="Calibri" w:cs="Arial"/>
        </w:rPr>
        <w:t xml:space="preserve"> </w:t>
      </w:r>
      <w:r>
        <w:rPr>
          <w:rFonts w:eastAsia="Calibri" w:cs="Arial"/>
        </w:rPr>
        <w:t>D</w:t>
      </w:r>
      <w:r w:rsidRPr="00323DD9">
        <w:rPr>
          <w:rFonts w:eastAsia="Calibri" w:cs="Arial"/>
        </w:rPr>
        <w:t>etective, students create an information text to present their findings about the feature they investigated in the local community. The text should describe and explain how and why the feature has changed or remained the same. Encourage students to use a range of communication forms to present their findings.</w:t>
      </w:r>
    </w:p>
    <w:p w14:paraId="24883D07" w14:textId="77777777" w:rsidR="008127A0" w:rsidRPr="008127A0" w:rsidRDefault="008127A0" w:rsidP="008127A0">
      <w:pPr>
        <w:rPr>
          <w:rStyle w:val="Strong"/>
        </w:rPr>
      </w:pPr>
      <w:r w:rsidRPr="008127A0">
        <w:rPr>
          <w:rStyle w:val="Strong"/>
        </w:rPr>
        <w:t xml:space="preserve">Reflection </w:t>
      </w:r>
    </w:p>
    <w:p w14:paraId="1999F1DD" w14:textId="77777777" w:rsidR="008127A0" w:rsidRPr="00323DD9" w:rsidRDefault="008127A0" w:rsidP="008127A0">
      <w:pPr>
        <w:rPr>
          <w:rFonts w:eastAsia="Calibri" w:cs="Arial"/>
        </w:rPr>
      </w:pPr>
      <w:r w:rsidRPr="00323DD9">
        <w:rPr>
          <w:rFonts w:eastAsia="Calibri" w:cs="Arial"/>
        </w:rPr>
        <w:t xml:space="preserve">Students reflect on their historical inquiry process and information communicated in their information text, by answering the questions: </w:t>
      </w:r>
    </w:p>
    <w:p w14:paraId="41E0673A" w14:textId="77777777" w:rsidR="008127A0" w:rsidRDefault="008127A0" w:rsidP="008127A0">
      <w:pPr>
        <w:pStyle w:val="ListBullet"/>
        <w:numPr>
          <w:ilvl w:val="0"/>
          <w:numId w:val="17"/>
        </w:numPr>
        <w:ind w:left="357" w:hanging="357"/>
      </w:pPr>
      <w:r>
        <w:t>What did I do well in the historical inquiry process?</w:t>
      </w:r>
    </w:p>
    <w:p w14:paraId="58E501E6" w14:textId="77777777" w:rsidR="008127A0" w:rsidRDefault="008127A0" w:rsidP="008127A0">
      <w:pPr>
        <w:pStyle w:val="ListBullet"/>
        <w:numPr>
          <w:ilvl w:val="0"/>
          <w:numId w:val="17"/>
        </w:numPr>
        <w:ind w:left="357" w:hanging="357"/>
      </w:pPr>
      <w:r>
        <w:tab/>
        <w:t>What did I find challenging in the process?</w:t>
      </w:r>
    </w:p>
    <w:p w14:paraId="6486A89F" w14:textId="77777777" w:rsidR="008127A0" w:rsidRDefault="008127A0" w:rsidP="008127A0">
      <w:pPr>
        <w:pStyle w:val="ListBullet"/>
        <w:numPr>
          <w:ilvl w:val="0"/>
          <w:numId w:val="17"/>
        </w:numPr>
        <w:ind w:left="357" w:hanging="357"/>
      </w:pPr>
      <w:r>
        <w:tab/>
        <w:t xml:space="preserve">How do I know the information I communicated? </w:t>
      </w:r>
    </w:p>
    <w:p w14:paraId="1CFFD453" w14:textId="77777777" w:rsidR="008127A0" w:rsidRDefault="008127A0" w:rsidP="008127A0">
      <w:pPr>
        <w:pStyle w:val="ListBullet"/>
        <w:numPr>
          <w:ilvl w:val="0"/>
          <w:numId w:val="17"/>
        </w:numPr>
        <w:ind w:left="357" w:hanging="357"/>
      </w:pPr>
      <w:r>
        <w:tab/>
        <w:t>What else do I want to find out?</w:t>
      </w:r>
    </w:p>
    <w:p w14:paraId="15B09669" w14:textId="77777777" w:rsidR="008127A0" w:rsidRDefault="008127A0">
      <w:pPr>
        <w:spacing w:line="276" w:lineRule="auto"/>
        <w:rPr>
          <w:rFonts w:eastAsia="SimSun" w:cs="Times New Roman"/>
          <w:sz w:val="40"/>
          <w:szCs w:val="40"/>
        </w:rPr>
      </w:pPr>
      <w:r>
        <w:br w:type="page"/>
      </w:r>
    </w:p>
    <w:p w14:paraId="47DFFFFC" w14:textId="041517E6" w:rsidR="008127A0" w:rsidRDefault="008127A0" w:rsidP="008127A0">
      <w:pPr>
        <w:pStyle w:val="Heading3"/>
      </w:pPr>
      <w:r w:rsidRPr="008127A0">
        <w:lastRenderedPageBreak/>
        <w:t>Inquiry 4 – guided inquiry into local cultural groups and how they have shaped the community</w:t>
      </w:r>
    </w:p>
    <w:p w14:paraId="58D4645F" w14:textId="77777777" w:rsidR="008127A0" w:rsidRPr="008127A0" w:rsidRDefault="008127A0" w:rsidP="008127A0">
      <w:r w:rsidRPr="008127A0">
        <w:t>Students examine the role that people of different cultural backgrounds have played in the development and character of the local community through a guided inquiry. They use a range of sources to determine their contribution to the local community.</w:t>
      </w:r>
    </w:p>
    <w:p w14:paraId="671B6C5F" w14:textId="11519745" w:rsidR="008127A0" w:rsidRDefault="008127A0" w:rsidP="008127A0">
      <w:r w:rsidRPr="008127A0">
        <w:t xml:space="preserve">The inquiry questions below should be localised to represent your local community. The local library, </w:t>
      </w:r>
      <w:r>
        <w:t>h</w:t>
      </w:r>
      <w:r w:rsidRPr="008127A0">
        <w:t xml:space="preserve">istorical </w:t>
      </w:r>
      <w:r>
        <w:t>s</w:t>
      </w:r>
      <w:r w:rsidRPr="008127A0">
        <w:t xml:space="preserve">ociety or local </w:t>
      </w:r>
      <w:r>
        <w:t>c</w:t>
      </w:r>
      <w:r w:rsidRPr="008127A0">
        <w:t>ouncil may be able to provide or locate local historical sources.</w:t>
      </w:r>
    </w:p>
    <w:p w14:paraId="5F021A96" w14:textId="77777777" w:rsidR="00683E5F" w:rsidRPr="00683E5F" w:rsidRDefault="00683E5F" w:rsidP="00683E5F">
      <w:pPr>
        <w:pStyle w:val="Heading4"/>
      </w:pPr>
      <w:r w:rsidRPr="00683E5F">
        <w:t>Stimulus</w:t>
      </w:r>
    </w:p>
    <w:p w14:paraId="6EC2CFD9" w14:textId="51FC2824" w:rsidR="00683E5F" w:rsidRDefault="00683E5F" w:rsidP="00683E5F">
      <w:r w:rsidRPr="00724FEC">
        <w:rPr>
          <w:rFonts w:cs="Arial"/>
        </w:rPr>
        <w:t>Re-</w:t>
      </w:r>
      <w:r>
        <w:rPr>
          <w:rFonts w:cs="Arial"/>
        </w:rPr>
        <w:t>r</w:t>
      </w:r>
      <w:r w:rsidRPr="00724FEC">
        <w:rPr>
          <w:rFonts w:cs="Arial"/>
        </w:rPr>
        <w:t xml:space="preserve">ead </w:t>
      </w:r>
      <w:r>
        <w:t>s</w:t>
      </w:r>
      <w:r w:rsidRPr="009B6CE6">
        <w:t>ource 1</w:t>
      </w:r>
      <w:r>
        <w:t xml:space="preserve"> – </w:t>
      </w:r>
      <w:r w:rsidRPr="009B6CE6">
        <w:t xml:space="preserve">My </w:t>
      </w:r>
      <w:r>
        <w:t>p</w:t>
      </w:r>
      <w:r w:rsidRPr="009B6CE6">
        <w:t>lace by Nadia Wheatley</w:t>
      </w:r>
      <w:r>
        <w:t xml:space="preserve"> and Donna Rawlins, Walker Books, 2008</w:t>
      </w:r>
      <w:r w:rsidRPr="00724FEC">
        <w:rPr>
          <w:rFonts w:cs="Arial"/>
        </w:rPr>
        <w:t>. Complete a shared reading of the book focusing on the illustrations and the different cultural groups who lived in the same place over time. The shared reading should demonstrate the historical concept of continuity and change over time with a focus on the characters telling the story. Ask students what they can see on each page. How have the people changed or remained the same? How have they played a role in the development of the community?</w:t>
      </w:r>
    </w:p>
    <w:p w14:paraId="0224F61B" w14:textId="2C7DF371" w:rsidR="00683E5F" w:rsidRPr="008127A0" w:rsidRDefault="00683E5F" w:rsidP="008127A0">
      <w:r w:rsidRPr="00724FEC">
        <w:t xml:space="preserve">As a class complete a </w:t>
      </w:r>
      <w:r w:rsidR="00EF4D98">
        <w:t>‘</w:t>
      </w:r>
      <w:r>
        <w:t>k</w:t>
      </w:r>
      <w:r w:rsidRPr="00724FEC">
        <w:t xml:space="preserve">now, </w:t>
      </w:r>
      <w:r>
        <w:t>w</w:t>
      </w:r>
      <w:r w:rsidRPr="00724FEC">
        <w:t xml:space="preserve">ant to know, what I </w:t>
      </w:r>
      <w:r>
        <w:t>l</w:t>
      </w:r>
      <w:r w:rsidRPr="00724FEC">
        <w:t>earned</w:t>
      </w:r>
      <w:r w:rsidR="00EF4D98">
        <w:t>’</w:t>
      </w:r>
      <w:r w:rsidRPr="00724FEC">
        <w:t xml:space="preserve"> (KWL) chart to find out what students already know about the different cultural groups represented in the local community. Ask students to identify things that they would like to know about how different cultural groups have helped to shape the local community.</w:t>
      </w:r>
    </w:p>
    <w:p w14:paraId="1147AC9C" w14:textId="77777777" w:rsidR="008127A0" w:rsidRDefault="008127A0" w:rsidP="008127A0">
      <w:pPr>
        <w:pStyle w:val="Heading4"/>
      </w:pPr>
      <w:r>
        <w:t>Historical inquiry step 1 – question</w:t>
      </w:r>
    </w:p>
    <w:p w14:paraId="14DBC6AE" w14:textId="30CFE14F" w:rsidR="00683E5F" w:rsidRPr="00683E5F" w:rsidRDefault="00683E5F" w:rsidP="00683E5F">
      <w:r w:rsidRPr="00683E5F">
        <w:t xml:space="preserve">Using the KWL </w:t>
      </w:r>
      <w:r w:rsidR="00EF4D98">
        <w:t>c</w:t>
      </w:r>
      <w:r w:rsidRPr="00683E5F">
        <w:t>hart and guided by syllabus dot points, generate a class set of inquiry questions to find out more about how the local community has been shaped by people from various cultural groups.</w:t>
      </w:r>
    </w:p>
    <w:p w14:paraId="4E61B4FC" w14:textId="77777777" w:rsidR="00683E5F" w:rsidRPr="00683E5F" w:rsidRDefault="00683E5F" w:rsidP="00683E5F">
      <w:r w:rsidRPr="00683E5F">
        <w:t>Sample questions:</w:t>
      </w:r>
    </w:p>
    <w:p w14:paraId="15691518" w14:textId="77777777" w:rsidR="00683E5F" w:rsidRPr="00683E5F" w:rsidRDefault="00683E5F" w:rsidP="00683E5F">
      <w:pPr>
        <w:pStyle w:val="ListBullet"/>
      </w:pPr>
      <w:r w:rsidRPr="00683E5F">
        <w:t>What different cultural groups live and work in our local community?</w:t>
      </w:r>
    </w:p>
    <w:p w14:paraId="7B5B029F" w14:textId="77777777" w:rsidR="00683E5F" w:rsidRPr="00683E5F" w:rsidRDefault="00683E5F" w:rsidP="00683E5F">
      <w:pPr>
        <w:pStyle w:val="ListBullet"/>
      </w:pPr>
      <w:r w:rsidRPr="00683E5F">
        <w:t>How have they helped to develop and build the character of our local community?</w:t>
      </w:r>
    </w:p>
    <w:p w14:paraId="2A627270" w14:textId="77777777" w:rsidR="008127A0" w:rsidRDefault="008127A0" w:rsidP="008127A0">
      <w:r w:rsidRPr="009D4ED9">
        <w:t>Note</w:t>
      </w:r>
      <w:r>
        <w:t xml:space="preserve"> </w:t>
      </w:r>
      <w:r>
        <w:softHyphen/>
        <w:t>– inquiry questions may need to be redesigned through the historical inquiry process.</w:t>
      </w:r>
    </w:p>
    <w:p w14:paraId="1DCD0676" w14:textId="79967F23" w:rsidR="008127A0" w:rsidRDefault="008127A0" w:rsidP="008127A0">
      <w:pPr>
        <w:pStyle w:val="Heading4"/>
      </w:pPr>
      <w:r>
        <w:t xml:space="preserve">Historical inquiry step 2 – research </w:t>
      </w:r>
    </w:p>
    <w:p w14:paraId="72E1155D" w14:textId="77777777" w:rsidR="006B4716" w:rsidRPr="006B4716" w:rsidRDefault="006B4716" w:rsidP="006B4716">
      <w:r w:rsidRPr="006B4716">
        <w:t xml:space="preserve">Brainstorm the different cultural groups in the local area. Start with identifying the family backgrounds of students. </w:t>
      </w:r>
    </w:p>
    <w:p w14:paraId="7EB87FC1" w14:textId="70F9368E" w:rsidR="006B4716" w:rsidRPr="006B4716" w:rsidRDefault="006B4716" w:rsidP="006B4716">
      <w:r w:rsidRPr="006B4716">
        <w:lastRenderedPageBreak/>
        <w:t xml:space="preserve">Using this information and additional research into cultural groups in the area provide students with at least one primary source and at least one secondary source to support the guided inquiry. Some examples may include data and statistics, photographs, newspapers, diaries, letters, videos or oral histories from the </w:t>
      </w:r>
      <w:r>
        <w:t>l</w:t>
      </w:r>
      <w:r w:rsidRPr="006B4716">
        <w:t xml:space="preserve">ocal </w:t>
      </w:r>
      <w:r>
        <w:t>l</w:t>
      </w:r>
      <w:r w:rsidRPr="006B4716">
        <w:t xml:space="preserve">ibrary, </w:t>
      </w:r>
      <w:r>
        <w:t>l</w:t>
      </w:r>
      <w:r w:rsidRPr="006B4716">
        <w:t xml:space="preserve">ocal </w:t>
      </w:r>
      <w:r>
        <w:t>c</w:t>
      </w:r>
      <w:r w:rsidRPr="006B4716">
        <w:t xml:space="preserve">ouncil, </w:t>
      </w:r>
      <w:r>
        <w:t>h</w:t>
      </w:r>
      <w:r w:rsidRPr="006B4716">
        <w:t xml:space="preserve">istorical </w:t>
      </w:r>
      <w:r>
        <w:t>s</w:t>
      </w:r>
      <w:r w:rsidRPr="006B4716">
        <w:t xml:space="preserve">ociety, </w:t>
      </w:r>
      <w:r>
        <w:t>l</w:t>
      </w:r>
      <w:r w:rsidRPr="006B4716">
        <w:t xml:space="preserve">ocal </w:t>
      </w:r>
      <w:r>
        <w:t>m</w:t>
      </w:r>
      <w:r w:rsidRPr="006B4716">
        <w:t xml:space="preserve">useum, </w:t>
      </w:r>
      <w:r>
        <w:t>l</w:t>
      </w:r>
      <w:r w:rsidRPr="006B4716">
        <w:t xml:space="preserve">ocal </w:t>
      </w:r>
      <w:r>
        <w:t>n</w:t>
      </w:r>
      <w:r w:rsidRPr="006B4716">
        <w:t>ewspaper or from the sources below.</w:t>
      </w:r>
    </w:p>
    <w:p w14:paraId="29A0F53D" w14:textId="02B25CFE" w:rsidR="006B4716" w:rsidRPr="006B4716" w:rsidRDefault="006B4716" w:rsidP="006B4716">
      <w:r w:rsidRPr="006B4716">
        <w:t xml:space="preserve">Examples of resources that could provide additional information include: </w:t>
      </w:r>
    </w:p>
    <w:p w14:paraId="1EECEE25" w14:textId="753A71AC" w:rsidR="006B4716" w:rsidRPr="006B4716" w:rsidRDefault="00EB7F46" w:rsidP="006B4716">
      <w:pPr>
        <w:pStyle w:val="ListBullet"/>
      </w:pPr>
      <w:hyperlink r:id="rId25" w:history="1">
        <w:r w:rsidR="006B4716" w:rsidRPr="006B4716">
          <w:rPr>
            <w:rStyle w:val="Hyperlink"/>
          </w:rPr>
          <w:t>Australian Bureau of Statistics</w:t>
        </w:r>
      </w:hyperlink>
      <w:r w:rsidR="006B4716" w:rsidRPr="006B4716">
        <w:t xml:space="preserve"> </w:t>
      </w:r>
      <w:r w:rsidR="006B4716">
        <w:t xml:space="preserve">– </w:t>
      </w:r>
      <w:r w:rsidR="006B4716" w:rsidRPr="006B4716">
        <w:t>The QuickStats</w:t>
      </w:r>
      <w:bookmarkStart w:id="14" w:name="_GoBack"/>
      <w:bookmarkEnd w:id="14"/>
      <w:r w:rsidR="006B4716" w:rsidRPr="006B4716">
        <w:t xml:space="preserve"> section of the website provides summary data about all people, families and dwellings in a particular area, compared with state and national data.</w:t>
      </w:r>
    </w:p>
    <w:p w14:paraId="0278B1C6" w14:textId="358EE7AA" w:rsidR="006B4716" w:rsidRPr="006B4716" w:rsidRDefault="00EB7F46" w:rsidP="006B4716">
      <w:pPr>
        <w:pStyle w:val="ListBullet"/>
      </w:pPr>
      <w:hyperlink r:id="rId26" w:history="1">
        <w:r w:rsidR="006B4716" w:rsidRPr="006B4716">
          <w:rPr>
            <w:rStyle w:val="Hyperlink"/>
          </w:rPr>
          <w:t>Multicultural NSW</w:t>
        </w:r>
      </w:hyperlink>
      <w:r w:rsidR="006B4716" w:rsidRPr="006B4716">
        <w:t xml:space="preserve"> </w:t>
      </w:r>
      <w:r w:rsidR="006B4716">
        <w:t xml:space="preserve">– </w:t>
      </w:r>
      <w:r w:rsidR="006B4716" w:rsidRPr="006B4716">
        <w:t>This website provides a variety of information about cultural diversity in each Local Government Area in New South Wales.</w:t>
      </w:r>
    </w:p>
    <w:p w14:paraId="6B48B279" w14:textId="043CEFF7" w:rsidR="006B4716" w:rsidRPr="006B4716" w:rsidRDefault="00EB7F46" w:rsidP="006B4716">
      <w:pPr>
        <w:pStyle w:val="ListBullet"/>
      </w:pPr>
      <w:hyperlink r:id="rId27" w:history="1">
        <w:r w:rsidR="006B4716" w:rsidRPr="006B4716">
          <w:rPr>
            <w:rStyle w:val="Hyperlink"/>
          </w:rPr>
          <w:t>Trove, The National Library of Australia</w:t>
        </w:r>
      </w:hyperlink>
      <w:r w:rsidR="006B4716" w:rsidRPr="006B4716">
        <w:t xml:space="preserve"> </w:t>
      </w:r>
      <w:r w:rsidR="006B4716">
        <w:t xml:space="preserve">– </w:t>
      </w:r>
      <w:r w:rsidR="006B4716" w:rsidRPr="006B4716">
        <w:t>This website brings together content from libraries, museums, archives, repositories and other research. It includes photographs and information from communities around Australia.</w:t>
      </w:r>
    </w:p>
    <w:p w14:paraId="5EF3B8FA" w14:textId="001173FD" w:rsidR="006B4716" w:rsidRPr="006B4716" w:rsidRDefault="00EB7F46" w:rsidP="006B4716">
      <w:pPr>
        <w:pStyle w:val="ListBullet"/>
      </w:pPr>
      <w:hyperlink r:id="rId28" w:history="1">
        <w:r w:rsidR="006B4716" w:rsidRPr="006B4716">
          <w:rPr>
            <w:rStyle w:val="Hyperlink"/>
          </w:rPr>
          <w:t>State Library of NSW</w:t>
        </w:r>
      </w:hyperlink>
      <w:r w:rsidR="006B4716" w:rsidRPr="006B4716">
        <w:t xml:space="preserve"> </w:t>
      </w:r>
      <w:r w:rsidR="006B4716">
        <w:t xml:space="preserve">– </w:t>
      </w:r>
      <w:r w:rsidR="006B4716" w:rsidRPr="006B4716">
        <w:t>This website provides examples of how people from various cultural groups have contributed to the development and character of the community.</w:t>
      </w:r>
    </w:p>
    <w:p w14:paraId="470C4AAD" w14:textId="3BEB6133" w:rsidR="006B4716" w:rsidRPr="006B4716" w:rsidRDefault="00EB7F46" w:rsidP="006B4716">
      <w:pPr>
        <w:pStyle w:val="ListBullet"/>
      </w:pPr>
      <w:hyperlink r:id="rId29" w:history="1">
        <w:r w:rsidR="006B4716" w:rsidRPr="006B4716">
          <w:rPr>
            <w:rStyle w:val="Hyperlink"/>
          </w:rPr>
          <w:t>Google Maps</w:t>
        </w:r>
      </w:hyperlink>
      <w:r w:rsidR="006B4716" w:rsidRPr="006B4716">
        <w:t xml:space="preserve"> </w:t>
      </w:r>
      <w:r w:rsidR="006B4716">
        <w:t xml:space="preserve">– </w:t>
      </w:r>
      <w:r w:rsidR="006B4716" w:rsidRPr="006B4716">
        <w:t>This website allows you to identify buildings in the local community that highlight different cultural groups in the area.</w:t>
      </w:r>
    </w:p>
    <w:p w14:paraId="3D99B25A" w14:textId="77777777" w:rsidR="006B4716" w:rsidRPr="006B4716" w:rsidRDefault="006B4716" w:rsidP="006B4716">
      <w:r w:rsidRPr="006B4716">
        <w:t>Guide students in extracting information from the sources to answer the inquiry questions. Model the use of a source analysis table.</w:t>
      </w:r>
    </w:p>
    <w:p w14:paraId="35848CBA" w14:textId="77777777" w:rsidR="008127A0" w:rsidRPr="00604474" w:rsidRDefault="008127A0" w:rsidP="008127A0">
      <w:pPr>
        <w:pStyle w:val="Caption"/>
      </w:pPr>
      <w:r w:rsidRPr="00604474">
        <w:t>Table 1</w:t>
      </w:r>
      <w:r>
        <w:t xml:space="preserve"> – </w:t>
      </w:r>
      <w:r w:rsidRPr="00604474">
        <w:t>source analysis table</w:t>
      </w:r>
    </w:p>
    <w:tbl>
      <w:tblPr>
        <w:tblStyle w:val="TableGrid"/>
        <w:tblW w:w="10748" w:type="dxa"/>
        <w:tblLayout w:type="fixed"/>
        <w:tblLook w:val="04A0" w:firstRow="1" w:lastRow="0" w:firstColumn="1" w:lastColumn="0" w:noHBand="0" w:noVBand="1"/>
        <w:tblDescription w:val="Early sea explorer source analysis table to be filled in."/>
      </w:tblPr>
      <w:tblGrid>
        <w:gridCol w:w="1129"/>
        <w:gridCol w:w="1418"/>
        <w:gridCol w:w="1640"/>
        <w:gridCol w:w="1640"/>
        <w:gridCol w:w="1640"/>
        <w:gridCol w:w="1640"/>
        <w:gridCol w:w="1641"/>
      </w:tblGrid>
      <w:tr w:rsidR="008127A0" w:rsidRPr="009D48A0" w14:paraId="428A69B6" w14:textId="77777777" w:rsidTr="00AA22CB">
        <w:trPr>
          <w:cantSplit/>
          <w:tblHeader/>
        </w:trPr>
        <w:tc>
          <w:tcPr>
            <w:tcW w:w="1129" w:type="dxa"/>
            <w:shd w:val="clear" w:color="auto" w:fill="B4C6E7" w:themeFill="accent1" w:themeFillTint="66"/>
          </w:tcPr>
          <w:p w14:paraId="391791D0" w14:textId="77777777" w:rsidR="008127A0" w:rsidRPr="009D48A0" w:rsidRDefault="008127A0" w:rsidP="00AA22CB">
            <w:pPr>
              <w:pStyle w:val="Tableheading"/>
            </w:pPr>
            <w:r>
              <w:t>Source number</w:t>
            </w:r>
          </w:p>
        </w:tc>
        <w:tc>
          <w:tcPr>
            <w:tcW w:w="1418" w:type="dxa"/>
            <w:shd w:val="clear" w:color="auto" w:fill="B4C6E7" w:themeFill="accent1" w:themeFillTint="66"/>
          </w:tcPr>
          <w:p w14:paraId="5841B506" w14:textId="77777777" w:rsidR="008127A0" w:rsidRPr="009D48A0" w:rsidRDefault="008127A0" w:rsidP="00AA22CB">
            <w:pPr>
              <w:pStyle w:val="Tableheading"/>
            </w:pPr>
            <w:r w:rsidRPr="009D48A0">
              <w:t>Title and date</w:t>
            </w:r>
          </w:p>
        </w:tc>
        <w:tc>
          <w:tcPr>
            <w:tcW w:w="1640" w:type="dxa"/>
            <w:shd w:val="clear" w:color="auto" w:fill="B4C6E7" w:themeFill="accent1" w:themeFillTint="66"/>
          </w:tcPr>
          <w:p w14:paraId="6BCA8690" w14:textId="77777777" w:rsidR="008127A0" w:rsidRPr="009D48A0" w:rsidRDefault="008127A0" w:rsidP="00AA22CB">
            <w:pPr>
              <w:pStyle w:val="Tableheading"/>
            </w:pPr>
            <w:r>
              <w:t>Who created it?</w:t>
            </w:r>
          </w:p>
        </w:tc>
        <w:tc>
          <w:tcPr>
            <w:tcW w:w="1640" w:type="dxa"/>
            <w:shd w:val="clear" w:color="auto" w:fill="B4C6E7" w:themeFill="accent1" w:themeFillTint="66"/>
          </w:tcPr>
          <w:p w14:paraId="539924EB" w14:textId="77777777" w:rsidR="008127A0" w:rsidRPr="009D48A0" w:rsidRDefault="008127A0" w:rsidP="00AA22CB">
            <w:pPr>
              <w:pStyle w:val="Tableheading"/>
            </w:pPr>
            <w:r>
              <w:t>Why was it created?</w:t>
            </w:r>
          </w:p>
        </w:tc>
        <w:tc>
          <w:tcPr>
            <w:tcW w:w="1640" w:type="dxa"/>
            <w:shd w:val="clear" w:color="auto" w:fill="B4C6E7" w:themeFill="accent1" w:themeFillTint="66"/>
          </w:tcPr>
          <w:p w14:paraId="352A26B6" w14:textId="77777777" w:rsidR="008127A0" w:rsidRPr="009D48A0" w:rsidRDefault="008127A0" w:rsidP="00AA22CB">
            <w:pPr>
              <w:pStyle w:val="Tableheading"/>
            </w:pPr>
            <w:r>
              <w:t>Whose view is it?</w:t>
            </w:r>
          </w:p>
        </w:tc>
        <w:tc>
          <w:tcPr>
            <w:tcW w:w="1640" w:type="dxa"/>
            <w:shd w:val="clear" w:color="auto" w:fill="B4C6E7" w:themeFill="accent1" w:themeFillTint="66"/>
          </w:tcPr>
          <w:p w14:paraId="2D1BD7B4" w14:textId="77777777" w:rsidR="008127A0" w:rsidRPr="009D48A0" w:rsidRDefault="008127A0" w:rsidP="00AA22CB">
            <w:pPr>
              <w:pStyle w:val="Tableheading"/>
            </w:pPr>
            <w:r>
              <w:t>Key information</w:t>
            </w:r>
          </w:p>
        </w:tc>
        <w:tc>
          <w:tcPr>
            <w:tcW w:w="1641" w:type="dxa"/>
            <w:shd w:val="clear" w:color="auto" w:fill="B4C6E7" w:themeFill="accent1" w:themeFillTint="66"/>
          </w:tcPr>
          <w:p w14:paraId="202EE816" w14:textId="77777777" w:rsidR="008127A0" w:rsidRPr="009D48A0" w:rsidRDefault="008127A0" w:rsidP="00AA22CB">
            <w:pPr>
              <w:pStyle w:val="Tableheading"/>
            </w:pPr>
            <w:r w:rsidRPr="009D48A0">
              <w:t>Questions raised</w:t>
            </w:r>
          </w:p>
        </w:tc>
      </w:tr>
      <w:tr w:rsidR="008127A0" w14:paraId="51DD3093" w14:textId="77777777" w:rsidTr="00AA22CB">
        <w:tc>
          <w:tcPr>
            <w:tcW w:w="1129" w:type="dxa"/>
          </w:tcPr>
          <w:p w14:paraId="53063D2A" w14:textId="77777777" w:rsidR="008127A0" w:rsidRPr="00F515D1" w:rsidRDefault="008127A0" w:rsidP="00AA22CB">
            <w:pPr>
              <w:pStyle w:val="IOStabletext2017"/>
            </w:pPr>
            <w:r>
              <w:fldChar w:fldCharType="begin">
                <w:ffData>
                  <w:name w:val="Text2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14:paraId="31654A20" w14:textId="77777777" w:rsidR="008127A0" w:rsidRPr="003E7FCD" w:rsidRDefault="008127A0" w:rsidP="00AA22CB">
            <w:pPr>
              <w:pStyle w:val="IOStabletext2017"/>
            </w:pPr>
            <w:r>
              <w:fldChar w:fldCharType="begin">
                <w:ffData>
                  <w:name w:val="Text2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15D98D9C" w14:textId="77777777" w:rsidR="008127A0" w:rsidRDefault="008127A0" w:rsidP="00AA22CB">
            <w:pPr>
              <w:pStyle w:val="IOStabletext2017"/>
            </w:pPr>
            <w:r>
              <w:fldChar w:fldCharType="begin">
                <w:ffData>
                  <w:name w:val="Text2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561A674C" w14:textId="77777777" w:rsidR="008127A0" w:rsidRDefault="008127A0" w:rsidP="00AA22CB">
            <w:pPr>
              <w:pStyle w:val="IOStabletext2017"/>
            </w:pPr>
            <w:r>
              <w:fldChar w:fldCharType="begin">
                <w:ffData>
                  <w:name w:val="Text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4DF9AF57" w14:textId="77777777" w:rsidR="008127A0" w:rsidRDefault="008127A0" w:rsidP="00AA22CB">
            <w:pPr>
              <w:pStyle w:val="IOStabletext2017"/>
            </w:pPr>
            <w:r>
              <w:fldChar w:fldCharType="begin">
                <w:ffData>
                  <w:name w:val="Text1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7EC8898C" w14:textId="77777777" w:rsidR="008127A0" w:rsidRDefault="008127A0" w:rsidP="00AA22CB">
            <w:pPr>
              <w:pStyle w:val="IOStabletext2017"/>
            </w:pPr>
            <w:r>
              <w:fldChar w:fldCharType="begin">
                <w:ffData>
                  <w:name w:val="Text2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1" w:type="dxa"/>
          </w:tcPr>
          <w:p w14:paraId="6E51C41B" w14:textId="77777777" w:rsidR="008127A0" w:rsidRDefault="008127A0" w:rsidP="00AA22CB">
            <w:pPr>
              <w:pStyle w:val="IOStabletext2017"/>
            </w:pPr>
            <w:r>
              <w:fldChar w:fldCharType="begin">
                <w:ffData>
                  <w:name w:val="Text3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27A0" w14:paraId="5B6B5B2D" w14:textId="77777777" w:rsidTr="00AA22CB">
        <w:tc>
          <w:tcPr>
            <w:tcW w:w="1129" w:type="dxa"/>
          </w:tcPr>
          <w:p w14:paraId="2D9D5F7B" w14:textId="77777777" w:rsidR="008127A0" w:rsidRPr="00292426" w:rsidRDefault="008127A0" w:rsidP="00AA22CB">
            <w:pPr>
              <w:pStyle w:val="IOStabletext2017"/>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14:paraId="0964B0A1" w14:textId="77777777" w:rsidR="008127A0" w:rsidRPr="00292426" w:rsidRDefault="008127A0" w:rsidP="00AA22CB">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76D8B3C7" w14:textId="77777777" w:rsidR="008127A0" w:rsidRPr="00292426" w:rsidRDefault="008127A0" w:rsidP="00AA22CB">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7275C855" w14:textId="77777777" w:rsidR="008127A0" w:rsidRPr="00292426" w:rsidRDefault="008127A0" w:rsidP="00AA22CB">
            <w:pPr>
              <w:pStyle w:val="IOStabletext2017"/>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2B936C93" w14:textId="77777777" w:rsidR="008127A0" w:rsidRPr="00292426" w:rsidRDefault="008127A0" w:rsidP="00AA22CB">
            <w:pPr>
              <w:pStyle w:val="IOStabletext2017"/>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51B91B71" w14:textId="77777777" w:rsidR="008127A0" w:rsidRPr="00292426" w:rsidRDefault="008127A0" w:rsidP="00AA22CB">
            <w:pPr>
              <w:pStyle w:val="IOStabletext2017"/>
            </w:pPr>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1" w:type="dxa"/>
          </w:tcPr>
          <w:p w14:paraId="455EA84D" w14:textId="77777777" w:rsidR="008127A0" w:rsidRPr="00292426" w:rsidRDefault="008127A0" w:rsidP="00AA22CB">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127A0" w14:paraId="1A51CB1F" w14:textId="77777777" w:rsidTr="00AA22CB">
        <w:tc>
          <w:tcPr>
            <w:tcW w:w="1129" w:type="dxa"/>
          </w:tcPr>
          <w:p w14:paraId="4095B8F2" w14:textId="77777777" w:rsidR="008127A0" w:rsidRDefault="008127A0" w:rsidP="00AA22CB">
            <w:pPr>
              <w:pStyle w:val="IOStabletext2017"/>
            </w:pPr>
            <w:r>
              <w:fldChar w:fldCharType="begin">
                <w:ffData>
                  <w:name w:val="Text28"/>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18" w:type="dxa"/>
          </w:tcPr>
          <w:p w14:paraId="4AE4EF75" w14:textId="77777777" w:rsidR="008127A0" w:rsidRDefault="008127A0" w:rsidP="00AA22CB">
            <w:pPr>
              <w:pStyle w:val="IOStabletext2017"/>
            </w:pPr>
            <w:r>
              <w:fldChar w:fldCharType="begin">
                <w:ffData>
                  <w:name w:val="Text29"/>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4BC349A6" w14:textId="77777777" w:rsidR="008127A0" w:rsidRDefault="008127A0" w:rsidP="00AA22CB">
            <w:pPr>
              <w:pStyle w:val="IOStabletext2017"/>
            </w:pPr>
            <w:r>
              <w:fldChar w:fldCharType="begin">
                <w:ffData>
                  <w:name w:val="Text3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1DED3F98" w14:textId="77777777" w:rsidR="008127A0" w:rsidRDefault="008127A0" w:rsidP="00AA22CB">
            <w:pPr>
              <w:pStyle w:val="IOStabletext2017"/>
            </w:pP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31AD7F57" w14:textId="77777777" w:rsidR="008127A0" w:rsidRDefault="008127A0" w:rsidP="00AA22CB">
            <w:pPr>
              <w:pStyle w:val="IOStabletext2017"/>
            </w:pPr>
            <w:r>
              <w:fldChar w:fldCharType="begin">
                <w:ffData>
                  <w:name w:val="Text3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0" w:type="dxa"/>
          </w:tcPr>
          <w:p w14:paraId="67FAED44" w14:textId="77777777" w:rsidR="008127A0" w:rsidRDefault="008127A0" w:rsidP="00AA22CB">
            <w:pPr>
              <w:pStyle w:val="IOStabletext2017"/>
            </w:pPr>
            <w:r>
              <w:fldChar w:fldCharType="begin">
                <w:ffData>
                  <w:name w:val="Text3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41" w:type="dxa"/>
          </w:tcPr>
          <w:p w14:paraId="206D408B" w14:textId="77777777" w:rsidR="008127A0" w:rsidRDefault="008127A0" w:rsidP="00AA22CB">
            <w:pPr>
              <w:pStyle w:val="IOStabletext2017"/>
            </w:pPr>
            <w:r>
              <w:fldChar w:fldCharType="begin">
                <w:ffData>
                  <w:name w:val="Text3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402546A" w14:textId="77777777" w:rsidR="006B4716" w:rsidRPr="006B4716" w:rsidRDefault="006B4716" w:rsidP="006B4716">
      <w:r w:rsidRPr="006B4716">
        <w:t>As a class create a mind map or display of the information students have collected.</w:t>
      </w:r>
    </w:p>
    <w:p w14:paraId="086D2D2B" w14:textId="77777777" w:rsidR="006B4716" w:rsidRPr="006B4716" w:rsidRDefault="006B4716" w:rsidP="006B4716">
      <w:r w:rsidRPr="006B4716">
        <w:t xml:space="preserve">Create a graph to represent the different cultural groups in your area. As a class identify what cultural groups are prominent. What is the largest cultural group in your local area? </w:t>
      </w:r>
    </w:p>
    <w:p w14:paraId="5F6A891C" w14:textId="77777777" w:rsidR="006B4716" w:rsidRPr="006B4716" w:rsidRDefault="006B4716" w:rsidP="006B4716">
      <w:r w:rsidRPr="006B4716">
        <w:t xml:space="preserve">Choose a cultural group to investigate further by doing a class case study. Identify the diverse backgrounds of the group and outline their contribution to the local community. </w:t>
      </w:r>
    </w:p>
    <w:p w14:paraId="151AE3BF" w14:textId="77777777" w:rsidR="006B4716" w:rsidRPr="006B4716" w:rsidRDefault="006B4716" w:rsidP="006B4716">
      <w:r w:rsidRPr="006B4716">
        <w:t xml:space="preserve">Collect a range of different sources that demonstrate the contribution the group has made in shaping the local community. </w:t>
      </w:r>
    </w:p>
    <w:p w14:paraId="439FD16E" w14:textId="77777777" w:rsidR="006B4716" w:rsidRPr="006B4716" w:rsidRDefault="006B4716" w:rsidP="006B4716">
      <w:r w:rsidRPr="006B4716">
        <w:lastRenderedPageBreak/>
        <w:t xml:space="preserve">Identify local identities from the cultural group and investigate how they have contributed to the character and development of the local community. </w:t>
      </w:r>
    </w:p>
    <w:p w14:paraId="653247E5" w14:textId="77777777" w:rsidR="006B4716" w:rsidRPr="006B4716" w:rsidRDefault="006B4716" w:rsidP="006B4716">
      <w:r w:rsidRPr="006B4716">
        <w:t xml:space="preserve">Invite a guest speaker to the school who is a representative of the local cultural group being studied. Ask them to explain the significant contribution their community has made in developing and building the character of the local community. </w:t>
      </w:r>
    </w:p>
    <w:p w14:paraId="30DCDC75" w14:textId="32168827" w:rsidR="006B4716" w:rsidRPr="006B4716" w:rsidRDefault="006B4716" w:rsidP="006B4716">
      <w:r w:rsidRPr="006B4716">
        <w:t>Take students on a walk through the local community. Allow them to visit significant sites or buildings in the local area that represent the group being studied.</w:t>
      </w:r>
    </w:p>
    <w:p w14:paraId="658486A9" w14:textId="77777777" w:rsidR="00AA22CB" w:rsidRPr="00AA22CB" w:rsidRDefault="00AA22CB" w:rsidP="00AA22CB">
      <w:pPr>
        <w:pStyle w:val="Heading4"/>
      </w:pPr>
      <w:r w:rsidRPr="00AA22CB">
        <w:t>Historical inquiry step 3 – analyse</w:t>
      </w:r>
    </w:p>
    <w:p w14:paraId="282EED5E" w14:textId="77777777" w:rsidR="00AA22CB" w:rsidRPr="00AA22CB" w:rsidRDefault="00AA22CB" w:rsidP="00AA22CB">
      <w:r w:rsidRPr="00AA22CB">
        <w:t>From the information obtained, collectively identify the information that will be useful to assist in answering the inquiry questions. Assist students to determine which source/s to include or exclude and start to develop an historical opinion about the different cultural groups that live and work in the area and how they have helped to shape the local community.</w:t>
      </w:r>
    </w:p>
    <w:p w14:paraId="41BC07D0" w14:textId="32560621" w:rsidR="00AA22CB" w:rsidRPr="00AA22CB" w:rsidRDefault="00AA22CB" w:rsidP="00AA22CB">
      <w:r w:rsidRPr="00AA22CB">
        <w:t>Update the KWL chart to highlight what students have learnt as a result of the walk and other things that they want to find out about the local community.</w:t>
      </w:r>
    </w:p>
    <w:p w14:paraId="4EEA27B2" w14:textId="00BF30B4" w:rsidR="008127A0" w:rsidRDefault="008127A0" w:rsidP="008127A0">
      <w:pPr>
        <w:pStyle w:val="Heading4"/>
      </w:pPr>
      <w:r>
        <w:t>Historical inquiry step 4 – evaluate</w:t>
      </w:r>
    </w:p>
    <w:p w14:paraId="16DDAA45" w14:textId="77777777" w:rsidR="00AA22CB" w:rsidRPr="00AA22CB" w:rsidRDefault="00AA22CB" w:rsidP="00AA22CB">
      <w:r w:rsidRPr="00AA22CB">
        <w:t>Guide the students in evaluating the reliability of the sources. Are the sources believable? Are there inconsistencies or contradictions between the sources? Do the inquiry questions need to be redesigned as a result of analysing and evaluating sources?</w:t>
      </w:r>
    </w:p>
    <w:p w14:paraId="46C0D3FB" w14:textId="77777777" w:rsidR="008127A0" w:rsidRDefault="008127A0" w:rsidP="008127A0">
      <w:pPr>
        <w:pStyle w:val="Heading4"/>
      </w:pPr>
      <w:r>
        <w:t>Historical inquiry step 5 – communicate</w:t>
      </w:r>
    </w:p>
    <w:p w14:paraId="7679A287" w14:textId="77777777" w:rsidR="00AA22CB" w:rsidRPr="00AA22CB" w:rsidRDefault="00AA22CB" w:rsidP="00AA22CB">
      <w:pPr>
        <w:rPr>
          <w:rStyle w:val="Strong"/>
        </w:rPr>
      </w:pPr>
      <w:r w:rsidRPr="00AA22CB">
        <w:rPr>
          <w:rStyle w:val="Strong"/>
        </w:rPr>
        <w:t>Newspaper report</w:t>
      </w:r>
    </w:p>
    <w:p w14:paraId="335CFA92" w14:textId="77777777" w:rsidR="00AA22CB" w:rsidRPr="00AA22CB" w:rsidRDefault="00AA22CB" w:rsidP="00AA22CB">
      <w:r w:rsidRPr="00AA22CB">
        <w:t>Students write a report for the local newspaper that profiles the local cultural group studied and highlights the contribution they have made to the development and character of the local community. They use the information that they have collected from the variety of sources provided. Encourage students to use a range of communication methods to create and present their text. Provide students with the option of using digital technology.</w:t>
      </w:r>
    </w:p>
    <w:p w14:paraId="110591AD" w14:textId="77777777" w:rsidR="00AA22CB" w:rsidRPr="00AA22CB" w:rsidRDefault="00AA22CB" w:rsidP="00AA22CB">
      <w:pPr>
        <w:rPr>
          <w:rStyle w:val="Strong"/>
        </w:rPr>
      </w:pPr>
      <w:r w:rsidRPr="00AA22CB">
        <w:rPr>
          <w:rStyle w:val="Strong"/>
        </w:rPr>
        <w:t>Reflection</w:t>
      </w:r>
    </w:p>
    <w:p w14:paraId="2524F932" w14:textId="77777777" w:rsidR="00AA22CB" w:rsidRDefault="00AA22CB" w:rsidP="00AA22CB">
      <w:r w:rsidRPr="00AA22CB">
        <w:t>Students reflect on the historical inquiry process, reflecting on what they learnt, how they learnt it and what else they would like to find out.</w:t>
      </w:r>
    </w:p>
    <w:p w14:paraId="7154A203" w14:textId="218FCFD6" w:rsidR="006738C2" w:rsidRDefault="006738C2" w:rsidP="00AA22CB">
      <w:pPr>
        <w:pStyle w:val="Heading4"/>
      </w:pPr>
      <w:r w:rsidRPr="00032C21">
        <w:lastRenderedPageBreak/>
        <w:t>Resources</w:t>
      </w:r>
    </w:p>
    <w:bookmarkEnd w:id="0"/>
    <w:bookmarkEnd w:id="1"/>
    <w:bookmarkEnd w:id="2"/>
    <w:p w14:paraId="29A169F0" w14:textId="060AE8D3" w:rsidR="000947C5" w:rsidRDefault="00683E5F" w:rsidP="000947C5">
      <w:pPr>
        <w:rPr>
          <w:rStyle w:val="Strong"/>
        </w:rPr>
      </w:pPr>
      <w:r>
        <w:rPr>
          <w:rStyle w:val="Strong"/>
        </w:rPr>
        <w:t>Picture books</w:t>
      </w:r>
    </w:p>
    <w:p w14:paraId="6B929854" w14:textId="54BF008F" w:rsidR="00683E5F" w:rsidRPr="000947C5" w:rsidRDefault="00683E5F" w:rsidP="000947C5">
      <w:pPr>
        <w:rPr>
          <w:rStyle w:val="Strong"/>
        </w:rPr>
      </w:pPr>
      <w:r w:rsidRPr="009B6CE6">
        <w:t xml:space="preserve">My </w:t>
      </w:r>
      <w:r>
        <w:t>p</w:t>
      </w:r>
      <w:r w:rsidRPr="009B6CE6">
        <w:t>lace by Nadia Wheatley</w:t>
      </w:r>
      <w:r>
        <w:t xml:space="preserve"> and Donna Rawlins, Walker Books, 2008</w:t>
      </w:r>
    </w:p>
    <w:p w14:paraId="55B6C351" w14:textId="77777777" w:rsidR="00AA22CB" w:rsidRPr="00AA22CB" w:rsidRDefault="00AA22CB" w:rsidP="00AA22CB">
      <w:pPr>
        <w:rPr>
          <w:rStyle w:val="Strong"/>
        </w:rPr>
      </w:pPr>
      <w:r w:rsidRPr="00AA22CB">
        <w:rPr>
          <w:rStyle w:val="Strong"/>
        </w:rPr>
        <w:t>Websites</w:t>
      </w:r>
    </w:p>
    <w:p w14:paraId="5F6FEAD1" w14:textId="77777777" w:rsidR="00AA22CB" w:rsidRPr="00AA22CB" w:rsidRDefault="00EB7F46" w:rsidP="00AA22CB">
      <w:hyperlink r:id="rId30" w:history="1">
        <w:r w:rsidR="00AA22CB" w:rsidRPr="00AA22CB">
          <w:rPr>
            <w:rStyle w:val="Hyperlink"/>
          </w:rPr>
          <w:t>Trove, The National Library of Australia</w:t>
        </w:r>
      </w:hyperlink>
      <w:r w:rsidR="00AA22CB" w:rsidRPr="00AA22CB">
        <w:t xml:space="preserve"> </w:t>
      </w:r>
    </w:p>
    <w:p w14:paraId="63903F72" w14:textId="77777777" w:rsidR="00AA22CB" w:rsidRPr="00AA22CB" w:rsidRDefault="00EB7F46" w:rsidP="00AA22CB">
      <w:hyperlink r:id="rId31" w:history="1">
        <w:r w:rsidR="00AA22CB" w:rsidRPr="00AA22CB">
          <w:rPr>
            <w:rStyle w:val="Hyperlink"/>
          </w:rPr>
          <w:t xml:space="preserve">Historical photo sets on Flickr, State Library of NSW </w:t>
        </w:r>
      </w:hyperlink>
      <w:r w:rsidR="00AA22CB" w:rsidRPr="00AA22CB">
        <w:t xml:space="preserve"> </w:t>
      </w:r>
    </w:p>
    <w:p w14:paraId="2FDEEB5B" w14:textId="77777777" w:rsidR="00AA22CB" w:rsidRPr="00AA22CB" w:rsidRDefault="00EB7F46" w:rsidP="00AA22CB">
      <w:hyperlink r:id="rId32" w:history="1">
        <w:r w:rsidR="00AA22CB" w:rsidRPr="00AA22CB">
          <w:rPr>
            <w:rStyle w:val="Hyperlink"/>
          </w:rPr>
          <w:t>Historical photo sets on Flickr Newcastle Library</w:t>
        </w:r>
      </w:hyperlink>
    </w:p>
    <w:p w14:paraId="15F7CDF7" w14:textId="77777777" w:rsidR="00AA22CB" w:rsidRPr="00AA22CB" w:rsidRDefault="00EB7F46" w:rsidP="00AA22CB">
      <w:hyperlink r:id="rId33" w:history="1">
        <w:r w:rsidR="00AA22CB" w:rsidRPr="00AA22CB">
          <w:rPr>
            <w:rStyle w:val="Hyperlink"/>
          </w:rPr>
          <w:t>Museum of Applied Arts and Sciences</w:t>
        </w:r>
      </w:hyperlink>
    </w:p>
    <w:p w14:paraId="5EA53048" w14:textId="77777777" w:rsidR="00AA22CB" w:rsidRPr="00AA22CB" w:rsidRDefault="00EB7F46" w:rsidP="00AA22CB">
      <w:hyperlink r:id="rId34" w:history="1">
        <w:r w:rsidR="00AA22CB" w:rsidRPr="00AA22CB">
          <w:rPr>
            <w:rStyle w:val="Hyperlink"/>
          </w:rPr>
          <w:t>State Library of NSW</w:t>
        </w:r>
      </w:hyperlink>
    </w:p>
    <w:p w14:paraId="023A12CD" w14:textId="77777777" w:rsidR="00AA22CB" w:rsidRPr="00AA22CB" w:rsidRDefault="00EB7F46" w:rsidP="00AA22CB">
      <w:hyperlink r:id="rId35" w:history="1">
        <w:r w:rsidR="00AA22CB" w:rsidRPr="00AA22CB">
          <w:rPr>
            <w:rStyle w:val="Hyperlink"/>
          </w:rPr>
          <w:t>Australian Bureau of Statistics</w:t>
        </w:r>
      </w:hyperlink>
    </w:p>
    <w:p w14:paraId="08EFF162" w14:textId="77777777" w:rsidR="00AA22CB" w:rsidRPr="00AA22CB" w:rsidRDefault="00EB7F46" w:rsidP="00AA22CB">
      <w:hyperlink r:id="rId36" w:history="1">
        <w:r w:rsidR="00AA22CB" w:rsidRPr="00AA22CB">
          <w:rPr>
            <w:rStyle w:val="Hyperlink"/>
          </w:rPr>
          <w:t>Multicultural NSW</w:t>
        </w:r>
      </w:hyperlink>
    </w:p>
    <w:p w14:paraId="780BE4D6" w14:textId="77777777" w:rsidR="00AA22CB" w:rsidRPr="00AA22CB" w:rsidRDefault="00EB7F46" w:rsidP="00AA22CB">
      <w:hyperlink r:id="rId37" w:history="1">
        <w:r w:rsidR="00AA22CB" w:rsidRPr="00AA22CB">
          <w:rPr>
            <w:rStyle w:val="Hyperlink"/>
          </w:rPr>
          <w:t>Google Maps</w:t>
        </w:r>
      </w:hyperlink>
    </w:p>
    <w:p w14:paraId="6A05E79E" w14:textId="77777777" w:rsidR="00032C21" w:rsidRPr="00032C21" w:rsidRDefault="00032C21" w:rsidP="00032C21"/>
    <w:p w14:paraId="0F2E9DDC" w14:textId="24813515" w:rsidR="00A36BC6" w:rsidRPr="00A36BC6" w:rsidRDefault="00A36BC6" w:rsidP="00AE2B1A">
      <w:pPr>
        <w:pStyle w:val="Heading2"/>
      </w:pPr>
    </w:p>
    <w:sectPr w:rsidR="00A36BC6" w:rsidRPr="00A36BC6" w:rsidSect="004959EF">
      <w:footerReference w:type="even" r:id="rId38"/>
      <w:footerReference w:type="default" r:id="rId39"/>
      <w:headerReference w:type="first" r:id="rId40"/>
      <w:footerReference w:type="first" r:id="rId41"/>
      <w:pgSz w:w="11900" w:h="16840"/>
      <w:pgMar w:top="964" w:right="680" w:bottom="567" w:left="68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F56947" w14:textId="77777777" w:rsidR="00F65138" w:rsidRDefault="00F65138" w:rsidP="00191F45">
      <w:r>
        <w:separator/>
      </w:r>
    </w:p>
    <w:p w14:paraId="5FD47706" w14:textId="77777777" w:rsidR="00F65138" w:rsidRDefault="00F65138"/>
    <w:p w14:paraId="74E6FDCA" w14:textId="77777777" w:rsidR="00F65138" w:rsidRDefault="00F65138"/>
  </w:endnote>
  <w:endnote w:type="continuationSeparator" w:id="0">
    <w:p w14:paraId="786AA2D3" w14:textId="77777777" w:rsidR="00F65138" w:rsidRDefault="00F65138" w:rsidP="00191F45">
      <w:r>
        <w:continuationSeparator/>
      </w:r>
    </w:p>
    <w:p w14:paraId="2DF58213" w14:textId="77777777" w:rsidR="00F65138" w:rsidRDefault="00F65138"/>
    <w:p w14:paraId="3E8BCB79" w14:textId="77777777" w:rsidR="00F65138" w:rsidRDefault="00F651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C943C" w14:textId="4C069DFB" w:rsidR="00AA22CB" w:rsidRPr="00155F19" w:rsidRDefault="00AA22CB" w:rsidP="00AE3875">
    <w:pPr>
      <w:pStyle w:val="Footer"/>
      <w:rPr>
        <w:color w:val="000000" w:themeColor="text1"/>
      </w:rPr>
    </w:pPr>
    <w:r w:rsidRPr="002810D3">
      <w:fldChar w:fldCharType="begin"/>
    </w:r>
    <w:r w:rsidRPr="002810D3">
      <w:instrText xml:space="preserve"> PAGE </w:instrText>
    </w:r>
    <w:r w:rsidRPr="002810D3">
      <w:fldChar w:fldCharType="separate"/>
    </w:r>
    <w:r w:rsidR="00EB7F46">
      <w:rPr>
        <w:noProof/>
      </w:rPr>
      <w:t>16</w:t>
    </w:r>
    <w:r w:rsidRPr="002810D3">
      <w:fldChar w:fldCharType="end"/>
    </w:r>
    <w:r w:rsidRPr="002810D3">
      <w:tab/>
    </w:r>
    <w:sdt>
      <w:sdtPr>
        <w:alias w:val="Title"/>
        <w:tag w:val=""/>
        <w:id w:val="-825978689"/>
        <w:dataBinding w:prefixMappings="xmlns:ns0='http://purl.org/dc/elements/1.1/' xmlns:ns1='http://schemas.openxmlformats.org/package/2006/metadata/core-properties' " w:xpath="/ns1:coreProperties[1]/ns0:title[1]" w:storeItemID="{6C3C8BC8-F283-45AE-878A-BAB7291924A1}"/>
        <w:text/>
      </w:sdtPr>
      <w:sdtEndPr/>
      <w:sdtContent>
        <w:r w:rsidRPr="0068039E">
          <w:t xml:space="preserve">History Stage </w:t>
        </w:r>
        <w:r>
          <w:t>2</w:t>
        </w:r>
        <w:r w:rsidRPr="0068039E">
          <w:t xml:space="preserve"> – </w:t>
        </w:r>
        <w:r>
          <w:t>Change and continuity</w:t>
        </w:r>
        <w:r w:rsidR="00961A77">
          <w:t>, community, people</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7F882" w14:textId="3382B12F" w:rsidR="00AA22CB" w:rsidRPr="002810D3" w:rsidRDefault="00AA22CB" w:rsidP="00BF47D6">
    <w:pPr>
      <w:pStyle w:val="Footer"/>
    </w:pPr>
    <w:r w:rsidRPr="002810D3">
      <w:t xml:space="preserve">© NSW Department of Education, </w:t>
    </w:r>
    <w:r w:rsidRPr="002810D3">
      <w:fldChar w:fldCharType="begin"/>
    </w:r>
    <w:r w:rsidRPr="002810D3">
      <w:instrText xml:space="preserve"> DATE \@ "MMM-yy" </w:instrText>
    </w:r>
    <w:r w:rsidRPr="002810D3">
      <w:fldChar w:fldCharType="separate"/>
    </w:r>
    <w:r w:rsidR="00EB7F46">
      <w:rPr>
        <w:noProof/>
      </w:rPr>
      <w:t>Apr-20</w:t>
    </w:r>
    <w:r w:rsidRPr="002810D3">
      <w:fldChar w:fldCharType="end"/>
    </w:r>
    <w:r w:rsidRPr="002810D3">
      <w:tab/>
    </w:r>
    <w:r>
      <w:fldChar w:fldCharType="begin"/>
    </w:r>
    <w:r>
      <w:instrText xml:space="preserve"> PAGE   \* MERGEFORMAT </w:instrText>
    </w:r>
    <w:r>
      <w:fldChar w:fldCharType="separate"/>
    </w:r>
    <w:r w:rsidR="00EB7F46">
      <w:rPr>
        <w:noProof/>
      </w:rPr>
      <w:t>15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7F1E4" w14:textId="77777777" w:rsidR="00AA22CB" w:rsidRDefault="00AA22CB" w:rsidP="004959EF">
    <w:pPr>
      <w:pStyle w:val="Logo"/>
    </w:pPr>
    <w:r w:rsidRPr="00791B72">
      <w:t>education.nsw.gov.au</w:t>
    </w:r>
    <w:r w:rsidRPr="00791B72">
      <w:tab/>
    </w:r>
    <w:r w:rsidRPr="009C69B7">
      <w:rPr>
        <w:noProof/>
        <w:lang w:eastAsia="en-AU"/>
      </w:rPr>
      <w:drawing>
        <wp:inline distT="0" distB="0" distL="0" distR="0" wp14:anchorId="281A18E5" wp14:editId="0C39D519">
          <wp:extent cx="507600" cy="540000"/>
          <wp:effectExtent l="0" t="0" r="635" b="635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0C26C6" w14:textId="77777777" w:rsidR="00F65138" w:rsidRDefault="00F65138" w:rsidP="00191F45">
      <w:r>
        <w:separator/>
      </w:r>
    </w:p>
    <w:p w14:paraId="2F3837AC" w14:textId="77777777" w:rsidR="00F65138" w:rsidRDefault="00F65138"/>
    <w:p w14:paraId="1ABC8EBD" w14:textId="77777777" w:rsidR="00F65138" w:rsidRDefault="00F65138"/>
  </w:footnote>
  <w:footnote w:type="continuationSeparator" w:id="0">
    <w:p w14:paraId="364E4A69" w14:textId="77777777" w:rsidR="00F65138" w:rsidRDefault="00F65138" w:rsidP="00191F45">
      <w:r>
        <w:continuationSeparator/>
      </w:r>
    </w:p>
    <w:p w14:paraId="74897A27" w14:textId="77777777" w:rsidR="00F65138" w:rsidRDefault="00F65138"/>
    <w:p w14:paraId="59202C78" w14:textId="77777777" w:rsidR="00F65138" w:rsidRDefault="00F6513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AD8CB" w14:textId="77777777" w:rsidR="00AA22CB" w:rsidRDefault="00AA22CB">
    <w:pPr>
      <w:pStyle w:val="Header"/>
    </w:pPr>
    <w:r>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008B7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5C32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52506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9B2DA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54E5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460EC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5EB43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92E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7C22F3C"/>
    <w:lvl w:ilvl="0">
      <w:start w:val="1"/>
      <w:numFmt w:val="decimal"/>
      <w:pStyle w:val="ListNumber"/>
      <w:lvlText w:val="%1."/>
      <w:lvlJc w:val="left"/>
      <w:pPr>
        <w:tabs>
          <w:tab w:val="num" w:pos="717"/>
        </w:tabs>
        <w:ind w:left="717" w:hanging="360"/>
      </w:pPr>
    </w:lvl>
  </w:abstractNum>
  <w:abstractNum w:abstractNumId="9" w15:restartNumberingAfterBreak="0">
    <w:nsid w:val="FFFFFF89"/>
    <w:multiLevelType w:val="singleLevel"/>
    <w:tmpl w:val="2932E5E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7B22B6"/>
    <w:multiLevelType w:val="multilevel"/>
    <w:tmpl w:val="E09A17EA"/>
    <w:lvl w:ilvl="0">
      <w:start w:val="1"/>
      <w:numFmt w:val="lowerLetter"/>
      <w:lvlText w:val="%1."/>
      <w:lvlJc w:val="left"/>
      <w:pPr>
        <w:ind w:left="357" w:firstLine="403"/>
      </w:pPr>
      <w:rPr>
        <w:rFonts w:hint="default"/>
      </w:rPr>
    </w:lvl>
    <w:lvl w:ilvl="1">
      <w:start w:val="1"/>
      <w:numFmt w:val="lowerLetter"/>
      <w:lvlText w:val="%2."/>
      <w:lvlJc w:val="left"/>
      <w:pPr>
        <w:tabs>
          <w:tab w:val="num" w:pos="1474"/>
        </w:tabs>
        <w:ind w:left="1474" w:hanging="71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11" w15:restartNumberingAfterBreak="0">
    <w:nsid w:val="12B67BD6"/>
    <w:multiLevelType w:val="multilevel"/>
    <w:tmpl w:val="23E8FC36"/>
    <w:lvl w:ilvl="0">
      <w:start w:val="1"/>
      <w:numFmt w:val="bullet"/>
      <w:lvlText w:val=""/>
      <w:lvlJc w:val="left"/>
      <w:pPr>
        <w:ind w:left="720" w:hanging="360"/>
      </w:pPr>
      <w:rPr>
        <w:rFonts w:ascii="Symbol" w:hAnsi="Symbol" w:hint="default"/>
      </w:rPr>
    </w:lvl>
    <w:lvl w:ilvl="1">
      <w:start w:val="1"/>
      <w:numFmt w:val="bullet"/>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7D31E8D"/>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9C4083A"/>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14" w15:restartNumberingAfterBreak="0">
    <w:nsid w:val="2F330113"/>
    <w:multiLevelType w:val="multilevel"/>
    <w:tmpl w:val="5A909CB4"/>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 w15:restartNumberingAfterBreak="0">
    <w:nsid w:val="306B32EE"/>
    <w:multiLevelType w:val="multilevel"/>
    <w:tmpl w:val="4FA4A2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8F4926"/>
    <w:multiLevelType w:val="hybridMultilevel"/>
    <w:tmpl w:val="06B0F1BE"/>
    <w:lvl w:ilvl="0" w:tplc="A4EA35DC">
      <w:start w:val="1"/>
      <w:numFmt w:val="bullet"/>
      <w:pStyle w:val="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E144AF5"/>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abstractNum w:abstractNumId="18" w15:restartNumberingAfterBreak="0">
    <w:nsid w:val="428817B0"/>
    <w:multiLevelType w:val="hybridMultilevel"/>
    <w:tmpl w:val="013460F0"/>
    <w:lvl w:ilvl="0" w:tplc="F7B45AD0">
      <w:start w:val="1"/>
      <w:numFmt w:val="bullet"/>
      <w:lvlText w:val=""/>
      <w:lvlJc w:val="left"/>
      <w:pPr>
        <w:ind w:left="720" w:hanging="363"/>
      </w:pPr>
      <w:rPr>
        <w:rFonts w:ascii="Symbol" w:hAnsi="Symbol" w:hint="default"/>
      </w:rPr>
    </w:lvl>
    <w:lvl w:ilvl="1" w:tplc="654CA252" w:tentative="1">
      <w:start w:val="1"/>
      <w:numFmt w:val="bullet"/>
      <w:lvlText w:val="o"/>
      <w:lvlJc w:val="left"/>
      <w:pPr>
        <w:ind w:left="1440" w:hanging="360"/>
      </w:pPr>
      <w:rPr>
        <w:rFonts w:ascii="Courier New" w:hAnsi="Courier New" w:cs="Courier New" w:hint="default"/>
      </w:rPr>
    </w:lvl>
    <w:lvl w:ilvl="2" w:tplc="B73E6160" w:tentative="1">
      <w:start w:val="1"/>
      <w:numFmt w:val="bullet"/>
      <w:lvlText w:val=""/>
      <w:lvlJc w:val="left"/>
      <w:pPr>
        <w:ind w:left="2160" w:hanging="360"/>
      </w:pPr>
      <w:rPr>
        <w:rFonts w:ascii="Wingdings" w:hAnsi="Wingdings" w:hint="default"/>
      </w:rPr>
    </w:lvl>
    <w:lvl w:ilvl="3" w:tplc="084A8128" w:tentative="1">
      <w:start w:val="1"/>
      <w:numFmt w:val="bullet"/>
      <w:lvlText w:val=""/>
      <w:lvlJc w:val="left"/>
      <w:pPr>
        <w:ind w:left="2880" w:hanging="360"/>
      </w:pPr>
      <w:rPr>
        <w:rFonts w:ascii="Symbol" w:hAnsi="Symbol" w:hint="default"/>
      </w:rPr>
    </w:lvl>
    <w:lvl w:ilvl="4" w:tplc="83E45500" w:tentative="1">
      <w:start w:val="1"/>
      <w:numFmt w:val="bullet"/>
      <w:lvlText w:val="o"/>
      <w:lvlJc w:val="left"/>
      <w:pPr>
        <w:ind w:left="3600" w:hanging="360"/>
      </w:pPr>
      <w:rPr>
        <w:rFonts w:ascii="Courier New" w:hAnsi="Courier New" w:cs="Courier New" w:hint="default"/>
      </w:rPr>
    </w:lvl>
    <w:lvl w:ilvl="5" w:tplc="442E2A38" w:tentative="1">
      <w:start w:val="1"/>
      <w:numFmt w:val="bullet"/>
      <w:lvlText w:val=""/>
      <w:lvlJc w:val="left"/>
      <w:pPr>
        <w:ind w:left="4320" w:hanging="360"/>
      </w:pPr>
      <w:rPr>
        <w:rFonts w:ascii="Wingdings" w:hAnsi="Wingdings" w:hint="default"/>
      </w:rPr>
    </w:lvl>
    <w:lvl w:ilvl="6" w:tplc="2E0AA5D0" w:tentative="1">
      <w:start w:val="1"/>
      <w:numFmt w:val="bullet"/>
      <w:lvlText w:val=""/>
      <w:lvlJc w:val="left"/>
      <w:pPr>
        <w:ind w:left="5040" w:hanging="360"/>
      </w:pPr>
      <w:rPr>
        <w:rFonts w:ascii="Symbol" w:hAnsi="Symbol" w:hint="default"/>
      </w:rPr>
    </w:lvl>
    <w:lvl w:ilvl="7" w:tplc="B36A8070" w:tentative="1">
      <w:start w:val="1"/>
      <w:numFmt w:val="bullet"/>
      <w:lvlText w:val="o"/>
      <w:lvlJc w:val="left"/>
      <w:pPr>
        <w:ind w:left="5760" w:hanging="360"/>
      </w:pPr>
      <w:rPr>
        <w:rFonts w:ascii="Courier New" w:hAnsi="Courier New" w:cs="Courier New" w:hint="default"/>
      </w:rPr>
    </w:lvl>
    <w:lvl w:ilvl="8" w:tplc="B526F7D8" w:tentative="1">
      <w:start w:val="1"/>
      <w:numFmt w:val="bullet"/>
      <w:lvlText w:val=""/>
      <w:lvlJc w:val="left"/>
      <w:pPr>
        <w:ind w:left="6480" w:hanging="360"/>
      </w:pPr>
      <w:rPr>
        <w:rFonts w:ascii="Wingdings" w:hAnsi="Wingdings" w:hint="default"/>
      </w:rPr>
    </w:lvl>
  </w:abstractNum>
  <w:abstractNum w:abstractNumId="19" w15:restartNumberingAfterBreak="0">
    <w:nsid w:val="431C388B"/>
    <w:multiLevelType w:val="multilevel"/>
    <w:tmpl w:val="C7E2C1B6"/>
    <w:lvl w:ilvl="0">
      <w:start w:val="1"/>
      <w:numFmt w:val="bullet"/>
      <w:lvlText w:val=""/>
      <w:lvlJc w:val="left"/>
      <w:pPr>
        <w:ind w:left="720" w:hanging="360"/>
      </w:pPr>
      <w:rPr>
        <w:rFonts w:ascii="Symbol" w:hAnsi="Symbol" w:hint="default"/>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5267B23"/>
    <w:multiLevelType w:val="multilevel"/>
    <w:tmpl w:val="EF16B8F2"/>
    <w:lvl w:ilvl="0">
      <w:start w:val="1"/>
      <w:numFmt w:val="lowerLetter"/>
      <w:lvlText w:val="%1."/>
      <w:lvlJc w:val="left"/>
      <w:pPr>
        <w:ind w:left="1117" w:hanging="360"/>
      </w:pPr>
      <w:rPr>
        <w:rFonts w:hint="default"/>
      </w:rPr>
    </w:lvl>
    <w:lvl w:ilvl="1">
      <w:start w:val="1"/>
      <w:numFmt w:val="lowerLetter"/>
      <w:lvlText w:val="%2."/>
      <w:lvlJc w:val="left"/>
      <w:pPr>
        <w:tabs>
          <w:tab w:val="num" w:pos="1134"/>
        </w:tabs>
        <w:ind w:left="760" w:hanging="403"/>
      </w:pPr>
      <w:rPr>
        <w:rFonts w:hint="default"/>
      </w:rPr>
    </w:lvl>
    <w:lvl w:ilvl="2">
      <w:start w:val="1"/>
      <w:numFmt w:val="lowerRoman"/>
      <w:lvlText w:val="%3."/>
      <w:lvlJc w:val="right"/>
      <w:pPr>
        <w:ind w:left="2557" w:hanging="180"/>
      </w:pPr>
      <w:rPr>
        <w:rFonts w:hint="default"/>
      </w:rPr>
    </w:lvl>
    <w:lvl w:ilvl="3">
      <w:start w:val="1"/>
      <w:numFmt w:val="decimal"/>
      <w:lvlText w:val="%4."/>
      <w:lvlJc w:val="left"/>
      <w:pPr>
        <w:ind w:left="3277" w:hanging="360"/>
      </w:pPr>
      <w:rPr>
        <w:rFonts w:hint="default"/>
      </w:rPr>
    </w:lvl>
    <w:lvl w:ilvl="4">
      <w:start w:val="1"/>
      <w:numFmt w:val="lowerLetter"/>
      <w:lvlText w:val="%5."/>
      <w:lvlJc w:val="left"/>
      <w:pPr>
        <w:ind w:left="3997" w:hanging="360"/>
      </w:pPr>
      <w:rPr>
        <w:rFonts w:hint="default"/>
      </w:rPr>
    </w:lvl>
    <w:lvl w:ilvl="5">
      <w:start w:val="1"/>
      <w:numFmt w:val="lowerRoman"/>
      <w:lvlText w:val="%6."/>
      <w:lvlJc w:val="right"/>
      <w:pPr>
        <w:ind w:left="4717" w:hanging="180"/>
      </w:pPr>
      <w:rPr>
        <w:rFonts w:hint="default"/>
      </w:rPr>
    </w:lvl>
    <w:lvl w:ilvl="6">
      <w:start w:val="1"/>
      <w:numFmt w:val="decimal"/>
      <w:lvlText w:val="%7."/>
      <w:lvlJc w:val="left"/>
      <w:pPr>
        <w:ind w:left="5437" w:hanging="360"/>
      </w:pPr>
      <w:rPr>
        <w:rFonts w:hint="default"/>
      </w:rPr>
    </w:lvl>
    <w:lvl w:ilvl="7">
      <w:start w:val="1"/>
      <w:numFmt w:val="lowerLetter"/>
      <w:lvlText w:val="%8."/>
      <w:lvlJc w:val="left"/>
      <w:pPr>
        <w:ind w:left="6157" w:hanging="360"/>
      </w:pPr>
      <w:rPr>
        <w:rFonts w:hint="default"/>
      </w:rPr>
    </w:lvl>
    <w:lvl w:ilvl="8">
      <w:start w:val="1"/>
      <w:numFmt w:val="lowerRoman"/>
      <w:lvlText w:val="%9."/>
      <w:lvlJc w:val="right"/>
      <w:pPr>
        <w:ind w:left="6877" w:hanging="180"/>
      </w:pPr>
      <w:rPr>
        <w:rFonts w:hint="default"/>
      </w:rPr>
    </w:lvl>
  </w:abstractNum>
  <w:abstractNum w:abstractNumId="21" w15:restartNumberingAfterBreak="0">
    <w:nsid w:val="53971053"/>
    <w:multiLevelType w:val="multilevel"/>
    <w:tmpl w:val="A8762F38"/>
    <w:lvl w:ilvl="0">
      <w:start w:val="1"/>
      <w:numFmt w:val="lowerLetter"/>
      <w:lvlText w:val="%1."/>
      <w:lvlJc w:val="left"/>
      <w:pPr>
        <w:ind w:left="720" w:firstLine="0"/>
      </w:pPr>
      <w:rPr>
        <w:rFonts w:hint="default"/>
      </w:rPr>
    </w:lvl>
    <w:lvl w:ilvl="1">
      <w:start w:val="1"/>
      <w:numFmt w:val="lowerLetter"/>
      <w:lvlText w:val="%2"/>
      <w:lvlJc w:val="left"/>
      <w:pPr>
        <w:ind w:left="1134" w:hanging="414"/>
      </w:pPr>
      <w:rPr>
        <w:rFonts w:hint="default"/>
      </w:rPr>
    </w:lvl>
    <w:lvl w:ilvl="2">
      <w:start w:val="1"/>
      <w:numFmt w:val="lowerRoman"/>
      <w:lvlText w:val="%3)"/>
      <w:lvlJc w:val="left"/>
      <w:pPr>
        <w:ind w:left="1800" w:hanging="360"/>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2" w15:restartNumberingAfterBreak="0">
    <w:nsid w:val="5BE53912"/>
    <w:multiLevelType w:val="multilevel"/>
    <w:tmpl w:val="21FAC0E0"/>
    <w:lvl w:ilvl="0">
      <w:start w:val="1"/>
      <w:numFmt w:val="bullet"/>
      <w:lvlText w:val=""/>
      <w:lvlJc w:val="left"/>
      <w:pPr>
        <w:ind w:left="720" w:hanging="360"/>
      </w:pPr>
      <w:rPr>
        <w:rFonts w:ascii="Symbol" w:hAnsi="Symbol" w:hint="default"/>
      </w:rPr>
    </w:lvl>
    <w:lvl w:ilvl="1">
      <w:start w:val="1"/>
      <w:numFmt w:val="bullet"/>
      <w:pStyle w:val="ListBullet2"/>
      <w:lvlText w:val="o"/>
      <w:lvlJc w:val="left"/>
      <w:pPr>
        <w:ind w:left="1021" w:hanging="397"/>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FC269FD"/>
    <w:multiLevelType w:val="multilevel"/>
    <w:tmpl w:val="675EE934"/>
    <w:lvl w:ilvl="0">
      <w:start w:val="1"/>
      <w:numFmt w:val="lowerLetter"/>
      <w:lvlText w:val="%1."/>
      <w:lvlJc w:val="left"/>
      <w:pPr>
        <w:ind w:left="357" w:firstLine="403"/>
      </w:pPr>
      <w:rPr>
        <w:rFonts w:hint="default"/>
      </w:rPr>
    </w:lvl>
    <w:lvl w:ilvl="1">
      <w:start w:val="1"/>
      <w:numFmt w:val="lowerLetter"/>
      <w:pStyle w:val="ListNumber2"/>
      <w:lvlText w:val="%2."/>
      <w:lvlJc w:val="left"/>
      <w:pPr>
        <w:tabs>
          <w:tab w:val="num" w:pos="1134"/>
        </w:tabs>
        <w:ind w:left="1134" w:hanging="374"/>
      </w:pPr>
      <w:rPr>
        <w:rFonts w:hint="default"/>
      </w:rPr>
    </w:lvl>
    <w:lvl w:ilvl="2">
      <w:start w:val="1"/>
      <w:numFmt w:val="lowerRoman"/>
      <w:lvlText w:val="%3."/>
      <w:lvlJc w:val="right"/>
      <w:pPr>
        <w:ind w:left="1877" w:firstLine="403"/>
      </w:pPr>
      <w:rPr>
        <w:rFonts w:hint="default"/>
      </w:rPr>
    </w:lvl>
    <w:lvl w:ilvl="3">
      <w:start w:val="1"/>
      <w:numFmt w:val="decimal"/>
      <w:lvlText w:val="%4."/>
      <w:lvlJc w:val="left"/>
      <w:pPr>
        <w:ind w:left="2637" w:firstLine="403"/>
      </w:pPr>
      <w:rPr>
        <w:rFonts w:hint="default"/>
      </w:rPr>
    </w:lvl>
    <w:lvl w:ilvl="4">
      <w:start w:val="1"/>
      <w:numFmt w:val="lowerLetter"/>
      <w:lvlText w:val="%5."/>
      <w:lvlJc w:val="left"/>
      <w:pPr>
        <w:ind w:left="3397" w:firstLine="403"/>
      </w:pPr>
      <w:rPr>
        <w:rFonts w:hint="default"/>
      </w:rPr>
    </w:lvl>
    <w:lvl w:ilvl="5">
      <w:start w:val="1"/>
      <w:numFmt w:val="lowerRoman"/>
      <w:lvlText w:val="%6."/>
      <w:lvlJc w:val="right"/>
      <w:pPr>
        <w:ind w:left="4157" w:firstLine="403"/>
      </w:pPr>
      <w:rPr>
        <w:rFonts w:hint="default"/>
      </w:rPr>
    </w:lvl>
    <w:lvl w:ilvl="6">
      <w:start w:val="1"/>
      <w:numFmt w:val="decimal"/>
      <w:lvlText w:val="%7."/>
      <w:lvlJc w:val="left"/>
      <w:pPr>
        <w:ind w:left="4917" w:firstLine="403"/>
      </w:pPr>
      <w:rPr>
        <w:rFonts w:hint="default"/>
      </w:rPr>
    </w:lvl>
    <w:lvl w:ilvl="7">
      <w:start w:val="1"/>
      <w:numFmt w:val="lowerLetter"/>
      <w:lvlText w:val="%8."/>
      <w:lvlJc w:val="left"/>
      <w:pPr>
        <w:ind w:left="5677" w:firstLine="403"/>
      </w:pPr>
      <w:rPr>
        <w:rFonts w:hint="default"/>
      </w:rPr>
    </w:lvl>
    <w:lvl w:ilvl="8">
      <w:start w:val="1"/>
      <w:numFmt w:val="lowerRoman"/>
      <w:lvlText w:val="%9."/>
      <w:lvlJc w:val="right"/>
      <w:pPr>
        <w:ind w:left="6437" w:firstLine="403"/>
      </w:pPr>
      <w:rPr>
        <w:rFonts w:hint="default"/>
      </w:rPr>
    </w:lvl>
  </w:abstractNum>
  <w:abstractNum w:abstractNumId="24" w15:restartNumberingAfterBreak="0">
    <w:nsid w:val="6A005532"/>
    <w:multiLevelType w:val="hybridMultilevel"/>
    <w:tmpl w:val="50D6B496"/>
    <w:lvl w:ilvl="0" w:tplc="3D5C70B0">
      <w:start w:val="1"/>
      <w:numFmt w:val="decimal"/>
      <w:pStyle w:val="IOSList1numbered2017"/>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B012A6"/>
    <w:multiLevelType w:val="multilevel"/>
    <w:tmpl w:val="FA30AD5E"/>
    <w:lvl w:ilvl="0">
      <w:start w:val="1"/>
      <w:numFmt w:val="lowerLetter"/>
      <w:lvlText w:val="%1."/>
      <w:lvlJc w:val="left"/>
      <w:pPr>
        <w:ind w:left="1117" w:hanging="360"/>
      </w:pPr>
    </w:lvl>
    <w:lvl w:ilvl="1">
      <w:start w:val="1"/>
      <w:numFmt w:val="lowerLetter"/>
      <w:lvlText w:val="%2."/>
      <w:lvlJc w:val="left"/>
      <w:pPr>
        <w:ind w:left="1837" w:hanging="360"/>
      </w:pPr>
    </w:lvl>
    <w:lvl w:ilvl="2">
      <w:start w:val="1"/>
      <w:numFmt w:val="lowerRoman"/>
      <w:lvlText w:val="%3."/>
      <w:lvlJc w:val="right"/>
      <w:pPr>
        <w:ind w:left="2557" w:hanging="180"/>
      </w:pPr>
    </w:lvl>
    <w:lvl w:ilvl="3">
      <w:start w:val="1"/>
      <w:numFmt w:val="decimal"/>
      <w:lvlText w:val="%4."/>
      <w:lvlJc w:val="left"/>
      <w:pPr>
        <w:ind w:left="3277" w:hanging="360"/>
      </w:pPr>
    </w:lvl>
    <w:lvl w:ilvl="4">
      <w:start w:val="1"/>
      <w:numFmt w:val="lowerLetter"/>
      <w:lvlText w:val="%5."/>
      <w:lvlJc w:val="left"/>
      <w:pPr>
        <w:ind w:left="3997" w:hanging="360"/>
      </w:pPr>
    </w:lvl>
    <w:lvl w:ilvl="5">
      <w:start w:val="1"/>
      <w:numFmt w:val="lowerRoman"/>
      <w:lvlText w:val="%6."/>
      <w:lvlJc w:val="right"/>
      <w:pPr>
        <w:ind w:left="4717" w:hanging="180"/>
      </w:pPr>
    </w:lvl>
    <w:lvl w:ilvl="6">
      <w:start w:val="1"/>
      <w:numFmt w:val="decimal"/>
      <w:lvlText w:val="%7."/>
      <w:lvlJc w:val="left"/>
      <w:pPr>
        <w:ind w:left="5437" w:hanging="360"/>
      </w:pPr>
    </w:lvl>
    <w:lvl w:ilvl="7">
      <w:start w:val="1"/>
      <w:numFmt w:val="lowerLetter"/>
      <w:lvlText w:val="%8."/>
      <w:lvlJc w:val="left"/>
      <w:pPr>
        <w:ind w:left="6157" w:hanging="360"/>
      </w:pPr>
    </w:lvl>
    <w:lvl w:ilvl="8">
      <w:start w:val="1"/>
      <w:numFmt w:val="lowerRoman"/>
      <w:lvlText w:val="%9."/>
      <w:lvlJc w:val="right"/>
      <w:pPr>
        <w:ind w:left="6877" w:hanging="180"/>
      </w:pPr>
    </w:lvl>
  </w:abstractNum>
  <w:num w:numId="1">
    <w:abstractNumId w:val="22"/>
  </w:num>
  <w:num w:numId="2">
    <w:abstractNumId w:val="14"/>
  </w:num>
  <w:num w:numId="3">
    <w:abstractNumId w:val="8"/>
  </w:num>
  <w:num w:numId="4">
    <w:abstractNumId w:val="22"/>
  </w:num>
  <w:num w:numId="5">
    <w:abstractNumId w:val="18"/>
  </w:num>
  <w:num w:numId="6">
    <w:abstractNumId w:val="8"/>
  </w:num>
  <w:num w:numId="7">
    <w:abstractNumId w:val="22"/>
  </w:num>
  <w:num w:numId="8">
    <w:abstractNumId w:val="14"/>
  </w:num>
  <w:num w:numId="9">
    <w:abstractNumId w:val="18"/>
  </w:num>
  <w:num w:numId="10">
    <w:abstractNumId w:val="22"/>
  </w:num>
  <w:num w:numId="11">
    <w:abstractNumId w:val="0"/>
  </w:num>
  <w:num w:numId="12">
    <w:abstractNumId w:val="1"/>
  </w:num>
  <w:num w:numId="13">
    <w:abstractNumId w:val="2"/>
  </w:num>
  <w:num w:numId="14">
    <w:abstractNumId w:val="4"/>
  </w:num>
  <w:num w:numId="15">
    <w:abstractNumId w:val="5"/>
  </w:num>
  <w:num w:numId="16">
    <w:abstractNumId w:val="6"/>
  </w:num>
  <w:num w:numId="17">
    <w:abstractNumId w:val="9"/>
  </w:num>
  <w:num w:numId="18">
    <w:abstractNumId w:val="7"/>
  </w:num>
  <w:num w:numId="19">
    <w:abstractNumId w:val="21"/>
  </w:num>
  <w:num w:numId="20">
    <w:abstractNumId w:val="23"/>
  </w:num>
  <w:num w:numId="21">
    <w:abstractNumId w:val="9"/>
  </w:num>
  <w:num w:numId="22">
    <w:abstractNumId w:val="8"/>
  </w:num>
  <w:num w:numId="23">
    <w:abstractNumId w:val="22"/>
  </w:num>
  <w:num w:numId="24">
    <w:abstractNumId w:val="23"/>
  </w:num>
  <w:num w:numId="25">
    <w:abstractNumId w:val="17"/>
  </w:num>
  <w:num w:numId="26">
    <w:abstractNumId w:val="23"/>
  </w:num>
  <w:num w:numId="27">
    <w:abstractNumId w:val="25"/>
  </w:num>
  <w:num w:numId="28">
    <w:abstractNumId w:val="20"/>
  </w:num>
  <w:num w:numId="29">
    <w:abstractNumId w:val="13"/>
  </w:num>
  <w:num w:numId="3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12"/>
  </w:num>
  <w:num w:numId="39">
    <w:abstractNumId w:val="15"/>
  </w:num>
  <w:num w:numId="4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1"/>
  </w:num>
  <w:num w:numId="43">
    <w:abstractNumId w:val="2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gutterAtTop/>
  <w:hideSpellingErrors/>
  <w:hideGrammaticalErrors/>
  <w:stylePaneSortMethod w:val="00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1F16"/>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2C21"/>
    <w:rsid w:val="000331B6"/>
    <w:rsid w:val="00034F5E"/>
    <w:rsid w:val="0003541F"/>
    <w:rsid w:val="00040671"/>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1232"/>
    <w:rsid w:val="000613C4"/>
    <w:rsid w:val="000620E8"/>
    <w:rsid w:val="00062708"/>
    <w:rsid w:val="00065A16"/>
    <w:rsid w:val="000673F2"/>
    <w:rsid w:val="00071D06"/>
    <w:rsid w:val="0007214A"/>
    <w:rsid w:val="00072B6E"/>
    <w:rsid w:val="00072DFB"/>
    <w:rsid w:val="00075B4E"/>
    <w:rsid w:val="00077A7C"/>
    <w:rsid w:val="00082E53"/>
    <w:rsid w:val="000840E4"/>
    <w:rsid w:val="000844F9"/>
    <w:rsid w:val="00084830"/>
    <w:rsid w:val="0008606A"/>
    <w:rsid w:val="00086D87"/>
    <w:rsid w:val="000872D6"/>
    <w:rsid w:val="00090628"/>
    <w:rsid w:val="0009452F"/>
    <w:rsid w:val="000947C5"/>
    <w:rsid w:val="00096701"/>
    <w:rsid w:val="00097521"/>
    <w:rsid w:val="000A0C05"/>
    <w:rsid w:val="000A33D4"/>
    <w:rsid w:val="000A41E7"/>
    <w:rsid w:val="000A451E"/>
    <w:rsid w:val="000A7766"/>
    <w:rsid w:val="000A796C"/>
    <w:rsid w:val="000A7A61"/>
    <w:rsid w:val="000B09C8"/>
    <w:rsid w:val="000B1FC2"/>
    <w:rsid w:val="000B2886"/>
    <w:rsid w:val="000B30E1"/>
    <w:rsid w:val="000B4F65"/>
    <w:rsid w:val="000B75CB"/>
    <w:rsid w:val="000B7AAC"/>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64D8"/>
    <w:rsid w:val="000E0886"/>
    <w:rsid w:val="000E3C1C"/>
    <w:rsid w:val="000E41B7"/>
    <w:rsid w:val="000E6BA0"/>
    <w:rsid w:val="000F174A"/>
    <w:rsid w:val="00100B59"/>
    <w:rsid w:val="00100DC5"/>
    <w:rsid w:val="00100E27"/>
    <w:rsid w:val="00101135"/>
    <w:rsid w:val="0010259B"/>
    <w:rsid w:val="00103D80"/>
    <w:rsid w:val="00104A05"/>
    <w:rsid w:val="00106009"/>
    <w:rsid w:val="001061F9"/>
    <w:rsid w:val="001068B3"/>
    <w:rsid w:val="001113CC"/>
    <w:rsid w:val="00113763"/>
    <w:rsid w:val="00114B7D"/>
    <w:rsid w:val="00115FD6"/>
    <w:rsid w:val="001177C4"/>
    <w:rsid w:val="00117B7D"/>
    <w:rsid w:val="00117FF3"/>
    <w:rsid w:val="0012093E"/>
    <w:rsid w:val="001258A5"/>
    <w:rsid w:val="00125C6C"/>
    <w:rsid w:val="00127648"/>
    <w:rsid w:val="0013032B"/>
    <w:rsid w:val="001305EA"/>
    <w:rsid w:val="001328FA"/>
    <w:rsid w:val="00134700"/>
    <w:rsid w:val="00134E23"/>
    <w:rsid w:val="00135E80"/>
    <w:rsid w:val="00140753"/>
    <w:rsid w:val="0014239C"/>
    <w:rsid w:val="00143921"/>
    <w:rsid w:val="00146F04"/>
    <w:rsid w:val="001478FD"/>
    <w:rsid w:val="00150EBC"/>
    <w:rsid w:val="001520B0"/>
    <w:rsid w:val="0015446A"/>
    <w:rsid w:val="0015487C"/>
    <w:rsid w:val="00155144"/>
    <w:rsid w:val="00155F19"/>
    <w:rsid w:val="0015712E"/>
    <w:rsid w:val="00162C3A"/>
    <w:rsid w:val="00163D2F"/>
    <w:rsid w:val="00167428"/>
    <w:rsid w:val="00170CB5"/>
    <w:rsid w:val="00171601"/>
    <w:rsid w:val="00172662"/>
    <w:rsid w:val="00174183"/>
    <w:rsid w:val="00175BF3"/>
    <w:rsid w:val="00176C65"/>
    <w:rsid w:val="00180A15"/>
    <w:rsid w:val="001810F4"/>
    <w:rsid w:val="0018179E"/>
    <w:rsid w:val="00182B46"/>
    <w:rsid w:val="00183B80"/>
    <w:rsid w:val="00183DB2"/>
    <w:rsid w:val="00183E9C"/>
    <w:rsid w:val="001841F1"/>
    <w:rsid w:val="0018571A"/>
    <w:rsid w:val="001859B6"/>
    <w:rsid w:val="00187FFC"/>
    <w:rsid w:val="00191F45"/>
    <w:rsid w:val="00193503"/>
    <w:rsid w:val="001939CA"/>
    <w:rsid w:val="00193B82"/>
    <w:rsid w:val="0019600C"/>
    <w:rsid w:val="00196CF1"/>
    <w:rsid w:val="00197B41"/>
    <w:rsid w:val="001A03EA"/>
    <w:rsid w:val="001A3627"/>
    <w:rsid w:val="001B3065"/>
    <w:rsid w:val="001B33C0"/>
    <w:rsid w:val="001B5E34"/>
    <w:rsid w:val="001C2997"/>
    <w:rsid w:val="001C4DB7"/>
    <w:rsid w:val="001C6C9B"/>
    <w:rsid w:val="001D3092"/>
    <w:rsid w:val="001D4CD1"/>
    <w:rsid w:val="001D66C2"/>
    <w:rsid w:val="001E1F93"/>
    <w:rsid w:val="001E24CF"/>
    <w:rsid w:val="001E3097"/>
    <w:rsid w:val="001E4B06"/>
    <w:rsid w:val="001E5F98"/>
    <w:rsid w:val="001F01F4"/>
    <w:rsid w:val="001F0F26"/>
    <w:rsid w:val="001F27AE"/>
    <w:rsid w:val="001F64BE"/>
    <w:rsid w:val="001F7070"/>
    <w:rsid w:val="001F7807"/>
    <w:rsid w:val="00200EF2"/>
    <w:rsid w:val="002016B9"/>
    <w:rsid w:val="00201825"/>
    <w:rsid w:val="00201CB2"/>
    <w:rsid w:val="00203F38"/>
    <w:rsid w:val="002046F7"/>
    <w:rsid w:val="0020478D"/>
    <w:rsid w:val="002054D0"/>
    <w:rsid w:val="00206EFD"/>
    <w:rsid w:val="00210D95"/>
    <w:rsid w:val="002136B3"/>
    <w:rsid w:val="00216957"/>
    <w:rsid w:val="002176B2"/>
    <w:rsid w:val="00217731"/>
    <w:rsid w:val="00217AE6"/>
    <w:rsid w:val="00221777"/>
    <w:rsid w:val="00221998"/>
    <w:rsid w:val="00221E1A"/>
    <w:rsid w:val="002228E3"/>
    <w:rsid w:val="00224261"/>
    <w:rsid w:val="00224B16"/>
    <w:rsid w:val="00224D61"/>
    <w:rsid w:val="002265BD"/>
    <w:rsid w:val="002270CC"/>
    <w:rsid w:val="00227894"/>
    <w:rsid w:val="0022791F"/>
    <w:rsid w:val="00231E53"/>
    <w:rsid w:val="00234830"/>
    <w:rsid w:val="002368C7"/>
    <w:rsid w:val="0023726F"/>
    <w:rsid w:val="002410C8"/>
    <w:rsid w:val="00241C93"/>
    <w:rsid w:val="0024214A"/>
    <w:rsid w:val="002441F2"/>
    <w:rsid w:val="0024438F"/>
    <w:rsid w:val="00244450"/>
    <w:rsid w:val="002458D0"/>
    <w:rsid w:val="00245EC0"/>
    <w:rsid w:val="002462B7"/>
    <w:rsid w:val="00247FF0"/>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5FC8"/>
    <w:rsid w:val="002870F2"/>
    <w:rsid w:val="00287650"/>
    <w:rsid w:val="00290154"/>
    <w:rsid w:val="00294F88"/>
    <w:rsid w:val="00294FCC"/>
    <w:rsid w:val="00295516"/>
    <w:rsid w:val="002A10A1"/>
    <w:rsid w:val="002A3161"/>
    <w:rsid w:val="002A3410"/>
    <w:rsid w:val="002A44D1"/>
    <w:rsid w:val="002A4631"/>
    <w:rsid w:val="002A6EA6"/>
    <w:rsid w:val="002B108B"/>
    <w:rsid w:val="002B12DE"/>
    <w:rsid w:val="002B270D"/>
    <w:rsid w:val="002B3375"/>
    <w:rsid w:val="002B4745"/>
    <w:rsid w:val="002B480D"/>
    <w:rsid w:val="002B4845"/>
    <w:rsid w:val="002B4AC3"/>
    <w:rsid w:val="002B7744"/>
    <w:rsid w:val="002C05AC"/>
    <w:rsid w:val="002C3243"/>
    <w:rsid w:val="002C3953"/>
    <w:rsid w:val="002C56A0"/>
    <w:rsid w:val="002D12FF"/>
    <w:rsid w:val="002D21A5"/>
    <w:rsid w:val="002D4413"/>
    <w:rsid w:val="002D7247"/>
    <w:rsid w:val="002E26F3"/>
    <w:rsid w:val="002E4D5B"/>
    <w:rsid w:val="002E5474"/>
    <w:rsid w:val="002E5699"/>
    <w:rsid w:val="002E5832"/>
    <w:rsid w:val="002E633F"/>
    <w:rsid w:val="002F0BF7"/>
    <w:rsid w:val="002F1BD9"/>
    <w:rsid w:val="002F3A6D"/>
    <w:rsid w:val="002F4227"/>
    <w:rsid w:val="002F749C"/>
    <w:rsid w:val="00303813"/>
    <w:rsid w:val="00310348"/>
    <w:rsid w:val="00310EE6"/>
    <w:rsid w:val="00311628"/>
    <w:rsid w:val="0031221D"/>
    <w:rsid w:val="003123F7"/>
    <w:rsid w:val="00314B9D"/>
    <w:rsid w:val="00314DD8"/>
    <w:rsid w:val="0031559F"/>
    <w:rsid w:val="003155A3"/>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2F82"/>
    <w:rsid w:val="0033532B"/>
    <w:rsid w:val="00337929"/>
    <w:rsid w:val="00340003"/>
    <w:rsid w:val="00342B92"/>
    <w:rsid w:val="003444A9"/>
    <w:rsid w:val="0034454D"/>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9F3"/>
    <w:rsid w:val="00363E8F"/>
    <w:rsid w:val="00365118"/>
    <w:rsid w:val="00366467"/>
    <w:rsid w:val="00370563"/>
    <w:rsid w:val="00370CFA"/>
    <w:rsid w:val="003713D2"/>
    <w:rsid w:val="00371AF4"/>
    <w:rsid w:val="00372A4F"/>
    <w:rsid w:val="00372B9F"/>
    <w:rsid w:val="0037384B"/>
    <w:rsid w:val="00373892"/>
    <w:rsid w:val="003743CE"/>
    <w:rsid w:val="003807AF"/>
    <w:rsid w:val="00380856"/>
    <w:rsid w:val="00380EAE"/>
    <w:rsid w:val="00382A6F"/>
    <w:rsid w:val="00382C57"/>
    <w:rsid w:val="00383B5F"/>
    <w:rsid w:val="00384483"/>
    <w:rsid w:val="0038499A"/>
    <w:rsid w:val="00384F53"/>
    <w:rsid w:val="00387053"/>
    <w:rsid w:val="00395451"/>
    <w:rsid w:val="00395716"/>
    <w:rsid w:val="00396B0E"/>
    <w:rsid w:val="0039766F"/>
    <w:rsid w:val="003A01C8"/>
    <w:rsid w:val="003A1238"/>
    <w:rsid w:val="003A1937"/>
    <w:rsid w:val="003A2A7A"/>
    <w:rsid w:val="003A43B0"/>
    <w:rsid w:val="003A4F65"/>
    <w:rsid w:val="003A5E30"/>
    <w:rsid w:val="003A6344"/>
    <w:rsid w:val="003A6624"/>
    <w:rsid w:val="003A695D"/>
    <w:rsid w:val="003A6A25"/>
    <w:rsid w:val="003A6F6B"/>
    <w:rsid w:val="003B225F"/>
    <w:rsid w:val="003B3CB0"/>
    <w:rsid w:val="003B7BBB"/>
    <w:rsid w:val="003C1704"/>
    <w:rsid w:val="003C3990"/>
    <w:rsid w:val="003C434B"/>
    <w:rsid w:val="003C489D"/>
    <w:rsid w:val="003C54B8"/>
    <w:rsid w:val="003C687F"/>
    <w:rsid w:val="003C723C"/>
    <w:rsid w:val="003D0F7F"/>
    <w:rsid w:val="003D6797"/>
    <w:rsid w:val="003D779D"/>
    <w:rsid w:val="003D78A2"/>
    <w:rsid w:val="003E03FD"/>
    <w:rsid w:val="003E15EE"/>
    <w:rsid w:val="003E38D7"/>
    <w:rsid w:val="003F0971"/>
    <w:rsid w:val="003F28DA"/>
    <w:rsid w:val="003F2C2F"/>
    <w:rsid w:val="003F2CA6"/>
    <w:rsid w:val="003F35B8"/>
    <w:rsid w:val="003F39D4"/>
    <w:rsid w:val="003F3F97"/>
    <w:rsid w:val="003F42CF"/>
    <w:rsid w:val="003F4EA0"/>
    <w:rsid w:val="003F69BE"/>
    <w:rsid w:val="003F7D20"/>
    <w:rsid w:val="004013F6"/>
    <w:rsid w:val="00407474"/>
    <w:rsid w:val="00407ED4"/>
    <w:rsid w:val="004128F0"/>
    <w:rsid w:val="00412E56"/>
    <w:rsid w:val="00414D5B"/>
    <w:rsid w:val="0041645A"/>
    <w:rsid w:val="00417BB8"/>
    <w:rsid w:val="00421CC4"/>
    <w:rsid w:val="0042354D"/>
    <w:rsid w:val="004259A6"/>
    <w:rsid w:val="00430197"/>
    <w:rsid w:val="00430D80"/>
    <w:rsid w:val="004317B5"/>
    <w:rsid w:val="00431E3D"/>
    <w:rsid w:val="00431FE0"/>
    <w:rsid w:val="00436B23"/>
    <w:rsid w:val="00436E88"/>
    <w:rsid w:val="00440977"/>
    <w:rsid w:val="0044175B"/>
    <w:rsid w:val="00441C88"/>
    <w:rsid w:val="00442026"/>
    <w:rsid w:val="00443CD4"/>
    <w:rsid w:val="004440BB"/>
    <w:rsid w:val="004450B6"/>
    <w:rsid w:val="00445612"/>
    <w:rsid w:val="004479D8"/>
    <w:rsid w:val="00447C97"/>
    <w:rsid w:val="00451168"/>
    <w:rsid w:val="00451506"/>
    <w:rsid w:val="00452D84"/>
    <w:rsid w:val="00453739"/>
    <w:rsid w:val="0045627B"/>
    <w:rsid w:val="00456C90"/>
    <w:rsid w:val="00457160"/>
    <w:rsid w:val="00463BFC"/>
    <w:rsid w:val="004657D6"/>
    <w:rsid w:val="00466109"/>
    <w:rsid w:val="00470104"/>
    <w:rsid w:val="00473346"/>
    <w:rsid w:val="00474CAB"/>
    <w:rsid w:val="00476168"/>
    <w:rsid w:val="00476284"/>
    <w:rsid w:val="00480116"/>
    <w:rsid w:val="0048084F"/>
    <w:rsid w:val="004810BD"/>
    <w:rsid w:val="0048175E"/>
    <w:rsid w:val="00483B44"/>
    <w:rsid w:val="00483CA9"/>
    <w:rsid w:val="004850B9"/>
    <w:rsid w:val="0048525B"/>
    <w:rsid w:val="00485CCD"/>
    <w:rsid w:val="00485DB5"/>
    <w:rsid w:val="00486D2B"/>
    <w:rsid w:val="0049087F"/>
    <w:rsid w:val="00490D60"/>
    <w:rsid w:val="0049122A"/>
    <w:rsid w:val="004949C7"/>
    <w:rsid w:val="00494FDC"/>
    <w:rsid w:val="004959EF"/>
    <w:rsid w:val="004A161B"/>
    <w:rsid w:val="004A4146"/>
    <w:rsid w:val="004A47DB"/>
    <w:rsid w:val="004A5AAE"/>
    <w:rsid w:val="004A6AB7"/>
    <w:rsid w:val="004A7284"/>
    <w:rsid w:val="004A7E1A"/>
    <w:rsid w:val="004B0073"/>
    <w:rsid w:val="004B1541"/>
    <w:rsid w:val="004B240E"/>
    <w:rsid w:val="004B29F4"/>
    <w:rsid w:val="004B3D6D"/>
    <w:rsid w:val="004B6407"/>
    <w:rsid w:val="004B6923"/>
    <w:rsid w:val="004B7240"/>
    <w:rsid w:val="004B7495"/>
    <w:rsid w:val="004B780F"/>
    <w:rsid w:val="004B7B56"/>
    <w:rsid w:val="004C20CF"/>
    <w:rsid w:val="004C2E2E"/>
    <w:rsid w:val="004C4D54"/>
    <w:rsid w:val="004C7023"/>
    <w:rsid w:val="004C7513"/>
    <w:rsid w:val="004D02AC"/>
    <w:rsid w:val="004D0383"/>
    <w:rsid w:val="004D1F3F"/>
    <w:rsid w:val="004D3A72"/>
    <w:rsid w:val="004D3EE2"/>
    <w:rsid w:val="004D5BBA"/>
    <w:rsid w:val="004D6540"/>
    <w:rsid w:val="004E1C2A"/>
    <w:rsid w:val="004E38B0"/>
    <w:rsid w:val="004E3C28"/>
    <w:rsid w:val="004E4332"/>
    <w:rsid w:val="004E6856"/>
    <w:rsid w:val="004E6FB4"/>
    <w:rsid w:val="004F0977"/>
    <w:rsid w:val="004F1408"/>
    <w:rsid w:val="004F4E1D"/>
    <w:rsid w:val="004F6257"/>
    <w:rsid w:val="004F6A25"/>
    <w:rsid w:val="004F6AB0"/>
    <w:rsid w:val="004F6B4D"/>
    <w:rsid w:val="005000BD"/>
    <w:rsid w:val="005000DD"/>
    <w:rsid w:val="005017B3"/>
    <w:rsid w:val="005027F4"/>
    <w:rsid w:val="00503B09"/>
    <w:rsid w:val="00504F5C"/>
    <w:rsid w:val="00505262"/>
    <w:rsid w:val="0050597B"/>
    <w:rsid w:val="005064DA"/>
    <w:rsid w:val="00506DF8"/>
    <w:rsid w:val="00507451"/>
    <w:rsid w:val="00511F4D"/>
    <w:rsid w:val="0051574E"/>
    <w:rsid w:val="0051725F"/>
    <w:rsid w:val="00520095"/>
    <w:rsid w:val="00520645"/>
    <w:rsid w:val="0052168D"/>
    <w:rsid w:val="0052396A"/>
    <w:rsid w:val="0052782C"/>
    <w:rsid w:val="00530E46"/>
    <w:rsid w:val="005324EF"/>
    <w:rsid w:val="0053286B"/>
    <w:rsid w:val="00536369"/>
    <w:rsid w:val="00540E99"/>
    <w:rsid w:val="00541130"/>
    <w:rsid w:val="00546A8B"/>
    <w:rsid w:val="00551073"/>
    <w:rsid w:val="00551DA4"/>
    <w:rsid w:val="0055213A"/>
    <w:rsid w:val="00554956"/>
    <w:rsid w:val="00557BE6"/>
    <w:rsid w:val="005600BC"/>
    <w:rsid w:val="00563104"/>
    <w:rsid w:val="005646C1"/>
    <w:rsid w:val="005646CC"/>
    <w:rsid w:val="00564964"/>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9FC"/>
    <w:rsid w:val="005A3B66"/>
    <w:rsid w:val="005A42E3"/>
    <w:rsid w:val="005A5F04"/>
    <w:rsid w:val="005A6DC2"/>
    <w:rsid w:val="005A7D72"/>
    <w:rsid w:val="005B0870"/>
    <w:rsid w:val="005B1762"/>
    <w:rsid w:val="005B4B88"/>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26E8"/>
    <w:rsid w:val="005F275A"/>
    <w:rsid w:val="005F2E08"/>
    <w:rsid w:val="005F78DD"/>
    <w:rsid w:val="005F7A4D"/>
    <w:rsid w:val="0060359B"/>
    <w:rsid w:val="00603F69"/>
    <w:rsid w:val="006040DA"/>
    <w:rsid w:val="00604474"/>
    <w:rsid w:val="006047BD"/>
    <w:rsid w:val="006048A4"/>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7181"/>
    <w:rsid w:val="00637AF8"/>
    <w:rsid w:val="006412BE"/>
    <w:rsid w:val="0064144D"/>
    <w:rsid w:val="0064160E"/>
    <w:rsid w:val="00642389"/>
    <w:rsid w:val="00644306"/>
    <w:rsid w:val="006450E2"/>
    <w:rsid w:val="006453D8"/>
    <w:rsid w:val="00650503"/>
    <w:rsid w:val="00651A1C"/>
    <w:rsid w:val="00651E73"/>
    <w:rsid w:val="006522FD"/>
    <w:rsid w:val="00652800"/>
    <w:rsid w:val="00653C5D"/>
    <w:rsid w:val="006544A7"/>
    <w:rsid w:val="006552BE"/>
    <w:rsid w:val="00660565"/>
    <w:rsid w:val="006618E3"/>
    <w:rsid w:val="00661D06"/>
    <w:rsid w:val="006638B4"/>
    <w:rsid w:val="0066400D"/>
    <w:rsid w:val="006644C4"/>
    <w:rsid w:val="0066665B"/>
    <w:rsid w:val="0067331F"/>
    <w:rsid w:val="006738C2"/>
    <w:rsid w:val="0067482E"/>
    <w:rsid w:val="00675260"/>
    <w:rsid w:val="0067678F"/>
    <w:rsid w:val="00677DDB"/>
    <w:rsid w:val="00677EF0"/>
    <w:rsid w:val="0068039E"/>
    <w:rsid w:val="006814BF"/>
    <w:rsid w:val="00681F32"/>
    <w:rsid w:val="00683AEC"/>
    <w:rsid w:val="00683E5F"/>
    <w:rsid w:val="00684672"/>
    <w:rsid w:val="0068481E"/>
    <w:rsid w:val="0068666F"/>
    <w:rsid w:val="0068780A"/>
    <w:rsid w:val="00690267"/>
    <w:rsid w:val="006906E7"/>
    <w:rsid w:val="00694B01"/>
    <w:rsid w:val="006954D4"/>
    <w:rsid w:val="0069598B"/>
    <w:rsid w:val="00695AF0"/>
    <w:rsid w:val="006A1A8E"/>
    <w:rsid w:val="006A1CF6"/>
    <w:rsid w:val="006A2D9E"/>
    <w:rsid w:val="006A36DB"/>
    <w:rsid w:val="006A48C1"/>
    <w:rsid w:val="006A510D"/>
    <w:rsid w:val="006A51A4"/>
    <w:rsid w:val="006B1FFA"/>
    <w:rsid w:val="006B3564"/>
    <w:rsid w:val="006B37E6"/>
    <w:rsid w:val="006B3D8F"/>
    <w:rsid w:val="006B42E3"/>
    <w:rsid w:val="006B44E9"/>
    <w:rsid w:val="006B4716"/>
    <w:rsid w:val="006B73E5"/>
    <w:rsid w:val="006D062E"/>
    <w:rsid w:val="006D0817"/>
    <w:rsid w:val="006D2405"/>
    <w:rsid w:val="006D3A0E"/>
    <w:rsid w:val="006D4A39"/>
    <w:rsid w:val="006D53A4"/>
    <w:rsid w:val="006D6748"/>
    <w:rsid w:val="006E08C4"/>
    <w:rsid w:val="006E091B"/>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3089"/>
    <w:rsid w:val="00715F89"/>
    <w:rsid w:val="00716FB7"/>
    <w:rsid w:val="00717C66"/>
    <w:rsid w:val="0072144B"/>
    <w:rsid w:val="00722D6B"/>
    <w:rsid w:val="00723956"/>
    <w:rsid w:val="00723FF2"/>
    <w:rsid w:val="00724203"/>
    <w:rsid w:val="00725C3B"/>
    <w:rsid w:val="00725D14"/>
    <w:rsid w:val="007266FB"/>
    <w:rsid w:val="00733D6A"/>
    <w:rsid w:val="00734065"/>
    <w:rsid w:val="00734894"/>
    <w:rsid w:val="00735451"/>
    <w:rsid w:val="00740573"/>
    <w:rsid w:val="007414DA"/>
    <w:rsid w:val="007448D2"/>
    <w:rsid w:val="00744A73"/>
    <w:rsid w:val="00744DB8"/>
    <w:rsid w:val="00745C28"/>
    <w:rsid w:val="007460FF"/>
    <w:rsid w:val="00752DA9"/>
    <w:rsid w:val="0075322D"/>
    <w:rsid w:val="00753D56"/>
    <w:rsid w:val="00755F64"/>
    <w:rsid w:val="007564AE"/>
    <w:rsid w:val="00757591"/>
    <w:rsid w:val="00757633"/>
    <w:rsid w:val="00757A59"/>
    <w:rsid w:val="007617A7"/>
    <w:rsid w:val="00762125"/>
    <w:rsid w:val="007635C3"/>
    <w:rsid w:val="00764313"/>
    <w:rsid w:val="00765E06"/>
    <w:rsid w:val="00765F79"/>
    <w:rsid w:val="007706FF"/>
    <w:rsid w:val="00770C61"/>
    <w:rsid w:val="00772BA3"/>
    <w:rsid w:val="007763FE"/>
    <w:rsid w:val="00776998"/>
    <w:rsid w:val="007776A2"/>
    <w:rsid w:val="00777849"/>
    <w:rsid w:val="00780A99"/>
    <w:rsid w:val="00781C4F"/>
    <w:rsid w:val="00781F16"/>
    <w:rsid w:val="00782487"/>
    <w:rsid w:val="00782A2E"/>
    <w:rsid w:val="00782B11"/>
    <w:rsid w:val="007836C0"/>
    <w:rsid w:val="0078667E"/>
    <w:rsid w:val="007919DC"/>
    <w:rsid w:val="00791B72"/>
    <w:rsid w:val="00791C7F"/>
    <w:rsid w:val="00796888"/>
    <w:rsid w:val="007A1326"/>
    <w:rsid w:val="007A36F3"/>
    <w:rsid w:val="007A55A8"/>
    <w:rsid w:val="007B24C4"/>
    <w:rsid w:val="007B50E4"/>
    <w:rsid w:val="007B5236"/>
    <w:rsid w:val="007C057B"/>
    <w:rsid w:val="007C1A9E"/>
    <w:rsid w:val="007C6E38"/>
    <w:rsid w:val="007D212E"/>
    <w:rsid w:val="007D458F"/>
    <w:rsid w:val="007D5655"/>
    <w:rsid w:val="007D5A52"/>
    <w:rsid w:val="007D7CF5"/>
    <w:rsid w:val="007D7E58"/>
    <w:rsid w:val="007E41AD"/>
    <w:rsid w:val="007E5E9E"/>
    <w:rsid w:val="007F10E8"/>
    <w:rsid w:val="007F1493"/>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7A0"/>
    <w:rsid w:val="00812DCB"/>
    <w:rsid w:val="00813FA5"/>
    <w:rsid w:val="00814DB6"/>
    <w:rsid w:val="0081523F"/>
    <w:rsid w:val="00816151"/>
    <w:rsid w:val="00817268"/>
    <w:rsid w:val="008203B7"/>
    <w:rsid w:val="00820BB7"/>
    <w:rsid w:val="008212BE"/>
    <w:rsid w:val="008248E7"/>
    <w:rsid w:val="00824F02"/>
    <w:rsid w:val="00825595"/>
    <w:rsid w:val="00826BD1"/>
    <w:rsid w:val="00826C4F"/>
    <w:rsid w:val="00830A48"/>
    <w:rsid w:val="00831C89"/>
    <w:rsid w:val="00832DA5"/>
    <w:rsid w:val="00832F4B"/>
    <w:rsid w:val="00833A2E"/>
    <w:rsid w:val="00833EDF"/>
    <w:rsid w:val="00834038"/>
    <w:rsid w:val="008377AF"/>
    <w:rsid w:val="00837D88"/>
    <w:rsid w:val="008404C4"/>
    <w:rsid w:val="0084056D"/>
    <w:rsid w:val="00841080"/>
    <w:rsid w:val="008412F7"/>
    <w:rsid w:val="008414BB"/>
    <w:rsid w:val="00841B54"/>
    <w:rsid w:val="008434A7"/>
    <w:rsid w:val="00843ED1"/>
    <w:rsid w:val="008474DD"/>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5C59"/>
    <w:rsid w:val="00890C47"/>
    <w:rsid w:val="0089256F"/>
    <w:rsid w:val="008932C9"/>
    <w:rsid w:val="00893D12"/>
    <w:rsid w:val="0089468F"/>
    <w:rsid w:val="00895105"/>
    <w:rsid w:val="00895316"/>
    <w:rsid w:val="00895861"/>
    <w:rsid w:val="00897B91"/>
    <w:rsid w:val="008A00A0"/>
    <w:rsid w:val="008A0836"/>
    <w:rsid w:val="008A21F0"/>
    <w:rsid w:val="008A5DE5"/>
    <w:rsid w:val="008B1FDB"/>
    <w:rsid w:val="008B367A"/>
    <w:rsid w:val="008B430F"/>
    <w:rsid w:val="008B44C9"/>
    <w:rsid w:val="008B4DA3"/>
    <w:rsid w:val="008B4FF4"/>
    <w:rsid w:val="008B6729"/>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F0115"/>
    <w:rsid w:val="008F0383"/>
    <w:rsid w:val="008F1F6A"/>
    <w:rsid w:val="008F28E7"/>
    <w:rsid w:val="008F364E"/>
    <w:rsid w:val="008F3EDF"/>
    <w:rsid w:val="0090053B"/>
    <w:rsid w:val="00900FCF"/>
    <w:rsid w:val="00901298"/>
    <w:rsid w:val="009019BB"/>
    <w:rsid w:val="00902919"/>
    <w:rsid w:val="0090315B"/>
    <w:rsid w:val="00904350"/>
    <w:rsid w:val="00905926"/>
    <w:rsid w:val="0090604A"/>
    <w:rsid w:val="009078AB"/>
    <w:rsid w:val="0091055E"/>
    <w:rsid w:val="00912EC7"/>
    <w:rsid w:val="009153A2"/>
    <w:rsid w:val="00915AC4"/>
    <w:rsid w:val="00920A1E"/>
    <w:rsid w:val="00920C71"/>
    <w:rsid w:val="009227DD"/>
    <w:rsid w:val="00923015"/>
    <w:rsid w:val="009234D0"/>
    <w:rsid w:val="00925013"/>
    <w:rsid w:val="00925024"/>
    <w:rsid w:val="00925655"/>
    <w:rsid w:val="00925733"/>
    <w:rsid w:val="009257A8"/>
    <w:rsid w:val="009261C8"/>
    <w:rsid w:val="00926D03"/>
    <w:rsid w:val="00927316"/>
    <w:rsid w:val="00927DB3"/>
    <w:rsid w:val="00927E08"/>
    <w:rsid w:val="00930D17"/>
    <w:rsid w:val="00930ED6"/>
    <w:rsid w:val="00931206"/>
    <w:rsid w:val="00932A03"/>
    <w:rsid w:val="0093313E"/>
    <w:rsid w:val="009331F9"/>
    <w:rsid w:val="00933577"/>
    <w:rsid w:val="00934012"/>
    <w:rsid w:val="0093530F"/>
    <w:rsid w:val="0093592F"/>
    <w:rsid w:val="009363F0"/>
    <w:rsid w:val="0093688D"/>
    <w:rsid w:val="0094165A"/>
    <w:rsid w:val="00942056"/>
    <w:rsid w:val="009429D1"/>
    <w:rsid w:val="00942E67"/>
    <w:rsid w:val="00943299"/>
    <w:rsid w:val="009438A7"/>
    <w:rsid w:val="0094438F"/>
    <w:rsid w:val="009448B1"/>
    <w:rsid w:val="009458AF"/>
    <w:rsid w:val="00951A16"/>
    <w:rsid w:val="009520A1"/>
    <w:rsid w:val="009522E2"/>
    <w:rsid w:val="0095259D"/>
    <w:rsid w:val="009528C1"/>
    <w:rsid w:val="009532C7"/>
    <w:rsid w:val="00953891"/>
    <w:rsid w:val="00953E82"/>
    <w:rsid w:val="00955D6C"/>
    <w:rsid w:val="00960547"/>
    <w:rsid w:val="00960CCA"/>
    <w:rsid w:val="00960E03"/>
    <w:rsid w:val="00961A77"/>
    <w:rsid w:val="009624AB"/>
    <w:rsid w:val="009634F6"/>
    <w:rsid w:val="00963579"/>
    <w:rsid w:val="0096422F"/>
    <w:rsid w:val="00964AE3"/>
    <w:rsid w:val="0096720F"/>
    <w:rsid w:val="0097036E"/>
    <w:rsid w:val="009718BF"/>
    <w:rsid w:val="00973DB2"/>
    <w:rsid w:val="00981475"/>
    <w:rsid w:val="00981668"/>
    <w:rsid w:val="00984331"/>
    <w:rsid w:val="00984C07"/>
    <w:rsid w:val="00985F69"/>
    <w:rsid w:val="00986B75"/>
    <w:rsid w:val="00987813"/>
    <w:rsid w:val="00990C18"/>
    <w:rsid w:val="00990C46"/>
    <w:rsid w:val="00991DEF"/>
    <w:rsid w:val="00992659"/>
    <w:rsid w:val="0099359F"/>
    <w:rsid w:val="00993F37"/>
    <w:rsid w:val="00995954"/>
    <w:rsid w:val="00995E81"/>
    <w:rsid w:val="00996470"/>
    <w:rsid w:val="00996603"/>
    <w:rsid w:val="009974B3"/>
    <w:rsid w:val="00997F5D"/>
    <w:rsid w:val="009A09AC"/>
    <w:rsid w:val="009A2864"/>
    <w:rsid w:val="009A40D9"/>
    <w:rsid w:val="009B08F7"/>
    <w:rsid w:val="009B165F"/>
    <w:rsid w:val="009B2E67"/>
    <w:rsid w:val="009B417F"/>
    <w:rsid w:val="009B4483"/>
    <w:rsid w:val="009B5879"/>
    <w:rsid w:val="009B5A96"/>
    <w:rsid w:val="009B6030"/>
    <w:rsid w:val="009B6CE6"/>
    <w:rsid w:val="009C098A"/>
    <w:rsid w:val="009C0DA0"/>
    <w:rsid w:val="009C1AD9"/>
    <w:rsid w:val="009C1FCA"/>
    <w:rsid w:val="009C3001"/>
    <w:rsid w:val="009C44C9"/>
    <w:rsid w:val="009C5CF2"/>
    <w:rsid w:val="009C65D7"/>
    <w:rsid w:val="009C69B7"/>
    <w:rsid w:val="009C72FE"/>
    <w:rsid w:val="009C7379"/>
    <w:rsid w:val="009D0C17"/>
    <w:rsid w:val="009D1EBE"/>
    <w:rsid w:val="009D2409"/>
    <w:rsid w:val="009D2983"/>
    <w:rsid w:val="009D32D1"/>
    <w:rsid w:val="009D36ED"/>
    <w:rsid w:val="009D4ED9"/>
    <w:rsid w:val="009D4F4A"/>
    <w:rsid w:val="009D572A"/>
    <w:rsid w:val="009D67D9"/>
    <w:rsid w:val="009E037B"/>
    <w:rsid w:val="009E05EC"/>
    <w:rsid w:val="009E0CF8"/>
    <w:rsid w:val="009E16BB"/>
    <w:rsid w:val="009E56EB"/>
    <w:rsid w:val="009E6AB6"/>
    <w:rsid w:val="009E7F27"/>
    <w:rsid w:val="009F1A7D"/>
    <w:rsid w:val="009F3431"/>
    <w:rsid w:val="009F3838"/>
    <w:rsid w:val="009F3ECD"/>
    <w:rsid w:val="009F4B19"/>
    <w:rsid w:val="009F5F05"/>
    <w:rsid w:val="009F7315"/>
    <w:rsid w:val="009F73D1"/>
    <w:rsid w:val="00A04A93"/>
    <w:rsid w:val="00A07569"/>
    <w:rsid w:val="00A078FB"/>
    <w:rsid w:val="00A10CE1"/>
    <w:rsid w:val="00A10CED"/>
    <w:rsid w:val="00A11523"/>
    <w:rsid w:val="00A128C6"/>
    <w:rsid w:val="00A143CE"/>
    <w:rsid w:val="00A16D9B"/>
    <w:rsid w:val="00A21A49"/>
    <w:rsid w:val="00A231E9"/>
    <w:rsid w:val="00A307AE"/>
    <w:rsid w:val="00A3669F"/>
    <w:rsid w:val="00A36BC6"/>
    <w:rsid w:val="00A41A01"/>
    <w:rsid w:val="00A429A9"/>
    <w:rsid w:val="00A43CFF"/>
    <w:rsid w:val="00A46743"/>
    <w:rsid w:val="00A47719"/>
    <w:rsid w:val="00A47EAB"/>
    <w:rsid w:val="00A5068D"/>
    <w:rsid w:val="00A509B4"/>
    <w:rsid w:val="00A54C7B"/>
    <w:rsid w:val="00A54CFD"/>
    <w:rsid w:val="00A5639F"/>
    <w:rsid w:val="00A57040"/>
    <w:rsid w:val="00A57406"/>
    <w:rsid w:val="00A60064"/>
    <w:rsid w:val="00A64F90"/>
    <w:rsid w:val="00A65A2B"/>
    <w:rsid w:val="00A70170"/>
    <w:rsid w:val="00A7409C"/>
    <w:rsid w:val="00A752B5"/>
    <w:rsid w:val="00A75BB5"/>
    <w:rsid w:val="00A774B4"/>
    <w:rsid w:val="00A77927"/>
    <w:rsid w:val="00A81791"/>
    <w:rsid w:val="00A8195D"/>
    <w:rsid w:val="00A81DC9"/>
    <w:rsid w:val="00A82923"/>
    <w:rsid w:val="00A8372C"/>
    <w:rsid w:val="00A855FA"/>
    <w:rsid w:val="00A90A0B"/>
    <w:rsid w:val="00A91418"/>
    <w:rsid w:val="00A91A18"/>
    <w:rsid w:val="00A92826"/>
    <w:rsid w:val="00A92ACE"/>
    <w:rsid w:val="00A932DF"/>
    <w:rsid w:val="00A947CF"/>
    <w:rsid w:val="00A95F5B"/>
    <w:rsid w:val="00A96D9C"/>
    <w:rsid w:val="00A9772A"/>
    <w:rsid w:val="00AA18E2"/>
    <w:rsid w:val="00AA22B0"/>
    <w:rsid w:val="00AA22CB"/>
    <w:rsid w:val="00AA2B19"/>
    <w:rsid w:val="00AA3B89"/>
    <w:rsid w:val="00AA5E50"/>
    <w:rsid w:val="00AA642B"/>
    <w:rsid w:val="00AB1983"/>
    <w:rsid w:val="00AB23C3"/>
    <w:rsid w:val="00AB24DB"/>
    <w:rsid w:val="00AB35D0"/>
    <w:rsid w:val="00AB77E7"/>
    <w:rsid w:val="00AC1DCF"/>
    <w:rsid w:val="00AC23B1"/>
    <w:rsid w:val="00AC260E"/>
    <w:rsid w:val="00AC2AF9"/>
    <w:rsid w:val="00AC2F71"/>
    <w:rsid w:val="00AC3264"/>
    <w:rsid w:val="00AC47A6"/>
    <w:rsid w:val="00AC78ED"/>
    <w:rsid w:val="00AD02D3"/>
    <w:rsid w:val="00AD05EE"/>
    <w:rsid w:val="00AD3675"/>
    <w:rsid w:val="00AD56A9"/>
    <w:rsid w:val="00AD69C4"/>
    <w:rsid w:val="00AD6F0C"/>
    <w:rsid w:val="00AE1C5F"/>
    <w:rsid w:val="00AE2B1A"/>
    <w:rsid w:val="00AE3875"/>
    <w:rsid w:val="00AE3899"/>
    <w:rsid w:val="00AE6CD2"/>
    <w:rsid w:val="00AE776A"/>
    <w:rsid w:val="00AF1F68"/>
    <w:rsid w:val="00AF27B7"/>
    <w:rsid w:val="00AF2BB2"/>
    <w:rsid w:val="00AF2FB4"/>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3BE1"/>
    <w:rsid w:val="00B24845"/>
    <w:rsid w:val="00B26370"/>
    <w:rsid w:val="00B27D18"/>
    <w:rsid w:val="00B300DB"/>
    <w:rsid w:val="00B32BEC"/>
    <w:rsid w:val="00B35B87"/>
    <w:rsid w:val="00B40556"/>
    <w:rsid w:val="00B43107"/>
    <w:rsid w:val="00B45AC4"/>
    <w:rsid w:val="00B45E0A"/>
    <w:rsid w:val="00B47A18"/>
    <w:rsid w:val="00B51CD5"/>
    <w:rsid w:val="00B53824"/>
    <w:rsid w:val="00B53857"/>
    <w:rsid w:val="00B54009"/>
    <w:rsid w:val="00B54B6C"/>
    <w:rsid w:val="00B6083F"/>
    <w:rsid w:val="00B61504"/>
    <w:rsid w:val="00B62E95"/>
    <w:rsid w:val="00B63ABC"/>
    <w:rsid w:val="00B64D3D"/>
    <w:rsid w:val="00B6562C"/>
    <w:rsid w:val="00B6596D"/>
    <w:rsid w:val="00B720C9"/>
    <w:rsid w:val="00B7391B"/>
    <w:rsid w:val="00B743E7"/>
    <w:rsid w:val="00B74B80"/>
    <w:rsid w:val="00B768A9"/>
    <w:rsid w:val="00B76E90"/>
    <w:rsid w:val="00B8005C"/>
    <w:rsid w:val="00B8666B"/>
    <w:rsid w:val="00B904F4"/>
    <w:rsid w:val="00B90BD1"/>
    <w:rsid w:val="00B92536"/>
    <w:rsid w:val="00B9274D"/>
    <w:rsid w:val="00B94207"/>
    <w:rsid w:val="00B945D4"/>
    <w:rsid w:val="00B9506C"/>
    <w:rsid w:val="00B97B50"/>
    <w:rsid w:val="00BA3959"/>
    <w:rsid w:val="00BA563D"/>
    <w:rsid w:val="00BA7AC9"/>
    <w:rsid w:val="00BA7D8E"/>
    <w:rsid w:val="00BB1855"/>
    <w:rsid w:val="00BB2332"/>
    <w:rsid w:val="00BB2494"/>
    <w:rsid w:val="00BB2522"/>
    <w:rsid w:val="00BB5218"/>
    <w:rsid w:val="00BB72C0"/>
    <w:rsid w:val="00BC284C"/>
    <w:rsid w:val="00BC3779"/>
    <w:rsid w:val="00BC41A0"/>
    <w:rsid w:val="00BC43D8"/>
    <w:rsid w:val="00BD0186"/>
    <w:rsid w:val="00BD1661"/>
    <w:rsid w:val="00BD2884"/>
    <w:rsid w:val="00BD5223"/>
    <w:rsid w:val="00BD6178"/>
    <w:rsid w:val="00BD6348"/>
    <w:rsid w:val="00BD64A9"/>
    <w:rsid w:val="00BE147F"/>
    <w:rsid w:val="00BE1BBC"/>
    <w:rsid w:val="00BE46B5"/>
    <w:rsid w:val="00BE6663"/>
    <w:rsid w:val="00BE6E4A"/>
    <w:rsid w:val="00BE7487"/>
    <w:rsid w:val="00BF0917"/>
    <w:rsid w:val="00BF0CD7"/>
    <w:rsid w:val="00BF143E"/>
    <w:rsid w:val="00BF15CE"/>
    <w:rsid w:val="00BF2157"/>
    <w:rsid w:val="00BF2FC3"/>
    <w:rsid w:val="00BF37C3"/>
    <w:rsid w:val="00BF47D6"/>
    <w:rsid w:val="00BF695B"/>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2A42"/>
    <w:rsid w:val="00C1358F"/>
    <w:rsid w:val="00C13ABA"/>
    <w:rsid w:val="00C13C2A"/>
    <w:rsid w:val="00C14187"/>
    <w:rsid w:val="00C14D1E"/>
    <w:rsid w:val="00C15151"/>
    <w:rsid w:val="00C15D38"/>
    <w:rsid w:val="00C179BC"/>
    <w:rsid w:val="00C17F8C"/>
    <w:rsid w:val="00C20360"/>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E68"/>
    <w:rsid w:val="00C4043D"/>
    <w:rsid w:val="00C40DAA"/>
    <w:rsid w:val="00C41F7E"/>
    <w:rsid w:val="00C424BD"/>
    <w:rsid w:val="00C42A1B"/>
    <w:rsid w:val="00C42C1F"/>
    <w:rsid w:val="00C44A8D"/>
    <w:rsid w:val="00C44CF8"/>
    <w:rsid w:val="00C460A1"/>
    <w:rsid w:val="00C46683"/>
    <w:rsid w:val="00C4789C"/>
    <w:rsid w:val="00C52C02"/>
    <w:rsid w:val="00C52DCB"/>
    <w:rsid w:val="00C57EE8"/>
    <w:rsid w:val="00C61072"/>
    <w:rsid w:val="00C6243C"/>
    <w:rsid w:val="00C62F54"/>
    <w:rsid w:val="00C63AEA"/>
    <w:rsid w:val="00C67BBF"/>
    <w:rsid w:val="00C70168"/>
    <w:rsid w:val="00C718DD"/>
    <w:rsid w:val="00C71AFB"/>
    <w:rsid w:val="00C74707"/>
    <w:rsid w:val="00C7534E"/>
    <w:rsid w:val="00C767C7"/>
    <w:rsid w:val="00C779FD"/>
    <w:rsid w:val="00C77D84"/>
    <w:rsid w:val="00C80B9E"/>
    <w:rsid w:val="00C8373E"/>
    <w:rsid w:val="00C841B7"/>
    <w:rsid w:val="00C8667D"/>
    <w:rsid w:val="00C86967"/>
    <w:rsid w:val="00C928A8"/>
    <w:rsid w:val="00C95246"/>
    <w:rsid w:val="00CA0CF7"/>
    <w:rsid w:val="00CA103E"/>
    <w:rsid w:val="00CA6C45"/>
    <w:rsid w:val="00CA74F6"/>
    <w:rsid w:val="00CA7603"/>
    <w:rsid w:val="00CB364E"/>
    <w:rsid w:val="00CB37B8"/>
    <w:rsid w:val="00CB4F1A"/>
    <w:rsid w:val="00CB58B4"/>
    <w:rsid w:val="00CB6577"/>
    <w:rsid w:val="00CC1FE9"/>
    <w:rsid w:val="00CC3B49"/>
    <w:rsid w:val="00CC3D04"/>
    <w:rsid w:val="00CC4AF7"/>
    <w:rsid w:val="00CC54E5"/>
    <w:rsid w:val="00CC6AD2"/>
    <w:rsid w:val="00CC6F04"/>
    <w:rsid w:val="00CC7B94"/>
    <w:rsid w:val="00CD6E8E"/>
    <w:rsid w:val="00CE161F"/>
    <w:rsid w:val="00CE3529"/>
    <w:rsid w:val="00CE4320"/>
    <w:rsid w:val="00CE5D9A"/>
    <w:rsid w:val="00CE76CD"/>
    <w:rsid w:val="00CF0B65"/>
    <w:rsid w:val="00CF1C1F"/>
    <w:rsid w:val="00CF3B5E"/>
    <w:rsid w:val="00CF4E8C"/>
    <w:rsid w:val="00CF6913"/>
    <w:rsid w:val="00CF6DD2"/>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121C4"/>
    <w:rsid w:val="00D14274"/>
    <w:rsid w:val="00D15E5B"/>
    <w:rsid w:val="00D17C62"/>
    <w:rsid w:val="00D21586"/>
    <w:rsid w:val="00D215AF"/>
    <w:rsid w:val="00D21EA5"/>
    <w:rsid w:val="00D23A38"/>
    <w:rsid w:val="00D2574C"/>
    <w:rsid w:val="00D2655E"/>
    <w:rsid w:val="00D26D79"/>
    <w:rsid w:val="00D27C2B"/>
    <w:rsid w:val="00D33363"/>
    <w:rsid w:val="00D34943"/>
    <w:rsid w:val="00D34A2B"/>
    <w:rsid w:val="00D359D4"/>
    <w:rsid w:val="00D41E23"/>
    <w:rsid w:val="00D429EC"/>
    <w:rsid w:val="00D43D44"/>
    <w:rsid w:val="00D43EBB"/>
    <w:rsid w:val="00D44E4E"/>
    <w:rsid w:val="00D46D26"/>
    <w:rsid w:val="00D51254"/>
    <w:rsid w:val="00D51627"/>
    <w:rsid w:val="00D51E1A"/>
    <w:rsid w:val="00D54AAC"/>
    <w:rsid w:val="00D54B32"/>
    <w:rsid w:val="00D55DF0"/>
    <w:rsid w:val="00D563E1"/>
    <w:rsid w:val="00D56BB6"/>
    <w:rsid w:val="00D6022B"/>
    <w:rsid w:val="00D60C40"/>
    <w:rsid w:val="00D6103B"/>
    <w:rsid w:val="00D6138D"/>
    <w:rsid w:val="00D6166E"/>
    <w:rsid w:val="00D63126"/>
    <w:rsid w:val="00D63A67"/>
    <w:rsid w:val="00D646C9"/>
    <w:rsid w:val="00D6492E"/>
    <w:rsid w:val="00D65845"/>
    <w:rsid w:val="00D70087"/>
    <w:rsid w:val="00D7079E"/>
    <w:rsid w:val="00D70823"/>
    <w:rsid w:val="00D70AB1"/>
    <w:rsid w:val="00D70F23"/>
    <w:rsid w:val="00D745F5"/>
    <w:rsid w:val="00D75392"/>
    <w:rsid w:val="00D7585E"/>
    <w:rsid w:val="00D759A3"/>
    <w:rsid w:val="00D82E32"/>
    <w:rsid w:val="00D83974"/>
    <w:rsid w:val="00D84133"/>
    <w:rsid w:val="00D8431C"/>
    <w:rsid w:val="00D85133"/>
    <w:rsid w:val="00D91607"/>
    <w:rsid w:val="00D91B14"/>
    <w:rsid w:val="00D92C82"/>
    <w:rsid w:val="00D93336"/>
    <w:rsid w:val="00D94314"/>
    <w:rsid w:val="00D95BC7"/>
    <w:rsid w:val="00D96043"/>
    <w:rsid w:val="00D97779"/>
    <w:rsid w:val="00DA25BB"/>
    <w:rsid w:val="00DA52F5"/>
    <w:rsid w:val="00DA73A3"/>
    <w:rsid w:val="00DB3080"/>
    <w:rsid w:val="00DB4E12"/>
    <w:rsid w:val="00DB5771"/>
    <w:rsid w:val="00DC3395"/>
    <w:rsid w:val="00DC3664"/>
    <w:rsid w:val="00DC4B9B"/>
    <w:rsid w:val="00DC6EFC"/>
    <w:rsid w:val="00DC7CDE"/>
    <w:rsid w:val="00DD243F"/>
    <w:rsid w:val="00DD46E9"/>
    <w:rsid w:val="00DD4812"/>
    <w:rsid w:val="00DD4CA7"/>
    <w:rsid w:val="00DE0097"/>
    <w:rsid w:val="00DE05AE"/>
    <w:rsid w:val="00DE0979"/>
    <w:rsid w:val="00DE12E9"/>
    <w:rsid w:val="00DE301D"/>
    <w:rsid w:val="00DE43F4"/>
    <w:rsid w:val="00DE53F8"/>
    <w:rsid w:val="00DE60E6"/>
    <w:rsid w:val="00DE6C9B"/>
    <w:rsid w:val="00DE74DC"/>
    <w:rsid w:val="00DE7D5A"/>
    <w:rsid w:val="00DF0C7D"/>
    <w:rsid w:val="00DF247C"/>
    <w:rsid w:val="00DF707E"/>
    <w:rsid w:val="00DF759D"/>
    <w:rsid w:val="00E003AF"/>
    <w:rsid w:val="00E018C3"/>
    <w:rsid w:val="00E01C15"/>
    <w:rsid w:val="00E052B1"/>
    <w:rsid w:val="00E05886"/>
    <w:rsid w:val="00E10C02"/>
    <w:rsid w:val="00E137F4"/>
    <w:rsid w:val="00E164F2"/>
    <w:rsid w:val="00E16F61"/>
    <w:rsid w:val="00E20F6A"/>
    <w:rsid w:val="00E21A25"/>
    <w:rsid w:val="00E23303"/>
    <w:rsid w:val="00E253CA"/>
    <w:rsid w:val="00E26AA3"/>
    <w:rsid w:val="00E2771C"/>
    <w:rsid w:val="00E324D9"/>
    <w:rsid w:val="00E331FB"/>
    <w:rsid w:val="00E33DF4"/>
    <w:rsid w:val="00E35EDE"/>
    <w:rsid w:val="00E36528"/>
    <w:rsid w:val="00E40CF7"/>
    <w:rsid w:val="00E413B8"/>
    <w:rsid w:val="00E434EB"/>
    <w:rsid w:val="00E440C0"/>
    <w:rsid w:val="00E4683D"/>
    <w:rsid w:val="00E504A1"/>
    <w:rsid w:val="00E51231"/>
    <w:rsid w:val="00E52A67"/>
    <w:rsid w:val="00E5703D"/>
    <w:rsid w:val="00E62FBE"/>
    <w:rsid w:val="00E63389"/>
    <w:rsid w:val="00E64597"/>
    <w:rsid w:val="00E65780"/>
    <w:rsid w:val="00E66AA1"/>
    <w:rsid w:val="00E66B6A"/>
    <w:rsid w:val="00E71243"/>
    <w:rsid w:val="00E71362"/>
    <w:rsid w:val="00E7168A"/>
    <w:rsid w:val="00E71D25"/>
    <w:rsid w:val="00E7295C"/>
    <w:rsid w:val="00E73306"/>
    <w:rsid w:val="00E74FE4"/>
    <w:rsid w:val="00E81633"/>
    <w:rsid w:val="00E831A3"/>
    <w:rsid w:val="00E86733"/>
    <w:rsid w:val="00E86DC2"/>
    <w:rsid w:val="00E8700D"/>
    <w:rsid w:val="00E9108A"/>
    <w:rsid w:val="00E94803"/>
    <w:rsid w:val="00E94B69"/>
    <w:rsid w:val="00E9588E"/>
    <w:rsid w:val="00E96813"/>
    <w:rsid w:val="00EA2BA6"/>
    <w:rsid w:val="00EA33B1"/>
    <w:rsid w:val="00EA6F7B"/>
    <w:rsid w:val="00EA74F2"/>
    <w:rsid w:val="00EA7F5C"/>
    <w:rsid w:val="00EB1875"/>
    <w:rsid w:val="00EB193D"/>
    <w:rsid w:val="00EB2A71"/>
    <w:rsid w:val="00EB32CF"/>
    <w:rsid w:val="00EB7598"/>
    <w:rsid w:val="00EB7885"/>
    <w:rsid w:val="00EB7F46"/>
    <w:rsid w:val="00EC0998"/>
    <w:rsid w:val="00EC14A8"/>
    <w:rsid w:val="00EC2805"/>
    <w:rsid w:val="00EC3100"/>
    <w:rsid w:val="00EC3D02"/>
    <w:rsid w:val="00EC437B"/>
    <w:rsid w:val="00EC4CBD"/>
    <w:rsid w:val="00EC6CDB"/>
    <w:rsid w:val="00EC703B"/>
    <w:rsid w:val="00EC70D8"/>
    <w:rsid w:val="00EC78F8"/>
    <w:rsid w:val="00ED1008"/>
    <w:rsid w:val="00ED1338"/>
    <w:rsid w:val="00ED1475"/>
    <w:rsid w:val="00ED1AB4"/>
    <w:rsid w:val="00ED2C23"/>
    <w:rsid w:val="00ED2CF0"/>
    <w:rsid w:val="00ED6D87"/>
    <w:rsid w:val="00EE1058"/>
    <w:rsid w:val="00EE1089"/>
    <w:rsid w:val="00EE2BEC"/>
    <w:rsid w:val="00EE3260"/>
    <w:rsid w:val="00EE3CF3"/>
    <w:rsid w:val="00EE586E"/>
    <w:rsid w:val="00EE5BEB"/>
    <w:rsid w:val="00EE788B"/>
    <w:rsid w:val="00EF00ED"/>
    <w:rsid w:val="00EF0192"/>
    <w:rsid w:val="00EF0196"/>
    <w:rsid w:val="00EF06A8"/>
    <w:rsid w:val="00EF0943"/>
    <w:rsid w:val="00EF0EAD"/>
    <w:rsid w:val="00EF4CB1"/>
    <w:rsid w:val="00EF4D98"/>
    <w:rsid w:val="00EF5798"/>
    <w:rsid w:val="00EF60E5"/>
    <w:rsid w:val="00EF6A0C"/>
    <w:rsid w:val="00EF6E7F"/>
    <w:rsid w:val="00F01D8F"/>
    <w:rsid w:val="00F01D93"/>
    <w:rsid w:val="00F06BB9"/>
    <w:rsid w:val="00F121C4"/>
    <w:rsid w:val="00F17235"/>
    <w:rsid w:val="00F20B40"/>
    <w:rsid w:val="00F2269A"/>
    <w:rsid w:val="00F22775"/>
    <w:rsid w:val="00F228A5"/>
    <w:rsid w:val="00F246D4"/>
    <w:rsid w:val="00F26525"/>
    <w:rsid w:val="00F269DC"/>
    <w:rsid w:val="00F309E2"/>
    <w:rsid w:val="00F30C2D"/>
    <w:rsid w:val="00F318BD"/>
    <w:rsid w:val="00F321DA"/>
    <w:rsid w:val="00F32557"/>
    <w:rsid w:val="00F332EF"/>
    <w:rsid w:val="00F34D8E"/>
    <w:rsid w:val="00F3674D"/>
    <w:rsid w:val="00F4079E"/>
    <w:rsid w:val="00F40B14"/>
    <w:rsid w:val="00F42EAA"/>
    <w:rsid w:val="00F42EE0"/>
    <w:rsid w:val="00F434A9"/>
    <w:rsid w:val="00F437C4"/>
    <w:rsid w:val="00F44348"/>
    <w:rsid w:val="00F446A0"/>
    <w:rsid w:val="00F47A0A"/>
    <w:rsid w:val="00F47A79"/>
    <w:rsid w:val="00F47F5C"/>
    <w:rsid w:val="00F51928"/>
    <w:rsid w:val="00F543B3"/>
    <w:rsid w:val="00F5643A"/>
    <w:rsid w:val="00F56596"/>
    <w:rsid w:val="00F62236"/>
    <w:rsid w:val="00F642AF"/>
    <w:rsid w:val="00F650B4"/>
    <w:rsid w:val="00F65138"/>
    <w:rsid w:val="00F65901"/>
    <w:rsid w:val="00F66B95"/>
    <w:rsid w:val="00F7023E"/>
    <w:rsid w:val="00F706AA"/>
    <w:rsid w:val="00F715D0"/>
    <w:rsid w:val="00F717E7"/>
    <w:rsid w:val="00F724A1"/>
    <w:rsid w:val="00F7288E"/>
    <w:rsid w:val="00F7632C"/>
    <w:rsid w:val="00F76FDC"/>
    <w:rsid w:val="00F77ED7"/>
    <w:rsid w:val="00F80F5D"/>
    <w:rsid w:val="00F84564"/>
    <w:rsid w:val="00F853F3"/>
    <w:rsid w:val="00F8591B"/>
    <w:rsid w:val="00F8655C"/>
    <w:rsid w:val="00F90E1A"/>
    <w:rsid w:val="00F91B79"/>
    <w:rsid w:val="00F94B27"/>
    <w:rsid w:val="00F96626"/>
    <w:rsid w:val="00F96946"/>
    <w:rsid w:val="00F97131"/>
    <w:rsid w:val="00F9720F"/>
    <w:rsid w:val="00F97B4B"/>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2758"/>
    <w:rsid w:val="00FC3523"/>
    <w:rsid w:val="00FC44C4"/>
    <w:rsid w:val="00FC4F7B"/>
    <w:rsid w:val="00FC73EF"/>
    <w:rsid w:val="00FC755A"/>
    <w:rsid w:val="00FD05FD"/>
    <w:rsid w:val="00FD1F94"/>
    <w:rsid w:val="00FD21A7"/>
    <w:rsid w:val="00FD3022"/>
    <w:rsid w:val="00FD3347"/>
    <w:rsid w:val="00FD40E9"/>
    <w:rsid w:val="00FD495B"/>
    <w:rsid w:val="00FE0C73"/>
    <w:rsid w:val="00FE0F38"/>
    <w:rsid w:val="00FE108E"/>
    <w:rsid w:val="00FE126B"/>
    <w:rsid w:val="00FE2356"/>
    <w:rsid w:val="00FE2629"/>
    <w:rsid w:val="00FE40B5"/>
    <w:rsid w:val="00FE660C"/>
    <w:rsid w:val="00FE6EA0"/>
    <w:rsid w:val="00FE6EA9"/>
    <w:rsid w:val="00FF0F2A"/>
    <w:rsid w:val="00FF492B"/>
    <w:rsid w:val="00FF5E8D"/>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B3C67F"/>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uiPriority="16"/>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8"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uiPriority="32" w:qFormat="1"/>
    <w:lsdException w:name="Book Title" w:semiHidden="1" w:qFormat="1"/>
    <w:lsdException w:name="Bibliography" w:semiHidden="1" w:uiPriority="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C8373E"/>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755F64"/>
    <w:pPr>
      <w:keepNext/>
      <w:keepLines/>
      <w:pageBreakBefore/>
      <w:spacing w:before="120" w:after="240" w:line="276" w:lineRule="auto"/>
      <w:outlineLvl w:val="0"/>
    </w:pPr>
    <w:rPr>
      <w:rFonts w:eastAsiaTheme="majorEastAsia" w:cstheme="majorBidi"/>
      <w:sz w:val="56"/>
      <w:szCs w:val="32"/>
    </w:rPr>
  </w:style>
  <w:style w:type="paragraph" w:styleId="Heading2">
    <w:name w:val="heading 2"/>
    <w:aliases w:val="ŠHeading 2"/>
    <w:basedOn w:val="Normal"/>
    <w:next w:val="Normal"/>
    <w:link w:val="Heading2Char"/>
    <w:uiPriority w:val="7"/>
    <w:qFormat/>
    <w:rsid w:val="00755F64"/>
    <w:pPr>
      <w:keepNext/>
      <w:keepLines/>
      <w:tabs>
        <w:tab w:val="left" w:pos="567"/>
        <w:tab w:val="left" w:pos="1134"/>
        <w:tab w:val="left" w:pos="1701"/>
        <w:tab w:val="left" w:pos="2268"/>
        <w:tab w:val="left" w:pos="2835"/>
        <w:tab w:val="left" w:pos="3402"/>
      </w:tabs>
      <w:spacing w:before="320" w:after="240" w:line="276" w:lineRule="auto"/>
      <w:outlineLvl w:val="1"/>
    </w:pPr>
    <w:rPr>
      <w:rFonts w:eastAsia="SimSun" w:cs="Times New Roman"/>
      <w:sz w:val="44"/>
      <w:szCs w:val="36"/>
    </w:rPr>
  </w:style>
  <w:style w:type="paragraph" w:styleId="Heading3">
    <w:name w:val="heading 3"/>
    <w:aliases w:val="ŠHeading 3"/>
    <w:basedOn w:val="Normal"/>
    <w:next w:val="Normal"/>
    <w:link w:val="Heading3Char"/>
    <w:uiPriority w:val="8"/>
    <w:qFormat/>
    <w:rsid w:val="00755F64"/>
    <w:pPr>
      <w:keepNext/>
      <w:keepLines/>
      <w:tabs>
        <w:tab w:val="left" w:pos="567"/>
        <w:tab w:val="left" w:pos="1134"/>
        <w:tab w:val="left" w:pos="1701"/>
        <w:tab w:val="left" w:pos="2268"/>
        <w:tab w:val="left" w:pos="2835"/>
        <w:tab w:val="left" w:pos="3402"/>
      </w:tabs>
      <w:spacing w:before="280" w:after="240" w:line="276" w:lineRule="auto"/>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755F64"/>
    <w:pPr>
      <w:keepNext/>
      <w:keepLines/>
      <w:tabs>
        <w:tab w:val="left" w:pos="567"/>
        <w:tab w:val="left" w:pos="1134"/>
        <w:tab w:val="left" w:pos="1701"/>
        <w:tab w:val="left" w:pos="2268"/>
        <w:tab w:val="left" w:pos="2835"/>
        <w:tab w:val="left" w:pos="3402"/>
      </w:tabs>
      <w:spacing w:after="240" w:line="276" w:lineRule="auto"/>
      <w:outlineLvl w:val="3"/>
    </w:pPr>
    <w:rPr>
      <w:rFonts w:eastAsia="SimSun" w:cs="Times New Roman"/>
      <w:sz w:val="36"/>
      <w:szCs w:val="32"/>
    </w:rPr>
  </w:style>
  <w:style w:type="paragraph" w:styleId="Heading5">
    <w:name w:val="heading 5"/>
    <w:aliases w:val="ŠHeading 5"/>
    <w:basedOn w:val="Normal"/>
    <w:next w:val="Normal"/>
    <w:link w:val="Heading5Char"/>
    <w:uiPriority w:val="10"/>
    <w:qFormat/>
    <w:rsid w:val="00755F64"/>
    <w:pPr>
      <w:keepNext/>
      <w:keepLines/>
      <w:tabs>
        <w:tab w:val="left" w:pos="567"/>
        <w:tab w:val="left" w:pos="1134"/>
        <w:tab w:val="left" w:pos="1701"/>
        <w:tab w:val="left" w:pos="2268"/>
        <w:tab w:val="left" w:pos="2835"/>
        <w:tab w:val="left" w:pos="3402"/>
      </w:tabs>
      <w:spacing w:after="240" w:line="276" w:lineRule="auto"/>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F26525"/>
    <w:pPr>
      <w:keepNext/>
      <w:keepLines/>
      <w:outlineLvl w:val="5"/>
    </w:pPr>
    <w:rPr>
      <w:rFonts w:eastAsiaTheme="majorEastAsia" w:cstheme="majorBidi"/>
      <w:sz w:val="28"/>
    </w:rPr>
  </w:style>
  <w:style w:type="paragraph" w:styleId="Heading7">
    <w:name w:val="heading 7"/>
    <w:basedOn w:val="Normal"/>
    <w:next w:val="Normal"/>
    <w:link w:val="Heading7Char"/>
    <w:uiPriority w:val="99"/>
    <w:semiHidden/>
    <w:qFormat/>
    <w:rsid w:val="00F2652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2652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2652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unhideWhenUsed/>
    <w:qFormat/>
    <w:rsid w:val="00755F64"/>
    <w:pPr>
      <w:tabs>
        <w:tab w:val="left" w:pos="851"/>
        <w:tab w:val="right" w:leader="dot" w:pos="10773"/>
      </w:tabs>
      <w:spacing w:before="120" w:after="120"/>
    </w:pPr>
    <w:rPr>
      <w:rFonts w:eastAsia="SimSun" w:cs="Times New Roman"/>
      <w:szCs w:val="20"/>
      <w:lang w:eastAsia="zh-CN"/>
    </w:rPr>
  </w:style>
  <w:style w:type="paragraph" w:styleId="TOC2">
    <w:name w:val="toc 2"/>
    <w:aliases w:val="ŠTOC2"/>
    <w:basedOn w:val="Normal"/>
    <w:next w:val="Normal"/>
    <w:uiPriority w:val="39"/>
    <w:unhideWhenUsed/>
    <w:qFormat/>
    <w:rsid w:val="00755F64"/>
    <w:pPr>
      <w:tabs>
        <w:tab w:val="right" w:leader="dot" w:pos="10773"/>
      </w:tabs>
      <w:spacing w:before="100" w:after="100"/>
      <w:ind w:left="227"/>
    </w:pPr>
    <w:rPr>
      <w:rFonts w:ascii="Helvetica" w:eastAsia="SimSun" w:hAnsi="Helvetica" w:cs="Times New Roman"/>
      <w:szCs w:val="20"/>
      <w:lang w:eastAsia="zh-CN"/>
    </w:rPr>
  </w:style>
  <w:style w:type="paragraph" w:styleId="Header">
    <w:name w:val="header"/>
    <w:aliases w:val="ŠHeader"/>
    <w:basedOn w:val="Normal"/>
    <w:link w:val="HeaderChar"/>
    <w:uiPriority w:val="5"/>
    <w:qFormat/>
    <w:rsid w:val="00F26525"/>
    <w:pPr>
      <w:spacing w:before="0" w:after="240"/>
    </w:pPr>
    <w:rPr>
      <w:b/>
    </w:rPr>
  </w:style>
  <w:style w:type="character" w:customStyle="1" w:styleId="Heading5Char">
    <w:name w:val="Heading 5 Char"/>
    <w:aliases w:val="ŠHeading 5 Char"/>
    <w:basedOn w:val="DefaultParagraphFont"/>
    <w:link w:val="Heading5"/>
    <w:uiPriority w:val="10"/>
    <w:rsid w:val="00755F64"/>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F26525"/>
    <w:rPr>
      <w:rFonts w:ascii="Arial" w:hAnsi="Arial"/>
      <w:b/>
      <w:lang w:val="en-AU"/>
    </w:rPr>
  </w:style>
  <w:style w:type="paragraph" w:styleId="Footer">
    <w:name w:val="footer"/>
    <w:aliases w:val="ŠFooter"/>
    <w:basedOn w:val="Normal"/>
    <w:link w:val="FooterChar"/>
    <w:uiPriority w:val="99"/>
    <w:qFormat/>
    <w:rsid w:val="00BF47D6"/>
    <w:pPr>
      <w:tabs>
        <w:tab w:val="right" w:pos="10773"/>
      </w:tabs>
      <w:spacing w:before="480"/>
      <w:ind w:right="50"/>
    </w:pPr>
    <w:rPr>
      <w:sz w:val="18"/>
    </w:rPr>
  </w:style>
  <w:style w:type="character" w:customStyle="1" w:styleId="FooterChar">
    <w:name w:val="Footer Char"/>
    <w:aliases w:val="ŠFooter Char"/>
    <w:basedOn w:val="DefaultParagraphFont"/>
    <w:link w:val="Footer"/>
    <w:uiPriority w:val="99"/>
    <w:rsid w:val="00BF47D6"/>
    <w:rPr>
      <w:rFonts w:ascii="Arial" w:hAnsi="Arial"/>
      <w:sz w:val="18"/>
      <w:lang w:val="en-AU"/>
    </w:rPr>
  </w:style>
  <w:style w:type="paragraph" w:styleId="Caption">
    <w:name w:val="caption"/>
    <w:aliases w:val="ŠCaption"/>
    <w:basedOn w:val="Normal"/>
    <w:next w:val="NoSpacing"/>
    <w:uiPriority w:val="2"/>
    <w:qFormat/>
    <w:rsid w:val="00755F64"/>
    <w:pPr>
      <w:keepNext/>
      <w:tabs>
        <w:tab w:val="left" w:pos="567"/>
        <w:tab w:val="left" w:pos="1134"/>
        <w:tab w:val="left" w:pos="1701"/>
        <w:tab w:val="left" w:pos="2268"/>
        <w:tab w:val="left" w:pos="2835"/>
        <w:tab w:val="left" w:pos="3402"/>
      </w:tabs>
      <w:spacing w:after="120"/>
    </w:pPr>
    <w:rPr>
      <w:b/>
      <w:iCs/>
      <w:sz w:val="22"/>
      <w:szCs w:val="18"/>
    </w:rPr>
  </w:style>
  <w:style w:type="paragraph" w:customStyle="1" w:styleId="Logo">
    <w:name w:val="ŠLogo"/>
    <w:basedOn w:val="Normal"/>
    <w:uiPriority w:val="16"/>
    <w:qFormat/>
    <w:rsid w:val="00755F64"/>
    <w:pPr>
      <w:tabs>
        <w:tab w:val="right" w:pos="10199"/>
      </w:tabs>
      <w:spacing w:before="120"/>
      <w:ind w:right="-573"/>
    </w:pPr>
    <w:rPr>
      <w:rFonts w:eastAsia="SimSun" w:cs="Times New Roman"/>
      <w:b/>
      <w:sz w:val="28"/>
      <w:szCs w:val="28"/>
      <w:lang w:eastAsia="zh-CN"/>
    </w:rPr>
  </w:style>
  <w:style w:type="paragraph" w:customStyle="1" w:styleId="Tabletext">
    <w:name w:val="ŠTable text"/>
    <w:basedOn w:val="Normal"/>
    <w:uiPriority w:val="23"/>
    <w:qFormat/>
    <w:rsid w:val="00FE6EA0"/>
    <w:pPr>
      <w:tabs>
        <w:tab w:val="left" w:pos="567"/>
        <w:tab w:val="left" w:pos="1134"/>
        <w:tab w:val="left" w:pos="1701"/>
        <w:tab w:val="left" w:pos="2268"/>
        <w:tab w:val="left" w:pos="2835"/>
        <w:tab w:val="left" w:pos="3402"/>
      </w:tabs>
      <w:spacing w:before="80" w:after="80" w:line="260" w:lineRule="atLeast"/>
    </w:pPr>
    <w:rPr>
      <w:rFonts w:eastAsia="SimSun" w:cs="Times New Roman"/>
      <w:sz w:val="22"/>
      <w:szCs w:val="20"/>
      <w:lang w:eastAsia="zh-CN"/>
    </w:rPr>
  </w:style>
  <w:style w:type="paragraph" w:customStyle="1" w:styleId="Tableheading">
    <w:name w:val="ŠTable heading"/>
    <w:basedOn w:val="Normal"/>
    <w:uiPriority w:val="20"/>
    <w:qFormat/>
    <w:rsid w:val="00CA0CF7"/>
    <w:pPr>
      <w:keepNext/>
      <w:keepLines/>
      <w:tabs>
        <w:tab w:val="left" w:pos="567"/>
        <w:tab w:val="left" w:pos="1134"/>
        <w:tab w:val="left" w:pos="1701"/>
        <w:tab w:val="left" w:pos="2268"/>
        <w:tab w:val="left" w:pos="2835"/>
        <w:tab w:val="left" w:pos="3402"/>
      </w:tabs>
      <w:spacing w:before="80" w:after="80" w:line="260" w:lineRule="atLeast"/>
    </w:pPr>
    <w:rPr>
      <w:rFonts w:eastAsia="SimSun" w:cs="Times New Roman"/>
      <w:b/>
      <w:sz w:val="22"/>
      <w:szCs w:val="20"/>
      <w:lang w:eastAsia="zh-CN"/>
    </w:rPr>
  </w:style>
  <w:style w:type="character" w:customStyle="1" w:styleId="Heading6Char">
    <w:name w:val="Heading 6 Char"/>
    <w:aliases w:val="ŠHeading 6 Char"/>
    <w:basedOn w:val="DefaultParagraphFont"/>
    <w:link w:val="Heading6"/>
    <w:uiPriority w:val="99"/>
    <w:semiHidden/>
    <w:rsid w:val="00F26525"/>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755F64"/>
    <w:pPr>
      <w:spacing w:before="100" w:after="100"/>
      <w:ind w:left="482"/>
    </w:pPr>
    <w:rPr>
      <w:sz w:val="22"/>
    </w:rPr>
  </w:style>
  <w:style w:type="character" w:styleId="Hyperlink">
    <w:name w:val="Hyperlink"/>
    <w:aliases w:val="ŠHyperlink"/>
    <w:basedOn w:val="DefaultParagraphFont"/>
    <w:uiPriority w:val="99"/>
    <w:rsid w:val="00AE3875"/>
    <w:rPr>
      <w:color w:val="2F5496" w:themeColor="accent1" w:themeShade="BF"/>
      <w:u w:val="single"/>
    </w:rPr>
  </w:style>
  <w:style w:type="character" w:styleId="SubtleReference">
    <w:name w:val="Subtle Reference"/>
    <w:aliases w:val="Š Reference"/>
    <w:basedOn w:val="DefaultParagraphFont"/>
    <w:uiPriority w:val="19"/>
    <w:qFormat/>
    <w:rsid w:val="00F26525"/>
    <w:rPr>
      <w:rFonts w:ascii="Arial" w:hAnsi="Arial"/>
      <w:caps w:val="0"/>
      <w:smallCaps w:val="0"/>
      <w:strike w:val="0"/>
      <w:dstrike w:val="0"/>
      <w:noProof w:val="0"/>
      <w:vanish w:val="0"/>
      <w:color w:val="auto"/>
      <w:w w:val="100"/>
      <w:kern w:val="0"/>
      <w:sz w:val="22"/>
      <w:u w:val="none"/>
      <w:vertAlign w:val="baseline"/>
      <w:lang w:val="en-AU"/>
      <w14:cntxtAlts w14:val="0"/>
    </w:rPr>
  </w:style>
  <w:style w:type="table" w:styleId="TableGrid">
    <w:name w:val="Table Grid"/>
    <w:basedOn w:val="TableNormal"/>
    <w:uiPriority w:val="59"/>
    <w:rsid w:val="00F2652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F26525"/>
  </w:style>
  <w:style w:type="character" w:customStyle="1" w:styleId="Heading1Char">
    <w:name w:val="Heading 1 Char"/>
    <w:aliases w:val="ŠHeading 1 Char"/>
    <w:basedOn w:val="DefaultParagraphFont"/>
    <w:link w:val="Heading1"/>
    <w:uiPriority w:val="6"/>
    <w:rsid w:val="00755F64"/>
    <w:rPr>
      <w:rFonts w:ascii="Arial" w:eastAsiaTheme="majorEastAsia" w:hAnsi="Arial" w:cstheme="majorBidi"/>
      <w:sz w:val="56"/>
      <w:szCs w:val="32"/>
      <w:lang w:val="en-AU"/>
    </w:rPr>
  </w:style>
  <w:style w:type="character" w:customStyle="1" w:styleId="Heading2Char">
    <w:name w:val="Heading 2 Char"/>
    <w:aliases w:val="ŠHeading 2 Char"/>
    <w:basedOn w:val="DefaultParagraphFont"/>
    <w:link w:val="Heading2"/>
    <w:uiPriority w:val="7"/>
    <w:rsid w:val="00755F64"/>
    <w:rPr>
      <w:rFonts w:ascii="Arial" w:eastAsia="SimSun" w:hAnsi="Arial" w:cs="Times New Roman"/>
      <w:sz w:val="44"/>
      <w:szCs w:val="36"/>
      <w:lang w:val="en-AU"/>
    </w:rPr>
  </w:style>
  <w:style w:type="character" w:customStyle="1" w:styleId="Heading3Char">
    <w:name w:val="Heading 3 Char"/>
    <w:aliases w:val="ŠHeading 3 Char"/>
    <w:basedOn w:val="DefaultParagraphFont"/>
    <w:link w:val="Heading3"/>
    <w:uiPriority w:val="8"/>
    <w:rsid w:val="00755F64"/>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755F64"/>
    <w:rPr>
      <w:rFonts w:ascii="Arial" w:eastAsia="SimSun" w:hAnsi="Arial" w:cs="Times New Roman"/>
      <w:sz w:val="36"/>
      <w:szCs w:val="32"/>
      <w:lang w:val="en-AU"/>
    </w:rPr>
  </w:style>
  <w:style w:type="table" w:customStyle="1" w:styleId="Tableheader">
    <w:name w:val="ŠTable header"/>
    <w:basedOn w:val="TableNormal"/>
    <w:uiPriority w:val="99"/>
    <w:rsid w:val="00CA0CF7"/>
    <w:pPr>
      <w:keepNext/>
      <w:widowControl w:val="0"/>
    </w:pPr>
    <w:rPr>
      <w:rFonts w:ascii="Arial" w:hAnsi="Arial"/>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jc w:val="left"/>
        <w:outlineLvl w:val="9"/>
      </w:pPr>
      <w:rPr>
        <w:rFonts w:ascii="Arial" w:hAnsi="Arial"/>
        <w:b w:val="0"/>
        <w:color w:val="000000" w:themeColor="text1"/>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4C6E7" w:themeFill="accent1" w:themeFillTint="66"/>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pPr>
      <w:rPr>
        <w:rFonts w:ascii="Arial" w:hAnsi="Arial"/>
        <w:b w:val="0"/>
        <w:sz w:val="22"/>
      </w:rPr>
    </w:tblStylePr>
    <w:tblStylePr w:type="band1Horz">
      <w:pPr>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tblStylePr>
    <w:tblStylePr w:type="band2Horz">
      <w:pPr>
        <w:wordWrap/>
        <w:adjustRightInd w:val="0"/>
        <w:snapToGrid w:val="0"/>
        <w:spacing w:beforeLines="0" w:before="80" w:beforeAutospacing="0" w:afterLines="0" w:after="80" w:afterAutospacing="0" w:line="240" w:lineRule="auto"/>
        <w:contextualSpacing w:val="0"/>
      </w:pPr>
      <w:rPr>
        <w:rFonts w:ascii="Arial" w:hAnsi="Arial"/>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EE6F6"/>
      </w:tcPr>
    </w:tblStylePr>
  </w:style>
  <w:style w:type="paragraph" w:styleId="ListNumber2">
    <w:name w:val="List Number 2"/>
    <w:aliases w:val="Š List 2 Number"/>
    <w:basedOn w:val="Normal"/>
    <w:uiPriority w:val="15"/>
    <w:qFormat/>
    <w:rsid w:val="00755F64"/>
    <w:pPr>
      <w:numPr>
        <w:ilvl w:val="1"/>
        <w:numId w:val="26"/>
      </w:numPr>
      <w:tabs>
        <w:tab w:val="left" w:pos="1134"/>
      </w:tabs>
      <w:adjustRightInd w:val="0"/>
      <w:snapToGrid w:val="0"/>
      <w:spacing w:before="40"/>
      <w:ind w:left="1157" w:hanging="397"/>
      <w:contextualSpacing/>
    </w:pPr>
  </w:style>
  <w:style w:type="character" w:customStyle="1" w:styleId="Heading7Char">
    <w:name w:val="Heading 7 Char"/>
    <w:basedOn w:val="DefaultParagraphFont"/>
    <w:link w:val="Heading7"/>
    <w:uiPriority w:val="99"/>
    <w:semiHidden/>
    <w:rsid w:val="00F26525"/>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26525"/>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755F64"/>
    <w:pPr>
      <w:keepNext/>
      <w:spacing w:before="120" w:line="300" w:lineRule="auto"/>
      <w:ind w:left="567" w:right="567"/>
    </w:pPr>
    <w:rPr>
      <w:iCs/>
      <w:sz w:val="22"/>
    </w:rPr>
  </w:style>
  <w:style w:type="paragraph" w:styleId="ListBullet2">
    <w:name w:val="List Bullet 2"/>
    <w:aliases w:val="Š List bullet 2"/>
    <w:basedOn w:val="Normal"/>
    <w:uiPriority w:val="14"/>
    <w:qFormat/>
    <w:rsid w:val="00755F64"/>
    <w:pPr>
      <w:numPr>
        <w:ilvl w:val="1"/>
        <w:numId w:val="1"/>
      </w:numPr>
      <w:tabs>
        <w:tab w:val="left" w:pos="1134"/>
      </w:tabs>
      <w:snapToGrid w:val="0"/>
      <w:spacing w:before="40"/>
      <w:contextualSpacing/>
    </w:pPr>
    <w:rPr>
      <w:rFonts w:eastAsia="SimSun" w:cs="Times New Roman"/>
    </w:rPr>
  </w:style>
  <w:style w:type="character" w:customStyle="1" w:styleId="Heading9Char">
    <w:name w:val="Heading 9 Char"/>
    <w:basedOn w:val="DefaultParagraphFont"/>
    <w:link w:val="Heading9"/>
    <w:uiPriority w:val="99"/>
    <w:semiHidden/>
    <w:rsid w:val="00F26525"/>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755F64"/>
    <w:pPr>
      <w:numPr>
        <w:numId w:val="22"/>
      </w:numPr>
      <w:tabs>
        <w:tab w:val="clear" w:pos="717"/>
        <w:tab w:val="left" w:pos="771"/>
      </w:tabs>
      <w:adjustRightInd w:val="0"/>
      <w:snapToGrid w:val="0"/>
      <w:spacing w:before="80"/>
      <w:ind w:left="771" w:hanging="414"/>
    </w:pPr>
  </w:style>
  <w:style w:type="character" w:styleId="Strong">
    <w:name w:val="Strong"/>
    <w:aliases w:val="ŠStrong emphasis"/>
    <w:basedOn w:val="DefaultParagraphFont"/>
    <w:uiPriority w:val="28"/>
    <w:qFormat/>
    <w:rsid w:val="00F26525"/>
    <w:rPr>
      <w:rFonts w:ascii="Arial" w:hAnsi="Arial"/>
      <w:b/>
      <w:bCs/>
      <w:noProof w:val="0"/>
      <w:lang w:val="en-AU"/>
    </w:rPr>
  </w:style>
  <w:style w:type="character" w:styleId="FollowedHyperlink">
    <w:name w:val="FollowedHyperlink"/>
    <w:basedOn w:val="DefaultParagraphFont"/>
    <w:uiPriority w:val="99"/>
    <w:semiHidden/>
    <w:rsid w:val="00F26525"/>
    <w:rPr>
      <w:color w:val="954F72" w:themeColor="followedHyperlink"/>
      <w:u w:val="single"/>
    </w:rPr>
  </w:style>
  <w:style w:type="paragraph" w:styleId="Bibliography">
    <w:name w:val="Bibliography"/>
    <w:aliases w:val="ŠAcknowledgements"/>
    <w:basedOn w:val="Normal"/>
    <w:uiPriority w:val="1"/>
    <w:qFormat/>
    <w:rsid w:val="00755F64"/>
    <w:pPr>
      <w:tabs>
        <w:tab w:val="left" w:pos="567"/>
        <w:tab w:val="left" w:pos="1134"/>
        <w:tab w:val="left" w:pos="1701"/>
        <w:tab w:val="left" w:pos="2268"/>
        <w:tab w:val="left" w:pos="2835"/>
        <w:tab w:val="left" w:pos="3402"/>
      </w:tabs>
      <w:spacing w:before="120"/>
      <w:contextualSpacing/>
    </w:pPr>
    <w:rPr>
      <w:sz w:val="20"/>
    </w:rPr>
  </w:style>
  <w:style w:type="paragraph" w:styleId="NoSpacing">
    <w:name w:val="No Spacing"/>
    <w:aliases w:val="ŠNo Spacing"/>
    <w:uiPriority w:val="17"/>
    <w:qFormat/>
    <w:rsid w:val="00F26525"/>
    <w:rPr>
      <w:rFonts w:ascii="Arial" w:hAnsi="Arial"/>
      <w:lang w:val="en-AU"/>
    </w:rPr>
  </w:style>
  <w:style w:type="paragraph" w:styleId="ListBullet">
    <w:name w:val="List Bullet"/>
    <w:aliases w:val="ŠList 1 Bullet"/>
    <w:basedOn w:val="Normal"/>
    <w:uiPriority w:val="12"/>
    <w:qFormat/>
    <w:rsid w:val="00755F64"/>
    <w:pPr>
      <w:numPr>
        <w:numId w:val="21"/>
      </w:numPr>
      <w:spacing w:before="60"/>
      <w:ind w:left="357" w:hanging="357"/>
    </w:pPr>
  </w:style>
  <w:style w:type="character" w:customStyle="1" w:styleId="QuoteChar">
    <w:name w:val="Quote Char"/>
    <w:aliases w:val="Š Quote block Char"/>
    <w:basedOn w:val="DefaultParagraphFont"/>
    <w:link w:val="Quote"/>
    <w:uiPriority w:val="18"/>
    <w:rsid w:val="00755F64"/>
    <w:rPr>
      <w:rFonts w:ascii="Arial" w:hAnsi="Arial"/>
      <w:iCs/>
      <w:sz w:val="22"/>
      <w:lang w:val="en-AU"/>
    </w:rPr>
  </w:style>
  <w:style w:type="character" w:styleId="Emphasis">
    <w:name w:val="Emphasis"/>
    <w:aliases w:val="Š scientific or language Emphasis"/>
    <w:basedOn w:val="DefaultParagraphFont"/>
    <w:uiPriority w:val="29"/>
    <w:qFormat/>
    <w:rsid w:val="00F26525"/>
    <w:rPr>
      <w:rFonts w:ascii="Arial" w:hAnsi="Arial"/>
      <w:i/>
      <w:iCs/>
      <w:noProof/>
      <w:lang w:val="en-AU"/>
    </w:rPr>
  </w:style>
  <w:style w:type="paragraph" w:styleId="Title">
    <w:name w:val="Title"/>
    <w:aliases w:val="ŠTitle"/>
    <w:basedOn w:val="Normal"/>
    <w:next w:val="Normal"/>
    <w:link w:val="TitleChar"/>
    <w:uiPriority w:val="10"/>
    <w:qFormat/>
    <w:rsid w:val="00755F64"/>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before="120" w:after="360" w:line="276" w:lineRule="auto"/>
      <w:outlineLvl w:val="0"/>
    </w:pPr>
    <w:rPr>
      <w:rFonts w:eastAsia="SimSun" w:cs="Times New Roman"/>
      <w:b/>
      <w:color w:val="2F5496" w:themeColor="accent1" w:themeShade="BF"/>
      <w:sz w:val="56"/>
      <w:szCs w:val="22"/>
      <w:lang w:eastAsia="zh-CN"/>
    </w:rPr>
  </w:style>
  <w:style w:type="character" w:customStyle="1" w:styleId="TitleChar">
    <w:name w:val="Title Char"/>
    <w:aliases w:val="ŠTitle Char"/>
    <w:basedOn w:val="DefaultParagraphFont"/>
    <w:link w:val="Title"/>
    <w:uiPriority w:val="10"/>
    <w:rsid w:val="00755F64"/>
    <w:rPr>
      <w:rFonts w:ascii="Arial" w:eastAsia="SimSun" w:hAnsi="Arial" w:cs="Times New Roman"/>
      <w:b/>
      <w:color w:val="2F5496" w:themeColor="accent1" w:themeShade="BF"/>
      <w:sz w:val="56"/>
      <w:szCs w:val="22"/>
      <w:lang w:val="en-AU" w:eastAsia="zh-CN"/>
    </w:rPr>
  </w:style>
  <w:style w:type="paragraph" w:styleId="List">
    <w:name w:val="List"/>
    <w:aliases w:val="ŠTable List 1"/>
    <w:basedOn w:val="Tabletext"/>
    <w:uiPriority w:val="16"/>
    <w:rsid w:val="00660565"/>
    <w:pPr>
      <w:keepNext/>
      <w:widowControl w:val="0"/>
      <w:numPr>
        <w:numId w:val="37"/>
      </w:numPr>
      <w:adjustRightInd w:val="0"/>
      <w:snapToGrid w:val="0"/>
    </w:pPr>
  </w:style>
  <w:style w:type="paragraph" w:styleId="TOCHeading">
    <w:name w:val="TOC Heading"/>
    <w:basedOn w:val="Heading1"/>
    <w:next w:val="Normal"/>
    <w:uiPriority w:val="39"/>
    <w:semiHidden/>
    <w:qFormat/>
    <w:rsid w:val="008F364E"/>
    <w:pPr>
      <w:pageBreakBefore w:val="0"/>
      <w:spacing w:before="240" w:after="0" w:line="259" w:lineRule="auto"/>
      <w:outlineLvl w:val="9"/>
    </w:pPr>
    <w:rPr>
      <w:rFonts w:asciiTheme="majorHAnsi" w:hAnsiTheme="majorHAnsi"/>
      <w:color w:val="2F5496" w:themeColor="accent1" w:themeShade="BF"/>
      <w:sz w:val="32"/>
      <w:lang w:val="en-US"/>
    </w:rPr>
  </w:style>
  <w:style w:type="paragraph" w:styleId="TOC4">
    <w:name w:val="toc 4"/>
    <w:basedOn w:val="Normal"/>
    <w:next w:val="Normal"/>
    <w:autoRedefine/>
    <w:uiPriority w:val="39"/>
    <w:semiHidden/>
    <w:rsid w:val="00EC6CDB"/>
    <w:pPr>
      <w:tabs>
        <w:tab w:val="right" w:leader="dot" w:pos="9622"/>
      </w:tabs>
      <w:spacing w:before="100" w:after="100" w:line="300" w:lineRule="atLeast"/>
      <w:ind w:left="720"/>
    </w:pPr>
    <w:rPr>
      <w:sz w:val="22"/>
    </w:rPr>
  </w:style>
  <w:style w:type="table" w:styleId="PlainTable1">
    <w:name w:val="Plain Table 1"/>
    <w:basedOn w:val="TableNormal"/>
    <w:uiPriority w:val="41"/>
    <w:rsid w:val="007F10E8"/>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3C170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AE3875"/>
    <w:rPr>
      <w:color w:val="808080"/>
    </w:rPr>
  </w:style>
  <w:style w:type="paragraph" w:customStyle="1" w:styleId="IOSbodytext2017">
    <w:name w:val="IOS body text 2017"/>
    <w:basedOn w:val="Normal"/>
    <w:qFormat/>
    <w:rsid w:val="00A92826"/>
    <w:pPr>
      <w:spacing w:line="300" w:lineRule="atLeast"/>
    </w:pPr>
    <w:rPr>
      <w:rFonts w:eastAsia="SimSun" w:cs="Times New Roman"/>
      <w:szCs w:val="22"/>
      <w:lang w:eastAsia="zh-CN"/>
    </w:rPr>
  </w:style>
  <w:style w:type="paragraph" w:customStyle="1" w:styleId="IOSHeader22017">
    <w:name w:val="IOS Header 2 2017"/>
    <w:basedOn w:val="Normal"/>
    <w:next w:val="IOSbodytext2017"/>
    <w:qFormat/>
    <w:locked/>
    <w:rsid w:val="00A92826"/>
    <w:pPr>
      <w:keepNext/>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noProof/>
      <w:sz w:val="48"/>
      <w:szCs w:val="36"/>
      <w:lang w:val="en-US"/>
    </w:rPr>
  </w:style>
  <w:style w:type="paragraph" w:customStyle="1" w:styleId="IOSHeader32017">
    <w:name w:val="IOS Header 3 2017"/>
    <w:basedOn w:val="IOSHeader22017"/>
    <w:next w:val="IOSbodytext2017"/>
    <w:qFormat/>
    <w:locked/>
    <w:rsid w:val="00A92826"/>
    <w:pPr>
      <w:spacing w:before="360"/>
      <w:outlineLvl w:val="2"/>
    </w:pPr>
    <w:rPr>
      <w:sz w:val="40"/>
      <w:szCs w:val="40"/>
    </w:rPr>
  </w:style>
  <w:style w:type="paragraph" w:customStyle="1" w:styleId="IOSList2bullet2017">
    <w:name w:val="IOS List 2 bullet 2017"/>
    <w:basedOn w:val="Normal"/>
    <w:qFormat/>
    <w:locked/>
    <w:rsid w:val="00A92826"/>
    <w:pPr>
      <w:tabs>
        <w:tab w:val="left" w:pos="567"/>
        <w:tab w:val="left" w:pos="1134"/>
        <w:tab w:val="left" w:pos="1701"/>
        <w:tab w:val="left" w:pos="2268"/>
        <w:tab w:val="left" w:pos="2835"/>
        <w:tab w:val="left" w:pos="3402"/>
      </w:tabs>
      <w:spacing w:before="120" w:line="280" w:lineRule="atLeast"/>
      <w:ind w:left="1440" w:hanging="360"/>
    </w:pPr>
    <w:rPr>
      <w:rFonts w:eastAsia="SimSun" w:cs="Times New Roman"/>
      <w:lang w:eastAsia="zh-CN"/>
    </w:rPr>
  </w:style>
  <w:style w:type="paragraph" w:customStyle="1" w:styleId="IOSList1bullet2017">
    <w:name w:val="IOS List 1 bullet 2017"/>
    <w:basedOn w:val="Normal"/>
    <w:qFormat/>
    <w:locked/>
    <w:rsid w:val="00A92826"/>
    <w:pPr>
      <w:spacing w:before="80" w:line="280" w:lineRule="atLeast"/>
      <w:ind w:left="720" w:hanging="360"/>
    </w:pPr>
    <w:rPr>
      <w:rFonts w:eastAsia="SimSun" w:cs="Times New Roman"/>
      <w:lang w:eastAsia="zh-CN"/>
    </w:rPr>
  </w:style>
  <w:style w:type="character" w:customStyle="1" w:styleId="IOSstrongemphasis2017">
    <w:name w:val="IOS strong emphasis 2017"/>
    <w:basedOn w:val="DefaultParagraphFont"/>
    <w:uiPriority w:val="1"/>
    <w:qFormat/>
    <w:rsid w:val="00A92826"/>
    <w:rPr>
      <w:b/>
    </w:rPr>
  </w:style>
  <w:style w:type="paragraph" w:customStyle="1" w:styleId="IOSreference2017">
    <w:name w:val="IOS reference 2017"/>
    <w:basedOn w:val="Normal"/>
    <w:next w:val="IOSbodytext2017"/>
    <w:qFormat/>
    <w:locked/>
    <w:rsid w:val="006738C2"/>
    <w:pPr>
      <w:tabs>
        <w:tab w:val="left" w:pos="567"/>
        <w:tab w:val="left" w:pos="1134"/>
        <w:tab w:val="left" w:pos="1701"/>
        <w:tab w:val="left" w:pos="2268"/>
        <w:tab w:val="left" w:pos="2835"/>
        <w:tab w:val="left" w:pos="3402"/>
      </w:tabs>
      <w:spacing w:before="80" w:line="240" w:lineRule="atLeast"/>
      <w:ind w:right="567"/>
    </w:pPr>
    <w:rPr>
      <w:rFonts w:ascii="Helvetica" w:eastAsia="SimSun" w:hAnsi="Helvetica" w:cs="Times New Roman"/>
      <w:sz w:val="18"/>
      <w:szCs w:val="18"/>
      <w:lang w:eastAsia="zh-CN"/>
    </w:rPr>
  </w:style>
  <w:style w:type="paragraph" w:customStyle="1" w:styleId="IOSHeader42017">
    <w:name w:val="IOS Header 4 2017"/>
    <w:basedOn w:val="IOSHeader32017"/>
    <w:next w:val="IOSbodytext2017"/>
    <w:qFormat/>
    <w:locked/>
    <w:rsid w:val="006738C2"/>
    <w:pPr>
      <w:spacing w:before="320"/>
      <w:outlineLvl w:val="3"/>
    </w:pPr>
    <w:rPr>
      <w:sz w:val="32"/>
      <w:szCs w:val="32"/>
    </w:rPr>
  </w:style>
  <w:style w:type="paragraph" w:customStyle="1" w:styleId="IOSunformattedspace2017">
    <w:name w:val="IOS unformatted space 2017"/>
    <w:basedOn w:val="Normal"/>
    <w:qFormat/>
    <w:locked/>
    <w:rsid w:val="006738C2"/>
    <w:pPr>
      <w:tabs>
        <w:tab w:val="left" w:pos="567"/>
        <w:tab w:val="left" w:pos="1134"/>
        <w:tab w:val="left" w:pos="1701"/>
        <w:tab w:val="left" w:pos="2268"/>
        <w:tab w:val="left" w:pos="2835"/>
        <w:tab w:val="left" w:pos="3402"/>
      </w:tabs>
      <w:spacing w:before="0" w:line="300" w:lineRule="atLeast"/>
    </w:pPr>
    <w:rPr>
      <w:rFonts w:eastAsia="SimSun" w:cs="Times New Roman"/>
      <w:sz w:val="20"/>
      <w:szCs w:val="22"/>
      <w:lang w:eastAsia="zh-CN"/>
    </w:rPr>
  </w:style>
  <w:style w:type="paragraph" w:customStyle="1" w:styleId="IOSList1numbered2017">
    <w:name w:val="IOS List 1 numbered 2017"/>
    <w:basedOn w:val="IOSList1bullet2017"/>
    <w:qFormat/>
    <w:locked/>
    <w:rsid w:val="006738C2"/>
    <w:pPr>
      <w:numPr>
        <w:numId w:val="43"/>
      </w:numPr>
    </w:pPr>
  </w:style>
  <w:style w:type="paragraph" w:customStyle="1" w:styleId="IOSbodytext">
    <w:name w:val="IOS body text"/>
    <w:basedOn w:val="Normal"/>
    <w:link w:val="IOSbodytextChar"/>
    <w:qFormat/>
    <w:rsid w:val="006738C2"/>
    <w:pPr>
      <w:tabs>
        <w:tab w:val="left" w:pos="567"/>
        <w:tab w:val="left" w:pos="1134"/>
        <w:tab w:val="left" w:pos="1701"/>
        <w:tab w:val="left" w:pos="2268"/>
        <w:tab w:val="left" w:pos="2835"/>
        <w:tab w:val="left" w:pos="3402"/>
      </w:tabs>
      <w:spacing w:before="0" w:after="240" w:line="300" w:lineRule="auto"/>
    </w:pPr>
    <w:rPr>
      <w:rFonts w:eastAsia="SimSun" w:cs="Times New Roman"/>
      <w:lang w:eastAsia="zh-CN"/>
    </w:rPr>
  </w:style>
  <w:style w:type="character" w:customStyle="1" w:styleId="IOSbodytextChar">
    <w:name w:val="IOS body text Char"/>
    <w:basedOn w:val="DefaultParagraphFont"/>
    <w:link w:val="IOSbodytext"/>
    <w:rsid w:val="006738C2"/>
    <w:rPr>
      <w:rFonts w:ascii="Arial" w:eastAsia="SimSun" w:hAnsi="Arial" w:cs="Times New Roman"/>
      <w:lang w:val="en-AU" w:eastAsia="zh-CN"/>
    </w:rPr>
  </w:style>
  <w:style w:type="character" w:customStyle="1" w:styleId="UnresolvedMention">
    <w:name w:val="Unresolved Mention"/>
    <w:basedOn w:val="DefaultParagraphFont"/>
    <w:uiPriority w:val="99"/>
    <w:semiHidden/>
    <w:unhideWhenUsed/>
    <w:rsid w:val="00203F38"/>
    <w:rPr>
      <w:color w:val="605E5C"/>
      <w:shd w:val="clear" w:color="auto" w:fill="E1DFDD"/>
    </w:rPr>
  </w:style>
  <w:style w:type="paragraph" w:customStyle="1" w:styleId="IOStabletext2017">
    <w:name w:val="IOS table text 2017"/>
    <w:basedOn w:val="Normal"/>
    <w:qFormat/>
    <w:locked/>
    <w:rsid w:val="006044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IOStableheading2017">
    <w:name w:val="IOS table heading 2017"/>
    <w:basedOn w:val="Normal"/>
    <w:next w:val="IOStabletext2017"/>
    <w:qFormat/>
    <w:locked/>
    <w:rsid w:val="00604474"/>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IOSgraphics2017">
    <w:name w:val="IOS graphics 2017"/>
    <w:basedOn w:val="IOSunformattedspace2017"/>
    <w:next w:val="IOSreference2017"/>
    <w:qFormat/>
    <w:rsid w:val="00244450"/>
    <w:pPr>
      <w:keepNext/>
    </w:pPr>
  </w:style>
  <w:style w:type="paragraph" w:customStyle="1" w:styleId="IOSquote2017">
    <w:name w:val="IOS quote 2017"/>
    <w:basedOn w:val="Normal"/>
    <w:next w:val="IOSreference2017"/>
    <w:qFormat/>
    <w:locked/>
    <w:rsid w:val="00764313"/>
    <w:pPr>
      <w:spacing w:before="80" w:line="260" w:lineRule="atLeast"/>
      <w:ind w:left="567" w:right="567"/>
    </w:pPr>
    <w:rPr>
      <w:rFonts w:eastAsia="SimSun" w:cs="Times New Roman"/>
      <w:sz w:val="22"/>
      <w:szCs w:val="22"/>
      <w:lang w:eastAsia="zh-CN"/>
    </w:rPr>
  </w:style>
  <w:style w:type="paragraph" w:customStyle="1" w:styleId="label1">
    <w:name w:val="label1"/>
    <w:basedOn w:val="Normal"/>
    <w:autoRedefine/>
    <w:qFormat/>
    <w:rsid w:val="00752DA9"/>
    <w:pPr>
      <w:keepNext/>
      <w:spacing w:before="120" w:after="120" w:line="240" w:lineRule="auto"/>
    </w:pPr>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761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llection.maas.museum/object/31990" TargetMode="External"/><Relationship Id="rId18" Type="http://schemas.openxmlformats.org/officeDocument/2006/relationships/hyperlink" Target="https://flic.kr/p/7e5z8i" TargetMode="External"/><Relationship Id="rId26" Type="http://schemas.openxmlformats.org/officeDocument/2006/relationships/hyperlink" Target="http://multiculturalnsw.id.com.au/multiculturalnsw/lga-introduction?WebID=100"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trove.nla.gov.au/picture/result?q=early+transport&amp;l-availability=y&amp;l-australian=y" TargetMode="External"/><Relationship Id="rId34" Type="http://schemas.openxmlformats.org/officeDocument/2006/relationships/hyperlink" Target="https://www.sl.nsw.gov.au/learning/people-and-places-connections-access-transport/accessing-places-today"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3.tiff"/><Relationship Id="rId25" Type="http://schemas.openxmlformats.org/officeDocument/2006/relationships/hyperlink" Target="https://www.abs.gov.au/websitedbs/D3310114.nsf/Home/2016%20QuickStats" TargetMode="External"/><Relationship Id="rId33" Type="http://schemas.openxmlformats.org/officeDocument/2006/relationships/hyperlink" Target="https://collection.maas.museum/search?q=transport&amp;terms%5b0%5d=Glass%20plate%20negatives"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reativecommons.org/publicdomain/mark/1.0/" TargetMode="External"/><Relationship Id="rId20" Type="http://schemas.openxmlformats.org/officeDocument/2006/relationships/hyperlink" Target="https://www.flickr.com/photos/statelibraryofnsw/sets/?&amp;page=1" TargetMode="External"/><Relationship Id="rId29" Type="http://schemas.openxmlformats.org/officeDocument/2006/relationships/hyperlink" Target="https://www.google.com/maps"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standards.nsw.edu.au/wps/portal/nesa/k-10/learning-areas/hsie/history-k-10" TargetMode="External"/><Relationship Id="rId24" Type="http://schemas.openxmlformats.org/officeDocument/2006/relationships/hyperlink" Target="https://www.sl.nsw.gov.au/learning/people-and-places-connections-access-transport/accessing-places-today" TargetMode="External"/><Relationship Id="rId32" Type="http://schemas.openxmlformats.org/officeDocument/2006/relationships/hyperlink" Target="https://www.flickr.com/photos/newcastlelibraries/albums/72157622840940288/with/4086146939/" TargetMode="External"/><Relationship Id="rId37" Type="http://schemas.openxmlformats.org/officeDocument/2006/relationships/hyperlink" Target="https://www.google.com/maps"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flickr.com/photos/newcastlelibraries/4076461634/in/album-72157622840940288/" TargetMode="External"/><Relationship Id="rId23" Type="http://schemas.openxmlformats.org/officeDocument/2006/relationships/hyperlink" Target="https://collection.maas.museum/search?q=transport&amp;terms%5b0%5d=Glass%20plate%20negatives" TargetMode="External"/><Relationship Id="rId28" Type="http://schemas.openxmlformats.org/officeDocument/2006/relationships/hyperlink" Target="https://www.sl.nsw.gov.au/learning/schools-and-teachers?popular=All&amp;stage=12081&amp;subject=12111&amp;content_format=All&amp;page=2" TargetMode="External"/><Relationship Id="rId36" Type="http://schemas.openxmlformats.org/officeDocument/2006/relationships/hyperlink" Target="http://multiculturalnsw.id.com.au/multiculturalnsw/lga-introduction?WebID=100" TargetMode="External"/><Relationship Id="rId10" Type="http://schemas.openxmlformats.org/officeDocument/2006/relationships/endnotes" Target="endnotes.xml"/><Relationship Id="rId19" Type="http://schemas.openxmlformats.org/officeDocument/2006/relationships/hyperlink" Target="https://creativecommons.org/publicdomain/mark/1.0/" TargetMode="External"/><Relationship Id="rId31" Type="http://schemas.openxmlformats.org/officeDocument/2006/relationships/hyperlink" Target="https://www.flickr.com/photos/statelibraryofnsw/sets/?&amp;page=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flickr.com/photos/newcastlelibraries/albums/72157622840940288/with/4086146939/" TargetMode="External"/><Relationship Id="rId27" Type="http://schemas.openxmlformats.org/officeDocument/2006/relationships/hyperlink" Target="https://trove.nla.gov.au/picture/result?q=early+transport&amp;l-availability=y&amp;l-australian=y" TargetMode="External"/><Relationship Id="rId30" Type="http://schemas.openxmlformats.org/officeDocument/2006/relationships/hyperlink" Target="https://trove.nla.gov.au/picture/result?q=early+transport&amp;l-availability=y&amp;l-australian=y" TargetMode="External"/><Relationship Id="rId35" Type="http://schemas.openxmlformats.org/officeDocument/2006/relationships/hyperlink" Target="https://www.abs.gov.au/websitedbs/D3310114.nsf/Home/2016%20QuickStats" TargetMode="External"/><Relationship Id="rId43"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67C7C0874BCEE4085A760C5D013556F" ma:contentTypeVersion="9" ma:contentTypeDescription="Create a new document." ma:contentTypeScope="" ma:versionID="5e01e3e72939265d6760520aa4d6ca45">
  <xsd:schema xmlns:xsd="http://www.w3.org/2001/XMLSchema" xmlns:xs="http://www.w3.org/2001/XMLSchema" xmlns:p="http://schemas.microsoft.com/office/2006/metadata/properties" xmlns:ns3="66449606-c228-4c7a-b463-715c833aa57a" xmlns:ns4="8d72be49-3302-45da-8144-fcf0d12209c3" targetNamespace="http://schemas.microsoft.com/office/2006/metadata/properties" ma:root="true" ma:fieldsID="34553cd37b5b7bfabf3b5dda575f4db0" ns3:_="" ns4:_="">
    <xsd:import namespace="66449606-c228-4c7a-b463-715c833aa57a"/>
    <xsd:import namespace="8d72be49-3302-45da-8144-fcf0d12209c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49606-c228-4c7a-b463-715c833aa57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72be49-3302-45da-8144-fcf0d12209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1194D-A8F2-4CBE-8A54-16F27196DCCF}">
  <ds:schemaRefs>
    <ds:schemaRef ds:uri="http://schemas.microsoft.com/sharepoint/v3/contenttype/forms"/>
  </ds:schemaRefs>
</ds:datastoreItem>
</file>

<file path=customXml/itemProps2.xml><?xml version="1.0" encoding="utf-8"?>
<ds:datastoreItem xmlns:ds="http://schemas.openxmlformats.org/officeDocument/2006/customXml" ds:itemID="{B2D90BBB-A903-4B7F-B953-29988654DD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449606-c228-4c7a-b463-715c833aa57a"/>
    <ds:schemaRef ds:uri="8d72be49-3302-45da-8144-fcf0d12209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E24BD0-1322-453D-81E0-8ACCF9FD3B3E}">
  <ds:schemaRefs>
    <ds:schemaRef ds:uri="8d72be49-3302-45da-8144-fcf0d12209c3"/>
    <ds:schemaRef ds:uri="http://schemas.microsoft.com/office/2006/documentManagement/types"/>
    <ds:schemaRef ds:uri="http://purl.org/dc/terms/"/>
    <ds:schemaRef ds:uri="http://schemas.openxmlformats.org/package/2006/metadata/core-properties"/>
    <ds:schemaRef ds:uri="http://purl.org/dc/elements/1.1/"/>
    <ds:schemaRef ds:uri="http://purl.org/dc/dcmitype/"/>
    <ds:schemaRef ds:uri="66449606-c228-4c7a-b463-715c833aa57a"/>
    <ds:schemaRef ds:uri="http://schemas.microsoft.com/office/2006/metadata/properties"/>
    <ds:schemaRef ds:uri="http://schemas.microsoft.com/office/infopath/2007/PartnerControls"/>
    <ds:schemaRef ds:uri="http://www.w3.org/XML/1998/namespace"/>
  </ds:schemaRefs>
</ds:datastoreItem>
</file>

<file path=customXml/itemProps4.xml><?xml version="1.0" encoding="utf-8"?>
<ds:datastoreItem xmlns:ds="http://schemas.openxmlformats.org/officeDocument/2006/customXml" ds:itemID="{556CB792-4332-4A6D-99C7-8B6B47848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4063</Words>
  <Characters>23160</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History Stage 2 – Change and continuity – place and people</vt:lpstr>
    </vt:vector>
  </TitlesOfParts>
  <Manager/>
  <Company/>
  <LinksUpToDate>false</LinksUpToDate>
  <CharactersWithSpaces>27169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History Stage 2 – Change and continuity, community, people</dc:title>
  <dc:subject/>
  <dc:creator/>
  <cp:keywords/>
  <dc:description/>
  <cp:lastModifiedBy/>
  <cp:revision>1</cp:revision>
  <dcterms:created xsi:type="dcterms:W3CDTF">2019-11-24T08:31:00Z</dcterms:created>
  <dcterms:modified xsi:type="dcterms:W3CDTF">2020-04-06T07:51:00Z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0x010100C67C7C0874BCEE4085A760C5D013556F</vt:lpwstr>
  </property>
</Properties>
</file>