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8258" w14:textId="2613A9FF" w:rsidR="00101866" w:rsidRDefault="00B95529" w:rsidP="00101866">
      <w:pPr>
        <w:pStyle w:val="Title"/>
      </w:pPr>
      <w:bookmarkStart w:id="0" w:name="_Toc50408917"/>
      <w:bookmarkStart w:id="1" w:name="_Toc52347269"/>
      <w:bookmarkStart w:id="2" w:name="_GoBack"/>
      <w:bookmarkEnd w:id="2"/>
      <w:r>
        <w:t xml:space="preserve">Common Module </w:t>
      </w:r>
      <w:r w:rsidR="00951182">
        <w:t>– Texts and Human Experiences</w:t>
      </w:r>
      <w:bookmarkEnd w:id="0"/>
      <w:bookmarkEnd w:id="1"/>
    </w:p>
    <w:p w14:paraId="5A6B744E" w14:textId="726BEF3C" w:rsidR="00856B86" w:rsidRPr="00856B86" w:rsidRDefault="00856B86" w:rsidP="00B95529">
      <w:pPr>
        <w:pStyle w:val="NoSpacing"/>
        <w:rPr>
          <w:rStyle w:val="Strong"/>
        </w:rPr>
      </w:pPr>
      <w:r w:rsidRPr="00856B86">
        <w:rPr>
          <w:rStyle w:val="Strong"/>
        </w:rPr>
        <w:t xml:space="preserve">HSC hub – English </w:t>
      </w:r>
      <w:r w:rsidR="00951182">
        <w:rPr>
          <w:rStyle w:val="Strong"/>
        </w:rPr>
        <w:t>Advanced, Standard and Studies</w:t>
      </w:r>
    </w:p>
    <w:p w14:paraId="67DA8281" w14:textId="41544F1A" w:rsidR="00B95529" w:rsidRDefault="00B95529" w:rsidP="00856B86">
      <w:pPr>
        <w:pStyle w:val="Heading2"/>
      </w:pPr>
      <w:bookmarkStart w:id="3" w:name="_Toc50408918"/>
      <w:bookmarkStart w:id="4" w:name="_Toc52347270"/>
      <w:r>
        <w:t>Resource booklet</w:t>
      </w:r>
      <w:bookmarkEnd w:id="3"/>
      <w:bookmarkEnd w:id="4"/>
      <w:r>
        <w:t xml:space="preserve">  </w:t>
      </w:r>
    </w:p>
    <w:p w14:paraId="06A047EF" w14:textId="29EF3511" w:rsidR="00101866" w:rsidRPr="00101866" w:rsidRDefault="6A73ED9C" w:rsidP="00B95529">
      <w:pPr>
        <w:pStyle w:val="NoSpacing"/>
        <w:rPr>
          <w:lang w:eastAsia="zh-CN"/>
        </w:rPr>
      </w:pPr>
      <w:r w:rsidRPr="4EE8471E">
        <w:rPr>
          <w:lang w:eastAsia="zh-CN"/>
        </w:rPr>
        <w:t>Unpacking the module statement</w:t>
      </w:r>
    </w:p>
    <w:p w14:paraId="4DF446C2" w14:textId="77777777" w:rsidR="003267EB" w:rsidRPr="003C4CA5" w:rsidRDefault="003267EB" w:rsidP="003267EB">
      <w:pPr>
        <w:rPr>
          <w:lang w:eastAsia="zh-CN"/>
        </w:rPr>
      </w:pPr>
      <w:r>
        <w:rPr>
          <w:noProof/>
          <w:lang w:eastAsia="en-AU"/>
        </w:rPr>
        <mc:AlternateContent>
          <mc:Choice Requires="wps">
            <w:drawing>
              <wp:inline distT="0" distB="0" distL="0" distR="0" wp14:anchorId="2727BFBD" wp14:editId="3AF381B7">
                <wp:extent cx="1498600" cy="1498600"/>
                <wp:effectExtent l="0" t="0" r="0" b="0"/>
                <wp:docPr id="3" name="Oval 3" descr="Brand Circl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dec="http://schemas.microsoft.com/office/drawing/2017/decorative" xmlns:pic="http://schemas.openxmlformats.org/drawingml/2006/picture" xmlns:a14="http://schemas.microsoft.com/office/drawing/2010/main">
            <w:pict w14:anchorId="4002FC8C">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02117B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2F4B5D64" w14:textId="77777777" w:rsidR="00101866" w:rsidRDefault="003267EB" w:rsidP="003267EB">
      <w:pPr>
        <w:rPr>
          <w:lang w:eastAsia="zh-CN"/>
        </w:rPr>
      </w:pPr>
      <w:r>
        <w:rPr>
          <w:noProof/>
          <w:lang w:eastAsia="en-AU"/>
        </w:rPr>
        <mc:AlternateContent>
          <mc:Choice Requires="wps">
            <w:drawing>
              <wp:inline distT="0" distB="0" distL="0" distR="0" wp14:anchorId="2AC40AF8" wp14:editId="3DE59C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dec="http://schemas.microsoft.com/office/drawing/2017/decorative" xmlns:a="http://schemas.openxmlformats.org/drawingml/2006/main">
            <w:pict w14:anchorId="4243EE64">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17F3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2CB163CB" wp14:editId="2C4E2A4E">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dec="http://schemas.microsoft.com/office/drawing/2017/decorative" xmlns:a="http://schemas.openxmlformats.org/drawingml/2006/main">
            <w:pict w14:anchorId="2A07B495">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39EB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794A81CB" w14:textId="77777777" w:rsidR="00101866" w:rsidRDefault="00101866" w:rsidP="004566CD">
      <w:pPr>
        <w:pStyle w:val="Heading2"/>
        <w:numPr>
          <w:ilvl w:val="0"/>
          <w:numId w:val="0"/>
        </w:numPr>
      </w:pPr>
      <w:bookmarkStart w:id="5" w:name="_Toc50408919"/>
      <w:bookmarkStart w:id="6" w:name="_Toc52347271"/>
      <w:r>
        <w:lastRenderedPageBreak/>
        <w:t>Table of contents</w:t>
      </w:r>
      <w:bookmarkEnd w:id="5"/>
      <w:bookmarkEnd w:id="6"/>
    </w:p>
    <w:p w14:paraId="0C51849C" w14:textId="5D3E57E5" w:rsidR="00B36060"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52347269" w:history="1">
        <w:r w:rsidR="00B36060" w:rsidRPr="00E75DBA">
          <w:rPr>
            <w:rStyle w:val="Hyperlink"/>
            <w:noProof/>
          </w:rPr>
          <w:t>Common Module – Texts and Human Experiences</w:t>
        </w:r>
        <w:r w:rsidR="00B36060">
          <w:rPr>
            <w:noProof/>
            <w:webHidden/>
          </w:rPr>
          <w:tab/>
        </w:r>
        <w:r w:rsidR="00B36060">
          <w:rPr>
            <w:noProof/>
            <w:webHidden/>
          </w:rPr>
          <w:fldChar w:fldCharType="begin"/>
        </w:r>
        <w:r w:rsidR="00B36060">
          <w:rPr>
            <w:noProof/>
            <w:webHidden/>
          </w:rPr>
          <w:instrText xml:space="preserve"> PAGEREF _Toc52347269 \h </w:instrText>
        </w:r>
        <w:r w:rsidR="00B36060">
          <w:rPr>
            <w:noProof/>
            <w:webHidden/>
          </w:rPr>
        </w:r>
        <w:r w:rsidR="00B36060">
          <w:rPr>
            <w:noProof/>
            <w:webHidden/>
          </w:rPr>
          <w:fldChar w:fldCharType="separate"/>
        </w:r>
        <w:r w:rsidR="00B36060">
          <w:rPr>
            <w:noProof/>
            <w:webHidden/>
          </w:rPr>
          <w:t>1</w:t>
        </w:r>
        <w:r w:rsidR="00B36060">
          <w:rPr>
            <w:noProof/>
            <w:webHidden/>
          </w:rPr>
          <w:fldChar w:fldCharType="end"/>
        </w:r>
      </w:hyperlink>
    </w:p>
    <w:p w14:paraId="2E590514" w14:textId="41A3B956"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0" w:history="1">
        <w:r w:rsidR="00B36060" w:rsidRPr="00E75DBA">
          <w:rPr>
            <w:rStyle w:val="Hyperlink"/>
            <w:noProof/>
          </w:rPr>
          <w:t>Resource booklet</w:t>
        </w:r>
        <w:r w:rsidR="00B36060">
          <w:rPr>
            <w:noProof/>
            <w:webHidden/>
          </w:rPr>
          <w:tab/>
        </w:r>
        <w:r w:rsidR="00B36060">
          <w:rPr>
            <w:noProof/>
            <w:webHidden/>
          </w:rPr>
          <w:fldChar w:fldCharType="begin"/>
        </w:r>
        <w:r w:rsidR="00B36060">
          <w:rPr>
            <w:noProof/>
            <w:webHidden/>
          </w:rPr>
          <w:instrText xml:space="preserve"> PAGEREF _Toc52347270 \h </w:instrText>
        </w:r>
        <w:r w:rsidR="00B36060">
          <w:rPr>
            <w:noProof/>
            <w:webHidden/>
          </w:rPr>
        </w:r>
        <w:r w:rsidR="00B36060">
          <w:rPr>
            <w:noProof/>
            <w:webHidden/>
          </w:rPr>
          <w:fldChar w:fldCharType="separate"/>
        </w:r>
        <w:r w:rsidR="00B36060">
          <w:rPr>
            <w:noProof/>
            <w:webHidden/>
          </w:rPr>
          <w:t>1</w:t>
        </w:r>
        <w:r w:rsidR="00B36060">
          <w:rPr>
            <w:noProof/>
            <w:webHidden/>
          </w:rPr>
          <w:fldChar w:fldCharType="end"/>
        </w:r>
      </w:hyperlink>
    </w:p>
    <w:p w14:paraId="282490C8" w14:textId="5BC52C02"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1" w:history="1">
        <w:r w:rsidR="00B36060" w:rsidRPr="00E75DBA">
          <w:rPr>
            <w:rStyle w:val="Hyperlink"/>
            <w:noProof/>
          </w:rPr>
          <w:t>Table of contents</w:t>
        </w:r>
        <w:r w:rsidR="00B36060">
          <w:rPr>
            <w:noProof/>
            <w:webHidden/>
          </w:rPr>
          <w:tab/>
        </w:r>
        <w:r w:rsidR="00B36060">
          <w:rPr>
            <w:noProof/>
            <w:webHidden/>
          </w:rPr>
          <w:fldChar w:fldCharType="begin"/>
        </w:r>
        <w:r w:rsidR="00B36060">
          <w:rPr>
            <w:noProof/>
            <w:webHidden/>
          </w:rPr>
          <w:instrText xml:space="preserve"> PAGEREF _Toc52347271 \h </w:instrText>
        </w:r>
        <w:r w:rsidR="00B36060">
          <w:rPr>
            <w:noProof/>
            <w:webHidden/>
          </w:rPr>
        </w:r>
        <w:r w:rsidR="00B36060">
          <w:rPr>
            <w:noProof/>
            <w:webHidden/>
          </w:rPr>
          <w:fldChar w:fldCharType="separate"/>
        </w:r>
        <w:r w:rsidR="00B36060">
          <w:rPr>
            <w:noProof/>
            <w:webHidden/>
          </w:rPr>
          <w:t>2</w:t>
        </w:r>
        <w:r w:rsidR="00B36060">
          <w:rPr>
            <w:noProof/>
            <w:webHidden/>
          </w:rPr>
          <w:fldChar w:fldCharType="end"/>
        </w:r>
      </w:hyperlink>
    </w:p>
    <w:p w14:paraId="1DD30B32" w14:textId="71622F95"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2" w:history="1">
        <w:r w:rsidR="00B36060" w:rsidRPr="00E75DBA">
          <w:rPr>
            <w:rStyle w:val="Hyperlink"/>
            <w:noProof/>
          </w:rPr>
          <w:t>Recommended materials</w:t>
        </w:r>
        <w:r w:rsidR="00B36060">
          <w:rPr>
            <w:noProof/>
            <w:webHidden/>
          </w:rPr>
          <w:tab/>
        </w:r>
        <w:r w:rsidR="00B36060">
          <w:rPr>
            <w:noProof/>
            <w:webHidden/>
          </w:rPr>
          <w:fldChar w:fldCharType="begin"/>
        </w:r>
        <w:r w:rsidR="00B36060">
          <w:rPr>
            <w:noProof/>
            <w:webHidden/>
          </w:rPr>
          <w:instrText xml:space="preserve"> PAGEREF _Toc52347272 \h </w:instrText>
        </w:r>
        <w:r w:rsidR="00B36060">
          <w:rPr>
            <w:noProof/>
            <w:webHidden/>
          </w:rPr>
        </w:r>
        <w:r w:rsidR="00B36060">
          <w:rPr>
            <w:noProof/>
            <w:webHidden/>
          </w:rPr>
          <w:fldChar w:fldCharType="separate"/>
        </w:r>
        <w:r w:rsidR="00B36060">
          <w:rPr>
            <w:noProof/>
            <w:webHidden/>
          </w:rPr>
          <w:t>3</w:t>
        </w:r>
        <w:r w:rsidR="00B36060">
          <w:rPr>
            <w:noProof/>
            <w:webHidden/>
          </w:rPr>
          <w:fldChar w:fldCharType="end"/>
        </w:r>
      </w:hyperlink>
    </w:p>
    <w:p w14:paraId="44613C07" w14:textId="0BBA56AF"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3" w:history="1">
        <w:r w:rsidR="00B36060" w:rsidRPr="00E75DBA">
          <w:rPr>
            <w:rStyle w:val="Hyperlink"/>
            <w:noProof/>
          </w:rPr>
          <w:t>Advice to the teacher supporting students</w:t>
        </w:r>
        <w:r w:rsidR="00B36060">
          <w:rPr>
            <w:noProof/>
            <w:webHidden/>
          </w:rPr>
          <w:tab/>
        </w:r>
        <w:r w:rsidR="00B36060">
          <w:rPr>
            <w:noProof/>
            <w:webHidden/>
          </w:rPr>
          <w:fldChar w:fldCharType="begin"/>
        </w:r>
        <w:r w:rsidR="00B36060">
          <w:rPr>
            <w:noProof/>
            <w:webHidden/>
          </w:rPr>
          <w:instrText xml:space="preserve"> PAGEREF _Toc52347273 \h </w:instrText>
        </w:r>
        <w:r w:rsidR="00B36060">
          <w:rPr>
            <w:noProof/>
            <w:webHidden/>
          </w:rPr>
        </w:r>
        <w:r w:rsidR="00B36060">
          <w:rPr>
            <w:noProof/>
            <w:webHidden/>
          </w:rPr>
          <w:fldChar w:fldCharType="separate"/>
        </w:r>
        <w:r w:rsidR="00B36060">
          <w:rPr>
            <w:noProof/>
            <w:webHidden/>
          </w:rPr>
          <w:t>3</w:t>
        </w:r>
        <w:r w:rsidR="00B36060">
          <w:rPr>
            <w:noProof/>
            <w:webHidden/>
          </w:rPr>
          <w:fldChar w:fldCharType="end"/>
        </w:r>
      </w:hyperlink>
    </w:p>
    <w:p w14:paraId="6148C197" w14:textId="163F08E9"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4" w:history="1">
        <w:r w:rsidR="00B36060" w:rsidRPr="00E75DBA">
          <w:rPr>
            <w:rStyle w:val="Hyperlink"/>
            <w:noProof/>
          </w:rPr>
          <w:t>Advice to the independent student</w:t>
        </w:r>
        <w:r w:rsidR="00B36060">
          <w:rPr>
            <w:noProof/>
            <w:webHidden/>
          </w:rPr>
          <w:tab/>
        </w:r>
        <w:r w:rsidR="00B36060">
          <w:rPr>
            <w:noProof/>
            <w:webHidden/>
          </w:rPr>
          <w:fldChar w:fldCharType="begin"/>
        </w:r>
        <w:r w:rsidR="00B36060">
          <w:rPr>
            <w:noProof/>
            <w:webHidden/>
          </w:rPr>
          <w:instrText xml:space="preserve"> PAGEREF _Toc52347274 \h </w:instrText>
        </w:r>
        <w:r w:rsidR="00B36060">
          <w:rPr>
            <w:noProof/>
            <w:webHidden/>
          </w:rPr>
        </w:r>
        <w:r w:rsidR="00B36060">
          <w:rPr>
            <w:noProof/>
            <w:webHidden/>
          </w:rPr>
          <w:fldChar w:fldCharType="separate"/>
        </w:r>
        <w:r w:rsidR="00B36060">
          <w:rPr>
            <w:noProof/>
            <w:webHidden/>
          </w:rPr>
          <w:t>3</w:t>
        </w:r>
        <w:r w:rsidR="00B36060">
          <w:rPr>
            <w:noProof/>
            <w:webHidden/>
          </w:rPr>
          <w:fldChar w:fldCharType="end"/>
        </w:r>
      </w:hyperlink>
    </w:p>
    <w:p w14:paraId="3F37B105" w14:textId="0471340D"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5" w:history="1">
        <w:r w:rsidR="00B36060" w:rsidRPr="00E75DBA">
          <w:rPr>
            <w:rStyle w:val="Hyperlink"/>
            <w:noProof/>
          </w:rPr>
          <w:t>Resource 1 – Common Module – Texts and Human Experiences</w:t>
        </w:r>
        <w:r w:rsidR="00B36060">
          <w:rPr>
            <w:noProof/>
            <w:webHidden/>
          </w:rPr>
          <w:tab/>
        </w:r>
        <w:r w:rsidR="00B36060">
          <w:rPr>
            <w:noProof/>
            <w:webHidden/>
          </w:rPr>
          <w:fldChar w:fldCharType="begin"/>
        </w:r>
        <w:r w:rsidR="00B36060">
          <w:rPr>
            <w:noProof/>
            <w:webHidden/>
          </w:rPr>
          <w:instrText xml:space="preserve"> PAGEREF _Toc52347275 \h </w:instrText>
        </w:r>
        <w:r w:rsidR="00B36060">
          <w:rPr>
            <w:noProof/>
            <w:webHidden/>
          </w:rPr>
        </w:r>
        <w:r w:rsidR="00B36060">
          <w:rPr>
            <w:noProof/>
            <w:webHidden/>
          </w:rPr>
          <w:fldChar w:fldCharType="separate"/>
        </w:r>
        <w:r w:rsidR="00B36060">
          <w:rPr>
            <w:noProof/>
            <w:webHidden/>
          </w:rPr>
          <w:t>5</w:t>
        </w:r>
        <w:r w:rsidR="00B36060">
          <w:rPr>
            <w:noProof/>
            <w:webHidden/>
          </w:rPr>
          <w:fldChar w:fldCharType="end"/>
        </w:r>
      </w:hyperlink>
    </w:p>
    <w:p w14:paraId="568EED9F" w14:textId="533942BA" w:rsidR="00B36060" w:rsidRDefault="008938C4">
      <w:pPr>
        <w:pStyle w:val="TOC2"/>
        <w:tabs>
          <w:tab w:val="right" w:leader="dot" w:pos="9622"/>
        </w:tabs>
        <w:rPr>
          <w:rFonts w:asciiTheme="minorHAnsi" w:eastAsiaTheme="minorEastAsia" w:hAnsiTheme="minorHAnsi" w:cstheme="minorBidi"/>
          <w:noProof/>
          <w:sz w:val="22"/>
          <w:szCs w:val="22"/>
          <w:lang w:eastAsia="en-AU"/>
        </w:rPr>
      </w:pPr>
      <w:hyperlink w:anchor="_Toc52347276" w:history="1">
        <w:r w:rsidR="00B36060" w:rsidRPr="00E75DBA">
          <w:rPr>
            <w:rStyle w:val="Hyperlink"/>
            <w:noProof/>
          </w:rPr>
          <w:t>Resource 2 – optional module statement activities</w:t>
        </w:r>
        <w:r w:rsidR="00B36060">
          <w:rPr>
            <w:noProof/>
            <w:webHidden/>
          </w:rPr>
          <w:tab/>
        </w:r>
        <w:r w:rsidR="00B36060">
          <w:rPr>
            <w:noProof/>
            <w:webHidden/>
          </w:rPr>
          <w:fldChar w:fldCharType="begin"/>
        </w:r>
        <w:r w:rsidR="00B36060">
          <w:rPr>
            <w:noProof/>
            <w:webHidden/>
          </w:rPr>
          <w:instrText xml:space="preserve"> PAGEREF _Toc52347276 \h </w:instrText>
        </w:r>
        <w:r w:rsidR="00B36060">
          <w:rPr>
            <w:noProof/>
            <w:webHidden/>
          </w:rPr>
        </w:r>
        <w:r w:rsidR="00B36060">
          <w:rPr>
            <w:noProof/>
            <w:webHidden/>
          </w:rPr>
          <w:fldChar w:fldCharType="separate"/>
        </w:r>
        <w:r w:rsidR="00B36060">
          <w:rPr>
            <w:noProof/>
            <w:webHidden/>
          </w:rPr>
          <w:t>6</w:t>
        </w:r>
        <w:r w:rsidR="00B36060">
          <w:rPr>
            <w:noProof/>
            <w:webHidden/>
          </w:rPr>
          <w:fldChar w:fldCharType="end"/>
        </w:r>
      </w:hyperlink>
    </w:p>
    <w:p w14:paraId="443EE0AD" w14:textId="6BB72257" w:rsidR="00B36060" w:rsidRDefault="008938C4">
      <w:pPr>
        <w:pStyle w:val="TOC3"/>
        <w:tabs>
          <w:tab w:val="right" w:leader="dot" w:pos="9622"/>
        </w:tabs>
        <w:rPr>
          <w:rFonts w:asciiTheme="minorHAnsi" w:eastAsiaTheme="minorEastAsia" w:hAnsiTheme="minorHAnsi" w:cstheme="minorBidi"/>
          <w:iCs w:val="0"/>
          <w:noProof/>
          <w:sz w:val="22"/>
          <w:szCs w:val="22"/>
          <w:lang w:eastAsia="en-AU"/>
        </w:rPr>
      </w:pPr>
      <w:hyperlink w:anchor="_Toc52347277" w:history="1">
        <w:r w:rsidR="00B36060" w:rsidRPr="00E75DBA">
          <w:rPr>
            <w:rStyle w:val="Hyperlink"/>
            <w:noProof/>
          </w:rPr>
          <w:t>Optional activity 1a – understanding the knowledge and skills required</w:t>
        </w:r>
        <w:r w:rsidR="00B36060">
          <w:rPr>
            <w:noProof/>
            <w:webHidden/>
          </w:rPr>
          <w:tab/>
        </w:r>
        <w:r w:rsidR="00B36060">
          <w:rPr>
            <w:noProof/>
            <w:webHidden/>
          </w:rPr>
          <w:fldChar w:fldCharType="begin"/>
        </w:r>
        <w:r w:rsidR="00B36060">
          <w:rPr>
            <w:noProof/>
            <w:webHidden/>
          </w:rPr>
          <w:instrText xml:space="preserve"> PAGEREF _Toc52347277 \h </w:instrText>
        </w:r>
        <w:r w:rsidR="00B36060">
          <w:rPr>
            <w:noProof/>
            <w:webHidden/>
          </w:rPr>
        </w:r>
        <w:r w:rsidR="00B36060">
          <w:rPr>
            <w:noProof/>
            <w:webHidden/>
          </w:rPr>
          <w:fldChar w:fldCharType="separate"/>
        </w:r>
        <w:r w:rsidR="00B36060">
          <w:rPr>
            <w:noProof/>
            <w:webHidden/>
          </w:rPr>
          <w:t>6</w:t>
        </w:r>
        <w:r w:rsidR="00B36060">
          <w:rPr>
            <w:noProof/>
            <w:webHidden/>
          </w:rPr>
          <w:fldChar w:fldCharType="end"/>
        </w:r>
      </w:hyperlink>
    </w:p>
    <w:p w14:paraId="3B3E269D" w14:textId="1022546C" w:rsidR="00B36060" w:rsidRDefault="008938C4">
      <w:pPr>
        <w:pStyle w:val="TOC3"/>
        <w:tabs>
          <w:tab w:val="right" w:leader="dot" w:pos="9622"/>
        </w:tabs>
        <w:rPr>
          <w:rFonts w:asciiTheme="minorHAnsi" w:eastAsiaTheme="minorEastAsia" w:hAnsiTheme="minorHAnsi" w:cstheme="minorBidi"/>
          <w:iCs w:val="0"/>
          <w:noProof/>
          <w:sz w:val="22"/>
          <w:szCs w:val="22"/>
          <w:lang w:eastAsia="en-AU"/>
        </w:rPr>
      </w:pPr>
      <w:hyperlink w:anchor="_Toc52347278" w:history="1">
        <w:r w:rsidR="00B36060" w:rsidRPr="00E75DBA">
          <w:rPr>
            <w:rStyle w:val="Hyperlink"/>
            <w:noProof/>
            <w:lang w:val="en-US"/>
          </w:rPr>
          <w:t>Optional activity 1b – connecting the module statement to the prescribed text</w:t>
        </w:r>
        <w:r w:rsidR="00B36060">
          <w:rPr>
            <w:noProof/>
            <w:webHidden/>
          </w:rPr>
          <w:tab/>
        </w:r>
        <w:r w:rsidR="00B36060">
          <w:rPr>
            <w:noProof/>
            <w:webHidden/>
          </w:rPr>
          <w:fldChar w:fldCharType="begin"/>
        </w:r>
        <w:r w:rsidR="00B36060">
          <w:rPr>
            <w:noProof/>
            <w:webHidden/>
          </w:rPr>
          <w:instrText xml:space="preserve"> PAGEREF _Toc52347278 \h </w:instrText>
        </w:r>
        <w:r w:rsidR="00B36060">
          <w:rPr>
            <w:noProof/>
            <w:webHidden/>
          </w:rPr>
        </w:r>
        <w:r w:rsidR="00B36060">
          <w:rPr>
            <w:noProof/>
            <w:webHidden/>
          </w:rPr>
          <w:fldChar w:fldCharType="separate"/>
        </w:r>
        <w:r w:rsidR="00B36060">
          <w:rPr>
            <w:noProof/>
            <w:webHidden/>
          </w:rPr>
          <w:t>8</w:t>
        </w:r>
        <w:r w:rsidR="00B36060">
          <w:rPr>
            <w:noProof/>
            <w:webHidden/>
          </w:rPr>
          <w:fldChar w:fldCharType="end"/>
        </w:r>
      </w:hyperlink>
    </w:p>
    <w:p w14:paraId="5A5C1FBD" w14:textId="6A0C1E83" w:rsidR="00B36060" w:rsidRDefault="008938C4">
      <w:pPr>
        <w:pStyle w:val="TOC3"/>
        <w:tabs>
          <w:tab w:val="right" w:leader="dot" w:pos="9622"/>
        </w:tabs>
        <w:rPr>
          <w:rFonts w:asciiTheme="minorHAnsi" w:eastAsiaTheme="minorEastAsia" w:hAnsiTheme="minorHAnsi" w:cstheme="minorBidi"/>
          <w:iCs w:val="0"/>
          <w:noProof/>
          <w:sz w:val="22"/>
          <w:szCs w:val="22"/>
          <w:lang w:eastAsia="en-AU"/>
        </w:rPr>
      </w:pPr>
      <w:hyperlink w:anchor="_Toc52347279" w:history="1">
        <w:r w:rsidR="00B36060" w:rsidRPr="00E75DBA">
          <w:rPr>
            <w:rStyle w:val="Hyperlink"/>
            <w:noProof/>
          </w:rPr>
          <w:t>Resource 3 – What is reader response?</w:t>
        </w:r>
        <w:r w:rsidR="00B36060">
          <w:rPr>
            <w:noProof/>
            <w:webHidden/>
          </w:rPr>
          <w:tab/>
        </w:r>
        <w:r w:rsidR="00B36060">
          <w:rPr>
            <w:noProof/>
            <w:webHidden/>
          </w:rPr>
          <w:fldChar w:fldCharType="begin"/>
        </w:r>
        <w:r w:rsidR="00B36060">
          <w:rPr>
            <w:noProof/>
            <w:webHidden/>
          </w:rPr>
          <w:instrText xml:space="preserve"> PAGEREF _Toc52347279 \h </w:instrText>
        </w:r>
        <w:r w:rsidR="00B36060">
          <w:rPr>
            <w:noProof/>
            <w:webHidden/>
          </w:rPr>
        </w:r>
        <w:r w:rsidR="00B36060">
          <w:rPr>
            <w:noProof/>
            <w:webHidden/>
          </w:rPr>
          <w:fldChar w:fldCharType="separate"/>
        </w:r>
        <w:r w:rsidR="00B36060">
          <w:rPr>
            <w:noProof/>
            <w:webHidden/>
          </w:rPr>
          <w:t>9</w:t>
        </w:r>
        <w:r w:rsidR="00B36060">
          <w:rPr>
            <w:noProof/>
            <w:webHidden/>
          </w:rPr>
          <w:fldChar w:fldCharType="end"/>
        </w:r>
      </w:hyperlink>
    </w:p>
    <w:p w14:paraId="1B3A732C" w14:textId="6797EB23" w:rsidR="00B36060" w:rsidRDefault="008938C4">
      <w:pPr>
        <w:pStyle w:val="TOC3"/>
        <w:tabs>
          <w:tab w:val="right" w:leader="dot" w:pos="9622"/>
        </w:tabs>
        <w:rPr>
          <w:rFonts w:asciiTheme="minorHAnsi" w:eastAsiaTheme="minorEastAsia" w:hAnsiTheme="minorHAnsi" w:cstheme="minorBidi"/>
          <w:iCs w:val="0"/>
          <w:noProof/>
          <w:sz w:val="22"/>
          <w:szCs w:val="22"/>
          <w:lang w:eastAsia="en-AU"/>
        </w:rPr>
      </w:pPr>
      <w:hyperlink w:anchor="_Toc52347280" w:history="1">
        <w:r w:rsidR="00B36060" w:rsidRPr="00E75DBA">
          <w:rPr>
            <w:rStyle w:val="Hyperlink"/>
            <w:noProof/>
          </w:rPr>
          <w:t>Activity 3 – represent the module statement as a visual.</w:t>
        </w:r>
        <w:r w:rsidR="00B36060">
          <w:rPr>
            <w:noProof/>
            <w:webHidden/>
          </w:rPr>
          <w:tab/>
        </w:r>
        <w:r w:rsidR="00B36060">
          <w:rPr>
            <w:noProof/>
            <w:webHidden/>
          </w:rPr>
          <w:fldChar w:fldCharType="begin"/>
        </w:r>
        <w:r w:rsidR="00B36060">
          <w:rPr>
            <w:noProof/>
            <w:webHidden/>
          </w:rPr>
          <w:instrText xml:space="preserve"> PAGEREF _Toc52347280 \h </w:instrText>
        </w:r>
        <w:r w:rsidR="00B36060">
          <w:rPr>
            <w:noProof/>
            <w:webHidden/>
          </w:rPr>
        </w:r>
        <w:r w:rsidR="00B36060">
          <w:rPr>
            <w:noProof/>
            <w:webHidden/>
          </w:rPr>
          <w:fldChar w:fldCharType="separate"/>
        </w:r>
        <w:r w:rsidR="00B36060">
          <w:rPr>
            <w:noProof/>
            <w:webHidden/>
          </w:rPr>
          <w:t>12</w:t>
        </w:r>
        <w:r w:rsidR="00B36060">
          <w:rPr>
            <w:noProof/>
            <w:webHidden/>
          </w:rPr>
          <w:fldChar w:fldCharType="end"/>
        </w:r>
      </w:hyperlink>
    </w:p>
    <w:p w14:paraId="2C612CD6" w14:textId="2D896F9F" w:rsidR="00B36060" w:rsidRDefault="008938C4">
      <w:pPr>
        <w:pStyle w:val="TOC3"/>
        <w:tabs>
          <w:tab w:val="right" w:leader="dot" w:pos="9622"/>
        </w:tabs>
        <w:rPr>
          <w:rFonts w:asciiTheme="minorHAnsi" w:eastAsiaTheme="minorEastAsia" w:hAnsiTheme="minorHAnsi" w:cstheme="minorBidi"/>
          <w:iCs w:val="0"/>
          <w:noProof/>
          <w:sz w:val="22"/>
          <w:szCs w:val="22"/>
          <w:lang w:eastAsia="en-AU"/>
        </w:rPr>
      </w:pPr>
      <w:hyperlink w:anchor="_Toc52347281" w:history="1">
        <w:r w:rsidR="00B36060" w:rsidRPr="00E75DBA">
          <w:rPr>
            <w:rStyle w:val="Hyperlink"/>
            <w:noProof/>
          </w:rPr>
          <w:t>Activity 4 – thinking routine, I used to think...now I think...</w:t>
        </w:r>
        <w:r w:rsidR="00B36060">
          <w:rPr>
            <w:noProof/>
            <w:webHidden/>
          </w:rPr>
          <w:tab/>
        </w:r>
        <w:r w:rsidR="00B36060">
          <w:rPr>
            <w:noProof/>
            <w:webHidden/>
          </w:rPr>
          <w:fldChar w:fldCharType="begin"/>
        </w:r>
        <w:r w:rsidR="00B36060">
          <w:rPr>
            <w:noProof/>
            <w:webHidden/>
          </w:rPr>
          <w:instrText xml:space="preserve"> PAGEREF _Toc52347281 \h </w:instrText>
        </w:r>
        <w:r w:rsidR="00B36060">
          <w:rPr>
            <w:noProof/>
            <w:webHidden/>
          </w:rPr>
        </w:r>
        <w:r w:rsidR="00B36060">
          <w:rPr>
            <w:noProof/>
            <w:webHidden/>
          </w:rPr>
          <w:fldChar w:fldCharType="separate"/>
        </w:r>
        <w:r w:rsidR="00B36060">
          <w:rPr>
            <w:noProof/>
            <w:webHidden/>
          </w:rPr>
          <w:t>13</w:t>
        </w:r>
        <w:r w:rsidR="00B36060">
          <w:rPr>
            <w:noProof/>
            <w:webHidden/>
          </w:rPr>
          <w:fldChar w:fldCharType="end"/>
        </w:r>
      </w:hyperlink>
    </w:p>
    <w:p w14:paraId="2701DD05" w14:textId="20E370F3" w:rsidR="00B36060" w:rsidRDefault="008938C4">
      <w:pPr>
        <w:pStyle w:val="TOC3"/>
        <w:tabs>
          <w:tab w:val="right" w:leader="dot" w:pos="9622"/>
        </w:tabs>
        <w:rPr>
          <w:rFonts w:asciiTheme="minorHAnsi" w:eastAsiaTheme="minorEastAsia" w:hAnsiTheme="minorHAnsi" w:cstheme="minorBidi"/>
          <w:iCs w:val="0"/>
          <w:noProof/>
          <w:sz w:val="22"/>
          <w:szCs w:val="22"/>
          <w:lang w:eastAsia="en-AU"/>
        </w:rPr>
      </w:pPr>
      <w:hyperlink w:anchor="_Toc52347282" w:history="1">
        <w:r w:rsidR="00B36060" w:rsidRPr="00E75DBA">
          <w:rPr>
            <w:rStyle w:val="Hyperlink"/>
            <w:noProof/>
          </w:rPr>
          <w:t>Activity 5 – module statement ideas and relevance to a text</w:t>
        </w:r>
        <w:r w:rsidR="00B36060">
          <w:rPr>
            <w:noProof/>
            <w:webHidden/>
          </w:rPr>
          <w:tab/>
        </w:r>
        <w:r w:rsidR="00B36060">
          <w:rPr>
            <w:noProof/>
            <w:webHidden/>
          </w:rPr>
          <w:fldChar w:fldCharType="begin"/>
        </w:r>
        <w:r w:rsidR="00B36060">
          <w:rPr>
            <w:noProof/>
            <w:webHidden/>
          </w:rPr>
          <w:instrText xml:space="preserve"> PAGEREF _Toc52347282 \h </w:instrText>
        </w:r>
        <w:r w:rsidR="00B36060">
          <w:rPr>
            <w:noProof/>
            <w:webHidden/>
          </w:rPr>
        </w:r>
        <w:r w:rsidR="00B36060">
          <w:rPr>
            <w:noProof/>
            <w:webHidden/>
          </w:rPr>
          <w:fldChar w:fldCharType="separate"/>
        </w:r>
        <w:r w:rsidR="00B36060">
          <w:rPr>
            <w:noProof/>
            <w:webHidden/>
          </w:rPr>
          <w:t>13</w:t>
        </w:r>
        <w:r w:rsidR="00B36060">
          <w:rPr>
            <w:noProof/>
            <w:webHidden/>
          </w:rPr>
          <w:fldChar w:fldCharType="end"/>
        </w:r>
      </w:hyperlink>
    </w:p>
    <w:p w14:paraId="5F21C607" w14:textId="278AA10F" w:rsidR="005418E5" w:rsidRDefault="00A25B65" w:rsidP="00B36060">
      <w:r>
        <w:fldChar w:fldCharType="end"/>
      </w:r>
      <w:r w:rsidR="005418E5">
        <w:t xml:space="preserve"> </w:t>
      </w:r>
    </w:p>
    <w:p w14:paraId="2ED9511C" w14:textId="1C720264" w:rsidR="00101866" w:rsidRDefault="00101866">
      <w:pPr>
        <w:rPr>
          <w:lang w:eastAsia="zh-CN"/>
        </w:rPr>
      </w:pPr>
      <w:r>
        <w:rPr>
          <w:lang w:eastAsia="zh-CN"/>
        </w:rPr>
        <w:br w:type="page"/>
      </w:r>
    </w:p>
    <w:p w14:paraId="2B5D3250" w14:textId="00B33535" w:rsidR="00951666" w:rsidRDefault="00951666" w:rsidP="00951666">
      <w:pPr>
        <w:pStyle w:val="Heading2"/>
      </w:pPr>
      <w:bookmarkStart w:id="7" w:name="_Toc46345597"/>
      <w:bookmarkStart w:id="8" w:name="_Toc46924419"/>
      <w:bookmarkStart w:id="9" w:name="_Toc50408920"/>
      <w:bookmarkStart w:id="10" w:name="_Toc52347272"/>
      <w:r>
        <w:t>Re</w:t>
      </w:r>
      <w:r w:rsidR="1B5250C9">
        <w:t xml:space="preserve">commended </w:t>
      </w:r>
      <w:r>
        <w:t>materials</w:t>
      </w:r>
      <w:bookmarkEnd w:id="7"/>
      <w:bookmarkEnd w:id="8"/>
      <w:bookmarkEnd w:id="9"/>
      <w:bookmarkEnd w:id="10"/>
    </w:p>
    <w:p w14:paraId="6AC0CE01" w14:textId="582DC79F" w:rsidR="0BD11437" w:rsidRDefault="0BD11437" w:rsidP="606A7BEF">
      <w:r w:rsidRPr="606A7BEF">
        <w:rPr>
          <w:rFonts w:eastAsia="Arial" w:cs="Arial"/>
        </w:rPr>
        <w:t xml:space="preserve">It’s important to always visit the NESA website specific to your course even though this is a common section. </w:t>
      </w:r>
      <w:hyperlink r:id="rId7">
        <w:r w:rsidRPr="606A7BEF">
          <w:rPr>
            <w:rStyle w:val="Hyperlink"/>
            <w:rFonts w:eastAsia="Arial" w:cs="Arial"/>
          </w:rPr>
          <w:t>Advanced syllabus module</w:t>
        </w:r>
      </w:hyperlink>
      <w:r w:rsidRPr="606A7BEF">
        <w:rPr>
          <w:rFonts w:eastAsia="Arial" w:cs="Arial"/>
        </w:rPr>
        <w:t xml:space="preserve"> statement on the NESA website. </w:t>
      </w:r>
      <w:hyperlink r:id="rId8">
        <w:r w:rsidRPr="606A7BEF">
          <w:rPr>
            <w:rStyle w:val="Hyperlink"/>
            <w:rFonts w:eastAsia="Arial" w:cs="Arial"/>
          </w:rPr>
          <w:t xml:space="preserve">Standard syllabus module statement </w:t>
        </w:r>
      </w:hyperlink>
      <w:r w:rsidRPr="606A7BEF">
        <w:rPr>
          <w:rFonts w:eastAsia="Arial" w:cs="Arial"/>
        </w:rPr>
        <w:t xml:space="preserve">on the NESA website. </w:t>
      </w:r>
      <w:hyperlink r:id="rId9">
        <w:r w:rsidRPr="606A7BEF">
          <w:rPr>
            <w:rStyle w:val="Hyperlink"/>
            <w:rFonts w:eastAsia="Arial" w:cs="Arial"/>
          </w:rPr>
          <w:t xml:space="preserve">Studies syllabus module statement </w:t>
        </w:r>
      </w:hyperlink>
      <w:r w:rsidRPr="606A7BEF">
        <w:rPr>
          <w:rFonts w:eastAsia="Arial" w:cs="Arial"/>
        </w:rPr>
        <w:t>on the NESA website.</w:t>
      </w:r>
    </w:p>
    <w:p w14:paraId="093192FF" w14:textId="483CF953" w:rsidR="439BDEED" w:rsidRDefault="439BDEED" w:rsidP="606A7BEF">
      <w:r w:rsidRPr="606A7BEF">
        <w:rPr>
          <w:rFonts w:eastAsia="Arial" w:cs="Arial"/>
          <w:b/>
          <w:bCs/>
        </w:rPr>
        <w:t xml:space="preserve">English Advanced </w:t>
      </w:r>
    </w:p>
    <w:p w14:paraId="411B0CF2" w14:textId="52139CF2"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2019 </w:t>
      </w:r>
      <w:hyperlink r:id="rId10">
        <w:r w:rsidRPr="606A7BEF">
          <w:rPr>
            <w:rStyle w:val="Hyperlink"/>
            <w:rFonts w:eastAsia="Arial" w:cs="Arial"/>
          </w:rPr>
          <w:t xml:space="preserve">2019 HSC English Advanced Paper 1 </w:t>
        </w:r>
      </w:hyperlink>
      <w:r w:rsidRPr="606A7BEF">
        <w:rPr>
          <w:rFonts w:eastAsia="Arial" w:cs="Arial"/>
        </w:rPr>
        <w:t>examination paper</w:t>
      </w:r>
    </w:p>
    <w:p w14:paraId="35D452B5" w14:textId="5974F168"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2018 </w:t>
      </w:r>
      <w:hyperlink r:id="rId11">
        <w:r w:rsidRPr="606A7BEF">
          <w:rPr>
            <w:rStyle w:val="Hyperlink"/>
            <w:rFonts w:eastAsia="Arial" w:cs="Arial"/>
          </w:rPr>
          <w:t>NESA English Advanced Paper 1 sample questions paper</w:t>
        </w:r>
      </w:hyperlink>
      <w:r w:rsidRPr="606A7BEF">
        <w:rPr>
          <w:rFonts w:eastAsia="Arial" w:cs="Arial"/>
        </w:rPr>
        <w:t xml:space="preserve"> </w:t>
      </w:r>
    </w:p>
    <w:p w14:paraId="7AE459C8" w14:textId="2451ED93"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English </w:t>
      </w:r>
      <w:hyperlink r:id="rId12">
        <w:r w:rsidRPr="606A7BEF">
          <w:rPr>
            <w:rStyle w:val="Hyperlink"/>
            <w:rFonts w:eastAsia="Arial" w:cs="Arial"/>
          </w:rPr>
          <w:t>Advanced Paper 1 HSC marker feedback</w:t>
        </w:r>
      </w:hyperlink>
    </w:p>
    <w:p w14:paraId="7855703F" w14:textId="2C9B7490" w:rsidR="439BDEED" w:rsidRDefault="439BDEED" w:rsidP="606A7BEF">
      <w:r w:rsidRPr="606A7BEF">
        <w:rPr>
          <w:rFonts w:eastAsia="Arial" w:cs="Arial"/>
          <w:b/>
          <w:bCs/>
        </w:rPr>
        <w:t xml:space="preserve">English Standard </w:t>
      </w:r>
    </w:p>
    <w:p w14:paraId="3A3A6A87" w14:textId="26D5A480"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w:t>
      </w:r>
      <w:hyperlink r:id="rId13">
        <w:r w:rsidRPr="606A7BEF">
          <w:rPr>
            <w:rStyle w:val="Hyperlink"/>
            <w:rFonts w:eastAsia="Arial" w:cs="Arial"/>
          </w:rPr>
          <w:t xml:space="preserve">2019 English Standard Paper 1 </w:t>
        </w:r>
      </w:hyperlink>
      <w:r w:rsidRPr="606A7BEF">
        <w:rPr>
          <w:rFonts w:eastAsia="Arial" w:cs="Arial"/>
        </w:rPr>
        <w:t xml:space="preserve">examination paper </w:t>
      </w:r>
    </w:p>
    <w:p w14:paraId="5C7803AA" w14:textId="18E5985D"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w:t>
      </w:r>
      <w:hyperlink r:id="rId14">
        <w:r w:rsidRPr="606A7BEF">
          <w:rPr>
            <w:rStyle w:val="Hyperlink"/>
            <w:rFonts w:eastAsia="Arial" w:cs="Arial"/>
          </w:rPr>
          <w:t>Sample Questions New HSC English Standard Paper 1</w:t>
        </w:r>
      </w:hyperlink>
      <w:r w:rsidRPr="606A7BEF">
        <w:rPr>
          <w:rFonts w:eastAsia="Arial" w:cs="Arial"/>
        </w:rPr>
        <w:t xml:space="preserve"> examination paper </w:t>
      </w:r>
    </w:p>
    <w:p w14:paraId="26472ABC" w14:textId="34B561A7"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access to the English</w:t>
      </w:r>
      <w:hyperlink r:id="rId15">
        <w:r w:rsidRPr="606A7BEF">
          <w:rPr>
            <w:rStyle w:val="Hyperlink"/>
            <w:rFonts w:eastAsia="Arial" w:cs="Arial"/>
          </w:rPr>
          <w:t xml:space="preserve"> Standard Paper 1 HSC marker feedback</w:t>
        </w:r>
      </w:hyperlink>
    </w:p>
    <w:p w14:paraId="7A11FE14" w14:textId="0B5B6D20" w:rsidR="439BDEED" w:rsidRDefault="439BDEED" w:rsidP="606A7BEF">
      <w:r w:rsidRPr="606A7BEF">
        <w:rPr>
          <w:rFonts w:eastAsia="Arial" w:cs="Arial"/>
          <w:b/>
          <w:bCs/>
        </w:rPr>
        <w:t xml:space="preserve">English Studies </w:t>
      </w:r>
    </w:p>
    <w:p w14:paraId="3CB1A744" w14:textId="209C52BF"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w:t>
      </w:r>
      <w:hyperlink r:id="rId16">
        <w:r w:rsidRPr="606A7BEF">
          <w:rPr>
            <w:rStyle w:val="Hyperlink"/>
            <w:rFonts w:eastAsia="Arial" w:cs="Arial"/>
          </w:rPr>
          <w:t>2019 HSC English Studies examination</w:t>
        </w:r>
      </w:hyperlink>
      <w:r w:rsidRPr="606A7BEF">
        <w:rPr>
          <w:rFonts w:eastAsia="Arial" w:cs="Arial"/>
        </w:rPr>
        <w:t xml:space="preserve"> paper.</w:t>
      </w:r>
    </w:p>
    <w:p w14:paraId="25F3E77E" w14:textId="75C23F5F"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w:t>
      </w:r>
      <w:hyperlink r:id="rId17">
        <w:r w:rsidRPr="606A7BEF">
          <w:rPr>
            <w:rStyle w:val="Hyperlink"/>
            <w:rFonts w:eastAsia="Arial" w:cs="Arial"/>
          </w:rPr>
          <w:t xml:space="preserve">Sample Questions New HSC English Studies exam </w:t>
        </w:r>
      </w:hyperlink>
      <w:r w:rsidRPr="606A7BEF">
        <w:rPr>
          <w:rFonts w:eastAsia="Arial" w:cs="Arial"/>
        </w:rPr>
        <w:t>paper.</w:t>
      </w:r>
    </w:p>
    <w:p w14:paraId="60A5B3E8" w14:textId="045A689B"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access to the English </w:t>
      </w:r>
      <w:hyperlink r:id="rId18">
        <w:r w:rsidRPr="606A7BEF">
          <w:rPr>
            <w:rStyle w:val="Hyperlink"/>
            <w:rFonts w:eastAsia="Arial" w:cs="Arial"/>
          </w:rPr>
          <w:t>Studies HSC marker feedback</w:t>
        </w:r>
      </w:hyperlink>
    </w:p>
    <w:p w14:paraId="202F162C" w14:textId="17E5C6D9" w:rsidR="439BDEED" w:rsidRDefault="439BDEED" w:rsidP="606A7BEF">
      <w:r w:rsidRPr="606A7BEF">
        <w:rPr>
          <w:rFonts w:eastAsia="Arial" w:cs="Arial"/>
          <w:b/>
          <w:bCs/>
        </w:rPr>
        <w:t xml:space="preserve">All courses </w:t>
      </w:r>
    </w:p>
    <w:p w14:paraId="25E3C4C4" w14:textId="74FCB079"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added extra spaces to the answer spaces within the booklet if this is to be printed</w:t>
      </w:r>
    </w:p>
    <w:p w14:paraId="136F9B5B" w14:textId="79934138"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 xml:space="preserve">a copy of your school-based coursework, assessments and access to your prescribed text </w:t>
      </w:r>
    </w:p>
    <w:p w14:paraId="39BF67F9" w14:textId="4A9221E2" w:rsidR="439BDEED" w:rsidRDefault="439BDEED" w:rsidP="00223400">
      <w:pPr>
        <w:pStyle w:val="ListParagraph"/>
        <w:numPr>
          <w:ilvl w:val="0"/>
          <w:numId w:val="3"/>
        </w:numPr>
        <w:rPr>
          <w:rFonts w:asciiTheme="minorHAnsi" w:eastAsiaTheme="minorEastAsia" w:hAnsiTheme="minorHAnsi"/>
        </w:rPr>
      </w:pPr>
      <w:r w:rsidRPr="606A7BEF">
        <w:rPr>
          <w:rFonts w:eastAsia="Arial" w:cs="Arial"/>
        </w:rPr>
        <w:t>pens and different coloured highlighters.</w:t>
      </w:r>
      <w:r w:rsidRPr="606A7BEF">
        <w:rPr>
          <w:lang w:eastAsia="zh-CN"/>
        </w:rPr>
        <w:t xml:space="preserve"> </w:t>
      </w:r>
    </w:p>
    <w:p w14:paraId="4E313CDA" w14:textId="77777777" w:rsidR="00951666" w:rsidRDefault="00951666" w:rsidP="00951666">
      <w:pPr>
        <w:pStyle w:val="Heading2"/>
        <w:spacing w:before="0" w:after="0"/>
        <w:textAlignment w:val="baseline"/>
      </w:pPr>
      <w:bookmarkStart w:id="11" w:name="_Toc46345598"/>
      <w:bookmarkStart w:id="12" w:name="_Toc46924420"/>
      <w:bookmarkStart w:id="13" w:name="_Toc50408921"/>
      <w:bookmarkStart w:id="14" w:name="_Toc52347273"/>
      <w:r>
        <w:t>Advice to the teacher supporting students</w:t>
      </w:r>
      <w:bookmarkEnd w:id="11"/>
      <w:bookmarkEnd w:id="12"/>
      <w:bookmarkEnd w:id="13"/>
      <w:bookmarkEnd w:id="14"/>
    </w:p>
    <w:p w14:paraId="51F8609E" w14:textId="77777777" w:rsidR="00951666" w:rsidRPr="00E2735D" w:rsidRDefault="00951666" w:rsidP="00951666">
      <w:pPr>
        <w:rPr>
          <w:rStyle w:val="eop"/>
          <w:rFonts w:cs="Arial"/>
          <w:lang w:val="en-US"/>
        </w:rPr>
      </w:pPr>
      <w:r w:rsidRPr="00E2735D">
        <w:rPr>
          <w:rStyle w:val="normaltextrun"/>
          <w:rFonts w:eastAsia="SimSun" w:cs="Arial"/>
          <w:position w:val="-1"/>
          <w:lang w:val="en-US"/>
        </w:rPr>
        <w:t>If using in a classroom context you may like to: ​</w:t>
      </w:r>
    </w:p>
    <w:p w14:paraId="409F7D0B" w14:textId="42A32FE8" w:rsidR="00951666" w:rsidRPr="00E2735D" w:rsidRDefault="00951666" w:rsidP="00223400">
      <w:pPr>
        <w:pStyle w:val="ListBullet"/>
        <w:numPr>
          <w:ilvl w:val="0"/>
          <w:numId w:val="4"/>
        </w:numPr>
        <w:rPr>
          <w:rStyle w:val="eop"/>
          <w:rFonts w:asciiTheme="minorHAnsi" w:eastAsiaTheme="minorEastAsia" w:hAnsiTheme="minorHAnsi"/>
          <w:lang w:val="en-US"/>
        </w:rPr>
      </w:pPr>
      <w:r w:rsidRPr="00E2735D">
        <w:rPr>
          <w:rStyle w:val="normaltextrun"/>
          <w:rFonts w:eastAsia="SimSun" w:cs="Arial"/>
          <w:position w:val="-1"/>
          <w:lang w:val="en-US"/>
        </w:rPr>
        <w:t xml:space="preserve">use this resource in a workshop setting with a group, </w:t>
      </w:r>
      <w:r w:rsidR="00B77E06">
        <w:rPr>
          <w:rStyle w:val="normaltextrun"/>
          <w:rFonts w:eastAsia="SimSun" w:cs="Arial"/>
          <w:position w:val="-1"/>
          <w:lang w:val="en-US"/>
        </w:rPr>
        <w:t xml:space="preserve">with the </w:t>
      </w:r>
      <w:r w:rsidRPr="00E2735D">
        <w:rPr>
          <w:rStyle w:val="normaltextrun"/>
          <w:rFonts w:eastAsia="SimSun" w:cs="Arial"/>
          <w:position w:val="-1"/>
          <w:lang w:val="en-US"/>
        </w:rPr>
        <w:t xml:space="preserve">whole class or </w:t>
      </w:r>
      <w:r w:rsidR="00B77E06">
        <w:rPr>
          <w:rStyle w:val="normaltextrun"/>
          <w:rFonts w:eastAsia="SimSun" w:cs="Arial"/>
          <w:position w:val="-1"/>
          <w:lang w:val="en-US"/>
        </w:rPr>
        <w:t xml:space="preserve">provide </w:t>
      </w:r>
      <w:r w:rsidRPr="00E2735D">
        <w:rPr>
          <w:rStyle w:val="normaltextrun"/>
          <w:rFonts w:eastAsia="SimSun" w:cs="Arial"/>
          <w:position w:val="-1"/>
          <w:lang w:val="en-US"/>
        </w:rPr>
        <w:t>individual student</w:t>
      </w:r>
      <w:r w:rsidR="00B77E06">
        <w:rPr>
          <w:rStyle w:val="normaltextrun"/>
          <w:rFonts w:eastAsia="SimSun" w:cs="Arial"/>
          <w:position w:val="-1"/>
          <w:lang w:val="en-US"/>
        </w:rPr>
        <w:t>s set tasks</w:t>
      </w:r>
      <w:r w:rsidRPr="00E2735D">
        <w:rPr>
          <w:rStyle w:val="normaltextrun"/>
          <w:rFonts w:eastAsia="SimSun" w:cs="Arial"/>
          <w:position w:val="-1"/>
          <w:lang w:val="en-US"/>
        </w:rPr>
        <w:t xml:space="preserve"> to work through on their own ​</w:t>
      </w:r>
    </w:p>
    <w:p w14:paraId="418CDB33" w14:textId="77777777" w:rsidR="00951666" w:rsidRPr="00E2735D" w:rsidRDefault="00951666" w:rsidP="00223400">
      <w:pPr>
        <w:pStyle w:val="ListBullet"/>
        <w:numPr>
          <w:ilvl w:val="0"/>
          <w:numId w:val="4"/>
        </w:numPr>
        <w:rPr>
          <w:rStyle w:val="eop"/>
          <w:rFonts w:asciiTheme="minorHAnsi" w:eastAsiaTheme="minorEastAsia" w:hAnsiTheme="minorHAnsi"/>
          <w:lang w:val="en-US"/>
        </w:rPr>
      </w:pPr>
      <w:r w:rsidRPr="00E2735D">
        <w:rPr>
          <w:rStyle w:val="normaltextrun"/>
          <w:rFonts w:eastAsia="SimSun" w:cs="Arial"/>
          <w:position w:val="-1"/>
          <w:lang w:val="en-US"/>
        </w:rPr>
        <w:t>pause the recording and ask students to read, reflect and write</w:t>
      </w:r>
    </w:p>
    <w:p w14:paraId="53C202F3" w14:textId="30051090" w:rsidR="00951666" w:rsidRPr="00E2735D" w:rsidRDefault="00951666" w:rsidP="00223400">
      <w:pPr>
        <w:pStyle w:val="ListBullet"/>
        <w:numPr>
          <w:ilvl w:val="0"/>
          <w:numId w:val="4"/>
        </w:numPr>
        <w:rPr>
          <w:rFonts w:asciiTheme="minorHAnsi" w:eastAsiaTheme="minorEastAsia" w:hAnsiTheme="minorHAnsi"/>
          <w:lang w:val="en-US"/>
        </w:rPr>
      </w:pPr>
      <w:r w:rsidRPr="00E2735D">
        <w:rPr>
          <w:rStyle w:val="normaltextrun"/>
          <w:rFonts w:eastAsia="SimSun" w:cs="Arial"/>
          <w:position w:val="-1"/>
          <w:lang w:val="en-US"/>
        </w:rPr>
        <w:t xml:space="preserve">refer to school-based course work, </w:t>
      </w:r>
      <w:r w:rsidR="00B77E06">
        <w:rPr>
          <w:rStyle w:val="normaltextrun"/>
          <w:rFonts w:eastAsia="SimSun" w:cs="Arial"/>
          <w:position w:val="-1"/>
          <w:lang w:val="en-US"/>
        </w:rPr>
        <w:t>the text</w:t>
      </w:r>
      <w:r w:rsidRPr="00E2735D">
        <w:rPr>
          <w:rStyle w:val="normaltextrun"/>
          <w:rFonts w:eastAsia="SimSun" w:cs="Arial"/>
          <w:position w:val="-1"/>
          <w:lang w:val="en-US"/>
        </w:rPr>
        <w:t xml:space="preserve"> and assessments to do the activities.</w:t>
      </w:r>
    </w:p>
    <w:p w14:paraId="54F812CC" w14:textId="77777777" w:rsidR="00951666" w:rsidRDefault="00951666" w:rsidP="00951666">
      <w:pPr>
        <w:pStyle w:val="Heading2"/>
      </w:pPr>
      <w:bookmarkStart w:id="15" w:name="_Toc46345599"/>
      <w:bookmarkStart w:id="16" w:name="_Toc46924421"/>
      <w:bookmarkStart w:id="17" w:name="_Toc50408922"/>
      <w:bookmarkStart w:id="18" w:name="_Toc52347274"/>
      <w:r>
        <w:t>Advice to the independent student</w:t>
      </w:r>
      <w:bookmarkEnd w:id="15"/>
      <w:bookmarkEnd w:id="16"/>
      <w:bookmarkEnd w:id="17"/>
      <w:bookmarkEnd w:id="18"/>
    </w:p>
    <w:p w14:paraId="4BF5F2E0" w14:textId="77777777" w:rsidR="00951666" w:rsidRPr="00E2735D" w:rsidRDefault="00951666" w:rsidP="00951666">
      <w:pPr>
        <w:rPr>
          <w:rStyle w:val="eop"/>
          <w:rFonts w:cs="Arial"/>
          <w:lang w:val="en-US"/>
        </w:rPr>
      </w:pPr>
      <w:r w:rsidRPr="00E2735D">
        <w:rPr>
          <w:rStyle w:val="normaltextrun"/>
          <w:rFonts w:eastAsia="SimSun" w:cs="Arial"/>
          <w:position w:val="-1"/>
          <w:lang w:val="en-US"/>
        </w:rPr>
        <w:t>If using this resource at home independently you will need: ​</w:t>
      </w:r>
    </w:p>
    <w:p w14:paraId="35736241" w14:textId="06A7EE7B" w:rsidR="00951666" w:rsidRPr="00E455A4" w:rsidRDefault="00951666" w:rsidP="00223400">
      <w:pPr>
        <w:pStyle w:val="ListBullet"/>
        <w:numPr>
          <w:ilvl w:val="0"/>
          <w:numId w:val="4"/>
        </w:numPr>
        <w:rPr>
          <w:rStyle w:val="normaltextrun"/>
          <w:rFonts w:asciiTheme="minorHAnsi" w:eastAsiaTheme="minorEastAsia" w:hAnsiTheme="minorHAnsi"/>
          <w:lang w:val="en-US"/>
        </w:rPr>
      </w:pPr>
      <w:r w:rsidRPr="00E2735D">
        <w:rPr>
          <w:rStyle w:val="normaltextrun"/>
          <w:rFonts w:eastAsia="SimSun" w:cs="Arial"/>
          <w:position w:val="-1"/>
          <w:lang w:val="en-US"/>
        </w:rPr>
        <w:t>access to all your school-based coursework, assessments and access to your tex</w:t>
      </w:r>
      <w:r w:rsidR="00B77E06">
        <w:rPr>
          <w:rStyle w:val="normaltextrun"/>
          <w:rFonts w:eastAsia="SimSun" w:cs="Arial"/>
          <w:position w:val="-1"/>
          <w:lang w:val="en-US"/>
        </w:rPr>
        <w:t>t</w:t>
      </w:r>
      <w:r w:rsidRPr="00E2735D">
        <w:rPr>
          <w:rStyle w:val="normaltextrun"/>
          <w:rFonts w:eastAsia="SimSun" w:cs="Arial"/>
          <w:position w:val="-1"/>
          <w:lang w:val="en-US"/>
        </w:rPr>
        <w:t xml:space="preserve"> </w:t>
      </w:r>
    </w:p>
    <w:p w14:paraId="268D1A27" w14:textId="6102DD2F" w:rsidR="00951666" w:rsidRPr="00E2735D" w:rsidRDefault="00951666" w:rsidP="00223400">
      <w:pPr>
        <w:pStyle w:val="ListBullet"/>
        <w:numPr>
          <w:ilvl w:val="0"/>
          <w:numId w:val="4"/>
        </w:numPr>
        <w:rPr>
          <w:rStyle w:val="eop"/>
          <w:rFonts w:asciiTheme="minorHAnsi" w:eastAsiaTheme="minorEastAsia" w:hAnsiTheme="minorHAnsi"/>
          <w:lang w:val="en-US"/>
        </w:rPr>
      </w:pPr>
      <w:r>
        <w:rPr>
          <w:rStyle w:val="normaltextrun"/>
          <w:rFonts w:eastAsia="SimSun" w:cs="Arial"/>
          <w:position w:val="-1"/>
          <w:lang w:val="en-US"/>
        </w:rPr>
        <w:t xml:space="preserve">a copy of the student booklet </w:t>
      </w:r>
      <w:r w:rsidR="00B77E06">
        <w:rPr>
          <w:rStyle w:val="normaltextrun"/>
          <w:rFonts w:eastAsia="SimSun" w:cs="Arial"/>
          <w:position w:val="-1"/>
          <w:lang w:val="en-US"/>
        </w:rPr>
        <w:t xml:space="preserve">in </w:t>
      </w:r>
      <w:r>
        <w:rPr>
          <w:rStyle w:val="normaltextrun"/>
          <w:rFonts w:eastAsia="SimSun" w:cs="Arial"/>
          <w:position w:val="-1"/>
          <w:lang w:val="en-US"/>
        </w:rPr>
        <w:t>either hard copy or digital.</w:t>
      </w:r>
    </w:p>
    <w:p w14:paraId="727D5D91" w14:textId="1DDC2651" w:rsidR="00951666" w:rsidRPr="00E2735D" w:rsidRDefault="1A94A905" w:rsidP="606A7BEF">
      <w:r>
        <w:t>The resources and activities within this resource booklet will help you understand the module requirements for the Common Module – Texts and Human Experiences.</w:t>
      </w:r>
      <w:r w:rsidRPr="00E2735D">
        <w:rPr>
          <w:rStyle w:val="normaltextrun"/>
          <w:rFonts w:eastAsia="SimSun" w:cs="Arial"/>
          <w:position w:val="-1"/>
          <w:lang w:val="en-US"/>
        </w:rPr>
        <w:t xml:space="preserve"> </w:t>
      </w:r>
      <w:r w:rsidR="00951666">
        <w:rPr>
          <w:rStyle w:val="normaltextrun"/>
          <w:rFonts w:eastAsia="SimSun" w:cs="Arial"/>
          <w:position w:val="-1"/>
          <w:lang w:val="en-US"/>
        </w:rPr>
        <w:t>You can use this resource to refine your understanding of the module</w:t>
      </w:r>
      <w:r w:rsidR="00B77E06">
        <w:rPr>
          <w:rStyle w:val="normaltextrun"/>
          <w:rFonts w:eastAsia="SimSun" w:cs="Arial"/>
          <w:position w:val="-1"/>
          <w:lang w:val="en-US"/>
        </w:rPr>
        <w:t xml:space="preserve"> and review your</w:t>
      </w:r>
      <w:r w:rsidR="2271C679">
        <w:rPr>
          <w:rStyle w:val="normaltextrun"/>
          <w:rFonts w:eastAsia="SimSun" w:cs="Arial"/>
          <w:position w:val="-1"/>
          <w:lang w:val="en-US"/>
        </w:rPr>
        <w:t xml:space="preserve"> </w:t>
      </w:r>
      <w:r w:rsidR="010941E5">
        <w:rPr>
          <w:rStyle w:val="normaltextrun"/>
          <w:rFonts w:eastAsia="SimSun" w:cs="Arial"/>
          <w:position w:val="-1"/>
          <w:lang w:val="en-US"/>
        </w:rPr>
        <w:t xml:space="preserve">understanding of the prescribed </w:t>
      </w:r>
      <w:r w:rsidR="00B77E06" w:rsidRPr="00E2735D">
        <w:rPr>
          <w:rStyle w:val="normaltextrun"/>
          <w:rFonts w:eastAsia="SimSun" w:cs="Arial"/>
          <w:position w:val="-1"/>
          <w:lang w:val="en-US"/>
        </w:rPr>
        <w:t>text</w:t>
      </w:r>
      <w:r w:rsidR="00951666" w:rsidRPr="00E2735D">
        <w:rPr>
          <w:rStyle w:val="normaltextrun"/>
          <w:rFonts w:eastAsia="SimSun" w:cs="Arial"/>
          <w:position w:val="-1"/>
          <w:lang w:val="en-US"/>
        </w:rPr>
        <w:t xml:space="preserve"> </w:t>
      </w:r>
      <w:r w:rsidR="2DAF2F13" w:rsidRPr="606A7BEF">
        <w:rPr>
          <w:rStyle w:val="normaltextrun"/>
          <w:rFonts w:eastAsia="SimSun" w:cs="Arial"/>
          <w:lang w:val="en-US"/>
        </w:rPr>
        <w:t>in relation to key ideas.</w:t>
      </w:r>
      <w:r w:rsidR="12B68F9C">
        <w:t xml:space="preserve"> As this is a module common to English Advanced, Standard and Studies this can be explored by students from all three courses.</w:t>
      </w:r>
    </w:p>
    <w:p w14:paraId="48F1F5BE" w14:textId="4013D007" w:rsidR="00951666" w:rsidRPr="00E2735D" w:rsidRDefault="12B68F9C" w:rsidP="606A7BEF">
      <w:pPr>
        <w:rPr>
          <w:lang w:eastAsia="zh-CN"/>
        </w:rPr>
      </w:pPr>
      <w:r w:rsidRPr="606A7BEF">
        <w:rPr>
          <w:rStyle w:val="normaltextrun"/>
          <w:rFonts w:eastAsia="SimSun" w:cs="Arial"/>
          <w:lang w:val="en-US"/>
        </w:rPr>
        <w:t>Pause the recording to complete the suggested activities.</w:t>
      </w:r>
    </w:p>
    <w:p w14:paraId="5693BCA3" w14:textId="77777777" w:rsidR="005B6538" w:rsidRDefault="005B6538">
      <w:pPr>
        <w:rPr>
          <w:rFonts w:eastAsia="SimSun" w:cs="Arial"/>
          <w:color w:val="1C438B"/>
          <w:sz w:val="48"/>
          <w:szCs w:val="36"/>
          <w:lang w:eastAsia="zh-CN"/>
        </w:rPr>
      </w:pPr>
      <w:r>
        <w:br w:type="page"/>
      </w:r>
    </w:p>
    <w:p w14:paraId="47218493" w14:textId="6B95380A" w:rsidR="51CB4CE4" w:rsidRDefault="51CB4CE4" w:rsidP="606A7BEF">
      <w:pPr>
        <w:pStyle w:val="Heading2"/>
      </w:pPr>
      <w:bookmarkStart w:id="19" w:name="_Toc50408923"/>
      <w:bookmarkStart w:id="20" w:name="_Toc52347275"/>
      <w:r>
        <w:t>Resource 1 – Common Module – Texts and Human Experiences</w:t>
      </w:r>
      <w:bookmarkEnd w:id="19"/>
      <w:bookmarkEnd w:id="20"/>
      <w:r>
        <w:t xml:space="preserve"> </w:t>
      </w:r>
    </w:p>
    <w:p w14:paraId="47DA5393" w14:textId="77777777" w:rsidR="51CB4CE4" w:rsidRDefault="51CB4CE4" w:rsidP="606A7BEF">
      <w:pPr>
        <w:rPr>
          <w:lang w:eastAsia="zh-CN"/>
        </w:rPr>
      </w:pPr>
      <w:r w:rsidRPr="606A7BEF">
        <w:rPr>
          <w:lang w:eastAsia="zh-CN"/>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14:paraId="650A8412" w14:textId="77777777" w:rsidR="51CB4CE4" w:rsidRDefault="51CB4CE4" w:rsidP="606A7BEF">
      <w:pPr>
        <w:rPr>
          <w:lang w:eastAsia="zh-CN"/>
        </w:rPr>
      </w:pPr>
      <w:r w:rsidRPr="606A7BEF">
        <w:rPr>
          <w:lang w:eastAsia="zh-CN"/>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14:paraId="51632391" w14:textId="77777777" w:rsidR="51CB4CE4" w:rsidRDefault="51CB4CE4" w:rsidP="606A7BEF">
      <w:pPr>
        <w:rPr>
          <w:lang w:eastAsia="zh-CN"/>
        </w:rPr>
      </w:pPr>
      <w:r w:rsidRPr="606A7BEF">
        <w:rPr>
          <w:lang w:eastAsia="zh-CN"/>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14:paraId="5BF63F1B" w14:textId="2569C5F1" w:rsidR="51CB4CE4" w:rsidRDefault="51CB4CE4" w:rsidP="606A7BEF">
      <w:pPr>
        <w:rPr>
          <w:lang w:eastAsia="zh-CN"/>
        </w:rPr>
      </w:pPr>
      <w:r w:rsidRPr="606A7BEF">
        <w:rPr>
          <w:lang w:eastAsia="zh-CN"/>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p w14:paraId="30D1636B" w14:textId="21A8BE12" w:rsidR="51CB4CE4" w:rsidRDefault="008938C4" w:rsidP="606A7BEF">
      <w:pPr>
        <w:rPr>
          <w:rStyle w:val="eop"/>
          <w:rFonts w:cs="Arial"/>
          <w:color w:val="000000" w:themeColor="text1"/>
        </w:rPr>
      </w:pPr>
      <w:hyperlink r:id="rId19">
        <w:r w:rsidR="51CB4CE4" w:rsidRPr="606A7BEF">
          <w:rPr>
            <w:rStyle w:val="Hyperlink"/>
            <w:rFonts w:cs="Arial"/>
            <w:lang w:val="en-US"/>
          </w:rPr>
          <w:t>English Advanced, Standard and Studies Stage 6 Syllabus</w:t>
        </w:r>
        <w:r w:rsidR="51CB4CE4" w:rsidRPr="606A7BEF">
          <w:rPr>
            <w:rStyle w:val="Hyperlink"/>
            <w:rFonts w:cs="Arial"/>
            <w:color w:val="000000" w:themeColor="text1"/>
            <w:lang w:val="en-US"/>
          </w:rPr>
          <w:t>es </w:t>
        </w:r>
      </w:hyperlink>
      <w:r w:rsidR="51CB4CE4" w:rsidRPr="606A7BEF">
        <w:rPr>
          <w:rStyle w:val="normaltextrun"/>
          <w:rFonts w:cs="Arial"/>
          <w:color w:val="000000" w:themeColor="text1"/>
          <w:lang w:val="en-US"/>
        </w:rPr>
        <w:t>(2017) © NSW Education Standards Authority (NESA) for and on behalf of the Crown in right of the State of New South Wales, 2017.</w:t>
      </w:r>
      <w:r w:rsidR="51CB4CE4" w:rsidRPr="606A7BEF">
        <w:rPr>
          <w:rStyle w:val="eop"/>
          <w:rFonts w:cs="Arial"/>
          <w:color w:val="000000" w:themeColor="text1"/>
        </w:rPr>
        <w:t> </w:t>
      </w:r>
    </w:p>
    <w:p w14:paraId="61907A19" w14:textId="5F5107E4" w:rsidR="00D54DF9" w:rsidRDefault="00D54DF9" w:rsidP="606A7BEF">
      <w:pPr>
        <w:rPr>
          <w:rStyle w:val="eop"/>
          <w:rFonts w:cs="Arial"/>
          <w:color w:val="000000" w:themeColor="text1"/>
        </w:rPr>
      </w:pPr>
      <w:r w:rsidRPr="00951182">
        <w:rPr>
          <w:rFonts w:eastAsia="Times New Roman" w:cs="Arial"/>
          <w:lang w:eastAsia="en-AU"/>
        </w:rPr>
        <w:t>It’s important to always visit the NESA website specific to your course even though this is a common section. It’s important to always visit the</w:t>
      </w:r>
      <w:r>
        <w:rPr>
          <w:rFonts w:eastAsia="Times New Roman" w:cs="Arial"/>
          <w:lang w:eastAsia="en-AU"/>
        </w:rPr>
        <w:t xml:space="preserve"> </w:t>
      </w:r>
      <w:r w:rsidRPr="00951182">
        <w:rPr>
          <w:rFonts w:eastAsia="Times New Roman" w:cs="Arial"/>
          <w:lang w:eastAsia="en-AU"/>
        </w:rPr>
        <w:t>NESA website specific to your course even t</w:t>
      </w:r>
      <w:r>
        <w:rPr>
          <w:rFonts w:eastAsia="Times New Roman" w:cs="Arial"/>
          <w:lang w:eastAsia="en-AU"/>
        </w:rPr>
        <w:t xml:space="preserve">hough this is a common section. </w:t>
      </w:r>
      <w:hyperlink r:id="rId20" w:tgtFrame="_blank" w:history="1">
        <w:r w:rsidRPr="00951182">
          <w:rPr>
            <w:rFonts w:eastAsia="Times New Roman" w:cs="Arial"/>
            <w:color w:val="2F5496"/>
            <w:u w:val="single"/>
            <w:lang w:eastAsia="en-AU"/>
          </w:rPr>
          <w:t>Advanced syllabus module</w:t>
        </w:r>
      </w:hyperlink>
      <w:r>
        <w:rPr>
          <w:rFonts w:eastAsia="Times New Roman" w:cs="Arial"/>
          <w:sz w:val="40"/>
          <w:szCs w:val="40"/>
          <w:lang w:eastAsia="en-AU"/>
        </w:rPr>
        <w:t xml:space="preserve"> </w:t>
      </w:r>
      <w:r w:rsidRPr="00951182">
        <w:rPr>
          <w:rFonts w:eastAsia="Times New Roman" w:cs="Arial"/>
          <w:lang w:eastAsia="en-AU"/>
        </w:rPr>
        <w:t>statement on the NESA website.</w:t>
      </w:r>
      <w:r>
        <w:rPr>
          <w:rFonts w:eastAsia="Times New Roman" w:cs="Arial"/>
          <w:lang w:eastAsia="en-AU"/>
        </w:rPr>
        <w:t xml:space="preserve"> </w:t>
      </w:r>
      <w:r w:rsidRPr="00951182">
        <w:rPr>
          <w:rFonts w:eastAsia="Times New Roman" w:cs="Arial"/>
          <w:color w:val="2F5496"/>
          <w:u w:val="single"/>
          <w:lang w:eastAsia="en-AU"/>
        </w:rPr>
        <w:t>Standard syllabus module statement</w:t>
      </w:r>
      <w:r>
        <w:rPr>
          <w:rFonts w:eastAsia="Times New Roman" w:cs="Arial"/>
          <w:color w:val="2F5496"/>
          <w:u w:val="single"/>
          <w:lang w:eastAsia="en-AU"/>
        </w:rPr>
        <w:t xml:space="preserve"> </w:t>
      </w:r>
      <w:r w:rsidRPr="00951182">
        <w:rPr>
          <w:rFonts w:eastAsia="Times New Roman" w:cs="Arial"/>
          <w:lang w:eastAsia="en-AU"/>
        </w:rPr>
        <w:t>on the NESA website.</w:t>
      </w:r>
      <w:r>
        <w:rPr>
          <w:rFonts w:eastAsia="Times New Roman" w:cs="Arial"/>
          <w:lang w:eastAsia="en-AU"/>
        </w:rPr>
        <w:t xml:space="preserve"> </w:t>
      </w:r>
      <w:hyperlink r:id="rId21" w:tgtFrame="_blank" w:history="1">
        <w:r w:rsidRPr="00951182">
          <w:rPr>
            <w:rFonts w:eastAsia="Times New Roman" w:cs="Arial"/>
            <w:color w:val="2F5496"/>
            <w:u w:val="single"/>
            <w:lang w:eastAsia="en-AU"/>
          </w:rPr>
          <w:t>Studies syllabus module statement</w:t>
        </w:r>
      </w:hyperlink>
      <w:r>
        <w:rPr>
          <w:rFonts w:eastAsia="Times New Roman" w:cs="Arial"/>
          <w:sz w:val="40"/>
          <w:szCs w:val="40"/>
          <w:lang w:eastAsia="en-AU"/>
        </w:rPr>
        <w:t xml:space="preserve"> </w:t>
      </w:r>
      <w:r>
        <w:rPr>
          <w:rFonts w:eastAsia="Times New Roman" w:cs="Arial"/>
          <w:lang w:eastAsia="en-AU"/>
        </w:rPr>
        <w:t>on the NESA website</w:t>
      </w:r>
    </w:p>
    <w:p w14:paraId="4CE55762" w14:textId="77777777" w:rsidR="005B6538" w:rsidRDefault="005B6538">
      <w:pPr>
        <w:rPr>
          <w:rFonts w:eastAsia="SimSun" w:cs="Arial"/>
          <w:color w:val="1C438B"/>
          <w:sz w:val="48"/>
          <w:szCs w:val="36"/>
          <w:lang w:eastAsia="zh-CN"/>
        </w:rPr>
      </w:pPr>
      <w:r>
        <w:br w:type="page"/>
      </w:r>
    </w:p>
    <w:p w14:paraId="4256BBD4" w14:textId="0ED6436D" w:rsidR="0968E3B5" w:rsidRDefault="0968E3B5" w:rsidP="606A7BEF">
      <w:pPr>
        <w:pStyle w:val="Heading2"/>
      </w:pPr>
      <w:bookmarkStart w:id="21" w:name="_Toc50408924"/>
      <w:bookmarkStart w:id="22" w:name="_Toc52347276"/>
      <w:r>
        <w:t>Resource 2 – optional module statement activities</w:t>
      </w:r>
      <w:bookmarkEnd w:id="21"/>
      <w:bookmarkEnd w:id="22"/>
    </w:p>
    <w:p w14:paraId="2186FCDE" w14:textId="77777777" w:rsidR="00B83E53" w:rsidRDefault="0968E3B5" w:rsidP="4C0253FC">
      <w:pPr>
        <w:rPr>
          <w:rFonts w:eastAsia="Times New Roman" w:cs="Arial"/>
          <w:lang w:eastAsia="en-AU"/>
        </w:rPr>
      </w:pPr>
      <w:r>
        <w:t xml:space="preserve">The following two module statement activities are optional. They are each designed to be utilised at different stages of Common Module study. </w:t>
      </w:r>
    </w:p>
    <w:p w14:paraId="121EB73D" w14:textId="3E356596" w:rsidR="005B6538" w:rsidRDefault="005B6538" w:rsidP="4C0253FC">
      <w:pPr>
        <w:rPr>
          <w:rFonts w:eastAsia="Times New Roman" w:cs="Arial"/>
          <w:lang w:eastAsia="en-AU"/>
        </w:rPr>
      </w:pPr>
      <w:r>
        <w:t>‘</w:t>
      </w:r>
      <w:r w:rsidR="0968E3B5">
        <w:t>Optional activity 1</w:t>
      </w:r>
      <w:r>
        <w:t>a</w:t>
      </w:r>
      <w:r w:rsidR="0968E3B5">
        <w:t xml:space="preserve"> </w:t>
      </w:r>
      <w:r>
        <w:t>–</w:t>
      </w:r>
      <w:r w:rsidR="0968E3B5">
        <w:t xml:space="preserve"> un</w:t>
      </w:r>
      <w:r>
        <w:t xml:space="preserve">derstanding the knowledge and skills required’ can be utilised during the initial study of the module and is particularly useful developing your understanding of the knowledge and skills required in relation to unseen, student selected and prescribed texts. </w:t>
      </w:r>
    </w:p>
    <w:p w14:paraId="74931458" w14:textId="77777777" w:rsidR="00B83E53" w:rsidRDefault="005B6538" w:rsidP="4C0253FC">
      <w:pPr>
        <w:rPr>
          <w:rFonts w:eastAsia="Times New Roman" w:cs="Arial"/>
          <w:lang w:eastAsia="en-AU"/>
        </w:rPr>
      </w:pPr>
      <w:r>
        <w:t xml:space="preserve">‘Optional activity 1b </w:t>
      </w:r>
      <w:r w:rsidR="00B83E53">
        <w:t xml:space="preserve">– connecting the module statement to the prescribed text’ </w:t>
      </w:r>
      <w:r w:rsidR="0968E3B5">
        <w:t xml:space="preserve">is </w:t>
      </w:r>
      <w:r w:rsidR="00B83E53">
        <w:t xml:space="preserve">recommended for students who have started to study their prescribed text. </w:t>
      </w:r>
    </w:p>
    <w:p w14:paraId="5AD3CE85" w14:textId="77777777" w:rsidR="00B83E53" w:rsidRDefault="00B83E53" w:rsidP="4C0253FC">
      <w:pPr>
        <w:rPr>
          <w:rFonts w:eastAsia="Times New Roman" w:cs="Arial"/>
          <w:lang w:eastAsia="en-AU"/>
        </w:rPr>
      </w:pPr>
      <w:r>
        <w:t>E</w:t>
      </w:r>
      <w:r w:rsidR="0968E3B5">
        <w:t>ngagement with th</w:t>
      </w:r>
      <w:r>
        <w:t>ese</w:t>
      </w:r>
      <w:r w:rsidR="0968E3B5">
        <w:t xml:space="preserve"> activit</w:t>
      </w:r>
      <w:r>
        <w:t>ies</w:t>
      </w:r>
      <w:r w:rsidR="0968E3B5">
        <w:t xml:space="preserve"> will depend on your familiarity with the module statement and your prescribed text. </w:t>
      </w:r>
    </w:p>
    <w:p w14:paraId="65C37BA7" w14:textId="76DC8C3A" w:rsidR="0968E3B5" w:rsidRDefault="0968E3B5" w:rsidP="4C0253FC">
      <w:pPr>
        <w:rPr>
          <w:rFonts w:eastAsia="Times New Roman" w:cs="Arial"/>
          <w:lang w:eastAsia="en-AU"/>
        </w:rPr>
      </w:pPr>
      <w:r>
        <w:t xml:space="preserve">Feel free to complete </w:t>
      </w:r>
      <w:r w:rsidR="00B83E53">
        <w:t>both activities throughout your study of the module as these will help you define and understand</w:t>
      </w:r>
      <w:r>
        <w:t xml:space="preserve"> key terminology, identify </w:t>
      </w:r>
      <w:r w:rsidR="00B83E53">
        <w:t>synonyms and</w:t>
      </w:r>
      <w:r>
        <w:t xml:space="preserve"> antonyms</w:t>
      </w:r>
      <w:r w:rsidR="00B83E53">
        <w:t>, the key knowledge and skills required of the module and apply this understanding in relation to your prescribed text.</w:t>
      </w:r>
    </w:p>
    <w:p w14:paraId="37C35D48" w14:textId="43DF928A" w:rsidR="00951182" w:rsidRPr="00B36060" w:rsidRDefault="6851A5FA" w:rsidP="00B36060">
      <w:pPr>
        <w:pStyle w:val="Heading3"/>
        <w:rPr>
          <w:b w:val="0"/>
        </w:rPr>
      </w:pPr>
      <w:bookmarkStart w:id="23" w:name="_Toc50408925"/>
      <w:bookmarkStart w:id="24" w:name="_Toc52347277"/>
      <w:r w:rsidRPr="00B36060">
        <w:rPr>
          <w:b w:val="0"/>
        </w:rPr>
        <w:t>Optional activity 1</w:t>
      </w:r>
      <w:r w:rsidR="003F7A3F" w:rsidRPr="00B36060">
        <w:rPr>
          <w:b w:val="0"/>
        </w:rPr>
        <w:t>a</w:t>
      </w:r>
      <w:r w:rsidRPr="00B36060">
        <w:rPr>
          <w:b w:val="0"/>
        </w:rPr>
        <w:t xml:space="preserve"> – </w:t>
      </w:r>
      <w:r w:rsidR="003F7A3F" w:rsidRPr="00B36060">
        <w:rPr>
          <w:b w:val="0"/>
        </w:rPr>
        <w:t>understanding the knowledge and skills required</w:t>
      </w:r>
      <w:bookmarkEnd w:id="23"/>
      <w:bookmarkEnd w:id="24"/>
      <w:r w:rsidR="003F7A3F" w:rsidRPr="00B36060">
        <w:rPr>
          <w:b w:val="0"/>
        </w:rPr>
        <w:t xml:space="preserve"> </w:t>
      </w:r>
    </w:p>
    <w:p w14:paraId="15C09040" w14:textId="77777777" w:rsidR="00951182" w:rsidRPr="005B6538" w:rsidRDefault="6851A5FA" w:rsidP="005B6538">
      <w:pPr>
        <w:spacing w:before="0" w:line="240" w:lineRule="auto"/>
        <w:rPr>
          <w:rFonts w:asciiTheme="minorHAnsi" w:eastAsiaTheme="minorEastAsia" w:hAnsiTheme="minorHAnsi"/>
          <w:lang w:eastAsia="en-AU"/>
        </w:rPr>
      </w:pPr>
      <w:r w:rsidRPr="005B6538">
        <w:rPr>
          <w:rFonts w:eastAsia="Times New Roman" w:cs="Arial"/>
          <w:lang w:eastAsia="en-AU"/>
        </w:rPr>
        <w:t>This is an optional activity. Engagement with this activity will depend on your familiarity with the module statement. Feel free to complete this activity if you would like to spend more time identifying the specific content or skills that will be developed throughout this module. </w:t>
      </w:r>
    </w:p>
    <w:p w14:paraId="283303ED" w14:textId="26AA8567" w:rsidR="00951182" w:rsidRDefault="6851A5FA" w:rsidP="005B6538">
      <w:pPr>
        <w:pStyle w:val="TOC1"/>
        <w:rPr>
          <w:rFonts w:asciiTheme="minorHAnsi" w:eastAsiaTheme="minorEastAsia" w:hAnsiTheme="minorHAnsi"/>
          <w:szCs w:val="22"/>
        </w:rPr>
      </w:pPr>
      <w:r>
        <w:t xml:space="preserve">Table </w:t>
      </w:r>
      <w:r w:rsidRPr="606A7BEF">
        <w:rPr>
          <w:noProof/>
        </w:rPr>
        <w:t>1</w:t>
      </w:r>
      <w:r>
        <w:t xml:space="preserve"> – Common Module</w:t>
      </w:r>
      <w:r w:rsidR="005B6538">
        <w:t xml:space="preserve"> knowledge and skills required </w:t>
      </w:r>
    </w:p>
    <w:tbl>
      <w:tblPr>
        <w:tblStyle w:val="Tableheader"/>
        <w:tblW w:w="0" w:type="auto"/>
        <w:tblLook w:val="0420" w:firstRow="1" w:lastRow="0" w:firstColumn="0" w:lastColumn="0" w:noHBand="0" w:noVBand="1"/>
        <w:tblCaption w:val="Common module knowledge and skills required"/>
        <w:tblDescription w:val="Texts and human experiences, what are the key points? Skills to develop."/>
      </w:tblPr>
      <w:tblGrid>
        <w:gridCol w:w="4760"/>
        <w:gridCol w:w="2376"/>
        <w:gridCol w:w="2377"/>
      </w:tblGrid>
      <w:tr w:rsidR="606A7BEF" w14:paraId="2A5A5719" w14:textId="77777777" w:rsidTr="00905489">
        <w:trPr>
          <w:cnfStyle w:val="100000000000" w:firstRow="1" w:lastRow="0" w:firstColumn="0" w:lastColumn="0" w:oddVBand="0" w:evenVBand="0" w:oddHBand="0" w:evenHBand="0" w:firstRowFirstColumn="0" w:firstRowLastColumn="0" w:lastRowFirstColumn="0" w:lastRowLastColumn="0"/>
          <w:trHeight w:val="651"/>
        </w:trPr>
        <w:tc>
          <w:tcPr>
            <w:tcW w:w="4760" w:type="dxa"/>
          </w:tcPr>
          <w:p w14:paraId="60BD7B1C" w14:textId="3FAF9FA5" w:rsidR="606A7BEF" w:rsidRDefault="005B6538" w:rsidP="005B6538">
            <w:pPr>
              <w:spacing w:before="192" w:after="192"/>
              <w:rPr>
                <w:lang w:eastAsia="zh-CN"/>
              </w:rPr>
            </w:pPr>
            <w:r>
              <w:t>Common Module –</w:t>
            </w:r>
            <w:r w:rsidR="606A7BEF">
              <w:t xml:space="preserve"> Texts</w:t>
            </w:r>
            <w:r>
              <w:t xml:space="preserve"> </w:t>
            </w:r>
            <w:r w:rsidR="606A7BEF">
              <w:t xml:space="preserve">and Human Experiences </w:t>
            </w:r>
          </w:p>
        </w:tc>
        <w:tc>
          <w:tcPr>
            <w:tcW w:w="2376" w:type="dxa"/>
          </w:tcPr>
          <w:p w14:paraId="597435B6" w14:textId="24681872" w:rsidR="606A7BEF" w:rsidRDefault="606A7BEF" w:rsidP="005B6538">
            <w:pPr>
              <w:rPr>
                <w:lang w:eastAsia="zh-CN"/>
              </w:rPr>
            </w:pPr>
            <w:r>
              <w:t xml:space="preserve">What are the key points? </w:t>
            </w:r>
          </w:p>
        </w:tc>
        <w:tc>
          <w:tcPr>
            <w:tcW w:w="2377" w:type="dxa"/>
          </w:tcPr>
          <w:p w14:paraId="02D54161" w14:textId="487E95F2" w:rsidR="606A7BEF" w:rsidRDefault="606A7BEF" w:rsidP="005B6538">
            <w:pPr>
              <w:rPr>
                <w:lang w:eastAsia="zh-CN"/>
              </w:rPr>
            </w:pPr>
            <w:r>
              <w:t xml:space="preserve">Skills to develop </w:t>
            </w:r>
          </w:p>
        </w:tc>
      </w:tr>
      <w:tr w:rsidR="606A7BEF" w14:paraId="6BEFB3B9" w14:textId="77777777" w:rsidTr="00905489">
        <w:trPr>
          <w:cnfStyle w:val="000000100000" w:firstRow="0" w:lastRow="0" w:firstColumn="0" w:lastColumn="0" w:oddVBand="0" w:evenVBand="0" w:oddHBand="1" w:evenHBand="0" w:firstRowFirstColumn="0" w:firstRowLastColumn="0" w:lastRowFirstColumn="0" w:lastRowLastColumn="0"/>
          <w:trHeight w:val="418"/>
        </w:trPr>
        <w:tc>
          <w:tcPr>
            <w:tcW w:w="4760" w:type="dxa"/>
          </w:tcPr>
          <w:p w14:paraId="66C01816" w14:textId="0D1F79C3" w:rsidR="606A7BEF" w:rsidRDefault="606A7BEF" w:rsidP="005B6538">
            <w:pPr>
              <w:rPr>
                <w:lang w:eastAsia="zh-CN"/>
              </w:rPr>
            </w:pPr>
            <w: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tc>
        <w:tc>
          <w:tcPr>
            <w:tcW w:w="2376" w:type="dxa"/>
          </w:tcPr>
          <w:p w14:paraId="0E014948" w14:textId="246FE248" w:rsidR="606A7BEF" w:rsidRDefault="606A7BEF" w:rsidP="005B6538">
            <w:pPr>
              <w:rPr>
                <w:lang w:eastAsia="zh-CN"/>
              </w:rPr>
            </w:pPr>
          </w:p>
        </w:tc>
        <w:tc>
          <w:tcPr>
            <w:tcW w:w="2377" w:type="dxa"/>
          </w:tcPr>
          <w:p w14:paraId="10527A09" w14:textId="77777777" w:rsidR="606A7BEF" w:rsidRDefault="606A7BEF" w:rsidP="005B6538"/>
        </w:tc>
      </w:tr>
      <w:tr w:rsidR="606A7BEF" w14:paraId="0C29CEAC" w14:textId="77777777" w:rsidTr="00905489">
        <w:trPr>
          <w:cnfStyle w:val="000000010000" w:firstRow="0" w:lastRow="0" w:firstColumn="0" w:lastColumn="0" w:oddVBand="0" w:evenVBand="0" w:oddHBand="0" w:evenHBand="1" w:firstRowFirstColumn="0" w:firstRowLastColumn="0" w:lastRowFirstColumn="0" w:lastRowLastColumn="0"/>
          <w:trHeight w:val="406"/>
        </w:trPr>
        <w:tc>
          <w:tcPr>
            <w:tcW w:w="4760" w:type="dxa"/>
          </w:tcPr>
          <w:p w14:paraId="4AE30A2A" w14:textId="4EEAE11C" w:rsidR="606A7BEF" w:rsidRDefault="606A7BEF" w:rsidP="005B6538">
            <w:pPr>
              <w:rPr>
                <w:lang w:eastAsia="zh-CN"/>
              </w:rPr>
            </w:pPr>
            <w:r w:rsidRPr="606A7BEF">
              <w:rPr>
                <w:lang w:eastAsia="zh-CN"/>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tc>
        <w:tc>
          <w:tcPr>
            <w:tcW w:w="2376" w:type="dxa"/>
          </w:tcPr>
          <w:p w14:paraId="3785C0D2" w14:textId="69F7A54F" w:rsidR="606A7BEF" w:rsidRDefault="606A7BEF" w:rsidP="005B6538">
            <w:pPr>
              <w:rPr>
                <w:lang w:eastAsia="zh-CN"/>
              </w:rPr>
            </w:pPr>
          </w:p>
        </w:tc>
        <w:tc>
          <w:tcPr>
            <w:tcW w:w="2377" w:type="dxa"/>
          </w:tcPr>
          <w:p w14:paraId="008B9760" w14:textId="77777777" w:rsidR="606A7BEF" w:rsidRDefault="606A7BEF" w:rsidP="005B6538"/>
        </w:tc>
      </w:tr>
      <w:tr w:rsidR="606A7BEF" w14:paraId="605C25A6" w14:textId="77777777" w:rsidTr="00905489">
        <w:trPr>
          <w:cnfStyle w:val="000000100000" w:firstRow="0" w:lastRow="0" w:firstColumn="0" w:lastColumn="0" w:oddVBand="0" w:evenVBand="0" w:oddHBand="1" w:evenHBand="0" w:firstRowFirstColumn="0" w:firstRowLastColumn="0" w:lastRowFirstColumn="0" w:lastRowLastColumn="0"/>
          <w:trHeight w:val="418"/>
        </w:trPr>
        <w:tc>
          <w:tcPr>
            <w:tcW w:w="4760" w:type="dxa"/>
          </w:tcPr>
          <w:p w14:paraId="26B43AC9" w14:textId="2C570B64" w:rsidR="606A7BEF" w:rsidRDefault="606A7BEF" w:rsidP="005B6538">
            <w:pPr>
              <w:rPr>
                <w:lang w:eastAsia="zh-CN"/>
              </w:rPr>
            </w:pPr>
            <w:r w:rsidRPr="606A7BEF">
              <w:rPr>
                <w:lang w:eastAsia="zh-CN"/>
              </w:rPr>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tc>
        <w:tc>
          <w:tcPr>
            <w:tcW w:w="2376" w:type="dxa"/>
          </w:tcPr>
          <w:p w14:paraId="40F080A7" w14:textId="600E713D" w:rsidR="606A7BEF" w:rsidRDefault="606A7BEF" w:rsidP="005B6538">
            <w:pPr>
              <w:rPr>
                <w:lang w:eastAsia="zh-CN"/>
              </w:rPr>
            </w:pPr>
          </w:p>
        </w:tc>
        <w:tc>
          <w:tcPr>
            <w:tcW w:w="2377" w:type="dxa"/>
          </w:tcPr>
          <w:p w14:paraId="0EDF6AB5" w14:textId="77777777" w:rsidR="606A7BEF" w:rsidRDefault="606A7BEF" w:rsidP="005B6538"/>
        </w:tc>
      </w:tr>
      <w:tr w:rsidR="606A7BEF" w14:paraId="6818A242" w14:textId="77777777" w:rsidTr="00905489">
        <w:trPr>
          <w:cnfStyle w:val="000000010000" w:firstRow="0" w:lastRow="0" w:firstColumn="0" w:lastColumn="0" w:oddVBand="0" w:evenVBand="0" w:oddHBand="0" w:evenHBand="1" w:firstRowFirstColumn="0" w:firstRowLastColumn="0" w:lastRowFirstColumn="0" w:lastRowLastColumn="0"/>
          <w:trHeight w:val="418"/>
        </w:trPr>
        <w:tc>
          <w:tcPr>
            <w:tcW w:w="4760" w:type="dxa"/>
          </w:tcPr>
          <w:p w14:paraId="4FDD63AA" w14:textId="13F952D3" w:rsidR="606A7BEF" w:rsidRDefault="606A7BEF" w:rsidP="005B6538">
            <w:pPr>
              <w:rPr>
                <w:lang w:eastAsia="zh-CN"/>
              </w:rPr>
            </w:pPr>
            <w:r w:rsidRPr="606A7BEF">
              <w:rPr>
                <w:lang w:eastAsia="zh-CN"/>
              </w:rPr>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tc>
        <w:tc>
          <w:tcPr>
            <w:tcW w:w="2376" w:type="dxa"/>
          </w:tcPr>
          <w:p w14:paraId="721F0EB9" w14:textId="77777777" w:rsidR="606A7BEF" w:rsidRDefault="606A7BEF" w:rsidP="005B6538">
            <w:pPr>
              <w:rPr>
                <w:lang w:eastAsia="zh-CN"/>
              </w:rPr>
            </w:pPr>
          </w:p>
        </w:tc>
        <w:tc>
          <w:tcPr>
            <w:tcW w:w="2377" w:type="dxa"/>
          </w:tcPr>
          <w:p w14:paraId="16C80E3F" w14:textId="77777777" w:rsidR="606A7BEF" w:rsidRDefault="606A7BEF" w:rsidP="005B6538"/>
        </w:tc>
      </w:tr>
    </w:tbl>
    <w:p w14:paraId="57CE4B5D" w14:textId="77777777" w:rsidR="00905489" w:rsidRDefault="00905489" w:rsidP="003F7A3F">
      <w:pPr>
        <w:pStyle w:val="paragraph"/>
        <w:spacing w:before="0" w:beforeAutospacing="0" w:after="0" w:afterAutospacing="0"/>
        <w:textAlignment w:val="baseline"/>
        <w:rPr>
          <w:rFonts w:ascii="Arial" w:hAnsi="Arial" w:cs="Arial"/>
          <w:b/>
          <w:bCs/>
          <w:color w:val="1C438B"/>
          <w:sz w:val="40"/>
          <w:szCs w:val="40"/>
          <w:lang w:val="en-US"/>
        </w:rPr>
      </w:pPr>
    </w:p>
    <w:p w14:paraId="21724F46" w14:textId="77777777" w:rsidR="00905489" w:rsidRDefault="00905489">
      <w:pPr>
        <w:rPr>
          <w:rFonts w:eastAsia="Times New Roman" w:cs="Arial"/>
          <w:b/>
          <w:bCs/>
          <w:color w:val="1C438B"/>
          <w:sz w:val="40"/>
          <w:szCs w:val="40"/>
          <w:lang w:val="en-US" w:eastAsia="en-AU"/>
        </w:rPr>
      </w:pPr>
      <w:r>
        <w:rPr>
          <w:rFonts w:cs="Arial"/>
          <w:b/>
          <w:bCs/>
          <w:color w:val="1C438B"/>
          <w:sz w:val="40"/>
          <w:szCs w:val="40"/>
          <w:lang w:val="en-US"/>
        </w:rPr>
        <w:br w:type="page"/>
      </w:r>
    </w:p>
    <w:p w14:paraId="25455CE0" w14:textId="77777777" w:rsidR="003F7A3F" w:rsidRPr="00951182" w:rsidRDefault="003F7A3F" w:rsidP="00B36060">
      <w:pPr>
        <w:pStyle w:val="Heading3"/>
        <w:rPr>
          <w:bCs/>
          <w:lang w:val="en-US"/>
        </w:rPr>
      </w:pPr>
      <w:bookmarkStart w:id="25" w:name="_Toc52347278"/>
      <w:r w:rsidRPr="28C2003D">
        <w:rPr>
          <w:rStyle w:val="Heading3Char"/>
          <w:lang w:val="en-US"/>
        </w:rPr>
        <w:t>Optional activity 1b – connecting the module statement to the prescribed text</w:t>
      </w:r>
      <w:bookmarkEnd w:id="25"/>
      <w:r w:rsidRPr="28C2003D">
        <w:rPr>
          <w:bCs/>
          <w:lang w:val="en-US"/>
        </w:rPr>
        <w:t xml:space="preserve"> </w:t>
      </w:r>
    </w:p>
    <w:p w14:paraId="7108C155" w14:textId="77777777" w:rsidR="003F7A3F" w:rsidRDefault="003F7A3F" w:rsidP="003F7A3F">
      <w:pPr>
        <w:spacing w:before="0" w:line="240" w:lineRule="auto"/>
        <w:rPr>
          <w:rFonts w:eastAsia="Times New Roman" w:cs="Arial"/>
          <w:lang w:eastAsia="en-AU"/>
        </w:rPr>
      </w:pPr>
    </w:p>
    <w:p w14:paraId="6E9D2F94" w14:textId="73195A8F" w:rsidR="003F7A3F" w:rsidRPr="00951182" w:rsidRDefault="003F7A3F" w:rsidP="003F7A3F">
      <w:pPr>
        <w:spacing w:before="0" w:line="240" w:lineRule="auto"/>
        <w:textAlignment w:val="baseline"/>
        <w:rPr>
          <w:rFonts w:eastAsia="Times New Roman" w:cs="Arial"/>
          <w:lang w:eastAsia="en-AU"/>
        </w:rPr>
      </w:pPr>
      <w:r w:rsidRPr="00951182">
        <w:rPr>
          <w:rFonts w:eastAsia="Times New Roman" w:cs="Arial"/>
          <w:lang w:eastAsia="en-AU"/>
        </w:rPr>
        <w:t xml:space="preserve">You will need to copy and paste the key aspects of the module statement into the left column, provide your definitions, synonyms or antonyms in the centre column and your textual evidence in the right column. </w:t>
      </w:r>
    </w:p>
    <w:p w14:paraId="1F373069" w14:textId="2BA1BA07" w:rsidR="003F7A3F" w:rsidRPr="00951182" w:rsidRDefault="003F7A3F" w:rsidP="003F7A3F">
      <w:pPr>
        <w:pStyle w:val="TOC1"/>
        <w:rPr>
          <w:rFonts w:cs="Arial"/>
          <w:sz w:val="40"/>
          <w:szCs w:val="40"/>
          <w:lang w:eastAsia="en-AU"/>
        </w:rPr>
      </w:pPr>
      <w:r>
        <w:rPr>
          <w:lang w:eastAsia="en-AU"/>
        </w:rPr>
        <w:t xml:space="preserve">Table </w:t>
      </w:r>
      <w:r w:rsidR="005B6538">
        <w:rPr>
          <w:lang w:eastAsia="en-AU"/>
        </w:rPr>
        <w:t>2</w:t>
      </w:r>
      <w:r>
        <w:rPr>
          <w:lang w:eastAsia="en-AU"/>
        </w:rPr>
        <w:t xml:space="preserve"> </w:t>
      </w:r>
      <w:r w:rsidRPr="00951182">
        <w:rPr>
          <w:lang w:eastAsia="en-AU"/>
        </w:rPr>
        <w:t>–</w:t>
      </w:r>
      <w:r>
        <w:rPr>
          <w:lang w:eastAsia="en-AU"/>
        </w:rPr>
        <w:t xml:space="preserve"> </w:t>
      </w:r>
      <w:r w:rsidRPr="00951182">
        <w:rPr>
          <w:lang w:eastAsia="en-AU"/>
        </w:rPr>
        <w:t>unpacking the module statement and selecting textual evidence</w:t>
      </w:r>
    </w:p>
    <w:tbl>
      <w:tblPr>
        <w:tblStyle w:val="Tableheader"/>
        <w:tblW w:w="9555" w:type="dxa"/>
        <w:tblInd w:w="-30" w:type="dxa"/>
        <w:tblLook w:val="04A0" w:firstRow="1" w:lastRow="0" w:firstColumn="1" w:lastColumn="0" w:noHBand="0" w:noVBand="1"/>
        <w:tblCaption w:val="Unpacking the module statement"/>
        <w:tblDescription w:val="Extract, definitions,synonymns/antonyms and ideas and evidence."/>
      </w:tblPr>
      <w:tblGrid>
        <w:gridCol w:w="3514"/>
        <w:gridCol w:w="2681"/>
        <w:gridCol w:w="3360"/>
      </w:tblGrid>
      <w:tr w:rsidR="003F7A3F" w:rsidRPr="00951182" w14:paraId="0052D507" w14:textId="77777777" w:rsidTr="00377E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4" w:type="dxa"/>
            <w:hideMark/>
          </w:tcPr>
          <w:p w14:paraId="2348F880" w14:textId="77777777" w:rsidR="003F7A3F" w:rsidRPr="00951182" w:rsidRDefault="003F7A3F" w:rsidP="005E561A">
            <w:pPr>
              <w:spacing w:before="192" w:after="192"/>
              <w:textAlignment w:val="baseline"/>
              <w:rPr>
                <w:rFonts w:ascii="Times New Roman" w:eastAsia="Times New Roman" w:hAnsi="Times New Roman" w:cs="Times New Roman"/>
                <w:lang w:eastAsia="en-AU"/>
              </w:rPr>
            </w:pPr>
            <w:r w:rsidRPr="00951182">
              <w:rPr>
                <w:rFonts w:eastAsia="Times New Roman" w:cs="Arial"/>
                <w:bCs/>
                <w:color w:val="FFFFFF"/>
                <w:szCs w:val="22"/>
                <w:lang w:eastAsia="en-AU"/>
              </w:rPr>
              <w:t>Ext</w:t>
            </w:r>
            <w:r>
              <w:rPr>
                <w:rFonts w:eastAsia="Times New Roman" w:cs="Arial"/>
                <w:bCs/>
                <w:color w:val="FFFFFF"/>
                <w:szCs w:val="22"/>
                <w:lang w:eastAsia="en-AU"/>
              </w:rPr>
              <w:t>racts from the module statement</w:t>
            </w:r>
          </w:p>
        </w:tc>
        <w:tc>
          <w:tcPr>
            <w:tcW w:w="2681" w:type="dxa"/>
            <w:hideMark/>
          </w:tcPr>
          <w:p w14:paraId="4171FD7F" w14:textId="77777777" w:rsidR="003F7A3F" w:rsidRPr="00951182" w:rsidRDefault="003F7A3F" w:rsidP="005E561A">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bCs/>
                <w:color w:val="FFFFFF"/>
                <w:szCs w:val="22"/>
                <w:lang w:eastAsia="en-AU"/>
              </w:rPr>
              <w:t>De</w:t>
            </w:r>
            <w:r>
              <w:rPr>
                <w:rFonts w:eastAsia="Times New Roman" w:cs="Arial"/>
                <w:bCs/>
                <w:color w:val="FFFFFF"/>
                <w:szCs w:val="22"/>
                <w:lang w:eastAsia="en-AU"/>
              </w:rPr>
              <w:t>finitions, synonyms or antonyms</w:t>
            </w:r>
          </w:p>
        </w:tc>
        <w:tc>
          <w:tcPr>
            <w:tcW w:w="3360" w:type="dxa"/>
            <w:hideMark/>
          </w:tcPr>
          <w:p w14:paraId="4D16D76A" w14:textId="77777777" w:rsidR="003F7A3F" w:rsidRPr="00951182" w:rsidRDefault="003F7A3F" w:rsidP="005E561A">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bCs/>
                <w:color w:val="FFFFFF"/>
                <w:szCs w:val="22"/>
                <w:lang w:eastAsia="en-AU"/>
              </w:rPr>
              <w:t>Ideas and evidence</w:t>
            </w:r>
            <w:r>
              <w:rPr>
                <w:rFonts w:eastAsia="Times New Roman" w:cs="Arial"/>
                <w:bCs/>
                <w:color w:val="FFFFFF"/>
                <w:szCs w:val="22"/>
                <w:lang w:eastAsia="en-AU"/>
              </w:rPr>
              <w:t xml:space="preserve"> related to the prescribed text</w:t>
            </w:r>
          </w:p>
        </w:tc>
      </w:tr>
      <w:tr w:rsidR="003F7A3F" w:rsidRPr="00951182" w14:paraId="5CE83625" w14:textId="77777777" w:rsidTr="003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04C32704" w14:textId="77777777" w:rsidR="003F7A3F" w:rsidRPr="00905489" w:rsidRDefault="003F7A3F" w:rsidP="00905489">
            <w:pPr>
              <w:rPr>
                <w:rFonts w:ascii="Times New Roman" w:hAnsi="Times New Roman" w:cs="Times New Roman"/>
                <w:b w:val="0"/>
                <w:lang w:eastAsia="en-AU"/>
              </w:rPr>
            </w:pPr>
            <w:r w:rsidRPr="00905489">
              <w:rPr>
                <w:b w:val="0"/>
                <w:lang w:eastAsia="en-AU"/>
              </w:rPr>
              <w:t>how texts represent individual human experiences </w:t>
            </w:r>
          </w:p>
        </w:tc>
        <w:tc>
          <w:tcPr>
            <w:tcW w:w="2681" w:type="dxa"/>
            <w:hideMark/>
          </w:tcPr>
          <w:p w14:paraId="4DBC8425"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Cs w:val="22"/>
                <w:lang w:eastAsia="en-AU"/>
              </w:rPr>
              <w:t> </w:t>
            </w:r>
          </w:p>
        </w:tc>
        <w:tc>
          <w:tcPr>
            <w:tcW w:w="3360" w:type="dxa"/>
            <w:hideMark/>
          </w:tcPr>
          <w:p w14:paraId="5426506D"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Cs w:val="22"/>
                <w:lang w:eastAsia="en-AU"/>
              </w:rPr>
              <w:t> </w:t>
            </w:r>
          </w:p>
        </w:tc>
      </w:tr>
      <w:tr w:rsidR="003F7A3F" w:rsidRPr="00951182" w14:paraId="5B8DD761" w14:textId="77777777" w:rsidTr="00377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53720D65" w14:textId="77777777" w:rsidR="003F7A3F" w:rsidRPr="00905489" w:rsidRDefault="003F7A3F" w:rsidP="00905489">
            <w:pPr>
              <w:rPr>
                <w:rFonts w:ascii="Times New Roman" w:hAnsi="Times New Roman" w:cs="Times New Roman"/>
                <w:b w:val="0"/>
                <w:lang w:eastAsia="en-AU"/>
              </w:rPr>
            </w:pPr>
            <w:r w:rsidRPr="00905489">
              <w:rPr>
                <w:b w:val="0"/>
                <w:lang w:eastAsia="en-AU"/>
              </w:rPr>
              <w:t>how texts represent collective human experiences </w:t>
            </w:r>
          </w:p>
        </w:tc>
        <w:tc>
          <w:tcPr>
            <w:tcW w:w="2681" w:type="dxa"/>
            <w:hideMark/>
          </w:tcPr>
          <w:p w14:paraId="5978C15E"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c>
          <w:tcPr>
            <w:tcW w:w="3360" w:type="dxa"/>
            <w:hideMark/>
          </w:tcPr>
          <w:p w14:paraId="089F1FA6"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r>
      <w:tr w:rsidR="003F7A3F" w:rsidRPr="00951182" w14:paraId="2294BACE" w14:textId="77777777" w:rsidTr="003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6B8C874B" w14:textId="77777777" w:rsidR="003F7A3F" w:rsidRPr="00905489" w:rsidRDefault="003F7A3F" w:rsidP="00905489">
            <w:pPr>
              <w:rPr>
                <w:rFonts w:ascii="Times New Roman" w:hAnsi="Times New Roman" w:cs="Times New Roman"/>
                <w:b w:val="0"/>
                <w:lang w:eastAsia="en-AU"/>
              </w:rPr>
            </w:pPr>
            <w:r w:rsidRPr="00905489">
              <w:rPr>
                <w:b w:val="0"/>
                <w:lang w:eastAsia="en-AU"/>
              </w:rPr>
              <w:t>how texts represent human qualities associated with, or arising from, these experiences</w:t>
            </w:r>
          </w:p>
        </w:tc>
        <w:tc>
          <w:tcPr>
            <w:tcW w:w="2681" w:type="dxa"/>
            <w:hideMark/>
          </w:tcPr>
          <w:p w14:paraId="092F2709"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 w:val="19"/>
                <w:szCs w:val="19"/>
                <w:lang w:eastAsia="en-AU"/>
              </w:rPr>
              <w:t> </w:t>
            </w:r>
          </w:p>
        </w:tc>
        <w:tc>
          <w:tcPr>
            <w:tcW w:w="3360" w:type="dxa"/>
            <w:hideMark/>
          </w:tcPr>
          <w:p w14:paraId="70F92F33"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 w:val="19"/>
                <w:szCs w:val="19"/>
                <w:lang w:eastAsia="en-AU"/>
              </w:rPr>
              <w:t> </w:t>
            </w:r>
          </w:p>
        </w:tc>
      </w:tr>
      <w:tr w:rsidR="003F7A3F" w:rsidRPr="00951182" w14:paraId="1E4D097F" w14:textId="77777777" w:rsidTr="00377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3ECF2D4E" w14:textId="77777777" w:rsidR="003F7A3F" w:rsidRPr="00905489" w:rsidRDefault="003F7A3F" w:rsidP="00905489">
            <w:pPr>
              <w:rPr>
                <w:rFonts w:ascii="Times New Roman" w:hAnsi="Times New Roman" w:cs="Times New Roman"/>
                <w:b w:val="0"/>
                <w:lang w:eastAsia="en-AU"/>
              </w:rPr>
            </w:pPr>
            <w:r w:rsidRPr="00905489">
              <w:rPr>
                <w:b w:val="0"/>
                <w:lang w:eastAsia="en-AU"/>
              </w:rPr>
              <w:t>how texts represent human emotions associated with, or arising from, these experiences</w:t>
            </w:r>
          </w:p>
        </w:tc>
        <w:tc>
          <w:tcPr>
            <w:tcW w:w="2681" w:type="dxa"/>
            <w:hideMark/>
          </w:tcPr>
          <w:p w14:paraId="2D09D337"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c>
          <w:tcPr>
            <w:tcW w:w="3360" w:type="dxa"/>
            <w:hideMark/>
          </w:tcPr>
          <w:p w14:paraId="6CF8C290"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r>
      <w:tr w:rsidR="003F7A3F" w:rsidRPr="00951182" w14:paraId="147BE6BE" w14:textId="77777777" w:rsidTr="003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0C72184B" w14:textId="77777777" w:rsidR="003F7A3F" w:rsidRPr="00905489" w:rsidRDefault="003F7A3F" w:rsidP="00905489">
            <w:pPr>
              <w:rPr>
                <w:rFonts w:ascii="Times New Roman" w:hAnsi="Times New Roman" w:cs="Times New Roman"/>
                <w:b w:val="0"/>
                <w:lang w:eastAsia="en-AU"/>
              </w:rPr>
            </w:pPr>
            <w:r w:rsidRPr="00905489">
              <w:rPr>
                <w:b w:val="0"/>
                <w:lang w:eastAsia="en-AU"/>
              </w:rPr>
              <w:t>(continue exploring the module statement)</w:t>
            </w:r>
          </w:p>
        </w:tc>
        <w:tc>
          <w:tcPr>
            <w:tcW w:w="2681" w:type="dxa"/>
            <w:hideMark/>
          </w:tcPr>
          <w:p w14:paraId="101AAFD8"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Cs w:val="22"/>
                <w:lang w:eastAsia="en-AU"/>
              </w:rPr>
              <w:t> </w:t>
            </w:r>
          </w:p>
        </w:tc>
        <w:tc>
          <w:tcPr>
            <w:tcW w:w="3360" w:type="dxa"/>
            <w:hideMark/>
          </w:tcPr>
          <w:p w14:paraId="6AD8A697"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Cs w:val="22"/>
                <w:lang w:eastAsia="en-AU"/>
              </w:rPr>
              <w:t> </w:t>
            </w:r>
          </w:p>
        </w:tc>
      </w:tr>
      <w:tr w:rsidR="003F7A3F" w:rsidRPr="00951182" w14:paraId="2859E0BA" w14:textId="77777777" w:rsidTr="00377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704FD279" w14:textId="77777777" w:rsidR="003F7A3F" w:rsidRPr="00905489" w:rsidRDefault="003F7A3F" w:rsidP="00905489">
            <w:pPr>
              <w:rPr>
                <w:rFonts w:ascii="Times New Roman" w:hAnsi="Times New Roman" w:cs="Times New Roman"/>
                <w:b w:val="0"/>
                <w:lang w:eastAsia="en-AU"/>
              </w:rPr>
            </w:pPr>
            <w:r w:rsidRPr="00905489">
              <w:rPr>
                <w:b w:val="0"/>
                <w:lang w:eastAsia="en-AU"/>
              </w:rPr>
              <w:t>(add a new row for each new aspect of the statement) </w:t>
            </w:r>
          </w:p>
        </w:tc>
        <w:tc>
          <w:tcPr>
            <w:tcW w:w="2681" w:type="dxa"/>
            <w:hideMark/>
          </w:tcPr>
          <w:p w14:paraId="414A68CA"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c>
          <w:tcPr>
            <w:tcW w:w="3360" w:type="dxa"/>
            <w:hideMark/>
          </w:tcPr>
          <w:p w14:paraId="5EA2D889"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r>
      <w:tr w:rsidR="003F7A3F" w:rsidRPr="00951182" w14:paraId="4F6CA71C" w14:textId="77777777" w:rsidTr="00377E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1B0F1B0F" w14:textId="77777777" w:rsidR="003F7A3F" w:rsidRPr="00905489" w:rsidRDefault="003F7A3F" w:rsidP="00905489">
            <w:pPr>
              <w:rPr>
                <w:rFonts w:ascii="Times New Roman" w:hAnsi="Times New Roman" w:cs="Times New Roman"/>
                <w:b w:val="0"/>
                <w:lang w:eastAsia="en-AU"/>
              </w:rPr>
            </w:pPr>
            <w:r w:rsidRPr="00905489">
              <w:rPr>
                <w:b w:val="0"/>
                <w:lang w:eastAsia="en-AU"/>
              </w:rPr>
              <w:t>(make sure you connect to specific moments in your text)</w:t>
            </w:r>
          </w:p>
        </w:tc>
        <w:tc>
          <w:tcPr>
            <w:tcW w:w="2681" w:type="dxa"/>
            <w:hideMark/>
          </w:tcPr>
          <w:p w14:paraId="2D8DDFF9"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Cs w:val="22"/>
                <w:lang w:eastAsia="en-AU"/>
              </w:rPr>
              <w:t> </w:t>
            </w:r>
          </w:p>
        </w:tc>
        <w:tc>
          <w:tcPr>
            <w:tcW w:w="3360" w:type="dxa"/>
            <w:hideMark/>
          </w:tcPr>
          <w:p w14:paraId="36D61EE9" w14:textId="77777777" w:rsidR="003F7A3F" w:rsidRPr="00951182" w:rsidRDefault="003F7A3F" w:rsidP="005E561A">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szCs w:val="22"/>
                <w:lang w:eastAsia="en-AU"/>
              </w:rPr>
              <w:t> </w:t>
            </w:r>
          </w:p>
        </w:tc>
      </w:tr>
      <w:tr w:rsidR="003F7A3F" w:rsidRPr="00951182" w14:paraId="33DD8654" w14:textId="77777777" w:rsidTr="00377E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4" w:type="dxa"/>
            <w:hideMark/>
          </w:tcPr>
          <w:p w14:paraId="1653CE8B" w14:textId="77777777" w:rsidR="003F7A3F" w:rsidRPr="00905489" w:rsidRDefault="003F7A3F" w:rsidP="00905489">
            <w:pPr>
              <w:rPr>
                <w:rFonts w:ascii="Times New Roman" w:hAnsi="Times New Roman" w:cs="Times New Roman"/>
                <w:b w:val="0"/>
                <w:lang w:eastAsia="en-AU"/>
              </w:rPr>
            </w:pPr>
            <w:r w:rsidRPr="00905489">
              <w:rPr>
                <w:b w:val="0"/>
                <w:lang w:eastAsia="en-AU"/>
              </w:rPr>
              <w:t>(you should include the quote, page or scene number so this is an easy reference for you)</w:t>
            </w:r>
          </w:p>
        </w:tc>
        <w:tc>
          <w:tcPr>
            <w:tcW w:w="2681" w:type="dxa"/>
            <w:hideMark/>
          </w:tcPr>
          <w:p w14:paraId="28275728"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c>
          <w:tcPr>
            <w:tcW w:w="3360" w:type="dxa"/>
            <w:hideMark/>
          </w:tcPr>
          <w:p w14:paraId="084756E7" w14:textId="77777777" w:rsidR="003F7A3F" w:rsidRPr="00951182" w:rsidRDefault="003F7A3F" w:rsidP="005E561A">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00951182">
              <w:rPr>
                <w:rFonts w:eastAsia="Times New Roman" w:cs="Arial"/>
                <w:color w:val="000000"/>
                <w:szCs w:val="22"/>
                <w:lang w:eastAsia="en-AU"/>
              </w:rPr>
              <w:t> </w:t>
            </w:r>
          </w:p>
        </w:tc>
      </w:tr>
    </w:tbl>
    <w:p w14:paraId="48479235" w14:textId="77777777" w:rsidR="00B126A7" w:rsidRPr="00B36060" w:rsidRDefault="00B126A7" w:rsidP="00B36060">
      <w:pPr>
        <w:rPr>
          <w:rStyle w:val="Heading2Char"/>
          <w:rFonts w:eastAsiaTheme="minorHAnsi" w:cstheme="minorBidi"/>
          <w:color w:val="auto"/>
          <w:sz w:val="24"/>
          <w:szCs w:val="24"/>
          <w:lang w:eastAsia="en-US"/>
        </w:rPr>
      </w:pPr>
    </w:p>
    <w:p w14:paraId="682B8CAF" w14:textId="77777777" w:rsidR="00B36060" w:rsidRDefault="00B36060">
      <w:pPr>
        <w:rPr>
          <w:rStyle w:val="Heading2Char"/>
        </w:rPr>
      </w:pPr>
      <w:r>
        <w:rPr>
          <w:rStyle w:val="Heading2Char"/>
          <w:b/>
        </w:rPr>
        <w:br w:type="page"/>
      </w:r>
    </w:p>
    <w:p w14:paraId="1170F68B" w14:textId="0D7BF9D1" w:rsidR="00053C98" w:rsidRPr="00053C98" w:rsidRDefault="00377E4D" w:rsidP="28C2003D">
      <w:pPr>
        <w:pStyle w:val="Heading3"/>
        <w:spacing w:before="0" w:line="240" w:lineRule="auto"/>
        <w:rPr>
          <w:rStyle w:val="Heading2Char"/>
          <w:sz w:val="40"/>
          <w:szCs w:val="40"/>
          <w:lang w:val="en-US"/>
        </w:rPr>
      </w:pPr>
      <w:bookmarkStart w:id="26" w:name="_Toc52347279"/>
      <w:r w:rsidRPr="00B126A7">
        <w:rPr>
          <w:rStyle w:val="Heading2Char"/>
          <w:b w:val="0"/>
        </w:rPr>
        <w:t>Resource 3 – What is reader response?</w:t>
      </w:r>
      <w:bookmarkEnd w:id="26"/>
    </w:p>
    <w:p w14:paraId="1AC30CCB" w14:textId="77777777" w:rsidR="00053C98" w:rsidRPr="00053C98" w:rsidRDefault="00053C98" w:rsidP="00160FBF">
      <w:pPr>
        <w:pStyle w:val="Heading4"/>
        <w:rPr>
          <w:lang w:val="en-US"/>
        </w:rPr>
      </w:pPr>
      <w:r w:rsidRPr="00053C98">
        <w:t>Critical theory</w:t>
      </w:r>
      <w:r>
        <w:t xml:space="preserve"> –</w:t>
      </w:r>
    </w:p>
    <w:p w14:paraId="6A8C0C5A" w14:textId="77777777" w:rsidR="00EE4D2E" w:rsidRPr="00053C98" w:rsidRDefault="00D213CE" w:rsidP="00725626">
      <w:pPr>
        <w:pStyle w:val="ListBullet"/>
      </w:pPr>
      <w:r w:rsidRPr="00053C98">
        <w:rPr>
          <w:lang w:val="en-US"/>
        </w:rPr>
        <w:t>interested in the role of the reader (you as a student are the reader)</w:t>
      </w:r>
    </w:p>
    <w:p w14:paraId="19C2D049" w14:textId="77777777" w:rsidR="00EE4D2E" w:rsidRPr="00053C98" w:rsidRDefault="00D213CE" w:rsidP="00725626">
      <w:pPr>
        <w:pStyle w:val="ListBullet"/>
      </w:pPr>
      <w:r w:rsidRPr="00053C98">
        <w:rPr>
          <w:lang w:val="en-US"/>
        </w:rPr>
        <w:t>asks the reader to examine, explain and sometimes defend their personal reaction to a text</w:t>
      </w:r>
    </w:p>
    <w:p w14:paraId="61BD3019" w14:textId="279E9170" w:rsidR="00EE4D2E" w:rsidRPr="00053C98" w:rsidRDefault="00D213CE" w:rsidP="00725626">
      <w:pPr>
        <w:pStyle w:val="ListBullet"/>
      </w:pPr>
      <w:r w:rsidRPr="00053C98">
        <w:rPr>
          <w:lang w:val="en-US"/>
        </w:rPr>
        <w:t>considers how meaning changes in a text dependin</w:t>
      </w:r>
      <w:r w:rsidR="00053C98">
        <w:rPr>
          <w:lang w:val="en-US"/>
        </w:rPr>
        <w:t>g on how each reader sees it</w:t>
      </w:r>
    </w:p>
    <w:p w14:paraId="31EB1609" w14:textId="3B64F460" w:rsidR="00EE4D2E" w:rsidRPr="00053C98" w:rsidRDefault="00D213CE" w:rsidP="00725626">
      <w:pPr>
        <w:pStyle w:val="ListBullet"/>
      </w:pPr>
      <w:r w:rsidRPr="00053C98">
        <w:rPr>
          <w:lang w:val="en-US"/>
        </w:rPr>
        <w:t>for example, one reader might see a character's actions as justified, under the circumstances, whereas another reader might think the character is being cruel. It will depend on the experience of the reader.</w:t>
      </w:r>
    </w:p>
    <w:p w14:paraId="2AFFEB21" w14:textId="109EAA3F" w:rsidR="00053C98" w:rsidRDefault="00725626" w:rsidP="00160FBF">
      <w:pPr>
        <w:pStyle w:val="Heading4"/>
        <w:rPr>
          <w:lang w:val="en-US"/>
        </w:rPr>
      </w:pPr>
      <w:r>
        <w:rPr>
          <w:lang w:val="en-US"/>
        </w:rPr>
        <w:t>NESA glossary –</w:t>
      </w:r>
    </w:p>
    <w:p w14:paraId="1F9B6752" w14:textId="43BBA012" w:rsidR="00EE4D2E" w:rsidRPr="00FA059E" w:rsidRDefault="00725626" w:rsidP="00725626">
      <w:pPr>
        <w:pStyle w:val="ListBullet"/>
        <w:numPr>
          <w:ilvl w:val="0"/>
          <w:numId w:val="0"/>
        </w:numPr>
      </w:pPr>
      <w:r>
        <w:rPr>
          <w:lang w:val="en-US"/>
        </w:rPr>
        <w:t>R</w:t>
      </w:r>
      <w:r w:rsidR="00D213CE" w:rsidRPr="00FA059E">
        <w:rPr>
          <w:lang w:val="en-US"/>
        </w:rPr>
        <w:t>esponder </w:t>
      </w:r>
    </w:p>
    <w:p w14:paraId="27D772AE" w14:textId="243A9F63" w:rsidR="00EE4D2E" w:rsidRPr="00FA059E" w:rsidRDefault="00725626" w:rsidP="00FA059E">
      <w:pPr>
        <w:pStyle w:val="ListBullet"/>
      </w:pPr>
      <w:r>
        <w:rPr>
          <w:lang w:val="en-US"/>
        </w:rPr>
        <w:t>a</w:t>
      </w:r>
      <w:r w:rsidR="00D213CE" w:rsidRPr="00FA059E">
        <w:rPr>
          <w:lang w:val="en-US"/>
        </w:rPr>
        <w:t xml:space="preserve"> collective noun to include a reader, listener, viewer, an audience and so on. </w:t>
      </w:r>
    </w:p>
    <w:p w14:paraId="0F575867" w14:textId="24C68D04" w:rsidR="00EE4D2E" w:rsidRPr="00FA059E" w:rsidRDefault="00725626" w:rsidP="00725626">
      <w:pPr>
        <w:pStyle w:val="ListBullet"/>
        <w:numPr>
          <w:ilvl w:val="0"/>
          <w:numId w:val="0"/>
        </w:numPr>
      </w:pPr>
      <w:r>
        <w:rPr>
          <w:lang w:val="en-US"/>
        </w:rPr>
        <w:t>R</w:t>
      </w:r>
      <w:r w:rsidR="00D213CE" w:rsidRPr="00FA059E">
        <w:rPr>
          <w:lang w:val="en-US"/>
        </w:rPr>
        <w:t>esponding </w:t>
      </w:r>
    </w:p>
    <w:p w14:paraId="24E71D12" w14:textId="77777777" w:rsidR="00EE4D2E" w:rsidRPr="00FA059E" w:rsidRDefault="00D213CE" w:rsidP="00725626">
      <w:pPr>
        <w:pStyle w:val="ListBullet"/>
      </w:pPr>
      <w:r w:rsidRPr="00FA059E">
        <w:rPr>
          <w:lang w:val="en-US"/>
        </w:rPr>
        <w:t xml:space="preserve">The activity that occurs when students read, listen to or view texts. It encompasses the personal and intellectual connections a student makes with texts. It also recognises that students and the texts to which they respond reflect social contexts. </w:t>
      </w:r>
    </w:p>
    <w:p w14:paraId="5152F11D" w14:textId="2167FB61" w:rsidR="00FA059E" w:rsidRPr="00FA059E" w:rsidRDefault="00725626" w:rsidP="00725626">
      <w:pPr>
        <w:pStyle w:val="ListBullet"/>
        <w:numPr>
          <w:ilvl w:val="0"/>
          <w:numId w:val="0"/>
        </w:numPr>
      </w:pPr>
      <w:r>
        <w:rPr>
          <w:lang w:val="en-US"/>
        </w:rPr>
        <w:t>Responding typically involves –</w:t>
      </w:r>
      <w:r w:rsidR="00FA059E" w:rsidRPr="00FA059E">
        <w:rPr>
          <w:lang w:val="en-US"/>
        </w:rPr>
        <w:t> </w:t>
      </w:r>
    </w:p>
    <w:p w14:paraId="75F8BA80" w14:textId="77777777" w:rsidR="00EE4D2E" w:rsidRPr="00725626" w:rsidRDefault="00D213CE" w:rsidP="00725626">
      <w:pPr>
        <w:pStyle w:val="ListBullet"/>
      </w:pPr>
      <w:r w:rsidRPr="00725626">
        <w:t>reading, listening and viewing that depend on, but go beyond, the decoding of texts </w:t>
      </w:r>
    </w:p>
    <w:p w14:paraId="6217BFF4" w14:textId="6177495F" w:rsidR="00EE4D2E" w:rsidRPr="00725626" w:rsidRDefault="00D213CE" w:rsidP="00725626">
      <w:pPr>
        <w:pStyle w:val="ListBullet"/>
      </w:pPr>
      <w:r w:rsidRPr="00725626">
        <w:t>identifying, comprehending, selecting, articulating, imagining, critically analysing and evaluating</w:t>
      </w:r>
      <w:r w:rsidR="00725626">
        <w:t>.</w:t>
      </w:r>
    </w:p>
    <w:p w14:paraId="4C792B10" w14:textId="6612675B" w:rsidR="00B26D12" w:rsidRDefault="008938C4" w:rsidP="00F4796F">
      <w:pPr>
        <w:pStyle w:val="ListBullet"/>
        <w:numPr>
          <w:ilvl w:val="0"/>
          <w:numId w:val="0"/>
        </w:numPr>
        <w:ind w:left="652" w:hanging="368"/>
      </w:pPr>
      <w:hyperlink r:id="rId22" w:history="1">
        <w:r w:rsidR="00F4796F">
          <w:rPr>
            <w:rStyle w:val="Hyperlink"/>
          </w:rPr>
          <w:t>English Advanced Stage 6 glossary</w:t>
        </w:r>
      </w:hyperlink>
    </w:p>
    <w:p w14:paraId="6B13EBDE" w14:textId="6F688B66" w:rsidR="006F5910" w:rsidRDefault="006F5910" w:rsidP="00F4796F">
      <w:pPr>
        <w:pStyle w:val="ListBullet"/>
        <w:numPr>
          <w:ilvl w:val="0"/>
          <w:numId w:val="0"/>
        </w:numPr>
        <w:ind w:left="652" w:hanging="368"/>
      </w:pPr>
    </w:p>
    <w:p w14:paraId="52C67CBC" w14:textId="7454050D" w:rsidR="006F5910" w:rsidRPr="00FA059E" w:rsidRDefault="006F5910" w:rsidP="00160FBF">
      <w:pPr>
        <w:pStyle w:val="Heading4"/>
      </w:pPr>
      <w:r>
        <w:t>English Textual Concepts – perspective</w:t>
      </w:r>
    </w:p>
    <w:p w14:paraId="1565545A" w14:textId="3B7F5CBD" w:rsidR="00B26D12" w:rsidRDefault="00B26D12" w:rsidP="006F5910">
      <w:r>
        <w:t xml:space="preserve">Students understand that perspective is dialogic </w:t>
      </w:r>
      <w:r w:rsidR="00957719">
        <w:t xml:space="preserve">(that is, shared dialogue/conversation) </w:t>
      </w:r>
      <w:r>
        <w:t>and a foundation for flexible and self-reflexive thought.</w:t>
      </w:r>
    </w:p>
    <w:p w14:paraId="6B61CDCB" w14:textId="67B7200D" w:rsidR="00B26D12" w:rsidRDefault="00B26D12" w:rsidP="006F5910">
      <w:pPr>
        <w:rPr>
          <w:rFonts w:ascii="BwSurco-Medium" w:hAnsi="BwSurco-Medium" w:cs="BwSurco-Medium"/>
        </w:rPr>
      </w:pPr>
      <w:r>
        <w:rPr>
          <w:rFonts w:ascii="BwSurco-Medium" w:hAnsi="BwSurco-Medium" w:cs="BwSurco-Medium"/>
        </w:rPr>
        <w:t>They learn that</w:t>
      </w:r>
      <w:r w:rsidR="006F5910">
        <w:rPr>
          <w:rFonts w:ascii="BwSurco-Medium" w:hAnsi="BwSurco-Medium" w:cs="BwSurco-Medium"/>
        </w:rPr>
        <w:t xml:space="preserve"> –</w:t>
      </w:r>
    </w:p>
    <w:p w14:paraId="2220E16E" w14:textId="220F7940" w:rsidR="00B26D12" w:rsidRDefault="00B26D12" w:rsidP="006F5910">
      <w:pPr>
        <w:pStyle w:val="ListBullet"/>
      </w:pPr>
      <w:r>
        <w:t>different perspectives may be adopted for particular purposes</w:t>
      </w:r>
    </w:p>
    <w:p w14:paraId="3C0F45CE" w14:textId="63079B06" w:rsidR="00B26D12" w:rsidRDefault="00B26D12" w:rsidP="006F5910">
      <w:pPr>
        <w:pStyle w:val="ListBullet"/>
      </w:pPr>
      <w:r>
        <w:t>engaging with different perspectives gives insight into one’s own worldview and how we</w:t>
      </w:r>
      <w:r w:rsidR="006F5910">
        <w:t xml:space="preserve"> position ourselves in relation t</w:t>
      </w:r>
      <w:r>
        <w:t>o others</w:t>
      </w:r>
    </w:p>
    <w:p w14:paraId="30F5D2D1" w14:textId="2FB675C2" w:rsidR="00B26D12" w:rsidRDefault="00B26D12" w:rsidP="006F5910">
      <w:pPr>
        <w:pStyle w:val="ListBullet"/>
      </w:pPr>
      <w:r>
        <w:t>adopting different perspectives may confirm, challenge or modify other readings</w:t>
      </w:r>
    </w:p>
    <w:p w14:paraId="61A573BD" w14:textId="1D06D3C0" w:rsidR="00B26D12" w:rsidRDefault="00B26D12" w:rsidP="006F5910">
      <w:pPr>
        <w:pStyle w:val="ListBullet"/>
      </w:pPr>
      <w:r>
        <w:t>perspectives in texts may be naturalised*</w:t>
      </w:r>
    </w:p>
    <w:p w14:paraId="742765BA" w14:textId="59344B14" w:rsidR="00B26D12" w:rsidRPr="006F5910" w:rsidRDefault="00B26D12" w:rsidP="006F5910">
      <w:pPr>
        <w:pStyle w:val="ListBullet"/>
        <w:rPr>
          <w:lang w:val="en-US"/>
        </w:rPr>
      </w:pPr>
      <w:r>
        <w:t>texts may be critiqued and debated through particular perspectives, including perspectives that are theoretically informed*.</w:t>
      </w:r>
      <w:r w:rsidR="00053C98">
        <w:t xml:space="preserve"> </w:t>
      </w:r>
    </w:p>
    <w:p w14:paraId="5F22922C" w14:textId="77777777" w:rsidR="00B63EAA" w:rsidRDefault="006F5910" w:rsidP="00B63EAA">
      <w:pPr>
        <w:pStyle w:val="ListBullet"/>
        <w:numPr>
          <w:ilvl w:val="0"/>
          <w:numId w:val="0"/>
        </w:numPr>
        <w:rPr>
          <w:lang w:val="en-US"/>
        </w:rPr>
      </w:pPr>
      <w:r>
        <w:rPr>
          <w:lang w:val="en-US"/>
        </w:rPr>
        <w:t>*Advanced and Extension only</w:t>
      </w:r>
    </w:p>
    <w:p w14:paraId="39DA7183" w14:textId="48F839FF" w:rsidR="28C2003D" w:rsidRDefault="008938C4" w:rsidP="00B63EAA">
      <w:pPr>
        <w:pStyle w:val="ListBullet"/>
        <w:numPr>
          <w:ilvl w:val="0"/>
          <w:numId w:val="0"/>
        </w:numPr>
        <w:rPr>
          <w:lang w:val="en-US"/>
        </w:rPr>
      </w:pPr>
      <w:hyperlink r:id="rId23" w:history="1">
        <w:r w:rsidR="006F5910">
          <w:rPr>
            <w:rStyle w:val="Hyperlink"/>
          </w:rPr>
          <w:t>English Textual Concepts</w:t>
        </w:r>
      </w:hyperlink>
      <w:r w:rsidR="00053C98">
        <w:t xml:space="preserve"> </w:t>
      </w:r>
      <w:r w:rsidR="28C2003D">
        <w:br w:type="page"/>
      </w:r>
      <w:r w:rsidR="171DA21F" w:rsidRPr="00B36060">
        <w:rPr>
          <w:rStyle w:val="Heading3Char"/>
        </w:rPr>
        <w:t>Activity 2 –</w:t>
      </w:r>
      <w:r w:rsidR="0041515B" w:rsidRPr="00B36060">
        <w:rPr>
          <w:rStyle w:val="Heading3Char"/>
        </w:rPr>
        <w:t xml:space="preserve"> </w:t>
      </w:r>
      <w:r w:rsidR="171DA21F" w:rsidRPr="00B36060">
        <w:rPr>
          <w:rStyle w:val="Heading3Char"/>
        </w:rPr>
        <w:t>Common M</w:t>
      </w:r>
      <w:r w:rsidR="0041515B" w:rsidRPr="00B36060">
        <w:rPr>
          <w:rStyle w:val="Heading3Char"/>
        </w:rPr>
        <w:t>odule s</w:t>
      </w:r>
      <w:r w:rsidR="171DA21F" w:rsidRPr="00B36060">
        <w:rPr>
          <w:rStyle w:val="Heading3Char"/>
        </w:rPr>
        <w:t>tatement</w:t>
      </w:r>
    </w:p>
    <w:p w14:paraId="2A5B8D2B" w14:textId="19769C45" w:rsidR="005E561A" w:rsidRPr="00856B86" w:rsidRDefault="5DEC03E2" w:rsidP="0041515B">
      <w:pPr>
        <w:pStyle w:val="ListNumber"/>
      </w:pPr>
      <w:r>
        <w:t>Highlight each paragraph as it is discussed in the presentation. Use the following colours, or a combination of your own, to indicate the following</w:t>
      </w:r>
      <w:r w:rsidR="762B0945">
        <w:t xml:space="preserve"> -</w:t>
      </w:r>
    </w:p>
    <w:p w14:paraId="1680532E" w14:textId="1B0FB349" w:rsidR="005E561A" w:rsidRPr="00856B86" w:rsidRDefault="73DA91E9" w:rsidP="00223400">
      <w:pPr>
        <w:pStyle w:val="ListParagraph"/>
        <w:numPr>
          <w:ilvl w:val="0"/>
          <w:numId w:val="2"/>
        </w:numPr>
        <w:rPr>
          <w:rFonts w:asciiTheme="minorHAnsi" w:eastAsiaTheme="minorEastAsia" w:hAnsiTheme="minorHAnsi"/>
        </w:rPr>
      </w:pPr>
      <w:r>
        <w:t>r</w:t>
      </w:r>
      <w:r w:rsidR="762B0945">
        <w:t>epresentation in red</w:t>
      </w:r>
    </w:p>
    <w:p w14:paraId="2EDD56DC" w14:textId="5B24CB95" w:rsidR="005E561A" w:rsidRPr="00856B86" w:rsidRDefault="1F7CAEAD" w:rsidP="00223400">
      <w:pPr>
        <w:pStyle w:val="ListParagraph"/>
        <w:numPr>
          <w:ilvl w:val="0"/>
          <w:numId w:val="2"/>
        </w:numPr>
        <w:rPr>
          <w:rFonts w:asciiTheme="minorHAnsi" w:eastAsiaTheme="minorEastAsia" w:hAnsiTheme="minorHAnsi"/>
        </w:rPr>
      </w:pPr>
      <w:r>
        <w:t>r</w:t>
      </w:r>
      <w:r w:rsidR="762B0945">
        <w:t>eader response in pink</w:t>
      </w:r>
    </w:p>
    <w:p w14:paraId="55EEC32B" w14:textId="0FD5010A" w:rsidR="005E561A" w:rsidRPr="00856B86" w:rsidRDefault="6004EBEC" w:rsidP="00223400">
      <w:pPr>
        <w:pStyle w:val="ListParagraph"/>
        <w:numPr>
          <w:ilvl w:val="0"/>
          <w:numId w:val="2"/>
        </w:numPr>
        <w:rPr>
          <w:rFonts w:asciiTheme="minorHAnsi" w:eastAsiaTheme="minorEastAsia" w:hAnsiTheme="minorHAnsi"/>
        </w:rPr>
      </w:pPr>
      <w:r>
        <w:t>r</w:t>
      </w:r>
      <w:r w:rsidR="762B0945">
        <w:t>esponding and composing in light blue</w:t>
      </w:r>
    </w:p>
    <w:p w14:paraId="3ED3AC32" w14:textId="5A33B553" w:rsidR="005E561A" w:rsidRPr="00856B86" w:rsidRDefault="0D7C6B98" w:rsidP="00223400">
      <w:pPr>
        <w:pStyle w:val="ListParagraph"/>
        <w:numPr>
          <w:ilvl w:val="0"/>
          <w:numId w:val="2"/>
        </w:numPr>
        <w:rPr>
          <w:rFonts w:asciiTheme="minorHAnsi" w:eastAsiaTheme="minorEastAsia" w:hAnsiTheme="minorHAnsi"/>
        </w:rPr>
      </w:pPr>
      <w:r>
        <w:t>i</w:t>
      </w:r>
      <w:r w:rsidR="762B0945">
        <w:t>deas about human experiences in dark blue.</w:t>
      </w:r>
    </w:p>
    <w:p w14:paraId="5B02643D" w14:textId="74FD5F24" w:rsidR="005E561A" w:rsidRDefault="40C42C58" w:rsidP="007E46D3">
      <w:pPr>
        <w:pStyle w:val="Heading4"/>
      </w:pPr>
      <w:bookmarkStart w:id="27" w:name="_Toc50408927"/>
      <w:r w:rsidRPr="553D5DB8">
        <w:t>Paragraph one –</w:t>
      </w:r>
      <w:bookmarkEnd w:id="27"/>
    </w:p>
    <w:p w14:paraId="38E2DCD8" w14:textId="77777777" w:rsidR="002135B2" w:rsidRPr="007B041F" w:rsidRDefault="002135B2" w:rsidP="002135B2">
      <w:pPr>
        <w:pStyle w:val="ListBullet2"/>
      </w:pPr>
      <w:r w:rsidRPr="007B041F">
        <w:rPr>
          <w:lang w:val="en-US"/>
        </w:rPr>
        <w:t>Highlighting the phrases,</w:t>
      </w:r>
      <w:r w:rsidRPr="007B041F">
        <w:t xml:space="preserve"> representation in red</w:t>
      </w:r>
      <w:r>
        <w:t>,</w:t>
      </w:r>
      <w:r w:rsidRPr="007B041F">
        <w:t xml:space="preserve"> </w:t>
      </w:r>
      <w:r>
        <w:t xml:space="preserve">reader response in pink and </w:t>
      </w:r>
      <w:r w:rsidRPr="007B041F">
        <w:t>words that tell us how you will respond and compose in light blue.</w:t>
      </w:r>
    </w:p>
    <w:p w14:paraId="29CEAA1D" w14:textId="37841C35" w:rsidR="005E561A" w:rsidRPr="00856B86" w:rsidRDefault="40C42C58" w:rsidP="553D5DB8">
      <w:pPr>
        <w:rPr>
          <w:rFonts w:eastAsia="Arial" w:cs="Arial"/>
          <w:lang w:val="en-US"/>
        </w:rPr>
      </w:pPr>
      <w:r w:rsidRPr="553D5DB8">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 and evaluate the ways language is used to shape these representations in a range of texts in a variety of forms, modes and media.</w:t>
      </w:r>
    </w:p>
    <w:p w14:paraId="4CD43DA3" w14:textId="1842082F" w:rsidR="005E561A" w:rsidRDefault="40C42C58" w:rsidP="007E46D3">
      <w:pPr>
        <w:pStyle w:val="Heading4"/>
      </w:pPr>
      <w:r w:rsidRPr="553D5DB8">
        <w:t>Paragraph two –</w:t>
      </w:r>
    </w:p>
    <w:p w14:paraId="2BE1BBF9" w14:textId="3F173AE3" w:rsidR="007B041F" w:rsidRPr="007B041F" w:rsidRDefault="007B041F" w:rsidP="007B041F">
      <w:pPr>
        <w:pStyle w:val="ListBullet2"/>
      </w:pPr>
      <w:r w:rsidRPr="007B041F">
        <w:rPr>
          <w:lang w:val="en-US"/>
        </w:rPr>
        <w:t>Highlighting the phrases,</w:t>
      </w:r>
      <w:r w:rsidRPr="007B041F">
        <w:t xml:space="preserve"> representation in red</w:t>
      </w:r>
      <w:r>
        <w:t>,</w:t>
      </w:r>
      <w:r w:rsidRPr="007B041F">
        <w:t xml:space="preserve"> </w:t>
      </w:r>
      <w:r>
        <w:t xml:space="preserve">reader response in pink and </w:t>
      </w:r>
      <w:r w:rsidRPr="007B041F">
        <w:t>words that tell us how you will respond and compose in light blue.</w:t>
      </w:r>
    </w:p>
    <w:p w14:paraId="4A936D8C" w14:textId="58E2E1F5" w:rsidR="005E561A" w:rsidRPr="00856B86" w:rsidRDefault="40C42C58" w:rsidP="553D5DB8">
      <w:pPr>
        <w:rPr>
          <w:rFonts w:eastAsia="Arial" w:cs="Arial"/>
          <w:lang w:val="en-US"/>
        </w:rPr>
      </w:pPr>
      <w:r w:rsidRPr="553D5DB8">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 and media to formulate a considered response to texts.</w:t>
      </w:r>
    </w:p>
    <w:p w14:paraId="2AC87ED6" w14:textId="3FA520F4" w:rsidR="005E561A" w:rsidRDefault="40C42C58" w:rsidP="007E46D3">
      <w:pPr>
        <w:pStyle w:val="Heading4"/>
      </w:pPr>
      <w:r w:rsidRPr="553D5DB8">
        <w:t>Paragraph three –</w:t>
      </w:r>
    </w:p>
    <w:p w14:paraId="7392F745" w14:textId="5101F199" w:rsidR="007B041F" w:rsidRPr="007B041F" w:rsidRDefault="007B041F" w:rsidP="007B041F">
      <w:pPr>
        <w:pStyle w:val="ListBullet2"/>
      </w:pPr>
      <w:r w:rsidRPr="007B041F">
        <w:rPr>
          <w:lang w:val="en-US"/>
        </w:rPr>
        <w:t>Highlighting the phrases,</w:t>
      </w:r>
      <w:r w:rsidRPr="007B041F">
        <w:t xml:space="preserve"> representation in red and </w:t>
      </w:r>
      <w:r>
        <w:t>reader response in pink.</w:t>
      </w:r>
    </w:p>
    <w:p w14:paraId="1DE7081B" w14:textId="485931BA" w:rsidR="005E561A" w:rsidRPr="00856B86" w:rsidRDefault="40C42C58" w:rsidP="553D5DB8">
      <w:pPr>
        <w:rPr>
          <w:rFonts w:eastAsia="Arial" w:cs="Arial"/>
          <w:lang w:val="en-US"/>
        </w:rPr>
      </w:pPr>
      <w:r w:rsidRPr="553D5DB8">
        <w:t>Students study one prescribed text and a range of short texts that provide rich opportunities to further explore representations of human experiences illuminated in texts. They make increasingly informed judgements about how aspects of these texts, for example context, purpose, structure, stylistic and grammatical features, and form shape meaning. In addition, students select one related text and draw from personal experience to make connections between themselves, the world of the text and their wider world.</w:t>
      </w:r>
    </w:p>
    <w:p w14:paraId="56215C62" w14:textId="366BE250" w:rsidR="005E561A" w:rsidRDefault="40C42C58" w:rsidP="007E46D3">
      <w:pPr>
        <w:pStyle w:val="Heading4"/>
      </w:pPr>
      <w:r w:rsidRPr="553D5DB8">
        <w:t>Paragraph four –</w:t>
      </w:r>
    </w:p>
    <w:p w14:paraId="304016D2" w14:textId="77777777" w:rsidR="002135B2" w:rsidRPr="007B041F" w:rsidRDefault="002135B2" w:rsidP="002135B2">
      <w:pPr>
        <w:pStyle w:val="ListBullet2"/>
      </w:pPr>
      <w:r w:rsidRPr="007B041F">
        <w:rPr>
          <w:lang w:val="en-US"/>
        </w:rPr>
        <w:t>Highlighting the phrases,</w:t>
      </w:r>
      <w:r w:rsidRPr="007B041F">
        <w:t xml:space="preserve"> representation in red</w:t>
      </w:r>
      <w:r>
        <w:t>,</w:t>
      </w:r>
      <w:r w:rsidRPr="007B041F">
        <w:t xml:space="preserve"> </w:t>
      </w:r>
      <w:r>
        <w:t xml:space="preserve">reader response in pink and </w:t>
      </w:r>
      <w:r w:rsidRPr="007B041F">
        <w:t>words that tell us how you will respond and compose in light blue.</w:t>
      </w:r>
    </w:p>
    <w:p w14:paraId="0C2C3410" w14:textId="75646551" w:rsidR="005E561A" w:rsidRPr="00856B86" w:rsidRDefault="40C42C58" w:rsidP="553D5DB8">
      <w:pPr>
        <w:rPr>
          <w:rFonts w:eastAsia="Arial" w:cs="Arial"/>
          <w:lang w:val="en-US"/>
        </w:rPr>
      </w:pPr>
      <w:r w:rsidRPr="553D5DB8">
        <w:t>By responding and composing throughout the module students further develop a repertoire of skills in comprehending, interpreting and analysing complex texts. They examine how different modes and media use visual, verbal and/or digital language elements. They communicate ideas using figurative language to express universal themes and evaluative language to make informed judgements about texts. Students further develop skills in using metalanguage, correct grammar and syntax to analyse language and express a personal perspective about a text.</w:t>
      </w:r>
    </w:p>
    <w:p w14:paraId="554DA953" w14:textId="190F158D" w:rsidR="005E561A" w:rsidRPr="00856B86" w:rsidRDefault="008938C4" w:rsidP="553D5DB8">
      <w:pPr>
        <w:rPr>
          <w:rFonts w:eastAsia="Arial" w:cs="Arial"/>
          <w:lang w:val="en-US"/>
        </w:rPr>
      </w:pPr>
      <w:hyperlink r:id="rId24">
        <w:r w:rsidR="40C42C58" w:rsidRPr="294C73F8">
          <w:rPr>
            <w:rStyle w:val="Hyperlink"/>
            <w:lang w:val="en-US"/>
          </w:rPr>
          <w:t>English Advanced, Standard and Studies Stage 6 Syllabuses </w:t>
        </w:r>
      </w:hyperlink>
      <w:r w:rsidR="40C42C58" w:rsidRPr="294C73F8">
        <w:rPr>
          <w:lang w:val="en-US"/>
        </w:rPr>
        <w:t>(2017) © NSW Education Standards Authority (NESA) for and on behalf of the Crown in right of the State of New South Wales, 2017.</w:t>
      </w:r>
      <w:r w:rsidR="40C42C58">
        <w:t> </w:t>
      </w:r>
    </w:p>
    <w:p w14:paraId="25D0583C" w14:textId="5FAC8263" w:rsidR="0087032B" w:rsidRDefault="0087032B" w:rsidP="0087032B">
      <w:pPr>
        <w:pStyle w:val="Heading4"/>
      </w:pPr>
      <w:bookmarkStart w:id="28" w:name="_Toc50408928"/>
      <w:r>
        <w:t>A few key ideas about human experiences</w:t>
      </w:r>
    </w:p>
    <w:p w14:paraId="48CE652A" w14:textId="77777777" w:rsidR="0087032B" w:rsidRPr="0087032B" w:rsidRDefault="0087032B" w:rsidP="0087032B">
      <w:pPr>
        <w:rPr>
          <w:rStyle w:val="Strong"/>
        </w:rPr>
      </w:pPr>
      <w:r w:rsidRPr="0087032B">
        <w:rPr>
          <w:rStyle w:val="Strong"/>
        </w:rPr>
        <w:t>Paragraph 1</w:t>
      </w:r>
    </w:p>
    <w:p w14:paraId="2E7D4A9E" w14:textId="292139E4" w:rsidR="0087032B" w:rsidRPr="0087032B" w:rsidRDefault="0087032B" w:rsidP="0087032B">
      <w:r w:rsidRPr="0087032B">
        <w:t>Individual a</w:t>
      </w:r>
      <w:r>
        <w:t xml:space="preserve">nd collective human experiences. </w:t>
      </w:r>
      <w:r w:rsidRPr="0087032B">
        <w:t>Human qualities and emotions associated with or arising from these experiences</w:t>
      </w:r>
      <w:r>
        <w:t>.</w:t>
      </w:r>
    </w:p>
    <w:p w14:paraId="17A45802" w14:textId="77777777" w:rsidR="0087032B" w:rsidRPr="0087032B" w:rsidRDefault="0087032B" w:rsidP="0087032B">
      <w:pPr>
        <w:rPr>
          <w:rStyle w:val="Strong"/>
        </w:rPr>
      </w:pPr>
      <w:r w:rsidRPr="0087032B">
        <w:rPr>
          <w:rStyle w:val="Strong"/>
        </w:rPr>
        <w:t>Paragraph 2 </w:t>
      </w:r>
    </w:p>
    <w:p w14:paraId="69DD13EA" w14:textId="5F48DC45" w:rsidR="0087032B" w:rsidRPr="0087032B" w:rsidRDefault="0087032B" w:rsidP="0087032B">
      <w:r w:rsidRPr="0087032B">
        <w:t>The anomalies, paradoxes and inconsistencies in human behaviour and motivation</w:t>
      </w:r>
      <w:r>
        <w:t xml:space="preserve"> </w:t>
      </w:r>
      <w:r w:rsidRPr="0087032B">
        <w:t>(the role of storytelling throughout time to express and reflect</w:t>
      </w:r>
      <w:r>
        <w:t>) particular lives and cultures.</w:t>
      </w:r>
    </w:p>
    <w:p w14:paraId="6151E327" w14:textId="77777777" w:rsidR="0087032B" w:rsidRPr="0087032B" w:rsidRDefault="0087032B" w:rsidP="0087032B">
      <w:pPr>
        <w:rPr>
          <w:rStyle w:val="Strong"/>
        </w:rPr>
      </w:pPr>
      <w:r w:rsidRPr="0087032B">
        <w:rPr>
          <w:rStyle w:val="Strong"/>
        </w:rPr>
        <w:t>Paragraph 4 </w:t>
      </w:r>
    </w:p>
    <w:p w14:paraId="1D8445A2" w14:textId="1A3239E0" w:rsidR="0087032B" w:rsidRPr="0087032B" w:rsidRDefault="0087032B" w:rsidP="0087032B">
      <w:r w:rsidRPr="0087032B">
        <w:t>Universal themes</w:t>
      </w:r>
      <w:r>
        <w:t>.</w:t>
      </w:r>
    </w:p>
    <w:p w14:paraId="061E279C" w14:textId="77777777" w:rsidR="0087032B" w:rsidRPr="0087032B" w:rsidRDefault="0087032B" w:rsidP="0087032B"/>
    <w:p w14:paraId="769E0B7E" w14:textId="32E8BE11" w:rsidR="005E561A" w:rsidRPr="00856B86" w:rsidRDefault="0EE555CF" w:rsidP="294C73F8">
      <w:pPr>
        <w:pStyle w:val="Heading3"/>
        <w:numPr>
          <w:ilvl w:val="2"/>
          <w:numId w:val="0"/>
        </w:numPr>
        <w:spacing w:before="0" w:line="240" w:lineRule="auto"/>
        <w:textAlignment w:val="baseline"/>
      </w:pPr>
      <w:bookmarkStart w:id="29" w:name="_Toc52347280"/>
      <w:r>
        <w:t>Activity 3 – represent the module statement as a visual.</w:t>
      </w:r>
      <w:bookmarkEnd w:id="28"/>
      <w:bookmarkEnd w:id="29"/>
    </w:p>
    <w:p w14:paraId="43F0820D" w14:textId="7679FFFE" w:rsidR="1D70227A" w:rsidRPr="00574CE3" w:rsidRDefault="3ABDC891" w:rsidP="00574CE3">
      <w:pPr>
        <w:pStyle w:val="ListNumber"/>
        <w:numPr>
          <w:ilvl w:val="0"/>
          <w:numId w:val="13"/>
        </w:numPr>
        <w:rPr>
          <w:lang w:val="en-US"/>
        </w:rPr>
      </w:pPr>
      <w:r w:rsidRPr="00574CE3">
        <w:rPr>
          <w:lang w:val="en-US"/>
        </w:rPr>
        <w:t>Demonstrate your understanding of the module statement by representing the ideas as a visual. You may like to use the colour coding you have been utilising or you may like to try a new way.</w:t>
      </w:r>
    </w:p>
    <w:p w14:paraId="797FD61D" w14:textId="447C9A5B" w:rsidR="1D70227A" w:rsidRDefault="3ABDC891" w:rsidP="007E46D3">
      <w:pPr>
        <w:pStyle w:val="ListBullet"/>
      </w:pPr>
      <w:r w:rsidRPr="46EB0309">
        <w:t>Representation in red (how the composer constructs the text)</w:t>
      </w:r>
    </w:p>
    <w:p w14:paraId="16C204BB" w14:textId="36DD56C6" w:rsidR="1D70227A" w:rsidRDefault="3ABDC891" w:rsidP="007E46D3">
      <w:pPr>
        <w:pStyle w:val="ListBullet"/>
        <w:rPr>
          <w:lang w:val="en-US"/>
        </w:rPr>
      </w:pPr>
      <w:r w:rsidRPr="46EB0309">
        <w:t>Reader response in pink (how we respond to the text)</w:t>
      </w:r>
    </w:p>
    <w:p w14:paraId="5D5D6DEA" w14:textId="6A2B0067" w:rsidR="1D70227A" w:rsidRDefault="3ABDC891" w:rsidP="007E46D3">
      <w:pPr>
        <w:pStyle w:val="ListBullet"/>
      </w:pPr>
      <w:r w:rsidRPr="46EB0309">
        <w:t xml:space="preserve">Responding and </w:t>
      </w:r>
      <w:r w:rsidR="0087032B">
        <w:t>c</w:t>
      </w:r>
      <w:r w:rsidRPr="46EB0309">
        <w:t>omposing in light blue (what you will do during the exam and as you studied the text)</w:t>
      </w:r>
    </w:p>
    <w:p w14:paraId="6BA78E70" w14:textId="08812D92" w:rsidR="1D70227A" w:rsidRDefault="3ABDC891" w:rsidP="007E46D3">
      <w:pPr>
        <w:pStyle w:val="ListBullet"/>
      </w:pPr>
      <w:r w:rsidRPr="46EB0309">
        <w:t>Ideas in dark blue (what the texts will be a</w:t>
      </w:r>
      <w:r w:rsidR="007E46D3">
        <w:t>bout, per the module statement).</w:t>
      </w:r>
    </w:p>
    <w:p w14:paraId="34C605D6" w14:textId="5C4F9C1E" w:rsidR="1D70227A" w:rsidRDefault="3ABDC891" w:rsidP="00A828E3">
      <w:pPr>
        <w:pStyle w:val="ListNumber"/>
        <w:rPr>
          <w:color w:val="444444"/>
          <w:lang w:val="en-US"/>
        </w:rPr>
      </w:pPr>
      <w:r w:rsidRPr="46EB0309">
        <w:rPr>
          <w:lang w:val="en-US"/>
        </w:rPr>
        <w:t>Take a fresh sheet of paper or a computer graphic program and see if you can make some links between the areas and represent the aspects visually.</w:t>
      </w:r>
    </w:p>
    <w:p w14:paraId="7DE5D69B" w14:textId="5B13B943" w:rsidR="1D70227A" w:rsidRPr="00905489" w:rsidRDefault="3ABDC891" w:rsidP="00905489">
      <w:pPr>
        <w:rPr>
          <w:rFonts w:eastAsia="Arial" w:cs="Arial"/>
          <w:color w:val="444444"/>
          <w:lang w:val="en-US"/>
        </w:rPr>
      </w:pPr>
      <w:r w:rsidRPr="46EB0309">
        <w:rPr>
          <w:rFonts w:eastAsia="Arial" w:cs="Arial"/>
          <w:lang w:val="en-US"/>
        </w:rPr>
        <w:t>This may raise some questions that you can discuss with a peer or as a class.</w:t>
      </w:r>
    </w:p>
    <w:p w14:paraId="07975B83" w14:textId="1B7EFA78" w:rsidR="0EE555CF" w:rsidRDefault="0EE555CF" w:rsidP="1D70227A">
      <w:pPr>
        <w:pStyle w:val="Heading3"/>
      </w:pPr>
      <w:bookmarkStart w:id="30" w:name="_Toc50408929"/>
      <w:bookmarkStart w:id="31" w:name="_Toc52347281"/>
      <w:r>
        <w:t xml:space="preserve">Activity 4 – </w:t>
      </w:r>
      <w:r w:rsidR="0087032B">
        <w:t>t</w:t>
      </w:r>
      <w:r w:rsidR="5E47CB38">
        <w:t>hinking routine,</w:t>
      </w:r>
      <w:r>
        <w:t xml:space="preserve"> I used to think...now I think...</w:t>
      </w:r>
      <w:bookmarkEnd w:id="30"/>
      <w:bookmarkEnd w:id="31"/>
    </w:p>
    <w:p w14:paraId="646C728C" w14:textId="77777777" w:rsidR="00511566" w:rsidRDefault="00511566" w:rsidP="00511566">
      <w:pPr>
        <w:pStyle w:val="Heading4"/>
      </w:pPr>
      <w:r>
        <w:t xml:space="preserve">Self-assessment </w:t>
      </w:r>
    </w:p>
    <w:p w14:paraId="2F735A20" w14:textId="77777777" w:rsidR="00511566" w:rsidRPr="00F46732" w:rsidRDefault="00511566" w:rsidP="00511566">
      <w:r w:rsidRPr="00F46732">
        <w:t>Do you understand the common module rubric? </w:t>
      </w:r>
    </w:p>
    <w:p w14:paraId="77553B5D" w14:textId="77777777" w:rsidR="00511566" w:rsidRPr="00F46732" w:rsidRDefault="00511566" w:rsidP="00511566">
      <w:pPr>
        <w:pStyle w:val="ListBullet"/>
      </w:pPr>
      <w:r w:rsidRPr="00F46732">
        <w:t>I can explain what I’m learning about in the common module</w:t>
      </w:r>
      <w:r>
        <w:t>.</w:t>
      </w:r>
    </w:p>
    <w:p w14:paraId="1BD35267" w14:textId="77777777" w:rsidR="00511566" w:rsidRPr="00F46732" w:rsidRDefault="00511566" w:rsidP="00511566">
      <w:pPr>
        <w:pStyle w:val="ListBullet"/>
      </w:pPr>
      <w:r w:rsidRPr="00F46732">
        <w:t>I can articulate the definitions in my own words</w:t>
      </w:r>
      <w:r>
        <w:t>.</w:t>
      </w:r>
    </w:p>
    <w:p w14:paraId="150CF763" w14:textId="77777777" w:rsidR="00511566" w:rsidRPr="00F46732" w:rsidRDefault="00511566" w:rsidP="00511566">
      <w:pPr>
        <w:pStyle w:val="ListBullet"/>
      </w:pPr>
      <w:r w:rsidRPr="00F46732">
        <w:t>I can represent the rubric in another form – for example, a visual organiser or a mind-map</w:t>
      </w:r>
      <w:r>
        <w:t>.</w:t>
      </w:r>
    </w:p>
    <w:p w14:paraId="715B8723" w14:textId="0BCD0B4E" w:rsidR="00511566" w:rsidRPr="00511566" w:rsidRDefault="00511566" w:rsidP="00511566">
      <w:pPr>
        <w:pStyle w:val="ListBullet"/>
      </w:pPr>
      <w:r w:rsidRPr="00F46732">
        <w:t>I can annotate texts, identifying examples relevant to the module statement.</w:t>
      </w:r>
    </w:p>
    <w:p w14:paraId="13A9F94B" w14:textId="3CEC0BA2" w:rsidR="3D743338" w:rsidRDefault="007E46D3" w:rsidP="00867309">
      <w:pPr>
        <w:pStyle w:val="ListNumber"/>
        <w:numPr>
          <w:ilvl w:val="0"/>
          <w:numId w:val="14"/>
        </w:numPr>
        <w:rPr>
          <w:lang w:eastAsia="zh-CN"/>
        </w:rPr>
      </w:pPr>
      <w:r>
        <w:rPr>
          <w:lang w:eastAsia="zh-CN"/>
        </w:rPr>
        <w:t>Now that you have worked through the module statement in detail. Use this thinking routine to demonstrate your insights into the module statement.</w:t>
      </w:r>
    </w:p>
    <w:p w14:paraId="609FD348" w14:textId="1728D42A" w:rsidR="4004A5C9" w:rsidRDefault="4004A5C9" w:rsidP="00905489">
      <w:pPr>
        <w:pStyle w:val="TOC1"/>
        <w:rPr>
          <w:rFonts w:cs="Arial"/>
          <w:sz w:val="40"/>
          <w:szCs w:val="40"/>
          <w:lang w:eastAsia="en-AU"/>
        </w:rPr>
      </w:pPr>
      <w:r w:rsidRPr="4C0253FC">
        <w:rPr>
          <w:lang w:eastAsia="en-AU"/>
        </w:rPr>
        <w:t xml:space="preserve">Table 3 – I used to think...now I think... activity </w:t>
      </w:r>
    </w:p>
    <w:tbl>
      <w:tblPr>
        <w:tblStyle w:val="Tableheader"/>
        <w:tblW w:w="0" w:type="auto"/>
        <w:tblLook w:val="04A0" w:firstRow="1" w:lastRow="0" w:firstColumn="1" w:lastColumn="0" w:noHBand="0" w:noVBand="1"/>
        <w:tblCaption w:val="Thinking routine"/>
        <w:tblDescription w:val="I used to think...Now I think..."/>
      </w:tblPr>
      <w:tblGrid>
        <w:gridCol w:w="4590"/>
        <w:gridCol w:w="5014"/>
      </w:tblGrid>
      <w:tr w:rsidR="46EB0309" w14:paraId="71D48850" w14:textId="77777777" w:rsidTr="46EB03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90" w:type="dxa"/>
          </w:tcPr>
          <w:p w14:paraId="303C5D1A" w14:textId="595FD73E" w:rsidR="5273A3DF" w:rsidRDefault="5273A3DF" w:rsidP="46EB0309">
            <w:pPr>
              <w:spacing w:before="192" w:after="192"/>
              <w:rPr>
                <w:rFonts w:eastAsia="Times New Roman" w:cs="Arial"/>
                <w:lang w:eastAsia="en-AU"/>
              </w:rPr>
            </w:pPr>
            <w:r w:rsidRPr="46EB0309">
              <w:rPr>
                <w:rFonts w:eastAsia="Times New Roman" w:cs="Arial"/>
                <w:lang w:eastAsia="en-AU"/>
              </w:rPr>
              <w:t>I used to think...</w:t>
            </w:r>
          </w:p>
        </w:tc>
        <w:tc>
          <w:tcPr>
            <w:tcW w:w="5014" w:type="dxa"/>
          </w:tcPr>
          <w:p w14:paraId="378874CE" w14:textId="4A92BFF1" w:rsidR="5273A3DF" w:rsidRDefault="5273A3DF" w:rsidP="46EB0309">
            <w:pPr>
              <w:spacing w:before="0"/>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sidRPr="46EB0309">
              <w:rPr>
                <w:rFonts w:eastAsia="Times New Roman" w:cs="Arial"/>
                <w:lang w:eastAsia="en-AU"/>
              </w:rPr>
              <w:t>Now I think...</w:t>
            </w:r>
          </w:p>
        </w:tc>
      </w:tr>
      <w:tr w:rsidR="46EB0309" w14:paraId="75A0ABBA" w14:textId="77777777" w:rsidTr="46EB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6B7D0E6F" w14:textId="219FC95A" w:rsidR="5273A3DF" w:rsidRDefault="5273A3DF" w:rsidP="46EB0309">
            <w:pPr>
              <w:spacing w:before="0"/>
              <w:rPr>
                <w:rFonts w:eastAsia="Times New Roman" w:cs="Arial"/>
                <w:color w:val="000000" w:themeColor="text1"/>
                <w:lang w:eastAsia="en-AU"/>
              </w:rPr>
            </w:pPr>
            <w:r w:rsidRPr="46EB0309">
              <w:rPr>
                <w:rFonts w:eastAsia="Times New Roman" w:cs="Arial"/>
                <w:color w:val="000000" w:themeColor="text1"/>
                <w:lang w:eastAsia="en-AU"/>
              </w:rPr>
              <w:t>1</w:t>
            </w:r>
            <w:r w:rsidR="55A78B80" w:rsidRPr="46EB0309">
              <w:rPr>
                <w:rFonts w:eastAsia="Times New Roman" w:cs="Arial"/>
                <w:color w:val="000000" w:themeColor="text1"/>
                <w:lang w:eastAsia="en-AU"/>
              </w:rPr>
              <w:t>.</w:t>
            </w:r>
          </w:p>
        </w:tc>
        <w:tc>
          <w:tcPr>
            <w:tcW w:w="5014" w:type="dxa"/>
          </w:tcPr>
          <w:p w14:paraId="7B3B0B98" w14:textId="77777777" w:rsidR="46EB0309" w:rsidRDefault="46EB0309" w:rsidP="46EB0309">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46EB0309">
              <w:rPr>
                <w:rFonts w:eastAsia="Times New Roman" w:cs="Arial"/>
                <w:lang w:eastAsia="en-AU"/>
              </w:rPr>
              <w:t> </w:t>
            </w:r>
          </w:p>
        </w:tc>
      </w:tr>
      <w:tr w:rsidR="46EB0309" w14:paraId="387C9EF3" w14:textId="77777777" w:rsidTr="46EB0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9C96744" w14:textId="6F66BEFC" w:rsidR="31D25CD6" w:rsidRDefault="31D25CD6" w:rsidP="46EB0309">
            <w:pPr>
              <w:spacing w:before="0"/>
              <w:rPr>
                <w:rFonts w:eastAsia="Times New Roman" w:cs="Arial"/>
                <w:lang w:eastAsia="en-AU"/>
              </w:rPr>
            </w:pPr>
            <w:r w:rsidRPr="46EB0309">
              <w:rPr>
                <w:rFonts w:eastAsia="Times New Roman" w:cs="Arial"/>
                <w:lang w:eastAsia="en-AU"/>
              </w:rPr>
              <w:t>2</w:t>
            </w:r>
            <w:r w:rsidR="253B3BA9" w:rsidRPr="46EB0309">
              <w:rPr>
                <w:rFonts w:eastAsia="Times New Roman" w:cs="Arial"/>
                <w:lang w:eastAsia="en-AU"/>
              </w:rPr>
              <w:t>.</w:t>
            </w:r>
          </w:p>
        </w:tc>
        <w:tc>
          <w:tcPr>
            <w:tcW w:w="5014" w:type="dxa"/>
          </w:tcPr>
          <w:p w14:paraId="7C877C40" w14:textId="77777777" w:rsidR="46EB0309" w:rsidRDefault="46EB0309" w:rsidP="46EB0309">
            <w:pPr>
              <w:spacing w:befor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46EB0309">
              <w:rPr>
                <w:rFonts w:eastAsia="Times New Roman" w:cs="Arial"/>
                <w:lang w:eastAsia="en-AU"/>
              </w:rPr>
              <w:t> </w:t>
            </w:r>
          </w:p>
        </w:tc>
      </w:tr>
      <w:tr w:rsidR="46EB0309" w14:paraId="438F2F01" w14:textId="77777777" w:rsidTr="46EB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330998A6" w14:textId="689462B6" w:rsidR="317F5C2F" w:rsidRDefault="317F5C2F" w:rsidP="46EB0309">
            <w:pPr>
              <w:spacing w:before="0"/>
              <w:rPr>
                <w:rFonts w:eastAsia="Times New Roman" w:cs="Arial"/>
                <w:color w:val="000000" w:themeColor="text1"/>
                <w:lang w:eastAsia="en-AU"/>
              </w:rPr>
            </w:pPr>
            <w:r w:rsidRPr="46EB0309">
              <w:rPr>
                <w:rFonts w:eastAsia="Times New Roman" w:cs="Arial"/>
                <w:color w:val="000000" w:themeColor="text1"/>
                <w:lang w:eastAsia="en-AU"/>
              </w:rPr>
              <w:t>3</w:t>
            </w:r>
            <w:r w:rsidR="0F7FDB09" w:rsidRPr="46EB0309">
              <w:rPr>
                <w:rFonts w:eastAsia="Times New Roman" w:cs="Arial"/>
                <w:color w:val="000000" w:themeColor="text1"/>
                <w:lang w:eastAsia="en-AU"/>
              </w:rPr>
              <w:t>.</w:t>
            </w:r>
          </w:p>
        </w:tc>
        <w:tc>
          <w:tcPr>
            <w:tcW w:w="5014" w:type="dxa"/>
          </w:tcPr>
          <w:p w14:paraId="5164D363" w14:textId="77777777" w:rsidR="46EB0309" w:rsidRDefault="46EB0309" w:rsidP="46EB0309">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46EB0309">
              <w:rPr>
                <w:rFonts w:eastAsia="Times New Roman" w:cs="Arial"/>
                <w:sz w:val="19"/>
                <w:szCs w:val="19"/>
                <w:lang w:eastAsia="en-AU"/>
              </w:rPr>
              <w:t> </w:t>
            </w:r>
          </w:p>
        </w:tc>
      </w:tr>
      <w:tr w:rsidR="46EB0309" w14:paraId="0CBC36A3" w14:textId="77777777" w:rsidTr="46EB03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4215CD8D" w14:textId="5A2AA00B" w:rsidR="159F7612" w:rsidRDefault="159F7612" w:rsidP="46EB0309">
            <w:pPr>
              <w:spacing w:before="0"/>
              <w:rPr>
                <w:rFonts w:eastAsia="Times New Roman" w:cs="Arial"/>
                <w:lang w:eastAsia="en-AU"/>
              </w:rPr>
            </w:pPr>
            <w:r w:rsidRPr="46EB0309">
              <w:rPr>
                <w:rFonts w:eastAsia="Times New Roman" w:cs="Arial"/>
                <w:lang w:eastAsia="en-AU"/>
              </w:rPr>
              <w:t>4</w:t>
            </w:r>
            <w:r w:rsidR="63DCE289" w:rsidRPr="46EB0309">
              <w:rPr>
                <w:rFonts w:eastAsia="Times New Roman" w:cs="Arial"/>
                <w:lang w:eastAsia="en-AU"/>
              </w:rPr>
              <w:t>.</w:t>
            </w:r>
          </w:p>
        </w:tc>
        <w:tc>
          <w:tcPr>
            <w:tcW w:w="5014" w:type="dxa"/>
          </w:tcPr>
          <w:p w14:paraId="24A3E25F" w14:textId="77777777" w:rsidR="46EB0309" w:rsidRDefault="46EB0309" w:rsidP="46EB0309">
            <w:pPr>
              <w:spacing w:before="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en-AU"/>
              </w:rPr>
            </w:pPr>
            <w:r w:rsidRPr="46EB0309">
              <w:rPr>
                <w:rFonts w:eastAsia="Times New Roman" w:cs="Arial"/>
                <w:lang w:eastAsia="en-AU"/>
              </w:rPr>
              <w:t> </w:t>
            </w:r>
          </w:p>
        </w:tc>
      </w:tr>
      <w:tr w:rsidR="46EB0309" w14:paraId="00B12217" w14:textId="77777777" w:rsidTr="46EB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0" w:type="dxa"/>
          </w:tcPr>
          <w:p w14:paraId="75517759" w14:textId="18321811" w:rsidR="4FD8C574" w:rsidRDefault="4FD8C574" w:rsidP="46EB0309">
            <w:pPr>
              <w:spacing w:before="0"/>
              <w:rPr>
                <w:rFonts w:eastAsia="Times New Roman" w:cs="Arial"/>
                <w:color w:val="000000" w:themeColor="text1"/>
                <w:lang w:eastAsia="en-AU"/>
              </w:rPr>
            </w:pPr>
            <w:r w:rsidRPr="46EB0309">
              <w:rPr>
                <w:rFonts w:eastAsia="Times New Roman" w:cs="Arial"/>
                <w:color w:val="000000" w:themeColor="text1"/>
                <w:lang w:eastAsia="en-AU"/>
              </w:rPr>
              <w:t>(expand as required)</w:t>
            </w:r>
          </w:p>
        </w:tc>
        <w:tc>
          <w:tcPr>
            <w:tcW w:w="5014" w:type="dxa"/>
          </w:tcPr>
          <w:p w14:paraId="1248CDF8" w14:textId="77777777" w:rsidR="46EB0309" w:rsidRDefault="46EB0309" w:rsidP="46EB0309">
            <w:pPr>
              <w:spacing w:before="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46EB0309">
              <w:rPr>
                <w:rFonts w:eastAsia="Times New Roman" w:cs="Arial"/>
                <w:color w:val="000000" w:themeColor="text1"/>
                <w:lang w:eastAsia="en-AU"/>
              </w:rPr>
              <w:t> </w:t>
            </w:r>
          </w:p>
        </w:tc>
      </w:tr>
    </w:tbl>
    <w:p w14:paraId="1100CF06" w14:textId="067790F2" w:rsidR="005E561A" w:rsidRPr="00856B86" w:rsidRDefault="0577B9C9" w:rsidP="00905489">
      <w:pPr>
        <w:pStyle w:val="Heading3"/>
      </w:pPr>
      <w:bookmarkStart w:id="32" w:name="_Toc50408930"/>
      <w:bookmarkStart w:id="33" w:name="_Toc52347282"/>
      <w:r>
        <w:t xml:space="preserve">Activity 5 – </w:t>
      </w:r>
      <w:r w:rsidR="0087032B">
        <w:t>m</w:t>
      </w:r>
      <w:r>
        <w:t>odule statement</w:t>
      </w:r>
      <w:bookmarkEnd w:id="32"/>
      <w:r w:rsidR="007E46D3">
        <w:t xml:space="preserve"> ideas and relevance to a text</w:t>
      </w:r>
      <w:bookmarkEnd w:id="33"/>
      <w:r>
        <w:t xml:space="preserve"> </w:t>
      </w:r>
    </w:p>
    <w:p w14:paraId="4195E65B" w14:textId="6BFD5318" w:rsidR="005E561A" w:rsidRPr="00856B86" w:rsidRDefault="00905489" w:rsidP="00B36060">
      <w:pPr>
        <w:pStyle w:val="ListBullet"/>
      </w:pPr>
      <w:r w:rsidRPr="00B36060">
        <w:rPr>
          <w:rStyle w:val="Strong"/>
        </w:rPr>
        <w:t>Option one</w:t>
      </w:r>
      <w:r w:rsidRPr="4D473ABD">
        <w:rPr>
          <w:rStyle w:val="Heading4Char"/>
        </w:rPr>
        <w:t xml:space="preserve"> </w:t>
      </w:r>
      <w:r>
        <w:t xml:space="preserve">– complete Table </w:t>
      </w:r>
      <w:r w:rsidR="4E9CD778">
        <w:t>4</w:t>
      </w:r>
      <w:r>
        <w:t xml:space="preserve"> utilising the unseen texts you have been studying, if you haven’t explored your prescribed text in detail. </w:t>
      </w:r>
    </w:p>
    <w:p w14:paraId="7DCF7F27" w14:textId="05DE1CAB" w:rsidR="005E561A" w:rsidRDefault="0577B9C9" w:rsidP="00B36060">
      <w:pPr>
        <w:pStyle w:val="ListBullet"/>
      </w:pPr>
      <w:r w:rsidRPr="00B36060">
        <w:rPr>
          <w:rStyle w:val="Strong"/>
        </w:rPr>
        <w:t>Option two</w:t>
      </w:r>
      <w:r>
        <w:t xml:space="preserve"> – </w:t>
      </w:r>
      <w:r w:rsidR="00905489">
        <w:t xml:space="preserve">complete Table </w:t>
      </w:r>
      <w:r w:rsidR="63087BF0">
        <w:t>4</w:t>
      </w:r>
      <w:r w:rsidR="00905489">
        <w:t xml:space="preserve"> utilising the prescribed text. This is for students who have finished or</w:t>
      </w:r>
      <w:r w:rsidR="007E46D3">
        <w:t xml:space="preserve"> are in the process of revising</w:t>
      </w:r>
      <w:r w:rsidR="00905489">
        <w:t xml:space="preserve"> their prescribed text. </w:t>
      </w:r>
    </w:p>
    <w:p w14:paraId="34FE7BA0" w14:textId="78291106" w:rsidR="00D20193" w:rsidRPr="00B36060" w:rsidRDefault="00B36060" w:rsidP="00B36060">
      <w:pPr>
        <w:ind w:left="284"/>
        <w:rPr>
          <w:rStyle w:val="Strong"/>
        </w:rPr>
      </w:pPr>
      <w:r>
        <w:rPr>
          <w:rStyle w:val="Strong"/>
        </w:rPr>
        <w:t>or</w:t>
      </w:r>
    </w:p>
    <w:p w14:paraId="2ADB8340" w14:textId="1A378115" w:rsidR="00D20193" w:rsidRPr="00856B86" w:rsidRDefault="00D20193" w:rsidP="00B36060">
      <w:pPr>
        <w:pStyle w:val="ListBullet"/>
      </w:pPr>
      <w:r>
        <w:t xml:space="preserve">Your teacher may allocate you a short text to use for this activity or you could use the texts from the 2019 HSC Common Module stimulus booklet. Map the ideas in relation to the module statement to </w:t>
      </w:r>
      <w:r w:rsidR="0073637E">
        <w:t xml:space="preserve">a </w:t>
      </w:r>
      <w:r>
        <w:t xml:space="preserve">short text. </w:t>
      </w:r>
    </w:p>
    <w:p w14:paraId="3D4EBBD6" w14:textId="77777777" w:rsidR="005E561A" w:rsidRDefault="005E561A" w:rsidP="009F260E">
      <w:pPr>
        <w:rPr>
          <w:rFonts w:eastAsia="Times New Roman" w:cs="Arial"/>
          <w:lang w:eastAsia="en-AU"/>
        </w:rPr>
      </w:pPr>
      <w:r w:rsidRPr="6BF43E86">
        <w:rPr>
          <w:rFonts w:eastAsia="Times New Roman" w:cs="Arial"/>
          <w:lang w:eastAsia="en-AU"/>
        </w:rPr>
        <w:t>Now apply the module ideas, which are listed in column one, to the text. This is a form of planning that allows you to map the ideas from the module in relation to the question.</w:t>
      </w:r>
    </w:p>
    <w:p w14:paraId="054432DB" w14:textId="36BC9A22" w:rsidR="332185F8" w:rsidRDefault="332185F8" w:rsidP="4C0253FC">
      <w:pPr>
        <w:pStyle w:val="TOC1"/>
        <w:rPr>
          <w:rFonts w:cs="Arial"/>
          <w:sz w:val="40"/>
          <w:szCs w:val="40"/>
          <w:lang w:eastAsia="en-AU"/>
        </w:rPr>
      </w:pPr>
      <w:r>
        <w:t xml:space="preserve">Table 4 – module statement idea and relevance to the prescribed text </w:t>
      </w:r>
      <w:r w:rsidR="0045186E">
        <w:t>or related text</w:t>
      </w:r>
    </w:p>
    <w:tbl>
      <w:tblPr>
        <w:tblStyle w:val="TableGrid1"/>
        <w:tblW w:w="0" w:type="auto"/>
        <w:tblLayout w:type="fixed"/>
        <w:tblLook w:val="06A0" w:firstRow="1" w:lastRow="0" w:firstColumn="1" w:lastColumn="0" w:noHBand="1" w:noVBand="1"/>
        <w:tblCaption w:val="module statement ideas and relevance to texts."/>
      </w:tblPr>
      <w:tblGrid>
        <w:gridCol w:w="3211"/>
        <w:gridCol w:w="3211"/>
        <w:gridCol w:w="3211"/>
      </w:tblGrid>
      <w:tr w:rsidR="005E561A" w14:paraId="3CDDE2EA" w14:textId="77777777" w:rsidTr="00905489">
        <w:trPr>
          <w:cnfStyle w:val="100000000000" w:firstRow="1" w:lastRow="0" w:firstColumn="0" w:lastColumn="0" w:oddVBand="0" w:evenVBand="0" w:oddHBand="0" w:evenHBand="0" w:firstRowFirstColumn="0" w:firstRowLastColumn="0" w:lastRowFirstColumn="0" w:lastRowLastColumn="0"/>
        </w:trPr>
        <w:tc>
          <w:tcPr>
            <w:tcW w:w="3211" w:type="dxa"/>
          </w:tcPr>
          <w:p w14:paraId="3F405FA1" w14:textId="77777777" w:rsidR="005E561A" w:rsidRDefault="005E561A" w:rsidP="005E561A">
            <w:pPr>
              <w:spacing w:before="192" w:after="192"/>
              <w:rPr>
                <w:rFonts w:eastAsia="Times New Roman" w:cs="Arial"/>
                <w:lang w:eastAsia="en-AU"/>
              </w:rPr>
            </w:pPr>
            <w:r w:rsidRPr="6BF43E86">
              <w:rPr>
                <w:rFonts w:eastAsia="Times New Roman" w:cs="Arial"/>
                <w:lang w:eastAsia="en-AU"/>
              </w:rPr>
              <w:t xml:space="preserve">Idea from the Module Statement </w:t>
            </w:r>
          </w:p>
        </w:tc>
        <w:tc>
          <w:tcPr>
            <w:tcW w:w="3211" w:type="dxa"/>
          </w:tcPr>
          <w:p w14:paraId="23A172FD" w14:textId="77777777" w:rsidR="005E561A" w:rsidRDefault="005E561A" w:rsidP="005E561A">
            <w:pPr>
              <w:rPr>
                <w:rFonts w:eastAsia="Times New Roman" w:cs="Arial"/>
                <w:lang w:eastAsia="en-AU"/>
              </w:rPr>
            </w:pPr>
            <w:r w:rsidRPr="6BF43E86">
              <w:rPr>
                <w:rFonts w:eastAsia="Times New Roman" w:cs="Arial"/>
                <w:lang w:eastAsia="en-AU"/>
              </w:rPr>
              <w:t xml:space="preserve">Relevance to your text (applied to the concept in the 2019 HSC question) </w:t>
            </w:r>
          </w:p>
        </w:tc>
        <w:tc>
          <w:tcPr>
            <w:tcW w:w="3211" w:type="dxa"/>
          </w:tcPr>
          <w:p w14:paraId="03C5230A" w14:textId="77777777" w:rsidR="005E561A" w:rsidRDefault="005E561A" w:rsidP="005E561A">
            <w:pPr>
              <w:rPr>
                <w:rFonts w:eastAsia="Times New Roman" w:cs="Arial"/>
                <w:lang w:eastAsia="en-AU"/>
              </w:rPr>
            </w:pPr>
            <w:r w:rsidRPr="6BF43E86">
              <w:rPr>
                <w:rFonts w:eastAsia="Times New Roman" w:cs="Arial"/>
                <w:lang w:eastAsia="en-AU"/>
              </w:rPr>
              <w:t>Supporting evidence from your text</w:t>
            </w:r>
          </w:p>
        </w:tc>
      </w:tr>
      <w:tr w:rsidR="005E561A" w14:paraId="0FE0F023" w14:textId="77777777" w:rsidTr="00905489">
        <w:tc>
          <w:tcPr>
            <w:tcW w:w="3211" w:type="dxa"/>
          </w:tcPr>
          <w:p w14:paraId="27571243" w14:textId="77777777" w:rsidR="005E561A" w:rsidRDefault="005E561A" w:rsidP="005E561A">
            <w:pPr>
              <w:rPr>
                <w:rFonts w:eastAsia="Arial" w:cs="Arial"/>
              </w:rPr>
            </w:pPr>
            <w:r w:rsidRPr="6BF43E86">
              <w:rPr>
                <w:rFonts w:eastAsia="Arial" w:cs="Arial"/>
              </w:rPr>
              <w:t>Individual and collective human experiences</w:t>
            </w:r>
          </w:p>
        </w:tc>
        <w:tc>
          <w:tcPr>
            <w:tcW w:w="3211" w:type="dxa"/>
          </w:tcPr>
          <w:p w14:paraId="5264535B" w14:textId="77777777" w:rsidR="005E561A" w:rsidRDefault="005E561A" w:rsidP="005E561A">
            <w:pPr>
              <w:rPr>
                <w:rFonts w:eastAsia="Times New Roman" w:cs="Arial"/>
                <w:lang w:eastAsia="en-AU"/>
              </w:rPr>
            </w:pPr>
          </w:p>
        </w:tc>
        <w:tc>
          <w:tcPr>
            <w:tcW w:w="3211" w:type="dxa"/>
          </w:tcPr>
          <w:p w14:paraId="6DDE9AAE" w14:textId="77777777" w:rsidR="005E561A" w:rsidRDefault="005E561A" w:rsidP="005E561A">
            <w:pPr>
              <w:rPr>
                <w:rFonts w:eastAsia="Times New Roman" w:cs="Arial"/>
                <w:lang w:eastAsia="en-AU"/>
              </w:rPr>
            </w:pPr>
          </w:p>
        </w:tc>
      </w:tr>
      <w:tr w:rsidR="005E561A" w14:paraId="1B54C3A6" w14:textId="77777777" w:rsidTr="00905489">
        <w:tc>
          <w:tcPr>
            <w:tcW w:w="3211" w:type="dxa"/>
          </w:tcPr>
          <w:p w14:paraId="436929FC" w14:textId="77777777" w:rsidR="005E561A" w:rsidRDefault="005E561A" w:rsidP="005E561A">
            <w:pPr>
              <w:rPr>
                <w:rFonts w:eastAsia="Arial" w:cs="Arial"/>
              </w:rPr>
            </w:pPr>
            <w:r w:rsidRPr="6BF43E86">
              <w:rPr>
                <w:rFonts w:eastAsia="Arial" w:cs="Arial"/>
              </w:rPr>
              <w:t>Human qualities and emotions associated with or arising from these experiences</w:t>
            </w:r>
          </w:p>
        </w:tc>
        <w:tc>
          <w:tcPr>
            <w:tcW w:w="3211" w:type="dxa"/>
          </w:tcPr>
          <w:p w14:paraId="347C7606" w14:textId="77777777" w:rsidR="005E561A" w:rsidRDefault="005E561A" w:rsidP="005E561A">
            <w:pPr>
              <w:rPr>
                <w:rFonts w:eastAsia="Times New Roman" w:cs="Arial"/>
                <w:lang w:eastAsia="en-AU"/>
              </w:rPr>
            </w:pPr>
          </w:p>
        </w:tc>
        <w:tc>
          <w:tcPr>
            <w:tcW w:w="3211" w:type="dxa"/>
          </w:tcPr>
          <w:p w14:paraId="25C896FA" w14:textId="77777777" w:rsidR="005E561A" w:rsidRDefault="005E561A" w:rsidP="005E561A">
            <w:pPr>
              <w:rPr>
                <w:rFonts w:eastAsia="Times New Roman" w:cs="Arial"/>
                <w:lang w:eastAsia="en-AU"/>
              </w:rPr>
            </w:pPr>
          </w:p>
        </w:tc>
      </w:tr>
      <w:tr w:rsidR="005E561A" w14:paraId="42FB5A6E" w14:textId="77777777" w:rsidTr="00905489">
        <w:tc>
          <w:tcPr>
            <w:tcW w:w="3211" w:type="dxa"/>
          </w:tcPr>
          <w:p w14:paraId="1DE26E14" w14:textId="77777777" w:rsidR="005E561A" w:rsidRDefault="005E561A" w:rsidP="005E561A">
            <w:pPr>
              <w:rPr>
                <w:rFonts w:eastAsia="Arial" w:cs="Arial"/>
              </w:rPr>
            </w:pPr>
            <w:r w:rsidRPr="6BF43E86">
              <w:rPr>
                <w:rFonts w:eastAsia="Arial" w:cs="Arial"/>
              </w:rPr>
              <w:t>the anomalies, paradoxes and inconsistencies in human behaviour and motivation</w:t>
            </w:r>
          </w:p>
        </w:tc>
        <w:tc>
          <w:tcPr>
            <w:tcW w:w="3211" w:type="dxa"/>
          </w:tcPr>
          <w:p w14:paraId="12A5C6A4" w14:textId="77777777" w:rsidR="005E561A" w:rsidRDefault="005E561A" w:rsidP="005E561A">
            <w:pPr>
              <w:rPr>
                <w:rFonts w:eastAsia="Times New Roman" w:cs="Arial"/>
                <w:lang w:eastAsia="en-AU"/>
              </w:rPr>
            </w:pPr>
          </w:p>
        </w:tc>
        <w:tc>
          <w:tcPr>
            <w:tcW w:w="3211" w:type="dxa"/>
          </w:tcPr>
          <w:p w14:paraId="7CC23F17" w14:textId="77777777" w:rsidR="005E561A" w:rsidRDefault="005E561A" w:rsidP="005E561A">
            <w:pPr>
              <w:rPr>
                <w:rFonts w:eastAsia="Times New Roman" w:cs="Arial"/>
                <w:lang w:eastAsia="en-AU"/>
              </w:rPr>
            </w:pPr>
          </w:p>
        </w:tc>
      </w:tr>
      <w:tr w:rsidR="005E561A" w14:paraId="7F28606D" w14:textId="77777777" w:rsidTr="00905489">
        <w:tc>
          <w:tcPr>
            <w:tcW w:w="3211" w:type="dxa"/>
          </w:tcPr>
          <w:p w14:paraId="3FC8F837" w14:textId="77777777" w:rsidR="005E561A" w:rsidRDefault="005E561A" w:rsidP="005E561A">
            <w:pPr>
              <w:rPr>
                <w:rFonts w:eastAsia="Arial" w:cs="Arial"/>
              </w:rPr>
            </w:pPr>
            <w:r w:rsidRPr="6BF43E86">
              <w:rPr>
                <w:rFonts w:eastAsia="Arial" w:cs="Arial"/>
              </w:rPr>
              <w:t>(the role of storytelling throughout time to express and reflect) particular lives and cultures</w:t>
            </w:r>
          </w:p>
        </w:tc>
        <w:tc>
          <w:tcPr>
            <w:tcW w:w="3211" w:type="dxa"/>
          </w:tcPr>
          <w:p w14:paraId="1BE7300C" w14:textId="77777777" w:rsidR="005E561A" w:rsidRDefault="005E561A" w:rsidP="005E561A">
            <w:pPr>
              <w:rPr>
                <w:rFonts w:eastAsia="Times New Roman" w:cs="Arial"/>
                <w:lang w:eastAsia="en-AU"/>
              </w:rPr>
            </w:pPr>
          </w:p>
        </w:tc>
        <w:tc>
          <w:tcPr>
            <w:tcW w:w="3211" w:type="dxa"/>
          </w:tcPr>
          <w:p w14:paraId="0F2AFC94" w14:textId="77777777" w:rsidR="005E561A" w:rsidRDefault="005E561A" w:rsidP="005E561A">
            <w:pPr>
              <w:rPr>
                <w:rFonts w:eastAsia="Times New Roman" w:cs="Arial"/>
                <w:lang w:eastAsia="en-AU"/>
              </w:rPr>
            </w:pPr>
          </w:p>
        </w:tc>
      </w:tr>
      <w:tr w:rsidR="005E561A" w14:paraId="4BDFFE1B" w14:textId="77777777" w:rsidTr="00905489">
        <w:tc>
          <w:tcPr>
            <w:tcW w:w="3211" w:type="dxa"/>
          </w:tcPr>
          <w:p w14:paraId="4B082B4F" w14:textId="77777777" w:rsidR="005E561A" w:rsidRDefault="005E561A" w:rsidP="005E561A">
            <w:pPr>
              <w:rPr>
                <w:rFonts w:eastAsia="Arial" w:cs="Arial"/>
              </w:rPr>
            </w:pPr>
            <w:r w:rsidRPr="6BF43E86">
              <w:rPr>
                <w:rFonts w:eastAsia="Arial" w:cs="Arial"/>
              </w:rPr>
              <w:t>Universal themes</w:t>
            </w:r>
          </w:p>
        </w:tc>
        <w:tc>
          <w:tcPr>
            <w:tcW w:w="3211" w:type="dxa"/>
          </w:tcPr>
          <w:p w14:paraId="13725D54" w14:textId="77777777" w:rsidR="005E561A" w:rsidRDefault="005E561A" w:rsidP="005E561A">
            <w:pPr>
              <w:rPr>
                <w:rFonts w:eastAsia="Times New Roman" w:cs="Arial"/>
                <w:lang w:eastAsia="en-AU"/>
              </w:rPr>
            </w:pPr>
          </w:p>
        </w:tc>
        <w:tc>
          <w:tcPr>
            <w:tcW w:w="3211" w:type="dxa"/>
          </w:tcPr>
          <w:p w14:paraId="25731B03" w14:textId="77777777" w:rsidR="005E561A" w:rsidRDefault="005E561A" w:rsidP="005E561A">
            <w:pPr>
              <w:rPr>
                <w:rFonts w:eastAsia="Times New Roman" w:cs="Arial"/>
                <w:lang w:eastAsia="en-AU"/>
              </w:rPr>
            </w:pPr>
          </w:p>
        </w:tc>
      </w:tr>
      <w:tr w:rsidR="005E561A" w14:paraId="343BE904" w14:textId="77777777" w:rsidTr="00905489">
        <w:tc>
          <w:tcPr>
            <w:tcW w:w="3211" w:type="dxa"/>
          </w:tcPr>
          <w:p w14:paraId="6B243E9A" w14:textId="489AFA12" w:rsidR="005E561A" w:rsidRDefault="0073566F" w:rsidP="005E561A">
            <w:pPr>
              <w:rPr>
                <w:rFonts w:eastAsia="Times New Roman" w:cs="Arial"/>
                <w:lang w:eastAsia="en-AU"/>
              </w:rPr>
            </w:pPr>
            <w:r>
              <w:rPr>
                <w:rFonts w:eastAsia="Times New Roman" w:cs="Arial"/>
                <w:lang w:eastAsia="en-AU"/>
              </w:rPr>
              <w:t>(add other ideas from the statement)</w:t>
            </w:r>
          </w:p>
        </w:tc>
        <w:tc>
          <w:tcPr>
            <w:tcW w:w="3211" w:type="dxa"/>
          </w:tcPr>
          <w:p w14:paraId="68829041" w14:textId="77777777" w:rsidR="005E561A" w:rsidRDefault="005E561A" w:rsidP="005E561A">
            <w:pPr>
              <w:rPr>
                <w:rFonts w:eastAsia="Times New Roman" w:cs="Arial"/>
                <w:lang w:eastAsia="en-AU"/>
              </w:rPr>
            </w:pPr>
          </w:p>
        </w:tc>
        <w:tc>
          <w:tcPr>
            <w:tcW w:w="3211" w:type="dxa"/>
          </w:tcPr>
          <w:p w14:paraId="73E5069F" w14:textId="77777777" w:rsidR="005E561A" w:rsidRDefault="005E561A" w:rsidP="005E561A">
            <w:pPr>
              <w:rPr>
                <w:rFonts w:eastAsia="Times New Roman" w:cs="Arial"/>
                <w:lang w:eastAsia="en-AU"/>
              </w:rPr>
            </w:pPr>
          </w:p>
        </w:tc>
      </w:tr>
      <w:tr w:rsidR="0073566F" w14:paraId="5A17978E" w14:textId="77777777" w:rsidTr="00905489">
        <w:tc>
          <w:tcPr>
            <w:tcW w:w="3211" w:type="dxa"/>
          </w:tcPr>
          <w:p w14:paraId="5CB0075C" w14:textId="5747483B" w:rsidR="0073566F" w:rsidRDefault="0073566F" w:rsidP="005E561A">
            <w:pPr>
              <w:rPr>
                <w:rFonts w:eastAsia="Times New Roman" w:cs="Arial"/>
                <w:lang w:eastAsia="en-AU"/>
              </w:rPr>
            </w:pPr>
            <w:r>
              <w:rPr>
                <w:rFonts w:eastAsia="Times New Roman" w:cs="Arial"/>
                <w:lang w:eastAsia="en-AU"/>
              </w:rPr>
              <w:t>(add a new row for each idea)</w:t>
            </w:r>
          </w:p>
        </w:tc>
        <w:tc>
          <w:tcPr>
            <w:tcW w:w="3211" w:type="dxa"/>
          </w:tcPr>
          <w:p w14:paraId="681748EF" w14:textId="77777777" w:rsidR="0073566F" w:rsidRDefault="0073566F" w:rsidP="005E561A">
            <w:pPr>
              <w:rPr>
                <w:rFonts w:eastAsia="Times New Roman" w:cs="Arial"/>
                <w:lang w:eastAsia="en-AU"/>
              </w:rPr>
            </w:pPr>
          </w:p>
        </w:tc>
        <w:tc>
          <w:tcPr>
            <w:tcW w:w="3211" w:type="dxa"/>
          </w:tcPr>
          <w:p w14:paraId="6055E3F8" w14:textId="77777777" w:rsidR="0073566F" w:rsidRDefault="0073566F" w:rsidP="005E561A">
            <w:pPr>
              <w:rPr>
                <w:rFonts w:eastAsia="Times New Roman" w:cs="Arial"/>
                <w:lang w:eastAsia="en-AU"/>
              </w:rPr>
            </w:pPr>
          </w:p>
        </w:tc>
      </w:tr>
    </w:tbl>
    <w:p w14:paraId="34FB48B4" w14:textId="6E02D8D4" w:rsidR="7B59C54C" w:rsidRDefault="7B59C54C" w:rsidP="005E561A"/>
    <w:sectPr w:rsidR="7B59C54C" w:rsidSect="00B36060">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57C195" w16cid:durableId="230A5D93"/>
  <w16cid:commentId w16cid:paraId="6FFDBCF0" w16cid:durableId="230A5D94"/>
  <w16cid:commentId w16cid:paraId="71403BD6" w16cid:durableId="230A5D95"/>
  <w16cid:commentId w16cid:paraId="2F745525" w16cid:durableId="230A5D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F68C8" w14:textId="77777777" w:rsidR="008938C4" w:rsidRDefault="008938C4">
      <w:r>
        <w:separator/>
      </w:r>
    </w:p>
    <w:p w14:paraId="64138224" w14:textId="77777777" w:rsidR="008938C4" w:rsidRDefault="008938C4"/>
  </w:endnote>
  <w:endnote w:type="continuationSeparator" w:id="0">
    <w:p w14:paraId="22A52F20" w14:textId="77777777" w:rsidR="008938C4" w:rsidRDefault="008938C4">
      <w:r>
        <w:continuationSeparator/>
      </w:r>
    </w:p>
    <w:p w14:paraId="360DA62F" w14:textId="77777777" w:rsidR="008938C4" w:rsidRDefault="008938C4"/>
  </w:endnote>
  <w:endnote w:type="continuationNotice" w:id="1">
    <w:p w14:paraId="40764FFC" w14:textId="77777777" w:rsidR="008938C4" w:rsidRDefault="008938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BwSurc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85B8" w14:textId="3F8D30E0" w:rsidR="002D3DB4" w:rsidRPr="004D333E" w:rsidRDefault="002D3DB4" w:rsidP="004D333E">
    <w:pPr>
      <w:pStyle w:val="Footer"/>
    </w:pPr>
    <w:r w:rsidRPr="002810D3">
      <w:fldChar w:fldCharType="begin"/>
    </w:r>
    <w:r w:rsidRPr="002810D3">
      <w:instrText xml:space="preserve"> PAGE </w:instrText>
    </w:r>
    <w:r w:rsidRPr="002810D3">
      <w:fldChar w:fldCharType="separate"/>
    </w:r>
    <w:r w:rsidR="00186401">
      <w:rPr>
        <w:noProof/>
      </w:rPr>
      <w:t>2</w:t>
    </w:r>
    <w:r w:rsidRPr="002810D3">
      <w:fldChar w:fldCharType="end"/>
    </w:r>
    <w:r w:rsidRPr="002810D3">
      <w:tab/>
    </w:r>
    <w:r>
      <w:t>The Common Module – Texts and Human Experiences – Advanced, Standard and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07938" w14:textId="54E77AD0" w:rsidR="002D3DB4" w:rsidRPr="004D333E" w:rsidRDefault="002D3DB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86401">
      <w:rPr>
        <w:noProof/>
      </w:rPr>
      <w:t>Oct-20</w:t>
    </w:r>
    <w:r w:rsidRPr="002810D3">
      <w:fldChar w:fldCharType="end"/>
    </w:r>
    <w:r w:rsidR="00B36060">
      <w:t>20</w:t>
    </w:r>
    <w:r w:rsidRPr="002810D3">
      <w:tab/>
    </w:r>
    <w:r w:rsidRPr="002810D3">
      <w:fldChar w:fldCharType="begin"/>
    </w:r>
    <w:r w:rsidRPr="002810D3">
      <w:instrText xml:space="preserve"> PAGE </w:instrText>
    </w:r>
    <w:r w:rsidRPr="002810D3">
      <w:fldChar w:fldCharType="separate"/>
    </w:r>
    <w:r w:rsidR="00186401">
      <w:rPr>
        <w:noProof/>
      </w:rPr>
      <w:t>13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B376" w14:textId="77777777" w:rsidR="002D3DB4" w:rsidRDefault="0905DB3B" w:rsidP="00493120">
    <w:pPr>
      <w:pStyle w:val="Logo"/>
    </w:pPr>
    <w:r w:rsidRPr="7B59C54C">
      <w:rPr>
        <w:sz w:val="24"/>
        <w:szCs w:val="24"/>
      </w:rPr>
      <w:t>education.nsw.gov.au</w:t>
    </w:r>
    <w:r w:rsidR="002D3DB4" w:rsidRPr="00791B72">
      <w:tab/>
    </w:r>
    <w:r w:rsidR="002D3DB4" w:rsidRPr="009C69B7">
      <w:rPr>
        <w:noProof/>
        <w:lang w:eastAsia="en-AU"/>
      </w:rPr>
      <w:drawing>
        <wp:inline distT="0" distB="0" distL="0" distR="0" wp14:anchorId="47ECFF50" wp14:editId="6A0B7DCC">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BBB3" w14:textId="77777777" w:rsidR="008938C4" w:rsidRDefault="008938C4">
      <w:r>
        <w:separator/>
      </w:r>
    </w:p>
    <w:p w14:paraId="06FDB14D" w14:textId="77777777" w:rsidR="008938C4" w:rsidRDefault="008938C4"/>
  </w:footnote>
  <w:footnote w:type="continuationSeparator" w:id="0">
    <w:p w14:paraId="625600C7" w14:textId="77777777" w:rsidR="008938C4" w:rsidRDefault="008938C4">
      <w:r>
        <w:continuationSeparator/>
      </w:r>
    </w:p>
    <w:p w14:paraId="1868BAD2" w14:textId="77777777" w:rsidR="008938C4" w:rsidRDefault="008938C4"/>
  </w:footnote>
  <w:footnote w:type="continuationNotice" w:id="1">
    <w:p w14:paraId="4C5FE024" w14:textId="77777777" w:rsidR="008938C4" w:rsidRDefault="008938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231EC" w14:textId="77777777" w:rsidR="00186401" w:rsidRDefault="00186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C65A" w14:textId="77777777" w:rsidR="00186401" w:rsidRDefault="001864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2265" w14:textId="77777777" w:rsidR="002D3DB4" w:rsidRDefault="002D3DB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48B"/>
    <w:multiLevelType w:val="hybridMultilevel"/>
    <w:tmpl w:val="310E4006"/>
    <w:lvl w:ilvl="0" w:tplc="BB14A7EA">
      <w:start w:val="1"/>
      <w:numFmt w:val="bullet"/>
      <w:lvlText w:val="·"/>
      <w:lvlJc w:val="left"/>
      <w:pPr>
        <w:ind w:left="720" w:hanging="360"/>
      </w:pPr>
      <w:rPr>
        <w:rFonts w:ascii="Symbol" w:hAnsi="Symbol" w:hint="default"/>
      </w:rPr>
    </w:lvl>
    <w:lvl w:ilvl="1" w:tplc="392E0F7A">
      <w:start w:val="1"/>
      <w:numFmt w:val="bullet"/>
      <w:lvlText w:val="o"/>
      <w:lvlJc w:val="left"/>
      <w:pPr>
        <w:ind w:left="1440" w:hanging="360"/>
      </w:pPr>
      <w:rPr>
        <w:rFonts w:ascii="Courier New" w:hAnsi="Courier New" w:hint="default"/>
      </w:rPr>
    </w:lvl>
    <w:lvl w:ilvl="2" w:tplc="42120BE6">
      <w:start w:val="1"/>
      <w:numFmt w:val="bullet"/>
      <w:lvlText w:val=""/>
      <w:lvlJc w:val="left"/>
      <w:pPr>
        <w:ind w:left="2160" w:hanging="360"/>
      </w:pPr>
      <w:rPr>
        <w:rFonts w:ascii="Wingdings" w:hAnsi="Wingdings" w:hint="default"/>
      </w:rPr>
    </w:lvl>
    <w:lvl w:ilvl="3" w:tplc="BEB0DD50">
      <w:start w:val="1"/>
      <w:numFmt w:val="bullet"/>
      <w:lvlText w:val=""/>
      <w:lvlJc w:val="left"/>
      <w:pPr>
        <w:ind w:left="2880" w:hanging="360"/>
      </w:pPr>
      <w:rPr>
        <w:rFonts w:ascii="Symbol" w:hAnsi="Symbol" w:hint="default"/>
      </w:rPr>
    </w:lvl>
    <w:lvl w:ilvl="4" w:tplc="DFAE9D7E">
      <w:start w:val="1"/>
      <w:numFmt w:val="bullet"/>
      <w:lvlText w:val="o"/>
      <w:lvlJc w:val="left"/>
      <w:pPr>
        <w:ind w:left="3600" w:hanging="360"/>
      </w:pPr>
      <w:rPr>
        <w:rFonts w:ascii="Courier New" w:hAnsi="Courier New" w:hint="default"/>
      </w:rPr>
    </w:lvl>
    <w:lvl w:ilvl="5" w:tplc="98708BA6">
      <w:start w:val="1"/>
      <w:numFmt w:val="bullet"/>
      <w:lvlText w:val=""/>
      <w:lvlJc w:val="left"/>
      <w:pPr>
        <w:ind w:left="4320" w:hanging="360"/>
      </w:pPr>
      <w:rPr>
        <w:rFonts w:ascii="Wingdings" w:hAnsi="Wingdings" w:hint="default"/>
      </w:rPr>
    </w:lvl>
    <w:lvl w:ilvl="6" w:tplc="C1403654">
      <w:start w:val="1"/>
      <w:numFmt w:val="bullet"/>
      <w:lvlText w:val=""/>
      <w:lvlJc w:val="left"/>
      <w:pPr>
        <w:ind w:left="5040" w:hanging="360"/>
      </w:pPr>
      <w:rPr>
        <w:rFonts w:ascii="Symbol" w:hAnsi="Symbol" w:hint="default"/>
      </w:rPr>
    </w:lvl>
    <w:lvl w:ilvl="7" w:tplc="AD340E94">
      <w:start w:val="1"/>
      <w:numFmt w:val="bullet"/>
      <w:lvlText w:val="o"/>
      <w:lvlJc w:val="left"/>
      <w:pPr>
        <w:ind w:left="5760" w:hanging="360"/>
      </w:pPr>
      <w:rPr>
        <w:rFonts w:ascii="Courier New" w:hAnsi="Courier New" w:hint="default"/>
      </w:rPr>
    </w:lvl>
    <w:lvl w:ilvl="8" w:tplc="B512081E">
      <w:start w:val="1"/>
      <w:numFmt w:val="bullet"/>
      <w:lvlText w:val=""/>
      <w:lvlJc w:val="left"/>
      <w:pPr>
        <w:ind w:left="6480" w:hanging="360"/>
      </w:pPr>
      <w:rPr>
        <w:rFonts w:ascii="Wingdings" w:hAnsi="Wingdings" w:hint="default"/>
      </w:rPr>
    </w:lvl>
  </w:abstractNum>
  <w:abstractNum w:abstractNumId="1" w15:restartNumberingAfterBreak="0">
    <w:nsid w:val="24D9518C"/>
    <w:multiLevelType w:val="hybridMultilevel"/>
    <w:tmpl w:val="5FE89DD0"/>
    <w:lvl w:ilvl="0" w:tplc="D3A85856">
      <w:start w:val="1"/>
      <w:numFmt w:val="bullet"/>
      <w:lvlText w:val="•"/>
      <w:lvlJc w:val="left"/>
      <w:pPr>
        <w:tabs>
          <w:tab w:val="num" w:pos="720"/>
        </w:tabs>
        <w:ind w:left="720" w:hanging="360"/>
      </w:pPr>
      <w:rPr>
        <w:rFonts w:ascii="Arial" w:hAnsi="Arial" w:hint="default"/>
      </w:rPr>
    </w:lvl>
    <w:lvl w:ilvl="1" w:tplc="473E6394" w:tentative="1">
      <w:start w:val="1"/>
      <w:numFmt w:val="bullet"/>
      <w:lvlText w:val="•"/>
      <w:lvlJc w:val="left"/>
      <w:pPr>
        <w:tabs>
          <w:tab w:val="num" w:pos="1440"/>
        </w:tabs>
        <w:ind w:left="1440" w:hanging="360"/>
      </w:pPr>
      <w:rPr>
        <w:rFonts w:ascii="Arial" w:hAnsi="Arial" w:hint="default"/>
      </w:rPr>
    </w:lvl>
    <w:lvl w:ilvl="2" w:tplc="8F346012" w:tentative="1">
      <w:start w:val="1"/>
      <w:numFmt w:val="bullet"/>
      <w:lvlText w:val="•"/>
      <w:lvlJc w:val="left"/>
      <w:pPr>
        <w:tabs>
          <w:tab w:val="num" w:pos="2160"/>
        </w:tabs>
        <w:ind w:left="2160" w:hanging="360"/>
      </w:pPr>
      <w:rPr>
        <w:rFonts w:ascii="Arial" w:hAnsi="Arial" w:hint="default"/>
      </w:rPr>
    </w:lvl>
    <w:lvl w:ilvl="3" w:tplc="0154534E" w:tentative="1">
      <w:start w:val="1"/>
      <w:numFmt w:val="bullet"/>
      <w:lvlText w:val="•"/>
      <w:lvlJc w:val="left"/>
      <w:pPr>
        <w:tabs>
          <w:tab w:val="num" w:pos="2880"/>
        </w:tabs>
        <w:ind w:left="2880" w:hanging="360"/>
      </w:pPr>
      <w:rPr>
        <w:rFonts w:ascii="Arial" w:hAnsi="Arial" w:hint="default"/>
      </w:rPr>
    </w:lvl>
    <w:lvl w:ilvl="4" w:tplc="3BB2A142" w:tentative="1">
      <w:start w:val="1"/>
      <w:numFmt w:val="bullet"/>
      <w:lvlText w:val="•"/>
      <w:lvlJc w:val="left"/>
      <w:pPr>
        <w:tabs>
          <w:tab w:val="num" w:pos="3600"/>
        </w:tabs>
        <w:ind w:left="3600" w:hanging="360"/>
      </w:pPr>
      <w:rPr>
        <w:rFonts w:ascii="Arial" w:hAnsi="Arial" w:hint="default"/>
      </w:rPr>
    </w:lvl>
    <w:lvl w:ilvl="5" w:tplc="D0B445DE" w:tentative="1">
      <w:start w:val="1"/>
      <w:numFmt w:val="bullet"/>
      <w:lvlText w:val="•"/>
      <w:lvlJc w:val="left"/>
      <w:pPr>
        <w:tabs>
          <w:tab w:val="num" w:pos="4320"/>
        </w:tabs>
        <w:ind w:left="4320" w:hanging="360"/>
      </w:pPr>
      <w:rPr>
        <w:rFonts w:ascii="Arial" w:hAnsi="Arial" w:hint="default"/>
      </w:rPr>
    </w:lvl>
    <w:lvl w:ilvl="6" w:tplc="D57C75C4" w:tentative="1">
      <w:start w:val="1"/>
      <w:numFmt w:val="bullet"/>
      <w:lvlText w:val="•"/>
      <w:lvlJc w:val="left"/>
      <w:pPr>
        <w:tabs>
          <w:tab w:val="num" w:pos="5040"/>
        </w:tabs>
        <w:ind w:left="5040" w:hanging="360"/>
      </w:pPr>
      <w:rPr>
        <w:rFonts w:ascii="Arial" w:hAnsi="Arial" w:hint="default"/>
      </w:rPr>
    </w:lvl>
    <w:lvl w:ilvl="7" w:tplc="773002C8" w:tentative="1">
      <w:start w:val="1"/>
      <w:numFmt w:val="bullet"/>
      <w:lvlText w:val="•"/>
      <w:lvlJc w:val="left"/>
      <w:pPr>
        <w:tabs>
          <w:tab w:val="num" w:pos="5760"/>
        </w:tabs>
        <w:ind w:left="5760" w:hanging="360"/>
      </w:pPr>
      <w:rPr>
        <w:rFonts w:ascii="Arial" w:hAnsi="Arial" w:hint="default"/>
      </w:rPr>
    </w:lvl>
    <w:lvl w:ilvl="8" w:tplc="05E8CE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C8166F8"/>
    <w:multiLevelType w:val="hybridMultilevel"/>
    <w:tmpl w:val="04AEE1DE"/>
    <w:lvl w:ilvl="0" w:tplc="69B24A28">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E63A2C">
      <w:start w:val="1"/>
      <w:numFmt w:val="none"/>
      <w:pStyle w:val="Heading2"/>
      <w:suff w:val="nothing"/>
      <w:lvlText w:val=""/>
      <w:lvlJc w:val="left"/>
      <w:pPr>
        <w:ind w:left="284" w:firstLine="0"/>
      </w:pPr>
      <w:rPr>
        <w:rFonts w:hint="default"/>
      </w:rPr>
    </w:lvl>
    <w:lvl w:ilvl="2" w:tplc="FFFFFFFF">
      <w:start w:val="1"/>
      <w:numFmt w:val="decimal"/>
      <w:pStyle w:val="Heading3"/>
      <w:suff w:val="nothing"/>
      <w:lvlText w:val=""/>
      <w:lvlJc w:val="left"/>
      <w:pPr>
        <w:ind w:left="284" w:firstLine="0"/>
      </w:pPr>
    </w:lvl>
    <w:lvl w:ilvl="3" w:tplc="EC74C154">
      <w:start w:val="1"/>
      <w:numFmt w:val="none"/>
      <w:pStyle w:val="Heading4"/>
      <w:suff w:val="nothing"/>
      <w:lvlText w:val=""/>
      <w:lvlJc w:val="left"/>
      <w:pPr>
        <w:ind w:left="284" w:firstLine="0"/>
      </w:pPr>
      <w:rPr>
        <w:rFonts w:hint="default"/>
      </w:rPr>
    </w:lvl>
    <w:lvl w:ilvl="4" w:tplc="3D5071E0">
      <w:start w:val="1"/>
      <w:numFmt w:val="none"/>
      <w:pStyle w:val="Heading5"/>
      <w:suff w:val="nothing"/>
      <w:lvlText w:val=""/>
      <w:lvlJc w:val="left"/>
      <w:pPr>
        <w:ind w:left="284" w:firstLine="0"/>
      </w:pPr>
      <w:rPr>
        <w:rFonts w:hint="default"/>
      </w:rPr>
    </w:lvl>
    <w:lvl w:ilvl="5" w:tplc="24006964">
      <w:start w:val="1"/>
      <w:numFmt w:val="none"/>
      <w:pStyle w:val="Heading6"/>
      <w:suff w:val="nothing"/>
      <w:lvlText w:val=""/>
      <w:lvlJc w:val="left"/>
      <w:pPr>
        <w:ind w:left="284" w:firstLine="0"/>
      </w:pPr>
      <w:rPr>
        <w:rFonts w:hint="default"/>
      </w:rPr>
    </w:lvl>
    <w:lvl w:ilvl="6" w:tplc="B784FC9E">
      <w:start w:val="1"/>
      <w:numFmt w:val="none"/>
      <w:pStyle w:val="Heading7"/>
      <w:suff w:val="nothing"/>
      <w:lvlText w:val=""/>
      <w:lvlJc w:val="left"/>
      <w:pPr>
        <w:ind w:left="284" w:firstLine="0"/>
      </w:pPr>
      <w:rPr>
        <w:rFonts w:hint="default"/>
      </w:rPr>
    </w:lvl>
    <w:lvl w:ilvl="7" w:tplc="ED1033A8">
      <w:start w:val="1"/>
      <w:numFmt w:val="none"/>
      <w:pStyle w:val="Heading8"/>
      <w:suff w:val="nothing"/>
      <w:lvlText w:val=""/>
      <w:lvlJc w:val="left"/>
      <w:pPr>
        <w:ind w:left="284" w:firstLine="0"/>
      </w:pPr>
      <w:rPr>
        <w:rFonts w:hint="default"/>
      </w:rPr>
    </w:lvl>
    <w:lvl w:ilvl="8" w:tplc="02526004">
      <w:start w:val="1"/>
      <w:numFmt w:val="none"/>
      <w:pStyle w:val="Heading9"/>
      <w:suff w:val="nothing"/>
      <w:lvlText w:val=""/>
      <w:lvlJc w:val="left"/>
      <w:pPr>
        <w:ind w:left="284" w:firstLine="0"/>
      </w:pPr>
      <w:rPr>
        <w:rFonts w:hint="default"/>
      </w:rPr>
    </w:lvl>
  </w:abstractNum>
  <w:abstractNum w:abstractNumId="3" w15:restartNumberingAfterBreak="0">
    <w:nsid w:val="46BF4B31"/>
    <w:multiLevelType w:val="hybridMultilevel"/>
    <w:tmpl w:val="D0D29C94"/>
    <w:lvl w:ilvl="0" w:tplc="7AB016DC">
      <w:start w:val="1"/>
      <w:numFmt w:val="bullet"/>
      <w:lvlText w:val="•"/>
      <w:lvlJc w:val="left"/>
      <w:pPr>
        <w:tabs>
          <w:tab w:val="num" w:pos="720"/>
        </w:tabs>
        <w:ind w:left="720" w:hanging="360"/>
      </w:pPr>
      <w:rPr>
        <w:rFonts w:ascii="Arial" w:hAnsi="Arial" w:hint="default"/>
      </w:rPr>
    </w:lvl>
    <w:lvl w:ilvl="1" w:tplc="5DEE1124">
      <w:start w:val="88"/>
      <w:numFmt w:val="bullet"/>
      <w:lvlText w:val="−"/>
      <w:lvlJc w:val="left"/>
      <w:pPr>
        <w:tabs>
          <w:tab w:val="num" w:pos="1440"/>
        </w:tabs>
        <w:ind w:left="1440" w:hanging="360"/>
      </w:pPr>
      <w:rPr>
        <w:rFonts w:ascii="Montserrat Medium" w:hAnsi="Montserrat Medium" w:hint="default"/>
      </w:rPr>
    </w:lvl>
    <w:lvl w:ilvl="2" w:tplc="14E01658" w:tentative="1">
      <w:start w:val="1"/>
      <w:numFmt w:val="bullet"/>
      <w:lvlText w:val="•"/>
      <w:lvlJc w:val="left"/>
      <w:pPr>
        <w:tabs>
          <w:tab w:val="num" w:pos="2160"/>
        </w:tabs>
        <w:ind w:left="2160" w:hanging="360"/>
      </w:pPr>
      <w:rPr>
        <w:rFonts w:ascii="Arial" w:hAnsi="Arial" w:hint="default"/>
      </w:rPr>
    </w:lvl>
    <w:lvl w:ilvl="3" w:tplc="828CD00C" w:tentative="1">
      <w:start w:val="1"/>
      <w:numFmt w:val="bullet"/>
      <w:lvlText w:val="•"/>
      <w:lvlJc w:val="left"/>
      <w:pPr>
        <w:tabs>
          <w:tab w:val="num" w:pos="2880"/>
        </w:tabs>
        <w:ind w:left="2880" w:hanging="360"/>
      </w:pPr>
      <w:rPr>
        <w:rFonts w:ascii="Arial" w:hAnsi="Arial" w:hint="default"/>
      </w:rPr>
    </w:lvl>
    <w:lvl w:ilvl="4" w:tplc="E7506EC2" w:tentative="1">
      <w:start w:val="1"/>
      <w:numFmt w:val="bullet"/>
      <w:lvlText w:val="•"/>
      <w:lvlJc w:val="left"/>
      <w:pPr>
        <w:tabs>
          <w:tab w:val="num" w:pos="3600"/>
        </w:tabs>
        <w:ind w:left="3600" w:hanging="360"/>
      </w:pPr>
      <w:rPr>
        <w:rFonts w:ascii="Arial" w:hAnsi="Arial" w:hint="default"/>
      </w:rPr>
    </w:lvl>
    <w:lvl w:ilvl="5" w:tplc="A92EFA58" w:tentative="1">
      <w:start w:val="1"/>
      <w:numFmt w:val="bullet"/>
      <w:lvlText w:val="•"/>
      <w:lvlJc w:val="left"/>
      <w:pPr>
        <w:tabs>
          <w:tab w:val="num" w:pos="4320"/>
        </w:tabs>
        <w:ind w:left="4320" w:hanging="360"/>
      </w:pPr>
      <w:rPr>
        <w:rFonts w:ascii="Arial" w:hAnsi="Arial" w:hint="default"/>
      </w:rPr>
    </w:lvl>
    <w:lvl w:ilvl="6" w:tplc="C9D81BD6" w:tentative="1">
      <w:start w:val="1"/>
      <w:numFmt w:val="bullet"/>
      <w:lvlText w:val="•"/>
      <w:lvlJc w:val="left"/>
      <w:pPr>
        <w:tabs>
          <w:tab w:val="num" w:pos="5040"/>
        </w:tabs>
        <w:ind w:left="5040" w:hanging="360"/>
      </w:pPr>
      <w:rPr>
        <w:rFonts w:ascii="Arial" w:hAnsi="Arial" w:hint="default"/>
      </w:rPr>
    </w:lvl>
    <w:lvl w:ilvl="7" w:tplc="30A202F4" w:tentative="1">
      <w:start w:val="1"/>
      <w:numFmt w:val="bullet"/>
      <w:lvlText w:val="•"/>
      <w:lvlJc w:val="left"/>
      <w:pPr>
        <w:tabs>
          <w:tab w:val="num" w:pos="5760"/>
        </w:tabs>
        <w:ind w:left="5760" w:hanging="360"/>
      </w:pPr>
      <w:rPr>
        <w:rFonts w:ascii="Arial" w:hAnsi="Arial" w:hint="default"/>
      </w:rPr>
    </w:lvl>
    <w:lvl w:ilvl="8" w:tplc="B8ECC79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8A32A4E"/>
    <w:multiLevelType w:val="hybridMultilevel"/>
    <w:tmpl w:val="FFFFFFFF"/>
    <w:lvl w:ilvl="0" w:tplc="5992C566">
      <w:start w:val="1"/>
      <w:numFmt w:val="bullet"/>
      <w:lvlText w:val=""/>
      <w:lvlJc w:val="left"/>
      <w:pPr>
        <w:ind w:left="720" w:hanging="360"/>
      </w:pPr>
      <w:rPr>
        <w:rFonts w:ascii="Symbol" w:hAnsi="Symbol" w:hint="default"/>
      </w:rPr>
    </w:lvl>
    <w:lvl w:ilvl="1" w:tplc="743C90AA">
      <w:start w:val="1"/>
      <w:numFmt w:val="bullet"/>
      <w:lvlText w:val="o"/>
      <w:lvlJc w:val="left"/>
      <w:pPr>
        <w:ind w:left="1440" w:hanging="360"/>
      </w:pPr>
      <w:rPr>
        <w:rFonts w:ascii="Courier New" w:hAnsi="Courier New" w:hint="default"/>
      </w:rPr>
    </w:lvl>
    <w:lvl w:ilvl="2" w:tplc="66566898">
      <w:start w:val="1"/>
      <w:numFmt w:val="bullet"/>
      <w:lvlText w:val=""/>
      <w:lvlJc w:val="left"/>
      <w:pPr>
        <w:ind w:left="2160" w:hanging="360"/>
      </w:pPr>
      <w:rPr>
        <w:rFonts w:ascii="Wingdings" w:hAnsi="Wingdings" w:hint="default"/>
      </w:rPr>
    </w:lvl>
    <w:lvl w:ilvl="3" w:tplc="1324B9BE">
      <w:start w:val="1"/>
      <w:numFmt w:val="bullet"/>
      <w:lvlText w:val=""/>
      <w:lvlJc w:val="left"/>
      <w:pPr>
        <w:ind w:left="2880" w:hanging="360"/>
      </w:pPr>
      <w:rPr>
        <w:rFonts w:ascii="Symbol" w:hAnsi="Symbol" w:hint="default"/>
      </w:rPr>
    </w:lvl>
    <w:lvl w:ilvl="4" w:tplc="41FEFE08">
      <w:start w:val="1"/>
      <w:numFmt w:val="bullet"/>
      <w:lvlText w:val="o"/>
      <w:lvlJc w:val="left"/>
      <w:pPr>
        <w:ind w:left="3600" w:hanging="360"/>
      </w:pPr>
      <w:rPr>
        <w:rFonts w:ascii="Courier New" w:hAnsi="Courier New" w:hint="default"/>
      </w:rPr>
    </w:lvl>
    <w:lvl w:ilvl="5" w:tplc="1CAA22D2">
      <w:start w:val="1"/>
      <w:numFmt w:val="bullet"/>
      <w:lvlText w:val=""/>
      <w:lvlJc w:val="left"/>
      <w:pPr>
        <w:ind w:left="4320" w:hanging="360"/>
      </w:pPr>
      <w:rPr>
        <w:rFonts w:ascii="Wingdings" w:hAnsi="Wingdings" w:hint="default"/>
      </w:rPr>
    </w:lvl>
    <w:lvl w:ilvl="6" w:tplc="51000412">
      <w:start w:val="1"/>
      <w:numFmt w:val="bullet"/>
      <w:lvlText w:val=""/>
      <w:lvlJc w:val="left"/>
      <w:pPr>
        <w:ind w:left="5040" w:hanging="360"/>
      </w:pPr>
      <w:rPr>
        <w:rFonts w:ascii="Symbol" w:hAnsi="Symbol" w:hint="default"/>
      </w:rPr>
    </w:lvl>
    <w:lvl w:ilvl="7" w:tplc="689C882C">
      <w:start w:val="1"/>
      <w:numFmt w:val="bullet"/>
      <w:lvlText w:val="o"/>
      <w:lvlJc w:val="left"/>
      <w:pPr>
        <w:ind w:left="5760" w:hanging="360"/>
      </w:pPr>
      <w:rPr>
        <w:rFonts w:ascii="Courier New" w:hAnsi="Courier New" w:hint="default"/>
      </w:rPr>
    </w:lvl>
    <w:lvl w:ilvl="8" w:tplc="9C3E949A">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hybridMultilevel"/>
    <w:tmpl w:val="27FC7202"/>
    <w:lvl w:ilvl="0" w:tplc="81D8DE82">
      <w:start w:val="1"/>
      <w:numFmt w:val="bullet"/>
      <w:pStyle w:val="ListBullet"/>
      <w:lvlText w:val=""/>
      <w:lvlJc w:val="left"/>
      <w:pPr>
        <w:tabs>
          <w:tab w:val="num" w:pos="652"/>
        </w:tabs>
        <w:ind w:left="652" w:hanging="368"/>
      </w:pPr>
      <w:rPr>
        <w:rFonts w:ascii="Symbol" w:hAnsi="Symbol" w:hint="default"/>
      </w:rPr>
    </w:lvl>
    <w:lvl w:ilvl="1" w:tplc="DE40CD68">
      <w:start w:val="1"/>
      <w:numFmt w:val="lowerLetter"/>
      <w:lvlText w:val="%2)"/>
      <w:lvlJc w:val="left"/>
      <w:pPr>
        <w:ind w:left="1004" w:hanging="360"/>
      </w:pPr>
      <w:rPr>
        <w:rFonts w:hint="default"/>
      </w:rPr>
    </w:lvl>
    <w:lvl w:ilvl="2" w:tplc="C3508E30">
      <w:start w:val="1"/>
      <w:numFmt w:val="lowerRoman"/>
      <w:lvlText w:val="%3)"/>
      <w:lvlJc w:val="left"/>
      <w:pPr>
        <w:ind w:left="1364" w:hanging="360"/>
      </w:pPr>
      <w:rPr>
        <w:rFonts w:hint="default"/>
      </w:rPr>
    </w:lvl>
    <w:lvl w:ilvl="3" w:tplc="3F90063A">
      <w:start w:val="1"/>
      <w:numFmt w:val="decimal"/>
      <w:lvlText w:val="(%4)"/>
      <w:lvlJc w:val="left"/>
      <w:pPr>
        <w:ind w:left="1724" w:hanging="360"/>
      </w:pPr>
      <w:rPr>
        <w:rFonts w:hint="default"/>
      </w:rPr>
    </w:lvl>
    <w:lvl w:ilvl="4" w:tplc="603C6EC4">
      <w:start w:val="1"/>
      <w:numFmt w:val="lowerLetter"/>
      <w:lvlText w:val="(%5)"/>
      <w:lvlJc w:val="left"/>
      <w:pPr>
        <w:ind w:left="2084" w:hanging="360"/>
      </w:pPr>
      <w:rPr>
        <w:rFonts w:hint="default"/>
      </w:rPr>
    </w:lvl>
    <w:lvl w:ilvl="5" w:tplc="C1709356">
      <w:start w:val="1"/>
      <w:numFmt w:val="lowerRoman"/>
      <w:lvlText w:val="(%6)"/>
      <w:lvlJc w:val="left"/>
      <w:pPr>
        <w:ind w:left="2444" w:hanging="360"/>
      </w:pPr>
      <w:rPr>
        <w:rFonts w:hint="default"/>
      </w:rPr>
    </w:lvl>
    <w:lvl w:ilvl="6" w:tplc="E9FAA2F2">
      <w:start w:val="1"/>
      <w:numFmt w:val="decimal"/>
      <w:lvlText w:val="%7."/>
      <w:lvlJc w:val="left"/>
      <w:pPr>
        <w:ind w:left="2804" w:hanging="360"/>
      </w:pPr>
      <w:rPr>
        <w:rFonts w:hint="default"/>
      </w:rPr>
    </w:lvl>
    <w:lvl w:ilvl="7" w:tplc="B290BC6E">
      <w:start w:val="1"/>
      <w:numFmt w:val="lowerLetter"/>
      <w:lvlText w:val="%8."/>
      <w:lvlJc w:val="left"/>
      <w:pPr>
        <w:ind w:left="3164" w:hanging="360"/>
      </w:pPr>
      <w:rPr>
        <w:rFonts w:hint="default"/>
      </w:rPr>
    </w:lvl>
    <w:lvl w:ilvl="8" w:tplc="5DC266C0">
      <w:start w:val="1"/>
      <w:numFmt w:val="lowerRoman"/>
      <w:lvlText w:val="%9."/>
      <w:lvlJc w:val="left"/>
      <w:pPr>
        <w:ind w:left="3524" w:hanging="360"/>
      </w:pPr>
      <w:rPr>
        <w:rFonts w:hint="default"/>
      </w:rPr>
    </w:lvl>
  </w:abstractNum>
  <w:abstractNum w:abstractNumId="6" w15:restartNumberingAfterBreak="0">
    <w:nsid w:val="5FC269FD"/>
    <w:multiLevelType w:val="hybridMultilevel"/>
    <w:tmpl w:val="C2EC5C7A"/>
    <w:lvl w:ilvl="0" w:tplc="E55EF422">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54001F92">
      <w:start w:val="1"/>
      <w:numFmt w:val="bullet"/>
      <w:pStyle w:val="ListBullet2"/>
      <w:lvlText w:val="o"/>
      <w:lvlJc w:val="left"/>
      <w:pPr>
        <w:ind w:left="652" w:firstLine="0"/>
      </w:pPr>
      <w:rPr>
        <w:rFonts w:ascii="Courier New" w:hAnsi="Courier New" w:hint="default"/>
      </w:rPr>
    </w:lvl>
    <w:lvl w:ilvl="2" w:tplc="AAEA8170">
      <w:start w:val="1"/>
      <w:numFmt w:val="none"/>
      <w:suff w:val="nothing"/>
      <w:lvlText w:val=""/>
      <w:lvlJc w:val="left"/>
      <w:pPr>
        <w:ind w:left="652" w:firstLine="0"/>
      </w:pPr>
      <w:rPr>
        <w:rFonts w:hint="default"/>
      </w:rPr>
    </w:lvl>
    <w:lvl w:ilvl="3" w:tplc="4C34EDDA">
      <w:start w:val="1"/>
      <w:numFmt w:val="none"/>
      <w:suff w:val="nothing"/>
      <w:lvlText w:val=""/>
      <w:lvlJc w:val="left"/>
      <w:pPr>
        <w:ind w:left="652" w:firstLine="0"/>
      </w:pPr>
      <w:rPr>
        <w:rFonts w:hint="default"/>
      </w:rPr>
    </w:lvl>
    <w:lvl w:ilvl="4" w:tplc="8616766A">
      <w:start w:val="1"/>
      <w:numFmt w:val="none"/>
      <w:suff w:val="nothing"/>
      <w:lvlText w:val=""/>
      <w:lvlJc w:val="left"/>
      <w:pPr>
        <w:ind w:left="652" w:firstLine="0"/>
      </w:pPr>
      <w:rPr>
        <w:rFonts w:hint="default"/>
      </w:rPr>
    </w:lvl>
    <w:lvl w:ilvl="5" w:tplc="3D5E8F1E">
      <w:start w:val="1"/>
      <w:numFmt w:val="none"/>
      <w:suff w:val="nothing"/>
      <w:lvlText w:val=""/>
      <w:lvlJc w:val="left"/>
      <w:pPr>
        <w:ind w:left="652" w:firstLine="0"/>
      </w:pPr>
      <w:rPr>
        <w:rFonts w:hint="default"/>
      </w:rPr>
    </w:lvl>
    <w:lvl w:ilvl="6" w:tplc="0CFC6E3E">
      <w:start w:val="1"/>
      <w:numFmt w:val="none"/>
      <w:suff w:val="nothing"/>
      <w:lvlText w:val=""/>
      <w:lvlJc w:val="left"/>
      <w:pPr>
        <w:ind w:left="652" w:firstLine="0"/>
      </w:pPr>
      <w:rPr>
        <w:rFonts w:hint="default"/>
      </w:rPr>
    </w:lvl>
    <w:lvl w:ilvl="7" w:tplc="D4241812">
      <w:start w:val="1"/>
      <w:numFmt w:val="none"/>
      <w:suff w:val="nothing"/>
      <w:lvlText w:val=""/>
      <w:lvlJc w:val="left"/>
      <w:pPr>
        <w:ind w:left="652" w:firstLine="0"/>
      </w:pPr>
      <w:rPr>
        <w:rFonts w:hint="default"/>
      </w:rPr>
    </w:lvl>
    <w:lvl w:ilvl="8" w:tplc="E22E9B60">
      <w:start w:val="1"/>
      <w:numFmt w:val="none"/>
      <w:suff w:val="nothing"/>
      <w:lvlText w:val=""/>
      <w:lvlJc w:val="left"/>
      <w:pPr>
        <w:ind w:left="652" w:firstLine="0"/>
      </w:pPr>
      <w:rPr>
        <w:rFonts w:hint="default"/>
      </w:rPr>
    </w:lvl>
  </w:abstractNum>
  <w:abstractNum w:abstractNumId="7" w15:restartNumberingAfterBreak="0">
    <w:nsid w:val="60D750D1"/>
    <w:multiLevelType w:val="hybridMultilevel"/>
    <w:tmpl w:val="4A646694"/>
    <w:lvl w:ilvl="0" w:tplc="D4FC4D9C">
      <w:start w:val="1"/>
      <w:numFmt w:val="bullet"/>
      <w:lvlText w:val="•"/>
      <w:lvlJc w:val="left"/>
      <w:pPr>
        <w:tabs>
          <w:tab w:val="num" w:pos="720"/>
        </w:tabs>
        <w:ind w:left="720" w:hanging="360"/>
      </w:pPr>
      <w:rPr>
        <w:rFonts w:ascii="Arial" w:hAnsi="Arial" w:hint="default"/>
      </w:rPr>
    </w:lvl>
    <w:lvl w:ilvl="1" w:tplc="EEA0FFC0" w:tentative="1">
      <w:start w:val="1"/>
      <w:numFmt w:val="bullet"/>
      <w:lvlText w:val="•"/>
      <w:lvlJc w:val="left"/>
      <w:pPr>
        <w:tabs>
          <w:tab w:val="num" w:pos="1440"/>
        </w:tabs>
        <w:ind w:left="1440" w:hanging="360"/>
      </w:pPr>
      <w:rPr>
        <w:rFonts w:ascii="Arial" w:hAnsi="Arial" w:hint="default"/>
      </w:rPr>
    </w:lvl>
    <w:lvl w:ilvl="2" w:tplc="F8348622" w:tentative="1">
      <w:start w:val="1"/>
      <w:numFmt w:val="bullet"/>
      <w:lvlText w:val="•"/>
      <w:lvlJc w:val="left"/>
      <w:pPr>
        <w:tabs>
          <w:tab w:val="num" w:pos="2160"/>
        </w:tabs>
        <w:ind w:left="2160" w:hanging="360"/>
      </w:pPr>
      <w:rPr>
        <w:rFonts w:ascii="Arial" w:hAnsi="Arial" w:hint="default"/>
      </w:rPr>
    </w:lvl>
    <w:lvl w:ilvl="3" w:tplc="6BA63ED6" w:tentative="1">
      <w:start w:val="1"/>
      <w:numFmt w:val="bullet"/>
      <w:lvlText w:val="•"/>
      <w:lvlJc w:val="left"/>
      <w:pPr>
        <w:tabs>
          <w:tab w:val="num" w:pos="2880"/>
        </w:tabs>
        <w:ind w:left="2880" w:hanging="360"/>
      </w:pPr>
      <w:rPr>
        <w:rFonts w:ascii="Arial" w:hAnsi="Arial" w:hint="default"/>
      </w:rPr>
    </w:lvl>
    <w:lvl w:ilvl="4" w:tplc="EA32270A" w:tentative="1">
      <w:start w:val="1"/>
      <w:numFmt w:val="bullet"/>
      <w:lvlText w:val="•"/>
      <w:lvlJc w:val="left"/>
      <w:pPr>
        <w:tabs>
          <w:tab w:val="num" w:pos="3600"/>
        </w:tabs>
        <w:ind w:left="3600" w:hanging="360"/>
      </w:pPr>
      <w:rPr>
        <w:rFonts w:ascii="Arial" w:hAnsi="Arial" w:hint="default"/>
      </w:rPr>
    </w:lvl>
    <w:lvl w:ilvl="5" w:tplc="15967C48" w:tentative="1">
      <w:start w:val="1"/>
      <w:numFmt w:val="bullet"/>
      <w:lvlText w:val="•"/>
      <w:lvlJc w:val="left"/>
      <w:pPr>
        <w:tabs>
          <w:tab w:val="num" w:pos="4320"/>
        </w:tabs>
        <w:ind w:left="4320" w:hanging="360"/>
      </w:pPr>
      <w:rPr>
        <w:rFonts w:ascii="Arial" w:hAnsi="Arial" w:hint="default"/>
      </w:rPr>
    </w:lvl>
    <w:lvl w:ilvl="6" w:tplc="6F8A90AE" w:tentative="1">
      <w:start w:val="1"/>
      <w:numFmt w:val="bullet"/>
      <w:lvlText w:val="•"/>
      <w:lvlJc w:val="left"/>
      <w:pPr>
        <w:tabs>
          <w:tab w:val="num" w:pos="5040"/>
        </w:tabs>
        <w:ind w:left="5040" w:hanging="360"/>
      </w:pPr>
      <w:rPr>
        <w:rFonts w:ascii="Arial" w:hAnsi="Arial" w:hint="default"/>
      </w:rPr>
    </w:lvl>
    <w:lvl w:ilvl="7" w:tplc="04E2B9E2" w:tentative="1">
      <w:start w:val="1"/>
      <w:numFmt w:val="bullet"/>
      <w:lvlText w:val="•"/>
      <w:lvlJc w:val="left"/>
      <w:pPr>
        <w:tabs>
          <w:tab w:val="num" w:pos="5760"/>
        </w:tabs>
        <w:ind w:left="5760" w:hanging="360"/>
      </w:pPr>
      <w:rPr>
        <w:rFonts w:ascii="Arial" w:hAnsi="Arial" w:hint="default"/>
      </w:rPr>
    </w:lvl>
    <w:lvl w:ilvl="8" w:tplc="83F24F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27029AD"/>
    <w:multiLevelType w:val="hybridMultilevel"/>
    <w:tmpl w:val="49CEC7D4"/>
    <w:lvl w:ilvl="0" w:tplc="267A5BD4">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308257E8">
      <w:start w:val="1"/>
      <w:numFmt w:val="lowerLetter"/>
      <w:pStyle w:val="ListNumber2"/>
      <w:lvlText w:val="%2"/>
      <w:lvlJc w:val="left"/>
      <w:pPr>
        <w:ind w:left="652" w:firstLine="0"/>
      </w:pPr>
      <w:rPr>
        <w:rFonts w:hint="default"/>
      </w:rPr>
    </w:lvl>
    <w:lvl w:ilvl="2" w:tplc="C2F499AE">
      <w:start w:val="1"/>
      <w:numFmt w:val="none"/>
      <w:suff w:val="nothing"/>
      <w:lvlText w:val=""/>
      <w:lvlJc w:val="left"/>
      <w:pPr>
        <w:ind w:left="652" w:firstLine="0"/>
      </w:pPr>
      <w:rPr>
        <w:rFonts w:hint="default"/>
      </w:rPr>
    </w:lvl>
    <w:lvl w:ilvl="3" w:tplc="484AA4CA">
      <w:start w:val="1"/>
      <w:numFmt w:val="none"/>
      <w:suff w:val="nothing"/>
      <w:lvlText w:val=""/>
      <w:lvlJc w:val="left"/>
      <w:pPr>
        <w:ind w:left="652" w:firstLine="0"/>
      </w:pPr>
      <w:rPr>
        <w:rFonts w:hint="default"/>
      </w:rPr>
    </w:lvl>
    <w:lvl w:ilvl="4" w:tplc="4230ACDC">
      <w:start w:val="1"/>
      <w:numFmt w:val="none"/>
      <w:suff w:val="nothing"/>
      <w:lvlText w:val=""/>
      <w:lvlJc w:val="left"/>
      <w:pPr>
        <w:ind w:left="652" w:firstLine="0"/>
      </w:pPr>
      <w:rPr>
        <w:rFonts w:hint="default"/>
      </w:rPr>
    </w:lvl>
    <w:lvl w:ilvl="5" w:tplc="06C2B650">
      <w:start w:val="1"/>
      <w:numFmt w:val="none"/>
      <w:suff w:val="nothing"/>
      <w:lvlText w:val=""/>
      <w:lvlJc w:val="left"/>
      <w:pPr>
        <w:ind w:left="652" w:firstLine="0"/>
      </w:pPr>
      <w:rPr>
        <w:rFonts w:hint="default"/>
      </w:rPr>
    </w:lvl>
    <w:lvl w:ilvl="6" w:tplc="B9DA602C">
      <w:start w:val="1"/>
      <w:numFmt w:val="none"/>
      <w:suff w:val="nothing"/>
      <w:lvlText w:val=""/>
      <w:lvlJc w:val="left"/>
      <w:pPr>
        <w:ind w:left="652" w:firstLine="0"/>
      </w:pPr>
      <w:rPr>
        <w:rFonts w:hint="default"/>
      </w:rPr>
    </w:lvl>
    <w:lvl w:ilvl="7" w:tplc="03869F78">
      <w:start w:val="1"/>
      <w:numFmt w:val="none"/>
      <w:suff w:val="nothing"/>
      <w:lvlText w:val=""/>
      <w:lvlJc w:val="left"/>
      <w:pPr>
        <w:ind w:left="652" w:firstLine="0"/>
      </w:pPr>
      <w:rPr>
        <w:rFonts w:hint="default"/>
      </w:rPr>
    </w:lvl>
    <w:lvl w:ilvl="8" w:tplc="40AC551C">
      <w:start w:val="1"/>
      <w:numFmt w:val="none"/>
      <w:suff w:val="nothing"/>
      <w:lvlText w:val=""/>
      <w:lvlJc w:val="left"/>
      <w:pPr>
        <w:ind w:left="652" w:firstLine="0"/>
      </w:pPr>
      <w:rPr>
        <w:rFonts w:hint="default"/>
      </w:rPr>
    </w:lvl>
  </w:abstractNum>
  <w:abstractNum w:abstractNumId="9" w15:restartNumberingAfterBreak="0">
    <w:nsid w:val="6D3608AB"/>
    <w:multiLevelType w:val="hybridMultilevel"/>
    <w:tmpl w:val="FFFFFFFF"/>
    <w:lvl w:ilvl="0" w:tplc="25CEA13A">
      <w:start w:val="1"/>
      <w:numFmt w:val="bullet"/>
      <w:lvlText w:val=""/>
      <w:lvlJc w:val="left"/>
      <w:pPr>
        <w:ind w:left="720" w:hanging="360"/>
      </w:pPr>
      <w:rPr>
        <w:rFonts w:ascii="Symbol" w:hAnsi="Symbol" w:hint="default"/>
      </w:rPr>
    </w:lvl>
    <w:lvl w:ilvl="1" w:tplc="AEBCF14C">
      <w:start w:val="1"/>
      <w:numFmt w:val="bullet"/>
      <w:lvlText w:val="o"/>
      <w:lvlJc w:val="left"/>
      <w:pPr>
        <w:ind w:left="1440" w:hanging="360"/>
      </w:pPr>
      <w:rPr>
        <w:rFonts w:ascii="Courier New" w:hAnsi="Courier New" w:hint="default"/>
      </w:rPr>
    </w:lvl>
    <w:lvl w:ilvl="2" w:tplc="70A4B138">
      <w:start w:val="1"/>
      <w:numFmt w:val="bullet"/>
      <w:lvlText w:val=""/>
      <w:lvlJc w:val="left"/>
      <w:pPr>
        <w:ind w:left="2160" w:hanging="360"/>
      </w:pPr>
      <w:rPr>
        <w:rFonts w:ascii="Wingdings" w:hAnsi="Wingdings" w:hint="default"/>
      </w:rPr>
    </w:lvl>
    <w:lvl w:ilvl="3" w:tplc="48E02E6A">
      <w:start w:val="1"/>
      <w:numFmt w:val="bullet"/>
      <w:lvlText w:val=""/>
      <w:lvlJc w:val="left"/>
      <w:pPr>
        <w:ind w:left="2880" w:hanging="360"/>
      </w:pPr>
      <w:rPr>
        <w:rFonts w:ascii="Symbol" w:hAnsi="Symbol" w:hint="default"/>
      </w:rPr>
    </w:lvl>
    <w:lvl w:ilvl="4" w:tplc="EFEE2640">
      <w:start w:val="1"/>
      <w:numFmt w:val="bullet"/>
      <w:lvlText w:val="o"/>
      <w:lvlJc w:val="left"/>
      <w:pPr>
        <w:ind w:left="3600" w:hanging="360"/>
      </w:pPr>
      <w:rPr>
        <w:rFonts w:ascii="Courier New" w:hAnsi="Courier New" w:hint="default"/>
      </w:rPr>
    </w:lvl>
    <w:lvl w:ilvl="5" w:tplc="C49C1D26">
      <w:start w:val="1"/>
      <w:numFmt w:val="bullet"/>
      <w:lvlText w:val=""/>
      <w:lvlJc w:val="left"/>
      <w:pPr>
        <w:ind w:left="4320" w:hanging="360"/>
      </w:pPr>
      <w:rPr>
        <w:rFonts w:ascii="Wingdings" w:hAnsi="Wingdings" w:hint="default"/>
      </w:rPr>
    </w:lvl>
    <w:lvl w:ilvl="6" w:tplc="86447D58">
      <w:start w:val="1"/>
      <w:numFmt w:val="bullet"/>
      <w:lvlText w:val=""/>
      <w:lvlJc w:val="left"/>
      <w:pPr>
        <w:ind w:left="5040" w:hanging="360"/>
      </w:pPr>
      <w:rPr>
        <w:rFonts w:ascii="Symbol" w:hAnsi="Symbol" w:hint="default"/>
      </w:rPr>
    </w:lvl>
    <w:lvl w:ilvl="7" w:tplc="002AC1CE">
      <w:start w:val="1"/>
      <w:numFmt w:val="bullet"/>
      <w:lvlText w:val="o"/>
      <w:lvlJc w:val="left"/>
      <w:pPr>
        <w:ind w:left="5760" w:hanging="360"/>
      </w:pPr>
      <w:rPr>
        <w:rFonts w:ascii="Courier New" w:hAnsi="Courier New" w:hint="default"/>
      </w:rPr>
    </w:lvl>
    <w:lvl w:ilvl="8" w:tplc="7F4E43E6">
      <w:start w:val="1"/>
      <w:numFmt w:val="bullet"/>
      <w:lvlText w:val=""/>
      <w:lvlJc w:val="left"/>
      <w:pPr>
        <w:ind w:left="6480" w:hanging="360"/>
      </w:pPr>
      <w:rPr>
        <w:rFonts w:ascii="Wingdings" w:hAnsi="Wingdings" w:hint="default"/>
      </w:rPr>
    </w:lvl>
  </w:abstractNum>
  <w:abstractNum w:abstractNumId="10" w15:restartNumberingAfterBreak="0">
    <w:nsid w:val="6F317B33"/>
    <w:multiLevelType w:val="hybridMultilevel"/>
    <w:tmpl w:val="2AAA3ADA"/>
    <w:lvl w:ilvl="0" w:tplc="362829AC">
      <w:start w:val="1"/>
      <w:numFmt w:val="bullet"/>
      <w:lvlText w:val="−"/>
      <w:lvlJc w:val="left"/>
      <w:pPr>
        <w:tabs>
          <w:tab w:val="num" w:pos="720"/>
        </w:tabs>
        <w:ind w:left="720" w:hanging="360"/>
      </w:pPr>
      <w:rPr>
        <w:rFonts w:ascii="Montserrat Medium" w:hAnsi="Montserrat Medium" w:hint="default"/>
      </w:rPr>
    </w:lvl>
    <w:lvl w:ilvl="1" w:tplc="F1D655FC">
      <w:start w:val="1"/>
      <w:numFmt w:val="bullet"/>
      <w:lvlText w:val="−"/>
      <w:lvlJc w:val="left"/>
      <w:pPr>
        <w:tabs>
          <w:tab w:val="num" w:pos="1440"/>
        </w:tabs>
        <w:ind w:left="1440" w:hanging="360"/>
      </w:pPr>
      <w:rPr>
        <w:rFonts w:ascii="Montserrat Medium" w:hAnsi="Montserrat Medium" w:hint="default"/>
      </w:rPr>
    </w:lvl>
    <w:lvl w:ilvl="2" w:tplc="28523AC6" w:tentative="1">
      <w:start w:val="1"/>
      <w:numFmt w:val="bullet"/>
      <w:lvlText w:val="−"/>
      <w:lvlJc w:val="left"/>
      <w:pPr>
        <w:tabs>
          <w:tab w:val="num" w:pos="2160"/>
        </w:tabs>
        <w:ind w:left="2160" w:hanging="360"/>
      </w:pPr>
      <w:rPr>
        <w:rFonts w:ascii="Montserrat Medium" w:hAnsi="Montserrat Medium" w:hint="default"/>
      </w:rPr>
    </w:lvl>
    <w:lvl w:ilvl="3" w:tplc="23CE05E8" w:tentative="1">
      <w:start w:val="1"/>
      <w:numFmt w:val="bullet"/>
      <w:lvlText w:val="−"/>
      <w:lvlJc w:val="left"/>
      <w:pPr>
        <w:tabs>
          <w:tab w:val="num" w:pos="2880"/>
        </w:tabs>
        <w:ind w:left="2880" w:hanging="360"/>
      </w:pPr>
      <w:rPr>
        <w:rFonts w:ascii="Montserrat Medium" w:hAnsi="Montserrat Medium" w:hint="default"/>
      </w:rPr>
    </w:lvl>
    <w:lvl w:ilvl="4" w:tplc="F93614EE" w:tentative="1">
      <w:start w:val="1"/>
      <w:numFmt w:val="bullet"/>
      <w:lvlText w:val="−"/>
      <w:lvlJc w:val="left"/>
      <w:pPr>
        <w:tabs>
          <w:tab w:val="num" w:pos="3600"/>
        </w:tabs>
        <w:ind w:left="3600" w:hanging="360"/>
      </w:pPr>
      <w:rPr>
        <w:rFonts w:ascii="Montserrat Medium" w:hAnsi="Montserrat Medium" w:hint="default"/>
      </w:rPr>
    </w:lvl>
    <w:lvl w:ilvl="5" w:tplc="50AA1AEE" w:tentative="1">
      <w:start w:val="1"/>
      <w:numFmt w:val="bullet"/>
      <w:lvlText w:val="−"/>
      <w:lvlJc w:val="left"/>
      <w:pPr>
        <w:tabs>
          <w:tab w:val="num" w:pos="4320"/>
        </w:tabs>
        <w:ind w:left="4320" w:hanging="360"/>
      </w:pPr>
      <w:rPr>
        <w:rFonts w:ascii="Montserrat Medium" w:hAnsi="Montserrat Medium" w:hint="default"/>
      </w:rPr>
    </w:lvl>
    <w:lvl w:ilvl="6" w:tplc="A4B08716" w:tentative="1">
      <w:start w:val="1"/>
      <w:numFmt w:val="bullet"/>
      <w:lvlText w:val="−"/>
      <w:lvlJc w:val="left"/>
      <w:pPr>
        <w:tabs>
          <w:tab w:val="num" w:pos="5040"/>
        </w:tabs>
        <w:ind w:left="5040" w:hanging="360"/>
      </w:pPr>
      <w:rPr>
        <w:rFonts w:ascii="Montserrat Medium" w:hAnsi="Montserrat Medium" w:hint="default"/>
      </w:rPr>
    </w:lvl>
    <w:lvl w:ilvl="7" w:tplc="F52EA54A" w:tentative="1">
      <w:start w:val="1"/>
      <w:numFmt w:val="bullet"/>
      <w:lvlText w:val="−"/>
      <w:lvlJc w:val="left"/>
      <w:pPr>
        <w:tabs>
          <w:tab w:val="num" w:pos="5760"/>
        </w:tabs>
        <w:ind w:left="5760" w:hanging="360"/>
      </w:pPr>
      <w:rPr>
        <w:rFonts w:ascii="Montserrat Medium" w:hAnsi="Montserrat Medium" w:hint="default"/>
      </w:rPr>
    </w:lvl>
    <w:lvl w:ilvl="8" w:tplc="A45E2114" w:tentative="1">
      <w:start w:val="1"/>
      <w:numFmt w:val="bullet"/>
      <w:lvlText w:val="−"/>
      <w:lvlJc w:val="left"/>
      <w:pPr>
        <w:tabs>
          <w:tab w:val="num" w:pos="6480"/>
        </w:tabs>
        <w:ind w:left="6480" w:hanging="360"/>
      </w:pPr>
      <w:rPr>
        <w:rFonts w:ascii="Montserrat Medium" w:hAnsi="Montserrat Medium" w:hint="default"/>
      </w:rPr>
    </w:lvl>
  </w:abstractNum>
  <w:abstractNum w:abstractNumId="11" w15:restartNumberingAfterBreak="0">
    <w:nsid w:val="7AE73AE6"/>
    <w:multiLevelType w:val="hybridMultilevel"/>
    <w:tmpl w:val="59C8D89E"/>
    <w:lvl w:ilvl="0" w:tplc="A4E45694">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354D62A">
      <w:start w:val="1"/>
      <w:numFmt w:val="none"/>
      <w:suff w:val="nothing"/>
      <w:lvlText w:val=""/>
      <w:lvlJc w:val="left"/>
      <w:pPr>
        <w:ind w:left="284" w:firstLine="0"/>
      </w:pPr>
      <w:rPr>
        <w:rFonts w:hint="default"/>
      </w:rPr>
    </w:lvl>
    <w:lvl w:ilvl="2" w:tplc="C53076EA">
      <w:start w:val="1"/>
      <w:numFmt w:val="none"/>
      <w:suff w:val="nothing"/>
      <w:lvlText w:val=""/>
      <w:lvlJc w:val="left"/>
      <w:pPr>
        <w:ind w:left="284" w:firstLine="0"/>
      </w:pPr>
      <w:rPr>
        <w:rFonts w:hint="default"/>
      </w:rPr>
    </w:lvl>
    <w:lvl w:ilvl="3" w:tplc="65F27434">
      <w:start w:val="1"/>
      <w:numFmt w:val="none"/>
      <w:suff w:val="nothing"/>
      <w:lvlText w:val=""/>
      <w:lvlJc w:val="left"/>
      <w:pPr>
        <w:ind w:left="284" w:firstLine="0"/>
      </w:pPr>
      <w:rPr>
        <w:rFonts w:hint="default"/>
      </w:rPr>
    </w:lvl>
    <w:lvl w:ilvl="4" w:tplc="7606408A">
      <w:start w:val="1"/>
      <w:numFmt w:val="none"/>
      <w:suff w:val="nothing"/>
      <w:lvlText w:val=""/>
      <w:lvlJc w:val="left"/>
      <w:pPr>
        <w:ind w:left="284" w:firstLine="0"/>
      </w:pPr>
      <w:rPr>
        <w:rFonts w:hint="default"/>
      </w:rPr>
    </w:lvl>
    <w:lvl w:ilvl="5" w:tplc="680ADAAE">
      <w:start w:val="1"/>
      <w:numFmt w:val="none"/>
      <w:suff w:val="nothing"/>
      <w:lvlText w:val=""/>
      <w:lvlJc w:val="left"/>
      <w:pPr>
        <w:ind w:left="284" w:firstLine="0"/>
      </w:pPr>
      <w:rPr>
        <w:rFonts w:hint="default"/>
      </w:rPr>
    </w:lvl>
    <w:lvl w:ilvl="6" w:tplc="D9F2A0EC">
      <w:start w:val="1"/>
      <w:numFmt w:val="none"/>
      <w:suff w:val="nothing"/>
      <w:lvlText w:val=""/>
      <w:lvlJc w:val="left"/>
      <w:pPr>
        <w:ind w:left="284" w:firstLine="0"/>
      </w:pPr>
      <w:rPr>
        <w:rFonts w:hint="default"/>
      </w:rPr>
    </w:lvl>
    <w:lvl w:ilvl="7" w:tplc="0D22427A">
      <w:start w:val="1"/>
      <w:numFmt w:val="none"/>
      <w:suff w:val="nothing"/>
      <w:lvlText w:val=""/>
      <w:lvlJc w:val="left"/>
      <w:pPr>
        <w:ind w:left="284" w:firstLine="0"/>
      </w:pPr>
      <w:rPr>
        <w:rFonts w:hint="default"/>
      </w:rPr>
    </w:lvl>
    <w:lvl w:ilvl="8" w:tplc="D14CEDCE">
      <w:start w:val="1"/>
      <w:numFmt w:val="none"/>
      <w:suff w:val="nothing"/>
      <w:lvlText w:val=""/>
      <w:lvlJc w:val="left"/>
      <w:pPr>
        <w:ind w:left="284" w:firstLine="0"/>
      </w:pPr>
      <w:rPr>
        <w:rFonts w:hint="default"/>
      </w:rPr>
    </w:lvl>
  </w:abstractNum>
  <w:num w:numId="1">
    <w:abstractNumId w:val="9"/>
  </w:num>
  <w:num w:numId="2">
    <w:abstractNumId w:val="4"/>
  </w:num>
  <w:num w:numId="3">
    <w:abstractNumId w:val="0"/>
  </w:num>
  <w:num w:numId="4">
    <w:abstractNumId w:val="5"/>
  </w:num>
  <w:num w:numId="5">
    <w:abstractNumId w:val="2"/>
  </w:num>
  <w:num w:numId="6">
    <w:abstractNumId w:val="5"/>
  </w:num>
  <w:num w:numId="7">
    <w:abstractNumId w:val="11"/>
  </w:num>
  <w:num w:numId="8">
    <w:abstractNumId w:val="6"/>
  </w:num>
  <w:num w:numId="9">
    <w:abstractNumId w:val="8"/>
  </w:num>
  <w:num w:numId="10">
    <w:abstractNumId w:val="3"/>
  </w:num>
  <w:num w:numId="11">
    <w:abstractNumId w:val="1"/>
  </w:num>
  <w:num w:numId="12">
    <w:abstractNumId w:val="10"/>
  </w:num>
  <w:num w:numId="13">
    <w:abstractNumId w:val="11"/>
    <w:lvlOverride w:ilvl="0">
      <w:startOverride w:val="1"/>
    </w:lvlOverride>
  </w:num>
  <w:num w:numId="14">
    <w:abstractNumId w:val="11"/>
    <w:lvlOverride w:ilvl="0">
      <w:startOverride w:val="1"/>
    </w:lvlOverride>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en-US" w:vendorID="64" w:dllVersion="131078" w:nlCheck="1" w:checkStyle="1"/>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CC8"/>
    <w:rsid w:val="0000031A"/>
    <w:rsid w:val="00001C08"/>
    <w:rsid w:val="00002BF1"/>
    <w:rsid w:val="00006220"/>
    <w:rsid w:val="00006CD7"/>
    <w:rsid w:val="000103FC"/>
    <w:rsid w:val="00010746"/>
    <w:rsid w:val="000143DF"/>
    <w:rsid w:val="000151F8"/>
    <w:rsid w:val="00015D43"/>
    <w:rsid w:val="00016801"/>
    <w:rsid w:val="00021171"/>
    <w:rsid w:val="00021987"/>
    <w:rsid w:val="00023790"/>
    <w:rsid w:val="00024602"/>
    <w:rsid w:val="00025177"/>
    <w:rsid w:val="000252FF"/>
    <w:rsid w:val="000253AE"/>
    <w:rsid w:val="00030EBC"/>
    <w:rsid w:val="000331B6"/>
    <w:rsid w:val="00034F5E"/>
    <w:rsid w:val="0003541F"/>
    <w:rsid w:val="00040BF3"/>
    <w:rsid w:val="00041A2C"/>
    <w:rsid w:val="000423E3"/>
    <w:rsid w:val="0004292D"/>
    <w:rsid w:val="00042D30"/>
    <w:rsid w:val="00043FA0"/>
    <w:rsid w:val="00044C5D"/>
    <w:rsid w:val="00044D23"/>
    <w:rsid w:val="00046473"/>
    <w:rsid w:val="000507E6"/>
    <w:rsid w:val="0005163D"/>
    <w:rsid w:val="00052959"/>
    <w:rsid w:val="000534F4"/>
    <w:rsid w:val="000535B7"/>
    <w:rsid w:val="00053726"/>
    <w:rsid w:val="00053C98"/>
    <w:rsid w:val="000562A7"/>
    <w:rsid w:val="000564F8"/>
    <w:rsid w:val="00057BC8"/>
    <w:rsid w:val="000604B9"/>
    <w:rsid w:val="00061232"/>
    <w:rsid w:val="000613C4"/>
    <w:rsid w:val="000620E8"/>
    <w:rsid w:val="00062708"/>
    <w:rsid w:val="00065A16"/>
    <w:rsid w:val="00071D06"/>
    <w:rsid w:val="0007214A"/>
    <w:rsid w:val="000726F3"/>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443"/>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F3F"/>
    <w:rsid w:val="00127648"/>
    <w:rsid w:val="0013032B"/>
    <w:rsid w:val="001305EA"/>
    <w:rsid w:val="001328FA"/>
    <w:rsid w:val="0013419A"/>
    <w:rsid w:val="00134700"/>
    <w:rsid w:val="00134E23"/>
    <w:rsid w:val="0013528D"/>
    <w:rsid w:val="00135E80"/>
    <w:rsid w:val="00140753"/>
    <w:rsid w:val="00141A3E"/>
    <w:rsid w:val="0014239C"/>
    <w:rsid w:val="00143921"/>
    <w:rsid w:val="00146F04"/>
    <w:rsid w:val="00150EBC"/>
    <w:rsid w:val="001520B0"/>
    <w:rsid w:val="0015446A"/>
    <w:rsid w:val="0015487C"/>
    <w:rsid w:val="00155144"/>
    <w:rsid w:val="0015712E"/>
    <w:rsid w:val="00160FBF"/>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6401"/>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C7ED5"/>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70E"/>
    <w:rsid w:val="00201825"/>
    <w:rsid w:val="00201CB2"/>
    <w:rsid w:val="00202266"/>
    <w:rsid w:val="002046F7"/>
    <w:rsid w:val="0020478D"/>
    <w:rsid w:val="002054D0"/>
    <w:rsid w:val="00206EFD"/>
    <w:rsid w:val="0020756A"/>
    <w:rsid w:val="00210D95"/>
    <w:rsid w:val="002135B2"/>
    <w:rsid w:val="002136B3"/>
    <w:rsid w:val="00216957"/>
    <w:rsid w:val="00217731"/>
    <w:rsid w:val="00217AE6"/>
    <w:rsid w:val="00221777"/>
    <w:rsid w:val="00221998"/>
    <w:rsid w:val="00221E1A"/>
    <w:rsid w:val="00222860"/>
    <w:rsid w:val="002228E3"/>
    <w:rsid w:val="00223400"/>
    <w:rsid w:val="00224261"/>
    <w:rsid w:val="00224B16"/>
    <w:rsid w:val="00224D61"/>
    <w:rsid w:val="00225AFD"/>
    <w:rsid w:val="002265BD"/>
    <w:rsid w:val="002270CC"/>
    <w:rsid w:val="00227421"/>
    <w:rsid w:val="00227894"/>
    <w:rsid w:val="0022791F"/>
    <w:rsid w:val="00231E53"/>
    <w:rsid w:val="00234830"/>
    <w:rsid w:val="002368C7"/>
    <w:rsid w:val="0023726F"/>
    <w:rsid w:val="0024041A"/>
    <w:rsid w:val="002410C8"/>
    <w:rsid w:val="00241C93"/>
    <w:rsid w:val="0024214A"/>
    <w:rsid w:val="00242A78"/>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615"/>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3DB4"/>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78C"/>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7E4D"/>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1CBF"/>
    <w:rsid w:val="003B225F"/>
    <w:rsid w:val="003B2ED7"/>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3C6C"/>
    <w:rsid w:val="003E6AE0"/>
    <w:rsid w:val="003F0971"/>
    <w:rsid w:val="003F28DA"/>
    <w:rsid w:val="003F2C2F"/>
    <w:rsid w:val="003F35B8"/>
    <w:rsid w:val="003F3F97"/>
    <w:rsid w:val="003F42CF"/>
    <w:rsid w:val="003F4B96"/>
    <w:rsid w:val="003F4EA0"/>
    <w:rsid w:val="003F5859"/>
    <w:rsid w:val="003F69BE"/>
    <w:rsid w:val="003F7A3F"/>
    <w:rsid w:val="003F7D20"/>
    <w:rsid w:val="00400EB0"/>
    <w:rsid w:val="004013F6"/>
    <w:rsid w:val="00405801"/>
    <w:rsid w:val="00407474"/>
    <w:rsid w:val="00407ED4"/>
    <w:rsid w:val="004128F0"/>
    <w:rsid w:val="00414D5B"/>
    <w:rsid w:val="0041515B"/>
    <w:rsid w:val="004163AD"/>
    <w:rsid w:val="0041645A"/>
    <w:rsid w:val="00417BB8"/>
    <w:rsid w:val="00420300"/>
    <w:rsid w:val="00421CC4"/>
    <w:rsid w:val="0042354D"/>
    <w:rsid w:val="00423603"/>
    <w:rsid w:val="00425445"/>
    <w:rsid w:val="004259A6"/>
    <w:rsid w:val="00425CCF"/>
    <w:rsid w:val="00430D80"/>
    <w:rsid w:val="004317B5"/>
    <w:rsid w:val="00431E3D"/>
    <w:rsid w:val="00432569"/>
    <w:rsid w:val="00433031"/>
    <w:rsid w:val="00435259"/>
    <w:rsid w:val="00436B23"/>
    <w:rsid w:val="00436E88"/>
    <w:rsid w:val="0044009C"/>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186E"/>
    <w:rsid w:val="00452D84"/>
    <w:rsid w:val="00453739"/>
    <w:rsid w:val="0045627B"/>
    <w:rsid w:val="004566CD"/>
    <w:rsid w:val="00456C90"/>
    <w:rsid w:val="00457160"/>
    <w:rsid w:val="004578CC"/>
    <w:rsid w:val="00463BFC"/>
    <w:rsid w:val="004657D6"/>
    <w:rsid w:val="00471F2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189"/>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115"/>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566"/>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8E5"/>
    <w:rsid w:val="00543F8B"/>
    <w:rsid w:val="00546A8B"/>
    <w:rsid w:val="00546D5E"/>
    <w:rsid w:val="00546F02"/>
    <w:rsid w:val="0054770B"/>
    <w:rsid w:val="00547EA9"/>
    <w:rsid w:val="00549666"/>
    <w:rsid w:val="00551073"/>
    <w:rsid w:val="00551DA4"/>
    <w:rsid w:val="0055213A"/>
    <w:rsid w:val="00554956"/>
    <w:rsid w:val="00557BE6"/>
    <w:rsid w:val="005600BC"/>
    <w:rsid w:val="00563104"/>
    <w:rsid w:val="005646C1"/>
    <w:rsid w:val="005646CC"/>
    <w:rsid w:val="005652E4"/>
    <w:rsid w:val="00565730"/>
    <w:rsid w:val="00565F8B"/>
    <w:rsid w:val="00566671"/>
    <w:rsid w:val="00567B22"/>
    <w:rsid w:val="0057134C"/>
    <w:rsid w:val="0057331C"/>
    <w:rsid w:val="00573328"/>
    <w:rsid w:val="00573F07"/>
    <w:rsid w:val="005747FF"/>
    <w:rsid w:val="00574C79"/>
    <w:rsid w:val="00574CE3"/>
    <w:rsid w:val="00576415"/>
    <w:rsid w:val="00580D0F"/>
    <w:rsid w:val="005817B4"/>
    <w:rsid w:val="005824C0"/>
    <w:rsid w:val="00582560"/>
    <w:rsid w:val="00582FD7"/>
    <w:rsid w:val="005832ED"/>
    <w:rsid w:val="00583524"/>
    <w:rsid w:val="005835A2"/>
    <w:rsid w:val="00583853"/>
    <w:rsid w:val="005857A8"/>
    <w:rsid w:val="00585CC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538"/>
    <w:rsid w:val="005B6E3D"/>
    <w:rsid w:val="005B7298"/>
    <w:rsid w:val="005C1BFC"/>
    <w:rsid w:val="005C7B55"/>
    <w:rsid w:val="005D0175"/>
    <w:rsid w:val="005D1CC4"/>
    <w:rsid w:val="005D2D62"/>
    <w:rsid w:val="005D5A78"/>
    <w:rsid w:val="005D5DB0"/>
    <w:rsid w:val="005E0B43"/>
    <w:rsid w:val="005E46A2"/>
    <w:rsid w:val="005E4742"/>
    <w:rsid w:val="005E561A"/>
    <w:rsid w:val="005E6829"/>
    <w:rsid w:val="005F10D4"/>
    <w:rsid w:val="005F26E8"/>
    <w:rsid w:val="005F275A"/>
    <w:rsid w:val="005F2952"/>
    <w:rsid w:val="005F2E08"/>
    <w:rsid w:val="005F78DD"/>
    <w:rsid w:val="005F7A4D"/>
    <w:rsid w:val="00601B68"/>
    <w:rsid w:val="0060359B"/>
    <w:rsid w:val="00603F69"/>
    <w:rsid w:val="006040DA"/>
    <w:rsid w:val="006047BD"/>
    <w:rsid w:val="00607486"/>
    <w:rsid w:val="00607675"/>
    <w:rsid w:val="00610F53"/>
    <w:rsid w:val="00612E3F"/>
    <w:rsid w:val="00613208"/>
    <w:rsid w:val="00616767"/>
    <w:rsid w:val="0061698B"/>
    <w:rsid w:val="00616F61"/>
    <w:rsid w:val="00620917"/>
    <w:rsid w:val="0062163D"/>
    <w:rsid w:val="00623A93"/>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540"/>
    <w:rsid w:val="006773C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3915"/>
    <w:rsid w:val="006C7AB5"/>
    <w:rsid w:val="006D062E"/>
    <w:rsid w:val="006D0817"/>
    <w:rsid w:val="006D0996"/>
    <w:rsid w:val="006D2405"/>
    <w:rsid w:val="006D3A0E"/>
    <w:rsid w:val="006D4A39"/>
    <w:rsid w:val="006D53A4"/>
    <w:rsid w:val="006D6748"/>
    <w:rsid w:val="006E08A7"/>
    <w:rsid w:val="006E08C4"/>
    <w:rsid w:val="006E091B"/>
    <w:rsid w:val="006E0AF8"/>
    <w:rsid w:val="006E2552"/>
    <w:rsid w:val="006E42C8"/>
    <w:rsid w:val="006E4800"/>
    <w:rsid w:val="006E560F"/>
    <w:rsid w:val="006E5B90"/>
    <w:rsid w:val="006E60D3"/>
    <w:rsid w:val="006E79B6"/>
    <w:rsid w:val="006F054E"/>
    <w:rsid w:val="006F15D8"/>
    <w:rsid w:val="006F1B19"/>
    <w:rsid w:val="006F3613"/>
    <w:rsid w:val="006F3839"/>
    <w:rsid w:val="006F4503"/>
    <w:rsid w:val="006F5910"/>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626"/>
    <w:rsid w:val="00725C3B"/>
    <w:rsid w:val="00725D14"/>
    <w:rsid w:val="007266FB"/>
    <w:rsid w:val="0073212B"/>
    <w:rsid w:val="00733D6A"/>
    <w:rsid w:val="00734065"/>
    <w:rsid w:val="00734894"/>
    <w:rsid w:val="00735327"/>
    <w:rsid w:val="00735451"/>
    <w:rsid w:val="0073566F"/>
    <w:rsid w:val="0073637E"/>
    <w:rsid w:val="00740573"/>
    <w:rsid w:val="00741479"/>
    <w:rsid w:val="007414DA"/>
    <w:rsid w:val="007448D2"/>
    <w:rsid w:val="00744A73"/>
    <w:rsid w:val="00744DB8"/>
    <w:rsid w:val="00745C28"/>
    <w:rsid w:val="00745C99"/>
    <w:rsid w:val="007460FF"/>
    <w:rsid w:val="007474D4"/>
    <w:rsid w:val="0075322D"/>
    <w:rsid w:val="00753D56"/>
    <w:rsid w:val="007548E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5E7"/>
    <w:rsid w:val="007A1326"/>
    <w:rsid w:val="007A2B7B"/>
    <w:rsid w:val="007A3356"/>
    <w:rsid w:val="007A36F3"/>
    <w:rsid w:val="007A4CEF"/>
    <w:rsid w:val="007A55A8"/>
    <w:rsid w:val="007B041F"/>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46D3"/>
    <w:rsid w:val="007E5E9E"/>
    <w:rsid w:val="007E7FAC"/>
    <w:rsid w:val="007F1493"/>
    <w:rsid w:val="007F15BC"/>
    <w:rsid w:val="007F3524"/>
    <w:rsid w:val="007F41DD"/>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5CA4"/>
    <w:rsid w:val="0084622C"/>
    <w:rsid w:val="008467D0"/>
    <w:rsid w:val="008470D0"/>
    <w:rsid w:val="008505DC"/>
    <w:rsid w:val="008509F0"/>
    <w:rsid w:val="00851875"/>
    <w:rsid w:val="00852357"/>
    <w:rsid w:val="00852B7B"/>
    <w:rsid w:val="0085448C"/>
    <w:rsid w:val="00855048"/>
    <w:rsid w:val="008563D3"/>
    <w:rsid w:val="00856B86"/>
    <w:rsid w:val="00856E64"/>
    <w:rsid w:val="00860A52"/>
    <w:rsid w:val="00862960"/>
    <w:rsid w:val="00863532"/>
    <w:rsid w:val="008641E8"/>
    <w:rsid w:val="00865EC3"/>
    <w:rsid w:val="0086629C"/>
    <w:rsid w:val="00866415"/>
    <w:rsid w:val="0086672A"/>
    <w:rsid w:val="00867309"/>
    <w:rsid w:val="00867469"/>
    <w:rsid w:val="0087032B"/>
    <w:rsid w:val="00870838"/>
    <w:rsid w:val="00870A3D"/>
    <w:rsid w:val="008736AC"/>
    <w:rsid w:val="00874C1F"/>
    <w:rsid w:val="00880A08"/>
    <w:rsid w:val="00880FF8"/>
    <w:rsid w:val="0088102A"/>
    <w:rsid w:val="008813A0"/>
    <w:rsid w:val="00882E98"/>
    <w:rsid w:val="00883242"/>
    <w:rsid w:val="00883A53"/>
    <w:rsid w:val="00885C59"/>
    <w:rsid w:val="008900B1"/>
    <w:rsid w:val="00890C47"/>
    <w:rsid w:val="0089256F"/>
    <w:rsid w:val="008938C4"/>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5E"/>
    <w:rsid w:val="008C6461"/>
    <w:rsid w:val="008C6BA4"/>
    <w:rsid w:val="008C6F82"/>
    <w:rsid w:val="008C7CBC"/>
    <w:rsid w:val="008D0067"/>
    <w:rsid w:val="008D125E"/>
    <w:rsid w:val="008D1FFD"/>
    <w:rsid w:val="008D5308"/>
    <w:rsid w:val="008D55BF"/>
    <w:rsid w:val="008D61E0"/>
    <w:rsid w:val="008D6722"/>
    <w:rsid w:val="008D6E1D"/>
    <w:rsid w:val="008D7AB2"/>
    <w:rsid w:val="008E0259"/>
    <w:rsid w:val="008E43E0"/>
    <w:rsid w:val="008E46F7"/>
    <w:rsid w:val="008E4A0E"/>
    <w:rsid w:val="008E4E59"/>
    <w:rsid w:val="008F0115"/>
    <w:rsid w:val="008F0383"/>
    <w:rsid w:val="008F1C74"/>
    <w:rsid w:val="008F1F6A"/>
    <w:rsid w:val="008F28E7"/>
    <w:rsid w:val="008F3EDF"/>
    <w:rsid w:val="008F56DB"/>
    <w:rsid w:val="0090053B"/>
    <w:rsid w:val="00900E59"/>
    <w:rsid w:val="00900FCF"/>
    <w:rsid w:val="00901298"/>
    <w:rsid w:val="009019BB"/>
    <w:rsid w:val="00902919"/>
    <w:rsid w:val="0090315B"/>
    <w:rsid w:val="009033B0"/>
    <w:rsid w:val="00904350"/>
    <w:rsid w:val="00905489"/>
    <w:rsid w:val="00905926"/>
    <w:rsid w:val="009059E7"/>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182"/>
    <w:rsid w:val="00951666"/>
    <w:rsid w:val="009520A1"/>
    <w:rsid w:val="009522E2"/>
    <w:rsid w:val="0095259D"/>
    <w:rsid w:val="009528C1"/>
    <w:rsid w:val="009532C7"/>
    <w:rsid w:val="00953891"/>
    <w:rsid w:val="00953E82"/>
    <w:rsid w:val="00955D6C"/>
    <w:rsid w:val="00957719"/>
    <w:rsid w:val="00960547"/>
    <w:rsid w:val="00960CCA"/>
    <w:rsid w:val="00960E03"/>
    <w:rsid w:val="009624AB"/>
    <w:rsid w:val="009634F6"/>
    <w:rsid w:val="00963579"/>
    <w:rsid w:val="00963FEC"/>
    <w:rsid w:val="0096422F"/>
    <w:rsid w:val="00964755"/>
    <w:rsid w:val="00964AE3"/>
    <w:rsid w:val="00965F05"/>
    <w:rsid w:val="0096720F"/>
    <w:rsid w:val="00967503"/>
    <w:rsid w:val="0097036E"/>
    <w:rsid w:val="00970968"/>
    <w:rsid w:val="009718BF"/>
    <w:rsid w:val="00973DB2"/>
    <w:rsid w:val="00977656"/>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3E7"/>
    <w:rsid w:val="009A47E0"/>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D3"/>
    <w:rsid w:val="009E0CF8"/>
    <w:rsid w:val="009E16BB"/>
    <w:rsid w:val="009E4F0D"/>
    <w:rsid w:val="009E56EB"/>
    <w:rsid w:val="009E6AB6"/>
    <w:rsid w:val="009E6B21"/>
    <w:rsid w:val="009E7F27"/>
    <w:rsid w:val="009F1A7D"/>
    <w:rsid w:val="009F260E"/>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212"/>
    <w:rsid w:val="00A21A49"/>
    <w:rsid w:val="00A231E9"/>
    <w:rsid w:val="00A2529D"/>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6E9"/>
    <w:rsid w:val="00A752B5"/>
    <w:rsid w:val="00A774B4"/>
    <w:rsid w:val="00A77927"/>
    <w:rsid w:val="00A81734"/>
    <w:rsid w:val="00A81791"/>
    <w:rsid w:val="00A8195D"/>
    <w:rsid w:val="00A81DC9"/>
    <w:rsid w:val="00A828E3"/>
    <w:rsid w:val="00A82923"/>
    <w:rsid w:val="00A83203"/>
    <w:rsid w:val="00A8372C"/>
    <w:rsid w:val="00A855FA"/>
    <w:rsid w:val="00A9044F"/>
    <w:rsid w:val="00A905C6"/>
    <w:rsid w:val="00A90A0B"/>
    <w:rsid w:val="00A91418"/>
    <w:rsid w:val="00A91A18"/>
    <w:rsid w:val="00A9244B"/>
    <w:rsid w:val="00A932DF"/>
    <w:rsid w:val="00A947CF"/>
    <w:rsid w:val="00A95F5B"/>
    <w:rsid w:val="00A96A42"/>
    <w:rsid w:val="00A96D9C"/>
    <w:rsid w:val="00A96EC3"/>
    <w:rsid w:val="00A97222"/>
    <w:rsid w:val="00A9772A"/>
    <w:rsid w:val="00AA18E2"/>
    <w:rsid w:val="00AA22B0"/>
    <w:rsid w:val="00AA2B19"/>
    <w:rsid w:val="00AA3B89"/>
    <w:rsid w:val="00AA5E50"/>
    <w:rsid w:val="00AA642B"/>
    <w:rsid w:val="00AB0677"/>
    <w:rsid w:val="00AB1983"/>
    <w:rsid w:val="00AB23C3"/>
    <w:rsid w:val="00AB24DB"/>
    <w:rsid w:val="00AB2BF4"/>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6A7"/>
    <w:rsid w:val="00B12968"/>
    <w:rsid w:val="00B131FF"/>
    <w:rsid w:val="00B13498"/>
    <w:rsid w:val="00B13DA2"/>
    <w:rsid w:val="00B1672A"/>
    <w:rsid w:val="00B16E71"/>
    <w:rsid w:val="00B174BD"/>
    <w:rsid w:val="00B20690"/>
    <w:rsid w:val="00B20B2A"/>
    <w:rsid w:val="00B2129B"/>
    <w:rsid w:val="00B215EA"/>
    <w:rsid w:val="00B22FA7"/>
    <w:rsid w:val="00B24845"/>
    <w:rsid w:val="00B26370"/>
    <w:rsid w:val="00B26D12"/>
    <w:rsid w:val="00B27039"/>
    <w:rsid w:val="00B27D18"/>
    <w:rsid w:val="00B300DB"/>
    <w:rsid w:val="00B32BEC"/>
    <w:rsid w:val="00B33AC2"/>
    <w:rsid w:val="00B345AF"/>
    <w:rsid w:val="00B35B87"/>
    <w:rsid w:val="00B36060"/>
    <w:rsid w:val="00B40556"/>
    <w:rsid w:val="00B43107"/>
    <w:rsid w:val="00B44289"/>
    <w:rsid w:val="00B45AC4"/>
    <w:rsid w:val="00B45E0A"/>
    <w:rsid w:val="00B47A18"/>
    <w:rsid w:val="00B51CD5"/>
    <w:rsid w:val="00B53824"/>
    <w:rsid w:val="00B53857"/>
    <w:rsid w:val="00B54009"/>
    <w:rsid w:val="00B54B6C"/>
    <w:rsid w:val="00B565F1"/>
    <w:rsid w:val="00B56D4A"/>
    <w:rsid w:val="00B56FB1"/>
    <w:rsid w:val="00B6083F"/>
    <w:rsid w:val="00B61504"/>
    <w:rsid w:val="00B62E95"/>
    <w:rsid w:val="00B63ABC"/>
    <w:rsid w:val="00B63EAA"/>
    <w:rsid w:val="00B64D3D"/>
    <w:rsid w:val="00B64F0A"/>
    <w:rsid w:val="00B6562C"/>
    <w:rsid w:val="00B6729E"/>
    <w:rsid w:val="00B720C9"/>
    <w:rsid w:val="00B7391B"/>
    <w:rsid w:val="00B73ACC"/>
    <w:rsid w:val="00B743E7"/>
    <w:rsid w:val="00B74B80"/>
    <w:rsid w:val="00B768A9"/>
    <w:rsid w:val="00B76E90"/>
    <w:rsid w:val="00B77E06"/>
    <w:rsid w:val="00B8005C"/>
    <w:rsid w:val="00B82E5F"/>
    <w:rsid w:val="00B83E53"/>
    <w:rsid w:val="00B8666B"/>
    <w:rsid w:val="00B904F4"/>
    <w:rsid w:val="00B90BD1"/>
    <w:rsid w:val="00B92536"/>
    <w:rsid w:val="00B9274D"/>
    <w:rsid w:val="00B94207"/>
    <w:rsid w:val="00B945D4"/>
    <w:rsid w:val="00B9506C"/>
    <w:rsid w:val="00B95529"/>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028F"/>
    <w:rsid w:val="00C917D2"/>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5E2"/>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0193"/>
    <w:rsid w:val="00D213CE"/>
    <w:rsid w:val="00D21586"/>
    <w:rsid w:val="00D21EA5"/>
    <w:rsid w:val="00D23A38"/>
    <w:rsid w:val="00D2574C"/>
    <w:rsid w:val="00D26D79"/>
    <w:rsid w:val="00D27C2B"/>
    <w:rsid w:val="00D33363"/>
    <w:rsid w:val="00D341D6"/>
    <w:rsid w:val="00D34529"/>
    <w:rsid w:val="00D34943"/>
    <w:rsid w:val="00D34A2B"/>
    <w:rsid w:val="00D35384"/>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4DF9"/>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6E4"/>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5558"/>
    <w:rsid w:val="00E2771C"/>
    <w:rsid w:val="00E27E67"/>
    <w:rsid w:val="00E31D50"/>
    <w:rsid w:val="00E320CF"/>
    <w:rsid w:val="00E324D9"/>
    <w:rsid w:val="00E331FB"/>
    <w:rsid w:val="00E33DF4"/>
    <w:rsid w:val="00E35EDE"/>
    <w:rsid w:val="00E36528"/>
    <w:rsid w:val="00E409B4"/>
    <w:rsid w:val="00E40CF7"/>
    <w:rsid w:val="00E413B8"/>
    <w:rsid w:val="00E434EB"/>
    <w:rsid w:val="00E43E91"/>
    <w:rsid w:val="00E440C0"/>
    <w:rsid w:val="00E4683D"/>
    <w:rsid w:val="00E46CA0"/>
    <w:rsid w:val="00E504A1"/>
    <w:rsid w:val="00E51231"/>
    <w:rsid w:val="00E52A67"/>
    <w:rsid w:val="00E5489B"/>
    <w:rsid w:val="00E602A7"/>
    <w:rsid w:val="00E619E1"/>
    <w:rsid w:val="00E62FBE"/>
    <w:rsid w:val="00E63389"/>
    <w:rsid w:val="00E64597"/>
    <w:rsid w:val="00E65780"/>
    <w:rsid w:val="00E6593F"/>
    <w:rsid w:val="00E66AA1"/>
    <w:rsid w:val="00E66B6A"/>
    <w:rsid w:val="00E71243"/>
    <w:rsid w:val="00E71362"/>
    <w:rsid w:val="00E714D8"/>
    <w:rsid w:val="00E7168A"/>
    <w:rsid w:val="00E71D25"/>
    <w:rsid w:val="00E7295C"/>
    <w:rsid w:val="00E73306"/>
    <w:rsid w:val="00E74817"/>
    <w:rsid w:val="00E74FE4"/>
    <w:rsid w:val="00E76919"/>
    <w:rsid w:val="00E7738D"/>
    <w:rsid w:val="00E81633"/>
    <w:rsid w:val="00E8195E"/>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8CA"/>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4D2E"/>
    <w:rsid w:val="00EE50F0"/>
    <w:rsid w:val="00EE586E"/>
    <w:rsid w:val="00EE5BEB"/>
    <w:rsid w:val="00EE64C9"/>
    <w:rsid w:val="00EE6524"/>
    <w:rsid w:val="00EE788B"/>
    <w:rsid w:val="00EF00ED"/>
    <w:rsid w:val="00EF0192"/>
    <w:rsid w:val="00EF0196"/>
    <w:rsid w:val="00EF06A8"/>
    <w:rsid w:val="00EF0943"/>
    <w:rsid w:val="00EF0EAD"/>
    <w:rsid w:val="00EF0FAC"/>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36F8"/>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6FC"/>
    <w:rsid w:val="00F42EAA"/>
    <w:rsid w:val="00F42EE0"/>
    <w:rsid w:val="00F434A9"/>
    <w:rsid w:val="00F437C4"/>
    <w:rsid w:val="00F446A0"/>
    <w:rsid w:val="00F46732"/>
    <w:rsid w:val="00F4796F"/>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1FBC"/>
    <w:rsid w:val="00F94B27"/>
    <w:rsid w:val="00F96626"/>
    <w:rsid w:val="00F96946"/>
    <w:rsid w:val="00F97131"/>
    <w:rsid w:val="00F9720F"/>
    <w:rsid w:val="00F97B4B"/>
    <w:rsid w:val="00F97C84"/>
    <w:rsid w:val="00FA0156"/>
    <w:rsid w:val="00FA059E"/>
    <w:rsid w:val="00FA166A"/>
    <w:rsid w:val="00FA2CF6"/>
    <w:rsid w:val="00FA3065"/>
    <w:rsid w:val="00FA3EBB"/>
    <w:rsid w:val="00FA52F9"/>
    <w:rsid w:val="00FAFB5E"/>
    <w:rsid w:val="00FB0346"/>
    <w:rsid w:val="00FB0E61"/>
    <w:rsid w:val="00FB10FF"/>
    <w:rsid w:val="00FB1561"/>
    <w:rsid w:val="00FB1AF9"/>
    <w:rsid w:val="00FB1D69"/>
    <w:rsid w:val="00FB2812"/>
    <w:rsid w:val="00FB3570"/>
    <w:rsid w:val="00FB7100"/>
    <w:rsid w:val="00FC0636"/>
    <w:rsid w:val="00FC0C6F"/>
    <w:rsid w:val="00FC14C7"/>
    <w:rsid w:val="00FC230C"/>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148C"/>
    <w:rsid w:val="00FE2356"/>
    <w:rsid w:val="00FE2629"/>
    <w:rsid w:val="00FE40B5"/>
    <w:rsid w:val="00FE660C"/>
    <w:rsid w:val="00FF0F2A"/>
    <w:rsid w:val="00FF492B"/>
    <w:rsid w:val="00FF5EC7"/>
    <w:rsid w:val="00FF67BC"/>
    <w:rsid w:val="00FF7815"/>
    <w:rsid w:val="00FF7892"/>
    <w:rsid w:val="010941E5"/>
    <w:rsid w:val="03198184"/>
    <w:rsid w:val="046F8615"/>
    <w:rsid w:val="04DEB54D"/>
    <w:rsid w:val="05400D42"/>
    <w:rsid w:val="0577B9C9"/>
    <w:rsid w:val="0905DB3B"/>
    <w:rsid w:val="0968E3B5"/>
    <w:rsid w:val="097846E7"/>
    <w:rsid w:val="0B8ADB4B"/>
    <w:rsid w:val="0BD11437"/>
    <w:rsid w:val="0D7C6B98"/>
    <w:rsid w:val="0EE555CF"/>
    <w:rsid w:val="0F21324C"/>
    <w:rsid w:val="0F705C3A"/>
    <w:rsid w:val="0F7FDB09"/>
    <w:rsid w:val="10BC2EB4"/>
    <w:rsid w:val="122FB72C"/>
    <w:rsid w:val="12B68F9C"/>
    <w:rsid w:val="1431BBB4"/>
    <w:rsid w:val="155CFA74"/>
    <w:rsid w:val="159F7612"/>
    <w:rsid w:val="168C29FE"/>
    <w:rsid w:val="171DA21F"/>
    <w:rsid w:val="18ADB95D"/>
    <w:rsid w:val="1A94A905"/>
    <w:rsid w:val="1B2B4799"/>
    <w:rsid w:val="1B5250C9"/>
    <w:rsid w:val="1BA9E86D"/>
    <w:rsid w:val="1D70227A"/>
    <w:rsid w:val="1DD140BB"/>
    <w:rsid w:val="1E5E3539"/>
    <w:rsid w:val="1F7CAEAD"/>
    <w:rsid w:val="1FE49536"/>
    <w:rsid w:val="202D7A40"/>
    <w:rsid w:val="21B35D2E"/>
    <w:rsid w:val="21FD902F"/>
    <w:rsid w:val="2217F6E1"/>
    <w:rsid w:val="2271C679"/>
    <w:rsid w:val="253B3BA9"/>
    <w:rsid w:val="262CE000"/>
    <w:rsid w:val="2724C5BF"/>
    <w:rsid w:val="27E1AF36"/>
    <w:rsid w:val="28C2003D"/>
    <w:rsid w:val="28C55F0F"/>
    <w:rsid w:val="2949E267"/>
    <w:rsid w:val="294C73F8"/>
    <w:rsid w:val="29FBA04B"/>
    <w:rsid w:val="2A39F78A"/>
    <w:rsid w:val="2C091048"/>
    <w:rsid w:val="2C63ABB3"/>
    <w:rsid w:val="2DAF2F13"/>
    <w:rsid w:val="303023A7"/>
    <w:rsid w:val="311C41B4"/>
    <w:rsid w:val="316A9B85"/>
    <w:rsid w:val="317F5C2F"/>
    <w:rsid w:val="31D25CD6"/>
    <w:rsid w:val="31D6E64B"/>
    <w:rsid w:val="332185F8"/>
    <w:rsid w:val="3365E9F3"/>
    <w:rsid w:val="36079CF0"/>
    <w:rsid w:val="3708A943"/>
    <w:rsid w:val="3793F737"/>
    <w:rsid w:val="387952EA"/>
    <w:rsid w:val="38F0CFEA"/>
    <w:rsid w:val="39218C39"/>
    <w:rsid w:val="3ABDC891"/>
    <w:rsid w:val="3AD46459"/>
    <w:rsid w:val="3B0E98EC"/>
    <w:rsid w:val="3B39A845"/>
    <w:rsid w:val="3B3B149E"/>
    <w:rsid w:val="3B3D8550"/>
    <w:rsid w:val="3C294839"/>
    <w:rsid w:val="3D579ED6"/>
    <w:rsid w:val="3D743338"/>
    <w:rsid w:val="3DA361D7"/>
    <w:rsid w:val="3E9765E1"/>
    <w:rsid w:val="3F534B17"/>
    <w:rsid w:val="4004A5C9"/>
    <w:rsid w:val="40746BB5"/>
    <w:rsid w:val="40C42C58"/>
    <w:rsid w:val="40D6C78F"/>
    <w:rsid w:val="439BDEED"/>
    <w:rsid w:val="440F25B8"/>
    <w:rsid w:val="46EB0309"/>
    <w:rsid w:val="46FD3110"/>
    <w:rsid w:val="4750B67A"/>
    <w:rsid w:val="47B18D99"/>
    <w:rsid w:val="4903C80A"/>
    <w:rsid w:val="49A07DDE"/>
    <w:rsid w:val="49DCF243"/>
    <w:rsid w:val="4A0FC80B"/>
    <w:rsid w:val="4A5E6BB5"/>
    <w:rsid w:val="4C0253FC"/>
    <w:rsid w:val="4D473ABD"/>
    <w:rsid w:val="4E9CD778"/>
    <w:rsid w:val="4EA79FE2"/>
    <w:rsid w:val="4ECE8C71"/>
    <w:rsid w:val="4EE8471E"/>
    <w:rsid w:val="4FA98539"/>
    <w:rsid w:val="4FD8C574"/>
    <w:rsid w:val="5101170C"/>
    <w:rsid w:val="5103618F"/>
    <w:rsid w:val="51CB4CE4"/>
    <w:rsid w:val="51E02737"/>
    <w:rsid w:val="5273A3DF"/>
    <w:rsid w:val="529634DA"/>
    <w:rsid w:val="5426C78A"/>
    <w:rsid w:val="550E40BD"/>
    <w:rsid w:val="553D5DB8"/>
    <w:rsid w:val="55A78B80"/>
    <w:rsid w:val="55E9A8FE"/>
    <w:rsid w:val="5648D5A6"/>
    <w:rsid w:val="57D69E34"/>
    <w:rsid w:val="59E937AA"/>
    <w:rsid w:val="5C650CA6"/>
    <w:rsid w:val="5DDEA2C5"/>
    <w:rsid w:val="5DEC03E2"/>
    <w:rsid w:val="5E47CB38"/>
    <w:rsid w:val="5E86BD85"/>
    <w:rsid w:val="6004EBEC"/>
    <w:rsid w:val="600A9AB1"/>
    <w:rsid w:val="606A7BEF"/>
    <w:rsid w:val="6216CEEC"/>
    <w:rsid w:val="63087BF0"/>
    <w:rsid w:val="63DCE289"/>
    <w:rsid w:val="64F69373"/>
    <w:rsid w:val="654526F2"/>
    <w:rsid w:val="659791DE"/>
    <w:rsid w:val="6851A5FA"/>
    <w:rsid w:val="69E6FF7A"/>
    <w:rsid w:val="6A6445D3"/>
    <w:rsid w:val="6A73ED9C"/>
    <w:rsid w:val="6B162E84"/>
    <w:rsid w:val="6BA3438D"/>
    <w:rsid w:val="6BF43E86"/>
    <w:rsid w:val="6D235186"/>
    <w:rsid w:val="6D76050F"/>
    <w:rsid w:val="6DAC7FE5"/>
    <w:rsid w:val="6E22427D"/>
    <w:rsid w:val="6FBE13C0"/>
    <w:rsid w:val="7004EB1D"/>
    <w:rsid w:val="711AA416"/>
    <w:rsid w:val="73DA91E9"/>
    <w:rsid w:val="762B0945"/>
    <w:rsid w:val="770040B8"/>
    <w:rsid w:val="797E7DAC"/>
    <w:rsid w:val="7A1BAE95"/>
    <w:rsid w:val="7AE81776"/>
    <w:rsid w:val="7B3B6288"/>
    <w:rsid w:val="7B592382"/>
    <w:rsid w:val="7B59C54C"/>
    <w:rsid w:val="7CEF9A86"/>
    <w:rsid w:val="7F1FCCE5"/>
    <w:rsid w:val="7F44D4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508F"/>
  <w14:defaultImageDpi w14:val="330"/>
  <w15:chartTrackingRefBased/>
  <w15:docId w15:val="{FB303406-6576-4863-A751-B76AC462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5"/>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5"/>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5"/>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5"/>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5"/>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9"/>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8"/>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7"/>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6"/>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normaltextrun">
    <w:name w:val="normaltextrun"/>
    <w:basedOn w:val="DefaultParagraphFont"/>
    <w:rsid w:val="00856B86"/>
  </w:style>
  <w:style w:type="character" w:customStyle="1" w:styleId="eop">
    <w:name w:val="eop"/>
    <w:basedOn w:val="DefaultParagraphFont"/>
    <w:rsid w:val="00856B86"/>
  </w:style>
  <w:style w:type="paragraph" w:customStyle="1" w:styleId="paragraph">
    <w:name w:val="paragraph"/>
    <w:basedOn w:val="Normal"/>
    <w:rsid w:val="00856B8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pagebreaktextspan">
    <w:name w:val="pagebreaktextspan"/>
    <w:basedOn w:val="DefaultParagraphFont"/>
    <w:rsid w:val="00856B86"/>
  </w:style>
  <w:style w:type="character" w:styleId="CommentReference">
    <w:name w:val="annotation reference"/>
    <w:basedOn w:val="DefaultParagraphFont"/>
    <w:uiPriority w:val="99"/>
    <w:semiHidden/>
    <w:rsid w:val="006773C0"/>
    <w:rPr>
      <w:sz w:val="16"/>
      <w:szCs w:val="16"/>
    </w:rPr>
  </w:style>
  <w:style w:type="paragraph" w:styleId="CommentText">
    <w:name w:val="annotation text"/>
    <w:basedOn w:val="Normal"/>
    <w:link w:val="CommentTextChar"/>
    <w:uiPriority w:val="99"/>
    <w:semiHidden/>
    <w:rsid w:val="006773C0"/>
    <w:pPr>
      <w:spacing w:line="240" w:lineRule="auto"/>
    </w:pPr>
    <w:rPr>
      <w:sz w:val="20"/>
      <w:szCs w:val="20"/>
    </w:rPr>
  </w:style>
  <w:style w:type="character" w:customStyle="1" w:styleId="CommentTextChar">
    <w:name w:val="Comment Text Char"/>
    <w:basedOn w:val="DefaultParagraphFont"/>
    <w:link w:val="CommentText"/>
    <w:uiPriority w:val="99"/>
    <w:semiHidden/>
    <w:rsid w:val="006773C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773C0"/>
    <w:rPr>
      <w:b/>
      <w:bCs/>
    </w:rPr>
  </w:style>
  <w:style w:type="character" w:customStyle="1" w:styleId="CommentSubjectChar">
    <w:name w:val="Comment Subject Char"/>
    <w:basedOn w:val="CommentTextChar"/>
    <w:link w:val="CommentSubject"/>
    <w:uiPriority w:val="99"/>
    <w:semiHidden/>
    <w:rsid w:val="006773C0"/>
    <w:rPr>
      <w:rFonts w:ascii="Arial" w:hAnsi="Arial"/>
      <w:b/>
      <w:bCs/>
      <w:sz w:val="20"/>
      <w:szCs w:val="20"/>
      <w:lang w:val="en-AU"/>
    </w:rPr>
  </w:style>
  <w:style w:type="paragraph" w:styleId="BalloonText">
    <w:name w:val="Balloon Text"/>
    <w:basedOn w:val="Normal"/>
    <w:link w:val="BalloonTextChar"/>
    <w:uiPriority w:val="99"/>
    <w:semiHidden/>
    <w:unhideWhenUsed/>
    <w:rsid w:val="006773C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C0"/>
    <w:rPr>
      <w:rFonts w:ascii="Segoe UI" w:hAnsi="Segoe UI" w:cs="Segoe UI"/>
      <w:sz w:val="18"/>
      <w:szCs w:val="18"/>
      <w:lang w:val="en-AU"/>
    </w:rPr>
  </w:style>
  <w:style w:type="table" w:styleId="TableGridLight">
    <w:name w:val="Grid Table Light"/>
    <w:basedOn w:val="TableNormal"/>
    <w:uiPriority w:val="40"/>
    <w:rsid w:val="009511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7B041F"/>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920">
      <w:bodyDiv w:val="1"/>
      <w:marLeft w:val="0"/>
      <w:marRight w:val="0"/>
      <w:marTop w:val="0"/>
      <w:marBottom w:val="0"/>
      <w:divBdr>
        <w:top w:val="none" w:sz="0" w:space="0" w:color="auto"/>
        <w:left w:val="none" w:sz="0" w:space="0" w:color="auto"/>
        <w:bottom w:val="none" w:sz="0" w:space="0" w:color="auto"/>
        <w:right w:val="none" w:sz="0" w:space="0" w:color="auto"/>
      </w:divBdr>
      <w:divsChild>
        <w:div w:id="1135872938">
          <w:marLeft w:val="274"/>
          <w:marRight w:val="0"/>
          <w:marTop w:val="0"/>
          <w:marBottom w:val="120"/>
          <w:divBdr>
            <w:top w:val="none" w:sz="0" w:space="0" w:color="auto"/>
            <w:left w:val="none" w:sz="0" w:space="0" w:color="auto"/>
            <w:bottom w:val="none" w:sz="0" w:space="0" w:color="auto"/>
            <w:right w:val="none" w:sz="0" w:space="0" w:color="auto"/>
          </w:divBdr>
        </w:div>
        <w:div w:id="1453934937">
          <w:marLeft w:val="274"/>
          <w:marRight w:val="0"/>
          <w:marTop w:val="0"/>
          <w:marBottom w:val="120"/>
          <w:divBdr>
            <w:top w:val="none" w:sz="0" w:space="0" w:color="auto"/>
            <w:left w:val="none" w:sz="0" w:space="0" w:color="auto"/>
            <w:bottom w:val="none" w:sz="0" w:space="0" w:color="auto"/>
            <w:right w:val="none" w:sz="0" w:space="0" w:color="auto"/>
          </w:divBdr>
        </w:div>
        <w:div w:id="1525753789">
          <w:marLeft w:val="274"/>
          <w:marRight w:val="0"/>
          <w:marTop w:val="0"/>
          <w:marBottom w:val="120"/>
          <w:divBdr>
            <w:top w:val="none" w:sz="0" w:space="0" w:color="auto"/>
            <w:left w:val="none" w:sz="0" w:space="0" w:color="auto"/>
            <w:bottom w:val="none" w:sz="0" w:space="0" w:color="auto"/>
            <w:right w:val="none" w:sz="0" w:space="0" w:color="auto"/>
          </w:divBdr>
        </w:div>
        <w:div w:id="981618954">
          <w:marLeft w:val="274"/>
          <w:marRight w:val="0"/>
          <w:marTop w:val="0"/>
          <w:marBottom w:val="120"/>
          <w:divBdr>
            <w:top w:val="none" w:sz="0" w:space="0" w:color="auto"/>
            <w:left w:val="none" w:sz="0" w:space="0" w:color="auto"/>
            <w:bottom w:val="none" w:sz="0" w:space="0" w:color="auto"/>
            <w:right w:val="none" w:sz="0" w:space="0" w:color="auto"/>
          </w:divBdr>
        </w:div>
      </w:divsChild>
    </w:div>
    <w:div w:id="110130972">
      <w:bodyDiv w:val="1"/>
      <w:marLeft w:val="0"/>
      <w:marRight w:val="0"/>
      <w:marTop w:val="0"/>
      <w:marBottom w:val="0"/>
      <w:divBdr>
        <w:top w:val="none" w:sz="0" w:space="0" w:color="auto"/>
        <w:left w:val="none" w:sz="0" w:space="0" w:color="auto"/>
        <w:bottom w:val="none" w:sz="0" w:space="0" w:color="auto"/>
        <w:right w:val="none" w:sz="0" w:space="0" w:color="auto"/>
      </w:divBdr>
    </w:div>
    <w:div w:id="597560347">
      <w:bodyDiv w:val="1"/>
      <w:marLeft w:val="0"/>
      <w:marRight w:val="0"/>
      <w:marTop w:val="0"/>
      <w:marBottom w:val="0"/>
      <w:divBdr>
        <w:top w:val="none" w:sz="0" w:space="0" w:color="auto"/>
        <w:left w:val="none" w:sz="0" w:space="0" w:color="auto"/>
        <w:bottom w:val="none" w:sz="0" w:space="0" w:color="auto"/>
        <w:right w:val="none" w:sz="0" w:space="0" w:color="auto"/>
      </w:divBdr>
      <w:divsChild>
        <w:div w:id="735249557">
          <w:marLeft w:val="274"/>
          <w:marRight w:val="0"/>
          <w:marTop w:val="0"/>
          <w:marBottom w:val="120"/>
          <w:divBdr>
            <w:top w:val="none" w:sz="0" w:space="0" w:color="auto"/>
            <w:left w:val="none" w:sz="0" w:space="0" w:color="auto"/>
            <w:bottom w:val="none" w:sz="0" w:space="0" w:color="auto"/>
            <w:right w:val="none" w:sz="0" w:space="0" w:color="auto"/>
          </w:divBdr>
        </w:div>
        <w:div w:id="762997127">
          <w:marLeft w:val="274"/>
          <w:marRight w:val="0"/>
          <w:marTop w:val="0"/>
          <w:marBottom w:val="120"/>
          <w:divBdr>
            <w:top w:val="none" w:sz="0" w:space="0" w:color="auto"/>
            <w:left w:val="none" w:sz="0" w:space="0" w:color="auto"/>
            <w:bottom w:val="none" w:sz="0" w:space="0" w:color="auto"/>
            <w:right w:val="none" w:sz="0" w:space="0" w:color="auto"/>
          </w:divBdr>
        </w:div>
        <w:div w:id="1568684341">
          <w:marLeft w:val="274"/>
          <w:marRight w:val="0"/>
          <w:marTop w:val="0"/>
          <w:marBottom w:val="120"/>
          <w:divBdr>
            <w:top w:val="none" w:sz="0" w:space="0" w:color="auto"/>
            <w:left w:val="none" w:sz="0" w:space="0" w:color="auto"/>
            <w:bottom w:val="none" w:sz="0" w:space="0" w:color="auto"/>
            <w:right w:val="none" w:sz="0" w:space="0" w:color="auto"/>
          </w:divBdr>
        </w:div>
        <w:div w:id="2056464771">
          <w:marLeft w:val="562"/>
          <w:marRight w:val="0"/>
          <w:marTop w:val="0"/>
          <w:marBottom w:val="120"/>
          <w:divBdr>
            <w:top w:val="none" w:sz="0" w:space="0" w:color="auto"/>
            <w:left w:val="none" w:sz="0" w:space="0" w:color="auto"/>
            <w:bottom w:val="none" w:sz="0" w:space="0" w:color="auto"/>
            <w:right w:val="none" w:sz="0" w:space="0" w:color="auto"/>
          </w:divBdr>
        </w:div>
      </w:divsChild>
    </w:div>
    <w:div w:id="650910207">
      <w:bodyDiv w:val="1"/>
      <w:marLeft w:val="0"/>
      <w:marRight w:val="0"/>
      <w:marTop w:val="0"/>
      <w:marBottom w:val="0"/>
      <w:divBdr>
        <w:top w:val="none" w:sz="0" w:space="0" w:color="auto"/>
        <w:left w:val="none" w:sz="0" w:space="0" w:color="auto"/>
        <w:bottom w:val="none" w:sz="0" w:space="0" w:color="auto"/>
        <w:right w:val="none" w:sz="0" w:space="0" w:color="auto"/>
      </w:divBdr>
    </w:div>
    <w:div w:id="810830104">
      <w:bodyDiv w:val="1"/>
      <w:marLeft w:val="0"/>
      <w:marRight w:val="0"/>
      <w:marTop w:val="0"/>
      <w:marBottom w:val="0"/>
      <w:divBdr>
        <w:top w:val="none" w:sz="0" w:space="0" w:color="auto"/>
        <w:left w:val="none" w:sz="0" w:space="0" w:color="auto"/>
        <w:bottom w:val="none" w:sz="0" w:space="0" w:color="auto"/>
        <w:right w:val="none" w:sz="0" w:space="0" w:color="auto"/>
      </w:divBdr>
    </w:div>
    <w:div w:id="815996931">
      <w:bodyDiv w:val="1"/>
      <w:marLeft w:val="0"/>
      <w:marRight w:val="0"/>
      <w:marTop w:val="0"/>
      <w:marBottom w:val="0"/>
      <w:divBdr>
        <w:top w:val="none" w:sz="0" w:space="0" w:color="auto"/>
        <w:left w:val="none" w:sz="0" w:space="0" w:color="auto"/>
        <w:bottom w:val="none" w:sz="0" w:space="0" w:color="auto"/>
        <w:right w:val="none" w:sz="0" w:space="0" w:color="auto"/>
      </w:divBdr>
      <w:divsChild>
        <w:div w:id="1840610031">
          <w:marLeft w:val="274"/>
          <w:marRight w:val="0"/>
          <w:marTop w:val="0"/>
          <w:marBottom w:val="120"/>
          <w:divBdr>
            <w:top w:val="none" w:sz="0" w:space="0" w:color="auto"/>
            <w:left w:val="none" w:sz="0" w:space="0" w:color="auto"/>
            <w:bottom w:val="none" w:sz="0" w:space="0" w:color="auto"/>
            <w:right w:val="none" w:sz="0" w:space="0" w:color="auto"/>
          </w:divBdr>
        </w:div>
        <w:div w:id="458230629">
          <w:marLeft w:val="274"/>
          <w:marRight w:val="0"/>
          <w:marTop w:val="0"/>
          <w:marBottom w:val="120"/>
          <w:divBdr>
            <w:top w:val="none" w:sz="0" w:space="0" w:color="auto"/>
            <w:left w:val="none" w:sz="0" w:space="0" w:color="auto"/>
            <w:bottom w:val="none" w:sz="0" w:space="0" w:color="auto"/>
            <w:right w:val="none" w:sz="0" w:space="0" w:color="auto"/>
          </w:divBdr>
        </w:div>
        <w:div w:id="1974024084">
          <w:marLeft w:val="274"/>
          <w:marRight w:val="0"/>
          <w:marTop w:val="0"/>
          <w:marBottom w:val="120"/>
          <w:divBdr>
            <w:top w:val="none" w:sz="0" w:space="0" w:color="auto"/>
            <w:left w:val="none" w:sz="0" w:space="0" w:color="auto"/>
            <w:bottom w:val="none" w:sz="0" w:space="0" w:color="auto"/>
            <w:right w:val="none" w:sz="0" w:space="0" w:color="auto"/>
          </w:divBdr>
        </w:div>
        <w:div w:id="1557427468">
          <w:marLeft w:val="274"/>
          <w:marRight w:val="0"/>
          <w:marTop w:val="0"/>
          <w:marBottom w:val="120"/>
          <w:divBdr>
            <w:top w:val="none" w:sz="0" w:space="0" w:color="auto"/>
            <w:left w:val="none" w:sz="0" w:space="0" w:color="auto"/>
            <w:bottom w:val="none" w:sz="0" w:space="0" w:color="auto"/>
            <w:right w:val="none" w:sz="0" w:space="0" w:color="auto"/>
          </w:divBdr>
        </w:div>
        <w:div w:id="802700314">
          <w:marLeft w:val="562"/>
          <w:marRight w:val="0"/>
          <w:marTop w:val="0"/>
          <w:marBottom w:val="120"/>
          <w:divBdr>
            <w:top w:val="none" w:sz="0" w:space="0" w:color="auto"/>
            <w:left w:val="none" w:sz="0" w:space="0" w:color="auto"/>
            <w:bottom w:val="none" w:sz="0" w:space="0" w:color="auto"/>
            <w:right w:val="none" w:sz="0" w:space="0" w:color="auto"/>
          </w:divBdr>
        </w:div>
        <w:div w:id="625894849">
          <w:marLeft w:val="562"/>
          <w:marRight w:val="0"/>
          <w:marTop w:val="0"/>
          <w:marBottom w:val="120"/>
          <w:divBdr>
            <w:top w:val="none" w:sz="0" w:space="0" w:color="auto"/>
            <w:left w:val="none" w:sz="0" w:space="0" w:color="auto"/>
            <w:bottom w:val="none" w:sz="0" w:space="0" w:color="auto"/>
            <w:right w:val="none" w:sz="0" w:space="0" w:color="auto"/>
          </w:divBdr>
        </w:div>
      </w:divsChild>
    </w:div>
    <w:div w:id="1146318569">
      <w:bodyDiv w:val="1"/>
      <w:marLeft w:val="0"/>
      <w:marRight w:val="0"/>
      <w:marTop w:val="0"/>
      <w:marBottom w:val="0"/>
      <w:divBdr>
        <w:top w:val="none" w:sz="0" w:space="0" w:color="auto"/>
        <w:left w:val="none" w:sz="0" w:space="0" w:color="auto"/>
        <w:bottom w:val="none" w:sz="0" w:space="0" w:color="auto"/>
        <w:right w:val="none" w:sz="0" w:space="0" w:color="auto"/>
      </w:divBdr>
      <w:divsChild>
        <w:div w:id="1352026504">
          <w:marLeft w:val="0"/>
          <w:marRight w:val="0"/>
          <w:marTop w:val="0"/>
          <w:marBottom w:val="0"/>
          <w:divBdr>
            <w:top w:val="none" w:sz="0" w:space="0" w:color="auto"/>
            <w:left w:val="none" w:sz="0" w:space="0" w:color="auto"/>
            <w:bottom w:val="none" w:sz="0" w:space="0" w:color="auto"/>
            <w:right w:val="none" w:sz="0" w:space="0" w:color="auto"/>
          </w:divBdr>
        </w:div>
        <w:div w:id="74861723">
          <w:marLeft w:val="0"/>
          <w:marRight w:val="0"/>
          <w:marTop w:val="0"/>
          <w:marBottom w:val="0"/>
          <w:divBdr>
            <w:top w:val="none" w:sz="0" w:space="0" w:color="auto"/>
            <w:left w:val="none" w:sz="0" w:space="0" w:color="auto"/>
            <w:bottom w:val="none" w:sz="0" w:space="0" w:color="auto"/>
            <w:right w:val="none" w:sz="0" w:space="0" w:color="auto"/>
          </w:divBdr>
        </w:div>
        <w:div w:id="1764495653">
          <w:marLeft w:val="0"/>
          <w:marRight w:val="0"/>
          <w:marTop w:val="0"/>
          <w:marBottom w:val="0"/>
          <w:divBdr>
            <w:top w:val="none" w:sz="0" w:space="0" w:color="auto"/>
            <w:left w:val="none" w:sz="0" w:space="0" w:color="auto"/>
            <w:bottom w:val="none" w:sz="0" w:space="0" w:color="auto"/>
            <w:right w:val="none" w:sz="0" w:space="0" w:color="auto"/>
          </w:divBdr>
        </w:div>
      </w:divsChild>
    </w:div>
    <w:div w:id="1504199400">
      <w:bodyDiv w:val="1"/>
      <w:marLeft w:val="0"/>
      <w:marRight w:val="0"/>
      <w:marTop w:val="0"/>
      <w:marBottom w:val="0"/>
      <w:divBdr>
        <w:top w:val="none" w:sz="0" w:space="0" w:color="auto"/>
        <w:left w:val="none" w:sz="0" w:space="0" w:color="auto"/>
        <w:bottom w:val="none" w:sz="0" w:space="0" w:color="auto"/>
        <w:right w:val="none" w:sz="0" w:space="0" w:color="auto"/>
      </w:divBdr>
      <w:divsChild>
        <w:div w:id="986591099">
          <w:marLeft w:val="0"/>
          <w:marRight w:val="0"/>
          <w:marTop w:val="0"/>
          <w:marBottom w:val="0"/>
          <w:divBdr>
            <w:top w:val="none" w:sz="0" w:space="0" w:color="auto"/>
            <w:left w:val="none" w:sz="0" w:space="0" w:color="auto"/>
            <w:bottom w:val="none" w:sz="0" w:space="0" w:color="auto"/>
            <w:right w:val="none" w:sz="0" w:space="0" w:color="auto"/>
          </w:divBdr>
        </w:div>
        <w:div w:id="333268585">
          <w:marLeft w:val="0"/>
          <w:marRight w:val="0"/>
          <w:marTop w:val="0"/>
          <w:marBottom w:val="0"/>
          <w:divBdr>
            <w:top w:val="none" w:sz="0" w:space="0" w:color="auto"/>
            <w:left w:val="none" w:sz="0" w:space="0" w:color="auto"/>
            <w:bottom w:val="none" w:sz="0" w:space="0" w:color="auto"/>
            <w:right w:val="none" w:sz="0" w:space="0" w:color="auto"/>
          </w:divBdr>
        </w:div>
        <w:div w:id="1489175488">
          <w:marLeft w:val="0"/>
          <w:marRight w:val="0"/>
          <w:marTop w:val="0"/>
          <w:marBottom w:val="0"/>
          <w:divBdr>
            <w:top w:val="none" w:sz="0" w:space="0" w:color="auto"/>
            <w:left w:val="none" w:sz="0" w:space="0" w:color="auto"/>
            <w:bottom w:val="none" w:sz="0" w:space="0" w:color="auto"/>
            <w:right w:val="none" w:sz="0" w:space="0" w:color="auto"/>
          </w:divBdr>
        </w:div>
      </w:divsChild>
    </w:div>
    <w:div w:id="1546017051">
      <w:bodyDiv w:val="1"/>
      <w:marLeft w:val="0"/>
      <w:marRight w:val="0"/>
      <w:marTop w:val="0"/>
      <w:marBottom w:val="0"/>
      <w:divBdr>
        <w:top w:val="none" w:sz="0" w:space="0" w:color="auto"/>
        <w:left w:val="none" w:sz="0" w:space="0" w:color="auto"/>
        <w:bottom w:val="none" w:sz="0" w:space="0" w:color="auto"/>
        <w:right w:val="none" w:sz="0" w:space="0" w:color="auto"/>
      </w:divBdr>
      <w:divsChild>
        <w:div w:id="560676676">
          <w:marLeft w:val="0"/>
          <w:marRight w:val="0"/>
          <w:marTop w:val="0"/>
          <w:marBottom w:val="0"/>
          <w:divBdr>
            <w:top w:val="none" w:sz="0" w:space="0" w:color="auto"/>
            <w:left w:val="none" w:sz="0" w:space="0" w:color="auto"/>
            <w:bottom w:val="none" w:sz="0" w:space="0" w:color="auto"/>
            <w:right w:val="none" w:sz="0" w:space="0" w:color="auto"/>
          </w:divBdr>
        </w:div>
        <w:div w:id="712585183">
          <w:marLeft w:val="0"/>
          <w:marRight w:val="0"/>
          <w:marTop w:val="0"/>
          <w:marBottom w:val="0"/>
          <w:divBdr>
            <w:top w:val="none" w:sz="0" w:space="0" w:color="auto"/>
            <w:left w:val="none" w:sz="0" w:space="0" w:color="auto"/>
            <w:bottom w:val="none" w:sz="0" w:space="0" w:color="auto"/>
            <w:right w:val="none" w:sz="0" w:space="0" w:color="auto"/>
          </w:divBdr>
        </w:div>
        <w:div w:id="246960494">
          <w:marLeft w:val="0"/>
          <w:marRight w:val="0"/>
          <w:marTop w:val="0"/>
          <w:marBottom w:val="0"/>
          <w:divBdr>
            <w:top w:val="none" w:sz="0" w:space="0" w:color="auto"/>
            <w:left w:val="none" w:sz="0" w:space="0" w:color="auto"/>
            <w:bottom w:val="none" w:sz="0" w:space="0" w:color="auto"/>
            <w:right w:val="none" w:sz="0" w:space="0" w:color="auto"/>
          </w:divBdr>
        </w:div>
        <w:div w:id="2095323444">
          <w:marLeft w:val="0"/>
          <w:marRight w:val="0"/>
          <w:marTop w:val="0"/>
          <w:marBottom w:val="0"/>
          <w:divBdr>
            <w:top w:val="none" w:sz="0" w:space="0" w:color="auto"/>
            <w:left w:val="none" w:sz="0" w:space="0" w:color="auto"/>
            <w:bottom w:val="none" w:sz="0" w:space="0" w:color="auto"/>
            <w:right w:val="none" w:sz="0" w:space="0" w:color="auto"/>
          </w:divBdr>
        </w:div>
        <w:div w:id="2074355165">
          <w:marLeft w:val="0"/>
          <w:marRight w:val="0"/>
          <w:marTop w:val="0"/>
          <w:marBottom w:val="0"/>
          <w:divBdr>
            <w:top w:val="none" w:sz="0" w:space="0" w:color="auto"/>
            <w:left w:val="none" w:sz="0" w:space="0" w:color="auto"/>
            <w:bottom w:val="none" w:sz="0" w:space="0" w:color="auto"/>
            <w:right w:val="none" w:sz="0" w:space="0" w:color="auto"/>
          </w:divBdr>
        </w:div>
        <w:div w:id="1321890658">
          <w:marLeft w:val="-75"/>
          <w:marRight w:val="0"/>
          <w:marTop w:val="30"/>
          <w:marBottom w:val="30"/>
          <w:divBdr>
            <w:top w:val="none" w:sz="0" w:space="0" w:color="auto"/>
            <w:left w:val="none" w:sz="0" w:space="0" w:color="auto"/>
            <w:bottom w:val="none" w:sz="0" w:space="0" w:color="auto"/>
            <w:right w:val="none" w:sz="0" w:space="0" w:color="auto"/>
          </w:divBdr>
          <w:divsChild>
            <w:div w:id="483812368">
              <w:marLeft w:val="0"/>
              <w:marRight w:val="0"/>
              <w:marTop w:val="0"/>
              <w:marBottom w:val="0"/>
              <w:divBdr>
                <w:top w:val="none" w:sz="0" w:space="0" w:color="auto"/>
                <w:left w:val="none" w:sz="0" w:space="0" w:color="auto"/>
                <w:bottom w:val="none" w:sz="0" w:space="0" w:color="auto"/>
                <w:right w:val="none" w:sz="0" w:space="0" w:color="auto"/>
              </w:divBdr>
              <w:divsChild>
                <w:div w:id="813135758">
                  <w:marLeft w:val="0"/>
                  <w:marRight w:val="0"/>
                  <w:marTop w:val="0"/>
                  <w:marBottom w:val="0"/>
                  <w:divBdr>
                    <w:top w:val="none" w:sz="0" w:space="0" w:color="auto"/>
                    <w:left w:val="none" w:sz="0" w:space="0" w:color="auto"/>
                    <w:bottom w:val="none" w:sz="0" w:space="0" w:color="auto"/>
                    <w:right w:val="none" w:sz="0" w:space="0" w:color="auto"/>
                  </w:divBdr>
                </w:div>
              </w:divsChild>
            </w:div>
            <w:div w:id="781924703">
              <w:marLeft w:val="0"/>
              <w:marRight w:val="0"/>
              <w:marTop w:val="0"/>
              <w:marBottom w:val="0"/>
              <w:divBdr>
                <w:top w:val="none" w:sz="0" w:space="0" w:color="auto"/>
                <w:left w:val="none" w:sz="0" w:space="0" w:color="auto"/>
                <w:bottom w:val="none" w:sz="0" w:space="0" w:color="auto"/>
                <w:right w:val="none" w:sz="0" w:space="0" w:color="auto"/>
              </w:divBdr>
              <w:divsChild>
                <w:div w:id="1542865602">
                  <w:marLeft w:val="0"/>
                  <w:marRight w:val="0"/>
                  <w:marTop w:val="0"/>
                  <w:marBottom w:val="0"/>
                  <w:divBdr>
                    <w:top w:val="none" w:sz="0" w:space="0" w:color="auto"/>
                    <w:left w:val="none" w:sz="0" w:space="0" w:color="auto"/>
                    <w:bottom w:val="none" w:sz="0" w:space="0" w:color="auto"/>
                    <w:right w:val="none" w:sz="0" w:space="0" w:color="auto"/>
                  </w:divBdr>
                </w:div>
              </w:divsChild>
            </w:div>
            <w:div w:id="1792750516">
              <w:marLeft w:val="0"/>
              <w:marRight w:val="0"/>
              <w:marTop w:val="0"/>
              <w:marBottom w:val="0"/>
              <w:divBdr>
                <w:top w:val="none" w:sz="0" w:space="0" w:color="auto"/>
                <w:left w:val="none" w:sz="0" w:space="0" w:color="auto"/>
                <w:bottom w:val="none" w:sz="0" w:space="0" w:color="auto"/>
                <w:right w:val="none" w:sz="0" w:space="0" w:color="auto"/>
              </w:divBdr>
              <w:divsChild>
                <w:div w:id="316425837">
                  <w:marLeft w:val="0"/>
                  <w:marRight w:val="0"/>
                  <w:marTop w:val="0"/>
                  <w:marBottom w:val="0"/>
                  <w:divBdr>
                    <w:top w:val="none" w:sz="0" w:space="0" w:color="auto"/>
                    <w:left w:val="none" w:sz="0" w:space="0" w:color="auto"/>
                    <w:bottom w:val="none" w:sz="0" w:space="0" w:color="auto"/>
                    <w:right w:val="none" w:sz="0" w:space="0" w:color="auto"/>
                  </w:divBdr>
                </w:div>
              </w:divsChild>
            </w:div>
            <w:div w:id="1340422355">
              <w:marLeft w:val="0"/>
              <w:marRight w:val="0"/>
              <w:marTop w:val="0"/>
              <w:marBottom w:val="0"/>
              <w:divBdr>
                <w:top w:val="none" w:sz="0" w:space="0" w:color="auto"/>
                <w:left w:val="none" w:sz="0" w:space="0" w:color="auto"/>
                <w:bottom w:val="none" w:sz="0" w:space="0" w:color="auto"/>
                <w:right w:val="none" w:sz="0" w:space="0" w:color="auto"/>
              </w:divBdr>
              <w:divsChild>
                <w:div w:id="713820403">
                  <w:marLeft w:val="0"/>
                  <w:marRight w:val="0"/>
                  <w:marTop w:val="0"/>
                  <w:marBottom w:val="0"/>
                  <w:divBdr>
                    <w:top w:val="none" w:sz="0" w:space="0" w:color="auto"/>
                    <w:left w:val="none" w:sz="0" w:space="0" w:color="auto"/>
                    <w:bottom w:val="none" w:sz="0" w:space="0" w:color="auto"/>
                    <w:right w:val="none" w:sz="0" w:space="0" w:color="auto"/>
                  </w:divBdr>
                </w:div>
              </w:divsChild>
            </w:div>
            <w:div w:id="1710521828">
              <w:marLeft w:val="0"/>
              <w:marRight w:val="0"/>
              <w:marTop w:val="0"/>
              <w:marBottom w:val="0"/>
              <w:divBdr>
                <w:top w:val="none" w:sz="0" w:space="0" w:color="auto"/>
                <w:left w:val="none" w:sz="0" w:space="0" w:color="auto"/>
                <w:bottom w:val="none" w:sz="0" w:space="0" w:color="auto"/>
                <w:right w:val="none" w:sz="0" w:space="0" w:color="auto"/>
              </w:divBdr>
              <w:divsChild>
                <w:div w:id="191848918">
                  <w:marLeft w:val="0"/>
                  <w:marRight w:val="0"/>
                  <w:marTop w:val="0"/>
                  <w:marBottom w:val="0"/>
                  <w:divBdr>
                    <w:top w:val="none" w:sz="0" w:space="0" w:color="auto"/>
                    <w:left w:val="none" w:sz="0" w:space="0" w:color="auto"/>
                    <w:bottom w:val="none" w:sz="0" w:space="0" w:color="auto"/>
                    <w:right w:val="none" w:sz="0" w:space="0" w:color="auto"/>
                  </w:divBdr>
                </w:div>
              </w:divsChild>
            </w:div>
            <w:div w:id="1172066252">
              <w:marLeft w:val="0"/>
              <w:marRight w:val="0"/>
              <w:marTop w:val="0"/>
              <w:marBottom w:val="0"/>
              <w:divBdr>
                <w:top w:val="none" w:sz="0" w:space="0" w:color="auto"/>
                <w:left w:val="none" w:sz="0" w:space="0" w:color="auto"/>
                <w:bottom w:val="none" w:sz="0" w:space="0" w:color="auto"/>
                <w:right w:val="none" w:sz="0" w:space="0" w:color="auto"/>
              </w:divBdr>
              <w:divsChild>
                <w:div w:id="961885329">
                  <w:marLeft w:val="0"/>
                  <w:marRight w:val="0"/>
                  <w:marTop w:val="0"/>
                  <w:marBottom w:val="0"/>
                  <w:divBdr>
                    <w:top w:val="none" w:sz="0" w:space="0" w:color="auto"/>
                    <w:left w:val="none" w:sz="0" w:space="0" w:color="auto"/>
                    <w:bottom w:val="none" w:sz="0" w:space="0" w:color="auto"/>
                    <w:right w:val="none" w:sz="0" w:space="0" w:color="auto"/>
                  </w:divBdr>
                </w:div>
              </w:divsChild>
            </w:div>
            <w:div w:id="1031371012">
              <w:marLeft w:val="0"/>
              <w:marRight w:val="0"/>
              <w:marTop w:val="0"/>
              <w:marBottom w:val="0"/>
              <w:divBdr>
                <w:top w:val="none" w:sz="0" w:space="0" w:color="auto"/>
                <w:left w:val="none" w:sz="0" w:space="0" w:color="auto"/>
                <w:bottom w:val="none" w:sz="0" w:space="0" w:color="auto"/>
                <w:right w:val="none" w:sz="0" w:space="0" w:color="auto"/>
              </w:divBdr>
              <w:divsChild>
                <w:div w:id="1661345849">
                  <w:marLeft w:val="0"/>
                  <w:marRight w:val="0"/>
                  <w:marTop w:val="0"/>
                  <w:marBottom w:val="0"/>
                  <w:divBdr>
                    <w:top w:val="none" w:sz="0" w:space="0" w:color="auto"/>
                    <w:left w:val="none" w:sz="0" w:space="0" w:color="auto"/>
                    <w:bottom w:val="none" w:sz="0" w:space="0" w:color="auto"/>
                    <w:right w:val="none" w:sz="0" w:space="0" w:color="auto"/>
                  </w:divBdr>
                </w:div>
              </w:divsChild>
            </w:div>
            <w:div w:id="221137452">
              <w:marLeft w:val="0"/>
              <w:marRight w:val="0"/>
              <w:marTop w:val="0"/>
              <w:marBottom w:val="0"/>
              <w:divBdr>
                <w:top w:val="none" w:sz="0" w:space="0" w:color="auto"/>
                <w:left w:val="none" w:sz="0" w:space="0" w:color="auto"/>
                <w:bottom w:val="none" w:sz="0" w:space="0" w:color="auto"/>
                <w:right w:val="none" w:sz="0" w:space="0" w:color="auto"/>
              </w:divBdr>
              <w:divsChild>
                <w:div w:id="997925721">
                  <w:marLeft w:val="0"/>
                  <w:marRight w:val="0"/>
                  <w:marTop w:val="0"/>
                  <w:marBottom w:val="0"/>
                  <w:divBdr>
                    <w:top w:val="none" w:sz="0" w:space="0" w:color="auto"/>
                    <w:left w:val="none" w:sz="0" w:space="0" w:color="auto"/>
                    <w:bottom w:val="none" w:sz="0" w:space="0" w:color="auto"/>
                    <w:right w:val="none" w:sz="0" w:space="0" w:color="auto"/>
                  </w:divBdr>
                </w:div>
              </w:divsChild>
            </w:div>
            <w:div w:id="226190866">
              <w:marLeft w:val="0"/>
              <w:marRight w:val="0"/>
              <w:marTop w:val="0"/>
              <w:marBottom w:val="0"/>
              <w:divBdr>
                <w:top w:val="none" w:sz="0" w:space="0" w:color="auto"/>
                <w:left w:val="none" w:sz="0" w:space="0" w:color="auto"/>
                <w:bottom w:val="none" w:sz="0" w:space="0" w:color="auto"/>
                <w:right w:val="none" w:sz="0" w:space="0" w:color="auto"/>
              </w:divBdr>
              <w:divsChild>
                <w:div w:id="215164871">
                  <w:marLeft w:val="0"/>
                  <w:marRight w:val="0"/>
                  <w:marTop w:val="0"/>
                  <w:marBottom w:val="0"/>
                  <w:divBdr>
                    <w:top w:val="none" w:sz="0" w:space="0" w:color="auto"/>
                    <w:left w:val="none" w:sz="0" w:space="0" w:color="auto"/>
                    <w:bottom w:val="none" w:sz="0" w:space="0" w:color="auto"/>
                    <w:right w:val="none" w:sz="0" w:space="0" w:color="auto"/>
                  </w:divBdr>
                </w:div>
              </w:divsChild>
            </w:div>
            <w:div w:id="994068012">
              <w:marLeft w:val="0"/>
              <w:marRight w:val="0"/>
              <w:marTop w:val="0"/>
              <w:marBottom w:val="0"/>
              <w:divBdr>
                <w:top w:val="none" w:sz="0" w:space="0" w:color="auto"/>
                <w:left w:val="none" w:sz="0" w:space="0" w:color="auto"/>
                <w:bottom w:val="none" w:sz="0" w:space="0" w:color="auto"/>
                <w:right w:val="none" w:sz="0" w:space="0" w:color="auto"/>
              </w:divBdr>
              <w:divsChild>
                <w:div w:id="1949048842">
                  <w:marLeft w:val="0"/>
                  <w:marRight w:val="0"/>
                  <w:marTop w:val="0"/>
                  <w:marBottom w:val="0"/>
                  <w:divBdr>
                    <w:top w:val="none" w:sz="0" w:space="0" w:color="auto"/>
                    <w:left w:val="none" w:sz="0" w:space="0" w:color="auto"/>
                    <w:bottom w:val="none" w:sz="0" w:space="0" w:color="auto"/>
                    <w:right w:val="none" w:sz="0" w:space="0" w:color="auto"/>
                  </w:divBdr>
                </w:div>
              </w:divsChild>
            </w:div>
            <w:div w:id="1503277563">
              <w:marLeft w:val="0"/>
              <w:marRight w:val="0"/>
              <w:marTop w:val="0"/>
              <w:marBottom w:val="0"/>
              <w:divBdr>
                <w:top w:val="none" w:sz="0" w:space="0" w:color="auto"/>
                <w:left w:val="none" w:sz="0" w:space="0" w:color="auto"/>
                <w:bottom w:val="none" w:sz="0" w:space="0" w:color="auto"/>
                <w:right w:val="none" w:sz="0" w:space="0" w:color="auto"/>
              </w:divBdr>
              <w:divsChild>
                <w:div w:id="351273192">
                  <w:marLeft w:val="0"/>
                  <w:marRight w:val="0"/>
                  <w:marTop w:val="0"/>
                  <w:marBottom w:val="0"/>
                  <w:divBdr>
                    <w:top w:val="none" w:sz="0" w:space="0" w:color="auto"/>
                    <w:left w:val="none" w:sz="0" w:space="0" w:color="auto"/>
                    <w:bottom w:val="none" w:sz="0" w:space="0" w:color="auto"/>
                    <w:right w:val="none" w:sz="0" w:space="0" w:color="auto"/>
                  </w:divBdr>
                </w:div>
              </w:divsChild>
            </w:div>
            <w:div w:id="688683894">
              <w:marLeft w:val="0"/>
              <w:marRight w:val="0"/>
              <w:marTop w:val="0"/>
              <w:marBottom w:val="0"/>
              <w:divBdr>
                <w:top w:val="none" w:sz="0" w:space="0" w:color="auto"/>
                <w:left w:val="none" w:sz="0" w:space="0" w:color="auto"/>
                <w:bottom w:val="none" w:sz="0" w:space="0" w:color="auto"/>
                <w:right w:val="none" w:sz="0" w:space="0" w:color="auto"/>
              </w:divBdr>
              <w:divsChild>
                <w:div w:id="138765033">
                  <w:marLeft w:val="0"/>
                  <w:marRight w:val="0"/>
                  <w:marTop w:val="0"/>
                  <w:marBottom w:val="0"/>
                  <w:divBdr>
                    <w:top w:val="none" w:sz="0" w:space="0" w:color="auto"/>
                    <w:left w:val="none" w:sz="0" w:space="0" w:color="auto"/>
                    <w:bottom w:val="none" w:sz="0" w:space="0" w:color="auto"/>
                    <w:right w:val="none" w:sz="0" w:space="0" w:color="auto"/>
                  </w:divBdr>
                </w:div>
              </w:divsChild>
            </w:div>
            <w:div w:id="1948851376">
              <w:marLeft w:val="0"/>
              <w:marRight w:val="0"/>
              <w:marTop w:val="0"/>
              <w:marBottom w:val="0"/>
              <w:divBdr>
                <w:top w:val="none" w:sz="0" w:space="0" w:color="auto"/>
                <w:left w:val="none" w:sz="0" w:space="0" w:color="auto"/>
                <w:bottom w:val="none" w:sz="0" w:space="0" w:color="auto"/>
                <w:right w:val="none" w:sz="0" w:space="0" w:color="auto"/>
              </w:divBdr>
              <w:divsChild>
                <w:div w:id="98838227">
                  <w:marLeft w:val="0"/>
                  <w:marRight w:val="0"/>
                  <w:marTop w:val="0"/>
                  <w:marBottom w:val="0"/>
                  <w:divBdr>
                    <w:top w:val="none" w:sz="0" w:space="0" w:color="auto"/>
                    <w:left w:val="none" w:sz="0" w:space="0" w:color="auto"/>
                    <w:bottom w:val="none" w:sz="0" w:space="0" w:color="auto"/>
                    <w:right w:val="none" w:sz="0" w:space="0" w:color="auto"/>
                  </w:divBdr>
                </w:div>
              </w:divsChild>
            </w:div>
            <w:div w:id="1964070955">
              <w:marLeft w:val="0"/>
              <w:marRight w:val="0"/>
              <w:marTop w:val="0"/>
              <w:marBottom w:val="0"/>
              <w:divBdr>
                <w:top w:val="none" w:sz="0" w:space="0" w:color="auto"/>
                <w:left w:val="none" w:sz="0" w:space="0" w:color="auto"/>
                <w:bottom w:val="none" w:sz="0" w:space="0" w:color="auto"/>
                <w:right w:val="none" w:sz="0" w:space="0" w:color="auto"/>
              </w:divBdr>
              <w:divsChild>
                <w:div w:id="229116048">
                  <w:marLeft w:val="0"/>
                  <w:marRight w:val="0"/>
                  <w:marTop w:val="0"/>
                  <w:marBottom w:val="0"/>
                  <w:divBdr>
                    <w:top w:val="none" w:sz="0" w:space="0" w:color="auto"/>
                    <w:left w:val="none" w:sz="0" w:space="0" w:color="auto"/>
                    <w:bottom w:val="none" w:sz="0" w:space="0" w:color="auto"/>
                    <w:right w:val="none" w:sz="0" w:space="0" w:color="auto"/>
                  </w:divBdr>
                </w:div>
              </w:divsChild>
            </w:div>
            <w:div w:id="1697803028">
              <w:marLeft w:val="0"/>
              <w:marRight w:val="0"/>
              <w:marTop w:val="0"/>
              <w:marBottom w:val="0"/>
              <w:divBdr>
                <w:top w:val="none" w:sz="0" w:space="0" w:color="auto"/>
                <w:left w:val="none" w:sz="0" w:space="0" w:color="auto"/>
                <w:bottom w:val="none" w:sz="0" w:space="0" w:color="auto"/>
                <w:right w:val="none" w:sz="0" w:space="0" w:color="auto"/>
              </w:divBdr>
              <w:divsChild>
                <w:div w:id="203754633">
                  <w:marLeft w:val="0"/>
                  <w:marRight w:val="0"/>
                  <w:marTop w:val="0"/>
                  <w:marBottom w:val="0"/>
                  <w:divBdr>
                    <w:top w:val="none" w:sz="0" w:space="0" w:color="auto"/>
                    <w:left w:val="none" w:sz="0" w:space="0" w:color="auto"/>
                    <w:bottom w:val="none" w:sz="0" w:space="0" w:color="auto"/>
                    <w:right w:val="none" w:sz="0" w:space="0" w:color="auto"/>
                  </w:divBdr>
                </w:div>
              </w:divsChild>
            </w:div>
            <w:div w:id="1566795502">
              <w:marLeft w:val="0"/>
              <w:marRight w:val="0"/>
              <w:marTop w:val="0"/>
              <w:marBottom w:val="0"/>
              <w:divBdr>
                <w:top w:val="none" w:sz="0" w:space="0" w:color="auto"/>
                <w:left w:val="none" w:sz="0" w:space="0" w:color="auto"/>
                <w:bottom w:val="none" w:sz="0" w:space="0" w:color="auto"/>
                <w:right w:val="none" w:sz="0" w:space="0" w:color="auto"/>
              </w:divBdr>
              <w:divsChild>
                <w:div w:id="154031873">
                  <w:marLeft w:val="0"/>
                  <w:marRight w:val="0"/>
                  <w:marTop w:val="0"/>
                  <w:marBottom w:val="0"/>
                  <w:divBdr>
                    <w:top w:val="none" w:sz="0" w:space="0" w:color="auto"/>
                    <w:left w:val="none" w:sz="0" w:space="0" w:color="auto"/>
                    <w:bottom w:val="none" w:sz="0" w:space="0" w:color="auto"/>
                    <w:right w:val="none" w:sz="0" w:space="0" w:color="auto"/>
                  </w:divBdr>
                </w:div>
              </w:divsChild>
            </w:div>
            <w:div w:id="859007097">
              <w:marLeft w:val="0"/>
              <w:marRight w:val="0"/>
              <w:marTop w:val="0"/>
              <w:marBottom w:val="0"/>
              <w:divBdr>
                <w:top w:val="none" w:sz="0" w:space="0" w:color="auto"/>
                <w:left w:val="none" w:sz="0" w:space="0" w:color="auto"/>
                <w:bottom w:val="none" w:sz="0" w:space="0" w:color="auto"/>
                <w:right w:val="none" w:sz="0" w:space="0" w:color="auto"/>
              </w:divBdr>
              <w:divsChild>
                <w:div w:id="1686977164">
                  <w:marLeft w:val="0"/>
                  <w:marRight w:val="0"/>
                  <w:marTop w:val="0"/>
                  <w:marBottom w:val="0"/>
                  <w:divBdr>
                    <w:top w:val="none" w:sz="0" w:space="0" w:color="auto"/>
                    <w:left w:val="none" w:sz="0" w:space="0" w:color="auto"/>
                    <w:bottom w:val="none" w:sz="0" w:space="0" w:color="auto"/>
                    <w:right w:val="none" w:sz="0" w:space="0" w:color="auto"/>
                  </w:divBdr>
                </w:div>
              </w:divsChild>
            </w:div>
            <w:div w:id="2029478577">
              <w:marLeft w:val="0"/>
              <w:marRight w:val="0"/>
              <w:marTop w:val="0"/>
              <w:marBottom w:val="0"/>
              <w:divBdr>
                <w:top w:val="none" w:sz="0" w:space="0" w:color="auto"/>
                <w:left w:val="none" w:sz="0" w:space="0" w:color="auto"/>
                <w:bottom w:val="none" w:sz="0" w:space="0" w:color="auto"/>
                <w:right w:val="none" w:sz="0" w:space="0" w:color="auto"/>
              </w:divBdr>
              <w:divsChild>
                <w:div w:id="139689185">
                  <w:marLeft w:val="0"/>
                  <w:marRight w:val="0"/>
                  <w:marTop w:val="0"/>
                  <w:marBottom w:val="0"/>
                  <w:divBdr>
                    <w:top w:val="none" w:sz="0" w:space="0" w:color="auto"/>
                    <w:left w:val="none" w:sz="0" w:space="0" w:color="auto"/>
                    <w:bottom w:val="none" w:sz="0" w:space="0" w:color="auto"/>
                    <w:right w:val="none" w:sz="0" w:space="0" w:color="auto"/>
                  </w:divBdr>
                </w:div>
              </w:divsChild>
            </w:div>
            <w:div w:id="190922655">
              <w:marLeft w:val="0"/>
              <w:marRight w:val="0"/>
              <w:marTop w:val="0"/>
              <w:marBottom w:val="0"/>
              <w:divBdr>
                <w:top w:val="none" w:sz="0" w:space="0" w:color="auto"/>
                <w:left w:val="none" w:sz="0" w:space="0" w:color="auto"/>
                <w:bottom w:val="none" w:sz="0" w:space="0" w:color="auto"/>
                <w:right w:val="none" w:sz="0" w:space="0" w:color="auto"/>
              </w:divBdr>
              <w:divsChild>
                <w:div w:id="1232698884">
                  <w:marLeft w:val="0"/>
                  <w:marRight w:val="0"/>
                  <w:marTop w:val="0"/>
                  <w:marBottom w:val="0"/>
                  <w:divBdr>
                    <w:top w:val="none" w:sz="0" w:space="0" w:color="auto"/>
                    <w:left w:val="none" w:sz="0" w:space="0" w:color="auto"/>
                    <w:bottom w:val="none" w:sz="0" w:space="0" w:color="auto"/>
                    <w:right w:val="none" w:sz="0" w:space="0" w:color="auto"/>
                  </w:divBdr>
                </w:div>
              </w:divsChild>
            </w:div>
            <w:div w:id="125203314">
              <w:marLeft w:val="0"/>
              <w:marRight w:val="0"/>
              <w:marTop w:val="0"/>
              <w:marBottom w:val="0"/>
              <w:divBdr>
                <w:top w:val="none" w:sz="0" w:space="0" w:color="auto"/>
                <w:left w:val="none" w:sz="0" w:space="0" w:color="auto"/>
                <w:bottom w:val="none" w:sz="0" w:space="0" w:color="auto"/>
                <w:right w:val="none" w:sz="0" w:space="0" w:color="auto"/>
              </w:divBdr>
              <w:divsChild>
                <w:div w:id="1236620848">
                  <w:marLeft w:val="0"/>
                  <w:marRight w:val="0"/>
                  <w:marTop w:val="0"/>
                  <w:marBottom w:val="0"/>
                  <w:divBdr>
                    <w:top w:val="none" w:sz="0" w:space="0" w:color="auto"/>
                    <w:left w:val="none" w:sz="0" w:space="0" w:color="auto"/>
                    <w:bottom w:val="none" w:sz="0" w:space="0" w:color="auto"/>
                    <w:right w:val="none" w:sz="0" w:space="0" w:color="auto"/>
                  </w:divBdr>
                </w:div>
              </w:divsChild>
            </w:div>
            <w:div w:id="1999117199">
              <w:marLeft w:val="0"/>
              <w:marRight w:val="0"/>
              <w:marTop w:val="0"/>
              <w:marBottom w:val="0"/>
              <w:divBdr>
                <w:top w:val="none" w:sz="0" w:space="0" w:color="auto"/>
                <w:left w:val="none" w:sz="0" w:space="0" w:color="auto"/>
                <w:bottom w:val="none" w:sz="0" w:space="0" w:color="auto"/>
                <w:right w:val="none" w:sz="0" w:space="0" w:color="auto"/>
              </w:divBdr>
              <w:divsChild>
                <w:div w:id="185488103">
                  <w:marLeft w:val="0"/>
                  <w:marRight w:val="0"/>
                  <w:marTop w:val="0"/>
                  <w:marBottom w:val="0"/>
                  <w:divBdr>
                    <w:top w:val="none" w:sz="0" w:space="0" w:color="auto"/>
                    <w:left w:val="none" w:sz="0" w:space="0" w:color="auto"/>
                    <w:bottom w:val="none" w:sz="0" w:space="0" w:color="auto"/>
                    <w:right w:val="none" w:sz="0" w:space="0" w:color="auto"/>
                  </w:divBdr>
                </w:div>
              </w:divsChild>
            </w:div>
            <w:div w:id="263542658">
              <w:marLeft w:val="0"/>
              <w:marRight w:val="0"/>
              <w:marTop w:val="0"/>
              <w:marBottom w:val="0"/>
              <w:divBdr>
                <w:top w:val="none" w:sz="0" w:space="0" w:color="auto"/>
                <w:left w:val="none" w:sz="0" w:space="0" w:color="auto"/>
                <w:bottom w:val="none" w:sz="0" w:space="0" w:color="auto"/>
                <w:right w:val="none" w:sz="0" w:space="0" w:color="auto"/>
              </w:divBdr>
              <w:divsChild>
                <w:div w:id="1446971286">
                  <w:marLeft w:val="0"/>
                  <w:marRight w:val="0"/>
                  <w:marTop w:val="0"/>
                  <w:marBottom w:val="0"/>
                  <w:divBdr>
                    <w:top w:val="none" w:sz="0" w:space="0" w:color="auto"/>
                    <w:left w:val="none" w:sz="0" w:space="0" w:color="auto"/>
                    <w:bottom w:val="none" w:sz="0" w:space="0" w:color="auto"/>
                    <w:right w:val="none" w:sz="0" w:space="0" w:color="auto"/>
                  </w:divBdr>
                </w:div>
              </w:divsChild>
            </w:div>
            <w:div w:id="536236113">
              <w:marLeft w:val="0"/>
              <w:marRight w:val="0"/>
              <w:marTop w:val="0"/>
              <w:marBottom w:val="0"/>
              <w:divBdr>
                <w:top w:val="none" w:sz="0" w:space="0" w:color="auto"/>
                <w:left w:val="none" w:sz="0" w:space="0" w:color="auto"/>
                <w:bottom w:val="none" w:sz="0" w:space="0" w:color="auto"/>
                <w:right w:val="none" w:sz="0" w:space="0" w:color="auto"/>
              </w:divBdr>
              <w:divsChild>
                <w:div w:id="1004623438">
                  <w:marLeft w:val="0"/>
                  <w:marRight w:val="0"/>
                  <w:marTop w:val="0"/>
                  <w:marBottom w:val="0"/>
                  <w:divBdr>
                    <w:top w:val="none" w:sz="0" w:space="0" w:color="auto"/>
                    <w:left w:val="none" w:sz="0" w:space="0" w:color="auto"/>
                    <w:bottom w:val="none" w:sz="0" w:space="0" w:color="auto"/>
                    <w:right w:val="none" w:sz="0" w:space="0" w:color="auto"/>
                  </w:divBdr>
                </w:div>
              </w:divsChild>
            </w:div>
            <w:div w:id="582373346">
              <w:marLeft w:val="0"/>
              <w:marRight w:val="0"/>
              <w:marTop w:val="0"/>
              <w:marBottom w:val="0"/>
              <w:divBdr>
                <w:top w:val="none" w:sz="0" w:space="0" w:color="auto"/>
                <w:left w:val="none" w:sz="0" w:space="0" w:color="auto"/>
                <w:bottom w:val="none" w:sz="0" w:space="0" w:color="auto"/>
                <w:right w:val="none" w:sz="0" w:space="0" w:color="auto"/>
              </w:divBdr>
              <w:divsChild>
                <w:div w:id="1410344917">
                  <w:marLeft w:val="0"/>
                  <w:marRight w:val="0"/>
                  <w:marTop w:val="0"/>
                  <w:marBottom w:val="0"/>
                  <w:divBdr>
                    <w:top w:val="none" w:sz="0" w:space="0" w:color="auto"/>
                    <w:left w:val="none" w:sz="0" w:space="0" w:color="auto"/>
                    <w:bottom w:val="none" w:sz="0" w:space="0" w:color="auto"/>
                    <w:right w:val="none" w:sz="0" w:space="0" w:color="auto"/>
                  </w:divBdr>
                </w:div>
              </w:divsChild>
            </w:div>
            <w:div w:id="447119300">
              <w:marLeft w:val="0"/>
              <w:marRight w:val="0"/>
              <w:marTop w:val="0"/>
              <w:marBottom w:val="0"/>
              <w:divBdr>
                <w:top w:val="none" w:sz="0" w:space="0" w:color="auto"/>
                <w:left w:val="none" w:sz="0" w:space="0" w:color="auto"/>
                <w:bottom w:val="none" w:sz="0" w:space="0" w:color="auto"/>
                <w:right w:val="none" w:sz="0" w:space="0" w:color="auto"/>
              </w:divBdr>
              <w:divsChild>
                <w:div w:id="567738382">
                  <w:marLeft w:val="0"/>
                  <w:marRight w:val="0"/>
                  <w:marTop w:val="0"/>
                  <w:marBottom w:val="0"/>
                  <w:divBdr>
                    <w:top w:val="none" w:sz="0" w:space="0" w:color="auto"/>
                    <w:left w:val="none" w:sz="0" w:space="0" w:color="auto"/>
                    <w:bottom w:val="none" w:sz="0" w:space="0" w:color="auto"/>
                    <w:right w:val="none" w:sz="0" w:space="0" w:color="auto"/>
                  </w:divBdr>
                </w:div>
              </w:divsChild>
            </w:div>
            <w:div w:id="1403408445">
              <w:marLeft w:val="0"/>
              <w:marRight w:val="0"/>
              <w:marTop w:val="0"/>
              <w:marBottom w:val="0"/>
              <w:divBdr>
                <w:top w:val="none" w:sz="0" w:space="0" w:color="auto"/>
                <w:left w:val="none" w:sz="0" w:space="0" w:color="auto"/>
                <w:bottom w:val="none" w:sz="0" w:space="0" w:color="auto"/>
                <w:right w:val="none" w:sz="0" w:space="0" w:color="auto"/>
              </w:divBdr>
              <w:divsChild>
                <w:div w:id="1072508143">
                  <w:marLeft w:val="0"/>
                  <w:marRight w:val="0"/>
                  <w:marTop w:val="0"/>
                  <w:marBottom w:val="0"/>
                  <w:divBdr>
                    <w:top w:val="none" w:sz="0" w:space="0" w:color="auto"/>
                    <w:left w:val="none" w:sz="0" w:space="0" w:color="auto"/>
                    <w:bottom w:val="none" w:sz="0" w:space="0" w:color="auto"/>
                    <w:right w:val="none" w:sz="0" w:space="0" w:color="auto"/>
                  </w:divBdr>
                </w:div>
              </w:divsChild>
            </w:div>
            <w:div w:id="1739093285">
              <w:marLeft w:val="0"/>
              <w:marRight w:val="0"/>
              <w:marTop w:val="0"/>
              <w:marBottom w:val="0"/>
              <w:divBdr>
                <w:top w:val="none" w:sz="0" w:space="0" w:color="auto"/>
                <w:left w:val="none" w:sz="0" w:space="0" w:color="auto"/>
                <w:bottom w:val="none" w:sz="0" w:space="0" w:color="auto"/>
                <w:right w:val="none" w:sz="0" w:space="0" w:color="auto"/>
              </w:divBdr>
              <w:divsChild>
                <w:div w:id="12499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2221">
          <w:marLeft w:val="0"/>
          <w:marRight w:val="0"/>
          <w:marTop w:val="0"/>
          <w:marBottom w:val="0"/>
          <w:divBdr>
            <w:top w:val="none" w:sz="0" w:space="0" w:color="auto"/>
            <w:left w:val="none" w:sz="0" w:space="0" w:color="auto"/>
            <w:bottom w:val="none" w:sz="0" w:space="0" w:color="auto"/>
            <w:right w:val="none" w:sz="0" w:space="0" w:color="auto"/>
          </w:divBdr>
        </w:div>
      </w:divsChild>
    </w:div>
    <w:div w:id="1552303135">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2977088">
      <w:bodyDiv w:val="1"/>
      <w:marLeft w:val="0"/>
      <w:marRight w:val="0"/>
      <w:marTop w:val="0"/>
      <w:marBottom w:val="0"/>
      <w:divBdr>
        <w:top w:val="none" w:sz="0" w:space="0" w:color="auto"/>
        <w:left w:val="none" w:sz="0" w:space="0" w:color="auto"/>
        <w:bottom w:val="none" w:sz="0" w:space="0" w:color="auto"/>
        <w:right w:val="none" w:sz="0" w:space="0" w:color="auto"/>
      </w:divBdr>
      <w:divsChild>
        <w:div w:id="1177646814">
          <w:marLeft w:val="0"/>
          <w:marRight w:val="0"/>
          <w:marTop w:val="0"/>
          <w:marBottom w:val="0"/>
          <w:divBdr>
            <w:top w:val="none" w:sz="0" w:space="0" w:color="auto"/>
            <w:left w:val="none" w:sz="0" w:space="0" w:color="auto"/>
            <w:bottom w:val="none" w:sz="0" w:space="0" w:color="auto"/>
            <w:right w:val="none" w:sz="0" w:space="0" w:color="auto"/>
          </w:divBdr>
          <w:divsChild>
            <w:div w:id="828406391">
              <w:marLeft w:val="0"/>
              <w:marRight w:val="0"/>
              <w:marTop w:val="0"/>
              <w:marBottom w:val="0"/>
              <w:divBdr>
                <w:top w:val="none" w:sz="0" w:space="0" w:color="auto"/>
                <w:left w:val="none" w:sz="0" w:space="0" w:color="auto"/>
                <w:bottom w:val="none" w:sz="0" w:space="0" w:color="auto"/>
                <w:right w:val="none" w:sz="0" w:space="0" w:color="auto"/>
              </w:divBdr>
            </w:div>
          </w:divsChild>
        </w:div>
        <w:div w:id="1052267720">
          <w:marLeft w:val="0"/>
          <w:marRight w:val="0"/>
          <w:marTop w:val="0"/>
          <w:marBottom w:val="0"/>
          <w:divBdr>
            <w:top w:val="none" w:sz="0" w:space="0" w:color="auto"/>
            <w:left w:val="none" w:sz="0" w:space="0" w:color="auto"/>
            <w:bottom w:val="none" w:sz="0" w:space="0" w:color="auto"/>
            <w:right w:val="none" w:sz="0" w:space="0" w:color="auto"/>
          </w:divBdr>
        </w:div>
        <w:div w:id="574123011">
          <w:marLeft w:val="0"/>
          <w:marRight w:val="0"/>
          <w:marTop w:val="0"/>
          <w:marBottom w:val="0"/>
          <w:divBdr>
            <w:top w:val="none" w:sz="0" w:space="0" w:color="auto"/>
            <w:left w:val="none" w:sz="0" w:space="0" w:color="auto"/>
            <w:bottom w:val="none" w:sz="0" w:space="0" w:color="auto"/>
            <w:right w:val="none" w:sz="0" w:space="0" w:color="auto"/>
          </w:divBdr>
        </w:div>
        <w:div w:id="516769731">
          <w:marLeft w:val="0"/>
          <w:marRight w:val="0"/>
          <w:marTop w:val="0"/>
          <w:marBottom w:val="0"/>
          <w:divBdr>
            <w:top w:val="none" w:sz="0" w:space="0" w:color="auto"/>
            <w:left w:val="none" w:sz="0" w:space="0" w:color="auto"/>
            <w:bottom w:val="none" w:sz="0" w:space="0" w:color="auto"/>
            <w:right w:val="none" w:sz="0" w:space="0" w:color="auto"/>
          </w:divBdr>
          <w:divsChild>
            <w:div w:id="239173104">
              <w:marLeft w:val="-75"/>
              <w:marRight w:val="0"/>
              <w:marTop w:val="30"/>
              <w:marBottom w:val="30"/>
              <w:divBdr>
                <w:top w:val="none" w:sz="0" w:space="0" w:color="auto"/>
                <w:left w:val="none" w:sz="0" w:space="0" w:color="auto"/>
                <w:bottom w:val="none" w:sz="0" w:space="0" w:color="auto"/>
                <w:right w:val="none" w:sz="0" w:space="0" w:color="auto"/>
              </w:divBdr>
              <w:divsChild>
                <w:div w:id="900868587">
                  <w:marLeft w:val="0"/>
                  <w:marRight w:val="0"/>
                  <w:marTop w:val="0"/>
                  <w:marBottom w:val="0"/>
                  <w:divBdr>
                    <w:top w:val="none" w:sz="0" w:space="0" w:color="auto"/>
                    <w:left w:val="none" w:sz="0" w:space="0" w:color="auto"/>
                    <w:bottom w:val="none" w:sz="0" w:space="0" w:color="auto"/>
                    <w:right w:val="none" w:sz="0" w:space="0" w:color="auto"/>
                  </w:divBdr>
                  <w:divsChild>
                    <w:div w:id="1402679267">
                      <w:marLeft w:val="0"/>
                      <w:marRight w:val="0"/>
                      <w:marTop w:val="0"/>
                      <w:marBottom w:val="0"/>
                      <w:divBdr>
                        <w:top w:val="none" w:sz="0" w:space="0" w:color="auto"/>
                        <w:left w:val="none" w:sz="0" w:space="0" w:color="auto"/>
                        <w:bottom w:val="none" w:sz="0" w:space="0" w:color="auto"/>
                        <w:right w:val="none" w:sz="0" w:space="0" w:color="auto"/>
                      </w:divBdr>
                    </w:div>
                  </w:divsChild>
                </w:div>
                <w:div w:id="1404991497">
                  <w:marLeft w:val="0"/>
                  <w:marRight w:val="0"/>
                  <w:marTop w:val="0"/>
                  <w:marBottom w:val="0"/>
                  <w:divBdr>
                    <w:top w:val="none" w:sz="0" w:space="0" w:color="auto"/>
                    <w:left w:val="none" w:sz="0" w:space="0" w:color="auto"/>
                    <w:bottom w:val="none" w:sz="0" w:space="0" w:color="auto"/>
                    <w:right w:val="none" w:sz="0" w:space="0" w:color="auto"/>
                  </w:divBdr>
                  <w:divsChild>
                    <w:div w:id="790707660">
                      <w:marLeft w:val="0"/>
                      <w:marRight w:val="0"/>
                      <w:marTop w:val="0"/>
                      <w:marBottom w:val="0"/>
                      <w:divBdr>
                        <w:top w:val="none" w:sz="0" w:space="0" w:color="auto"/>
                        <w:left w:val="none" w:sz="0" w:space="0" w:color="auto"/>
                        <w:bottom w:val="none" w:sz="0" w:space="0" w:color="auto"/>
                        <w:right w:val="none" w:sz="0" w:space="0" w:color="auto"/>
                      </w:divBdr>
                    </w:div>
                  </w:divsChild>
                </w:div>
                <w:div w:id="663322537">
                  <w:marLeft w:val="0"/>
                  <w:marRight w:val="0"/>
                  <w:marTop w:val="0"/>
                  <w:marBottom w:val="0"/>
                  <w:divBdr>
                    <w:top w:val="none" w:sz="0" w:space="0" w:color="auto"/>
                    <w:left w:val="none" w:sz="0" w:space="0" w:color="auto"/>
                    <w:bottom w:val="none" w:sz="0" w:space="0" w:color="auto"/>
                    <w:right w:val="none" w:sz="0" w:space="0" w:color="auto"/>
                  </w:divBdr>
                  <w:divsChild>
                    <w:div w:id="455292105">
                      <w:marLeft w:val="0"/>
                      <w:marRight w:val="0"/>
                      <w:marTop w:val="0"/>
                      <w:marBottom w:val="0"/>
                      <w:divBdr>
                        <w:top w:val="none" w:sz="0" w:space="0" w:color="auto"/>
                        <w:left w:val="none" w:sz="0" w:space="0" w:color="auto"/>
                        <w:bottom w:val="none" w:sz="0" w:space="0" w:color="auto"/>
                        <w:right w:val="none" w:sz="0" w:space="0" w:color="auto"/>
                      </w:divBdr>
                    </w:div>
                  </w:divsChild>
                </w:div>
                <w:div w:id="338775351">
                  <w:marLeft w:val="0"/>
                  <w:marRight w:val="0"/>
                  <w:marTop w:val="0"/>
                  <w:marBottom w:val="0"/>
                  <w:divBdr>
                    <w:top w:val="none" w:sz="0" w:space="0" w:color="auto"/>
                    <w:left w:val="none" w:sz="0" w:space="0" w:color="auto"/>
                    <w:bottom w:val="none" w:sz="0" w:space="0" w:color="auto"/>
                    <w:right w:val="none" w:sz="0" w:space="0" w:color="auto"/>
                  </w:divBdr>
                  <w:divsChild>
                    <w:div w:id="877547226">
                      <w:marLeft w:val="0"/>
                      <w:marRight w:val="0"/>
                      <w:marTop w:val="0"/>
                      <w:marBottom w:val="0"/>
                      <w:divBdr>
                        <w:top w:val="none" w:sz="0" w:space="0" w:color="auto"/>
                        <w:left w:val="none" w:sz="0" w:space="0" w:color="auto"/>
                        <w:bottom w:val="none" w:sz="0" w:space="0" w:color="auto"/>
                        <w:right w:val="none" w:sz="0" w:space="0" w:color="auto"/>
                      </w:divBdr>
                    </w:div>
                  </w:divsChild>
                </w:div>
                <w:div w:id="1835105589">
                  <w:marLeft w:val="0"/>
                  <w:marRight w:val="0"/>
                  <w:marTop w:val="0"/>
                  <w:marBottom w:val="0"/>
                  <w:divBdr>
                    <w:top w:val="none" w:sz="0" w:space="0" w:color="auto"/>
                    <w:left w:val="none" w:sz="0" w:space="0" w:color="auto"/>
                    <w:bottom w:val="none" w:sz="0" w:space="0" w:color="auto"/>
                    <w:right w:val="none" w:sz="0" w:space="0" w:color="auto"/>
                  </w:divBdr>
                  <w:divsChild>
                    <w:div w:id="1205096800">
                      <w:marLeft w:val="0"/>
                      <w:marRight w:val="0"/>
                      <w:marTop w:val="0"/>
                      <w:marBottom w:val="0"/>
                      <w:divBdr>
                        <w:top w:val="none" w:sz="0" w:space="0" w:color="auto"/>
                        <w:left w:val="none" w:sz="0" w:space="0" w:color="auto"/>
                        <w:bottom w:val="none" w:sz="0" w:space="0" w:color="auto"/>
                        <w:right w:val="none" w:sz="0" w:space="0" w:color="auto"/>
                      </w:divBdr>
                    </w:div>
                  </w:divsChild>
                </w:div>
                <w:div w:id="22898869">
                  <w:marLeft w:val="0"/>
                  <w:marRight w:val="0"/>
                  <w:marTop w:val="0"/>
                  <w:marBottom w:val="0"/>
                  <w:divBdr>
                    <w:top w:val="none" w:sz="0" w:space="0" w:color="auto"/>
                    <w:left w:val="none" w:sz="0" w:space="0" w:color="auto"/>
                    <w:bottom w:val="none" w:sz="0" w:space="0" w:color="auto"/>
                    <w:right w:val="none" w:sz="0" w:space="0" w:color="auto"/>
                  </w:divBdr>
                  <w:divsChild>
                    <w:div w:id="101843264">
                      <w:marLeft w:val="0"/>
                      <w:marRight w:val="0"/>
                      <w:marTop w:val="0"/>
                      <w:marBottom w:val="0"/>
                      <w:divBdr>
                        <w:top w:val="none" w:sz="0" w:space="0" w:color="auto"/>
                        <w:left w:val="none" w:sz="0" w:space="0" w:color="auto"/>
                        <w:bottom w:val="none" w:sz="0" w:space="0" w:color="auto"/>
                        <w:right w:val="none" w:sz="0" w:space="0" w:color="auto"/>
                      </w:divBdr>
                    </w:div>
                  </w:divsChild>
                </w:div>
                <w:div w:id="719397441">
                  <w:marLeft w:val="0"/>
                  <w:marRight w:val="0"/>
                  <w:marTop w:val="0"/>
                  <w:marBottom w:val="0"/>
                  <w:divBdr>
                    <w:top w:val="none" w:sz="0" w:space="0" w:color="auto"/>
                    <w:left w:val="none" w:sz="0" w:space="0" w:color="auto"/>
                    <w:bottom w:val="none" w:sz="0" w:space="0" w:color="auto"/>
                    <w:right w:val="none" w:sz="0" w:space="0" w:color="auto"/>
                  </w:divBdr>
                  <w:divsChild>
                    <w:div w:id="240067651">
                      <w:marLeft w:val="0"/>
                      <w:marRight w:val="0"/>
                      <w:marTop w:val="0"/>
                      <w:marBottom w:val="0"/>
                      <w:divBdr>
                        <w:top w:val="none" w:sz="0" w:space="0" w:color="auto"/>
                        <w:left w:val="none" w:sz="0" w:space="0" w:color="auto"/>
                        <w:bottom w:val="none" w:sz="0" w:space="0" w:color="auto"/>
                        <w:right w:val="none" w:sz="0" w:space="0" w:color="auto"/>
                      </w:divBdr>
                    </w:div>
                  </w:divsChild>
                </w:div>
                <w:div w:id="1420829284">
                  <w:marLeft w:val="0"/>
                  <w:marRight w:val="0"/>
                  <w:marTop w:val="0"/>
                  <w:marBottom w:val="0"/>
                  <w:divBdr>
                    <w:top w:val="none" w:sz="0" w:space="0" w:color="auto"/>
                    <w:left w:val="none" w:sz="0" w:space="0" w:color="auto"/>
                    <w:bottom w:val="none" w:sz="0" w:space="0" w:color="auto"/>
                    <w:right w:val="none" w:sz="0" w:space="0" w:color="auto"/>
                  </w:divBdr>
                  <w:divsChild>
                    <w:div w:id="418605316">
                      <w:marLeft w:val="0"/>
                      <w:marRight w:val="0"/>
                      <w:marTop w:val="0"/>
                      <w:marBottom w:val="0"/>
                      <w:divBdr>
                        <w:top w:val="none" w:sz="0" w:space="0" w:color="auto"/>
                        <w:left w:val="none" w:sz="0" w:space="0" w:color="auto"/>
                        <w:bottom w:val="none" w:sz="0" w:space="0" w:color="auto"/>
                        <w:right w:val="none" w:sz="0" w:space="0" w:color="auto"/>
                      </w:divBdr>
                    </w:div>
                  </w:divsChild>
                </w:div>
                <w:div w:id="1474061805">
                  <w:marLeft w:val="0"/>
                  <w:marRight w:val="0"/>
                  <w:marTop w:val="0"/>
                  <w:marBottom w:val="0"/>
                  <w:divBdr>
                    <w:top w:val="none" w:sz="0" w:space="0" w:color="auto"/>
                    <w:left w:val="none" w:sz="0" w:space="0" w:color="auto"/>
                    <w:bottom w:val="none" w:sz="0" w:space="0" w:color="auto"/>
                    <w:right w:val="none" w:sz="0" w:space="0" w:color="auto"/>
                  </w:divBdr>
                  <w:divsChild>
                    <w:div w:id="1852140150">
                      <w:marLeft w:val="0"/>
                      <w:marRight w:val="0"/>
                      <w:marTop w:val="0"/>
                      <w:marBottom w:val="0"/>
                      <w:divBdr>
                        <w:top w:val="none" w:sz="0" w:space="0" w:color="auto"/>
                        <w:left w:val="none" w:sz="0" w:space="0" w:color="auto"/>
                        <w:bottom w:val="none" w:sz="0" w:space="0" w:color="auto"/>
                        <w:right w:val="none" w:sz="0" w:space="0" w:color="auto"/>
                      </w:divBdr>
                    </w:div>
                  </w:divsChild>
                </w:div>
                <w:div w:id="666638660">
                  <w:marLeft w:val="0"/>
                  <w:marRight w:val="0"/>
                  <w:marTop w:val="0"/>
                  <w:marBottom w:val="0"/>
                  <w:divBdr>
                    <w:top w:val="none" w:sz="0" w:space="0" w:color="auto"/>
                    <w:left w:val="none" w:sz="0" w:space="0" w:color="auto"/>
                    <w:bottom w:val="none" w:sz="0" w:space="0" w:color="auto"/>
                    <w:right w:val="none" w:sz="0" w:space="0" w:color="auto"/>
                  </w:divBdr>
                  <w:divsChild>
                    <w:div w:id="1812946051">
                      <w:marLeft w:val="0"/>
                      <w:marRight w:val="0"/>
                      <w:marTop w:val="0"/>
                      <w:marBottom w:val="0"/>
                      <w:divBdr>
                        <w:top w:val="none" w:sz="0" w:space="0" w:color="auto"/>
                        <w:left w:val="none" w:sz="0" w:space="0" w:color="auto"/>
                        <w:bottom w:val="none" w:sz="0" w:space="0" w:color="auto"/>
                        <w:right w:val="none" w:sz="0" w:space="0" w:color="auto"/>
                      </w:divBdr>
                    </w:div>
                  </w:divsChild>
                </w:div>
                <w:div w:id="1456485606">
                  <w:marLeft w:val="0"/>
                  <w:marRight w:val="0"/>
                  <w:marTop w:val="0"/>
                  <w:marBottom w:val="0"/>
                  <w:divBdr>
                    <w:top w:val="none" w:sz="0" w:space="0" w:color="auto"/>
                    <w:left w:val="none" w:sz="0" w:space="0" w:color="auto"/>
                    <w:bottom w:val="none" w:sz="0" w:space="0" w:color="auto"/>
                    <w:right w:val="none" w:sz="0" w:space="0" w:color="auto"/>
                  </w:divBdr>
                  <w:divsChild>
                    <w:div w:id="1489901672">
                      <w:marLeft w:val="0"/>
                      <w:marRight w:val="0"/>
                      <w:marTop w:val="0"/>
                      <w:marBottom w:val="0"/>
                      <w:divBdr>
                        <w:top w:val="none" w:sz="0" w:space="0" w:color="auto"/>
                        <w:left w:val="none" w:sz="0" w:space="0" w:color="auto"/>
                        <w:bottom w:val="none" w:sz="0" w:space="0" w:color="auto"/>
                        <w:right w:val="none" w:sz="0" w:space="0" w:color="auto"/>
                      </w:divBdr>
                    </w:div>
                  </w:divsChild>
                </w:div>
                <w:div w:id="767624084">
                  <w:marLeft w:val="0"/>
                  <w:marRight w:val="0"/>
                  <w:marTop w:val="0"/>
                  <w:marBottom w:val="0"/>
                  <w:divBdr>
                    <w:top w:val="none" w:sz="0" w:space="0" w:color="auto"/>
                    <w:left w:val="none" w:sz="0" w:space="0" w:color="auto"/>
                    <w:bottom w:val="none" w:sz="0" w:space="0" w:color="auto"/>
                    <w:right w:val="none" w:sz="0" w:space="0" w:color="auto"/>
                  </w:divBdr>
                  <w:divsChild>
                    <w:div w:id="1640303007">
                      <w:marLeft w:val="0"/>
                      <w:marRight w:val="0"/>
                      <w:marTop w:val="0"/>
                      <w:marBottom w:val="0"/>
                      <w:divBdr>
                        <w:top w:val="none" w:sz="0" w:space="0" w:color="auto"/>
                        <w:left w:val="none" w:sz="0" w:space="0" w:color="auto"/>
                        <w:bottom w:val="none" w:sz="0" w:space="0" w:color="auto"/>
                        <w:right w:val="none" w:sz="0" w:space="0" w:color="auto"/>
                      </w:divBdr>
                    </w:div>
                  </w:divsChild>
                </w:div>
                <w:div w:id="203833924">
                  <w:marLeft w:val="0"/>
                  <w:marRight w:val="0"/>
                  <w:marTop w:val="0"/>
                  <w:marBottom w:val="0"/>
                  <w:divBdr>
                    <w:top w:val="none" w:sz="0" w:space="0" w:color="auto"/>
                    <w:left w:val="none" w:sz="0" w:space="0" w:color="auto"/>
                    <w:bottom w:val="none" w:sz="0" w:space="0" w:color="auto"/>
                    <w:right w:val="none" w:sz="0" w:space="0" w:color="auto"/>
                  </w:divBdr>
                  <w:divsChild>
                    <w:div w:id="1310398009">
                      <w:marLeft w:val="0"/>
                      <w:marRight w:val="0"/>
                      <w:marTop w:val="0"/>
                      <w:marBottom w:val="0"/>
                      <w:divBdr>
                        <w:top w:val="none" w:sz="0" w:space="0" w:color="auto"/>
                        <w:left w:val="none" w:sz="0" w:space="0" w:color="auto"/>
                        <w:bottom w:val="none" w:sz="0" w:space="0" w:color="auto"/>
                        <w:right w:val="none" w:sz="0" w:space="0" w:color="auto"/>
                      </w:divBdr>
                    </w:div>
                  </w:divsChild>
                </w:div>
                <w:div w:id="662124851">
                  <w:marLeft w:val="0"/>
                  <w:marRight w:val="0"/>
                  <w:marTop w:val="0"/>
                  <w:marBottom w:val="0"/>
                  <w:divBdr>
                    <w:top w:val="none" w:sz="0" w:space="0" w:color="auto"/>
                    <w:left w:val="none" w:sz="0" w:space="0" w:color="auto"/>
                    <w:bottom w:val="none" w:sz="0" w:space="0" w:color="auto"/>
                    <w:right w:val="none" w:sz="0" w:space="0" w:color="auto"/>
                  </w:divBdr>
                  <w:divsChild>
                    <w:div w:id="1418208716">
                      <w:marLeft w:val="0"/>
                      <w:marRight w:val="0"/>
                      <w:marTop w:val="0"/>
                      <w:marBottom w:val="0"/>
                      <w:divBdr>
                        <w:top w:val="none" w:sz="0" w:space="0" w:color="auto"/>
                        <w:left w:val="none" w:sz="0" w:space="0" w:color="auto"/>
                        <w:bottom w:val="none" w:sz="0" w:space="0" w:color="auto"/>
                        <w:right w:val="none" w:sz="0" w:space="0" w:color="auto"/>
                      </w:divBdr>
                    </w:div>
                  </w:divsChild>
                </w:div>
                <w:div w:id="141309270">
                  <w:marLeft w:val="0"/>
                  <w:marRight w:val="0"/>
                  <w:marTop w:val="0"/>
                  <w:marBottom w:val="0"/>
                  <w:divBdr>
                    <w:top w:val="none" w:sz="0" w:space="0" w:color="auto"/>
                    <w:left w:val="none" w:sz="0" w:space="0" w:color="auto"/>
                    <w:bottom w:val="none" w:sz="0" w:space="0" w:color="auto"/>
                    <w:right w:val="none" w:sz="0" w:space="0" w:color="auto"/>
                  </w:divBdr>
                  <w:divsChild>
                    <w:div w:id="953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81697">
          <w:marLeft w:val="0"/>
          <w:marRight w:val="0"/>
          <w:marTop w:val="0"/>
          <w:marBottom w:val="0"/>
          <w:divBdr>
            <w:top w:val="none" w:sz="0" w:space="0" w:color="auto"/>
            <w:left w:val="none" w:sz="0" w:space="0" w:color="auto"/>
            <w:bottom w:val="none" w:sz="0" w:space="0" w:color="auto"/>
            <w:right w:val="none" w:sz="0" w:space="0" w:color="auto"/>
          </w:divBdr>
        </w:div>
        <w:div w:id="1054936301">
          <w:marLeft w:val="0"/>
          <w:marRight w:val="0"/>
          <w:marTop w:val="0"/>
          <w:marBottom w:val="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11-12/stage-6-learning-areas/stage-6-english/english-standard-2017/modules" TargetMode="External"/><Relationship Id="rId13" Type="http://schemas.openxmlformats.org/officeDocument/2006/relationships/hyperlink" Target="https://educationstandards.nsw.edu.au/wps/wcm/connect/1262e215-0029-48d9-b749-ff65b2b8fba1/2019-hsc-english-standard-p1.pdf?MOD=AJPERES&amp;CACHEID=ROOTWORKSPACE-1262e215-0029-48d9-b749-ff65b2b8fba1-n4J.0NN" TargetMode="External"/><Relationship Id="rId18" Type="http://schemas.openxmlformats.org/officeDocument/2006/relationships/hyperlink" Target="https://educationstandards.nsw.edu.au/wps/portal/nesa/resource-finder/hsc-exam-papers/2019/english-studies-2019-hsc-exam-pack"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educationstandards.nsw.edu.au/wps/portal/nesa/11-12/stage-6-learning-areas/stage-6-english/english-studies-2017/modules" TargetMode="External"/><Relationship Id="rId7" Type="http://schemas.openxmlformats.org/officeDocument/2006/relationships/hyperlink" Target="https://educationstandards.nsw.edu.au/wps/portal/nesa/11-12/stage-6-learning-areas/stage-6-english/english-advanced-2017/modules" TargetMode="External"/><Relationship Id="rId12" Type="http://schemas.openxmlformats.org/officeDocument/2006/relationships/hyperlink" Target="https://educationstandards.nsw.edu.au/wps/portal/nesa/11-12/resources/hsc-exam-papers/hsc-exam-paper-detail/2019/english-advanced-2019-hsc-exam-pack" TargetMode="External"/><Relationship Id="rId17" Type="http://schemas.openxmlformats.org/officeDocument/2006/relationships/hyperlink" Target="https://educationstandards.nsw.edu.au/wps/wcm/connect/845b27d9-92de-43c1-b825-b77b0bac8eff/sample-questions-new-hsc-english-studies-exam-2019.pdf?MOD=AJPERES&amp;CVID=" TargetMode="External"/><Relationship Id="rId25" Type="http://schemas.openxmlformats.org/officeDocument/2006/relationships/header" Target="header1.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educationstandards.nsw.edu.au/wps/wcm/connect/2bf3be81-7b18-4560-92d0-3924f67ee394/2019-hsc-english-studies.pdf?MOD=AJPERES&amp;CACHEID=ROOTWORKSPACE-2bf3be81-7b18-4560-92d0-3924f67ee394-mTMOioK" TargetMode="External"/><Relationship Id="rId20" Type="http://schemas.openxmlformats.org/officeDocument/2006/relationships/hyperlink" Target="https://educationstandards.nsw.edu.au/wps/portal/nesa/11-12/stage-6-learning-areas/stage-6-english/english-advanced-2017/module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standards.nsw.edu.au/wps/wcm/connect/ca688818-bb25-407b-b757-0fd9ae0aa7c1/sample-questions-new-hsc-english-adv-paper-2-exam-2019.pdf?MOD=AJPERES&amp;CVID=" TargetMode="External"/><Relationship Id="rId24" Type="http://schemas.openxmlformats.org/officeDocument/2006/relationships/hyperlink" Target="https://educationstandards.nsw.edu.au/wps/portal/nesa/11-12/stage-6-learning-areas/stage-6-englis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standards.nsw.edu.au/wps/portal/nesa/resource-finder/hsc-exam-papers/2019/english-standard-2019-hsc-exam-pack" TargetMode="External"/><Relationship Id="rId23" Type="http://schemas.openxmlformats.org/officeDocument/2006/relationships/hyperlink" Target="http://englishtextualconcepts.nsw.edu.au/" TargetMode="External"/><Relationship Id="rId28" Type="http://schemas.openxmlformats.org/officeDocument/2006/relationships/footer" Target="footer2.xml"/><Relationship Id="rId10" Type="http://schemas.openxmlformats.org/officeDocument/2006/relationships/hyperlink" Target="https://educationstandards.nsw.edu.au/wps/portal/nesa/11-12/resources/hsc-exam-papers/hsc-exam-paper-detail/2019/english-advanced-2019-hsc-exam-pack" TargetMode="External"/><Relationship Id="rId19" Type="http://schemas.openxmlformats.org/officeDocument/2006/relationships/hyperlink" Target="https://educationstandards.nsw.edu.au/wps/portal/nesa/11-12/stage-6-learning-areas/stage-6-englis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standards.nsw.edu.au/wps/portal/nesa/11-12/stage-6-learning-areas/stage-6-english/english-studies-2017/modules" TargetMode="External"/><Relationship Id="rId14" Type="http://schemas.openxmlformats.org/officeDocument/2006/relationships/hyperlink" Target="https://www.educationstandards.nsw.edu.au/wps/wcm/connect/0a850596-eb7b-4ece-80fb-0f9703df7098/english-standard-stage-6-sample-hsc-questions-paper-1-2019.pdf?MOD=AJPERES&amp;CVID=" TargetMode="External"/><Relationship Id="rId22" Type="http://schemas.openxmlformats.org/officeDocument/2006/relationships/hyperlink" Target="https://www.educationstandards.nsw.edu.au/wps/portal/nesa/11-12/stage-6-learning-areas/stage-6-english/english-advanced-2017/glossary"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unpaking common module sudent booklet</dc:title>
  <dc:subject/>
  <dc:creator>Vas Ratusau</dc:creator>
  <cp:keywords>Stage 6</cp:keywords>
  <dc:description/>
  <cp:lastModifiedBy>Vas Ratusau</cp:lastModifiedBy>
  <cp:revision>2</cp:revision>
  <dcterms:created xsi:type="dcterms:W3CDTF">2020-10-12T01:38:00Z</dcterms:created>
  <dcterms:modified xsi:type="dcterms:W3CDTF">2020-10-12T01:38:00Z</dcterms:modified>
  <cp:category/>
</cp:coreProperties>
</file>