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9F2B" w14:textId="6675B488" w:rsidR="002E5CB7" w:rsidRDefault="2D5ED786" w:rsidP="45A5A08E">
      <w:pPr>
        <w:pStyle w:val="Title"/>
      </w:pPr>
      <w:bookmarkStart w:id="0" w:name="_Toc45009968"/>
      <w:bookmarkStart w:id="1" w:name="_GoBack"/>
      <w:bookmarkEnd w:id="1"/>
      <w:r>
        <w:t>Staying Focused on the Module - Part One</w:t>
      </w:r>
      <w:bookmarkEnd w:id="0"/>
      <w:r>
        <w:t xml:space="preserve"> </w:t>
      </w:r>
    </w:p>
    <w:p w14:paraId="5A45E5E5" w14:textId="6DBDAB5C" w:rsidR="002E5CB7" w:rsidRDefault="776C3E90" w:rsidP="7342B8BC">
      <w:pPr>
        <w:rPr>
          <w:rStyle w:val="Strong"/>
        </w:rPr>
      </w:pPr>
      <w:r w:rsidRPr="38526440">
        <w:rPr>
          <w:rStyle w:val="Strong"/>
        </w:rPr>
        <w:t>HSC</w:t>
      </w:r>
      <w:r w:rsidR="7F3779E0" w:rsidRPr="38526440">
        <w:rPr>
          <w:rStyle w:val="Strong"/>
        </w:rPr>
        <w:t xml:space="preserve"> </w:t>
      </w:r>
      <w:r w:rsidR="2424DC84" w:rsidRPr="38526440">
        <w:rPr>
          <w:rStyle w:val="Strong"/>
        </w:rPr>
        <w:t xml:space="preserve">Hub </w:t>
      </w:r>
      <w:r w:rsidR="34941CF4" w:rsidRPr="38526440">
        <w:rPr>
          <w:rStyle w:val="Strong"/>
        </w:rPr>
        <w:t>– English</w:t>
      </w:r>
      <w:r w:rsidR="4EDE05B2" w:rsidRPr="38526440">
        <w:rPr>
          <w:rStyle w:val="Strong"/>
        </w:rPr>
        <w:t xml:space="preserve"> – </w:t>
      </w:r>
      <w:r w:rsidR="65F959DA" w:rsidRPr="38526440">
        <w:rPr>
          <w:rStyle w:val="Strong"/>
        </w:rPr>
        <w:t>Year 12 English Standard</w:t>
      </w:r>
    </w:p>
    <w:p w14:paraId="05E3DD4E" w14:textId="77777777" w:rsidR="00570F05" w:rsidRDefault="65F959DA" w:rsidP="00570F05">
      <w:pPr>
        <w:rPr>
          <w:rStyle w:val="Strong"/>
          <w:b w:val="0"/>
          <w:bCs w:val="0"/>
        </w:rPr>
      </w:pPr>
      <w:r w:rsidRPr="7342B8BC">
        <w:rPr>
          <w:rStyle w:val="Strong"/>
          <w:b w:val="0"/>
          <w:bCs w:val="0"/>
        </w:rPr>
        <w:t>Module C – The Craft of Writing</w:t>
      </w:r>
    </w:p>
    <w:p w14:paraId="38A1A64E" w14:textId="0A1C9745" w:rsidR="006649CA" w:rsidRDefault="006649CA" w:rsidP="00570F05">
      <w:r>
        <w:t xml:space="preserve">Resource booklet </w:t>
      </w:r>
    </w:p>
    <w:p w14:paraId="540FC189" w14:textId="443EE327" w:rsidR="00DB1001" w:rsidRDefault="00DB1001" w:rsidP="00DB1001">
      <w:pPr>
        <w:rPr>
          <w:lang w:eastAsia="zh-CN"/>
        </w:rPr>
      </w:pPr>
      <w:r>
        <w:rPr>
          <w:noProof/>
          <w:lang w:eastAsia="en-AU"/>
        </w:rPr>
        <mc:AlternateContent>
          <mc:Choice Requires="wps">
            <w:drawing>
              <wp:inline distT="0" distB="0" distL="0" distR="0" wp14:anchorId="36FC3244" wp14:editId="04212C01">
                <wp:extent cx="1498600" cy="1498600"/>
                <wp:effectExtent l="0" t="0" r="6350" b="6350"/>
                <wp:docPr id="3" name="Oval 3" descr="Brand Circle 1">
                  <a:extLst xmlns:a="http://schemas.openxmlformats.org/drawingml/2006/main">
                    <a:ext uri="{C183D7F6-B498-43B3-948B-1728B52AA6E4}">
                      <adec:decorative xmlns:pic="http://schemas.openxmlformats.org/drawingml/2006/picture" xmlns:a14="http://schemas.microsoft.com/office/drawing/2010/mai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3BE4771"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r>
        <w:rPr>
          <w:noProof/>
          <w:lang w:eastAsia="en-AU"/>
        </w:rPr>
        <mc:AlternateContent>
          <mc:Choice Requires="wps">
            <w:drawing>
              <wp:inline distT="0" distB="0" distL="0" distR="0" wp14:anchorId="528ED43E" wp14:editId="4C71239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7472ADE"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2B6E51BC" wp14:editId="42426DE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691275"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Pr>
          <w:lang w:eastAsia="zh-CN"/>
        </w:rPr>
        <w:br w:type="page"/>
      </w:r>
    </w:p>
    <w:p w14:paraId="0DBF1EBE" w14:textId="49EFA507" w:rsidR="00DB1001" w:rsidRDefault="00DB1001" w:rsidP="38526440">
      <w:pPr>
        <w:pStyle w:val="Heading2"/>
        <w:numPr>
          <w:ilvl w:val="1"/>
          <w:numId w:val="0"/>
        </w:numPr>
      </w:pPr>
      <w:bookmarkStart w:id="2" w:name="_Toc38363786"/>
      <w:bookmarkStart w:id="3" w:name="_Toc45009969"/>
      <w:r>
        <w:lastRenderedPageBreak/>
        <w:t>Table of contents</w:t>
      </w:r>
      <w:bookmarkEnd w:id="2"/>
      <w:bookmarkEnd w:id="3"/>
    </w:p>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74D22C10" w14:textId="34FAD884" w:rsidR="00CD69A1"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5009968" w:history="1">
            <w:r w:rsidR="00CD69A1" w:rsidRPr="0004753E">
              <w:rPr>
                <w:rStyle w:val="Hyperlink"/>
                <w:noProof/>
              </w:rPr>
              <w:t>Staying Focused on the Module - Part One</w:t>
            </w:r>
            <w:r w:rsidR="00CD69A1">
              <w:rPr>
                <w:noProof/>
                <w:webHidden/>
              </w:rPr>
              <w:tab/>
            </w:r>
            <w:r w:rsidR="00CD69A1">
              <w:rPr>
                <w:noProof/>
                <w:webHidden/>
              </w:rPr>
              <w:fldChar w:fldCharType="begin"/>
            </w:r>
            <w:r w:rsidR="00CD69A1">
              <w:rPr>
                <w:noProof/>
                <w:webHidden/>
              </w:rPr>
              <w:instrText xml:space="preserve"> PAGEREF _Toc45009968 \h </w:instrText>
            </w:r>
            <w:r w:rsidR="00CD69A1">
              <w:rPr>
                <w:noProof/>
                <w:webHidden/>
              </w:rPr>
            </w:r>
            <w:r w:rsidR="00CD69A1">
              <w:rPr>
                <w:noProof/>
                <w:webHidden/>
              </w:rPr>
              <w:fldChar w:fldCharType="separate"/>
            </w:r>
            <w:r w:rsidR="00CD69A1">
              <w:rPr>
                <w:noProof/>
                <w:webHidden/>
              </w:rPr>
              <w:t>1</w:t>
            </w:r>
            <w:r w:rsidR="00CD69A1">
              <w:rPr>
                <w:noProof/>
                <w:webHidden/>
              </w:rPr>
              <w:fldChar w:fldCharType="end"/>
            </w:r>
          </w:hyperlink>
        </w:p>
        <w:p w14:paraId="3DF15AD2" w14:textId="70C5EE41"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69" w:history="1">
            <w:r w:rsidR="00CD69A1" w:rsidRPr="0004753E">
              <w:rPr>
                <w:rStyle w:val="Hyperlink"/>
                <w:noProof/>
              </w:rPr>
              <w:t>Table of contents</w:t>
            </w:r>
            <w:r w:rsidR="00CD69A1">
              <w:rPr>
                <w:noProof/>
                <w:webHidden/>
              </w:rPr>
              <w:tab/>
            </w:r>
            <w:r w:rsidR="00CD69A1">
              <w:rPr>
                <w:noProof/>
                <w:webHidden/>
              </w:rPr>
              <w:fldChar w:fldCharType="begin"/>
            </w:r>
            <w:r w:rsidR="00CD69A1">
              <w:rPr>
                <w:noProof/>
                <w:webHidden/>
              </w:rPr>
              <w:instrText xml:space="preserve"> PAGEREF _Toc45009969 \h </w:instrText>
            </w:r>
            <w:r w:rsidR="00CD69A1">
              <w:rPr>
                <w:noProof/>
                <w:webHidden/>
              </w:rPr>
            </w:r>
            <w:r w:rsidR="00CD69A1">
              <w:rPr>
                <w:noProof/>
                <w:webHidden/>
              </w:rPr>
              <w:fldChar w:fldCharType="separate"/>
            </w:r>
            <w:r w:rsidR="00CD69A1">
              <w:rPr>
                <w:noProof/>
                <w:webHidden/>
              </w:rPr>
              <w:t>2</w:t>
            </w:r>
            <w:r w:rsidR="00CD69A1">
              <w:rPr>
                <w:noProof/>
                <w:webHidden/>
              </w:rPr>
              <w:fldChar w:fldCharType="end"/>
            </w:r>
          </w:hyperlink>
        </w:p>
        <w:p w14:paraId="6F36119D" w14:textId="1E61C7F8"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70" w:history="1">
            <w:r w:rsidR="00CD69A1" w:rsidRPr="0004753E">
              <w:rPr>
                <w:rStyle w:val="Hyperlink"/>
                <w:noProof/>
              </w:rPr>
              <w:t>Required materials</w:t>
            </w:r>
            <w:r w:rsidR="00CD69A1">
              <w:rPr>
                <w:noProof/>
                <w:webHidden/>
              </w:rPr>
              <w:tab/>
            </w:r>
            <w:r w:rsidR="00CD69A1">
              <w:rPr>
                <w:noProof/>
                <w:webHidden/>
              </w:rPr>
              <w:fldChar w:fldCharType="begin"/>
            </w:r>
            <w:r w:rsidR="00CD69A1">
              <w:rPr>
                <w:noProof/>
                <w:webHidden/>
              </w:rPr>
              <w:instrText xml:space="preserve"> PAGEREF _Toc45009970 \h </w:instrText>
            </w:r>
            <w:r w:rsidR="00CD69A1">
              <w:rPr>
                <w:noProof/>
                <w:webHidden/>
              </w:rPr>
            </w:r>
            <w:r w:rsidR="00CD69A1">
              <w:rPr>
                <w:noProof/>
                <w:webHidden/>
              </w:rPr>
              <w:fldChar w:fldCharType="separate"/>
            </w:r>
            <w:r w:rsidR="00CD69A1">
              <w:rPr>
                <w:noProof/>
                <w:webHidden/>
              </w:rPr>
              <w:t>3</w:t>
            </w:r>
            <w:r w:rsidR="00CD69A1">
              <w:rPr>
                <w:noProof/>
                <w:webHidden/>
              </w:rPr>
              <w:fldChar w:fldCharType="end"/>
            </w:r>
          </w:hyperlink>
        </w:p>
        <w:p w14:paraId="084EA063" w14:textId="24D82CA3"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71" w:history="1">
            <w:r w:rsidR="00CD69A1" w:rsidRPr="0004753E">
              <w:rPr>
                <w:rStyle w:val="Hyperlink"/>
                <w:noProof/>
              </w:rPr>
              <w:t>Useful resources from NESA</w:t>
            </w:r>
            <w:r w:rsidR="00CD69A1">
              <w:rPr>
                <w:noProof/>
                <w:webHidden/>
              </w:rPr>
              <w:tab/>
            </w:r>
            <w:r w:rsidR="00CD69A1">
              <w:rPr>
                <w:noProof/>
                <w:webHidden/>
              </w:rPr>
              <w:fldChar w:fldCharType="begin"/>
            </w:r>
            <w:r w:rsidR="00CD69A1">
              <w:rPr>
                <w:noProof/>
                <w:webHidden/>
              </w:rPr>
              <w:instrText xml:space="preserve"> PAGEREF _Toc45009971 \h </w:instrText>
            </w:r>
            <w:r w:rsidR="00CD69A1">
              <w:rPr>
                <w:noProof/>
                <w:webHidden/>
              </w:rPr>
            </w:r>
            <w:r w:rsidR="00CD69A1">
              <w:rPr>
                <w:noProof/>
                <w:webHidden/>
              </w:rPr>
              <w:fldChar w:fldCharType="separate"/>
            </w:r>
            <w:r w:rsidR="00CD69A1">
              <w:rPr>
                <w:noProof/>
                <w:webHidden/>
              </w:rPr>
              <w:t>3</w:t>
            </w:r>
            <w:r w:rsidR="00CD69A1">
              <w:rPr>
                <w:noProof/>
                <w:webHidden/>
              </w:rPr>
              <w:fldChar w:fldCharType="end"/>
            </w:r>
          </w:hyperlink>
        </w:p>
        <w:p w14:paraId="4B6B9C41" w14:textId="2D11C9D2"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72" w:history="1">
            <w:r w:rsidR="00CD69A1" w:rsidRPr="0004753E">
              <w:rPr>
                <w:rStyle w:val="Hyperlink"/>
                <w:noProof/>
              </w:rPr>
              <w:t>Module C - The Craft of Writing</w:t>
            </w:r>
            <w:r w:rsidR="00CD69A1">
              <w:rPr>
                <w:noProof/>
                <w:webHidden/>
              </w:rPr>
              <w:tab/>
            </w:r>
            <w:r w:rsidR="00CD69A1">
              <w:rPr>
                <w:noProof/>
                <w:webHidden/>
              </w:rPr>
              <w:fldChar w:fldCharType="begin"/>
            </w:r>
            <w:r w:rsidR="00CD69A1">
              <w:rPr>
                <w:noProof/>
                <w:webHidden/>
              </w:rPr>
              <w:instrText xml:space="preserve"> PAGEREF _Toc45009972 \h </w:instrText>
            </w:r>
            <w:r w:rsidR="00CD69A1">
              <w:rPr>
                <w:noProof/>
                <w:webHidden/>
              </w:rPr>
            </w:r>
            <w:r w:rsidR="00CD69A1">
              <w:rPr>
                <w:noProof/>
                <w:webHidden/>
              </w:rPr>
              <w:fldChar w:fldCharType="separate"/>
            </w:r>
            <w:r w:rsidR="00CD69A1">
              <w:rPr>
                <w:noProof/>
                <w:webHidden/>
              </w:rPr>
              <w:t>3</w:t>
            </w:r>
            <w:r w:rsidR="00CD69A1">
              <w:rPr>
                <w:noProof/>
                <w:webHidden/>
              </w:rPr>
              <w:fldChar w:fldCharType="end"/>
            </w:r>
          </w:hyperlink>
        </w:p>
        <w:p w14:paraId="7A563C7B" w14:textId="3C0564E6"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73" w:history="1">
            <w:r w:rsidR="00CD69A1" w:rsidRPr="0004753E">
              <w:rPr>
                <w:rStyle w:val="Hyperlink"/>
                <w:noProof/>
              </w:rPr>
              <w:t>Resource 1 – Annotation guide</w:t>
            </w:r>
            <w:r w:rsidR="00CD69A1">
              <w:rPr>
                <w:noProof/>
                <w:webHidden/>
              </w:rPr>
              <w:tab/>
            </w:r>
            <w:r w:rsidR="00CD69A1">
              <w:rPr>
                <w:noProof/>
                <w:webHidden/>
              </w:rPr>
              <w:fldChar w:fldCharType="begin"/>
            </w:r>
            <w:r w:rsidR="00CD69A1">
              <w:rPr>
                <w:noProof/>
                <w:webHidden/>
              </w:rPr>
              <w:instrText xml:space="preserve"> PAGEREF _Toc45009973 \h </w:instrText>
            </w:r>
            <w:r w:rsidR="00CD69A1">
              <w:rPr>
                <w:noProof/>
                <w:webHidden/>
              </w:rPr>
            </w:r>
            <w:r w:rsidR="00CD69A1">
              <w:rPr>
                <w:noProof/>
                <w:webHidden/>
              </w:rPr>
              <w:fldChar w:fldCharType="separate"/>
            </w:r>
            <w:r w:rsidR="00CD69A1">
              <w:rPr>
                <w:noProof/>
                <w:webHidden/>
              </w:rPr>
              <w:t>5</w:t>
            </w:r>
            <w:r w:rsidR="00CD69A1">
              <w:rPr>
                <w:noProof/>
                <w:webHidden/>
              </w:rPr>
              <w:fldChar w:fldCharType="end"/>
            </w:r>
          </w:hyperlink>
        </w:p>
        <w:p w14:paraId="595B36D7" w14:textId="4E93FC67"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74" w:history="1">
            <w:r w:rsidR="00CD69A1" w:rsidRPr="0004753E">
              <w:rPr>
                <w:rStyle w:val="Hyperlink"/>
                <w:noProof/>
              </w:rPr>
              <w:t>Activity – Beginning your annotations</w:t>
            </w:r>
            <w:r w:rsidR="00CD69A1">
              <w:rPr>
                <w:noProof/>
                <w:webHidden/>
              </w:rPr>
              <w:tab/>
            </w:r>
            <w:r w:rsidR="00CD69A1">
              <w:rPr>
                <w:noProof/>
                <w:webHidden/>
              </w:rPr>
              <w:fldChar w:fldCharType="begin"/>
            </w:r>
            <w:r w:rsidR="00CD69A1">
              <w:rPr>
                <w:noProof/>
                <w:webHidden/>
              </w:rPr>
              <w:instrText xml:space="preserve"> PAGEREF _Toc45009974 \h </w:instrText>
            </w:r>
            <w:r w:rsidR="00CD69A1">
              <w:rPr>
                <w:noProof/>
                <w:webHidden/>
              </w:rPr>
            </w:r>
            <w:r w:rsidR="00CD69A1">
              <w:rPr>
                <w:noProof/>
                <w:webHidden/>
              </w:rPr>
              <w:fldChar w:fldCharType="separate"/>
            </w:r>
            <w:r w:rsidR="00CD69A1">
              <w:rPr>
                <w:noProof/>
                <w:webHidden/>
              </w:rPr>
              <w:t>5</w:t>
            </w:r>
            <w:r w:rsidR="00CD69A1">
              <w:rPr>
                <w:noProof/>
                <w:webHidden/>
              </w:rPr>
              <w:fldChar w:fldCharType="end"/>
            </w:r>
          </w:hyperlink>
        </w:p>
        <w:p w14:paraId="1B53AF33" w14:textId="0E2FEC1C"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75" w:history="1">
            <w:r w:rsidR="00CD69A1" w:rsidRPr="0004753E">
              <w:rPr>
                <w:rStyle w:val="Hyperlink"/>
                <w:noProof/>
              </w:rPr>
              <w:t>Activity – Take Note</w:t>
            </w:r>
            <w:r w:rsidR="00CD69A1">
              <w:rPr>
                <w:noProof/>
                <w:webHidden/>
              </w:rPr>
              <w:tab/>
            </w:r>
            <w:r w:rsidR="00CD69A1">
              <w:rPr>
                <w:noProof/>
                <w:webHidden/>
              </w:rPr>
              <w:fldChar w:fldCharType="begin"/>
            </w:r>
            <w:r w:rsidR="00CD69A1">
              <w:rPr>
                <w:noProof/>
                <w:webHidden/>
              </w:rPr>
              <w:instrText xml:space="preserve"> PAGEREF _Toc45009975 \h </w:instrText>
            </w:r>
            <w:r w:rsidR="00CD69A1">
              <w:rPr>
                <w:noProof/>
                <w:webHidden/>
              </w:rPr>
            </w:r>
            <w:r w:rsidR="00CD69A1">
              <w:rPr>
                <w:noProof/>
                <w:webHidden/>
              </w:rPr>
              <w:fldChar w:fldCharType="separate"/>
            </w:r>
            <w:r w:rsidR="00CD69A1">
              <w:rPr>
                <w:noProof/>
                <w:webHidden/>
              </w:rPr>
              <w:t>5</w:t>
            </w:r>
            <w:r w:rsidR="00CD69A1">
              <w:rPr>
                <w:noProof/>
                <w:webHidden/>
              </w:rPr>
              <w:fldChar w:fldCharType="end"/>
            </w:r>
          </w:hyperlink>
        </w:p>
        <w:p w14:paraId="7474E9E0" w14:textId="020A7FA5"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76" w:history="1">
            <w:r w:rsidR="00CD69A1" w:rsidRPr="0004753E">
              <w:rPr>
                <w:rStyle w:val="Hyperlink"/>
                <w:noProof/>
              </w:rPr>
              <w:t>Activity – How to Mark a Book annotation activity</w:t>
            </w:r>
            <w:r w:rsidR="00CD69A1">
              <w:rPr>
                <w:noProof/>
                <w:webHidden/>
              </w:rPr>
              <w:tab/>
            </w:r>
            <w:r w:rsidR="00CD69A1">
              <w:rPr>
                <w:noProof/>
                <w:webHidden/>
              </w:rPr>
              <w:fldChar w:fldCharType="begin"/>
            </w:r>
            <w:r w:rsidR="00CD69A1">
              <w:rPr>
                <w:noProof/>
                <w:webHidden/>
              </w:rPr>
              <w:instrText xml:space="preserve"> PAGEREF _Toc45009976 \h </w:instrText>
            </w:r>
            <w:r w:rsidR="00CD69A1">
              <w:rPr>
                <w:noProof/>
                <w:webHidden/>
              </w:rPr>
            </w:r>
            <w:r w:rsidR="00CD69A1">
              <w:rPr>
                <w:noProof/>
                <w:webHidden/>
              </w:rPr>
              <w:fldChar w:fldCharType="separate"/>
            </w:r>
            <w:r w:rsidR="00CD69A1">
              <w:rPr>
                <w:noProof/>
                <w:webHidden/>
              </w:rPr>
              <w:t>5</w:t>
            </w:r>
            <w:r w:rsidR="00CD69A1">
              <w:rPr>
                <w:noProof/>
                <w:webHidden/>
              </w:rPr>
              <w:fldChar w:fldCharType="end"/>
            </w:r>
          </w:hyperlink>
        </w:p>
        <w:p w14:paraId="443D38FA" w14:textId="620394BC"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77" w:history="1">
            <w:r w:rsidR="00CD69A1" w:rsidRPr="0004753E">
              <w:rPr>
                <w:rStyle w:val="Hyperlink"/>
                <w:noProof/>
              </w:rPr>
              <w:t>Resource 2 – Identifying the content and skills</w:t>
            </w:r>
            <w:r w:rsidR="00CD69A1">
              <w:rPr>
                <w:noProof/>
                <w:webHidden/>
              </w:rPr>
              <w:tab/>
            </w:r>
            <w:r w:rsidR="00CD69A1">
              <w:rPr>
                <w:noProof/>
                <w:webHidden/>
              </w:rPr>
              <w:fldChar w:fldCharType="begin"/>
            </w:r>
            <w:r w:rsidR="00CD69A1">
              <w:rPr>
                <w:noProof/>
                <w:webHidden/>
              </w:rPr>
              <w:instrText xml:space="preserve"> PAGEREF _Toc45009977 \h </w:instrText>
            </w:r>
            <w:r w:rsidR="00CD69A1">
              <w:rPr>
                <w:noProof/>
                <w:webHidden/>
              </w:rPr>
            </w:r>
            <w:r w:rsidR="00CD69A1">
              <w:rPr>
                <w:noProof/>
                <w:webHidden/>
              </w:rPr>
              <w:fldChar w:fldCharType="separate"/>
            </w:r>
            <w:r w:rsidR="00CD69A1">
              <w:rPr>
                <w:noProof/>
                <w:webHidden/>
              </w:rPr>
              <w:t>7</w:t>
            </w:r>
            <w:r w:rsidR="00CD69A1">
              <w:rPr>
                <w:noProof/>
                <w:webHidden/>
              </w:rPr>
              <w:fldChar w:fldCharType="end"/>
            </w:r>
          </w:hyperlink>
        </w:p>
        <w:p w14:paraId="7BBF995F" w14:textId="06D4FA69"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78" w:history="1">
            <w:r w:rsidR="00CD69A1" w:rsidRPr="0004753E">
              <w:rPr>
                <w:rStyle w:val="Hyperlink"/>
                <w:noProof/>
              </w:rPr>
              <w:t>Activity – Identifying the content and skills required</w:t>
            </w:r>
            <w:r w:rsidR="00CD69A1">
              <w:rPr>
                <w:noProof/>
                <w:webHidden/>
              </w:rPr>
              <w:tab/>
            </w:r>
            <w:r w:rsidR="00CD69A1">
              <w:rPr>
                <w:noProof/>
                <w:webHidden/>
              </w:rPr>
              <w:fldChar w:fldCharType="begin"/>
            </w:r>
            <w:r w:rsidR="00CD69A1">
              <w:rPr>
                <w:noProof/>
                <w:webHidden/>
              </w:rPr>
              <w:instrText xml:space="preserve"> PAGEREF _Toc45009978 \h </w:instrText>
            </w:r>
            <w:r w:rsidR="00CD69A1">
              <w:rPr>
                <w:noProof/>
                <w:webHidden/>
              </w:rPr>
            </w:r>
            <w:r w:rsidR="00CD69A1">
              <w:rPr>
                <w:noProof/>
                <w:webHidden/>
              </w:rPr>
              <w:fldChar w:fldCharType="separate"/>
            </w:r>
            <w:r w:rsidR="00CD69A1">
              <w:rPr>
                <w:noProof/>
                <w:webHidden/>
              </w:rPr>
              <w:t>7</w:t>
            </w:r>
            <w:r w:rsidR="00CD69A1">
              <w:rPr>
                <w:noProof/>
                <w:webHidden/>
              </w:rPr>
              <w:fldChar w:fldCharType="end"/>
            </w:r>
          </w:hyperlink>
        </w:p>
        <w:p w14:paraId="006BC774" w14:textId="6893ADA3"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79" w:history="1">
            <w:r w:rsidR="00CD69A1" w:rsidRPr="0004753E">
              <w:rPr>
                <w:rStyle w:val="Hyperlink"/>
                <w:noProof/>
              </w:rPr>
              <w:t>Resource 3 – Cornell note making</w:t>
            </w:r>
            <w:r w:rsidR="00CD69A1">
              <w:rPr>
                <w:noProof/>
                <w:webHidden/>
              </w:rPr>
              <w:tab/>
            </w:r>
            <w:r w:rsidR="00CD69A1">
              <w:rPr>
                <w:noProof/>
                <w:webHidden/>
              </w:rPr>
              <w:fldChar w:fldCharType="begin"/>
            </w:r>
            <w:r w:rsidR="00CD69A1">
              <w:rPr>
                <w:noProof/>
                <w:webHidden/>
              </w:rPr>
              <w:instrText xml:space="preserve"> PAGEREF _Toc45009979 \h </w:instrText>
            </w:r>
            <w:r w:rsidR="00CD69A1">
              <w:rPr>
                <w:noProof/>
                <w:webHidden/>
              </w:rPr>
            </w:r>
            <w:r w:rsidR="00CD69A1">
              <w:rPr>
                <w:noProof/>
                <w:webHidden/>
              </w:rPr>
              <w:fldChar w:fldCharType="separate"/>
            </w:r>
            <w:r w:rsidR="00CD69A1">
              <w:rPr>
                <w:noProof/>
                <w:webHidden/>
              </w:rPr>
              <w:t>9</w:t>
            </w:r>
            <w:r w:rsidR="00CD69A1">
              <w:rPr>
                <w:noProof/>
                <w:webHidden/>
              </w:rPr>
              <w:fldChar w:fldCharType="end"/>
            </w:r>
          </w:hyperlink>
        </w:p>
        <w:p w14:paraId="41CF5D05" w14:textId="18196EDF"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80" w:history="1">
            <w:r w:rsidR="00CD69A1" w:rsidRPr="0004753E">
              <w:rPr>
                <w:rStyle w:val="Hyperlink"/>
                <w:noProof/>
              </w:rPr>
              <w:t>Activity – applying the Cornell note making structure</w:t>
            </w:r>
            <w:r w:rsidR="00CD69A1">
              <w:rPr>
                <w:noProof/>
                <w:webHidden/>
              </w:rPr>
              <w:tab/>
            </w:r>
            <w:r w:rsidR="00CD69A1">
              <w:rPr>
                <w:noProof/>
                <w:webHidden/>
              </w:rPr>
              <w:fldChar w:fldCharType="begin"/>
            </w:r>
            <w:r w:rsidR="00CD69A1">
              <w:rPr>
                <w:noProof/>
                <w:webHidden/>
              </w:rPr>
              <w:instrText xml:space="preserve"> PAGEREF _Toc45009980 \h </w:instrText>
            </w:r>
            <w:r w:rsidR="00CD69A1">
              <w:rPr>
                <w:noProof/>
                <w:webHidden/>
              </w:rPr>
            </w:r>
            <w:r w:rsidR="00CD69A1">
              <w:rPr>
                <w:noProof/>
                <w:webHidden/>
              </w:rPr>
              <w:fldChar w:fldCharType="separate"/>
            </w:r>
            <w:r w:rsidR="00CD69A1">
              <w:rPr>
                <w:noProof/>
                <w:webHidden/>
              </w:rPr>
              <w:t>9</w:t>
            </w:r>
            <w:r w:rsidR="00CD69A1">
              <w:rPr>
                <w:noProof/>
                <w:webHidden/>
              </w:rPr>
              <w:fldChar w:fldCharType="end"/>
            </w:r>
          </w:hyperlink>
        </w:p>
        <w:p w14:paraId="4B306547" w14:textId="02DA75A4"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81" w:history="1">
            <w:r w:rsidR="00CD69A1" w:rsidRPr="0004753E">
              <w:rPr>
                <w:rStyle w:val="Hyperlink"/>
                <w:noProof/>
              </w:rPr>
              <w:t>Resource 4 – Exploring complex texts</w:t>
            </w:r>
            <w:r w:rsidR="00CD69A1">
              <w:rPr>
                <w:noProof/>
                <w:webHidden/>
              </w:rPr>
              <w:tab/>
            </w:r>
            <w:r w:rsidR="00CD69A1">
              <w:rPr>
                <w:noProof/>
                <w:webHidden/>
              </w:rPr>
              <w:fldChar w:fldCharType="begin"/>
            </w:r>
            <w:r w:rsidR="00CD69A1">
              <w:rPr>
                <w:noProof/>
                <w:webHidden/>
              </w:rPr>
              <w:instrText xml:space="preserve"> PAGEREF _Toc45009981 \h </w:instrText>
            </w:r>
            <w:r w:rsidR="00CD69A1">
              <w:rPr>
                <w:noProof/>
                <w:webHidden/>
              </w:rPr>
            </w:r>
            <w:r w:rsidR="00CD69A1">
              <w:rPr>
                <w:noProof/>
                <w:webHidden/>
              </w:rPr>
              <w:fldChar w:fldCharType="separate"/>
            </w:r>
            <w:r w:rsidR="00CD69A1">
              <w:rPr>
                <w:noProof/>
                <w:webHidden/>
              </w:rPr>
              <w:t>11</w:t>
            </w:r>
            <w:r w:rsidR="00CD69A1">
              <w:rPr>
                <w:noProof/>
                <w:webHidden/>
              </w:rPr>
              <w:fldChar w:fldCharType="end"/>
            </w:r>
          </w:hyperlink>
        </w:p>
        <w:p w14:paraId="1AAA3FA5" w14:textId="3A5EB17D"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82" w:history="1">
            <w:r w:rsidR="00CD69A1" w:rsidRPr="0004753E">
              <w:rPr>
                <w:rStyle w:val="Hyperlink"/>
                <w:noProof/>
              </w:rPr>
              <w:t>Activity – connecting with your prescribed texts</w:t>
            </w:r>
            <w:r w:rsidR="00CD69A1">
              <w:rPr>
                <w:noProof/>
                <w:webHidden/>
              </w:rPr>
              <w:tab/>
            </w:r>
            <w:r w:rsidR="00CD69A1">
              <w:rPr>
                <w:noProof/>
                <w:webHidden/>
              </w:rPr>
              <w:fldChar w:fldCharType="begin"/>
            </w:r>
            <w:r w:rsidR="00CD69A1">
              <w:rPr>
                <w:noProof/>
                <w:webHidden/>
              </w:rPr>
              <w:instrText xml:space="preserve"> PAGEREF _Toc45009982 \h </w:instrText>
            </w:r>
            <w:r w:rsidR="00CD69A1">
              <w:rPr>
                <w:noProof/>
                <w:webHidden/>
              </w:rPr>
            </w:r>
            <w:r w:rsidR="00CD69A1">
              <w:rPr>
                <w:noProof/>
                <w:webHidden/>
              </w:rPr>
              <w:fldChar w:fldCharType="separate"/>
            </w:r>
            <w:r w:rsidR="00CD69A1">
              <w:rPr>
                <w:noProof/>
                <w:webHidden/>
              </w:rPr>
              <w:t>11</w:t>
            </w:r>
            <w:r w:rsidR="00CD69A1">
              <w:rPr>
                <w:noProof/>
                <w:webHidden/>
              </w:rPr>
              <w:fldChar w:fldCharType="end"/>
            </w:r>
          </w:hyperlink>
        </w:p>
        <w:p w14:paraId="1058512B" w14:textId="26C71F7C"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83" w:history="1">
            <w:r w:rsidR="00CD69A1" w:rsidRPr="0004753E">
              <w:rPr>
                <w:rStyle w:val="Hyperlink"/>
                <w:noProof/>
              </w:rPr>
              <w:t>Resource 5 – Quick case study one</w:t>
            </w:r>
            <w:r w:rsidR="00CD69A1">
              <w:rPr>
                <w:noProof/>
                <w:webHidden/>
              </w:rPr>
              <w:tab/>
            </w:r>
            <w:r w:rsidR="00CD69A1">
              <w:rPr>
                <w:noProof/>
                <w:webHidden/>
              </w:rPr>
              <w:fldChar w:fldCharType="begin"/>
            </w:r>
            <w:r w:rsidR="00CD69A1">
              <w:rPr>
                <w:noProof/>
                <w:webHidden/>
              </w:rPr>
              <w:instrText xml:space="preserve"> PAGEREF _Toc45009983 \h </w:instrText>
            </w:r>
            <w:r w:rsidR="00CD69A1">
              <w:rPr>
                <w:noProof/>
                <w:webHidden/>
              </w:rPr>
            </w:r>
            <w:r w:rsidR="00CD69A1">
              <w:rPr>
                <w:noProof/>
                <w:webHidden/>
              </w:rPr>
              <w:fldChar w:fldCharType="separate"/>
            </w:r>
            <w:r w:rsidR="00CD69A1">
              <w:rPr>
                <w:noProof/>
                <w:webHidden/>
              </w:rPr>
              <w:t>13</w:t>
            </w:r>
            <w:r w:rsidR="00CD69A1">
              <w:rPr>
                <w:noProof/>
                <w:webHidden/>
              </w:rPr>
              <w:fldChar w:fldCharType="end"/>
            </w:r>
          </w:hyperlink>
        </w:p>
        <w:p w14:paraId="272EA940" w14:textId="3E33C85A"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84" w:history="1">
            <w:r w:rsidR="00CD69A1" w:rsidRPr="0004753E">
              <w:rPr>
                <w:rStyle w:val="Hyperlink"/>
                <w:noProof/>
              </w:rPr>
              <w:t>Activity – Connecting with your prescribed texts</w:t>
            </w:r>
            <w:r w:rsidR="00CD69A1">
              <w:rPr>
                <w:noProof/>
                <w:webHidden/>
              </w:rPr>
              <w:tab/>
            </w:r>
            <w:r w:rsidR="00CD69A1">
              <w:rPr>
                <w:noProof/>
                <w:webHidden/>
              </w:rPr>
              <w:fldChar w:fldCharType="begin"/>
            </w:r>
            <w:r w:rsidR="00CD69A1">
              <w:rPr>
                <w:noProof/>
                <w:webHidden/>
              </w:rPr>
              <w:instrText xml:space="preserve"> PAGEREF _Toc45009984 \h </w:instrText>
            </w:r>
            <w:r w:rsidR="00CD69A1">
              <w:rPr>
                <w:noProof/>
                <w:webHidden/>
              </w:rPr>
            </w:r>
            <w:r w:rsidR="00CD69A1">
              <w:rPr>
                <w:noProof/>
                <w:webHidden/>
              </w:rPr>
              <w:fldChar w:fldCharType="separate"/>
            </w:r>
            <w:r w:rsidR="00CD69A1">
              <w:rPr>
                <w:noProof/>
                <w:webHidden/>
              </w:rPr>
              <w:t>13</w:t>
            </w:r>
            <w:r w:rsidR="00CD69A1">
              <w:rPr>
                <w:noProof/>
                <w:webHidden/>
              </w:rPr>
              <w:fldChar w:fldCharType="end"/>
            </w:r>
          </w:hyperlink>
        </w:p>
        <w:p w14:paraId="441FD2CB" w14:textId="6A559C05"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85" w:history="1">
            <w:r w:rsidR="00CD69A1" w:rsidRPr="0004753E">
              <w:rPr>
                <w:rStyle w:val="Hyperlink"/>
                <w:noProof/>
              </w:rPr>
              <w:t>Resource 6 – Understanding ‘type of text’ and ‘textual form’</w:t>
            </w:r>
            <w:r w:rsidR="00CD69A1">
              <w:rPr>
                <w:noProof/>
                <w:webHidden/>
              </w:rPr>
              <w:tab/>
            </w:r>
            <w:r w:rsidR="00CD69A1">
              <w:rPr>
                <w:noProof/>
                <w:webHidden/>
              </w:rPr>
              <w:fldChar w:fldCharType="begin"/>
            </w:r>
            <w:r w:rsidR="00CD69A1">
              <w:rPr>
                <w:noProof/>
                <w:webHidden/>
              </w:rPr>
              <w:instrText xml:space="preserve"> PAGEREF _Toc45009985 \h </w:instrText>
            </w:r>
            <w:r w:rsidR="00CD69A1">
              <w:rPr>
                <w:noProof/>
                <w:webHidden/>
              </w:rPr>
            </w:r>
            <w:r w:rsidR="00CD69A1">
              <w:rPr>
                <w:noProof/>
                <w:webHidden/>
              </w:rPr>
              <w:fldChar w:fldCharType="separate"/>
            </w:r>
            <w:r w:rsidR="00CD69A1">
              <w:rPr>
                <w:noProof/>
                <w:webHidden/>
              </w:rPr>
              <w:t>14</w:t>
            </w:r>
            <w:r w:rsidR="00CD69A1">
              <w:rPr>
                <w:noProof/>
                <w:webHidden/>
              </w:rPr>
              <w:fldChar w:fldCharType="end"/>
            </w:r>
          </w:hyperlink>
        </w:p>
        <w:p w14:paraId="13E687B8" w14:textId="0D628692"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86" w:history="1">
            <w:r w:rsidR="00CD69A1" w:rsidRPr="0004753E">
              <w:rPr>
                <w:rStyle w:val="Hyperlink"/>
                <w:noProof/>
              </w:rPr>
              <w:t>Resource 7 – Stop and think</w:t>
            </w:r>
            <w:r w:rsidR="00CD69A1">
              <w:rPr>
                <w:noProof/>
                <w:webHidden/>
              </w:rPr>
              <w:tab/>
            </w:r>
            <w:r w:rsidR="00CD69A1">
              <w:rPr>
                <w:noProof/>
                <w:webHidden/>
              </w:rPr>
              <w:fldChar w:fldCharType="begin"/>
            </w:r>
            <w:r w:rsidR="00CD69A1">
              <w:rPr>
                <w:noProof/>
                <w:webHidden/>
              </w:rPr>
              <w:instrText xml:space="preserve"> PAGEREF _Toc45009986 \h </w:instrText>
            </w:r>
            <w:r w:rsidR="00CD69A1">
              <w:rPr>
                <w:noProof/>
                <w:webHidden/>
              </w:rPr>
            </w:r>
            <w:r w:rsidR="00CD69A1">
              <w:rPr>
                <w:noProof/>
                <w:webHidden/>
              </w:rPr>
              <w:fldChar w:fldCharType="separate"/>
            </w:r>
            <w:r w:rsidR="00CD69A1">
              <w:rPr>
                <w:noProof/>
                <w:webHidden/>
              </w:rPr>
              <w:t>17</w:t>
            </w:r>
            <w:r w:rsidR="00CD69A1">
              <w:rPr>
                <w:noProof/>
                <w:webHidden/>
              </w:rPr>
              <w:fldChar w:fldCharType="end"/>
            </w:r>
          </w:hyperlink>
        </w:p>
        <w:p w14:paraId="0DF16CBF" w14:textId="7287162F"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87" w:history="1">
            <w:r w:rsidR="00CD69A1" w:rsidRPr="0004753E">
              <w:rPr>
                <w:rStyle w:val="Hyperlink"/>
                <w:noProof/>
              </w:rPr>
              <w:t>Activity – Identify and experiment</w:t>
            </w:r>
            <w:r w:rsidR="00CD69A1">
              <w:rPr>
                <w:noProof/>
                <w:webHidden/>
              </w:rPr>
              <w:tab/>
            </w:r>
            <w:r w:rsidR="00CD69A1">
              <w:rPr>
                <w:noProof/>
                <w:webHidden/>
              </w:rPr>
              <w:fldChar w:fldCharType="begin"/>
            </w:r>
            <w:r w:rsidR="00CD69A1">
              <w:rPr>
                <w:noProof/>
                <w:webHidden/>
              </w:rPr>
              <w:instrText xml:space="preserve"> PAGEREF _Toc45009987 \h </w:instrText>
            </w:r>
            <w:r w:rsidR="00CD69A1">
              <w:rPr>
                <w:noProof/>
                <w:webHidden/>
              </w:rPr>
            </w:r>
            <w:r w:rsidR="00CD69A1">
              <w:rPr>
                <w:noProof/>
                <w:webHidden/>
              </w:rPr>
              <w:fldChar w:fldCharType="separate"/>
            </w:r>
            <w:r w:rsidR="00CD69A1">
              <w:rPr>
                <w:noProof/>
                <w:webHidden/>
              </w:rPr>
              <w:t>17</w:t>
            </w:r>
            <w:r w:rsidR="00CD69A1">
              <w:rPr>
                <w:noProof/>
                <w:webHidden/>
              </w:rPr>
              <w:fldChar w:fldCharType="end"/>
            </w:r>
          </w:hyperlink>
        </w:p>
        <w:p w14:paraId="01E59922" w14:textId="17490343" w:rsidR="00CD69A1" w:rsidRDefault="00AE2FAB">
          <w:pPr>
            <w:pStyle w:val="TOC2"/>
            <w:tabs>
              <w:tab w:val="right" w:leader="dot" w:pos="9622"/>
            </w:tabs>
            <w:rPr>
              <w:rFonts w:asciiTheme="minorHAnsi" w:eastAsiaTheme="minorEastAsia" w:hAnsiTheme="minorHAnsi" w:cstheme="minorBidi"/>
              <w:noProof/>
              <w:sz w:val="22"/>
              <w:szCs w:val="22"/>
              <w:lang w:eastAsia="en-AU"/>
            </w:rPr>
          </w:pPr>
          <w:hyperlink w:anchor="_Toc45009988" w:history="1">
            <w:r w:rsidR="00CD69A1" w:rsidRPr="0004753E">
              <w:rPr>
                <w:rStyle w:val="Hyperlink"/>
                <w:noProof/>
              </w:rPr>
              <w:t>Resource 8 – Quick case study two</w:t>
            </w:r>
            <w:r w:rsidR="00CD69A1">
              <w:rPr>
                <w:noProof/>
                <w:webHidden/>
              </w:rPr>
              <w:tab/>
            </w:r>
            <w:r w:rsidR="00CD69A1">
              <w:rPr>
                <w:noProof/>
                <w:webHidden/>
              </w:rPr>
              <w:fldChar w:fldCharType="begin"/>
            </w:r>
            <w:r w:rsidR="00CD69A1">
              <w:rPr>
                <w:noProof/>
                <w:webHidden/>
              </w:rPr>
              <w:instrText xml:space="preserve"> PAGEREF _Toc45009988 \h </w:instrText>
            </w:r>
            <w:r w:rsidR="00CD69A1">
              <w:rPr>
                <w:noProof/>
                <w:webHidden/>
              </w:rPr>
            </w:r>
            <w:r w:rsidR="00CD69A1">
              <w:rPr>
                <w:noProof/>
                <w:webHidden/>
              </w:rPr>
              <w:fldChar w:fldCharType="separate"/>
            </w:r>
            <w:r w:rsidR="00CD69A1">
              <w:rPr>
                <w:noProof/>
                <w:webHidden/>
              </w:rPr>
              <w:t>18</w:t>
            </w:r>
            <w:r w:rsidR="00CD69A1">
              <w:rPr>
                <w:noProof/>
                <w:webHidden/>
              </w:rPr>
              <w:fldChar w:fldCharType="end"/>
            </w:r>
          </w:hyperlink>
        </w:p>
        <w:p w14:paraId="6030543D" w14:textId="4320006D" w:rsidR="00CD69A1" w:rsidRDefault="00AE2FAB">
          <w:pPr>
            <w:pStyle w:val="TOC3"/>
            <w:tabs>
              <w:tab w:val="right" w:leader="dot" w:pos="9622"/>
            </w:tabs>
            <w:rPr>
              <w:rFonts w:asciiTheme="minorHAnsi" w:eastAsiaTheme="minorEastAsia" w:hAnsiTheme="minorHAnsi" w:cstheme="minorBidi"/>
              <w:iCs w:val="0"/>
              <w:noProof/>
              <w:sz w:val="22"/>
              <w:szCs w:val="22"/>
              <w:lang w:eastAsia="en-AU"/>
            </w:rPr>
          </w:pPr>
          <w:hyperlink w:anchor="_Toc45009989" w:history="1">
            <w:r w:rsidR="00CD69A1" w:rsidRPr="0004753E">
              <w:rPr>
                <w:rStyle w:val="Hyperlink"/>
                <w:noProof/>
              </w:rPr>
              <w:t>Activity – Project Zero – Harvard Thinking Routine</w:t>
            </w:r>
            <w:r w:rsidR="00CD69A1">
              <w:rPr>
                <w:noProof/>
                <w:webHidden/>
              </w:rPr>
              <w:tab/>
            </w:r>
            <w:r w:rsidR="00CD69A1">
              <w:rPr>
                <w:noProof/>
                <w:webHidden/>
              </w:rPr>
              <w:fldChar w:fldCharType="begin"/>
            </w:r>
            <w:r w:rsidR="00CD69A1">
              <w:rPr>
                <w:noProof/>
                <w:webHidden/>
              </w:rPr>
              <w:instrText xml:space="preserve"> PAGEREF _Toc45009989 \h </w:instrText>
            </w:r>
            <w:r w:rsidR="00CD69A1">
              <w:rPr>
                <w:noProof/>
                <w:webHidden/>
              </w:rPr>
            </w:r>
            <w:r w:rsidR="00CD69A1">
              <w:rPr>
                <w:noProof/>
                <w:webHidden/>
              </w:rPr>
              <w:fldChar w:fldCharType="separate"/>
            </w:r>
            <w:r w:rsidR="00CD69A1">
              <w:rPr>
                <w:noProof/>
                <w:webHidden/>
              </w:rPr>
              <w:t>18</w:t>
            </w:r>
            <w:r w:rsidR="00CD69A1">
              <w:rPr>
                <w:noProof/>
                <w:webHidden/>
              </w:rPr>
              <w:fldChar w:fldCharType="end"/>
            </w:r>
          </w:hyperlink>
        </w:p>
        <w:p w14:paraId="23AA6565" w14:textId="7AC50EB5" w:rsidR="00DB1001" w:rsidRDefault="00DB1001" w:rsidP="00DB1001">
          <w:r>
            <w:rPr>
              <w:b/>
              <w:bCs/>
              <w:noProof/>
            </w:rPr>
            <w:fldChar w:fldCharType="end"/>
          </w:r>
        </w:p>
      </w:sdtContent>
    </w:sdt>
    <w:p w14:paraId="4389D207" w14:textId="2C3A98D0" w:rsidR="00DB1001" w:rsidRDefault="00DB1001" w:rsidP="00DB1001">
      <w:pPr>
        <w:rPr>
          <w:lang w:eastAsia="zh-CN"/>
        </w:rPr>
      </w:pPr>
      <w:r>
        <w:t xml:space="preserve"> </w:t>
      </w:r>
      <w:r>
        <w:rPr>
          <w:lang w:eastAsia="zh-CN"/>
        </w:rPr>
        <w:br w:type="page"/>
      </w:r>
    </w:p>
    <w:p w14:paraId="194B2DB0" w14:textId="77777777" w:rsidR="00DB1001" w:rsidRDefault="00DB1001" w:rsidP="00F26BC6">
      <w:pPr>
        <w:pStyle w:val="Heading2"/>
        <w:numPr>
          <w:ilvl w:val="0"/>
          <w:numId w:val="0"/>
        </w:numPr>
      </w:pPr>
      <w:bookmarkStart w:id="4" w:name="_Toc45009970"/>
      <w:r>
        <w:lastRenderedPageBreak/>
        <w:t>Required materials</w:t>
      </w:r>
      <w:bookmarkEnd w:id="4"/>
    </w:p>
    <w:p w14:paraId="742475ED" w14:textId="77777777" w:rsidR="00DB1001" w:rsidRDefault="00DB1001" w:rsidP="00DB1001">
      <w:pPr>
        <w:rPr>
          <w:lang w:eastAsia="zh-CN"/>
        </w:rPr>
      </w:pPr>
      <w:r>
        <w:rPr>
          <w:lang w:eastAsia="zh-CN"/>
        </w:rPr>
        <w:t>Please ensure that you have:</w:t>
      </w:r>
    </w:p>
    <w:p w14:paraId="059DD863" w14:textId="5339DEE5" w:rsidR="003D0837" w:rsidRDefault="63B9AD15" w:rsidP="009321BD">
      <w:pPr>
        <w:pStyle w:val="ListBullet"/>
      </w:pPr>
      <w:r>
        <w:t>a</w:t>
      </w:r>
      <w:r w:rsidR="41BE9841">
        <w:t xml:space="preserve"> </w:t>
      </w:r>
      <w:r w:rsidR="003D0837">
        <w:t>copy of your previous assessment for this module</w:t>
      </w:r>
      <w:r w:rsidR="00A5689B">
        <w:t>, and</w:t>
      </w:r>
      <w:r w:rsidR="003D0837">
        <w:t xml:space="preserve"> the feedback you were provided</w:t>
      </w:r>
    </w:p>
    <w:p w14:paraId="3EBDDE00" w14:textId="5B4FEAC7" w:rsidR="003D0837" w:rsidRDefault="4C325D0E" w:rsidP="009321BD">
      <w:pPr>
        <w:pStyle w:val="ListBullet"/>
      </w:pPr>
      <w:r>
        <w:t>t</w:t>
      </w:r>
      <w:r w:rsidR="003D0837">
        <w:t xml:space="preserve">his </w:t>
      </w:r>
      <w:r w:rsidR="00FF6135">
        <w:t>resource in a soft or hard copy</w:t>
      </w:r>
    </w:p>
    <w:p w14:paraId="35CCFFC2" w14:textId="3E636036" w:rsidR="00DB1001" w:rsidRPr="002E2B50" w:rsidRDefault="38BCA4B1" w:rsidP="009321BD">
      <w:pPr>
        <w:pStyle w:val="ListBullet"/>
      </w:pPr>
      <w:r>
        <w:t>a</w:t>
      </w:r>
      <w:r w:rsidR="003D0837">
        <w:t xml:space="preserve">ccess to the </w:t>
      </w:r>
      <w:hyperlink r:id="rId11">
        <w:r w:rsidR="003D0837" w:rsidRPr="7342B8BC">
          <w:rPr>
            <w:rStyle w:val="Hyperlink"/>
          </w:rPr>
          <w:t>2019 HSC marker feedback</w:t>
        </w:r>
      </w:hyperlink>
      <w:r w:rsidR="003D0837">
        <w:t>, the 2019 examination paper and the specimen paper</w:t>
      </w:r>
      <w:r w:rsidR="00FF6135">
        <w:t>.</w:t>
      </w:r>
      <w:r w:rsidR="003D0837">
        <w:t xml:space="preserve"> </w:t>
      </w:r>
    </w:p>
    <w:p w14:paraId="2591C110" w14:textId="50DC7958" w:rsidR="007508BB" w:rsidRDefault="007508BB" w:rsidP="00F26BC6">
      <w:pPr>
        <w:pStyle w:val="Heading2"/>
        <w:numPr>
          <w:ilvl w:val="0"/>
          <w:numId w:val="0"/>
        </w:numPr>
      </w:pPr>
      <w:bookmarkStart w:id="5" w:name="_Toc45009971"/>
      <w:r>
        <w:t>Useful resources from NESA</w:t>
      </w:r>
      <w:bookmarkEnd w:id="5"/>
    </w:p>
    <w:p w14:paraId="27818ADE" w14:textId="77777777" w:rsidR="007508BB" w:rsidRDefault="007508BB" w:rsidP="007508BB">
      <w:pPr>
        <w:rPr>
          <w:lang w:val="en-US"/>
        </w:rPr>
      </w:pPr>
      <w:r>
        <w:rPr>
          <w:lang w:val="en-US"/>
        </w:rPr>
        <w:t xml:space="preserve">The NSW Standards Authority </w:t>
      </w:r>
      <w:r w:rsidRPr="007508BB">
        <w:rPr>
          <w:lang w:val="en-US"/>
        </w:rPr>
        <w:t>NESA</w:t>
      </w:r>
      <w:r>
        <w:rPr>
          <w:lang w:val="en-US"/>
        </w:rPr>
        <w:t xml:space="preserve"> is the independent authority who creates the syllabus and the associated documents and the HSC examination. They also do lots more but those two things are of most significance to you as an HSC student. </w:t>
      </w:r>
    </w:p>
    <w:p w14:paraId="4980FB30" w14:textId="67FC174E" w:rsidR="007508BB" w:rsidRPr="007508BB" w:rsidRDefault="68418588" w:rsidP="1166AEDB">
      <w:pPr>
        <w:rPr>
          <w:lang w:val="en-US"/>
        </w:rPr>
      </w:pPr>
      <w:r w:rsidRPr="1166AEDB">
        <w:rPr>
          <w:lang w:val="en-US"/>
        </w:rPr>
        <w:t xml:space="preserve">NESA </w:t>
      </w:r>
      <w:hyperlink r:id="rId12">
        <w:r w:rsidR="007508BB" w:rsidRPr="1166AEDB">
          <w:rPr>
            <w:rStyle w:val="Hyperlink"/>
            <w:lang w:val="en-US"/>
          </w:rPr>
          <w:t>Glossary of Key Words</w:t>
        </w:r>
      </w:hyperlink>
      <w:r w:rsidR="007508BB" w:rsidRPr="1166AEDB">
        <w:rPr>
          <w:lang w:val="en-US"/>
        </w:rPr>
        <w:t xml:space="preserve"> </w:t>
      </w:r>
    </w:p>
    <w:p w14:paraId="743132C8" w14:textId="5D91952B" w:rsidR="007508BB" w:rsidRPr="007508BB" w:rsidRDefault="006F1AB5" w:rsidP="1166AEDB">
      <w:pPr>
        <w:rPr>
          <w:lang w:val="en-US" w:eastAsia="zh-CN"/>
        </w:rPr>
      </w:pPr>
      <w:r>
        <w:rPr>
          <w:lang w:val="en-US"/>
        </w:rPr>
        <w:t xml:space="preserve">NESA </w:t>
      </w:r>
      <w:r w:rsidR="007508BB" w:rsidRPr="1166AEDB">
        <w:rPr>
          <w:lang w:val="en-US"/>
        </w:rPr>
        <w:t xml:space="preserve">English </w:t>
      </w:r>
      <w:hyperlink r:id="rId13">
        <w:r w:rsidR="007508BB" w:rsidRPr="1166AEDB">
          <w:rPr>
            <w:rStyle w:val="Hyperlink"/>
            <w:lang w:val="en-US"/>
          </w:rPr>
          <w:t>Standard Glossary</w:t>
        </w:r>
      </w:hyperlink>
      <w:r w:rsidR="007508BB" w:rsidRPr="1166AEDB">
        <w:rPr>
          <w:lang w:val="en-US"/>
        </w:rPr>
        <w:t xml:space="preserve"> </w:t>
      </w:r>
    </w:p>
    <w:p w14:paraId="7CF7036F" w14:textId="444E2D18" w:rsidR="007508BB" w:rsidRDefault="006F1AB5" w:rsidP="007508BB">
      <w:pPr>
        <w:rPr>
          <w:lang w:val="en-US"/>
        </w:rPr>
      </w:pPr>
      <w:r>
        <w:rPr>
          <w:lang w:val="en-US"/>
        </w:rPr>
        <w:t xml:space="preserve">NESA </w:t>
      </w:r>
      <w:r w:rsidR="007508BB" w:rsidRPr="1166AEDB">
        <w:rPr>
          <w:lang w:val="en-US"/>
        </w:rPr>
        <w:t>Module C</w:t>
      </w:r>
      <w:r w:rsidR="009527E2" w:rsidRPr="1166AEDB">
        <w:rPr>
          <w:lang w:val="en-US"/>
        </w:rPr>
        <w:t xml:space="preserve">: </w:t>
      </w:r>
      <w:hyperlink r:id="rId14">
        <w:r w:rsidR="009527E2" w:rsidRPr="1166AEDB">
          <w:rPr>
            <w:rStyle w:val="Hyperlink"/>
            <w:lang w:val="en-US"/>
          </w:rPr>
          <w:t>The Craft of Writing - Frequently asked questions</w:t>
        </w:r>
      </w:hyperlink>
    </w:p>
    <w:p w14:paraId="2A2EC87D" w14:textId="4F969067" w:rsidR="007508BB" w:rsidRPr="007508BB" w:rsidRDefault="006F1AB5" w:rsidP="1166AEDB">
      <w:pPr>
        <w:rPr>
          <w:lang w:val="en-US"/>
        </w:rPr>
      </w:pPr>
      <w:r w:rsidRPr="0FCBCBB2">
        <w:rPr>
          <w:lang w:val="en-US"/>
        </w:rPr>
        <w:t xml:space="preserve">NESA </w:t>
      </w:r>
      <w:r w:rsidR="009527E2" w:rsidRPr="0FCBCBB2">
        <w:rPr>
          <w:lang w:val="en-US"/>
        </w:rPr>
        <w:t xml:space="preserve">Module C: </w:t>
      </w:r>
      <w:hyperlink r:id="rId15">
        <w:r w:rsidR="009527E2" w:rsidRPr="0FCBCBB2">
          <w:rPr>
            <w:rStyle w:val="Hyperlink"/>
            <w:lang w:val="en-US"/>
          </w:rPr>
          <w:t>The Craft of Writing Support Document</w:t>
        </w:r>
        <w:r w:rsidR="79125F66" w:rsidRPr="0FCBCBB2">
          <w:rPr>
            <w:rStyle w:val="Hyperlink"/>
            <w:lang w:val="en-US"/>
          </w:rPr>
          <w:t xml:space="preserve"> </w:t>
        </w:r>
      </w:hyperlink>
      <w:r w:rsidR="009527E2" w:rsidRPr="0FCBCBB2">
        <w:rPr>
          <w:lang w:val="en-US"/>
        </w:rPr>
        <w:t xml:space="preserve"> </w:t>
      </w:r>
    </w:p>
    <w:p w14:paraId="1C0B340E" w14:textId="493DCE1C" w:rsidR="36A85458" w:rsidRDefault="36A85458" w:rsidP="007326A8">
      <w:pPr>
        <w:pStyle w:val="Heading2"/>
        <w:numPr>
          <w:ilvl w:val="0"/>
          <w:numId w:val="0"/>
        </w:numPr>
      </w:pPr>
      <w:bookmarkStart w:id="6" w:name="_Toc45009972"/>
      <w:r>
        <w:t>Module C</w:t>
      </w:r>
      <w:r w:rsidR="00E866D0">
        <w:t xml:space="preserve"> -</w:t>
      </w:r>
      <w:r w:rsidR="724806AF">
        <w:t xml:space="preserve"> </w:t>
      </w:r>
      <w:r>
        <w:t>The Craft of Writing</w:t>
      </w:r>
      <w:bookmarkEnd w:id="6"/>
    </w:p>
    <w:p w14:paraId="0E414D89" w14:textId="3BBA31EB" w:rsidR="002C74B9" w:rsidRPr="00FE6798" w:rsidRDefault="002C74B9" w:rsidP="7A74EE93">
      <w:pPr>
        <w:spacing w:line="360" w:lineRule="auto"/>
        <w:rPr>
          <w:rStyle w:val="Strong"/>
        </w:rPr>
      </w:pPr>
      <w:r w:rsidRPr="00FE6798">
        <w:rPr>
          <w:rStyle w:val="Strong"/>
        </w:rPr>
        <w:t xml:space="preserve">Student note: </w:t>
      </w:r>
      <w:r w:rsidRPr="00FE6798">
        <w:t xml:space="preserve">Have you really explored the module statement? If you haven’t, complete the activities within Resource 1. </w:t>
      </w:r>
    </w:p>
    <w:p w14:paraId="56E12682" w14:textId="137F1B26" w:rsidR="36A85458" w:rsidRPr="0032497E" w:rsidRDefault="36A85458" w:rsidP="7A74EE93">
      <w:pPr>
        <w:spacing w:line="360" w:lineRule="auto"/>
        <w:rPr>
          <w:rFonts w:eastAsia="Arial" w:cs="Arial"/>
        </w:rPr>
      </w:pPr>
      <w:r w:rsidRPr="0032497E">
        <w:rPr>
          <w:rFonts w:eastAsia="Arial" w:cs="Arial"/>
        </w:rPr>
        <w:t>In this module, students strengthen and extend their knowledge, skills and confidence as writers. They write for a range of authentic audiences and purposes to convey ideas with power and increasing precision.</w:t>
      </w:r>
    </w:p>
    <w:p w14:paraId="6395BAF6" w14:textId="49FDD9E3" w:rsidR="36A85458" w:rsidRPr="0032497E" w:rsidRDefault="36A85458" w:rsidP="7A74EE93">
      <w:pPr>
        <w:spacing w:line="360" w:lineRule="auto"/>
        <w:rPr>
          <w:rFonts w:eastAsia="Arial" w:cs="Arial"/>
        </w:rPr>
      </w:pPr>
      <w:r w:rsidRPr="0032497E">
        <w:rPr>
          <w:rFonts w:eastAsia="Arial" w:cs="Arial"/>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3C5B9754" w14:textId="17989B86" w:rsidR="36A85458" w:rsidRPr="0032497E" w:rsidRDefault="36A85458" w:rsidP="7A74EE93">
      <w:pPr>
        <w:spacing w:line="360" w:lineRule="auto"/>
        <w:rPr>
          <w:rFonts w:eastAsia="Arial" w:cs="Arial"/>
        </w:rPr>
      </w:pPr>
      <w:r w:rsidRPr="0032497E">
        <w:rPr>
          <w:rFonts w:eastAsia="Arial" w:cs="Arial"/>
        </w:rPr>
        <w:t xml:space="preserve">Through the study of texts drawn from enduring, quality texts of the past as well as from recognised contemporary works, students appreciate, analyse and assess the importance </w:t>
      </w:r>
      <w:r w:rsidRPr="0032497E">
        <w:rPr>
          <w:rFonts w:eastAsia="Arial" w:cs="Arial"/>
        </w:rPr>
        <w:lastRenderedPageBreak/>
        <w:t>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15A8D599" w14:textId="4DEA44B0" w:rsidR="36A85458" w:rsidRPr="0032497E" w:rsidRDefault="36A85458" w:rsidP="7A74EE93">
      <w:pPr>
        <w:spacing w:line="360" w:lineRule="auto"/>
        <w:rPr>
          <w:rFonts w:eastAsia="Arial" w:cs="Arial"/>
        </w:rPr>
      </w:pPr>
      <w:r w:rsidRPr="0032497E">
        <w:rPr>
          <w:rFonts w:eastAsia="Arial" w:cs="Arial"/>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2271007E" w14:textId="5EC483C6" w:rsidR="36A85458" w:rsidRPr="0032497E" w:rsidRDefault="36A85458" w:rsidP="7A74EE93">
      <w:pPr>
        <w:spacing w:line="360" w:lineRule="auto"/>
        <w:rPr>
          <w:rFonts w:eastAsia="Arial" w:cs="Arial"/>
        </w:rPr>
      </w:pPr>
      <w:r w:rsidRPr="0032497E">
        <w:rPr>
          <w:rFonts w:eastAsia="Arial" w:cs="Arial"/>
        </w:rPr>
        <w:t>Students have opportunities to work independently and collaboratively to reflect, refine and strengthen their own skills in producing crafted, imaginative, discursive, persuasive and informative texts.</w:t>
      </w:r>
    </w:p>
    <w:p w14:paraId="5788F741" w14:textId="695E2066" w:rsidR="36A85458" w:rsidRPr="0032497E" w:rsidRDefault="36A85458" w:rsidP="7A74EE93">
      <w:pPr>
        <w:spacing w:line="360" w:lineRule="auto"/>
        <w:rPr>
          <w:rFonts w:eastAsia="Arial" w:cs="Arial"/>
        </w:rPr>
      </w:pPr>
      <w:r w:rsidRPr="0032497E">
        <w:rPr>
          <w:rFonts w:eastAsia="Arial" w:cs="Arial"/>
          <w:i/>
          <w:iCs/>
        </w:rPr>
        <w:t>Note:</w:t>
      </w:r>
      <w:r w:rsidRPr="0032497E">
        <w:rPr>
          <w:rFonts w:eastAsia="Arial" w:cs="Arial"/>
        </w:rPr>
        <w:t xml:space="preserve"> Students may revisit prescribed texts from other modules to enhance their experiences of quality writing.</w:t>
      </w:r>
    </w:p>
    <w:p w14:paraId="7CAABCE7" w14:textId="7147213E" w:rsidR="36A85458" w:rsidRDefault="00AE2FAB" w:rsidP="7A74EE93">
      <w:pPr>
        <w:spacing w:line="360" w:lineRule="auto"/>
        <w:rPr>
          <w:rFonts w:eastAsia="Arial" w:cs="Arial"/>
          <w:color w:val="041E42"/>
        </w:rPr>
      </w:pPr>
      <w:hyperlink r:id="rId16">
        <w:r w:rsidR="36A85458" w:rsidRPr="5F53EE92">
          <w:rPr>
            <w:rStyle w:val="Hyperlink"/>
            <w:rFonts w:eastAsia="Arial" w:cs="Arial"/>
            <w:color w:val="041E42"/>
          </w:rPr>
          <w:t>English Standard Stage 6 Syllabus</w:t>
        </w:r>
      </w:hyperlink>
      <w:r w:rsidR="36A85458" w:rsidRPr="5F53EE92">
        <w:rPr>
          <w:rFonts w:eastAsia="Arial" w:cs="Arial"/>
          <w:color w:val="041E42"/>
        </w:rPr>
        <w:t xml:space="preserve"> </w:t>
      </w:r>
      <w:r w:rsidR="36A85458" w:rsidRPr="00A006F9">
        <w:rPr>
          <w:rFonts w:eastAsia="Arial" w:cs="Arial"/>
        </w:rPr>
        <w:t>(2017) © NSW Education Standards Authority (NESA) for and on behalf of the Crown in right of the State of New South Wales, 2017.</w:t>
      </w:r>
    </w:p>
    <w:p w14:paraId="0EBE9F98" w14:textId="77777777" w:rsidR="00735E88" w:rsidRDefault="00735E88">
      <w:pPr>
        <w:rPr>
          <w:rFonts w:eastAsia="SimSun" w:cs="Arial"/>
          <w:b/>
          <w:color w:val="1C438B"/>
          <w:sz w:val="48"/>
          <w:szCs w:val="36"/>
          <w:lang w:eastAsia="zh-CN"/>
        </w:rPr>
      </w:pPr>
      <w:r>
        <w:br w:type="page"/>
      </w:r>
    </w:p>
    <w:p w14:paraId="2B93F413" w14:textId="5BB375E4" w:rsidR="021B89DE" w:rsidRDefault="021B89DE" w:rsidP="007326A8">
      <w:pPr>
        <w:pStyle w:val="Heading2"/>
        <w:numPr>
          <w:ilvl w:val="0"/>
          <w:numId w:val="0"/>
        </w:numPr>
        <w:rPr>
          <w:rFonts w:asciiTheme="minorHAnsi" w:eastAsiaTheme="minorEastAsia" w:hAnsiTheme="minorHAnsi" w:cstheme="minorBidi"/>
          <w:bCs/>
          <w:szCs w:val="48"/>
        </w:rPr>
      </w:pPr>
      <w:bookmarkStart w:id="7" w:name="_Toc45009973"/>
      <w:r>
        <w:lastRenderedPageBreak/>
        <w:t xml:space="preserve">Resource </w:t>
      </w:r>
      <w:r w:rsidR="00F26BC6">
        <w:t xml:space="preserve">1 </w:t>
      </w:r>
      <w:r>
        <w:t>– Annotation guide</w:t>
      </w:r>
      <w:bookmarkEnd w:id="7"/>
      <w:r>
        <w:t xml:space="preserve"> </w:t>
      </w:r>
    </w:p>
    <w:p w14:paraId="103C5CAA" w14:textId="27F4C3C3" w:rsidR="021B89DE" w:rsidRDefault="021B89DE" w:rsidP="00F26BC6">
      <w:pPr>
        <w:pStyle w:val="ListBullet"/>
        <w:rPr>
          <w:rFonts w:asciiTheme="minorHAnsi" w:eastAsiaTheme="minorEastAsia" w:hAnsiTheme="minorHAnsi"/>
        </w:rPr>
      </w:pPr>
      <w:r>
        <w:t>Necessary equipment: pencil, sticky notes, a highlighter and eraser.</w:t>
      </w:r>
    </w:p>
    <w:p w14:paraId="0058D1B5" w14:textId="77777777" w:rsidR="021B89DE" w:rsidRDefault="021B89DE" w:rsidP="5F53EE92">
      <w:pPr>
        <w:pStyle w:val="ListBullet"/>
        <w:rPr>
          <w:rFonts w:asciiTheme="minorHAnsi" w:eastAsiaTheme="minorEastAsia" w:hAnsiTheme="minorHAnsi"/>
          <w:lang w:val="en-US"/>
        </w:rPr>
      </w:pPr>
      <w:r w:rsidRPr="5F53EE92">
        <w:rPr>
          <w:lang w:val="en-US"/>
        </w:rPr>
        <w:t>Examining a text for the first time? Use Resource 2 and annotate the text, be sure to research the answers to your questions.</w:t>
      </w:r>
    </w:p>
    <w:p w14:paraId="2A7AAAF7" w14:textId="307DFAF1" w:rsidR="021B89DE" w:rsidRDefault="021B89DE" w:rsidP="5F53EE92">
      <w:pPr>
        <w:pStyle w:val="ListBullet"/>
        <w:rPr>
          <w:rFonts w:asciiTheme="minorHAnsi" w:eastAsiaTheme="minorEastAsia" w:hAnsiTheme="minorHAnsi"/>
        </w:rPr>
      </w:pPr>
      <w:r>
        <w:t xml:space="preserve">Read the text (or the key section) from beginning to end. For this initial reading, use the thinking routine Take Note (outlined below), or the Cornell note making system outlined in Resource 3. </w:t>
      </w:r>
    </w:p>
    <w:p w14:paraId="585F9155" w14:textId="4716BBA8" w:rsidR="021B89DE" w:rsidRDefault="021B89DE" w:rsidP="5F53EE92">
      <w:pPr>
        <w:pStyle w:val="ListBullet"/>
        <w:rPr>
          <w:rFonts w:asciiTheme="minorHAnsi" w:eastAsiaTheme="minorEastAsia" w:hAnsiTheme="minorHAnsi"/>
        </w:rPr>
      </w:pPr>
      <w:r>
        <w:t>Re-read the text and follow</w:t>
      </w:r>
      <w:r w:rsidRPr="5F53EE92">
        <w:rPr>
          <w:rFonts w:eastAsia="Arial" w:cs="Arial"/>
        </w:rPr>
        <w:t xml:space="preserve"> </w:t>
      </w:r>
      <w:r w:rsidRPr="5F53EE92">
        <w:rPr>
          <w:rFonts w:eastAsia="Arial" w:cs="Arial"/>
          <w:color w:val="000000" w:themeColor="text1"/>
        </w:rPr>
        <w:t xml:space="preserve">Mortimer J. Adler’s excellent advice from his 1941 essay </w:t>
      </w:r>
      <w:hyperlink r:id="rId17" w:history="1">
        <w:r w:rsidRPr="00F21C19">
          <w:rPr>
            <w:rStyle w:val="Hyperlink"/>
            <w:rFonts w:eastAsia="Arial" w:cs="Arial"/>
          </w:rPr>
          <w:t>‘How to Mark a Book</w:t>
        </w:r>
      </w:hyperlink>
      <w:r w:rsidRPr="5F53EE92">
        <w:rPr>
          <w:rFonts w:eastAsia="Arial" w:cs="Arial"/>
          <w:color w:val="000000" w:themeColor="text1"/>
        </w:rPr>
        <w:t xml:space="preserve">’. </w:t>
      </w:r>
    </w:p>
    <w:p w14:paraId="0C176342" w14:textId="465D013F" w:rsidR="00F26BC6" w:rsidRDefault="00F26BC6" w:rsidP="7342B8BC">
      <w:pPr>
        <w:pStyle w:val="Heading3"/>
      </w:pPr>
      <w:bookmarkStart w:id="8" w:name="_Toc45009974"/>
      <w:r>
        <w:t xml:space="preserve">Activity </w:t>
      </w:r>
      <w:r w:rsidR="00B81831">
        <w:t>– Beginning your annotations</w:t>
      </w:r>
      <w:bookmarkEnd w:id="8"/>
    </w:p>
    <w:p w14:paraId="78478D2D" w14:textId="77777777" w:rsidR="00F26BC6" w:rsidRDefault="00F26BC6" w:rsidP="00F26BC6">
      <w:pPr>
        <w:pStyle w:val="ListNumber"/>
      </w:pPr>
      <w:r w:rsidRPr="7A74EE93">
        <w:t>Read and annotate the module statement. You might like to use the annotation guide provided. It is important you understand all the terminology utilised within the module statement and can utilise appropriate synonyms and antonyms.</w:t>
      </w:r>
    </w:p>
    <w:p w14:paraId="6BFFEC02" w14:textId="77777777" w:rsidR="00F26BC6" w:rsidRDefault="00F26BC6" w:rsidP="00F26BC6">
      <w:pPr>
        <w:pStyle w:val="ListNumber"/>
      </w:pPr>
      <w:r>
        <w:t xml:space="preserve">Create a list of nouns, adjectives and verbs in the module statement. Ensure you research any terminology you do not understand. </w:t>
      </w:r>
    </w:p>
    <w:p w14:paraId="540E01E2" w14:textId="0B8D0A2F" w:rsidR="00F26BC6" w:rsidRDefault="00F26BC6" w:rsidP="000E4308">
      <w:pPr>
        <w:pStyle w:val="TOC1"/>
      </w:pPr>
      <w:r>
        <w:t xml:space="preserve">Table </w:t>
      </w:r>
      <w:r w:rsidR="58FC4C87">
        <w:t xml:space="preserve">1 </w:t>
      </w:r>
      <w:r>
        <w:t xml:space="preserve">– nouns, adjectives and verbs activity </w:t>
      </w:r>
    </w:p>
    <w:tbl>
      <w:tblPr>
        <w:tblStyle w:val="Tableheader"/>
        <w:tblW w:w="0" w:type="auto"/>
        <w:tblLook w:val="04A0" w:firstRow="1" w:lastRow="0" w:firstColumn="1" w:lastColumn="0" w:noHBand="0" w:noVBand="1"/>
        <w:tblDescription w:val="an activity to identify the nouns, adjectives and verbs used in the rubric."/>
      </w:tblPr>
      <w:tblGrid>
        <w:gridCol w:w="3173"/>
        <w:gridCol w:w="3229"/>
        <w:gridCol w:w="3170"/>
      </w:tblGrid>
      <w:tr w:rsidR="00F26BC6" w14:paraId="5E5E9685" w14:textId="77777777" w:rsidTr="0FCBCB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3" w:type="dxa"/>
            <w:hideMark/>
          </w:tcPr>
          <w:p w14:paraId="386B305D" w14:textId="77777777" w:rsidR="00F26BC6" w:rsidRDefault="00F26BC6" w:rsidP="004B3661">
            <w:pPr>
              <w:pStyle w:val="IOStableheading2017"/>
              <w:spacing w:before="192" w:after="192"/>
            </w:pPr>
            <w:r>
              <w:t>Nouns</w:t>
            </w:r>
          </w:p>
        </w:tc>
        <w:tc>
          <w:tcPr>
            <w:tcW w:w="3229" w:type="dxa"/>
            <w:hideMark/>
          </w:tcPr>
          <w:p w14:paraId="032B43E5" w14:textId="77777777" w:rsidR="00F26BC6" w:rsidRDefault="00F26BC6" w:rsidP="004B3661">
            <w:pPr>
              <w:pStyle w:val="IOStableheading2017"/>
              <w:cnfStyle w:val="100000000000" w:firstRow="1" w:lastRow="0" w:firstColumn="0" w:lastColumn="0" w:oddVBand="0" w:evenVBand="0" w:oddHBand="0" w:evenHBand="0" w:firstRowFirstColumn="0" w:firstRowLastColumn="0" w:lastRowFirstColumn="0" w:lastRowLastColumn="0"/>
            </w:pPr>
            <w:r>
              <w:t>Adjectives</w:t>
            </w:r>
          </w:p>
        </w:tc>
        <w:tc>
          <w:tcPr>
            <w:tcW w:w="3170" w:type="dxa"/>
            <w:hideMark/>
          </w:tcPr>
          <w:p w14:paraId="2DD84F15" w14:textId="77777777" w:rsidR="00F26BC6" w:rsidRDefault="00F26BC6" w:rsidP="004B3661">
            <w:pPr>
              <w:pStyle w:val="IOStableheading2017"/>
              <w:cnfStyle w:val="100000000000" w:firstRow="1" w:lastRow="0" w:firstColumn="0" w:lastColumn="0" w:oddVBand="0" w:evenVBand="0" w:oddHBand="0" w:evenHBand="0" w:firstRowFirstColumn="0" w:firstRowLastColumn="0" w:lastRowFirstColumn="0" w:lastRowLastColumn="0"/>
            </w:pPr>
            <w:r>
              <w:t>Verbs</w:t>
            </w:r>
          </w:p>
        </w:tc>
      </w:tr>
      <w:tr w:rsidR="00F26BC6" w14:paraId="5C9F8C26" w14:textId="77777777" w:rsidTr="0FCBC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3" w:type="dxa"/>
          </w:tcPr>
          <w:p w14:paraId="6DC15E81" w14:textId="77777777" w:rsidR="00F26BC6" w:rsidRDefault="00F26BC6" w:rsidP="0FCBCBB2">
            <w:pPr>
              <w:pStyle w:val="IOStableheading2017"/>
              <w:spacing w:before="192" w:after="192"/>
              <w:rPr>
                <w:rFonts w:ascii="Arial" w:eastAsia="Arial" w:hAnsi="Arial" w:cs="Arial"/>
              </w:rPr>
            </w:pPr>
            <w:r w:rsidRPr="0FCBCBB2">
              <w:rPr>
                <w:rFonts w:ascii="Arial" w:eastAsia="Arial" w:hAnsi="Arial" w:cs="Arial"/>
              </w:rPr>
              <w:t>Add your answers in these boxes, add more rows if you wish.</w:t>
            </w:r>
          </w:p>
        </w:tc>
        <w:tc>
          <w:tcPr>
            <w:tcW w:w="3229" w:type="dxa"/>
          </w:tcPr>
          <w:p w14:paraId="2E53742C" w14:textId="77777777" w:rsidR="00F26BC6" w:rsidRDefault="00F26BC6" w:rsidP="0FCBCBB2">
            <w:pPr>
              <w:pStyle w:val="IOStableheading2017"/>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3170" w:type="dxa"/>
          </w:tcPr>
          <w:p w14:paraId="529C98D2" w14:textId="77777777" w:rsidR="00F26BC6" w:rsidRDefault="00F26BC6" w:rsidP="0FCBCBB2">
            <w:pPr>
              <w:pStyle w:val="IOStableheading2017"/>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bl>
    <w:p w14:paraId="0A908848" w14:textId="33547C78" w:rsidR="021B89DE" w:rsidRDefault="00F26BC6" w:rsidP="7342B8BC">
      <w:pPr>
        <w:pStyle w:val="Heading3"/>
      </w:pPr>
      <w:bookmarkStart w:id="9" w:name="_Toc45009975"/>
      <w:r>
        <w:t>Activity</w:t>
      </w:r>
      <w:r w:rsidR="021B89DE">
        <w:t xml:space="preserve"> – Take Note</w:t>
      </w:r>
      <w:bookmarkEnd w:id="9"/>
    </w:p>
    <w:p w14:paraId="409CF23C" w14:textId="183800F7" w:rsidR="021B89DE" w:rsidRPr="00B35F78" w:rsidRDefault="021B89DE" w:rsidP="00B35F78">
      <w:pPr>
        <w:rPr>
          <w:rFonts w:asciiTheme="minorHAnsi" w:eastAsiaTheme="minorEastAsia" w:hAnsiTheme="minorHAnsi"/>
        </w:rPr>
      </w:pPr>
      <w:r>
        <w:t xml:space="preserve">A </w:t>
      </w:r>
      <w:hyperlink r:id="rId18">
        <w:r w:rsidRPr="5F53EE92">
          <w:rPr>
            <w:rStyle w:val="Hyperlink"/>
          </w:rPr>
          <w:t>Project Zero, Harvard Thinking Routine</w:t>
        </w:r>
      </w:hyperlink>
      <w:r w:rsidR="00E05393">
        <w:t xml:space="preserve"> for organis</w:t>
      </w:r>
      <w:r>
        <w:t xml:space="preserve">ing one’s understanding of a topic through </w:t>
      </w:r>
      <w:r w:rsidR="00E05393">
        <w:t xml:space="preserve">concept mapping. After you read or </w:t>
      </w:r>
      <w:r>
        <w:t xml:space="preserve">view the text “take note” of </w:t>
      </w:r>
      <w:r w:rsidR="00E05393">
        <w:t>one</w:t>
      </w:r>
      <w:r>
        <w:t xml:space="preserve"> or </w:t>
      </w:r>
      <w:r w:rsidR="00E05393">
        <w:t>more</w:t>
      </w:r>
      <w:r>
        <w:t xml:space="preserve"> of the following:</w:t>
      </w:r>
    </w:p>
    <w:p w14:paraId="008788C0" w14:textId="2D8B849D" w:rsidR="021B89DE" w:rsidRDefault="021B89DE" w:rsidP="5F53EE92">
      <w:pPr>
        <w:pStyle w:val="ListNumber2"/>
        <w:rPr>
          <w:rFonts w:asciiTheme="minorHAnsi" w:eastAsiaTheme="minorEastAsia" w:hAnsiTheme="minorHAnsi"/>
        </w:rPr>
      </w:pPr>
      <w:r>
        <w:t xml:space="preserve">What is the most important point? </w:t>
      </w:r>
    </w:p>
    <w:p w14:paraId="1709F6C6" w14:textId="5AB8AEBE" w:rsidR="021B89DE" w:rsidRDefault="021B89DE" w:rsidP="5F53EE92">
      <w:pPr>
        <w:pStyle w:val="ListNumber2"/>
        <w:rPr>
          <w:rFonts w:asciiTheme="minorHAnsi" w:eastAsiaTheme="minorEastAsia" w:hAnsiTheme="minorHAnsi"/>
        </w:rPr>
      </w:pPr>
      <w:r>
        <w:t xml:space="preserve">What are you finding challenging, puzzling or difficult to understand? </w:t>
      </w:r>
    </w:p>
    <w:p w14:paraId="2AD6F9C0" w14:textId="434E0D0D" w:rsidR="021B89DE" w:rsidRDefault="021B89DE" w:rsidP="5F53EE92">
      <w:pPr>
        <w:pStyle w:val="ListNumber2"/>
        <w:rPr>
          <w:rFonts w:asciiTheme="minorHAnsi" w:eastAsiaTheme="minorEastAsia" w:hAnsiTheme="minorHAnsi"/>
        </w:rPr>
      </w:pPr>
      <w:r>
        <w:t xml:space="preserve">What question would you most like to discuss? </w:t>
      </w:r>
    </w:p>
    <w:p w14:paraId="714F7485" w14:textId="5E2B2E71" w:rsidR="021B89DE" w:rsidRDefault="021B89DE" w:rsidP="5F53EE92">
      <w:pPr>
        <w:pStyle w:val="ListNumber2"/>
        <w:rPr>
          <w:rFonts w:asciiTheme="minorHAnsi" w:eastAsiaTheme="minorEastAsia" w:hAnsiTheme="minorHAnsi"/>
        </w:rPr>
      </w:pPr>
      <w:r>
        <w:t>What is something you found interesting?</w:t>
      </w:r>
    </w:p>
    <w:p w14:paraId="37806FE5" w14:textId="55FE44EE" w:rsidR="021B89DE" w:rsidRDefault="021B89DE" w:rsidP="5F53EE92">
      <w:pPr>
        <w:pStyle w:val="ListBullet"/>
        <w:rPr>
          <w:rFonts w:asciiTheme="minorHAnsi" w:eastAsiaTheme="minorEastAsia" w:hAnsiTheme="minorHAnsi"/>
        </w:rPr>
      </w:pPr>
      <w:r>
        <w:t xml:space="preserve">Define words that you cannot easily define in your own words. </w:t>
      </w:r>
    </w:p>
    <w:p w14:paraId="0A0E8EBC" w14:textId="55FE44EE" w:rsidR="00D42CCE" w:rsidRPr="00D42CCE" w:rsidRDefault="00D42CCE" w:rsidP="00D42CCE">
      <w:pPr>
        <w:pStyle w:val="Heading3"/>
      </w:pPr>
      <w:bookmarkStart w:id="10" w:name="_Toc45009976"/>
      <w:r w:rsidRPr="00D42CCE">
        <w:t xml:space="preserve">Activity – </w:t>
      </w:r>
      <w:r>
        <w:t>How to Mark a Book annotation activity</w:t>
      </w:r>
      <w:bookmarkEnd w:id="10"/>
    </w:p>
    <w:p w14:paraId="0D6DA9B2" w14:textId="010C8475" w:rsidR="021B89DE" w:rsidRDefault="5E019325" w:rsidP="009E17A7">
      <w:r>
        <w:t xml:space="preserve">‘How to Mark a Book’, </w:t>
      </w:r>
      <w:r w:rsidR="021B89DE">
        <w:t>advice from Mortimer J Adler’s essay</w:t>
      </w:r>
    </w:p>
    <w:p w14:paraId="655E7FA7" w14:textId="01A00611" w:rsidR="021B89DE" w:rsidRDefault="021B89DE" w:rsidP="00F26BC6">
      <w:pPr>
        <w:pStyle w:val="ListBullet"/>
        <w:rPr>
          <w:rFonts w:asciiTheme="minorHAnsi" w:eastAsiaTheme="minorEastAsia" w:hAnsiTheme="minorHAnsi"/>
        </w:rPr>
      </w:pPr>
      <w:r w:rsidRPr="5F53EE92">
        <w:lastRenderedPageBreak/>
        <w:t xml:space="preserve">Key ideas and observations below are adapted from the essay. Please, whatever you do, use a pencil and sticky notes, please do not use pen. </w:t>
      </w:r>
    </w:p>
    <w:p w14:paraId="40A8B84B" w14:textId="70070607" w:rsidR="021B89DE" w:rsidRDefault="021B89DE" w:rsidP="652F11C1">
      <w:pPr>
        <w:pStyle w:val="ListBullet"/>
      </w:pPr>
      <w:r>
        <w:t>Underlining (or highlighting)</w:t>
      </w:r>
      <w:r w:rsidR="00E05393">
        <w:t xml:space="preserve"> </w:t>
      </w:r>
      <w:r w:rsidR="0019590E">
        <w:t>–</w:t>
      </w:r>
      <w:r>
        <w:t xml:space="preserve"> of</w:t>
      </w:r>
      <w:r w:rsidR="0019590E">
        <w:t xml:space="preserve"> </w:t>
      </w:r>
      <w:r>
        <w:t>major points, of important or forceful statements.</w:t>
      </w:r>
    </w:p>
    <w:p w14:paraId="0290D95F" w14:textId="4A013527" w:rsidR="021B89DE" w:rsidRDefault="021B89DE" w:rsidP="652F11C1">
      <w:pPr>
        <w:pStyle w:val="ListBullet"/>
      </w:pPr>
      <w:r>
        <w:t>Vertical lines at the margin</w:t>
      </w:r>
      <w:r w:rsidR="00E05393">
        <w:t xml:space="preserve"> </w:t>
      </w:r>
      <w:r w:rsidR="0019590E">
        <w:t>–</w:t>
      </w:r>
      <w:r>
        <w:t xml:space="preserve"> to</w:t>
      </w:r>
      <w:r w:rsidR="0019590E">
        <w:t xml:space="preserve"> </w:t>
      </w:r>
      <w:r>
        <w:t>emphasise a statement already underlined.</w:t>
      </w:r>
    </w:p>
    <w:p w14:paraId="10F166DA" w14:textId="77AAD659" w:rsidR="021B89DE" w:rsidRDefault="021B89DE" w:rsidP="652F11C1">
      <w:pPr>
        <w:pStyle w:val="ListBullet"/>
      </w:pPr>
      <w:r>
        <w:t>Star, asterisk, or other doo-dad at the margin</w:t>
      </w:r>
      <w:r w:rsidR="00E05393">
        <w:t xml:space="preserve"> </w:t>
      </w:r>
      <w:r w:rsidR="0019590E">
        <w:t>–</w:t>
      </w:r>
      <w:r>
        <w:t xml:space="preserve"> to</w:t>
      </w:r>
      <w:r w:rsidR="0019590E">
        <w:t xml:space="preserve"> </w:t>
      </w:r>
      <w:r>
        <w:t>be used sparingly, to emphasise the ten or twenty [or a few for shorter texts] most important statements in the text...</w:t>
      </w:r>
    </w:p>
    <w:p w14:paraId="74465EBB" w14:textId="4A4DA9A9" w:rsidR="021B89DE" w:rsidRDefault="021B89DE" w:rsidP="652F11C1">
      <w:pPr>
        <w:pStyle w:val="ListBullet"/>
      </w:pPr>
      <w:r>
        <w:t>Numbers in the margin</w:t>
      </w:r>
      <w:r w:rsidR="00E05393">
        <w:t xml:space="preserve"> </w:t>
      </w:r>
      <w:r w:rsidR="00D42CCE">
        <w:t xml:space="preserve">– </w:t>
      </w:r>
      <w:r>
        <w:t>to</w:t>
      </w:r>
      <w:r w:rsidR="0019590E">
        <w:t xml:space="preserve"> </w:t>
      </w:r>
      <w:r>
        <w:t>indicate the sequence of points the author makes in developing a single argument [or presenting you with important information].</w:t>
      </w:r>
    </w:p>
    <w:p w14:paraId="2AAE5787" w14:textId="7A24A80D" w:rsidR="021B89DE" w:rsidRDefault="021B89DE" w:rsidP="652F11C1">
      <w:pPr>
        <w:pStyle w:val="ListBullet"/>
      </w:pPr>
      <w:r>
        <w:t>Numbers of other pages in the margin</w:t>
      </w:r>
      <w:r w:rsidR="00D42CCE">
        <w:t xml:space="preserve"> – </w:t>
      </w:r>
      <w:r>
        <w:t>[relevant for longer texts like your novel] to indicate where else in the [text] the author made points relevant to the point marked; to tie up the ideas in a [text], which, though they may be separated by many pages, belong together [particularly handy for notes about your longer texts].</w:t>
      </w:r>
    </w:p>
    <w:p w14:paraId="5FCBEB90" w14:textId="219E761B" w:rsidR="021B89DE" w:rsidRDefault="021B89DE" w:rsidP="652F11C1">
      <w:pPr>
        <w:pStyle w:val="ListBullet"/>
      </w:pPr>
      <w:r>
        <w:t>Circling or highlighting of key words or phrases.</w:t>
      </w:r>
    </w:p>
    <w:p w14:paraId="7D3294A7" w14:textId="4F41CB57" w:rsidR="021B89DE" w:rsidRDefault="021B89DE" w:rsidP="652F11C1">
      <w:pPr>
        <w:pStyle w:val="ListBullet"/>
      </w:pPr>
      <w:r>
        <w:t xml:space="preserve">Writing in the margin, or at the top or bottom of the page, for the sake of: recording questions (and perhaps answers) which a passage raised in your mind; reducing a complicated discussion to a simple statement; recording the sequence of major points right through the [text]. I use the end-papers at the back of the book to make a personal index of the author's points in the order of their appearance. </w:t>
      </w:r>
    </w:p>
    <w:p w14:paraId="081FE1A5" w14:textId="5D234721" w:rsidR="021B89DE" w:rsidRDefault="00F84C43" w:rsidP="00F84C43">
      <w:pPr>
        <w:pStyle w:val="ListBullet"/>
        <w:numPr>
          <w:ilvl w:val="0"/>
          <w:numId w:val="0"/>
        </w:numPr>
        <w:ind w:left="652" w:hanging="368"/>
      </w:pPr>
      <w:r>
        <w:t>E</w:t>
      </w:r>
      <w:r w:rsidR="021B89DE">
        <w:t>xten</w:t>
      </w:r>
      <w:r>
        <w:t>sion annotation tasks</w:t>
      </w:r>
      <w:r w:rsidR="00D42CCE">
        <w:t>:</w:t>
      </w:r>
    </w:p>
    <w:p w14:paraId="4276389D" w14:textId="234D68F5" w:rsidR="021B89DE" w:rsidRDefault="021B89DE" w:rsidP="652F11C1">
      <w:pPr>
        <w:pStyle w:val="ListBullet"/>
      </w:pPr>
      <w:r>
        <w:t>Synonyms and antonyms</w:t>
      </w:r>
      <w:r w:rsidR="00D42CCE">
        <w:t xml:space="preserve"> –</w:t>
      </w:r>
      <w:r>
        <w:t xml:space="preserve"> create a list of synonyms and antonyms for key words within the text and create your own sentences.</w:t>
      </w:r>
    </w:p>
    <w:p w14:paraId="307E8272" w14:textId="0C753B97" w:rsidR="021B89DE" w:rsidRDefault="021B89DE" w:rsidP="652F11C1">
      <w:pPr>
        <w:pStyle w:val="ListBullet"/>
      </w:pPr>
      <w:r>
        <w:t>Question marks</w:t>
      </w:r>
      <w:r w:rsidR="00133DE7">
        <w:t xml:space="preserve"> </w:t>
      </w:r>
      <w:r w:rsidR="00D42CCE">
        <w:t>–</w:t>
      </w:r>
      <w:r>
        <w:t xml:space="preserve"> mark sections you find confusing with question marks, but make sure you research the answers and make note of the information you discover. </w:t>
      </w:r>
    </w:p>
    <w:p w14:paraId="21E413A5" w14:textId="358A2F48" w:rsidR="00E717D0" w:rsidRDefault="021B89DE" w:rsidP="00BC6676">
      <w:pPr>
        <w:pStyle w:val="ListBullet"/>
      </w:pPr>
      <w:r>
        <w:t>Questions I want answered</w:t>
      </w:r>
      <w:r w:rsidR="00133DE7">
        <w:t xml:space="preserve"> </w:t>
      </w:r>
      <w:r w:rsidR="00D42CCE">
        <w:t>–</w:t>
      </w:r>
      <w:r>
        <w:t xml:space="preserve"> write a list of questions you need or want to answer.</w:t>
      </w:r>
    </w:p>
    <w:p w14:paraId="400AE088" w14:textId="77777777" w:rsidR="00E011AE" w:rsidRDefault="00E011AE">
      <w:pPr>
        <w:rPr>
          <w:rFonts w:eastAsia="SimSun" w:cs="Arial"/>
          <w:b/>
          <w:color w:val="1C438B"/>
          <w:sz w:val="48"/>
          <w:szCs w:val="36"/>
          <w:lang w:eastAsia="zh-CN"/>
        </w:rPr>
      </w:pPr>
      <w:r>
        <w:br w:type="page"/>
      </w:r>
    </w:p>
    <w:p w14:paraId="081A0BC5" w14:textId="48E62449" w:rsidR="003D5160" w:rsidRDefault="00F26BC6" w:rsidP="007326A8">
      <w:pPr>
        <w:pStyle w:val="Heading2"/>
        <w:numPr>
          <w:ilvl w:val="0"/>
          <w:numId w:val="0"/>
        </w:numPr>
      </w:pPr>
      <w:bookmarkStart w:id="11" w:name="_Toc45009977"/>
      <w:r>
        <w:lastRenderedPageBreak/>
        <w:t>Resource 2 – Identifying the content and skills</w:t>
      </w:r>
      <w:bookmarkEnd w:id="11"/>
      <w:r>
        <w:t xml:space="preserve"> </w:t>
      </w:r>
    </w:p>
    <w:p w14:paraId="426093F7" w14:textId="752412FF" w:rsidR="00A81F4A" w:rsidRDefault="00B81831" w:rsidP="7342B8BC">
      <w:pPr>
        <w:pStyle w:val="Heading3"/>
        <w:rPr>
          <w:rStyle w:val="Strong"/>
        </w:rPr>
      </w:pPr>
      <w:bookmarkStart w:id="12" w:name="_Toc45009978"/>
      <w:r>
        <w:t xml:space="preserve">Activity </w:t>
      </w:r>
      <w:r w:rsidR="009B5A7D">
        <w:t>–</w:t>
      </w:r>
      <w:r w:rsidR="00EF64D0">
        <w:t xml:space="preserve"> I</w:t>
      </w:r>
      <w:r w:rsidR="009B5A7D">
        <w:t>dentifying the content and skills required</w:t>
      </w:r>
      <w:bookmarkEnd w:id="12"/>
      <w:r w:rsidR="009B5A7D">
        <w:t xml:space="preserve"> </w:t>
      </w:r>
    </w:p>
    <w:p w14:paraId="0B3E22C8" w14:textId="08EDE294" w:rsidR="00F26BC6" w:rsidRPr="00F26BC6" w:rsidRDefault="00CB33FC" w:rsidP="00CB33FC">
      <w:pPr>
        <w:rPr>
          <w:lang w:eastAsia="zh-CN"/>
        </w:rPr>
      </w:pPr>
      <w:r>
        <w:rPr>
          <w:lang w:eastAsia="zh-CN"/>
        </w:rPr>
        <w:t xml:space="preserve">This is an option activity and engagement with this activity will depend on your familiarity with the module statement. Feel free to complete this activity if you would like to spend more time identifying the specific content or skills that will be developed throughout this module. </w:t>
      </w:r>
    </w:p>
    <w:p w14:paraId="1DD1818A" w14:textId="2ED729F9" w:rsidR="00D81505" w:rsidRDefault="00D81505" w:rsidP="00D81505">
      <w:pPr>
        <w:pStyle w:val="TOC1"/>
      </w:pPr>
      <w:r>
        <w:t xml:space="preserve">Table </w:t>
      </w:r>
      <w:r w:rsidR="0ED4C7E2">
        <w:t xml:space="preserve">2 </w:t>
      </w:r>
      <w:r>
        <w:t xml:space="preserve">– </w:t>
      </w:r>
      <w:r w:rsidR="003D5160">
        <w:t xml:space="preserve">identify the content and skills required within this module </w:t>
      </w:r>
    </w:p>
    <w:tbl>
      <w:tblPr>
        <w:tblStyle w:val="Tableheader"/>
        <w:tblW w:w="0" w:type="auto"/>
        <w:tblLook w:val="04A0" w:firstRow="1" w:lastRow="0" w:firstColumn="1" w:lastColumn="0" w:noHBand="0" w:noVBand="1"/>
        <w:tblDescription w:val="module information activity"/>
      </w:tblPr>
      <w:tblGrid>
        <w:gridCol w:w="5215"/>
        <w:gridCol w:w="4357"/>
      </w:tblGrid>
      <w:tr w:rsidR="00D81505" w14:paraId="289BEC16" w14:textId="77777777" w:rsidTr="00804A8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5215" w:type="dxa"/>
          </w:tcPr>
          <w:p w14:paraId="12283352" w14:textId="3651A1C9" w:rsidR="00D81505" w:rsidRDefault="00D81505" w:rsidP="00804A8D">
            <w:pPr>
              <w:spacing w:beforeLines="0" w:afterLines="0"/>
            </w:pPr>
            <w:r>
              <w:t>Module statement</w:t>
            </w:r>
          </w:p>
        </w:tc>
        <w:tc>
          <w:tcPr>
            <w:tcW w:w="4357" w:type="dxa"/>
          </w:tcPr>
          <w:p w14:paraId="2B459CC5" w14:textId="0B7122F3" w:rsidR="00D81505" w:rsidRDefault="1395509A" w:rsidP="00804A8D">
            <w:pPr>
              <w:cnfStyle w:val="100000000000" w:firstRow="1" w:lastRow="0" w:firstColumn="0" w:lastColumn="0" w:oddVBand="0" w:evenVBand="0" w:oddHBand="0" w:evenHBand="0" w:firstRowFirstColumn="0" w:firstRowLastColumn="0" w:lastRowFirstColumn="0" w:lastRowLastColumn="0"/>
            </w:pPr>
            <w:r>
              <w:t xml:space="preserve">Content and skills </w:t>
            </w:r>
          </w:p>
        </w:tc>
      </w:tr>
      <w:tr w:rsidR="00D81505" w14:paraId="6E3FBFE0" w14:textId="77777777" w:rsidTr="0FCBC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0BCDC84" w14:textId="58DC89C3" w:rsidR="00D81505" w:rsidRPr="00901559" w:rsidRDefault="00D81505" w:rsidP="00901559">
            <w:pPr>
              <w:rPr>
                <w:b w:val="0"/>
              </w:rPr>
            </w:pPr>
            <w:r w:rsidRPr="00901559">
              <w:rPr>
                <w:b w:val="0"/>
              </w:rPr>
              <w:t>In this module, students strengthen and extend their knowledge, skills and confidence as writers. They write for a range of authentic audiences and purposes to convey ideas with power and increasing precision.</w:t>
            </w:r>
          </w:p>
        </w:tc>
        <w:tc>
          <w:tcPr>
            <w:tcW w:w="4357" w:type="dxa"/>
          </w:tcPr>
          <w:p w14:paraId="6864633B" w14:textId="5DB2E6EF" w:rsidR="00D81505" w:rsidRPr="00901559" w:rsidRDefault="00D81505" w:rsidP="00901559">
            <w:pPr>
              <w:cnfStyle w:val="000000100000" w:firstRow="0" w:lastRow="0" w:firstColumn="0" w:lastColumn="0" w:oddVBand="0" w:evenVBand="0" w:oddHBand="1" w:evenHBand="0" w:firstRowFirstColumn="0" w:firstRowLastColumn="0" w:lastRowFirstColumn="0" w:lastRowLastColumn="0"/>
            </w:pPr>
          </w:p>
        </w:tc>
      </w:tr>
      <w:tr w:rsidR="00D81505" w14:paraId="65FFDCB3" w14:textId="77777777" w:rsidTr="0FCBCB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01A171C3" w14:textId="60C9D0E6" w:rsidR="00D81505" w:rsidRPr="00901559" w:rsidRDefault="00D81505" w:rsidP="00901559">
            <w:pPr>
              <w:rPr>
                <w:b w:val="0"/>
              </w:rPr>
            </w:pPr>
            <w:r w:rsidRPr="00901559">
              <w:rPr>
                <w:b w:val="0"/>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tc>
        <w:tc>
          <w:tcPr>
            <w:tcW w:w="4357" w:type="dxa"/>
            <w:vAlign w:val="top"/>
          </w:tcPr>
          <w:p w14:paraId="77D29DE2" w14:textId="5333DD4C" w:rsidR="00D81505" w:rsidRPr="007A0AB3" w:rsidRDefault="00D81505" w:rsidP="003B4E04">
            <w:pPr>
              <w:pStyle w:val="paragraph"/>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sz w:val="19"/>
                <w:szCs w:val="19"/>
                <w:lang w:val="en-US"/>
              </w:rPr>
            </w:pPr>
          </w:p>
        </w:tc>
      </w:tr>
      <w:tr w:rsidR="00D81505" w14:paraId="3CF3B083" w14:textId="77777777" w:rsidTr="0FCBC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7ECDA785" w14:textId="386E76EC" w:rsidR="00D81505" w:rsidRPr="00901559" w:rsidRDefault="0073305F" w:rsidP="00901559">
            <w:pPr>
              <w:rPr>
                <w:b w:val="0"/>
              </w:rPr>
            </w:pPr>
            <w:r w:rsidRPr="00901559">
              <w:rPr>
                <w:b w:val="0"/>
              </w:rP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tc>
        <w:tc>
          <w:tcPr>
            <w:tcW w:w="4357" w:type="dxa"/>
          </w:tcPr>
          <w:p w14:paraId="54CFA4D7" w14:textId="07BD8D1F" w:rsidR="00D81505" w:rsidRPr="00901559" w:rsidRDefault="00D81505" w:rsidP="003B4E04">
            <w:pPr>
              <w:cnfStyle w:val="000000100000" w:firstRow="0" w:lastRow="0" w:firstColumn="0" w:lastColumn="0" w:oddVBand="0" w:evenVBand="0" w:oddHBand="1" w:evenHBand="0" w:firstRowFirstColumn="0" w:firstRowLastColumn="0" w:lastRowFirstColumn="0" w:lastRowLastColumn="0"/>
            </w:pPr>
          </w:p>
        </w:tc>
      </w:tr>
      <w:tr w:rsidR="00D81505" w14:paraId="78DF8609" w14:textId="77777777" w:rsidTr="0FCBCB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6BC75459" w14:textId="1BE8ABBE" w:rsidR="00D81505" w:rsidRPr="00901559" w:rsidRDefault="0073305F" w:rsidP="00901559">
            <w:pPr>
              <w:rPr>
                <w:b w:val="0"/>
              </w:rPr>
            </w:pPr>
            <w:r w:rsidRPr="00901559">
              <w:rPr>
                <w:b w:val="0"/>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tc>
        <w:tc>
          <w:tcPr>
            <w:tcW w:w="4357" w:type="dxa"/>
          </w:tcPr>
          <w:p w14:paraId="5012B611" w14:textId="77777777" w:rsidR="00D81505" w:rsidRPr="00901559" w:rsidRDefault="00D81505" w:rsidP="00901559">
            <w:pPr>
              <w:cnfStyle w:val="000000010000" w:firstRow="0" w:lastRow="0" w:firstColumn="0" w:lastColumn="0" w:oddVBand="0" w:evenVBand="0" w:oddHBand="0" w:evenHBand="1" w:firstRowFirstColumn="0" w:firstRowLastColumn="0" w:lastRowFirstColumn="0" w:lastRowLastColumn="0"/>
            </w:pPr>
          </w:p>
        </w:tc>
      </w:tr>
      <w:tr w:rsidR="00D81505" w14:paraId="2A094506" w14:textId="77777777" w:rsidTr="0FCBC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3225FBA2" w14:textId="77AEB7ED" w:rsidR="00D81505" w:rsidRPr="00901559" w:rsidRDefault="00D32FE6" w:rsidP="00901559">
            <w:pPr>
              <w:rPr>
                <w:b w:val="0"/>
              </w:rPr>
            </w:pPr>
            <w:r w:rsidRPr="00901559">
              <w:rPr>
                <w:b w:val="0"/>
              </w:rPr>
              <w:lastRenderedPageBreak/>
              <w:t>Students have opportunities to work independently and collaboratively to reflect, refine and strengthen their own skills in producing crafted, imaginative, discursive, persuasive and informative texts.</w:t>
            </w:r>
          </w:p>
        </w:tc>
        <w:tc>
          <w:tcPr>
            <w:tcW w:w="4357" w:type="dxa"/>
          </w:tcPr>
          <w:p w14:paraId="76335322" w14:textId="36F68A80" w:rsidR="00D81505" w:rsidRPr="00901559" w:rsidRDefault="00D81505" w:rsidP="00901559">
            <w:pPr>
              <w:cnfStyle w:val="000000100000" w:firstRow="0" w:lastRow="0" w:firstColumn="0" w:lastColumn="0" w:oddVBand="0" w:evenVBand="0" w:oddHBand="1" w:evenHBand="0" w:firstRowFirstColumn="0" w:firstRowLastColumn="0" w:lastRowFirstColumn="0" w:lastRowLastColumn="0"/>
            </w:pPr>
          </w:p>
        </w:tc>
      </w:tr>
      <w:tr w:rsidR="00D81505" w14:paraId="5CCF482D" w14:textId="77777777" w:rsidTr="0FCBCB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tcPr>
          <w:p w14:paraId="40A9D2D1" w14:textId="1D8256AC" w:rsidR="00D81505" w:rsidRPr="00901559" w:rsidRDefault="00D32FE6" w:rsidP="00901559">
            <w:pPr>
              <w:rPr>
                <w:b w:val="0"/>
              </w:rPr>
            </w:pPr>
            <w:r w:rsidRPr="00901559">
              <w:rPr>
                <w:b w:val="0"/>
                <w:i/>
                <w:iCs/>
              </w:rPr>
              <w:t>Note:</w:t>
            </w:r>
            <w:r w:rsidRPr="00901559">
              <w:rPr>
                <w:b w:val="0"/>
              </w:rPr>
              <w:t xml:space="preserve"> Students may revisit prescribed texts from other modules to enhance their experiences of quality writing.</w:t>
            </w:r>
          </w:p>
        </w:tc>
        <w:tc>
          <w:tcPr>
            <w:tcW w:w="4357" w:type="dxa"/>
          </w:tcPr>
          <w:p w14:paraId="4E097B62" w14:textId="77777777" w:rsidR="00D81505" w:rsidRPr="00901559" w:rsidRDefault="00D81505" w:rsidP="00901559">
            <w:pPr>
              <w:cnfStyle w:val="000000010000" w:firstRow="0" w:lastRow="0" w:firstColumn="0" w:lastColumn="0" w:oddVBand="0" w:evenVBand="0" w:oddHBand="0" w:evenHBand="1" w:firstRowFirstColumn="0" w:firstRowLastColumn="0" w:lastRowFirstColumn="0" w:lastRowLastColumn="0"/>
            </w:pPr>
          </w:p>
        </w:tc>
      </w:tr>
    </w:tbl>
    <w:p w14:paraId="15DA1C59" w14:textId="7E68D47A" w:rsidR="00F26BC6" w:rsidRPr="00BC6676" w:rsidRDefault="00AE2FAB" w:rsidP="00BC6676">
      <w:pPr>
        <w:spacing w:line="360" w:lineRule="auto"/>
        <w:rPr>
          <w:rFonts w:eastAsia="Arial" w:cs="Arial"/>
          <w:color w:val="041E42"/>
        </w:rPr>
      </w:pPr>
      <w:hyperlink r:id="rId19">
        <w:r w:rsidR="007D58E6" w:rsidRPr="5F53EE92">
          <w:rPr>
            <w:rStyle w:val="Hyperlink"/>
            <w:rFonts w:eastAsia="Arial" w:cs="Arial"/>
            <w:color w:val="041E42"/>
          </w:rPr>
          <w:t>English Standard Stage 6 Syllabus</w:t>
        </w:r>
      </w:hyperlink>
      <w:r w:rsidR="007D58E6" w:rsidRPr="5F53EE92">
        <w:rPr>
          <w:rFonts w:eastAsia="Arial" w:cs="Arial"/>
          <w:color w:val="041E42"/>
        </w:rPr>
        <w:t xml:space="preserve"> </w:t>
      </w:r>
      <w:r w:rsidR="007D58E6" w:rsidRPr="00A006F9">
        <w:rPr>
          <w:rFonts w:eastAsia="Arial" w:cs="Arial"/>
        </w:rPr>
        <w:t>(2017) © NSW Education Standards Authority (NESA) for and on behalf of the Crown in right of the State of New South Wales, 2017.</w:t>
      </w:r>
    </w:p>
    <w:p w14:paraId="6444D379" w14:textId="33885CBA" w:rsidR="00F26BC6" w:rsidRDefault="00F26BC6" w:rsidP="00F26BC6">
      <w:pPr>
        <w:rPr>
          <w:rFonts w:eastAsia="SimSun" w:cs="Arial"/>
          <w:color w:val="1C438B"/>
          <w:sz w:val="48"/>
          <w:szCs w:val="36"/>
          <w:lang w:eastAsia="zh-CN"/>
        </w:rPr>
      </w:pPr>
      <w:r>
        <w:br w:type="page"/>
      </w:r>
    </w:p>
    <w:p w14:paraId="4BD8FD5E" w14:textId="24DE6801" w:rsidR="002E5CB7" w:rsidRDefault="22130C8A" w:rsidP="00F26BC6">
      <w:pPr>
        <w:pStyle w:val="Heading2"/>
        <w:numPr>
          <w:ilvl w:val="0"/>
          <w:numId w:val="0"/>
        </w:numPr>
      </w:pPr>
      <w:bookmarkStart w:id="13" w:name="_Toc45009979"/>
      <w:r>
        <w:lastRenderedPageBreak/>
        <w:t xml:space="preserve">Resource </w:t>
      </w:r>
      <w:r w:rsidR="147F3020">
        <w:t>3</w:t>
      </w:r>
      <w:r>
        <w:t xml:space="preserve"> – Cornell note making</w:t>
      </w:r>
      <w:bookmarkEnd w:id="13"/>
    </w:p>
    <w:p w14:paraId="719A15A7" w14:textId="087D678E" w:rsidR="00B81831" w:rsidRPr="00B81831" w:rsidRDefault="00B81831" w:rsidP="7342B8BC">
      <w:pPr>
        <w:pStyle w:val="Heading3"/>
        <w:numPr>
          <w:ilvl w:val="2"/>
          <w:numId w:val="0"/>
        </w:numPr>
        <w:rPr>
          <w:rStyle w:val="Strong"/>
        </w:rPr>
      </w:pPr>
      <w:bookmarkStart w:id="14" w:name="_Toc45009980"/>
      <w:r>
        <w:t>Activity – applying the Cornell note making structure</w:t>
      </w:r>
      <w:bookmarkEnd w:id="14"/>
      <w:r>
        <w:t xml:space="preserve"> </w:t>
      </w:r>
    </w:p>
    <w:p w14:paraId="3768CF9A" w14:textId="1385083F" w:rsidR="7D14CE5D" w:rsidRPr="00F20A0F" w:rsidRDefault="7D14CE5D" w:rsidP="00F20A0F">
      <w:pPr>
        <w:pStyle w:val="ListNumber"/>
        <w:numPr>
          <w:ilvl w:val="0"/>
          <w:numId w:val="23"/>
        </w:numPr>
        <w:rPr>
          <w:rFonts w:asciiTheme="minorHAnsi" w:eastAsiaTheme="minorEastAsia" w:hAnsiTheme="minorHAnsi"/>
        </w:rPr>
      </w:pPr>
      <w:r w:rsidRPr="1EE27948">
        <w:t>What is the Cornell</w:t>
      </w:r>
      <w:r w:rsidR="18EA5B12" w:rsidRPr="1EE27948">
        <w:t xml:space="preserve"> </w:t>
      </w:r>
      <w:r w:rsidR="1AF4E108" w:rsidRPr="1EE27948">
        <w:t>N</w:t>
      </w:r>
      <w:r w:rsidRPr="1EE27948">
        <w:t>ote</w:t>
      </w:r>
      <w:r w:rsidR="60532B7E" w:rsidRPr="1EE27948">
        <w:t xml:space="preserve"> </w:t>
      </w:r>
      <w:r w:rsidR="0D8C1D3B" w:rsidRPr="1EE27948">
        <w:t>Taking System</w:t>
      </w:r>
      <w:r w:rsidRPr="1EE27948">
        <w:t xml:space="preserve">? </w:t>
      </w:r>
    </w:p>
    <w:p w14:paraId="73133E38" w14:textId="109E11DD" w:rsidR="7D14CE5D" w:rsidRDefault="7D14CE5D" w:rsidP="1EE27948">
      <w:r w:rsidRPr="1EE27948">
        <w:t xml:space="preserve">View </w:t>
      </w:r>
      <w:r w:rsidR="2732D39D" w:rsidRPr="1EE27948">
        <w:t xml:space="preserve">the clip </w:t>
      </w:r>
      <w:hyperlink r:id="rId20">
        <w:r w:rsidR="2732D39D" w:rsidRPr="1EE27948">
          <w:rPr>
            <w:rStyle w:val="Hyperlink"/>
          </w:rPr>
          <w:t>What are Cornell Notes?</w:t>
        </w:r>
      </w:hyperlink>
      <w:r w:rsidR="2732D39D" w:rsidRPr="1EE27948">
        <w:t xml:space="preserve"> </w:t>
      </w:r>
      <w:r w:rsidR="009651FC">
        <w:rPr>
          <w:lang w:eastAsia="zh-CN"/>
        </w:rPr>
        <w:t xml:space="preserve">(duration 0:59) </w:t>
      </w:r>
      <w:r w:rsidR="2732D39D" w:rsidRPr="1EE27948">
        <w:t>expla</w:t>
      </w:r>
      <w:r w:rsidR="006F0E9B">
        <w:t xml:space="preserve">ining </w:t>
      </w:r>
      <w:r w:rsidR="2732D39D" w:rsidRPr="1EE27948">
        <w:t>the Cornell</w:t>
      </w:r>
      <w:r w:rsidR="01527832" w:rsidRPr="1EE27948">
        <w:t xml:space="preserve"> </w:t>
      </w:r>
      <w:r w:rsidR="2732D39D" w:rsidRPr="1EE27948">
        <w:t xml:space="preserve">Note </w:t>
      </w:r>
      <w:r w:rsidR="71C98EDB" w:rsidRPr="1EE27948">
        <w:t>T</w:t>
      </w:r>
      <w:r w:rsidR="2732D39D" w:rsidRPr="1EE27948">
        <w:t xml:space="preserve">aking </w:t>
      </w:r>
      <w:r w:rsidR="7D18C32C" w:rsidRPr="1EE27948">
        <w:t>S</w:t>
      </w:r>
      <w:r w:rsidR="2732D39D" w:rsidRPr="1EE27948">
        <w:t xml:space="preserve">ystem. In less than a minute you will </w:t>
      </w:r>
      <w:r w:rsidR="006F0E9B">
        <w:t>learn</w:t>
      </w:r>
      <w:r w:rsidR="2732D39D" w:rsidRPr="1EE27948">
        <w:t xml:space="preserve">: </w:t>
      </w:r>
    </w:p>
    <w:p w14:paraId="08A2FC47" w14:textId="6AF08D56" w:rsidR="2732D39D" w:rsidRDefault="2732D39D" w:rsidP="00F20A0F">
      <w:pPr>
        <w:pStyle w:val="ListBullet"/>
      </w:pPr>
      <w:r w:rsidRPr="1EE27948">
        <w:t>what they are</w:t>
      </w:r>
    </w:p>
    <w:p w14:paraId="0A908029" w14:textId="58B57D47" w:rsidR="2732D39D" w:rsidRDefault="2732D39D" w:rsidP="00F20A0F">
      <w:pPr>
        <w:pStyle w:val="ListBullet"/>
      </w:pPr>
      <w:r w:rsidRPr="1EE27948">
        <w:t>how to use the system</w:t>
      </w:r>
    </w:p>
    <w:p w14:paraId="11F33599" w14:textId="71DBC53D" w:rsidR="2732D39D" w:rsidRDefault="2732D39D" w:rsidP="00F20A0F">
      <w:pPr>
        <w:pStyle w:val="ListBullet"/>
      </w:pPr>
      <w:r w:rsidRPr="1EE27948">
        <w:t xml:space="preserve">when to use the system. </w:t>
      </w:r>
    </w:p>
    <w:p w14:paraId="15A9AC49" w14:textId="0F2D8CCA" w:rsidR="002E5CB7" w:rsidRDefault="6D446A69" w:rsidP="1EE27948">
      <w:pPr>
        <w:pStyle w:val="ListNumber"/>
      </w:pPr>
      <w:r w:rsidRPr="1EE27948">
        <w:t>How can you use the system to suit your learning situation?</w:t>
      </w:r>
    </w:p>
    <w:p w14:paraId="5893B500" w14:textId="19080486" w:rsidR="002E5CB7" w:rsidRDefault="6D446A69" w:rsidP="1EE27948">
      <w:pPr>
        <w:pStyle w:val="ListNumber"/>
        <w:numPr>
          <w:ilvl w:val="0"/>
          <w:numId w:val="0"/>
        </w:numPr>
        <w:ind w:left="-84"/>
      </w:pPr>
      <w:r w:rsidRPr="1EE27948">
        <w:t xml:space="preserve">View the clip </w:t>
      </w:r>
      <w:hyperlink r:id="rId21">
        <w:r w:rsidRPr="1EE27948">
          <w:rPr>
            <w:rStyle w:val="Hyperlink"/>
          </w:rPr>
          <w:t>Learn how students use the Cornell Note Taking System</w:t>
        </w:r>
      </w:hyperlink>
      <w:r w:rsidRPr="1EE27948">
        <w:t xml:space="preserve"> </w:t>
      </w:r>
      <w:r w:rsidR="009651FC">
        <w:rPr>
          <w:lang w:eastAsia="zh-CN"/>
        </w:rPr>
        <w:t xml:space="preserve">(duration 4:04) </w:t>
      </w:r>
      <w:r w:rsidRPr="1EE27948">
        <w:t xml:space="preserve">and </w:t>
      </w:r>
      <w:r w:rsidR="60208422" w:rsidRPr="1EE27948">
        <w:t>you will learn:</w:t>
      </w:r>
    </w:p>
    <w:p w14:paraId="2998922C" w14:textId="3B373E52" w:rsidR="002E5CB7" w:rsidRDefault="06A0A29F" w:rsidP="00F20A0F">
      <w:pPr>
        <w:pStyle w:val="ListBullet"/>
      </w:pPr>
      <w:r w:rsidRPr="1EE27948">
        <w:t>h</w:t>
      </w:r>
      <w:r w:rsidR="263041FB" w:rsidRPr="1EE27948">
        <w:t xml:space="preserve">ow you can modify the system to suit a variety of learning environments </w:t>
      </w:r>
    </w:p>
    <w:p w14:paraId="20B47DCB" w14:textId="6349DEC5" w:rsidR="002E5CB7" w:rsidRDefault="6D446A69" w:rsidP="00F20A0F">
      <w:pPr>
        <w:pStyle w:val="ListBullet"/>
      </w:pPr>
      <w:r w:rsidRPr="1EE27948">
        <w:t xml:space="preserve">how </w:t>
      </w:r>
      <w:r w:rsidR="72433CC9" w:rsidRPr="1EE27948">
        <w:t xml:space="preserve">and why </w:t>
      </w:r>
      <w:r w:rsidRPr="1EE27948">
        <w:t xml:space="preserve">students </w:t>
      </w:r>
      <w:r w:rsidR="614D93F9" w:rsidRPr="1EE27948">
        <w:t xml:space="preserve">may </w:t>
      </w:r>
      <w:r w:rsidR="3DCCA955" w:rsidRPr="1EE27948">
        <w:t xml:space="preserve">modify </w:t>
      </w:r>
      <w:r w:rsidR="07C4FAB5" w:rsidRPr="1EE27948">
        <w:t xml:space="preserve">the </w:t>
      </w:r>
      <w:r w:rsidRPr="1EE27948">
        <w:t>Cornell Note Taking System</w:t>
      </w:r>
    </w:p>
    <w:p w14:paraId="10646D01" w14:textId="3F620204" w:rsidR="4A754DBC" w:rsidRDefault="4A754DBC" w:rsidP="00F20A0F">
      <w:pPr>
        <w:pStyle w:val="ListBullet"/>
      </w:pPr>
      <w:r w:rsidRPr="1EE27948">
        <w:t xml:space="preserve">how to </w:t>
      </w:r>
      <w:r w:rsidR="27939384" w:rsidRPr="1EE27948">
        <w:t xml:space="preserve">use the </w:t>
      </w:r>
      <w:r w:rsidR="6AC759DF" w:rsidRPr="1EE27948">
        <w:t>c</w:t>
      </w:r>
      <w:r w:rsidR="27939384" w:rsidRPr="1EE27948">
        <w:t>ue section of the system</w:t>
      </w:r>
      <w:r w:rsidR="4EF3FC8A" w:rsidRPr="1EE27948">
        <w:t>, the notes section and the summary</w:t>
      </w:r>
    </w:p>
    <w:p w14:paraId="3951B6AD" w14:textId="54D257DE" w:rsidR="1533D654" w:rsidRDefault="1533D654" w:rsidP="00F20A0F">
      <w:pPr>
        <w:pStyle w:val="ListBullet"/>
      </w:pPr>
      <w:r w:rsidRPr="1EE27948">
        <w:t>why and how the system activates higher order thinking.</w:t>
      </w:r>
    </w:p>
    <w:p w14:paraId="289F77C4" w14:textId="071F0756" w:rsidR="6CACF27D" w:rsidRDefault="6CACF27D" w:rsidP="1EE27948">
      <w:pPr>
        <w:pStyle w:val="ListNumber"/>
      </w:pPr>
      <w:r w:rsidRPr="1EE27948">
        <w:t>How should you structure your page?</w:t>
      </w:r>
    </w:p>
    <w:p w14:paraId="4C6921DE" w14:textId="42ECC260" w:rsidR="009B5A7D" w:rsidRDefault="009B5A7D" w:rsidP="009B5A7D">
      <w:pPr>
        <w:pStyle w:val="ListNumber"/>
        <w:numPr>
          <w:ilvl w:val="0"/>
          <w:numId w:val="0"/>
        </w:numPr>
        <w:ind w:left="284"/>
      </w:pPr>
      <w:r>
        <w:t xml:space="preserve">Examine the table below for a guided outline for structuring your page. </w:t>
      </w:r>
    </w:p>
    <w:p w14:paraId="291CB199" w14:textId="28ADDCD7" w:rsidR="001C5338" w:rsidRDefault="001C5338" w:rsidP="001C5338">
      <w:pPr>
        <w:pStyle w:val="TOC1"/>
      </w:pPr>
      <w:r>
        <w:t xml:space="preserve">Table </w:t>
      </w:r>
      <w:r w:rsidR="25C47F92">
        <w:t xml:space="preserve">3 </w:t>
      </w:r>
      <w:r>
        <w:t>–</w:t>
      </w:r>
      <w:r w:rsidR="009305D5">
        <w:t xml:space="preserve"> Cornell note taking system structure </w:t>
      </w:r>
      <w:r>
        <w:t xml:space="preserve">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2947"/>
        <w:gridCol w:w="6625"/>
      </w:tblGrid>
      <w:tr w:rsidR="007661EE" w14:paraId="6A29C0C5" w14:textId="77777777" w:rsidTr="00053BF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947" w:type="dxa"/>
          </w:tcPr>
          <w:p w14:paraId="48A4A596" w14:textId="17DF7A81" w:rsidR="007661EE" w:rsidRDefault="007661EE" w:rsidP="00EB63CA">
            <w:pPr>
              <w:spacing w:beforeLines="0" w:afterLines="0"/>
            </w:pPr>
            <w:r>
              <w:t xml:space="preserve">Module, text or focus area </w:t>
            </w:r>
            <w:r w:rsidR="00053BF7">
              <w:t>(identify the names)</w:t>
            </w:r>
          </w:p>
        </w:tc>
        <w:tc>
          <w:tcPr>
            <w:tcW w:w="6625" w:type="dxa"/>
          </w:tcPr>
          <w:p w14:paraId="07589983" w14:textId="1AF0A440" w:rsidR="00EB63CA" w:rsidRDefault="00EB63CA" w:rsidP="00EB63CA">
            <w:pPr>
              <w:cnfStyle w:val="100000000000" w:firstRow="1" w:lastRow="0" w:firstColumn="0" w:lastColumn="0" w:oddVBand="0" w:evenVBand="0" w:oddHBand="0" w:evenHBand="0" w:firstRowFirstColumn="0" w:firstRowLastColumn="0" w:lastRowFirstColumn="0" w:lastRowLastColumn="0"/>
            </w:pPr>
            <w:r>
              <w:t xml:space="preserve">Resource name – </w:t>
            </w:r>
          </w:p>
          <w:p w14:paraId="6F715729" w14:textId="1D5434B3" w:rsidR="007661EE" w:rsidRDefault="007661EE" w:rsidP="00EB63CA">
            <w:pPr>
              <w:cnfStyle w:val="100000000000" w:firstRow="1" w:lastRow="0" w:firstColumn="0" w:lastColumn="0" w:oddVBand="0" w:evenVBand="0" w:oddHBand="0" w:evenHBand="0" w:firstRowFirstColumn="0" w:firstRowLastColumn="0" w:lastRowFirstColumn="0" w:lastRowLastColumn="0"/>
            </w:pPr>
            <w:r>
              <w:t>(</w:t>
            </w:r>
            <w:r w:rsidR="00053BF7">
              <w:t>State the name of the r</w:t>
            </w:r>
            <w:r>
              <w:t>esource or t</w:t>
            </w:r>
            <w:r w:rsidR="00053BF7">
              <w:t>ext you’re exploring)</w:t>
            </w:r>
          </w:p>
        </w:tc>
      </w:tr>
      <w:tr w:rsidR="007661EE" w14:paraId="255B55EA" w14:textId="77777777" w:rsidTr="000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5ED52F97" w14:textId="0C64F4F2" w:rsidR="007661EE" w:rsidRDefault="007661EE" w:rsidP="00A81F4A">
            <w:r>
              <w:t>Cues</w:t>
            </w:r>
          </w:p>
        </w:tc>
        <w:tc>
          <w:tcPr>
            <w:tcW w:w="6625" w:type="dxa"/>
          </w:tcPr>
          <w:p w14:paraId="338F8E85" w14:textId="4221AF0C" w:rsidR="007661EE" w:rsidRDefault="007661EE" w:rsidP="00A81F4A">
            <w:pPr>
              <w:cnfStyle w:val="000000100000" w:firstRow="0" w:lastRow="0" w:firstColumn="0" w:lastColumn="0" w:oddVBand="0" w:evenVBand="0" w:oddHBand="1" w:evenHBand="0" w:firstRowFirstColumn="0" w:firstRowLastColumn="0" w:lastRowFirstColumn="0" w:lastRowLastColumn="0"/>
            </w:pPr>
            <w:r>
              <w:t>Notes</w:t>
            </w:r>
          </w:p>
        </w:tc>
      </w:tr>
      <w:tr w:rsidR="007661EE" w14:paraId="02B2DC15" w14:textId="77777777" w:rsidTr="00053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354266D" w14:textId="77777777" w:rsidR="001510DA" w:rsidRPr="00D92C17" w:rsidRDefault="007661EE" w:rsidP="00D92C17">
            <w:pPr>
              <w:rPr>
                <w:b w:val="0"/>
              </w:rPr>
            </w:pPr>
            <w:r w:rsidRPr="00D92C17">
              <w:rPr>
                <w:b w:val="0"/>
              </w:rPr>
              <w:t xml:space="preserve">Second - Questions – create questions based on the notes in the right hand column. Writing questions helps to clarify meanings, reveal relationships, establish continuity, and strengthen memory. </w:t>
            </w:r>
          </w:p>
          <w:p w14:paraId="3BFBC46E" w14:textId="1FC68971" w:rsidR="007661EE" w:rsidRPr="00D92C17" w:rsidRDefault="007661EE" w:rsidP="00D92C17">
            <w:pPr>
              <w:rPr>
                <w:b w:val="0"/>
              </w:rPr>
            </w:pPr>
          </w:p>
        </w:tc>
        <w:tc>
          <w:tcPr>
            <w:tcW w:w="6625" w:type="dxa"/>
            <w:vAlign w:val="top"/>
          </w:tcPr>
          <w:p w14:paraId="3FEABC1A" w14:textId="64686A3E" w:rsidR="007661EE" w:rsidRDefault="007661EE" w:rsidP="00F42F71">
            <w:pPr>
              <w:pStyle w:val="ListNumber"/>
              <w:numPr>
                <w:ilvl w:val="0"/>
                <w:numId w:val="0"/>
              </w:numPr>
              <w:cnfStyle w:val="000000010000" w:firstRow="0" w:lastRow="0" w:firstColumn="0" w:lastColumn="0" w:oddVBand="0" w:evenVBand="0" w:oddHBand="0" w:evenHBand="1" w:firstRowFirstColumn="0" w:firstRowLastColumn="0" w:lastRowFirstColumn="0" w:lastRowLastColumn="0"/>
            </w:pPr>
            <w:r>
              <w:t xml:space="preserve">First – </w:t>
            </w:r>
            <w:r w:rsidRPr="007661EE">
              <w:t>Record</w:t>
            </w:r>
            <w:r>
              <w:t xml:space="preserve"> -</w:t>
            </w:r>
            <w:r w:rsidRPr="007661EE">
              <w:t xml:space="preserve"> While reading or listening. Use the note-taking column to record the key facts being presented. Use telegraphic sentences (these are concise sentences usually made up on five words or less and focus on key/new information). </w:t>
            </w:r>
          </w:p>
          <w:p w14:paraId="44AB824F" w14:textId="66B91B9E" w:rsidR="00F42F71" w:rsidRDefault="00F42F71" w:rsidP="00F42F71">
            <w:pPr>
              <w:cnfStyle w:val="000000010000" w:firstRow="0" w:lastRow="0" w:firstColumn="0" w:lastColumn="0" w:oddVBand="0" w:evenVBand="0" w:oddHBand="0" w:evenHBand="1" w:firstRowFirstColumn="0" w:firstRowLastColumn="0" w:lastRowFirstColumn="0" w:lastRowLastColumn="0"/>
            </w:pPr>
          </w:p>
        </w:tc>
      </w:tr>
      <w:tr w:rsidR="004B62E1" w14:paraId="36533EBF" w14:textId="77777777" w:rsidTr="000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0B1BC4B6" w14:textId="77777777" w:rsidR="00D92C17" w:rsidRPr="00D92C17" w:rsidRDefault="00D92C17" w:rsidP="00D92C17">
            <w:pPr>
              <w:rPr>
                <w:b w:val="0"/>
              </w:rPr>
            </w:pPr>
            <w:r w:rsidRPr="00D92C17">
              <w:rPr>
                <w:b w:val="0"/>
              </w:rPr>
              <w:t xml:space="preserve">Also, the writing of questions sets up a perfect stage for exam-studying later. </w:t>
            </w:r>
          </w:p>
          <w:p w14:paraId="1BABEEFC" w14:textId="77777777" w:rsidR="004B62E1" w:rsidRPr="00D92C17" w:rsidRDefault="004B62E1" w:rsidP="00D92C17">
            <w:pPr>
              <w:rPr>
                <w:b w:val="0"/>
              </w:rPr>
            </w:pPr>
          </w:p>
        </w:tc>
        <w:tc>
          <w:tcPr>
            <w:tcW w:w="6625" w:type="dxa"/>
          </w:tcPr>
          <w:p w14:paraId="070BD6C1" w14:textId="77777777" w:rsidR="00D92C17" w:rsidRDefault="00D92C17" w:rsidP="00D92C17">
            <w:pPr>
              <w:cnfStyle w:val="000000100000" w:firstRow="0" w:lastRow="0" w:firstColumn="0" w:lastColumn="0" w:oddVBand="0" w:evenVBand="0" w:oddHBand="1" w:evenHBand="0" w:firstRowFirstColumn="0" w:firstRowLastColumn="0" w:lastRowFirstColumn="0" w:lastRowLastColumn="0"/>
            </w:pPr>
            <w:r>
              <w:t>Third – Recite - Cover the note-taking column with a sheet of paper. Then, looking at the questions or cue-words in the question and cue column only, say aloud, in your own words, the answers to the questions, facts, or ideas indicated by the cue-words.</w:t>
            </w:r>
          </w:p>
          <w:p w14:paraId="2DFBF784" w14:textId="77777777" w:rsidR="004B62E1" w:rsidRDefault="004B62E1" w:rsidP="004B62E1">
            <w:pPr>
              <w:cnfStyle w:val="000000100000" w:firstRow="0" w:lastRow="0" w:firstColumn="0" w:lastColumn="0" w:oddVBand="0" w:evenVBand="0" w:oddHBand="1" w:evenHBand="0" w:firstRowFirstColumn="0" w:firstRowLastColumn="0" w:lastRowFirstColumn="0" w:lastRowLastColumn="0"/>
            </w:pPr>
          </w:p>
        </w:tc>
      </w:tr>
      <w:tr w:rsidR="007661EE" w14:paraId="761D4029" w14:textId="77777777" w:rsidTr="00053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22B1BAC4" w14:textId="395FE514" w:rsidR="007661EE" w:rsidRPr="00D92C17" w:rsidRDefault="00D92C17" w:rsidP="00D92C17">
            <w:pPr>
              <w:rPr>
                <w:b w:val="0"/>
              </w:rPr>
            </w:pPr>
            <w:r w:rsidRPr="00D92C17">
              <w:rPr>
                <w:b w:val="0"/>
              </w:rPr>
              <w:t xml:space="preserve">You could also take note of </w:t>
            </w:r>
            <w:r w:rsidRPr="00D92C17">
              <w:rPr>
                <w:b w:val="0"/>
              </w:rPr>
              <w:lastRenderedPageBreak/>
              <w:t>key words, ideas or important vocabulary. Make sure you leave a line after each idea and take a new line for each new piece of information.</w:t>
            </w:r>
          </w:p>
        </w:tc>
        <w:tc>
          <w:tcPr>
            <w:tcW w:w="6625" w:type="dxa"/>
          </w:tcPr>
          <w:p w14:paraId="11C7D4FA" w14:textId="77777777" w:rsidR="00D92C17" w:rsidRDefault="00D92C17" w:rsidP="00D92C17">
            <w:pPr>
              <w:cnfStyle w:val="000000010000" w:firstRow="0" w:lastRow="0" w:firstColumn="0" w:lastColumn="0" w:oddVBand="0" w:evenVBand="0" w:oddHBand="0" w:evenHBand="1" w:firstRowFirstColumn="0" w:firstRowLastColumn="0" w:lastRowFirstColumn="0" w:lastRowLastColumn="0"/>
            </w:pPr>
            <w:r>
              <w:lastRenderedPageBreak/>
              <w:t xml:space="preserve">Fourth – Reflect - Reflect on the material by asking yourself </w:t>
            </w:r>
            <w:r>
              <w:lastRenderedPageBreak/>
              <w:t>questions, for example: “What’s the significance of these facts? What principle are they based on? How can I apply them? How do they fit in with what I already know? What’s beyond them?</w:t>
            </w:r>
          </w:p>
          <w:p w14:paraId="1756C055" w14:textId="3E2C02BB" w:rsidR="007661EE" w:rsidRDefault="007661EE" w:rsidP="004B62E1">
            <w:pPr>
              <w:cnfStyle w:val="000000010000" w:firstRow="0" w:lastRow="0" w:firstColumn="0" w:lastColumn="0" w:oddVBand="0" w:evenVBand="0" w:oddHBand="0" w:evenHBand="1" w:firstRowFirstColumn="0" w:firstRowLastColumn="0" w:lastRowFirstColumn="0" w:lastRowLastColumn="0"/>
            </w:pPr>
          </w:p>
        </w:tc>
      </w:tr>
      <w:tr w:rsidR="00F42F71" w14:paraId="6EBAE902" w14:textId="77777777" w:rsidTr="000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3F514F6B" w14:textId="77777777" w:rsidR="00F42F71" w:rsidRDefault="00F42F71" w:rsidP="00A81F4A"/>
        </w:tc>
        <w:tc>
          <w:tcPr>
            <w:tcW w:w="6625" w:type="dxa"/>
          </w:tcPr>
          <w:p w14:paraId="2D609EDA" w14:textId="7E49C34A" w:rsidR="00F42F71" w:rsidRDefault="00D92C17" w:rsidP="004B62E1">
            <w:pPr>
              <w:cnfStyle w:val="000000100000" w:firstRow="0" w:lastRow="0" w:firstColumn="0" w:lastColumn="0" w:oddVBand="0" w:evenVBand="0" w:oddHBand="1" w:evenHBand="0" w:firstRowFirstColumn="0" w:firstRowLastColumn="0" w:lastRowFirstColumn="0" w:lastRowLastColumn="0"/>
            </w:pPr>
            <w:r>
              <w:t>Fifth – Review - Spend at least ten minutes every week reviewing all your previous notes. If you do, you’ll retain a great deal for current use, as well as, for the exam.</w:t>
            </w:r>
          </w:p>
        </w:tc>
      </w:tr>
      <w:tr w:rsidR="007661EE" w14:paraId="49704008" w14:textId="77777777" w:rsidTr="00053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5B336971" w14:textId="0AE68444" w:rsidR="007661EE" w:rsidRDefault="003B4E04" w:rsidP="00A81F4A">
            <w:r>
              <w:t>(add or delete rows as you see fit)</w:t>
            </w:r>
          </w:p>
        </w:tc>
        <w:tc>
          <w:tcPr>
            <w:tcW w:w="6625" w:type="dxa"/>
          </w:tcPr>
          <w:p w14:paraId="5E60FA54" w14:textId="5B61AA86" w:rsidR="007661EE" w:rsidRDefault="007661EE" w:rsidP="00F42F71">
            <w:pPr>
              <w:cnfStyle w:val="000000010000" w:firstRow="0" w:lastRow="0" w:firstColumn="0" w:lastColumn="0" w:oddVBand="0" w:evenVBand="0" w:oddHBand="0" w:evenHBand="1" w:firstRowFirstColumn="0" w:firstRowLastColumn="0" w:lastRowFirstColumn="0" w:lastRowLastColumn="0"/>
            </w:pPr>
          </w:p>
        </w:tc>
      </w:tr>
      <w:tr w:rsidR="00F42F71" w14:paraId="7355C43C" w14:textId="77777777" w:rsidTr="00053B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1248696E" w14:textId="37C6DBF4" w:rsidR="00F42F71" w:rsidRDefault="003B4E04" w:rsidP="003B4E04">
            <w:r>
              <w:t>(add or delete rows, but keep your summary at the bottom)</w:t>
            </w:r>
          </w:p>
        </w:tc>
        <w:tc>
          <w:tcPr>
            <w:tcW w:w="6625" w:type="dxa"/>
          </w:tcPr>
          <w:p w14:paraId="7F016392" w14:textId="77777777" w:rsidR="00F42F71" w:rsidRDefault="00F42F71" w:rsidP="00F42F71">
            <w:pPr>
              <w:cnfStyle w:val="000000100000" w:firstRow="0" w:lastRow="0" w:firstColumn="0" w:lastColumn="0" w:oddVBand="0" w:evenVBand="0" w:oddHBand="1" w:evenHBand="0" w:firstRowFirstColumn="0" w:firstRowLastColumn="0" w:lastRowFirstColumn="0" w:lastRowLastColumn="0"/>
            </w:pPr>
          </w:p>
        </w:tc>
      </w:tr>
      <w:tr w:rsidR="00F42F71" w14:paraId="0361DF0F" w14:textId="77777777" w:rsidTr="00053B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14:paraId="73489D54" w14:textId="12784695" w:rsidR="00F42F71" w:rsidRDefault="00F42F71" w:rsidP="00A81F4A">
            <w:r>
              <w:t xml:space="preserve">Summary </w:t>
            </w:r>
          </w:p>
        </w:tc>
        <w:tc>
          <w:tcPr>
            <w:tcW w:w="6625" w:type="dxa"/>
          </w:tcPr>
          <w:p w14:paraId="43C8A4AA" w14:textId="638DF17C" w:rsidR="00F42F71" w:rsidRDefault="00F42F71" w:rsidP="00F42F71">
            <w:pPr>
              <w:cnfStyle w:val="000000010000" w:firstRow="0" w:lastRow="0" w:firstColumn="0" w:lastColumn="0" w:oddVBand="0" w:evenVBand="0" w:oddHBand="0" w:evenHBand="1" w:firstRowFirstColumn="0" w:firstRowLastColumn="0" w:lastRowFirstColumn="0" w:lastRowLastColumn="0"/>
            </w:pPr>
            <w:r w:rsidRPr="00F42F71">
              <w:t>Use this space to write a two or three sentence summary of what you just read</w:t>
            </w:r>
            <w:r w:rsidR="008E621B">
              <w:t>, listened to or viewed</w:t>
            </w:r>
            <w:r w:rsidRPr="00F42F71">
              <w:t>.</w:t>
            </w:r>
          </w:p>
        </w:tc>
      </w:tr>
    </w:tbl>
    <w:p w14:paraId="35287067" w14:textId="689DB077" w:rsidR="006920AB" w:rsidRPr="006920AB" w:rsidRDefault="22737EE6" w:rsidP="2665260E">
      <w:pPr>
        <w:rPr>
          <w:rFonts w:eastAsia="SimSun" w:cs="Arial"/>
          <w:b/>
          <w:bCs/>
          <w:color w:val="1C438B"/>
          <w:sz w:val="48"/>
          <w:szCs w:val="48"/>
          <w:lang w:eastAsia="zh-CN"/>
        </w:rPr>
      </w:pPr>
      <w:r>
        <w:br w:type="page"/>
      </w:r>
      <w:bookmarkStart w:id="15" w:name="_Toc45009981"/>
      <w:r w:rsidRPr="2665260E">
        <w:rPr>
          <w:rStyle w:val="Heading2Char"/>
        </w:rPr>
        <w:lastRenderedPageBreak/>
        <w:t xml:space="preserve">Resource </w:t>
      </w:r>
      <w:r w:rsidR="006920AB" w:rsidRPr="2665260E">
        <w:rPr>
          <w:rStyle w:val="Heading2Char"/>
        </w:rPr>
        <w:t xml:space="preserve">4 – Exploring </w:t>
      </w:r>
      <w:r w:rsidR="00B76AA1" w:rsidRPr="2665260E">
        <w:rPr>
          <w:rStyle w:val="Heading2Char"/>
        </w:rPr>
        <w:t>complex texts</w:t>
      </w:r>
      <w:bookmarkEnd w:id="15"/>
    </w:p>
    <w:p w14:paraId="5D67F5BF" w14:textId="7D78DEEA" w:rsidR="00745E6D" w:rsidRDefault="00745E6D" w:rsidP="009B5A7D">
      <w:pPr>
        <w:rPr>
          <w:lang w:val="en-US"/>
        </w:rPr>
      </w:pPr>
      <w:r>
        <w:rPr>
          <w:lang w:val="en-US"/>
        </w:rPr>
        <w:t>It’s important you read and re-read the text</w:t>
      </w:r>
      <w:r w:rsidR="003F73A1">
        <w:rPr>
          <w:lang w:val="en-US"/>
        </w:rPr>
        <w:t>s you are using as stimulus and models for your writing</w:t>
      </w:r>
      <w:r>
        <w:rPr>
          <w:lang w:val="en-US"/>
        </w:rPr>
        <w:t>. By carefully examining the text and using an annotation system you will slow your reading and you will be more likely to develop a deeper understanding of the audience, purpose and context of the text as well as its form and language features.</w:t>
      </w:r>
    </w:p>
    <w:p w14:paraId="26077191" w14:textId="1CCFCC4B" w:rsidR="00F1227D" w:rsidRPr="00C41975" w:rsidRDefault="003318F2" w:rsidP="7342B8BC">
      <w:pPr>
        <w:pStyle w:val="Heading3"/>
        <w:rPr>
          <w:rStyle w:val="Strong"/>
        </w:rPr>
      </w:pPr>
      <w:bookmarkStart w:id="16" w:name="_Toc45009982"/>
      <w:r>
        <w:t xml:space="preserve">Activity </w:t>
      </w:r>
      <w:r w:rsidR="22297C17">
        <w:t>–</w:t>
      </w:r>
      <w:r>
        <w:t xml:space="preserve"> c</w:t>
      </w:r>
      <w:r w:rsidR="00F1227D">
        <w:t xml:space="preserve">onnecting with your </w:t>
      </w:r>
      <w:r w:rsidR="000F138F">
        <w:t xml:space="preserve">prescribed </w:t>
      </w:r>
      <w:r w:rsidR="00F1227D">
        <w:t>te</w:t>
      </w:r>
      <w:r w:rsidR="004B3661">
        <w:t>xts</w:t>
      </w:r>
      <w:bookmarkEnd w:id="16"/>
    </w:p>
    <w:p w14:paraId="6551B520" w14:textId="0CCF7B9A" w:rsidR="00F1227D" w:rsidRDefault="00EF64D0" w:rsidP="7342B8BC">
      <w:pPr>
        <w:rPr>
          <w:rStyle w:val="Strong"/>
        </w:rPr>
      </w:pPr>
      <w:r>
        <w:t>C</w:t>
      </w:r>
      <w:r w:rsidR="00F96900">
        <w:t>onnecting with your prescribed texts</w:t>
      </w:r>
      <w:r w:rsidR="00F1227D">
        <w:t xml:space="preserve"> </w:t>
      </w:r>
    </w:p>
    <w:p w14:paraId="4D892C5A" w14:textId="79BF99B5" w:rsidR="00F1227D" w:rsidRPr="001E697D" w:rsidRDefault="00F1227D" w:rsidP="001E697D">
      <w:pPr>
        <w:pStyle w:val="ListNumber"/>
        <w:numPr>
          <w:ilvl w:val="0"/>
          <w:numId w:val="9"/>
        </w:numPr>
        <w:rPr>
          <w:lang w:val="en-US" w:eastAsia="zh-CN"/>
        </w:rPr>
      </w:pPr>
      <w:r w:rsidRPr="001E697D">
        <w:rPr>
          <w:lang w:val="en-US" w:eastAsia="zh-CN"/>
        </w:rPr>
        <w:t xml:space="preserve">What do you </w:t>
      </w:r>
      <w:r w:rsidR="00B82A91">
        <w:rPr>
          <w:lang w:val="en-US" w:eastAsia="zh-CN"/>
        </w:rPr>
        <w:t>appreciate</w:t>
      </w:r>
      <w:r w:rsidRPr="001E697D">
        <w:rPr>
          <w:lang w:val="en-US" w:eastAsia="zh-CN"/>
        </w:rPr>
        <w:t xml:space="preserve"> about this text?</w:t>
      </w:r>
    </w:p>
    <w:p w14:paraId="2277487F" w14:textId="513CAD93" w:rsidR="00F1227D" w:rsidRPr="00F1227D" w:rsidRDefault="00F1227D" w:rsidP="00F1227D">
      <w:pPr>
        <w:pStyle w:val="ListNumber"/>
        <w:rPr>
          <w:lang w:val="en-US" w:eastAsia="zh-CN"/>
        </w:rPr>
      </w:pPr>
      <w:r w:rsidRPr="00F1227D">
        <w:rPr>
          <w:lang w:val="en-US" w:eastAsia="zh-CN"/>
        </w:rPr>
        <w:t>Identify 2-3 sections of the text that resonate (really connect) with you? Why?</w:t>
      </w:r>
    </w:p>
    <w:p w14:paraId="7FC370E7" w14:textId="268294FE" w:rsidR="003E0A44" w:rsidRPr="002844B0" w:rsidRDefault="00F1227D" w:rsidP="002844B0">
      <w:pPr>
        <w:pStyle w:val="ListNumber"/>
        <w:numPr>
          <w:ilvl w:val="0"/>
          <w:numId w:val="4"/>
        </w:numPr>
        <w:rPr>
          <w:lang w:eastAsia="zh-CN"/>
        </w:rPr>
      </w:pPr>
      <w:r w:rsidRPr="00F1227D">
        <w:rPr>
          <w:lang w:val="en-US" w:eastAsia="zh-CN"/>
        </w:rPr>
        <w:t>When you read this text aloud, which sentence feels the most powerful?</w:t>
      </w:r>
      <w:r w:rsidR="00F45055">
        <w:rPr>
          <w:lang w:val="en-US" w:eastAsia="zh-CN"/>
        </w:rPr>
        <w:t xml:space="preserve"> </w:t>
      </w:r>
      <w:r w:rsidR="00673F6E" w:rsidRPr="002844B0">
        <w:rPr>
          <w:lang w:val="en-US" w:eastAsia="zh-CN"/>
        </w:rPr>
        <w:t>What language devices were used to create this impact?</w:t>
      </w:r>
    </w:p>
    <w:p w14:paraId="05CF1218" w14:textId="10E0D10C" w:rsidR="00F1227D" w:rsidRPr="00F1227D" w:rsidRDefault="00F1227D" w:rsidP="00F1227D">
      <w:pPr>
        <w:pStyle w:val="ListNumber"/>
        <w:rPr>
          <w:lang w:val="en-US" w:eastAsia="zh-CN"/>
        </w:rPr>
      </w:pPr>
      <w:r w:rsidRPr="00F1227D">
        <w:rPr>
          <w:lang w:val="en-US" w:eastAsia="zh-CN"/>
        </w:rPr>
        <w:t>Is this effect created by</w:t>
      </w:r>
      <w:r w:rsidR="00F45055">
        <w:rPr>
          <w:lang w:val="en-US" w:eastAsia="zh-CN"/>
        </w:rPr>
        <w:t xml:space="preserve"> </w:t>
      </w:r>
      <w:r w:rsidRPr="00F1227D">
        <w:rPr>
          <w:lang w:val="en-US" w:eastAsia="zh-CN"/>
        </w:rPr>
        <w:t>word</w:t>
      </w:r>
      <w:r w:rsidR="00F45055">
        <w:rPr>
          <w:lang w:val="en-US" w:eastAsia="zh-CN"/>
        </w:rPr>
        <w:t xml:space="preserve"> </w:t>
      </w:r>
      <w:r w:rsidRPr="00F1227D">
        <w:rPr>
          <w:lang w:val="en-US" w:eastAsia="zh-CN"/>
        </w:rPr>
        <w:t>choice, syntax (sentence structure) and/or grammar?</w:t>
      </w:r>
    </w:p>
    <w:p w14:paraId="4B7A69FF" w14:textId="73F5E51A" w:rsidR="00F1227D" w:rsidRPr="00F1227D" w:rsidRDefault="00F1227D" w:rsidP="00F1227D">
      <w:pPr>
        <w:pStyle w:val="ListNumber"/>
        <w:rPr>
          <w:lang w:val="en-US" w:eastAsia="zh-CN"/>
        </w:rPr>
      </w:pPr>
      <w:r w:rsidRPr="00F1227D">
        <w:rPr>
          <w:lang w:val="en-US" w:eastAsia="zh-CN"/>
        </w:rPr>
        <w:t>Pick one aspect of the text and continue writing, make it your own but celebrate that feature you liked.</w:t>
      </w:r>
    </w:p>
    <w:p w14:paraId="210CA228" w14:textId="4AE1B019" w:rsidR="003F73A1" w:rsidRPr="00F1227D" w:rsidRDefault="00EF64D0" w:rsidP="7342B8BC">
      <w:pPr>
        <w:rPr>
          <w:rStyle w:val="Strong"/>
        </w:rPr>
      </w:pPr>
      <w:r>
        <w:t>R</w:t>
      </w:r>
      <w:r w:rsidR="001E697D">
        <w:t>efining</w:t>
      </w:r>
      <w:r w:rsidR="00EC232C">
        <w:t xml:space="preserve"> </w:t>
      </w:r>
      <w:r w:rsidR="001E697D">
        <w:t>your knowledge and understanding</w:t>
      </w:r>
      <w:r w:rsidR="003F73A1">
        <w:t xml:space="preserve"> </w:t>
      </w:r>
    </w:p>
    <w:p w14:paraId="1B60D8FC" w14:textId="77777777" w:rsidR="003F73A1" w:rsidRDefault="003F73A1" w:rsidP="00F1227D">
      <w:pPr>
        <w:pStyle w:val="ListNumber"/>
        <w:rPr>
          <w:lang w:val="en-US"/>
        </w:rPr>
      </w:pPr>
      <w:r>
        <w:rPr>
          <w:lang w:val="en-US"/>
        </w:rPr>
        <w:t xml:space="preserve">Utilise the table below to expand your understanding of audience, purpose, context, language form, features and the structure of the text. </w:t>
      </w:r>
    </w:p>
    <w:p w14:paraId="0119AEAE" w14:textId="77777777" w:rsidR="0039282B" w:rsidRDefault="003F73A1" w:rsidP="00F1227D">
      <w:pPr>
        <w:pStyle w:val="ListNumber"/>
        <w:rPr>
          <w:lang w:val="en-US"/>
        </w:rPr>
      </w:pPr>
      <w:r>
        <w:rPr>
          <w:lang w:val="en-US"/>
        </w:rPr>
        <w:t>Experiment with the elements you identify.</w:t>
      </w:r>
    </w:p>
    <w:p w14:paraId="504A60F4" w14:textId="1168E3E5" w:rsidR="003F73A1" w:rsidRPr="003F73A1" w:rsidRDefault="0039282B" w:rsidP="00F1227D">
      <w:pPr>
        <w:pStyle w:val="ListNumber"/>
        <w:rPr>
          <w:lang w:val="en-US"/>
        </w:rPr>
      </w:pPr>
      <w:r>
        <w:rPr>
          <w:lang w:val="en-US"/>
        </w:rPr>
        <w:t>Utilise this structure to reflect on your</w:t>
      </w:r>
      <w:r w:rsidR="006649CA">
        <w:rPr>
          <w:lang w:val="en-US"/>
        </w:rPr>
        <w:t xml:space="preserve"> own writing or that of a peer.</w:t>
      </w:r>
    </w:p>
    <w:p w14:paraId="64739509" w14:textId="7725BC06" w:rsidR="00B76AA1" w:rsidRDefault="00745E6D" w:rsidP="00745E6D">
      <w:pPr>
        <w:pStyle w:val="TOC1"/>
        <w:rPr>
          <w:lang w:val="en-US"/>
        </w:rPr>
      </w:pPr>
      <w:r w:rsidRPr="0FCBCBB2">
        <w:rPr>
          <w:lang w:val="en-US"/>
        </w:rPr>
        <w:t xml:space="preserve">Table </w:t>
      </w:r>
      <w:r w:rsidR="1B6711DB" w:rsidRPr="0FCBCBB2">
        <w:rPr>
          <w:lang w:val="en-US"/>
        </w:rPr>
        <w:t xml:space="preserve">4 </w:t>
      </w:r>
      <w:r w:rsidRPr="0FCBCBB2">
        <w:rPr>
          <w:lang w:val="en-US"/>
        </w:rPr>
        <w:t xml:space="preserve">– structure for examining a text </w:t>
      </w:r>
    </w:p>
    <w:tbl>
      <w:tblPr>
        <w:tblStyle w:val="Tableheader"/>
        <w:tblW w:w="0" w:type="auto"/>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2805"/>
        <w:gridCol w:w="6767"/>
      </w:tblGrid>
      <w:tr w:rsidR="00745E6D" w14:paraId="1E032D54" w14:textId="77777777" w:rsidTr="00A81F4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805" w:type="dxa"/>
          </w:tcPr>
          <w:p w14:paraId="4CA11ABE" w14:textId="0D27AF9F" w:rsidR="00745E6D" w:rsidRDefault="00E730CF" w:rsidP="00EB63CA">
            <w:pPr>
              <w:spacing w:beforeLines="0" w:afterLines="0"/>
            </w:pPr>
            <w:r>
              <w:t>Prompts</w:t>
            </w:r>
          </w:p>
        </w:tc>
        <w:tc>
          <w:tcPr>
            <w:tcW w:w="6767" w:type="dxa"/>
          </w:tcPr>
          <w:p w14:paraId="5B8BD1F9" w14:textId="195BF99E" w:rsidR="00745E6D" w:rsidRDefault="00745E6D" w:rsidP="00EB63CA">
            <w:pPr>
              <w:cnfStyle w:val="100000000000" w:firstRow="1" w:lastRow="0" w:firstColumn="0" w:lastColumn="0" w:oddVBand="0" w:evenVBand="0" w:oddHBand="0" w:evenHBand="0" w:firstRowFirstColumn="0" w:firstRowLastColumn="0" w:lastRowFirstColumn="0" w:lastRowLastColumn="0"/>
            </w:pPr>
            <w:r>
              <w:t xml:space="preserve">Ideas, observations and evidence </w:t>
            </w:r>
          </w:p>
        </w:tc>
      </w:tr>
      <w:tr w:rsidR="00745E6D" w14:paraId="63B82BC5" w14:textId="77777777" w:rsidTr="00A8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AEEAA42" w14:textId="70D68A96" w:rsidR="00745E6D" w:rsidRPr="0050071C" w:rsidRDefault="00C36FB9" w:rsidP="0050071C">
            <w:pPr>
              <w:rPr>
                <w:b w:val="0"/>
              </w:rPr>
            </w:pPr>
            <w:r w:rsidRPr="0050071C">
              <w:rPr>
                <w:b w:val="0"/>
              </w:rPr>
              <w:t xml:space="preserve">Examine </w:t>
            </w:r>
            <w:r w:rsidR="0050071C" w:rsidRPr="0050071C">
              <w:rPr>
                <w:b w:val="0"/>
              </w:rPr>
              <w:t>the text – inquire into the a</w:t>
            </w:r>
            <w:r w:rsidRPr="0050071C">
              <w:rPr>
                <w:b w:val="0"/>
              </w:rPr>
              <w:t>ud</w:t>
            </w:r>
            <w:r w:rsidR="0050071C" w:rsidRPr="0050071C">
              <w:rPr>
                <w:b w:val="0"/>
              </w:rPr>
              <w:t>ience, purpose and context of the text.</w:t>
            </w:r>
          </w:p>
        </w:tc>
        <w:tc>
          <w:tcPr>
            <w:tcW w:w="6767" w:type="dxa"/>
          </w:tcPr>
          <w:p w14:paraId="31068F67" w14:textId="006D91E2" w:rsidR="00745E6D" w:rsidRDefault="00745E6D" w:rsidP="00A81F4A">
            <w:pPr>
              <w:cnfStyle w:val="000000100000" w:firstRow="0" w:lastRow="0" w:firstColumn="0" w:lastColumn="0" w:oddVBand="0" w:evenVBand="0" w:oddHBand="1" w:evenHBand="0" w:firstRowFirstColumn="0" w:firstRowLastColumn="0" w:lastRowFirstColumn="0" w:lastRowLastColumn="0"/>
            </w:pPr>
          </w:p>
        </w:tc>
      </w:tr>
      <w:tr w:rsidR="00745E6D" w14:paraId="7A26B6B0" w14:textId="77777777" w:rsidTr="00A81F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0B396C0" w14:textId="4CA94F65" w:rsidR="00745E6D" w:rsidRPr="00D92C17" w:rsidRDefault="0050071C" w:rsidP="00746DC7">
            <w:pPr>
              <w:rPr>
                <w:b w:val="0"/>
              </w:rPr>
            </w:pPr>
            <w:r>
              <w:rPr>
                <w:b w:val="0"/>
              </w:rPr>
              <w:t xml:space="preserve">Analyse the text – </w:t>
            </w:r>
            <w:r w:rsidR="00746DC7">
              <w:rPr>
                <w:b w:val="0"/>
              </w:rPr>
              <w:t>begin with form and structure. W</w:t>
            </w:r>
            <w:r>
              <w:rPr>
                <w:b w:val="0"/>
              </w:rPr>
              <w:t>hat do you notice about the composer’s use of form and structure?</w:t>
            </w:r>
          </w:p>
        </w:tc>
        <w:tc>
          <w:tcPr>
            <w:tcW w:w="6767" w:type="dxa"/>
            <w:vAlign w:val="top"/>
          </w:tcPr>
          <w:p w14:paraId="5102F967" w14:textId="77777777" w:rsidR="00745E6D" w:rsidRDefault="00745E6D" w:rsidP="00A81F4A">
            <w:pPr>
              <w:cnfStyle w:val="000000010000" w:firstRow="0" w:lastRow="0" w:firstColumn="0" w:lastColumn="0" w:oddVBand="0" w:evenVBand="0" w:oddHBand="0" w:evenHBand="1" w:firstRowFirstColumn="0" w:firstRowLastColumn="0" w:lastRowFirstColumn="0" w:lastRowLastColumn="0"/>
            </w:pPr>
          </w:p>
        </w:tc>
      </w:tr>
      <w:tr w:rsidR="00154425" w14:paraId="4B0C26E2" w14:textId="77777777" w:rsidTr="00A8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C9F02DA" w14:textId="2BC764D9" w:rsidR="00154425" w:rsidRDefault="00154425" w:rsidP="00110223">
            <w:pPr>
              <w:rPr>
                <w:b w:val="0"/>
              </w:rPr>
            </w:pPr>
            <w:r>
              <w:rPr>
                <w:b w:val="0"/>
              </w:rPr>
              <w:t>Describe how and why you would like to experiment with th</w:t>
            </w:r>
            <w:r w:rsidR="00110223">
              <w:rPr>
                <w:b w:val="0"/>
              </w:rPr>
              <w:t>e</w:t>
            </w:r>
            <w:r>
              <w:rPr>
                <w:b w:val="0"/>
              </w:rPr>
              <w:t xml:space="preserve"> form</w:t>
            </w:r>
            <w:r w:rsidR="000028BA">
              <w:rPr>
                <w:b w:val="0"/>
              </w:rPr>
              <w:t xml:space="preserve"> and</w:t>
            </w:r>
            <w:r w:rsidR="00110223">
              <w:rPr>
                <w:b w:val="0"/>
              </w:rPr>
              <w:t>/or structure of the text</w:t>
            </w:r>
            <w:r>
              <w:rPr>
                <w:b w:val="0"/>
              </w:rPr>
              <w:t>.</w:t>
            </w:r>
          </w:p>
        </w:tc>
        <w:tc>
          <w:tcPr>
            <w:tcW w:w="6767" w:type="dxa"/>
            <w:vAlign w:val="top"/>
          </w:tcPr>
          <w:p w14:paraId="0B3D55AB" w14:textId="77777777" w:rsidR="00154425" w:rsidRDefault="00154425" w:rsidP="00A81F4A">
            <w:pPr>
              <w:cnfStyle w:val="000000100000" w:firstRow="0" w:lastRow="0" w:firstColumn="0" w:lastColumn="0" w:oddVBand="0" w:evenVBand="0" w:oddHBand="1" w:evenHBand="0" w:firstRowFirstColumn="0" w:firstRowLastColumn="0" w:lastRowFirstColumn="0" w:lastRowLastColumn="0"/>
            </w:pPr>
          </w:p>
        </w:tc>
      </w:tr>
      <w:tr w:rsidR="00745E6D" w14:paraId="6CC27AC2" w14:textId="77777777" w:rsidTr="00A81F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42CE1D1" w14:textId="2DD34D96" w:rsidR="00745E6D" w:rsidRPr="00D92C17" w:rsidRDefault="0050071C" w:rsidP="00746DC7">
            <w:pPr>
              <w:rPr>
                <w:b w:val="0"/>
              </w:rPr>
            </w:pPr>
            <w:r>
              <w:rPr>
                <w:b w:val="0"/>
              </w:rPr>
              <w:t xml:space="preserve">Analyse the text – </w:t>
            </w:r>
            <w:r w:rsidR="00746DC7">
              <w:rPr>
                <w:b w:val="0"/>
              </w:rPr>
              <w:t>begin with language features. W</w:t>
            </w:r>
            <w:r>
              <w:rPr>
                <w:b w:val="0"/>
              </w:rPr>
              <w:t xml:space="preserve">hat do you notice about </w:t>
            </w:r>
            <w:r>
              <w:rPr>
                <w:b w:val="0"/>
              </w:rPr>
              <w:lastRenderedPageBreak/>
              <w:t xml:space="preserve">the </w:t>
            </w:r>
            <w:r w:rsidR="00154425">
              <w:rPr>
                <w:b w:val="0"/>
              </w:rPr>
              <w:t xml:space="preserve">use of specific </w:t>
            </w:r>
            <w:r>
              <w:rPr>
                <w:b w:val="0"/>
              </w:rPr>
              <w:t>language features?</w:t>
            </w:r>
          </w:p>
        </w:tc>
        <w:tc>
          <w:tcPr>
            <w:tcW w:w="6767" w:type="dxa"/>
          </w:tcPr>
          <w:p w14:paraId="5A93A234" w14:textId="77777777" w:rsidR="00745E6D" w:rsidRDefault="00745E6D" w:rsidP="00A81F4A">
            <w:pPr>
              <w:cnfStyle w:val="000000010000" w:firstRow="0" w:lastRow="0" w:firstColumn="0" w:lastColumn="0" w:oddVBand="0" w:evenVBand="0" w:oddHBand="0" w:evenHBand="1" w:firstRowFirstColumn="0" w:firstRowLastColumn="0" w:lastRowFirstColumn="0" w:lastRowLastColumn="0"/>
            </w:pPr>
          </w:p>
        </w:tc>
      </w:tr>
      <w:tr w:rsidR="00154425" w14:paraId="4FCB04AF" w14:textId="77777777" w:rsidTr="00A8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25AB02E" w14:textId="44C13505" w:rsidR="00154425" w:rsidRDefault="00154425" w:rsidP="00746DC7">
            <w:pPr>
              <w:rPr>
                <w:b w:val="0"/>
              </w:rPr>
            </w:pPr>
            <w:r>
              <w:rPr>
                <w:b w:val="0"/>
              </w:rPr>
              <w:t xml:space="preserve">Describe the text </w:t>
            </w:r>
            <w:r w:rsidR="00956BB1">
              <w:rPr>
                <w:b w:val="0"/>
              </w:rPr>
              <w:t>–</w:t>
            </w:r>
            <w:r>
              <w:rPr>
                <w:b w:val="0"/>
              </w:rPr>
              <w:t xml:space="preserve"> </w:t>
            </w:r>
            <w:r w:rsidR="00956BB1">
              <w:rPr>
                <w:b w:val="0"/>
              </w:rPr>
              <w:t>what ideas, issues, observations and/or emotions have they sha</w:t>
            </w:r>
            <w:r w:rsidR="00746DC7">
              <w:rPr>
                <w:b w:val="0"/>
              </w:rPr>
              <w:t>ped</w:t>
            </w:r>
            <w:r w:rsidR="00956BB1">
              <w:rPr>
                <w:b w:val="0"/>
              </w:rPr>
              <w:t>?</w:t>
            </w:r>
          </w:p>
        </w:tc>
        <w:tc>
          <w:tcPr>
            <w:tcW w:w="6767" w:type="dxa"/>
          </w:tcPr>
          <w:p w14:paraId="7C25C387" w14:textId="77777777" w:rsidR="00154425" w:rsidRDefault="00154425" w:rsidP="00A81F4A">
            <w:pPr>
              <w:cnfStyle w:val="000000100000" w:firstRow="0" w:lastRow="0" w:firstColumn="0" w:lastColumn="0" w:oddVBand="0" w:evenVBand="0" w:oddHBand="1" w:evenHBand="0" w:firstRowFirstColumn="0" w:firstRowLastColumn="0" w:lastRowFirstColumn="0" w:lastRowLastColumn="0"/>
            </w:pPr>
          </w:p>
        </w:tc>
      </w:tr>
      <w:tr w:rsidR="00E10AFD" w14:paraId="2916684F" w14:textId="77777777" w:rsidTr="00A81F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B228380" w14:textId="385BFD51" w:rsidR="00E10AFD" w:rsidRDefault="00E10AFD" w:rsidP="00E10AFD">
            <w:pPr>
              <w:rPr>
                <w:b w:val="0"/>
              </w:rPr>
            </w:pPr>
            <w:r>
              <w:rPr>
                <w:b w:val="0"/>
              </w:rPr>
              <w:t>Describe the text – how does it begin and end?</w:t>
            </w:r>
          </w:p>
        </w:tc>
        <w:tc>
          <w:tcPr>
            <w:tcW w:w="6767" w:type="dxa"/>
          </w:tcPr>
          <w:p w14:paraId="461B86FD" w14:textId="77777777" w:rsidR="00E10AFD" w:rsidRDefault="00E10AFD" w:rsidP="00A81F4A">
            <w:pPr>
              <w:cnfStyle w:val="000000010000" w:firstRow="0" w:lastRow="0" w:firstColumn="0" w:lastColumn="0" w:oddVBand="0" w:evenVBand="0" w:oddHBand="0" w:evenHBand="1" w:firstRowFirstColumn="0" w:firstRowLastColumn="0" w:lastRowFirstColumn="0" w:lastRowLastColumn="0"/>
            </w:pPr>
          </w:p>
        </w:tc>
      </w:tr>
      <w:tr w:rsidR="00E10AFD" w14:paraId="758986F9" w14:textId="77777777" w:rsidTr="00A8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C21F27F" w14:textId="62371911" w:rsidR="00E10AFD" w:rsidRDefault="00E10AFD" w:rsidP="00E10AFD">
            <w:pPr>
              <w:rPr>
                <w:b w:val="0"/>
              </w:rPr>
            </w:pPr>
            <w:r>
              <w:rPr>
                <w:b w:val="0"/>
              </w:rPr>
              <w:t>Describe the text – whose perspective is explored and how is this presented?</w:t>
            </w:r>
          </w:p>
        </w:tc>
        <w:tc>
          <w:tcPr>
            <w:tcW w:w="6767" w:type="dxa"/>
          </w:tcPr>
          <w:p w14:paraId="2D60CC47" w14:textId="77777777" w:rsidR="00E10AFD" w:rsidRDefault="00E10AFD" w:rsidP="00A81F4A">
            <w:pPr>
              <w:cnfStyle w:val="000000100000" w:firstRow="0" w:lastRow="0" w:firstColumn="0" w:lastColumn="0" w:oddVBand="0" w:evenVBand="0" w:oddHBand="1" w:evenHBand="0" w:firstRowFirstColumn="0" w:firstRowLastColumn="0" w:lastRowFirstColumn="0" w:lastRowLastColumn="0"/>
            </w:pPr>
          </w:p>
        </w:tc>
      </w:tr>
      <w:tr w:rsidR="00745E6D" w14:paraId="77F7B591" w14:textId="77777777" w:rsidTr="00A81F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BEC4475" w14:textId="74537D6D" w:rsidR="00745E6D" w:rsidRPr="00D92C17" w:rsidRDefault="0050071C" w:rsidP="00746DC7">
            <w:pPr>
              <w:rPr>
                <w:b w:val="0"/>
              </w:rPr>
            </w:pPr>
            <w:r>
              <w:rPr>
                <w:b w:val="0"/>
              </w:rPr>
              <w:t>Describe the</w:t>
            </w:r>
            <w:r w:rsidR="00746DC7">
              <w:rPr>
                <w:b w:val="0"/>
              </w:rPr>
              <w:t xml:space="preserve"> creative and imaginative </w:t>
            </w:r>
            <w:r>
              <w:rPr>
                <w:b w:val="0"/>
              </w:rPr>
              <w:t>characteristics and</w:t>
            </w:r>
            <w:r w:rsidR="00B34064">
              <w:rPr>
                <w:b w:val="0"/>
              </w:rPr>
              <w:t>/or</w:t>
            </w:r>
            <w:r>
              <w:rPr>
                <w:b w:val="0"/>
              </w:rPr>
              <w:t xml:space="preserve"> features</w:t>
            </w:r>
            <w:r w:rsidR="00B34064">
              <w:rPr>
                <w:b w:val="0"/>
              </w:rPr>
              <w:t xml:space="preserve"> of the text</w:t>
            </w:r>
            <w:r w:rsidR="00746DC7">
              <w:rPr>
                <w:b w:val="0"/>
              </w:rPr>
              <w:t>.</w:t>
            </w:r>
          </w:p>
        </w:tc>
        <w:tc>
          <w:tcPr>
            <w:tcW w:w="6767" w:type="dxa"/>
          </w:tcPr>
          <w:p w14:paraId="72531273" w14:textId="77777777" w:rsidR="00745E6D" w:rsidRDefault="00745E6D" w:rsidP="00A81F4A">
            <w:pPr>
              <w:cnfStyle w:val="000000010000" w:firstRow="0" w:lastRow="0" w:firstColumn="0" w:lastColumn="0" w:oddVBand="0" w:evenVBand="0" w:oddHBand="0" w:evenHBand="1" w:firstRowFirstColumn="0" w:firstRowLastColumn="0" w:lastRowFirstColumn="0" w:lastRowLastColumn="0"/>
            </w:pPr>
          </w:p>
        </w:tc>
      </w:tr>
      <w:tr w:rsidR="00E730CF" w14:paraId="14146BD0" w14:textId="77777777" w:rsidTr="00A8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C08A30F" w14:textId="276B11E3" w:rsidR="00E730CF" w:rsidRDefault="00E730CF" w:rsidP="00E730CF">
            <w:pPr>
              <w:rPr>
                <w:b w:val="0"/>
              </w:rPr>
            </w:pPr>
            <w:r>
              <w:rPr>
                <w:b w:val="0"/>
              </w:rPr>
              <w:t>Where relevant</w:t>
            </w:r>
            <w:r w:rsidR="00FA000F">
              <w:rPr>
                <w:b w:val="0"/>
              </w:rPr>
              <w:t>,</w:t>
            </w:r>
            <w:r>
              <w:rPr>
                <w:b w:val="0"/>
              </w:rPr>
              <w:t xml:space="preserve"> describe the creative or imaginative use of: imagery, rhetoric, voice, characterisation, point of view, dialogue and tone. </w:t>
            </w:r>
          </w:p>
        </w:tc>
        <w:tc>
          <w:tcPr>
            <w:tcW w:w="6767" w:type="dxa"/>
          </w:tcPr>
          <w:p w14:paraId="72647CCB" w14:textId="77777777" w:rsidR="00E730CF" w:rsidRDefault="00E730CF" w:rsidP="00A81F4A">
            <w:pPr>
              <w:cnfStyle w:val="000000100000" w:firstRow="0" w:lastRow="0" w:firstColumn="0" w:lastColumn="0" w:oddVBand="0" w:evenVBand="0" w:oddHBand="1" w:evenHBand="0" w:firstRowFirstColumn="0" w:firstRowLastColumn="0" w:lastRowFirstColumn="0" w:lastRowLastColumn="0"/>
            </w:pPr>
          </w:p>
        </w:tc>
      </w:tr>
      <w:tr w:rsidR="00745E6D" w14:paraId="604B750A" w14:textId="77777777" w:rsidTr="00A81F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4FD7C2D" w14:textId="15925435" w:rsidR="00745E6D" w:rsidRDefault="00E730CF" w:rsidP="00FA000F">
            <w:pPr>
              <w:rPr>
                <w:b w:val="0"/>
              </w:rPr>
            </w:pPr>
            <w:r>
              <w:rPr>
                <w:b w:val="0"/>
              </w:rPr>
              <w:t>Describe your overall response to the text – what do you appreciate</w:t>
            </w:r>
            <w:r w:rsidR="00FA000F">
              <w:rPr>
                <w:b w:val="0"/>
              </w:rPr>
              <w:t xml:space="preserve"> about the composition of the text? </w:t>
            </w:r>
          </w:p>
        </w:tc>
        <w:tc>
          <w:tcPr>
            <w:tcW w:w="6767" w:type="dxa"/>
          </w:tcPr>
          <w:p w14:paraId="3B91B7F8" w14:textId="3E2C594D" w:rsidR="00745E6D" w:rsidRDefault="00745E6D" w:rsidP="00A81F4A">
            <w:pPr>
              <w:cnfStyle w:val="000000010000" w:firstRow="0" w:lastRow="0" w:firstColumn="0" w:lastColumn="0" w:oddVBand="0" w:evenVBand="0" w:oddHBand="0" w:evenHBand="1" w:firstRowFirstColumn="0" w:firstRowLastColumn="0" w:lastRowFirstColumn="0" w:lastRowLastColumn="0"/>
            </w:pPr>
          </w:p>
        </w:tc>
      </w:tr>
      <w:tr w:rsidR="00745E6D" w14:paraId="52751381" w14:textId="77777777" w:rsidTr="00A81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9D5F991" w14:textId="79D4508D" w:rsidR="00745E6D" w:rsidRDefault="00FA000F" w:rsidP="00A81F4A">
            <w:pPr>
              <w:rPr>
                <w:b w:val="0"/>
                <w:lang w:val="en-US"/>
              </w:rPr>
            </w:pPr>
            <w:r w:rsidRPr="140CCEA7">
              <w:rPr>
                <w:b w:val="0"/>
                <w:lang w:val="en-US"/>
              </w:rPr>
              <w:t>What language features and text structures will you use to add impact to your own writing?</w:t>
            </w:r>
          </w:p>
        </w:tc>
        <w:tc>
          <w:tcPr>
            <w:tcW w:w="6767" w:type="dxa"/>
          </w:tcPr>
          <w:p w14:paraId="30D40FF6" w14:textId="77777777" w:rsidR="00745E6D" w:rsidRDefault="00745E6D" w:rsidP="00A81F4A">
            <w:pPr>
              <w:cnfStyle w:val="000000100000" w:firstRow="0" w:lastRow="0" w:firstColumn="0" w:lastColumn="0" w:oddVBand="0" w:evenVBand="0" w:oddHBand="1" w:evenHBand="0" w:firstRowFirstColumn="0" w:firstRowLastColumn="0" w:lastRowFirstColumn="0" w:lastRowLastColumn="0"/>
            </w:pPr>
          </w:p>
        </w:tc>
      </w:tr>
    </w:tbl>
    <w:p w14:paraId="63455450" w14:textId="515E965B" w:rsidR="009955F8" w:rsidRPr="006920AB" w:rsidRDefault="009955F8" w:rsidP="2665260E">
      <w:pPr>
        <w:rPr>
          <w:rFonts w:eastAsia="SimSun" w:cs="Arial"/>
          <w:b/>
          <w:bCs/>
          <w:color w:val="1C438B"/>
          <w:sz w:val="48"/>
          <w:szCs w:val="48"/>
          <w:lang w:eastAsia="zh-CN"/>
        </w:rPr>
      </w:pPr>
      <w:r>
        <w:br w:type="page"/>
      </w:r>
      <w:bookmarkStart w:id="17" w:name="_Toc45009983"/>
      <w:r w:rsidRPr="2665260E">
        <w:rPr>
          <w:rStyle w:val="Heading2Char"/>
        </w:rPr>
        <w:lastRenderedPageBreak/>
        <w:t xml:space="preserve">Resource 5 – Quick case study </w:t>
      </w:r>
      <w:r w:rsidR="00D505D4" w:rsidRPr="2665260E">
        <w:rPr>
          <w:rStyle w:val="Heading2Char"/>
        </w:rPr>
        <w:t>one</w:t>
      </w:r>
      <w:bookmarkEnd w:id="17"/>
    </w:p>
    <w:p w14:paraId="060C2064" w14:textId="1FA9AC2F" w:rsidR="00F96900" w:rsidRPr="00F96900" w:rsidRDefault="00CE3087" w:rsidP="00F96900">
      <w:pPr>
        <w:pStyle w:val="Heading3"/>
        <w:rPr>
          <w:rStyle w:val="Strong"/>
        </w:rPr>
      </w:pPr>
      <w:bookmarkStart w:id="18" w:name="_Toc45009984"/>
      <w:r w:rsidRPr="7342B8BC">
        <w:rPr>
          <w:rStyle w:val="Heading3Char"/>
        </w:rPr>
        <w:t xml:space="preserve">Activity </w:t>
      </w:r>
      <w:r w:rsidR="0ECC1082" w:rsidRPr="175CE306">
        <w:rPr>
          <w:rStyle w:val="Heading3Char"/>
        </w:rPr>
        <w:t>–</w:t>
      </w:r>
      <w:r w:rsidR="003318F2" w:rsidRPr="7342B8BC">
        <w:rPr>
          <w:rStyle w:val="Heading3Char"/>
        </w:rPr>
        <w:t xml:space="preserve"> </w:t>
      </w:r>
      <w:r w:rsidR="00EF64D0" w:rsidRPr="7342B8BC">
        <w:rPr>
          <w:rStyle w:val="Heading3Char"/>
        </w:rPr>
        <w:t>C</w:t>
      </w:r>
      <w:r w:rsidR="00F96900" w:rsidRPr="7342B8BC">
        <w:rPr>
          <w:rStyle w:val="Heading3Char"/>
        </w:rPr>
        <w:t>onnecting</w:t>
      </w:r>
      <w:r w:rsidR="0085776F" w:rsidRPr="7342B8BC">
        <w:rPr>
          <w:rStyle w:val="Heading3Char"/>
        </w:rPr>
        <w:t xml:space="preserve"> </w:t>
      </w:r>
      <w:r w:rsidR="00F96900" w:rsidRPr="7342B8BC">
        <w:rPr>
          <w:rStyle w:val="Heading3Char"/>
        </w:rPr>
        <w:t>with your prescribed texts</w:t>
      </w:r>
      <w:bookmarkEnd w:id="18"/>
      <w:r w:rsidR="00F96900" w:rsidRPr="7342B8BC">
        <w:rPr>
          <w:rStyle w:val="Strong"/>
        </w:rPr>
        <w:t xml:space="preserve"> </w:t>
      </w:r>
    </w:p>
    <w:p w14:paraId="0946B2F5" w14:textId="7B299A29" w:rsidR="009955F8" w:rsidRPr="009955F8" w:rsidRDefault="009955F8" w:rsidP="009955F8">
      <w:r>
        <w:rPr>
          <w:lang w:val="en-US"/>
        </w:rPr>
        <w:t>A</w:t>
      </w:r>
      <w:r w:rsidRPr="009955F8">
        <w:rPr>
          <w:lang w:val="en-US"/>
        </w:rPr>
        <w:t xml:space="preserve">pply these questions to </w:t>
      </w:r>
      <w:r w:rsidR="00E60315">
        <w:rPr>
          <w:lang w:val="en-US"/>
        </w:rPr>
        <w:t xml:space="preserve">one of </w:t>
      </w:r>
      <w:r w:rsidRPr="009955F8">
        <w:rPr>
          <w:lang w:val="en-US"/>
        </w:rPr>
        <w:t>your own prescribed text</w:t>
      </w:r>
      <w:r w:rsidR="00E60315">
        <w:rPr>
          <w:lang w:val="en-US"/>
        </w:rPr>
        <w:t xml:space="preserve">s. This is a quick </w:t>
      </w:r>
      <w:r>
        <w:rPr>
          <w:lang w:val="en-US"/>
        </w:rPr>
        <w:t>way of reviewing your knowledge and understanding of the text</w:t>
      </w:r>
      <w:r w:rsidR="00E60315">
        <w:rPr>
          <w:lang w:val="en-US"/>
        </w:rPr>
        <w:t xml:space="preserve"> while also experimenting with your own writing</w:t>
      </w:r>
      <w:r>
        <w:rPr>
          <w:lang w:val="en-US"/>
        </w:rPr>
        <w:t xml:space="preserve">. </w:t>
      </w:r>
    </w:p>
    <w:p w14:paraId="7F52EC12" w14:textId="15FA17DE" w:rsidR="008E2834" w:rsidRPr="009955F8" w:rsidRDefault="0039282B" w:rsidP="00A96E60">
      <w:pPr>
        <w:pStyle w:val="ListNumber"/>
        <w:numPr>
          <w:ilvl w:val="0"/>
          <w:numId w:val="24"/>
        </w:numPr>
      </w:pPr>
      <w:r w:rsidRPr="00A96E60">
        <w:rPr>
          <w:lang w:val="en-US"/>
        </w:rPr>
        <w:t>What is the purpose and context of the text?</w:t>
      </w:r>
    </w:p>
    <w:p w14:paraId="2B377723" w14:textId="43E76A96" w:rsidR="008E2834" w:rsidRPr="009955F8" w:rsidRDefault="0039282B" w:rsidP="001E697D">
      <w:pPr>
        <w:pStyle w:val="ListNumber"/>
      </w:pPr>
      <w:r w:rsidRPr="009955F8">
        <w:rPr>
          <w:lang w:val="en-US"/>
        </w:rPr>
        <w:t>How do you know (identify evidence from the text)?</w:t>
      </w:r>
    </w:p>
    <w:p w14:paraId="09E2324A" w14:textId="43E76A96" w:rsidR="008E2834" w:rsidRPr="009955F8" w:rsidRDefault="0039282B" w:rsidP="001E697D">
      <w:pPr>
        <w:pStyle w:val="ListNumber"/>
      </w:pPr>
      <w:r w:rsidRPr="009955F8">
        <w:rPr>
          <w:lang w:val="en-US"/>
        </w:rPr>
        <w:t>Identify and evaluate the composer's use of one specific language feature that has been used to achieve that purpose.</w:t>
      </w:r>
    </w:p>
    <w:p w14:paraId="39A64B87" w14:textId="43E76A96" w:rsidR="003E0A44" w:rsidRPr="00E72AE7" w:rsidRDefault="00E72AE7" w:rsidP="00E72AE7">
      <w:pPr>
        <w:pStyle w:val="ListNumber"/>
      </w:pPr>
      <w:r>
        <w:rPr>
          <w:lang w:val="en-US"/>
        </w:rPr>
        <w:t>Bra</w:t>
      </w:r>
      <w:r w:rsidR="00673F6E" w:rsidRPr="00E72AE7">
        <w:rPr>
          <w:lang w:val="en-US"/>
        </w:rPr>
        <w:t>instorm some ideas for a response you could write. You might like to maintain a similar purpose but have a different context and use the same language feature.</w:t>
      </w:r>
    </w:p>
    <w:p w14:paraId="3BAC3F5A" w14:textId="43E76A96" w:rsidR="003E0A44" w:rsidRPr="00E72AE7" w:rsidRDefault="00673F6E" w:rsidP="00E72AE7">
      <w:pPr>
        <w:pStyle w:val="ListNumber"/>
      </w:pPr>
      <w:r w:rsidRPr="00E72AE7">
        <w:rPr>
          <w:lang w:val="en-US"/>
        </w:rPr>
        <w:t>Write non-stop for 5 minutes.</w:t>
      </w:r>
    </w:p>
    <w:p w14:paraId="7526D76C" w14:textId="18A5B6EE" w:rsidR="007B5C4B" w:rsidRDefault="00E10AFD" w:rsidP="2665260E">
      <w:pPr>
        <w:rPr>
          <w:rFonts w:eastAsia="SimSun" w:cs="Arial"/>
          <w:b/>
          <w:bCs/>
          <w:color w:val="1C438B"/>
          <w:sz w:val="48"/>
          <w:szCs w:val="48"/>
          <w:lang w:eastAsia="zh-CN"/>
        </w:rPr>
      </w:pPr>
      <w:r>
        <w:br w:type="page"/>
      </w:r>
      <w:bookmarkStart w:id="19" w:name="_Toc45009985"/>
      <w:r w:rsidRPr="2665260E">
        <w:rPr>
          <w:rStyle w:val="Heading2Char"/>
        </w:rPr>
        <w:lastRenderedPageBreak/>
        <w:t>Resource</w:t>
      </w:r>
      <w:r w:rsidR="22737EE6" w:rsidRPr="2665260E">
        <w:rPr>
          <w:rStyle w:val="Heading2Char"/>
        </w:rPr>
        <w:t xml:space="preserve"> </w:t>
      </w:r>
      <w:r w:rsidR="007B5C4B" w:rsidRPr="2665260E">
        <w:rPr>
          <w:rStyle w:val="Heading2Char"/>
        </w:rPr>
        <w:t xml:space="preserve">6 </w:t>
      </w:r>
      <w:r w:rsidR="22737EE6" w:rsidRPr="2665260E">
        <w:rPr>
          <w:rStyle w:val="Heading2Char"/>
        </w:rPr>
        <w:t xml:space="preserve">– </w:t>
      </w:r>
      <w:r w:rsidR="00DF3700" w:rsidRPr="2665260E">
        <w:rPr>
          <w:rStyle w:val="Heading2Char"/>
        </w:rPr>
        <w:t xml:space="preserve">Understanding </w:t>
      </w:r>
      <w:r w:rsidR="007B5C4B" w:rsidRPr="2665260E">
        <w:rPr>
          <w:rStyle w:val="Heading2Char"/>
        </w:rPr>
        <w:t>‘type of text’ and ‘textual form’</w:t>
      </w:r>
      <w:bookmarkEnd w:id="19"/>
    </w:p>
    <w:p w14:paraId="61EDEE09" w14:textId="77777777" w:rsidR="00C407EB" w:rsidRDefault="00C407EB" w:rsidP="00C407EB">
      <w:pPr>
        <w:rPr>
          <w:lang w:eastAsia="zh-CN"/>
        </w:rPr>
      </w:pPr>
      <w:r w:rsidRPr="63460ABF">
        <w:rPr>
          <w:lang w:eastAsia="zh-CN"/>
        </w:rPr>
        <w:t>The information below is just a few of the obser</w:t>
      </w:r>
      <w:r>
        <w:rPr>
          <w:lang w:eastAsia="zh-CN"/>
        </w:rPr>
        <w:t xml:space="preserve">vations that can be made about </w:t>
      </w:r>
      <w:r w:rsidRPr="63460ABF">
        <w:rPr>
          <w:lang w:eastAsia="zh-CN"/>
        </w:rPr>
        <w:t xml:space="preserve">texts identified. They are by no means definitive observations and should be a starting point. We have provided you with some observations about </w:t>
      </w:r>
      <w:r>
        <w:rPr>
          <w:lang w:eastAsia="zh-CN"/>
        </w:rPr>
        <w:t>four</w:t>
      </w:r>
      <w:r w:rsidRPr="63460ABF">
        <w:rPr>
          <w:lang w:eastAsia="zh-CN"/>
        </w:rPr>
        <w:t xml:space="preserve"> texts. You might like to include your own information about other texts. </w:t>
      </w:r>
      <w:r>
        <w:rPr>
          <w:lang w:eastAsia="zh-CN"/>
        </w:rPr>
        <w:t xml:space="preserve">The definitions of each type of text is from the </w:t>
      </w:r>
      <w:hyperlink r:id="rId22" w:history="1">
        <w:r w:rsidRPr="00482A47">
          <w:rPr>
            <w:rStyle w:val="Hyperlink"/>
            <w:lang w:eastAsia="zh-CN"/>
          </w:rPr>
          <w:t>NESA English Glossary</w:t>
        </w:r>
      </w:hyperlink>
      <w:r>
        <w:rPr>
          <w:lang w:eastAsia="zh-CN"/>
        </w:rPr>
        <w:t>.</w:t>
      </w:r>
    </w:p>
    <w:p w14:paraId="7FD1B6BE" w14:textId="77777777" w:rsidR="00C407EB" w:rsidRDefault="00C407EB" w:rsidP="00C407EB">
      <w:pPr>
        <w:rPr>
          <w:lang w:eastAsia="zh-CN"/>
        </w:rPr>
      </w:pPr>
      <w:r w:rsidRPr="00046170">
        <w:rPr>
          <w:rStyle w:val="Strong"/>
          <w:b w:val="0"/>
        </w:rPr>
        <w:t>Types of texts -</w:t>
      </w:r>
      <w:r>
        <w:rPr>
          <w:b/>
          <w:lang w:eastAsia="zh-CN"/>
        </w:rPr>
        <w:t xml:space="preserve"> </w:t>
      </w:r>
      <w:r>
        <w:rPr>
          <w:lang w:eastAsia="zh-CN"/>
        </w:rPr>
        <w:t>Classifications according to the particular purposes texts are designed to achieve. These purposes influence the characteristic features the texts employ. In general, texts can be classified as belonging to one of three types (imaginative, informative or persuasive), although it is acknowledged that these distinctions are neither static nor watertight and particular texts can belong to more than one category.</w:t>
      </w:r>
    </w:p>
    <w:p w14:paraId="65F662A7" w14:textId="218D7498" w:rsidR="00230770" w:rsidRPr="00230770" w:rsidRDefault="00230770" w:rsidP="00230770">
      <w:pPr>
        <w:pStyle w:val="TOC1"/>
        <w:rPr>
          <w:lang w:eastAsia="zh-CN"/>
        </w:rPr>
      </w:pPr>
      <w:r w:rsidRPr="0FCBCBB2">
        <w:rPr>
          <w:lang w:eastAsia="zh-CN"/>
        </w:rPr>
        <w:t xml:space="preserve">Table </w:t>
      </w:r>
      <w:r w:rsidR="1EE76AA6" w:rsidRPr="0FCBCBB2">
        <w:rPr>
          <w:lang w:eastAsia="zh-CN"/>
        </w:rPr>
        <w:t xml:space="preserve">5 </w:t>
      </w:r>
      <w:r w:rsidRPr="0FCBCBB2">
        <w:rPr>
          <w:lang w:eastAsia="zh-CN"/>
        </w:rPr>
        <w:t xml:space="preserve">– ideas and observations about different types of texts </w:t>
      </w:r>
    </w:p>
    <w:tbl>
      <w:tblPr>
        <w:tblStyle w:val="Tableheader"/>
        <w:tblW w:w="9572" w:type="dxa"/>
        <w:tblLook w:val="04A0" w:firstRow="1" w:lastRow="0" w:firstColumn="1" w:lastColumn="0" w:noHBand="0" w:noVBand="1"/>
        <w:tblDescription w:val="Cornell note taking system explained in a step by step manner. There are five steps beginning with Record, then Questions, recite, reflect and then review."/>
      </w:tblPr>
      <w:tblGrid>
        <w:gridCol w:w="1951"/>
        <w:gridCol w:w="7621"/>
      </w:tblGrid>
      <w:tr w:rsidR="007B5C4B" w14:paraId="731D5D74" w14:textId="77777777" w:rsidTr="00094EF6">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813" w:type="dxa"/>
          </w:tcPr>
          <w:p w14:paraId="236495C4" w14:textId="62EB1B03" w:rsidR="007B5C4B" w:rsidRDefault="007B5C4B" w:rsidP="007A3C26">
            <w:pPr>
              <w:spacing w:beforeLines="0" w:afterLines="0"/>
            </w:pPr>
            <w:r>
              <w:t xml:space="preserve">Type of text </w:t>
            </w:r>
          </w:p>
        </w:tc>
        <w:tc>
          <w:tcPr>
            <w:tcW w:w="7759" w:type="dxa"/>
          </w:tcPr>
          <w:p w14:paraId="64D24E94" w14:textId="75E89694" w:rsidR="007B5C4B" w:rsidRDefault="007B5C4B" w:rsidP="007A3C26">
            <w:pPr>
              <w:cnfStyle w:val="100000000000" w:firstRow="1" w:lastRow="0" w:firstColumn="0" w:lastColumn="0" w:oddVBand="0" w:evenVBand="0" w:oddHBand="0" w:evenHBand="0" w:firstRowFirstColumn="0" w:firstRowLastColumn="0" w:lastRowFirstColumn="0" w:lastRowLastColumn="0"/>
            </w:pPr>
            <w:r>
              <w:t xml:space="preserve">Form and features </w:t>
            </w:r>
          </w:p>
        </w:tc>
      </w:tr>
      <w:tr w:rsidR="007B5C4B" w14:paraId="6B098738" w14:textId="77777777" w:rsidTr="00094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4897153D" w14:textId="375A82FC" w:rsidR="007B5C4B" w:rsidRPr="0050071C" w:rsidRDefault="007B5C4B" w:rsidP="003D5E6D">
            <w:pPr>
              <w:rPr>
                <w:b w:val="0"/>
              </w:rPr>
            </w:pPr>
            <w:r>
              <w:rPr>
                <w:b w:val="0"/>
              </w:rPr>
              <w:t xml:space="preserve">Imaginative </w:t>
            </w:r>
          </w:p>
        </w:tc>
        <w:tc>
          <w:tcPr>
            <w:tcW w:w="7759" w:type="dxa"/>
            <w:vAlign w:val="top"/>
          </w:tcPr>
          <w:p w14:paraId="6716A6CA" w14:textId="2AF9B28A" w:rsidR="007B5C4B" w:rsidRDefault="00860424" w:rsidP="003D5E6D">
            <w:pPr>
              <w:cnfStyle w:val="000000100000" w:firstRow="0" w:lastRow="0" w:firstColumn="0" w:lastColumn="0" w:oddVBand="0" w:evenVBand="0" w:oddHBand="1" w:evenHBand="0" w:firstRowFirstColumn="0" w:firstRowLastColumn="0" w:lastRowFirstColumn="0" w:lastRowLastColumn="0"/>
            </w:pPr>
            <w:r w:rsidRPr="0090280A">
              <w:t>Imaginative texts – texts that represent ideas, feelings and mental images in words or visual images. An imaginative text might use metaphor to translate ideas and feelings into a form that can be communicated effectively to an audience. Imaginative texts also make new connections between established ideas or widely recognised experiences in order to create new ideas and images. Imaginative texts are characterised by originality, freshness and insight. These texts include novels, traditional tales, poetry, stories, plays, fiction for young adults and children, including picture books and multimodal texts, for example film.</w:t>
            </w:r>
          </w:p>
        </w:tc>
      </w:tr>
      <w:tr w:rsidR="007B5C4B" w14:paraId="751F7BF1" w14:textId="77777777" w:rsidTr="00094E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70524B08" w14:textId="6895CEF1" w:rsidR="007B5C4B" w:rsidRDefault="007B5C4B" w:rsidP="003D5E6D">
            <w:pPr>
              <w:rPr>
                <w:b w:val="0"/>
              </w:rPr>
            </w:pPr>
            <w:r>
              <w:rPr>
                <w:b w:val="0"/>
              </w:rPr>
              <w:t>Imaginative</w:t>
            </w:r>
          </w:p>
          <w:p w14:paraId="5630D5A2" w14:textId="0427941B" w:rsidR="00B50C0F" w:rsidRDefault="00B50C0F" w:rsidP="003D5E6D">
            <w:pPr>
              <w:rPr>
                <w:b w:val="0"/>
              </w:rPr>
            </w:pPr>
            <w:r>
              <w:rPr>
                <w:b w:val="0"/>
              </w:rPr>
              <w:t>‘The Pedestrian’</w:t>
            </w:r>
            <w:r w:rsidR="005353B9">
              <w:rPr>
                <w:b w:val="0"/>
              </w:rPr>
              <w:t>, (1951)</w:t>
            </w:r>
            <w:r>
              <w:rPr>
                <w:b w:val="0"/>
              </w:rPr>
              <w:t xml:space="preserve"> Ray Bradbury</w:t>
            </w:r>
          </w:p>
          <w:p w14:paraId="67956880" w14:textId="0B9972E2" w:rsidR="00B50C0F" w:rsidRPr="00D92C17" w:rsidRDefault="00B50C0F" w:rsidP="003D5E6D">
            <w:pPr>
              <w:rPr>
                <w:b w:val="0"/>
              </w:rPr>
            </w:pPr>
          </w:p>
        </w:tc>
        <w:tc>
          <w:tcPr>
            <w:tcW w:w="7759" w:type="dxa"/>
            <w:vAlign w:val="top"/>
          </w:tcPr>
          <w:p w14:paraId="6A0A45AC" w14:textId="7676AA54" w:rsidR="00B50C0F" w:rsidRDefault="00B50C0F" w:rsidP="003D5E6D">
            <w:pPr>
              <w:cnfStyle w:val="000000010000" w:firstRow="0" w:lastRow="0" w:firstColumn="0" w:lastColumn="0" w:oddVBand="0" w:evenVBand="0" w:oddHBand="0" w:evenHBand="1" w:firstRowFirstColumn="0" w:firstRowLastColumn="0" w:lastRowFirstColumn="0" w:lastRowLastColumn="0"/>
            </w:pPr>
            <w:r>
              <w:t xml:space="preserve">Form: short story </w:t>
            </w:r>
          </w:p>
          <w:p w14:paraId="573B2C6F" w14:textId="77777777" w:rsidR="00B50C0F" w:rsidRDefault="00B50C0F" w:rsidP="00B50C0F">
            <w:pPr>
              <w:cnfStyle w:val="000000010000" w:firstRow="0" w:lastRow="0" w:firstColumn="0" w:lastColumn="0" w:oddVBand="0" w:evenVBand="0" w:oddHBand="0" w:evenHBand="1" w:firstRowFirstColumn="0" w:firstRowLastColumn="0" w:lastRowFirstColumn="0" w:lastRowLastColumn="0"/>
            </w:pPr>
            <w:r>
              <w:t>Purpose: to warn people about the dangers of conformity.</w:t>
            </w:r>
          </w:p>
          <w:p w14:paraId="73E555F7" w14:textId="79DF3F3D" w:rsidR="00B50C0F" w:rsidRDefault="6EB8A3BF" w:rsidP="00B50C0F">
            <w:pPr>
              <w:cnfStyle w:val="000000010000" w:firstRow="0" w:lastRow="0" w:firstColumn="0" w:lastColumn="0" w:oddVBand="0" w:evenVBand="0" w:oddHBand="0" w:evenHBand="1" w:firstRowFirstColumn="0" w:firstRowLastColumn="0" w:lastRowFirstColumn="0" w:lastRowLastColumn="0"/>
            </w:pPr>
            <w:r>
              <w:t xml:space="preserve">Audience: </w:t>
            </w:r>
            <w:r w:rsidR="00454ECD">
              <w:t>p</w:t>
            </w:r>
            <w:r w:rsidR="36F81EB7">
              <w:t>eople living in the suburbs</w:t>
            </w:r>
            <w:r w:rsidR="1CC01527">
              <w:t xml:space="preserve"> of post war America, readers of science fiction and dystopian fiction</w:t>
            </w:r>
          </w:p>
          <w:p w14:paraId="19657FD3" w14:textId="6BC4F6E2" w:rsidR="00B50C0F" w:rsidRDefault="75A6D5E1" w:rsidP="00B50C0F">
            <w:pPr>
              <w:cnfStyle w:val="000000010000" w:firstRow="0" w:lastRow="0" w:firstColumn="0" w:lastColumn="0" w:oddVBand="0" w:evenVBand="0" w:oddHBand="0" w:evenHBand="1" w:firstRowFirstColumn="0" w:firstRowLastColumn="0" w:lastRowFirstColumn="0" w:lastRowLastColumn="0"/>
            </w:pPr>
            <w:r>
              <w:t xml:space="preserve">Context: </w:t>
            </w:r>
            <w:r w:rsidR="00454ECD">
              <w:t>p</w:t>
            </w:r>
            <w:r w:rsidR="5081F87B">
              <w:t>redicts the future of society based</w:t>
            </w:r>
            <w:r w:rsidR="389F152E">
              <w:t xml:space="preserve"> on developments such as</w:t>
            </w:r>
            <w:r w:rsidR="5081F87B">
              <w:t xml:space="preserve"> inventions</w:t>
            </w:r>
            <w:r w:rsidR="57346CE5">
              <w:t xml:space="preserve"> the introduction of television</w:t>
            </w:r>
            <w:r w:rsidR="19566461">
              <w:t xml:space="preserve"> and families staying in at night watching the growing </w:t>
            </w:r>
            <w:r w:rsidR="7968D93B">
              <w:t>number of programs on offer</w:t>
            </w:r>
            <w:r w:rsidR="541FD444">
              <w:t xml:space="preserve">. </w:t>
            </w:r>
            <w:r w:rsidR="787CF27F">
              <w:t xml:space="preserve">As well, Bradbury is foreshadowing </w:t>
            </w:r>
            <w:r w:rsidR="6F8298F9">
              <w:t>the rise of suburbs thanks to developments in the</w:t>
            </w:r>
            <w:r w:rsidR="2E275424">
              <w:t xml:space="preserve"> road system and the increase in car ownership.</w:t>
            </w:r>
          </w:p>
          <w:p w14:paraId="69D6EBC3" w14:textId="15403CE2" w:rsidR="007B5C4B" w:rsidRDefault="00B50C0F" w:rsidP="00B50C0F">
            <w:pPr>
              <w:cnfStyle w:val="000000010000" w:firstRow="0" w:lastRow="0" w:firstColumn="0" w:lastColumn="0" w:oddVBand="0" w:evenVBand="0" w:oddHBand="0" w:evenHBand="1" w:firstRowFirstColumn="0" w:firstRowLastColumn="0" w:lastRowFirstColumn="0" w:lastRowLastColumn="0"/>
            </w:pPr>
            <w:r>
              <w:t xml:space="preserve">Features: </w:t>
            </w:r>
            <w:r w:rsidR="00454ECD">
              <w:t xml:space="preserve">satire, </w:t>
            </w:r>
            <w:r>
              <w:t>third-person limited narration, dialogue and irony</w:t>
            </w:r>
            <w:r w:rsidR="4311C533">
              <w:t xml:space="preserve">. Use of rhetorical questions to communicate Mr Mead’s thoughts. Use of symbolism </w:t>
            </w:r>
            <w:r w:rsidR="0E0789CB">
              <w:t xml:space="preserve">including </w:t>
            </w:r>
            <w:r w:rsidR="01DDD50A">
              <w:t xml:space="preserve">the police car, </w:t>
            </w:r>
            <w:r w:rsidR="0E0789CB">
              <w:t>nature and light.</w:t>
            </w:r>
            <w:r w:rsidR="0AF149A0">
              <w:t xml:space="preserve"> </w:t>
            </w:r>
            <w:r w:rsidR="0C8F9140">
              <w:t>Use of similes and metaphors to convey the narrator’s and Bradbury’s view of what is happening</w:t>
            </w:r>
            <w:r w:rsidR="6ECA2095">
              <w:t xml:space="preserve">. </w:t>
            </w:r>
            <w:r w:rsidR="0AF149A0">
              <w:t>Contrast between the activity of the pedestrian and the inactivity of his neighbours</w:t>
            </w:r>
            <w:r w:rsidR="71E5268A">
              <w:t xml:space="preserve"> as well as light and dark.</w:t>
            </w:r>
            <w:r w:rsidR="0AF149A0">
              <w:t xml:space="preserve"> </w:t>
            </w:r>
            <w:r w:rsidR="6CE23675">
              <w:t>Uses sensory imagery to build the setting including the lack of sound</w:t>
            </w:r>
            <w:r w:rsidR="02805EE9">
              <w:t xml:space="preserve"> and</w:t>
            </w:r>
            <w:r w:rsidR="6CE23675">
              <w:t xml:space="preserve"> the lack of activity</w:t>
            </w:r>
            <w:r w:rsidR="200AB74C">
              <w:t>. Use of short, sharp sentences for the police car’s dialo</w:t>
            </w:r>
            <w:r w:rsidR="5B1626F0">
              <w:t>gue which is in sharp contrast to the longer, complex sentences of the narrator.</w:t>
            </w:r>
            <w:r w:rsidR="757B76FF">
              <w:t xml:space="preserve"> </w:t>
            </w:r>
            <w:r w:rsidR="09270613">
              <w:t>Word choice further shapes meaning.</w:t>
            </w:r>
          </w:p>
        </w:tc>
      </w:tr>
      <w:tr w:rsidR="007B5C4B" w14:paraId="4EDE2FA6" w14:textId="77777777" w:rsidTr="00094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53E2C02A" w14:textId="100DA157" w:rsidR="007B5C4B" w:rsidRDefault="007B5C4B" w:rsidP="003D5E6D">
            <w:pPr>
              <w:rPr>
                <w:b w:val="0"/>
              </w:rPr>
            </w:pPr>
            <w:r>
              <w:rPr>
                <w:b w:val="0"/>
              </w:rPr>
              <w:t xml:space="preserve">Imaginative </w:t>
            </w:r>
          </w:p>
        </w:tc>
        <w:tc>
          <w:tcPr>
            <w:tcW w:w="7759" w:type="dxa"/>
            <w:vAlign w:val="top"/>
          </w:tcPr>
          <w:p w14:paraId="3CF2EF96" w14:textId="6A2683A8" w:rsidR="007B5C4B" w:rsidRDefault="6399EAD8" w:rsidP="003D5E6D">
            <w:pPr>
              <w:cnfStyle w:val="000000100000" w:firstRow="0" w:lastRow="0" w:firstColumn="0" w:lastColumn="0" w:oddVBand="0" w:evenVBand="0" w:oddHBand="1" w:evenHBand="0" w:firstRowFirstColumn="0" w:firstRowLastColumn="0" w:lastRowFirstColumn="0" w:lastRowLastColumn="0"/>
            </w:pPr>
            <w:r>
              <w:t>Your turn...</w:t>
            </w:r>
          </w:p>
        </w:tc>
      </w:tr>
      <w:tr w:rsidR="007B5C4B" w14:paraId="44642EC4" w14:textId="77777777" w:rsidTr="00094E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3CD6CB32" w14:textId="5B8C4E94" w:rsidR="007B5C4B" w:rsidRPr="00D92C17" w:rsidRDefault="007B5C4B" w:rsidP="003D5E6D">
            <w:pPr>
              <w:rPr>
                <w:b w:val="0"/>
              </w:rPr>
            </w:pPr>
            <w:r>
              <w:rPr>
                <w:b w:val="0"/>
              </w:rPr>
              <w:lastRenderedPageBreak/>
              <w:t>Persuasive</w:t>
            </w:r>
          </w:p>
        </w:tc>
        <w:tc>
          <w:tcPr>
            <w:tcW w:w="7759" w:type="dxa"/>
            <w:vAlign w:val="top"/>
          </w:tcPr>
          <w:p w14:paraId="173E197B" w14:textId="016F11A5" w:rsidR="007B5C4B" w:rsidRDefault="00860424" w:rsidP="003D5E6D">
            <w:pPr>
              <w:cnfStyle w:val="000000010000" w:firstRow="0" w:lastRow="0" w:firstColumn="0" w:lastColumn="0" w:oddVBand="0" w:evenVBand="0" w:oddHBand="0" w:evenHBand="1" w:firstRowFirstColumn="0" w:firstRowLastColumn="0" w:lastRowFirstColumn="0" w:lastRowLastColumn="0"/>
            </w:pPr>
            <w:r w:rsidRPr="0090280A">
              <w:t>Texts whose primary purpose is to put forward a point of view and persuade a reader, viewer or listener. They form a significant part of modern communication in both print and digital environments. Persuasive texts seek to convince the responder of the strength of an argument or point of view through information, judicious use of evidence, construction of argument, critical analysis and the use of rhetorical, figurative and emotive language. They include student essays, debates, arguments, discussions, polemics, advertising, propaganda, influential essays and articles. Persuasive texts may be written, spoken, visual or multimodal.</w:t>
            </w:r>
          </w:p>
        </w:tc>
      </w:tr>
      <w:tr w:rsidR="007B5C4B" w14:paraId="68A240B0" w14:textId="77777777" w:rsidTr="00094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78EBA033" w14:textId="39345AF3" w:rsidR="007B5C4B" w:rsidRDefault="007B5C4B" w:rsidP="003D5E6D">
            <w:pPr>
              <w:rPr>
                <w:b w:val="0"/>
              </w:rPr>
            </w:pPr>
            <w:r>
              <w:rPr>
                <w:b w:val="0"/>
              </w:rPr>
              <w:t>Persuasive</w:t>
            </w:r>
          </w:p>
          <w:p w14:paraId="2891F6DE" w14:textId="77777777" w:rsidR="000D2511" w:rsidRDefault="000D2511" w:rsidP="003D5E6D">
            <w:pPr>
              <w:rPr>
                <w:b w:val="0"/>
              </w:rPr>
            </w:pPr>
          </w:p>
          <w:p w14:paraId="5263000D" w14:textId="5699D70C" w:rsidR="000D2511" w:rsidRDefault="00AE2FAB" w:rsidP="00B50C0F">
            <w:pPr>
              <w:rPr>
                <w:b w:val="0"/>
              </w:rPr>
            </w:pPr>
            <w:hyperlink r:id="rId23" w:history="1">
              <w:r w:rsidR="000D2511" w:rsidRPr="000D2511">
                <w:rPr>
                  <w:rStyle w:val="Hyperlink"/>
                  <w:b w:val="0"/>
                  <w:sz w:val="22"/>
                </w:rPr>
                <w:t>J K Rowling’s Harvard Commencement Speech (20</w:t>
              </w:r>
              <w:r w:rsidR="00B50C0F">
                <w:rPr>
                  <w:rStyle w:val="Hyperlink"/>
                  <w:b w:val="0"/>
                  <w:sz w:val="22"/>
                </w:rPr>
                <w:t>08</w:t>
              </w:r>
              <w:r w:rsidR="000D2511" w:rsidRPr="000D2511">
                <w:rPr>
                  <w:rStyle w:val="Hyperlink"/>
                  <w:b w:val="0"/>
                  <w:sz w:val="22"/>
                </w:rPr>
                <w:t xml:space="preserve">) </w:t>
              </w:r>
            </w:hyperlink>
          </w:p>
        </w:tc>
        <w:tc>
          <w:tcPr>
            <w:tcW w:w="7759" w:type="dxa"/>
            <w:vAlign w:val="top"/>
          </w:tcPr>
          <w:p w14:paraId="37253797" w14:textId="77777777" w:rsidR="000D2511" w:rsidRDefault="000D2511" w:rsidP="003D5E6D">
            <w:pPr>
              <w:cnfStyle w:val="000000100000" w:firstRow="0" w:lastRow="0" w:firstColumn="0" w:lastColumn="0" w:oddVBand="0" w:evenVBand="0" w:oddHBand="1" w:evenHBand="0" w:firstRowFirstColumn="0" w:firstRowLastColumn="0" w:lastRowFirstColumn="0" w:lastRowLastColumn="0"/>
            </w:pPr>
            <w:r>
              <w:t>Form: a speech</w:t>
            </w:r>
          </w:p>
          <w:p w14:paraId="198E9225" w14:textId="69E76826" w:rsidR="000D2511" w:rsidRDefault="000D2511" w:rsidP="003D5E6D">
            <w:pPr>
              <w:cnfStyle w:val="000000100000" w:firstRow="0" w:lastRow="0" w:firstColumn="0" w:lastColumn="0" w:oddVBand="0" w:evenVBand="0" w:oddHBand="1" w:evenHBand="0" w:firstRowFirstColumn="0" w:firstRowLastColumn="0" w:lastRowFirstColumn="0" w:lastRowLastColumn="0"/>
            </w:pPr>
            <w:r>
              <w:t>Purpose: inspire her audience (Harvard University graduates) to embrace the benefits of failure and realise the importance of imagination</w:t>
            </w:r>
          </w:p>
          <w:p w14:paraId="2384C07B" w14:textId="5FED636F" w:rsidR="000D2511" w:rsidRDefault="000D2511" w:rsidP="003D5E6D">
            <w:pPr>
              <w:cnfStyle w:val="000000100000" w:firstRow="0" w:lastRow="0" w:firstColumn="0" w:lastColumn="0" w:oddVBand="0" w:evenVBand="0" w:oddHBand="1" w:evenHBand="0" w:firstRowFirstColumn="0" w:firstRowLastColumn="0" w:lastRowFirstColumn="0" w:lastRowLastColumn="0"/>
            </w:pPr>
            <w:r>
              <w:t xml:space="preserve">Audience: </w:t>
            </w:r>
            <w:r w:rsidR="00C2756D">
              <w:t>m</w:t>
            </w:r>
            <w:r w:rsidRPr="000D2511">
              <w:t xml:space="preserve">embers of the Harvard Corporation and the Board of Overseers, members of the faculty, </w:t>
            </w:r>
            <w:r>
              <w:t xml:space="preserve">the parents of graduates and the graduates themselves. </w:t>
            </w:r>
          </w:p>
          <w:p w14:paraId="74F80F9C" w14:textId="46DEACF8" w:rsidR="000D2511" w:rsidRDefault="00C2756D" w:rsidP="003D5E6D">
            <w:pPr>
              <w:cnfStyle w:val="000000100000" w:firstRow="0" w:lastRow="0" w:firstColumn="0" w:lastColumn="0" w:oddVBand="0" w:evenVBand="0" w:oddHBand="1" w:evenHBand="0" w:firstRowFirstColumn="0" w:firstRowLastColumn="0" w:lastRowFirstColumn="0" w:lastRowLastColumn="0"/>
            </w:pPr>
            <w:r>
              <w:t>Context: f</w:t>
            </w:r>
            <w:r w:rsidR="000D2511">
              <w:t>ormal and very prestigious event held at Harvard University graduation ceremonies.</w:t>
            </w:r>
            <w:r w:rsidR="00603C36">
              <w:t xml:space="preserve"> 2008, also the year the final Harry Potter book was published.</w:t>
            </w:r>
          </w:p>
          <w:p w14:paraId="3B05CD50" w14:textId="3A13992C" w:rsidR="007B5C4B" w:rsidRDefault="00040658" w:rsidP="00E006A3">
            <w:pPr>
              <w:cnfStyle w:val="000000100000" w:firstRow="0" w:lastRow="0" w:firstColumn="0" w:lastColumn="0" w:oddVBand="0" w:evenVBand="0" w:oddHBand="1" w:evenHBand="0" w:firstRowFirstColumn="0" w:firstRowLastColumn="0" w:lastRowFirstColumn="0" w:lastRowLastColumn="0"/>
            </w:pPr>
            <w:r>
              <w:t xml:space="preserve">Features: </w:t>
            </w:r>
            <w:r w:rsidR="002B7903">
              <w:t xml:space="preserve">extensive use of </w:t>
            </w:r>
            <w:r>
              <w:t xml:space="preserve">personal anecdotes, extensive use of metaphors, </w:t>
            </w:r>
            <w:r w:rsidR="003B52D3">
              <w:t xml:space="preserve">similes, </w:t>
            </w:r>
            <w:r>
              <w:t>first person perspective</w:t>
            </w:r>
            <w:r w:rsidR="002B7903">
              <w:t xml:space="preserve"> (‘I’ and ‘we’) to create a sense of connection to the audience. Utilising second-person (you) to directly address the audience. </w:t>
            </w:r>
            <w:r w:rsidR="00E006A3">
              <w:t>High modality, i</w:t>
            </w:r>
            <w:r w:rsidR="002B7903">
              <w:t xml:space="preserve">ntertextual references and allusions to other texts and time periods. Clear line of argument throughout, repetition, formal language creating a sense of authority, emotive language, </w:t>
            </w:r>
            <w:r w:rsidR="00694E13">
              <w:t xml:space="preserve">irony, </w:t>
            </w:r>
            <w:r w:rsidR="002B7903">
              <w:t xml:space="preserve">precise punctuation controlling and manipulating pace, alliteration, assonance, onomatopoeia and rhyme. </w:t>
            </w:r>
          </w:p>
        </w:tc>
      </w:tr>
      <w:tr w:rsidR="007B5C4B" w14:paraId="41A6A9F3" w14:textId="77777777" w:rsidTr="00094E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33989CD8" w14:textId="72D949C5" w:rsidR="007B5C4B" w:rsidRDefault="007B5C4B" w:rsidP="003D5E6D">
            <w:pPr>
              <w:rPr>
                <w:b w:val="0"/>
              </w:rPr>
            </w:pPr>
            <w:r>
              <w:rPr>
                <w:b w:val="0"/>
              </w:rPr>
              <w:t>Persuasive</w:t>
            </w:r>
          </w:p>
        </w:tc>
        <w:tc>
          <w:tcPr>
            <w:tcW w:w="7759" w:type="dxa"/>
            <w:vAlign w:val="top"/>
          </w:tcPr>
          <w:p w14:paraId="00C5DC72" w14:textId="0524947F" w:rsidR="007B5C4B" w:rsidRDefault="00B50C0F" w:rsidP="003D5E6D">
            <w:pPr>
              <w:cnfStyle w:val="000000010000" w:firstRow="0" w:lastRow="0" w:firstColumn="0" w:lastColumn="0" w:oddVBand="0" w:evenVBand="0" w:oddHBand="0" w:evenHBand="1" w:firstRowFirstColumn="0" w:firstRowLastColumn="0" w:lastRowFirstColumn="0" w:lastRowLastColumn="0"/>
            </w:pPr>
            <w:r>
              <w:t>Your turn…</w:t>
            </w:r>
          </w:p>
        </w:tc>
      </w:tr>
      <w:tr w:rsidR="007B5C4B" w14:paraId="43DEF2AA" w14:textId="77777777" w:rsidTr="00094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31D2B362" w14:textId="29535580" w:rsidR="007B5C4B" w:rsidRDefault="007B5C4B" w:rsidP="003D5E6D">
            <w:pPr>
              <w:rPr>
                <w:b w:val="0"/>
              </w:rPr>
            </w:pPr>
            <w:r>
              <w:rPr>
                <w:b w:val="0"/>
              </w:rPr>
              <w:t>Discursive</w:t>
            </w:r>
          </w:p>
        </w:tc>
        <w:tc>
          <w:tcPr>
            <w:tcW w:w="7759" w:type="dxa"/>
            <w:vAlign w:val="top"/>
          </w:tcPr>
          <w:p w14:paraId="7B388F50" w14:textId="449B3971" w:rsidR="007B5C4B" w:rsidRDefault="00860424" w:rsidP="003D5E6D">
            <w:pPr>
              <w:cnfStyle w:val="000000100000" w:firstRow="0" w:lastRow="0" w:firstColumn="0" w:lastColumn="0" w:oddVBand="0" w:evenVBand="0" w:oddHBand="1" w:evenHBand="0" w:firstRowFirstColumn="0" w:firstRowLastColumn="0" w:lastRowFirstColumn="0" w:lastRowLastColumn="0"/>
            </w:pPr>
            <w:r w:rsidRPr="0090280A">
              <w:t>Texts whose primary focus is to explore an idea or variety of topics. These texts involve the discussion of an idea(s) or opinion(s) without the direct intention of persuading the reader, listener or viewer to adopt any single point of view. Discursive texts can be humorous or serious in tone and can have a formal or informal register.</w:t>
            </w:r>
          </w:p>
        </w:tc>
      </w:tr>
      <w:tr w:rsidR="007B5C4B" w14:paraId="65197D4E" w14:textId="77777777" w:rsidTr="00094E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22472400" w14:textId="6F8C8B2D" w:rsidR="007B5C4B" w:rsidRDefault="007B5C4B" w:rsidP="003D5E6D">
            <w:pPr>
              <w:rPr>
                <w:b w:val="0"/>
              </w:rPr>
            </w:pPr>
            <w:r>
              <w:rPr>
                <w:b w:val="0"/>
              </w:rPr>
              <w:t>Discursive</w:t>
            </w:r>
          </w:p>
          <w:p w14:paraId="7DC42E43" w14:textId="77777777" w:rsidR="003D5E6D" w:rsidRDefault="003D5E6D" w:rsidP="003D5E6D">
            <w:pPr>
              <w:rPr>
                <w:b w:val="0"/>
              </w:rPr>
            </w:pPr>
          </w:p>
          <w:p w14:paraId="5B102E4F" w14:textId="45F43E63" w:rsidR="003D5E6D" w:rsidRPr="00D92C17" w:rsidRDefault="00B50C0F" w:rsidP="003D5E6D">
            <w:pPr>
              <w:rPr>
                <w:b w:val="0"/>
              </w:rPr>
            </w:pPr>
            <w:r>
              <w:rPr>
                <w:b w:val="0"/>
              </w:rPr>
              <w:t>‘</w:t>
            </w:r>
            <w:r w:rsidR="003D5E6D" w:rsidRPr="003D5E6D">
              <w:rPr>
                <w:b w:val="0"/>
              </w:rPr>
              <w:t>A Comparison</w:t>
            </w:r>
            <w:r>
              <w:rPr>
                <w:b w:val="0"/>
              </w:rPr>
              <w:t>’</w:t>
            </w:r>
            <w:r w:rsidR="003D5E6D" w:rsidRPr="003D5E6D">
              <w:rPr>
                <w:b w:val="0"/>
              </w:rPr>
              <w:t xml:space="preserve"> (1962) by Sylvia Plath</w:t>
            </w:r>
          </w:p>
        </w:tc>
        <w:tc>
          <w:tcPr>
            <w:tcW w:w="7759" w:type="dxa"/>
            <w:vAlign w:val="top"/>
          </w:tcPr>
          <w:p w14:paraId="5CCE2A93" w14:textId="01D8C169" w:rsidR="00C40F60" w:rsidRDefault="00C40F60" w:rsidP="003D5E6D">
            <w:pPr>
              <w:cnfStyle w:val="000000010000" w:firstRow="0" w:lastRow="0" w:firstColumn="0" w:lastColumn="0" w:oddVBand="0" w:evenVBand="0" w:oddHBand="0" w:evenHBand="1" w:firstRowFirstColumn="0" w:firstRowLastColumn="0" w:lastRowFirstColumn="0" w:lastRowLastColumn="0"/>
            </w:pPr>
            <w:r>
              <w:t>Form</w:t>
            </w:r>
            <w:r w:rsidR="00C2756D">
              <w:t>:</w:t>
            </w:r>
            <w:r w:rsidR="00FB66AA">
              <w:t xml:space="preserve"> an</w:t>
            </w:r>
            <w:r w:rsidR="00C2756D">
              <w:t xml:space="preserve"> </w:t>
            </w:r>
            <w:r>
              <w:t xml:space="preserve">essay </w:t>
            </w:r>
          </w:p>
          <w:p w14:paraId="6BCF2F13" w14:textId="27548130" w:rsidR="00C2756D" w:rsidRDefault="00C40F60" w:rsidP="003D5E6D">
            <w:pPr>
              <w:cnfStyle w:val="000000010000" w:firstRow="0" w:lastRow="0" w:firstColumn="0" w:lastColumn="0" w:oddVBand="0" w:evenVBand="0" w:oddHBand="0" w:evenHBand="1" w:firstRowFirstColumn="0" w:firstRowLastColumn="0" w:lastRowFirstColumn="0" w:lastRowLastColumn="0"/>
            </w:pPr>
            <w:r>
              <w:t xml:space="preserve">Purpose: </w:t>
            </w:r>
            <w:r w:rsidR="00C2756D">
              <w:t xml:space="preserve">to delve into the </w:t>
            </w:r>
            <w:r w:rsidR="00FB66AA">
              <w:t xml:space="preserve">complex </w:t>
            </w:r>
            <w:r w:rsidR="00C2756D" w:rsidRPr="00C2756D">
              <w:t xml:space="preserve">differences between writing a poem and </w:t>
            </w:r>
            <w:r w:rsidR="00C2756D">
              <w:t xml:space="preserve">writing </w:t>
            </w:r>
            <w:r w:rsidR="00C2756D" w:rsidRPr="00C2756D">
              <w:t>a novel</w:t>
            </w:r>
            <w:r w:rsidR="00FB66AA">
              <w:t>. Discuss the intricate beauty of both forms.</w:t>
            </w:r>
            <w:r w:rsidR="00E006A3">
              <w:t xml:space="preserve"> Characterising both forms. </w:t>
            </w:r>
          </w:p>
          <w:p w14:paraId="06E0BF62" w14:textId="44595F06" w:rsidR="00C2756D" w:rsidRDefault="00C2756D" w:rsidP="003D5E6D">
            <w:pPr>
              <w:cnfStyle w:val="000000010000" w:firstRow="0" w:lastRow="0" w:firstColumn="0" w:lastColumn="0" w:oddVBand="0" w:evenVBand="0" w:oddHBand="0" w:evenHBand="1" w:firstRowFirstColumn="0" w:firstRowLastColumn="0" w:lastRowFirstColumn="0" w:lastRowLastColumn="0"/>
            </w:pPr>
            <w:r>
              <w:t xml:space="preserve">Audience: </w:t>
            </w:r>
            <w:r w:rsidR="007D50D0">
              <w:t xml:space="preserve">lovers of poetry and prose, those </w:t>
            </w:r>
            <w:r>
              <w:t xml:space="preserve">interested in writing and reflecting on the </w:t>
            </w:r>
            <w:r w:rsidR="00FB66AA">
              <w:t xml:space="preserve">different </w:t>
            </w:r>
            <w:r>
              <w:t xml:space="preserve">writing process </w:t>
            </w:r>
            <w:r w:rsidR="00FB66AA">
              <w:t xml:space="preserve">involved for poetry and prose. Those </w:t>
            </w:r>
            <w:r w:rsidR="007D50D0">
              <w:t>appreciative of the precision involved in creating poetry.</w:t>
            </w:r>
          </w:p>
          <w:p w14:paraId="1860B64F" w14:textId="6DADB7A5" w:rsidR="007D50D0" w:rsidRDefault="00C2756D" w:rsidP="003D5E6D">
            <w:pPr>
              <w:cnfStyle w:val="000000010000" w:firstRow="0" w:lastRow="0" w:firstColumn="0" w:lastColumn="0" w:oddVBand="0" w:evenVBand="0" w:oddHBand="0" w:evenHBand="1" w:firstRowFirstColumn="0" w:firstRowLastColumn="0" w:lastRowFirstColumn="0" w:lastRowLastColumn="0"/>
            </w:pPr>
            <w:r>
              <w:t>Context: written in 1962</w:t>
            </w:r>
            <w:r w:rsidR="00603C36">
              <w:t>, a personal reflection on the writing process written by an author famous for her poetry</w:t>
            </w:r>
            <w:r w:rsidR="008A7185">
              <w:t>,</w:t>
            </w:r>
            <w:r w:rsidR="00603C36">
              <w:t xml:space="preserve"> and a year later her prose. </w:t>
            </w:r>
          </w:p>
          <w:p w14:paraId="16CD82A4" w14:textId="06125FC6" w:rsidR="007B5C4B" w:rsidRDefault="007D50D0" w:rsidP="00454ECD">
            <w:pPr>
              <w:cnfStyle w:val="000000010000" w:firstRow="0" w:lastRow="0" w:firstColumn="0" w:lastColumn="0" w:oddVBand="0" w:evenVBand="0" w:oddHBand="0" w:evenHBand="1" w:firstRowFirstColumn="0" w:firstRowLastColumn="0" w:lastRowFirstColumn="0" w:lastRowLastColumn="0"/>
            </w:pPr>
            <w:r>
              <w:t xml:space="preserve">Features: </w:t>
            </w:r>
            <w:r w:rsidR="00454ECD">
              <w:t>extensive descriptive and figurative language creating strikingly vivid and visceral imagery. E</w:t>
            </w:r>
            <w:r w:rsidR="00230770">
              <w:t xml:space="preserve">xtended metaphors, </w:t>
            </w:r>
            <w:r w:rsidR="00E006A3">
              <w:t>pe</w:t>
            </w:r>
            <w:r w:rsidR="00454ECD">
              <w:t>rsonification and</w:t>
            </w:r>
            <w:r w:rsidR="00E006A3">
              <w:t xml:space="preserve"> </w:t>
            </w:r>
            <w:r w:rsidR="00454ECD">
              <w:t xml:space="preserve">motif enhance </w:t>
            </w:r>
            <w:r w:rsidR="00E006A3">
              <w:t>characterisation</w:t>
            </w:r>
            <w:r w:rsidR="00454ECD">
              <w:t>. Rhetorical questions</w:t>
            </w:r>
            <w:r w:rsidR="00E006A3">
              <w:t xml:space="preserve">, </w:t>
            </w:r>
            <w:r w:rsidR="00454ECD">
              <w:t xml:space="preserve">high modality, </w:t>
            </w:r>
            <w:r w:rsidR="00464131">
              <w:t>polysyndeton</w:t>
            </w:r>
            <w:r w:rsidR="00454ECD">
              <w:t xml:space="preserve"> and</w:t>
            </w:r>
            <w:r w:rsidR="00464131">
              <w:t xml:space="preserve"> </w:t>
            </w:r>
            <w:r w:rsidR="003E6EB2">
              <w:t>anaphora</w:t>
            </w:r>
            <w:r w:rsidR="00454ECD">
              <w:t xml:space="preserve"> impact the tone and pace of the piece. S</w:t>
            </w:r>
            <w:r w:rsidR="00E006A3">
              <w:t xml:space="preserve">elective word choice in relation to specific nouns, verbs, adjectives and adverbs, personal anecdotes, tonal shift and high modality. </w:t>
            </w:r>
            <w:r w:rsidR="00464131">
              <w:t xml:space="preserve">Syntax, a </w:t>
            </w:r>
            <w:r w:rsidR="00E006A3">
              <w:t>variety of sentence types and punctuation used to impact mood and pace.</w:t>
            </w:r>
            <w:r w:rsidR="00464131">
              <w:t xml:space="preserve"> </w:t>
            </w:r>
          </w:p>
        </w:tc>
      </w:tr>
      <w:tr w:rsidR="007B5C4B" w14:paraId="1E2206BD" w14:textId="77777777" w:rsidTr="00094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1DE90E3A" w14:textId="30135E00" w:rsidR="001735DD" w:rsidRDefault="007B5C4B" w:rsidP="003D5E6D">
            <w:pPr>
              <w:rPr>
                <w:b w:val="0"/>
              </w:rPr>
            </w:pPr>
            <w:r>
              <w:rPr>
                <w:b w:val="0"/>
              </w:rPr>
              <w:lastRenderedPageBreak/>
              <w:t>Discursive</w:t>
            </w:r>
          </w:p>
        </w:tc>
        <w:tc>
          <w:tcPr>
            <w:tcW w:w="7759" w:type="dxa"/>
            <w:vAlign w:val="top"/>
          </w:tcPr>
          <w:p w14:paraId="10D38856" w14:textId="48B9B608" w:rsidR="007B5C4B" w:rsidRDefault="00B50C0F" w:rsidP="003D5E6D">
            <w:pPr>
              <w:cnfStyle w:val="000000100000" w:firstRow="0" w:lastRow="0" w:firstColumn="0" w:lastColumn="0" w:oddVBand="0" w:evenVBand="0" w:oddHBand="1" w:evenHBand="0" w:firstRowFirstColumn="0" w:firstRowLastColumn="0" w:lastRowFirstColumn="0" w:lastRowLastColumn="0"/>
            </w:pPr>
            <w:r>
              <w:t>Your turn…</w:t>
            </w:r>
          </w:p>
        </w:tc>
      </w:tr>
      <w:tr w:rsidR="007B5C4B" w14:paraId="6E647AE3" w14:textId="77777777" w:rsidTr="00094E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1A693CAE" w14:textId="4693E8CF" w:rsidR="007B5C4B" w:rsidRDefault="007B5C4B" w:rsidP="003D5E6D">
            <w:r>
              <w:t>Informative</w:t>
            </w:r>
          </w:p>
        </w:tc>
        <w:tc>
          <w:tcPr>
            <w:tcW w:w="7759" w:type="dxa"/>
            <w:vAlign w:val="top"/>
          </w:tcPr>
          <w:p w14:paraId="5249A5A5" w14:textId="1A98F329" w:rsidR="007B5C4B" w:rsidRDefault="00860424" w:rsidP="003D5E6D">
            <w:pPr>
              <w:cnfStyle w:val="000000010000" w:firstRow="0" w:lastRow="0" w:firstColumn="0" w:lastColumn="0" w:oddVBand="0" w:evenVBand="0" w:oddHBand="0" w:evenHBand="1" w:firstRowFirstColumn="0" w:firstRowLastColumn="0" w:lastRowFirstColumn="0" w:lastRowLastColumn="0"/>
            </w:pPr>
            <w:r w:rsidRPr="0090280A">
              <w:t>Texts whose primary purpose is to provide information through explanation, description, argument, analysis, ordering and presentation of evidence and procedures. These texts include reports, explanations and descriptions of natural phenomena, recounts of events, instructions and directions, rules and laws, news bulletins and articles, websites and text analyses. They include texts which are valued for their informative content, as a store of knowledge and for their value as part of everyday life.</w:t>
            </w:r>
          </w:p>
        </w:tc>
      </w:tr>
      <w:tr w:rsidR="00B50C0F" w14:paraId="7AA4438D" w14:textId="77777777" w:rsidTr="00094E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vAlign w:val="top"/>
          </w:tcPr>
          <w:p w14:paraId="4AA93F0A" w14:textId="6680309B" w:rsidR="00B50C0F" w:rsidRDefault="00E15A39" w:rsidP="003D5E6D">
            <w:pPr>
              <w:rPr>
                <w:b w:val="0"/>
              </w:rPr>
            </w:pPr>
            <w:r w:rsidRPr="00E15A39">
              <w:rPr>
                <w:b w:val="0"/>
              </w:rPr>
              <w:t xml:space="preserve">Informative </w:t>
            </w:r>
          </w:p>
          <w:p w14:paraId="5ED59215" w14:textId="77777777" w:rsidR="00904C15" w:rsidRPr="00E15A39" w:rsidRDefault="00904C15" w:rsidP="003D5E6D">
            <w:pPr>
              <w:rPr>
                <w:b w:val="0"/>
              </w:rPr>
            </w:pPr>
          </w:p>
          <w:p w14:paraId="5D25392C" w14:textId="6D09496D" w:rsidR="00E15A39" w:rsidRPr="00E15A39" w:rsidRDefault="00E15A39" w:rsidP="003D5E6D">
            <w:pPr>
              <w:rPr>
                <w:b w:val="0"/>
              </w:rPr>
            </w:pPr>
            <w:r>
              <w:rPr>
                <w:b w:val="0"/>
              </w:rPr>
              <w:t>‘</w:t>
            </w:r>
            <w:hyperlink r:id="rId24">
              <w:r w:rsidRPr="71AD94E6">
                <w:rPr>
                  <w:rStyle w:val="Hyperlink"/>
                  <w:b w:val="0"/>
                </w:rPr>
                <w:t>First speech to the House of Representatives as Member for Barton’,</w:t>
              </w:r>
              <w:r w:rsidR="005353B9" w:rsidRPr="71AD94E6">
                <w:rPr>
                  <w:rStyle w:val="Hyperlink"/>
                  <w:b w:val="0"/>
                </w:rPr>
                <w:t xml:space="preserve"> (2016)</w:t>
              </w:r>
              <w:r w:rsidRPr="71AD94E6">
                <w:rPr>
                  <w:rStyle w:val="Hyperlink"/>
                  <w:b w:val="0"/>
                </w:rPr>
                <w:t xml:space="preserve"> Linda Burney</w:t>
              </w:r>
            </w:hyperlink>
          </w:p>
        </w:tc>
        <w:tc>
          <w:tcPr>
            <w:tcW w:w="7759" w:type="dxa"/>
            <w:vAlign w:val="top"/>
          </w:tcPr>
          <w:p w14:paraId="6CAF31AC" w14:textId="77777777" w:rsidR="00904C15" w:rsidRDefault="00904C15" w:rsidP="003D5E6D">
            <w:pPr>
              <w:cnfStyle w:val="000000100000" w:firstRow="0" w:lastRow="0" w:firstColumn="0" w:lastColumn="0" w:oddVBand="0" w:evenVBand="0" w:oddHBand="1" w:evenHBand="0" w:firstRowFirstColumn="0" w:firstRowLastColumn="0" w:lastRowFirstColumn="0" w:lastRowLastColumn="0"/>
            </w:pPr>
            <w:r>
              <w:t>Form: a speech</w:t>
            </w:r>
          </w:p>
          <w:p w14:paraId="0CB756F0" w14:textId="18EEE430" w:rsidR="00904C15" w:rsidRDefault="00904C15" w:rsidP="003D5E6D">
            <w:pPr>
              <w:cnfStyle w:val="000000100000" w:firstRow="0" w:lastRow="0" w:firstColumn="0" w:lastColumn="0" w:oddVBand="0" w:evenVBand="0" w:oddHBand="1" w:evenHBand="0" w:firstRowFirstColumn="0" w:firstRowLastColumn="0" w:lastRowFirstColumn="0" w:lastRowLastColumn="0"/>
            </w:pPr>
            <w:r>
              <w:t xml:space="preserve">Purpose: </w:t>
            </w:r>
            <w:r w:rsidR="002108B5">
              <w:t>to introduce herself as the newly elected Member for Barton, outline what she stands for as a person and politician, outline her history, acknowledge her mentors and supporters and shed light on the issues facing her electorate and Aboriginal and Torres Strait Islander peoples.</w:t>
            </w:r>
          </w:p>
          <w:p w14:paraId="60292F20" w14:textId="5A9794FF" w:rsidR="00904C15" w:rsidRDefault="00904C15" w:rsidP="003D5E6D">
            <w:pPr>
              <w:cnfStyle w:val="000000100000" w:firstRow="0" w:lastRow="0" w:firstColumn="0" w:lastColumn="0" w:oddVBand="0" w:evenVBand="0" w:oddHBand="1" w:evenHBand="0" w:firstRowFirstColumn="0" w:firstRowLastColumn="0" w:lastRowFirstColumn="0" w:lastRowLastColumn="0"/>
            </w:pPr>
            <w:r>
              <w:t xml:space="preserve">Audience: members of the House of Representatives, </w:t>
            </w:r>
            <w:r w:rsidR="002108B5">
              <w:t xml:space="preserve">with direct addresses to the Speaker of the House. They are repeatedly directly addressed as they are the spokesman and chair of these meetings. They make sure the members obey the rules. </w:t>
            </w:r>
            <w:r>
              <w:t>parliament where</w:t>
            </w:r>
          </w:p>
          <w:p w14:paraId="40D09ABC" w14:textId="1F93E8CD" w:rsidR="00EA2310" w:rsidRDefault="00904C15" w:rsidP="003D5E6D">
            <w:pPr>
              <w:cnfStyle w:val="000000100000" w:firstRow="0" w:lastRow="0" w:firstColumn="0" w:lastColumn="0" w:oddVBand="0" w:evenVBand="0" w:oddHBand="1" w:evenHBand="0" w:firstRowFirstColumn="0" w:firstRowLastColumn="0" w:lastRowFirstColumn="0" w:lastRowLastColumn="0"/>
            </w:pPr>
            <w:r>
              <w:t xml:space="preserve">Context: </w:t>
            </w:r>
            <w:r w:rsidR="162293D9">
              <w:t>Burney was the first Aboriginal woman elected to the House of Representatives. T</w:t>
            </w:r>
            <w:r w:rsidR="00EA2310">
              <w:t xml:space="preserve">he speech takes place in 2016 during a time when incumbent government was debating the repealing of section 18C of the Racial Discrimination Act. Burney makes extensive references to Australian history and key political and social moments for Aboriginal and Torres Strait Islander peoples. </w:t>
            </w:r>
          </w:p>
          <w:p w14:paraId="745E19BB" w14:textId="0361BEDE" w:rsidR="00904C15" w:rsidRDefault="00EA2310" w:rsidP="003D5E6D">
            <w:pPr>
              <w:cnfStyle w:val="000000100000" w:firstRow="0" w:lastRow="0" w:firstColumn="0" w:lastColumn="0" w:oddVBand="0" w:evenVBand="0" w:oddHBand="1" w:evenHBand="0" w:firstRowFirstColumn="0" w:firstRowLastColumn="0" w:lastRowFirstColumn="0" w:lastRowLastColumn="0"/>
            </w:pPr>
            <w:r>
              <w:t>T</w:t>
            </w:r>
            <w:r w:rsidR="002108B5">
              <w:t xml:space="preserve">he convention is that the speech is heard without interruption and in turn the member follows specific conventions with the speech being succinct and uncontroversial. In a first speech the member outlines to Parliament their political goals and views and what they hope to achieve as an elected member. They often discuss issues affecting their electorates. The member is also likely to state what they stand for as a person, their history and how this has shaped </w:t>
            </w:r>
            <w:r w:rsidR="07B8C2D4">
              <w:t>them,</w:t>
            </w:r>
            <w:r w:rsidR="002108B5">
              <w:t xml:space="preserve"> and they may also thank supporters or mentors. Burney informs the House of Representatives about these things in her first speech.</w:t>
            </w:r>
            <w:r>
              <w:t xml:space="preserve"> </w:t>
            </w:r>
          </w:p>
          <w:p w14:paraId="780F3655" w14:textId="794FAF5A" w:rsidR="00B50C0F" w:rsidRPr="00E15A39" w:rsidRDefault="00904C15" w:rsidP="00A401C9">
            <w:pPr>
              <w:cnfStyle w:val="000000100000" w:firstRow="0" w:lastRow="0" w:firstColumn="0" w:lastColumn="0" w:oddVBand="0" w:evenVBand="0" w:oddHBand="1" w:evenHBand="0" w:firstRowFirstColumn="0" w:firstRowLastColumn="0" w:lastRowFirstColumn="0" w:lastRowLastColumn="0"/>
            </w:pPr>
            <w:r>
              <w:t xml:space="preserve">Features: </w:t>
            </w:r>
            <w:r w:rsidR="00A463D4">
              <w:t xml:space="preserve">formal language and direct address to the Speaker of the house reflecting the context of the occasion, personal anecdote and use of Wiradjuri language to introduce herself, acknowledge the audience, her heritage and the traditional custodians of the land. </w:t>
            </w:r>
            <w:r w:rsidR="00777720">
              <w:t xml:space="preserve">Later in the speech Wiradjuri language is used within a song. </w:t>
            </w:r>
            <w:r w:rsidR="00A463D4">
              <w:t>Variety of sentence length and types with specific punctuation used to impact pace and tone. Extensive metaphor</w:t>
            </w:r>
            <w:r w:rsidR="00777720">
              <w:t xml:space="preserve"> and motif (path/journey) first person perspective (‘I’ and ‘we’) to create a sense of connection to the audience, accompanied by direct address ‘friends’. Use of fact, </w:t>
            </w:r>
            <w:r w:rsidR="00A401C9">
              <w:t xml:space="preserve">statistics, </w:t>
            </w:r>
            <w:r w:rsidR="00467672">
              <w:t>emotive language, and extensive</w:t>
            </w:r>
            <w:r w:rsidR="00777720">
              <w:t xml:space="preserve"> historical references combined with personal anecdotes </w:t>
            </w:r>
            <w:r w:rsidR="00467672">
              <w:t>resulting in</w:t>
            </w:r>
            <w:r w:rsidR="00777720">
              <w:t xml:space="preserve"> pathos, logos and ethos.</w:t>
            </w:r>
            <w:r w:rsidR="00467672">
              <w:t xml:space="preserve"> </w:t>
            </w:r>
            <w:r w:rsidR="000C34D3">
              <w:t xml:space="preserve">Utilising second-person (you) to directly address the audience. High modality, intertextual references and allusions to other texts and time periods. </w:t>
            </w:r>
            <w:r w:rsidR="00BB0D70">
              <w:t xml:space="preserve">She uses self-deprecating humour and the dialogue of her history and the voices of others. </w:t>
            </w:r>
            <w:r w:rsidR="00A401C9">
              <w:t>Jargon, vernacular, a</w:t>
            </w:r>
            <w:r w:rsidR="00467672">
              <w:t xml:space="preserve">naphora, </w:t>
            </w:r>
            <w:r w:rsidR="00BB0D70">
              <w:t>allitera</w:t>
            </w:r>
            <w:r w:rsidR="00A401C9">
              <w:t>tion</w:t>
            </w:r>
            <w:r w:rsidR="003364A4">
              <w:t xml:space="preserve">, </w:t>
            </w:r>
            <w:r w:rsidR="00BB0D70">
              <w:t>asson</w:t>
            </w:r>
            <w:r w:rsidR="00A401C9">
              <w:t>ance</w:t>
            </w:r>
            <w:r w:rsidR="003364A4">
              <w:t xml:space="preserve"> and polysyndeton</w:t>
            </w:r>
            <w:r w:rsidR="00A401C9">
              <w:t>.</w:t>
            </w:r>
          </w:p>
        </w:tc>
      </w:tr>
    </w:tbl>
    <w:p w14:paraId="05FDB768" w14:textId="50E48C97" w:rsidR="006C42B1" w:rsidRDefault="007B5C4B" w:rsidP="652F11C1">
      <w:pPr>
        <w:rPr>
          <w:rFonts w:eastAsia="SimSun" w:cs="Arial"/>
          <w:color w:val="1C438B"/>
          <w:sz w:val="48"/>
          <w:szCs w:val="48"/>
          <w:lang w:eastAsia="zh-CN"/>
        </w:rPr>
      </w:pPr>
      <w:r>
        <w:br w:type="page"/>
      </w:r>
      <w:bookmarkStart w:id="20" w:name="_Toc45009986"/>
      <w:r w:rsidRPr="652F11C1">
        <w:rPr>
          <w:rStyle w:val="Heading2Char"/>
        </w:rPr>
        <w:lastRenderedPageBreak/>
        <w:t xml:space="preserve">Resource </w:t>
      </w:r>
      <w:r w:rsidR="00AC3246" w:rsidRPr="652F11C1">
        <w:rPr>
          <w:rStyle w:val="Heading2Char"/>
        </w:rPr>
        <w:t xml:space="preserve">7 </w:t>
      </w:r>
      <w:r w:rsidR="006C42B1" w:rsidRPr="652F11C1">
        <w:rPr>
          <w:rStyle w:val="Heading2Char"/>
        </w:rPr>
        <w:t>–</w:t>
      </w:r>
      <w:r w:rsidRPr="652F11C1">
        <w:rPr>
          <w:rStyle w:val="Heading2Char"/>
        </w:rPr>
        <w:t xml:space="preserve"> </w:t>
      </w:r>
      <w:r w:rsidR="00C97597" w:rsidRPr="652F11C1">
        <w:rPr>
          <w:rStyle w:val="Heading2Char"/>
        </w:rPr>
        <w:t>Stop and think</w:t>
      </w:r>
      <w:bookmarkEnd w:id="20"/>
      <w:r w:rsidR="00C97597" w:rsidRPr="652F11C1">
        <w:rPr>
          <w:rStyle w:val="Heading2Char"/>
        </w:rPr>
        <w:t xml:space="preserve"> </w:t>
      </w:r>
    </w:p>
    <w:p w14:paraId="04354D5E" w14:textId="61087D3E" w:rsidR="00C97597" w:rsidRPr="00C97597" w:rsidRDefault="00CE3087" w:rsidP="7342B8BC">
      <w:pPr>
        <w:pStyle w:val="Heading3"/>
      </w:pPr>
      <w:bookmarkStart w:id="21" w:name="_Toc45009987"/>
      <w:r>
        <w:t>Activity</w:t>
      </w:r>
      <w:r w:rsidR="003318F2">
        <w:t xml:space="preserve"> </w:t>
      </w:r>
      <w:r w:rsidR="002442B4">
        <w:t>–</w:t>
      </w:r>
      <w:r w:rsidR="00D50040">
        <w:t xml:space="preserve"> </w:t>
      </w:r>
      <w:r w:rsidR="00C97597">
        <w:t>Identify</w:t>
      </w:r>
      <w:r w:rsidR="002442B4">
        <w:t xml:space="preserve"> </w:t>
      </w:r>
      <w:r w:rsidR="00C97597">
        <w:t>and experiment</w:t>
      </w:r>
      <w:bookmarkEnd w:id="21"/>
      <w:r w:rsidR="00C97597">
        <w:t xml:space="preserve"> </w:t>
      </w:r>
    </w:p>
    <w:p w14:paraId="54D22228" w14:textId="77777777" w:rsidR="0081340A" w:rsidRPr="0081340A" w:rsidRDefault="0081340A" w:rsidP="0081340A">
      <w:pPr>
        <w:pStyle w:val="ListNumber"/>
        <w:numPr>
          <w:ilvl w:val="0"/>
          <w:numId w:val="12"/>
        </w:numPr>
      </w:pPr>
      <w:r w:rsidRPr="0081340A">
        <w:t xml:space="preserve">What types of texts have you written and read so far? </w:t>
      </w:r>
    </w:p>
    <w:p w14:paraId="1C754B79" w14:textId="77777777" w:rsidR="0081340A" w:rsidRPr="0081340A" w:rsidRDefault="0081340A" w:rsidP="0081340A">
      <w:pPr>
        <w:pStyle w:val="ListNumber"/>
        <w:numPr>
          <w:ilvl w:val="0"/>
          <w:numId w:val="12"/>
        </w:numPr>
      </w:pPr>
      <w:r w:rsidRPr="0081340A">
        <w:t>For each type of text identify 3 of its conventions: persuasive, discursive or imaginative.</w:t>
      </w:r>
    </w:p>
    <w:p w14:paraId="5ADD2CDC" w14:textId="36F531F3" w:rsidR="0081340A" w:rsidRPr="0081340A" w:rsidRDefault="0081340A" w:rsidP="0081340A">
      <w:pPr>
        <w:pStyle w:val="ListNumber"/>
        <w:numPr>
          <w:ilvl w:val="0"/>
          <w:numId w:val="12"/>
        </w:numPr>
      </w:pPr>
      <w:r w:rsidRPr="0081340A">
        <w:t>Use th</w:t>
      </w:r>
      <w:r w:rsidR="00094EF6">
        <w:t xml:space="preserve">e image in Figure 1 </w:t>
      </w:r>
      <w:r w:rsidRPr="0081340A">
        <w:t>as stimulus and craft the opening o</w:t>
      </w:r>
      <w:r>
        <w:t xml:space="preserve">f a persuasive, discursive and </w:t>
      </w:r>
      <w:r w:rsidRPr="0081340A">
        <w:t>imaginative text.</w:t>
      </w:r>
    </w:p>
    <w:p w14:paraId="720ECDD5" w14:textId="77777777" w:rsidR="0081340A" w:rsidRPr="0081340A" w:rsidRDefault="0081340A" w:rsidP="0081340A">
      <w:pPr>
        <w:pStyle w:val="ListNumber"/>
        <w:numPr>
          <w:ilvl w:val="0"/>
          <w:numId w:val="12"/>
        </w:numPr>
      </w:pPr>
      <w:r w:rsidRPr="0081340A">
        <w:t>What form did you write in for each type?</w:t>
      </w:r>
    </w:p>
    <w:p w14:paraId="3CFB6362" w14:textId="77777777" w:rsidR="0081340A" w:rsidRPr="0081340A" w:rsidRDefault="0081340A" w:rsidP="0081340A">
      <w:pPr>
        <w:pStyle w:val="ListNumber"/>
        <w:numPr>
          <w:ilvl w:val="0"/>
          <w:numId w:val="12"/>
        </w:numPr>
      </w:pPr>
      <w:r w:rsidRPr="0081340A">
        <w:t xml:space="preserve">Identify the conventions used and explain their purpose. </w:t>
      </w:r>
    </w:p>
    <w:p w14:paraId="13207BF3" w14:textId="77777777" w:rsidR="0081340A" w:rsidRPr="0081340A" w:rsidRDefault="0081340A" w:rsidP="0081340A">
      <w:pPr>
        <w:pStyle w:val="ListNumber"/>
        <w:numPr>
          <w:ilvl w:val="0"/>
          <w:numId w:val="12"/>
        </w:numPr>
      </w:pPr>
      <w:r w:rsidRPr="0081340A">
        <w:t>Explain what you were trying to achieve and then identify areas you like to improve.</w:t>
      </w:r>
    </w:p>
    <w:p w14:paraId="71C0AAAA" w14:textId="77777777" w:rsidR="00C97597" w:rsidRDefault="00C97597" w:rsidP="00D50040">
      <w:r>
        <w:rPr>
          <w:noProof/>
          <w:lang w:eastAsia="en-AU"/>
        </w:rPr>
        <w:drawing>
          <wp:inline distT="0" distB="0" distL="0" distR="0" wp14:anchorId="3FECD04E" wp14:editId="60383228">
            <wp:extent cx="6107374" cy="4069885"/>
            <wp:effectExtent l="0" t="0" r="8255" b="6985"/>
            <wp:docPr id="616386085" name="Picture 5" descr="Weindorfers Forest Walk, Tasmania, Sunlight,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6107374" cy="4069885"/>
                    </a:xfrm>
                    <a:prstGeom prst="rect">
                      <a:avLst/>
                    </a:prstGeom>
                  </pic:spPr>
                </pic:pic>
              </a:graphicData>
            </a:graphic>
          </wp:inline>
        </w:drawing>
      </w:r>
    </w:p>
    <w:p w14:paraId="093856DD" w14:textId="1BF4C626" w:rsidR="00F32720" w:rsidRPr="007A3C26" w:rsidRDefault="00C97597" w:rsidP="007A3C26">
      <w:pPr>
        <w:rPr>
          <w:b/>
          <w:sz w:val="22"/>
          <w:szCs w:val="22"/>
        </w:rPr>
      </w:pPr>
      <w:r>
        <w:t xml:space="preserve">Figure </w:t>
      </w:r>
      <w:r>
        <w:fldChar w:fldCharType="begin"/>
      </w:r>
      <w:r>
        <w:instrText xml:space="preserve"> SEQ Figure \* ARABIC </w:instrText>
      </w:r>
      <w:r>
        <w:fldChar w:fldCharType="separate"/>
      </w:r>
      <w:r w:rsidRPr="2665260E">
        <w:rPr>
          <w:noProof/>
        </w:rPr>
        <w:t>1</w:t>
      </w:r>
      <w:r>
        <w:fldChar w:fldCharType="end"/>
      </w:r>
      <w:r>
        <w:t xml:space="preserve"> </w:t>
      </w:r>
      <w:r w:rsidR="007A3C26">
        <w:t>–</w:t>
      </w:r>
      <w:r>
        <w:t xml:space="preserve"> </w:t>
      </w:r>
      <w:r w:rsidR="007A3C26">
        <w:t xml:space="preserve">Weindorfers Forest Walk Tasmania by </w:t>
      </w:r>
      <w:hyperlink r:id="rId26" w:history="1">
        <w:r w:rsidR="007A3C26" w:rsidRPr="007A3C26">
          <w:rPr>
            <w:rStyle w:val="Hyperlink"/>
          </w:rPr>
          <w:t xml:space="preserve">pen_ash </w:t>
        </w:r>
      </w:hyperlink>
      <w:r w:rsidR="007A3C26">
        <w:t xml:space="preserve">is </w:t>
      </w:r>
      <w:r>
        <w:t xml:space="preserve">licenced under </w:t>
      </w:r>
      <w:hyperlink r:id="rId27" w:history="1">
        <w:r w:rsidRPr="007A3C26">
          <w:rPr>
            <w:rStyle w:val="Hyperlink"/>
          </w:rPr>
          <w:t>CC0</w:t>
        </w:r>
      </w:hyperlink>
      <w:r>
        <w:t xml:space="preserve">. The original versions can be found on </w:t>
      </w:r>
      <w:hyperlink r:id="rId28" w:history="1">
        <w:r w:rsidRPr="007A3C26">
          <w:rPr>
            <w:rStyle w:val="Hyperlink"/>
          </w:rPr>
          <w:t>Pixabay</w:t>
        </w:r>
      </w:hyperlink>
      <w:r>
        <w:t xml:space="preserve"> </w:t>
      </w:r>
      <w:r w:rsidR="00F32720">
        <w:br w:type="page"/>
      </w:r>
      <w:bookmarkStart w:id="22" w:name="_Toc45009988"/>
      <w:r w:rsidR="00F32720" w:rsidRPr="2665260E">
        <w:rPr>
          <w:rStyle w:val="Heading2Char"/>
        </w:rPr>
        <w:lastRenderedPageBreak/>
        <w:t xml:space="preserve">Resource </w:t>
      </w:r>
      <w:r w:rsidR="00F55D71" w:rsidRPr="2665260E">
        <w:rPr>
          <w:rStyle w:val="Heading2Char"/>
        </w:rPr>
        <w:t xml:space="preserve">8 </w:t>
      </w:r>
      <w:r w:rsidR="00F32720" w:rsidRPr="2665260E">
        <w:rPr>
          <w:rStyle w:val="Heading2Char"/>
        </w:rPr>
        <w:t xml:space="preserve">– Quick case study </w:t>
      </w:r>
      <w:r w:rsidR="00D505D4" w:rsidRPr="2665260E">
        <w:rPr>
          <w:rStyle w:val="Heading2Char"/>
        </w:rPr>
        <w:t>two</w:t>
      </w:r>
      <w:bookmarkEnd w:id="22"/>
    </w:p>
    <w:p w14:paraId="7379D234" w14:textId="3CA834C4" w:rsidR="00F32720" w:rsidRDefault="007F7C2A" w:rsidP="007F7C2A">
      <w:pPr>
        <w:pStyle w:val="Heading3"/>
        <w:rPr>
          <w:rStyle w:val="Strong"/>
        </w:rPr>
      </w:pPr>
      <w:bookmarkStart w:id="23" w:name="_Toc45009989"/>
      <w:r w:rsidRPr="7342B8BC">
        <w:rPr>
          <w:rStyle w:val="Heading3Char"/>
        </w:rPr>
        <w:t xml:space="preserve">Activity </w:t>
      </w:r>
      <w:r w:rsidR="002442B4" w:rsidRPr="7342B8BC">
        <w:rPr>
          <w:rStyle w:val="Heading3Char"/>
        </w:rPr>
        <w:t>–</w:t>
      </w:r>
      <w:r w:rsidRPr="7342B8BC">
        <w:rPr>
          <w:rStyle w:val="Heading3Char"/>
        </w:rPr>
        <w:t xml:space="preserve"> </w:t>
      </w:r>
      <w:r w:rsidR="00F32720" w:rsidRPr="7342B8BC">
        <w:rPr>
          <w:rStyle w:val="Heading3Char"/>
        </w:rPr>
        <w:t>Project</w:t>
      </w:r>
      <w:r w:rsidR="002442B4" w:rsidRPr="7342B8BC">
        <w:rPr>
          <w:rStyle w:val="Heading3Char"/>
        </w:rPr>
        <w:t xml:space="preserve"> </w:t>
      </w:r>
      <w:r w:rsidR="00F32720" w:rsidRPr="7342B8BC">
        <w:rPr>
          <w:rStyle w:val="Heading3Char"/>
        </w:rPr>
        <w:t>Zero – Harvard Thinking Routine</w:t>
      </w:r>
      <w:bookmarkEnd w:id="23"/>
    </w:p>
    <w:p w14:paraId="24A9EA3E" w14:textId="428FB240" w:rsidR="00F32720" w:rsidRDefault="00AE2FAB" w:rsidP="00F32720">
      <w:pPr>
        <w:rPr>
          <w:rStyle w:val="Strong"/>
        </w:rPr>
      </w:pPr>
      <w:hyperlink r:id="rId29" w:history="1">
        <w:r w:rsidR="00F32720" w:rsidRPr="00F32720">
          <w:rPr>
            <w:rStyle w:val="Hyperlink"/>
          </w:rPr>
          <w:t xml:space="preserve">Connect – Extend – Challenge </w:t>
        </w:r>
      </w:hyperlink>
    </w:p>
    <w:p w14:paraId="61A181AA" w14:textId="7DA4CDB2" w:rsidR="00F32720" w:rsidRPr="00F32720" w:rsidRDefault="002F6219" w:rsidP="00673F6E">
      <w:r>
        <w:t>Let's use this Harvard Thinking Routine and apply our thinking in relation to</w:t>
      </w:r>
      <w:r w:rsidR="00F32720" w:rsidRPr="00F32720">
        <w:t xml:space="preserve"> one of</w:t>
      </w:r>
      <w:r w:rsidR="00463809">
        <w:t xml:space="preserve"> </w:t>
      </w:r>
      <w:r w:rsidR="00F32720" w:rsidRPr="00F32720">
        <w:t xml:space="preserve">the prescribed texts: </w:t>
      </w:r>
    </w:p>
    <w:p w14:paraId="4B700F20" w14:textId="1E0A333A" w:rsidR="00F32720" w:rsidRDefault="00F32720" w:rsidP="00673F6E">
      <w:pPr>
        <w:pStyle w:val="ListNumber"/>
        <w:numPr>
          <w:ilvl w:val="0"/>
          <w:numId w:val="14"/>
        </w:numPr>
      </w:pPr>
      <w:r w:rsidRPr="00F32720">
        <w:t>What connections can you see between</w:t>
      </w:r>
      <w:r w:rsidR="00463809">
        <w:t xml:space="preserve"> the</w:t>
      </w:r>
      <w:r w:rsidRPr="00F32720">
        <w:t xml:space="preserve"> rationale</w:t>
      </w:r>
      <w:r w:rsidR="00463809">
        <w:t xml:space="preserve"> statement and </w:t>
      </w:r>
      <w:r w:rsidRPr="00F32720">
        <w:t>the text?</w:t>
      </w:r>
    </w:p>
    <w:p w14:paraId="250113E5" w14:textId="6F0B28E4" w:rsidR="00F32720" w:rsidRDefault="00F32720" w:rsidP="00673F6E">
      <w:pPr>
        <w:pStyle w:val="ListNumber"/>
      </w:pPr>
      <w:r w:rsidRPr="00F32720">
        <w:t>How has your thinking been ex</w:t>
      </w:r>
      <w:r w:rsidR="00463809">
        <w:t xml:space="preserve">tended in new directions by one </w:t>
      </w:r>
      <w:r w:rsidRPr="00F32720">
        <w:t>point in the module statement?</w:t>
      </w:r>
    </w:p>
    <w:p w14:paraId="11FBFF08" w14:textId="0DC54699" w:rsidR="00F32720" w:rsidRPr="00F32720" w:rsidRDefault="00F32720" w:rsidP="00673F6E">
      <w:pPr>
        <w:pStyle w:val="ListNumber"/>
        <w:rPr>
          <w:rStyle w:val="Strong"/>
        </w:rPr>
      </w:pPr>
      <w:r>
        <w:t>What is challenging in your cho</w:t>
      </w:r>
      <w:r w:rsidR="00463809">
        <w:t xml:space="preserve">sen text in light of the module </w:t>
      </w:r>
      <w:r>
        <w:t>statement?</w:t>
      </w:r>
      <w:bookmarkStart w:id="24" w:name="_Toc485205270"/>
      <w:bookmarkEnd w:id="24"/>
    </w:p>
    <w:sectPr w:rsidR="00F32720" w:rsidRPr="00F32720" w:rsidSect="001A7A7B">
      <w:footerReference w:type="even" r:id="rId30"/>
      <w:footerReference w:type="default" r:id="rId31"/>
      <w:headerReference w:type="first" r:id="rId32"/>
      <w:footerReference w:type="first" r:id="rId33"/>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15DCCE" w16cex:dateUtc="2020-07-02T09:29:04.859Z"/>
  <w16cex:commentExtensible w16cex:durableId="11AF444E" w16cex:dateUtc="2020-07-02T09:52:51.294Z"/>
  <w16cex:commentExtensible w16cex:durableId="32E804D4" w16cex:dateUtc="2020-07-02T09:58:28.944Z"/>
</w16cex:commentsExtensible>
</file>

<file path=word/commentsIds.xml><?xml version="1.0" encoding="utf-8"?>
<w16cid:commentsIds xmlns:mc="http://schemas.openxmlformats.org/markup-compatibility/2006" xmlns:w16cid="http://schemas.microsoft.com/office/word/2016/wordml/cid" mc:Ignorable="w16cid">
  <w16cid:commentId w16cid:paraId="67CFFFEB" w16cid:durableId="5215DCCE"/>
  <w16cid:commentId w16cid:paraId="566EB747" w16cid:durableId="11AF444E"/>
  <w16cid:commentId w16cid:paraId="34ECD3D8" w16cid:durableId="32E804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D74C" w14:textId="77777777" w:rsidR="00BC6676" w:rsidRDefault="00BC6676">
      <w:r>
        <w:separator/>
      </w:r>
    </w:p>
    <w:p w14:paraId="4E513681" w14:textId="77777777" w:rsidR="00BC6676" w:rsidRDefault="00BC6676"/>
  </w:endnote>
  <w:endnote w:type="continuationSeparator" w:id="0">
    <w:p w14:paraId="7C3385B1" w14:textId="77777777" w:rsidR="00BC6676" w:rsidRDefault="00BC6676">
      <w:r>
        <w:continuationSeparator/>
      </w:r>
    </w:p>
    <w:p w14:paraId="5F9CE1FE" w14:textId="77777777" w:rsidR="00BC6676" w:rsidRDefault="00BC6676"/>
  </w:endnote>
  <w:endnote w:type="continuationNotice" w:id="1">
    <w:p w14:paraId="4FD7C6B9" w14:textId="77777777" w:rsidR="00BC6676" w:rsidRDefault="00BC667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0F47D19" w:rsidR="00BC6676" w:rsidRPr="004D333E" w:rsidRDefault="00BC6676" w:rsidP="004D333E">
    <w:pPr>
      <w:pStyle w:val="Footer"/>
    </w:pPr>
    <w:r w:rsidRPr="002810D3">
      <w:fldChar w:fldCharType="begin"/>
    </w:r>
    <w:r w:rsidRPr="002810D3">
      <w:instrText xml:space="preserve"> PAGE </w:instrText>
    </w:r>
    <w:r w:rsidRPr="002810D3">
      <w:fldChar w:fldCharType="separate"/>
    </w:r>
    <w:r w:rsidR="00AE2FAB">
      <w:rPr>
        <w:noProof/>
      </w:rPr>
      <w:t>2</w:t>
    </w:r>
    <w:r w:rsidRPr="002810D3">
      <w:fldChar w:fldCharType="end"/>
    </w:r>
    <w:r w:rsidRPr="002810D3">
      <w:tab/>
    </w:r>
    <w:r>
      <w:t>English Standard – Module C – Part 1 of Staying focused on the module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ED5CD0C" w:rsidR="00BC6676" w:rsidRPr="004D333E" w:rsidRDefault="00BC667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E2FAB">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AE2FAB">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BC6676" w:rsidRDefault="0FCBCBB2" w:rsidP="00493120">
    <w:pPr>
      <w:pStyle w:val="Logo"/>
    </w:pPr>
    <w:r w:rsidRPr="1EE27948">
      <w:rPr>
        <w:sz w:val="24"/>
        <w:szCs w:val="24"/>
      </w:rPr>
      <w:t>education.nsw.gov.au</w:t>
    </w:r>
    <w:r w:rsidR="00BC6676" w:rsidRPr="00791B72">
      <w:tab/>
    </w:r>
    <w:r w:rsidR="00BC6676"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C738" w14:textId="77777777" w:rsidR="00BC6676" w:rsidRDefault="00BC6676">
      <w:r>
        <w:separator/>
      </w:r>
    </w:p>
    <w:p w14:paraId="3BF384B1" w14:textId="77777777" w:rsidR="00BC6676" w:rsidRDefault="00BC6676"/>
  </w:footnote>
  <w:footnote w:type="continuationSeparator" w:id="0">
    <w:p w14:paraId="24559CA3" w14:textId="77777777" w:rsidR="00BC6676" w:rsidRDefault="00BC6676">
      <w:r>
        <w:continuationSeparator/>
      </w:r>
    </w:p>
    <w:p w14:paraId="0366D1CA" w14:textId="77777777" w:rsidR="00BC6676" w:rsidRDefault="00BC6676"/>
  </w:footnote>
  <w:footnote w:type="continuationNotice" w:id="1">
    <w:p w14:paraId="5E6D1169" w14:textId="77777777" w:rsidR="00BC6676" w:rsidRDefault="00BC667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BC6676" w:rsidRDefault="00BC667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300DD"/>
    <w:multiLevelType w:val="hybridMultilevel"/>
    <w:tmpl w:val="7956632C"/>
    <w:lvl w:ilvl="0" w:tplc="EFB4563E">
      <w:start w:val="1"/>
      <w:numFmt w:val="decimal"/>
      <w:lvlText w:val="%1."/>
      <w:lvlJc w:val="left"/>
      <w:pPr>
        <w:ind w:left="720" w:hanging="360"/>
      </w:pPr>
    </w:lvl>
    <w:lvl w:ilvl="1" w:tplc="18B8974A">
      <w:start w:val="1"/>
      <w:numFmt w:val="lowerLetter"/>
      <w:lvlText w:val="%2."/>
      <w:lvlJc w:val="left"/>
      <w:pPr>
        <w:ind w:left="1440" w:hanging="360"/>
      </w:pPr>
    </w:lvl>
    <w:lvl w:ilvl="2" w:tplc="95DA48DA">
      <w:start w:val="1"/>
      <w:numFmt w:val="lowerRoman"/>
      <w:lvlText w:val="%3."/>
      <w:lvlJc w:val="right"/>
      <w:pPr>
        <w:ind w:left="2160" w:hanging="180"/>
      </w:pPr>
    </w:lvl>
    <w:lvl w:ilvl="3" w:tplc="379843B4">
      <w:start w:val="1"/>
      <w:numFmt w:val="decimal"/>
      <w:lvlText w:val="%4."/>
      <w:lvlJc w:val="left"/>
      <w:pPr>
        <w:ind w:left="2880" w:hanging="360"/>
      </w:pPr>
    </w:lvl>
    <w:lvl w:ilvl="4" w:tplc="B9CC4676">
      <w:start w:val="1"/>
      <w:numFmt w:val="lowerLetter"/>
      <w:lvlText w:val="%5."/>
      <w:lvlJc w:val="left"/>
      <w:pPr>
        <w:ind w:left="3600" w:hanging="360"/>
      </w:pPr>
    </w:lvl>
    <w:lvl w:ilvl="5" w:tplc="A7A4CCF8">
      <w:start w:val="1"/>
      <w:numFmt w:val="lowerRoman"/>
      <w:lvlText w:val="%6."/>
      <w:lvlJc w:val="right"/>
      <w:pPr>
        <w:ind w:left="4320" w:hanging="180"/>
      </w:pPr>
    </w:lvl>
    <w:lvl w:ilvl="6" w:tplc="057A5CF8">
      <w:start w:val="1"/>
      <w:numFmt w:val="decimal"/>
      <w:lvlText w:val="%7."/>
      <w:lvlJc w:val="left"/>
      <w:pPr>
        <w:ind w:left="5040" w:hanging="360"/>
      </w:pPr>
    </w:lvl>
    <w:lvl w:ilvl="7" w:tplc="E8742B22">
      <w:start w:val="1"/>
      <w:numFmt w:val="lowerLetter"/>
      <w:lvlText w:val="%8."/>
      <w:lvlJc w:val="left"/>
      <w:pPr>
        <w:ind w:left="5760" w:hanging="360"/>
      </w:pPr>
    </w:lvl>
    <w:lvl w:ilvl="8" w:tplc="414C63A8">
      <w:start w:val="1"/>
      <w:numFmt w:val="lowerRoman"/>
      <w:lvlText w:val="%9."/>
      <w:lvlJc w:val="right"/>
      <w:pPr>
        <w:ind w:left="6480" w:hanging="180"/>
      </w:pPr>
    </w:lvl>
  </w:abstractNum>
  <w:abstractNum w:abstractNumId="2" w15:restartNumberingAfterBreak="0">
    <w:nsid w:val="12AB4E1E"/>
    <w:multiLevelType w:val="hybridMultilevel"/>
    <w:tmpl w:val="0F9C4DB0"/>
    <w:lvl w:ilvl="0" w:tplc="B0264482">
      <w:start w:val="1"/>
      <w:numFmt w:val="decimal"/>
      <w:lvlText w:val="%1."/>
      <w:lvlJc w:val="left"/>
      <w:pPr>
        <w:tabs>
          <w:tab w:val="num" w:pos="720"/>
        </w:tabs>
        <w:ind w:left="720" w:hanging="360"/>
      </w:pPr>
    </w:lvl>
    <w:lvl w:ilvl="1" w:tplc="BDACEDAA" w:tentative="1">
      <w:start w:val="1"/>
      <w:numFmt w:val="decimal"/>
      <w:lvlText w:val="%2."/>
      <w:lvlJc w:val="left"/>
      <w:pPr>
        <w:tabs>
          <w:tab w:val="num" w:pos="1440"/>
        </w:tabs>
        <w:ind w:left="1440" w:hanging="360"/>
      </w:pPr>
    </w:lvl>
    <w:lvl w:ilvl="2" w:tplc="10B2B998" w:tentative="1">
      <w:start w:val="1"/>
      <w:numFmt w:val="decimal"/>
      <w:lvlText w:val="%3."/>
      <w:lvlJc w:val="left"/>
      <w:pPr>
        <w:tabs>
          <w:tab w:val="num" w:pos="2160"/>
        </w:tabs>
        <w:ind w:left="2160" w:hanging="360"/>
      </w:pPr>
    </w:lvl>
    <w:lvl w:ilvl="3" w:tplc="8D0A2C46" w:tentative="1">
      <w:start w:val="1"/>
      <w:numFmt w:val="decimal"/>
      <w:lvlText w:val="%4."/>
      <w:lvlJc w:val="left"/>
      <w:pPr>
        <w:tabs>
          <w:tab w:val="num" w:pos="2880"/>
        </w:tabs>
        <w:ind w:left="2880" w:hanging="360"/>
      </w:pPr>
    </w:lvl>
    <w:lvl w:ilvl="4" w:tplc="CA103F30" w:tentative="1">
      <w:start w:val="1"/>
      <w:numFmt w:val="decimal"/>
      <w:lvlText w:val="%5."/>
      <w:lvlJc w:val="left"/>
      <w:pPr>
        <w:tabs>
          <w:tab w:val="num" w:pos="3600"/>
        </w:tabs>
        <w:ind w:left="3600" w:hanging="360"/>
      </w:pPr>
    </w:lvl>
    <w:lvl w:ilvl="5" w:tplc="871817F0" w:tentative="1">
      <w:start w:val="1"/>
      <w:numFmt w:val="decimal"/>
      <w:lvlText w:val="%6."/>
      <w:lvlJc w:val="left"/>
      <w:pPr>
        <w:tabs>
          <w:tab w:val="num" w:pos="4320"/>
        </w:tabs>
        <w:ind w:left="4320" w:hanging="360"/>
      </w:pPr>
    </w:lvl>
    <w:lvl w:ilvl="6" w:tplc="CD62DECA" w:tentative="1">
      <w:start w:val="1"/>
      <w:numFmt w:val="decimal"/>
      <w:lvlText w:val="%7."/>
      <w:lvlJc w:val="left"/>
      <w:pPr>
        <w:tabs>
          <w:tab w:val="num" w:pos="5040"/>
        </w:tabs>
        <w:ind w:left="5040" w:hanging="360"/>
      </w:pPr>
    </w:lvl>
    <w:lvl w:ilvl="7" w:tplc="A05C5E16" w:tentative="1">
      <w:start w:val="1"/>
      <w:numFmt w:val="decimal"/>
      <w:lvlText w:val="%8."/>
      <w:lvlJc w:val="left"/>
      <w:pPr>
        <w:tabs>
          <w:tab w:val="num" w:pos="5760"/>
        </w:tabs>
        <w:ind w:left="5760" w:hanging="360"/>
      </w:pPr>
    </w:lvl>
    <w:lvl w:ilvl="8" w:tplc="C80ADA4A" w:tentative="1">
      <w:start w:val="1"/>
      <w:numFmt w:val="decimal"/>
      <w:lvlText w:val="%9."/>
      <w:lvlJc w:val="left"/>
      <w:pPr>
        <w:tabs>
          <w:tab w:val="num" w:pos="6480"/>
        </w:tabs>
        <w:ind w:left="6480" w:hanging="360"/>
      </w:pPr>
    </w:lvl>
  </w:abstractNum>
  <w:abstractNum w:abstractNumId="3" w15:restartNumberingAfterBreak="0">
    <w:nsid w:val="2190423C"/>
    <w:multiLevelType w:val="multilevel"/>
    <w:tmpl w:val="531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3212C"/>
    <w:multiLevelType w:val="hybridMultilevel"/>
    <w:tmpl w:val="90D6F376"/>
    <w:lvl w:ilvl="0" w:tplc="B34CDFBA">
      <w:start w:val="1"/>
      <w:numFmt w:val="decimal"/>
      <w:lvlText w:val="%1."/>
      <w:lvlJc w:val="left"/>
      <w:pPr>
        <w:tabs>
          <w:tab w:val="num" w:pos="720"/>
        </w:tabs>
        <w:ind w:left="720" w:hanging="360"/>
      </w:pPr>
    </w:lvl>
    <w:lvl w:ilvl="1" w:tplc="6F5A685A" w:tentative="1">
      <w:start w:val="1"/>
      <w:numFmt w:val="decimal"/>
      <w:lvlText w:val="%2."/>
      <w:lvlJc w:val="left"/>
      <w:pPr>
        <w:tabs>
          <w:tab w:val="num" w:pos="1440"/>
        </w:tabs>
        <w:ind w:left="1440" w:hanging="360"/>
      </w:pPr>
    </w:lvl>
    <w:lvl w:ilvl="2" w:tplc="A914F1E0" w:tentative="1">
      <w:start w:val="1"/>
      <w:numFmt w:val="decimal"/>
      <w:lvlText w:val="%3."/>
      <w:lvlJc w:val="left"/>
      <w:pPr>
        <w:tabs>
          <w:tab w:val="num" w:pos="2160"/>
        </w:tabs>
        <w:ind w:left="2160" w:hanging="360"/>
      </w:pPr>
    </w:lvl>
    <w:lvl w:ilvl="3" w:tplc="C57A5818" w:tentative="1">
      <w:start w:val="1"/>
      <w:numFmt w:val="decimal"/>
      <w:lvlText w:val="%4."/>
      <w:lvlJc w:val="left"/>
      <w:pPr>
        <w:tabs>
          <w:tab w:val="num" w:pos="2880"/>
        </w:tabs>
        <w:ind w:left="2880" w:hanging="360"/>
      </w:pPr>
    </w:lvl>
    <w:lvl w:ilvl="4" w:tplc="F1886CE4" w:tentative="1">
      <w:start w:val="1"/>
      <w:numFmt w:val="decimal"/>
      <w:lvlText w:val="%5."/>
      <w:lvlJc w:val="left"/>
      <w:pPr>
        <w:tabs>
          <w:tab w:val="num" w:pos="3600"/>
        </w:tabs>
        <w:ind w:left="3600" w:hanging="360"/>
      </w:pPr>
    </w:lvl>
    <w:lvl w:ilvl="5" w:tplc="F0C8DBD0" w:tentative="1">
      <w:start w:val="1"/>
      <w:numFmt w:val="decimal"/>
      <w:lvlText w:val="%6."/>
      <w:lvlJc w:val="left"/>
      <w:pPr>
        <w:tabs>
          <w:tab w:val="num" w:pos="4320"/>
        </w:tabs>
        <w:ind w:left="4320" w:hanging="360"/>
      </w:pPr>
    </w:lvl>
    <w:lvl w:ilvl="6" w:tplc="5F48A908" w:tentative="1">
      <w:start w:val="1"/>
      <w:numFmt w:val="decimal"/>
      <w:lvlText w:val="%7."/>
      <w:lvlJc w:val="left"/>
      <w:pPr>
        <w:tabs>
          <w:tab w:val="num" w:pos="5040"/>
        </w:tabs>
        <w:ind w:left="5040" w:hanging="360"/>
      </w:pPr>
    </w:lvl>
    <w:lvl w:ilvl="7" w:tplc="12B89670" w:tentative="1">
      <w:start w:val="1"/>
      <w:numFmt w:val="decimal"/>
      <w:lvlText w:val="%8."/>
      <w:lvlJc w:val="left"/>
      <w:pPr>
        <w:tabs>
          <w:tab w:val="num" w:pos="5760"/>
        </w:tabs>
        <w:ind w:left="5760" w:hanging="360"/>
      </w:pPr>
    </w:lvl>
    <w:lvl w:ilvl="8" w:tplc="AA1A4E50" w:tentative="1">
      <w:start w:val="1"/>
      <w:numFmt w:val="decimal"/>
      <w:lvlText w:val="%9."/>
      <w:lvlJc w:val="left"/>
      <w:pPr>
        <w:tabs>
          <w:tab w:val="num" w:pos="6480"/>
        </w:tabs>
        <w:ind w:left="6480" w:hanging="360"/>
      </w:pPr>
    </w:lvl>
  </w:abstractNum>
  <w:abstractNum w:abstractNumId="5" w15:restartNumberingAfterBreak="0">
    <w:nsid w:val="36BA2F35"/>
    <w:multiLevelType w:val="hybridMultilevel"/>
    <w:tmpl w:val="1FE05C56"/>
    <w:lvl w:ilvl="0" w:tplc="2E781612">
      <w:start w:val="1"/>
      <w:numFmt w:val="bullet"/>
      <w:pStyle w:val="IOStablelist1bullet2017"/>
      <w:lvlText w:val=""/>
      <w:lvlJc w:val="left"/>
      <w:pPr>
        <w:ind w:left="558" w:hanging="360"/>
      </w:pPr>
      <w:rPr>
        <w:rFonts w:ascii="Wingdings" w:hAnsi="Wingdings"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1."/>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7EE0207"/>
    <w:multiLevelType w:val="hybridMultilevel"/>
    <w:tmpl w:val="F8B4D6E0"/>
    <w:lvl w:ilvl="0" w:tplc="B568DB54">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start w:val="1"/>
      <w:numFmt w:val="decimal"/>
      <w:lvlText w:val="%4."/>
      <w:lvlJc w:val="left"/>
      <w:pPr>
        <w:ind w:left="2880" w:hanging="360"/>
      </w:pPr>
    </w:lvl>
    <w:lvl w:ilvl="4" w:tplc="31A852D0">
      <w:start w:val="1"/>
      <w:numFmt w:val="lowerLetter"/>
      <w:lvlText w:val="%5."/>
      <w:lvlJc w:val="left"/>
      <w:pPr>
        <w:ind w:left="3600" w:hanging="360"/>
      </w:pPr>
    </w:lvl>
    <w:lvl w:ilvl="5" w:tplc="7264DBFE">
      <w:start w:val="1"/>
      <w:numFmt w:val="lowerRoman"/>
      <w:lvlText w:val="%6."/>
      <w:lvlJc w:val="right"/>
      <w:pPr>
        <w:ind w:left="4320" w:hanging="180"/>
      </w:pPr>
    </w:lvl>
    <w:lvl w:ilvl="6" w:tplc="184C844C">
      <w:start w:val="1"/>
      <w:numFmt w:val="decimal"/>
      <w:lvlText w:val="%7."/>
      <w:lvlJc w:val="left"/>
      <w:pPr>
        <w:ind w:left="5040" w:hanging="360"/>
      </w:pPr>
    </w:lvl>
    <w:lvl w:ilvl="7" w:tplc="FEC8D49C">
      <w:start w:val="1"/>
      <w:numFmt w:val="lowerLetter"/>
      <w:lvlText w:val="%8."/>
      <w:lvlJc w:val="left"/>
      <w:pPr>
        <w:ind w:left="5760" w:hanging="360"/>
      </w:pPr>
    </w:lvl>
    <w:lvl w:ilvl="8" w:tplc="21205370">
      <w:start w:val="1"/>
      <w:numFmt w:val="lowerRoman"/>
      <w:lvlText w:val="%9."/>
      <w:lvlJc w:val="right"/>
      <w:pPr>
        <w:ind w:left="6480" w:hanging="180"/>
      </w:pPr>
    </w:lvl>
  </w:abstractNum>
  <w:abstractNum w:abstractNumId="12" w15:restartNumberingAfterBreak="0">
    <w:nsid w:val="7AE73AE6"/>
    <w:multiLevelType w:val="multilevel"/>
    <w:tmpl w:val="AA10D7E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6"/>
  </w:num>
  <w:num w:numId="3">
    <w:abstractNumId w:val="8"/>
  </w:num>
  <w:num w:numId="4">
    <w:abstractNumId w:val="12"/>
  </w:num>
  <w:num w:numId="5">
    <w:abstractNumId w:val="9"/>
  </w:num>
  <w:num w:numId="6">
    <w:abstractNumId w:val="10"/>
  </w:num>
  <w:num w:numId="7">
    <w:abstractNumId w:val="12"/>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NjczMgYCIzNjUyUdpeDU4uLM/DyQAsNaAOLfYSMsAAAA"/>
  </w:docVars>
  <w:rsids>
    <w:rsidRoot w:val="001A7A7B"/>
    <w:rsid w:val="0000031A"/>
    <w:rsid w:val="00001C08"/>
    <w:rsid w:val="000028BA"/>
    <w:rsid w:val="00002BF1"/>
    <w:rsid w:val="00003AC3"/>
    <w:rsid w:val="00006220"/>
    <w:rsid w:val="00006CD7"/>
    <w:rsid w:val="000103FC"/>
    <w:rsid w:val="00010746"/>
    <w:rsid w:val="000143DF"/>
    <w:rsid w:val="000151F8"/>
    <w:rsid w:val="00015D43"/>
    <w:rsid w:val="00016801"/>
    <w:rsid w:val="00021171"/>
    <w:rsid w:val="00023790"/>
    <w:rsid w:val="00024602"/>
    <w:rsid w:val="000252FF"/>
    <w:rsid w:val="000253AE"/>
    <w:rsid w:val="00025E52"/>
    <w:rsid w:val="00030EBC"/>
    <w:rsid w:val="000331B6"/>
    <w:rsid w:val="00034F5E"/>
    <w:rsid w:val="0003541F"/>
    <w:rsid w:val="00040658"/>
    <w:rsid w:val="00040BF3"/>
    <w:rsid w:val="000423E3"/>
    <w:rsid w:val="0004292D"/>
    <w:rsid w:val="00042D30"/>
    <w:rsid w:val="00043FA0"/>
    <w:rsid w:val="00044C5D"/>
    <w:rsid w:val="00044D23"/>
    <w:rsid w:val="00046473"/>
    <w:rsid w:val="000479BA"/>
    <w:rsid w:val="000507E6"/>
    <w:rsid w:val="0005163D"/>
    <w:rsid w:val="000534F4"/>
    <w:rsid w:val="000535B7"/>
    <w:rsid w:val="00053726"/>
    <w:rsid w:val="00053BF7"/>
    <w:rsid w:val="000562A7"/>
    <w:rsid w:val="000564F8"/>
    <w:rsid w:val="00057BC8"/>
    <w:rsid w:val="000604B9"/>
    <w:rsid w:val="00061232"/>
    <w:rsid w:val="000613C4"/>
    <w:rsid w:val="000620E8"/>
    <w:rsid w:val="00062708"/>
    <w:rsid w:val="00065A16"/>
    <w:rsid w:val="00071D06"/>
    <w:rsid w:val="0007214A"/>
    <w:rsid w:val="00072B6E"/>
    <w:rsid w:val="00072DFB"/>
    <w:rsid w:val="00074D67"/>
    <w:rsid w:val="00075B4E"/>
    <w:rsid w:val="000770BB"/>
    <w:rsid w:val="00077A7C"/>
    <w:rsid w:val="00082E53"/>
    <w:rsid w:val="000844F9"/>
    <w:rsid w:val="00084830"/>
    <w:rsid w:val="0008606A"/>
    <w:rsid w:val="00086656"/>
    <w:rsid w:val="00086D87"/>
    <w:rsid w:val="000872D6"/>
    <w:rsid w:val="00090628"/>
    <w:rsid w:val="0009452F"/>
    <w:rsid w:val="00094EF6"/>
    <w:rsid w:val="00096701"/>
    <w:rsid w:val="000A0C05"/>
    <w:rsid w:val="000A33D4"/>
    <w:rsid w:val="000A41E7"/>
    <w:rsid w:val="000A451E"/>
    <w:rsid w:val="000A46FF"/>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4D3"/>
    <w:rsid w:val="000C4004"/>
    <w:rsid w:val="000C43DF"/>
    <w:rsid w:val="000C575E"/>
    <w:rsid w:val="000C61FB"/>
    <w:rsid w:val="000C6F89"/>
    <w:rsid w:val="000C7D4F"/>
    <w:rsid w:val="000D0533"/>
    <w:rsid w:val="000D2063"/>
    <w:rsid w:val="000D24EC"/>
    <w:rsid w:val="000D2511"/>
    <w:rsid w:val="000D2C3A"/>
    <w:rsid w:val="000D2E7A"/>
    <w:rsid w:val="000D48A8"/>
    <w:rsid w:val="000D4B5A"/>
    <w:rsid w:val="000D55B1"/>
    <w:rsid w:val="000D64D8"/>
    <w:rsid w:val="000E3C1C"/>
    <w:rsid w:val="000E41B7"/>
    <w:rsid w:val="000E4308"/>
    <w:rsid w:val="000E6BA0"/>
    <w:rsid w:val="000F138F"/>
    <w:rsid w:val="000F174A"/>
    <w:rsid w:val="000F37EF"/>
    <w:rsid w:val="000F5037"/>
    <w:rsid w:val="000F7960"/>
    <w:rsid w:val="00100B59"/>
    <w:rsid w:val="00100DC5"/>
    <w:rsid w:val="00100E27"/>
    <w:rsid w:val="00100E5A"/>
    <w:rsid w:val="00101135"/>
    <w:rsid w:val="0010259B"/>
    <w:rsid w:val="00103D80"/>
    <w:rsid w:val="00104A05"/>
    <w:rsid w:val="00106009"/>
    <w:rsid w:val="001061F9"/>
    <w:rsid w:val="001068B3"/>
    <w:rsid w:val="00106A3B"/>
    <w:rsid w:val="0010DBCE"/>
    <w:rsid w:val="00110223"/>
    <w:rsid w:val="001113CC"/>
    <w:rsid w:val="00111517"/>
    <w:rsid w:val="00113763"/>
    <w:rsid w:val="00114B7D"/>
    <w:rsid w:val="00117475"/>
    <w:rsid w:val="001177C4"/>
    <w:rsid w:val="00117B7D"/>
    <w:rsid w:val="00117FF3"/>
    <w:rsid w:val="0012093E"/>
    <w:rsid w:val="00125C6C"/>
    <w:rsid w:val="00127648"/>
    <w:rsid w:val="0013032B"/>
    <w:rsid w:val="001305EA"/>
    <w:rsid w:val="001328FA"/>
    <w:rsid w:val="00133DE7"/>
    <w:rsid w:val="0013419A"/>
    <w:rsid w:val="00134700"/>
    <w:rsid w:val="00134E23"/>
    <w:rsid w:val="00135E80"/>
    <w:rsid w:val="00140753"/>
    <w:rsid w:val="0014239C"/>
    <w:rsid w:val="00143921"/>
    <w:rsid w:val="00146F04"/>
    <w:rsid w:val="00150EBC"/>
    <w:rsid w:val="001510DA"/>
    <w:rsid w:val="001520B0"/>
    <w:rsid w:val="00154425"/>
    <w:rsid w:val="0015446A"/>
    <w:rsid w:val="0015487C"/>
    <w:rsid w:val="00155144"/>
    <w:rsid w:val="0015712E"/>
    <w:rsid w:val="00162C3A"/>
    <w:rsid w:val="00165FF0"/>
    <w:rsid w:val="0017075C"/>
    <w:rsid w:val="00170CB5"/>
    <w:rsid w:val="00171601"/>
    <w:rsid w:val="001735DD"/>
    <w:rsid w:val="00174183"/>
    <w:rsid w:val="00176C65"/>
    <w:rsid w:val="00180A15"/>
    <w:rsid w:val="001810F4"/>
    <w:rsid w:val="00181128"/>
    <w:rsid w:val="0018179E"/>
    <w:rsid w:val="00182B46"/>
    <w:rsid w:val="001839C3"/>
    <w:rsid w:val="00183B80"/>
    <w:rsid w:val="00183DB2"/>
    <w:rsid w:val="00183E9C"/>
    <w:rsid w:val="0018404D"/>
    <w:rsid w:val="001841F1"/>
    <w:rsid w:val="0018571A"/>
    <w:rsid w:val="001859B6"/>
    <w:rsid w:val="00185D60"/>
    <w:rsid w:val="00187FFC"/>
    <w:rsid w:val="00191D2F"/>
    <w:rsid w:val="00191F45"/>
    <w:rsid w:val="00193503"/>
    <w:rsid w:val="001939CA"/>
    <w:rsid w:val="00193B82"/>
    <w:rsid w:val="0019590E"/>
    <w:rsid w:val="0019600C"/>
    <w:rsid w:val="00196CF1"/>
    <w:rsid w:val="00197B41"/>
    <w:rsid w:val="001A03EA"/>
    <w:rsid w:val="001A3627"/>
    <w:rsid w:val="001A7A7B"/>
    <w:rsid w:val="001B3065"/>
    <w:rsid w:val="001B33C0"/>
    <w:rsid w:val="001B4A46"/>
    <w:rsid w:val="001B5E34"/>
    <w:rsid w:val="001C2997"/>
    <w:rsid w:val="001C4DB7"/>
    <w:rsid w:val="001C5338"/>
    <w:rsid w:val="001C6C9B"/>
    <w:rsid w:val="001C6EEB"/>
    <w:rsid w:val="001D10B2"/>
    <w:rsid w:val="001D3092"/>
    <w:rsid w:val="001D4CD1"/>
    <w:rsid w:val="001D66C2"/>
    <w:rsid w:val="001E0FFC"/>
    <w:rsid w:val="001E1F93"/>
    <w:rsid w:val="001E24CF"/>
    <w:rsid w:val="001E3097"/>
    <w:rsid w:val="001E4B06"/>
    <w:rsid w:val="001E5F98"/>
    <w:rsid w:val="001E697D"/>
    <w:rsid w:val="001F01F4"/>
    <w:rsid w:val="001F0F26"/>
    <w:rsid w:val="001F2232"/>
    <w:rsid w:val="001F518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8B5"/>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770"/>
    <w:rsid w:val="00231E53"/>
    <w:rsid w:val="00234830"/>
    <w:rsid w:val="002368C7"/>
    <w:rsid w:val="0023726F"/>
    <w:rsid w:val="0024041A"/>
    <w:rsid w:val="002410C8"/>
    <w:rsid w:val="00241C93"/>
    <w:rsid w:val="0024214A"/>
    <w:rsid w:val="002441F2"/>
    <w:rsid w:val="002442B4"/>
    <w:rsid w:val="0024438F"/>
    <w:rsid w:val="002447C2"/>
    <w:rsid w:val="002458D0"/>
    <w:rsid w:val="00245EC0"/>
    <w:rsid w:val="002462B7"/>
    <w:rsid w:val="00247FF0"/>
    <w:rsid w:val="00250496"/>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EF1"/>
    <w:rsid w:val="00273F94"/>
    <w:rsid w:val="002760B7"/>
    <w:rsid w:val="002810D3"/>
    <w:rsid w:val="0028217C"/>
    <w:rsid w:val="002844B0"/>
    <w:rsid w:val="002847AE"/>
    <w:rsid w:val="002870F2"/>
    <w:rsid w:val="00287650"/>
    <w:rsid w:val="0029008E"/>
    <w:rsid w:val="00290154"/>
    <w:rsid w:val="00292DEB"/>
    <w:rsid w:val="00294F88"/>
    <w:rsid w:val="00294FCC"/>
    <w:rsid w:val="00295516"/>
    <w:rsid w:val="002A10A1"/>
    <w:rsid w:val="002A3161"/>
    <w:rsid w:val="002A3410"/>
    <w:rsid w:val="002A44D1"/>
    <w:rsid w:val="002A4631"/>
    <w:rsid w:val="002A56C9"/>
    <w:rsid w:val="002A5BA6"/>
    <w:rsid w:val="002A6EA6"/>
    <w:rsid w:val="002B108B"/>
    <w:rsid w:val="002B12DE"/>
    <w:rsid w:val="002B270D"/>
    <w:rsid w:val="002B3375"/>
    <w:rsid w:val="002B4745"/>
    <w:rsid w:val="002B480D"/>
    <w:rsid w:val="002B4845"/>
    <w:rsid w:val="002B4AC3"/>
    <w:rsid w:val="002B7744"/>
    <w:rsid w:val="002B7903"/>
    <w:rsid w:val="002C05AC"/>
    <w:rsid w:val="002C3953"/>
    <w:rsid w:val="002C56A0"/>
    <w:rsid w:val="002C7496"/>
    <w:rsid w:val="002C74B9"/>
    <w:rsid w:val="002D0253"/>
    <w:rsid w:val="002D12FF"/>
    <w:rsid w:val="002D21A5"/>
    <w:rsid w:val="002D4413"/>
    <w:rsid w:val="002D7247"/>
    <w:rsid w:val="002E23E3"/>
    <w:rsid w:val="002E26F3"/>
    <w:rsid w:val="002E339B"/>
    <w:rsid w:val="002E34CB"/>
    <w:rsid w:val="002E4059"/>
    <w:rsid w:val="002E4D5B"/>
    <w:rsid w:val="002E5474"/>
    <w:rsid w:val="002E5699"/>
    <w:rsid w:val="002E5832"/>
    <w:rsid w:val="002E5CB7"/>
    <w:rsid w:val="002E633F"/>
    <w:rsid w:val="002F0BF7"/>
    <w:rsid w:val="002F0D60"/>
    <w:rsid w:val="002F104E"/>
    <w:rsid w:val="002F1BD9"/>
    <w:rsid w:val="002F3A6D"/>
    <w:rsid w:val="002F6219"/>
    <w:rsid w:val="002F749C"/>
    <w:rsid w:val="00303813"/>
    <w:rsid w:val="00310348"/>
    <w:rsid w:val="00310EE6"/>
    <w:rsid w:val="00311628"/>
    <w:rsid w:val="00311E73"/>
    <w:rsid w:val="003121C3"/>
    <w:rsid w:val="0031221D"/>
    <w:rsid w:val="003123F7"/>
    <w:rsid w:val="00314A01"/>
    <w:rsid w:val="00314B9D"/>
    <w:rsid w:val="00314DD8"/>
    <w:rsid w:val="003155A3"/>
    <w:rsid w:val="00315B35"/>
    <w:rsid w:val="00316A7F"/>
    <w:rsid w:val="00316F5E"/>
    <w:rsid w:val="00317B24"/>
    <w:rsid w:val="00317D8E"/>
    <w:rsid w:val="00317E8F"/>
    <w:rsid w:val="00320752"/>
    <w:rsid w:val="003209E8"/>
    <w:rsid w:val="003211F4"/>
    <w:rsid w:val="0032193F"/>
    <w:rsid w:val="00322186"/>
    <w:rsid w:val="00322962"/>
    <w:rsid w:val="0032403E"/>
    <w:rsid w:val="0032497E"/>
    <w:rsid w:val="00324D73"/>
    <w:rsid w:val="00325B7B"/>
    <w:rsid w:val="0033147A"/>
    <w:rsid w:val="003318F2"/>
    <w:rsid w:val="0033193C"/>
    <w:rsid w:val="00332B30"/>
    <w:rsid w:val="0033532B"/>
    <w:rsid w:val="003364A4"/>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817"/>
    <w:rsid w:val="00357136"/>
    <w:rsid w:val="003576EB"/>
    <w:rsid w:val="00360C67"/>
    <w:rsid w:val="00360E65"/>
    <w:rsid w:val="00362DCB"/>
    <w:rsid w:val="0036308C"/>
    <w:rsid w:val="00363E8F"/>
    <w:rsid w:val="00365118"/>
    <w:rsid w:val="00366467"/>
    <w:rsid w:val="00366752"/>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772"/>
    <w:rsid w:val="0039282B"/>
    <w:rsid w:val="00393D44"/>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C74"/>
    <w:rsid w:val="003B225F"/>
    <w:rsid w:val="003B3CB0"/>
    <w:rsid w:val="003B4E04"/>
    <w:rsid w:val="003B52D3"/>
    <w:rsid w:val="003B7BBB"/>
    <w:rsid w:val="003C0FB3"/>
    <w:rsid w:val="003C3990"/>
    <w:rsid w:val="003C434B"/>
    <w:rsid w:val="003C489D"/>
    <w:rsid w:val="003C54B8"/>
    <w:rsid w:val="003C687F"/>
    <w:rsid w:val="003C723C"/>
    <w:rsid w:val="003D0837"/>
    <w:rsid w:val="003D0F7F"/>
    <w:rsid w:val="003D22E3"/>
    <w:rsid w:val="003D2AF0"/>
    <w:rsid w:val="003D3CF0"/>
    <w:rsid w:val="003D3DC7"/>
    <w:rsid w:val="003D5160"/>
    <w:rsid w:val="003D53BF"/>
    <w:rsid w:val="003D5E6D"/>
    <w:rsid w:val="003D6797"/>
    <w:rsid w:val="003D779D"/>
    <w:rsid w:val="003D7846"/>
    <w:rsid w:val="003D78A2"/>
    <w:rsid w:val="003E03FD"/>
    <w:rsid w:val="003E0A44"/>
    <w:rsid w:val="003E15EE"/>
    <w:rsid w:val="003E6AE0"/>
    <w:rsid w:val="003E6EB2"/>
    <w:rsid w:val="003F0971"/>
    <w:rsid w:val="003F28DA"/>
    <w:rsid w:val="003F2C2F"/>
    <w:rsid w:val="003F35B8"/>
    <w:rsid w:val="003F3F97"/>
    <w:rsid w:val="003F42CF"/>
    <w:rsid w:val="003F4EA0"/>
    <w:rsid w:val="003F5DC6"/>
    <w:rsid w:val="003F69BE"/>
    <w:rsid w:val="003F73A1"/>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BE1"/>
    <w:rsid w:val="00430D80"/>
    <w:rsid w:val="004317B5"/>
    <w:rsid w:val="00431E3D"/>
    <w:rsid w:val="00434F52"/>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ECD"/>
    <w:rsid w:val="0045627B"/>
    <w:rsid w:val="00456C90"/>
    <w:rsid w:val="00457160"/>
    <w:rsid w:val="004578CC"/>
    <w:rsid w:val="00463809"/>
    <w:rsid w:val="00463BFC"/>
    <w:rsid w:val="00464131"/>
    <w:rsid w:val="004657D6"/>
    <w:rsid w:val="00467672"/>
    <w:rsid w:val="004728AA"/>
    <w:rsid w:val="00473346"/>
    <w:rsid w:val="00476168"/>
    <w:rsid w:val="00476284"/>
    <w:rsid w:val="00476FD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E38"/>
    <w:rsid w:val="004A0489"/>
    <w:rsid w:val="004A161B"/>
    <w:rsid w:val="004A4146"/>
    <w:rsid w:val="004A47DB"/>
    <w:rsid w:val="004A5AAE"/>
    <w:rsid w:val="004A6AB7"/>
    <w:rsid w:val="004A7284"/>
    <w:rsid w:val="004A7E1A"/>
    <w:rsid w:val="004B0073"/>
    <w:rsid w:val="004B1541"/>
    <w:rsid w:val="004B240E"/>
    <w:rsid w:val="004B29F4"/>
    <w:rsid w:val="004B3661"/>
    <w:rsid w:val="004B45E3"/>
    <w:rsid w:val="004B4C27"/>
    <w:rsid w:val="004B62E1"/>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EA7"/>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71C"/>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4D2"/>
    <w:rsid w:val="0052396A"/>
    <w:rsid w:val="0052782C"/>
    <w:rsid w:val="00527A41"/>
    <w:rsid w:val="00530E46"/>
    <w:rsid w:val="005324EF"/>
    <w:rsid w:val="0053286B"/>
    <w:rsid w:val="005353B9"/>
    <w:rsid w:val="00536369"/>
    <w:rsid w:val="005400FF"/>
    <w:rsid w:val="00540E99"/>
    <w:rsid w:val="00541130"/>
    <w:rsid w:val="00546A8B"/>
    <w:rsid w:val="00546D5E"/>
    <w:rsid w:val="00546F02"/>
    <w:rsid w:val="0054770B"/>
    <w:rsid w:val="00551073"/>
    <w:rsid w:val="00551DA4"/>
    <w:rsid w:val="0055213A"/>
    <w:rsid w:val="00554956"/>
    <w:rsid w:val="00556413"/>
    <w:rsid w:val="00557BE6"/>
    <w:rsid w:val="005600BC"/>
    <w:rsid w:val="005612B1"/>
    <w:rsid w:val="00563104"/>
    <w:rsid w:val="005646C1"/>
    <w:rsid w:val="005646CC"/>
    <w:rsid w:val="005652E4"/>
    <w:rsid w:val="00565730"/>
    <w:rsid w:val="00566671"/>
    <w:rsid w:val="00567B22"/>
    <w:rsid w:val="00570F05"/>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A8C"/>
    <w:rsid w:val="0058713B"/>
    <w:rsid w:val="005876D2"/>
    <w:rsid w:val="0059056C"/>
    <w:rsid w:val="0059130B"/>
    <w:rsid w:val="00592C03"/>
    <w:rsid w:val="00593B6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39A"/>
    <w:rsid w:val="005F10D4"/>
    <w:rsid w:val="005F26E8"/>
    <w:rsid w:val="005F275A"/>
    <w:rsid w:val="005F2E08"/>
    <w:rsid w:val="005F3362"/>
    <w:rsid w:val="005F78DD"/>
    <w:rsid w:val="005F7A4D"/>
    <w:rsid w:val="00601A5C"/>
    <w:rsid w:val="00601B68"/>
    <w:rsid w:val="0060359B"/>
    <w:rsid w:val="00603C36"/>
    <w:rsid w:val="00603F69"/>
    <w:rsid w:val="006040DA"/>
    <w:rsid w:val="006047BD"/>
    <w:rsid w:val="00607675"/>
    <w:rsid w:val="00610F53"/>
    <w:rsid w:val="00612E3F"/>
    <w:rsid w:val="00613208"/>
    <w:rsid w:val="00613534"/>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669"/>
    <w:rsid w:val="00637AF8"/>
    <w:rsid w:val="00640C92"/>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9CA"/>
    <w:rsid w:val="0066665B"/>
    <w:rsid w:val="00670EE3"/>
    <w:rsid w:val="0067331F"/>
    <w:rsid w:val="00673F6E"/>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0AB"/>
    <w:rsid w:val="00694E13"/>
    <w:rsid w:val="006954D4"/>
    <w:rsid w:val="0069598B"/>
    <w:rsid w:val="00695AF0"/>
    <w:rsid w:val="006A1A8E"/>
    <w:rsid w:val="006A1CF6"/>
    <w:rsid w:val="006A1D1D"/>
    <w:rsid w:val="006A2D9E"/>
    <w:rsid w:val="006A36DB"/>
    <w:rsid w:val="006A3926"/>
    <w:rsid w:val="006A3EF2"/>
    <w:rsid w:val="006A44D0"/>
    <w:rsid w:val="006A48C1"/>
    <w:rsid w:val="006A510D"/>
    <w:rsid w:val="006A51A4"/>
    <w:rsid w:val="006B06B2"/>
    <w:rsid w:val="006B1FFA"/>
    <w:rsid w:val="006B32F8"/>
    <w:rsid w:val="006B3564"/>
    <w:rsid w:val="006B37E6"/>
    <w:rsid w:val="006B3D8F"/>
    <w:rsid w:val="006B42E3"/>
    <w:rsid w:val="006B44E9"/>
    <w:rsid w:val="006B73E5"/>
    <w:rsid w:val="006C00A3"/>
    <w:rsid w:val="006C42B1"/>
    <w:rsid w:val="006C7AB5"/>
    <w:rsid w:val="006D062E"/>
    <w:rsid w:val="006D0817"/>
    <w:rsid w:val="006D0996"/>
    <w:rsid w:val="006D2405"/>
    <w:rsid w:val="006D36C5"/>
    <w:rsid w:val="006D3A0E"/>
    <w:rsid w:val="006D4A39"/>
    <w:rsid w:val="006D53A4"/>
    <w:rsid w:val="006D6748"/>
    <w:rsid w:val="006E08A7"/>
    <w:rsid w:val="006E08C4"/>
    <w:rsid w:val="006E091B"/>
    <w:rsid w:val="006E185A"/>
    <w:rsid w:val="006E22B4"/>
    <w:rsid w:val="006E2552"/>
    <w:rsid w:val="006E42C8"/>
    <w:rsid w:val="006E4800"/>
    <w:rsid w:val="006E4BAA"/>
    <w:rsid w:val="006E560F"/>
    <w:rsid w:val="006E5B90"/>
    <w:rsid w:val="006E60D3"/>
    <w:rsid w:val="006E79B6"/>
    <w:rsid w:val="006F054E"/>
    <w:rsid w:val="006F0E9B"/>
    <w:rsid w:val="006F15D8"/>
    <w:rsid w:val="006F1AB5"/>
    <w:rsid w:val="006F1B19"/>
    <w:rsid w:val="006F25BE"/>
    <w:rsid w:val="006F3613"/>
    <w:rsid w:val="006F3839"/>
    <w:rsid w:val="006F4503"/>
    <w:rsid w:val="00701DAC"/>
    <w:rsid w:val="00704694"/>
    <w:rsid w:val="007058CD"/>
    <w:rsid w:val="00705D75"/>
    <w:rsid w:val="0070723B"/>
    <w:rsid w:val="007111E4"/>
    <w:rsid w:val="00712DA7"/>
    <w:rsid w:val="00714956"/>
    <w:rsid w:val="00715F89"/>
    <w:rsid w:val="00716FB7"/>
    <w:rsid w:val="00717C66"/>
    <w:rsid w:val="0072144B"/>
    <w:rsid w:val="00722D6B"/>
    <w:rsid w:val="00723956"/>
    <w:rsid w:val="00724203"/>
    <w:rsid w:val="00725C3B"/>
    <w:rsid w:val="00725D14"/>
    <w:rsid w:val="00725D8D"/>
    <w:rsid w:val="007266FB"/>
    <w:rsid w:val="0073212B"/>
    <w:rsid w:val="007326A8"/>
    <w:rsid w:val="0073305F"/>
    <w:rsid w:val="00733D6A"/>
    <w:rsid w:val="00734065"/>
    <w:rsid w:val="00734894"/>
    <w:rsid w:val="00735327"/>
    <w:rsid w:val="00735451"/>
    <w:rsid w:val="00735E88"/>
    <w:rsid w:val="00740573"/>
    <w:rsid w:val="00741479"/>
    <w:rsid w:val="007414DA"/>
    <w:rsid w:val="00742440"/>
    <w:rsid w:val="007448D2"/>
    <w:rsid w:val="00744A73"/>
    <w:rsid w:val="00744DB8"/>
    <w:rsid w:val="00745C28"/>
    <w:rsid w:val="00745E6D"/>
    <w:rsid w:val="007460D4"/>
    <w:rsid w:val="007460FF"/>
    <w:rsid w:val="00746DC7"/>
    <w:rsid w:val="007474D4"/>
    <w:rsid w:val="007508BB"/>
    <w:rsid w:val="0075322D"/>
    <w:rsid w:val="00753D56"/>
    <w:rsid w:val="00754B91"/>
    <w:rsid w:val="00754D7E"/>
    <w:rsid w:val="007564AE"/>
    <w:rsid w:val="00757591"/>
    <w:rsid w:val="00757633"/>
    <w:rsid w:val="00757A59"/>
    <w:rsid w:val="00757DD5"/>
    <w:rsid w:val="007600E2"/>
    <w:rsid w:val="007617A7"/>
    <w:rsid w:val="00762125"/>
    <w:rsid w:val="007635C3"/>
    <w:rsid w:val="00764C58"/>
    <w:rsid w:val="00765E06"/>
    <w:rsid w:val="00765F79"/>
    <w:rsid w:val="007661EE"/>
    <w:rsid w:val="00767C09"/>
    <w:rsid w:val="007706FF"/>
    <w:rsid w:val="00770891"/>
    <w:rsid w:val="00770C61"/>
    <w:rsid w:val="00772BA3"/>
    <w:rsid w:val="007763FE"/>
    <w:rsid w:val="00776998"/>
    <w:rsid w:val="007776A2"/>
    <w:rsid w:val="00777720"/>
    <w:rsid w:val="00777849"/>
    <w:rsid w:val="00780A99"/>
    <w:rsid w:val="00781C4F"/>
    <w:rsid w:val="00782487"/>
    <w:rsid w:val="00782A2E"/>
    <w:rsid w:val="00782B11"/>
    <w:rsid w:val="00782F6B"/>
    <w:rsid w:val="007836C0"/>
    <w:rsid w:val="00785C42"/>
    <w:rsid w:val="0078667E"/>
    <w:rsid w:val="007919DC"/>
    <w:rsid w:val="00791B72"/>
    <w:rsid w:val="00791C7F"/>
    <w:rsid w:val="00796888"/>
    <w:rsid w:val="007A0AB3"/>
    <w:rsid w:val="007A1326"/>
    <w:rsid w:val="007A2B7B"/>
    <w:rsid w:val="007A3356"/>
    <w:rsid w:val="007A36F3"/>
    <w:rsid w:val="007A3C26"/>
    <w:rsid w:val="007A4CEF"/>
    <w:rsid w:val="007A55A8"/>
    <w:rsid w:val="007B24C4"/>
    <w:rsid w:val="007B50E4"/>
    <w:rsid w:val="007B5236"/>
    <w:rsid w:val="007B5C4B"/>
    <w:rsid w:val="007B6B2F"/>
    <w:rsid w:val="007C057B"/>
    <w:rsid w:val="007C1661"/>
    <w:rsid w:val="007C1A9E"/>
    <w:rsid w:val="007C40DF"/>
    <w:rsid w:val="007C434F"/>
    <w:rsid w:val="007C6C65"/>
    <w:rsid w:val="007C6E38"/>
    <w:rsid w:val="007D212E"/>
    <w:rsid w:val="007D3FC3"/>
    <w:rsid w:val="007D458F"/>
    <w:rsid w:val="007D50D0"/>
    <w:rsid w:val="007D5655"/>
    <w:rsid w:val="007D58E6"/>
    <w:rsid w:val="007D5A52"/>
    <w:rsid w:val="007D7CF5"/>
    <w:rsid w:val="007D7E58"/>
    <w:rsid w:val="007E007B"/>
    <w:rsid w:val="007E41AD"/>
    <w:rsid w:val="007E5E9E"/>
    <w:rsid w:val="007F1493"/>
    <w:rsid w:val="007F15BC"/>
    <w:rsid w:val="007F3524"/>
    <w:rsid w:val="007F576D"/>
    <w:rsid w:val="007F637A"/>
    <w:rsid w:val="007F66A6"/>
    <w:rsid w:val="007F76BF"/>
    <w:rsid w:val="007F78F2"/>
    <w:rsid w:val="007F7C2A"/>
    <w:rsid w:val="008003CD"/>
    <w:rsid w:val="00800512"/>
    <w:rsid w:val="00801687"/>
    <w:rsid w:val="008019EE"/>
    <w:rsid w:val="00802022"/>
    <w:rsid w:val="0080207C"/>
    <w:rsid w:val="008028A3"/>
    <w:rsid w:val="00804A8D"/>
    <w:rsid w:val="008059C1"/>
    <w:rsid w:val="0080662F"/>
    <w:rsid w:val="00806C91"/>
    <w:rsid w:val="0081065F"/>
    <w:rsid w:val="00810E72"/>
    <w:rsid w:val="0081179B"/>
    <w:rsid w:val="00812DCB"/>
    <w:rsid w:val="0081340A"/>
    <w:rsid w:val="00813FA5"/>
    <w:rsid w:val="0081523F"/>
    <w:rsid w:val="00816151"/>
    <w:rsid w:val="00817268"/>
    <w:rsid w:val="008203B7"/>
    <w:rsid w:val="00820BB7"/>
    <w:rsid w:val="008212BE"/>
    <w:rsid w:val="008218CF"/>
    <w:rsid w:val="00823F5A"/>
    <w:rsid w:val="008248E7"/>
    <w:rsid w:val="00824F02"/>
    <w:rsid w:val="00825595"/>
    <w:rsid w:val="00826BD1"/>
    <w:rsid w:val="00826C4F"/>
    <w:rsid w:val="00830A48"/>
    <w:rsid w:val="00831C89"/>
    <w:rsid w:val="00832DA5"/>
    <w:rsid w:val="00832F4B"/>
    <w:rsid w:val="008331C5"/>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76F"/>
    <w:rsid w:val="00860424"/>
    <w:rsid w:val="00860A52"/>
    <w:rsid w:val="00862960"/>
    <w:rsid w:val="00863532"/>
    <w:rsid w:val="008641E8"/>
    <w:rsid w:val="00864359"/>
    <w:rsid w:val="00865EC3"/>
    <w:rsid w:val="0086629C"/>
    <w:rsid w:val="00866415"/>
    <w:rsid w:val="0086672A"/>
    <w:rsid w:val="00867469"/>
    <w:rsid w:val="00867670"/>
    <w:rsid w:val="008678C3"/>
    <w:rsid w:val="00870838"/>
    <w:rsid w:val="00870A3D"/>
    <w:rsid w:val="008736AC"/>
    <w:rsid w:val="00874C1F"/>
    <w:rsid w:val="00880A08"/>
    <w:rsid w:val="008813A0"/>
    <w:rsid w:val="00882E98"/>
    <w:rsid w:val="00883242"/>
    <w:rsid w:val="00883A53"/>
    <w:rsid w:val="00885C59"/>
    <w:rsid w:val="00890C47"/>
    <w:rsid w:val="0089256F"/>
    <w:rsid w:val="00892D1C"/>
    <w:rsid w:val="00893CDB"/>
    <w:rsid w:val="00893D12"/>
    <w:rsid w:val="0089468F"/>
    <w:rsid w:val="00895105"/>
    <w:rsid w:val="00895316"/>
    <w:rsid w:val="00895861"/>
    <w:rsid w:val="00895D9D"/>
    <w:rsid w:val="00897B91"/>
    <w:rsid w:val="008A00A0"/>
    <w:rsid w:val="008A0836"/>
    <w:rsid w:val="008A21F0"/>
    <w:rsid w:val="008A5DE5"/>
    <w:rsid w:val="008A7185"/>
    <w:rsid w:val="008B1FDB"/>
    <w:rsid w:val="008B29C7"/>
    <w:rsid w:val="008B2A5B"/>
    <w:rsid w:val="008B367A"/>
    <w:rsid w:val="008B430F"/>
    <w:rsid w:val="008B44C9"/>
    <w:rsid w:val="008B4D50"/>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F8D"/>
    <w:rsid w:val="008D125E"/>
    <w:rsid w:val="008D5308"/>
    <w:rsid w:val="008D55BF"/>
    <w:rsid w:val="008D61E0"/>
    <w:rsid w:val="008D6722"/>
    <w:rsid w:val="008D6E1D"/>
    <w:rsid w:val="008D7AB2"/>
    <w:rsid w:val="008E0259"/>
    <w:rsid w:val="008E1DFF"/>
    <w:rsid w:val="008E2834"/>
    <w:rsid w:val="008E35B5"/>
    <w:rsid w:val="008E43E0"/>
    <w:rsid w:val="008E4A0E"/>
    <w:rsid w:val="008E4E59"/>
    <w:rsid w:val="008E621B"/>
    <w:rsid w:val="008F0115"/>
    <w:rsid w:val="008F0383"/>
    <w:rsid w:val="008F1F6A"/>
    <w:rsid w:val="008F28E7"/>
    <w:rsid w:val="008F3EDF"/>
    <w:rsid w:val="008F56DB"/>
    <w:rsid w:val="0090053B"/>
    <w:rsid w:val="00900E59"/>
    <w:rsid w:val="00900FCF"/>
    <w:rsid w:val="00901298"/>
    <w:rsid w:val="00901559"/>
    <w:rsid w:val="009019BB"/>
    <w:rsid w:val="00902919"/>
    <w:rsid w:val="0090315B"/>
    <w:rsid w:val="009033B0"/>
    <w:rsid w:val="00904350"/>
    <w:rsid w:val="00904C15"/>
    <w:rsid w:val="00905926"/>
    <w:rsid w:val="0090604A"/>
    <w:rsid w:val="009078AB"/>
    <w:rsid w:val="0091055E"/>
    <w:rsid w:val="00912C5D"/>
    <w:rsid w:val="00912EC7"/>
    <w:rsid w:val="00913D40"/>
    <w:rsid w:val="009153A2"/>
    <w:rsid w:val="0091571A"/>
    <w:rsid w:val="00915AC4"/>
    <w:rsid w:val="00917C8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5D5"/>
    <w:rsid w:val="00930D17"/>
    <w:rsid w:val="00930ED6"/>
    <w:rsid w:val="00931206"/>
    <w:rsid w:val="00932077"/>
    <w:rsid w:val="009321BD"/>
    <w:rsid w:val="00932A03"/>
    <w:rsid w:val="0093313E"/>
    <w:rsid w:val="009331F9"/>
    <w:rsid w:val="00934012"/>
    <w:rsid w:val="00934F58"/>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7E2"/>
    <w:rsid w:val="009528C1"/>
    <w:rsid w:val="009532C7"/>
    <w:rsid w:val="00953891"/>
    <w:rsid w:val="00953E82"/>
    <w:rsid w:val="00955D6C"/>
    <w:rsid w:val="00956BB1"/>
    <w:rsid w:val="00960547"/>
    <w:rsid w:val="00960CCA"/>
    <w:rsid w:val="00960E03"/>
    <w:rsid w:val="009624AB"/>
    <w:rsid w:val="009634F6"/>
    <w:rsid w:val="00963579"/>
    <w:rsid w:val="0096422F"/>
    <w:rsid w:val="00964AE3"/>
    <w:rsid w:val="009651FC"/>
    <w:rsid w:val="00965F05"/>
    <w:rsid w:val="0096720F"/>
    <w:rsid w:val="0097036E"/>
    <w:rsid w:val="009718BF"/>
    <w:rsid w:val="00973DB2"/>
    <w:rsid w:val="009767F4"/>
    <w:rsid w:val="00981475"/>
    <w:rsid w:val="00981668"/>
    <w:rsid w:val="00984331"/>
    <w:rsid w:val="00984C07"/>
    <w:rsid w:val="00985F69"/>
    <w:rsid w:val="00987813"/>
    <w:rsid w:val="00990265"/>
    <w:rsid w:val="00990C18"/>
    <w:rsid w:val="00990C46"/>
    <w:rsid w:val="00991DEF"/>
    <w:rsid w:val="00992659"/>
    <w:rsid w:val="0099359F"/>
    <w:rsid w:val="00993B98"/>
    <w:rsid w:val="00993CF9"/>
    <w:rsid w:val="00993F37"/>
    <w:rsid w:val="009944F9"/>
    <w:rsid w:val="00994BDA"/>
    <w:rsid w:val="009955F8"/>
    <w:rsid w:val="00995954"/>
    <w:rsid w:val="00995E81"/>
    <w:rsid w:val="00996470"/>
    <w:rsid w:val="00996603"/>
    <w:rsid w:val="009974B3"/>
    <w:rsid w:val="009974D0"/>
    <w:rsid w:val="00997F5D"/>
    <w:rsid w:val="009A09AC"/>
    <w:rsid w:val="009A1BBC"/>
    <w:rsid w:val="009A2864"/>
    <w:rsid w:val="009A2869"/>
    <w:rsid w:val="009A313E"/>
    <w:rsid w:val="009A3EAC"/>
    <w:rsid w:val="009A40D9"/>
    <w:rsid w:val="009B08F7"/>
    <w:rsid w:val="009B1280"/>
    <w:rsid w:val="009B165F"/>
    <w:rsid w:val="009B2E67"/>
    <w:rsid w:val="009B417F"/>
    <w:rsid w:val="009B4483"/>
    <w:rsid w:val="009B5879"/>
    <w:rsid w:val="009B5A7D"/>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7A7"/>
    <w:rsid w:val="009E56EB"/>
    <w:rsid w:val="009E6AB6"/>
    <w:rsid w:val="009E6B21"/>
    <w:rsid w:val="009E7E70"/>
    <w:rsid w:val="009E7F27"/>
    <w:rsid w:val="009F1A7D"/>
    <w:rsid w:val="009F3431"/>
    <w:rsid w:val="009F3838"/>
    <w:rsid w:val="009F3ECD"/>
    <w:rsid w:val="009F4B19"/>
    <w:rsid w:val="009F5F05"/>
    <w:rsid w:val="009F7315"/>
    <w:rsid w:val="009F73D1"/>
    <w:rsid w:val="00A006F9"/>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1C9"/>
    <w:rsid w:val="00A41A01"/>
    <w:rsid w:val="00A429A9"/>
    <w:rsid w:val="00A43CFF"/>
    <w:rsid w:val="00A44111"/>
    <w:rsid w:val="00A463D4"/>
    <w:rsid w:val="00A47719"/>
    <w:rsid w:val="00A47EAB"/>
    <w:rsid w:val="00A5068D"/>
    <w:rsid w:val="00A509B4"/>
    <w:rsid w:val="00A5427A"/>
    <w:rsid w:val="00A54C7B"/>
    <w:rsid w:val="00A54CFD"/>
    <w:rsid w:val="00A5639F"/>
    <w:rsid w:val="00A5689B"/>
    <w:rsid w:val="00A57040"/>
    <w:rsid w:val="00A60064"/>
    <w:rsid w:val="00A60797"/>
    <w:rsid w:val="00A643AA"/>
    <w:rsid w:val="00A64F90"/>
    <w:rsid w:val="00A65A2B"/>
    <w:rsid w:val="00A70170"/>
    <w:rsid w:val="00A726C7"/>
    <w:rsid w:val="00A7409C"/>
    <w:rsid w:val="00A752B5"/>
    <w:rsid w:val="00A774B4"/>
    <w:rsid w:val="00A77927"/>
    <w:rsid w:val="00A80144"/>
    <w:rsid w:val="00A81734"/>
    <w:rsid w:val="00A81791"/>
    <w:rsid w:val="00A8195D"/>
    <w:rsid w:val="00A81DC9"/>
    <w:rsid w:val="00A81F4A"/>
    <w:rsid w:val="00A82923"/>
    <w:rsid w:val="00A8372C"/>
    <w:rsid w:val="00A855FA"/>
    <w:rsid w:val="00A905C6"/>
    <w:rsid w:val="00A90A0B"/>
    <w:rsid w:val="00A91418"/>
    <w:rsid w:val="00A91A18"/>
    <w:rsid w:val="00A9244B"/>
    <w:rsid w:val="00A932DF"/>
    <w:rsid w:val="00A947CF"/>
    <w:rsid w:val="00A95F5B"/>
    <w:rsid w:val="00A96D9C"/>
    <w:rsid w:val="00A96E60"/>
    <w:rsid w:val="00A97222"/>
    <w:rsid w:val="00A9772A"/>
    <w:rsid w:val="00AA18E2"/>
    <w:rsid w:val="00AA22B0"/>
    <w:rsid w:val="00AA2B19"/>
    <w:rsid w:val="00AA3086"/>
    <w:rsid w:val="00AA3B89"/>
    <w:rsid w:val="00AA5E50"/>
    <w:rsid w:val="00AA642B"/>
    <w:rsid w:val="00AB0677"/>
    <w:rsid w:val="00AB0E2D"/>
    <w:rsid w:val="00AB1983"/>
    <w:rsid w:val="00AB23C3"/>
    <w:rsid w:val="00AB24DB"/>
    <w:rsid w:val="00AB35D0"/>
    <w:rsid w:val="00AB71D0"/>
    <w:rsid w:val="00AB77E7"/>
    <w:rsid w:val="00AC1DCF"/>
    <w:rsid w:val="00AC23B1"/>
    <w:rsid w:val="00AC260E"/>
    <w:rsid w:val="00AC2AF9"/>
    <w:rsid w:val="00AC2F71"/>
    <w:rsid w:val="00AC3246"/>
    <w:rsid w:val="00AC47A6"/>
    <w:rsid w:val="00AC5834"/>
    <w:rsid w:val="00AC5D5C"/>
    <w:rsid w:val="00AC60C5"/>
    <w:rsid w:val="00AC78ED"/>
    <w:rsid w:val="00AD02D3"/>
    <w:rsid w:val="00AD3675"/>
    <w:rsid w:val="00AD56A9"/>
    <w:rsid w:val="00AD69C4"/>
    <w:rsid w:val="00AD6F0C"/>
    <w:rsid w:val="00AE1C5F"/>
    <w:rsid w:val="00AE23DD"/>
    <w:rsid w:val="00AE2FAB"/>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06C"/>
    <w:rsid w:val="00B27D18"/>
    <w:rsid w:val="00B300DB"/>
    <w:rsid w:val="00B32BEC"/>
    <w:rsid w:val="00B34064"/>
    <w:rsid w:val="00B35B87"/>
    <w:rsid w:val="00B35F78"/>
    <w:rsid w:val="00B40556"/>
    <w:rsid w:val="00B43107"/>
    <w:rsid w:val="00B45AC4"/>
    <w:rsid w:val="00B45E0A"/>
    <w:rsid w:val="00B4675D"/>
    <w:rsid w:val="00B47A18"/>
    <w:rsid w:val="00B50C0F"/>
    <w:rsid w:val="00B51CD5"/>
    <w:rsid w:val="00B53824"/>
    <w:rsid w:val="00B53857"/>
    <w:rsid w:val="00B54009"/>
    <w:rsid w:val="00B54B6C"/>
    <w:rsid w:val="00B56FB1"/>
    <w:rsid w:val="00B6083F"/>
    <w:rsid w:val="00B6090F"/>
    <w:rsid w:val="00B61504"/>
    <w:rsid w:val="00B62E95"/>
    <w:rsid w:val="00B63ABC"/>
    <w:rsid w:val="00B64D3D"/>
    <w:rsid w:val="00B64F0A"/>
    <w:rsid w:val="00B6562C"/>
    <w:rsid w:val="00B6729E"/>
    <w:rsid w:val="00B720C9"/>
    <w:rsid w:val="00B7391B"/>
    <w:rsid w:val="00B73ACC"/>
    <w:rsid w:val="00B743E7"/>
    <w:rsid w:val="00B74B80"/>
    <w:rsid w:val="00B768A9"/>
    <w:rsid w:val="00B76AA1"/>
    <w:rsid w:val="00B76E90"/>
    <w:rsid w:val="00B8005C"/>
    <w:rsid w:val="00B81831"/>
    <w:rsid w:val="00B82A91"/>
    <w:rsid w:val="00B82E5F"/>
    <w:rsid w:val="00B8666B"/>
    <w:rsid w:val="00B904F4"/>
    <w:rsid w:val="00B90BD1"/>
    <w:rsid w:val="00B91C92"/>
    <w:rsid w:val="00B91F65"/>
    <w:rsid w:val="00B92536"/>
    <w:rsid w:val="00B9274D"/>
    <w:rsid w:val="00B94207"/>
    <w:rsid w:val="00B945D4"/>
    <w:rsid w:val="00B9506C"/>
    <w:rsid w:val="00B97B50"/>
    <w:rsid w:val="00BA3959"/>
    <w:rsid w:val="00BA563D"/>
    <w:rsid w:val="00BB0D70"/>
    <w:rsid w:val="00BB1855"/>
    <w:rsid w:val="00BB2332"/>
    <w:rsid w:val="00BB239F"/>
    <w:rsid w:val="00BB2494"/>
    <w:rsid w:val="00BB2522"/>
    <w:rsid w:val="00BB25D2"/>
    <w:rsid w:val="00BB28A3"/>
    <w:rsid w:val="00BB4090"/>
    <w:rsid w:val="00BB5218"/>
    <w:rsid w:val="00BB72C0"/>
    <w:rsid w:val="00BB7FF3"/>
    <w:rsid w:val="00BC0AF1"/>
    <w:rsid w:val="00BC27BE"/>
    <w:rsid w:val="00BC3779"/>
    <w:rsid w:val="00BC41A0"/>
    <w:rsid w:val="00BC43D8"/>
    <w:rsid w:val="00BC6676"/>
    <w:rsid w:val="00BC7676"/>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56D"/>
    <w:rsid w:val="00C279C2"/>
    <w:rsid w:val="00C3183E"/>
    <w:rsid w:val="00C33531"/>
    <w:rsid w:val="00C33B9E"/>
    <w:rsid w:val="00C34194"/>
    <w:rsid w:val="00C35EF7"/>
    <w:rsid w:val="00C36FB9"/>
    <w:rsid w:val="00C37BAE"/>
    <w:rsid w:val="00C4043D"/>
    <w:rsid w:val="00C407EB"/>
    <w:rsid w:val="00C40DAA"/>
    <w:rsid w:val="00C40F60"/>
    <w:rsid w:val="00C41975"/>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533"/>
    <w:rsid w:val="00C62F54"/>
    <w:rsid w:val="00C63AEA"/>
    <w:rsid w:val="00C67BBF"/>
    <w:rsid w:val="00C70168"/>
    <w:rsid w:val="00C718DD"/>
    <w:rsid w:val="00C71AFB"/>
    <w:rsid w:val="00C74707"/>
    <w:rsid w:val="00C767C7"/>
    <w:rsid w:val="00C779FD"/>
    <w:rsid w:val="00C77D84"/>
    <w:rsid w:val="00C80B9E"/>
    <w:rsid w:val="00C83E01"/>
    <w:rsid w:val="00C841B7"/>
    <w:rsid w:val="00C84A6C"/>
    <w:rsid w:val="00C8667D"/>
    <w:rsid w:val="00C86967"/>
    <w:rsid w:val="00C91F83"/>
    <w:rsid w:val="00C928A8"/>
    <w:rsid w:val="00C93044"/>
    <w:rsid w:val="00C95246"/>
    <w:rsid w:val="00C97597"/>
    <w:rsid w:val="00CA103E"/>
    <w:rsid w:val="00CA1570"/>
    <w:rsid w:val="00CA33AD"/>
    <w:rsid w:val="00CA6C45"/>
    <w:rsid w:val="00CA74F6"/>
    <w:rsid w:val="00CA7603"/>
    <w:rsid w:val="00CA7918"/>
    <w:rsid w:val="00CB33FC"/>
    <w:rsid w:val="00CB364E"/>
    <w:rsid w:val="00CB37B8"/>
    <w:rsid w:val="00CB4F1A"/>
    <w:rsid w:val="00CB58B4"/>
    <w:rsid w:val="00CB6577"/>
    <w:rsid w:val="00CB6768"/>
    <w:rsid w:val="00CB74C7"/>
    <w:rsid w:val="00CC16CB"/>
    <w:rsid w:val="00CC1729"/>
    <w:rsid w:val="00CC1FE9"/>
    <w:rsid w:val="00CC3B49"/>
    <w:rsid w:val="00CC3D04"/>
    <w:rsid w:val="00CC4AF7"/>
    <w:rsid w:val="00CC54E5"/>
    <w:rsid w:val="00CC6B96"/>
    <w:rsid w:val="00CC6F04"/>
    <w:rsid w:val="00CC7B94"/>
    <w:rsid w:val="00CD0365"/>
    <w:rsid w:val="00CD69A1"/>
    <w:rsid w:val="00CD6E8E"/>
    <w:rsid w:val="00CE161F"/>
    <w:rsid w:val="00CE2CC6"/>
    <w:rsid w:val="00CE3087"/>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FE6"/>
    <w:rsid w:val="00D33363"/>
    <w:rsid w:val="00D34943"/>
    <w:rsid w:val="00D34A2B"/>
    <w:rsid w:val="00D35409"/>
    <w:rsid w:val="00D359D4"/>
    <w:rsid w:val="00D41B88"/>
    <w:rsid w:val="00D41E23"/>
    <w:rsid w:val="00D429EC"/>
    <w:rsid w:val="00D42CCE"/>
    <w:rsid w:val="00D43D44"/>
    <w:rsid w:val="00D43EBB"/>
    <w:rsid w:val="00D44E4E"/>
    <w:rsid w:val="00D46D26"/>
    <w:rsid w:val="00D50040"/>
    <w:rsid w:val="00D505D4"/>
    <w:rsid w:val="00D51254"/>
    <w:rsid w:val="00D51627"/>
    <w:rsid w:val="00D51E1A"/>
    <w:rsid w:val="00D52344"/>
    <w:rsid w:val="00D54AAC"/>
    <w:rsid w:val="00D54B32"/>
    <w:rsid w:val="00D55DF0"/>
    <w:rsid w:val="00D563E1"/>
    <w:rsid w:val="00D56BB6"/>
    <w:rsid w:val="00D6022B"/>
    <w:rsid w:val="00D60C40"/>
    <w:rsid w:val="00D6138D"/>
    <w:rsid w:val="00D6166E"/>
    <w:rsid w:val="00D6303E"/>
    <w:rsid w:val="00D63126"/>
    <w:rsid w:val="00D63A67"/>
    <w:rsid w:val="00D646C9"/>
    <w:rsid w:val="00D6492E"/>
    <w:rsid w:val="00D65270"/>
    <w:rsid w:val="00D65845"/>
    <w:rsid w:val="00D70087"/>
    <w:rsid w:val="00D7079E"/>
    <w:rsid w:val="00D70823"/>
    <w:rsid w:val="00D70AB1"/>
    <w:rsid w:val="00D70F23"/>
    <w:rsid w:val="00D73DD6"/>
    <w:rsid w:val="00D745F5"/>
    <w:rsid w:val="00D75392"/>
    <w:rsid w:val="00D7585E"/>
    <w:rsid w:val="00D759A3"/>
    <w:rsid w:val="00D81505"/>
    <w:rsid w:val="00D82E32"/>
    <w:rsid w:val="00D83974"/>
    <w:rsid w:val="00D84133"/>
    <w:rsid w:val="00D8431C"/>
    <w:rsid w:val="00D85133"/>
    <w:rsid w:val="00D8625E"/>
    <w:rsid w:val="00D86990"/>
    <w:rsid w:val="00D869B6"/>
    <w:rsid w:val="00D90E79"/>
    <w:rsid w:val="00D9105E"/>
    <w:rsid w:val="00D91607"/>
    <w:rsid w:val="00D92C17"/>
    <w:rsid w:val="00D92C82"/>
    <w:rsid w:val="00D93336"/>
    <w:rsid w:val="00D94314"/>
    <w:rsid w:val="00D944FC"/>
    <w:rsid w:val="00D95BC7"/>
    <w:rsid w:val="00D95C17"/>
    <w:rsid w:val="00D96043"/>
    <w:rsid w:val="00D97779"/>
    <w:rsid w:val="00DA52F5"/>
    <w:rsid w:val="00DA73A3"/>
    <w:rsid w:val="00DB1001"/>
    <w:rsid w:val="00DB3080"/>
    <w:rsid w:val="00DB4E12"/>
    <w:rsid w:val="00DB5771"/>
    <w:rsid w:val="00DC0718"/>
    <w:rsid w:val="00DC0AB6"/>
    <w:rsid w:val="00DC0CDB"/>
    <w:rsid w:val="00DC21CF"/>
    <w:rsid w:val="00DC3395"/>
    <w:rsid w:val="00DC3664"/>
    <w:rsid w:val="00DC4B9B"/>
    <w:rsid w:val="00DC6EFC"/>
    <w:rsid w:val="00DC7CDE"/>
    <w:rsid w:val="00DD195B"/>
    <w:rsid w:val="00DD1F3A"/>
    <w:rsid w:val="00DD243F"/>
    <w:rsid w:val="00DD46E9"/>
    <w:rsid w:val="00DD4711"/>
    <w:rsid w:val="00DD4812"/>
    <w:rsid w:val="00DD4CA7"/>
    <w:rsid w:val="00DD7749"/>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700"/>
    <w:rsid w:val="00DF3F4F"/>
    <w:rsid w:val="00DF707E"/>
    <w:rsid w:val="00DF70A1"/>
    <w:rsid w:val="00DF746D"/>
    <w:rsid w:val="00DF759D"/>
    <w:rsid w:val="00E003AF"/>
    <w:rsid w:val="00E00482"/>
    <w:rsid w:val="00E006A3"/>
    <w:rsid w:val="00E011AE"/>
    <w:rsid w:val="00E018C3"/>
    <w:rsid w:val="00E01C15"/>
    <w:rsid w:val="00E052B1"/>
    <w:rsid w:val="00E05393"/>
    <w:rsid w:val="00E05886"/>
    <w:rsid w:val="00E104C6"/>
    <w:rsid w:val="00E10AFD"/>
    <w:rsid w:val="00E10C02"/>
    <w:rsid w:val="00E137F4"/>
    <w:rsid w:val="00E15154"/>
    <w:rsid w:val="00E15A39"/>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5956"/>
    <w:rsid w:val="00E4683D"/>
    <w:rsid w:val="00E46BF6"/>
    <w:rsid w:val="00E46CA0"/>
    <w:rsid w:val="00E504A1"/>
    <w:rsid w:val="00E51231"/>
    <w:rsid w:val="00E52A67"/>
    <w:rsid w:val="00E52DB4"/>
    <w:rsid w:val="00E56E7F"/>
    <w:rsid w:val="00E602A7"/>
    <w:rsid w:val="00E60315"/>
    <w:rsid w:val="00E619E1"/>
    <w:rsid w:val="00E62FBE"/>
    <w:rsid w:val="00E63389"/>
    <w:rsid w:val="00E64597"/>
    <w:rsid w:val="00E65780"/>
    <w:rsid w:val="00E66AA1"/>
    <w:rsid w:val="00E66B6A"/>
    <w:rsid w:val="00E71243"/>
    <w:rsid w:val="00E71362"/>
    <w:rsid w:val="00E714D8"/>
    <w:rsid w:val="00E7168A"/>
    <w:rsid w:val="00E717D0"/>
    <w:rsid w:val="00E71D25"/>
    <w:rsid w:val="00E7295C"/>
    <w:rsid w:val="00E72AE7"/>
    <w:rsid w:val="00E730CF"/>
    <w:rsid w:val="00E73306"/>
    <w:rsid w:val="00E74817"/>
    <w:rsid w:val="00E74FE4"/>
    <w:rsid w:val="00E7738D"/>
    <w:rsid w:val="00E81633"/>
    <w:rsid w:val="00E82AED"/>
    <w:rsid w:val="00E82FCC"/>
    <w:rsid w:val="00E831A3"/>
    <w:rsid w:val="00E850E0"/>
    <w:rsid w:val="00E862B5"/>
    <w:rsid w:val="00E866D0"/>
    <w:rsid w:val="00E86733"/>
    <w:rsid w:val="00E86927"/>
    <w:rsid w:val="00E8700D"/>
    <w:rsid w:val="00E87094"/>
    <w:rsid w:val="00E877EB"/>
    <w:rsid w:val="00E9108A"/>
    <w:rsid w:val="00E94803"/>
    <w:rsid w:val="00E94B69"/>
    <w:rsid w:val="00E9588E"/>
    <w:rsid w:val="00E96813"/>
    <w:rsid w:val="00EA17B9"/>
    <w:rsid w:val="00EA2310"/>
    <w:rsid w:val="00EA279E"/>
    <w:rsid w:val="00EA2BA6"/>
    <w:rsid w:val="00EA33B1"/>
    <w:rsid w:val="00EA74F2"/>
    <w:rsid w:val="00EA7552"/>
    <w:rsid w:val="00EA7F5C"/>
    <w:rsid w:val="00EB193D"/>
    <w:rsid w:val="00EB2A71"/>
    <w:rsid w:val="00EB32CF"/>
    <w:rsid w:val="00EB4DDA"/>
    <w:rsid w:val="00EB63CA"/>
    <w:rsid w:val="00EB7598"/>
    <w:rsid w:val="00EB7885"/>
    <w:rsid w:val="00EC0998"/>
    <w:rsid w:val="00EC1543"/>
    <w:rsid w:val="00EC232C"/>
    <w:rsid w:val="00EC2805"/>
    <w:rsid w:val="00EC3100"/>
    <w:rsid w:val="00EC3D02"/>
    <w:rsid w:val="00EC437B"/>
    <w:rsid w:val="00EC4CBD"/>
    <w:rsid w:val="00EC584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4D0"/>
    <w:rsid w:val="00EF67A7"/>
    <w:rsid w:val="00EF6A0C"/>
    <w:rsid w:val="00EF6E7F"/>
    <w:rsid w:val="00F01D8F"/>
    <w:rsid w:val="00F01D93"/>
    <w:rsid w:val="00F0316E"/>
    <w:rsid w:val="00F05A4D"/>
    <w:rsid w:val="00F06BB9"/>
    <w:rsid w:val="00F121C4"/>
    <w:rsid w:val="00F1227D"/>
    <w:rsid w:val="00F13777"/>
    <w:rsid w:val="00F17235"/>
    <w:rsid w:val="00F20A0F"/>
    <w:rsid w:val="00F20B40"/>
    <w:rsid w:val="00F20C70"/>
    <w:rsid w:val="00F21C19"/>
    <w:rsid w:val="00F2269A"/>
    <w:rsid w:val="00F22775"/>
    <w:rsid w:val="00F228A5"/>
    <w:rsid w:val="00F246D4"/>
    <w:rsid w:val="00F269DC"/>
    <w:rsid w:val="00F26BC6"/>
    <w:rsid w:val="00F27A97"/>
    <w:rsid w:val="00F309E2"/>
    <w:rsid w:val="00F30C2D"/>
    <w:rsid w:val="00F318BD"/>
    <w:rsid w:val="00F32557"/>
    <w:rsid w:val="00F32720"/>
    <w:rsid w:val="00F32CE9"/>
    <w:rsid w:val="00F332EF"/>
    <w:rsid w:val="00F33A6A"/>
    <w:rsid w:val="00F341A0"/>
    <w:rsid w:val="00F34D8E"/>
    <w:rsid w:val="00F3515A"/>
    <w:rsid w:val="00F3674D"/>
    <w:rsid w:val="00F37587"/>
    <w:rsid w:val="00F37A04"/>
    <w:rsid w:val="00F4079E"/>
    <w:rsid w:val="00F40B14"/>
    <w:rsid w:val="00F42101"/>
    <w:rsid w:val="00F42173"/>
    <w:rsid w:val="00F42EAA"/>
    <w:rsid w:val="00F42EE0"/>
    <w:rsid w:val="00F42F71"/>
    <w:rsid w:val="00F434A9"/>
    <w:rsid w:val="00F437C4"/>
    <w:rsid w:val="00F44297"/>
    <w:rsid w:val="00F446A0"/>
    <w:rsid w:val="00F45055"/>
    <w:rsid w:val="00F47A0A"/>
    <w:rsid w:val="00F47A79"/>
    <w:rsid w:val="00F47F5C"/>
    <w:rsid w:val="00F51928"/>
    <w:rsid w:val="00F543B3"/>
    <w:rsid w:val="00F5467A"/>
    <w:rsid w:val="00F55135"/>
    <w:rsid w:val="00F55D71"/>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4C43"/>
    <w:rsid w:val="00F853F3"/>
    <w:rsid w:val="00F8591B"/>
    <w:rsid w:val="00F8655C"/>
    <w:rsid w:val="00F90BCA"/>
    <w:rsid w:val="00F90E1A"/>
    <w:rsid w:val="00F91B79"/>
    <w:rsid w:val="00F94377"/>
    <w:rsid w:val="00F94B27"/>
    <w:rsid w:val="00F96626"/>
    <w:rsid w:val="00F96900"/>
    <w:rsid w:val="00F96946"/>
    <w:rsid w:val="00F96E7C"/>
    <w:rsid w:val="00F97131"/>
    <w:rsid w:val="00F9720F"/>
    <w:rsid w:val="00F97A0E"/>
    <w:rsid w:val="00F97B4B"/>
    <w:rsid w:val="00F97C84"/>
    <w:rsid w:val="00FA000F"/>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66AA"/>
    <w:rsid w:val="00FB7100"/>
    <w:rsid w:val="00FB7C04"/>
    <w:rsid w:val="00FC0636"/>
    <w:rsid w:val="00FC0C6F"/>
    <w:rsid w:val="00FC14C7"/>
    <w:rsid w:val="00FC1A96"/>
    <w:rsid w:val="00FC2758"/>
    <w:rsid w:val="00FC3523"/>
    <w:rsid w:val="00FC3C3B"/>
    <w:rsid w:val="00FC44C4"/>
    <w:rsid w:val="00FC4F7B"/>
    <w:rsid w:val="00FC755A"/>
    <w:rsid w:val="00FD05FD"/>
    <w:rsid w:val="00FD1F94"/>
    <w:rsid w:val="00FD21A7"/>
    <w:rsid w:val="00FD28A4"/>
    <w:rsid w:val="00FD3347"/>
    <w:rsid w:val="00FD40E9"/>
    <w:rsid w:val="00FD495B"/>
    <w:rsid w:val="00FD7EC3"/>
    <w:rsid w:val="00FE0C73"/>
    <w:rsid w:val="00FE0F38"/>
    <w:rsid w:val="00FE108E"/>
    <w:rsid w:val="00FE10F9"/>
    <w:rsid w:val="00FE126B"/>
    <w:rsid w:val="00FE232F"/>
    <w:rsid w:val="00FE2356"/>
    <w:rsid w:val="00FE2629"/>
    <w:rsid w:val="00FE40B5"/>
    <w:rsid w:val="00FE660C"/>
    <w:rsid w:val="00FE6798"/>
    <w:rsid w:val="00FF0F2A"/>
    <w:rsid w:val="00FF492B"/>
    <w:rsid w:val="00FF5EC7"/>
    <w:rsid w:val="00FF6135"/>
    <w:rsid w:val="00FF6E00"/>
    <w:rsid w:val="00FF7815"/>
    <w:rsid w:val="00FF7892"/>
    <w:rsid w:val="01527832"/>
    <w:rsid w:val="01DDD50A"/>
    <w:rsid w:val="021B89DE"/>
    <w:rsid w:val="0275A2C7"/>
    <w:rsid w:val="02805EE9"/>
    <w:rsid w:val="034CC26E"/>
    <w:rsid w:val="03696A1D"/>
    <w:rsid w:val="0399E4BC"/>
    <w:rsid w:val="0498F64C"/>
    <w:rsid w:val="04D0B6EA"/>
    <w:rsid w:val="04D81EBB"/>
    <w:rsid w:val="0565BF24"/>
    <w:rsid w:val="05CC09BB"/>
    <w:rsid w:val="05F2791A"/>
    <w:rsid w:val="0665016C"/>
    <w:rsid w:val="06A0A29F"/>
    <w:rsid w:val="06D05172"/>
    <w:rsid w:val="07B8C2D4"/>
    <w:rsid w:val="07C4FAB5"/>
    <w:rsid w:val="086F65F0"/>
    <w:rsid w:val="08985002"/>
    <w:rsid w:val="08CA3670"/>
    <w:rsid w:val="09270613"/>
    <w:rsid w:val="0A03A710"/>
    <w:rsid w:val="0AB2F9DC"/>
    <w:rsid w:val="0AF149A0"/>
    <w:rsid w:val="0B47629D"/>
    <w:rsid w:val="0B53FD7C"/>
    <w:rsid w:val="0BC57507"/>
    <w:rsid w:val="0BDC39A8"/>
    <w:rsid w:val="0C007E93"/>
    <w:rsid w:val="0C8F9140"/>
    <w:rsid w:val="0D63D032"/>
    <w:rsid w:val="0D694FA2"/>
    <w:rsid w:val="0D8C1D3B"/>
    <w:rsid w:val="0DDE5046"/>
    <w:rsid w:val="0E0789CB"/>
    <w:rsid w:val="0ECC1082"/>
    <w:rsid w:val="0ED4C7E2"/>
    <w:rsid w:val="0F13B10E"/>
    <w:rsid w:val="0F1B6B7D"/>
    <w:rsid w:val="0F3C9608"/>
    <w:rsid w:val="0FCBCBB2"/>
    <w:rsid w:val="108194C4"/>
    <w:rsid w:val="1138A658"/>
    <w:rsid w:val="1150E831"/>
    <w:rsid w:val="1166AEDB"/>
    <w:rsid w:val="1241C50C"/>
    <w:rsid w:val="1256D596"/>
    <w:rsid w:val="12ACEAD3"/>
    <w:rsid w:val="12B1C7BA"/>
    <w:rsid w:val="137EAE3E"/>
    <w:rsid w:val="1395509A"/>
    <w:rsid w:val="13ED02C7"/>
    <w:rsid w:val="140CCEA7"/>
    <w:rsid w:val="147F3020"/>
    <w:rsid w:val="1533D654"/>
    <w:rsid w:val="157BD8DE"/>
    <w:rsid w:val="162293D9"/>
    <w:rsid w:val="163AEF17"/>
    <w:rsid w:val="167B367F"/>
    <w:rsid w:val="16F81C5A"/>
    <w:rsid w:val="174FA8BA"/>
    <w:rsid w:val="175CE306"/>
    <w:rsid w:val="178D05C0"/>
    <w:rsid w:val="18079C79"/>
    <w:rsid w:val="18C7F84B"/>
    <w:rsid w:val="18EA5B12"/>
    <w:rsid w:val="19566461"/>
    <w:rsid w:val="1977142D"/>
    <w:rsid w:val="1A39F972"/>
    <w:rsid w:val="1A911C0A"/>
    <w:rsid w:val="1ABC714E"/>
    <w:rsid w:val="1AF4E108"/>
    <w:rsid w:val="1B6711DB"/>
    <w:rsid w:val="1B97ADAB"/>
    <w:rsid w:val="1C413A3E"/>
    <w:rsid w:val="1C832E0E"/>
    <w:rsid w:val="1CC01527"/>
    <w:rsid w:val="1D0D40DF"/>
    <w:rsid w:val="1D433BD3"/>
    <w:rsid w:val="1EE27948"/>
    <w:rsid w:val="1EE76AA6"/>
    <w:rsid w:val="2005C014"/>
    <w:rsid w:val="200AB74C"/>
    <w:rsid w:val="2021AF35"/>
    <w:rsid w:val="205DE23A"/>
    <w:rsid w:val="205E4090"/>
    <w:rsid w:val="20E6A545"/>
    <w:rsid w:val="210B55B2"/>
    <w:rsid w:val="2197168F"/>
    <w:rsid w:val="22130C8A"/>
    <w:rsid w:val="22297C17"/>
    <w:rsid w:val="223E0077"/>
    <w:rsid w:val="226B8308"/>
    <w:rsid w:val="22737EE6"/>
    <w:rsid w:val="227849A0"/>
    <w:rsid w:val="23EF2FAE"/>
    <w:rsid w:val="2424DC84"/>
    <w:rsid w:val="244F378B"/>
    <w:rsid w:val="24B47481"/>
    <w:rsid w:val="253D6777"/>
    <w:rsid w:val="25C47F92"/>
    <w:rsid w:val="25EC298A"/>
    <w:rsid w:val="261F57E0"/>
    <w:rsid w:val="263041FB"/>
    <w:rsid w:val="2665260E"/>
    <w:rsid w:val="26C3D903"/>
    <w:rsid w:val="2732D39D"/>
    <w:rsid w:val="27939384"/>
    <w:rsid w:val="282426E3"/>
    <w:rsid w:val="28A56154"/>
    <w:rsid w:val="296BEE18"/>
    <w:rsid w:val="29F9A951"/>
    <w:rsid w:val="2A0626BB"/>
    <w:rsid w:val="2A0D83C5"/>
    <w:rsid w:val="2A1A5B7E"/>
    <w:rsid w:val="2AE6E655"/>
    <w:rsid w:val="2AF52068"/>
    <w:rsid w:val="2B3F0C2C"/>
    <w:rsid w:val="2C50DBF3"/>
    <w:rsid w:val="2CDE4ECD"/>
    <w:rsid w:val="2D50FFDB"/>
    <w:rsid w:val="2D5ED786"/>
    <w:rsid w:val="2D75CAD6"/>
    <w:rsid w:val="2D77BA8E"/>
    <w:rsid w:val="2DB07636"/>
    <w:rsid w:val="2DE5274B"/>
    <w:rsid w:val="2E275424"/>
    <w:rsid w:val="301E182C"/>
    <w:rsid w:val="302FE9D2"/>
    <w:rsid w:val="30B5082B"/>
    <w:rsid w:val="314B3A1F"/>
    <w:rsid w:val="31D45652"/>
    <w:rsid w:val="3208BD58"/>
    <w:rsid w:val="32273F70"/>
    <w:rsid w:val="3248936E"/>
    <w:rsid w:val="32603BAD"/>
    <w:rsid w:val="328D517E"/>
    <w:rsid w:val="32A1C06B"/>
    <w:rsid w:val="32B7A505"/>
    <w:rsid w:val="32E56B65"/>
    <w:rsid w:val="330B97DB"/>
    <w:rsid w:val="33894F21"/>
    <w:rsid w:val="33F09C95"/>
    <w:rsid w:val="345DDD6A"/>
    <w:rsid w:val="34675700"/>
    <w:rsid w:val="34941CF4"/>
    <w:rsid w:val="34A6F35C"/>
    <w:rsid w:val="358CB904"/>
    <w:rsid w:val="35D40022"/>
    <w:rsid w:val="3601AC37"/>
    <w:rsid w:val="36A85458"/>
    <w:rsid w:val="36F81EB7"/>
    <w:rsid w:val="3761A5FE"/>
    <w:rsid w:val="37AAC7E9"/>
    <w:rsid w:val="37AD1F58"/>
    <w:rsid w:val="37B8845D"/>
    <w:rsid w:val="3823FF38"/>
    <w:rsid w:val="3837C5D4"/>
    <w:rsid w:val="38526440"/>
    <w:rsid w:val="388BC1C4"/>
    <w:rsid w:val="389F152E"/>
    <w:rsid w:val="38BCA4B1"/>
    <w:rsid w:val="3909BEB3"/>
    <w:rsid w:val="395C3A6B"/>
    <w:rsid w:val="396E176B"/>
    <w:rsid w:val="39718CF5"/>
    <w:rsid w:val="3979FDEA"/>
    <w:rsid w:val="39F9C4C1"/>
    <w:rsid w:val="3A8FE56E"/>
    <w:rsid w:val="3C272E05"/>
    <w:rsid w:val="3C3FB532"/>
    <w:rsid w:val="3C6246B7"/>
    <w:rsid w:val="3CB7EFEF"/>
    <w:rsid w:val="3CEBDD15"/>
    <w:rsid w:val="3CEE5377"/>
    <w:rsid w:val="3DA5B42A"/>
    <w:rsid w:val="3DCBFEB7"/>
    <w:rsid w:val="3DCCA955"/>
    <w:rsid w:val="3E1DC94F"/>
    <w:rsid w:val="3FED8A22"/>
    <w:rsid w:val="4009BA3D"/>
    <w:rsid w:val="406D7368"/>
    <w:rsid w:val="411B4E5A"/>
    <w:rsid w:val="412389EA"/>
    <w:rsid w:val="419AB8F1"/>
    <w:rsid w:val="41BE9841"/>
    <w:rsid w:val="4210D61B"/>
    <w:rsid w:val="423728E1"/>
    <w:rsid w:val="4311C533"/>
    <w:rsid w:val="43E5C035"/>
    <w:rsid w:val="443C17D0"/>
    <w:rsid w:val="443FA53D"/>
    <w:rsid w:val="44536B58"/>
    <w:rsid w:val="44742B42"/>
    <w:rsid w:val="44B8F58A"/>
    <w:rsid w:val="4510A17C"/>
    <w:rsid w:val="455220D7"/>
    <w:rsid w:val="45A5A08E"/>
    <w:rsid w:val="46C8605E"/>
    <w:rsid w:val="46DA39CF"/>
    <w:rsid w:val="46F74C32"/>
    <w:rsid w:val="471000A0"/>
    <w:rsid w:val="477D8144"/>
    <w:rsid w:val="47A199AD"/>
    <w:rsid w:val="47F1B868"/>
    <w:rsid w:val="48139F07"/>
    <w:rsid w:val="4814701D"/>
    <w:rsid w:val="48FEB660"/>
    <w:rsid w:val="4A02F4C3"/>
    <w:rsid w:val="4A4495B5"/>
    <w:rsid w:val="4A754DBC"/>
    <w:rsid w:val="4A9E96C7"/>
    <w:rsid w:val="4B27AB64"/>
    <w:rsid w:val="4BB9D002"/>
    <w:rsid w:val="4C11964F"/>
    <w:rsid w:val="4C325D0E"/>
    <w:rsid w:val="4C42E1A7"/>
    <w:rsid w:val="4C5C3881"/>
    <w:rsid w:val="4C807EFD"/>
    <w:rsid w:val="4CCCA035"/>
    <w:rsid w:val="4D3BAD7C"/>
    <w:rsid w:val="4D6B5AF1"/>
    <w:rsid w:val="4DBCC72E"/>
    <w:rsid w:val="4DF7D720"/>
    <w:rsid w:val="4E706002"/>
    <w:rsid w:val="4E837D1B"/>
    <w:rsid w:val="4EDE05B2"/>
    <w:rsid w:val="4EF3FC8A"/>
    <w:rsid w:val="4FFC6FCE"/>
    <w:rsid w:val="50469903"/>
    <w:rsid w:val="5081F87B"/>
    <w:rsid w:val="50F2ABC9"/>
    <w:rsid w:val="513CCB80"/>
    <w:rsid w:val="5180933F"/>
    <w:rsid w:val="51D88087"/>
    <w:rsid w:val="51EB1984"/>
    <w:rsid w:val="51F750A6"/>
    <w:rsid w:val="5216E783"/>
    <w:rsid w:val="5258E0E0"/>
    <w:rsid w:val="5293033E"/>
    <w:rsid w:val="52AAC7B6"/>
    <w:rsid w:val="5336EBB4"/>
    <w:rsid w:val="53BFE14D"/>
    <w:rsid w:val="53EC3548"/>
    <w:rsid w:val="541FD444"/>
    <w:rsid w:val="54F4163A"/>
    <w:rsid w:val="55C5E9C4"/>
    <w:rsid w:val="56A50DFC"/>
    <w:rsid w:val="57346CE5"/>
    <w:rsid w:val="57B56C39"/>
    <w:rsid w:val="57EC2B3C"/>
    <w:rsid w:val="58025448"/>
    <w:rsid w:val="58D8D63F"/>
    <w:rsid w:val="58FC4C87"/>
    <w:rsid w:val="5A017CC1"/>
    <w:rsid w:val="5A236C3C"/>
    <w:rsid w:val="5A2638D5"/>
    <w:rsid w:val="5A3064EF"/>
    <w:rsid w:val="5A5343EC"/>
    <w:rsid w:val="5A9D1904"/>
    <w:rsid w:val="5B0009F9"/>
    <w:rsid w:val="5B1626F0"/>
    <w:rsid w:val="5B4D497E"/>
    <w:rsid w:val="5B9543AE"/>
    <w:rsid w:val="5BE1CCC6"/>
    <w:rsid w:val="5BFA97FC"/>
    <w:rsid w:val="5CC49893"/>
    <w:rsid w:val="5D19E9FE"/>
    <w:rsid w:val="5D5BF3BE"/>
    <w:rsid w:val="5D842188"/>
    <w:rsid w:val="5D8DCDED"/>
    <w:rsid w:val="5E019325"/>
    <w:rsid w:val="5F0D04EA"/>
    <w:rsid w:val="5F53EE92"/>
    <w:rsid w:val="60208422"/>
    <w:rsid w:val="6041146A"/>
    <w:rsid w:val="60532B7E"/>
    <w:rsid w:val="60DF93AB"/>
    <w:rsid w:val="6101A9CB"/>
    <w:rsid w:val="614D93F9"/>
    <w:rsid w:val="624634BE"/>
    <w:rsid w:val="62670D6E"/>
    <w:rsid w:val="627E09DA"/>
    <w:rsid w:val="62A47681"/>
    <w:rsid w:val="62D22BDC"/>
    <w:rsid w:val="6343E43F"/>
    <w:rsid w:val="63460ABF"/>
    <w:rsid w:val="63469230"/>
    <w:rsid w:val="6399EAD8"/>
    <w:rsid w:val="639DE488"/>
    <w:rsid w:val="63B9AD15"/>
    <w:rsid w:val="63E94E91"/>
    <w:rsid w:val="6444D47A"/>
    <w:rsid w:val="652F11C1"/>
    <w:rsid w:val="65C0C421"/>
    <w:rsid w:val="65F959DA"/>
    <w:rsid w:val="67BEDD09"/>
    <w:rsid w:val="67CD77E9"/>
    <w:rsid w:val="68418588"/>
    <w:rsid w:val="691724EC"/>
    <w:rsid w:val="698010D3"/>
    <w:rsid w:val="6983E24B"/>
    <w:rsid w:val="69DE8BBE"/>
    <w:rsid w:val="69E13399"/>
    <w:rsid w:val="6AC759DF"/>
    <w:rsid w:val="6B01DE8A"/>
    <w:rsid w:val="6BD5D072"/>
    <w:rsid w:val="6C55D6B5"/>
    <w:rsid w:val="6C6A7B3A"/>
    <w:rsid w:val="6CACF27D"/>
    <w:rsid w:val="6CB7F3EA"/>
    <w:rsid w:val="6CE23675"/>
    <w:rsid w:val="6D147E85"/>
    <w:rsid w:val="6D446A69"/>
    <w:rsid w:val="6D804B28"/>
    <w:rsid w:val="6DC2BE21"/>
    <w:rsid w:val="6DF1FF7D"/>
    <w:rsid w:val="6E47F9AD"/>
    <w:rsid w:val="6E9340F0"/>
    <w:rsid w:val="6E9670E1"/>
    <w:rsid w:val="6EB8A3BF"/>
    <w:rsid w:val="6ECA2095"/>
    <w:rsid w:val="6EF66921"/>
    <w:rsid w:val="6F6E6979"/>
    <w:rsid w:val="6F8298F9"/>
    <w:rsid w:val="70137A91"/>
    <w:rsid w:val="701E1129"/>
    <w:rsid w:val="702AD428"/>
    <w:rsid w:val="70698D36"/>
    <w:rsid w:val="71650736"/>
    <w:rsid w:val="7182D7FB"/>
    <w:rsid w:val="71AD94E6"/>
    <w:rsid w:val="71C98EDB"/>
    <w:rsid w:val="71DC5AE8"/>
    <w:rsid w:val="71E5268A"/>
    <w:rsid w:val="7231813E"/>
    <w:rsid w:val="72433CC9"/>
    <w:rsid w:val="724806AF"/>
    <w:rsid w:val="72D34D19"/>
    <w:rsid w:val="72DBA4F5"/>
    <w:rsid w:val="7342B8BC"/>
    <w:rsid w:val="735F0E66"/>
    <w:rsid w:val="73662B03"/>
    <w:rsid w:val="73931D73"/>
    <w:rsid w:val="74AC0897"/>
    <w:rsid w:val="757B76FF"/>
    <w:rsid w:val="75A6D5E1"/>
    <w:rsid w:val="75AC8DEB"/>
    <w:rsid w:val="7695EEE4"/>
    <w:rsid w:val="76CC35C5"/>
    <w:rsid w:val="76FE1441"/>
    <w:rsid w:val="776C3E90"/>
    <w:rsid w:val="77C65B67"/>
    <w:rsid w:val="77D2DF83"/>
    <w:rsid w:val="785B1F95"/>
    <w:rsid w:val="787CF27F"/>
    <w:rsid w:val="79125F66"/>
    <w:rsid w:val="7968D93B"/>
    <w:rsid w:val="799E0231"/>
    <w:rsid w:val="79CDA7BB"/>
    <w:rsid w:val="7A1DEB32"/>
    <w:rsid w:val="7A74EE93"/>
    <w:rsid w:val="7AF52A07"/>
    <w:rsid w:val="7B4D6FF8"/>
    <w:rsid w:val="7B7DB029"/>
    <w:rsid w:val="7CC3D79B"/>
    <w:rsid w:val="7D14CE5D"/>
    <w:rsid w:val="7D18C32C"/>
    <w:rsid w:val="7D97847F"/>
    <w:rsid w:val="7E0B2D0E"/>
    <w:rsid w:val="7E84BD10"/>
    <w:rsid w:val="7E8DEC6E"/>
    <w:rsid w:val="7F0522A3"/>
    <w:rsid w:val="7F3779E0"/>
    <w:rsid w:val="7F4EED0A"/>
    <w:rsid w:val="7FEAE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paragraph" w:customStyle="1" w:styleId="paragraph">
    <w:name w:val="paragraph"/>
    <w:basedOn w:val="Normal"/>
    <w:rsid w:val="00F96E7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96E7C"/>
  </w:style>
  <w:style w:type="character" w:customStyle="1" w:styleId="eop">
    <w:name w:val="eop"/>
    <w:basedOn w:val="DefaultParagraphFont"/>
    <w:rsid w:val="00F96E7C"/>
  </w:style>
  <w:style w:type="character" w:styleId="CommentReference">
    <w:name w:val="annotation reference"/>
    <w:basedOn w:val="DefaultParagraphFont"/>
    <w:uiPriority w:val="99"/>
    <w:semiHidden/>
    <w:rsid w:val="007460D4"/>
    <w:rPr>
      <w:sz w:val="16"/>
      <w:szCs w:val="16"/>
    </w:rPr>
  </w:style>
  <w:style w:type="paragraph" w:styleId="CommentText">
    <w:name w:val="annotation text"/>
    <w:basedOn w:val="Normal"/>
    <w:link w:val="CommentTextChar"/>
    <w:uiPriority w:val="99"/>
    <w:semiHidden/>
    <w:rsid w:val="007460D4"/>
    <w:pPr>
      <w:spacing w:line="240" w:lineRule="auto"/>
    </w:pPr>
    <w:rPr>
      <w:sz w:val="20"/>
      <w:szCs w:val="20"/>
    </w:rPr>
  </w:style>
  <w:style w:type="character" w:customStyle="1" w:styleId="CommentTextChar">
    <w:name w:val="Comment Text Char"/>
    <w:basedOn w:val="DefaultParagraphFont"/>
    <w:link w:val="CommentText"/>
    <w:uiPriority w:val="99"/>
    <w:semiHidden/>
    <w:rsid w:val="007460D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460D4"/>
    <w:rPr>
      <w:b/>
      <w:bCs/>
    </w:rPr>
  </w:style>
  <w:style w:type="character" w:customStyle="1" w:styleId="CommentSubjectChar">
    <w:name w:val="Comment Subject Char"/>
    <w:basedOn w:val="CommentTextChar"/>
    <w:link w:val="CommentSubject"/>
    <w:uiPriority w:val="99"/>
    <w:semiHidden/>
    <w:rsid w:val="007460D4"/>
    <w:rPr>
      <w:rFonts w:ascii="Arial" w:hAnsi="Arial"/>
      <w:b/>
      <w:bCs/>
      <w:sz w:val="20"/>
      <w:szCs w:val="20"/>
      <w:lang w:val="en-AU"/>
    </w:rPr>
  </w:style>
  <w:style w:type="paragraph" w:styleId="BalloonText">
    <w:name w:val="Balloon Text"/>
    <w:basedOn w:val="Normal"/>
    <w:link w:val="BalloonTextChar"/>
    <w:uiPriority w:val="99"/>
    <w:semiHidden/>
    <w:unhideWhenUsed/>
    <w:rsid w:val="007460D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D4"/>
    <w:rPr>
      <w:rFonts w:ascii="Segoe UI" w:hAnsi="Segoe UI" w:cs="Segoe UI"/>
      <w:sz w:val="18"/>
      <w:szCs w:val="18"/>
      <w:lang w:val="en-AU"/>
    </w:rPr>
  </w:style>
  <w:style w:type="character" w:styleId="FollowedHyperlink">
    <w:name w:val="FollowedHyperlink"/>
    <w:basedOn w:val="DefaultParagraphFont"/>
    <w:uiPriority w:val="99"/>
    <w:semiHidden/>
    <w:unhideWhenUsed/>
    <w:rsid w:val="003B4E04"/>
    <w:rPr>
      <w:color w:val="954F72" w:themeColor="followedHyperlink"/>
      <w:u w:val="single"/>
    </w:rPr>
  </w:style>
  <w:style w:type="paragraph" w:customStyle="1" w:styleId="IOSbodytext2017">
    <w:name w:val="IOS body text 2017"/>
    <w:basedOn w:val="Normal"/>
    <w:rsid w:val="009767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12017">
    <w:name w:val="IOS heading 1 2017"/>
    <w:basedOn w:val="Normal"/>
    <w:next w:val="IOSbodytext2017"/>
    <w:locked/>
    <w:rsid w:val="009767F4"/>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eastAsia="SimSun" w:hAnsi="Helvetica" w:cs="Times New Roman"/>
      <w:sz w:val="48"/>
      <w:szCs w:val="56"/>
    </w:rPr>
  </w:style>
  <w:style w:type="paragraph" w:customStyle="1" w:styleId="IOSheading22017">
    <w:name w:val="IOS heading 2 2017"/>
    <w:basedOn w:val="IOSheading12017"/>
    <w:next w:val="IOSbodytext2017"/>
    <w:locked/>
    <w:rsid w:val="009767F4"/>
    <w:pPr>
      <w:pageBreakBefore w:val="0"/>
      <w:pBdr>
        <w:bottom w:val="none" w:sz="0" w:space="0" w:color="auto"/>
      </w:pBdr>
      <w:spacing w:before="360" w:after="240"/>
      <w:ind w:left="0" w:firstLine="0"/>
      <w:outlineLvl w:val="1"/>
    </w:pPr>
    <w:rPr>
      <w:sz w:val="40"/>
      <w:szCs w:val="36"/>
    </w:rPr>
  </w:style>
  <w:style w:type="paragraph" w:customStyle="1" w:styleId="IOSlist1bullet2017">
    <w:name w:val="IOS list 1 bullet 2017"/>
    <w:basedOn w:val="Normal"/>
    <w:locked/>
    <w:rsid w:val="009767F4"/>
    <w:pPr>
      <w:spacing w:before="80" w:line="280" w:lineRule="atLeast"/>
      <w:ind w:left="720" w:hanging="360"/>
    </w:pPr>
    <w:rPr>
      <w:rFonts w:eastAsia="SimSun" w:cs="Times New Roman"/>
      <w:lang w:eastAsia="zh-CN"/>
    </w:rPr>
  </w:style>
  <w:style w:type="paragraph" w:customStyle="1" w:styleId="IOSlist2bullet2017">
    <w:name w:val="IOS list 2 bullet 2017"/>
    <w:basedOn w:val="Normal"/>
    <w:link w:val="IOSlist2bullet2017Char"/>
    <w:locked/>
    <w:rsid w:val="009767F4"/>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tableheading2017">
    <w:name w:val="IOS table heading 2017"/>
    <w:basedOn w:val="Normal"/>
    <w:next w:val="Normal"/>
    <w:locked/>
    <w:rsid w:val="009767F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List1numbered2017">
    <w:name w:val="IOS List 1 numbered 2017"/>
    <w:basedOn w:val="Normal"/>
    <w:locked/>
    <w:rsid w:val="00A81F4A"/>
    <w:pPr>
      <w:numPr>
        <w:numId w:val="16"/>
      </w:numPr>
      <w:spacing w:before="80" w:line="280" w:lineRule="atLeast"/>
    </w:pPr>
    <w:rPr>
      <w:rFonts w:eastAsia="SimSun" w:cs="Times New Roman"/>
      <w:lang w:eastAsia="zh-CN"/>
    </w:rPr>
  </w:style>
  <w:style w:type="character" w:customStyle="1" w:styleId="IOSlist2bullet2017Char">
    <w:name w:val="IOS list 2 bullet 2017 Char"/>
    <w:basedOn w:val="DefaultParagraphFont"/>
    <w:link w:val="IOSlist2bullet2017"/>
    <w:locked/>
    <w:rsid w:val="00A81F4A"/>
    <w:rPr>
      <w:rFonts w:ascii="Arial" w:eastAsia="SimSun" w:hAnsi="Arial" w:cs="Times New Roman"/>
      <w:lang w:val="en-AU" w:eastAsia="zh-CN"/>
    </w:rPr>
  </w:style>
  <w:style w:type="character" w:customStyle="1" w:styleId="IOSstrongemphasis2017">
    <w:name w:val="IOS strong emphasis 2017"/>
    <w:basedOn w:val="DefaultParagraphFont"/>
    <w:uiPriority w:val="1"/>
    <w:qFormat/>
    <w:rsid w:val="00A81F4A"/>
    <w:rPr>
      <w:b/>
      <w:bCs w:val="0"/>
      <w:noProof w:val="0"/>
      <w:lang w:val="en-AU"/>
    </w:rPr>
  </w:style>
  <w:style w:type="paragraph" w:customStyle="1" w:styleId="IOStablelist1numbered2017">
    <w:name w:val="IOS table list 1 numbered 2017"/>
    <w:basedOn w:val="Normal"/>
    <w:rsid w:val="00742440"/>
    <w:pPr>
      <w:numPr>
        <w:numId w:val="18"/>
      </w:numPr>
      <w:tabs>
        <w:tab w:val="left" w:pos="652"/>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text2017">
    <w:name w:val="IOS table text 2017"/>
    <w:basedOn w:val="Normal"/>
    <w:locked/>
    <w:rsid w:val="007E007B"/>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styleId="IntenseEmphasis">
    <w:name w:val="Intense Emphasis"/>
    <w:basedOn w:val="DefaultParagraphFont"/>
    <w:uiPriority w:val="21"/>
    <w:qFormat/>
    <w:rsid w:val="000D2511"/>
    <w:rPr>
      <w:b/>
      <w:bCs/>
      <w:i/>
      <w:iCs/>
      <w:color w:val="4472C4" w:themeColor="accent1"/>
    </w:rPr>
  </w:style>
  <w:style w:type="paragraph" w:customStyle="1" w:styleId="IOStablelist1bullet2017">
    <w:name w:val="IOS table list 1 bullet 2017"/>
    <w:basedOn w:val="IOStabletext2017"/>
    <w:locked/>
    <w:rsid w:val="000770BB"/>
    <w:pPr>
      <w:numPr>
        <w:numId w:val="20"/>
      </w:numPr>
      <w:tabs>
        <w:tab w:val="clear" w:pos="567"/>
        <w:tab w:val="left" w:pos="425"/>
      </w:tabs>
      <w:spacing w:after="40" w:line="240" w:lineRule="atLeast"/>
    </w:pPr>
  </w:style>
  <w:style w:type="paragraph" w:customStyle="1" w:styleId="IOStablelist2bullet2017">
    <w:name w:val="IOS table list 2 bullet 2017"/>
    <w:basedOn w:val="IOStablelist1bullet2017"/>
    <w:rsid w:val="000770BB"/>
    <w:pPr>
      <w:numPr>
        <w:ilvl w:val="1"/>
      </w:numPr>
      <w:tabs>
        <w:tab w:val="clear" w:pos="425"/>
        <w:tab w:val="clear" w:pos="2268"/>
        <w:tab w:val="clear" w:pos="3402"/>
        <w:tab w:val="left" w:pos="1106"/>
        <w:tab w:val="left" w:pos="2240"/>
      </w:tabs>
    </w:pPr>
  </w:style>
  <w:style w:type="character" w:customStyle="1" w:styleId="spellingerror">
    <w:name w:val="spellingerror"/>
    <w:basedOn w:val="DefaultParagraphFont"/>
    <w:rsid w:val="007A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7930">
      <w:bodyDiv w:val="1"/>
      <w:marLeft w:val="0"/>
      <w:marRight w:val="0"/>
      <w:marTop w:val="0"/>
      <w:marBottom w:val="0"/>
      <w:divBdr>
        <w:top w:val="none" w:sz="0" w:space="0" w:color="auto"/>
        <w:left w:val="none" w:sz="0" w:space="0" w:color="auto"/>
        <w:bottom w:val="none" w:sz="0" w:space="0" w:color="auto"/>
        <w:right w:val="none" w:sz="0" w:space="0" w:color="auto"/>
      </w:divBdr>
    </w:div>
    <w:div w:id="142085633">
      <w:bodyDiv w:val="1"/>
      <w:marLeft w:val="0"/>
      <w:marRight w:val="0"/>
      <w:marTop w:val="0"/>
      <w:marBottom w:val="0"/>
      <w:divBdr>
        <w:top w:val="none" w:sz="0" w:space="0" w:color="auto"/>
        <w:left w:val="none" w:sz="0" w:space="0" w:color="auto"/>
        <w:bottom w:val="none" w:sz="0" w:space="0" w:color="auto"/>
        <w:right w:val="none" w:sz="0" w:space="0" w:color="auto"/>
      </w:divBdr>
    </w:div>
    <w:div w:id="208424636">
      <w:bodyDiv w:val="1"/>
      <w:marLeft w:val="0"/>
      <w:marRight w:val="0"/>
      <w:marTop w:val="0"/>
      <w:marBottom w:val="0"/>
      <w:divBdr>
        <w:top w:val="none" w:sz="0" w:space="0" w:color="auto"/>
        <w:left w:val="none" w:sz="0" w:space="0" w:color="auto"/>
        <w:bottom w:val="none" w:sz="0" w:space="0" w:color="auto"/>
        <w:right w:val="none" w:sz="0" w:space="0" w:color="auto"/>
      </w:divBdr>
    </w:div>
    <w:div w:id="218366607">
      <w:bodyDiv w:val="1"/>
      <w:marLeft w:val="0"/>
      <w:marRight w:val="0"/>
      <w:marTop w:val="0"/>
      <w:marBottom w:val="0"/>
      <w:divBdr>
        <w:top w:val="none" w:sz="0" w:space="0" w:color="auto"/>
        <w:left w:val="none" w:sz="0" w:space="0" w:color="auto"/>
        <w:bottom w:val="none" w:sz="0" w:space="0" w:color="auto"/>
        <w:right w:val="none" w:sz="0" w:space="0" w:color="auto"/>
      </w:divBdr>
      <w:divsChild>
        <w:div w:id="178979021">
          <w:marLeft w:val="158"/>
          <w:marRight w:val="0"/>
          <w:marTop w:val="0"/>
          <w:marBottom w:val="68"/>
          <w:divBdr>
            <w:top w:val="none" w:sz="0" w:space="0" w:color="auto"/>
            <w:left w:val="none" w:sz="0" w:space="0" w:color="auto"/>
            <w:bottom w:val="none" w:sz="0" w:space="0" w:color="auto"/>
            <w:right w:val="none" w:sz="0" w:space="0" w:color="auto"/>
          </w:divBdr>
        </w:div>
        <w:div w:id="1562014027">
          <w:marLeft w:val="158"/>
          <w:marRight w:val="0"/>
          <w:marTop w:val="0"/>
          <w:marBottom w:val="68"/>
          <w:divBdr>
            <w:top w:val="none" w:sz="0" w:space="0" w:color="auto"/>
            <w:left w:val="none" w:sz="0" w:space="0" w:color="auto"/>
            <w:bottom w:val="none" w:sz="0" w:space="0" w:color="auto"/>
            <w:right w:val="none" w:sz="0" w:space="0" w:color="auto"/>
          </w:divBdr>
        </w:div>
        <w:div w:id="1454715415">
          <w:marLeft w:val="158"/>
          <w:marRight w:val="0"/>
          <w:marTop w:val="0"/>
          <w:marBottom w:val="68"/>
          <w:divBdr>
            <w:top w:val="none" w:sz="0" w:space="0" w:color="auto"/>
            <w:left w:val="none" w:sz="0" w:space="0" w:color="auto"/>
            <w:bottom w:val="none" w:sz="0" w:space="0" w:color="auto"/>
            <w:right w:val="none" w:sz="0" w:space="0" w:color="auto"/>
          </w:divBdr>
        </w:div>
        <w:div w:id="2009625405">
          <w:marLeft w:val="158"/>
          <w:marRight w:val="0"/>
          <w:marTop w:val="0"/>
          <w:marBottom w:val="68"/>
          <w:divBdr>
            <w:top w:val="none" w:sz="0" w:space="0" w:color="auto"/>
            <w:left w:val="none" w:sz="0" w:space="0" w:color="auto"/>
            <w:bottom w:val="none" w:sz="0" w:space="0" w:color="auto"/>
            <w:right w:val="none" w:sz="0" w:space="0" w:color="auto"/>
          </w:divBdr>
        </w:div>
      </w:divsChild>
    </w:div>
    <w:div w:id="261963221">
      <w:bodyDiv w:val="1"/>
      <w:marLeft w:val="0"/>
      <w:marRight w:val="0"/>
      <w:marTop w:val="0"/>
      <w:marBottom w:val="0"/>
      <w:divBdr>
        <w:top w:val="none" w:sz="0" w:space="0" w:color="auto"/>
        <w:left w:val="none" w:sz="0" w:space="0" w:color="auto"/>
        <w:bottom w:val="none" w:sz="0" w:space="0" w:color="auto"/>
        <w:right w:val="none" w:sz="0" w:space="0" w:color="auto"/>
      </w:divBdr>
      <w:divsChild>
        <w:div w:id="497617432">
          <w:marLeft w:val="158"/>
          <w:marRight w:val="0"/>
          <w:marTop w:val="0"/>
          <w:marBottom w:val="68"/>
          <w:divBdr>
            <w:top w:val="none" w:sz="0" w:space="0" w:color="auto"/>
            <w:left w:val="none" w:sz="0" w:space="0" w:color="auto"/>
            <w:bottom w:val="none" w:sz="0" w:space="0" w:color="auto"/>
            <w:right w:val="none" w:sz="0" w:space="0" w:color="auto"/>
          </w:divBdr>
        </w:div>
        <w:div w:id="1991475041">
          <w:marLeft w:val="158"/>
          <w:marRight w:val="0"/>
          <w:marTop w:val="0"/>
          <w:marBottom w:val="68"/>
          <w:divBdr>
            <w:top w:val="none" w:sz="0" w:space="0" w:color="auto"/>
            <w:left w:val="none" w:sz="0" w:space="0" w:color="auto"/>
            <w:bottom w:val="none" w:sz="0" w:space="0" w:color="auto"/>
            <w:right w:val="none" w:sz="0" w:space="0" w:color="auto"/>
          </w:divBdr>
        </w:div>
        <w:div w:id="2009601176">
          <w:marLeft w:val="158"/>
          <w:marRight w:val="0"/>
          <w:marTop w:val="0"/>
          <w:marBottom w:val="68"/>
          <w:divBdr>
            <w:top w:val="none" w:sz="0" w:space="0" w:color="auto"/>
            <w:left w:val="none" w:sz="0" w:space="0" w:color="auto"/>
            <w:bottom w:val="none" w:sz="0" w:space="0" w:color="auto"/>
            <w:right w:val="none" w:sz="0" w:space="0" w:color="auto"/>
          </w:divBdr>
        </w:div>
        <w:div w:id="392049041">
          <w:marLeft w:val="158"/>
          <w:marRight w:val="0"/>
          <w:marTop w:val="0"/>
          <w:marBottom w:val="68"/>
          <w:divBdr>
            <w:top w:val="none" w:sz="0" w:space="0" w:color="auto"/>
            <w:left w:val="none" w:sz="0" w:space="0" w:color="auto"/>
            <w:bottom w:val="none" w:sz="0" w:space="0" w:color="auto"/>
            <w:right w:val="none" w:sz="0" w:space="0" w:color="auto"/>
          </w:divBdr>
        </w:div>
        <w:div w:id="1637564331">
          <w:marLeft w:val="158"/>
          <w:marRight w:val="0"/>
          <w:marTop w:val="0"/>
          <w:marBottom w:val="68"/>
          <w:divBdr>
            <w:top w:val="none" w:sz="0" w:space="0" w:color="auto"/>
            <w:left w:val="none" w:sz="0" w:space="0" w:color="auto"/>
            <w:bottom w:val="none" w:sz="0" w:space="0" w:color="auto"/>
            <w:right w:val="none" w:sz="0" w:space="0" w:color="auto"/>
          </w:divBdr>
        </w:div>
        <w:div w:id="881399630">
          <w:marLeft w:val="158"/>
          <w:marRight w:val="0"/>
          <w:marTop w:val="0"/>
          <w:marBottom w:val="68"/>
          <w:divBdr>
            <w:top w:val="none" w:sz="0" w:space="0" w:color="auto"/>
            <w:left w:val="none" w:sz="0" w:space="0" w:color="auto"/>
            <w:bottom w:val="none" w:sz="0" w:space="0" w:color="auto"/>
            <w:right w:val="none" w:sz="0" w:space="0" w:color="auto"/>
          </w:divBdr>
        </w:div>
      </w:divsChild>
    </w:div>
    <w:div w:id="318730937">
      <w:bodyDiv w:val="1"/>
      <w:marLeft w:val="0"/>
      <w:marRight w:val="0"/>
      <w:marTop w:val="0"/>
      <w:marBottom w:val="0"/>
      <w:divBdr>
        <w:top w:val="none" w:sz="0" w:space="0" w:color="auto"/>
        <w:left w:val="none" w:sz="0" w:space="0" w:color="auto"/>
        <w:bottom w:val="none" w:sz="0" w:space="0" w:color="auto"/>
        <w:right w:val="none" w:sz="0" w:space="0" w:color="auto"/>
      </w:divBdr>
    </w:div>
    <w:div w:id="538786443">
      <w:bodyDiv w:val="1"/>
      <w:marLeft w:val="0"/>
      <w:marRight w:val="0"/>
      <w:marTop w:val="0"/>
      <w:marBottom w:val="0"/>
      <w:divBdr>
        <w:top w:val="none" w:sz="0" w:space="0" w:color="auto"/>
        <w:left w:val="none" w:sz="0" w:space="0" w:color="auto"/>
        <w:bottom w:val="none" w:sz="0" w:space="0" w:color="auto"/>
        <w:right w:val="none" w:sz="0" w:space="0" w:color="auto"/>
      </w:divBdr>
    </w:div>
    <w:div w:id="880362369">
      <w:bodyDiv w:val="1"/>
      <w:marLeft w:val="0"/>
      <w:marRight w:val="0"/>
      <w:marTop w:val="0"/>
      <w:marBottom w:val="0"/>
      <w:divBdr>
        <w:top w:val="none" w:sz="0" w:space="0" w:color="auto"/>
        <w:left w:val="none" w:sz="0" w:space="0" w:color="auto"/>
        <w:bottom w:val="none" w:sz="0" w:space="0" w:color="auto"/>
        <w:right w:val="none" w:sz="0" w:space="0" w:color="auto"/>
      </w:divBdr>
    </w:div>
    <w:div w:id="914707828">
      <w:bodyDiv w:val="1"/>
      <w:marLeft w:val="0"/>
      <w:marRight w:val="0"/>
      <w:marTop w:val="0"/>
      <w:marBottom w:val="0"/>
      <w:divBdr>
        <w:top w:val="none" w:sz="0" w:space="0" w:color="auto"/>
        <w:left w:val="none" w:sz="0" w:space="0" w:color="auto"/>
        <w:bottom w:val="none" w:sz="0" w:space="0" w:color="auto"/>
        <w:right w:val="none" w:sz="0" w:space="0" w:color="auto"/>
      </w:divBdr>
    </w:div>
    <w:div w:id="923492643">
      <w:bodyDiv w:val="1"/>
      <w:marLeft w:val="0"/>
      <w:marRight w:val="0"/>
      <w:marTop w:val="0"/>
      <w:marBottom w:val="0"/>
      <w:divBdr>
        <w:top w:val="none" w:sz="0" w:space="0" w:color="auto"/>
        <w:left w:val="none" w:sz="0" w:space="0" w:color="auto"/>
        <w:bottom w:val="none" w:sz="0" w:space="0" w:color="auto"/>
        <w:right w:val="none" w:sz="0" w:space="0" w:color="auto"/>
      </w:divBdr>
    </w:div>
    <w:div w:id="1081102153">
      <w:bodyDiv w:val="1"/>
      <w:marLeft w:val="0"/>
      <w:marRight w:val="0"/>
      <w:marTop w:val="0"/>
      <w:marBottom w:val="0"/>
      <w:divBdr>
        <w:top w:val="none" w:sz="0" w:space="0" w:color="auto"/>
        <w:left w:val="none" w:sz="0" w:space="0" w:color="auto"/>
        <w:bottom w:val="none" w:sz="0" w:space="0" w:color="auto"/>
        <w:right w:val="none" w:sz="0" w:space="0" w:color="auto"/>
      </w:divBdr>
    </w:div>
    <w:div w:id="1206135936">
      <w:bodyDiv w:val="1"/>
      <w:marLeft w:val="0"/>
      <w:marRight w:val="0"/>
      <w:marTop w:val="0"/>
      <w:marBottom w:val="0"/>
      <w:divBdr>
        <w:top w:val="none" w:sz="0" w:space="0" w:color="auto"/>
        <w:left w:val="none" w:sz="0" w:space="0" w:color="auto"/>
        <w:bottom w:val="none" w:sz="0" w:space="0" w:color="auto"/>
        <w:right w:val="none" w:sz="0" w:space="0" w:color="auto"/>
      </w:divBdr>
      <w:divsChild>
        <w:div w:id="33847164">
          <w:marLeft w:val="158"/>
          <w:marRight w:val="0"/>
          <w:marTop w:val="0"/>
          <w:marBottom w:val="68"/>
          <w:divBdr>
            <w:top w:val="none" w:sz="0" w:space="0" w:color="auto"/>
            <w:left w:val="none" w:sz="0" w:space="0" w:color="auto"/>
            <w:bottom w:val="none" w:sz="0" w:space="0" w:color="auto"/>
            <w:right w:val="none" w:sz="0" w:space="0" w:color="auto"/>
          </w:divBdr>
        </w:div>
        <w:div w:id="1278221542">
          <w:marLeft w:val="158"/>
          <w:marRight w:val="0"/>
          <w:marTop w:val="0"/>
          <w:marBottom w:val="68"/>
          <w:divBdr>
            <w:top w:val="none" w:sz="0" w:space="0" w:color="auto"/>
            <w:left w:val="none" w:sz="0" w:space="0" w:color="auto"/>
            <w:bottom w:val="none" w:sz="0" w:space="0" w:color="auto"/>
            <w:right w:val="none" w:sz="0" w:space="0" w:color="auto"/>
          </w:divBdr>
        </w:div>
        <w:div w:id="342123892">
          <w:marLeft w:val="158"/>
          <w:marRight w:val="0"/>
          <w:marTop w:val="0"/>
          <w:marBottom w:val="68"/>
          <w:divBdr>
            <w:top w:val="none" w:sz="0" w:space="0" w:color="auto"/>
            <w:left w:val="none" w:sz="0" w:space="0" w:color="auto"/>
            <w:bottom w:val="none" w:sz="0" w:space="0" w:color="auto"/>
            <w:right w:val="none" w:sz="0" w:space="0" w:color="auto"/>
          </w:divBdr>
        </w:div>
        <w:div w:id="338241697">
          <w:marLeft w:val="158"/>
          <w:marRight w:val="0"/>
          <w:marTop w:val="0"/>
          <w:marBottom w:val="68"/>
          <w:divBdr>
            <w:top w:val="none" w:sz="0" w:space="0" w:color="auto"/>
            <w:left w:val="none" w:sz="0" w:space="0" w:color="auto"/>
            <w:bottom w:val="none" w:sz="0" w:space="0" w:color="auto"/>
            <w:right w:val="none" w:sz="0" w:space="0" w:color="auto"/>
          </w:divBdr>
        </w:div>
      </w:divsChild>
    </w:div>
    <w:div w:id="1227256114">
      <w:bodyDiv w:val="1"/>
      <w:marLeft w:val="0"/>
      <w:marRight w:val="0"/>
      <w:marTop w:val="0"/>
      <w:marBottom w:val="0"/>
      <w:divBdr>
        <w:top w:val="none" w:sz="0" w:space="0" w:color="auto"/>
        <w:left w:val="none" w:sz="0" w:space="0" w:color="auto"/>
        <w:bottom w:val="none" w:sz="0" w:space="0" w:color="auto"/>
        <w:right w:val="none" w:sz="0" w:space="0" w:color="auto"/>
      </w:divBdr>
    </w:div>
    <w:div w:id="1290549597">
      <w:bodyDiv w:val="1"/>
      <w:marLeft w:val="0"/>
      <w:marRight w:val="0"/>
      <w:marTop w:val="0"/>
      <w:marBottom w:val="0"/>
      <w:divBdr>
        <w:top w:val="none" w:sz="0" w:space="0" w:color="auto"/>
        <w:left w:val="none" w:sz="0" w:space="0" w:color="auto"/>
        <w:bottom w:val="none" w:sz="0" w:space="0" w:color="auto"/>
        <w:right w:val="none" w:sz="0" w:space="0" w:color="auto"/>
      </w:divBdr>
    </w:div>
    <w:div w:id="1295715484">
      <w:bodyDiv w:val="1"/>
      <w:marLeft w:val="0"/>
      <w:marRight w:val="0"/>
      <w:marTop w:val="0"/>
      <w:marBottom w:val="0"/>
      <w:divBdr>
        <w:top w:val="none" w:sz="0" w:space="0" w:color="auto"/>
        <w:left w:val="none" w:sz="0" w:space="0" w:color="auto"/>
        <w:bottom w:val="none" w:sz="0" w:space="0" w:color="auto"/>
        <w:right w:val="none" w:sz="0" w:space="0" w:color="auto"/>
      </w:divBdr>
      <w:divsChild>
        <w:div w:id="239292479">
          <w:marLeft w:val="547"/>
          <w:marRight w:val="0"/>
          <w:marTop w:val="0"/>
          <w:marBottom w:val="68"/>
          <w:divBdr>
            <w:top w:val="none" w:sz="0" w:space="0" w:color="auto"/>
            <w:left w:val="none" w:sz="0" w:space="0" w:color="auto"/>
            <w:bottom w:val="none" w:sz="0" w:space="0" w:color="auto"/>
            <w:right w:val="none" w:sz="0" w:space="0" w:color="auto"/>
          </w:divBdr>
        </w:div>
        <w:div w:id="1488592958">
          <w:marLeft w:val="547"/>
          <w:marRight w:val="0"/>
          <w:marTop w:val="0"/>
          <w:marBottom w:val="68"/>
          <w:divBdr>
            <w:top w:val="none" w:sz="0" w:space="0" w:color="auto"/>
            <w:left w:val="none" w:sz="0" w:space="0" w:color="auto"/>
            <w:bottom w:val="none" w:sz="0" w:space="0" w:color="auto"/>
            <w:right w:val="none" w:sz="0" w:space="0" w:color="auto"/>
          </w:divBdr>
        </w:div>
        <w:div w:id="1206482118">
          <w:marLeft w:val="547"/>
          <w:marRight w:val="0"/>
          <w:marTop w:val="0"/>
          <w:marBottom w:val="68"/>
          <w:divBdr>
            <w:top w:val="none" w:sz="0" w:space="0" w:color="auto"/>
            <w:left w:val="none" w:sz="0" w:space="0" w:color="auto"/>
            <w:bottom w:val="none" w:sz="0" w:space="0" w:color="auto"/>
            <w:right w:val="none" w:sz="0" w:space="0" w:color="auto"/>
          </w:divBdr>
        </w:div>
        <w:div w:id="1381900602">
          <w:marLeft w:val="547"/>
          <w:marRight w:val="0"/>
          <w:marTop w:val="0"/>
          <w:marBottom w:val="68"/>
          <w:divBdr>
            <w:top w:val="none" w:sz="0" w:space="0" w:color="auto"/>
            <w:left w:val="none" w:sz="0" w:space="0" w:color="auto"/>
            <w:bottom w:val="none" w:sz="0" w:space="0" w:color="auto"/>
            <w:right w:val="none" w:sz="0" w:space="0" w:color="auto"/>
          </w:divBdr>
        </w:div>
      </w:divsChild>
    </w:div>
    <w:div w:id="1454520086">
      <w:bodyDiv w:val="1"/>
      <w:marLeft w:val="0"/>
      <w:marRight w:val="0"/>
      <w:marTop w:val="0"/>
      <w:marBottom w:val="0"/>
      <w:divBdr>
        <w:top w:val="none" w:sz="0" w:space="0" w:color="auto"/>
        <w:left w:val="none" w:sz="0" w:space="0" w:color="auto"/>
        <w:bottom w:val="none" w:sz="0" w:space="0" w:color="auto"/>
        <w:right w:val="none" w:sz="0" w:space="0" w:color="auto"/>
      </w:divBdr>
    </w:div>
    <w:div w:id="1473060000">
      <w:bodyDiv w:val="1"/>
      <w:marLeft w:val="0"/>
      <w:marRight w:val="0"/>
      <w:marTop w:val="0"/>
      <w:marBottom w:val="0"/>
      <w:divBdr>
        <w:top w:val="none" w:sz="0" w:space="0" w:color="auto"/>
        <w:left w:val="none" w:sz="0" w:space="0" w:color="auto"/>
        <w:bottom w:val="none" w:sz="0" w:space="0" w:color="auto"/>
        <w:right w:val="none" w:sz="0" w:space="0" w:color="auto"/>
      </w:divBdr>
    </w:div>
    <w:div w:id="1505706731">
      <w:bodyDiv w:val="1"/>
      <w:marLeft w:val="0"/>
      <w:marRight w:val="0"/>
      <w:marTop w:val="0"/>
      <w:marBottom w:val="0"/>
      <w:divBdr>
        <w:top w:val="none" w:sz="0" w:space="0" w:color="auto"/>
        <w:left w:val="none" w:sz="0" w:space="0" w:color="auto"/>
        <w:bottom w:val="none" w:sz="0" w:space="0" w:color="auto"/>
        <w:right w:val="none" w:sz="0" w:space="0" w:color="auto"/>
      </w:divBdr>
    </w:div>
    <w:div w:id="1547982574">
      <w:bodyDiv w:val="1"/>
      <w:marLeft w:val="0"/>
      <w:marRight w:val="0"/>
      <w:marTop w:val="0"/>
      <w:marBottom w:val="0"/>
      <w:divBdr>
        <w:top w:val="none" w:sz="0" w:space="0" w:color="auto"/>
        <w:left w:val="none" w:sz="0" w:space="0" w:color="auto"/>
        <w:bottom w:val="none" w:sz="0" w:space="0" w:color="auto"/>
        <w:right w:val="none" w:sz="0" w:space="0" w:color="auto"/>
      </w:divBdr>
      <w:divsChild>
        <w:div w:id="1139416722">
          <w:marLeft w:val="547"/>
          <w:marRight w:val="0"/>
          <w:marTop w:val="0"/>
          <w:marBottom w:val="68"/>
          <w:divBdr>
            <w:top w:val="none" w:sz="0" w:space="0" w:color="auto"/>
            <w:left w:val="none" w:sz="0" w:space="0" w:color="auto"/>
            <w:bottom w:val="none" w:sz="0" w:space="0" w:color="auto"/>
            <w:right w:val="none" w:sz="0" w:space="0" w:color="auto"/>
          </w:divBdr>
        </w:div>
        <w:div w:id="62724350">
          <w:marLeft w:val="547"/>
          <w:marRight w:val="0"/>
          <w:marTop w:val="0"/>
          <w:marBottom w:val="68"/>
          <w:divBdr>
            <w:top w:val="none" w:sz="0" w:space="0" w:color="auto"/>
            <w:left w:val="none" w:sz="0" w:space="0" w:color="auto"/>
            <w:bottom w:val="none" w:sz="0" w:space="0" w:color="auto"/>
            <w:right w:val="none" w:sz="0" w:space="0" w:color="auto"/>
          </w:divBdr>
        </w:div>
      </w:divsChild>
    </w:div>
    <w:div w:id="1577323843">
      <w:bodyDiv w:val="1"/>
      <w:marLeft w:val="0"/>
      <w:marRight w:val="0"/>
      <w:marTop w:val="0"/>
      <w:marBottom w:val="0"/>
      <w:divBdr>
        <w:top w:val="none" w:sz="0" w:space="0" w:color="auto"/>
        <w:left w:val="none" w:sz="0" w:space="0" w:color="auto"/>
        <w:bottom w:val="none" w:sz="0" w:space="0" w:color="auto"/>
        <w:right w:val="none" w:sz="0" w:space="0" w:color="auto"/>
      </w:divBdr>
    </w:div>
    <w:div w:id="1624073073">
      <w:bodyDiv w:val="1"/>
      <w:marLeft w:val="0"/>
      <w:marRight w:val="0"/>
      <w:marTop w:val="0"/>
      <w:marBottom w:val="0"/>
      <w:divBdr>
        <w:top w:val="none" w:sz="0" w:space="0" w:color="auto"/>
        <w:left w:val="none" w:sz="0" w:space="0" w:color="auto"/>
        <w:bottom w:val="none" w:sz="0" w:space="0" w:color="auto"/>
        <w:right w:val="none" w:sz="0" w:space="0" w:color="auto"/>
      </w:divBdr>
    </w:div>
    <w:div w:id="1628506111">
      <w:bodyDiv w:val="1"/>
      <w:marLeft w:val="0"/>
      <w:marRight w:val="0"/>
      <w:marTop w:val="0"/>
      <w:marBottom w:val="0"/>
      <w:divBdr>
        <w:top w:val="none" w:sz="0" w:space="0" w:color="auto"/>
        <w:left w:val="none" w:sz="0" w:space="0" w:color="auto"/>
        <w:bottom w:val="none" w:sz="0" w:space="0" w:color="auto"/>
        <w:right w:val="none" w:sz="0" w:space="0" w:color="auto"/>
      </w:divBdr>
      <w:divsChild>
        <w:div w:id="1707218418">
          <w:marLeft w:val="547"/>
          <w:marRight w:val="0"/>
          <w:marTop w:val="0"/>
          <w:marBottom w:val="68"/>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710491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7559801">
      <w:bodyDiv w:val="1"/>
      <w:marLeft w:val="0"/>
      <w:marRight w:val="0"/>
      <w:marTop w:val="0"/>
      <w:marBottom w:val="0"/>
      <w:divBdr>
        <w:top w:val="none" w:sz="0" w:space="0" w:color="auto"/>
        <w:left w:val="none" w:sz="0" w:space="0" w:color="auto"/>
        <w:bottom w:val="none" w:sz="0" w:space="0" w:color="auto"/>
        <w:right w:val="none" w:sz="0" w:space="0" w:color="auto"/>
      </w:divBdr>
      <w:divsChild>
        <w:div w:id="321737447">
          <w:marLeft w:val="274"/>
          <w:marRight w:val="0"/>
          <w:marTop w:val="86"/>
          <w:marBottom w:val="0"/>
          <w:divBdr>
            <w:top w:val="none" w:sz="0" w:space="0" w:color="auto"/>
            <w:left w:val="none" w:sz="0" w:space="0" w:color="auto"/>
            <w:bottom w:val="none" w:sz="0" w:space="0" w:color="auto"/>
            <w:right w:val="none" w:sz="0" w:space="0" w:color="auto"/>
          </w:divBdr>
        </w:div>
        <w:div w:id="1860074707">
          <w:marLeft w:val="274"/>
          <w:marRight w:val="0"/>
          <w:marTop w:val="86"/>
          <w:marBottom w:val="0"/>
          <w:divBdr>
            <w:top w:val="none" w:sz="0" w:space="0" w:color="auto"/>
            <w:left w:val="none" w:sz="0" w:space="0" w:color="auto"/>
            <w:bottom w:val="none" w:sz="0" w:space="0" w:color="auto"/>
            <w:right w:val="none" w:sz="0" w:space="0" w:color="auto"/>
          </w:divBdr>
        </w:div>
        <w:div w:id="1373650812">
          <w:marLeft w:val="274"/>
          <w:marRight w:val="0"/>
          <w:marTop w:val="86"/>
          <w:marBottom w:val="0"/>
          <w:divBdr>
            <w:top w:val="none" w:sz="0" w:space="0" w:color="auto"/>
            <w:left w:val="none" w:sz="0" w:space="0" w:color="auto"/>
            <w:bottom w:val="none" w:sz="0" w:space="0" w:color="auto"/>
            <w:right w:val="none" w:sz="0" w:space="0" w:color="auto"/>
          </w:divBdr>
        </w:div>
        <w:div w:id="543060343">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english/english-standard-2017/glossary" TargetMode="External"/><Relationship Id="rId18" Type="http://schemas.openxmlformats.org/officeDocument/2006/relationships/hyperlink" Target="https://pz.harvard.edu/resources/make-note" TargetMode="External"/><Relationship Id="rId26" Type="http://schemas.openxmlformats.org/officeDocument/2006/relationships/hyperlink" Target="https://pixabay.com/users/pen_ash-5526837/" TargetMode="External"/><Relationship Id="Rb2e73ffec16541f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lsc.cornell.edu/study-skills/cornell-note-taking-syste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standards.nsw.edu.au/wps/portal/nesa/11-12/hsc/hsc-student-guide/glossary-keywords" TargetMode="External"/><Relationship Id="rId17" Type="http://schemas.openxmlformats.org/officeDocument/2006/relationships/hyperlink" Target="http://chuma.cas.usf.edu/~pinsky/mark_a_book.htm" TargetMode="External"/><Relationship Id="rId25" Type="http://schemas.openxmlformats.org/officeDocument/2006/relationships/image" Target="media/image1.jp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standard-2017" TargetMode="External"/><Relationship Id="rId20" Type="http://schemas.openxmlformats.org/officeDocument/2006/relationships/hyperlink" Target="http://lsc.cornell.edu/study-skills/cornell-note-taking-system/" TargetMode="External"/><Relationship Id="rId29" Type="http://schemas.openxmlformats.org/officeDocument/2006/relationships/hyperlink" Target="https://pz.harvard.edu/resources/connect-extend-challe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Id24" Type="http://schemas.openxmlformats.org/officeDocument/2006/relationships/hyperlink" Target="https://australianpolitics.com/2016/08/31/linda-burney-alp-barton-maiden-speech.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english/english-standard-2017" TargetMode="External"/><Relationship Id="rId23" Type="http://schemas.openxmlformats.org/officeDocument/2006/relationships/hyperlink" Target="https://news.harvard.edu/gazette/story/2008/06/text-of-j-k-rowling-speech/" TargetMode="External"/><Relationship Id="rId28" Type="http://schemas.openxmlformats.org/officeDocument/2006/relationships/hyperlink" Target="https://pixabay.com/photos/weindorfers-forest-walk-tasmania-2365608/" TargetMode="External"/><Relationship Id="rId10" Type="http://schemas.openxmlformats.org/officeDocument/2006/relationships/endnotes" Target="endnotes.xml"/><Relationship Id="rId19" Type="http://schemas.openxmlformats.org/officeDocument/2006/relationships/hyperlink" Target="https://educationstandards.nsw.edu.au/wps/portal/nesa/11-12/stage-6-learning-areas/stage-6-english/english-standard-201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english/english-standard-2017/modules/module-c-the-craft-of-writing" TargetMode="External"/><Relationship Id="rId22" Type="http://schemas.openxmlformats.org/officeDocument/2006/relationships/hyperlink" Target="https://educationstandards.nsw.edu.au/wps/portal/nesa/11-12/stage-6-learning-areas/stage-6-english/english-standard-2017/glossary" TargetMode="External"/><Relationship Id="rId27" Type="http://schemas.openxmlformats.org/officeDocument/2006/relationships/hyperlink" Target="https://pixabay.com/service/license/" TargetMode="External"/><Relationship Id="rId30" Type="http://schemas.openxmlformats.org/officeDocument/2006/relationships/footer" Target="footer1.xml"/><Relationship Id="rId35" Type="http://schemas.openxmlformats.org/officeDocument/2006/relationships/theme" Target="theme/theme1.xml"/><Relationship Id="R5e6ceec51d0744a5"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7DAE310-791E-41CE-8C66-18A6D4F6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04641-C85C-4D50-BE2A-5A08B14E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29403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Vas Ratusau</cp:lastModifiedBy>
  <cp:revision>2</cp:revision>
  <cp:lastPrinted>2019-09-30T07:42:00Z</cp:lastPrinted>
  <dcterms:created xsi:type="dcterms:W3CDTF">2020-07-16T01:48:00Z</dcterms:created>
  <dcterms:modified xsi:type="dcterms:W3CDTF">2020-07-16T01:48:00Z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