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87011" w14:textId="5BDD2358" w:rsidR="00330BA2" w:rsidRDefault="00330BA2" w:rsidP="00330BA2">
      <w:pPr>
        <w:pStyle w:val="Title"/>
      </w:pPr>
      <w:bookmarkStart w:id="0" w:name="_Toc46909097"/>
      <w:bookmarkStart w:id="1" w:name="_GoBack"/>
      <w:bookmarkEnd w:id="1"/>
      <w:r>
        <w:t>Year 12 EAL/D – Focus on Writing</w:t>
      </w:r>
      <w:bookmarkEnd w:id="0"/>
    </w:p>
    <w:p w14:paraId="63C5B5EF" w14:textId="3745025D" w:rsidR="00330BA2" w:rsidRDefault="00330BA2" w:rsidP="00330BA2">
      <w:pPr>
        <w:pStyle w:val="Heading1"/>
      </w:pPr>
      <w:bookmarkStart w:id="2" w:name="_Toc46909098"/>
      <w:r>
        <w:t>Part two</w:t>
      </w:r>
      <w:bookmarkEnd w:id="2"/>
    </w:p>
    <w:p w14:paraId="5ACEF6EB" w14:textId="5534C065" w:rsidR="00760163" w:rsidRDefault="00330BA2" w:rsidP="00760163">
      <w:r>
        <w:t>HSC hub s</w:t>
      </w:r>
      <w:r w:rsidR="00760163">
        <w:t>tudent support session – writing with audience, context and purpose in mind</w:t>
      </w:r>
    </w:p>
    <w:p w14:paraId="0D860E27" w14:textId="7B0BB952" w:rsidR="00101866" w:rsidRDefault="00101866" w:rsidP="00101866">
      <w:pPr>
        <w:pStyle w:val="Title"/>
      </w:pPr>
      <w:bookmarkStart w:id="3" w:name="_Toc46909099"/>
      <w:r>
        <w:t>Re</w:t>
      </w:r>
      <w:r w:rsidR="008D78D5">
        <w:t>source booklet</w:t>
      </w:r>
      <w:bookmarkEnd w:id="3"/>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6240E3B8">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0F0CF7"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A5CDA4"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355B0F6C" wp14:editId="016B6812">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1535FD"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1A628E4C" w14:textId="77777777" w:rsidR="00101866" w:rsidRDefault="00101866" w:rsidP="004566CD">
      <w:pPr>
        <w:pStyle w:val="Heading2"/>
        <w:numPr>
          <w:ilvl w:val="0"/>
          <w:numId w:val="0"/>
        </w:numPr>
      </w:pPr>
      <w:bookmarkStart w:id="4" w:name="_Toc46909100"/>
      <w:r>
        <w:lastRenderedPageBreak/>
        <w:t>Table of contents</w:t>
      </w:r>
      <w:bookmarkEnd w:id="4"/>
    </w:p>
    <w:p w14:paraId="44252BFC" w14:textId="2E4B9600" w:rsidR="00F650D2"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6909097" w:history="1">
        <w:r w:rsidR="00F650D2" w:rsidRPr="003B7FCB">
          <w:rPr>
            <w:rStyle w:val="Hyperlink"/>
            <w:noProof/>
          </w:rPr>
          <w:t>Year 12 EAL/D – Focus on Writing</w:t>
        </w:r>
        <w:r w:rsidR="00F650D2">
          <w:rPr>
            <w:noProof/>
            <w:webHidden/>
          </w:rPr>
          <w:tab/>
        </w:r>
        <w:r w:rsidR="00F650D2">
          <w:rPr>
            <w:noProof/>
            <w:webHidden/>
          </w:rPr>
          <w:fldChar w:fldCharType="begin"/>
        </w:r>
        <w:r w:rsidR="00F650D2">
          <w:rPr>
            <w:noProof/>
            <w:webHidden/>
          </w:rPr>
          <w:instrText xml:space="preserve"> PAGEREF _Toc46909097 \h </w:instrText>
        </w:r>
        <w:r w:rsidR="00F650D2">
          <w:rPr>
            <w:noProof/>
            <w:webHidden/>
          </w:rPr>
        </w:r>
        <w:r w:rsidR="00F650D2">
          <w:rPr>
            <w:noProof/>
            <w:webHidden/>
          </w:rPr>
          <w:fldChar w:fldCharType="separate"/>
        </w:r>
        <w:r w:rsidR="00F650D2">
          <w:rPr>
            <w:noProof/>
            <w:webHidden/>
          </w:rPr>
          <w:t>1</w:t>
        </w:r>
        <w:r w:rsidR="00F650D2">
          <w:rPr>
            <w:noProof/>
            <w:webHidden/>
          </w:rPr>
          <w:fldChar w:fldCharType="end"/>
        </w:r>
      </w:hyperlink>
    </w:p>
    <w:p w14:paraId="61153138" w14:textId="373B6E81" w:rsidR="00F650D2" w:rsidRDefault="00764972">
      <w:pPr>
        <w:pStyle w:val="TOC1"/>
        <w:tabs>
          <w:tab w:val="right" w:leader="dot" w:pos="9622"/>
        </w:tabs>
        <w:rPr>
          <w:rFonts w:asciiTheme="minorHAnsi" w:eastAsiaTheme="minorEastAsia" w:hAnsiTheme="minorHAnsi" w:cstheme="minorBidi"/>
          <w:b w:val="0"/>
          <w:bCs w:val="0"/>
          <w:noProof/>
          <w:szCs w:val="22"/>
          <w:lang w:eastAsia="en-AU"/>
        </w:rPr>
      </w:pPr>
      <w:hyperlink w:anchor="_Toc46909098" w:history="1">
        <w:r w:rsidR="00F650D2" w:rsidRPr="003B7FCB">
          <w:rPr>
            <w:rStyle w:val="Hyperlink"/>
            <w:noProof/>
          </w:rPr>
          <w:t>Part two</w:t>
        </w:r>
        <w:r w:rsidR="00F650D2">
          <w:rPr>
            <w:noProof/>
            <w:webHidden/>
          </w:rPr>
          <w:tab/>
        </w:r>
        <w:r w:rsidR="00F650D2">
          <w:rPr>
            <w:noProof/>
            <w:webHidden/>
          </w:rPr>
          <w:fldChar w:fldCharType="begin"/>
        </w:r>
        <w:r w:rsidR="00F650D2">
          <w:rPr>
            <w:noProof/>
            <w:webHidden/>
          </w:rPr>
          <w:instrText xml:space="preserve"> PAGEREF _Toc46909098 \h </w:instrText>
        </w:r>
        <w:r w:rsidR="00F650D2">
          <w:rPr>
            <w:noProof/>
            <w:webHidden/>
          </w:rPr>
        </w:r>
        <w:r w:rsidR="00F650D2">
          <w:rPr>
            <w:noProof/>
            <w:webHidden/>
          </w:rPr>
          <w:fldChar w:fldCharType="separate"/>
        </w:r>
        <w:r w:rsidR="00F650D2">
          <w:rPr>
            <w:noProof/>
            <w:webHidden/>
          </w:rPr>
          <w:t>1</w:t>
        </w:r>
        <w:r w:rsidR="00F650D2">
          <w:rPr>
            <w:noProof/>
            <w:webHidden/>
          </w:rPr>
          <w:fldChar w:fldCharType="end"/>
        </w:r>
      </w:hyperlink>
    </w:p>
    <w:p w14:paraId="050E26E9" w14:textId="48282782" w:rsidR="00F650D2" w:rsidRDefault="00764972">
      <w:pPr>
        <w:pStyle w:val="TOC1"/>
        <w:tabs>
          <w:tab w:val="right" w:leader="dot" w:pos="9622"/>
        </w:tabs>
        <w:rPr>
          <w:rFonts w:asciiTheme="minorHAnsi" w:eastAsiaTheme="minorEastAsia" w:hAnsiTheme="minorHAnsi" w:cstheme="minorBidi"/>
          <w:b w:val="0"/>
          <w:bCs w:val="0"/>
          <w:noProof/>
          <w:szCs w:val="22"/>
          <w:lang w:eastAsia="en-AU"/>
        </w:rPr>
      </w:pPr>
      <w:hyperlink w:anchor="_Toc46909099" w:history="1">
        <w:r w:rsidR="00F650D2" w:rsidRPr="003B7FCB">
          <w:rPr>
            <w:rStyle w:val="Hyperlink"/>
            <w:noProof/>
          </w:rPr>
          <w:t>Resource booklet</w:t>
        </w:r>
        <w:r w:rsidR="00F650D2">
          <w:rPr>
            <w:noProof/>
            <w:webHidden/>
          </w:rPr>
          <w:tab/>
        </w:r>
        <w:r w:rsidR="00F650D2">
          <w:rPr>
            <w:noProof/>
            <w:webHidden/>
          </w:rPr>
          <w:fldChar w:fldCharType="begin"/>
        </w:r>
        <w:r w:rsidR="00F650D2">
          <w:rPr>
            <w:noProof/>
            <w:webHidden/>
          </w:rPr>
          <w:instrText xml:space="preserve"> PAGEREF _Toc46909099 \h </w:instrText>
        </w:r>
        <w:r w:rsidR="00F650D2">
          <w:rPr>
            <w:noProof/>
            <w:webHidden/>
          </w:rPr>
        </w:r>
        <w:r w:rsidR="00F650D2">
          <w:rPr>
            <w:noProof/>
            <w:webHidden/>
          </w:rPr>
          <w:fldChar w:fldCharType="separate"/>
        </w:r>
        <w:r w:rsidR="00F650D2">
          <w:rPr>
            <w:noProof/>
            <w:webHidden/>
          </w:rPr>
          <w:t>1</w:t>
        </w:r>
        <w:r w:rsidR="00F650D2">
          <w:rPr>
            <w:noProof/>
            <w:webHidden/>
          </w:rPr>
          <w:fldChar w:fldCharType="end"/>
        </w:r>
      </w:hyperlink>
    </w:p>
    <w:p w14:paraId="0AF76BE6" w14:textId="5BD61DC2" w:rsidR="00F650D2" w:rsidRDefault="00764972">
      <w:pPr>
        <w:pStyle w:val="TOC2"/>
        <w:tabs>
          <w:tab w:val="right" w:leader="dot" w:pos="9622"/>
        </w:tabs>
        <w:rPr>
          <w:rFonts w:asciiTheme="minorHAnsi" w:eastAsiaTheme="minorEastAsia" w:hAnsiTheme="minorHAnsi" w:cstheme="minorBidi"/>
          <w:noProof/>
          <w:sz w:val="22"/>
          <w:szCs w:val="22"/>
          <w:lang w:eastAsia="en-AU"/>
        </w:rPr>
      </w:pPr>
      <w:hyperlink w:anchor="_Toc46909100" w:history="1">
        <w:r w:rsidR="00F650D2" w:rsidRPr="003B7FCB">
          <w:rPr>
            <w:rStyle w:val="Hyperlink"/>
            <w:noProof/>
          </w:rPr>
          <w:t>Table of contents</w:t>
        </w:r>
        <w:r w:rsidR="00F650D2">
          <w:rPr>
            <w:noProof/>
            <w:webHidden/>
          </w:rPr>
          <w:tab/>
        </w:r>
        <w:r w:rsidR="00F650D2">
          <w:rPr>
            <w:noProof/>
            <w:webHidden/>
          </w:rPr>
          <w:fldChar w:fldCharType="begin"/>
        </w:r>
        <w:r w:rsidR="00F650D2">
          <w:rPr>
            <w:noProof/>
            <w:webHidden/>
          </w:rPr>
          <w:instrText xml:space="preserve"> PAGEREF _Toc46909100 \h </w:instrText>
        </w:r>
        <w:r w:rsidR="00F650D2">
          <w:rPr>
            <w:noProof/>
            <w:webHidden/>
          </w:rPr>
        </w:r>
        <w:r w:rsidR="00F650D2">
          <w:rPr>
            <w:noProof/>
            <w:webHidden/>
          </w:rPr>
          <w:fldChar w:fldCharType="separate"/>
        </w:r>
        <w:r w:rsidR="00F650D2">
          <w:rPr>
            <w:noProof/>
            <w:webHidden/>
          </w:rPr>
          <w:t>2</w:t>
        </w:r>
        <w:r w:rsidR="00F650D2">
          <w:rPr>
            <w:noProof/>
            <w:webHidden/>
          </w:rPr>
          <w:fldChar w:fldCharType="end"/>
        </w:r>
      </w:hyperlink>
    </w:p>
    <w:p w14:paraId="50F31352" w14:textId="472695A2" w:rsidR="00F650D2" w:rsidRDefault="00764972">
      <w:pPr>
        <w:pStyle w:val="TOC2"/>
        <w:tabs>
          <w:tab w:val="right" w:leader="dot" w:pos="9622"/>
        </w:tabs>
        <w:rPr>
          <w:rFonts w:asciiTheme="minorHAnsi" w:eastAsiaTheme="minorEastAsia" w:hAnsiTheme="minorHAnsi" w:cstheme="minorBidi"/>
          <w:noProof/>
          <w:sz w:val="22"/>
          <w:szCs w:val="22"/>
          <w:lang w:eastAsia="en-AU"/>
        </w:rPr>
      </w:pPr>
      <w:hyperlink w:anchor="_Toc46909101" w:history="1">
        <w:r w:rsidR="00F650D2" w:rsidRPr="003B7FCB">
          <w:rPr>
            <w:rStyle w:val="Hyperlink"/>
            <w:noProof/>
          </w:rPr>
          <w:t>Required materials</w:t>
        </w:r>
        <w:r w:rsidR="00F650D2">
          <w:rPr>
            <w:noProof/>
            <w:webHidden/>
          </w:rPr>
          <w:tab/>
        </w:r>
        <w:r w:rsidR="00F650D2">
          <w:rPr>
            <w:noProof/>
            <w:webHidden/>
          </w:rPr>
          <w:fldChar w:fldCharType="begin"/>
        </w:r>
        <w:r w:rsidR="00F650D2">
          <w:rPr>
            <w:noProof/>
            <w:webHidden/>
          </w:rPr>
          <w:instrText xml:space="preserve"> PAGEREF _Toc46909101 \h </w:instrText>
        </w:r>
        <w:r w:rsidR="00F650D2">
          <w:rPr>
            <w:noProof/>
            <w:webHidden/>
          </w:rPr>
        </w:r>
        <w:r w:rsidR="00F650D2">
          <w:rPr>
            <w:noProof/>
            <w:webHidden/>
          </w:rPr>
          <w:fldChar w:fldCharType="separate"/>
        </w:r>
        <w:r w:rsidR="00F650D2">
          <w:rPr>
            <w:noProof/>
            <w:webHidden/>
          </w:rPr>
          <w:t>3</w:t>
        </w:r>
        <w:r w:rsidR="00F650D2">
          <w:rPr>
            <w:noProof/>
            <w:webHidden/>
          </w:rPr>
          <w:fldChar w:fldCharType="end"/>
        </w:r>
      </w:hyperlink>
    </w:p>
    <w:p w14:paraId="1839168B" w14:textId="4AC270BB" w:rsidR="00F650D2" w:rsidRDefault="00764972">
      <w:pPr>
        <w:pStyle w:val="TOC2"/>
        <w:tabs>
          <w:tab w:val="right" w:leader="dot" w:pos="9622"/>
        </w:tabs>
        <w:rPr>
          <w:rFonts w:asciiTheme="minorHAnsi" w:eastAsiaTheme="minorEastAsia" w:hAnsiTheme="minorHAnsi" w:cstheme="minorBidi"/>
          <w:noProof/>
          <w:sz w:val="22"/>
          <w:szCs w:val="22"/>
          <w:lang w:eastAsia="en-AU"/>
        </w:rPr>
      </w:pPr>
      <w:hyperlink w:anchor="_Toc46909102" w:history="1">
        <w:r w:rsidR="00F650D2" w:rsidRPr="003B7FCB">
          <w:rPr>
            <w:rStyle w:val="Hyperlink"/>
            <w:noProof/>
          </w:rPr>
          <w:t>Advice to the teacher supporting students</w:t>
        </w:r>
        <w:r w:rsidR="00F650D2">
          <w:rPr>
            <w:noProof/>
            <w:webHidden/>
          </w:rPr>
          <w:tab/>
        </w:r>
        <w:r w:rsidR="00F650D2">
          <w:rPr>
            <w:noProof/>
            <w:webHidden/>
          </w:rPr>
          <w:fldChar w:fldCharType="begin"/>
        </w:r>
        <w:r w:rsidR="00F650D2">
          <w:rPr>
            <w:noProof/>
            <w:webHidden/>
          </w:rPr>
          <w:instrText xml:space="preserve"> PAGEREF _Toc46909102 \h </w:instrText>
        </w:r>
        <w:r w:rsidR="00F650D2">
          <w:rPr>
            <w:noProof/>
            <w:webHidden/>
          </w:rPr>
        </w:r>
        <w:r w:rsidR="00F650D2">
          <w:rPr>
            <w:noProof/>
            <w:webHidden/>
          </w:rPr>
          <w:fldChar w:fldCharType="separate"/>
        </w:r>
        <w:r w:rsidR="00F650D2">
          <w:rPr>
            <w:noProof/>
            <w:webHidden/>
          </w:rPr>
          <w:t>3</w:t>
        </w:r>
        <w:r w:rsidR="00F650D2">
          <w:rPr>
            <w:noProof/>
            <w:webHidden/>
          </w:rPr>
          <w:fldChar w:fldCharType="end"/>
        </w:r>
      </w:hyperlink>
    </w:p>
    <w:p w14:paraId="61229F98" w14:textId="7445932A" w:rsidR="00F650D2" w:rsidRDefault="00764972">
      <w:pPr>
        <w:pStyle w:val="TOC2"/>
        <w:tabs>
          <w:tab w:val="right" w:leader="dot" w:pos="9622"/>
        </w:tabs>
        <w:rPr>
          <w:rFonts w:asciiTheme="minorHAnsi" w:eastAsiaTheme="minorEastAsia" w:hAnsiTheme="minorHAnsi" w:cstheme="minorBidi"/>
          <w:noProof/>
          <w:sz w:val="22"/>
          <w:szCs w:val="22"/>
          <w:lang w:eastAsia="en-AU"/>
        </w:rPr>
      </w:pPr>
      <w:hyperlink w:anchor="_Toc46909103" w:history="1">
        <w:r w:rsidR="00F650D2" w:rsidRPr="003B7FCB">
          <w:rPr>
            <w:rStyle w:val="Hyperlink"/>
            <w:noProof/>
          </w:rPr>
          <w:t>Advice to the independent student</w:t>
        </w:r>
        <w:r w:rsidR="00F650D2">
          <w:rPr>
            <w:noProof/>
            <w:webHidden/>
          </w:rPr>
          <w:tab/>
        </w:r>
        <w:r w:rsidR="00F650D2">
          <w:rPr>
            <w:noProof/>
            <w:webHidden/>
          </w:rPr>
          <w:fldChar w:fldCharType="begin"/>
        </w:r>
        <w:r w:rsidR="00F650D2">
          <w:rPr>
            <w:noProof/>
            <w:webHidden/>
          </w:rPr>
          <w:instrText xml:space="preserve"> PAGEREF _Toc46909103 \h </w:instrText>
        </w:r>
        <w:r w:rsidR="00F650D2">
          <w:rPr>
            <w:noProof/>
            <w:webHidden/>
          </w:rPr>
        </w:r>
        <w:r w:rsidR="00F650D2">
          <w:rPr>
            <w:noProof/>
            <w:webHidden/>
          </w:rPr>
          <w:fldChar w:fldCharType="separate"/>
        </w:r>
        <w:r w:rsidR="00F650D2">
          <w:rPr>
            <w:noProof/>
            <w:webHidden/>
          </w:rPr>
          <w:t>3</w:t>
        </w:r>
        <w:r w:rsidR="00F650D2">
          <w:rPr>
            <w:noProof/>
            <w:webHidden/>
          </w:rPr>
          <w:fldChar w:fldCharType="end"/>
        </w:r>
      </w:hyperlink>
    </w:p>
    <w:p w14:paraId="085186E7" w14:textId="4E5B3181" w:rsidR="00F650D2" w:rsidRDefault="00764972">
      <w:pPr>
        <w:pStyle w:val="TOC2"/>
        <w:tabs>
          <w:tab w:val="right" w:leader="dot" w:pos="9622"/>
        </w:tabs>
        <w:rPr>
          <w:rFonts w:asciiTheme="minorHAnsi" w:eastAsiaTheme="minorEastAsia" w:hAnsiTheme="minorHAnsi" w:cstheme="minorBidi"/>
          <w:noProof/>
          <w:sz w:val="22"/>
          <w:szCs w:val="22"/>
          <w:lang w:eastAsia="en-AU"/>
        </w:rPr>
      </w:pPr>
      <w:hyperlink w:anchor="_Toc46909104" w:history="1">
        <w:r w:rsidR="00F650D2" w:rsidRPr="003B7FCB">
          <w:rPr>
            <w:rStyle w:val="Hyperlink"/>
            <w:noProof/>
          </w:rPr>
          <w:t>Learning intentions</w:t>
        </w:r>
        <w:r w:rsidR="00F650D2">
          <w:rPr>
            <w:noProof/>
            <w:webHidden/>
          </w:rPr>
          <w:tab/>
        </w:r>
        <w:r w:rsidR="00F650D2">
          <w:rPr>
            <w:noProof/>
            <w:webHidden/>
          </w:rPr>
          <w:fldChar w:fldCharType="begin"/>
        </w:r>
        <w:r w:rsidR="00F650D2">
          <w:rPr>
            <w:noProof/>
            <w:webHidden/>
          </w:rPr>
          <w:instrText xml:space="preserve"> PAGEREF _Toc46909104 \h </w:instrText>
        </w:r>
        <w:r w:rsidR="00F650D2">
          <w:rPr>
            <w:noProof/>
            <w:webHidden/>
          </w:rPr>
        </w:r>
        <w:r w:rsidR="00F650D2">
          <w:rPr>
            <w:noProof/>
            <w:webHidden/>
          </w:rPr>
          <w:fldChar w:fldCharType="separate"/>
        </w:r>
        <w:r w:rsidR="00F650D2">
          <w:rPr>
            <w:noProof/>
            <w:webHidden/>
          </w:rPr>
          <w:t>4</w:t>
        </w:r>
        <w:r w:rsidR="00F650D2">
          <w:rPr>
            <w:noProof/>
            <w:webHidden/>
          </w:rPr>
          <w:fldChar w:fldCharType="end"/>
        </w:r>
      </w:hyperlink>
    </w:p>
    <w:p w14:paraId="3AB108FC" w14:textId="1CFC753B" w:rsidR="00F650D2" w:rsidRDefault="00764972">
      <w:pPr>
        <w:pStyle w:val="TOC2"/>
        <w:tabs>
          <w:tab w:val="right" w:leader="dot" w:pos="9622"/>
        </w:tabs>
        <w:rPr>
          <w:rFonts w:asciiTheme="minorHAnsi" w:eastAsiaTheme="minorEastAsia" w:hAnsiTheme="minorHAnsi" w:cstheme="minorBidi"/>
          <w:noProof/>
          <w:sz w:val="22"/>
          <w:szCs w:val="22"/>
          <w:lang w:eastAsia="en-AU"/>
        </w:rPr>
      </w:pPr>
      <w:hyperlink w:anchor="_Toc46909105" w:history="1">
        <w:r w:rsidR="00F650D2" w:rsidRPr="003B7FCB">
          <w:rPr>
            <w:rStyle w:val="Hyperlink"/>
            <w:noProof/>
          </w:rPr>
          <w:t>Success criteria</w:t>
        </w:r>
        <w:r w:rsidR="00F650D2">
          <w:rPr>
            <w:noProof/>
            <w:webHidden/>
          </w:rPr>
          <w:tab/>
        </w:r>
        <w:r w:rsidR="00F650D2">
          <w:rPr>
            <w:noProof/>
            <w:webHidden/>
          </w:rPr>
          <w:fldChar w:fldCharType="begin"/>
        </w:r>
        <w:r w:rsidR="00F650D2">
          <w:rPr>
            <w:noProof/>
            <w:webHidden/>
          </w:rPr>
          <w:instrText xml:space="preserve"> PAGEREF _Toc46909105 \h </w:instrText>
        </w:r>
        <w:r w:rsidR="00F650D2">
          <w:rPr>
            <w:noProof/>
            <w:webHidden/>
          </w:rPr>
        </w:r>
        <w:r w:rsidR="00F650D2">
          <w:rPr>
            <w:noProof/>
            <w:webHidden/>
          </w:rPr>
          <w:fldChar w:fldCharType="separate"/>
        </w:r>
        <w:r w:rsidR="00F650D2">
          <w:rPr>
            <w:noProof/>
            <w:webHidden/>
          </w:rPr>
          <w:t>4</w:t>
        </w:r>
        <w:r w:rsidR="00F650D2">
          <w:rPr>
            <w:noProof/>
            <w:webHidden/>
          </w:rPr>
          <w:fldChar w:fldCharType="end"/>
        </w:r>
      </w:hyperlink>
    </w:p>
    <w:p w14:paraId="34B286D0" w14:textId="046A454D" w:rsidR="00F650D2" w:rsidRDefault="00764972">
      <w:pPr>
        <w:pStyle w:val="TOC1"/>
        <w:tabs>
          <w:tab w:val="right" w:leader="dot" w:pos="9622"/>
        </w:tabs>
        <w:rPr>
          <w:rFonts w:asciiTheme="minorHAnsi" w:eastAsiaTheme="minorEastAsia" w:hAnsiTheme="minorHAnsi" w:cstheme="minorBidi"/>
          <w:b w:val="0"/>
          <w:bCs w:val="0"/>
          <w:noProof/>
          <w:szCs w:val="22"/>
          <w:lang w:eastAsia="en-AU"/>
        </w:rPr>
      </w:pPr>
      <w:hyperlink w:anchor="_Toc46909106" w:history="1">
        <w:r w:rsidR="00F650D2" w:rsidRPr="003B7FCB">
          <w:rPr>
            <w:rStyle w:val="Hyperlink"/>
            <w:noProof/>
          </w:rPr>
          <w:t>Part 2 section 3 – suiting language to purpose and context</w:t>
        </w:r>
        <w:r w:rsidR="00F650D2">
          <w:rPr>
            <w:noProof/>
            <w:webHidden/>
          </w:rPr>
          <w:tab/>
        </w:r>
        <w:r w:rsidR="00F650D2">
          <w:rPr>
            <w:noProof/>
            <w:webHidden/>
          </w:rPr>
          <w:fldChar w:fldCharType="begin"/>
        </w:r>
        <w:r w:rsidR="00F650D2">
          <w:rPr>
            <w:noProof/>
            <w:webHidden/>
          </w:rPr>
          <w:instrText xml:space="preserve"> PAGEREF _Toc46909106 \h </w:instrText>
        </w:r>
        <w:r w:rsidR="00F650D2">
          <w:rPr>
            <w:noProof/>
            <w:webHidden/>
          </w:rPr>
        </w:r>
        <w:r w:rsidR="00F650D2">
          <w:rPr>
            <w:noProof/>
            <w:webHidden/>
          </w:rPr>
          <w:fldChar w:fldCharType="separate"/>
        </w:r>
        <w:r w:rsidR="00F650D2">
          <w:rPr>
            <w:noProof/>
            <w:webHidden/>
          </w:rPr>
          <w:t>5</w:t>
        </w:r>
        <w:r w:rsidR="00F650D2">
          <w:rPr>
            <w:noProof/>
            <w:webHidden/>
          </w:rPr>
          <w:fldChar w:fldCharType="end"/>
        </w:r>
      </w:hyperlink>
    </w:p>
    <w:p w14:paraId="3FEA962E" w14:textId="380FD8A6" w:rsidR="00F650D2" w:rsidRDefault="00764972">
      <w:pPr>
        <w:pStyle w:val="TOC2"/>
        <w:tabs>
          <w:tab w:val="right" w:leader="dot" w:pos="9622"/>
        </w:tabs>
        <w:rPr>
          <w:rFonts w:asciiTheme="minorHAnsi" w:eastAsiaTheme="minorEastAsia" w:hAnsiTheme="minorHAnsi" w:cstheme="minorBidi"/>
          <w:noProof/>
          <w:sz w:val="22"/>
          <w:szCs w:val="22"/>
          <w:lang w:eastAsia="en-AU"/>
        </w:rPr>
      </w:pPr>
      <w:hyperlink w:anchor="_Toc46909107" w:history="1">
        <w:r w:rsidR="00F650D2" w:rsidRPr="003B7FCB">
          <w:rPr>
            <w:rStyle w:val="Hyperlink"/>
            <w:noProof/>
          </w:rPr>
          <w:t>Resource 5 – Refugee Week</w:t>
        </w:r>
        <w:r w:rsidR="00F650D2">
          <w:rPr>
            <w:noProof/>
            <w:webHidden/>
          </w:rPr>
          <w:tab/>
        </w:r>
        <w:r w:rsidR="00F650D2">
          <w:rPr>
            <w:noProof/>
            <w:webHidden/>
          </w:rPr>
          <w:fldChar w:fldCharType="begin"/>
        </w:r>
        <w:r w:rsidR="00F650D2">
          <w:rPr>
            <w:noProof/>
            <w:webHidden/>
          </w:rPr>
          <w:instrText xml:space="preserve"> PAGEREF _Toc46909107 \h </w:instrText>
        </w:r>
        <w:r w:rsidR="00F650D2">
          <w:rPr>
            <w:noProof/>
            <w:webHidden/>
          </w:rPr>
        </w:r>
        <w:r w:rsidR="00F650D2">
          <w:rPr>
            <w:noProof/>
            <w:webHidden/>
          </w:rPr>
          <w:fldChar w:fldCharType="separate"/>
        </w:r>
        <w:r w:rsidR="00F650D2">
          <w:rPr>
            <w:noProof/>
            <w:webHidden/>
          </w:rPr>
          <w:t>5</w:t>
        </w:r>
        <w:r w:rsidR="00F650D2">
          <w:rPr>
            <w:noProof/>
            <w:webHidden/>
          </w:rPr>
          <w:fldChar w:fldCharType="end"/>
        </w:r>
      </w:hyperlink>
    </w:p>
    <w:p w14:paraId="25903A87" w14:textId="3BD8F60E" w:rsidR="00F650D2" w:rsidRDefault="00764972">
      <w:pPr>
        <w:pStyle w:val="TOC3"/>
        <w:tabs>
          <w:tab w:val="right" w:leader="dot" w:pos="9622"/>
        </w:tabs>
        <w:rPr>
          <w:rFonts w:asciiTheme="minorHAnsi" w:eastAsiaTheme="minorEastAsia" w:hAnsiTheme="minorHAnsi" w:cstheme="minorBidi"/>
          <w:iCs w:val="0"/>
          <w:noProof/>
          <w:sz w:val="22"/>
          <w:szCs w:val="22"/>
          <w:lang w:eastAsia="en-AU"/>
        </w:rPr>
      </w:pPr>
      <w:hyperlink w:anchor="_Toc46909108" w:history="1">
        <w:r w:rsidR="00F650D2" w:rsidRPr="003B7FCB">
          <w:rPr>
            <w:rStyle w:val="Hyperlink"/>
            <w:noProof/>
          </w:rPr>
          <w:t>Activity 10 – responding to the stimulus</w:t>
        </w:r>
        <w:r w:rsidR="00F650D2">
          <w:rPr>
            <w:noProof/>
            <w:webHidden/>
          </w:rPr>
          <w:tab/>
        </w:r>
        <w:r w:rsidR="00F650D2">
          <w:rPr>
            <w:noProof/>
            <w:webHidden/>
          </w:rPr>
          <w:fldChar w:fldCharType="begin"/>
        </w:r>
        <w:r w:rsidR="00F650D2">
          <w:rPr>
            <w:noProof/>
            <w:webHidden/>
          </w:rPr>
          <w:instrText xml:space="preserve"> PAGEREF _Toc46909108 \h </w:instrText>
        </w:r>
        <w:r w:rsidR="00F650D2">
          <w:rPr>
            <w:noProof/>
            <w:webHidden/>
          </w:rPr>
        </w:r>
        <w:r w:rsidR="00F650D2">
          <w:rPr>
            <w:noProof/>
            <w:webHidden/>
          </w:rPr>
          <w:fldChar w:fldCharType="separate"/>
        </w:r>
        <w:r w:rsidR="00F650D2">
          <w:rPr>
            <w:noProof/>
            <w:webHidden/>
          </w:rPr>
          <w:t>6</w:t>
        </w:r>
        <w:r w:rsidR="00F650D2">
          <w:rPr>
            <w:noProof/>
            <w:webHidden/>
          </w:rPr>
          <w:fldChar w:fldCharType="end"/>
        </w:r>
      </w:hyperlink>
    </w:p>
    <w:p w14:paraId="29222263" w14:textId="410B61F2" w:rsidR="00F650D2" w:rsidRDefault="00764972">
      <w:pPr>
        <w:pStyle w:val="TOC3"/>
        <w:tabs>
          <w:tab w:val="right" w:leader="dot" w:pos="9622"/>
        </w:tabs>
        <w:rPr>
          <w:rFonts w:asciiTheme="minorHAnsi" w:eastAsiaTheme="minorEastAsia" w:hAnsiTheme="minorHAnsi" w:cstheme="minorBidi"/>
          <w:iCs w:val="0"/>
          <w:noProof/>
          <w:sz w:val="22"/>
          <w:szCs w:val="22"/>
          <w:lang w:eastAsia="en-AU"/>
        </w:rPr>
      </w:pPr>
      <w:hyperlink w:anchor="_Toc46909109" w:history="1">
        <w:r w:rsidR="00F650D2" w:rsidRPr="003B7FCB">
          <w:rPr>
            <w:rStyle w:val="Hyperlink"/>
            <w:noProof/>
          </w:rPr>
          <w:t>Activity 11 – coding the word groups</w:t>
        </w:r>
        <w:r w:rsidR="00F650D2">
          <w:rPr>
            <w:noProof/>
            <w:webHidden/>
          </w:rPr>
          <w:tab/>
        </w:r>
        <w:r w:rsidR="00F650D2">
          <w:rPr>
            <w:noProof/>
            <w:webHidden/>
          </w:rPr>
          <w:fldChar w:fldCharType="begin"/>
        </w:r>
        <w:r w:rsidR="00F650D2">
          <w:rPr>
            <w:noProof/>
            <w:webHidden/>
          </w:rPr>
          <w:instrText xml:space="preserve"> PAGEREF _Toc46909109 \h </w:instrText>
        </w:r>
        <w:r w:rsidR="00F650D2">
          <w:rPr>
            <w:noProof/>
            <w:webHidden/>
          </w:rPr>
        </w:r>
        <w:r w:rsidR="00F650D2">
          <w:rPr>
            <w:noProof/>
            <w:webHidden/>
          </w:rPr>
          <w:fldChar w:fldCharType="separate"/>
        </w:r>
        <w:r w:rsidR="00F650D2">
          <w:rPr>
            <w:noProof/>
            <w:webHidden/>
          </w:rPr>
          <w:t>7</w:t>
        </w:r>
        <w:r w:rsidR="00F650D2">
          <w:rPr>
            <w:noProof/>
            <w:webHidden/>
          </w:rPr>
          <w:fldChar w:fldCharType="end"/>
        </w:r>
      </w:hyperlink>
    </w:p>
    <w:p w14:paraId="1D8E0589" w14:textId="41B3ED4E" w:rsidR="00F650D2" w:rsidRDefault="00764972">
      <w:pPr>
        <w:pStyle w:val="TOC3"/>
        <w:tabs>
          <w:tab w:val="right" w:leader="dot" w:pos="9622"/>
        </w:tabs>
        <w:rPr>
          <w:rFonts w:asciiTheme="minorHAnsi" w:eastAsiaTheme="minorEastAsia" w:hAnsiTheme="minorHAnsi" w:cstheme="minorBidi"/>
          <w:iCs w:val="0"/>
          <w:noProof/>
          <w:sz w:val="22"/>
          <w:szCs w:val="22"/>
          <w:lang w:eastAsia="en-AU"/>
        </w:rPr>
      </w:pPr>
      <w:hyperlink w:anchor="_Toc46909110" w:history="1">
        <w:r w:rsidR="00F650D2" w:rsidRPr="003B7FCB">
          <w:rPr>
            <w:rStyle w:val="Hyperlink"/>
            <w:noProof/>
          </w:rPr>
          <w:t>Activity 12 – sample text 1</w:t>
        </w:r>
        <w:r w:rsidR="00F650D2">
          <w:rPr>
            <w:noProof/>
            <w:webHidden/>
          </w:rPr>
          <w:tab/>
        </w:r>
        <w:r w:rsidR="00F650D2">
          <w:rPr>
            <w:noProof/>
            <w:webHidden/>
          </w:rPr>
          <w:fldChar w:fldCharType="begin"/>
        </w:r>
        <w:r w:rsidR="00F650D2">
          <w:rPr>
            <w:noProof/>
            <w:webHidden/>
          </w:rPr>
          <w:instrText xml:space="preserve"> PAGEREF _Toc46909110 \h </w:instrText>
        </w:r>
        <w:r w:rsidR="00F650D2">
          <w:rPr>
            <w:noProof/>
            <w:webHidden/>
          </w:rPr>
        </w:r>
        <w:r w:rsidR="00F650D2">
          <w:rPr>
            <w:noProof/>
            <w:webHidden/>
          </w:rPr>
          <w:fldChar w:fldCharType="separate"/>
        </w:r>
        <w:r w:rsidR="00F650D2">
          <w:rPr>
            <w:noProof/>
            <w:webHidden/>
          </w:rPr>
          <w:t>7</w:t>
        </w:r>
        <w:r w:rsidR="00F650D2">
          <w:rPr>
            <w:noProof/>
            <w:webHidden/>
          </w:rPr>
          <w:fldChar w:fldCharType="end"/>
        </w:r>
      </w:hyperlink>
    </w:p>
    <w:p w14:paraId="6C771CE1" w14:textId="1E710366" w:rsidR="00F650D2" w:rsidRDefault="00764972">
      <w:pPr>
        <w:pStyle w:val="TOC3"/>
        <w:tabs>
          <w:tab w:val="right" w:leader="dot" w:pos="9622"/>
        </w:tabs>
        <w:rPr>
          <w:rFonts w:asciiTheme="minorHAnsi" w:eastAsiaTheme="minorEastAsia" w:hAnsiTheme="minorHAnsi" w:cstheme="minorBidi"/>
          <w:iCs w:val="0"/>
          <w:noProof/>
          <w:sz w:val="22"/>
          <w:szCs w:val="22"/>
          <w:lang w:eastAsia="en-AU"/>
        </w:rPr>
      </w:pPr>
      <w:hyperlink w:anchor="_Toc46909111" w:history="1">
        <w:r w:rsidR="00F650D2" w:rsidRPr="003B7FCB">
          <w:rPr>
            <w:rStyle w:val="Hyperlink"/>
            <w:noProof/>
          </w:rPr>
          <w:t>Activity 13 – exploring language devices</w:t>
        </w:r>
        <w:r w:rsidR="00F650D2">
          <w:rPr>
            <w:noProof/>
            <w:webHidden/>
          </w:rPr>
          <w:tab/>
        </w:r>
        <w:r w:rsidR="00F650D2">
          <w:rPr>
            <w:noProof/>
            <w:webHidden/>
          </w:rPr>
          <w:fldChar w:fldCharType="begin"/>
        </w:r>
        <w:r w:rsidR="00F650D2">
          <w:rPr>
            <w:noProof/>
            <w:webHidden/>
          </w:rPr>
          <w:instrText xml:space="preserve"> PAGEREF _Toc46909111 \h </w:instrText>
        </w:r>
        <w:r w:rsidR="00F650D2">
          <w:rPr>
            <w:noProof/>
            <w:webHidden/>
          </w:rPr>
        </w:r>
        <w:r w:rsidR="00F650D2">
          <w:rPr>
            <w:noProof/>
            <w:webHidden/>
          </w:rPr>
          <w:fldChar w:fldCharType="separate"/>
        </w:r>
        <w:r w:rsidR="00F650D2">
          <w:rPr>
            <w:noProof/>
            <w:webHidden/>
          </w:rPr>
          <w:t>7</w:t>
        </w:r>
        <w:r w:rsidR="00F650D2">
          <w:rPr>
            <w:noProof/>
            <w:webHidden/>
          </w:rPr>
          <w:fldChar w:fldCharType="end"/>
        </w:r>
      </w:hyperlink>
    </w:p>
    <w:p w14:paraId="309BC1D9" w14:textId="12E4626C" w:rsidR="00F650D2" w:rsidRDefault="00764972">
      <w:pPr>
        <w:pStyle w:val="TOC2"/>
        <w:tabs>
          <w:tab w:val="right" w:leader="dot" w:pos="9622"/>
        </w:tabs>
        <w:rPr>
          <w:rFonts w:asciiTheme="minorHAnsi" w:eastAsiaTheme="minorEastAsia" w:hAnsiTheme="minorHAnsi" w:cstheme="minorBidi"/>
          <w:noProof/>
          <w:sz w:val="22"/>
          <w:szCs w:val="22"/>
          <w:lang w:eastAsia="en-AU"/>
        </w:rPr>
      </w:pPr>
      <w:hyperlink w:anchor="_Toc46909112" w:history="1">
        <w:r w:rsidR="00F650D2" w:rsidRPr="003B7FCB">
          <w:rPr>
            <w:rStyle w:val="Hyperlink"/>
            <w:noProof/>
          </w:rPr>
          <w:t>Resource 6 – useful links for EAL/D</w:t>
        </w:r>
        <w:r w:rsidR="00F650D2">
          <w:rPr>
            <w:noProof/>
            <w:webHidden/>
          </w:rPr>
          <w:tab/>
        </w:r>
        <w:r w:rsidR="00F650D2">
          <w:rPr>
            <w:noProof/>
            <w:webHidden/>
          </w:rPr>
          <w:fldChar w:fldCharType="begin"/>
        </w:r>
        <w:r w:rsidR="00F650D2">
          <w:rPr>
            <w:noProof/>
            <w:webHidden/>
          </w:rPr>
          <w:instrText xml:space="preserve"> PAGEREF _Toc46909112 \h </w:instrText>
        </w:r>
        <w:r w:rsidR="00F650D2">
          <w:rPr>
            <w:noProof/>
            <w:webHidden/>
          </w:rPr>
        </w:r>
        <w:r w:rsidR="00F650D2">
          <w:rPr>
            <w:noProof/>
            <w:webHidden/>
          </w:rPr>
          <w:fldChar w:fldCharType="separate"/>
        </w:r>
        <w:r w:rsidR="00F650D2">
          <w:rPr>
            <w:noProof/>
            <w:webHidden/>
          </w:rPr>
          <w:t>9</w:t>
        </w:r>
        <w:r w:rsidR="00F650D2">
          <w:rPr>
            <w:noProof/>
            <w:webHidden/>
          </w:rPr>
          <w:fldChar w:fldCharType="end"/>
        </w:r>
      </w:hyperlink>
    </w:p>
    <w:p w14:paraId="62688110" w14:textId="015A9AD7" w:rsidR="00F650D2" w:rsidRDefault="00764972">
      <w:pPr>
        <w:pStyle w:val="TOC2"/>
        <w:tabs>
          <w:tab w:val="right" w:leader="dot" w:pos="9622"/>
        </w:tabs>
        <w:rPr>
          <w:rFonts w:asciiTheme="minorHAnsi" w:eastAsiaTheme="minorEastAsia" w:hAnsiTheme="minorHAnsi" w:cstheme="minorBidi"/>
          <w:noProof/>
          <w:sz w:val="22"/>
          <w:szCs w:val="22"/>
          <w:lang w:eastAsia="en-AU"/>
        </w:rPr>
      </w:pPr>
      <w:hyperlink w:anchor="_Toc46909113" w:history="1">
        <w:r w:rsidR="00F650D2" w:rsidRPr="003B7FCB">
          <w:rPr>
            <w:rStyle w:val="Hyperlink"/>
            <w:noProof/>
          </w:rPr>
          <w:t>Resource 7 – more on register</w:t>
        </w:r>
        <w:r w:rsidR="00F650D2">
          <w:rPr>
            <w:noProof/>
            <w:webHidden/>
          </w:rPr>
          <w:tab/>
        </w:r>
        <w:r w:rsidR="00F650D2">
          <w:rPr>
            <w:noProof/>
            <w:webHidden/>
          </w:rPr>
          <w:fldChar w:fldCharType="begin"/>
        </w:r>
        <w:r w:rsidR="00F650D2">
          <w:rPr>
            <w:noProof/>
            <w:webHidden/>
          </w:rPr>
          <w:instrText xml:space="preserve"> PAGEREF _Toc46909113 \h </w:instrText>
        </w:r>
        <w:r w:rsidR="00F650D2">
          <w:rPr>
            <w:noProof/>
            <w:webHidden/>
          </w:rPr>
        </w:r>
        <w:r w:rsidR="00F650D2">
          <w:rPr>
            <w:noProof/>
            <w:webHidden/>
          </w:rPr>
          <w:fldChar w:fldCharType="separate"/>
        </w:r>
        <w:r w:rsidR="00F650D2">
          <w:rPr>
            <w:noProof/>
            <w:webHidden/>
          </w:rPr>
          <w:t>9</w:t>
        </w:r>
        <w:r w:rsidR="00F650D2">
          <w:rPr>
            <w:noProof/>
            <w:webHidden/>
          </w:rPr>
          <w:fldChar w:fldCharType="end"/>
        </w:r>
      </w:hyperlink>
    </w:p>
    <w:p w14:paraId="5E2C3DD8" w14:textId="66B684B2" w:rsidR="00F650D2" w:rsidRDefault="00764972">
      <w:pPr>
        <w:pStyle w:val="TOC2"/>
        <w:tabs>
          <w:tab w:val="right" w:leader="dot" w:pos="9622"/>
        </w:tabs>
        <w:rPr>
          <w:rFonts w:asciiTheme="minorHAnsi" w:eastAsiaTheme="minorEastAsia" w:hAnsiTheme="minorHAnsi" w:cstheme="minorBidi"/>
          <w:noProof/>
          <w:sz w:val="22"/>
          <w:szCs w:val="22"/>
          <w:lang w:eastAsia="en-AU"/>
        </w:rPr>
      </w:pPr>
      <w:hyperlink w:anchor="_Toc46909114" w:history="1">
        <w:r w:rsidR="00F650D2" w:rsidRPr="003B7FCB">
          <w:rPr>
            <w:rStyle w:val="Hyperlink"/>
            <w:noProof/>
          </w:rPr>
          <w:t>Resource 8 – the persuasive sample</w:t>
        </w:r>
        <w:r w:rsidR="00F650D2">
          <w:rPr>
            <w:noProof/>
            <w:webHidden/>
          </w:rPr>
          <w:tab/>
        </w:r>
        <w:r w:rsidR="00F650D2">
          <w:rPr>
            <w:noProof/>
            <w:webHidden/>
          </w:rPr>
          <w:fldChar w:fldCharType="begin"/>
        </w:r>
        <w:r w:rsidR="00F650D2">
          <w:rPr>
            <w:noProof/>
            <w:webHidden/>
          </w:rPr>
          <w:instrText xml:space="preserve"> PAGEREF _Toc46909114 \h </w:instrText>
        </w:r>
        <w:r w:rsidR="00F650D2">
          <w:rPr>
            <w:noProof/>
            <w:webHidden/>
          </w:rPr>
        </w:r>
        <w:r w:rsidR="00F650D2">
          <w:rPr>
            <w:noProof/>
            <w:webHidden/>
          </w:rPr>
          <w:fldChar w:fldCharType="separate"/>
        </w:r>
        <w:r w:rsidR="00F650D2">
          <w:rPr>
            <w:noProof/>
            <w:webHidden/>
          </w:rPr>
          <w:t>9</w:t>
        </w:r>
        <w:r w:rsidR="00F650D2">
          <w:rPr>
            <w:noProof/>
            <w:webHidden/>
          </w:rPr>
          <w:fldChar w:fldCharType="end"/>
        </w:r>
      </w:hyperlink>
    </w:p>
    <w:p w14:paraId="624D6B0C" w14:textId="036E23F8" w:rsidR="00F650D2" w:rsidRDefault="00764972">
      <w:pPr>
        <w:pStyle w:val="TOC3"/>
        <w:tabs>
          <w:tab w:val="right" w:leader="dot" w:pos="9622"/>
        </w:tabs>
        <w:rPr>
          <w:rFonts w:asciiTheme="minorHAnsi" w:eastAsiaTheme="minorEastAsia" w:hAnsiTheme="minorHAnsi" w:cstheme="minorBidi"/>
          <w:iCs w:val="0"/>
          <w:noProof/>
          <w:sz w:val="22"/>
          <w:szCs w:val="22"/>
          <w:lang w:eastAsia="en-AU"/>
        </w:rPr>
      </w:pPr>
      <w:hyperlink w:anchor="_Toc46909115" w:history="1">
        <w:r w:rsidR="00F650D2" w:rsidRPr="003B7FCB">
          <w:rPr>
            <w:rStyle w:val="Hyperlink"/>
            <w:noProof/>
          </w:rPr>
          <w:t>Activity 14 – shifting register</w:t>
        </w:r>
        <w:r w:rsidR="00F650D2">
          <w:rPr>
            <w:noProof/>
            <w:webHidden/>
          </w:rPr>
          <w:tab/>
        </w:r>
        <w:r w:rsidR="00F650D2">
          <w:rPr>
            <w:noProof/>
            <w:webHidden/>
          </w:rPr>
          <w:fldChar w:fldCharType="begin"/>
        </w:r>
        <w:r w:rsidR="00F650D2">
          <w:rPr>
            <w:noProof/>
            <w:webHidden/>
          </w:rPr>
          <w:instrText xml:space="preserve"> PAGEREF _Toc46909115 \h </w:instrText>
        </w:r>
        <w:r w:rsidR="00F650D2">
          <w:rPr>
            <w:noProof/>
            <w:webHidden/>
          </w:rPr>
        </w:r>
        <w:r w:rsidR="00F650D2">
          <w:rPr>
            <w:noProof/>
            <w:webHidden/>
          </w:rPr>
          <w:fldChar w:fldCharType="separate"/>
        </w:r>
        <w:r w:rsidR="00F650D2">
          <w:rPr>
            <w:noProof/>
            <w:webHidden/>
          </w:rPr>
          <w:t>10</w:t>
        </w:r>
        <w:r w:rsidR="00F650D2">
          <w:rPr>
            <w:noProof/>
            <w:webHidden/>
          </w:rPr>
          <w:fldChar w:fldCharType="end"/>
        </w:r>
      </w:hyperlink>
    </w:p>
    <w:p w14:paraId="4F10948F" w14:textId="03F01794" w:rsidR="00F650D2" w:rsidRDefault="00764972">
      <w:pPr>
        <w:pStyle w:val="TOC3"/>
        <w:tabs>
          <w:tab w:val="right" w:leader="dot" w:pos="9622"/>
        </w:tabs>
        <w:rPr>
          <w:rFonts w:asciiTheme="minorHAnsi" w:eastAsiaTheme="minorEastAsia" w:hAnsiTheme="minorHAnsi" w:cstheme="minorBidi"/>
          <w:iCs w:val="0"/>
          <w:noProof/>
          <w:sz w:val="22"/>
          <w:szCs w:val="22"/>
          <w:lang w:eastAsia="en-AU"/>
        </w:rPr>
      </w:pPr>
      <w:hyperlink w:anchor="_Toc46909116" w:history="1">
        <w:r w:rsidR="00F650D2" w:rsidRPr="003B7FCB">
          <w:rPr>
            <w:rStyle w:val="Hyperlink"/>
            <w:noProof/>
          </w:rPr>
          <w:t>Activity 15 – creative challenges</w:t>
        </w:r>
        <w:r w:rsidR="00F650D2">
          <w:rPr>
            <w:noProof/>
            <w:webHidden/>
          </w:rPr>
          <w:tab/>
        </w:r>
        <w:r w:rsidR="00F650D2">
          <w:rPr>
            <w:noProof/>
            <w:webHidden/>
          </w:rPr>
          <w:fldChar w:fldCharType="begin"/>
        </w:r>
        <w:r w:rsidR="00F650D2">
          <w:rPr>
            <w:noProof/>
            <w:webHidden/>
          </w:rPr>
          <w:instrText xml:space="preserve"> PAGEREF _Toc46909116 \h </w:instrText>
        </w:r>
        <w:r w:rsidR="00F650D2">
          <w:rPr>
            <w:noProof/>
            <w:webHidden/>
          </w:rPr>
        </w:r>
        <w:r w:rsidR="00F650D2">
          <w:rPr>
            <w:noProof/>
            <w:webHidden/>
          </w:rPr>
          <w:fldChar w:fldCharType="separate"/>
        </w:r>
        <w:r w:rsidR="00F650D2">
          <w:rPr>
            <w:noProof/>
            <w:webHidden/>
          </w:rPr>
          <w:t>10</w:t>
        </w:r>
        <w:r w:rsidR="00F650D2">
          <w:rPr>
            <w:noProof/>
            <w:webHidden/>
          </w:rPr>
          <w:fldChar w:fldCharType="end"/>
        </w:r>
      </w:hyperlink>
    </w:p>
    <w:p w14:paraId="4A200CB0" w14:textId="7005BC96" w:rsidR="00F650D2" w:rsidRDefault="00764972">
      <w:pPr>
        <w:pStyle w:val="TOC2"/>
        <w:tabs>
          <w:tab w:val="right" w:leader="dot" w:pos="9622"/>
        </w:tabs>
        <w:rPr>
          <w:rFonts w:asciiTheme="minorHAnsi" w:eastAsiaTheme="minorEastAsia" w:hAnsiTheme="minorHAnsi" w:cstheme="minorBidi"/>
          <w:noProof/>
          <w:sz w:val="22"/>
          <w:szCs w:val="22"/>
          <w:lang w:eastAsia="en-AU"/>
        </w:rPr>
      </w:pPr>
      <w:hyperlink w:anchor="_Toc46909117" w:history="1">
        <w:r w:rsidR="00F650D2" w:rsidRPr="003B7FCB">
          <w:rPr>
            <w:rStyle w:val="Hyperlink"/>
            <w:noProof/>
          </w:rPr>
          <w:t>Resource 9 – reflect on learning</w:t>
        </w:r>
        <w:r w:rsidR="00F650D2">
          <w:rPr>
            <w:noProof/>
            <w:webHidden/>
          </w:rPr>
          <w:tab/>
        </w:r>
        <w:r w:rsidR="00F650D2">
          <w:rPr>
            <w:noProof/>
            <w:webHidden/>
          </w:rPr>
          <w:fldChar w:fldCharType="begin"/>
        </w:r>
        <w:r w:rsidR="00F650D2">
          <w:rPr>
            <w:noProof/>
            <w:webHidden/>
          </w:rPr>
          <w:instrText xml:space="preserve"> PAGEREF _Toc46909117 \h </w:instrText>
        </w:r>
        <w:r w:rsidR="00F650D2">
          <w:rPr>
            <w:noProof/>
            <w:webHidden/>
          </w:rPr>
        </w:r>
        <w:r w:rsidR="00F650D2">
          <w:rPr>
            <w:noProof/>
            <w:webHidden/>
          </w:rPr>
          <w:fldChar w:fldCharType="separate"/>
        </w:r>
        <w:r w:rsidR="00F650D2">
          <w:rPr>
            <w:noProof/>
            <w:webHidden/>
          </w:rPr>
          <w:t>11</w:t>
        </w:r>
        <w:r w:rsidR="00F650D2">
          <w:rPr>
            <w:noProof/>
            <w:webHidden/>
          </w:rPr>
          <w:fldChar w:fldCharType="end"/>
        </w:r>
      </w:hyperlink>
    </w:p>
    <w:p w14:paraId="4A939481" w14:textId="1E407350" w:rsidR="00F650D2" w:rsidRDefault="00764972">
      <w:pPr>
        <w:pStyle w:val="TOC1"/>
        <w:tabs>
          <w:tab w:val="right" w:leader="dot" w:pos="9622"/>
        </w:tabs>
        <w:rPr>
          <w:rFonts w:asciiTheme="minorHAnsi" w:eastAsiaTheme="minorEastAsia" w:hAnsiTheme="minorHAnsi" w:cstheme="minorBidi"/>
          <w:b w:val="0"/>
          <w:bCs w:val="0"/>
          <w:noProof/>
          <w:szCs w:val="22"/>
          <w:lang w:eastAsia="en-AU"/>
        </w:rPr>
      </w:pPr>
      <w:hyperlink w:anchor="_Toc46909118" w:history="1">
        <w:r w:rsidR="00F650D2" w:rsidRPr="003B7FCB">
          <w:rPr>
            <w:rStyle w:val="Hyperlink"/>
            <w:noProof/>
          </w:rPr>
          <w:t>Part 2 section 4 – examining sample student writing</w:t>
        </w:r>
        <w:r w:rsidR="00F650D2">
          <w:rPr>
            <w:noProof/>
            <w:webHidden/>
          </w:rPr>
          <w:tab/>
        </w:r>
        <w:r w:rsidR="00F650D2">
          <w:rPr>
            <w:noProof/>
            <w:webHidden/>
          </w:rPr>
          <w:fldChar w:fldCharType="begin"/>
        </w:r>
        <w:r w:rsidR="00F650D2">
          <w:rPr>
            <w:noProof/>
            <w:webHidden/>
          </w:rPr>
          <w:instrText xml:space="preserve"> PAGEREF _Toc46909118 \h </w:instrText>
        </w:r>
        <w:r w:rsidR="00F650D2">
          <w:rPr>
            <w:noProof/>
            <w:webHidden/>
          </w:rPr>
        </w:r>
        <w:r w:rsidR="00F650D2">
          <w:rPr>
            <w:noProof/>
            <w:webHidden/>
          </w:rPr>
          <w:fldChar w:fldCharType="separate"/>
        </w:r>
        <w:r w:rsidR="00F650D2">
          <w:rPr>
            <w:noProof/>
            <w:webHidden/>
          </w:rPr>
          <w:t>12</w:t>
        </w:r>
        <w:r w:rsidR="00F650D2">
          <w:rPr>
            <w:noProof/>
            <w:webHidden/>
          </w:rPr>
          <w:fldChar w:fldCharType="end"/>
        </w:r>
      </w:hyperlink>
    </w:p>
    <w:p w14:paraId="1AB4E72A" w14:textId="3EE591AE" w:rsidR="00F650D2" w:rsidRDefault="00764972">
      <w:pPr>
        <w:pStyle w:val="TOC2"/>
        <w:tabs>
          <w:tab w:val="right" w:leader="dot" w:pos="9622"/>
        </w:tabs>
        <w:rPr>
          <w:rFonts w:asciiTheme="minorHAnsi" w:eastAsiaTheme="minorEastAsia" w:hAnsiTheme="minorHAnsi" w:cstheme="minorBidi"/>
          <w:noProof/>
          <w:sz w:val="22"/>
          <w:szCs w:val="22"/>
          <w:lang w:eastAsia="en-AU"/>
        </w:rPr>
      </w:pPr>
      <w:hyperlink w:anchor="_Toc46909119" w:history="1">
        <w:r w:rsidR="00F650D2" w:rsidRPr="003B7FCB">
          <w:rPr>
            <w:rStyle w:val="Hyperlink"/>
            <w:noProof/>
          </w:rPr>
          <w:t>Resource 10 – a highly persuasive extract</w:t>
        </w:r>
        <w:r w:rsidR="00F650D2">
          <w:rPr>
            <w:noProof/>
            <w:webHidden/>
          </w:rPr>
          <w:tab/>
        </w:r>
        <w:r w:rsidR="00F650D2">
          <w:rPr>
            <w:noProof/>
            <w:webHidden/>
          </w:rPr>
          <w:fldChar w:fldCharType="begin"/>
        </w:r>
        <w:r w:rsidR="00F650D2">
          <w:rPr>
            <w:noProof/>
            <w:webHidden/>
          </w:rPr>
          <w:instrText xml:space="preserve"> PAGEREF _Toc46909119 \h </w:instrText>
        </w:r>
        <w:r w:rsidR="00F650D2">
          <w:rPr>
            <w:noProof/>
            <w:webHidden/>
          </w:rPr>
        </w:r>
        <w:r w:rsidR="00F650D2">
          <w:rPr>
            <w:noProof/>
            <w:webHidden/>
          </w:rPr>
          <w:fldChar w:fldCharType="separate"/>
        </w:r>
        <w:r w:rsidR="00F650D2">
          <w:rPr>
            <w:noProof/>
            <w:webHidden/>
          </w:rPr>
          <w:t>12</w:t>
        </w:r>
        <w:r w:rsidR="00F650D2">
          <w:rPr>
            <w:noProof/>
            <w:webHidden/>
          </w:rPr>
          <w:fldChar w:fldCharType="end"/>
        </w:r>
      </w:hyperlink>
    </w:p>
    <w:p w14:paraId="291508FB" w14:textId="4361CC71" w:rsidR="00F650D2" w:rsidRDefault="00764972">
      <w:pPr>
        <w:pStyle w:val="TOC2"/>
        <w:tabs>
          <w:tab w:val="right" w:leader="dot" w:pos="9622"/>
        </w:tabs>
        <w:rPr>
          <w:rFonts w:asciiTheme="minorHAnsi" w:eastAsiaTheme="minorEastAsia" w:hAnsiTheme="minorHAnsi" w:cstheme="minorBidi"/>
          <w:noProof/>
          <w:sz w:val="22"/>
          <w:szCs w:val="22"/>
          <w:lang w:eastAsia="en-AU"/>
        </w:rPr>
      </w:pPr>
      <w:hyperlink w:anchor="_Toc46909120" w:history="1">
        <w:r w:rsidR="00F650D2" w:rsidRPr="003B7FCB">
          <w:rPr>
            <w:rStyle w:val="Hyperlink"/>
            <w:noProof/>
          </w:rPr>
          <w:t>Resource 11 – extracts from the speech</w:t>
        </w:r>
        <w:r w:rsidR="00F650D2">
          <w:rPr>
            <w:noProof/>
            <w:webHidden/>
          </w:rPr>
          <w:tab/>
        </w:r>
        <w:r w:rsidR="00F650D2">
          <w:rPr>
            <w:noProof/>
            <w:webHidden/>
          </w:rPr>
          <w:fldChar w:fldCharType="begin"/>
        </w:r>
        <w:r w:rsidR="00F650D2">
          <w:rPr>
            <w:noProof/>
            <w:webHidden/>
          </w:rPr>
          <w:instrText xml:space="preserve"> PAGEREF _Toc46909120 \h </w:instrText>
        </w:r>
        <w:r w:rsidR="00F650D2">
          <w:rPr>
            <w:noProof/>
            <w:webHidden/>
          </w:rPr>
        </w:r>
        <w:r w:rsidR="00F650D2">
          <w:rPr>
            <w:noProof/>
            <w:webHidden/>
          </w:rPr>
          <w:fldChar w:fldCharType="separate"/>
        </w:r>
        <w:r w:rsidR="00F650D2">
          <w:rPr>
            <w:noProof/>
            <w:webHidden/>
          </w:rPr>
          <w:t>12</w:t>
        </w:r>
        <w:r w:rsidR="00F650D2">
          <w:rPr>
            <w:noProof/>
            <w:webHidden/>
          </w:rPr>
          <w:fldChar w:fldCharType="end"/>
        </w:r>
      </w:hyperlink>
    </w:p>
    <w:p w14:paraId="27064D0B" w14:textId="762E0483" w:rsidR="00F650D2" w:rsidRDefault="00764972">
      <w:pPr>
        <w:pStyle w:val="TOC3"/>
        <w:tabs>
          <w:tab w:val="right" w:leader="dot" w:pos="9622"/>
        </w:tabs>
        <w:rPr>
          <w:rFonts w:asciiTheme="minorHAnsi" w:eastAsiaTheme="minorEastAsia" w:hAnsiTheme="minorHAnsi" w:cstheme="minorBidi"/>
          <w:iCs w:val="0"/>
          <w:noProof/>
          <w:sz w:val="22"/>
          <w:szCs w:val="22"/>
          <w:lang w:eastAsia="en-AU"/>
        </w:rPr>
      </w:pPr>
      <w:hyperlink w:anchor="_Toc46909121" w:history="1">
        <w:r w:rsidR="00F650D2" w:rsidRPr="003B7FCB">
          <w:rPr>
            <w:rStyle w:val="Hyperlink"/>
            <w:noProof/>
          </w:rPr>
          <w:t>Activity 16 – checklist for sample response</w:t>
        </w:r>
        <w:r w:rsidR="00F650D2">
          <w:rPr>
            <w:noProof/>
            <w:webHidden/>
          </w:rPr>
          <w:tab/>
        </w:r>
        <w:r w:rsidR="00F650D2">
          <w:rPr>
            <w:noProof/>
            <w:webHidden/>
          </w:rPr>
          <w:fldChar w:fldCharType="begin"/>
        </w:r>
        <w:r w:rsidR="00F650D2">
          <w:rPr>
            <w:noProof/>
            <w:webHidden/>
          </w:rPr>
          <w:instrText xml:space="preserve"> PAGEREF _Toc46909121 \h </w:instrText>
        </w:r>
        <w:r w:rsidR="00F650D2">
          <w:rPr>
            <w:noProof/>
            <w:webHidden/>
          </w:rPr>
        </w:r>
        <w:r w:rsidR="00F650D2">
          <w:rPr>
            <w:noProof/>
            <w:webHidden/>
          </w:rPr>
          <w:fldChar w:fldCharType="separate"/>
        </w:r>
        <w:r w:rsidR="00F650D2">
          <w:rPr>
            <w:noProof/>
            <w:webHidden/>
          </w:rPr>
          <w:t>13</w:t>
        </w:r>
        <w:r w:rsidR="00F650D2">
          <w:rPr>
            <w:noProof/>
            <w:webHidden/>
          </w:rPr>
          <w:fldChar w:fldCharType="end"/>
        </w:r>
      </w:hyperlink>
    </w:p>
    <w:p w14:paraId="37C659E4" w14:textId="55CD8B3A" w:rsidR="00F650D2" w:rsidRDefault="00764972">
      <w:pPr>
        <w:pStyle w:val="TOC3"/>
        <w:tabs>
          <w:tab w:val="right" w:leader="dot" w:pos="9622"/>
        </w:tabs>
        <w:rPr>
          <w:rFonts w:asciiTheme="minorHAnsi" w:eastAsiaTheme="minorEastAsia" w:hAnsiTheme="minorHAnsi" w:cstheme="minorBidi"/>
          <w:iCs w:val="0"/>
          <w:noProof/>
          <w:sz w:val="22"/>
          <w:szCs w:val="22"/>
          <w:lang w:eastAsia="en-AU"/>
        </w:rPr>
      </w:pPr>
      <w:hyperlink w:anchor="_Toc46909122" w:history="1">
        <w:r w:rsidR="00F650D2" w:rsidRPr="003B7FCB">
          <w:rPr>
            <w:rStyle w:val="Hyperlink"/>
            <w:noProof/>
          </w:rPr>
          <w:t>Activity 17 – Improving a sample paragraph</w:t>
        </w:r>
        <w:r w:rsidR="00F650D2">
          <w:rPr>
            <w:noProof/>
            <w:webHidden/>
          </w:rPr>
          <w:tab/>
        </w:r>
        <w:r w:rsidR="00F650D2">
          <w:rPr>
            <w:noProof/>
            <w:webHidden/>
          </w:rPr>
          <w:fldChar w:fldCharType="begin"/>
        </w:r>
        <w:r w:rsidR="00F650D2">
          <w:rPr>
            <w:noProof/>
            <w:webHidden/>
          </w:rPr>
          <w:instrText xml:space="preserve"> PAGEREF _Toc46909122 \h </w:instrText>
        </w:r>
        <w:r w:rsidR="00F650D2">
          <w:rPr>
            <w:noProof/>
            <w:webHidden/>
          </w:rPr>
        </w:r>
        <w:r w:rsidR="00F650D2">
          <w:rPr>
            <w:noProof/>
            <w:webHidden/>
          </w:rPr>
          <w:fldChar w:fldCharType="separate"/>
        </w:r>
        <w:r w:rsidR="00F650D2">
          <w:rPr>
            <w:noProof/>
            <w:webHidden/>
          </w:rPr>
          <w:t>14</w:t>
        </w:r>
        <w:r w:rsidR="00F650D2">
          <w:rPr>
            <w:noProof/>
            <w:webHidden/>
          </w:rPr>
          <w:fldChar w:fldCharType="end"/>
        </w:r>
      </w:hyperlink>
    </w:p>
    <w:p w14:paraId="4F7350D3" w14:textId="2A5D8940" w:rsidR="00F650D2" w:rsidRDefault="00764972">
      <w:pPr>
        <w:pStyle w:val="TOC3"/>
        <w:tabs>
          <w:tab w:val="right" w:leader="dot" w:pos="9622"/>
        </w:tabs>
        <w:rPr>
          <w:rFonts w:asciiTheme="minorHAnsi" w:eastAsiaTheme="minorEastAsia" w:hAnsiTheme="minorHAnsi" w:cstheme="minorBidi"/>
          <w:iCs w:val="0"/>
          <w:noProof/>
          <w:sz w:val="22"/>
          <w:szCs w:val="22"/>
          <w:lang w:eastAsia="en-AU"/>
        </w:rPr>
      </w:pPr>
      <w:hyperlink w:anchor="_Toc46909123" w:history="1">
        <w:r w:rsidR="00F650D2" w:rsidRPr="003B7FCB">
          <w:rPr>
            <w:rStyle w:val="Hyperlink"/>
            <w:noProof/>
          </w:rPr>
          <w:t>Activity 18 – reflect on learning</w:t>
        </w:r>
        <w:r w:rsidR="00F650D2">
          <w:rPr>
            <w:noProof/>
            <w:webHidden/>
          </w:rPr>
          <w:tab/>
        </w:r>
        <w:r w:rsidR="00F650D2">
          <w:rPr>
            <w:noProof/>
            <w:webHidden/>
          </w:rPr>
          <w:fldChar w:fldCharType="begin"/>
        </w:r>
        <w:r w:rsidR="00F650D2">
          <w:rPr>
            <w:noProof/>
            <w:webHidden/>
          </w:rPr>
          <w:instrText xml:space="preserve"> PAGEREF _Toc46909123 \h </w:instrText>
        </w:r>
        <w:r w:rsidR="00F650D2">
          <w:rPr>
            <w:noProof/>
            <w:webHidden/>
          </w:rPr>
        </w:r>
        <w:r w:rsidR="00F650D2">
          <w:rPr>
            <w:noProof/>
            <w:webHidden/>
          </w:rPr>
          <w:fldChar w:fldCharType="separate"/>
        </w:r>
        <w:r w:rsidR="00F650D2">
          <w:rPr>
            <w:noProof/>
            <w:webHidden/>
          </w:rPr>
          <w:t>15</w:t>
        </w:r>
        <w:r w:rsidR="00F650D2">
          <w:rPr>
            <w:noProof/>
            <w:webHidden/>
          </w:rPr>
          <w:fldChar w:fldCharType="end"/>
        </w:r>
      </w:hyperlink>
    </w:p>
    <w:p w14:paraId="7AAE6DC5" w14:textId="0627E913" w:rsidR="00760163" w:rsidRDefault="00A25B65" w:rsidP="009A43E1">
      <w:r>
        <w:fldChar w:fldCharType="end"/>
      </w:r>
    </w:p>
    <w:p w14:paraId="32BC4049" w14:textId="77777777" w:rsidR="00760163" w:rsidRDefault="00760163" w:rsidP="00760163">
      <w:pPr>
        <w:rPr>
          <w:rFonts w:eastAsia="SimSun" w:cs="Arial"/>
          <w:color w:val="1C438B"/>
          <w:sz w:val="40"/>
          <w:szCs w:val="40"/>
          <w:lang w:eastAsia="zh-CN"/>
        </w:rPr>
      </w:pPr>
      <w:r>
        <w:br w:type="page"/>
      </w:r>
    </w:p>
    <w:p w14:paraId="3E2EB7C5" w14:textId="77777777" w:rsidR="008D78D5" w:rsidRDefault="008D78D5" w:rsidP="008D78D5">
      <w:pPr>
        <w:pStyle w:val="Heading2"/>
      </w:pPr>
      <w:bookmarkStart w:id="5" w:name="_Toc46909101"/>
      <w:r>
        <w:lastRenderedPageBreak/>
        <w:t>Required materials</w:t>
      </w:r>
      <w:bookmarkEnd w:id="5"/>
    </w:p>
    <w:p w14:paraId="214CD95C" w14:textId="77777777" w:rsidR="008D78D5" w:rsidRDefault="008D78D5" w:rsidP="008D78D5">
      <w:r>
        <w:t>Please ensure that students have:</w:t>
      </w:r>
    </w:p>
    <w:p w14:paraId="1C3B5B44" w14:textId="51CEEE6F" w:rsidR="008D78D5" w:rsidRDefault="008D78D5" w:rsidP="008D78D5">
      <w:pPr>
        <w:pStyle w:val="ListBullet"/>
      </w:pPr>
      <w:r>
        <w:t xml:space="preserve">one or two pieces of your own writing, either class work or completed assessment tasks. These could be any type of text, including persuasive or imaginative </w:t>
      </w:r>
    </w:p>
    <w:p w14:paraId="2C290610" w14:textId="521C55D7" w:rsidR="008D78D5" w:rsidRDefault="008D78D5" w:rsidP="008D78D5">
      <w:pPr>
        <w:pStyle w:val="ListBullet"/>
      </w:pPr>
      <w:r>
        <w:t>this resource in a soft or hard copy and access to the Power</w:t>
      </w:r>
      <w:r w:rsidR="00FF7C19">
        <w:t>P</w:t>
      </w:r>
      <w:r>
        <w:t>oint presentation</w:t>
      </w:r>
    </w:p>
    <w:p w14:paraId="3CDA5CCB" w14:textId="71EE2729" w:rsidR="008D78D5" w:rsidRDefault="008D78D5" w:rsidP="008D78D5">
      <w:pPr>
        <w:pStyle w:val="ListBullet"/>
      </w:pPr>
      <w:r>
        <w:t>pens and highlighters.</w:t>
      </w:r>
    </w:p>
    <w:p w14:paraId="2026AE71" w14:textId="77777777" w:rsidR="008D78D5" w:rsidRDefault="008D78D5" w:rsidP="008D78D5">
      <w:pPr>
        <w:pStyle w:val="Heading2"/>
      </w:pPr>
      <w:bookmarkStart w:id="6" w:name="_Toc46909102"/>
      <w:r>
        <w:t>Advice to the teacher supporting students</w:t>
      </w:r>
      <w:bookmarkEnd w:id="6"/>
    </w:p>
    <w:p w14:paraId="06FEDE99" w14:textId="77777777" w:rsidR="008D78D5" w:rsidRDefault="008D78D5" w:rsidP="008D78D5">
      <w:r>
        <w:t xml:space="preserve">If using in a classroom context you may like to: </w:t>
      </w:r>
    </w:p>
    <w:p w14:paraId="7AAE5A3C" w14:textId="36F97803" w:rsidR="008D78D5" w:rsidRDefault="008D78D5" w:rsidP="008D78D5">
      <w:pPr>
        <w:pStyle w:val="ListBullet"/>
      </w:pPr>
      <w:r>
        <w:t xml:space="preserve">use this resource in a workshop setting with a group or an individual student to work through on their own </w:t>
      </w:r>
    </w:p>
    <w:p w14:paraId="0DC8BB04" w14:textId="72AF1E24" w:rsidR="008D78D5" w:rsidRDefault="008D78D5" w:rsidP="008D78D5">
      <w:pPr>
        <w:pStyle w:val="ListBullet"/>
      </w:pPr>
      <w:r>
        <w:t>pause the recording and ask s</w:t>
      </w:r>
      <w:r w:rsidR="3417E814">
        <w:t>t</w:t>
      </w:r>
      <w:r>
        <w:t>udents to read, reflect and write</w:t>
      </w:r>
    </w:p>
    <w:p w14:paraId="68BB4ECF" w14:textId="1533C3B2" w:rsidR="008D78D5" w:rsidRDefault="008D78D5" w:rsidP="008D78D5">
      <w:pPr>
        <w:pStyle w:val="ListBullet"/>
      </w:pPr>
      <w:r>
        <w:t>refer to school-based assessments or classwork as examples for discussion.</w:t>
      </w:r>
    </w:p>
    <w:p w14:paraId="74CB4A8A" w14:textId="77777777" w:rsidR="008D78D5" w:rsidRDefault="008D78D5" w:rsidP="008D78D5">
      <w:pPr>
        <w:pStyle w:val="Heading2"/>
      </w:pPr>
      <w:bookmarkStart w:id="7" w:name="_Toc46909103"/>
      <w:r>
        <w:t>Advice to the independent student</w:t>
      </w:r>
      <w:bookmarkEnd w:id="7"/>
    </w:p>
    <w:p w14:paraId="35F78D30" w14:textId="77777777" w:rsidR="008D78D5" w:rsidRDefault="008D78D5" w:rsidP="008D78D5">
      <w:r>
        <w:t xml:space="preserve">If using this resource at home independently you will need: </w:t>
      </w:r>
    </w:p>
    <w:p w14:paraId="74F04A6B" w14:textId="1BE71E7A" w:rsidR="008D78D5" w:rsidRDefault="008D78D5" w:rsidP="008D78D5">
      <w:pPr>
        <w:pStyle w:val="ListBullet"/>
      </w:pPr>
      <w:r>
        <w:t>the required materials listed above</w:t>
      </w:r>
    </w:p>
    <w:p w14:paraId="4163DEDC" w14:textId="2D9BC6E0" w:rsidR="008D78D5" w:rsidRDefault="008D78D5" w:rsidP="008D78D5">
      <w:pPr>
        <w:pStyle w:val="ListBullet"/>
      </w:pPr>
      <w:r>
        <w:t>time and space to work on this resource thoroughly. We recommend stopping the recording when prompted and taking the time to complete all activities in this resource booklet</w:t>
      </w:r>
      <w:r w:rsidR="271B2927">
        <w:t>.</w:t>
      </w:r>
      <w:r>
        <w:t xml:space="preserve"> </w:t>
      </w:r>
    </w:p>
    <w:p w14:paraId="2F697EA8" w14:textId="37813FFA" w:rsidR="008D78D5" w:rsidRDefault="008D78D5" w:rsidP="008D78D5">
      <w:r>
        <w:t xml:space="preserve">You may wish to use this resource over </w:t>
      </w:r>
      <w:r w:rsidR="00FB1B52">
        <w:t>two separate learning periods</w:t>
      </w:r>
      <w:r>
        <w:t>. There are t</w:t>
      </w:r>
      <w:r w:rsidR="00FB1B52">
        <w:t>wo</w:t>
      </w:r>
      <w:r>
        <w:t xml:space="preserve"> parts to the resour</w:t>
      </w:r>
      <w:r w:rsidR="00FB1B52">
        <w:t>ce, each taking approximately 20</w:t>
      </w:r>
      <w:r>
        <w:t xml:space="preserve"> minutes of viewing time on the video. Properly completing the activities, however, will take you another 15 to 30 minutes in each part so we recommend having a break between parts.</w:t>
      </w:r>
    </w:p>
    <w:p w14:paraId="7D2CB99C" w14:textId="53A4F5CB" w:rsidR="00760163" w:rsidRDefault="008D78D5" w:rsidP="008D78D5">
      <w:r>
        <w:t> </w:t>
      </w:r>
    </w:p>
    <w:p w14:paraId="7A765F62" w14:textId="77777777" w:rsidR="00760163" w:rsidRDefault="00760163">
      <w:r>
        <w:br w:type="page"/>
      </w:r>
    </w:p>
    <w:p w14:paraId="37D999EC" w14:textId="77777777" w:rsidR="008D78D5" w:rsidRDefault="008D78D5" w:rsidP="008D78D5">
      <w:pPr>
        <w:pStyle w:val="Heading2"/>
      </w:pPr>
      <w:bookmarkStart w:id="8" w:name="_Toc46909104"/>
      <w:r>
        <w:lastRenderedPageBreak/>
        <w:t>Learning intentions</w:t>
      </w:r>
      <w:bookmarkEnd w:id="8"/>
    </w:p>
    <w:p w14:paraId="693759DD" w14:textId="4E90FFBF" w:rsidR="006E488B" w:rsidRDefault="006E488B" w:rsidP="008D78D5">
      <w:r>
        <w:t>For students to:</w:t>
      </w:r>
    </w:p>
    <w:p w14:paraId="31F2BD24" w14:textId="3F69BCCF" w:rsidR="008D78D5" w:rsidRDefault="00E6714F" w:rsidP="006E488B">
      <w:pPr>
        <w:pStyle w:val="ListBullet"/>
      </w:pPr>
      <w:r>
        <w:t xml:space="preserve">understand </w:t>
      </w:r>
      <w:r w:rsidR="006E488B">
        <w:t>the best language for the purpose, audience and context of a writing task</w:t>
      </w:r>
    </w:p>
    <w:p w14:paraId="6BE5518E" w14:textId="013027DF" w:rsidR="006E488B" w:rsidRDefault="006E488B" w:rsidP="006E488B">
      <w:pPr>
        <w:pStyle w:val="ListBullet"/>
      </w:pPr>
      <w:r>
        <w:t>clarify the types of texts required for writing in this module</w:t>
      </w:r>
    </w:p>
    <w:p w14:paraId="204044B3" w14:textId="0B9F5494" w:rsidR="006E488B" w:rsidRDefault="36B5D082" w:rsidP="006E488B">
      <w:pPr>
        <w:pStyle w:val="ListBullet"/>
      </w:pPr>
      <w:r>
        <w:t>investigate how markers’ feedback can be applied to a student writing sample</w:t>
      </w:r>
      <w:r w:rsidR="16CA7626">
        <w:t>.</w:t>
      </w:r>
    </w:p>
    <w:p w14:paraId="484ECFB7" w14:textId="09CF38DB" w:rsidR="008D78D5" w:rsidRDefault="009A43E1" w:rsidP="008D78D5">
      <w:pPr>
        <w:pStyle w:val="Heading2"/>
      </w:pPr>
      <w:bookmarkStart w:id="9" w:name="_Toc46909105"/>
      <w:r>
        <w:t>Success c</w:t>
      </w:r>
      <w:r w:rsidR="008D78D5">
        <w:t>riteria</w:t>
      </w:r>
      <w:bookmarkEnd w:id="9"/>
    </w:p>
    <w:p w14:paraId="3143F3BF" w14:textId="4D3EFBAA" w:rsidR="006E488B" w:rsidRDefault="006E488B" w:rsidP="008D78D5">
      <w:r>
        <w:t>For students to be able to:</w:t>
      </w:r>
    </w:p>
    <w:p w14:paraId="613E04E8" w14:textId="6FCE8BF3" w:rsidR="008D78D5" w:rsidRDefault="008D78D5" w:rsidP="006E488B">
      <w:pPr>
        <w:pStyle w:val="ListBullet"/>
      </w:pPr>
      <w:r>
        <w:t>identi</w:t>
      </w:r>
      <w:r w:rsidR="006E488B">
        <w:t>fy the requirements of Focus on Writing exam questions</w:t>
      </w:r>
    </w:p>
    <w:p w14:paraId="2B1C02E3" w14:textId="77324BD1" w:rsidR="2FD81569" w:rsidRDefault="56A27B6B" w:rsidP="35B9C875">
      <w:pPr>
        <w:pStyle w:val="ListBullet"/>
        <w:rPr>
          <w:rFonts w:asciiTheme="minorHAnsi" w:eastAsiaTheme="minorEastAsia" w:hAnsiTheme="minorHAnsi"/>
        </w:rPr>
      </w:pPr>
      <w:r>
        <w:t>a</w:t>
      </w:r>
      <w:r w:rsidR="2FD81569">
        <w:t>pply a checklist to improve the use of language appropriate to context, audience and purpose</w:t>
      </w:r>
    </w:p>
    <w:p w14:paraId="2E49614E" w14:textId="546AEFC2" w:rsidR="00760163" w:rsidRDefault="006E488B" w:rsidP="006E488B">
      <w:pPr>
        <w:pStyle w:val="ListBullet"/>
      </w:pPr>
      <w:r>
        <w:t>write a stronger response to a Focus on Writing question.</w:t>
      </w:r>
    </w:p>
    <w:p w14:paraId="78F92EEF" w14:textId="77777777" w:rsidR="00760163" w:rsidRDefault="00760163">
      <w:r>
        <w:br w:type="page"/>
      </w:r>
    </w:p>
    <w:p w14:paraId="443FE697" w14:textId="37F7D74D" w:rsidR="65A50C0C" w:rsidRDefault="65A50C0C" w:rsidP="0C15CCC5">
      <w:pPr>
        <w:pStyle w:val="Heading1"/>
      </w:pPr>
      <w:bookmarkStart w:id="10" w:name="_Toc46909106"/>
      <w:r>
        <w:lastRenderedPageBreak/>
        <w:t xml:space="preserve">Part 2 section 3 – </w:t>
      </w:r>
      <w:r w:rsidR="00C137B7">
        <w:t xml:space="preserve">suiting </w:t>
      </w:r>
      <w:r>
        <w:t>language</w:t>
      </w:r>
      <w:r w:rsidR="00C137B7">
        <w:t xml:space="preserve"> to purpose and context</w:t>
      </w:r>
      <w:bookmarkEnd w:id="10"/>
    </w:p>
    <w:p w14:paraId="1FBAB238" w14:textId="5A379233" w:rsidR="65A50C0C" w:rsidRDefault="65A50C0C" w:rsidP="0C15CCC5">
      <w:r>
        <w:t>Resources and activities for part two, section three.</w:t>
      </w:r>
    </w:p>
    <w:p w14:paraId="75618D83" w14:textId="51E34EC7" w:rsidR="008D78D5" w:rsidRDefault="008D78D5" w:rsidP="008D78D5">
      <w:pPr>
        <w:pStyle w:val="Heading2"/>
      </w:pPr>
      <w:bookmarkStart w:id="11" w:name="_Toc46909107"/>
      <w:r>
        <w:t>Re</w:t>
      </w:r>
      <w:r w:rsidR="00F046DD">
        <w:t xml:space="preserve">source </w:t>
      </w:r>
      <w:r w:rsidR="2197771D">
        <w:t>5</w:t>
      </w:r>
      <w:r>
        <w:t xml:space="preserve"> – </w:t>
      </w:r>
      <w:r w:rsidR="000E1F81">
        <w:t>Refugee Week</w:t>
      </w:r>
      <w:bookmarkEnd w:id="11"/>
    </w:p>
    <w:p w14:paraId="3D9250E8" w14:textId="22ED5774" w:rsidR="000E1F81" w:rsidRDefault="20404DAD" w:rsidP="000E1F81">
      <w:pPr>
        <w:rPr>
          <w:lang w:eastAsia="zh-CN"/>
        </w:rPr>
      </w:pPr>
      <w:r w:rsidRPr="2DD1CEF0">
        <w:rPr>
          <w:lang w:eastAsia="zh-CN"/>
        </w:rPr>
        <w:t xml:space="preserve">Visit the </w:t>
      </w:r>
      <w:hyperlink r:id="rId10">
        <w:r w:rsidR="2A244EA2" w:rsidRPr="2DD1CEF0">
          <w:rPr>
            <w:rStyle w:val="Hyperlink"/>
            <w:lang w:eastAsia="zh-CN"/>
          </w:rPr>
          <w:t>Refugee Week website</w:t>
        </w:r>
      </w:hyperlink>
      <w:r w:rsidR="2A244EA2" w:rsidRPr="2DD1CEF0">
        <w:rPr>
          <w:lang w:eastAsia="zh-CN"/>
        </w:rPr>
        <w:t xml:space="preserve"> homepage. The </w:t>
      </w:r>
      <w:hyperlink r:id="rId11">
        <w:r w:rsidR="2A244EA2" w:rsidRPr="2DD1CEF0">
          <w:rPr>
            <w:rStyle w:val="Hyperlink"/>
            <w:lang w:eastAsia="zh-CN"/>
          </w:rPr>
          <w:t>refugee week poster</w:t>
        </w:r>
      </w:hyperlink>
      <w:r w:rsidR="2A244EA2" w:rsidRPr="2DD1CEF0">
        <w:rPr>
          <w:lang w:eastAsia="zh-CN"/>
        </w:rPr>
        <w:t xml:space="preserve"> is our stimulus text. It is displayed below but it is worth going to the website and examining the various other website features such as banners and graphics that appear alongside the poster.</w:t>
      </w:r>
    </w:p>
    <w:p w14:paraId="3F51967D" w14:textId="77777777" w:rsidR="00B14A19" w:rsidRDefault="69F78A26" w:rsidP="00B14A19">
      <w:pPr>
        <w:keepNext/>
      </w:pPr>
      <w:r>
        <w:rPr>
          <w:noProof/>
          <w:lang w:eastAsia="en-AU"/>
        </w:rPr>
        <w:drawing>
          <wp:inline distT="0" distB="0" distL="0" distR="0" wp14:anchorId="7CF39AAC" wp14:editId="47AC2D39">
            <wp:extent cx="3892355" cy="5505452"/>
            <wp:effectExtent l="0" t="0" r="0" b="0"/>
            <wp:docPr id="450846465" name="Picture 4" descr="C:\Users\tgyenes\AppData\Local\Microsoft\Windows\INetCache\Content.MSO\D2A5C1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3892355" cy="5505452"/>
                    </a:xfrm>
                    <a:prstGeom prst="rect">
                      <a:avLst/>
                    </a:prstGeom>
                  </pic:spPr>
                </pic:pic>
              </a:graphicData>
            </a:graphic>
          </wp:inline>
        </w:drawing>
      </w:r>
    </w:p>
    <w:p w14:paraId="6BD7C5E7" w14:textId="40A0E4CC" w:rsidR="00B14A19" w:rsidRPr="000E1F81" w:rsidRDefault="00B14A19" w:rsidP="0C81ECB9">
      <w:pPr>
        <w:rPr>
          <w:lang w:eastAsia="zh-CN"/>
        </w:rPr>
      </w:pPr>
      <w:r w:rsidRPr="2DD1CEF0">
        <w:rPr>
          <w:rFonts w:eastAsia="Arial" w:cs="Arial"/>
          <w:sz w:val="20"/>
          <w:szCs w:val="20"/>
        </w:rPr>
        <w:t xml:space="preserve">Figure </w:t>
      </w:r>
      <w:r>
        <w:fldChar w:fldCharType="begin"/>
      </w:r>
      <w:r>
        <w:instrText xml:space="preserve"> SEQ Figure \* ARABIC </w:instrText>
      </w:r>
      <w:r>
        <w:fldChar w:fldCharType="separate"/>
      </w:r>
      <w:r w:rsidRPr="2DD1CEF0">
        <w:rPr>
          <w:noProof/>
        </w:rPr>
        <w:t>1</w:t>
      </w:r>
      <w:r>
        <w:fldChar w:fldCharType="end"/>
      </w:r>
      <w:r w:rsidRPr="2DD1CEF0">
        <w:rPr>
          <w:rFonts w:eastAsia="Arial" w:cs="Arial"/>
          <w:sz w:val="20"/>
          <w:szCs w:val="20"/>
        </w:rPr>
        <w:t xml:space="preserve"> </w:t>
      </w:r>
      <w:hyperlink r:id="rId13">
        <w:r w:rsidR="73C8BCCD" w:rsidRPr="2DD1CEF0">
          <w:rPr>
            <w:rStyle w:val="Hyperlink"/>
            <w:rFonts w:eastAsia="Arial" w:cs="Arial"/>
            <w:color w:val="385E9D"/>
            <w:sz w:val="20"/>
            <w:szCs w:val="20"/>
            <w:lang w:val="en-US"/>
          </w:rPr>
          <w:t>Refugee Week</w:t>
        </w:r>
      </w:hyperlink>
      <w:r w:rsidR="73C8BCCD" w:rsidRPr="2DD1CEF0">
        <w:rPr>
          <w:rFonts w:eastAsia="Arial" w:cs="Arial"/>
          <w:sz w:val="20"/>
          <w:szCs w:val="20"/>
          <w:lang w:val="en-US"/>
        </w:rPr>
        <w:t xml:space="preserve"> © Michele Aboud, 2020. Used by permission of the artist</w:t>
      </w:r>
      <w:r w:rsidR="598947AF" w:rsidRPr="2DD1CEF0">
        <w:rPr>
          <w:rFonts w:eastAsia="Arial" w:cs="Arial"/>
          <w:sz w:val="20"/>
          <w:szCs w:val="20"/>
          <w:lang w:val="en-US"/>
        </w:rPr>
        <w:t xml:space="preserve"> (</w:t>
      </w:r>
      <w:r w:rsidR="10D07115" w:rsidRPr="2DD1CEF0">
        <w:rPr>
          <w:rFonts w:eastAsia="Arial" w:cs="Arial"/>
          <w:sz w:val="20"/>
          <w:szCs w:val="20"/>
          <w:lang w:val="en-US"/>
        </w:rPr>
        <w:t xml:space="preserve">21 </w:t>
      </w:r>
      <w:r w:rsidR="598947AF" w:rsidRPr="2DD1CEF0">
        <w:rPr>
          <w:rFonts w:eastAsia="Arial" w:cs="Arial"/>
          <w:sz w:val="20"/>
          <w:szCs w:val="20"/>
          <w:lang w:val="en-US"/>
        </w:rPr>
        <w:t>July, 2020)</w:t>
      </w:r>
      <w:r w:rsidR="73C8BCCD" w:rsidRPr="2DD1CEF0">
        <w:rPr>
          <w:rFonts w:ascii="Montserrat Medium" w:eastAsia="Montserrat Medium" w:hAnsi="Montserrat Medium" w:cs="Montserrat Medium"/>
          <w:sz w:val="16"/>
          <w:szCs w:val="16"/>
          <w:lang w:val="en-US"/>
        </w:rPr>
        <w:t>.</w:t>
      </w:r>
      <w:r w:rsidR="73C8BCCD" w:rsidRPr="2DD1CEF0">
        <w:rPr>
          <w:lang w:eastAsia="zh-CN"/>
        </w:rPr>
        <w:t xml:space="preserve"> </w:t>
      </w:r>
    </w:p>
    <w:p w14:paraId="3A7ED2A0" w14:textId="6CDFB54C" w:rsidR="008D78D5" w:rsidRDefault="00DA017F" w:rsidP="00B57BBA">
      <w:pPr>
        <w:pStyle w:val="Heading3"/>
      </w:pPr>
      <w:bookmarkStart w:id="12" w:name="_Toc46909108"/>
      <w:r>
        <w:lastRenderedPageBreak/>
        <w:t xml:space="preserve">Activity </w:t>
      </w:r>
      <w:r w:rsidR="00F046DD">
        <w:t>10</w:t>
      </w:r>
      <w:r w:rsidR="00760163">
        <w:t xml:space="preserve"> </w:t>
      </w:r>
      <w:r w:rsidR="00F15278">
        <w:t>–</w:t>
      </w:r>
      <w:r w:rsidR="00760163">
        <w:t xml:space="preserve"> </w:t>
      </w:r>
      <w:r w:rsidR="00F046DD">
        <w:t>respond</w:t>
      </w:r>
      <w:r w:rsidR="00B41585">
        <w:t>ing</w:t>
      </w:r>
      <w:r w:rsidR="00F046DD">
        <w:t xml:space="preserve"> to</w:t>
      </w:r>
      <w:r w:rsidR="00B41585">
        <w:t xml:space="preserve"> the stimulus</w:t>
      </w:r>
      <w:bookmarkEnd w:id="12"/>
    </w:p>
    <w:p w14:paraId="09CBA562" w14:textId="0523A2A9" w:rsidR="22DD41F8" w:rsidRDefault="22DD41F8" w:rsidP="7DD66F61">
      <w:pPr>
        <w:pStyle w:val="FeatureBox2"/>
      </w:pPr>
      <w:r>
        <w:t>Slide</w:t>
      </w:r>
      <w:r w:rsidR="52C1E9AF">
        <w:t>s 9-</w:t>
      </w:r>
      <w:r w:rsidR="61CE2C6E">
        <w:t>13</w:t>
      </w:r>
      <w:r w:rsidR="001B6D04">
        <w:t xml:space="preserve"> in the PowerP</w:t>
      </w:r>
      <w:r>
        <w:t>oint presentation</w:t>
      </w:r>
    </w:p>
    <w:p w14:paraId="1B132365" w14:textId="51268BF7" w:rsidR="00B41585" w:rsidRDefault="00B41585" w:rsidP="008D78D5">
      <w:r>
        <w:t>In the following table, write your first ideas next to each sample examination style question</w:t>
      </w:r>
      <w:r w:rsidR="00D64894">
        <w:t>, and enter some ideas or material from the stimulus that you could use in your answer.</w:t>
      </w:r>
    </w:p>
    <w:p w14:paraId="4ED4517B" w14:textId="6C579306" w:rsidR="006872F6" w:rsidRDefault="006872F6" w:rsidP="006872F6">
      <w:pPr>
        <w:pStyle w:val="Caption"/>
      </w:pPr>
      <w:r>
        <w:t xml:space="preserve">Table 1 – </w:t>
      </w:r>
      <w:r w:rsidR="00F046DD">
        <w:t>initial response to</w:t>
      </w:r>
      <w:r>
        <w:t xml:space="preserve"> the stimulus questions</w:t>
      </w:r>
    </w:p>
    <w:tbl>
      <w:tblPr>
        <w:tblStyle w:val="Tableheader"/>
        <w:tblW w:w="0" w:type="auto"/>
        <w:tblLook w:val="04A0" w:firstRow="1" w:lastRow="0" w:firstColumn="1" w:lastColumn="0" w:noHBand="0" w:noVBand="1"/>
        <w:tblCaption w:val="Initial student response to the stimulus questions"/>
        <w:tblDescription w:val="Students write initial indeas into the table beside each question then add material from the stimulus that they could use."/>
      </w:tblPr>
      <w:tblGrid>
        <w:gridCol w:w="3207"/>
        <w:gridCol w:w="3207"/>
        <w:gridCol w:w="3208"/>
      </w:tblGrid>
      <w:tr w:rsidR="00F046DD" w14:paraId="49A1ED5B" w14:textId="77777777" w:rsidTr="257260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Pr>
          <w:p w14:paraId="15D03628" w14:textId="470BFDF8" w:rsidR="00D64894" w:rsidRDefault="00D64894" w:rsidP="008D78D5">
            <w:pPr>
              <w:spacing w:before="192" w:after="192"/>
            </w:pPr>
            <w:r>
              <w:t>Question</w:t>
            </w:r>
          </w:p>
        </w:tc>
        <w:tc>
          <w:tcPr>
            <w:tcW w:w="3207" w:type="dxa"/>
          </w:tcPr>
          <w:p w14:paraId="6FBA5A58" w14:textId="042179DE" w:rsidR="00D64894" w:rsidRDefault="00F046DD" w:rsidP="008D78D5">
            <w:pPr>
              <w:cnfStyle w:val="100000000000" w:firstRow="1" w:lastRow="0" w:firstColumn="0" w:lastColumn="0" w:oddVBand="0" w:evenVBand="0" w:oddHBand="0" w:evenHBand="0" w:firstRowFirstColumn="0" w:firstRowLastColumn="0" w:lastRowFirstColumn="0" w:lastRowLastColumn="0"/>
            </w:pPr>
            <w:r>
              <w:t>Your ideas (brainstorm)</w:t>
            </w:r>
          </w:p>
        </w:tc>
        <w:tc>
          <w:tcPr>
            <w:tcW w:w="3208" w:type="dxa"/>
          </w:tcPr>
          <w:p w14:paraId="5B28DC8D" w14:textId="3CB9AF06" w:rsidR="00D64894" w:rsidRDefault="00D64894" w:rsidP="008D78D5">
            <w:pPr>
              <w:cnfStyle w:val="100000000000" w:firstRow="1" w:lastRow="0" w:firstColumn="0" w:lastColumn="0" w:oddVBand="0" w:evenVBand="0" w:oddHBand="0" w:evenHBand="0" w:firstRowFirstColumn="0" w:firstRowLastColumn="0" w:lastRowFirstColumn="0" w:lastRowLastColumn="0"/>
            </w:pPr>
            <w:r>
              <w:t>Material from the stimulus you could use</w:t>
            </w:r>
          </w:p>
        </w:tc>
      </w:tr>
      <w:tr w:rsidR="00D64894" w14:paraId="78400DC1" w14:textId="77777777" w:rsidTr="25726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12A60B0" w14:textId="76F31A6A" w:rsidR="7622BFE5" w:rsidRDefault="7622BFE5">
            <w:pPr>
              <w:rPr>
                <w:rStyle w:val="Strong"/>
                <w:sz w:val="22"/>
                <w:szCs w:val="22"/>
              </w:rPr>
            </w:pPr>
            <w:r w:rsidRPr="72385841">
              <w:rPr>
                <w:rStyle w:val="Strong"/>
                <w:sz w:val="22"/>
                <w:szCs w:val="22"/>
              </w:rPr>
              <w:t xml:space="preserve">Question 1 </w:t>
            </w:r>
            <w:r w:rsidR="0C2F2EC3" w:rsidRPr="78E03DFF">
              <w:rPr>
                <w:rStyle w:val="Strong"/>
                <w:sz w:val="22"/>
                <w:szCs w:val="22"/>
              </w:rPr>
              <w:t>–</w:t>
            </w:r>
            <w:r w:rsidRPr="72385841">
              <w:rPr>
                <w:rStyle w:val="Strong"/>
                <w:sz w:val="22"/>
                <w:szCs w:val="22"/>
              </w:rPr>
              <w:t xml:space="preserve"> imaginative</w:t>
            </w:r>
          </w:p>
          <w:p w14:paraId="02FD44E1" w14:textId="1111CB6B" w:rsidR="00F046DD" w:rsidRPr="00EA0DF8" w:rsidRDefault="00F046DD" w:rsidP="00F046DD">
            <w:r w:rsidRPr="00F046DD">
              <w:rPr>
                <w:b w:val="0"/>
              </w:rPr>
              <w:t xml:space="preserve">Write an imaginative text about starting a new life in a new country. </w:t>
            </w:r>
          </w:p>
          <w:p w14:paraId="641B979E" w14:textId="12BDE496" w:rsidR="00D64894" w:rsidRPr="00EA0DF8" w:rsidRDefault="00864318" w:rsidP="00EA0DF8">
            <w:r w:rsidRPr="00EA0DF8">
              <w:rPr>
                <w:b w:val="0"/>
              </w:rPr>
              <w:t>Your imaginative piece will appear in a collection of short stories for Australian teenagers.</w:t>
            </w:r>
          </w:p>
        </w:tc>
        <w:tc>
          <w:tcPr>
            <w:tcW w:w="3207" w:type="dxa"/>
          </w:tcPr>
          <w:p w14:paraId="11948741" w14:textId="77777777" w:rsidR="00D64894" w:rsidRDefault="00D64894" w:rsidP="008D78D5">
            <w:pPr>
              <w:cnfStyle w:val="000000100000" w:firstRow="0" w:lastRow="0" w:firstColumn="0" w:lastColumn="0" w:oddVBand="0" w:evenVBand="0" w:oddHBand="1" w:evenHBand="0" w:firstRowFirstColumn="0" w:firstRowLastColumn="0" w:lastRowFirstColumn="0" w:lastRowLastColumn="0"/>
            </w:pPr>
          </w:p>
        </w:tc>
        <w:tc>
          <w:tcPr>
            <w:tcW w:w="3208" w:type="dxa"/>
          </w:tcPr>
          <w:p w14:paraId="0A158FF3" w14:textId="77777777" w:rsidR="00D64894" w:rsidRDefault="00D64894" w:rsidP="008D78D5">
            <w:pPr>
              <w:cnfStyle w:val="000000100000" w:firstRow="0" w:lastRow="0" w:firstColumn="0" w:lastColumn="0" w:oddVBand="0" w:evenVBand="0" w:oddHBand="1" w:evenHBand="0" w:firstRowFirstColumn="0" w:firstRowLastColumn="0" w:lastRowFirstColumn="0" w:lastRowLastColumn="0"/>
            </w:pPr>
          </w:p>
        </w:tc>
      </w:tr>
      <w:tr w:rsidR="00F046DD" w14:paraId="776AD048" w14:textId="77777777" w:rsidTr="257260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7F43F2C" w14:textId="5A706739" w:rsidR="758DD875" w:rsidRDefault="758DD875">
            <w:pPr>
              <w:rPr>
                <w:b w:val="0"/>
              </w:rPr>
            </w:pPr>
            <w:r w:rsidRPr="78E03DFF">
              <w:rPr>
                <w:rStyle w:val="Strong"/>
              </w:rPr>
              <w:t>Question 2</w:t>
            </w:r>
            <w:r w:rsidR="02EB3023" w:rsidRPr="78E03DFF">
              <w:rPr>
                <w:rStyle w:val="Strong"/>
              </w:rPr>
              <w:t xml:space="preserve"> – discursive</w:t>
            </w:r>
          </w:p>
          <w:p w14:paraId="57642298" w14:textId="77777777" w:rsidR="00F046DD" w:rsidRPr="00F046DD" w:rsidRDefault="00F046DD" w:rsidP="00F046DD">
            <w:pPr>
              <w:rPr>
                <w:b w:val="0"/>
              </w:rPr>
            </w:pPr>
            <w:r w:rsidRPr="00F046DD">
              <w:rPr>
                <w:b w:val="0"/>
              </w:rPr>
              <w:t xml:space="preserve">Write a discursive blog post for your school’s website. </w:t>
            </w:r>
          </w:p>
          <w:p w14:paraId="4C5C92F5" w14:textId="289EDB67" w:rsidR="00D64894" w:rsidRPr="00EA0DF8" w:rsidRDefault="00F046DD" w:rsidP="00C23FE2">
            <w:pPr>
              <w:rPr>
                <w:b w:val="0"/>
                <w:highlight w:val="yellow"/>
              </w:rPr>
            </w:pPr>
            <w:r w:rsidRPr="00C23FE2">
              <w:rPr>
                <w:b w:val="0"/>
              </w:rPr>
              <w:t xml:space="preserve">The topic is – </w:t>
            </w:r>
            <w:r w:rsidR="00C23FE2">
              <w:rPr>
                <w:b w:val="0"/>
              </w:rPr>
              <w:t xml:space="preserve">the challenges and rewards of </w:t>
            </w:r>
            <w:r w:rsidRPr="00C23FE2">
              <w:rPr>
                <w:b w:val="0"/>
              </w:rPr>
              <w:t>education in a multicultural school</w:t>
            </w:r>
            <w:r w:rsidR="00C23FE2">
              <w:rPr>
                <w:b w:val="0"/>
              </w:rPr>
              <w:t>.</w:t>
            </w:r>
          </w:p>
        </w:tc>
        <w:tc>
          <w:tcPr>
            <w:tcW w:w="3207" w:type="dxa"/>
          </w:tcPr>
          <w:p w14:paraId="167EA5EF" w14:textId="77777777" w:rsidR="00D64894" w:rsidRDefault="00D64894" w:rsidP="008D78D5">
            <w:pPr>
              <w:cnfStyle w:val="000000010000" w:firstRow="0" w:lastRow="0" w:firstColumn="0" w:lastColumn="0" w:oddVBand="0" w:evenVBand="0" w:oddHBand="0" w:evenHBand="1" w:firstRowFirstColumn="0" w:firstRowLastColumn="0" w:lastRowFirstColumn="0" w:lastRowLastColumn="0"/>
            </w:pPr>
          </w:p>
        </w:tc>
        <w:tc>
          <w:tcPr>
            <w:tcW w:w="3208" w:type="dxa"/>
          </w:tcPr>
          <w:p w14:paraId="13B08F01" w14:textId="77777777" w:rsidR="00D64894" w:rsidRDefault="00D64894" w:rsidP="008D78D5">
            <w:pPr>
              <w:cnfStyle w:val="000000010000" w:firstRow="0" w:lastRow="0" w:firstColumn="0" w:lastColumn="0" w:oddVBand="0" w:evenVBand="0" w:oddHBand="0" w:evenHBand="1" w:firstRowFirstColumn="0" w:firstRowLastColumn="0" w:lastRowFirstColumn="0" w:lastRowLastColumn="0"/>
            </w:pPr>
          </w:p>
        </w:tc>
      </w:tr>
      <w:tr w:rsidR="00D64894" w14:paraId="7636BE32" w14:textId="77777777" w:rsidTr="25726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952CCD9" w14:textId="7AD8E688" w:rsidR="54E1896D" w:rsidRDefault="54E1896D">
            <w:pPr>
              <w:rPr>
                <w:b w:val="0"/>
              </w:rPr>
            </w:pPr>
            <w:r w:rsidRPr="78E03DFF">
              <w:rPr>
                <w:rStyle w:val="Strong"/>
              </w:rPr>
              <w:t xml:space="preserve">Question 3 – </w:t>
            </w:r>
            <w:r w:rsidRPr="00D84A5B">
              <w:rPr>
                <w:rStyle w:val="Strong"/>
              </w:rPr>
              <w:t>persuasive</w:t>
            </w:r>
          </w:p>
          <w:p w14:paraId="6F2541E9" w14:textId="77777777" w:rsidR="00F046DD" w:rsidRPr="00F046DD" w:rsidRDefault="00F046DD" w:rsidP="00F046DD">
            <w:pPr>
              <w:rPr>
                <w:b w:val="0"/>
              </w:rPr>
            </w:pPr>
            <w:r w:rsidRPr="00F046DD">
              <w:rPr>
                <w:b w:val="0"/>
              </w:rPr>
              <w:t xml:space="preserve">You have been asked to speak to your school community. </w:t>
            </w:r>
          </w:p>
          <w:p w14:paraId="59BCE1F7" w14:textId="7055089D" w:rsidR="00F046DD" w:rsidRPr="00EA0DF8" w:rsidRDefault="00F046DD" w:rsidP="00F046DD">
            <w:pPr>
              <w:rPr>
                <w:b w:val="0"/>
              </w:rPr>
            </w:pPr>
            <w:r w:rsidRPr="00F046DD">
              <w:rPr>
                <w:b w:val="0"/>
              </w:rPr>
              <w:t>Write a persuasive speech expressing your view on the topic.</w:t>
            </w:r>
          </w:p>
          <w:p w14:paraId="57C55FD4" w14:textId="709729EC" w:rsidR="00D64894" w:rsidRPr="00EA0DF8" w:rsidRDefault="00F046DD" w:rsidP="25726089">
            <w:pPr>
              <w:rPr>
                <w:b w:val="0"/>
                <w:highlight w:val="yellow"/>
              </w:rPr>
            </w:pPr>
            <w:r w:rsidRPr="00C23FE2">
              <w:rPr>
                <w:b w:val="0"/>
              </w:rPr>
              <w:t>The topic is – why re</w:t>
            </w:r>
            <w:r w:rsidR="00C23FE2">
              <w:rPr>
                <w:b w:val="0"/>
              </w:rPr>
              <w:t>fugee week is an important time.</w:t>
            </w:r>
          </w:p>
        </w:tc>
        <w:tc>
          <w:tcPr>
            <w:tcW w:w="3207" w:type="dxa"/>
          </w:tcPr>
          <w:p w14:paraId="49FA23A7" w14:textId="77777777" w:rsidR="00D64894" w:rsidRDefault="00D64894" w:rsidP="008D78D5">
            <w:pPr>
              <w:cnfStyle w:val="000000100000" w:firstRow="0" w:lastRow="0" w:firstColumn="0" w:lastColumn="0" w:oddVBand="0" w:evenVBand="0" w:oddHBand="1" w:evenHBand="0" w:firstRowFirstColumn="0" w:firstRowLastColumn="0" w:lastRowFirstColumn="0" w:lastRowLastColumn="0"/>
            </w:pPr>
          </w:p>
        </w:tc>
        <w:tc>
          <w:tcPr>
            <w:tcW w:w="3208" w:type="dxa"/>
          </w:tcPr>
          <w:p w14:paraId="1C369D21" w14:textId="77777777" w:rsidR="00D64894" w:rsidRDefault="00D64894" w:rsidP="008D78D5">
            <w:pPr>
              <w:cnfStyle w:val="000000100000" w:firstRow="0" w:lastRow="0" w:firstColumn="0" w:lastColumn="0" w:oddVBand="0" w:evenVBand="0" w:oddHBand="1" w:evenHBand="0" w:firstRowFirstColumn="0" w:firstRowLastColumn="0" w:lastRowFirstColumn="0" w:lastRowLastColumn="0"/>
            </w:pPr>
          </w:p>
        </w:tc>
      </w:tr>
      <w:tr w:rsidR="00F046DD" w14:paraId="457B4A7D" w14:textId="77777777" w:rsidTr="257260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4E77334" w14:textId="60CD6C0F" w:rsidR="005EBEA5" w:rsidRDefault="005EBEA5">
            <w:pPr>
              <w:rPr>
                <w:b w:val="0"/>
              </w:rPr>
            </w:pPr>
            <w:r w:rsidRPr="78E03DFF">
              <w:rPr>
                <w:rStyle w:val="Strong"/>
              </w:rPr>
              <w:t>Question 4 – informative</w:t>
            </w:r>
          </w:p>
          <w:p w14:paraId="78ADF721" w14:textId="77777777" w:rsidR="00F046DD" w:rsidRPr="00F046DD" w:rsidRDefault="00F046DD" w:rsidP="00F046DD">
            <w:pPr>
              <w:rPr>
                <w:b w:val="0"/>
              </w:rPr>
            </w:pPr>
            <w:r w:rsidRPr="00F046DD">
              <w:rPr>
                <w:b w:val="0"/>
              </w:rPr>
              <w:t xml:space="preserve">Write an informative text for young people of refugee background who are school-aged and have recently arrived in Australia. </w:t>
            </w:r>
          </w:p>
          <w:p w14:paraId="2D2B81BF" w14:textId="6B8D145E" w:rsidR="00D64894" w:rsidRPr="00EA0DF8" w:rsidRDefault="00F046DD" w:rsidP="00C23FE2">
            <w:pPr>
              <w:rPr>
                <w:b w:val="0"/>
              </w:rPr>
            </w:pPr>
            <w:r w:rsidRPr="72385841">
              <w:rPr>
                <w:b w:val="0"/>
                <w:color w:val="auto"/>
                <w:szCs w:val="22"/>
              </w:rPr>
              <w:t>The topic</w:t>
            </w:r>
            <w:r w:rsidR="00C23FE2" w:rsidRPr="72385841">
              <w:rPr>
                <w:b w:val="0"/>
                <w:color w:val="auto"/>
                <w:szCs w:val="22"/>
              </w:rPr>
              <w:t xml:space="preserve"> is – how </w:t>
            </w:r>
            <w:r w:rsidRPr="72385841">
              <w:rPr>
                <w:b w:val="0"/>
                <w:color w:val="auto"/>
                <w:szCs w:val="22"/>
              </w:rPr>
              <w:t>to adapt to life in a new school in Australia.</w:t>
            </w:r>
            <w:r w:rsidR="00864318" w:rsidRPr="72385841">
              <w:rPr>
                <w:b w:val="0"/>
                <w:color w:val="auto"/>
                <w:szCs w:val="22"/>
              </w:rPr>
              <w:t xml:space="preserve"> Your text will appear in a Department of Education </w:t>
            </w:r>
            <w:r w:rsidR="00864318" w:rsidRPr="72385841">
              <w:rPr>
                <w:b w:val="0"/>
                <w:color w:val="auto"/>
                <w:szCs w:val="22"/>
              </w:rPr>
              <w:lastRenderedPageBreak/>
              <w:t>web magazine</w:t>
            </w:r>
            <w:r w:rsidR="00864318" w:rsidRPr="25726089">
              <w:rPr>
                <w:b w:val="0"/>
                <w:color w:val="auto"/>
                <w:sz w:val="24"/>
              </w:rPr>
              <w:t>.</w:t>
            </w:r>
          </w:p>
        </w:tc>
        <w:tc>
          <w:tcPr>
            <w:tcW w:w="3207" w:type="dxa"/>
          </w:tcPr>
          <w:p w14:paraId="791D4058" w14:textId="77777777" w:rsidR="00D64894" w:rsidRDefault="00D64894" w:rsidP="008D78D5">
            <w:pPr>
              <w:cnfStyle w:val="000000010000" w:firstRow="0" w:lastRow="0" w:firstColumn="0" w:lastColumn="0" w:oddVBand="0" w:evenVBand="0" w:oddHBand="0" w:evenHBand="1" w:firstRowFirstColumn="0" w:firstRowLastColumn="0" w:lastRowFirstColumn="0" w:lastRowLastColumn="0"/>
            </w:pPr>
          </w:p>
        </w:tc>
        <w:tc>
          <w:tcPr>
            <w:tcW w:w="3208" w:type="dxa"/>
          </w:tcPr>
          <w:p w14:paraId="723A6681" w14:textId="77777777" w:rsidR="00D64894" w:rsidRDefault="00D64894" w:rsidP="008D78D5">
            <w:pPr>
              <w:cnfStyle w:val="000000010000" w:firstRow="0" w:lastRow="0" w:firstColumn="0" w:lastColumn="0" w:oddVBand="0" w:evenVBand="0" w:oddHBand="0" w:evenHBand="1" w:firstRowFirstColumn="0" w:firstRowLastColumn="0" w:lastRowFirstColumn="0" w:lastRowLastColumn="0"/>
            </w:pPr>
          </w:p>
        </w:tc>
      </w:tr>
    </w:tbl>
    <w:p w14:paraId="687D9C8B" w14:textId="2454291A" w:rsidR="00277CFC" w:rsidRDefault="00DA017F" w:rsidP="00985CE5">
      <w:pPr>
        <w:pStyle w:val="Heading3"/>
        <w:spacing w:line="360" w:lineRule="auto"/>
      </w:pPr>
      <w:bookmarkStart w:id="13" w:name="_Toc46909109"/>
      <w:r>
        <w:t xml:space="preserve">Activity </w:t>
      </w:r>
      <w:r w:rsidR="00F046DD">
        <w:t>11</w:t>
      </w:r>
      <w:r w:rsidR="00F15278">
        <w:t xml:space="preserve"> – </w:t>
      </w:r>
      <w:r w:rsidR="00864318">
        <w:t>coding the word groups</w:t>
      </w:r>
      <w:bookmarkEnd w:id="13"/>
    </w:p>
    <w:p w14:paraId="482DBE43" w14:textId="07627861" w:rsidR="4992480D" w:rsidRDefault="4992480D" w:rsidP="7DD66F61">
      <w:pPr>
        <w:pStyle w:val="FeatureBox2"/>
      </w:pPr>
      <w:r>
        <w:t>Slide</w:t>
      </w:r>
      <w:r w:rsidR="00330BA2">
        <w:t xml:space="preserve"> 14</w:t>
      </w:r>
      <w:r w:rsidR="001B6D04">
        <w:t xml:space="preserve"> in the PowerPoint presentation</w:t>
      </w:r>
    </w:p>
    <w:p w14:paraId="58963050" w14:textId="787906A8" w:rsidR="00864318" w:rsidRDefault="31469C16" w:rsidP="69C88B01">
      <w:pPr>
        <w:rPr>
          <w:rFonts w:eastAsia="Arial" w:cs="Arial"/>
          <w:color w:val="000000" w:themeColor="text1"/>
          <w:sz w:val="21"/>
          <w:szCs w:val="21"/>
        </w:rPr>
      </w:pPr>
      <w:r w:rsidRPr="2DD1CEF0">
        <w:rPr>
          <w:lang w:eastAsia="zh-CN"/>
        </w:rPr>
        <w:t xml:space="preserve">Read </w:t>
      </w:r>
      <w:r w:rsidR="00864318" w:rsidRPr="2DD1CEF0">
        <w:rPr>
          <w:lang w:eastAsia="zh-CN"/>
        </w:rPr>
        <w:t xml:space="preserve">each question </w:t>
      </w:r>
      <w:r w:rsidR="60126467" w:rsidRPr="2DD1CEF0">
        <w:rPr>
          <w:lang w:eastAsia="zh-CN"/>
        </w:rPr>
        <w:t>and highlight</w:t>
      </w:r>
      <w:r w:rsidR="00C23FE2" w:rsidRPr="2DD1CEF0">
        <w:rPr>
          <w:lang w:eastAsia="zh-CN"/>
        </w:rPr>
        <w:t xml:space="preserve"> or colour code</w:t>
      </w:r>
      <w:r w:rsidR="60126467" w:rsidRPr="2DD1CEF0">
        <w:rPr>
          <w:lang w:eastAsia="zh-CN"/>
        </w:rPr>
        <w:t xml:space="preserve"> the</w:t>
      </w:r>
      <w:r w:rsidR="00864318" w:rsidRPr="2DD1CEF0">
        <w:rPr>
          <w:lang w:eastAsia="zh-CN"/>
        </w:rPr>
        <w:t xml:space="preserve"> word groups </w:t>
      </w:r>
      <w:r w:rsidR="1BF3D97D" w:rsidRPr="2DD1CEF0">
        <w:rPr>
          <w:lang w:eastAsia="zh-CN"/>
        </w:rPr>
        <w:t xml:space="preserve">that tell you the </w:t>
      </w:r>
      <w:r w:rsidR="00864318" w:rsidRPr="2DD1CEF0">
        <w:rPr>
          <w:lang w:eastAsia="zh-CN"/>
        </w:rPr>
        <w:t>purpose</w:t>
      </w:r>
      <w:r w:rsidR="00C23FE2" w:rsidRPr="2DD1CEF0">
        <w:rPr>
          <w:lang w:eastAsia="zh-CN"/>
        </w:rPr>
        <w:t xml:space="preserve"> (P)</w:t>
      </w:r>
      <w:r w:rsidR="00864318" w:rsidRPr="2DD1CEF0">
        <w:rPr>
          <w:lang w:eastAsia="zh-CN"/>
        </w:rPr>
        <w:t>, topic</w:t>
      </w:r>
      <w:r w:rsidR="00C23FE2" w:rsidRPr="2DD1CEF0">
        <w:rPr>
          <w:lang w:eastAsia="zh-CN"/>
        </w:rPr>
        <w:t xml:space="preserve"> (T)</w:t>
      </w:r>
      <w:r w:rsidR="00864318" w:rsidRPr="2DD1CEF0">
        <w:rPr>
          <w:lang w:eastAsia="zh-CN"/>
        </w:rPr>
        <w:t>, context</w:t>
      </w:r>
      <w:r w:rsidR="00C23FE2" w:rsidRPr="2DD1CEF0">
        <w:rPr>
          <w:lang w:eastAsia="zh-CN"/>
        </w:rPr>
        <w:t xml:space="preserve"> (C)</w:t>
      </w:r>
      <w:r w:rsidR="00864318" w:rsidRPr="2DD1CEF0">
        <w:rPr>
          <w:lang w:eastAsia="zh-CN"/>
        </w:rPr>
        <w:t xml:space="preserve"> and audience</w:t>
      </w:r>
      <w:r w:rsidR="00C23FE2" w:rsidRPr="2DD1CEF0">
        <w:rPr>
          <w:lang w:eastAsia="zh-CN"/>
        </w:rPr>
        <w:t xml:space="preserve"> (A)</w:t>
      </w:r>
      <w:r w:rsidR="00864318" w:rsidRPr="2DD1CEF0">
        <w:rPr>
          <w:lang w:eastAsia="zh-CN"/>
        </w:rPr>
        <w:t xml:space="preserve">. </w:t>
      </w:r>
      <w:r w:rsidR="00D376D4" w:rsidRPr="2DD1CEF0">
        <w:rPr>
          <w:lang w:eastAsia="zh-CN"/>
        </w:rPr>
        <w:t xml:space="preserve">You may also just label each with the letters: </w:t>
      </w:r>
      <w:r w:rsidR="00C23FE2" w:rsidRPr="2DD1CEF0">
        <w:rPr>
          <w:lang w:eastAsia="zh-CN"/>
        </w:rPr>
        <w:t>‘T’ for topic has been</w:t>
      </w:r>
      <w:r w:rsidR="00D376D4" w:rsidRPr="2DD1CEF0">
        <w:rPr>
          <w:lang w:eastAsia="zh-CN"/>
        </w:rPr>
        <w:t xml:space="preserve"> </w:t>
      </w:r>
      <w:r w:rsidR="00C23FE2" w:rsidRPr="2DD1CEF0">
        <w:rPr>
          <w:lang w:eastAsia="zh-CN"/>
        </w:rPr>
        <w:t>done for you in the first one.</w:t>
      </w:r>
      <w:r w:rsidR="4AD10E28" w:rsidRPr="2DD1CEF0">
        <w:rPr>
          <w:lang w:eastAsia="zh-CN"/>
        </w:rPr>
        <w:t xml:space="preserve"> Or use the colour-coding from the PowerPoint: </w:t>
      </w:r>
      <w:r w:rsidR="4AD10E28" w:rsidRPr="2DD1CEF0">
        <w:rPr>
          <w:rFonts w:eastAsia="Arial" w:cs="Arial"/>
          <w:color w:val="D70C3D"/>
        </w:rPr>
        <w:t>purpose</w:t>
      </w:r>
      <w:r w:rsidR="5C4361C2" w:rsidRPr="2DD1CEF0">
        <w:rPr>
          <w:rFonts w:eastAsia="Arial" w:cs="Arial"/>
          <w:color w:val="D70C3D"/>
        </w:rPr>
        <w:t xml:space="preserve"> (this is in red)</w:t>
      </w:r>
      <w:r w:rsidR="4AD10E28" w:rsidRPr="2DD1CEF0">
        <w:rPr>
          <w:rFonts w:eastAsia="Arial" w:cs="Arial"/>
          <w:color w:val="041E42"/>
        </w:rPr>
        <w:t xml:space="preserve">, </w:t>
      </w:r>
      <w:r w:rsidR="4AD10E28" w:rsidRPr="2DD1CEF0">
        <w:rPr>
          <w:rFonts w:eastAsia="Arial" w:cs="Arial"/>
          <w:color w:val="407EC9"/>
        </w:rPr>
        <w:t>topic</w:t>
      </w:r>
      <w:r w:rsidR="7074F6B7" w:rsidRPr="2DD1CEF0">
        <w:rPr>
          <w:rFonts w:eastAsia="Arial" w:cs="Arial"/>
          <w:color w:val="407EC9"/>
        </w:rPr>
        <w:t xml:space="preserve"> (this is in blue)</w:t>
      </w:r>
      <w:r w:rsidR="4AD10E28" w:rsidRPr="2DD1CEF0">
        <w:rPr>
          <w:rFonts w:eastAsia="Arial" w:cs="Arial"/>
          <w:color w:val="041E42"/>
        </w:rPr>
        <w:t xml:space="preserve">, </w:t>
      </w:r>
      <w:r w:rsidR="4AD10E28" w:rsidRPr="2DD1CEF0">
        <w:rPr>
          <w:rFonts w:eastAsia="Arial" w:cs="Arial"/>
          <w:color w:val="E56A54"/>
        </w:rPr>
        <w:t>context</w:t>
      </w:r>
      <w:r w:rsidR="169D368D" w:rsidRPr="2DD1CEF0">
        <w:rPr>
          <w:rFonts w:eastAsia="Arial" w:cs="Arial"/>
          <w:color w:val="E56A54"/>
        </w:rPr>
        <w:t xml:space="preserve"> (this is in orange)</w:t>
      </w:r>
      <w:r w:rsidR="4AD10E28" w:rsidRPr="2DD1CEF0">
        <w:rPr>
          <w:rFonts w:eastAsia="Arial" w:cs="Arial"/>
          <w:color w:val="041E42"/>
        </w:rPr>
        <w:t xml:space="preserve"> and </w:t>
      </w:r>
      <w:r w:rsidR="4AD10E28" w:rsidRPr="2DD1CEF0">
        <w:rPr>
          <w:rFonts w:eastAsia="Arial" w:cs="Arial"/>
          <w:b/>
          <w:bCs/>
          <w:color w:val="041E42"/>
        </w:rPr>
        <w:t>audience</w:t>
      </w:r>
      <w:r w:rsidR="41141AB7" w:rsidRPr="2DD1CEF0">
        <w:rPr>
          <w:rFonts w:eastAsia="Arial" w:cs="Arial"/>
          <w:b/>
          <w:bCs/>
          <w:color w:val="041E42"/>
        </w:rPr>
        <w:t xml:space="preserve"> (this is bolded)</w:t>
      </w:r>
      <w:r w:rsidR="4AD10E28" w:rsidRPr="2DD1CEF0">
        <w:rPr>
          <w:rFonts w:eastAsia="Arial" w:cs="Arial"/>
          <w:color w:val="041E42"/>
        </w:rPr>
        <w:t>.</w:t>
      </w:r>
    </w:p>
    <w:p w14:paraId="7E5DAF56" w14:textId="7F2C6CC6" w:rsidR="00864318" w:rsidRDefault="49E91EA6" w:rsidP="00D376D4">
      <w:pPr>
        <w:pStyle w:val="ListNumber"/>
        <w:rPr>
          <w:lang w:eastAsia="zh-CN"/>
        </w:rPr>
      </w:pPr>
      <w:r w:rsidRPr="69C88B01">
        <w:rPr>
          <w:lang w:eastAsia="zh-CN"/>
        </w:rPr>
        <w:t xml:space="preserve">Write an imaginative text about </w:t>
      </w:r>
      <w:r w:rsidRPr="69C88B01">
        <w:rPr>
          <w:rStyle w:val="Strong"/>
          <w:b w:val="0"/>
          <w:bCs w:val="0"/>
        </w:rPr>
        <w:t>starting a new life</w:t>
      </w:r>
      <w:r w:rsidR="1C945121" w:rsidRPr="69C88B01">
        <w:rPr>
          <w:lang w:eastAsia="zh-CN"/>
        </w:rPr>
        <w:t xml:space="preserve"> (T)</w:t>
      </w:r>
      <w:r w:rsidRPr="69C88B01">
        <w:rPr>
          <w:lang w:eastAsia="zh-CN"/>
        </w:rPr>
        <w:t xml:space="preserve"> in a new country. Your imaginative piece will appear in a collection of short stories for Australian teenagers.</w:t>
      </w:r>
    </w:p>
    <w:p w14:paraId="644A3038" w14:textId="11861B54" w:rsidR="00864318" w:rsidRDefault="00864318" w:rsidP="00864318">
      <w:pPr>
        <w:pStyle w:val="ListNumber"/>
        <w:rPr>
          <w:lang w:eastAsia="zh-CN"/>
        </w:rPr>
      </w:pPr>
      <w:r w:rsidRPr="7DD66F61">
        <w:rPr>
          <w:lang w:eastAsia="zh-CN"/>
        </w:rPr>
        <w:t>Write a discursive blog post for your school’s website. The topic is</w:t>
      </w:r>
      <w:r w:rsidR="00D376D4">
        <w:rPr>
          <w:lang w:eastAsia="zh-CN"/>
        </w:rPr>
        <w:t xml:space="preserve"> – the challenges and rewards of e</w:t>
      </w:r>
      <w:r w:rsidRPr="7DD66F61">
        <w:rPr>
          <w:lang w:eastAsia="zh-CN"/>
        </w:rPr>
        <w:t>ducation in a multicultural</w:t>
      </w:r>
      <w:r w:rsidR="00D376D4">
        <w:rPr>
          <w:lang w:eastAsia="zh-CN"/>
        </w:rPr>
        <w:t xml:space="preserve"> school</w:t>
      </w:r>
      <w:r w:rsidRPr="7DD66F61">
        <w:rPr>
          <w:lang w:eastAsia="zh-CN"/>
        </w:rPr>
        <w:t>.</w:t>
      </w:r>
    </w:p>
    <w:p w14:paraId="4750A773" w14:textId="6D17B110" w:rsidR="00864318" w:rsidRDefault="00864318" w:rsidP="00864318">
      <w:pPr>
        <w:pStyle w:val="ListNumber"/>
        <w:rPr>
          <w:lang w:eastAsia="zh-CN"/>
        </w:rPr>
      </w:pPr>
      <w:r w:rsidRPr="25726089">
        <w:rPr>
          <w:lang w:eastAsia="zh-CN"/>
        </w:rPr>
        <w:t>You have been asked to speak to your school community. The topic is</w:t>
      </w:r>
      <w:r w:rsidR="00D376D4">
        <w:rPr>
          <w:lang w:eastAsia="zh-CN"/>
        </w:rPr>
        <w:t xml:space="preserve"> – why refugee week is an i</w:t>
      </w:r>
      <w:r w:rsidRPr="25726089">
        <w:rPr>
          <w:lang w:eastAsia="zh-CN"/>
        </w:rPr>
        <w:t xml:space="preserve">mportant </w:t>
      </w:r>
      <w:r w:rsidR="00D376D4">
        <w:rPr>
          <w:lang w:eastAsia="zh-CN"/>
        </w:rPr>
        <w:t>time.</w:t>
      </w:r>
      <w:r w:rsidRPr="25726089">
        <w:rPr>
          <w:lang w:eastAsia="zh-CN"/>
        </w:rPr>
        <w:t xml:space="preserve"> Write a persuasive speech expressing your view on the topic.</w:t>
      </w:r>
    </w:p>
    <w:p w14:paraId="2A914952" w14:textId="6FF2C97E" w:rsidR="00864318" w:rsidRPr="00864318" w:rsidRDefault="00864318" w:rsidP="00864318">
      <w:pPr>
        <w:pStyle w:val="ListNumber"/>
        <w:rPr>
          <w:lang w:eastAsia="zh-CN"/>
        </w:rPr>
      </w:pPr>
      <w:r w:rsidRPr="7DD66F61">
        <w:rPr>
          <w:lang w:eastAsia="zh-CN"/>
        </w:rPr>
        <w:t>Write an informative text for young people of refugee background who are school-aged and have recently arrived in Australia. The topic is</w:t>
      </w:r>
      <w:r w:rsidR="00D376D4">
        <w:rPr>
          <w:lang w:eastAsia="zh-CN"/>
        </w:rPr>
        <w:t xml:space="preserve"> – how </w:t>
      </w:r>
      <w:r w:rsidRPr="7DD66F61">
        <w:rPr>
          <w:lang w:eastAsia="zh-CN"/>
        </w:rPr>
        <w:t>to adapt to life in a new school in Australia.  Your text will appear in a Department of Education web magazine.</w:t>
      </w:r>
    </w:p>
    <w:p w14:paraId="31827449" w14:textId="3DBEB378" w:rsidR="00DB179C" w:rsidRDefault="00DB179C" w:rsidP="007D33C6">
      <w:pPr>
        <w:pStyle w:val="Heading3"/>
      </w:pPr>
      <w:bookmarkStart w:id="14" w:name="_Toc46909110"/>
      <w:r>
        <w:t>Activity 12 – sample text 1</w:t>
      </w:r>
      <w:bookmarkEnd w:id="14"/>
    </w:p>
    <w:p w14:paraId="57F7CCEC" w14:textId="2BCF7E54" w:rsidR="001B6D04" w:rsidRPr="001B6D04" w:rsidRDefault="001B6D04" w:rsidP="001B6D04">
      <w:pPr>
        <w:pStyle w:val="FeatureBox2"/>
      </w:pPr>
      <w:r>
        <w:t>Slide 17 in the PowerPoint presentation</w:t>
      </w:r>
    </w:p>
    <w:p w14:paraId="1A9153E6" w14:textId="08EF5C9C" w:rsidR="00DB179C" w:rsidRPr="00DB179C" w:rsidRDefault="00DB179C" w:rsidP="00DB179C">
      <w:pPr>
        <w:rPr>
          <w:rStyle w:val="Strong"/>
        </w:rPr>
      </w:pPr>
      <w:r w:rsidRPr="00DB179C">
        <w:rPr>
          <w:rStyle w:val="Strong"/>
        </w:rPr>
        <w:t>Underline the language devices that help create the type of text:</w:t>
      </w:r>
    </w:p>
    <w:p w14:paraId="6CC06983" w14:textId="34903015" w:rsidR="00DB179C" w:rsidRPr="00DB179C" w:rsidRDefault="00DB179C" w:rsidP="00DB179C">
      <w:pPr>
        <w:rPr>
          <w:lang w:eastAsia="zh-CN"/>
        </w:rPr>
      </w:pPr>
      <w:r w:rsidRPr="00DB179C">
        <w:rPr>
          <w:lang w:eastAsia="zh-CN"/>
        </w:rPr>
        <w:t>Clearly refugees make an invaluable contribution to our school community. Think for a moment about how many of our student leaders are from refugee backgrounds. These students are inspiring role models, showing that with motivation and perseverance we can all overcome challenges in life and achieve our goals. </w:t>
      </w:r>
    </w:p>
    <w:p w14:paraId="4257D3E2" w14:textId="04EA7476" w:rsidR="007D33C6" w:rsidRDefault="00DB179C" w:rsidP="007D33C6">
      <w:pPr>
        <w:pStyle w:val="Heading3"/>
      </w:pPr>
      <w:bookmarkStart w:id="15" w:name="_Toc46909111"/>
      <w:r>
        <w:lastRenderedPageBreak/>
        <w:t>Activity 13</w:t>
      </w:r>
      <w:r w:rsidR="007D33C6">
        <w:t xml:space="preserve"> – exploring language devices</w:t>
      </w:r>
      <w:bookmarkEnd w:id="15"/>
    </w:p>
    <w:p w14:paraId="12EC3E77" w14:textId="423DE147" w:rsidR="37487501" w:rsidRDefault="37487501" w:rsidP="7DD66F61">
      <w:pPr>
        <w:pStyle w:val="FeatureBox2"/>
        <w:rPr>
          <w:rStyle w:val="Strong"/>
          <w:b w:val="0"/>
          <w:bCs w:val="0"/>
        </w:rPr>
      </w:pPr>
      <w:r>
        <w:t xml:space="preserve">Slide </w:t>
      </w:r>
      <w:r w:rsidR="0914A497">
        <w:t>22</w:t>
      </w:r>
      <w:r w:rsidR="001B6D04">
        <w:t xml:space="preserve"> in the PowerP</w:t>
      </w:r>
      <w:r>
        <w:t>oint presentation</w:t>
      </w:r>
    </w:p>
    <w:p w14:paraId="29C10D41" w14:textId="71559EC2" w:rsidR="007D33C6" w:rsidRPr="007D33C6" w:rsidRDefault="007D33C6" w:rsidP="007D33C6">
      <w:pPr>
        <w:pStyle w:val="ListNumber"/>
        <w:numPr>
          <w:ilvl w:val="0"/>
          <w:numId w:val="0"/>
        </w:numPr>
        <w:rPr>
          <w:rStyle w:val="Strong"/>
        </w:rPr>
      </w:pPr>
      <w:r w:rsidRPr="11D00F3D">
        <w:rPr>
          <w:rStyle w:val="Strong"/>
        </w:rPr>
        <w:t xml:space="preserve">Sample </w:t>
      </w:r>
      <w:r w:rsidR="63CFFDFF" w:rsidRPr="11D00F3D">
        <w:rPr>
          <w:rStyle w:val="Strong"/>
        </w:rPr>
        <w:t>two</w:t>
      </w:r>
      <w:r w:rsidRPr="11D00F3D">
        <w:rPr>
          <w:rStyle w:val="Strong"/>
        </w:rPr>
        <w:t>:</w:t>
      </w:r>
    </w:p>
    <w:p w14:paraId="6BED41A7" w14:textId="77777777" w:rsidR="007D33C6" w:rsidRDefault="007D33C6" w:rsidP="007D33C6">
      <w:pPr>
        <w:rPr>
          <w:lang w:eastAsia="zh-CN"/>
        </w:rPr>
      </w:pPr>
      <w:r>
        <w:rPr>
          <w:lang w:eastAsia="zh-CN"/>
        </w:rPr>
        <w:t xml:space="preserve">Shayma felt a surge of anxiety as she stood at the front door. For a moment, she felt frozen in place, her breath making small clouds in the crisp morning air. </w:t>
      </w:r>
    </w:p>
    <w:p w14:paraId="0920F8A9" w14:textId="4FD28C2E" w:rsidR="00864318" w:rsidRDefault="007D33C6" w:rsidP="007D33C6">
      <w:pPr>
        <w:rPr>
          <w:lang w:eastAsia="zh-CN"/>
        </w:rPr>
      </w:pPr>
      <w:r>
        <w:rPr>
          <w:lang w:eastAsia="zh-CN"/>
        </w:rPr>
        <w:t>She closed her eyes for a moment and thought of the words of her father: ‘Be brave. I will always be with you.’</w:t>
      </w:r>
    </w:p>
    <w:p w14:paraId="5B58A1AB" w14:textId="7E0BFA64" w:rsidR="007D33C6" w:rsidRPr="007D33C6" w:rsidRDefault="007D33C6" w:rsidP="007D33C6">
      <w:pPr>
        <w:rPr>
          <w:rStyle w:val="Strong"/>
        </w:rPr>
      </w:pPr>
      <w:r w:rsidRPr="007D33C6">
        <w:rPr>
          <w:rStyle w:val="Strong"/>
        </w:rPr>
        <w:t>Sample three:</w:t>
      </w:r>
    </w:p>
    <w:p w14:paraId="2C91B7AE" w14:textId="7959B541" w:rsidR="007D33C6" w:rsidRDefault="007D33C6" w:rsidP="007D33C6">
      <w:pPr>
        <w:rPr>
          <w:lang w:eastAsia="zh-CN"/>
        </w:rPr>
      </w:pPr>
      <w:r w:rsidRPr="35A13575">
        <w:rPr>
          <w:lang w:eastAsia="zh-CN"/>
        </w:rPr>
        <w:t>If you have trouble with your homework, remember that teachers are there to help you. Understanding instructions in a new language can be hard, but you will find most schools have after-school homework centres where you can go for help. You should also consider asking your class teacher for help at lunch time or after school.</w:t>
      </w:r>
    </w:p>
    <w:p w14:paraId="7CDB1DCB" w14:textId="6E75D7DC" w:rsidR="007D33C6" w:rsidRDefault="007D33C6" w:rsidP="35A13575">
      <w:pPr>
        <w:rPr>
          <w:rStyle w:val="Strong"/>
        </w:rPr>
      </w:pPr>
      <w:r w:rsidRPr="35A13575">
        <w:rPr>
          <w:rStyle w:val="Strong"/>
        </w:rPr>
        <w:t>Sample four:</w:t>
      </w:r>
    </w:p>
    <w:p w14:paraId="179CD564" w14:textId="00ED8631" w:rsidR="007D33C6" w:rsidRDefault="007D33C6" w:rsidP="35A13575">
      <w:pPr>
        <w:rPr>
          <w:lang w:eastAsia="zh-CN"/>
        </w:rPr>
      </w:pPr>
      <w:r w:rsidRPr="35A13575">
        <w:rPr>
          <w:lang w:eastAsia="zh-CN"/>
        </w:rPr>
        <w:t>We all know how challenging it can be to learn in a second language. However, a recent study has shown that bilingual students have many advantages including advanced problem-solving and, creativity and communication. So, when you’re struggling with a late-night study session, you can feel good knowing that your bilingualism makes you a super-learner.</w:t>
      </w:r>
    </w:p>
    <w:p w14:paraId="1E841BEC" w14:textId="7615BFB6" w:rsidR="007D33C6" w:rsidRDefault="007D33C6" w:rsidP="007D33C6">
      <w:pPr>
        <w:pStyle w:val="Caption"/>
        <w:rPr>
          <w:lang w:eastAsia="zh-CN"/>
        </w:rPr>
      </w:pPr>
      <w:r>
        <w:rPr>
          <w:lang w:eastAsia="zh-CN"/>
        </w:rPr>
        <w:t>Table 2 – language devices used in the sample extracts</w:t>
      </w:r>
    </w:p>
    <w:tbl>
      <w:tblPr>
        <w:tblStyle w:val="Tableheader"/>
        <w:tblW w:w="0" w:type="auto"/>
        <w:tblLook w:val="04A0" w:firstRow="1" w:lastRow="0" w:firstColumn="1" w:lastColumn="0" w:noHBand="0" w:noVBand="1"/>
        <w:tblCaption w:val="Language devices used in the extracts"/>
        <w:tblDescription w:val="Students fill in the table for sample texts two , three and four."/>
      </w:tblPr>
      <w:tblGrid>
        <w:gridCol w:w="1104"/>
        <w:gridCol w:w="1985"/>
        <w:gridCol w:w="6483"/>
      </w:tblGrid>
      <w:tr w:rsidR="007D33C6" w14:paraId="35D23374" w14:textId="77777777" w:rsidTr="35A1357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104" w:type="dxa"/>
          </w:tcPr>
          <w:p w14:paraId="625B8BB3" w14:textId="09F55099" w:rsidR="007D33C6" w:rsidRDefault="007D33C6" w:rsidP="007D33C6">
            <w:pPr>
              <w:spacing w:before="192" w:after="192"/>
              <w:rPr>
                <w:lang w:eastAsia="zh-CN"/>
              </w:rPr>
            </w:pPr>
            <w:r>
              <w:rPr>
                <w:lang w:eastAsia="zh-CN"/>
              </w:rPr>
              <w:t>Sample</w:t>
            </w:r>
          </w:p>
        </w:tc>
        <w:tc>
          <w:tcPr>
            <w:tcW w:w="1985" w:type="dxa"/>
          </w:tcPr>
          <w:p w14:paraId="6D0B2C77" w14:textId="71217018" w:rsidR="007D33C6" w:rsidRDefault="126D44F9" w:rsidP="00FF719D">
            <w:pPr>
              <w:spacing w:before="0" w:after="0" w:line="276" w:lineRule="auto"/>
              <w:cnfStyle w:val="100000000000" w:firstRow="1" w:lastRow="0" w:firstColumn="0" w:lastColumn="0" w:oddVBand="0" w:evenVBand="0" w:oddHBand="0" w:evenHBand="0" w:firstRowFirstColumn="0" w:firstRowLastColumn="0" w:lastRowFirstColumn="0" w:lastRowLastColumn="0"/>
            </w:pPr>
            <w:r w:rsidRPr="1C9116B5">
              <w:rPr>
                <w:lang w:eastAsia="zh-CN"/>
              </w:rPr>
              <w:t>Type of text</w:t>
            </w:r>
          </w:p>
        </w:tc>
        <w:tc>
          <w:tcPr>
            <w:tcW w:w="6483" w:type="dxa"/>
          </w:tcPr>
          <w:p w14:paraId="60B5B449" w14:textId="66639D7D" w:rsidR="007D33C6" w:rsidRDefault="007D33C6" w:rsidP="007D33C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Language devices used (include an example)</w:t>
            </w:r>
          </w:p>
        </w:tc>
      </w:tr>
      <w:tr w:rsidR="1C9116B5" w14:paraId="08B59851" w14:textId="77777777" w:rsidTr="35A13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14:paraId="1329172C" w14:textId="0D850513" w:rsidR="79E9ED78" w:rsidRDefault="584B88AE" w:rsidP="1C9116B5">
            <w:pPr>
              <w:rPr>
                <w:lang w:eastAsia="zh-CN"/>
              </w:rPr>
            </w:pPr>
            <w:r w:rsidRPr="7DD66F61">
              <w:rPr>
                <w:lang w:eastAsia="zh-CN"/>
              </w:rPr>
              <w:t>One</w:t>
            </w:r>
          </w:p>
        </w:tc>
        <w:tc>
          <w:tcPr>
            <w:tcW w:w="1985" w:type="dxa"/>
          </w:tcPr>
          <w:p w14:paraId="6C0D7A05" w14:textId="5AF766E8" w:rsidR="79E9ED78" w:rsidRDefault="79E9ED78" w:rsidP="1C9116B5">
            <w:pPr>
              <w:cnfStyle w:val="000000100000" w:firstRow="0" w:lastRow="0" w:firstColumn="0" w:lastColumn="0" w:oddVBand="0" w:evenVBand="0" w:oddHBand="1" w:evenHBand="0" w:firstRowFirstColumn="0" w:firstRowLastColumn="0" w:lastRowFirstColumn="0" w:lastRowLastColumn="0"/>
              <w:rPr>
                <w:lang w:eastAsia="zh-CN"/>
              </w:rPr>
            </w:pPr>
            <w:r w:rsidRPr="1C9116B5">
              <w:rPr>
                <w:lang w:eastAsia="zh-CN"/>
              </w:rPr>
              <w:t>Persuasive</w:t>
            </w:r>
          </w:p>
        </w:tc>
        <w:tc>
          <w:tcPr>
            <w:tcW w:w="6483" w:type="dxa"/>
          </w:tcPr>
          <w:p w14:paraId="1FBD7411" w14:textId="6E4C4140" w:rsidR="4412EE35" w:rsidRDefault="311FC20D" w:rsidP="35A13575">
            <w:pPr>
              <w:cnfStyle w:val="000000100000" w:firstRow="0" w:lastRow="0" w:firstColumn="0" w:lastColumn="0" w:oddVBand="0" w:evenVBand="0" w:oddHBand="1" w:evenHBand="0" w:firstRowFirstColumn="0" w:firstRowLastColumn="0" w:lastRowFirstColumn="0" w:lastRowLastColumn="0"/>
              <w:rPr>
                <w:lang w:eastAsia="zh-CN"/>
              </w:rPr>
            </w:pPr>
            <w:r w:rsidRPr="35A13575">
              <w:rPr>
                <w:lang w:eastAsia="zh-CN"/>
              </w:rPr>
              <w:t>High modality</w:t>
            </w:r>
            <w:r w:rsidR="2364D2A9" w:rsidRPr="35A13575">
              <w:rPr>
                <w:lang w:eastAsia="zh-CN"/>
              </w:rPr>
              <w:t xml:space="preserve"> - ‘clearly...</w:t>
            </w:r>
            <w:r w:rsidRPr="35A13575">
              <w:rPr>
                <w:lang w:eastAsia="zh-CN"/>
              </w:rPr>
              <w:t xml:space="preserve"> invaluable contribution’</w:t>
            </w:r>
          </w:p>
          <w:p w14:paraId="5D923248" w14:textId="4BBD2106" w:rsidR="4412EE35" w:rsidRDefault="467AA0FC" w:rsidP="1C9116B5">
            <w:pPr>
              <w:cnfStyle w:val="000000100000" w:firstRow="0" w:lastRow="0" w:firstColumn="0" w:lastColumn="0" w:oddVBand="0" w:evenVBand="0" w:oddHBand="1" w:evenHBand="0" w:firstRowFirstColumn="0" w:firstRowLastColumn="0" w:lastRowFirstColumn="0" w:lastRowLastColumn="0"/>
              <w:rPr>
                <w:lang w:eastAsia="zh-CN"/>
              </w:rPr>
            </w:pPr>
            <w:r w:rsidRPr="7DD66F61">
              <w:rPr>
                <w:lang w:eastAsia="zh-CN"/>
              </w:rPr>
              <w:t>First person inclusive</w:t>
            </w:r>
            <w:r w:rsidR="32B0FBE8" w:rsidRPr="7DD66F61">
              <w:rPr>
                <w:lang w:eastAsia="zh-CN"/>
              </w:rPr>
              <w:t xml:space="preserve"> - </w:t>
            </w:r>
            <w:r w:rsidRPr="7DD66F61">
              <w:rPr>
                <w:lang w:eastAsia="zh-CN"/>
              </w:rPr>
              <w:t>‘we can all overcom</w:t>
            </w:r>
            <w:r w:rsidR="76351A24" w:rsidRPr="7DD66F61">
              <w:rPr>
                <w:lang w:eastAsia="zh-CN"/>
              </w:rPr>
              <w:t>e’</w:t>
            </w:r>
          </w:p>
          <w:p w14:paraId="18775EF9" w14:textId="7279C37F" w:rsidR="4412EE35" w:rsidRDefault="467AA0FC" w:rsidP="1C9116B5">
            <w:pPr>
              <w:cnfStyle w:val="000000100000" w:firstRow="0" w:lastRow="0" w:firstColumn="0" w:lastColumn="0" w:oddVBand="0" w:evenVBand="0" w:oddHBand="1" w:evenHBand="0" w:firstRowFirstColumn="0" w:firstRowLastColumn="0" w:lastRowFirstColumn="0" w:lastRowLastColumn="0"/>
              <w:rPr>
                <w:lang w:eastAsia="zh-CN"/>
              </w:rPr>
            </w:pPr>
            <w:r w:rsidRPr="7DD66F61">
              <w:rPr>
                <w:lang w:eastAsia="zh-CN"/>
              </w:rPr>
              <w:t>Emotive language</w:t>
            </w:r>
            <w:r w:rsidR="3A153164" w:rsidRPr="7DD66F61">
              <w:rPr>
                <w:lang w:eastAsia="zh-CN"/>
              </w:rPr>
              <w:t xml:space="preserve"> - </w:t>
            </w:r>
            <w:r w:rsidRPr="7DD66F61">
              <w:rPr>
                <w:lang w:eastAsia="zh-CN"/>
              </w:rPr>
              <w:t>‘inspiring role models’</w:t>
            </w:r>
          </w:p>
        </w:tc>
      </w:tr>
      <w:tr w:rsidR="007D33C6" w14:paraId="7DCC60E5" w14:textId="77777777" w:rsidTr="35A135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14:paraId="5C0CC84C" w14:textId="4C40C0DA" w:rsidR="007D33C6" w:rsidRDefault="007D33C6" w:rsidP="007D33C6">
            <w:pPr>
              <w:rPr>
                <w:lang w:eastAsia="zh-CN"/>
              </w:rPr>
            </w:pPr>
            <w:r>
              <w:rPr>
                <w:lang w:eastAsia="zh-CN"/>
              </w:rPr>
              <w:t>Two</w:t>
            </w:r>
          </w:p>
        </w:tc>
        <w:tc>
          <w:tcPr>
            <w:tcW w:w="1985" w:type="dxa"/>
          </w:tcPr>
          <w:p w14:paraId="716CFFAC" w14:textId="77777777" w:rsidR="007D33C6" w:rsidRDefault="007D33C6" w:rsidP="007D33C6">
            <w:pPr>
              <w:cnfStyle w:val="000000010000" w:firstRow="0" w:lastRow="0" w:firstColumn="0" w:lastColumn="0" w:oddVBand="0" w:evenVBand="0" w:oddHBand="0" w:evenHBand="1" w:firstRowFirstColumn="0" w:firstRowLastColumn="0" w:lastRowFirstColumn="0" w:lastRowLastColumn="0"/>
              <w:rPr>
                <w:lang w:eastAsia="zh-CN"/>
              </w:rPr>
            </w:pPr>
          </w:p>
        </w:tc>
        <w:tc>
          <w:tcPr>
            <w:tcW w:w="6483" w:type="dxa"/>
          </w:tcPr>
          <w:p w14:paraId="7D99512F" w14:textId="77777777" w:rsidR="007D33C6" w:rsidRDefault="007D33C6" w:rsidP="007D33C6">
            <w:pPr>
              <w:cnfStyle w:val="000000010000" w:firstRow="0" w:lastRow="0" w:firstColumn="0" w:lastColumn="0" w:oddVBand="0" w:evenVBand="0" w:oddHBand="0" w:evenHBand="1" w:firstRowFirstColumn="0" w:firstRowLastColumn="0" w:lastRowFirstColumn="0" w:lastRowLastColumn="0"/>
              <w:rPr>
                <w:lang w:eastAsia="zh-CN"/>
              </w:rPr>
            </w:pPr>
          </w:p>
        </w:tc>
      </w:tr>
      <w:tr w:rsidR="007D33C6" w14:paraId="4A9350A1" w14:textId="77777777" w:rsidTr="35A13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14:paraId="24AE35E4" w14:textId="7C4B369F" w:rsidR="007D33C6" w:rsidRDefault="007D33C6" w:rsidP="007D33C6">
            <w:pPr>
              <w:rPr>
                <w:lang w:eastAsia="zh-CN"/>
              </w:rPr>
            </w:pPr>
            <w:r>
              <w:rPr>
                <w:lang w:eastAsia="zh-CN"/>
              </w:rPr>
              <w:t>Three</w:t>
            </w:r>
          </w:p>
        </w:tc>
        <w:tc>
          <w:tcPr>
            <w:tcW w:w="1985" w:type="dxa"/>
          </w:tcPr>
          <w:p w14:paraId="4A5639AE" w14:textId="77777777" w:rsidR="007D33C6" w:rsidRDefault="007D33C6" w:rsidP="007D33C6">
            <w:pPr>
              <w:cnfStyle w:val="000000100000" w:firstRow="0" w:lastRow="0" w:firstColumn="0" w:lastColumn="0" w:oddVBand="0" w:evenVBand="0" w:oddHBand="1" w:evenHBand="0" w:firstRowFirstColumn="0" w:firstRowLastColumn="0" w:lastRowFirstColumn="0" w:lastRowLastColumn="0"/>
              <w:rPr>
                <w:lang w:eastAsia="zh-CN"/>
              </w:rPr>
            </w:pPr>
          </w:p>
        </w:tc>
        <w:tc>
          <w:tcPr>
            <w:tcW w:w="6483" w:type="dxa"/>
          </w:tcPr>
          <w:p w14:paraId="68EF977C" w14:textId="77777777" w:rsidR="007D33C6" w:rsidRDefault="007D33C6" w:rsidP="007D33C6">
            <w:pPr>
              <w:cnfStyle w:val="000000100000" w:firstRow="0" w:lastRow="0" w:firstColumn="0" w:lastColumn="0" w:oddVBand="0" w:evenVBand="0" w:oddHBand="1" w:evenHBand="0" w:firstRowFirstColumn="0" w:firstRowLastColumn="0" w:lastRowFirstColumn="0" w:lastRowLastColumn="0"/>
              <w:rPr>
                <w:lang w:eastAsia="zh-CN"/>
              </w:rPr>
            </w:pPr>
          </w:p>
        </w:tc>
      </w:tr>
      <w:tr w:rsidR="007D33C6" w14:paraId="0FB9AD63" w14:textId="77777777" w:rsidTr="35A135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14:paraId="10890F80" w14:textId="327DF7A1" w:rsidR="007D33C6" w:rsidRDefault="007D33C6" w:rsidP="007D33C6">
            <w:pPr>
              <w:rPr>
                <w:lang w:eastAsia="zh-CN"/>
              </w:rPr>
            </w:pPr>
            <w:r>
              <w:rPr>
                <w:lang w:eastAsia="zh-CN"/>
              </w:rPr>
              <w:t>Four</w:t>
            </w:r>
          </w:p>
        </w:tc>
        <w:tc>
          <w:tcPr>
            <w:tcW w:w="1985" w:type="dxa"/>
          </w:tcPr>
          <w:p w14:paraId="75246143" w14:textId="77777777" w:rsidR="007D33C6" w:rsidRDefault="007D33C6" w:rsidP="007D33C6">
            <w:pPr>
              <w:cnfStyle w:val="000000010000" w:firstRow="0" w:lastRow="0" w:firstColumn="0" w:lastColumn="0" w:oddVBand="0" w:evenVBand="0" w:oddHBand="0" w:evenHBand="1" w:firstRowFirstColumn="0" w:firstRowLastColumn="0" w:lastRowFirstColumn="0" w:lastRowLastColumn="0"/>
              <w:rPr>
                <w:lang w:eastAsia="zh-CN"/>
              </w:rPr>
            </w:pPr>
          </w:p>
        </w:tc>
        <w:tc>
          <w:tcPr>
            <w:tcW w:w="6483" w:type="dxa"/>
          </w:tcPr>
          <w:p w14:paraId="0FB43749" w14:textId="77777777" w:rsidR="007D33C6" w:rsidRDefault="007D33C6" w:rsidP="007D33C6">
            <w:pPr>
              <w:cnfStyle w:val="000000010000" w:firstRow="0" w:lastRow="0" w:firstColumn="0" w:lastColumn="0" w:oddVBand="0" w:evenVBand="0" w:oddHBand="0" w:evenHBand="1" w:firstRowFirstColumn="0" w:firstRowLastColumn="0" w:lastRowFirstColumn="0" w:lastRowLastColumn="0"/>
              <w:rPr>
                <w:lang w:eastAsia="zh-CN"/>
              </w:rPr>
            </w:pPr>
          </w:p>
        </w:tc>
      </w:tr>
    </w:tbl>
    <w:p w14:paraId="432B7541" w14:textId="13287A46" w:rsidR="001B6D04" w:rsidRDefault="001B6D04" w:rsidP="007D33C6">
      <w:pPr>
        <w:rPr>
          <w:lang w:eastAsia="zh-CN"/>
        </w:rPr>
      </w:pPr>
    </w:p>
    <w:p w14:paraId="12E77D83" w14:textId="77777777" w:rsidR="001B6D04" w:rsidRDefault="001B6D04">
      <w:pPr>
        <w:rPr>
          <w:lang w:eastAsia="zh-CN"/>
        </w:rPr>
      </w:pPr>
      <w:r>
        <w:rPr>
          <w:lang w:eastAsia="zh-CN"/>
        </w:rPr>
        <w:br w:type="page"/>
      </w:r>
    </w:p>
    <w:p w14:paraId="227B0604" w14:textId="09085765" w:rsidR="00277CFC" w:rsidRDefault="00422F6D" w:rsidP="003131F1">
      <w:pPr>
        <w:pStyle w:val="Heading2"/>
      </w:pPr>
      <w:bookmarkStart w:id="16" w:name="_Toc46909112"/>
      <w:r>
        <w:lastRenderedPageBreak/>
        <w:t xml:space="preserve">Resource </w:t>
      </w:r>
      <w:r w:rsidR="0942BBAE">
        <w:t>6</w:t>
      </w:r>
      <w:r w:rsidR="00DA017F">
        <w:t xml:space="preserve"> – u</w:t>
      </w:r>
      <w:r w:rsidR="00277CFC">
        <w:t>seful links for EAL/D</w:t>
      </w:r>
      <w:bookmarkEnd w:id="16"/>
    </w:p>
    <w:p w14:paraId="64A285B7" w14:textId="00B6C0E6" w:rsidR="00277CFC" w:rsidRDefault="00764972" w:rsidP="00277CFC">
      <w:pPr>
        <w:pStyle w:val="ListBullet"/>
      </w:pPr>
      <w:hyperlink r:id="rId14">
        <w:r w:rsidR="00277CFC" w:rsidRPr="7DD66F61">
          <w:rPr>
            <w:rStyle w:val="Hyperlink"/>
          </w:rPr>
          <w:t>glossary</w:t>
        </w:r>
      </w:hyperlink>
      <w:r w:rsidR="00277CFC">
        <w:t xml:space="preserve"> for EAL/D</w:t>
      </w:r>
    </w:p>
    <w:p w14:paraId="49F0BB82" w14:textId="6FDFFB2E" w:rsidR="00277CFC" w:rsidRDefault="00764972" w:rsidP="00277CFC">
      <w:pPr>
        <w:pStyle w:val="ListBullet"/>
      </w:pPr>
      <w:hyperlink r:id="rId15">
        <w:r w:rsidR="00EF52B5" w:rsidRPr="7DD66F61">
          <w:rPr>
            <w:rStyle w:val="Hyperlink"/>
          </w:rPr>
          <w:t>s</w:t>
        </w:r>
        <w:r w:rsidR="00277CFC" w:rsidRPr="7DD66F61">
          <w:rPr>
            <w:rStyle w:val="Hyperlink"/>
          </w:rPr>
          <w:t>yllabus</w:t>
        </w:r>
      </w:hyperlink>
      <w:r w:rsidR="00EF52B5">
        <w:t xml:space="preserve"> </w:t>
      </w:r>
      <w:r w:rsidR="00277CFC">
        <w:t>for English EAL/D</w:t>
      </w:r>
    </w:p>
    <w:p w14:paraId="335657FF" w14:textId="4900FD97" w:rsidR="00277CFC" w:rsidRDefault="00764972" w:rsidP="00277CFC">
      <w:pPr>
        <w:pStyle w:val="ListBullet"/>
      </w:pPr>
      <w:hyperlink r:id="rId16">
        <w:r w:rsidR="00277CFC" w:rsidRPr="7DD66F61">
          <w:rPr>
            <w:rStyle w:val="Hyperlink"/>
          </w:rPr>
          <w:t>sample examination papers</w:t>
        </w:r>
      </w:hyperlink>
      <w:r w:rsidR="00277CFC">
        <w:t xml:space="preserve"> (further down the syllabus page)</w:t>
      </w:r>
    </w:p>
    <w:p w14:paraId="127AAF73" w14:textId="29A627D2" w:rsidR="00985CE5" w:rsidRDefault="00277CFC" w:rsidP="00277CFC">
      <w:pPr>
        <w:pStyle w:val="ListBullet"/>
        <w:rPr>
          <w:rStyle w:val="Hyperlink"/>
        </w:rPr>
      </w:pPr>
      <w:r>
        <w:t xml:space="preserve">English EAL/D 2019 HSC </w:t>
      </w:r>
      <w:hyperlink r:id="rId17">
        <w:r w:rsidRPr="7DD66F61">
          <w:rPr>
            <w:rStyle w:val="Hyperlink"/>
          </w:rPr>
          <w:t>exam pack</w:t>
        </w:r>
      </w:hyperlink>
      <w:r w:rsidR="00EF44CB">
        <w:rPr>
          <w:rStyle w:val="Hyperlink"/>
        </w:rPr>
        <w:t>.</w:t>
      </w:r>
    </w:p>
    <w:p w14:paraId="0739D468" w14:textId="337D4374" w:rsidR="00347FBE" w:rsidRDefault="00422F6D" w:rsidP="001B6D04">
      <w:pPr>
        <w:pStyle w:val="Heading2"/>
      </w:pPr>
      <w:bookmarkStart w:id="17" w:name="_Toc46909113"/>
      <w:r>
        <w:t>Resource</w:t>
      </w:r>
      <w:r w:rsidR="00347FBE">
        <w:t xml:space="preserve"> 7 </w:t>
      </w:r>
      <w:r w:rsidR="005E787E">
        <w:t>–</w:t>
      </w:r>
      <w:r w:rsidR="00347FBE">
        <w:t xml:space="preserve"> </w:t>
      </w:r>
      <w:r w:rsidR="005E787E">
        <w:t>more on register</w:t>
      </w:r>
      <w:bookmarkEnd w:id="17"/>
    </w:p>
    <w:p w14:paraId="2A6CAEE3" w14:textId="6514E327" w:rsidR="28312802" w:rsidRDefault="28312802" w:rsidP="69C88B01">
      <w:pPr>
        <w:rPr>
          <w:rStyle w:val="Strong"/>
        </w:rPr>
      </w:pPr>
      <w:r w:rsidRPr="69C88B01">
        <w:rPr>
          <w:rStyle w:val="Strong"/>
        </w:rPr>
        <w:t xml:space="preserve">The glossary in the </w:t>
      </w:r>
      <w:hyperlink r:id="rId18">
        <w:r w:rsidRPr="69C88B01">
          <w:rPr>
            <w:rStyle w:val="Hyperlink"/>
          </w:rPr>
          <w:t>syllabus for EAL/D</w:t>
        </w:r>
      </w:hyperlink>
      <w:r w:rsidRPr="69C88B01">
        <w:rPr>
          <w:rStyle w:val="Strong"/>
        </w:rPr>
        <w:t xml:space="preserve"> defines register as:</w:t>
      </w:r>
    </w:p>
    <w:p w14:paraId="26F04038" w14:textId="7C5DE60B" w:rsidR="28312802" w:rsidRDefault="28312802" w:rsidP="69C88B01">
      <w:pPr>
        <w:rPr>
          <w:rFonts w:eastAsia="Arial" w:cs="Arial"/>
          <w:color w:val="041E42"/>
        </w:rPr>
      </w:pPr>
      <w:r w:rsidRPr="69C88B01">
        <w:rPr>
          <w:rFonts w:eastAsia="Arial" w:cs="Arial"/>
          <w:color w:val="041E42"/>
        </w:rPr>
        <w:t>The degree of formality or informality of language used for a particular purpose or in a particular social setting.</w:t>
      </w:r>
    </w:p>
    <w:p w14:paraId="67919513" w14:textId="2C566108" w:rsidR="005E787E" w:rsidRPr="005E787E" w:rsidRDefault="005E787E" w:rsidP="005E787E">
      <w:pPr>
        <w:rPr>
          <w:rStyle w:val="Strong"/>
        </w:rPr>
      </w:pPr>
      <w:r w:rsidRPr="005E787E">
        <w:rPr>
          <w:rStyle w:val="Strong"/>
        </w:rPr>
        <w:t>Thinking about purpose, field, tenor and mode.</w:t>
      </w:r>
    </w:p>
    <w:p w14:paraId="5468604D" w14:textId="77777777" w:rsidR="005E787E" w:rsidRDefault="005E787E" w:rsidP="005E787E">
      <w:pPr>
        <w:pStyle w:val="paragraph"/>
        <w:spacing w:before="0" w:beforeAutospacing="0" w:after="0" w:afterAutospacing="0"/>
        <w:textAlignment w:val="baseline"/>
        <w:rPr>
          <w:rStyle w:val="normaltextrun"/>
          <w:rFonts w:ascii="Arial" w:eastAsia="SimSun" w:hAnsi="Arial" w:cs="Arial"/>
          <w:color w:val="000000"/>
        </w:rPr>
      </w:pPr>
    </w:p>
    <w:p w14:paraId="3B29A7AB" w14:textId="2707963F" w:rsidR="005E787E" w:rsidRPr="005E787E" w:rsidRDefault="005E787E" w:rsidP="005E787E">
      <w:pPr>
        <w:pStyle w:val="paragraph"/>
        <w:spacing w:before="0" w:beforeAutospacing="0" w:after="0" w:afterAutospacing="0"/>
        <w:textAlignment w:val="baseline"/>
        <w:rPr>
          <w:rFonts w:ascii="Arial" w:hAnsi="Arial" w:cs="Arial"/>
          <w:sz w:val="22"/>
          <w:szCs w:val="22"/>
          <w:lang w:val="en-US"/>
        </w:rPr>
      </w:pPr>
      <w:r>
        <w:rPr>
          <w:rStyle w:val="normaltextrun"/>
          <w:rFonts w:ascii="Arial" w:eastAsia="SimSun" w:hAnsi="Arial" w:cs="Arial"/>
          <w:color w:val="000000"/>
        </w:rPr>
        <w:t xml:space="preserve">In text 1 – the </w:t>
      </w:r>
      <w:r w:rsidRPr="005E787E">
        <w:rPr>
          <w:rStyle w:val="normaltextrun"/>
          <w:rFonts w:ascii="Arial" w:eastAsia="SimSun" w:hAnsi="Arial" w:cs="Arial"/>
          <w:color w:val="000000"/>
        </w:rPr>
        <w:t>purpose is to build or maintain a relationship, entertain and educate</w:t>
      </w:r>
      <w:r w:rsidRPr="005E787E">
        <w:rPr>
          <w:rStyle w:val="eop"/>
          <w:rFonts w:ascii="Arial" w:hAnsi="Arial" w:cs="Arial"/>
          <w:lang w:val="en-US"/>
        </w:rPr>
        <w:t>​</w:t>
      </w:r>
      <w:r>
        <w:rPr>
          <w:rStyle w:val="eop"/>
          <w:rFonts w:ascii="Arial" w:hAnsi="Arial" w:cs="Arial"/>
          <w:lang w:val="en-US"/>
        </w:rPr>
        <w:t>.</w:t>
      </w:r>
    </w:p>
    <w:p w14:paraId="48120FAE" w14:textId="7A85FF7D" w:rsidR="005E787E" w:rsidRPr="005E787E" w:rsidRDefault="005E787E" w:rsidP="29BFBEB0">
      <w:pPr>
        <w:pStyle w:val="paragraph"/>
        <w:spacing w:before="0" w:beforeAutospacing="0" w:after="0" w:afterAutospacing="0"/>
        <w:textAlignment w:val="baseline"/>
        <w:rPr>
          <w:rStyle w:val="eop"/>
          <w:rFonts w:ascii="Arial" w:hAnsi="Arial" w:cs="Arial"/>
          <w:lang w:val="en-US"/>
        </w:rPr>
      </w:pPr>
      <w:r w:rsidRPr="29BFBEB0">
        <w:rPr>
          <w:rStyle w:val="normaltextrun"/>
          <w:rFonts w:ascii="Arial" w:eastAsia="SimSun" w:hAnsi="Arial" w:cs="Arial"/>
          <w:color w:val="000000" w:themeColor="text1"/>
        </w:rPr>
        <w:t xml:space="preserve">The field includes shared experiences, things they have experienced or are experiencing together, people, places and events. It is a situation of immediate experience and involves everyday non-technical vocabulary about concrete </w:t>
      </w:r>
      <w:r w:rsidR="30D8D023" w:rsidRPr="29BFBEB0">
        <w:rPr>
          <w:rStyle w:val="normaltextrun"/>
          <w:rFonts w:ascii="Arial" w:eastAsia="SimSun" w:hAnsi="Arial" w:cs="Arial"/>
          <w:color w:val="000000" w:themeColor="text1"/>
        </w:rPr>
        <w:t>topics.</w:t>
      </w:r>
    </w:p>
    <w:p w14:paraId="77F067C4" w14:textId="439200AF" w:rsidR="005E787E" w:rsidRPr="005E787E" w:rsidRDefault="005E787E" w:rsidP="29BFBEB0">
      <w:pPr>
        <w:pStyle w:val="paragraph"/>
        <w:spacing w:before="0" w:beforeAutospacing="0" w:after="0" w:afterAutospacing="0"/>
        <w:textAlignment w:val="baseline"/>
        <w:rPr>
          <w:rStyle w:val="eop"/>
          <w:rFonts w:ascii="Arial" w:hAnsi="Arial" w:cs="Arial"/>
          <w:lang w:val="en-US"/>
        </w:rPr>
      </w:pPr>
      <w:r w:rsidRPr="29BFBEB0">
        <w:rPr>
          <w:rStyle w:val="normaltextrun"/>
          <w:rFonts w:ascii="Arial" w:eastAsia="SimSun" w:hAnsi="Arial" w:cs="Arial"/>
          <w:color w:val="000000" w:themeColor="text1"/>
        </w:rPr>
        <w:t>The tenor is very familiar, personal and informal (there are few strict rules about how language is used</w:t>
      </w:r>
      <w:r w:rsidR="11B81C51" w:rsidRPr="29BFBEB0">
        <w:rPr>
          <w:rStyle w:val="normaltextrun"/>
          <w:rFonts w:ascii="Arial" w:eastAsia="SimSun" w:hAnsi="Arial" w:cs="Arial"/>
          <w:color w:val="000000" w:themeColor="text1"/>
        </w:rPr>
        <w:t xml:space="preserve">). </w:t>
      </w:r>
    </w:p>
    <w:p w14:paraId="5CC9B713" w14:textId="77777777" w:rsidR="005E787E" w:rsidRPr="005E787E" w:rsidRDefault="005E787E" w:rsidP="005E787E">
      <w:pPr>
        <w:pStyle w:val="paragraph"/>
        <w:spacing w:before="0" w:beforeAutospacing="0" w:after="0" w:afterAutospacing="0"/>
        <w:textAlignment w:val="baseline"/>
        <w:rPr>
          <w:rFonts w:ascii="Arial" w:hAnsi="Arial" w:cs="Arial"/>
          <w:sz w:val="22"/>
          <w:szCs w:val="22"/>
          <w:lang w:val="en-US"/>
        </w:rPr>
      </w:pPr>
      <w:r w:rsidRPr="005E787E">
        <w:rPr>
          <w:rStyle w:val="normaltextrun"/>
          <w:rFonts w:ascii="Arial" w:eastAsia="SimSun" w:hAnsi="Arial" w:cs="Arial"/>
          <w:color w:val="000000"/>
        </w:rPr>
        <w:t>The mode is two-way dynamic involving spontaneous spoken conversation (or dialogue).</w:t>
      </w:r>
      <w:r w:rsidRPr="005E787E">
        <w:rPr>
          <w:rStyle w:val="eop"/>
          <w:rFonts w:ascii="Arial" w:hAnsi="Arial" w:cs="Arial"/>
          <w:lang w:val="en-US"/>
        </w:rPr>
        <w:t>​</w:t>
      </w:r>
    </w:p>
    <w:p w14:paraId="4063973C" w14:textId="77777777" w:rsidR="005E787E" w:rsidRDefault="005E787E" w:rsidP="005E787E">
      <w:pPr>
        <w:pStyle w:val="paragraph"/>
        <w:spacing w:before="0" w:beforeAutospacing="0" w:after="0" w:afterAutospacing="0"/>
        <w:textAlignment w:val="baseline"/>
        <w:rPr>
          <w:rStyle w:val="normaltextrun"/>
          <w:rFonts w:ascii="Arial" w:eastAsia="SimSun" w:hAnsi="Arial" w:cs="Arial"/>
          <w:color w:val="000000"/>
        </w:rPr>
      </w:pPr>
    </w:p>
    <w:p w14:paraId="41812AE5" w14:textId="65FD6F65" w:rsidR="005E787E" w:rsidRPr="005E787E" w:rsidRDefault="005E787E" w:rsidP="29BFBEB0">
      <w:pPr>
        <w:pStyle w:val="paragraph"/>
        <w:spacing w:before="0" w:beforeAutospacing="0" w:after="0" w:afterAutospacing="0"/>
        <w:textAlignment w:val="baseline"/>
        <w:rPr>
          <w:rStyle w:val="eop"/>
          <w:rFonts w:ascii="Arial" w:hAnsi="Arial" w:cs="Arial"/>
          <w:lang w:val="en-US"/>
        </w:rPr>
      </w:pPr>
      <w:r w:rsidRPr="29BFBEB0">
        <w:rPr>
          <w:rStyle w:val="normaltextrun"/>
          <w:rFonts w:ascii="Arial" w:eastAsia="SimSun" w:hAnsi="Arial" w:cs="Arial"/>
          <w:color w:val="000000" w:themeColor="text1"/>
        </w:rPr>
        <w:t xml:space="preserve">For text 2 – the purpose is to reflect and evaluate, perhaps to </w:t>
      </w:r>
      <w:r w:rsidR="10924A8D" w:rsidRPr="29BFBEB0">
        <w:rPr>
          <w:rStyle w:val="normaltextrun"/>
          <w:rFonts w:ascii="Arial" w:eastAsia="SimSun" w:hAnsi="Arial" w:cs="Arial"/>
          <w:color w:val="000000" w:themeColor="text1"/>
        </w:rPr>
        <w:t>inspire.</w:t>
      </w:r>
    </w:p>
    <w:p w14:paraId="1357689D" w14:textId="0CFB8664" w:rsidR="005E787E" w:rsidRPr="005E787E" w:rsidRDefault="005E787E" w:rsidP="29BFBEB0">
      <w:pPr>
        <w:pStyle w:val="paragraph"/>
        <w:spacing w:before="0" w:beforeAutospacing="0" w:after="0" w:afterAutospacing="0"/>
        <w:textAlignment w:val="baseline"/>
        <w:rPr>
          <w:rStyle w:val="eop"/>
          <w:rFonts w:ascii="Arial" w:hAnsi="Arial" w:cs="Arial"/>
          <w:lang w:val="en-US"/>
        </w:rPr>
      </w:pPr>
      <w:r w:rsidRPr="29BFBEB0">
        <w:rPr>
          <w:rStyle w:val="normaltextrun"/>
          <w:rFonts w:ascii="Arial" w:eastAsia="SimSun" w:hAnsi="Arial" w:cs="Arial"/>
          <w:color w:val="000000" w:themeColor="text1"/>
        </w:rPr>
        <w:t xml:space="preserve">The field is highly specialised – a shared knowledge of abstract and technical concepts between the speaker and her </w:t>
      </w:r>
      <w:r w:rsidR="7EA0B94E" w:rsidRPr="29BFBEB0">
        <w:rPr>
          <w:rStyle w:val="normaltextrun"/>
          <w:rFonts w:ascii="Arial" w:eastAsia="SimSun" w:hAnsi="Arial" w:cs="Arial"/>
          <w:color w:val="000000" w:themeColor="text1"/>
        </w:rPr>
        <w:t>audience.</w:t>
      </w:r>
    </w:p>
    <w:p w14:paraId="1B550536" w14:textId="5FDC7F30" w:rsidR="005E787E" w:rsidRPr="005E787E" w:rsidRDefault="005E787E" w:rsidP="29BFBEB0">
      <w:pPr>
        <w:pStyle w:val="paragraph"/>
        <w:spacing w:before="0" w:beforeAutospacing="0" w:after="0" w:afterAutospacing="0"/>
        <w:textAlignment w:val="baseline"/>
        <w:rPr>
          <w:rStyle w:val="eop"/>
          <w:rFonts w:ascii="Arial" w:hAnsi="Arial" w:cs="Arial"/>
          <w:lang w:val="en-US"/>
        </w:rPr>
      </w:pPr>
      <w:r w:rsidRPr="29BFBEB0">
        <w:rPr>
          <w:rStyle w:val="normaltextrun"/>
          <w:rFonts w:ascii="Arial" w:eastAsia="SimSun" w:hAnsi="Arial" w:cs="Arial"/>
          <w:color w:val="000000" w:themeColor="text1"/>
        </w:rPr>
        <w:t xml:space="preserve">The tenor is highly formal and impersonal. The audience includes people who are higher in status than the speaker, and people who are not familiar to the speaker – and must therefore be addressed politely and impersonally. There are strict expectations about how language is used. But there are also peers of the speaker and an expectation that the speech will be entertaining and perhaps humorous in </w:t>
      </w:r>
      <w:r w:rsidR="77AC5C2A" w:rsidRPr="29BFBEB0">
        <w:rPr>
          <w:rStyle w:val="normaltextrun"/>
          <w:rFonts w:ascii="Arial" w:eastAsia="SimSun" w:hAnsi="Arial" w:cs="Arial"/>
          <w:color w:val="000000" w:themeColor="text1"/>
        </w:rPr>
        <w:t>sections.</w:t>
      </w:r>
    </w:p>
    <w:p w14:paraId="27B5A89C" w14:textId="4C497602" w:rsidR="005E787E" w:rsidRPr="005E787E" w:rsidRDefault="005E787E" w:rsidP="29BFBEB0">
      <w:pPr>
        <w:pStyle w:val="paragraph"/>
        <w:spacing w:before="0" w:beforeAutospacing="0" w:after="0" w:afterAutospacing="0"/>
        <w:textAlignment w:val="baseline"/>
        <w:rPr>
          <w:rStyle w:val="eop"/>
          <w:rFonts w:ascii="Arial" w:hAnsi="Arial" w:cs="Arial"/>
          <w:lang w:val="en-US"/>
        </w:rPr>
      </w:pPr>
      <w:r w:rsidRPr="29BFBEB0">
        <w:rPr>
          <w:rStyle w:val="normaltextrun"/>
          <w:rFonts w:ascii="Arial" w:eastAsia="SimSun" w:hAnsi="Arial" w:cs="Arial"/>
          <w:color w:val="000000" w:themeColor="text1"/>
        </w:rPr>
        <w:t xml:space="preserve">The mode is one-way spoken text which has been planned (that is, written to be spoken) – also known as a </w:t>
      </w:r>
      <w:r w:rsidR="6673D5A8" w:rsidRPr="29BFBEB0">
        <w:rPr>
          <w:rStyle w:val="normaltextrun"/>
          <w:rFonts w:ascii="Arial" w:eastAsia="SimSun" w:hAnsi="Arial" w:cs="Arial"/>
          <w:color w:val="000000" w:themeColor="text1"/>
        </w:rPr>
        <w:t>monologue.</w:t>
      </w:r>
    </w:p>
    <w:p w14:paraId="2FEABF15" w14:textId="4DA3D272" w:rsidR="00422F6D" w:rsidRDefault="00347FBE" w:rsidP="001B6D04">
      <w:pPr>
        <w:pStyle w:val="Heading2"/>
      </w:pPr>
      <w:bookmarkStart w:id="18" w:name="_Toc46909114"/>
      <w:r>
        <w:t>Resource</w:t>
      </w:r>
      <w:r w:rsidR="00422F6D">
        <w:t xml:space="preserve"> </w:t>
      </w:r>
      <w:r>
        <w:t>8</w:t>
      </w:r>
      <w:r w:rsidR="00422F6D">
        <w:t xml:space="preserve"> – the </w:t>
      </w:r>
      <w:r w:rsidR="70DFC643">
        <w:t>persuasive sample</w:t>
      </w:r>
      <w:bookmarkEnd w:id="18"/>
    </w:p>
    <w:p w14:paraId="4729CB70" w14:textId="202E574A" w:rsidR="00422F6D" w:rsidRDefault="70DFC643" w:rsidP="00422F6D">
      <w:r>
        <w:t xml:space="preserve">Clearly refugees make an invaluable contribution to our school community. Think for a moment about how many of our student leaders are from refugee backgrounds. These students are inspiring role models, showing that with motivation and </w:t>
      </w:r>
      <w:r w:rsidR="402F513C">
        <w:t>perseverance we can all overcome challenges in life and achieve our goals.</w:t>
      </w:r>
    </w:p>
    <w:p w14:paraId="2F377001" w14:textId="1D0F860D" w:rsidR="00277CFC" w:rsidRDefault="00DA017F" w:rsidP="00B57BBA">
      <w:pPr>
        <w:pStyle w:val="Heading3"/>
      </w:pPr>
      <w:bookmarkStart w:id="19" w:name="_Toc46909115"/>
      <w:r>
        <w:lastRenderedPageBreak/>
        <w:t xml:space="preserve">Activity </w:t>
      </w:r>
      <w:r w:rsidR="00422F6D">
        <w:t>1</w:t>
      </w:r>
      <w:r w:rsidR="00FE27B1">
        <w:t>4</w:t>
      </w:r>
      <w:r>
        <w:t xml:space="preserve"> – </w:t>
      </w:r>
      <w:r w:rsidR="62EF9D7E">
        <w:t>shifting register</w:t>
      </w:r>
      <w:bookmarkEnd w:id="19"/>
    </w:p>
    <w:p w14:paraId="231D15D6" w14:textId="72AE343A" w:rsidR="1FF64510" w:rsidRDefault="00EF0C40" w:rsidP="7DD66F61">
      <w:pPr>
        <w:pStyle w:val="FeatureBox2"/>
      </w:pPr>
      <w:r>
        <w:t xml:space="preserve">Slide </w:t>
      </w:r>
      <w:r w:rsidR="005A46B4">
        <w:t>2</w:t>
      </w:r>
      <w:r w:rsidR="0531F7FE">
        <w:t>9</w:t>
      </w:r>
      <w:r w:rsidR="005A46B4">
        <w:t xml:space="preserve"> in the PowerP</w:t>
      </w:r>
      <w:r w:rsidR="1FF64510">
        <w:t>oint presentation</w:t>
      </w:r>
    </w:p>
    <w:p w14:paraId="6925B9CD" w14:textId="08028259" w:rsidR="18EF2128" w:rsidRDefault="18EF2128" w:rsidP="35A13575">
      <w:pPr>
        <w:rPr>
          <w:lang w:eastAsia="zh-CN"/>
        </w:rPr>
      </w:pPr>
      <w:r w:rsidRPr="35A13575">
        <w:rPr>
          <w:lang w:eastAsia="zh-CN"/>
        </w:rPr>
        <w:t>The discursive text (sample four from above)</w:t>
      </w:r>
      <w:r w:rsidR="53A2E745" w:rsidRPr="35A13575">
        <w:rPr>
          <w:lang w:eastAsia="zh-CN"/>
        </w:rPr>
        <w:t>:</w:t>
      </w:r>
    </w:p>
    <w:p w14:paraId="367D5EF3" w14:textId="00ED8631" w:rsidR="53A2E745" w:rsidRPr="00B77F7F" w:rsidRDefault="53A2E745" w:rsidP="00B77F7F">
      <w:r>
        <w:t>We all know</w:t>
      </w:r>
      <w:r w:rsidRPr="69C88B01">
        <w:rPr>
          <w:lang w:eastAsia="zh-CN"/>
        </w:rPr>
        <w:t xml:space="preserve"> how challenging it can be to learn in a second language. However, a recent study has shown that bilingual students have many advantages including advanced problem-solving and, creativity and communication. </w:t>
      </w:r>
      <w:r>
        <w:t>So</w:t>
      </w:r>
      <w:r w:rsidRPr="69C88B01">
        <w:rPr>
          <w:lang w:eastAsia="zh-CN"/>
        </w:rPr>
        <w:t xml:space="preserve">, when </w:t>
      </w:r>
      <w:r>
        <w:t>you’re struggling</w:t>
      </w:r>
      <w:r w:rsidRPr="69C88B01">
        <w:rPr>
          <w:lang w:eastAsia="zh-CN"/>
        </w:rPr>
        <w:t xml:space="preserve"> with a late-night study session, </w:t>
      </w:r>
      <w:r>
        <w:t>you can feel good</w:t>
      </w:r>
      <w:r w:rsidRPr="69C88B01">
        <w:rPr>
          <w:lang w:eastAsia="zh-CN"/>
        </w:rPr>
        <w:t xml:space="preserve"> knowing that your bilingualism makes you a </w:t>
      </w:r>
      <w:r>
        <w:t>super-learner.</w:t>
      </w:r>
    </w:p>
    <w:p w14:paraId="737019AB" w14:textId="2EA8F24D" w:rsidR="1FA5F13B" w:rsidRDefault="1FA5F13B" w:rsidP="69C88B01">
      <w:pPr>
        <w:pStyle w:val="Heading3"/>
      </w:pPr>
      <w:bookmarkStart w:id="20" w:name="_Toc46909116"/>
      <w:r>
        <w:t>Activity 1</w:t>
      </w:r>
      <w:r w:rsidR="00FE27B1">
        <w:t>5</w:t>
      </w:r>
      <w:r>
        <w:t xml:space="preserve"> – creative challenge</w:t>
      </w:r>
      <w:r w:rsidR="7299BFED">
        <w:t>s</w:t>
      </w:r>
      <w:bookmarkEnd w:id="20"/>
    </w:p>
    <w:p w14:paraId="764D68EA" w14:textId="52D6D087" w:rsidR="1FA5F13B" w:rsidRDefault="1FA5F13B" w:rsidP="69C88B01">
      <w:pPr>
        <w:pStyle w:val="FeatureBox2"/>
      </w:pPr>
      <w:r>
        <w:t>Slide 31 in the PowerPoint presentation</w:t>
      </w:r>
    </w:p>
    <w:p w14:paraId="3569C239" w14:textId="4D8716AB" w:rsidR="005A46B4" w:rsidRDefault="321B4D3F" w:rsidP="5D988284">
      <w:pPr>
        <w:spacing w:after="240"/>
        <w:rPr>
          <w:lang w:eastAsia="zh-CN"/>
        </w:rPr>
      </w:pPr>
      <w:r w:rsidRPr="5D988284">
        <w:rPr>
          <w:rStyle w:val="Strong"/>
        </w:rPr>
        <w:t>Creative ch</w:t>
      </w:r>
      <w:r w:rsidR="6124DF61" w:rsidRPr="5D988284">
        <w:rPr>
          <w:rStyle w:val="Strong"/>
        </w:rPr>
        <w:t xml:space="preserve">allenge one. </w:t>
      </w:r>
    </w:p>
    <w:p w14:paraId="74A82844" w14:textId="0D172FCD" w:rsidR="005A46B4" w:rsidRDefault="06D76B77" w:rsidP="005A46B4">
      <w:pPr>
        <w:spacing w:after="240"/>
        <w:rPr>
          <w:lang w:eastAsia="zh-CN"/>
        </w:rPr>
      </w:pPr>
      <w:r w:rsidRPr="5D988284">
        <w:rPr>
          <w:lang w:eastAsia="zh-CN"/>
        </w:rPr>
        <w:t>Use this space to rewrite th</w:t>
      </w:r>
      <w:r w:rsidR="042CE8CB" w:rsidRPr="5D988284">
        <w:rPr>
          <w:lang w:eastAsia="zh-CN"/>
        </w:rPr>
        <w:t>e discursive text above</w:t>
      </w:r>
      <w:r w:rsidRPr="5D988284">
        <w:rPr>
          <w:lang w:eastAsia="zh-CN"/>
        </w:rPr>
        <w:t xml:space="preserve"> in a ‘</w:t>
      </w:r>
      <w:r w:rsidR="5E1D9B47" w:rsidRPr="5D988284">
        <w:rPr>
          <w:lang w:eastAsia="zh-CN"/>
        </w:rPr>
        <w:t>more</w:t>
      </w:r>
      <w:r w:rsidRPr="5D988284">
        <w:rPr>
          <w:lang w:eastAsia="zh-CN"/>
        </w:rPr>
        <w:t xml:space="preserve"> formal’ register</w:t>
      </w:r>
      <w:r w:rsidR="005A46B4" w:rsidRPr="5D988284">
        <w:rPr>
          <w:lang w:eastAsia="zh-CN"/>
        </w:rPr>
        <w:t>.</w:t>
      </w:r>
    </w:p>
    <w:tbl>
      <w:tblPr>
        <w:tblStyle w:val="TableGrid"/>
        <w:tblW w:w="0" w:type="auto"/>
        <w:tblLayout w:type="fixed"/>
        <w:tblLook w:val="06A0" w:firstRow="1" w:lastRow="0" w:firstColumn="1" w:lastColumn="0" w:noHBand="1" w:noVBand="1"/>
        <w:tblCaption w:val="student answer space"/>
      </w:tblPr>
      <w:tblGrid>
        <w:gridCol w:w="9632"/>
      </w:tblGrid>
      <w:tr w:rsidR="35A13575" w14:paraId="32848D65" w14:textId="77777777" w:rsidTr="69C88B01">
        <w:trPr>
          <w:tblHeader/>
        </w:trPr>
        <w:tc>
          <w:tcPr>
            <w:tcW w:w="9632" w:type="dxa"/>
          </w:tcPr>
          <w:p w14:paraId="47A9792A" w14:textId="671EB15C" w:rsidR="35A13575" w:rsidRDefault="35A13575" w:rsidP="35A13575">
            <w:pPr>
              <w:spacing w:after="840"/>
              <w:rPr>
                <w:lang w:eastAsia="zh-CN"/>
              </w:rPr>
            </w:pPr>
          </w:p>
        </w:tc>
      </w:tr>
    </w:tbl>
    <w:p w14:paraId="7610E607" w14:textId="1196C826" w:rsidR="4B7D92EE" w:rsidRDefault="4B7D92EE" w:rsidP="69C88B01">
      <w:pPr>
        <w:spacing w:line="240" w:lineRule="exact"/>
        <w:rPr>
          <w:rFonts w:eastAsia="Arial" w:cs="Arial"/>
          <w:color w:val="000000" w:themeColor="text1"/>
          <w:lang w:val="en-US"/>
        </w:rPr>
      </w:pPr>
      <w:r w:rsidRPr="69C88B01">
        <w:rPr>
          <w:rStyle w:val="Strong"/>
          <w:lang w:val="en-US"/>
        </w:rPr>
        <w:t>Creative challenge two.</w:t>
      </w:r>
    </w:p>
    <w:p w14:paraId="4B8C6723" w14:textId="085D4DA1" w:rsidR="4B7D92EE" w:rsidRDefault="4B7D92EE" w:rsidP="69C88B01">
      <w:pPr>
        <w:spacing w:line="240" w:lineRule="exact"/>
        <w:rPr>
          <w:rFonts w:eastAsia="Arial" w:cs="Arial"/>
          <w:color w:val="000000" w:themeColor="text1"/>
          <w:lang w:val="en-US"/>
        </w:rPr>
      </w:pPr>
      <w:r w:rsidRPr="69C88B01">
        <w:rPr>
          <w:rFonts w:eastAsia="Arial" w:cs="Arial"/>
          <w:color w:val="041E42"/>
          <w:lang w:val="en-US"/>
        </w:rPr>
        <w:t>Take a paragraph from a piece of your own persuasive or analytical writing (an extended response for Module B for example).</w:t>
      </w:r>
    </w:p>
    <w:p w14:paraId="07DF04C5" w14:textId="2E62C654" w:rsidR="4B7D92EE" w:rsidRDefault="4B7D92EE" w:rsidP="69C88B01">
      <w:pPr>
        <w:spacing w:line="240" w:lineRule="exact"/>
        <w:rPr>
          <w:rFonts w:eastAsia="Arial" w:cs="Arial"/>
          <w:color w:val="000000" w:themeColor="text1"/>
          <w:lang w:val="en-US"/>
        </w:rPr>
      </w:pPr>
      <w:r w:rsidRPr="69C88B01">
        <w:rPr>
          <w:rFonts w:eastAsia="Arial" w:cs="Arial"/>
          <w:color w:val="041E42"/>
          <w:lang w:val="en-US"/>
        </w:rPr>
        <w:t xml:space="preserve">Can you make it more like a discursive text by paying attention to register? Imagine you have to deliver it as a speech at the school assembly. </w:t>
      </w:r>
    </w:p>
    <w:p w14:paraId="15D68287" w14:textId="3D594190" w:rsidR="4B7D92EE" w:rsidRDefault="6ED9D8C5" w:rsidP="69C88B01">
      <w:pPr>
        <w:spacing w:line="240" w:lineRule="exact"/>
        <w:rPr>
          <w:rFonts w:eastAsia="Arial" w:cs="Arial"/>
          <w:lang w:val="en-US"/>
        </w:rPr>
      </w:pPr>
      <w:r w:rsidRPr="1F2E0997">
        <w:rPr>
          <w:rFonts w:eastAsia="Arial" w:cs="Arial"/>
          <w:lang w:val="en-US"/>
        </w:rPr>
        <w:t>How will you connect with the audience?</w:t>
      </w:r>
    </w:p>
    <w:p w14:paraId="6902EF15" w14:textId="250A7F0A" w:rsidR="1F2E0997" w:rsidRDefault="1F2E0997">
      <w:r>
        <w:br w:type="page"/>
      </w:r>
    </w:p>
    <w:p w14:paraId="1AD5A06A" w14:textId="2E5BFDE3" w:rsidR="003D22E6" w:rsidRDefault="00CF2E0A" w:rsidP="5D988284">
      <w:pPr>
        <w:pStyle w:val="Heading2"/>
        <w:rPr>
          <w:rFonts w:asciiTheme="minorHAnsi" w:eastAsiaTheme="minorEastAsia" w:hAnsiTheme="minorHAnsi" w:cstheme="minorBidi"/>
        </w:rPr>
      </w:pPr>
      <w:bookmarkStart w:id="21" w:name="_Toc46909117"/>
      <w:r>
        <w:lastRenderedPageBreak/>
        <w:t xml:space="preserve">Resource </w:t>
      </w:r>
      <w:r w:rsidR="005E787E">
        <w:t>9</w:t>
      </w:r>
      <w:r>
        <w:t xml:space="preserve"> – </w:t>
      </w:r>
      <w:r w:rsidR="003D22E6">
        <w:t>reflect on learning</w:t>
      </w:r>
      <w:bookmarkEnd w:id="21"/>
    </w:p>
    <w:p w14:paraId="6FD22DE3" w14:textId="37122D88" w:rsidR="46A6AB17" w:rsidRDefault="46A6AB17" w:rsidP="35A13575">
      <w:pPr>
        <w:pStyle w:val="FeatureBox2"/>
      </w:pPr>
      <w:r>
        <w:t>Slide 3</w:t>
      </w:r>
      <w:r w:rsidR="001B6D04">
        <w:t>2 in the PowerP</w:t>
      </w:r>
      <w:r w:rsidR="6A70BD1A">
        <w:t>oint presentation</w:t>
      </w:r>
    </w:p>
    <w:p w14:paraId="7630E168" w14:textId="34D6190F" w:rsidR="003D22E6" w:rsidRPr="004132FD" w:rsidRDefault="6AACFFA4" w:rsidP="35A13575">
      <w:pPr>
        <w:rPr>
          <w:rStyle w:val="Strong"/>
        </w:rPr>
      </w:pPr>
      <w:r w:rsidRPr="60BB91C4">
        <w:rPr>
          <w:rStyle w:val="Strong"/>
        </w:rPr>
        <w:t>Option one – working with the teacher or peers</w:t>
      </w:r>
      <w:r w:rsidR="00F24B22" w:rsidRPr="60BB91C4">
        <w:rPr>
          <w:rStyle w:val="Strong"/>
        </w:rPr>
        <w:t>.</w:t>
      </w:r>
    </w:p>
    <w:p w14:paraId="478A9BED" w14:textId="7B17A226" w:rsidR="003D22E6" w:rsidRPr="004132FD" w:rsidRDefault="004132FD" w:rsidP="003D22E6">
      <w:pPr>
        <w:rPr>
          <w:rStyle w:val="Strong"/>
        </w:rPr>
      </w:pPr>
      <w:r w:rsidRPr="35A13575">
        <w:rPr>
          <w:rStyle w:val="Strong"/>
        </w:rPr>
        <w:t>Generate – sort – connect – elaborate</w:t>
      </w:r>
      <w:r w:rsidR="7333A4A4" w:rsidRPr="35A13575">
        <w:rPr>
          <w:rStyle w:val="Strong"/>
        </w:rPr>
        <w:t>.</w:t>
      </w:r>
    </w:p>
    <w:p w14:paraId="1A0B1C17" w14:textId="422B7739" w:rsidR="004132FD" w:rsidRDefault="004132FD" w:rsidP="003D22E6">
      <w:pPr>
        <w:rPr>
          <w:lang w:eastAsia="zh-CN"/>
        </w:rPr>
      </w:pPr>
      <w:r>
        <w:rPr>
          <w:lang w:eastAsia="zh-CN"/>
        </w:rPr>
        <w:t>Organise your understanding of the key term ‘register’ by following these instructions.</w:t>
      </w:r>
    </w:p>
    <w:p w14:paraId="18899A14" w14:textId="4519C302" w:rsidR="004132FD" w:rsidRDefault="7769E5C3" w:rsidP="003D22E6">
      <w:pPr>
        <w:rPr>
          <w:lang w:eastAsia="zh-CN"/>
        </w:rPr>
      </w:pPr>
      <w:r w:rsidRPr="35A13575">
        <w:rPr>
          <w:lang w:eastAsia="zh-CN"/>
        </w:rPr>
        <w:t>Use the back of this sheet or take a new piece of paper</w:t>
      </w:r>
      <w:r w:rsidR="004132FD" w:rsidRPr="35A13575">
        <w:rPr>
          <w:lang w:eastAsia="zh-CN"/>
        </w:rPr>
        <w:t>:</w:t>
      </w:r>
    </w:p>
    <w:p w14:paraId="7826EB45" w14:textId="6C2ADF1D" w:rsidR="004132FD" w:rsidRDefault="061C9001" w:rsidP="004132FD">
      <w:pPr>
        <w:pStyle w:val="ListNumber"/>
        <w:numPr>
          <w:ilvl w:val="0"/>
          <w:numId w:val="35"/>
        </w:numPr>
        <w:rPr>
          <w:lang w:eastAsia="zh-CN"/>
        </w:rPr>
      </w:pPr>
      <w:r w:rsidRPr="35A13575">
        <w:rPr>
          <w:lang w:eastAsia="zh-CN"/>
        </w:rPr>
        <w:t>Brainstorm</w:t>
      </w:r>
      <w:r w:rsidR="004132FD" w:rsidRPr="35A13575">
        <w:rPr>
          <w:lang w:eastAsia="zh-CN"/>
        </w:rPr>
        <w:t xml:space="preserve"> a list of ideas that come to mind when you think about</w:t>
      </w:r>
      <w:r w:rsidR="3D5693CB" w:rsidRPr="35A13575">
        <w:rPr>
          <w:lang w:eastAsia="zh-CN"/>
        </w:rPr>
        <w:t xml:space="preserve"> the word</w:t>
      </w:r>
      <w:r w:rsidR="004132FD" w:rsidRPr="35A13575">
        <w:rPr>
          <w:lang w:eastAsia="zh-CN"/>
        </w:rPr>
        <w:t xml:space="preserve"> register</w:t>
      </w:r>
      <w:r w:rsidR="0051C990" w:rsidRPr="35A13575">
        <w:rPr>
          <w:lang w:eastAsia="zh-CN"/>
        </w:rPr>
        <w:t>.</w:t>
      </w:r>
    </w:p>
    <w:p w14:paraId="3C0F6FA0" w14:textId="2F61733A" w:rsidR="004132FD" w:rsidRDefault="004132FD" w:rsidP="004132FD">
      <w:pPr>
        <w:pStyle w:val="ListNumber"/>
        <w:numPr>
          <w:ilvl w:val="0"/>
          <w:numId w:val="35"/>
        </w:numPr>
        <w:rPr>
          <w:lang w:eastAsia="zh-CN"/>
        </w:rPr>
      </w:pPr>
      <w:r w:rsidRPr="35A13575">
        <w:rPr>
          <w:lang w:eastAsia="zh-CN"/>
        </w:rPr>
        <w:t xml:space="preserve">Sort your ideas. </w:t>
      </w:r>
      <w:r w:rsidR="3145C520" w:rsidRPr="35A13575">
        <w:rPr>
          <w:lang w:eastAsia="zh-CN"/>
        </w:rPr>
        <w:t xml:space="preserve">Draw a large (one whole page) box. </w:t>
      </w:r>
      <w:r w:rsidRPr="35A13575">
        <w:rPr>
          <w:lang w:eastAsia="zh-CN"/>
        </w:rPr>
        <w:t xml:space="preserve">If </w:t>
      </w:r>
      <w:r w:rsidR="589C9910" w:rsidRPr="35A13575">
        <w:rPr>
          <w:lang w:eastAsia="zh-CN"/>
        </w:rPr>
        <w:t>you think an idea is</w:t>
      </w:r>
      <w:r w:rsidRPr="35A13575">
        <w:rPr>
          <w:lang w:eastAsia="zh-CN"/>
        </w:rPr>
        <w:t xml:space="preserve"> very important</w:t>
      </w:r>
      <w:r w:rsidR="12B7BEE3" w:rsidRPr="35A13575">
        <w:rPr>
          <w:lang w:eastAsia="zh-CN"/>
        </w:rPr>
        <w:t>, place it in the centre of the box.</w:t>
      </w:r>
      <w:r w:rsidRPr="35A13575">
        <w:rPr>
          <w:lang w:eastAsia="zh-CN"/>
        </w:rPr>
        <w:t xml:space="preserve"> If </w:t>
      </w:r>
      <w:r w:rsidR="2E459FD1" w:rsidRPr="35A13575">
        <w:rPr>
          <w:lang w:eastAsia="zh-CN"/>
        </w:rPr>
        <w:t xml:space="preserve">you think it is </w:t>
      </w:r>
      <w:r w:rsidRPr="35A13575">
        <w:rPr>
          <w:lang w:eastAsia="zh-CN"/>
        </w:rPr>
        <w:t xml:space="preserve">a bit random, leave </w:t>
      </w:r>
      <w:r w:rsidR="7E76DB03" w:rsidRPr="35A13575">
        <w:rPr>
          <w:lang w:eastAsia="zh-CN"/>
        </w:rPr>
        <w:t>it</w:t>
      </w:r>
      <w:r w:rsidRPr="35A13575">
        <w:rPr>
          <w:lang w:eastAsia="zh-CN"/>
        </w:rPr>
        <w:t xml:space="preserve"> on the edge.</w:t>
      </w:r>
    </w:p>
    <w:p w14:paraId="3CDE0345" w14:textId="7E7D302A" w:rsidR="004132FD" w:rsidRDefault="004132FD" w:rsidP="004132FD">
      <w:pPr>
        <w:pStyle w:val="ListNumber"/>
        <w:numPr>
          <w:ilvl w:val="0"/>
          <w:numId w:val="35"/>
        </w:numPr>
        <w:rPr>
          <w:lang w:eastAsia="zh-CN"/>
        </w:rPr>
      </w:pPr>
      <w:r w:rsidRPr="35A13575">
        <w:rPr>
          <w:lang w:eastAsia="zh-CN"/>
        </w:rPr>
        <w:t>Connect your ideas by drawing connecting lines between points that have something in common</w:t>
      </w:r>
      <w:r w:rsidR="5EADFE84" w:rsidRPr="35A13575">
        <w:rPr>
          <w:lang w:eastAsia="zh-CN"/>
        </w:rPr>
        <w:t>.</w:t>
      </w:r>
    </w:p>
    <w:p w14:paraId="76C6CDC6" w14:textId="0B9D67AB" w:rsidR="004132FD" w:rsidRDefault="004132FD" w:rsidP="004132FD">
      <w:pPr>
        <w:pStyle w:val="ListNumber"/>
        <w:numPr>
          <w:ilvl w:val="0"/>
          <w:numId w:val="35"/>
        </w:numPr>
        <w:rPr>
          <w:lang w:eastAsia="zh-CN"/>
        </w:rPr>
      </w:pPr>
      <w:r w:rsidRPr="35A13575">
        <w:rPr>
          <w:lang w:eastAsia="zh-CN"/>
        </w:rPr>
        <w:t>Elaborate on ideas by adding something that extends on the initial idea.</w:t>
      </w:r>
      <w:r w:rsidR="0B0E9813" w:rsidRPr="35A13575">
        <w:rPr>
          <w:lang w:eastAsia="zh-CN"/>
        </w:rPr>
        <w:t xml:space="preserve"> What is something new you have learnt about this idea? What are you still wondering?</w:t>
      </w:r>
    </w:p>
    <w:p w14:paraId="1383BA90" w14:textId="44A3B00D" w:rsidR="0B0E9813" w:rsidRDefault="0B0E9813" w:rsidP="35A13575">
      <w:pPr>
        <w:pStyle w:val="ListNumber"/>
        <w:numPr>
          <w:ilvl w:val="0"/>
          <w:numId w:val="0"/>
        </w:numPr>
        <w:spacing w:before="360" w:after="240"/>
        <w:rPr>
          <w:lang w:eastAsia="zh-CN"/>
        </w:rPr>
      </w:pPr>
      <w:r w:rsidRPr="35A13575">
        <w:rPr>
          <w:rStyle w:val="Strong"/>
        </w:rPr>
        <w:t>Option two – for the student working independently.</w:t>
      </w:r>
    </w:p>
    <w:p w14:paraId="4A9A9DF7" w14:textId="3A26200B" w:rsidR="0B0E9813" w:rsidRDefault="0B0E9813" w:rsidP="35A13575">
      <w:pPr>
        <w:pStyle w:val="ListNumber"/>
        <w:numPr>
          <w:ilvl w:val="0"/>
          <w:numId w:val="0"/>
        </w:numPr>
        <w:rPr>
          <w:lang w:eastAsia="zh-CN"/>
        </w:rPr>
      </w:pPr>
      <w:r w:rsidRPr="35A13575">
        <w:rPr>
          <w:rStyle w:val="Strong"/>
        </w:rPr>
        <w:t>True or false.</w:t>
      </w:r>
    </w:p>
    <w:p w14:paraId="6EB63F9C" w14:textId="08688B90" w:rsidR="346B0BE3" w:rsidRDefault="346B0BE3" w:rsidP="005D5CC3">
      <w:r>
        <w:t xml:space="preserve">Mark each statement </w:t>
      </w:r>
      <w:r w:rsidR="4EF9FB09">
        <w:t xml:space="preserve">in the table </w:t>
      </w:r>
      <w:r>
        <w:t xml:space="preserve">as </w:t>
      </w:r>
      <w:r w:rsidR="46A6F367">
        <w:t>t</w:t>
      </w:r>
      <w:r>
        <w:t xml:space="preserve">rue or </w:t>
      </w:r>
      <w:r w:rsidR="1E5A4244">
        <w:t>f</w:t>
      </w:r>
      <w:r>
        <w:t xml:space="preserve">alse, then add two more statements about register using what you have learned from </w:t>
      </w:r>
      <w:r w:rsidR="15981B61">
        <w:t xml:space="preserve">the </w:t>
      </w:r>
      <w:r>
        <w:t>activities</w:t>
      </w:r>
      <w:r w:rsidR="03ADC3B1">
        <w:t xml:space="preserve"> here.</w:t>
      </w:r>
    </w:p>
    <w:p w14:paraId="4C35FA91" w14:textId="5C9043F5" w:rsidR="4C1FEEEC" w:rsidRDefault="4C1FEEEC" w:rsidP="35A13575">
      <w:pPr>
        <w:pStyle w:val="Caption"/>
      </w:pPr>
      <w:r>
        <w:t>Table 3 – true or false?</w:t>
      </w:r>
    </w:p>
    <w:tbl>
      <w:tblPr>
        <w:tblStyle w:val="Tableheader"/>
        <w:tblW w:w="9662" w:type="dxa"/>
        <w:tblInd w:w="-30" w:type="dxa"/>
        <w:tblLayout w:type="fixed"/>
        <w:tblLook w:val="06A0" w:firstRow="1" w:lastRow="0" w:firstColumn="1" w:lastColumn="0" w:noHBand="1" w:noVBand="1"/>
        <w:tblCaption w:val="True or false"/>
        <w:tblDescription w:val="Students indicate whether statements about register are true or false in their opinion."/>
      </w:tblPr>
      <w:tblGrid>
        <w:gridCol w:w="7725"/>
        <w:gridCol w:w="960"/>
        <w:gridCol w:w="977"/>
      </w:tblGrid>
      <w:tr w:rsidR="35A13575" w14:paraId="344C2168" w14:textId="77777777" w:rsidTr="00FF71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25" w:type="dxa"/>
          </w:tcPr>
          <w:p w14:paraId="0218E487" w14:textId="371090CF" w:rsidR="076D5B99" w:rsidRDefault="076D5B99" w:rsidP="005D5CC3">
            <w:pPr>
              <w:spacing w:before="192" w:after="192"/>
            </w:pPr>
            <w:r>
              <w:t>Statement</w:t>
            </w:r>
          </w:p>
        </w:tc>
        <w:tc>
          <w:tcPr>
            <w:tcW w:w="960" w:type="dxa"/>
          </w:tcPr>
          <w:p w14:paraId="558CF5FB" w14:textId="2F34726F" w:rsidR="076D5B99" w:rsidRDefault="076D5B99" w:rsidP="005D5CC3">
            <w:pPr>
              <w:cnfStyle w:val="100000000000" w:firstRow="1" w:lastRow="0" w:firstColumn="0" w:lastColumn="0" w:oddVBand="0" w:evenVBand="0" w:oddHBand="0" w:evenHBand="0" w:firstRowFirstColumn="0" w:firstRowLastColumn="0" w:lastRowFirstColumn="0" w:lastRowLastColumn="0"/>
            </w:pPr>
            <w:r>
              <w:t>True?</w:t>
            </w:r>
          </w:p>
        </w:tc>
        <w:tc>
          <w:tcPr>
            <w:tcW w:w="977" w:type="dxa"/>
          </w:tcPr>
          <w:p w14:paraId="2F86A487" w14:textId="76C5AE17" w:rsidR="076D5B99" w:rsidRDefault="076D5B99" w:rsidP="005D5CC3">
            <w:pPr>
              <w:cnfStyle w:val="100000000000" w:firstRow="1" w:lastRow="0" w:firstColumn="0" w:lastColumn="0" w:oddVBand="0" w:evenVBand="0" w:oddHBand="0" w:evenHBand="0" w:firstRowFirstColumn="0" w:firstRowLastColumn="0" w:lastRowFirstColumn="0" w:lastRowLastColumn="0"/>
            </w:pPr>
            <w:r>
              <w:t>False?</w:t>
            </w:r>
          </w:p>
        </w:tc>
      </w:tr>
      <w:tr w:rsidR="35A13575" w14:paraId="03FEFD4A" w14:textId="77777777" w:rsidTr="00FF719D">
        <w:tc>
          <w:tcPr>
            <w:cnfStyle w:val="001000000000" w:firstRow="0" w:lastRow="0" w:firstColumn="1" w:lastColumn="0" w:oddVBand="0" w:evenVBand="0" w:oddHBand="0" w:evenHBand="0" w:firstRowFirstColumn="0" w:firstRowLastColumn="0" w:lastRowFirstColumn="0" w:lastRowLastColumn="0"/>
            <w:tcW w:w="7725" w:type="dxa"/>
            <w:tcBorders>
              <w:top w:val="single" w:sz="24" w:space="0" w:color="C00000"/>
              <w:left w:val="single" w:sz="4" w:space="0" w:color="auto"/>
              <w:bottom w:val="single" w:sz="4" w:space="0" w:color="auto"/>
              <w:right w:val="single" w:sz="4" w:space="0" w:color="auto"/>
            </w:tcBorders>
          </w:tcPr>
          <w:p w14:paraId="55FE6444" w14:textId="0B86E775" w:rsidR="1019EBD0" w:rsidRDefault="1019EBD0" w:rsidP="005D5CC3">
            <w:pPr>
              <w:rPr>
                <w:rFonts w:asciiTheme="minorHAnsi" w:eastAsiaTheme="minorEastAsia" w:hAnsiTheme="minorHAnsi"/>
              </w:rPr>
            </w:pPr>
            <w:r>
              <w:t>Formal register is used when speaking with people you do not know well.</w:t>
            </w:r>
          </w:p>
        </w:tc>
        <w:tc>
          <w:tcPr>
            <w:tcW w:w="960" w:type="dxa"/>
            <w:tcBorders>
              <w:top w:val="single" w:sz="24" w:space="0" w:color="C00000"/>
              <w:left w:val="single" w:sz="4" w:space="0" w:color="auto"/>
              <w:bottom w:val="single" w:sz="4" w:space="0" w:color="auto"/>
              <w:right w:val="single" w:sz="4" w:space="0" w:color="auto"/>
            </w:tcBorders>
          </w:tcPr>
          <w:p w14:paraId="7CA3F1B1" w14:textId="50468BA6" w:rsidR="35A13575" w:rsidRDefault="35A13575" w:rsidP="005D5CC3">
            <w:pPr>
              <w:cnfStyle w:val="000000000000" w:firstRow="0" w:lastRow="0" w:firstColumn="0" w:lastColumn="0" w:oddVBand="0" w:evenVBand="0" w:oddHBand="0" w:evenHBand="0" w:firstRowFirstColumn="0" w:firstRowLastColumn="0" w:lastRowFirstColumn="0" w:lastRowLastColumn="0"/>
            </w:pPr>
          </w:p>
        </w:tc>
        <w:tc>
          <w:tcPr>
            <w:tcW w:w="977" w:type="dxa"/>
            <w:tcBorders>
              <w:top w:val="single" w:sz="24" w:space="0" w:color="C00000"/>
              <w:left w:val="single" w:sz="4" w:space="0" w:color="auto"/>
              <w:bottom w:val="single" w:sz="4" w:space="0" w:color="auto"/>
              <w:right w:val="single" w:sz="4" w:space="0" w:color="auto"/>
            </w:tcBorders>
          </w:tcPr>
          <w:p w14:paraId="5DE4738A" w14:textId="50468BA6" w:rsidR="35A13575" w:rsidRDefault="35A13575" w:rsidP="005D5CC3">
            <w:pPr>
              <w:cnfStyle w:val="000000000000" w:firstRow="0" w:lastRow="0" w:firstColumn="0" w:lastColumn="0" w:oddVBand="0" w:evenVBand="0" w:oddHBand="0" w:evenHBand="0" w:firstRowFirstColumn="0" w:firstRowLastColumn="0" w:lastRowFirstColumn="0" w:lastRowLastColumn="0"/>
            </w:pPr>
          </w:p>
        </w:tc>
      </w:tr>
      <w:tr w:rsidR="35A13575" w14:paraId="09CE8A7F" w14:textId="77777777" w:rsidTr="00FF719D">
        <w:tc>
          <w:tcPr>
            <w:cnfStyle w:val="001000000000" w:firstRow="0" w:lastRow="0" w:firstColumn="1" w:lastColumn="0" w:oddVBand="0" w:evenVBand="0" w:oddHBand="0" w:evenHBand="0" w:firstRowFirstColumn="0" w:firstRowLastColumn="0" w:lastRowFirstColumn="0" w:lastRowLastColumn="0"/>
            <w:tcW w:w="7725" w:type="dxa"/>
            <w:tcBorders>
              <w:top w:val="single" w:sz="4" w:space="0" w:color="auto"/>
              <w:left w:val="single" w:sz="4" w:space="0" w:color="auto"/>
              <w:bottom w:val="single" w:sz="4" w:space="0" w:color="auto"/>
              <w:right w:val="single" w:sz="4" w:space="0" w:color="auto"/>
            </w:tcBorders>
          </w:tcPr>
          <w:p w14:paraId="6CD4D758" w14:textId="4D5B5326" w:rsidR="1019EBD0" w:rsidRDefault="1019EBD0" w:rsidP="005D5CC3">
            <w:r>
              <w:t>Texts with formal register usually have more technical language.</w:t>
            </w:r>
          </w:p>
        </w:tc>
        <w:tc>
          <w:tcPr>
            <w:tcW w:w="960" w:type="dxa"/>
            <w:tcBorders>
              <w:top w:val="single" w:sz="4" w:space="0" w:color="auto"/>
              <w:left w:val="single" w:sz="4" w:space="0" w:color="auto"/>
              <w:bottom w:val="single" w:sz="4" w:space="0" w:color="auto"/>
              <w:right w:val="single" w:sz="4" w:space="0" w:color="auto"/>
            </w:tcBorders>
          </w:tcPr>
          <w:p w14:paraId="4C920374" w14:textId="50468BA6" w:rsidR="35A13575" w:rsidRDefault="35A13575" w:rsidP="005D5CC3">
            <w:pPr>
              <w:cnfStyle w:val="000000000000" w:firstRow="0" w:lastRow="0" w:firstColumn="0" w:lastColumn="0" w:oddVBand="0" w:evenVBand="0" w:oddHBand="0" w:evenHBand="0" w:firstRowFirstColumn="0" w:firstRowLastColumn="0" w:lastRowFirstColumn="0" w:lastRowLastColumn="0"/>
            </w:pPr>
          </w:p>
        </w:tc>
        <w:tc>
          <w:tcPr>
            <w:tcW w:w="977" w:type="dxa"/>
            <w:tcBorders>
              <w:top w:val="single" w:sz="4" w:space="0" w:color="auto"/>
              <w:left w:val="single" w:sz="4" w:space="0" w:color="auto"/>
              <w:bottom w:val="single" w:sz="4" w:space="0" w:color="auto"/>
              <w:right w:val="single" w:sz="4" w:space="0" w:color="auto"/>
            </w:tcBorders>
          </w:tcPr>
          <w:p w14:paraId="53B9E7CB" w14:textId="50468BA6" w:rsidR="35A13575" w:rsidRDefault="35A13575" w:rsidP="005D5CC3">
            <w:pPr>
              <w:cnfStyle w:val="000000000000" w:firstRow="0" w:lastRow="0" w:firstColumn="0" w:lastColumn="0" w:oddVBand="0" w:evenVBand="0" w:oddHBand="0" w:evenHBand="0" w:firstRowFirstColumn="0" w:firstRowLastColumn="0" w:lastRowFirstColumn="0" w:lastRowLastColumn="0"/>
            </w:pPr>
          </w:p>
        </w:tc>
      </w:tr>
      <w:tr w:rsidR="35A13575" w14:paraId="7579DBDF" w14:textId="77777777" w:rsidTr="00FF719D">
        <w:tc>
          <w:tcPr>
            <w:cnfStyle w:val="001000000000" w:firstRow="0" w:lastRow="0" w:firstColumn="1" w:lastColumn="0" w:oddVBand="0" w:evenVBand="0" w:oddHBand="0" w:evenHBand="0" w:firstRowFirstColumn="0" w:firstRowLastColumn="0" w:lastRowFirstColumn="0" w:lastRowLastColumn="0"/>
            <w:tcW w:w="7725" w:type="dxa"/>
            <w:tcBorders>
              <w:top w:val="single" w:sz="4" w:space="0" w:color="auto"/>
              <w:left w:val="single" w:sz="4" w:space="0" w:color="auto"/>
              <w:bottom w:val="single" w:sz="4" w:space="0" w:color="auto"/>
              <w:right w:val="single" w:sz="4" w:space="0" w:color="auto"/>
            </w:tcBorders>
          </w:tcPr>
          <w:p w14:paraId="39F3F86C" w14:textId="3217C7F4" w:rsidR="1019EBD0" w:rsidRDefault="1019EBD0" w:rsidP="005D5CC3">
            <w:pPr>
              <w:rPr>
                <w:rFonts w:asciiTheme="minorHAnsi" w:eastAsiaTheme="minorEastAsia" w:hAnsiTheme="minorHAnsi"/>
              </w:rPr>
            </w:pPr>
            <w:r>
              <w:t>Register stays the same for the whole text and never changes.</w:t>
            </w:r>
          </w:p>
        </w:tc>
        <w:tc>
          <w:tcPr>
            <w:tcW w:w="960" w:type="dxa"/>
            <w:tcBorders>
              <w:top w:val="single" w:sz="4" w:space="0" w:color="auto"/>
              <w:left w:val="single" w:sz="4" w:space="0" w:color="auto"/>
              <w:bottom w:val="single" w:sz="4" w:space="0" w:color="auto"/>
              <w:right w:val="single" w:sz="4" w:space="0" w:color="auto"/>
            </w:tcBorders>
          </w:tcPr>
          <w:p w14:paraId="7D2B6AC9" w14:textId="50468BA6" w:rsidR="35A13575" w:rsidRDefault="35A13575" w:rsidP="005D5CC3">
            <w:pPr>
              <w:cnfStyle w:val="000000000000" w:firstRow="0" w:lastRow="0" w:firstColumn="0" w:lastColumn="0" w:oddVBand="0" w:evenVBand="0" w:oddHBand="0" w:evenHBand="0" w:firstRowFirstColumn="0" w:firstRowLastColumn="0" w:lastRowFirstColumn="0" w:lastRowLastColumn="0"/>
            </w:pPr>
          </w:p>
        </w:tc>
        <w:tc>
          <w:tcPr>
            <w:tcW w:w="977" w:type="dxa"/>
            <w:tcBorders>
              <w:top w:val="single" w:sz="4" w:space="0" w:color="auto"/>
              <w:left w:val="single" w:sz="4" w:space="0" w:color="auto"/>
              <w:bottom w:val="single" w:sz="4" w:space="0" w:color="auto"/>
              <w:right w:val="single" w:sz="4" w:space="0" w:color="auto"/>
            </w:tcBorders>
          </w:tcPr>
          <w:p w14:paraId="438034E6" w14:textId="50468BA6" w:rsidR="35A13575" w:rsidRDefault="35A13575" w:rsidP="005D5CC3">
            <w:pPr>
              <w:cnfStyle w:val="000000000000" w:firstRow="0" w:lastRow="0" w:firstColumn="0" w:lastColumn="0" w:oddVBand="0" w:evenVBand="0" w:oddHBand="0" w:evenHBand="0" w:firstRowFirstColumn="0" w:firstRowLastColumn="0" w:lastRowFirstColumn="0" w:lastRowLastColumn="0"/>
            </w:pPr>
          </w:p>
        </w:tc>
      </w:tr>
      <w:tr w:rsidR="35A13575" w14:paraId="284DE37D" w14:textId="77777777" w:rsidTr="00FF719D">
        <w:tc>
          <w:tcPr>
            <w:cnfStyle w:val="001000000000" w:firstRow="0" w:lastRow="0" w:firstColumn="1" w:lastColumn="0" w:oddVBand="0" w:evenVBand="0" w:oddHBand="0" w:evenHBand="0" w:firstRowFirstColumn="0" w:firstRowLastColumn="0" w:lastRowFirstColumn="0" w:lastRowLastColumn="0"/>
            <w:tcW w:w="7725" w:type="dxa"/>
            <w:tcBorders>
              <w:top w:val="single" w:sz="4" w:space="0" w:color="auto"/>
              <w:left w:val="single" w:sz="4" w:space="0" w:color="auto"/>
              <w:bottom w:val="single" w:sz="4" w:space="0" w:color="auto"/>
              <w:right w:val="single" w:sz="4" w:space="0" w:color="auto"/>
            </w:tcBorders>
          </w:tcPr>
          <w:p w14:paraId="1468275F" w14:textId="7BF3BD7A" w:rsidR="1019EBD0" w:rsidRDefault="1019EBD0" w:rsidP="005D5CC3">
            <w:r>
              <w:t>Informal register is used when the situation could have serious outcomes.</w:t>
            </w:r>
          </w:p>
        </w:tc>
        <w:tc>
          <w:tcPr>
            <w:tcW w:w="960" w:type="dxa"/>
            <w:tcBorders>
              <w:top w:val="single" w:sz="4" w:space="0" w:color="auto"/>
              <w:left w:val="single" w:sz="4" w:space="0" w:color="auto"/>
              <w:bottom w:val="single" w:sz="4" w:space="0" w:color="auto"/>
              <w:right w:val="single" w:sz="4" w:space="0" w:color="auto"/>
            </w:tcBorders>
          </w:tcPr>
          <w:p w14:paraId="7E3E3267" w14:textId="50468BA6" w:rsidR="35A13575" w:rsidRDefault="35A13575" w:rsidP="005D5CC3">
            <w:pPr>
              <w:cnfStyle w:val="000000000000" w:firstRow="0" w:lastRow="0" w:firstColumn="0" w:lastColumn="0" w:oddVBand="0" w:evenVBand="0" w:oddHBand="0" w:evenHBand="0" w:firstRowFirstColumn="0" w:firstRowLastColumn="0" w:lastRowFirstColumn="0" w:lastRowLastColumn="0"/>
            </w:pPr>
          </w:p>
        </w:tc>
        <w:tc>
          <w:tcPr>
            <w:tcW w:w="977" w:type="dxa"/>
            <w:tcBorders>
              <w:top w:val="single" w:sz="4" w:space="0" w:color="auto"/>
              <w:left w:val="single" w:sz="4" w:space="0" w:color="auto"/>
              <w:bottom w:val="single" w:sz="4" w:space="0" w:color="auto"/>
              <w:right w:val="single" w:sz="4" w:space="0" w:color="auto"/>
            </w:tcBorders>
          </w:tcPr>
          <w:p w14:paraId="211B478B" w14:textId="50468BA6" w:rsidR="35A13575" w:rsidRDefault="35A13575" w:rsidP="005D5CC3">
            <w:pPr>
              <w:cnfStyle w:val="000000000000" w:firstRow="0" w:lastRow="0" w:firstColumn="0" w:lastColumn="0" w:oddVBand="0" w:evenVBand="0" w:oddHBand="0" w:evenHBand="0" w:firstRowFirstColumn="0" w:firstRowLastColumn="0" w:lastRowFirstColumn="0" w:lastRowLastColumn="0"/>
            </w:pPr>
          </w:p>
        </w:tc>
      </w:tr>
      <w:tr w:rsidR="35A13575" w14:paraId="0C231FB3" w14:textId="77777777" w:rsidTr="00FF719D">
        <w:tc>
          <w:tcPr>
            <w:cnfStyle w:val="001000000000" w:firstRow="0" w:lastRow="0" w:firstColumn="1" w:lastColumn="0" w:oddVBand="0" w:evenVBand="0" w:oddHBand="0" w:evenHBand="0" w:firstRowFirstColumn="0" w:firstRowLastColumn="0" w:lastRowFirstColumn="0" w:lastRowLastColumn="0"/>
            <w:tcW w:w="7725" w:type="dxa"/>
            <w:tcBorders>
              <w:top w:val="single" w:sz="4" w:space="0" w:color="auto"/>
              <w:left w:val="single" w:sz="4" w:space="0" w:color="auto"/>
              <w:bottom w:val="single" w:sz="4" w:space="0" w:color="auto"/>
              <w:right w:val="single" w:sz="4" w:space="0" w:color="auto"/>
            </w:tcBorders>
          </w:tcPr>
          <w:p w14:paraId="07E9F4B0" w14:textId="3596A614" w:rsidR="1019EBD0" w:rsidRDefault="1019EBD0" w:rsidP="005D5CC3">
            <w:pPr>
              <w:rPr>
                <w:rFonts w:asciiTheme="minorHAnsi" w:eastAsiaTheme="minorEastAsia" w:hAnsiTheme="minorHAnsi"/>
              </w:rPr>
            </w:pPr>
            <w:r>
              <w:t>Using formal register is a way of showing respect.</w:t>
            </w:r>
          </w:p>
        </w:tc>
        <w:tc>
          <w:tcPr>
            <w:tcW w:w="960" w:type="dxa"/>
            <w:tcBorders>
              <w:top w:val="single" w:sz="4" w:space="0" w:color="auto"/>
              <w:left w:val="single" w:sz="4" w:space="0" w:color="auto"/>
              <w:bottom w:val="single" w:sz="4" w:space="0" w:color="auto"/>
              <w:right w:val="single" w:sz="4" w:space="0" w:color="auto"/>
            </w:tcBorders>
          </w:tcPr>
          <w:p w14:paraId="54921B2C" w14:textId="50468BA6" w:rsidR="35A13575" w:rsidRDefault="35A13575" w:rsidP="005D5CC3">
            <w:pPr>
              <w:cnfStyle w:val="000000000000" w:firstRow="0" w:lastRow="0" w:firstColumn="0" w:lastColumn="0" w:oddVBand="0" w:evenVBand="0" w:oddHBand="0" w:evenHBand="0" w:firstRowFirstColumn="0" w:firstRowLastColumn="0" w:lastRowFirstColumn="0" w:lastRowLastColumn="0"/>
            </w:pPr>
          </w:p>
        </w:tc>
        <w:tc>
          <w:tcPr>
            <w:tcW w:w="977" w:type="dxa"/>
            <w:tcBorders>
              <w:top w:val="single" w:sz="4" w:space="0" w:color="auto"/>
              <w:left w:val="single" w:sz="4" w:space="0" w:color="auto"/>
              <w:bottom w:val="single" w:sz="4" w:space="0" w:color="auto"/>
              <w:right w:val="single" w:sz="4" w:space="0" w:color="auto"/>
            </w:tcBorders>
          </w:tcPr>
          <w:p w14:paraId="3E108BE3" w14:textId="50468BA6" w:rsidR="35A13575" w:rsidRDefault="35A13575" w:rsidP="005D5CC3">
            <w:pPr>
              <w:cnfStyle w:val="000000000000" w:firstRow="0" w:lastRow="0" w:firstColumn="0" w:lastColumn="0" w:oddVBand="0" w:evenVBand="0" w:oddHBand="0" w:evenHBand="0" w:firstRowFirstColumn="0" w:firstRowLastColumn="0" w:lastRowFirstColumn="0" w:lastRowLastColumn="0"/>
            </w:pPr>
          </w:p>
        </w:tc>
      </w:tr>
    </w:tbl>
    <w:p w14:paraId="6B1F8484" w14:textId="023F3A4A" w:rsidR="35A13575" w:rsidRDefault="35A13575">
      <w:r>
        <w:br w:type="page"/>
      </w:r>
    </w:p>
    <w:p w14:paraId="3A2F9C8A" w14:textId="40B2F32A" w:rsidR="004132FD" w:rsidRPr="003D22E6" w:rsidRDefault="4A711B54" w:rsidP="35A13575">
      <w:pPr>
        <w:pStyle w:val="Heading1"/>
      </w:pPr>
      <w:bookmarkStart w:id="22" w:name="_Toc46909118"/>
      <w:r>
        <w:lastRenderedPageBreak/>
        <w:t xml:space="preserve">Part 2 section </w:t>
      </w:r>
      <w:r w:rsidR="63839CBC">
        <w:t>4</w:t>
      </w:r>
      <w:r w:rsidR="39937BFA">
        <w:t xml:space="preserve"> – examining sample student writing</w:t>
      </w:r>
      <w:bookmarkEnd w:id="22"/>
    </w:p>
    <w:p w14:paraId="42C32E7A" w14:textId="443A1685" w:rsidR="00277CFC" w:rsidRDefault="00277CFC" w:rsidP="000B32BD">
      <w:pPr>
        <w:pStyle w:val="Heading2"/>
      </w:pPr>
      <w:bookmarkStart w:id="23" w:name="_Toc46909119"/>
      <w:r>
        <w:t xml:space="preserve">Resource </w:t>
      </w:r>
      <w:r w:rsidR="005E787E">
        <w:t>10</w:t>
      </w:r>
      <w:r>
        <w:t xml:space="preserve"> – </w:t>
      </w:r>
      <w:r w:rsidR="00D043AE">
        <w:t>a highly persuasive extract</w:t>
      </w:r>
      <w:bookmarkEnd w:id="23"/>
    </w:p>
    <w:p w14:paraId="10FD5300" w14:textId="470E03C9" w:rsidR="3BA544E5" w:rsidRDefault="00443429" w:rsidP="35A13575">
      <w:pPr>
        <w:pStyle w:val="FeatureBox2"/>
      </w:pPr>
      <w:r>
        <w:t>Slide 36 in the PowerP</w:t>
      </w:r>
      <w:r w:rsidR="3BA544E5">
        <w:t>oint presentation</w:t>
      </w:r>
    </w:p>
    <w:p w14:paraId="46516F2E" w14:textId="59F4CE8F" w:rsidR="00D043AE" w:rsidRPr="00D043AE" w:rsidRDefault="00D043AE" w:rsidP="00281D99">
      <w:r w:rsidRPr="00D043AE">
        <w:t>“Our technology that is supposed to take us into the future is holding us back and it’s taking a toll on us. Depression is on the rise. Self-esteem issues are on the rise… Our grades are falling. We have swapped out our books for meaningless technological stimulation 6 hours a day 7 days a week for 52 weeks a year.”</w:t>
      </w:r>
    </w:p>
    <w:p w14:paraId="7E4CFA76" w14:textId="0753CF8F" w:rsidR="00D043AE" w:rsidRDefault="00D043AE" w:rsidP="007C591F">
      <w:pPr>
        <w:pStyle w:val="Heading2"/>
      </w:pPr>
      <w:bookmarkStart w:id="24" w:name="_Toc46909120"/>
      <w:r>
        <w:t xml:space="preserve">Resource </w:t>
      </w:r>
      <w:r w:rsidR="003D22E6">
        <w:t>1</w:t>
      </w:r>
      <w:r w:rsidR="0094111E">
        <w:t>1</w:t>
      </w:r>
      <w:r>
        <w:t xml:space="preserve"> </w:t>
      </w:r>
      <w:r w:rsidR="007C591F">
        <w:t>–</w:t>
      </w:r>
      <w:r>
        <w:t xml:space="preserve"> </w:t>
      </w:r>
      <w:r w:rsidR="007C591F">
        <w:t>extracts from the speech</w:t>
      </w:r>
      <w:bookmarkEnd w:id="24"/>
    </w:p>
    <w:p w14:paraId="184CD829" w14:textId="100DF198" w:rsidR="00D043AE" w:rsidRPr="007C591F" w:rsidRDefault="007C591F" w:rsidP="007C591F">
      <w:pPr>
        <w:rPr>
          <w:rStyle w:val="Strong"/>
        </w:rPr>
      </w:pPr>
      <w:r w:rsidRPr="007C591F">
        <w:rPr>
          <w:rStyle w:val="Strong"/>
        </w:rPr>
        <w:t>Introduction</w:t>
      </w:r>
    </w:p>
    <w:p w14:paraId="01FA0D9E" w14:textId="23EF57A7" w:rsidR="007C591F" w:rsidRDefault="00F75ABD" w:rsidP="00281D99">
      <w:r>
        <w:t>“</w:t>
      </w:r>
      <w:r w:rsidR="007C591F">
        <w:t xml:space="preserve">Good afternoon ladies and gentlemen. I want to start off tonight by asking you all a question. When was the last time you read a good book? Or in fact any book at all? </w:t>
      </w:r>
      <w:r w:rsidR="0F29DA85">
        <w:t>Sadly,</w:t>
      </w:r>
      <w:r w:rsidR="007C591F">
        <w:t xml:space="preserve"> for most of us here if we’re not reading because we have </w:t>
      </w:r>
      <w:r w:rsidR="0EACC469">
        <w:t>to,</w:t>
      </w:r>
      <w:r w:rsidR="007C591F">
        <w:t xml:space="preserve"> we’re not reading at all.</w:t>
      </w:r>
      <w:r>
        <w:t>”</w:t>
      </w:r>
      <w:r w:rsidR="007C591F">
        <w:t> </w:t>
      </w:r>
    </w:p>
    <w:p w14:paraId="7411132B" w14:textId="57D8A448" w:rsidR="007C591F" w:rsidRPr="00FA5003" w:rsidRDefault="007C591F" w:rsidP="007C591F">
      <w:pPr>
        <w:rPr>
          <w:rStyle w:val="Strong"/>
        </w:rPr>
      </w:pPr>
      <w:r w:rsidRPr="00FA5003">
        <w:rPr>
          <w:rStyle w:val="Strong"/>
        </w:rPr>
        <w:t>A body paragraph</w:t>
      </w:r>
    </w:p>
    <w:p w14:paraId="2D235465" w14:textId="2DFD43EF" w:rsidR="007C591F" w:rsidRDefault="00F75ABD" w:rsidP="007C591F">
      <w:pPr>
        <w:rPr>
          <w:lang w:eastAsia="zh-CN"/>
        </w:rPr>
      </w:pPr>
      <w:r>
        <w:rPr>
          <w:lang w:eastAsia="zh-CN"/>
        </w:rPr>
        <w:t>“</w:t>
      </w:r>
      <w:r w:rsidR="007C591F" w:rsidRPr="007C591F">
        <w:rPr>
          <w:lang w:eastAsia="zh-CN"/>
        </w:rPr>
        <w:t>But why do I need to read books outside of school anyway you may ask? Well I’m here to tell you. A recent study done by Professor Williams at Sydney University revealed that reading for pleasure resulted in many mental benefits from mental health to an increased brain capacity for study and learning. His study took two groups of teenagers, one group read for an hour everyday for a month and the other group did not read for pleasure outside school at all and the results are as follows</w:t>
      </w:r>
      <w:r>
        <w:rPr>
          <w:lang w:eastAsia="zh-CN"/>
        </w:rPr>
        <w:t>.”</w:t>
      </w:r>
    </w:p>
    <w:p w14:paraId="07010665" w14:textId="3A1B9CDD" w:rsidR="007C591F" w:rsidRPr="00FA5003" w:rsidRDefault="007C591F" w:rsidP="007C591F">
      <w:pPr>
        <w:rPr>
          <w:rStyle w:val="Strong"/>
        </w:rPr>
      </w:pPr>
      <w:r w:rsidRPr="00FA5003">
        <w:rPr>
          <w:rStyle w:val="Strong"/>
        </w:rPr>
        <w:t>Two key sentences</w:t>
      </w:r>
    </w:p>
    <w:p w14:paraId="0DDA4F11" w14:textId="0EC3AFB3" w:rsidR="007C591F" w:rsidRPr="007C591F" w:rsidRDefault="00F75ABD" w:rsidP="007C591F">
      <w:pPr>
        <w:pStyle w:val="ListNumber"/>
        <w:numPr>
          <w:ilvl w:val="0"/>
          <w:numId w:val="43"/>
        </w:numPr>
        <w:rPr>
          <w:lang w:eastAsia="zh-CN"/>
        </w:rPr>
      </w:pPr>
      <w:r>
        <w:rPr>
          <w:lang w:eastAsia="zh-CN"/>
        </w:rPr>
        <w:t>“</w:t>
      </w:r>
      <w:r w:rsidR="007C591F" w:rsidRPr="007C591F">
        <w:rPr>
          <w:lang w:eastAsia="zh-CN"/>
        </w:rPr>
        <w:t>Swap an hour of screen of t</w:t>
      </w:r>
      <w:r>
        <w:rPr>
          <w:lang w:eastAsia="zh-CN"/>
        </w:rPr>
        <w:t>ime for an hour reading a book…”</w:t>
      </w:r>
    </w:p>
    <w:p w14:paraId="505DA087" w14:textId="4D3DA567" w:rsidR="00985CE5" w:rsidRDefault="00F75ABD" w:rsidP="007C591F">
      <w:pPr>
        <w:pStyle w:val="ListNumber"/>
        <w:numPr>
          <w:ilvl w:val="0"/>
          <w:numId w:val="43"/>
        </w:numPr>
        <w:rPr>
          <w:lang w:eastAsia="zh-CN"/>
        </w:rPr>
      </w:pPr>
      <w:r>
        <w:rPr>
          <w:lang w:eastAsia="zh-CN"/>
        </w:rPr>
        <w:t>“</w:t>
      </w:r>
      <w:r w:rsidR="007C591F" w:rsidRPr="007C591F">
        <w:rPr>
          <w:lang w:eastAsia="zh-CN"/>
        </w:rPr>
        <w:t>With our everyday lives being devoured by our smartphones…</w:t>
      </w:r>
      <w:r>
        <w:rPr>
          <w:lang w:eastAsia="zh-CN"/>
        </w:rPr>
        <w:t>”</w:t>
      </w:r>
    </w:p>
    <w:p w14:paraId="50FF463F" w14:textId="77777777" w:rsidR="00985CE5" w:rsidRDefault="00985CE5">
      <w:pPr>
        <w:rPr>
          <w:lang w:eastAsia="zh-CN"/>
        </w:rPr>
      </w:pPr>
      <w:r>
        <w:rPr>
          <w:lang w:eastAsia="zh-CN"/>
        </w:rPr>
        <w:br w:type="page"/>
      </w:r>
    </w:p>
    <w:p w14:paraId="23FF0FFF" w14:textId="2E260313" w:rsidR="000B32BD" w:rsidRDefault="00DA017F" w:rsidP="00B57BBA">
      <w:pPr>
        <w:pStyle w:val="Heading3"/>
      </w:pPr>
      <w:bookmarkStart w:id="25" w:name="_Toc46909121"/>
      <w:r>
        <w:lastRenderedPageBreak/>
        <w:t xml:space="preserve">Activity </w:t>
      </w:r>
      <w:r w:rsidR="004132FD">
        <w:t>1</w:t>
      </w:r>
      <w:r w:rsidR="00FE27B1">
        <w:t>6</w:t>
      </w:r>
      <w:r w:rsidR="007C591F">
        <w:t xml:space="preserve"> – checklist for sample response</w:t>
      </w:r>
      <w:bookmarkEnd w:id="25"/>
    </w:p>
    <w:p w14:paraId="3F200D7D" w14:textId="4890DB1F" w:rsidR="1BD27A25" w:rsidRDefault="00EF0C40" w:rsidP="267112F4">
      <w:pPr>
        <w:pStyle w:val="FeatureBox2"/>
      </w:pPr>
      <w:r>
        <w:t xml:space="preserve">Slides </w:t>
      </w:r>
      <w:r w:rsidR="6E886A81">
        <w:t>40</w:t>
      </w:r>
      <w:r>
        <w:t>-4</w:t>
      </w:r>
      <w:r w:rsidR="36B81D14">
        <w:t>2</w:t>
      </w:r>
      <w:r>
        <w:t xml:space="preserve"> in the PowerP</w:t>
      </w:r>
      <w:r w:rsidR="1BD27A25">
        <w:t>oint presentation</w:t>
      </w:r>
    </w:p>
    <w:p w14:paraId="0530611E" w14:textId="45EC7427" w:rsidR="00FA5003" w:rsidRPr="00FA5003" w:rsidRDefault="10585571" w:rsidP="00FA5003">
      <w:pPr>
        <w:pStyle w:val="Caption"/>
        <w:rPr>
          <w:lang w:eastAsia="zh-CN"/>
        </w:rPr>
      </w:pPr>
      <w:r w:rsidRPr="151CE728">
        <w:rPr>
          <w:lang w:eastAsia="zh-CN"/>
        </w:rPr>
        <w:t xml:space="preserve">Table </w:t>
      </w:r>
      <w:r w:rsidR="5E9CCE26" w:rsidRPr="151CE728">
        <w:rPr>
          <w:lang w:eastAsia="zh-CN"/>
        </w:rPr>
        <w:t>4</w:t>
      </w:r>
      <w:r w:rsidR="4C770034" w:rsidRPr="151CE728">
        <w:rPr>
          <w:lang w:eastAsia="zh-CN"/>
        </w:rPr>
        <w:t xml:space="preserve"> – student checklist </w:t>
      </w:r>
      <w:r w:rsidR="643B4D1A" w:rsidRPr="151CE728">
        <w:rPr>
          <w:lang w:eastAsia="zh-CN"/>
        </w:rPr>
        <w:t>part one, overall effectiveness</w:t>
      </w:r>
    </w:p>
    <w:tbl>
      <w:tblPr>
        <w:tblStyle w:val="Tableheader"/>
        <w:tblW w:w="0" w:type="auto"/>
        <w:tblLook w:val="04A0" w:firstRow="1" w:lastRow="0" w:firstColumn="1" w:lastColumn="0" w:noHBand="0" w:noVBand="1"/>
        <w:tblCaption w:val="checklist part 1 for language and textual features"/>
        <w:tblDescription w:val="Students fill in the checklist when assessing the samples (and their own work)."/>
      </w:tblPr>
      <w:tblGrid>
        <w:gridCol w:w="2947"/>
        <w:gridCol w:w="1701"/>
        <w:gridCol w:w="1559"/>
        <w:gridCol w:w="1560"/>
        <w:gridCol w:w="1559"/>
      </w:tblGrid>
      <w:tr w:rsidR="00FA5003" w14:paraId="662BB35A" w14:textId="77777777" w:rsidTr="151CE7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7" w:type="dxa"/>
          </w:tcPr>
          <w:p w14:paraId="50D092BC" w14:textId="57D8DD05" w:rsidR="00FA5003" w:rsidRDefault="2723794F" w:rsidP="151CE728">
            <w:pPr>
              <w:spacing w:before="192" w:after="192"/>
              <w:rPr>
                <w:lang w:eastAsia="zh-CN"/>
              </w:rPr>
            </w:pPr>
            <w:r w:rsidRPr="151CE728">
              <w:rPr>
                <w:lang w:eastAsia="zh-CN"/>
              </w:rPr>
              <w:t>Features of overall effectiveness</w:t>
            </w:r>
          </w:p>
        </w:tc>
        <w:tc>
          <w:tcPr>
            <w:tcW w:w="1701" w:type="dxa"/>
          </w:tcPr>
          <w:p w14:paraId="6C9A1441" w14:textId="7438A795" w:rsidR="00FA5003" w:rsidRDefault="00FA5003" w:rsidP="007C591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Not evident</w:t>
            </w:r>
          </w:p>
        </w:tc>
        <w:tc>
          <w:tcPr>
            <w:tcW w:w="1559" w:type="dxa"/>
          </w:tcPr>
          <w:p w14:paraId="6E07F945" w14:textId="45FEC2DA" w:rsidR="00FA5003" w:rsidRDefault="00FA5003" w:rsidP="007C591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Needs to be developed</w:t>
            </w:r>
          </w:p>
        </w:tc>
        <w:tc>
          <w:tcPr>
            <w:tcW w:w="1560" w:type="dxa"/>
          </w:tcPr>
          <w:p w14:paraId="780BFF61" w14:textId="780A29DD" w:rsidR="00FA5003" w:rsidRDefault="00FA5003" w:rsidP="007C591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Good attempt</w:t>
            </w:r>
          </w:p>
        </w:tc>
        <w:tc>
          <w:tcPr>
            <w:tcW w:w="1559" w:type="dxa"/>
          </w:tcPr>
          <w:p w14:paraId="7F511F53" w14:textId="26BC551F" w:rsidR="00FA5003" w:rsidRDefault="00FA5003" w:rsidP="007C591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Highly developed</w:t>
            </w:r>
          </w:p>
        </w:tc>
      </w:tr>
      <w:tr w:rsidR="00FA5003" w14:paraId="7373B906" w14:textId="77777777" w:rsidTr="151CE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358C7BCE" w14:textId="46BB04C4" w:rsidR="00FA5003" w:rsidRDefault="77E3E0E2" w:rsidP="151CE728">
            <w:pPr>
              <w:rPr>
                <w:lang w:eastAsia="zh-CN"/>
              </w:rPr>
            </w:pPr>
            <w:r w:rsidRPr="151CE728">
              <w:rPr>
                <w:lang w:eastAsia="zh-CN"/>
              </w:rPr>
              <w:t>Response to the topic</w:t>
            </w:r>
          </w:p>
        </w:tc>
        <w:tc>
          <w:tcPr>
            <w:tcW w:w="1701" w:type="dxa"/>
          </w:tcPr>
          <w:p w14:paraId="69766E31" w14:textId="77777777" w:rsidR="00FA5003" w:rsidRDefault="00FA5003" w:rsidP="007C591F">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7F6E3E44" w14:textId="77777777" w:rsidR="00FA5003" w:rsidRDefault="00FA5003" w:rsidP="007C591F">
            <w:pPr>
              <w:cnfStyle w:val="000000100000" w:firstRow="0" w:lastRow="0" w:firstColumn="0" w:lastColumn="0" w:oddVBand="0" w:evenVBand="0" w:oddHBand="1" w:evenHBand="0" w:firstRowFirstColumn="0" w:firstRowLastColumn="0" w:lastRowFirstColumn="0" w:lastRowLastColumn="0"/>
              <w:rPr>
                <w:lang w:eastAsia="zh-CN"/>
              </w:rPr>
            </w:pPr>
          </w:p>
        </w:tc>
        <w:tc>
          <w:tcPr>
            <w:tcW w:w="1560" w:type="dxa"/>
          </w:tcPr>
          <w:p w14:paraId="1502AB9F" w14:textId="77777777" w:rsidR="00FA5003" w:rsidRDefault="00FA5003" w:rsidP="007C591F">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227EBF0A" w14:textId="77777777" w:rsidR="00FA5003" w:rsidRDefault="00FA5003" w:rsidP="007C591F">
            <w:pPr>
              <w:cnfStyle w:val="000000100000" w:firstRow="0" w:lastRow="0" w:firstColumn="0" w:lastColumn="0" w:oddVBand="0" w:evenVBand="0" w:oddHBand="1" w:evenHBand="0" w:firstRowFirstColumn="0" w:firstRowLastColumn="0" w:lastRowFirstColumn="0" w:lastRowLastColumn="0"/>
              <w:rPr>
                <w:lang w:eastAsia="zh-CN"/>
              </w:rPr>
            </w:pPr>
          </w:p>
        </w:tc>
      </w:tr>
      <w:tr w:rsidR="00FA5003" w14:paraId="64C4614A" w14:textId="77777777" w:rsidTr="151CE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165DC58E" w14:textId="63211414" w:rsidR="00FA5003" w:rsidRDefault="47D1C1F6" w:rsidP="007C591F">
            <w:pPr>
              <w:rPr>
                <w:lang w:eastAsia="zh-CN"/>
              </w:rPr>
            </w:pPr>
            <w:r w:rsidRPr="151CE728">
              <w:rPr>
                <w:lang w:eastAsia="zh-CN"/>
              </w:rPr>
              <w:t>Use of the persuasive type of text</w:t>
            </w:r>
          </w:p>
        </w:tc>
        <w:tc>
          <w:tcPr>
            <w:tcW w:w="1701" w:type="dxa"/>
          </w:tcPr>
          <w:p w14:paraId="2670937B" w14:textId="77777777" w:rsidR="00FA5003" w:rsidRDefault="00FA5003" w:rsidP="007C591F">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47D6A6AE" w14:textId="77777777" w:rsidR="00FA5003" w:rsidRDefault="00FA5003" w:rsidP="007C591F">
            <w:pPr>
              <w:cnfStyle w:val="000000010000" w:firstRow="0" w:lastRow="0" w:firstColumn="0" w:lastColumn="0" w:oddVBand="0" w:evenVBand="0" w:oddHBand="0" w:evenHBand="1" w:firstRowFirstColumn="0" w:firstRowLastColumn="0" w:lastRowFirstColumn="0" w:lastRowLastColumn="0"/>
              <w:rPr>
                <w:lang w:eastAsia="zh-CN"/>
              </w:rPr>
            </w:pPr>
          </w:p>
        </w:tc>
        <w:tc>
          <w:tcPr>
            <w:tcW w:w="1560" w:type="dxa"/>
          </w:tcPr>
          <w:p w14:paraId="10C5489D" w14:textId="77777777" w:rsidR="00FA5003" w:rsidRDefault="00FA5003" w:rsidP="007C591F">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7B7F7BFC" w14:textId="77777777" w:rsidR="00FA5003" w:rsidRDefault="00FA5003" w:rsidP="007C591F">
            <w:pPr>
              <w:cnfStyle w:val="000000010000" w:firstRow="0" w:lastRow="0" w:firstColumn="0" w:lastColumn="0" w:oddVBand="0" w:evenVBand="0" w:oddHBand="0" w:evenHBand="1" w:firstRowFirstColumn="0" w:firstRowLastColumn="0" w:lastRowFirstColumn="0" w:lastRowLastColumn="0"/>
              <w:rPr>
                <w:lang w:eastAsia="zh-CN"/>
              </w:rPr>
            </w:pPr>
          </w:p>
        </w:tc>
      </w:tr>
      <w:tr w:rsidR="267112F4" w14:paraId="5AB573BD" w14:textId="77777777" w:rsidTr="151CE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2084631F" w14:textId="290711D7" w:rsidR="34C25549" w:rsidRDefault="47D1C1F6" w:rsidP="151CE728">
            <w:pPr>
              <w:rPr>
                <w:lang w:eastAsia="zh-CN"/>
              </w:rPr>
            </w:pPr>
            <w:r w:rsidRPr="151CE728">
              <w:rPr>
                <w:lang w:eastAsia="zh-CN"/>
              </w:rPr>
              <w:t>Appropriate to context</w:t>
            </w:r>
          </w:p>
        </w:tc>
        <w:tc>
          <w:tcPr>
            <w:tcW w:w="1701" w:type="dxa"/>
          </w:tcPr>
          <w:p w14:paraId="1628C7C3" w14:textId="1860E690" w:rsidR="267112F4" w:rsidRDefault="267112F4" w:rsidP="267112F4">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53271057" w14:textId="119DF0C5" w:rsidR="267112F4" w:rsidRDefault="267112F4" w:rsidP="267112F4">
            <w:pPr>
              <w:cnfStyle w:val="000000100000" w:firstRow="0" w:lastRow="0" w:firstColumn="0" w:lastColumn="0" w:oddVBand="0" w:evenVBand="0" w:oddHBand="1" w:evenHBand="0" w:firstRowFirstColumn="0" w:firstRowLastColumn="0" w:lastRowFirstColumn="0" w:lastRowLastColumn="0"/>
              <w:rPr>
                <w:lang w:eastAsia="zh-CN"/>
              </w:rPr>
            </w:pPr>
          </w:p>
        </w:tc>
        <w:tc>
          <w:tcPr>
            <w:tcW w:w="1560" w:type="dxa"/>
          </w:tcPr>
          <w:p w14:paraId="70844805" w14:textId="698AE4CF" w:rsidR="267112F4" w:rsidRDefault="267112F4" w:rsidP="267112F4">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2215E300" w14:textId="60038271" w:rsidR="267112F4" w:rsidRDefault="267112F4" w:rsidP="267112F4">
            <w:pPr>
              <w:cnfStyle w:val="000000100000" w:firstRow="0" w:lastRow="0" w:firstColumn="0" w:lastColumn="0" w:oddVBand="0" w:evenVBand="0" w:oddHBand="1" w:evenHBand="0" w:firstRowFirstColumn="0" w:firstRowLastColumn="0" w:lastRowFirstColumn="0" w:lastRowLastColumn="0"/>
              <w:rPr>
                <w:lang w:eastAsia="zh-CN"/>
              </w:rPr>
            </w:pPr>
          </w:p>
        </w:tc>
      </w:tr>
      <w:tr w:rsidR="00FA5003" w14:paraId="188D51C3" w14:textId="77777777" w:rsidTr="151CE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398E0594" w14:textId="67483331" w:rsidR="00FA5003" w:rsidRDefault="00FA5003" w:rsidP="007C591F">
            <w:pPr>
              <w:rPr>
                <w:lang w:eastAsia="zh-CN"/>
              </w:rPr>
            </w:pPr>
            <w:r>
              <w:rPr>
                <w:lang w:eastAsia="zh-CN"/>
              </w:rPr>
              <w:t>Engaging and interesting start</w:t>
            </w:r>
          </w:p>
        </w:tc>
        <w:tc>
          <w:tcPr>
            <w:tcW w:w="1701" w:type="dxa"/>
          </w:tcPr>
          <w:p w14:paraId="1878D5E9" w14:textId="77777777" w:rsidR="00FA5003" w:rsidRDefault="00FA5003" w:rsidP="007C591F">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6EB308A2" w14:textId="77777777" w:rsidR="00FA5003" w:rsidRDefault="00FA5003" w:rsidP="007C591F">
            <w:pPr>
              <w:cnfStyle w:val="000000010000" w:firstRow="0" w:lastRow="0" w:firstColumn="0" w:lastColumn="0" w:oddVBand="0" w:evenVBand="0" w:oddHBand="0" w:evenHBand="1" w:firstRowFirstColumn="0" w:firstRowLastColumn="0" w:lastRowFirstColumn="0" w:lastRowLastColumn="0"/>
              <w:rPr>
                <w:lang w:eastAsia="zh-CN"/>
              </w:rPr>
            </w:pPr>
          </w:p>
        </w:tc>
        <w:tc>
          <w:tcPr>
            <w:tcW w:w="1560" w:type="dxa"/>
          </w:tcPr>
          <w:p w14:paraId="0EC84768" w14:textId="77777777" w:rsidR="00FA5003" w:rsidRDefault="00FA5003" w:rsidP="007C591F">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346818D4" w14:textId="77777777" w:rsidR="00FA5003" w:rsidRDefault="00FA5003" w:rsidP="007C591F">
            <w:pPr>
              <w:cnfStyle w:val="000000010000" w:firstRow="0" w:lastRow="0" w:firstColumn="0" w:lastColumn="0" w:oddVBand="0" w:evenVBand="0" w:oddHBand="0" w:evenHBand="1" w:firstRowFirstColumn="0" w:firstRowLastColumn="0" w:lastRowFirstColumn="0" w:lastRowLastColumn="0"/>
              <w:rPr>
                <w:lang w:eastAsia="zh-CN"/>
              </w:rPr>
            </w:pPr>
          </w:p>
        </w:tc>
      </w:tr>
      <w:tr w:rsidR="267112F4" w14:paraId="396C4702" w14:textId="77777777" w:rsidTr="151CE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39D30DB4" w14:textId="2DA322E1" w:rsidR="7DBBAE6D" w:rsidRDefault="0A466D38" w:rsidP="267112F4">
            <w:pPr>
              <w:rPr>
                <w:lang w:eastAsia="zh-CN"/>
              </w:rPr>
            </w:pPr>
            <w:r w:rsidRPr="151CE728">
              <w:rPr>
                <w:lang w:eastAsia="zh-CN"/>
              </w:rPr>
              <w:t>Use of ideas from the stimulus</w:t>
            </w:r>
          </w:p>
        </w:tc>
        <w:tc>
          <w:tcPr>
            <w:tcW w:w="1701" w:type="dxa"/>
          </w:tcPr>
          <w:p w14:paraId="0F727284" w14:textId="63013331" w:rsidR="267112F4" w:rsidRDefault="267112F4" w:rsidP="267112F4">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33D9983A" w14:textId="5CA32349" w:rsidR="267112F4" w:rsidRDefault="267112F4" w:rsidP="267112F4">
            <w:pPr>
              <w:cnfStyle w:val="000000100000" w:firstRow="0" w:lastRow="0" w:firstColumn="0" w:lastColumn="0" w:oddVBand="0" w:evenVBand="0" w:oddHBand="1" w:evenHBand="0" w:firstRowFirstColumn="0" w:firstRowLastColumn="0" w:lastRowFirstColumn="0" w:lastRowLastColumn="0"/>
              <w:rPr>
                <w:lang w:eastAsia="zh-CN"/>
              </w:rPr>
            </w:pPr>
          </w:p>
        </w:tc>
        <w:tc>
          <w:tcPr>
            <w:tcW w:w="1560" w:type="dxa"/>
          </w:tcPr>
          <w:p w14:paraId="6902AE4D" w14:textId="2B78D36E" w:rsidR="267112F4" w:rsidRDefault="267112F4" w:rsidP="267112F4">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671B8747" w14:textId="46D31E90" w:rsidR="267112F4" w:rsidRDefault="267112F4" w:rsidP="267112F4">
            <w:pPr>
              <w:cnfStyle w:val="000000100000" w:firstRow="0" w:lastRow="0" w:firstColumn="0" w:lastColumn="0" w:oddVBand="0" w:evenVBand="0" w:oddHBand="1" w:evenHBand="0" w:firstRowFirstColumn="0" w:firstRowLastColumn="0" w:lastRowFirstColumn="0" w:lastRowLastColumn="0"/>
              <w:rPr>
                <w:lang w:eastAsia="zh-CN"/>
              </w:rPr>
            </w:pPr>
          </w:p>
        </w:tc>
      </w:tr>
      <w:tr w:rsidR="00FA5003" w14:paraId="0447E2A0" w14:textId="77777777" w:rsidTr="151CE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00866A07" w14:textId="6C743E57" w:rsidR="00FA5003" w:rsidRDefault="084FBAFB" w:rsidP="007C591F">
            <w:pPr>
              <w:rPr>
                <w:lang w:eastAsia="zh-CN"/>
              </w:rPr>
            </w:pPr>
            <w:r w:rsidRPr="151CE728">
              <w:rPr>
                <w:lang w:eastAsia="zh-CN"/>
              </w:rPr>
              <w:t>A personal touch or voice</w:t>
            </w:r>
          </w:p>
        </w:tc>
        <w:tc>
          <w:tcPr>
            <w:tcW w:w="1701" w:type="dxa"/>
          </w:tcPr>
          <w:p w14:paraId="3F9E4D42" w14:textId="77777777" w:rsidR="00FA5003" w:rsidRDefault="00FA5003" w:rsidP="007C591F">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3706B817" w14:textId="77777777" w:rsidR="00FA5003" w:rsidRDefault="00FA5003" w:rsidP="007C591F">
            <w:pPr>
              <w:cnfStyle w:val="000000010000" w:firstRow="0" w:lastRow="0" w:firstColumn="0" w:lastColumn="0" w:oddVBand="0" w:evenVBand="0" w:oddHBand="0" w:evenHBand="1" w:firstRowFirstColumn="0" w:firstRowLastColumn="0" w:lastRowFirstColumn="0" w:lastRowLastColumn="0"/>
              <w:rPr>
                <w:lang w:eastAsia="zh-CN"/>
              </w:rPr>
            </w:pPr>
          </w:p>
        </w:tc>
        <w:tc>
          <w:tcPr>
            <w:tcW w:w="1560" w:type="dxa"/>
          </w:tcPr>
          <w:p w14:paraId="4E663853" w14:textId="77777777" w:rsidR="00FA5003" w:rsidRDefault="00FA5003" w:rsidP="007C591F">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428BB267" w14:textId="77777777" w:rsidR="00FA5003" w:rsidRDefault="00FA5003" w:rsidP="007C591F">
            <w:pPr>
              <w:cnfStyle w:val="000000010000" w:firstRow="0" w:lastRow="0" w:firstColumn="0" w:lastColumn="0" w:oddVBand="0" w:evenVBand="0" w:oddHBand="0" w:evenHBand="1" w:firstRowFirstColumn="0" w:firstRowLastColumn="0" w:lastRowFirstColumn="0" w:lastRowLastColumn="0"/>
              <w:rPr>
                <w:lang w:eastAsia="zh-CN"/>
              </w:rPr>
            </w:pPr>
          </w:p>
        </w:tc>
      </w:tr>
    </w:tbl>
    <w:p w14:paraId="0092A097" w14:textId="08DF5551" w:rsidR="00985CE5" w:rsidRDefault="7C0395C8" w:rsidP="151CE728">
      <w:pPr>
        <w:pStyle w:val="Caption"/>
      </w:pPr>
      <w:r>
        <w:t>Table 5</w:t>
      </w:r>
      <w:r w:rsidR="35A06AFE">
        <w:t xml:space="preserve"> – student checklist part </w:t>
      </w:r>
      <w:r w:rsidR="517D6025">
        <w:t>two</w:t>
      </w:r>
      <w:r w:rsidR="35A06AFE">
        <w:t>, structure</w:t>
      </w:r>
    </w:p>
    <w:tbl>
      <w:tblPr>
        <w:tblStyle w:val="Tableheader"/>
        <w:tblW w:w="0" w:type="auto"/>
        <w:tblInd w:w="-30" w:type="dxa"/>
        <w:tblLook w:val="04A0" w:firstRow="1" w:lastRow="0" w:firstColumn="1" w:lastColumn="0" w:noHBand="0" w:noVBand="1"/>
        <w:tblCaption w:val="checklist part 2 for language and textual features"/>
        <w:tblDescription w:val="Students fill in the checklist when assessing the samples (and their own work)."/>
      </w:tblPr>
      <w:tblGrid>
        <w:gridCol w:w="2947"/>
        <w:gridCol w:w="1701"/>
        <w:gridCol w:w="1559"/>
        <w:gridCol w:w="1560"/>
        <w:gridCol w:w="1559"/>
      </w:tblGrid>
      <w:tr w:rsidR="151CE728" w14:paraId="596A4A31" w14:textId="77777777" w:rsidTr="00F131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7" w:type="dxa"/>
          </w:tcPr>
          <w:p w14:paraId="36880A93" w14:textId="5595F267" w:rsidR="2897FAAC" w:rsidRDefault="2897FAAC" w:rsidP="151CE728">
            <w:pPr>
              <w:spacing w:before="192" w:after="192" w:line="276" w:lineRule="auto"/>
              <w:rPr>
                <w:lang w:eastAsia="zh-CN"/>
              </w:rPr>
            </w:pPr>
            <w:r w:rsidRPr="151CE728">
              <w:rPr>
                <w:lang w:eastAsia="zh-CN"/>
              </w:rPr>
              <w:t>Features of structure</w:t>
            </w:r>
          </w:p>
        </w:tc>
        <w:tc>
          <w:tcPr>
            <w:tcW w:w="1701" w:type="dxa"/>
          </w:tcPr>
          <w:p w14:paraId="2DDED50E" w14:textId="7438A795" w:rsidR="151CE728" w:rsidRDefault="151CE728" w:rsidP="151CE728">
            <w:pPr>
              <w:cnfStyle w:val="100000000000" w:firstRow="1" w:lastRow="0" w:firstColumn="0" w:lastColumn="0" w:oddVBand="0" w:evenVBand="0" w:oddHBand="0" w:evenHBand="0" w:firstRowFirstColumn="0" w:firstRowLastColumn="0" w:lastRowFirstColumn="0" w:lastRowLastColumn="0"/>
              <w:rPr>
                <w:lang w:eastAsia="zh-CN"/>
              </w:rPr>
            </w:pPr>
            <w:r w:rsidRPr="151CE728">
              <w:rPr>
                <w:lang w:eastAsia="zh-CN"/>
              </w:rPr>
              <w:t>Not evident</w:t>
            </w:r>
          </w:p>
        </w:tc>
        <w:tc>
          <w:tcPr>
            <w:tcW w:w="1559" w:type="dxa"/>
          </w:tcPr>
          <w:p w14:paraId="184E8BAB" w14:textId="45FEC2DA" w:rsidR="151CE728" w:rsidRDefault="151CE728" w:rsidP="151CE728">
            <w:pPr>
              <w:cnfStyle w:val="100000000000" w:firstRow="1" w:lastRow="0" w:firstColumn="0" w:lastColumn="0" w:oddVBand="0" w:evenVBand="0" w:oddHBand="0" w:evenHBand="0" w:firstRowFirstColumn="0" w:firstRowLastColumn="0" w:lastRowFirstColumn="0" w:lastRowLastColumn="0"/>
              <w:rPr>
                <w:lang w:eastAsia="zh-CN"/>
              </w:rPr>
            </w:pPr>
            <w:r w:rsidRPr="151CE728">
              <w:rPr>
                <w:lang w:eastAsia="zh-CN"/>
              </w:rPr>
              <w:t>Needs to be developed</w:t>
            </w:r>
          </w:p>
        </w:tc>
        <w:tc>
          <w:tcPr>
            <w:tcW w:w="1560" w:type="dxa"/>
          </w:tcPr>
          <w:p w14:paraId="55CFF1D2" w14:textId="780A29DD" w:rsidR="151CE728" w:rsidRDefault="151CE728" w:rsidP="151CE728">
            <w:pPr>
              <w:cnfStyle w:val="100000000000" w:firstRow="1" w:lastRow="0" w:firstColumn="0" w:lastColumn="0" w:oddVBand="0" w:evenVBand="0" w:oddHBand="0" w:evenHBand="0" w:firstRowFirstColumn="0" w:firstRowLastColumn="0" w:lastRowFirstColumn="0" w:lastRowLastColumn="0"/>
              <w:rPr>
                <w:lang w:eastAsia="zh-CN"/>
              </w:rPr>
            </w:pPr>
            <w:r w:rsidRPr="151CE728">
              <w:rPr>
                <w:lang w:eastAsia="zh-CN"/>
              </w:rPr>
              <w:t>Good attempt</w:t>
            </w:r>
          </w:p>
        </w:tc>
        <w:tc>
          <w:tcPr>
            <w:tcW w:w="1559" w:type="dxa"/>
          </w:tcPr>
          <w:p w14:paraId="76D021F1" w14:textId="26BC551F" w:rsidR="151CE728" w:rsidRDefault="151CE728" w:rsidP="151CE728">
            <w:pPr>
              <w:cnfStyle w:val="100000000000" w:firstRow="1" w:lastRow="0" w:firstColumn="0" w:lastColumn="0" w:oddVBand="0" w:evenVBand="0" w:oddHBand="0" w:evenHBand="0" w:firstRowFirstColumn="0" w:firstRowLastColumn="0" w:lastRowFirstColumn="0" w:lastRowLastColumn="0"/>
              <w:rPr>
                <w:lang w:eastAsia="zh-CN"/>
              </w:rPr>
            </w:pPr>
            <w:r w:rsidRPr="151CE728">
              <w:rPr>
                <w:lang w:eastAsia="zh-CN"/>
              </w:rPr>
              <w:t>Highly developed</w:t>
            </w:r>
          </w:p>
        </w:tc>
      </w:tr>
      <w:tr w:rsidR="151CE728" w14:paraId="4CE8ABC3" w14:textId="77777777" w:rsidTr="00F13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0669C79D" w14:textId="35067A7E" w:rsidR="151CE728" w:rsidRDefault="151CE728" w:rsidP="151CE728">
            <w:pPr>
              <w:rPr>
                <w:lang w:eastAsia="zh-CN"/>
              </w:rPr>
            </w:pPr>
            <w:r w:rsidRPr="151CE728">
              <w:rPr>
                <w:lang w:eastAsia="zh-CN"/>
              </w:rPr>
              <w:t>Clear statement of position or argument</w:t>
            </w:r>
            <w:r w:rsidR="6345FA3E" w:rsidRPr="151CE728">
              <w:rPr>
                <w:lang w:eastAsia="zh-CN"/>
              </w:rPr>
              <w:t xml:space="preserve"> - </w:t>
            </w:r>
          </w:p>
        </w:tc>
        <w:tc>
          <w:tcPr>
            <w:tcW w:w="1701" w:type="dxa"/>
          </w:tcPr>
          <w:p w14:paraId="116CB931" w14:textId="1860E690"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4221F8B3" w14:textId="119DF0C5"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60" w:type="dxa"/>
          </w:tcPr>
          <w:p w14:paraId="7D7489B5" w14:textId="698AE4CF"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1AFB06B8" w14:textId="60038271"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r>
      <w:tr w:rsidR="151CE728" w14:paraId="4FCEADDD" w14:textId="77777777" w:rsidTr="00F131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14295E46" w14:textId="2FEE8333" w:rsidR="2C313F09" w:rsidRDefault="2C313F09" w:rsidP="151CE728">
            <w:pPr>
              <w:rPr>
                <w:lang w:eastAsia="zh-CN"/>
              </w:rPr>
            </w:pPr>
            <w:r w:rsidRPr="151CE728">
              <w:rPr>
                <w:lang w:eastAsia="zh-CN"/>
              </w:rPr>
              <w:t>Use of examples and evidence to support argument</w:t>
            </w:r>
          </w:p>
        </w:tc>
        <w:tc>
          <w:tcPr>
            <w:tcW w:w="1701" w:type="dxa"/>
          </w:tcPr>
          <w:p w14:paraId="24E5AD76" w14:textId="37FE55E2"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40CAF4C4" w14:textId="7A2AF462"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c>
          <w:tcPr>
            <w:tcW w:w="1560" w:type="dxa"/>
          </w:tcPr>
          <w:p w14:paraId="08FE8961" w14:textId="0DE79D36"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35BF153A" w14:textId="2D16BCB1"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r>
      <w:tr w:rsidR="151CE728" w14:paraId="0C49AEAD" w14:textId="77777777" w:rsidTr="00F13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1CF63EEB" w14:textId="67483331" w:rsidR="151CE728" w:rsidRDefault="151CE728" w:rsidP="151CE728">
            <w:pPr>
              <w:rPr>
                <w:lang w:eastAsia="zh-CN"/>
              </w:rPr>
            </w:pPr>
            <w:r w:rsidRPr="151CE728">
              <w:rPr>
                <w:lang w:eastAsia="zh-CN"/>
              </w:rPr>
              <w:t>Engaging and interesting start</w:t>
            </w:r>
          </w:p>
        </w:tc>
        <w:tc>
          <w:tcPr>
            <w:tcW w:w="1701" w:type="dxa"/>
          </w:tcPr>
          <w:p w14:paraId="71B59CD8"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2A830C50"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60" w:type="dxa"/>
          </w:tcPr>
          <w:p w14:paraId="728C9F01"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4DE32FEA"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r>
      <w:tr w:rsidR="151CE728" w14:paraId="0A75CBAC" w14:textId="77777777" w:rsidTr="00F131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6B1366B6" w14:textId="1403C789" w:rsidR="41D3F903" w:rsidRDefault="41D3F903" w:rsidP="151CE728">
            <w:pPr>
              <w:rPr>
                <w:lang w:eastAsia="zh-CN"/>
              </w:rPr>
            </w:pPr>
            <w:r w:rsidRPr="151CE728">
              <w:rPr>
                <w:lang w:eastAsia="zh-CN"/>
              </w:rPr>
              <w:t>Register appropriate for audience, context and purpose</w:t>
            </w:r>
          </w:p>
        </w:tc>
        <w:tc>
          <w:tcPr>
            <w:tcW w:w="1701" w:type="dxa"/>
          </w:tcPr>
          <w:p w14:paraId="5282D9F6" w14:textId="63013331"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05176D38" w14:textId="5CA32349"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c>
          <w:tcPr>
            <w:tcW w:w="1560" w:type="dxa"/>
          </w:tcPr>
          <w:p w14:paraId="0482D42D" w14:textId="2B78D36E"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4E6BC1A2" w14:textId="46D31E90"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r>
      <w:tr w:rsidR="151CE728" w14:paraId="4139E368" w14:textId="77777777" w:rsidTr="00F13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24AFA2DC" w14:textId="1A2D4FC7" w:rsidR="58605572" w:rsidRDefault="58605572" w:rsidP="151CE728">
            <w:pPr>
              <w:rPr>
                <w:lang w:eastAsia="zh-CN"/>
              </w:rPr>
            </w:pPr>
            <w:r w:rsidRPr="151CE728">
              <w:rPr>
                <w:lang w:eastAsia="zh-CN"/>
              </w:rPr>
              <w:t>Well-developed body paragraphs</w:t>
            </w:r>
          </w:p>
        </w:tc>
        <w:tc>
          <w:tcPr>
            <w:tcW w:w="1701" w:type="dxa"/>
          </w:tcPr>
          <w:p w14:paraId="1C45295A"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780164F6"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60" w:type="dxa"/>
          </w:tcPr>
          <w:p w14:paraId="57EACC14"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4A4148C2"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r>
    </w:tbl>
    <w:p w14:paraId="40A17655" w14:textId="4368F19B" w:rsidR="00985CE5" w:rsidRDefault="2128B832" w:rsidP="151CE728">
      <w:pPr>
        <w:pStyle w:val="Caption"/>
        <w:rPr>
          <w:lang w:eastAsia="zh-CN"/>
        </w:rPr>
      </w:pPr>
      <w:r w:rsidRPr="151CE728">
        <w:rPr>
          <w:lang w:eastAsia="zh-CN"/>
        </w:rPr>
        <w:t xml:space="preserve">Table </w:t>
      </w:r>
      <w:r w:rsidR="785E1ACC" w:rsidRPr="151CE728">
        <w:rPr>
          <w:lang w:eastAsia="zh-CN"/>
        </w:rPr>
        <w:t>6</w:t>
      </w:r>
      <w:r w:rsidRPr="151CE728">
        <w:rPr>
          <w:lang w:eastAsia="zh-CN"/>
        </w:rPr>
        <w:t xml:space="preserve"> – student checklist </w:t>
      </w:r>
      <w:r w:rsidR="2350294A" w:rsidRPr="151CE728">
        <w:rPr>
          <w:lang w:eastAsia="zh-CN"/>
        </w:rPr>
        <w:t>part three,</w:t>
      </w:r>
      <w:r w:rsidRPr="151CE728">
        <w:rPr>
          <w:lang w:eastAsia="zh-CN"/>
        </w:rPr>
        <w:t xml:space="preserve"> language</w:t>
      </w:r>
      <w:r w:rsidR="21AF5697" w:rsidRPr="151CE728">
        <w:rPr>
          <w:lang w:eastAsia="zh-CN"/>
        </w:rPr>
        <w:t xml:space="preserve"> </w:t>
      </w:r>
      <w:r w:rsidR="2F4F3494" w:rsidRPr="151CE728">
        <w:rPr>
          <w:lang w:eastAsia="zh-CN"/>
        </w:rPr>
        <w:t>devices</w:t>
      </w:r>
    </w:p>
    <w:tbl>
      <w:tblPr>
        <w:tblStyle w:val="Tableheader"/>
        <w:tblW w:w="0" w:type="auto"/>
        <w:tblInd w:w="-30" w:type="dxa"/>
        <w:tblLook w:val="04A0" w:firstRow="1" w:lastRow="0" w:firstColumn="1" w:lastColumn="0" w:noHBand="0" w:noVBand="1"/>
        <w:tblCaption w:val="checklist part 3 for language and textual features"/>
        <w:tblDescription w:val="Students fill in the checklist when assessing the samples (and their own work)."/>
      </w:tblPr>
      <w:tblGrid>
        <w:gridCol w:w="2947"/>
        <w:gridCol w:w="1701"/>
        <w:gridCol w:w="1559"/>
        <w:gridCol w:w="1560"/>
        <w:gridCol w:w="1559"/>
      </w:tblGrid>
      <w:tr w:rsidR="151CE728" w14:paraId="6D177128" w14:textId="77777777" w:rsidTr="00F131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7" w:type="dxa"/>
          </w:tcPr>
          <w:p w14:paraId="7079FA8E" w14:textId="1D2EAFA8" w:rsidR="5996E4DA" w:rsidRDefault="5996E4DA" w:rsidP="151CE728">
            <w:pPr>
              <w:spacing w:before="192" w:after="192" w:line="276" w:lineRule="auto"/>
            </w:pPr>
            <w:r w:rsidRPr="151CE728">
              <w:rPr>
                <w:lang w:eastAsia="zh-CN"/>
              </w:rPr>
              <w:t>Language devices</w:t>
            </w:r>
          </w:p>
        </w:tc>
        <w:tc>
          <w:tcPr>
            <w:tcW w:w="1701" w:type="dxa"/>
          </w:tcPr>
          <w:p w14:paraId="6558249B" w14:textId="7438A795" w:rsidR="151CE728" w:rsidRDefault="151CE728" w:rsidP="151CE728">
            <w:pPr>
              <w:cnfStyle w:val="100000000000" w:firstRow="1" w:lastRow="0" w:firstColumn="0" w:lastColumn="0" w:oddVBand="0" w:evenVBand="0" w:oddHBand="0" w:evenHBand="0" w:firstRowFirstColumn="0" w:firstRowLastColumn="0" w:lastRowFirstColumn="0" w:lastRowLastColumn="0"/>
              <w:rPr>
                <w:lang w:eastAsia="zh-CN"/>
              </w:rPr>
            </w:pPr>
            <w:r w:rsidRPr="151CE728">
              <w:rPr>
                <w:lang w:eastAsia="zh-CN"/>
              </w:rPr>
              <w:t>Not evident</w:t>
            </w:r>
          </w:p>
        </w:tc>
        <w:tc>
          <w:tcPr>
            <w:tcW w:w="1559" w:type="dxa"/>
          </w:tcPr>
          <w:p w14:paraId="7C6C8227" w14:textId="45FEC2DA" w:rsidR="151CE728" w:rsidRDefault="151CE728" w:rsidP="151CE728">
            <w:pPr>
              <w:cnfStyle w:val="100000000000" w:firstRow="1" w:lastRow="0" w:firstColumn="0" w:lastColumn="0" w:oddVBand="0" w:evenVBand="0" w:oddHBand="0" w:evenHBand="0" w:firstRowFirstColumn="0" w:firstRowLastColumn="0" w:lastRowFirstColumn="0" w:lastRowLastColumn="0"/>
              <w:rPr>
                <w:lang w:eastAsia="zh-CN"/>
              </w:rPr>
            </w:pPr>
            <w:r w:rsidRPr="151CE728">
              <w:rPr>
                <w:lang w:eastAsia="zh-CN"/>
              </w:rPr>
              <w:t>Needs to be developed</w:t>
            </w:r>
          </w:p>
        </w:tc>
        <w:tc>
          <w:tcPr>
            <w:tcW w:w="1560" w:type="dxa"/>
          </w:tcPr>
          <w:p w14:paraId="5FEEC2A1" w14:textId="780A29DD" w:rsidR="151CE728" w:rsidRDefault="151CE728" w:rsidP="151CE728">
            <w:pPr>
              <w:cnfStyle w:val="100000000000" w:firstRow="1" w:lastRow="0" w:firstColumn="0" w:lastColumn="0" w:oddVBand="0" w:evenVBand="0" w:oddHBand="0" w:evenHBand="0" w:firstRowFirstColumn="0" w:firstRowLastColumn="0" w:lastRowFirstColumn="0" w:lastRowLastColumn="0"/>
              <w:rPr>
                <w:lang w:eastAsia="zh-CN"/>
              </w:rPr>
            </w:pPr>
            <w:r w:rsidRPr="151CE728">
              <w:rPr>
                <w:lang w:eastAsia="zh-CN"/>
              </w:rPr>
              <w:t>Good attempt</w:t>
            </w:r>
          </w:p>
        </w:tc>
        <w:tc>
          <w:tcPr>
            <w:tcW w:w="1559" w:type="dxa"/>
          </w:tcPr>
          <w:p w14:paraId="3014ECB7" w14:textId="26BC551F" w:rsidR="151CE728" w:rsidRDefault="151CE728" w:rsidP="151CE728">
            <w:pPr>
              <w:cnfStyle w:val="100000000000" w:firstRow="1" w:lastRow="0" w:firstColumn="0" w:lastColumn="0" w:oddVBand="0" w:evenVBand="0" w:oddHBand="0" w:evenHBand="0" w:firstRowFirstColumn="0" w:firstRowLastColumn="0" w:lastRowFirstColumn="0" w:lastRowLastColumn="0"/>
              <w:rPr>
                <w:lang w:eastAsia="zh-CN"/>
              </w:rPr>
            </w:pPr>
            <w:r w:rsidRPr="151CE728">
              <w:rPr>
                <w:lang w:eastAsia="zh-CN"/>
              </w:rPr>
              <w:t>Highly developed</w:t>
            </w:r>
          </w:p>
        </w:tc>
      </w:tr>
      <w:tr w:rsidR="151CE728" w14:paraId="3A28AD9E" w14:textId="77777777" w:rsidTr="00F13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4C3F7695" w14:textId="1379BF0C" w:rsidR="151CE728" w:rsidRDefault="151CE728" w:rsidP="151CE728">
            <w:pPr>
              <w:rPr>
                <w:lang w:eastAsia="zh-CN"/>
              </w:rPr>
            </w:pPr>
            <w:r w:rsidRPr="151CE728">
              <w:rPr>
                <w:lang w:eastAsia="zh-CN"/>
              </w:rPr>
              <w:t>Rhetorical questions to spark thought</w:t>
            </w:r>
          </w:p>
        </w:tc>
        <w:tc>
          <w:tcPr>
            <w:tcW w:w="1701" w:type="dxa"/>
          </w:tcPr>
          <w:p w14:paraId="71824EE8"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42FD796B"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60" w:type="dxa"/>
          </w:tcPr>
          <w:p w14:paraId="7F32D4DC"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4BEDDA28"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r>
      <w:tr w:rsidR="151CE728" w14:paraId="6EA46208" w14:textId="77777777" w:rsidTr="00F131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5A6B2AD3" w14:textId="20A91470" w:rsidR="151CE728" w:rsidRDefault="151CE728" w:rsidP="151CE728">
            <w:pPr>
              <w:rPr>
                <w:lang w:eastAsia="zh-CN"/>
              </w:rPr>
            </w:pPr>
            <w:r w:rsidRPr="151CE728">
              <w:rPr>
                <w:lang w:eastAsia="zh-CN"/>
              </w:rPr>
              <w:lastRenderedPageBreak/>
              <w:t>Sentence variety for dramatic effect</w:t>
            </w:r>
          </w:p>
        </w:tc>
        <w:tc>
          <w:tcPr>
            <w:tcW w:w="1701" w:type="dxa"/>
          </w:tcPr>
          <w:p w14:paraId="73EFD116" w14:textId="77777777"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19E2995E" w14:textId="77777777"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c>
          <w:tcPr>
            <w:tcW w:w="1560" w:type="dxa"/>
          </w:tcPr>
          <w:p w14:paraId="4BEA1DE7" w14:textId="77777777"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08C5F9F2" w14:textId="77777777"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r>
      <w:tr w:rsidR="151CE728" w14:paraId="5AC4A062" w14:textId="77777777" w:rsidTr="00F13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711019E4" w14:textId="427ECAFE" w:rsidR="151CE728" w:rsidRDefault="151CE728" w:rsidP="151CE728">
            <w:pPr>
              <w:rPr>
                <w:lang w:eastAsia="zh-CN"/>
              </w:rPr>
            </w:pPr>
            <w:r w:rsidRPr="151CE728">
              <w:rPr>
                <w:lang w:eastAsia="zh-CN"/>
              </w:rPr>
              <w:t>Use of emotive language</w:t>
            </w:r>
          </w:p>
        </w:tc>
        <w:tc>
          <w:tcPr>
            <w:tcW w:w="1701" w:type="dxa"/>
          </w:tcPr>
          <w:p w14:paraId="5BE5EF11"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1BBE5EB1"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60" w:type="dxa"/>
          </w:tcPr>
          <w:p w14:paraId="4615D195"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611F03C0"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r>
      <w:tr w:rsidR="151CE728" w14:paraId="558A8A5E" w14:textId="77777777" w:rsidTr="00F131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3CAFC500" w14:textId="29849F9E" w:rsidR="151CE728" w:rsidRDefault="151CE728" w:rsidP="151CE728">
            <w:pPr>
              <w:rPr>
                <w:lang w:eastAsia="zh-CN"/>
              </w:rPr>
            </w:pPr>
            <w:r w:rsidRPr="151CE728">
              <w:rPr>
                <w:lang w:eastAsia="zh-CN"/>
              </w:rPr>
              <w:t>Figurative language to connect to emotions</w:t>
            </w:r>
          </w:p>
        </w:tc>
        <w:tc>
          <w:tcPr>
            <w:tcW w:w="1701" w:type="dxa"/>
          </w:tcPr>
          <w:p w14:paraId="537E8F9B" w14:textId="77777777"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72A4FB19" w14:textId="77777777"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c>
          <w:tcPr>
            <w:tcW w:w="1560" w:type="dxa"/>
          </w:tcPr>
          <w:p w14:paraId="5E9618C6" w14:textId="77777777"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1E9A36BC" w14:textId="77777777"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r>
      <w:tr w:rsidR="151CE728" w14:paraId="1CCD7078" w14:textId="77777777" w:rsidTr="00F13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6DE7DEE7" w14:textId="109881ED" w:rsidR="151CE728" w:rsidRDefault="151CE728" w:rsidP="151CE728">
            <w:pPr>
              <w:rPr>
                <w:lang w:eastAsia="zh-CN"/>
              </w:rPr>
            </w:pPr>
            <w:r w:rsidRPr="151CE728">
              <w:rPr>
                <w:lang w:eastAsia="zh-CN"/>
              </w:rPr>
              <w:t>Inclusive language</w:t>
            </w:r>
          </w:p>
        </w:tc>
        <w:tc>
          <w:tcPr>
            <w:tcW w:w="1701" w:type="dxa"/>
          </w:tcPr>
          <w:p w14:paraId="01B17E0B"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41119167"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60" w:type="dxa"/>
          </w:tcPr>
          <w:p w14:paraId="7379356B"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c>
          <w:tcPr>
            <w:tcW w:w="1559" w:type="dxa"/>
          </w:tcPr>
          <w:p w14:paraId="5AE6B658" w14:textId="77777777" w:rsidR="151CE728" w:rsidRDefault="151CE728" w:rsidP="151CE728">
            <w:pPr>
              <w:cnfStyle w:val="000000100000" w:firstRow="0" w:lastRow="0" w:firstColumn="0" w:lastColumn="0" w:oddVBand="0" w:evenVBand="0" w:oddHBand="1" w:evenHBand="0" w:firstRowFirstColumn="0" w:firstRowLastColumn="0" w:lastRowFirstColumn="0" w:lastRowLastColumn="0"/>
              <w:rPr>
                <w:lang w:eastAsia="zh-CN"/>
              </w:rPr>
            </w:pPr>
          </w:p>
        </w:tc>
      </w:tr>
      <w:tr w:rsidR="151CE728" w14:paraId="003885FE" w14:textId="77777777" w:rsidTr="00F131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445AA529" w14:textId="77764D66" w:rsidR="151CE728" w:rsidRDefault="151CE728" w:rsidP="151CE728">
            <w:pPr>
              <w:rPr>
                <w:lang w:eastAsia="zh-CN"/>
              </w:rPr>
            </w:pPr>
            <w:r w:rsidRPr="151CE728">
              <w:rPr>
                <w:lang w:eastAsia="zh-CN"/>
              </w:rPr>
              <w:t>Repetition for dramatic effect</w:t>
            </w:r>
          </w:p>
        </w:tc>
        <w:tc>
          <w:tcPr>
            <w:tcW w:w="1701" w:type="dxa"/>
          </w:tcPr>
          <w:p w14:paraId="3DF24BC6" w14:textId="77777777"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06503FC6" w14:textId="77777777"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c>
          <w:tcPr>
            <w:tcW w:w="1560" w:type="dxa"/>
          </w:tcPr>
          <w:p w14:paraId="2D127B30" w14:textId="77777777"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c>
          <w:tcPr>
            <w:tcW w:w="1559" w:type="dxa"/>
          </w:tcPr>
          <w:p w14:paraId="062CBA14" w14:textId="77777777" w:rsidR="151CE728" w:rsidRDefault="151CE728" w:rsidP="151CE728">
            <w:pPr>
              <w:cnfStyle w:val="000000010000" w:firstRow="0" w:lastRow="0" w:firstColumn="0" w:lastColumn="0" w:oddVBand="0" w:evenVBand="0" w:oddHBand="0" w:evenHBand="1" w:firstRowFirstColumn="0" w:firstRowLastColumn="0" w:lastRowFirstColumn="0" w:lastRowLastColumn="0"/>
              <w:rPr>
                <w:lang w:eastAsia="zh-CN"/>
              </w:rPr>
            </w:pPr>
          </w:p>
        </w:tc>
      </w:tr>
    </w:tbl>
    <w:p w14:paraId="622A2857" w14:textId="1CDDCD08" w:rsidR="00985CE5" w:rsidRDefault="00EF0C40" w:rsidP="00EF0C40">
      <w:pPr>
        <w:pStyle w:val="Heading3"/>
      </w:pPr>
      <w:bookmarkStart w:id="26" w:name="_Toc46909122"/>
      <w:r>
        <w:t>Activity 1</w:t>
      </w:r>
      <w:r w:rsidR="00FE27B1">
        <w:t>7</w:t>
      </w:r>
      <w:r>
        <w:t xml:space="preserve"> – Improving a sample paragraph</w:t>
      </w:r>
      <w:bookmarkEnd w:id="26"/>
    </w:p>
    <w:p w14:paraId="3F110D7F" w14:textId="1D5D0017" w:rsidR="00EF0C40" w:rsidRPr="00EF0C40" w:rsidRDefault="00EF0C40" w:rsidP="00EF0C40">
      <w:pPr>
        <w:pStyle w:val="FeatureBox2"/>
      </w:pPr>
      <w:r>
        <w:t>Slide 4</w:t>
      </w:r>
      <w:r w:rsidR="00E376E7">
        <w:t>4</w:t>
      </w:r>
      <w:r>
        <w:t xml:space="preserve"> in the PowerPoint presentation</w:t>
      </w:r>
    </w:p>
    <w:p w14:paraId="1C490D9A" w14:textId="5CD513A3" w:rsidR="00140255" w:rsidRPr="00E376E7" w:rsidRDefault="00140255" w:rsidP="151CE728">
      <w:pPr>
        <w:rPr>
          <w:rStyle w:val="Strong"/>
        </w:rPr>
      </w:pPr>
      <w:r w:rsidRPr="00E376E7">
        <w:rPr>
          <w:rStyle w:val="Strong"/>
        </w:rPr>
        <w:t>For this paragraph, use a different coloured pen and give it a score on the relevant</w:t>
      </w:r>
      <w:r w:rsidR="00E376E7" w:rsidRPr="00E376E7">
        <w:rPr>
          <w:rStyle w:val="Strong"/>
        </w:rPr>
        <w:t xml:space="preserve"> language devices in activity 15 above.</w:t>
      </w:r>
    </w:p>
    <w:p w14:paraId="0C2EE525" w14:textId="4B1268BE" w:rsidR="00985CE5" w:rsidRDefault="00EF0C40" w:rsidP="151CE728">
      <w:r w:rsidRPr="00EF0C40">
        <w:t>“Today I chose to speak about how technology has changed teen reading habit and its impact. I am pretty sure that almost all of us here have used their devices for reading purposes. As we all know that almost every student uses their devices daily whether it is for reading or researching. Now this could be beneficial because it is much easier than reading the whole book which it might take a longer time.”</w:t>
      </w:r>
    </w:p>
    <w:p w14:paraId="3E4C0C08" w14:textId="58FB6A40" w:rsidR="000B32BD" w:rsidRDefault="000B32BD" w:rsidP="267112F4">
      <w:pPr>
        <w:rPr>
          <w:rFonts w:eastAsia="SimSun" w:cs="Arial"/>
          <w:color w:val="1C438B"/>
          <w:sz w:val="40"/>
          <w:szCs w:val="40"/>
          <w:lang w:eastAsia="zh-CN"/>
        </w:rPr>
      </w:pPr>
      <w:r>
        <w:br w:type="page"/>
      </w:r>
      <w:bookmarkStart w:id="27" w:name="_Toc46909123"/>
      <w:r w:rsidRPr="267112F4">
        <w:rPr>
          <w:rStyle w:val="Heading3Char"/>
        </w:rPr>
        <w:lastRenderedPageBreak/>
        <w:t xml:space="preserve">Activity </w:t>
      </w:r>
      <w:r w:rsidR="00EF0C40">
        <w:rPr>
          <w:rStyle w:val="Heading3Char"/>
        </w:rPr>
        <w:t>1</w:t>
      </w:r>
      <w:r w:rsidR="00FE27B1">
        <w:rPr>
          <w:rStyle w:val="Heading3Char"/>
        </w:rPr>
        <w:t>8</w:t>
      </w:r>
      <w:r w:rsidR="00DA017F" w:rsidRPr="267112F4">
        <w:rPr>
          <w:rStyle w:val="Heading3Char"/>
        </w:rPr>
        <w:t xml:space="preserve"> – </w:t>
      </w:r>
      <w:r w:rsidR="00985CE5" w:rsidRPr="267112F4">
        <w:rPr>
          <w:rStyle w:val="Heading3Char"/>
        </w:rPr>
        <w:t>reflect on learning</w:t>
      </w:r>
      <w:bookmarkEnd w:id="27"/>
    </w:p>
    <w:p w14:paraId="32407C69" w14:textId="2CCDE9A3" w:rsidR="6FDC3CD1" w:rsidRDefault="20A388CE" w:rsidP="267112F4">
      <w:pPr>
        <w:pStyle w:val="FeatureBox2"/>
      </w:pPr>
      <w:r>
        <w:t>Slide 4</w:t>
      </w:r>
      <w:r w:rsidR="062CC372">
        <w:t>8</w:t>
      </w:r>
      <w:r w:rsidR="7D791F2B">
        <w:t xml:space="preserve"> in the PowerP</w:t>
      </w:r>
      <w:r>
        <w:t>oint presentation</w:t>
      </w:r>
    </w:p>
    <w:p w14:paraId="2B4FB585" w14:textId="1D381AB6" w:rsidR="6FDC3CD1" w:rsidRDefault="1C7C8E8A" w:rsidP="267112F4">
      <w:pPr>
        <w:rPr>
          <w:lang w:eastAsia="zh-CN"/>
        </w:rPr>
      </w:pPr>
      <w:r w:rsidRPr="60BB91C4">
        <w:rPr>
          <w:rStyle w:val="Strong"/>
        </w:rPr>
        <w:t>Option 1 – thinking routine if working in a class or peer situation</w:t>
      </w:r>
    </w:p>
    <w:p w14:paraId="4D54181D" w14:textId="515C7BDA" w:rsidR="00985CE5" w:rsidRDefault="00985CE5" w:rsidP="00985CE5">
      <w:pPr>
        <w:rPr>
          <w:lang w:eastAsia="zh-CN"/>
        </w:rPr>
      </w:pPr>
      <w:r>
        <w:rPr>
          <w:lang w:eastAsia="zh-CN"/>
        </w:rPr>
        <w:t>Complete this table to reflect on your learning from this section of the resource.</w:t>
      </w:r>
    </w:p>
    <w:p w14:paraId="64082B31" w14:textId="4DB5F092" w:rsidR="00985CE5" w:rsidRDefault="00985CE5" w:rsidP="00985CE5">
      <w:pPr>
        <w:pStyle w:val="Caption"/>
        <w:rPr>
          <w:lang w:eastAsia="zh-CN"/>
        </w:rPr>
      </w:pPr>
      <w:r>
        <w:rPr>
          <w:lang w:eastAsia="zh-CN"/>
        </w:rPr>
        <w:t xml:space="preserve">Table </w:t>
      </w:r>
      <w:r w:rsidR="005D5CC3">
        <w:rPr>
          <w:lang w:eastAsia="zh-CN"/>
        </w:rPr>
        <w:t>5</w:t>
      </w:r>
      <w:r>
        <w:rPr>
          <w:lang w:eastAsia="zh-CN"/>
        </w:rPr>
        <w:t xml:space="preserve"> – I used to think…Now I think…</w:t>
      </w:r>
    </w:p>
    <w:tbl>
      <w:tblPr>
        <w:tblStyle w:val="Tableheader"/>
        <w:tblW w:w="0" w:type="auto"/>
        <w:tblLook w:val="04A0" w:firstRow="1" w:lastRow="0" w:firstColumn="1" w:lastColumn="0" w:noHBand="0" w:noVBand="1"/>
        <w:tblCaption w:val="Reflect on learning activity"/>
        <w:tblDescription w:val="Students fill in the table with I used to think... and Now I think..."/>
      </w:tblPr>
      <w:tblGrid>
        <w:gridCol w:w="4811"/>
        <w:gridCol w:w="4811"/>
      </w:tblGrid>
      <w:tr w:rsidR="00985CE5" w14:paraId="1183665E" w14:textId="77777777" w:rsidTr="00985C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4832656E" w14:textId="11B96AA9" w:rsidR="00985CE5" w:rsidRDefault="00985CE5" w:rsidP="00985CE5">
            <w:pPr>
              <w:spacing w:before="192" w:after="192"/>
              <w:rPr>
                <w:lang w:eastAsia="zh-CN"/>
              </w:rPr>
            </w:pPr>
            <w:r>
              <w:rPr>
                <w:lang w:eastAsia="zh-CN"/>
              </w:rPr>
              <w:t>I used to think…</w:t>
            </w:r>
          </w:p>
        </w:tc>
        <w:tc>
          <w:tcPr>
            <w:tcW w:w="4811" w:type="dxa"/>
          </w:tcPr>
          <w:p w14:paraId="506A1A65" w14:textId="33C5BB41" w:rsidR="00985CE5" w:rsidRDefault="00985CE5" w:rsidP="00985CE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Now I think…</w:t>
            </w:r>
          </w:p>
        </w:tc>
      </w:tr>
      <w:tr w:rsidR="00985CE5" w14:paraId="6EB27E27" w14:textId="77777777" w:rsidTr="000A10E6">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4811" w:type="dxa"/>
            <w:vAlign w:val="top"/>
          </w:tcPr>
          <w:p w14:paraId="78FAD72C" w14:textId="4E48A240" w:rsidR="00985CE5" w:rsidRPr="00340E9D" w:rsidRDefault="00340E9D" w:rsidP="000A10E6">
            <w:pPr>
              <w:rPr>
                <w:lang w:eastAsia="zh-CN"/>
              </w:rPr>
            </w:pPr>
            <w:r>
              <w:rPr>
                <w:lang w:eastAsia="zh-CN"/>
              </w:rPr>
              <w:t xml:space="preserve">I used to think </w:t>
            </w:r>
          </w:p>
        </w:tc>
        <w:tc>
          <w:tcPr>
            <w:tcW w:w="4811" w:type="dxa"/>
            <w:vAlign w:val="top"/>
          </w:tcPr>
          <w:p w14:paraId="4A1DA793" w14:textId="6F456D15" w:rsidR="00985CE5" w:rsidRDefault="00340E9D" w:rsidP="000A10E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Now, I think </w:t>
            </w:r>
          </w:p>
        </w:tc>
      </w:tr>
    </w:tbl>
    <w:p w14:paraId="73355802" w14:textId="5CE9DC70" w:rsidR="00985CE5" w:rsidRPr="00985CE5" w:rsidRDefault="51662AE0" w:rsidP="00985CE5">
      <w:pPr>
        <w:rPr>
          <w:lang w:eastAsia="zh-CN"/>
        </w:rPr>
      </w:pPr>
      <w:r w:rsidRPr="267112F4">
        <w:rPr>
          <w:rStyle w:val="Strong"/>
        </w:rPr>
        <w:t>Option 2 – for independent students</w:t>
      </w:r>
    </w:p>
    <w:p w14:paraId="675C451F" w14:textId="402A8992" w:rsidR="57311559" w:rsidRDefault="51662AE0" w:rsidP="267112F4">
      <w:pPr>
        <w:rPr>
          <w:lang w:eastAsia="zh-CN"/>
        </w:rPr>
      </w:pPr>
      <w:r w:rsidRPr="267112F4">
        <w:rPr>
          <w:lang w:eastAsia="zh-CN"/>
        </w:rPr>
        <w:t xml:space="preserve">Reflect on what you have learnt by completing the table below. For each of the success criteria we set up at the start of this resource, </w:t>
      </w:r>
      <w:r w:rsidR="005D5CC3">
        <w:rPr>
          <w:lang w:eastAsia="zh-CN"/>
        </w:rPr>
        <w:t>tick</w:t>
      </w:r>
      <w:r w:rsidRPr="267112F4">
        <w:rPr>
          <w:lang w:eastAsia="zh-CN"/>
        </w:rPr>
        <w:t xml:space="preserve"> how confident you are feeling. If there are any you feel </w:t>
      </w:r>
      <w:r w:rsidR="005D5CC3">
        <w:rPr>
          <w:lang w:eastAsia="zh-CN"/>
        </w:rPr>
        <w:t>you still need help with</w:t>
      </w:r>
      <w:r w:rsidR="4C89FABD" w:rsidRPr="267112F4">
        <w:rPr>
          <w:lang w:eastAsia="zh-CN"/>
        </w:rPr>
        <w:t>, this activity might help you approach your teacher with specific questions which will help you to revise.</w:t>
      </w:r>
    </w:p>
    <w:p w14:paraId="7FA234D7" w14:textId="37D7978B" w:rsidR="57311559" w:rsidRDefault="005D5CC3" w:rsidP="005D5CC3">
      <w:pPr>
        <w:pStyle w:val="Caption"/>
        <w:rPr>
          <w:lang w:eastAsia="zh-CN"/>
        </w:rPr>
      </w:pPr>
      <w:r>
        <w:rPr>
          <w:lang w:eastAsia="zh-CN"/>
        </w:rPr>
        <w:t>Table 6</w:t>
      </w:r>
      <w:r w:rsidR="3A9FAA3F" w:rsidRPr="267112F4">
        <w:rPr>
          <w:lang w:eastAsia="zh-CN"/>
        </w:rPr>
        <w:t xml:space="preserve"> – levels of confidence</w:t>
      </w:r>
    </w:p>
    <w:tbl>
      <w:tblPr>
        <w:tblStyle w:val="Tableheader"/>
        <w:tblW w:w="0" w:type="auto"/>
        <w:tblLayout w:type="fixed"/>
        <w:tblLook w:val="06A0" w:firstRow="1" w:lastRow="0" w:firstColumn="1" w:lastColumn="0" w:noHBand="1" w:noVBand="1"/>
        <w:tblCaption w:val="Levels of confidence activity"/>
        <w:tblDescription w:val="Students tick boxes to indicate confidence as a reflection on the learning."/>
      </w:tblPr>
      <w:tblGrid>
        <w:gridCol w:w="5025"/>
        <w:gridCol w:w="1523"/>
        <w:gridCol w:w="1523"/>
        <w:gridCol w:w="1561"/>
      </w:tblGrid>
      <w:tr w:rsidR="267112F4" w14:paraId="4F7EB47B" w14:textId="77777777" w:rsidTr="00FF71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25" w:type="dxa"/>
          </w:tcPr>
          <w:p w14:paraId="1280CB1E" w14:textId="471846B3" w:rsidR="3781BB90" w:rsidRDefault="3781BB90" w:rsidP="267112F4">
            <w:pPr>
              <w:spacing w:before="192" w:after="192"/>
              <w:rPr>
                <w:lang w:eastAsia="zh-CN"/>
              </w:rPr>
            </w:pPr>
            <w:r w:rsidRPr="267112F4">
              <w:rPr>
                <w:lang w:eastAsia="zh-CN"/>
              </w:rPr>
              <w:t>Success criteria</w:t>
            </w:r>
          </w:p>
        </w:tc>
        <w:tc>
          <w:tcPr>
            <w:tcW w:w="1523" w:type="dxa"/>
          </w:tcPr>
          <w:p w14:paraId="7917B7B3" w14:textId="4E8D6D54" w:rsidR="3781BB90" w:rsidRDefault="3781BB90" w:rsidP="267112F4">
            <w:pPr>
              <w:cnfStyle w:val="100000000000" w:firstRow="1" w:lastRow="0" w:firstColumn="0" w:lastColumn="0" w:oddVBand="0" w:evenVBand="0" w:oddHBand="0" w:evenHBand="0" w:firstRowFirstColumn="0" w:firstRowLastColumn="0" w:lastRowFirstColumn="0" w:lastRowLastColumn="0"/>
              <w:rPr>
                <w:lang w:eastAsia="zh-CN"/>
              </w:rPr>
            </w:pPr>
            <w:r w:rsidRPr="267112F4">
              <w:rPr>
                <w:lang w:eastAsia="zh-CN"/>
              </w:rPr>
              <w:t>I feel... highly confident</w:t>
            </w:r>
          </w:p>
        </w:tc>
        <w:tc>
          <w:tcPr>
            <w:tcW w:w="1523" w:type="dxa"/>
          </w:tcPr>
          <w:p w14:paraId="10367E2A" w14:textId="1413B07E" w:rsidR="3781BB90" w:rsidRDefault="3781BB90" w:rsidP="267112F4">
            <w:pPr>
              <w:cnfStyle w:val="100000000000" w:firstRow="1" w:lastRow="0" w:firstColumn="0" w:lastColumn="0" w:oddVBand="0" w:evenVBand="0" w:oddHBand="0" w:evenHBand="0" w:firstRowFirstColumn="0" w:firstRowLastColumn="0" w:lastRowFirstColumn="0" w:lastRowLastColumn="0"/>
              <w:rPr>
                <w:lang w:eastAsia="zh-CN"/>
              </w:rPr>
            </w:pPr>
            <w:r w:rsidRPr="267112F4">
              <w:rPr>
                <w:lang w:eastAsia="zh-CN"/>
              </w:rPr>
              <w:t>I feel... confident</w:t>
            </w:r>
          </w:p>
        </w:tc>
        <w:tc>
          <w:tcPr>
            <w:tcW w:w="1561" w:type="dxa"/>
          </w:tcPr>
          <w:p w14:paraId="3971F391" w14:textId="6087BE34" w:rsidR="3781BB90" w:rsidRDefault="3781BB90" w:rsidP="267112F4">
            <w:pPr>
              <w:cnfStyle w:val="100000000000" w:firstRow="1" w:lastRow="0" w:firstColumn="0" w:lastColumn="0" w:oddVBand="0" w:evenVBand="0" w:oddHBand="0" w:evenHBand="0" w:firstRowFirstColumn="0" w:firstRowLastColumn="0" w:lastRowFirstColumn="0" w:lastRowLastColumn="0"/>
              <w:rPr>
                <w:lang w:eastAsia="zh-CN"/>
              </w:rPr>
            </w:pPr>
            <w:r w:rsidRPr="267112F4">
              <w:rPr>
                <w:lang w:eastAsia="zh-CN"/>
              </w:rPr>
              <w:t>I feel like...I still need help</w:t>
            </w:r>
          </w:p>
        </w:tc>
      </w:tr>
      <w:tr w:rsidR="267112F4" w14:paraId="033454F4" w14:textId="77777777" w:rsidTr="00FF719D">
        <w:tc>
          <w:tcPr>
            <w:cnfStyle w:val="001000000000" w:firstRow="0" w:lastRow="0" w:firstColumn="1" w:lastColumn="0" w:oddVBand="0" w:evenVBand="0" w:oddHBand="0" w:evenHBand="0" w:firstRowFirstColumn="0" w:firstRowLastColumn="0" w:lastRowFirstColumn="0" w:lastRowLastColumn="0"/>
            <w:tcW w:w="5025" w:type="dxa"/>
            <w:tcBorders>
              <w:top w:val="single" w:sz="24" w:space="0" w:color="C00000"/>
              <w:left w:val="single" w:sz="4" w:space="0" w:color="auto"/>
              <w:bottom w:val="single" w:sz="4" w:space="0" w:color="auto"/>
              <w:right w:val="single" w:sz="4" w:space="0" w:color="auto"/>
            </w:tcBorders>
          </w:tcPr>
          <w:p w14:paraId="5AEBE3B8" w14:textId="7CEE2A5B" w:rsidR="520AE561" w:rsidRDefault="520AE561" w:rsidP="267112F4">
            <w:pPr>
              <w:rPr>
                <w:lang w:eastAsia="zh-CN"/>
              </w:rPr>
            </w:pPr>
            <w:r w:rsidRPr="267112F4">
              <w:rPr>
                <w:lang w:eastAsia="zh-CN"/>
              </w:rPr>
              <w:t>I can... identify the requirements of Focus on Writing exam questions</w:t>
            </w:r>
          </w:p>
        </w:tc>
        <w:tc>
          <w:tcPr>
            <w:tcW w:w="1523" w:type="dxa"/>
            <w:tcBorders>
              <w:top w:val="single" w:sz="24" w:space="0" w:color="C00000"/>
              <w:left w:val="single" w:sz="4" w:space="0" w:color="auto"/>
              <w:bottom w:val="single" w:sz="4" w:space="0" w:color="auto"/>
              <w:right w:val="single" w:sz="4" w:space="0" w:color="auto"/>
            </w:tcBorders>
          </w:tcPr>
          <w:p w14:paraId="7CDE47D4" w14:textId="0CB963CA" w:rsidR="267112F4" w:rsidRDefault="267112F4" w:rsidP="267112F4">
            <w:pPr>
              <w:cnfStyle w:val="000000000000" w:firstRow="0" w:lastRow="0" w:firstColumn="0" w:lastColumn="0" w:oddVBand="0" w:evenVBand="0" w:oddHBand="0" w:evenHBand="0" w:firstRowFirstColumn="0" w:firstRowLastColumn="0" w:lastRowFirstColumn="0" w:lastRowLastColumn="0"/>
              <w:rPr>
                <w:lang w:eastAsia="zh-CN"/>
              </w:rPr>
            </w:pPr>
          </w:p>
        </w:tc>
        <w:tc>
          <w:tcPr>
            <w:tcW w:w="1523" w:type="dxa"/>
            <w:tcBorders>
              <w:top w:val="single" w:sz="24" w:space="0" w:color="C00000"/>
              <w:left w:val="single" w:sz="4" w:space="0" w:color="auto"/>
              <w:bottom w:val="single" w:sz="4" w:space="0" w:color="auto"/>
              <w:right w:val="single" w:sz="4" w:space="0" w:color="auto"/>
            </w:tcBorders>
          </w:tcPr>
          <w:p w14:paraId="0A4F2B2B" w14:textId="0CB963CA" w:rsidR="267112F4" w:rsidRDefault="267112F4" w:rsidP="267112F4">
            <w:pPr>
              <w:cnfStyle w:val="000000000000" w:firstRow="0" w:lastRow="0" w:firstColumn="0" w:lastColumn="0" w:oddVBand="0" w:evenVBand="0" w:oddHBand="0" w:evenHBand="0" w:firstRowFirstColumn="0" w:firstRowLastColumn="0" w:lastRowFirstColumn="0" w:lastRowLastColumn="0"/>
              <w:rPr>
                <w:lang w:eastAsia="zh-CN"/>
              </w:rPr>
            </w:pPr>
          </w:p>
        </w:tc>
        <w:tc>
          <w:tcPr>
            <w:tcW w:w="1561" w:type="dxa"/>
            <w:tcBorders>
              <w:top w:val="single" w:sz="24" w:space="0" w:color="C00000"/>
              <w:left w:val="single" w:sz="4" w:space="0" w:color="auto"/>
              <w:bottom w:val="single" w:sz="4" w:space="0" w:color="auto"/>
              <w:right w:val="single" w:sz="4" w:space="0" w:color="auto"/>
            </w:tcBorders>
          </w:tcPr>
          <w:p w14:paraId="17447995" w14:textId="0CB963CA" w:rsidR="267112F4" w:rsidRDefault="267112F4" w:rsidP="267112F4">
            <w:pPr>
              <w:cnfStyle w:val="000000000000" w:firstRow="0" w:lastRow="0" w:firstColumn="0" w:lastColumn="0" w:oddVBand="0" w:evenVBand="0" w:oddHBand="0" w:evenHBand="0" w:firstRowFirstColumn="0" w:firstRowLastColumn="0" w:lastRowFirstColumn="0" w:lastRowLastColumn="0"/>
              <w:rPr>
                <w:lang w:eastAsia="zh-CN"/>
              </w:rPr>
            </w:pPr>
          </w:p>
        </w:tc>
      </w:tr>
      <w:tr w:rsidR="267112F4" w14:paraId="729FD682" w14:textId="77777777" w:rsidTr="00FF719D">
        <w:tc>
          <w:tcPr>
            <w:cnfStyle w:val="001000000000" w:firstRow="0" w:lastRow="0" w:firstColumn="1" w:lastColumn="0" w:oddVBand="0" w:evenVBand="0" w:oddHBand="0" w:evenHBand="0" w:firstRowFirstColumn="0" w:firstRowLastColumn="0" w:lastRowFirstColumn="0" w:lastRowLastColumn="0"/>
            <w:tcW w:w="5025" w:type="dxa"/>
            <w:tcBorders>
              <w:top w:val="single" w:sz="4" w:space="0" w:color="auto"/>
              <w:left w:val="single" w:sz="4" w:space="0" w:color="auto"/>
              <w:bottom w:val="single" w:sz="4" w:space="0" w:color="auto"/>
              <w:right w:val="single" w:sz="4" w:space="0" w:color="auto"/>
            </w:tcBorders>
          </w:tcPr>
          <w:p w14:paraId="047687F0" w14:textId="012221CB" w:rsidR="520AE561" w:rsidRDefault="520AE561" w:rsidP="267112F4">
            <w:pPr>
              <w:rPr>
                <w:rFonts w:asciiTheme="minorHAnsi" w:eastAsiaTheme="minorEastAsia" w:hAnsiTheme="minorHAnsi"/>
              </w:rPr>
            </w:pPr>
            <w:r w:rsidRPr="267112F4">
              <w:rPr>
                <w:lang w:eastAsia="zh-CN"/>
              </w:rPr>
              <w:t>I can... apply a checklist to improve the use of language appropriate to context, audience and purpose</w:t>
            </w:r>
          </w:p>
        </w:tc>
        <w:tc>
          <w:tcPr>
            <w:tcW w:w="1523" w:type="dxa"/>
            <w:tcBorders>
              <w:top w:val="single" w:sz="4" w:space="0" w:color="auto"/>
              <w:left w:val="single" w:sz="4" w:space="0" w:color="auto"/>
              <w:bottom w:val="single" w:sz="4" w:space="0" w:color="auto"/>
              <w:right w:val="single" w:sz="4" w:space="0" w:color="auto"/>
            </w:tcBorders>
          </w:tcPr>
          <w:p w14:paraId="6BDBB402" w14:textId="0CB963CA" w:rsidR="267112F4" w:rsidRDefault="267112F4" w:rsidP="267112F4">
            <w:pPr>
              <w:cnfStyle w:val="000000000000" w:firstRow="0" w:lastRow="0" w:firstColumn="0" w:lastColumn="0" w:oddVBand="0" w:evenVBand="0" w:oddHBand="0" w:evenHBand="0" w:firstRowFirstColumn="0" w:firstRowLastColumn="0" w:lastRowFirstColumn="0" w:lastRowLastColumn="0"/>
              <w:rPr>
                <w:lang w:eastAsia="zh-CN"/>
              </w:rPr>
            </w:pPr>
          </w:p>
        </w:tc>
        <w:tc>
          <w:tcPr>
            <w:tcW w:w="1523" w:type="dxa"/>
            <w:tcBorders>
              <w:top w:val="single" w:sz="4" w:space="0" w:color="auto"/>
              <w:left w:val="single" w:sz="4" w:space="0" w:color="auto"/>
              <w:bottom w:val="single" w:sz="4" w:space="0" w:color="auto"/>
              <w:right w:val="single" w:sz="4" w:space="0" w:color="auto"/>
            </w:tcBorders>
          </w:tcPr>
          <w:p w14:paraId="32F19B17" w14:textId="0CB963CA" w:rsidR="267112F4" w:rsidRDefault="267112F4" w:rsidP="267112F4">
            <w:pPr>
              <w:cnfStyle w:val="000000000000" w:firstRow="0" w:lastRow="0" w:firstColumn="0" w:lastColumn="0" w:oddVBand="0" w:evenVBand="0" w:oddHBand="0" w:evenHBand="0" w:firstRowFirstColumn="0" w:firstRowLastColumn="0" w:lastRowFirstColumn="0" w:lastRowLastColumn="0"/>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0841037B" w14:textId="0CB963CA" w:rsidR="267112F4" w:rsidRDefault="267112F4" w:rsidP="267112F4">
            <w:pPr>
              <w:cnfStyle w:val="000000000000" w:firstRow="0" w:lastRow="0" w:firstColumn="0" w:lastColumn="0" w:oddVBand="0" w:evenVBand="0" w:oddHBand="0" w:evenHBand="0" w:firstRowFirstColumn="0" w:firstRowLastColumn="0" w:lastRowFirstColumn="0" w:lastRowLastColumn="0"/>
              <w:rPr>
                <w:lang w:eastAsia="zh-CN"/>
              </w:rPr>
            </w:pPr>
          </w:p>
        </w:tc>
      </w:tr>
      <w:tr w:rsidR="267112F4" w14:paraId="545CA60E" w14:textId="77777777" w:rsidTr="00FF719D">
        <w:tc>
          <w:tcPr>
            <w:cnfStyle w:val="001000000000" w:firstRow="0" w:lastRow="0" w:firstColumn="1" w:lastColumn="0" w:oddVBand="0" w:evenVBand="0" w:oddHBand="0" w:evenHBand="0" w:firstRowFirstColumn="0" w:firstRowLastColumn="0" w:lastRowFirstColumn="0" w:lastRowLastColumn="0"/>
            <w:tcW w:w="5025" w:type="dxa"/>
            <w:tcBorders>
              <w:top w:val="single" w:sz="4" w:space="0" w:color="auto"/>
              <w:left w:val="single" w:sz="4" w:space="0" w:color="auto"/>
              <w:bottom w:val="single" w:sz="4" w:space="0" w:color="auto"/>
              <w:right w:val="single" w:sz="4" w:space="0" w:color="auto"/>
            </w:tcBorders>
          </w:tcPr>
          <w:p w14:paraId="5551D1FB" w14:textId="38850985" w:rsidR="520AE561" w:rsidRDefault="520AE561" w:rsidP="267112F4">
            <w:pPr>
              <w:rPr>
                <w:lang w:eastAsia="zh-CN"/>
              </w:rPr>
            </w:pPr>
            <w:r w:rsidRPr="267112F4">
              <w:rPr>
                <w:lang w:eastAsia="zh-CN"/>
              </w:rPr>
              <w:t>I can... write a stronger response to a Focus on Writing question.</w:t>
            </w:r>
          </w:p>
        </w:tc>
        <w:tc>
          <w:tcPr>
            <w:tcW w:w="1523" w:type="dxa"/>
            <w:tcBorders>
              <w:top w:val="single" w:sz="4" w:space="0" w:color="auto"/>
              <w:left w:val="single" w:sz="4" w:space="0" w:color="auto"/>
              <w:bottom w:val="single" w:sz="4" w:space="0" w:color="auto"/>
              <w:right w:val="single" w:sz="4" w:space="0" w:color="auto"/>
            </w:tcBorders>
          </w:tcPr>
          <w:p w14:paraId="5C3BEC9E" w14:textId="0CB963CA" w:rsidR="267112F4" w:rsidRDefault="267112F4" w:rsidP="267112F4">
            <w:pPr>
              <w:cnfStyle w:val="000000000000" w:firstRow="0" w:lastRow="0" w:firstColumn="0" w:lastColumn="0" w:oddVBand="0" w:evenVBand="0" w:oddHBand="0" w:evenHBand="0" w:firstRowFirstColumn="0" w:firstRowLastColumn="0" w:lastRowFirstColumn="0" w:lastRowLastColumn="0"/>
              <w:rPr>
                <w:lang w:eastAsia="zh-CN"/>
              </w:rPr>
            </w:pPr>
          </w:p>
        </w:tc>
        <w:tc>
          <w:tcPr>
            <w:tcW w:w="1523" w:type="dxa"/>
            <w:tcBorders>
              <w:top w:val="single" w:sz="4" w:space="0" w:color="auto"/>
              <w:left w:val="single" w:sz="4" w:space="0" w:color="auto"/>
              <w:bottom w:val="single" w:sz="4" w:space="0" w:color="auto"/>
              <w:right w:val="single" w:sz="4" w:space="0" w:color="auto"/>
            </w:tcBorders>
          </w:tcPr>
          <w:p w14:paraId="3ADE362D" w14:textId="0CB963CA" w:rsidR="267112F4" w:rsidRDefault="267112F4" w:rsidP="267112F4">
            <w:pPr>
              <w:cnfStyle w:val="000000000000" w:firstRow="0" w:lastRow="0" w:firstColumn="0" w:lastColumn="0" w:oddVBand="0" w:evenVBand="0" w:oddHBand="0" w:evenHBand="0" w:firstRowFirstColumn="0" w:firstRowLastColumn="0" w:lastRowFirstColumn="0" w:lastRowLastColumn="0"/>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537F4129" w14:textId="0CB963CA" w:rsidR="267112F4" w:rsidRDefault="267112F4" w:rsidP="267112F4">
            <w:pPr>
              <w:cnfStyle w:val="000000000000" w:firstRow="0" w:lastRow="0" w:firstColumn="0" w:lastColumn="0" w:oddVBand="0" w:evenVBand="0" w:oddHBand="0" w:evenHBand="0" w:firstRowFirstColumn="0" w:firstRowLastColumn="0" w:lastRowFirstColumn="0" w:lastRowLastColumn="0"/>
              <w:rPr>
                <w:lang w:eastAsia="zh-CN"/>
              </w:rPr>
            </w:pPr>
          </w:p>
        </w:tc>
      </w:tr>
    </w:tbl>
    <w:p w14:paraId="5FDDDF1B" w14:textId="44DC0977" w:rsidR="57311559" w:rsidRDefault="57311559" w:rsidP="267112F4">
      <w:pPr>
        <w:rPr>
          <w:lang w:eastAsia="zh-CN"/>
        </w:rPr>
      </w:pPr>
    </w:p>
    <w:sectPr w:rsidR="57311559" w:rsidSect="00074330">
      <w:headerReference w:type="even" r:id="rId19"/>
      <w:headerReference w:type="default" r:id="rId20"/>
      <w:footerReference w:type="even" r:id="rId21"/>
      <w:footerReference w:type="default" r:id="rId22"/>
      <w:headerReference w:type="first" r:id="rId23"/>
      <w:footerReference w:type="first" r:id="rId24"/>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E51039" w16cex:dateUtc="2020-07-05T23:36:35.035Z"/>
  <w16cex:commentExtensible w16cex:durableId="6F57A8A3" w16cex:dateUtc="2020-07-05T23:44:52.226Z"/>
  <w16cex:commentExtensible w16cex:durableId="2F858D35" w16cex:dateUtc="2020-07-05T23:45:42.421Z"/>
  <w16cex:commentExtensible w16cex:durableId="58330CF1" w16cex:dateUtc="2020-07-06T02:03:09.608Z"/>
  <w16cex:commentExtensible w16cex:durableId="61D77700" w16cex:dateUtc="2020-07-07T21:16:52.111Z"/>
  <w16cex:commentExtensible w16cex:durableId="03B52CAE" w16cex:dateUtc="2020-07-07T09:14:13.917Z"/>
  <w16cex:commentExtensible w16cex:durableId="3A8A0131" w16cex:dateUtc="2020-07-07T09:41:06.073Z"/>
  <w16cex:commentExtensible w16cex:durableId="6349016A" w16cex:dateUtc="2020-07-07T09:42:20.457Z"/>
  <w16cex:commentExtensible w16cex:durableId="295CA892" w16cex:dateUtc="2020-07-07T21:14:38.233Z"/>
  <w16cex:commentExtensible w16cex:durableId="711BD204" w16cex:dateUtc="2020-07-07T09:55:46.372Z"/>
  <w16cex:commentExtensible w16cex:durableId="7D735EF7" w16cex:dateUtc="2020-07-07T09:52:41.462Z"/>
  <w16cex:commentExtensible w16cex:durableId="358175FC" w16cex:dateUtc="2020-07-07T21:38:13.177Z"/>
  <w16cex:commentExtensible w16cex:durableId="48C26717" w16cex:dateUtc="2020-07-17T02:44:43.695Z"/>
  <w16cex:commentExtensible w16cex:durableId="38C77577" w16cex:dateUtc="2020-07-29T01:07:15.708Z"/>
  <w16cex:commentExtensible w16cex:durableId="65C21681" w16cex:dateUtc="2020-07-29T01:08:11.328Z"/>
  <w16cex:commentExtensible w16cex:durableId="7BAA3ED6" w16cex:dateUtc="2020-07-29T01:10:16.811Z"/>
</w16cex:commentsExtensible>
</file>

<file path=word/commentsIds.xml><?xml version="1.0" encoding="utf-8"?>
<w16cid:commentsIds xmlns:mc="http://schemas.openxmlformats.org/markup-compatibility/2006" xmlns:w16cid="http://schemas.microsoft.com/office/word/2016/wordml/cid" mc:Ignorable="w16cid">
  <w16cid:commentId w16cid:paraId="1E2DAB90" w16cid:durableId="16D22304"/>
  <w16cid:commentId w16cid:paraId="4C8085BF" w16cid:durableId="6353D3A8"/>
  <w16cid:commentId w16cid:paraId="62C033D9" w16cid:durableId="3E0BD94D"/>
  <w16cid:commentId w16cid:paraId="30700B23" w16cid:durableId="38C77577"/>
  <w16cid:commentId w16cid:paraId="4289E3FF" w16cid:durableId="65C21681"/>
  <w16cid:commentId w16cid:paraId="04355DBE" w16cid:durableId="7BAA3E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B2709" w14:textId="77777777" w:rsidR="009A43E1" w:rsidRDefault="009A43E1">
      <w:r>
        <w:separator/>
      </w:r>
    </w:p>
    <w:p w14:paraId="02D53341" w14:textId="77777777" w:rsidR="009A43E1" w:rsidRDefault="009A43E1"/>
  </w:endnote>
  <w:endnote w:type="continuationSeparator" w:id="0">
    <w:p w14:paraId="73658366" w14:textId="77777777" w:rsidR="009A43E1" w:rsidRDefault="009A43E1">
      <w:r>
        <w:continuationSeparator/>
      </w:r>
    </w:p>
    <w:p w14:paraId="186ED52C" w14:textId="77777777" w:rsidR="009A43E1" w:rsidRDefault="009A43E1"/>
  </w:endnote>
  <w:endnote w:type="continuationNotice" w:id="1">
    <w:p w14:paraId="3AFF02BF" w14:textId="77777777" w:rsidR="009A43E1" w:rsidRDefault="009A43E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035" w14:textId="72D55743" w:rsidR="009A43E1" w:rsidRPr="004D333E" w:rsidRDefault="009A43E1" w:rsidP="004D333E">
    <w:pPr>
      <w:pStyle w:val="Footer"/>
    </w:pPr>
    <w:r w:rsidRPr="002810D3">
      <w:fldChar w:fldCharType="begin"/>
    </w:r>
    <w:r w:rsidRPr="002810D3">
      <w:instrText xml:space="preserve"> PAGE </w:instrText>
    </w:r>
    <w:r w:rsidRPr="002810D3">
      <w:fldChar w:fldCharType="separate"/>
    </w:r>
    <w:r w:rsidR="00764972">
      <w:rPr>
        <w:noProof/>
      </w:rPr>
      <w:t>2</w:t>
    </w:r>
    <w:r w:rsidRPr="002810D3">
      <w:fldChar w:fldCharType="end"/>
    </w:r>
    <w:r w:rsidRPr="002810D3">
      <w:tab/>
    </w:r>
    <w:r>
      <w:t>English EAL/D Focus on Writing part two – student booklet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638E" w14:textId="0482B37D" w:rsidR="009A43E1" w:rsidRPr="004D333E" w:rsidRDefault="009A43E1"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64972">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76497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CDDA" w14:textId="77777777" w:rsidR="009A43E1" w:rsidRDefault="2A9D22CE" w:rsidP="00493120">
    <w:pPr>
      <w:pStyle w:val="Logo"/>
    </w:pPr>
    <w:r w:rsidRPr="00EA3EAA">
      <w:rPr>
        <w:sz w:val="24"/>
        <w:szCs w:val="24"/>
      </w:rPr>
      <w:t>education.nsw.gov.au</w:t>
    </w:r>
    <w:r w:rsidR="009A43E1" w:rsidRPr="00791B72">
      <w:tab/>
    </w:r>
    <w:r w:rsidR="009A43E1"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3A674" w14:textId="77777777" w:rsidR="009A43E1" w:rsidRDefault="009A43E1">
      <w:r>
        <w:separator/>
      </w:r>
    </w:p>
    <w:p w14:paraId="197585B6" w14:textId="77777777" w:rsidR="009A43E1" w:rsidRDefault="009A43E1"/>
  </w:footnote>
  <w:footnote w:type="continuationSeparator" w:id="0">
    <w:p w14:paraId="65939E2E" w14:textId="77777777" w:rsidR="009A43E1" w:rsidRDefault="009A43E1">
      <w:r>
        <w:continuationSeparator/>
      </w:r>
    </w:p>
    <w:p w14:paraId="6B2829F1" w14:textId="77777777" w:rsidR="009A43E1" w:rsidRDefault="009A43E1"/>
  </w:footnote>
  <w:footnote w:type="continuationNotice" w:id="1">
    <w:p w14:paraId="255620DC" w14:textId="77777777" w:rsidR="009A43E1" w:rsidRDefault="009A43E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9FCD" w14:textId="77777777" w:rsidR="00764972" w:rsidRDefault="00764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ECE3" w14:textId="77777777" w:rsidR="00764972" w:rsidRDefault="00764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1F" w14:textId="77777777" w:rsidR="009A43E1" w:rsidRDefault="009A43E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BD6C8DB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36258FE"/>
    <w:multiLevelType w:val="hybridMultilevel"/>
    <w:tmpl w:val="A0FA0CC0"/>
    <w:lvl w:ilvl="0" w:tplc="856E3934">
      <w:start w:val="1"/>
      <w:numFmt w:val="decimal"/>
      <w:lvlText w:val="%1."/>
      <w:lvlJc w:val="left"/>
      <w:pPr>
        <w:ind w:left="720" w:hanging="360"/>
      </w:pPr>
    </w:lvl>
    <w:lvl w:ilvl="1" w:tplc="078E4C3C">
      <w:start w:val="1"/>
      <w:numFmt w:val="lowerLetter"/>
      <w:lvlText w:val="%2."/>
      <w:lvlJc w:val="left"/>
      <w:pPr>
        <w:ind w:left="1440" w:hanging="360"/>
      </w:pPr>
    </w:lvl>
    <w:lvl w:ilvl="2" w:tplc="FC2CD988">
      <w:start w:val="1"/>
      <w:numFmt w:val="lowerRoman"/>
      <w:lvlText w:val="%3."/>
      <w:lvlJc w:val="right"/>
      <w:pPr>
        <w:ind w:left="2160" w:hanging="180"/>
      </w:pPr>
    </w:lvl>
    <w:lvl w:ilvl="3" w:tplc="C52488D2">
      <w:start w:val="1"/>
      <w:numFmt w:val="decimal"/>
      <w:lvlText w:val="%4."/>
      <w:lvlJc w:val="left"/>
      <w:pPr>
        <w:ind w:left="2880" w:hanging="360"/>
      </w:pPr>
    </w:lvl>
    <w:lvl w:ilvl="4" w:tplc="7EE47FE2">
      <w:start w:val="1"/>
      <w:numFmt w:val="lowerLetter"/>
      <w:lvlText w:val="%5."/>
      <w:lvlJc w:val="left"/>
      <w:pPr>
        <w:ind w:left="3600" w:hanging="360"/>
      </w:pPr>
    </w:lvl>
    <w:lvl w:ilvl="5" w:tplc="898C48A4">
      <w:start w:val="1"/>
      <w:numFmt w:val="lowerRoman"/>
      <w:lvlText w:val="%6."/>
      <w:lvlJc w:val="right"/>
      <w:pPr>
        <w:ind w:left="4320" w:hanging="180"/>
      </w:pPr>
    </w:lvl>
    <w:lvl w:ilvl="6" w:tplc="35BE464C">
      <w:start w:val="1"/>
      <w:numFmt w:val="decimal"/>
      <w:lvlText w:val="%7."/>
      <w:lvlJc w:val="left"/>
      <w:pPr>
        <w:ind w:left="5040" w:hanging="360"/>
      </w:pPr>
    </w:lvl>
    <w:lvl w:ilvl="7" w:tplc="3BBC0830">
      <w:start w:val="1"/>
      <w:numFmt w:val="lowerLetter"/>
      <w:lvlText w:val="%8."/>
      <w:lvlJc w:val="left"/>
      <w:pPr>
        <w:ind w:left="5760" w:hanging="360"/>
      </w:pPr>
    </w:lvl>
    <w:lvl w:ilvl="8" w:tplc="7DC2F7FE">
      <w:start w:val="1"/>
      <w:numFmt w:val="lowerRoman"/>
      <w:lvlText w:val="%9."/>
      <w:lvlJc w:val="right"/>
      <w:pPr>
        <w:ind w:left="6480" w:hanging="180"/>
      </w:p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19406FE"/>
    <w:multiLevelType w:val="hybridMultilevel"/>
    <w:tmpl w:val="BB7C1CCA"/>
    <w:lvl w:ilvl="0" w:tplc="DABC0AC6">
      <w:start w:val="1"/>
      <w:numFmt w:val="decimal"/>
      <w:lvlText w:val="%1."/>
      <w:lvlJc w:val="left"/>
      <w:pPr>
        <w:ind w:left="720" w:hanging="360"/>
      </w:pPr>
    </w:lvl>
    <w:lvl w:ilvl="1" w:tplc="ADE26B0E">
      <w:start w:val="1"/>
      <w:numFmt w:val="lowerLetter"/>
      <w:lvlText w:val="%2."/>
      <w:lvlJc w:val="left"/>
      <w:pPr>
        <w:ind w:left="1440" w:hanging="360"/>
      </w:pPr>
    </w:lvl>
    <w:lvl w:ilvl="2" w:tplc="97A668D6">
      <w:start w:val="1"/>
      <w:numFmt w:val="lowerRoman"/>
      <w:lvlText w:val="%3."/>
      <w:lvlJc w:val="right"/>
      <w:pPr>
        <w:ind w:left="2160" w:hanging="180"/>
      </w:pPr>
    </w:lvl>
    <w:lvl w:ilvl="3" w:tplc="6D1435F0">
      <w:start w:val="1"/>
      <w:numFmt w:val="decimal"/>
      <w:lvlText w:val="%4."/>
      <w:lvlJc w:val="left"/>
      <w:pPr>
        <w:ind w:left="2880" w:hanging="360"/>
      </w:pPr>
    </w:lvl>
    <w:lvl w:ilvl="4" w:tplc="950444B0">
      <w:start w:val="1"/>
      <w:numFmt w:val="lowerLetter"/>
      <w:lvlText w:val="%5."/>
      <w:lvlJc w:val="left"/>
      <w:pPr>
        <w:ind w:left="3600" w:hanging="360"/>
      </w:pPr>
    </w:lvl>
    <w:lvl w:ilvl="5" w:tplc="93CA48EA">
      <w:start w:val="1"/>
      <w:numFmt w:val="lowerRoman"/>
      <w:lvlText w:val="%6."/>
      <w:lvlJc w:val="right"/>
      <w:pPr>
        <w:ind w:left="4320" w:hanging="180"/>
      </w:pPr>
    </w:lvl>
    <w:lvl w:ilvl="6" w:tplc="A1F4A8F6">
      <w:start w:val="1"/>
      <w:numFmt w:val="decimal"/>
      <w:lvlText w:val="%7."/>
      <w:lvlJc w:val="left"/>
      <w:pPr>
        <w:ind w:left="5040" w:hanging="360"/>
      </w:pPr>
    </w:lvl>
    <w:lvl w:ilvl="7" w:tplc="6CA8E568">
      <w:start w:val="1"/>
      <w:numFmt w:val="lowerLetter"/>
      <w:lvlText w:val="%8."/>
      <w:lvlJc w:val="left"/>
      <w:pPr>
        <w:ind w:left="5760" w:hanging="360"/>
      </w:pPr>
    </w:lvl>
    <w:lvl w:ilvl="8" w:tplc="8242AD08">
      <w:start w:val="1"/>
      <w:numFmt w:val="lowerRoman"/>
      <w:lvlText w:val="%9."/>
      <w:lvlJc w:val="right"/>
      <w:pPr>
        <w:ind w:left="6480" w:hanging="180"/>
      </w:pPr>
    </w:lvl>
  </w:abstractNum>
  <w:abstractNum w:abstractNumId="16" w15:restartNumberingAfterBreak="0">
    <w:nsid w:val="573268A6"/>
    <w:multiLevelType w:val="hybridMultilevel"/>
    <w:tmpl w:val="FE3E3AC0"/>
    <w:lvl w:ilvl="0" w:tplc="5C4421C8">
      <w:start w:val="1"/>
      <w:numFmt w:val="decimal"/>
      <w:lvlText w:val=""/>
      <w:lvlJc w:val="left"/>
      <w:pPr>
        <w:ind w:left="720" w:hanging="360"/>
      </w:pPr>
    </w:lvl>
    <w:lvl w:ilvl="1" w:tplc="53BE0FCA">
      <w:start w:val="1"/>
      <w:numFmt w:val="lowerLetter"/>
      <w:lvlText w:val="%2."/>
      <w:lvlJc w:val="left"/>
      <w:pPr>
        <w:ind w:left="1440" w:hanging="360"/>
      </w:pPr>
    </w:lvl>
    <w:lvl w:ilvl="2" w:tplc="3530C18A">
      <w:start w:val="1"/>
      <w:numFmt w:val="lowerRoman"/>
      <w:lvlText w:val="%3."/>
      <w:lvlJc w:val="right"/>
      <w:pPr>
        <w:ind w:left="2160" w:hanging="180"/>
      </w:pPr>
    </w:lvl>
    <w:lvl w:ilvl="3" w:tplc="3E0E09B6">
      <w:start w:val="1"/>
      <w:numFmt w:val="decimal"/>
      <w:lvlText w:val="%4."/>
      <w:lvlJc w:val="left"/>
      <w:pPr>
        <w:ind w:left="2880" w:hanging="360"/>
      </w:pPr>
    </w:lvl>
    <w:lvl w:ilvl="4" w:tplc="D8D2A064">
      <w:start w:val="1"/>
      <w:numFmt w:val="lowerLetter"/>
      <w:lvlText w:val="%5."/>
      <w:lvlJc w:val="left"/>
      <w:pPr>
        <w:ind w:left="3600" w:hanging="360"/>
      </w:pPr>
    </w:lvl>
    <w:lvl w:ilvl="5" w:tplc="A99C7926">
      <w:start w:val="1"/>
      <w:numFmt w:val="lowerRoman"/>
      <w:lvlText w:val="%6."/>
      <w:lvlJc w:val="right"/>
      <w:pPr>
        <w:ind w:left="4320" w:hanging="180"/>
      </w:pPr>
    </w:lvl>
    <w:lvl w:ilvl="6" w:tplc="4920D5C8">
      <w:start w:val="1"/>
      <w:numFmt w:val="decimal"/>
      <w:lvlText w:val="%7."/>
      <w:lvlJc w:val="left"/>
      <w:pPr>
        <w:ind w:left="5040" w:hanging="360"/>
      </w:pPr>
    </w:lvl>
    <w:lvl w:ilvl="7" w:tplc="E3EEDDA2">
      <w:start w:val="1"/>
      <w:numFmt w:val="lowerLetter"/>
      <w:lvlText w:val="%8."/>
      <w:lvlJc w:val="left"/>
      <w:pPr>
        <w:ind w:left="5760" w:hanging="360"/>
      </w:pPr>
    </w:lvl>
    <w:lvl w:ilvl="8" w:tplc="23D29AC6">
      <w:start w:val="1"/>
      <w:numFmt w:val="lowerRoman"/>
      <w:lvlText w:val="%9."/>
      <w:lvlJc w:val="right"/>
      <w:pPr>
        <w:ind w:left="6480" w:hanging="180"/>
      </w:pPr>
    </w:lvl>
  </w:abstractNum>
  <w:abstractNum w:abstractNumId="17" w15:restartNumberingAfterBreak="0">
    <w:nsid w:val="57786A66"/>
    <w:multiLevelType w:val="hybridMultilevel"/>
    <w:tmpl w:val="4962BC1A"/>
    <w:lvl w:ilvl="0" w:tplc="A1D4D0D6">
      <w:start w:val="1"/>
      <w:numFmt w:val="decimal"/>
      <w:lvlText w:val="%1."/>
      <w:lvlJc w:val="left"/>
      <w:pPr>
        <w:ind w:left="720" w:hanging="360"/>
      </w:pPr>
    </w:lvl>
    <w:lvl w:ilvl="1" w:tplc="3CE0C832">
      <w:start w:val="1"/>
      <w:numFmt w:val="lowerLetter"/>
      <w:lvlText w:val="%2."/>
      <w:lvlJc w:val="left"/>
      <w:pPr>
        <w:ind w:left="1440" w:hanging="360"/>
      </w:pPr>
    </w:lvl>
    <w:lvl w:ilvl="2" w:tplc="BAA83FC8">
      <w:start w:val="1"/>
      <w:numFmt w:val="lowerRoman"/>
      <w:lvlText w:val="%3."/>
      <w:lvlJc w:val="right"/>
      <w:pPr>
        <w:ind w:left="2160" w:hanging="180"/>
      </w:pPr>
    </w:lvl>
    <w:lvl w:ilvl="3" w:tplc="3E7EE860">
      <w:start w:val="1"/>
      <w:numFmt w:val="decimal"/>
      <w:lvlText w:val="%4."/>
      <w:lvlJc w:val="left"/>
      <w:pPr>
        <w:ind w:left="2880" w:hanging="360"/>
      </w:pPr>
    </w:lvl>
    <w:lvl w:ilvl="4" w:tplc="6834EDC6">
      <w:start w:val="1"/>
      <w:numFmt w:val="lowerLetter"/>
      <w:lvlText w:val="%5."/>
      <w:lvlJc w:val="left"/>
      <w:pPr>
        <w:ind w:left="3600" w:hanging="360"/>
      </w:pPr>
    </w:lvl>
    <w:lvl w:ilvl="5" w:tplc="53DEF850">
      <w:start w:val="1"/>
      <w:numFmt w:val="lowerRoman"/>
      <w:lvlText w:val="%6."/>
      <w:lvlJc w:val="right"/>
      <w:pPr>
        <w:ind w:left="4320" w:hanging="180"/>
      </w:pPr>
    </w:lvl>
    <w:lvl w:ilvl="6" w:tplc="BE1CBAE8">
      <w:start w:val="1"/>
      <w:numFmt w:val="decimal"/>
      <w:lvlText w:val="%7."/>
      <w:lvlJc w:val="left"/>
      <w:pPr>
        <w:ind w:left="5040" w:hanging="360"/>
      </w:pPr>
    </w:lvl>
    <w:lvl w:ilvl="7" w:tplc="D4E859EC">
      <w:start w:val="1"/>
      <w:numFmt w:val="lowerLetter"/>
      <w:lvlText w:val="%8."/>
      <w:lvlJc w:val="left"/>
      <w:pPr>
        <w:ind w:left="5760" w:hanging="360"/>
      </w:pPr>
    </w:lvl>
    <w:lvl w:ilvl="8" w:tplc="49CEF58E">
      <w:start w:val="1"/>
      <w:numFmt w:val="lowerRoman"/>
      <w:lvlText w:val="%9."/>
      <w:lvlJc w:val="right"/>
      <w:pPr>
        <w:ind w:left="6480" w:hanging="180"/>
      </w:p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4011ED1"/>
    <w:multiLevelType w:val="hybridMultilevel"/>
    <w:tmpl w:val="CD4C972E"/>
    <w:lvl w:ilvl="0" w:tplc="6A744B22">
      <w:start w:val="1"/>
      <w:numFmt w:val="decimal"/>
      <w:lvlText w:val="%1."/>
      <w:lvlJc w:val="left"/>
      <w:pPr>
        <w:ind w:left="720" w:hanging="360"/>
      </w:pPr>
    </w:lvl>
    <w:lvl w:ilvl="1" w:tplc="E5E415DA">
      <w:start w:val="1"/>
      <w:numFmt w:val="lowerLetter"/>
      <w:lvlText w:val="%2."/>
      <w:lvlJc w:val="left"/>
      <w:pPr>
        <w:ind w:left="1440" w:hanging="360"/>
      </w:pPr>
    </w:lvl>
    <w:lvl w:ilvl="2" w:tplc="C5AA92A2">
      <w:start w:val="1"/>
      <w:numFmt w:val="lowerRoman"/>
      <w:lvlText w:val="%3."/>
      <w:lvlJc w:val="right"/>
      <w:pPr>
        <w:ind w:left="2160" w:hanging="180"/>
      </w:pPr>
    </w:lvl>
    <w:lvl w:ilvl="3" w:tplc="FB384672">
      <w:start w:val="1"/>
      <w:numFmt w:val="decimal"/>
      <w:lvlText w:val="%4."/>
      <w:lvlJc w:val="left"/>
      <w:pPr>
        <w:ind w:left="2880" w:hanging="360"/>
      </w:pPr>
    </w:lvl>
    <w:lvl w:ilvl="4" w:tplc="CFA6C172">
      <w:start w:val="1"/>
      <w:numFmt w:val="lowerLetter"/>
      <w:lvlText w:val="%5."/>
      <w:lvlJc w:val="left"/>
      <w:pPr>
        <w:ind w:left="3600" w:hanging="360"/>
      </w:pPr>
    </w:lvl>
    <w:lvl w:ilvl="5" w:tplc="E874287E">
      <w:start w:val="1"/>
      <w:numFmt w:val="lowerRoman"/>
      <w:lvlText w:val="%6."/>
      <w:lvlJc w:val="right"/>
      <w:pPr>
        <w:ind w:left="4320" w:hanging="180"/>
      </w:pPr>
    </w:lvl>
    <w:lvl w:ilvl="6" w:tplc="B9D22864">
      <w:start w:val="1"/>
      <w:numFmt w:val="decimal"/>
      <w:lvlText w:val="%7."/>
      <w:lvlJc w:val="left"/>
      <w:pPr>
        <w:ind w:left="5040" w:hanging="360"/>
      </w:pPr>
    </w:lvl>
    <w:lvl w:ilvl="7" w:tplc="09764DFA">
      <w:start w:val="1"/>
      <w:numFmt w:val="lowerLetter"/>
      <w:lvlText w:val="%8."/>
      <w:lvlJc w:val="left"/>
      <w:pPr>
        <w:ind w:left="5760" w:hanging="360"/>
      </w:pPr>
    </w:lvl>
    <w:lvl w:ilvl="8" w:tplc="C3646672">
      <w:start w:val="1"/>
      <w:numFmt w:val="lowerRoman"/>
      <w:lvlText w:val="%9."/>
      <w:lvlJc w:val="right"/>
      <w:pPr>
        <w:ind w:left="6480" w:hanging="180"/>
      </w:p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0"/>
  </w:num>
  <w:num w:numId="3">
    <w:abstractNumId w:val="15"/>
  </w:num>
  <w:num w:numId="4">
    <w:abstractNumId w:val="17"/>
  </w:num>
  <w:num w:numId="5">
    <w:abstractNumId w:val="25"/>
  </w:num>
  <w:num w:numId="6">
    <w:abstractNumId w:val="19"/>
  </w:num>
  <w:num w:numId="7">
    <w:abstractNumId w:val="14"/>
  </w:num>
  <w:num w:numId="8">
    <w:abstractNumId w:val="21"/>
  </w:num>
  <w:num w:numId="9">
    <w:abstractNumId w:val="2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12"/>
  </w:num>
  <w:num w:numId="14">
    <w:abstractNumId w:val="20"/>
  </w:num>
  <w:num w:numId="15">
    <w:abstractNumId w:val="11"/>
  </w:num>
  <w:num w:numId="16">
    <w:abstractNumId w:val="18"/>
  </w:num>
  <w:num w:numId="17">
    <w:abstractNumId w:val="6"/>
  </w:num>
  <w:num w:numId="18">
    <w:abstractNumId w:val="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8"/>
  </w:num>
  <w:num w:numId="26">
    <w:abstractNumId w:val="26"/>
  </w:num>
  <w:num w:numId="27">
    <w:abstractNumId w:val="22"/>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9"/>
  </w:num>
  <w:num w:numId="37">
    <w:abstractNumId w:val="26"/>
  </w:num>
  <w:num w:numId="38">
    <w:abstractNumId w:val="21"/>
  </w:num>
  <w:num w:numId="39">
    <w:abstractNumId w:val="23"/>
  </w:num>
  <w:num w:numId="40">
    <w:abstractNumId w:val="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227"/>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66D"/>
    <w:rsid w:val="000A0C05"/>
    <w:rsid w:val="000A10E6"/>
    <w:rsid w:val="000A33D4"/>
    <w:rsid w:val="000A41E7"/>
    <w:rsid w:val="000A451E"/>
    <w:rsid w:val="000A796C"/>
    <w:rsid w:val="000A7A61"/>
    <w:rsid w:val="000B09C8"/>
    <w:rsid w:val="000B0B4A"/>
    <w:rsid w:val="000B1F79"/>
    <w:rsid w:val="000B1FC2"/>
    <w:rsid w:val="000B2886"/>
    <w:rsid w:val="000B30E1"/>
    <w:rsid w:val="000B32BD"/>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F81"/>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255"/>
    <w:rsid w:val="00140753"/>
    <w:rsid w:val="0014239C"/>
    <w:rsid w:val="00143921"/>
    <w:rsid w:val="00146F04"/>
    <w:rsid w:val="00150EBC"/>
    <w:rsid w:val="001520B0"/>
    <w:rsid w:val="00152D9A"/>
    <w:rsid w:val="0015446A"/>
    <w:rsid w:val="0015487C"/>
    <w:rsid w:val="00155144"/>
    <w:rsid w:val="0015712E"/>
    <w:rsid w:val="00162C3A"/>
    <w:rsid w:val="00165FF0"/>
    <w:rsid w:val="0017075C"/>
    <w:rsid w:val="00170CB5"/>
    <w:rsid w:val="00171601"/>
    <w:rsid w:val="00174183"/>
    <w:rsid w:val="00176C65"/>
    <w:rsid w:val="00180681"/>
    <w:rsid w:val="00180A15"/>
    <w:rsid w:val="001810F4"/>
    <w:rsid w:val="00181128"/>
    <w:rsid w:val="0018179E"/>
    <w:rsid w:val="00182B46"/>
    <w:rsid w:val="001836A9"/>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6D0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1CD"/>
    <w:rsid w:val="00253532"/>
    <w:rsid w:val="002540D3"/>
    <w:rsid w:val="00254B2A"/>
    <w:rsid w:val="002556DB"/>
    <w:rsid w:val="00256D4F"/>
    <w:rsid w:val="00260EE8"/>
    <w:rsid w:val="00260F28"/>
    <w:rsid w:val="0026131D"/>
    <w:rsid w:val="00263542"/>
    <w:rsid w:val="00266738"/>
    <w:rsid w:val="00266D0C"/>
    <w:rsid w:val="00273F94"/>
    <w:rsid w:val="002760B7"/>
    <w:rsid w:val="00277CFC"/>
    <w:rsid w:val="002810D3"/>
    <w:rsid w:val="00281D99"/>
    <w:rsid w:val="00281E34"/>
    <w:rsid w:val="002847AE"/>
    <w:rsid w:val="002870F2"/>
    <w:rsid w:val="00287650"/>
    <w:rsid w:val="0029008E"/>
    <w:rsid w:val="00290154"/>
    <w:rsid w:val="002935C2"/>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163"/>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31F1"/>
    <w:rsid w:val="00314A01"/>
    <w:rsid w:val="00314B9D"/>
    <w:rsid w:val="00314DD8"/>
    <w:rsid w:val="003155A3"/>
    <w:rsid w:val="00315B35"/>
    <w:rsid w:val="00316A7F"/>
    <w:rsid w:val="00316E82"/>
    <w:rsid w:val="00317B24"/>
    <w:rsid w:val="00317D8E"/>
    <w:rsid w:val="00317E8F"/>
    <w:rsid w:val="00320752"/>
    <w:rsid w:val="003209E8"/>
    <w:rsid w:val="003211F4"/>
    <w:rsid w:val="0032193F"/>
    <w:rsid w:val="00322186"/>
    <w:rsid w:val="00322962"/>
    <w:rsid w:val="0032403E"/>
    <w:rsid w:val="00324D73"/>
    <w:rsid w:val="00325B7B"/>
    <w:rsid w:val="003267EB"/>
    <w:rsid w:val="00330BA2"/>
    <w:rsid w:val="0033193C"/>
    <w:rsid w:val="00332B30"/>
    <w:rsid w:val="0033532B"/>
    <w:rsid w:val="00335D39"/>
    <w:rsid w:val="00336799"/>
    <w:rsid w:val="00337929"/>
    <w:rsid w:val="00340003"/>
    <w:rsid w:val="00340E9D"/>
    <w:rsid w:val="003429B7"/>
    <w:rsid w:val="00342B92"/>
    <w:rsid w:val="00343B23"/>
    <w:rsid w:val="0034443D"/>
    <w:rsid w:val="003444A9"/>
    <w:rsid w:val="003445F2"/>
    <w:rsid w:val="00345EB0"/>
    <w:rsid w:val="0034764B"/>
    <w:rsid w:val="0034780A"/>
    <w:rsid w:val="00347CBE"/>
    <w:rsid w:val="00347F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07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22E6"/>
    <w:rsid w:val="003D3CF0"/>
    <w:rsid w:val="003D437A"/>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32FD"/>
    <w:rsid w:val="00414D5B"/>
    <w:rsid w:val="004163AD"/>
    <w:rsid w:val="0041645A"/>
    <w:rsid w:val="00417BB8"/>
    <w:rsid w:val="00420300"/>
    <w:rsid w:val="00421CC4"/>
    <w:rsid w:val="00422F6D"/>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429"/>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3C3F"/>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E4E"/>
    <w:rsid w:val="004E1C2A"/>
    <w:rsid w:val="004E2ACB"/>
    <w:rsid w:val="004E38B0"/>
    <w:rsid w:val="004E3C28"/>
    <w:rsid w:val="004E3D2E"/>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1C990"/>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46B4"/>
    <w:rsid w:val="005A5F04"/>
    <w:rsid w:val="005A6DC2"/>
    <w:rsid w:val="005B0870"/>
    <w:rsid w:val="005B1762"/>
    <w:rsid w:val="005B1E02"/>
    <w:rsid w:val="005B4B88"/>
    <w:rsid w:val="005B5605"/>
    <w:rsid w:val="005B5D60"/>
    <w:rsid w:val="005B5E31"/>
    <w:rsid w:val="005B64AE"/>
    <w:rsid w:val="005B6E3D"/>
    <w:rsid w:val="005B7298"/>
    <w:rsid w:val="005C1BFC"/>
    <w:rsid w:val="005C7B55"/>
    <w:rsid w:val="005D0175"/>
    <w:rsid w:val="005D1CC4"/>
    <w:rsid w:val="005D2D62"/>
    <w:rsid w:val="005D5A78"/>
    <w:rsid w:val="005D5CC3"/>
    <w:rsid w:val="005D5DB0"/>
    <w:rsid w:val="005E0B43"/>
    <w:rsid w:val="005E4742"/>
    <w:rsid w:val="005E6829"/>
    <w:rsid w:val="005E787E"/>
    <w:rsid w:val="005EBEA5"/>
    <w:rsid w:val="005F10D4"/>
    <w:rsid w:val="005F26E8"/>
    <w:rsid w:val="005F275A"/>
    <w:rsid w:val="005F2E08"/>
    <w:rsid w:val="005F78DD"/>
    <w:rsid w:val="005F7A4D"/>
    <w:rsid w:val="00601B68"/>
    <w:rsid w:val="0060359B"/>
    <w:rsid w:val="00603F69"/>
    <w:rsid w:val="006040DA"/>
    <w:rsid w:val="006047BD"/>
    <w:rsid w:val="00604F0F"/>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0A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207F"/>
    <w:rsid w:val="00683AEC"/>
    <w:rsid w:val="00684672"/>
    <w:rsid w:val="0068481E"/>
    <w:rsid w:val="0068666F"/>
    <w:rsid w:val="006872F6"/>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488B"/>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163"/>
    <w:rsid w:val="007617A7"/>
    <w:rsid w:val="00762125"/>
    <w:rsid w:val="007635C3"/>
    <w:rsid w:val="00763F7E"/>
    <w:rsid w:val="00764972"/>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158"/>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591F"/>
    <w:rsid w:val="007C6E38"/>
    <w:rsid w:val="007C7122"/>
    <w:rsid w:val="007D212E"/>
    <w:rsid w:val="007D33C6"/>
    <w:rsid w:val="007D458F"/>
    <w:rsid w:val="007D460D"/>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585E"/>
    <w:rsid w:val="00826BD1"/>
    <w:rsid w:val="00826C4F"/>
    <w:rsid w:val="00830A48"/>
    <w:rsid w:val="00831C89"/>
    <w:rsid w:val="00832DA5"/>
    <w:rsid w:val="00832F4B"/>
    <w:rsid w:val="00833A2E"/>
    <w:rsid w:val="00833EDF"/>
    <w:rsid w:val="00834038"/>
    <w:rsid w:val="00836270"/>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431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088"/>
    <w:rsid w:val="00897B91"/>
    <w:rsid w:val="008A00A0"/>
    <w:rsid w:val="008A0836"/>
    <w:rsid w:val="008A21F0"/>
    <w:rsid w:val="008A5DE5"/>
    <w:rsid w:val="008B1FDB"/>
    <w:rsid w:val="008B2A5B"/>
    <w:rsid w:val="008B367A"/>
    <w:rsid w:val="008B430F"/>
    <w:rsid w:val="008B44C9"/>
    <w:rsid w:val="008B466B"/>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8D5"/>
    <w:rsid w:val="008D7AB2"/>
    <w:rsid w:val="008E0259"/>
    <w:rsid w:val="008E43E0"/>
    <w:rsid w:val="008E4A0E"/>
    <w:rsid w:val="008E4E59"/>
    <w:rsid w:val="008F0115"/>
    <w:rsid w:val="008F0383"/>
    <w:rsid w:val="008F1F6A"/>
    <w:rsid w:val="008F28E7"/>
    <w:rsid w:val="008F3EDF"/>
    <w:rsid w:val="008F56DB"/>
    <w:rsid w:val="0090053B"/>
    <w:rsid w:val="00900E59"/>
    <w:rsid w:val="00900E9A"/>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11E"/>
    <w:rsid w:val="0094165A"/>
    <w:rsid w:val="00942056"/>
    <w:rsid w:val="009429D1"/>
    <w:rsid w:val="00942E67"/>
    <w:rsid w:val="00943299"/>
    <w:rsid w:val="009438A7"/>
    <w:rsid w:val="009458AF"/>
    <w:rsid w:val="00946246"/>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29F3"/>
    <w:rsid w:val="00973DB2"/>
    <w:rsid w:val="00981475"/>
    <w:rsid w:val="00981668"/>
    <w:rsid w:val="00984331"/>
    <w:rsid w:val="00984C07"/>
    <w:rsid w:val="00985CE5"/>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3E1"/>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3F5"/>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3721"/>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1E14"/>
    <w:rsid w:val="00A72592"/>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C45"/>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4A19"/>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1585"/>
    <w:rsid w:val="00B420AB"/>
    <w:rsid w:val="00B43107"/>
    <w:rsid w:val="00B45AC4"/>
    <w:rsid w:val="00B45E0A"/>
    <w:rsid w:val="00B47A18"/>
    <w:rsid w:val="00B51CD5"/>
    <w:rsid w:val="00B53824"/>
    <w:rsid w:val="00B53857"/>
    <w:rsid w:val="00B54009"/>
    <w:rsid w:val="00B54B6C"/>
    <w:rsid w:val="00B565F1"/>
    <w:rsid w:val="00B56FB1"/>
    <w:rsid w:val="00B57BBA"/>
    <w:rsid w:val="00B6083F"/>
    <w:rsid w:val="00B61504"/>
    <w:rsid w:val="00B62E95"/>
    <w:rsid w:val="00B63ABC"/>
    <w:rsid w:val="00B64D3D"/>
    <w:rsid w:val="00B64F0A"/>
    <w:rsid w:val="00B6562C"/>
    <w:rsid w:val="00B6729E"/>
    <w:rsid w:val="00B705D3"/>
    <w:rsid w:val="00B720C9"/>
    <w:rsid w:val="00B7391B"/>
    <w:rsid w:val="00B73ACC"/>
    <w:rsid w:val="00B743E7"/>
    <w:rsid w:val="00B74B80"/>
    <w:rsid w:val="00B768A9"/>
    <w:rsid w:val="00B76E90"/>
    <w:rsid w:val="00B772D3"/>
    <w:rsid w:val="00B77F7F"/>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BDD"/>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BB3"/>
    <w:rsid w:val="00C07C0D"/>
    <w:rsid w:val="00C10210"/>
    <w:rsid w:val="00C1035C"/>
    <w:rsid w:val="00C1140E"/>
    <w:rsid w:val="00C1358F"/>
    <w:rsid w:val="00C137B7"/>
    <w:rsid w:val="00C13C2A"/>
    <w:rsid w:val="00C13CE8"/>
    <w:rsid w:val="00C14187"/>
    <w:rsid w:val="00C15151"/>
    <w:rsid w:val="00C179BC"/>
    <w:rsid w:val="00C17F8C"/>
    <w:rsid w:val="00C211E6"/>
    <w:rsid w:val="00C22446"/>
    <w:rsid w:val="00C22681"/>
    <w:rsid w:val="00C22FB5"/>
    <w:rsid w:val="00C23FE2"/>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0EE"/>
    <w:rsid w:val="00C63AEA"/>
    <w:rsid w:val="00C656CD"/>
    <w:rsid w:val="00C67BBF"/>
    <w:rsid w:val="00C70168"/>
    <w:rsid w:val="00C718DD"/>
    <w:rsid w:val="00C71AFB"/>
    <w:rsid w:val="00C71AFE"/>
    <w:rsid w:val="00C74707"/>
    <w:rsid w:val="00C7586F"/>
    <w:rsid w:val="00C767C7"/>
    <w:rsid w:val="00C779FD"/>
    <w:rsid w:val="00C77D84"/>
    <w:rsid w:val="00C80B9E"/>
    <w:rsid w:val="00C82991"/>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2E0A"/>
    <w:rsid w:val="00CF3B5E"/>
    <w:rsid w:val="00CF3BA6"/>
    <w:rsid w:val="00CF4ACC"/>
    <w:rsid w:val="00CF4E8C"/>
    <w:rsid w:val="00CF6913"/>
    <w:rsid w:val="00CF7AA7"/>
    <w:rsid w:val="00D00561"/>
    <w:rsid w:val="00D006CF"/>
    <w:rsid w:val="00D007DF"/>
    <w:rsid w:val="00D008A6"/>
    <w:rsid w:val="00D00960"/>
    <w:rsid w:val="00D00B74"/>
    <w:rsid w:val="00D015F0"/>
    <w:rsid w:val="00D043AE"/>
    <w:rsid w:val="00D0447B"/>
    <w:rsid w:val="00D04894"/>
    <w:rsid w:val="00D048A2"/>
    <w:rsid w:val="00D051FF"/>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76D4"/>
    <w:rsid w:val="00D41B88"/>
    <w:rsid w:val="00D41E23"/>
    <w:rsid w:val="00D429EC"/>
    <w:rsid w:val="00D43D44"/>
    <w:rsid w:val="00D43EBB"/>
    <w:rsid w:val="00D44E4E"/>
    <w:rsid w:val="00D462B3"/>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894"/>
    <w:rsid w:val="00D6492E"/>
    <w:rsid w:val="00D65845"/>
    <w:rsid w:val="00D70087"/>
    <w:rsid w:val="00D7079E"/>
    <w:rsid w:val="00D70823"/>
    <w:rsid w:val="00D70AB1"/>
    <w:rsid w:val="00D70F23"/>
    <w:rsid w:val="00D73DD6"/>
    <w:rsid w:val="00D745F5"/>
    <w:rsid w:val="00D75392"/>
    <w:rsid w:val="00D7585E"/>
    <w:rsid w:val="00D759A3"/>
    <w:rsid w:val="00D8036B"/>
    <w:rsid w:val="00D82E32"/>
    <w:rsid w:val="00D83974"/>
    <w:rsid w:val="00D84133"/>
    <w:rsid w:val="00D8431C"/>
    <w:rsid w:val="00D84A5B"/>
    <w:rsid w:val="00D85133"/>
    <w:rsid w:val="00D869D5"/>
    <w:rsid w:val="00D90D54"/>
    <w:rsid w:val="00D91607"/>
    <w:rsid w:val="00D92C82"/>
    <w:rsid w:val="00D93336"/>
    <w:rsid w:val="00D94314"/>
    <w:rsid w:val="00D95BC7"/>
    <w:rsid w:val="00D95C17"/>
    <w:rsid w:val="00D96043"/>
    <w:rsid w:val="00D96105"/>
    <w:rsid w:val="00D97779"/>
    <w:rsid w:val="00DA017F"/>
    <w:rsid w:val="00DA1FB7"/>
    <w:rsid w:val="00DA3736"/>
    <w:rsid w:val="00DA52F5"/>
    <w:rsid w:val="00DA73A3"/>
    <w:rsid w:val="00DB179C"/>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1"/>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39FD"/>
    <w:rsid w:val="00E253CA"/>
    <w:rsid w:val="00E2771C"/>
    <w:rsid w:val="00E27E67"/>
    <w:rsid w:val="00E31D50"/>
    <w:rsid w:val="00E324D9"/>
    <w:rsid w:val="00E331FB"/>
    <w:rsid w:val="00E33DF4"/>
    <w:rsid w:val="00E35EDE"/>
    <w:rsid w:val="00E36528"/>
    <w:rsid w:val="00E376E7"/>
    <w:rsid w:val="00E409B4"/>
    <w:rsid w:val="00E40CF7"/>
    <w:rsid w:val="00E413B8"/>
    <w:rsid w:val="00E434EB"/>
    <w:rsid w:val="00E440C0"/>
    <w:rsid w:val="00E4683D"/>
    <w:rsid w:val="00E46CA0"/>
    <w:rsid w:val="00E504A1"/>
    <w:rsid w:val="00E51231"/>
    <w:rsid w:val="00E52A67"/>
    <w:rsid w:val="00E54B72"/>
    <w:rsid w:val="00E602A7"/>
    <w:rsid w:val="00E619E1"/>
    <w:rsid w:val="00E62FBE"/>
    <w:rsid w:val="00E63389"/>
    <w:rsid w:val="00E64597"/>
    <w:rsid w:val="00E65780"/>
    <w:rsid w:val="00E66AA1"/>
    <w:rsid w:val="00E66B6A"/>
    <w:rsid w:val="00E6714F"/>
    <w:rsid w:val="00E71243"/>
    <w:rsid w:val="00E71362"/>
    <w:rsid w:val="00E714D8"/>
    <w:rsid w:val="00E7168A"/>
    <w:rsid w:val="00E71D25"/>
    <w:rsid w:val="00E7295C"/>
    <w:rsid w:val="00E73306"/>
    <w:rsid w:val="00E74817"/>
    <w:rsid w:val="00E74FE4"/>
    <w:rsid w:val="00E7533E"/>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DF8"/>
    <w:rsid w:val="00EA17B9"/>
    <w:rsid w:val="00EA279E"/>
    <w:rsid w:val="00EA2BA6"/>
    <w:rsid w:val="00EA33B1"/>
    <w:rsid w:val="00EA3EAA"/>
    <w:rsid w:val="00EA74F2"/>
    <w:rsid w:val="00EA7552"/>
    <w:rsid w:val="00EA7F5C"/>
    <w:rsid w:val="00EB193D"/>
    <w:rsid w:val="00EB2A71"/>
    <w:rsid w:val="00EB32CF"/>
    <w:rsid w:val="00EB4DDA"/>
    <w:rsid w:val="00EB623E"/>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C40"/>
    <w:rsid w:val="00EF0EAD"/>
    <w:rsid w:val="00EF1D5C"/>
    <w:rsid w:val="00EF44CB"/>
    <w:rsid w:val="00EF4CB1"/>
    <w:rsid w:val="00EF52B5"/>
    <w:rsid w:val="00EF5798"/>
    <w:rsid w:val="00EF60A5"/>
    <w:rsid w:val="00EF60E5"/>
    <w:rsid w:val="00EF6A0C"/>
    <w:rsid w:val="00EF6E7F"/>
    <w:rsid w:val="00F01D8F"/>
    <w:rsid w:val="00F01D93"/>
    <w:rsid w:val="00F0316E"/>
    <w:rsid w:val="00F046DD"/>
    <w:rsid w:val="00F05A4D"/>
    <w:rsid w:val="00F0658C"/>
    <w:rsid w:val="00F06BB9"/>
    <w:rsid w:val="00F121C4"/>
    <w:rsid w:val="00F131DA"/>
    <w:rsid w:val="00F15278"/>
    <w:rsid w:val="00F17235"/>
    <w:rsid w:val="00F20B40"/>
    <w:rsid w:val="00F2269A"/>
    <w:rsid w:val="00F22775"/>
    <w:rsid w:val="00F228A5"/>
    <w:rsid w:val="00F246D4"/>
    <w:rsid w:val="00F24B22"/>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0D2"/>
    <w:rsid w:val="00F65901"/>
    <w:rsid w:val="00F66B95"/>
    <w:rsid w:val="00F706AA"/>
    <w:rsid w:val="00F715D0"/>
    <w:rsid w:val="00F717E7"/>
    <w:rsid w:val="00F724A1"/>
    <w:rsid w:val="00F7288E"/>
    <w:rsid w:val="00F740FA"/>
    <w:rsid w:val="00F75ABD"/>
    <w:rsid w:val="00F7632C"/>
    <w:rsid w:val="00F76FDC"/>
    <w:rsid w:val="00F771C6"/>
    <w:rsid w:val="00F77ED7"/>
    <w:rsid w:val="00F80F5D"/>
    <w:rsid w:val="00F83143"/>
    <w:rsid w:val="00F84564"/>
    <w:rsid w:val="00F853F3"/>
    <w:rsid w:val="00F8591B"/>
    <w:rsid w:val="00F8655C"/>
    <w:rsid w:val="00F90BCA"/>
    <w:rsid w:val="00F90E1A"/>
    <w:rsid w:val="00F91B79"/>
    <w:rsid w:val="00F943E9"/>
    <w:rsid w:val="00F945D1"/>
    <w:rsid w:val="00F94B27"/>
    <w:rsid w:val="00F96626"/>
    <w:rsid w:val="00F96946"/>
    <w:rsid w:val="00F97131"/>
    <w:rsid w:val="00F9720F"/>
    <w:rsid w:val="00F97B4B"/>
    <w:rsid w:val="00F97C84"/>
    <w:rsid w:val="00FA0156"/>
    <w:rsid w:val="00FA166A"/>
    <w:rsid w:val="00FA2CF6"/>
    <w:rsid w:val="00FA3065"/>
    <w:rsid w:val="00FA3EBB"/>
    <w:rsid w:val="00FA5003"/>
    <w:rsid w:val="00FA52F9"/>
    <w:rsid w:val="00FB0346"/>
    <w:rsid w:val="00FB0E61"/>
    <w:rsid w:val="00FB10FF"/>
    <w:rsid w:val="00FB1561"/>
    <w:rsid w:val="00FB1AF9"/>
    <w:rsid w:val="00FB1B52"/>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3AAD"/>
    <w:rsid w:val="00FD40E9"/>
    <w:rsid w:val="00FD495B"/>
    <w:rsid w:val="00FD5F95"/>
    <w:rsid w:val="00FD7EC3"/>
    <w:rsid w:val="00FE0C73"/>
    <w:rsid w:val="00FE0F38"/>
    <w:rsid w:val="00FE108E"/>
    <w:rsid w:val="00FE10F9"/>
    <w:rsid w:val="00FE126B"/>
    <w:rsid w:val="00FE2356"/>
    <w:rsid w:val="00FE2629"/>
    <w:rsid w:val="00FE27B1"/>
    <w:rsid w:val="00FE40B5"/>
    <w:rsid w:val="00FE660C"/>
    <w:rsid w:val="00FF0F2A"/>
    <w:rsid w:val="00FF492B"/>
    <w:rsid w:val="00FF5EC7"/>
    <w:rsid w:val="00FF719D"/>
    <w:rsid w:val="00FF7815"/>
    <w:rsid w:val="00FF7892"/>
    <w:rsid w:val="00FF7C19"/>
    <w:rsid w:val="0152DA7A"/>
    <w:rsid w:val="016DCEBF"/>
    <w:rsid w:val="01774B07"/>
    <w:rsid w:val="01990125"/>
    <w:rsid w:val="01F22B1F"/>
    <w:rsid w:val="0265DEB4"/>
    <w:rsid w:val="0287CB36"/>
    <w:rsid w:val="02D808C1"/>
    <w:rsid w:val="02DE870A"/>
    <w:rsid w:val="02EB3023"/>
    <w:rsid w:val="02FBBE08"/>
    <w:rsid w:val="03ADC3B1"/>
    <w:rsid w:val="03B704AC"/>
    <w:rsid w:val="03DCDE4C"/>
    <w:rsid w:val="042CE8CB"/>
    <w:rsid w:val="0440410D"/>
    <w:rsid w:val="04BEEC95"/>
    <w:rsid w:val="04C723C7"/>
    <w:rsid w:val="04D737FE"/>
    <w:rsid w:val="0531F7FE"/>
    <w:rsid w:val="05690A2D"/>
    <w:rsid w:val="058CF188"/>
    <w:rsid w:val="061C9001"/>
    <w:rsid w:val="062CC372"/>
    <w:rsid w:val="065DA406"/>
    <w:rsid w:val="06D76B77"/>
    <w:rsid w:val="06FE4DA4"/>
    <w:rsid w:val="071C3133"/>
    <w:rsid w:val="076D5B99"/>
    <w:rsid w:val="077B8C92"/>
    <w:rsid w:val="07D4D7C4"/>
    <w:rsid w:val="084A83C1"/>
    <w:rsid w:val="084FBAFB"/>
    <w:rsid w:val="0903CC62"/>
    <w:rsid w:val="0914A497"/>
    <w:rsid w:val="0942BBAE"/>
    <w:rsid w:val="09A5DEAC"/>
    <w:rsid w:val="0A466D38"/>
    <w:rsid w:val="0B0E9813"/>
    <w:rsid w:val="0B19A3DD"/>
    <w:rsid w:val="0BCBB5B7"/>
    <w:rsid w:val="0C15CCC5"/>
    <w:rsid w:val="0C2F2EC3"/>
    <w:rsid w:val="0C81ECB9"/>
    <w:rsid w:val="0C8F1351"/>
    <w:rsid w:val="0C9B35BD"/>
    <w:rsid w:val="0CC5936C"/>
    <w:rsid w:val="0D0F26A2"/>
    <w:rsid w:val="0DA9D5A1"/>
    <w:rsid w:val="0DF0853A"/>
    <w:rsid w:val="0EA6D062"/>
    <w:rsid w:val="0EACC469"/>
    <w:rsid w:val="0EAF934F"/>
    <w:rsid w:val="0ED24905"/>
    <w:rsid w:val="0F29DA85"/>
    <w:rsid w:val="0F30E6E4"/>
    <w:rsid w:val="0FA1E0C8"/>
    <w:rsid w:val="1019EBD0"/>
    <w:rsid w:val="10409B07"/>
    <w:rsid w:val="10585571"/>
    <w:rsid w:val="105C8BC4"/>
    <w:rsid w:val="10924A8D"/>
    <w:rsid w:val="10B83EE8"/>
    <w:rsid w:val="10D07115"/>
    <w:rsid w:val="10EF0089"/>
    <w:rsid w:val="11921FB1"/>
    <w:rsid w:val="11A1E79C"/>
    <w:rsid w:val="11B81C51"/>
    <w:rsid w:val="11D00F3D"/>
    <w:rsid w:val="124892F9"/>
    <w:rsid w:val="126D44F9"/>
    <w:rsid w:val="12B7BEE3"/>
    <w:rsid w:val="13121051"/>
    <w:rsid w:val="138B53FC"/>
    <w:rsid w:val="146EDB1B"/>
    <w:rsid w:val="1492ED36"/>
    <w:rsid w:val="14B4D7B2"/>
    <w:rsid w:val="14C848F9"/>
    <w:rsid w:val="14FBB7A4"/>
    <w:rsid w:val="151CE728"/>
    <w:rsid w:val="1578A636"/>
    <w:rsid w:val="15981B61"/>
    <w:rsid w:val="15D7A64D"/>
    <w:rsid w:val="16026956"/>
    <w:rsid w:val="16703261"/>
    <w:rsid w:val="169D368D"/>
    <w:rsid w:val="16CA7626"/>
    <w:rsid w:val="170D19E4"/>
    <w:rsid w:val="174512FF"/>
    <w:rsid w:val="1762D710"/>
    <w:rsid w:val="17A64106"/>
    <w:rsid w:val="17BAA2FE"/>
    <w:rsid w:val="17EB46E3"/>
    <w:rsid w:val="181A26A7"/>
    <w:rsid w:val="18402CBC"/>
    <w:rsid w:val="184FFA74"/>
    <w:rsid w:val="18B53F3F"/>
    <w:rsid w:val="18EF2128"/>
    <w:rsid w:val="191CF545"/>
    <w:rsid w:val="193B8D7B"/>
    <w:rsid w:val="19ACA152"/>
    <w:rsid w:val="19B66B95"/>
    <w:rsid w:val="1AC3F1EB"/>
    <w:rsid w:val="1B25EAFF"/>
    <w:rsid w:val="1B31EFFC"/>
    <w:rsid w:val="1BA42434"/>
    <w:rsid w:val="1BD27A25"/>
    <w:rsid w:val="1BF3D97D"/>
    <w:rsid w:val="1C30409F"/>
    <w:rsid w:val="1C7C8E8A"/>
    <w:rsid w:val="1C9116B5"/>
    <w:rsid w:val="1C945121"/>
    <w:rsid w:val="1D548796"/>
    <w:rsid w:val="1D64E4C9"/>
    <w:rsid w:val="1D6CFF16"/>
    <w:rsid w:val="1DC0DBBB"/>
    <w:rsid w:val="1E4085D3"/>
    <w:rsid w:val="1E4C01D2"/>
    <w:rsid w:val="1E5A4244"/>
    <w:rsid w:val="1E999B3F"/>
    <w:rsid w:val="1F2E0997"/>
    <w:rsid w:val="1F94074D"/>
    <w:rsid w:val="1FA5F13B"/>
    <w:rsid w:val="1FB30BEB"/>
    <w:rsid w:val="1FF64510"/>
    <w:rsid w:val="20404DAD"/>
    <w:rsid w:val="204E7DB9"/>
    <w:rsid w:val="20A388CE"/>
    <w:rsid w:val="2128B832"/>
    <w:rsid w:val="212C3902"/>
    <w:rsid w:val="2156DC63"/>
    <w:rsid w:val="2197771D"/>
    <w:rsid w:val="21A90D97"/>
    <w:rsid w:val="21AF5697"/>
    <w:rsid w:val="22A1DDA5"/>
    <w:rsid w:val="22A8267C"/>
    <w:rsid w:val="22DD41F8"/>
    <w:rsid w:val="232F38B0"/>
    <w:rsid w:val="234DD4A7"/>
    <w:rsid w:val="2350294A"/>
    <w:rsid w:val="2364D2A9"/>
    <w:rsid w:val="23984838"/>
    <w:rsid w:val="23EEB440"/>
    <w:rsid w:val="23F8C800"/>
    <w:rsid w:val="23FC4CEA"/>
    <w:rsid w:val="25049AF8"/>
    <w:rsid w:val="255F9BD9"/>
    <w:rsid w:val="25726089"/>
    <w:rsid w:val="25A5D391"/>
    <w:rsid w:val="2617A50E"/>
    <w:rsid w:val="26248AA9"/>
    <w:rsid w:val="2625D666"/>
    <w:rsid w:val="26396E9A"/>
    <w:rsid w:val="267112F4"/>
    <w:rsid w:val="26AA2282"/>
    <w:rsid w:val="271B2927"/>
    <w:rsid w:val="2723794F"/>
    <w:rsid w:val="2776C74E"/>
    <w:rsid w:val="28312802"/>
    <w:rsid w:val="2897FAAC"/>
    <w:rsid w:val="29BFBEB0"/>
    <w:rsid w:val="2A244EA2"/>
    <w:rsid w:val="2A815DEF"/>
    <w:rsid w:val="2A9D22CE"/>
    <w:rsid w:val="2BBBCEB1"/>
    <w:rsid w:val="2C313F09"/>
    <w:rsid w:val="2C5F55AE"/>
    <w:rsid w:val="2D356F38"/>
    <w:rsid w:val="2D9EB988"/>
    <w:rsid w:val="2DD1CEF0"/>
    <w:rsid w:val="2DE2AB98"/>
    <w:rsid w:val="2DE5880B"/>
    <w:rsid w:val="2DF1080B"/>
    <w:rsid w:val="2E226EAF"/>
    <w:rsid w:val="2E459FD1"/>
    <w:rsid w:val="2E503863"/>
    <w:rsid w:val="2EB962EB"/>
    <w:rsid w:val="2EBC0506"/>
    <w:rsid w:val="2F4F3494"/>
    <w:rsid w:val="2FD81569"/>
    <w:rsid w:val="2FFA983A"/>
    <w:rsid w:val="30D8D023"/>
    <w:rsid w:val="3117BC23"/>
    <w:rsid w:val="311FC20D"/>
    <w:rsid w:val="3145C520"/>
    <w:rsid w:val="31469C16"/>
    <w:rsid w:val="314C24E0"/>
    <w:rsid w:val="3218B4E7"/>
    <w:rsid w:val="321B4D3F"/>
    <w:rsid w:val="32B0FBE8"/>
    <w:rsid w:val="3315A117"/>
    <w:rsid w:val="332382A4"/>
    <w:rsid w:val="3417E814"/>
    <w:rsid w:val="3428DD48"/>
    <w:rsid w:val="346B0BE3"/>
    <w:rsid w:val="34C25549"/>
    <w:rsid w:val="34EABEC8"/>
    <w:rsid w:val="3505F7D3"/>
    <w:rsid w:val="355DF02B"/>
    <w:rsid w:val="35A06AFE"/>
    <w:rsid w:val="35A13575"/>
    <w:rsid w:val="35B9C875"/>
    <w:rsid w:val="35E60F7B"/>
    <w:rsid w:val="3698A384"/>
    <w:rsid w:val="36B5D082"/>
    <w:rsid w:val="36B81D14"/>
    <w:rsid w:val="37487501"/>
    <w:rsid w:val="375C47E9"/>
    <w:rsid w:val="3781BB90"/>
    <w:rsid w:val="379BC94D"/>
    <w:rsid w:val="3819261A"/>
    <w:rsid w:val="3835F5B7"/>
    <w:rsid w:val="3849A8C9"/>
    <w:rsid w:val="387FF349"/>
    <w:rsid w:val="38AAA3E9"/>
    <w:rsid w:val="38FFECDF"/>
    <w:rsid w:val="392DF3DB"/>
    <w:rsid w:val="39937BFA"/>
    <w:rsid w:val="3A153164"/>
    <w:rsid w:val="3A280E62"/>
    <w:rsid w:val="3A908414"/>
    <w:rsid w:val="3A9DF99D"/>
    <w:rsid w:val="3A9FAA3F"/>
    <w:rsid w:val="3ABC4D0A"/>
    <w:rsid w:val="3ACA7BF1"/>
    <w:rsid w:val="3AECB277"/>
    <w:rsid w:val="3B1E3181"/>
    <w:rsid w:val="3B96A966"/>
    <w:rsid w:val="3BA544E5"/>
    <w:rsid w:val="3C0A70B9"/>
    <w:rsid w:val="3C6C6BF1"/>
    <w:rsid w:val="3C87A5A9"/>
    <w:rsid w:val="3CF39D59"/>
    <w:rsid w:val="3D04943E"/>
    <w:rsid w:val="3D0BF660"/>
    <w:rsid w:val="3D2DA498"/>
    <w:rsid w:val="3D53450B"/>
    <w:rsid w:val="3D5693CB"/>
    <w:rsid w:val="3E6B0C17"/>
    <w:rsid w:val="3EE915D8"/>
    <w:rsid w:val="3EFDBCDD"/>
    <w:rsid w:val="3F693D13"/>
    <w:rsid w:val="3FF98A22"/>
    <w:rsid w:val="401E94B8"/>
    <w:rsid w:val="402F513C"/>
    <w:rsid w:val="4047C980"/>
    <w:rsid w:val="40BFB11E"/>
    <w:rsid w:val="41141AB7"/>
    <w:rsid w:val="4120DFA6"/>
    <w:rsid w:val="41521D61"/>
    <w:rsid w:val="416DBDF7"/>
    <w:rsid w:val="41986D62"/>
    <w:rsid w:val="41A5E966"/>
    <w:rsid w:val="41D3F903"/>
    <w:rsid w:val="425C0511"/>
    <w:rsid w:val="42740784"/>
    <w:rsid w:val="42B4FEF7"/>
    <w:rsid w:val="433DE863"/>
    <w:rsid w:val="43D2A1B6"/>
    <w:rsid w:val="4412EE35"/>
    <w:rsid w:val="44461DE8"/>
    <w:rsid w:val="4482374B"/>
    <w:rsid w:val="4489F098"/>
    <w:rsid w:val="44ADDEFE"/>
    <w:rsid w:val="44D576A0"/>
    <w:rsid w:val="44E07C39"/>
    <w:rsid w:val="458EC849"/>
    <w:rsid w:val="45D434AF"/>
    <w:rsid w:val="45EBC286"/>
    <w:rsid w:val="467AA0FC"/>
    <w:rsid w:val="468A5A42"/>
    <w:rsid w:val="46A6AB17"/>
    <w:rsid w:val="46A6F367"/>
    <w:rsid w:val="46B0C87E"/>
    <w:rsid w:val="46CB5D05"/>
    <w:rsid w:val="46D4213C"/>
    <w:rsid w:val="46EE596C"/>
    <w:rsid w:val="46EF2B12"/>
    <w:rsid w:val="4721EC2B"/>
    <w:rsid w:val="47514813"/>
    <w:rsid w:val="47D1C1F6"/>
    <w:rsid w:val="483F18A5"/>
    <w:rsid w:val="48668A8A"/>
    <w:rsid w:val="489286D2"/>
    <w:rsid w:val="4992480D"/>
    <w:rsid w:val="49D1E0FC"/>
    <w:rsid w:val="49E91EA6"/>
    <w:rsid w:val="4A5FFA77"/>
    <w:rsid w:val="4A711B54"/>
    <w:rsid w:val="4A777693"/>
    <w:rsid w:val="4A84A387"/>
    <w:rsid w:val="4AD10E28"/>
    <w:rsid w:val="4AEBB80F"/>
    <w:rsid w:val="4B7D92EE"/>
    <w:rsid w:val="4B8AA354"/>
    <w:rsid w:val="4BD9A8E9"/>
    <w:rsid w:val="4C1FEEEC"/>
    <w:rsid w:val="4C770034"/>
    <w:rsid w:val="4C7A9BDF"/>
    <w:rsid w:val="4C89FABD"/>
    <w:rsid w:val="4C9F108B"/>
    <w:rsid w:val="4D4CCD2C"/>
    <w:rsid w:val="4DFCC03A"/>
    <w:rsid w:val="4DFF3862"/>
    <w:rsid w:val="4EF9FB09"/>
    <w:rsid w:val="4F2E39F6"/>
    <w:rsid w:val="4F4C1291"/>
    <w:rsid w:val="4F81FEA1"/>
    <w:rsid w:val="4F85E224"/>
    <w:rsid w:val="50DF7236"/>
    <w:rsid w:val="51044BFC"/>
    <w:rsid w:val="5115DDE5"/>
    <w:rsid w:val="5130D9CA"/>
    <w:rsid w:val="51662AE0"/>
    <w:rsid w:val="517D6025"/>
    <w:rsid w:val="51C8D7E9"/>
    <w:rsid w:val="51E61D40"/>
    <w:rsid w:val="51EF2B9B"/>
    <w:rsid w:val="5201E424"/>
    <w:rsid w:val="520AE561"/>
    <w:rsid w:val="524D7B2A"/>
    <w:rsid w:val="528E946D"/>
    <w:rsid w:val="52C1E9AF"/>
    <w:rsid w:val="52C92CB7"/>
    <w:rsid w:val="52CDEF06"/>
    <w:rsid w:val="52D78789"/>
    <w:rsid w:val="52E21E93"/>
    <w:rsid w:val="52F86751"/>
    <w:rsid w:val="5304A7CB"/>
    <w:rsid w:val="53442B34"/>
    <w:rsid w:val="53A2E745"/>
    <w:rsid w:val="53E07637"/>
    <w:rsid w:val="54109889"/>
    <w:rsid w:val="54299D3F"/>
    <w:rsid w:val="54AC58A0"/>
    <w:rsid w:val="54C9CF4E"/>
    <w:rsid w:val="54E1896D"/>
    <w:rsid w:val="550F2033"/>
    <w:rsid w:val="55144D34"/>
    <w:rsid w:val="560C0546"/>
    <w:rsid w:val="563BB9A8"/>
    <w:rsid w:val="567B9723"/>
    <w:rsid w:val="56A27B6B"/>
    <w:rsid w:val="571A03BD"/>
    <w:rsid w:val="572A3A27"/>
    <w:rsid w:val="57311559"/>
    <w:rsid w:val="57980EB9"/>
    <w:rsid w:val="57C10DEF"/>
    <w:rsid w:val="57EF31E7"/>
    <w:rsid w:val="580708E6"/>
    <w:rsid w:val="58195636"/>
    <w:rsid w:val="581CCA4B"/>
    <w:rsid w:val="584B88AE"/>
    <w:rsid w:val="58593CCF"/>
    <w:rsid w:val="58605572"/>
    <w:rsid w:val="589C9910"/>
    <w:rsid w:val="58A1AA1F"/>
    <w:rsid w:val="5945652C"/>
    <w:rsid w:val="598947AF"/>
    <w:rsid w:val="5996E4DA"/>
    <w:rsid w:val="59FD8A81"/>
    <w:rsid w:val="5AABE9B8"/>
    <w:rsid w:val="5B236096"/>
    <w:rsid w:val="5B45B72F"/>
    <w:rsid w:val="5B616AAD"/>
    <w:rsid w:val="5B76F3DF"/>
    <w:rsid w:val="5C360D06"/>
    <w:rsid w:val="5C4361C2"/>
    <w:rsid w:val="5CD69A8C"/>
    <w:rsid w:val="5CD93F00"/>
    <w:rsid w:val="5CF4A7A1"/>
    <w:rsid w:val="5D189DFB"/>
    <w:rsid w:val="5D1DD782"/>
    <w:rsid w:val="5D920E5D"/>
    <w:rsid w:val="5D988284"/>
    <w:rsid w:val="5E1D9B47"/>
    <w:rsid w:val="5E1E2307"/>
    <w:rsid w:val="5E9CCE26"/>
    <w:rsid w:val="5EADFE84"/>
    <w:rsid w:val="5EF24036"/>
    <w:rsid w:val="5FF4315D"/>
    <w:rsid w:val="60126467"/>
    <w:rsid w:val="60BB91C4"/>
    <w:rsid w:val="6124DF61"/>
    <w:rsid w:val="6140C27F"/>
    <w:rsid w:val="619B51AA"/>
    <w:rsid w:val="61CE2C6E"/>
    <w:rsid w:val="61F1EE22"/>
    <w:rsid w:val="61FBD16F"/>
    <w:rsid w:val="62CFA092"/>
    <w:rsid w:val="62EF9D7E"/>
    <w:rsid w:val="6317F907"/>
    <w:rsid w:val="6345FA3E"/>
    <w:rsid w:val="63839CBC"/>
    <w:rsid w:val="63CFFDFF"/>
    <w:rsid w:val="6401841E"/>
    <w:rsid w:val="643B4D1A"/>
    <w:rsid w:val="644454D3"/>
    <w:rsid w:val="64B7C293"/>
    <w:rsid w:val="64CCFB62"/>
    <w:rsid w:val="6558A34C"/>
    <w:rsid w:val="65A50C0C"/>
    <w:rsid w:val="65DF07F9"/>
    <w:rsid w:val="6673D5A8"/>
    <w:rsid w:val="66DD44ED"/>
    <w:rsid w:val="678792BD"/>
    <w:rsid w:val="67D6E9D4"/>
    <w:rsid w:val="68DCE2C7"/>
    <w:rsid w:val="68F15EDF"/>
    <w:rsid w:val="69610FAD"/>
    <w:rsid w:val="69735D27"/>
    <w:rsid w:val="69AA426F"/>
    <w:rsid w:val="69C88B01"/>
    <w:rsid w:val="69F78A26"/>
    <w:rsid w:val="6A70BD1A"/>
    <w:rsid w:val="6A983CB3"/>
    <w:rsid w:val="6AACFFA4"/>
    <w:rsid w:val="6AEB913D"/>
    <w:rsid w:val="6AFA4B56"/>
    <w:rsid w:val="6BA64B1D"/>
    <w:rsid w:val="6BEF4201"/>
    <w:rsid w:val="6C25CFCF"/>
    <w:rsid w:val="6C3A1524"/>
    <w:rsid w:val="6CA76264"/>
    <w:rsid w:val="6CB9A6D9"/>
    <w:rsid w:val="6CD95D9D"/>
    <w:rsid w:val="6CDC7D40"/>
    <w:rsid w:val="6D2109C6"/>
    <w:rsid w:val="6DDF8893"/>
    <w:rsid w:val="6E4179AF"/>
    <w:rsid w:val="6E886A81"/>
    <w:rsid w:val="6EBFF04D"/>
    <w:rsid w:val="6EC0667C"/>
    <w:rsid w:val="6ED9D8C5"/>
    <w:rsid w:val="6EEDECA8"/>
    <w:rsid w:val="6EF68BD0"/>
    <w:rsid w:val="6EF95F2C"/>
    <w:rsid w:val="6F23AEA0"/>
    <w:rsid w:val="6F47CF23"/>
    <w:rsid w:val="6F4B1C99"/>
    <w:rsid w:val="6F56C744"/>
    <w:rsid w:val="6FDC3CD1"/>
    <w:rsid w:val="706D944C"/>
    <w:rsid w:val="7074F6B7"/>
    <w:rsid w:val="7088D134"/>
    <w:rsid w:val="70AD7CD2"/>
    <w:rsid w:val="70B10FFE"/>
    <w:rsid w:val="70DFC643"/>
    <w:rsid w:val="71F8A942"/>
    <w:rsid w:val="72385841"/>
    <w:rsid w:val="7251E070"/>
    <w:rsid w:val="7288C1DE"/>
    <w:rsid w:val="7299BFED"/>
    <w:rsid w:val="72FC0FA7"/>
    <w:rsid w:val="7333A4A4"/>
    <w:rsid w:val="7388C2D7"/>
    <w:rsid w:val="73931A7E"/>
    <w:rsid w:val="73B7DD0A"/>
    <w:rsid w:val="73C8BCCD"/>
    <w:rsid w:val="74406130"/>
    <w:rsid w:val="747B1FA9"/>
    <w:rsid w:val="7493D3F4"/>
    <w:rsid w:val="74F71113"/>
    <w:rsid w:val="75398433"/>
    <w:rsid w:val="75616DC3"/>
    <w:rsid w:val="7561D8B8"/>
    <w:rsid w:val="7567F5D8"/>
    <w:rsid w:val="758DD875"/>
    <w:rsid w:val="7622BFE5"/>
    <w:rsid w:val="76351A24"/>
    <w:rsid w:val="77098B93"/>
    <w:rsid w:val="776680C3"/>
    <w:rsid w:val="7769E5C3"/>
    <w:rsid w:val="776F2EBB"/>
    <w:rsid w:val="777D91AC"/>
    <w:rsid w:val="77973EFF"/>
    <w:rsid w:val="77AC5C2A"/>
    <w:rsid w:val="77E3E0E2"/>
    <w:rsid w:val="77EB052A"/>
    <w:rsid w:val="77F10101"/>
    <w:rsid w:val="77F71E37"/>
    <w:rsid w:val="78064BCA"/>
    <w:rsid w:val="7806EAED"/>
    <w:rsid w:val="785E1ACC"/>
    <w:rsid w:val="78E03DFF"/>
    <w:rsid w:val="7934DBF0"/>
    <w:rsid w:val="795B0415"/>
    <w:rsid w:val="79E9ED78"/>
    <w:rsid w:val="79F7B398"/>
    <w:rsid w:val="7AC5721E"/>
    <w:rsid w:val="7AD838A9"/>
    <w:rsid w:val="7B249463"/>
    <w:rsid w:val="7B2FC9B9"/>
    <w:rsid w:val="7B99CCE3"/>
    <w:rsid w:val="7BDF9C74"/>
    <w:rsid w:val="7C0395C8"/>
    <w:rsid w:val="7C2A64E4"/>
    <w:rsid w:val="7D13625E"/>
    <w:rsid w:val="7D27F5B6"/>
    <w:rsid w:val="7D791F2B"/>
    <w:rsid w:val="7DBBAE6D"/>
    <w:rsid w:val="7DD66F61"/>
    <w:rsid w:val="7E76DB03"/>
    <w:rsid w:val="7EA0B94E"/>
    <w:rsid w:val="7F6A7F19"/>
    <w:rsid w:val="7F93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6531E9"/>
  <w14:defaultImageDpi w14:val="330"/>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5"/>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5"/>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5"/>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semiHidden/>
    <w:unhideWhenUsed/>
    <w:qFormat/>
    <w:rsid w:val="00277CFC"/>
    <w:pPr>
      <w:ind w:left="720"/>
      <w:contextualSpacing/>
    </w:pPr>
  </w:style>
  <w:style w:type="character" w:styleId="FollowedHyperlink">
    <w:name w:val="FollowedHyperlink"/>
    <w:basedOn w:val="DefaultParagraphFont"/>
    <w:uiPriority w:val="99"/>
    <w:semiHidden/>
    <w:unhideWhenUsed/>
    <w:rsid w:val="00EF52B5"/>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C23F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FE2"/>
    <w:rPr>
      <w:rFonts w:ascii="Segoe UI" w:hAnsi="Segoe UI" w:cs="Segoe UI"/>
      <w:sz w:val="18"/>
      <w:szCs w:val="18"/>
      <w:lang w:val="en-AU"/>
    </w:rPr>
  </w:style>
  <w:style w:type="paragraph" w:customStyle="1" w:styleId="paragraph">
    <w:name w:val="paragraph"/>
    <w:basedOn w:val="Normal"/>
    <w:rsid w:val="005E787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5E787E"/>
  </w:style>
  <w:style w:type="character" w:customStyle="1" w:styleId="eop">
    <w:name w:val="eop"/>
    <w:basedOn w:val="DefaultParagraphFont"/>
    <w:rsid w:val="005E787E"/>
  </w:style>
  <w:style w:type="paragraph" w:styleId="CommentSubject">
    <w:name w:val="annotation subject"/>
    <w:basedOn w:val="CommentText"/>
    <w:next w:val="CommentText"/>
    <w:link w:val="CommentSubjectChar"/>
    <w:uiPriority w:val="99"/>
    <w:semiHidden/>
    <w:unhideWhenUsed/>
    <w:rsid w:val="00FF7C19"/>
    <w:rPr>
      <w:b/>
      <w:bCs/>
    </w:rPr>
  </w:style>
  <w:style w:type="character" w:customStyle="1" w:styleId="CommentSubjectChar">
    <w:name w:val="Comment Subject Char"/>
    <w:basedOn w:val="CommentTextChar"/>
    <w:link w:val="CommentSubject"/>
    <w:uiPriority w:val="99"/>
    <w:semiHidden/>
    <w:rsid w:val="00FF7C19"/>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79647">
      <w:bodyDiv w:val="1"/>
      <w:marLeft w:val="0"/>
      <w:marRight w:val="0"/>
      <w:marTop w:val="0"/>
      <w:marBottom w:val="0"/>
      <w:divBdr>
        <w:top w:val="none" w:sz="0" w:space="0" w:color="auto"/>
        <w:left w:val="none" w:sz="0" w:space="0" w:color="auto"/>
        <w:bottom w:val="none" w:sz="0" w:space="0" w:color="auto"/>
        <w:right w:val="none" w:sz="0" w:space="0" w:color="auto"/>
      </w:divBdr>
    </w:div>
    <w:div w:id="1580866593">
      <w:bodyDiv w:val="1"/>
      <w:marLeft w:val="0"/>
      <w:marRight w:val="0"/>
      <w:marTop w:val="0"/>
      <w:marBottom w:val="0"/>
      <w:divBdr>
        <w:top w:val="none" w:sz="0" w:space="0" w:color="auto"/>
        <w:left w:val="none" w:sz="0" w:space="0" w:color="auto"/>
        <w:bottom w:val="none" w:sz="0" w:space="0" w:color="auto"/>
        <w:right w:val="none" w:sz="0" w:space="0" w:color="auto"/>
      </w:divBdr>
      <w:divsChild>
        <w:div w:id="638262318">
          <w:marLeft w:val="0"/>
          <w:marRight w:val="0"/>
          <w:marTop w:val="0"/>
          <w:marBottom w:val="0"/>
          <w:divBdr>
            <w:top w:val="none" w:sz="0" w:space="0" w:color="auto"/>
            <w:left w:val="none" w:sz="0" w:space="0" w:color="auto"/>
            <w:bottom w:val="none" w:sz="0" w:space="0" w:color="auto"/>
            <w:right w:val="none" w:sz="0" w:space="0" w:color="auto"/>
          </w:divBdr>
        </w:div>
        <w:div w:id="530606817">
          <w:marLeft w:val="0"/>
          <w:marRight w:val="0"/>
          <w:marTop w:val="0"/>
          <w:marBottom w:val="0"/>
          <w:divBdr>
            <w:top w:val="none" w:sz="0" w:space="0" w:color="auto"/>
            <w:left w:val="none" w:sz="0" w:space="0" w:color="auto"/>
            <w:bottom w:val="none" w:sz="0" w:space="0" w:color="auto"/>
            <w:right w:val="none" w:sz="0" w:space="0" w:color="auto"/>
          </w:divBdr>
        </w:div>
        <w:div w:id="1865748129">
          <w:marLeft w:val="0"/>
          <w:marRight w:val="0"/>
          <w:marTop w:val="0"/>
          <w:marBottom w:val="0"/>
          <w:divBdr>
            <w:top w:val="none" w:sz="0" w:space="0" w:color="auto"/>
            <w:left w:val="none" w:sz="0" w:space="0" w:color="auto"/>
            <w:bottom w:val="none" w:sz="0" w:space="0" w:color="auto"/>
            <w:right w:val="none" w:sz="0" w:space="0" w:color="auto"/>
          </w:divBdr>
        </w:div>
        <w:div w:id="1096175957">
          <w:marLeft w:val="0"/>
          <w:marRight w:val="0"/>
          <w:marTop w:val="0"/>
          <w:marBottom w:val="0"/>
          <w:divBdr>
            <w:top w:val="none" w:sz="0" w:space="0" w:color="auto"/>
            <w:left w:val="none" w:sz="0" w:space="0" w:color="auto"/>
            <w:bottom w:val="none" w:sz="0" w:space="0" w:color="auto"/>
            <w:right w:val="none" w:sz="0" w:space="0" w:color="auto"/>
          </w:divBdr>
        </w:div>
        <w:div w:id="1549099341">
          <w:marLeft w:val="0"/>
          <w:marRight w:val="0"/>
          <w:marTop w:val="0"/>
          <w:marBottom w:val="0"/>
          <w:divBdr>
            <w:top w:val="none" w:sz="0" w:space="0" w:color="auto"/>
            <w:left w:val="none" w:sz="0" w:space="0" w:color="auto"/>
            <w:bottom w:val="none" w:sz="0" w:space="0" w:color="auto"/>
            <w:right w:val="none" w:sz="0" w:space="0" w:color="auto"/>
          </w:divBdr>
        </w:div>
        <w:div w:id="2032873276">
          <w:marLeft w:val="0"/>
          <w:marRight w:val="0"/>
          <w:marTop w:val="0"/>
          <w:marBottom w:val="0"/>
          <w:divBdr>
            <w:top w:val="none" w:sz="0" w:space="0" w:color="auto"/>
            <w:left w:val="none" w:sz="0" w:space="0" w:color="auto"/>
            <w:bottom w:val="none" w:sz="0" w:space="0" w:color="auto"/>
            <w:right w:val="none" w:sz="0" w:space="0" w:color="auto"/>
          </w:divBdr>
        </w:div>
        <w:div w:id="440105087">
          <w:marLeft w:val="0"/>
          <w:marRight w:val="0"/>
          <w:marTop w:val="0"/>
          <w:marBottom w:val="0"/>
          <w:divBdr>
            <w:top w:val="none" w:sz="0" w:space="0" w:color="auto"/>
            <w:left w:val="none" w:sz="0" w:space="0" w:color="auto"/>
            <w:bottom w:val="none" w:sz="0" w:space="0" w:color="auto"/>
            <w:right w:val="none" w:sz="0" w:space="0" w:color="auto"/>
          </w:divBdr>
        </w:div>
        <w:div w:id="961692169">
          <w:marLeft w:val="0"/>
          <w:marRight w:val="0"/>
          <w:marTop w:val="0"/>
          <w:marBottom w:val="0"/>
          <w:divBdr>
            <w:top w:val="none" w:sz="0" w:space="0" w:color="auto"/>
            <w:left w:val="none" w:sz="0" w:space="0" w:color="auto"/>
            <w:bottom w:val="none" w:sz="0" w:space="0" w:color="auto"/>
            <w:right w:val="none" w:sz="0" w:space="0" w:color="auto"/>
          </w:divBdr>
        </w:div>
      </w:divsChild>
    </w:div>
    <w:div w:id="180014955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fugeeweek.org.au/" TargetMode="External"/><Relationship Id="rId18" Type="http://schemas.openxmlformats.org/officeDocument/2006/relationships/hyperlink" Target="https://www.educationstandards.nsw.edu.au/wps/portal/nesa/11-12/stage-6-learning-areas/stage-6-english/english-eald-201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yperlink" Target="https://www.educationstandards.nsw.edu.au/wps/portal/nesa/resource-finder/hsc-exam-papers/2019/english-eald-2019-hsc-exam-pac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standards.nsw.edu.au/wps/portal/nesa/11-12/stage-6-learning-areas/stage-6-english/english-eald-2017" TargetMode="External"/><Relationship Id="rId20" Type="http://schemas.openxmlformats.org/officeDocument/2006/relationships/header" Target="header2.xml"/><Relationship Id="Rdae965fde9924fb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fugeeweek.org.au/wp-content/uploads/2020/05/RCOA-Ref-Week-2020-poster-003.pdf" TargetMode="External"/><Relationship Id="rId24" Type="http://schemas.openxmlformats.org/officeDocument/2006/relationships/footer" Target="footer3.xml"/><Relationship Id="R4499e2e80060447c"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educationstandards.nsw.edu.au/wps/portal/nesa/11-12/stage-6-learning-areas/stage-6-english/english-eald-2017" TargetMode="External"/><Relationship Id="rId23" Type="http://schemas.openxmlformats.org/officeDocument/2006/relationships/header" Target="header3.xml"/><Relationship Id="rId10" Type="http://schemas.openxmlformats.org/officeDocument/2006/relationships/hyperlink" Target="https://www.refugeeweek.org.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standards.nsw.edu.au/wps/portal/nesa/11-12/stage-6-learning-areas/stage-6-english/english-eald-2017/glossary"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114BD-0385-49E3-B281-013A435C8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91FAF-4237-4FE8-A90A-DCE07F50E6C4}">
  <ds:schemaRefs>
    <ds:schemaRef ds:uri="http://schemas.microsoft.com/sharepoint/v3/contenttype/forms"/>
  </ds:schemaRefs>
</ds:datastoreItem>
</file>

<file path=customXml/itemProps3.xml><?xml version="1.0" encoding="utf-8"?>
<ds:datastoreItem xmlns:ds="http://schemas.openxmlformats.org/officeDocument/2006/customXml" ds:itemID="{BD74B467-23B1-47FF-9251-5D1A443419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EALD - focus on writing part 2 student document</dc:title>
  <dc:subject/>
  <dc:creator>Vas Ratusau</dc:creator>
  <cp:keywords>Stage 6</cp:keywords>
  <dc:description/>
  <cp:lastModifiedBy>Vas Ratusau</cp:lastModifiedBy>
  <cp:revision>2</cp:revision>
  <dcterms:created xsi:type="dcterms:W3CDTF">2020-08-18T02:54:00Z</dcterms:created>
  <dcterms:modified xsi:type="dcterms:W3CDTF">2020-08-18T02:54:00Z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