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21FBA" w14:textId="380A0029" w:rsidR="002B47B5" w:rsidRDefault="00972788" w:rsidP="0040773A">
      <w:pPr>
        <w:pStyle w:val="Title"/>
        <w:spacing w:before="120" w:after="240"/>
      </w:pPr>
      <w:bookmarkStart w:id="0" w:name="_GoBack"/>
      <w:bookmarkEnd w:id="0"/>
      <w:r>
        <w:t>Narrative quiz 2</w:t>
      </w:r>
    </w:p>
    <w:p w14:paraId="136E7284" w14:textId="1F3A7C8C" w:rsidR="0040773A" w:rsidRDefault="0040773A" w:rsidP="0040773A">
      <w:pPr>
        <w:rPr>
          <w:rFonts w:cs="Arial"/>
        </w:rPr>
      </w:pPr>
      <w:r>
        <w:rPr>
          <w:rStyle w:val="normaltextrun"/>
        </w:rPr>
        <w:t>Complete this quiz on what you have learnt about narrative so far.</w:t>
      </w:r>
    </w:p>
    <w:p w14:paraId="0F2BED3A" w14:textId="77777777" w:rsidR="0040773A" w:rsidRDefault="0040773A" w:rsidP="0040773A">
      <w:pPr>
        <w:rPr>
          <w:rFonts w:cs="Arial"/>
        </w:rPr>
      </w:pPr>
      <w:r>
        <w:rPr>
          <w:rStyle w:val="normaltextrun"/>
        </w:rPr>
        <w:t>Select the answer that is the most correct.</w:t>
      </w:r>
      <w:r>
        <w:rPr>
          <w:rStyle w:val="eop"/>
          <w:rFonts w:cs="Arial"/>
        </w:rPr>
        <w:t> </w:t>
      </w:r>
    </w:p>
    <w:p w14:paraId="2338712F" w14:textId="0E448B92" w:rsidR="0040773A" w:rsidRDefault="0040773A" w:rsidP="0040773A">
      <w:pPr>
        <w:pStyle w:val="ListNumber"/>
        <w:rPr>
          <w:rFonts w:cs="Arial"/>
          <w:sz w:val="22"/>
          <w:szCs w:val="22"/>
        </w:rPr>
      </w:pPr>
      <w:r>
        <w:rPr>
          <w:rStyle w:val="normaltextrun"/>
        </w:rPr>
        <w:t>A narrative is:</w:t>
      </w:r>
    </w:p>
    <w:p w14:paraId="475AEADF" w14:textId="39B765A3" w:rsidR="0040773A" w:rsidRDefault="0040773A" w:rsidP="0040773A">
      <w:pPr>
        <w:pStyle w:val="ListNumber2"/>
        <w:rPr>
          <w:rFonts w:cs="Arial"/>
        </w:rPr>
      </w:pPr>
      <w:r>
        <w:rPr>
          <w:rStyle w:val="normaltextrun"/>
        </w:rPr>
        <w:t>stories</w:t>
      </w:r>
    </w:p>
    <w:p w14:paraId="05F13BD7" w14:textId="7714D094" w:rsidR="0040773A" w:rsidRDefault="0040773A" w:rsidP="0040773A">
      <w:pPr>
        <w:pStyle w:val="ListNumber2"/>
        <w:rPr>
          <w:rFonts w:cs="Arial"/>
        </w:rPr>
      </w:pPr>
      <w:r>
        <w:rPr>
          <w:rStyle w:val="normaltextrun"/>
        </w:rPr>
        <w:t>comics</w:t>
      </w:r>
    </w:p>
    <w:p w14:paraId="12915DE2" w14:textId="6CBCD36B" w:rsidR="0040773A" w:rsidRDefault="0040773A" w:rsidP="0040773A">
      <w:pPr>
        <w:pStyle w:val="ListNumber2"/>
        <w:rPr>
          <w:rFonts w:cs="Arial"/>
        </w:rPr>
      </w:pPr>
      <w:r>
        <w:rPr>
          <w:rStyle w:val="normaltextrun"/>
        </w:rPr>
        <w:t>advertisements</w:t>
      </w:r>
    </w:p>
    <w:p w14:paraId="6DCB521C" w14:textId="1D98ABB5" w:rsidR="0040773A" w:rsidRDefault="0040773A" w:rsidP="0040773A">
      <w:pPr>
        <w:pStyle w:val="ListNumber2"/>
        <w:rPr>
          <w:rFonts w:cs="Arial"/>
          <w:sz w:val="22"/>
          <w:szCs w:val="22"/>
        </w:rPr>
      </w:pPr>
      <w:proofErr w:type="gramStart"/>
      <w:r>
        <w:rPr>
          <w:rStyle w:val="normaltextrun"/>
        </w:rPr>
        <w:t>can</w:t>
      </w:r>
      <w:proofErr w:type="gramEnd"/>
      <w:r>
        <w:rPr>
          <w:rStyle w:val="normaltextrun"/>
        </w:rPr>
        <w:t xml:space="preserve"> be all the above.</w:t>
      </w:r>
    </w:p>
    <w:p w14:paraId="2C19E00E" w14:textId="6832F25A" w:rsidR="0040773A" w:rsidRDefault="0040773A" w:rsidP="0040773A">
      <w:pPr>
        <w:pStyle w:val="ListNumber"/>
        <w:rPr>
          <w:rFonts w:cs="Arial"/>
          <w:sz w:val="22"/>
          <w:szCs w:val="22"/>
        </w:rPr>
      </w:pPr>
      <w:r>
        <w:rPr>
          <w:rStyle w:val="normaltextrun"/>
        </w:rPr>
        <w:t>Narrative structure:</w:t>
      </w:r>
    </w:p>
    <w:p w14:paraId="77B53181" w14:textId="446DCA14" w:rsidR="0040773A" w:rsidRPr="0040773A" w:rsidRDefault="0040773A" w:rsidP="0040773A">
      <w:pPr>
        <w:pStyle w:val="ListNumber2"/>
        <w:numPr>
          <w:ilvl w:val="1"/>
          <w:numId w:val="6"/>
        </w:numPr>
        <w:rPr>
          <w:rFonts w:cs="Arial"/>
        </w:rPr>
      </w:pPr>
      <w:r>
        <w:rPr>
          <w:rStyle w:val="normaltextrun"/>
        </w:rPr>
        <w:t>must always begin with an orientation</w:t>
      </w:r>
    </w:p>
    <w:p w14:paraId="7D391972" w14:textId="3A938C5C" w:rsidR="0040773A" w:rsidRDefault="0040773A" w:rsidP="0040773A">
      <w:pPr>
        <w:pStyle w:val="ListNumber2"/>
        <w:rPr>
          <w:rFonts w:cs="Arial"/>
        </w:rPr>
      </w:pPr>
      <w:r>
        <w:rPr>
          <w:rStyle w:val="normaltextrun"/>
        </w:rPr>
        <w:t>must always begin with a complication</w:t>
      </w:r>
    </w:p>
    <w:p w14:paraId="129226B9" w14:textId="7002C476" w:rsidR="0040773A" w:rsidRDefault="0040773A" w:rsidP="0040773A">
      <w:pPr>
        <w:pStyle w:val="ListNumber2"/>
        <w:rPr>
          <w:rFonts w:cs="Arial"/>
        </w:rPr>
      </w:pPr>
      <w:r>
        <w:rPr>
          <w:rStyle w:val="normaltextrun"/>
        </w:rPr>
        <w:t>there is no structure</w:t>
      </w:r>
    </w:p>
    <w:p w14:paraId="0BE447E0" w14:textId="325F2FFF" w:rsidR="0040773A" w:rsidRDefault="0040773A" w:rsidP="0040773A">
      <w:pPr>
        <w:pStyle w:val="ListNumber2"/>
        <w:rPr>
          <w:rFonts w:cs="Arial"/>
        </w:rPr>
      </w:pPr>
      <w:proofErr w:type="gramStart"/>
      <w:r>
        <w:rPr>
          <w:rStyle w:val="normaltextrun"/>
        </w:rPr>
        <w:t>can</w:t>
      </w:r>
      <w:proofErr w:type="gramEnd"/>
      <w:r>
        <w:rPr>
          <w:rStyle w:val="normaltextrun"/>
        </w:rPr>
        <w:t xml:space="preserve"> begin with an orientation, complication or resolution</w:t>
      </w:r>
      <w:r>
        <w:rPr>
          <w:rStyle w:val="eop"/>
          <w:rFonts w:cs="Arial"/>
        </w:rPr>
        <w:t>.</w:t>
      </w:r>
    </w:p>
    <w:p w14:paraId="4FA6067C" w14:textId="7C421E39" w:rsidR="0040773A" w:rsidRDefault="0040773A" w:rsidP="0040773A">
      <w:pPr>
        <w:pStyle w:val="ListNumber"/>
        <w:rPr>
          <w:rFonts w:cs="Arial"/>
        </w:rPr>
      </w:pPr>
      <w:r>
        <w:rPr>
          <w:rStyle w:val="normaltextrun"/>
        </w:rPr>
        <w:t>How is dialogue conveyed in comics?</w:t>
      </w:r>
    </w:p>
    <w:p w14:paraId="2F53A009" w14:textId="5F5A3A79" w:rsidR="0040773A" w:rsidRPr="0040773A" w:rsidRDefault="0040773A" w:rsidP="0040773A">
      <w:pPr>
        <w:pStyle w:val="ListNumber2"/>
        <w:numPr>
          <w:ilvl w:val="1"/>
          <w:numId w:val="7"/>
        </w:numPr>
        <w:rPr>
          <w:rFonts w:cs="Arial"/>
          <w:sz w:val="22"/>
          <w:szCs w:val="22"/>
        </w:rPr>
      </w:pPr>
      <w:r>
        <w:rPr>
          <w:rStyle w:val="normaltextrun"/>
        </w:rPr>
        <w:t>there is no dialogue in comics</w:t>
      </w:r>
    </w:p>
    <w:p w14:paraId="362F3CB5" w14:textId="0740BC50" w:rsidR="0040773A" w:rsidRDefault="0040773A" w:rsidP="0040773A">
      <w:pPr>
        <w:pStyle w:val="ListNumber2"/>
        <w:rPr>
          <w:rFonts w:cs="Arial"/>
        </w:rPr>
      </w:pPr>
      <w:r>
        <w:rPr>
          <w:rStyle w:val="normaltextrun"/>
        </w:rPr>
        <w:t>speech bubbles</w:t>
      </w:r>
    </w:p>
    <w:p w14:paraId="4D38B183" w14:textId="3A8571F1" w:rsidR="0040773A" w:rsidRDefault="0040773A" w:rsidP="0040773A">
      <w:pPr>
        <w:pStyle w:val="ListNumber2"/>
        <w:rPr>
          <w:rFonts w:cs="Arial"/>
        </w:rPr>
      </w:pPr>
      <w:r>
        <w:rPr>
          <w:rStyle w:val="normaltextrun"/>
        </w:rPr>
        <w:t>quotation marks (speech marks)</w:t>
      </w:r>
    </w:p>
    <w:p w14:paraId="12FECC8E" w14:textId="1AE4E7F2" w:rsidR="0040773A" w:rsidRDefault="0040773A" w:rsidP="0040773A">
      <w:pPr>
        <w:pStyle w:val="ListNumber2"/>
        <w:rPr>
          <w:rFonts w:cs="Arial"/>
        </w:rPr>
      </w:pPr>
      <w:proofErr w:type="gramStart"/>
      <w:r>
        <w:rPr>
          <w:rStyle w:val="normaltextrun"/>
        </w:rPr>
        <w:t>paragraphs</w:t>
      </w:r>
      <w:proofErr w:type="gramEnd"/>
      <w:r>
        <w:rPr>
          <w:rStyle w:val="eop"/>
          <w:rFonts w:cs="Arial"/>
        </w:rPr>
        <w:t>.</w:t>
      </w:r>
    </w:p>
    <w:p w14:paraId="53FA0E85" w14:textId="46D07599" w:rsidR="0040773A" w:rsidRDefault="0040773A" w:rsidP="0040773A">
      <w:pPr>
        <w:pStyle w:val="ListNumber"/>
        <w:rPr>
          <w:rFonts w:cs="Arial"/>
          <w:sz w:val="22"/>
          <w:szCs w:val="22"/>
        </w:rPr>
      </w:pPr>
      <w:r>
        <w:rPr>
          <w:rStyle w:val="normaltextrun"/>
        </w:rPr>
        <w:t>The main purpose of a narrative is to:</w:t>
      </w:r>
    </w:p>
    <w:p w14:paraId="3B0BE13A" w14:textId="0C1A79A6" w:rsidR="0040773A" w:rsidRPr="0040773A" w:rsidRDefault="0040773A" w:rsidP="0040773A">
      <w:pPr>
        <w:pStyle w:val="ListNumber2"/>
        <w:numPr>
          <w:ilvl w:val="1"/>
          <w:numId w:val="8"/>
        </w:numPr>
        <w:rPr>
          <w:rFonts w:cs="Arial"/>
        </w:rPr>
      </w:pPr>
      <w:r>
        <w:rPr>
          <w:rStyle w:val="normaltextrun"/>
        </w:rPr>
        <w:t>persuade</w:t>
      </w:r>
    </w:p>
    <w:p w14:paraId="51CC50E6" w14:textId="538CFCB2" w:rsidR="0040773A" w:rsidRDefault="0040773A" w:rsidP="0040773A">
      <w:pPr>
        <w:pStyle w:val="ListNumber2"/>
        <w:rPr>
          <w:rFonts w:cs="Arial"/>
        </w:rPr>
      </w:pPr>
      <w:r>
        <w:rPr>
          <w:rStyle w:val="normaltextrun"/>
        </w:rPr>
        <w:t>inform</w:t>
      </w:r>
    </w:p>
    <w:p w14:paraId="264877CD" w14:textId="2DB1E799" w:rsidR="0040773A" w:rsidRDefault="0040773A" w:rsidP="0040773A">
      <w:pPr>
        <w:pStyle w:val="ListNumber2"/>
        <w:rPr>
          <w:rFonts w:cs="Arial"/>
        </w:rPr>
      </w:pPr>
      <w:r>
        <w:rPr>
          <w:rStyle w:val="normaltextrun"/>
        </w:rPr>
        <w:t>entertain</w:t>
      </w:r>
    </w:p>
    <w:p w14:paraId="4528AAB2" w14:textId="4670EE2B" w:rsidR="0040773A" w:rsidRDefault="0040773A" w:rsidP="0040773A">
      <w:pPr>
        <w:pStyle w:val="ListNumber2"/>
        <w:rPr>
          <w:rFonts w:cs="Arial"/>
          <w:sz w:val="22"/>
          <w:szCs w:val="22"/>
        </w:rPr>
      </w:pPr>
      <w:proofErr w:type="gramStart"/>
      <w:r>
        <w:rPr>
          <w:rStyle w:val="normaltextrun"/>
        </w:rPr>
        <w:t>there</w:t>
      </w:r>
      <w:proofErr w:type="gramEnd"/>
      <w:r>
        <w:rPr>
          <w:rStyle w:val="normaltextrun"/>
        </w:rPr>
        <w:t xml:space="preserve"> is no purpose</w:t>
      </w:r>
      <w:r>
        <w:rPr>
          <w:rStyle w:val="eop"/>
          <w:rFonts w:cs="Arial"/>
        </w:rPr>
        <w:t>.</w:t>
      </w:r>
    </w:p>
    <w:p w14:paraId="4429437C" w14:textId="00DC3228" w:rsidR="0040773A" w:rsidRDefault="0040773A" w:rsidP="0040773A">
      <w:pPr>
        <w:pStyle w:val="ListNumber"/>
        <w:rPr>
          <w:rFonts w:cs="Arial"/>
        </w:rPr>
      </w:pPr>
      <w:r>
        <w:rPr>
          <w:rStyle w:val="normaltextrun"/>
        </w:rPr>
        <w:t>Narratives don’t need</w:t>
      </w:r>
      <w:r>
        <w:rPr>
          <w:rStyle w:val="eop"/>
          <w:rFonts w:cs="Arial"/>
        </w:rPr>
        <w:t>:</w:t>
      </w:r>
    </w:p>
    <w:p w14:paraId="7E0EB732" w14:textId="5EC0B89A" w:rsidR="0040773A" w:rsidRPr="0040773A" w:rsidRDefault="0040773A" w:rsidP="0040773A">
      <w:pPr>
        <w:pStyle w:val="ListNumber2"/>
        <w:numPr>
          <w:ilvl w:val="1"/>
          <w:numId w:val="9"/>
        </w:numPr>
        <w:rPr>
          <w:rFonts w:cs="Arial"/>
          <w:sz w:val="22"/>
          <w:szCs w:val="22"/>
        </w:rPr>
      </w:pPr>
      <w:r>
        <w:rPr>
          <w:rStyle w:val="normaltextrun"/>
        </w:rPr>
        <w:t>characters</w:t>
      </w:r>
    </w:p>
    <w:p w14:paraId="1597007D" w14:textId="189A030D" w:rsidR="0040773A" w:rsidRDefault="0040773A" w:rsidP="0040773A">
      <w:pPr>
        <w:pStyle w:val="ListNumber2"/>
        <w:rPr>
          <w:rFonts w:cs="Arial"/>
        </w:rPr>
      </w:pPr>
      <w:r>
        <w:rPr>
          <w:rStyle w:val="normaltextrun"/>
        </w:rPr>
        <w:t>facts</w:t>
      </w:r>
    </w:p>
    <w:p w14:paraId="5CFA70AF" w14:textId="6CD93FF0" w:rsidR="0040773A" w:rsidRDefault="0040773A" w:rsidP="0040773A">
      <w:pPr>
        <w:pStyle w:val="ListNumber2"/>
        <w:rPr>
          <w:rFonts w:cs="Arial"/>
        </w:rPr>
      </w:pPr>
      <w:r>
        <w:rPr>
          <w:rStyle w:val="normaltextrun"/>
        </w:rPr>
        <w:t>sequence of events</w:t>
      </w:r>
    </w:p>
    <w:p w14:paraId="0EC1C909" w14:textId="6CC04486" w:rsidR="0040773A" w:rsidRDefault="0040773A" w:rsidP="0040773A">
      <w:pPr>
        <w:pStyle w:val="ListNumber2"/>
        <w:rPr>
          <w:rFonts w:cs="Arial"/>
        </w:rPr>
      </w:pPr>
      <w:proofErr w:type="gramStart"/>
      <w:r>
        <w:rPr>
          <w:rStyle w:val="normaltextrun"/>
        </w:rPr>
        <w:t>complications</w:t>
      </w:r>
      <w:proofErr w:type="gramEnd"/>
      <w:r>
        <w:rPr>
          <w:rStyle w:val="eop"/>
          <w:rFonts w:cs="Arial"/>
        </w:rPr>
        <w:t>.</w:t>
      </w:r>
    </w:p>
    <w:p w14:paraId="3B4A217B" w14:textId="1344EDE5" w:rsidR="0040773A" w:rsidRDefault="0040773A" w:rsidP="0040773A">
      <w:pPr>
        <w:pStyle w:val="ListNumber"/>
        <w:rPr>
          <w:rFonts w:cs="Arial"/>
          <w:sz w:val="22"/>
          <w:szCs w:val="22"/>
        </w:rPr>
      </w:pPr>
      <w:r>
        <w:rPr>
          <w:rStyle w:val="normaltextrun"/>
        </w:rPr>
        <w:t>When an author describes a setting, gives background information and introduces characters, it is the called the</w:t>
      </w:r>
      <w:r>
        <w:rPr>
          <w:rStyle w:val="eop"/>
          <w:rFonts w:cs="Arial"/>
        </w:rPr>
        <w:t>:</w:t>
      </w:r>
    </w:p>
    <w:p w14:paraId="25F342E7" w14:textId="284E981B" w:rsidR="0040773A" w:rsidRPr="0040773A" w:rsidRDefault="0040773A" w:rsidP="0040773A">
      <w:pPr>
        <w:pStyle w:val="ListNumber2"/>
        <w:numPr>
          <w:ilvl w:val="1"/>
          <w:numId w:val="10"/>
        </w:numPr>
        <w:rPr>
          <w:rFonts w:cs="Arial"/>
        </w:rPr>
      </w:pPr>
      <w:r>
        <w:rPr>
          <w:rStyle w:val="normaltextrun"/>
        </w:rPr>
        <w:t>narrator</w:t>
      </w:r>
    </w:p>
    <w:p w14:paraId="005A5BE2" w14:textId="1D4EE258" w:rsidR="0040773A" w:rsidRDefault="0040773A" w:rsidP="0040773A">
      <w:pPr>
        <w:pStyle w:val="ListNumber2"/>
        <w:rPr>
          <w:rFonts w:cs="Arial"/>
        </w:rPr>
      </w:pPr>
      <w:r>
        <w:rPr>
          <w:rStyle w:val="normaltextrun"/>
        </w:rPr>
        <w:t>exposition</w:t>
      </w:r>
    </w:p>
    <w:p w14:paraId="258396EA" w14:textId="76CC68C6" w:rsidR="0040773A" w:rsidRDefault="0040773A" w:rsidP="0040773A">
      <w:pPr>
        <w:pStyle w:val="ListNumber2"/>
        <w:rPr>
          <w:rFonts w:cs="Arial"/>
        </w:rPr>
      </w:pPr>
      <w:r>
        <w:rPr>
          <w:rStyle w:val="normaltextrun"/>
        </w:rPr>
        <w:t>narrative</w:t>
      </w:r>
    </w:p>
    <w:p w14:paraId="4F528D52" w14:textId="1ADC7D33" w:rsidR="0040773A" w:rsidRPr="0040773A" w:rsidRDefault="0040773A" w:rsidP="005D37E6">
      <w:pPr>
        <w:pStyle w:val="ListNumber2"/>
        <w:rPr>
          <w:lang w:eastAsia="zh-CN"/>
        </w:rPr>
      </w:pPr>
      <w:proofErr w:type="gramStart"/>
      <w:r>
        <w:rPr>
          <w:rStyle w:val="normaltextrun"/>
        </w:rPr>
        <w:t>orientation</w:t>
      </w:r>
      <w:proofErr w:type="gramEnd"/>
      <w:r>
        <w:rPr>
          <w:rStyle w:val="normaltextrun"/>
        </w:rPr>
        <w:t>.</w:t>
      </w:r>
    </w:p>
    <w:sectPr w:rsidR="0040773A" w:rsidRPr="0040773A" w:rsidSect="00ED28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9D386" w14:textId="77777777" w:rsidR="00EC1926" w:rsidRDefault="00EC1926" w:rsidP="00191F45">
      <w:r>
        <w:separator/>
      </w:r>
    </w:p>
    <w:p w14:paraId="78E49C42" w14:textId="77777777" w:rsidR="00EC1926" w:rsidRDefault="00EC1926"/>
    <w:p w14:paraId="754B9559" w14:textId="77777777" w:rsidR="00EC1926" w:rsidRDefault="00EC1926"/>
    <w:p w14:paraId="6FAD5D75" w14:textId="77777777" w:rsidR="00EC1926" w:rsidRDefault="00EC1926"/>
  </w:endnote>
  <w:endnote w:type="continuationSeparator" w:id="0">
    <w:p w14:paraId="0AC97A70" w14:textId="77777777" w:rsidR="00EC1926" w:rsidRDefault="00EC1926" w:rsidP="00191F45">
      <w:r>
        <w:continuationSeparator/>
      </w:r>
    </w:p>
    <w:p w14:paraId="6E6ADC79" w14:textId="77777777" w:rsidR="00EC1926" w:rsidRDefault="00EC1926"/>
    <w:p w14:paraId="1498FA3B" w14:textId="77777777" w:rsidR="00EC1926" w:rsidRDefault="00EC1926"/>
    <w:p w14:paraId="4BC46F0B" w14:textId="77777777" w:rsidR="00EC1926" w:rsidRDefault="00EC19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09E5B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C1926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17F38" w14:textId="5ECA88D9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CB2C16">
      <w:rPr>
        <w:noProof/>
      </w:rPr>
      <w:t>Jun-20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40773A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2E5E7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0009322E" wp14:editId="7BD6B49F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27330" w14:textId="77777777" w:rsidR="00EC1926" w:rsidRDefault="00EC1926" w:rsidP="00191F45">
      <w:r>
        <w:separator/>
      </w:r>
    </w:p>
    <w:p w14:paraId="0439C265" w14:textId="77777777" w:rsidR="00EC1926" w:rsidRDefault="00EC1926"/>
    <w:p w14:paraId="36E35AE2" w14:textId="77777777" w:rsidR="00EC1926" w:rsidRDefault="00EC1926"/>
    <w:p w14:paraId="4B2260CD" w14:textId="77777777" w:rsidR="00EC1926" w:rsidRDefault="00EC1926"/>
  </w:footnote>
  <w:footnote w:type="continuationSeparator" w:id="0">
    <w:p w14:paraId="6E51316F" w14:textId="77777777" w:rsidR="00EC1926" w:rsidRDefault="00EC1926" w:rsidP="00191F45">
      <w:r>
        <w:continuationSeparator/>
      </w:r>
    </w:p>
    <w:p w14:paraId="3BE25C92" w14:textId="77777777" w:rsidR="00EC1926" w:rsidRDefault="00EC1926"/>
    <w:p w14:paraId="76062BF8" w14:textId="77777777" w:rsidR="00EC1926" w:rsidRDefault="00EC1926"/>
    <w:p w14:paraId="65D1CE9D" w14:textId="77777777" w:rsidR="00EC1926" w:rsidRDefault="00EC19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F7FC6" w14:textId="77777777" w:rsidR="006B6357" w:rsidRDefault="006B6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6D98D" w14:textId="77777777" w:rsidR="006B6357" w:rsidRDefault="006B63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81060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3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4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26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7B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73A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2B7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2460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6357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1FF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2788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2D61"/>
    <w:rsid w:val="00A73EB1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2BF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2C16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4C68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1926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0455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8D7A40F"/>
  <w14:defaultImageDpi w14:val="330"/>
  <w15:chartTrackingRefBased/>
  <w15:docId w15:val="{58DAF4D7-BDB6-45CE-B29C-BB8DE51A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5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4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2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5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paragraph">
    <w:name w:val="paragraph"/>
    <w:basedOn w:val="Normal"/>
    <w:rsid w:val="0040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40773A"/>
  </w:style>
  <w:style w:type="character" w:customStyle="1" w:styleId="eop">
    <w:name w:val="eop"/>
    <w:basedOn w:val="DefaultParagraphFont"/>
    <w:rsid w:val="00407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8A491ACCA6948B2B65F5E48F2C251" ma:contentTypeVersion="15" ma:contentTypeDescription="Create a new document." ma:contentTypeScope="" ma:versionID="34915f58247c4087356e595e0e2055a8">
  <xsd:schema xmlns:xsd="http://www.w3.org/2001/XMLSchema" xmlns:xs="http://www.w3.org/2001/XMLSchema" xmlns:p="http://schemas.microsoft.com/office/2006/metadata/properties" xmlns:ns1="http://schemas.microsoft.com/sharepoint/v3" xmlns:ns3="5f434745-5cbb-479b-b0f4-9a759cbd4cc5" xmlns:ns4="f8f93702-eeaf-422f-9e27-c673eb83c794" targetNamespace="http://schemas.microsoft.com/office/2006/metadata/properties" ma:root="true" ma:fieldsID="a3d168803b653ed69daa835c27572e20" ns1:_="" ns3:_="" ns4:_="">
    <xsd:import namespace="http://schemas.microsoft.com/sharepoint/v3"/>
    <xsd:import namespace="5f434745-5cbb-479b-b0f4-9a759cbd4cc5"/>
    <xsd:import namespace="f8f93702-eeaf-422f-9e27-c673eb83c7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34745-5cbb-479b-b0f4-9a759cbd4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93702-eeaf-422f-9e27-c673eb83c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78E842-2192-42A9-9332-FCCE5AC08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434745-5cbb-479b-b0f4-9a759cbd4cc5"/>
    <ds:schemaRef ds:uri="f8f93702-eeaf-422f-9e27-c673eb83c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099646-FCCE-41D1-A3FF-DEEC4EFE70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6D7318-0ADC-492C-B421-1AD03AD61CFE}">
  <ds:schemaRefs>
    <ds:schemaRef ds:uri="http://schemas.microsoft.com/sharepoint/v3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5f434745-5cbb-479b-b0f4-9a759cbd4cc5"/>
    <ds:schemaRef ds:uri="http://purl.org/dc/terms/"/>
    <ds:schemaRef ds:uri="http://schemas.microsoft.com/office/infopath/2007/PartnerControls"/>
    <ds:schemaRef ds:uri="f8f93702-eeaf-422f-9e27-c673eb83c79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51977B4-AF83-4699-BE37-402FCBC0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Narrative quiz 2 English S3</vt:lpstr>
    </vt:vector>
  </TitlesOfParts>
  <Manager/>
  <Company/>
  <LinksUpToDate>false</LinksUpToDate>
  <CharactersWithSpaces>816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quiz 2 English S3</dc:title>
  <dc:subject/>
  <dc:creator>NSW DoE</dc:creator>
  <cp:keywords/>
  <dc:description/>
  <cp:lastModifiedBy>Jill Andrew</cp:lastModifiedBy>
  <cp:revision>2</cp:revision>
  <dcterms:created xsi:type="dcterms:W3CDTF">2020-03-27T00:10:00Z</dcterms:created>
  <dcterms:modified xsi:type="dcterms:W3CDTF">2020-06-23T07:01:00Z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0x010100D4C8A491ACCA6948B2B65F5E48F2C251</vt:lpwstr>
  </property>
</Properties>
</file>