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2" w:rsidRDefault="00634AE0" w:rsidP="00651076">
      <w:pPr>
        <w:pStyle w:val="Heading1"/>
        <w:spacing w:line="360" w:lineRule="auto"/>
      </w:pPr>
      <w:bookmarkStart w:id="0" w:name="_Toc66870314"/>
      <w:r w:rsidRPr="00634AE0">
        <w:t xml:space="preserve">Early Stage 1 </w:t>
      </w:r>
      <w:r w:rsidR="00651076">
        <w:t>c</w:t>
      </w:r>
      <w:r w:rsidR="00651076" w:rsidRPr="00651076">
        <w:t xml:space="preserve">reative arts – </w:t>
      </w:r>
      <w:r w:rsidRPr="00634AE0">
        <w:t>sample scope and sequence</w:t>
      </w:r>
      <w:r w:rsidR="00651076">
        <w:t xml:space="preserve"> – Approach 3</w:t>
      </w:r>
      <w:bookmarkEnd w:id="0"/>
    </w:p>
    <w:p w:rsidR="00634AE0" w:rsidRDefault="00634AE0" w:rsidP="00651076">
      <w:pPr>
        <w:spacing w:line="360" w:lineRule="auto"/>
      </w:pPr>
      <w:r>
        <w:t>T</w:t>
      </w:r>
      <w:r w:rsidRPr="00634AE0">
        <w:t>erm-based – focus on form, repertoire or context</w:t>
      </w:r>
      <w:bookmarkStart w:id="1" w:name="_GoBack"/>
      <w:bookmarkEnd w:id="1"/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3528780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34AE0" w:rsidRDefault="00634AE0" w:rsidP="00651076">
          <w:pPr>
            <w:pStyle w:val="TOCHeading"/>
            <w:spacing w:line="360" w:lineRule="auto"/>
          </w:pPr>
          <w:r>
            <w:t>Contents</w:t>
          </w:r>
        </w:p>
        <w:p w:rsidR="00651076" w:rsidRDefault="00634AE0" w:rsidP="00651076">
          <w:pPr>
            <w:pStyle w:val="TOC1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0314" w:history="1">
            <w:r w:rsidR="00651076" w:rsidRPr="003813CD">
              <w:rPr>
                <w:rStyle w:val="Hyperlink"/>
                <w:noProof/>
              </w:rPr>
              <w:t>Early Stage 1 creative arts – sample scope and sequence – Approach 3</w:t>
            </w:r>
            <w:r w:rsidR="00651076">
              <w:rPr>
                <w:noProof/>
                <w:webHidden/>
              </w:rPr>
              <w:tab/>
            </w:r>
            <w:r w:rsidR="00651076">
              <w:rPr>
                <w:noProof/>
                <w:webHidden/>
              </w:rPr>
              <w:fldChar w:fldCharType="begin"/>
            </w:r>
            <w:r w:rsidR="00651076">
              <w:rPr>
                <w:noProof/>
                <w:webHidden/>
              </w:rPr>
              <w:instrText xml:space="preserve"> PAGEREF _Toc66870314 \h </w:instrText>
            </w:r>
            <w:r w:rsidR="00651076">
              <w:rPr>
                <w:noProof/>
                <w:webHidden/>
              </w:rPr>
            </w:r>
            <w:r w:rsidR="00651076">
              <w:rPr>
                <w:noProof/>
                <w:webHidden/>
              </w:rPr>
              <w:fldChar w:fldCharType="separate"/>
            </w:r>
            <w:r w:rsidR="00651076">
              <w:rPr>
                <w:noProof/>
                <w:webHidden/>
              </w:rPr>
              <w:t>0</w:t>
            </w:r>
            <w:r w:rsidR="00651076"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2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0315" w:history="1">
            <w:r w:rsidRPr="003813CD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2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0316" w:history="1">
            <w:r w:rsidRPr="003813CD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317" w:history="1">
            <w:r w:rsidRPr="003813CD">
              <w:rPr>
                <w:rStyle w:val="Hyperlink"/>
                <w:noProof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318" w:history="1">
            <w:r w:rsidRPr="003813CD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319" w:history="1">
            <w:r w:rsidRPr="003813CD">
              <w:rPr>
                <w:rStyle w:val="Hyperlink"/>
                <w:noProof/>
              </w:rPr>
              <w:t>Drama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76" w:rsidRDefault="00651076" w:rsidP="00651076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320" w:history="1">
            <w:r w:rsidRPr="003813CD">
              <w:rPr>
                <w:rStyle w:val="Hyperlink"/>
                <w:noProof/>
              </w:rPr>
              <w:t>Dance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AE0" w:rsidRDefault="00634AE0" w:rsidP="00651076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34AE0" w:rsidRDefault="00634AE0" w:rsidP="00651076">
      <w:pPr>
        <w:spacing w:line="360" w:lineRule="auto"/>
      </w:pPr>
      <w:r>
        <w:br w:type="page"/>
      </w:r>
    </w:p>
    <w:p w:rsidR="00634AE0" w:rsidRDefault="00634AE0" w:rsidP="00651076">
      <w:pPr>
        <w:pStyle w:val="Heading2"/>
        <w:spacing w:line="360" w:lineRule="auto"/>
      </w:pPr>
      <w:bookmarkStart w:id="2" w:name="_Toc66870315"/>
      <w:r>
        <w:lastRenderedPageBreak/>
        <w:t>Overview</w:t>
      </w:r>
      <w:bookmarkEnd w:id="2"/>
    </w:p>
    <w:p w:rsidR="00694783" w:rsidRDefault="00694783" w:rsidP="00651076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Areas to focus on each term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Form, repertoire and context overview by term."/>
      </w:tblPr>
      <w:tblGrid>
        <w:gridCol w:w="754"/>
        <w:gridCol w:w="3705"/>
        <w:gridCol w:w="4326"/>
        <w:gridCol w:w="3802"/>
        <w:gridCol w:w="1925"/>
      </w:tblGrid>
      <w:tr w:rsidR="00F06D33" w:rsidTr="003D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0" w:type="auto"/>
          </w:tcPr>
          <w:p w:rsidR="00634AE0" w:rsidRDefault="00634AE0" w:rsidP="0065107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0" w:type="auto"/>
          </w:tcPr>
          <w:p w:rsidR="00634AE0" w:rsidRDefault="00634AE0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Visual arts – forms</w:t>
            </w:r>
          </w:p>
        </w:tc>
        <w:tc>
          <w:tcPr>
            <w:tcW w:w="0" w:type="auto"/>
          </w:tcPr>
          <w:p w:rsidR="00634AE0" w:rsidRDefault="00634AE0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Music – repertoire</w:t>
            </w:r>
          </w:p>
        </w:tc>
        <w:tc>
          <w:tcPr>
            <w:tcW w:w="0" w:type="auto"/>
          </w:tcPr>
          <w:p w:rsidR="00634AE0" w:rsidRDefault="00F06D33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Drama</w:t>
            </w:r>
            <w:r w:rsidR="00634AE0">
              <w:rPr>
                <w:lang w:eastAsia="zh-CN"/>
              </w:rPr>
              <w:t xml:space="preserve"> – forms</w:t>
            </w:r>
          </w:p>
        </w:tc>
        <w:tc>
          <w:tcPr>
            <w:tcW w:w="1925" w:type="dxa"/>
          </w:tcPr>
          <w:p w:rsidR="00634AE0" w:rsidRDefault="00634AE0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Dance – contexts</w:t>
            </w:r>
          </w:p>
        </w:tc>
      </w:tr>
      <w:tr w:rsidR="00F06D33" w:rsidTr="003D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06D33" w:rsidRDefault="00F06D33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line="360" w:lineRule="auto"/>
              <w:rPr>
                <w:sz w:val="24"/>
              </w:rPr>
            </w:pPr>
            <w:r w:rsidRPr="0D3054F0">
              <w:rPr>
                <w:rFonts w:cs="Arial"/>
                <w:sz w:val="24"/>
              </w:rPr>
              <w:t>Learning about visual arts practices and techniques through making and appreciating through a focus on</w:t>
            </w:r>
            <w:r w:rsidRPr="0D3054F0">
              <w:rPr>
                <w:rFonts w:cs="Arial"/>
                <w:b/>
                <w:bCs/>
                <w:sz w:val="24"/>
              </w:rPr>
              <w:t xml:space="preserve"> </w:t>
            </w:r>
            <w:r w:rsidRPr="0D3054F0">
              <w:rPr>
                <w:sz w:val="24"/>
              </w:rPr>
              <w:t>drawing and painting.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the elements of drama through making, performing and appreciating using dramatic forms of improvisation, mime and/or movement.</w:t>
            </w:r>
          </w:p>
        </w:tc>
        <w:tc>
          <w:tcPr>
            <w:tcW w:w="1925" w:type="dxa"/>
            <w:vAlign w:val="top"/>
          </w:tcPr>
          <w:p w:rsidR="00F06D33" w:rsidRDefault="00F06D33" w:rsidP="00651076">
            <w:pPr>
              <w:spacing w:line="360" w:lineRule="auto"/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</w:p>
        </w:tc>
      </w:tr>
      <w:tr w:rsidR="00F06D33" w:rsidTr="003D7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F06D33" w:rsidRDefault="00F06D33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28BBC5F1">
              <w:rPr>
                <w:rFonts w:cs="Arial"/>
                <w:sz w:val="24"/>
                <w:lang w:eastAsia="zh-CN"/>
              </w:rPr>
              <w:t>Learning about visual arts practices and techniques through making and appreciating through a focus on ceramics, sculpture and 3D forms.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 xml:space="preserve">Learning the elements of drama through making, performing and appreciating using dramatic forms of storytelling and </w:t>
            </w:r>
            <w:proofErr w:type="spellStart"/>
            <w:r w:rsidRPr="0D3054F0">
              <w:rPr>
                <w:rFonts w:cs="Arial"/>
                <w:sz w:val="24"/>
                <w:lang w:eastAsia="zh-CN"/>
              </w:rPr>
              <w:t>playbuilding</w:t>
            </w:r>
            <w:proofErr w:type="spellEnd"/>
            <w:r w:rsidRPr="0D3054F0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1925" w:type="dxa"/>
            <w:vAlign w:val="top"/>
          </w:tcPr>
          <w:p w:rsidR="00F06D33" w:rsidRDefault="00F06D33" w:rsidP="00651076">
            <w:pPr>
              <w:spacing w:before="0" w:line="360" w:lineRule="auto"/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</w:p>
          <w:p w:rsidR="00F06D33" w:rsidRDefault="00F06D33" w:rsidP="00651076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</w:p>
        </w:tc>
      </w:tr>
      <w:tr w:rsidR="00F06D33" w:rsidTr="003D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06D33" w:rsidRDefault="00F06D33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0" w:type="auto"/>
            <w:vAlign w:val="top"/>
          </w:tcPr>
          <w:p w:rsidR="00651076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about visual arts practices and techniques through making and appreciating through a focus on digital forms and photography.</w:t>
            </w:r>
          </w:p>
          <w:p w:rsidR="00F06D33" w:rsidRPr="00651076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0" w:type="auto"/>
            <w:vAlign w:val="top"/>
          </w:tcPr>
          <w:p w:rsidR="00F06D33" w:rsidRPr="00694783" w:rsidRDefault="00F06D33" w:rsidP="00651076">
            <w:pPr>
              <w:spacing w:line="360" w:lineRule="auto"/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</w:p>
          <w:p w:rsidR="00F06D33" w:rsidRDefault="00F06D33" w:rsidP="00651076">
            <w:pPr>
              <w:spacing w:line="360" w:lineRule="auto"/>
            </w:pPr>
          </w:p>
        </w:tc>
        <w:tc>
          <w:tcPr>
            <w:tcW w:w="1925" w:type="dxa"/>
            <w:vAlign w:val="top"/>
          </w:tcPr>
          <w:p w:rsidR="00F06D33" w:rsidRDefault="00F06D33" w:rsidP="0065107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the elements of dance through performing, composing and appreciating using contexts such as community and cultural dances.</w:t>
            </w:r>
          </w:p>
        </w:tc>
      </w:tr>
      <w:tr w:rsidR="00F06D33" w:rsidTr="003D7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F06D33" w:rsidRDefault="00F06D33" w:rsidP="00651076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 movement, vocal music and instrumental music when composing or organising sound.</w:t>
            </w:r>
          </w:p>
        </w:tc>
        <w:tc>
          <w:tcPr>
            <w:tcW w:w="0" w:type="auto"/>
            <w:vAlign w:val="top"/>
          </w:tcPr>
          <w:p w:rsidR="00F06D33" w:rsidRDefault="00F06D33" w:rsidP="00651076">
            <w:pPr>
              <w:spacing w:before="0" w:line="360" w:lineRule="auto"/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  <w:r w:rsidRPr="75A1892D">
              <w:rPr>
                <w:rFonts w:cs="Arial"/>
                <w:sz w:val="24"/>
                <w:lang w:eastAsia="zh-CN"/>
              </w:rPr>
              <w:t xml:space="preserve"> </w:t>
            </w:r>
          </w:p>
          <w:p w:rsidR="00F06D33" w:rsidRDefault="00F06D33" w:rsidP="00651076">
            <w:pPr>
              <w:spacing w:before="0" w:line="360" w:lineRule="auto"/>
            </w:pPr>
          </w:p>
        </w:tc>
        <w:tc>
          <w:tcPr>
            <w:tcW w:w="1925" w:type="dxa"/>
            <w:vAlign w:val="top"/>
          </w:tcPr>
          <w:p w:rsidR="00F06D33" w:rsidRDefault="00F06D33" w:rsidP="00651076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the elements of dance through performing, composing and appreciating using contexts such as reflecting on an idea, stimulus, story, cultural or historical situation.</w:t>
            </w:r>
          </w:p>
        </w:tc>
      </w:tr>
    </w:tbl>
    <w:p w:rsidR="00F06D33" w:rsidRDefault="00F06D33" w:rsidP="00651076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F06D33" w:rsidRDefault="00F06D33" w:rsidP="00651076">
      <w:pPr>
        <w:pStyle w:val="Heading2"/>
        <w:spacing w:line="360" w:lineRule="auto"/>
      </w:pPr>
      <w:bookmarkStart w:id="3" w:name="_Toc66870316"/>
      <w:r>
        <w:t>C</w:t>
      </w:r>
      <w:r w:rsidRPr="00F06D33">
        <w:t>ontent</w:t>
      </w:r>
      <w:bookmarkEnd w:id="3"/>
      <w:r w:rsidRPr="00F06D33">
        <w:t xml:space="preserve"> </w:t>
      </w:r>
    </w:p>
    <w:p w:rsidR="00634AE0" w:rsidRPr="00F06D33" w:rsidRDefault="00F06D33" w:rsidP="00651076">
      <w:pPr>
        <w:spacing w:line="360" w:lineRule="auto"/>
        <w:rPr>
          <w:rStyle w:val="Strong"/>
        </w:rPr>
      </w:pPr>
      <w:r w:rsidRPr="00F06D33">
        <w:rPr>
          <w:rStyle w:val="Strong"/>
        </w:rPr>
        <w:t xml:space="preserve">Form, repertoire or context focus </w:t>
      </w:r>
    </w:p>
    <w:p w:rsidR="00F06D33" w:rsidRDefault="00F06D33" w:rsidP="00651076">
      <w:pPr>
        <w:pStyle w:val="Heading3"/>
        <w:spacing w:line="360" w:lineRule="auto"/>
      </w:pPr>
      <w:bookmarkStart w:id="4" w:name="_Toc66870317"/>
      <w:r>
        <w:t>Visual arts outcomes</w:t>
      </w:r>
      <w:bookmarkEnd w:id="4"/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VAES1.1</w:t>
      </w:r>
      <w:r>
        <w:rPr>
          <w:lang w:eastAsia="zh-CN"/>
        </w:rPr>
        <w:t xml:space="preserve"> – makes simple pictures and other kinds of artworks about things and experiences.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VAES1.2</w:t>
      </w:r>
      <w:r>
        <w:rPr>
          <w:lang w:eastAsia="zh-CN"/>
        </w:rPr>
        <w:t xml:space="preserve"> – experiments with a range of media in selected forms.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VAES1.3</w:t>
      </w:r>
      <w:r>
        <w:rPr>
          <w:lang w:eastAsia="zh-CN"/>
        </w:rPr>
        <w:t xml:space="preserve"> – recognises some of the qualities of different artworks and begins to realise that artists make artworks.</w:t>
      </w:r>
    </w:p>
    <w:p w:rsidR="00F06D33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VAES1.4</w:t>
      </w:r>
      <w:r>
        <w:rPr>
          <w:lang w:eastAsia="zh-CN"/>
        </w:rPr>
        <w:t xml:space="preserve"> – communicates their ideas about pictures and other kinds of artworks.</w:t>
      </w:r>
    </w:p>
    <w:p w:rsidR="00A91F72" w:rsidRDefault="00A91F72" w:rsidP="00651076">
      <w:pPr>
        <w:spacing w:line="360" w:lineRule="auto"/>
        <w:rPr>
          <w:lang w:eastAsia="zh-CN"/>
        </w:rPr>
      </w:pPr>
      <w:r>
        <w:rPr>
          <w:lang w:eastAsia="zh-CN"/>
        </w:rPr>
        <w:t>Through a focus on forms, students are learning visual arts practices and techniques through making and appreciating in: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1 – drawing and painting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2 – ceramics, sculpture and 3D forms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3 – digital forms and photography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4 – fibre and printmaking.</w:t>
      </w:r>
    </w:p>
    <w:p w:rsidR="00A91F72" w:rsidRDefault="00A91F72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think about themselves as artists in their artmaking (within a limited understanding of the artist’s function)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different kinds of things and experiences in their making of artworks 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make drawings, paintings, sculptures about things of interest to them and their experiences 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use a variety of media, techniques and tools to create different effects 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look at details within their own and others’ artworks and talk about associations with their own experience and the effects of the works</w:t>
      </w:r>
    </w:p>
    <w:p w:rsidR="00A91F72" w:rsidRDefault="00A91F72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who artists are, what they do, what they make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how their interest in things and experience affects what they and others represent in pictures and other kinds of artworks 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properties of drawings, paintings, sculptures and so on, what they are about and what they are made from 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properties of some media, tools and techniques and how they can be used to create interesting effects.</w:t>
      </w:r>
      <w:r>
        <w:rPr>
          <w:lang w:eastAsia="zh-CN"/>
        </w:rPr>
        <w:br w:type="page"/>
      </w:r>
    </w:p>
    <w:p w:rsidR="00A91F72" w:rsidRDefault="00A91F72" w:rsidP="00651076">
      <w:pPr>
        <w:pStyle w:val="Heading3"/>
        <w:spacing w:line="360" w:lineRule="auto"/>
      </w:pPr>
      <w:bookmarkStart w:id="5" w:name="_Toc66870318"/>
      <w:r>
        <w:t>Music outcomes</w:t>
      </w:r>
      <w:bookmarkEnd w:id="5"/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MUES1.1</w:t>
      </w:r>
      <w:r>
        <w:rPr>
          <w:lang w:eastAsia="zh-CN"/>
        </w:rPr>
        <w:t xml:space="preserve"> – participates in simple speech, singing, playing and moving activities, demonstrating an awareness of musical concepts.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MUES1.1</w:t>
      </w:r>
      <w:r>
        <w:rPr>
          <w:lang w:eastAsia="zh-CN"/>
        </w:rPr>
        <w:t xml:space="preserve"> – creates own rhymes, games, songs and simple compositions.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 w:rsidRPr="00A91F72">
        <w:rPr>
          <w:rStyle w:val="Strong"/>
        </w:rPr>
        <w:t>MUES1.4</w:t>
      </w:r>
      <w:r>
        <w:rPr>
          <w:lang w:eastAsia="zh-CN"/>
        </w:rPr>
        <w:t xml:space="preserve"> – listens to and responds to music.</w:t>
      </w:r>
    </w:p>
    <w:p w:rsidR="00A91F72" w:rsidRDefault="00A91F72" w:rsidP="00651076">
      <w:pPr>
        <w:spacing w:line="360" w:lineRule="auto"/>
        <w:rPr>
          <w:lang w:eastAsia="zh-CN"/>
        </w:rPr>
      </w:pPr>
      <w:r>
        <w:rPr>
          <w:lang w:eastAsia="zh-CN"/>
        </w:rPr>
        <w:t>Through a focus on repertoire, students are learning musical concepts through performing, organising sound and listening in: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1 – movement and vocal music (speech and song)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2 – movement and vocal music (speech and song)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3 – movement, vocal music and instrumental music</w:t>
      </w:r>
    </w:p>
    <w:p w:rsidR="00A91F72" w:rsidRDefault="00A91F72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4 – movement, vocal music and instrumental music when composing or organising sound.</w:t>
      </w:r>
    </w:p>
    <w:p w:rsidR="007F2FF8" w:rsidRPr="00CB2700" w:rsidRDefault="007F2FF8" w:rsidP="00651076">
      <w:pPr>
        <w:spacing w:line="360" w:lineRule="auto"/>
        <w:rPr>
          <w:lang w:eastAsia="zh-CN"/>
        </w:rPr>
      </w:pPr>
      <w:r w:rsidRPr="00CB2700">
        <w:rPr>
          <w:lang w:eastAsia="zh-CN"/>
        </w:rPr>
        <w:t>S</w:t>
      </w:r>
      <w:r>
        <w:rPr>
          <w:lang w:eastAsia="zh-CN"/>
        </w:rPr>
        <w:t xml:space="preserve">tudents </w:t>
      </w:r>
      <w:r w:rsidRPr="00CB2700">
        <w:rPr>
          <w:lang w:eastAsia="zh-CN"/>
        </w:rPr>
        <w:t>learn to:</w:t>
      </w:r>
    </w:p>
    <w:p w:rsidR="007F2FF8" w:rsidRPr="00893F46" w:rsidRDefault="007F2FF8" w:rsidP="00651076">
      <w:pPr>
        <w:pStyle w:val="ListBullet"/>
        <w:numPr>
          <w:ilvl w:val="0"/>
          <w:numId w:val="1"/>
        </w:numPr>
        <w:spacing w:line="360" w:lineRule="auto"/>
        <w:rPr>
          <w:lang w:eastAsia="en-AU"/>
        </w:rPr>
      </w:pPr>
      <w:r w:rsidRPr="5C894DD9">
        <w:rPr>
          <w:lang w:eastAsia="en-AU"/>
        </w:rPr>
        <w:t>perform music through singing, playing and moving to simple songs and speech rhymes </w:t>
      </w:r>
    </w:p>
    <w:p w:rsidR="007F2FF8" w:rsidRPr="00893F46" w:rsidRDefault="007F2FF8" w:rsidP="00651076">
      <w:pPr>
        <w:pStyle w:val="ListBullet"/>
        <w:numPr>
          <w:ilvl w:val="0"/>
          <w:numId w:val="1"/>
        </w:numPr>
        <w:spacing w:line="360" w:lineRule="auto"/>
        <w:rPr>
          <w:lang w:eastAsia="en-AU"/>
        </w:rPr>
      </w:pPr>
      <w:r w:rsidRPr="0D3054F0">
        <w:rPr>
          <w:lang w:eastAsia="en-AU"/>
        </w:rPr>
        <w:t>organise sound by creating simple songs, rhymes, games and compositions or variations on simple songs, rhymes, games and compositions  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 w:rsidRPr="0D3054F0">
        <w:rPr>
          <w:lang w:eastAsia="en-AU"/>
        </w:rPr>
        <w:t>listen to, and respond to, a variety of music.</w:t>
      </w:r>
    </w:p>
    <w:p w:rsidR="007F2FF8" w:rsidRDefault="007F2FF8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about musical concepts: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through recognising simple musical features of the </w:t>
      </w:r>
      <w:proofErr w:type="gramStart"/>
      <w:r>
        <w:rPr>
          <w:lang w:eastAsia="zh-CN"/>
        </w:rPr>
        <w:t>music</w:t>
      </w:r>
      <w:proofErr w:type="gramEnd"/>
      <w:r>
        <w:rPr>
          <w:lang w:eastAsia="zh-CN"/>
        </w:rPr>
        <w:t xml:space="preserve"> they perform  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by organising sound through listening, imitation and experimentation  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by responding to music through performing and organising sound activities and identifying simple features of this music. </w:t>
      </w:r>
    </w:p>
    <w:p w:rsidR="007F2FF8" w:rsidRDefault="007F2FF8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about the role of music in the world by: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recognising that music is all around them.</w:t>
      </w:r>
    </w:p>
    <w:p w:rsidR="007F2FF8" w:rsidRDefault="007F2FF8" w:rsidP="00651076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7F2FF8" w:rsidRDefault="007F2FF8" w:rsidP="00651076">
      <w:pPr>
        <w:pStyle w:val="Heading3"/>
        <w:spacing w:line="360" w:lineRule="auto"/>
      </w:pPr>
      <w:bookmarkStart w:id="6" w:name="_Toc66870319"/>
      <w:r>
        <w:t>Drama outcomes</w:t>
      </w:r>
      <w:bookmarkEnd w:id="6"/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DRAES1.1</w:t>
      </w:r>
      <w:r>
        <w:rPr>
          <w:lang w:eastAsia="zh-CN"/>
        </w:rPr>
        <w:t xml:space="preserve"> – uses imagination and the elements of drama in imaginative play and dramatic situations.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DRAES1.3</w:t>
      </w:r>
      <w:r>
        <w:rPr>
          <w:lang w:eastAsia="zh-CN"/>
        </w:rPr>
        <w:t xml:space="preserve"> – </w:t>
      </w:r>
      <w:proofErr w:type="spellStart"/>
      <w:r>
        <w:rPr>
          <w:lang w:eastAsia="zh-CN"/>
        </w:rPr>
        <w:t>dramatises</w:t>
      </w:r>
      <w:proofErr w:type="spellEnd"/>
      <w:r>
        <w:rPr>
          <w:lang w:eastAsia="zh-CN"/>
        </w:rPr>
        <w:t xml:space="preserve"> personal experiences using movement, space and objects.</w:t>
      </w:r>
    </w:p>
    <w:p w:rsidR="007F2FF8" w:rsidRDefault="007F2FF8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DRAES1.4</w:t>
      </w:r>
      <w:r>
        <w:rPr>
          <w:lang w:eastAsia="zh-CN"/>
        </w:rPr>
        <w:t xml:space="preserve"> – responds to dramatic experiences.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>Through a focus on dramatic forms, students are learning the elements of drama through making, performing and appreciating using of: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1 – improvisation, mime and/or movement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Term 2 – storytelling and </w:t>
      </w:r>
      <w:proofErr w:type="spellStart"/>
      <w:r>
        <w:rPr>
          <w:lang w:eastAsia="zh-CN"/>
        </w:rPr>
        <w:t>playbuilding</w:t>
      </w:r>
      <w:proofErr w:type="spellEnd"/>
      <w:r>
        <w:rPr>
          <w:lang w:eastAsia="zh-CN"/>
        </w:rPr>
        <w:t>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to: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make drama by interacting with the teacher and others and by using their imagination to create roles and dramatic situations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communicate imagined situations through drama forms such as improvisation, movement, mime, and storytelling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begin to respond to their own drama in terms of roles and space.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about: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engaging in the basic elements of drama such as tension, contrast (loud/soft, fast/slow) and symbol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sharing their drama with others </w:t>
      </w:r>
    </w:p>
    <w:p w:rsidR="004652D4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depicting everyday situations in dramatic contexts.</w:t>
      </w:r>
    </w:p>
    <w:p w:rsidR="004652D4" w:rsidRDefault="004652D4" w:rsidP="00651076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694783" w:rsidRDefault="00694783" w:rsidP="00651076">
      <w:pPr>
        <w:pStyle w:val="Heading3"/>
        <w:spacing w:line="360" w:lineRule="auto"/>
      </w:pPr>
      <w:bookmarkStart w:id="7" w:name="_Toc66870320"/>
      <w:r>
        <w:t>Dance outcomes</w:t>
      </w:r>
      <w:bookmarkEnd w:id="7"/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DAES1.1</w:t>
      </w:r>
      <w:r>
        <w:rPr>
          <w:lang w:eastAsia="zh-CN"/>
        </w:rPr>
        <w:t xml:space="preserve"> – participates in dance activities and demonstrates an awareness of body parts, control over movement and expressive qualities.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DAES1.2</w:t>
      </w:r>
      <w:r>
        <w:rPr>
          <w:lang w:eastAsia="zh-CN"/>
        </w:rPr>
        <w:t xml:space="preserve"> – explores movement using the elements of dance in response to a stimulus to express ideas, feelings or moods.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 w:rsidRPr="00452B2E">
        <w:rPr>
          <w:rStyle w:val="Strong"/>
        </w:rPr>
        <w:t>DAES1.3</w:t>
      </w:r>
      <w:r>
        <w:rPr>
          <w:lang w:eastAsia="zh-CN"/>
        </w:rPr>
        <w:t xml:space="preserve"> – responds to and communicates about the dances they view and/or experience.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>Through a focus on contexts, students are learning the elements of dance through performing, composing and appreciating using such as: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3 – community and cultural dances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4 – reflecting on an idea, stimulus, story, cultural or historical situation.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move safely and expressively in a dance with control and sensitivity to sound accompaniment 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the elements of dance expressively in the composition of dances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use memory and imagination to explore a range of familiar and fantasy movement ideas for dance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show their dance ideas to others, watch other people dance, and think and talk about themselves and others dancing.</w:t>
      </w:r>
    </w:p>
    <w:p w:rsidR="00694783" w:rsidRDefault="00694783" w:rsidP="00651076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importance of moving safely, as an individual and with others, in a designated dance space 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basic elements of dance: actions of the body, dynamic qualities of movement, timing, spatial aspects and relationships 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use of everyday and fantasy movement ideas as active and physical starting points for creating dances </w:t>
      </w:r>
    </w:p>
    <w:p w:rsidR="00694783" w:rsidRDefault="00694783" w:rsidP="006510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basic components of dances — dancers, movement, sound and physical settings — and how they and their classmates can think about dance ideas.</w:t>
      </w:r>
    </w:p>
    <w:p w:rsidR="00694783" w:rsidRPr="00694783" w:rsidRDefault="00651076" w:rsidP="00651076">
      <w:pPr>
        <w:spacing w:line="360" w:lineRule="auto"/>
        <w:rPr>
          <w:lang w:eastAsia="zh-CN"/>
        </w:rPr>
      </w:pPr>
      <w:hyperlink r:id="rId8" w:history="1">
        <w:r w:rsidR="00694783" w:rsidRPr="00694783">
          <w:rPr>
            <w:rStyle w:val="Hyperlink"/>
            <w:lang w:eastAsia="zh-CN"/>
          </w:rPr>
          <w:t>Creative Arts K-6 Syllabus</w:t>
        </w:r>
      </w:hyperlink>
      <w:r w:rsidR="00694783" w:rsidRPr="00694783">
        <w:rPr>
          <w:lang w:eastAsia="zh-CN"/>
        </w:rPr>
        <w:t xml:space="preserve"> © 2006 Copyright NESA for and on behalf of the Crown in right of the State of New South Wales.</w:t>
      </w:r>
    </w:p>
    <w:sectPr w:rsidR="00694783" w:rsidRPr="00694783" w:rsidSect="00E62B80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E0" w:rsidRDefault="00634AE0" w:rsidP="00191F45">
      <w:r>
        <w:separator/>
      </w:r>
    </w:p>
    <w:p w:rsidR="00634AE0" w:rsidRDefault="00634AE0"/>
    <w:p w:rsidR="00634AE0" w:rsidRDefault="00634AE0"/>
    <w:p w:rsidR="00634AE0" w:rsidRDefault="00634AE0"/>
  </w:endnote>
  <w:endnote w:type="continuationSeparator" w:id="0">
    <w:p w:rsidR="00634AE0" w:rsidRDefault="00634AE0" w:rsidP="00191F45">
      <w:r>
        <w:continuationSeparator/>
      </w:r>
    </w:p>
    <w:p w:rsidR="00634AE0" w:rsidRDefault="00634AE0"/>
    <w:p w:rsidR="00634AE0" w:rsidRDefault="00634AE0"/>
    <w:p w:rsidR="00634AE0" w:rsidRDefault="00634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B4B40">
      <w:rPr>
        <w:noProof/>
      </w:rPr>
      <w:t>6</w:t>
    </w:r>
    <w:r w:rsidRPr="002810D3">
      <w:fldChar w:fldCharType="end"/>
    </w:r>
    <w:r w:rsidR="00651076">
      <w:ptab w:relativeTo="margin" w:alignment="right" w:leader="none"/>
    </w:r>
    <w:r w:rsidR="00694783" w:rsidRPr="00694783">
      <w:t>Creative arts – Early Stage 1 – scope and sequence –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62B80">
      <w:rPr>
        <w:noProof/>
      </w:rPr>
      <w:t>Mar-21</w:t>
    </w:r>
    <w:r w:rsidRPr="002810D3">
      <w:fldChar w:fldCharType="end"/>
    </w:r>
    <w:r w:rsidR="00651076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B4B4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="00651076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E0" w:rsidRDefault="00634AE0" w:rsidP="00191F45">
      <w:r>
        <w:separator/>
      </w:r>
    </w:p>
    <w:p w:rsidR="00634AE0" w:rsidRDefault="00634AE0"/>
    <w:p w:rsidR="00634AE0" w:rsidRDefault="00634AE0"/>
    <w:p w:rsidR="00634AE0" w:rsidRDefault="00634AE0"/>
  </w:footnote>
  <w:footnote w:type="continuationSeparator" w:id="0">
    <w:p w:rsidR="00634AE0" w:rsidRDefault="00634AE0" w:rsidP="00191F45">
      <w:r>
        <w:continuationSeparator/>
      </w:r>
    </w:p>
    <w:p w:rsidR="00634AE0" w:rsidRDefault="00634AE0"/>
    <w:p w:rsidR="00634AE0" w:rsidRDefault="00634AE0"/>
    <w:p w:rsidR="00634AE0" w:rsidRDefault="00634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E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103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B2E"/>
    <w:rsid w:val="00452D84"/>
    <w:rsid w:val="00453739"/>
    <w:rsid w:val="0045627B"/>
    <w:rsid w:val="00456C90"/>
    <w:rsid w:val="00457160"/>
    <w:rsid w:val="004578CC"/>
    <w:rsid w:val="00463BFC"/>
    <w:rsid w:val="004652D4"/>
    <w:rsid w:val="004657D6"/>
    <w:rsid w:val="004728AA"/>
    <w:rsid w:val="00473346"/>
    <w:rsid w:val="00476168"/>
    <w:rsid w:val="00476284"/>
    <w:rsid w:val="0048084F"/>
    <w:rsid w:val="004810BD"/>
    <w:rsid w:val="0048175E"/>
    <w:rsid w:val="004826D3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44E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AE0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3B2"/>
    <w:rsid w:val="00650503"/>
    <w:rsid w:val="00651076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783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B40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FF8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59A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1F72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6928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B80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6D33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AD557"/>
  <w14:defaultImageDpi w14:val="330"/>
  <w15:chartTrackingRefBased/>
  <w15:docId w15:val="{AC398A74-E9B7-463C-8D3D-EF6EFF4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634AE0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A1248-1FFB-4875-B24D-DA6FE278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Early Stage 1 creative arts – sample scope and sequence – Approach 3</vt:lpstr>
      <vt:lpstr>    Overview</vt:lpstr>
      <vt:lpstr>    Content </vt:lpstr>
      <vt:lpstr>        Visual arts outcomes</vt:lpstr>
      <vt:lpstr>        Music outcomes</vt:lpstr>
      <vt:lpstr>        Drama outcomes</vt:lpstr>
      <vt:lpstr>        Dance outcomes</vt:lpstr>
    </vt:vector>
  </TitlesOfParts>
  <Manager/>
  <Company/>
  <LinksUpToDate>false</LinksUpToDate>
  <CharactersWithSpaces>8392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Andrew</dc:creator>
  <cp:keywords/>
  <dc:description/>
  <cp:lastModifiedBy>Jill Andrew</cp:lastModifiedBy>
  <cp:revision>2</cp:revision>
  <dcterms:created xsi:type="dcterms:W3CDTF">2021-03-16T23:46:00Z</dcterms:created>
  <dcterms:modified xsi:type="dcterms:W3CDTF">2021-03-16T23:46:00Z</dcterms:modified>
  <cp:category/>
</cp:coreProperties>
</file>