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5664D1" w14:textId="7A4FA8B4" w:rsidR="006D3B2C" w:rsidRPr="00FE796B" w:rsidRDefault="006D3B2C" w:rsidP="006D3B2C">
      <w:pPr>
        <w:pStyle w:val="Heading1"/>
      </w:pPr>
      <w:bookmarkStart w:id="0" w:name="_Toc130408769"/>
      <w:bookmarkStart w:id="1" w:name="_Hlk125023426"/>
      <w:r w:rsidRPr="00B8371E">
        <w:t xml:space="preserve">English </w:t>
      </w:r>
      <w:r w:rsidR="00D41969">
        <w:t>Stage 4 (</w:t>
      </w:r>
      <w:r w:rsidRPr="00B8371E">
        <w:t>Year 7</w:t>
      </w:r>
      <w:r w:rsidR="00D41969">
        <w:t>)</w:t>
      </w:r>
      <w:r w:rsidRPr="00B8371E">
        <w:t xml:space="preserve"> – </w:t>
      </w:r>
      <w:r w:rsidRPr="00FF69DF">
        <w:t>T</w:t>
      </w:r>
      <w:r w:rsidRPr="00B8371E">
        <w:t>eaching and learning resources</w:t>
      </w:r>
      <w:r>
        <w:t xml:space="preserve"> – </w:t>
      </w:r>
      <w:r w:rsidRPr="00550BEE">
        <w:t>Powerful Youth Voices</w:t>
      </w:r>
      <w:r>
        <w:t xml:space="preserve"> –</w:t>
      </w:r>
      <w:r w:rsidR="00C65654">
        <w:t xml:space="preserve"> </w:t>
      </w:r>
      <w:r w:rsidRPr="00FE796B">
        <w:t>Term 1</w:t>
      </w:r>
      <w:bookmarkEnd w:id="0"/>
    </w:p>
    <w:p w14:paraId="1B49C510" w14:textId="19255750" w:rsidR="006D3B2C" w:rsidRDefault="00B13D16" w:rsidP="006D3B2C">
      <w:pPr>
        <w:rPr>
          <w:rStyle w:val="Strong"/>
        </w:rPr>
      </w:pPr>
      <w:r>
        <w:t>T</w:t>
      </w:r>
      <w:r w:rsidR="006D3B2C">
        <w:t xml:space="preserve">his document contains the teaching and learning resources and activities that accompany the teaching and learning </w:t>
      </w:r>
      <w:r w:rsidR="006D3B2C" w:rsidRPr="00207C4A">
        <w:t>program</w:t>
      </w:r>
      <w:r w:rsidR="006D3B2C">
        <w:t>,</w:t>
      </w:r>
      <w:r w:rsidR="006D3B2C" w:rsidRPr="00207C4A">
        <w:t xml:space="preserve"> </w:t>
      </w:r>
      <w:r w:rsidR="006D3B2C" w:rsidRPr="000B2AD7">
        <w:rPr>
          <w:i/>
          <w:iCs/>
        </w:rPr>
        <w:t>Powerful Youth Voices</w:t>
      </w:r>
      <w:r w:rsidR="006D3B2C">
        <w:t xml:space="preserve">. </w:t>
      </w:r>
      <w:bookmarkEnd w:id="1"/>
    </w:p>
    <w:p w14:paraId="2FE92393" w14:textId="52B03CB9" w:rsidR="006D3B2C" w:rsidRDefault="00B559F2">
      <w:pPr>
        <w:spacing w:before="0" w:after="160" w:line="259" w:lineRule="auto"/>
        <w:rPr>
          <w:rStyle w:val="Strong"/>
        </w:rPr>
      </w:pPr>
      <w:r>
        <w:rPr>
          <w:noProof/>
        </w:rPr>
        <w:drawing>
          <wp:inline distT="0" distB="0" distL="0" distR="0" wp14:anchorId="4E1672CA" wp14:editId="4E3E8EFE">
            <wp:extent cx="4641011" cy="5743745"/>
            <wp:effectExtent l="0" t="0" r="0" b="0"/>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668441" cy="5777692"/>
                    </a:xfrm>
                    <a:prstGeom prst="rect">
                      <a:avLst/>
                    </a:prstGeom>
                    <a:noFill/>
                    <a:ln>
                      <a:noFill/>
                    </a:ln>
                  </pic:spPr>
                </pic:pic>
              </a:graphicData>
            </a:graphic>
          </wp:inline>
        </w:drawing>
      </w:r>
      <w:r w:rsidR="006D3B2C">
        <w:rPr>
          <w:rStyle w:val="Strong"/>
        </w:rPr>
        <w:br w:type="page"/>
      </w:r>
    </w:p>
    <w:sdt>
      <w:sdtPr>
        <w:rPr>
          <w:color w:val="2B579A"/>
          <w:shd w:val="clear" w:color="auto" w:fill="E6E6E6"/>
        </w:rPr>
        <w:id w:val="1999300087"/>
        <w:docPartObj>
          <w:docPartGallery w:val="Table of Contents"/>
          <w:docPartUnique/>
        </w:docPartObj>
      </w:sdtPr>
      <w:sdtEndPr>
        <w:rPr>
          <w:rFonts w:eastAsiaTheme="minorHAnsi"/>
          <w:b w:val="0"/>
          <w:bCs w:val="0"/>
          <w:color w:val="auto"/>
          <w:sz w:val="24"/>
          <w:szCs w:val="24"/>
          <w:shd w:val="clear" w:color="auto" w:fill="auto"/>
        </w:rPr>
      </w:sdtEndPr>
      <w:sdtContent>
        <w:p w14:paraId="22E0FC93" w14:textId="69DD48E5" w:rsidR="0051099C" w:rsidRDefault="0051099C">
          <w:pPr>
            <w:pStyle w:val="TOCHeading"/>
          </w:pPr>
          <w:r>
            <w:t>Contents</w:t>
          </w:r>
        </w:p>
      </w:sdtContent>
    </w:sdt>
    <w:p w14:paraId="21D84EEE" w14:textId="1E8F5953" w:rsidR="00124293" w:rsidRDefault="1CBFBCA4">
      <w:pPr>
        <w:pStyle w:val="TOC1"/>
        <w:rPr>
          <w:rFonts w:asciiTheme="minorHAnsi" w:eastAsiaTheme="minorEastAsia" w:hAnsiTheme="minorHAnsi" w:cstheme="minorBidi"/>
          <w:b w:val="0"/>
          <w:sz w:val="22"/>
          <w:szCs w:val="22"/>
          <w:lang w:eastAsia="en-AU"/>
        </w:rPr>
      </w:pPr>
      <w:r>
        <w:fldChar w:fldCharType="begin"/>
      </w:r>
      <w:r w:rsidR="007F10A8">
        <w:instrText>TOC \o "1-3" \h \z \u</w:instrText>
      </w:r>
      <w:r>
        <w:fldChar w:fldCharType="separate"/>
      </w:r>
      <w:hyperlink w:anchor="_Toc130408769" w:history="1">
        <w:r w:rsidR="00124293" w:rsidRPr="00F32645">
          <w:rPr>
            <w:rStyle w:val="Hyperlink"/>
          </w:rPr>
          <w:t>English Stage 4 (Year 7) – Teaching and learning resources – Powerful Youth Voices – Term 1</w:t>
        </w:r>
        <w:r w:rsidR="00124293">
          <w:rPr>
            <w:webHidden/>
          </w:rPr>
          <w:tab/>
        </w:r>
        <w:r w:rsidR="00124293">
          <w:rPr>
            <w:webHidden/>
          </w:rPr>
          <w:fldChar w:fldCharType="begin"/>
        </w:r>
        <w:r w:rsidR="00124293">
          <w:rPr>
            <w:webHidden/>
          </w:rPr>
          <w:instrText xml:space="preserve"> PAGEREF _Toc130408769 \h </w:instrText>
        </w:r>
        <w:r w:rsidR="00124293">
          <w:rPr>
            <w:webHidden/>
          </w:rPr>
        </w:r>
        <w:r w:rsidR="00124293">
          <w:rPr>
            <w:webHidden/>
          </w:rPr>
          <w:fldChar w:fldCharType="separate"/>
        </w:r>
        <w:r w:rsidR="00124293">
          <w:rPr>
            <w:webHidden/>
          </w:rPr>
          <w:t>1</w:t>
        </w:r>
        <w:r w:rsidR="00124293">
          <w:rPr>
            <w:webHidden/>
          </w:rPr>
          <w:fldChar w:fldCharType="end"/>
        </w:r>
      </w:hyperlink>
    </w:p>
    <w:p w14:paraId="0258D4E9" w14:textId="6BB86D64" w:rsidR="00124293" w:rsidRDefault="00000000">
      <w:pPr>
        <w:pStyle w:val="TOC2"/>
        <w:rPr>
          <w:rFonts w:asciiTheme="minorHAnsi" w:eastAsiaTheme="minorEastAsia" w:hAnsiTheme="minorHAnsi" w:cstheme="minorBidi"/>
          <w:bCs w:val="0"/>
          <w:sz w:val="22"/>
          <w:szCs w:val="22"/>
          <w:lang w:eastAsia="en-AU"/>
        </w:rPr>
      </w:pPr>
      <w:hyperlink w:anchor="_Toc130408770" w:history="1">
        <w:r w:rsidR="00124293" w:rsidRPr="00F32645">
          <w:rPr>
            <w:rStyle w:val="Hyperlink"/>
          </w:rPr>
          <w:t>Key</w:t>
        </w:r>
        <w:r w:rsidR="00124293">
          <w:rPr>
            <w:webHidden/>
          </w:rPr>
          <w:tab/>
        </w:r>
        <w:r w:rsidR="00124293">
          <w:rPr>
            <w:webHidden/>
          </w:rPr>
          <w:fldChar w:fldCharType="begin"/>
        </w:r>
        <w:r w:rsidR="00124293">
          <w:rPr>
            <w:webHidden/>
          </w:rPr>
          <w:instrText xml:space="preserve"> PAGEREF _Toc130408770 \h </w:instrText>
        </w:r>
        <w:r w:rsidR="00124293">
          <w:rPr>
            <w:webHidden/>
          </w:rPr>
        </w:r>
        <w:r w:rsidR="00124293">
          <w:rPr>
            <w:webHidden/>
          </w:rPr>
          <w:fldChar w:fldCharType="separate"/>
        </w:r>
        <w:r w:rsidR="00124293">
          <w:rPr>
            <w:webHidden/>
          </w:rPr>
          <w:t>5</w:t>
        </w:r>
        <w:r w:rsidR="00124293">
          <w:rPr>
            <w:webHidden/>
          </w:rPr>
          <w:fldChar w:fldCharType="end"/>
        </w:r>
      </w:hyperlink>
    </w:p>
    <w:p w14:paraId="24EC96F5" w14:textId="4C2B76F9" w:rsidR="00124293" w:rsidRDefault="00000000">
      <w:pPr>
        <w:pStyle w:val="TOC2"/>
        <w:rPr>
          <w:rFonts w:asciiTheme="minorHAnsi" w:eastAsiaTheme="minorEastAsia" w:hAnsiTheme="minorHAnsi" w:cstheme="minorBidi"/>
          <w:bCs w:val="0"/>
          <w:sz w:val="22"/>
          <w:szCs w:val="22"/>
          <w:lang w:eastAsia="en-AU"/>
        </w:rPr>
      </w:pPr>
      <w:hyperlink w:anchor="_Toc130408771" w:history="1">
        <w:r w:rsidR="00124293" w:rsidRPr="00F32645">
          <w:rPr>
            <w:rStyle w:val="Hyperlink"/>
          </w:rPr>
          <w:t>Rationale</w:t>
        </w:r>
        <w:r w:rsidR="00124293">
          <w:rPr>
            <w:webHidden/>
          </w:rPr>
          <w:tab/>
        </w:r>
        <w:r w:rsidR="00124293">
          <w:rPr>
            <w:webHidden/>
          </w:rPr>
          <w:fldChar w:fldCharType="begin"/>
        </w:r>
        <w:r w:rsidR="00124293">
          <w:rPr>
            <w:webHidden/>
          </w:rPr>
          <w:instrText xml:space="preserve"> PAGEREF _Toc130408771 \h </w:instrText>
        </w:r>
        <w:r w:rsidR="00124293">
          <w:rPr>
            <w:webHidden/>
          </w:rPr>
        </w:r>
        <w:r w:rsidR="00124293">
          <w:rPr>
            <w:webHidden/>
          </w:rPr>
          <w:fldChar w:fldCharType="separate"/>
        </w:r>
        <w:r w:rsidR="00124293">
          <w:rPr>
            <w:webHidden/>
          </w:rPr>
          <w:t>6</w:t>
        </w:r>
        <w:r w:rsidR="00124293">
          <w:rPr>
            <w:webHidden/>
          </w:rPr>
          <w:fldChar w:fldCharType="end"/>
        </w:r>
      </w:hyperlink>
    </w:p>
    <w:p w14:paraId="23680435" w14:textId="6B2BDE7A" w:rsidR="00124293" w:rsidRDefault="00000000">
      <w:pPr>
        <w:pStyle w:val="TOC3"/>
        <w:rPr>
          <w:rFonts w:asciiTheme="minorHAnsi" w:eastAsiaTheme="minorEastAsia" w:hAnsiTheme="minorHAnsi" w:cstheme="minorBidi"/>
          <w:sz w:val="22"/>
          <w:szCs w:val="22"/>
          <w:lang w:eastAsia="en-AU"/>
        </w:rPr>
      </w:pPr>
      <w:hyperlink w:anchor="_Toc130408772" w:history="1">
        <w:r w:rsidR="00124293" w:rsidRPr="00F32645">
          <w:rPr>
            <w:rStyle w:val="Hyperlink"/>
          </w:rPr>
          <w:t>Purpose, audience and suggested timeframes</w:t>
        </w:r>
        <w:r w:rsidR="00124293">
          <w:rPr>
            <w:webHidden/>
          </w:rPr>
          <w:tab/>
        </w:r>
        <w:r w:rsidR="00124293">
          <w:rPr>
            <w:webHidden/>
          </w:rPr>
          <w:fldChar w:fldCharType="begin"/>
        </w:r>
        <w:r w:rsidR="00124293">
          <w:rPr>
            <w:webHidden/>
          </w:rPr>
          <w:instrText xml:space="preserve"> PAGEREF _Toc130408772 \h </w:instrText>
        </w:r>
        <w:r w:rsidR="00124293">
          <w:rPr>
            <w:webHidden/>
          </w:rPr>
        </w:r>
        <w:r w:rsidR="00124293">
          <w:rPr>
            <w:webHidden/>
          </w:rPr>
          <w:fldChar w:fldCharType="separate"/>
        </w:r>
        <w:r w:rsidR="00124293">
          <w:rPr>
            <w:webHidden/>
          </w:rPr>
          <w:t>6</w:t>
        </w:r>
        <w:r w:rsidR="00124293">
          <w:rPr>
            <w:webHidden/>
          </w:rPr>
          <w:fldChar w:fldCharType="end"/>
        </w:r>
      </w:hyperlink>
    </w:p>
    <w:p w14:paraId="68762F81" w14:textId="05B86808" w:rsidR="00124293" w:rsidRDefault="00000000">
      <w:pPr>
        <w:pStyle w:val="TOC3"/>
        <w:rPr>
          <w:rFonts w:asciiTheme="minorHAnsi" w:eastAsiaTheme="minorEastAsia" w:hAnsiTheme="minorHAnsi" w:cstheme="minorBidi"/>
          <w:sz w:val="22"/>
          <w:szCs w:val="22"/>
          <w:lang w:eastAsia="en-AU"/>
        </w:rPr>
      </w:pPr>
      <w:hyperlink w:anchor="_Toc130408773" w:history="1">
        <w:r w:rsidR="00124293" w:rsidRPr="00F32645">
          <w:rPr>
            <w:rStyle w:val="Hyperlink"/>
          </w:rPr>
          <w:t>Using this resource booklet</w:t>
        </w:r>
        <w:r w:rsidR="00124293">
          <w:rPr>
            <w:webHidden/>
          </w:rPr>
          <w:tab/>
        </w:r>
        <w:r w:rsidR="00124293">
          <w:rPr>
            <w:webHidden/>
          </w:rPr>
          <w:fldChar w:fldCharType="begin"/>
        </w:r>
        <w:r w:rsidR="00124293">
          <w:rPr>
            <w:webHidden/>
          </w:rPr>
          <w:instrText xml:space="preserve"> PAGEREF _Toc130408773 \h </w:instrText>
        </w:r>
        <w:r w:rsidR="00124293">
          <w:rPr>
            <w:webHidden/>
          </w:rPr>
        </w:r>
        <w:r w:rsidR="00124293">
          <w:rPr>
            <w:webHidden/>
          </w:rPr>
          <w:fldChar w:fldCharType="separate"/>
        </w:r>
        <w:r w:rsidR="00124293">
          <w:rPr>
            <w:webHidden/>
          </w:rPr>
          <w:t>7</w:t>
        </w:r>
        <w:r w:rsidR="00124293">
          <w:rPr>
            <w:webHidden/>
          </w:rPr>
          <w:fldChar w:fldCharType="end"/>
        </w:r>
      </w:hyperlink>
    </w:p>
    <w:p w14:paraId="1909684B" w14:textId="5A489DA3" w:rsidR="00124293" w:rsidRDefault="00000000">
      <w:pPr>
        <w:pStyle w:val="TOC2"/>
        <w:rPr>
          <w:rFonts w:asciiTheme="minorHAnsi" w:eastAsiaTheme="minorEastAsia" w:hAnsiTheme="minorHAnsi" w:cstheme="minorBidi"/>
          <w:bCs w:val="0"/>
          <w:sz w:val="22"/>
          <w:szCs w:val="22"/>
          <w:lang w:eastAsia="en-AU"/>
        </w:rPr>
      </w:pPr>
      <w:hyperlink w:anchor="_Toc130408774" w:history="1">
        <w:r w:rsidR="00124293" w:rsidRPr="00F32645">
          <w:rPr>
            <w:rStyle w:val="Hyperlink"/>
          </w:rPr>
          <w:t>Texts required</w:t>
        </w:r>
        <w:r w:rsidR="00124293">
          <w:rPr>
            <w:webHidden/>
          </w:rPr>
          <w:tab/>
        </w:r>
        <w:r w:rsidR="00124293">
          <w:rPr>
            <w:webHidden/>
          </w:rPr>
          <w:fldChar w:fldCharType="begin"/>
        </w:r>
        <w:r w:rsidR="00124293">
          <w:rPr>
            <w:webHidden/>
          </w:rPr>
          <w:instrText xml:space="preserve"> PAGEREF _Toc130408774 \h </w:instrText>
        </w:r>
        <w:r w:rsidR="00124293">
          <w:rPr>
            <w:webHidden/>
          </w:rPr>
        </w:r>
        <w:r w:rsidR="00124293">
          <w:rPr>
            <w:webHidden/>
          </w:rPr>
          <w:fldChar w:fldCharType="separate"/>
        </w:r>
        <w:r w:rsidR="00124293">
          <w:rPr>
            <w:webHidden/>
          </w:rPr>
          <w:t>8</w:t>
        </w:r>
        <w:r w:rsidR="00124293">
          <w:rPr>
            <w:webHidden/>
          </w:rPr>
          <w:fldChar w:fldCharType="end"/>
        </w:r>
      </w:hyperlink>
    </w:p>
    <w:p w14:paraId="18F2C576" w14:textId="205275D3" w:rsidR="00124293" w:rsidRDefault="00000000">
      <w:pPr>
        <w:pStyle w:val="TOC2"/>
        <w:rPr>
          <w:rFonts w:asciiTheme="minorHAnsi" w:eastAsiaTheme="minorEastAsia" w:hAnsiTheme="minorHAnsi" w:cstheme="minorBidi"/>
          <w:bCs w:val="0"/>
          <w:sz w:val="22"/>
          <w:szCs w:val="22"/>
          <w:lang w:eastAsia="en-AU"/>
        </w:rPr>
      </w:pPr>
      <w:hyperlink w:anchor="_Toc130408775" w:history="1">
        <w:r w:rsidR="00124293" w:rsidRPr="00F32645">
          <w:rPr>
            <w:rStyle w:val="Hyperlink"/>
          </w:rPr>
          <w:t>Phase 1 – engaging with the unit and the learning community phase</w:t>
        </w:r>
        <w:r w:rsidR="00124293">
          <w:rPr>
            <w:webHidden/>
          </w:rPr>
          <w:tab/>
        </w:r>
        <w:r w:rsidR="00124293">
          <w:rPr>
            <w:webHidden/>
          </w:rPr>
          <w:fldChar w:fldCharType="begin"/>
        </w:r>
        <w:r w:rsidR="00124293">
          <w:rPr>
            <w:webHidden/>
          </w:rPr>
          <w:instrText xml:space="preserve"> PAGEREF _Toc130408775 \h </w:instrText>
        </w:r>
        <w:r w:rsidR="00124293">
          <w:rPr>
            <w:webHidden/>
          </w:rPr>
        </w:r>
        <w:r w:rsidR="00124293">
          <w:rPr>
            <w:webHidden/>
          </w:rPr>
          <w:fldChar w:fldCharType="separate"/>
        </w:r>
        <w:r w:rsidR="00124293">
          <w:rPr>
            <w:webHidden/>
          </w:rPr>
          <w:t>11</w:t>
        </w:r>
        <w:r w:rsidR="00124293">
          <w:rPr>
            <w:webHidden/>
          </w:rPr>
          <w:fldChar w:fldCharType="end"/>
        </w:r>
      </w:hyperlink>
    </w:p>
    <w:p w14:paraId="348E0CE5" w14:textId="2BF4511E" w:rsidR="00124293" w:rsidRDefault="00000000">
      <w:pPr>
        <w:pStyle w:val="TOC3"/>
        <w:rPr>
          <w:rFonts w:asciiTheme="minorHAnsi" w:eastAsiaTheme="minorEastAsia" w:hAnsiTheme="minorHAnsi" w:cstheme="minorBidi"/>
          <w:sz w:val="22"/>
          <w:szCs w:val="22"/>
          <w:lang w:eastAsia="en-AU"/>
        </w:rPr>
      </w:pPr>
      <w:hyperlink w:anchor="_Toc130408776" w:history="1">
        <w:r w:rsidR="00124293" w:rsidRPr="00F32645">
          <w:rPr>
            <w:rStyle w:val="Hyperlink"/>
          </w:rPr>
          <w:t>Core text 1 – ‘Australian Air’ by Solli Raphael</w:t>
        </w:r>
        <w:r w:rsidR="00124293">
          <w:rPr>
            <w:webHidden/>
          </w:rPr>
          <w:tab/>
        </w:r>
        <w:r w:rsidR="00124293">
          <w:rPr>
            <w:webHidden/>
          </w:rPr>
          <w:fldChar w:fldCharType="begin"/>
        </w:r>
        <w:r w:rsidR="00124293">
          <w:rPr>
            <w:webHidden/>
          </w:rPr>
          <w:instrText xml:space="preserve"> PAGEREF _Toc130408776 \h </w:instrText>
        </w:r>
        <w:r w:rsidR="00124293">
          <w:rPr>
            <w:webHidden/>
          </w:rPr>
        </w:r>
        <w:r w:rsidR="00124293">
          <w:rPr>
            <w:webHidden/>
          </w:rPr>
          <w:fldChar w:fldCharType="separate"/>
        </w:r>
        <w:r w:rsidR="00124293">
          <w:rPr>
            <w:webHidden/>
          </w:rPr>
          <w:t>12</w:t>
        </w:r>
        <w:r w:rsidR="00124293">
          <w:rPr>
            <w:webHidden/>
          </w:rPr>
          <w:fldChar w:fldCharType="end"/>
        </w:r>
      </w:hyperlink>
    </w:p>
    <w:p w14:paraId="48917C8A" w14:textId="51A20D0F" w:rsidR="00124293" w:rsidRDefault="00000000">
      <w:pPr>
        <w:pStyle w:val="TOC3"/>
        <w:rPr>
          <w:rFonts w:asciiTheme="minorHAnsi" w:eastAsiaTheme="minorEastAsia" w:hAnsiTheme="minorHAnsi" w:cstheme="minorBidi"/>
          <w:sz w:val="22"/>
          <w:szCs w:val="22"/>
          <w:lang w:eastAsia="en-AU"/>
        </w:rPr>
      </w:pPr>
      <w:hyperlink w:anchor="_Toc130408777" w:history="1">
        <w:r w:rsidR="00124293" w:rsidRPr="00F32645">
          <w:rPr>
            <w:rStyle w:val="Hyperlink"/>
          </w:rPr>
          <w:t>Phase 1, resource 1 – word cline for ‘like’</w:t>
        </w:r>
        <w:r w:rsidR="00124293">
          <w:rPr>
            <w:webHidden/>
          </w:rPr>
          <w:tab/>
        </w:r>
        <w:r w:rsidR="00124293">
          <w:rPr>
            <w:webHidden/>
          </w:rPr>
          <w:fldChar w:fldCharType="begin"/>
        </w:r>
        <w:r w:rsidR="00124293">
          <w:rPr>
            <w:webHidden/>
          </w:rPr>
          <w:instrText xml:space="preserve"> PAGEREF _Toc130408777 \h </w:instrText>
        </w:r>
        <w:r w:rsidR="00124293">
          <w:rPr>
            <w:webHidden/>
          </w:rPr>
        </w:r>
        <w:r w:rsidR="00124293">
          <w:rPr>
            <w:webHidden/>
          </w:rPr>
          <w:fldChar w:fldCharType="separate"/>
        </w:r>
        <w:r w:rsidR="00124293">
          <w:rPr>
            <w:webHidden/>
          </w:rPr>
          <w:t>15</w:t>
        </w:r>
        <w:r w:rsidR="00124293">
          <w:rPr>
            <w:webHidden/>
          </w:rPr>
          <w:fldChar w:fldCharType="end"/>
        </w:r>
      </w:hyperlink>
    </w:p>
    <w:p w14:paraId="1063A1B0" w14:textId="42026E5B" w:rsidR="00124293" w:rsidRDefault="00000000">
      <w:pPr>
        <w:pStyle w:val="TOC3"/>
        <w:rPr>
          <w:rFonts w:asciiTheme="minorHAnsi" w:eastAsiaTheme="minorEastAsia" w:hAnsiTheme="minorHAnsi" w:cstheme="minorBidi"/>
          <w:sz w:val="22"/>
          <w:szCs w:val="22"/>
          <w:lang w:eastAsia="en-AU"/>
        </w:rPr>
      </w:pPr>
      <w:hyperlink w:anchor="_Toc130408778" w:history="1">
        <w:r w:rsidR="00124293" w:rsidRPr="00F32645">
          <w:rPr>
            <w:rStyle w:val="Hyperlink"/>
          </w:rPr>
          <w:t>Phase 1, activity 1 – direct (literal) versus suggestive (figurative) expressions</w:t>
        </w:r>
        <w:r w:rsidR="00124293">
          <w:rPr>
            <w:webHidden/>
          </w:rPr>
          <w:tab/>
        </w:r>
        <w:r w:rsidR="00124293">
          <w:rPr>
            <w:webHidden/>
          </w:rPr>
          <w:fldChar w:fldCharType="begin"/>
        </w:r>
        <w:r w:rsidR="00124293">
          <w:rPr>
            <w:webHidden/>
          </w:rPr>
          <w:instrText xml:space="preserve"> PAGEREF _Toc130408778 \h </w:instrText>
        </w:r>
        <w:r w:rsidR="00124293">
          <w:rPr>
            <w:webHidden/>
          </w:rPr>
        </w:r>
        <w:r w:rsidR="00124293">
          <w:rPr>
            <w:webHidden/>
          </w:rPr>
          <w:fldChar w:fldCharType="separate"/>
        </w:r>
        <w:r w:rsidR="00124293">
          <w:rPr>
            <w:webHidden/>
          </w:rPr>
          <w:t>15</w:t>
        </w:r>
        <w:r w:rsidR="00124293">
          <w:rPr>
            <w:webHidden/>
          </w:rPr>
          <w:fldChar w:fldCharType="end"/>
        </w:r>
      </w:hyperlink>
    </w:p>
    <w:p w14:paraId="593E9176" w14:textId="00345CD9" w:rsidR="00124293" w:rsidRDefault="00000000">
      <w:pPr>
        <w:pStyle w:val="TOC3"/>
        <w:rPr>
          <w:rFonts w:asciiTheme="minorHAnsi" w:eastAsiaTheme="minorEastAsia" w:hAnsiTheme="minorHAnsi" w:cstheme="minorBidi"/>
          <w:sz w:val="22"/>
          <w:szCs w:val="22"/>
          <w:lang w:eastAsia="en-AU"/>
        </w:rPr>
      </w:pPr>
      <w:hyperlink w:anchor="_Toc130408779" w:history="1">
        <w:r w:rsidR="00124293" w:rsidRPr="00F32645">
          <w:rPr>
            <w:rStyle w:val="Hyperlink"/>
          </w:rPr>
          <w:t>Core formative task 1 – letter or reflective piece</w:t>
        </w:r>
        <w:r w:rsidR="00124293">
          <w:rPr>
            <w:webHidden/>
          </w:rPr>
          <w:tab/>
        </w:r>
        <w:r w:rsidR="00124293">
          <w:rPr>
            <w:webHidden/>
          </w:rPr>
          <w:fldChar w:fldCharType="begin"/>
        </w:r>
        <w:r w:rsidR="00124293">
          <w:rPr>
            <w:webHidden/>
          </w:rPr>
          <w:instrText xml:space="preserve"> PAGEREF _Toc130408779 \h </w:instrText>
        </w:r>
        <w:r w:rsidR="00124293">
          <w:rPr>
            <w:webHidden/>
          </w:rPr>
        </w:r>
        <w:r w:rsidR="00124293">
          <w:rPr>
            <w:webHidden/>
          </w:rPr>
          <w:fldChar w:fldCharType="separate"/>
        </w:r>
        <w:r w:rsidR="00124293">
          <w:rPr>
            <w:webHidden/>
          </w:rPr>
          <w:t>16</w:t>
        </w:r>
        <w:r w:rsidR="00124293">
          <w:rPr>
            <w:webHidden/>
          </w:rPr>
          <w:fldChar w:fldCharType="end"/>
        </w:r>
      </w:hyperlink>
    </w:p>
    <w:p w14:paraId="505F425E" w14:textId="18CBF4AD" w:rsidR="00124293" w:rsidRDefault="00000000">
      <w:pPr>
        <w:pStyle w:val="TOC3"/>
        <w:rPr>
          <w:rFonts w:asciiTheme="minorHAnsi" w:eastAsiaTheme="minorEastAsia" w:hAnsiTheme="minorHAnsi" w:cstheme="minorBidi"/>
          <w:sz w:val="22"/>
          <w:szCs w:val="22"/>
          <w:lang w:eastAsia="en-AU"/>
        </w:rPr>
      </w:pPr>
      <w:hyperlink w:anchor="_Toc130408780" w:history="1">
        <w:r w:rsidR="00124293" w:rsidRPr="00F32645">
          <w:rPr>
            <w:rStyle w:val="Hyperlink"/>
          </w:rPr>
          <w:t>Phase 1, resource 2 – the process writing strategy</w:t>
        </w:r>
        <w:r w:rsidR="00124293">
          <w:rPr>
            <w:webHidden/>
          </w:rPr>
          <w:tab/>
        </w:r>
        <w:r w:rsidR="00124293">
          <w:rPr>
            <w:webHidden/>
          </w:rPr>
          <w:fldChar w:fldCharType="begin"/>
        </w:r>
        <w:r w:rsidR="00124293">
          <w:rPr>
            <w:webHidden/>
          </w:rPr>
          <w:instrText xml:space="preserve"> PAGEREF _Toc130408780 \h </w:instrText>
        </w:r>
        <w:r w:rsidR="00124293">
          <w:rPr>
            <w:webHidden/>
          </w:rPr>
        </w:r>
        <w:r w:rsidR="00124293">
          <w:rPr>
            <w:webHidden/>
          </w:rPr>
          <w:fldChar w:fldCharType="separate"/>
        </w:r>
        <w:r w:rsidR="00124293">
          <w:rPr>
            <w:webHidden/>
          </w:rPr>
          <w:t>16</w:t>
        </w:r>
        <w:r w:rsidR="00124293">
          <w:rPr>
            <w:webHidden/>
          </w:rPr>
          <w:fldChar w:fldCharType="end"/>
        </w:r>
      </w:hyperlink>
    </w:p>
    <w:p w14:paraId="7181FC91" w14:textId="04E86CBE" w:rsidR="00124293" w:rsidRDefault="00000000">
      <w:pPr>
        <w:pStyle w:val="TOC2"/>
        <w:rPr>
          <w:rFonts w:asciiTheme="minorHAnsi" w:eastAsiaTheme="minorEastAsia" w:hAnsiTheme="minorHAnsi" w:cstheme="minorBidi"/>
          <w:bCs w:val="0"/>
          <w:sz w:val="22"/>
          <w:szCs w:val="22"/>
          <w:lang w:eastAsia="en-AU"/>
        </w:rPr>
      </w:pPr>
      <w:hyperlink w:anchor="_Toc130408781" w:history="1">
        <w:r w:rsidR="00124293" w:rsidRPr="00F32645">
          <w:rPr>
            <w:rStyle w:val="Hyperlink"/>
          </w:rPr>
          <w:t>Phase 2 – unpacking and engaging with the key concept</w:t>
        </w:r>
        <w:r w:rsidR="00124293">
          <w:rPr>
            <w:webHidden/>
          </w:rPr>
          <w:tab/>
        </w:r>
        <w:r w:rsidR="00124293">
          <w:rPr>
            <w:webHidden/>
          </w:rPr>
          <w:fldChar w:fldCharType="begin"/>
        </w:r>
        <w:r w:rsidR="00124293">
          <w:rPr>
            <w:webHidden/>
          </w:rPr>
          <w:instrText xml:space="preserve"> PAGEREF _Toc130408781 \h </w:instrText>
        </w:r>
        <w:r w:rsidR="00124293">
          <w:rPr>
            <w:webHidden/>
          </w:rPr>
        </w:r>
        <w:r w:rsidR="00124293">
          <w:rPr>
            <w:webHidden/>
          </w:rPr>
          <w:fldChar w:fldCharType="separate"/>
        </w:r>
        <w:r w:rsidR="00124293">
          <w:rPr>
            <w:webHidden/>
          </w:rPr>
          <w:t>18</w:t>
        </w:r>
        <w:r w:rsidR="00124293">
          <w:rPr>
            <w:webHidden/>
          </w:rPr>
          <w:fldChar w:fldCharType="end"/>
        </w:r>
      </w:hyperlink>
    </w:p>
    <w:p w14:paraId="22C34083" w14:textId="7236F5D3" w:rsidR="00124293" w:rsidRDefault="00000000">
      <w:pPr>
        <w:pStyle w:val="TOC3"/>
        <w:rPr>
          <w:rFonts w:asciiTheme="minorHAnsi" w:eastAsiaTheme="minorEastAsia" w:hAnsiTheme="minorHAnsi" w:cstheme="minorBidi"/>
          <w:sz w:val="22"/>
          <w:szCs w:val="22"/>
          <w:lang w:eastAsia="en-AU"/>
        </w:rPr>
      </w:pPr>
      <w:hyperlink w:anchor="_Toc130408782" w:history="1">
        <w:r w:rsidR="00124293" w:rsidRPr="00F32645">
          <w:rPr>
            <w:rStyle w:val="Hyperlink"/>
          </w:rPr>
          <w:t>Phase 2, resource 1 – curating an exhibition</w:t>
        </w:r>
        <w:r w:rsidR="00124293">
          <w:rPr>
            <w:webHidden/>
          </w:rPr>
          <w:tab/>
        </w:r>
        <w:r w:rsidR="00124293">
          <w:rPr>
            <w:webHidden/>
          </w:rPr>
          <w:fldChar w:fldCharType="begin"/>
        </w:r>
        <w:r w:rsidR="00124293">
          <w:rPr>
            <w:webHidden/>
          </w:rPr>
          <w:instrText xml:space="preserve"> PAGEREF _Toc130408782 \h </w:instrText>
        </w:r>
        <w:r w:rsidR="00124293">
          <w:rPr>
            <w:webHidden/>
          </w:rPr>
        </w:r>
        <w:r w:rsidR="00124293">
          <w:rPr>
            <w:webHidden/>
          </w:rPr>
          <w:fldChar w:fldCharType="separate"/>
        </w:r>
        <w:r w:rsidR="00124293">
          <w:rPr>
            <w:webHidden/>
          </w:rPr>
          <w:t>18</w:t>
        </w:r>
        <w:r w:rsidR="00124293">
          <w:rPr>
            <w:webHidden/>
          </w:rPr>
          <w:fldChar w:fldCharType="end"/>
        </w:r>
      </w:hyperlink>
    </w:p>
    <w:p w14:paraId="378EA28E" w14:textId="202BD235" w:rsidR="00124293" w:rsidRDefault="00000000">
      <w:pPr>
        <w:pStyle w:val="TOC3"/>
        <w:rPr>
          <w:rFonts w:asciiTheme="minorHAnsi" w:eastAsiaTheme="minorEastAsia" w:hAnsiTheme="minorHAnsi" w:cstheme="minorBidi"/>
          <w:sz w:val="22"/>
          <w:szCs w:val="22"/>
          <w:lang w:eastAsia="en-AU"/>
        </w:rPr>
      </w:pPr>
      <w:hyperlink w:anchor="_Toc130408783" w:history="1">
        <w:r w:rsidR="00124293" w:rsidRPr="00F32645">
          <w:rPr>
            <w:rStyle w:val="Hyperlink"/>
          </w:rPr>
          <w:t>Phase 2, activity 1 – evaluating a curator’s introduction</w:t>
        </w:r>
        <w:r w:rsidR="00124293">
          <w:rPr>
            <w:webHidden/>
          </w:rPr>
          <w:tab/>
        </w:r>
        <w:r w:rsidR="00124293">
          <w:rPr>
            <w:webHidden/>
          </w:rPr>
          <w:fldChar w:fldCharType="begin"/>
        </w:r>
        <w:r w:rsidR="00124293">
          <w:rPr>
            <w:webHidden/>
          </w:rPr>
          <w:instrText xml:space="preserve"> PAGEREF _Toc130408783 \h </w:instrText>
        </w:r>
        <w:r w:rsidR="00124293">
          <w:rPr>
            <w:webHidden/>
          </w:rPr>
        </w:r>
        <w:r w:rsidR="00124293">
          <w:rPr>
            <w:webHidden/>
          </w:rPr>
          <w:fldChar w:fldCharType="separate"/>
        </w:r>
        <w:r w:rsidR="00124293">
          <w:rPr>
            <w:webHidden/>
          </w:rPr>
          <w:t>19</w:t>
        </w:r>
        <w:r w:rsidR="00124293">
          <w:rPr>
            <w:webHidden/>
          </w:rPr>
          <w:fldChar w:fldCharType="end"/>
        </w:r>
      </w:hyperlink>
    </w:p>
    <w:p w14:paraId="75FEE791" w14:textId="3F91DC8D" w:rsidR="00124293" w:rsidRDefault="00000000">
      <w:pPr>
        <w:pStyle w:val="TOC3"/>
        <w:rPr>
          <w:rFonts w:asciiTheme="minorHAnsi" w:eastAsiaTheme="minorEastAsia" w:hAnsiTheme="minorHAnsi" w:cstheme="minorBidi"/>
          <w:sz w:val="22"/>
          <w:szCs w:val="22"/>
          <w:lang w:eastAsia="en-AU"/>
        </w:rPr>
      </w:pPr>
      <w:hyperlink w:anchor="_Toc130408784" w:history="1">
        <w:r w:rsidR="00124293" w:rsidRPr="00F32645">
          <w:rPr>
            <w:rStyle w:val="Hyperlink"/>
          </w:rPr>
          <w:t xml:space="preserve">Core text 2 – ‘Introduction’ to the </w:t>
        </w:r>
        <w:r w:rsidR="00124293" w:rsidRPr="00F32645">
          <w:rPr>
            <w:rStyle w:val="Hyperlink"/>
            <w:i/>
            <w:iCs/>
          </w:rPr>
          <w:t>Paper Boats</w:t>
        </w:r>
        <w:r w:rsidR="00124293" w:rsidRPr="00F32645">
          <w:rPr>
            <w:rStyle w:val="Hyperlink"/>
          </w:rPr>
          <w:t xml:space="preserve"> anthology by Yasar Duyal</w:t>
        </w:r>
        <w:r w:rsidR="00124293">
          <w:rPr>
            <w:webHidden/>
          </w:rPr>
          <w:tab/>
        </w:r>
        <w:r w:rsidR="00124293">
          <w:rPr>
            <w:webHidden/>
          </w:rPr>
          <w:fldChar w:fldCharType="begin"/>
        </w:r>
        <w:r w:rsidR="00124293">
          <w:rPr>
            <w:webHidden/>
          </w:rPr>
          <w:instrText xml:space="preserve"> PAGEREF _Toc130408784 \h </w:instrText>
        </w:r>
        <w:r w:rsidR="00124293">
          <w:rPr>
            <w:webHidden/>
          </w:rPr>
        </w:r>
        <w:r w:rsidR="00124293">
          <w:rPr>
            <w:webHidden/>
          </w:rPr>
          <w:fldChar w:fldCharType="separate"/>
        </w:r>
        <w:r w:rsidR="00124293">
          <w:rPr>
            <w:webHidden/>
          </w:rPr>
          <w:t>20</w:t>
        </w:r>
        <w:r w:rsidR="00124293">
          <w:rPr>
            <w:webHidden/>
          </w:rPr>
          <w:fldChar w:fldCharType="end"/>
        </w:r>
      </w:hyperlink>
    </w:p>
    <w:p w14:paraId="4F06988A" w14:textId="79FF6602" w:rsidR="00124293" w:rsidRDefault="00000000">
      <w:pPr>
        <w:pStyle w:val="TOC3"/>
        <w:rPr>
          <w:rFonts w:asciiTheme="minorHAnsi" w:eastAsiaTheme="minorEastAsia" w:hAnsiTheme="minorHAnsi" w:cstheme="minorBidi"/>
          <w:sz w:val="22"/>
          <w:szCs w:val="22"/>
          <w:lang w:eastAsia="en-AU"/>
        </w:rPr>
      </w:pPr>
      <w:hyperlink w:anchor="_Toc130408785" w:history="1">
        <w:r w:rsidR="00124293" w:rsidRPr="00F32645">
          <w:rPr>
            <w:rStyle w:val="Hyperlink"/>
          </w:rPr>
          <w:t>Phase 2, activity 2 – tone, and code and convention</w:t>
        </w:r>
        <w:r w:rsidR="00124293">
          <w:rPr>
            <w:webHidden/>
          </w:rPr>
          <w:tab/>
        </w:r>
        <w:r w:rsidR="00124293">
          <w:rPr>
            <w:webHidden/>
          </w:rPr>
          <w:fldChar w:fldCharType="begin"/>
        </w:r>
        <w:r w:rsidR="00124293">
          <w:rPr>
            <w:webHidden/>
          </w:rPr>
          <w:instrText xml:space="preserve"> PAGEREF _Toc130408785 \h </w:instrText>
        </w:r>
        <w:r w:rsidR="00124293">
          <w:rPr>
            <w:webHidden/>
          </w:rPr>
        </w:r>
        <w:r w:rsidR="00124293">
          <w:rPr>
            <w:webHidden/>
          </w:rPr>
          <w:fldChar w:fldCharType="separate"/>
        </w:r>
        <w:r w:rsidR="00124293">
          <w:rPr>
            <w:webHidden/>
          </w:rPr>
          <w:t>21</w:t>
        </w:r>
        <w:r w:rsidR="00124293">
          <w:rPr>
            <w:webHidden/>
          </w:rPr>
          <w:fldChar w:fldCharType="end"/>
        </w:r>
      </w:hyperlink>
    </w:p>
    <w:p w14:paraId="4B16D181" w14:textId="4E75AC2D" w:rsidR="00124293" w:rsidRDefault="00000000">
      <w:pPr>
        <w:pStyle w:val="TOC3"/>
        <w:rPr>
          <w:rFonts w:asciiTheme="minorHAnsi" w:eastAsiaTheme="minorEastAsia" w:hAnsiTheme="minorHAnsi" w:cstheme="minorBidi"/>
          <w:sz w:val="22"/>
          <w:szCs w:val="22"/>
          <w:lang w:eastAsia="en-AU"/>
        </w:rPr>
      </w:pPr>
      <w:hyperlink w:anchor="_Toc130408786" w:history="1">
        <w:r w:rsidR="00124293" w:rsidRPr="00F32645">
          <w:rPr>
            <w:rStyle w:val="Hyperlink"/>
          </w:rPr>
          <w:t>Core formative task 2 – introduction to a collection</w:t>
        </w:r>
        <w:r w:rsidR="00124293">
          <w:rPr>
            <w:webHidden/>
          </w:rPr>
          <w:tab/>
        </w:r>
        <w:r w:rsidR="00124293">
          <w:rPr>
            <w:webHidden/>
          </w:rPr>
          <w:fldChar w:fldCharType="begin"/>
        </w:r>
        <w:r w:rsidR="00124293">
          <w:rPr>
            <w:webHidden/>
          </w:rPr>
          <w:instrText xml:space="preserve"> PAGEREF _Toc130408786 \h </w:instrText>
        </w:r>
        <w:r w:rsidR="00124293">
          <w:rPr>
            <w:webHidden/>
          </w:rPr>
        </w:r>
        <w:r w:rsidR="00124293">
          <w:rPr>
            <w:webHidden/>
          </w:rPr>
          <w:fldChar w:fldCharType="separate"/>
        </w:r>
        <w:r w:rsidR="00124293">
          <w:rPr>
            <w:webHidden/>
          </w:rPr>
          <w:t>21</w:t>
        </w:r>
        <w:r w:rsidR="00124293">
          <w:rPr>
            <w:webHidden/>
          </w:rPr>
          <w:fldChar w:fldCharType="end"/>
        </w:r>
      </w:hyperlink>
    </w:p>
    <w:p w14:paraId="457026DE" w14:textId="7655F4BF" w:rsidR="00124293" w:rsidRDefault="00000000">
      <w:pPr>
        <w:pStyle w:val="TOC3"/>
        <w:rPr>
          <w:rFonts w:asciiTheme="minorHAnsi" w:eastAsiaTheme="minorEastAsia" w:hAnsiTheme="minorHAnsi" w:cstheme="minorBidi"/>
          <w:sz w:val="22"/>
          <w:szCs w:val="22"/>
          <w:lang w:eastAsia="en-AU"/>
        </w:rPr>
      </w:pPr>
      <w:hyperlink w:anchor="_Toc130408787" w:history="1">
        <w:r w:rsidR="00124293" w:rsidRPr="00F32645">
          <w:rPr>
            <w:rStyle w:val="Hyperlink"/>
          </w:rPr>
          <w:t>Phase 2, resource 2 – best practice in assessment procedures</w:t>
        </w:r>
        <w:r w:rsidR="00124293">
          <w:rPr>
            <w:webHidden/>
          </w:rPr>
          <w:tab/>
        </w:r>
        <w:r w:rsidR="00124293">
          <w:rPr>
            <w:webHidden/>
          </w:rPr>
          <w:fldChar w:fldCharType="begin"/>
        </w:r>
        <w:r w:rsidR="00124293">
          <w:rPr>
            <w:webHidden/>
          </w:rPr>
          <w:instrText xml:space="preserve"> PAGEREF _Toc130408787 \h </w:instrText>
        </w:r>
        <w:r w:rsidR="00124293">
          <w:rPr>
            <w:webHidden/>
          </w:rPr>
        </w:r>
        <w:r w:rsidR="00124293">
          <w:rPr>
            <w:webHidden/>
          </w:rPr>
          <w:fldChar w:fldCharType="separate"/>
        </w:r>
        <w:r w:rsidR="00124293">
          <w:rPr>
            <w:webHidden/>
          </w:rPr>
          <w:t>22</w:t>
        </w:r>
        <w:r w:rsidR="00124293">
          <w:rPr>
            <w:webHidden/>
          </w:rPr>
          <w:fldChar w:fldCharType="end"/>
        </w:r>
      </w:hyperlink>
    </w:p>
    <w:p w14:paraId="7A8FE6CA" w14:textId="42994C0F" w:rsidR="00124293" w:rsidRDefault="00000000">
      <w:pPr>
        <w:pStyle w:val="TOC3"/>
        <w:rPr>
          <w:rFonts w:asciiTheme="minorHAnsi" w:eastAsiaTheme="minorEastAsia" w:hAnsiTheme="minorHAnsi" w:cstheme="minorBidi"/>
          <w:sz w:val="22"/>
          <w:szCs w:val="22"/>
          <w:lang w:eastAsia="en-AU"/>
        </w:rPr>
      </w:pPr>
      <w:hyperlink w:anchor="_Toc130408788" w:history="1">
        <w:r w:rsidR="00124293" w:rsidRPr="00F32645">
          <w:rPr>
            <w:rStyle w:val="Hyperlink"/>
          </w:rPr>
          <w:t>Phase 2, activity 3 – pre-listening engagement</w:t>
        </w:r>
        <w:r w:rsidR="00124293">
          <w:rPr>
            <w:webHidden/>
          </w:rPr>
          <w:tab/>
        </w:r>
        <w:r w:rsidR="00124293">
          <w:rPr>
            <w:webHidden/>
          </w:rPr>
          <w:fldChar w:fldCharType="begin"/>
        </w:r>
        <w:r w:rsidR="00124293">
          <w:rPr>
            <w:webHidden/>
          </w:rPr>
          <w:instrText xml:space="preserve"> PAGEREF _Toc130408788 \h </w:instrText>
        </w:r>
        <w:r w:rsidR="00124293">
          <w:rPr>
            <w:webHidden/>
          </w:rPr>
        </w:r>
        <w:r w:rsidR="00124293">
          <w:rPr>
            <w:webHidden/>
          </w:rPr>
          <w:fldChar w:fldCharType="separate"/>
        </w:r>
        <w:r w:rsidR="00124293">
          <w:rPr>
            <w:webHidden/>
          </w:rPr>
          <w:t>22</w:t>
        </w:r>
        <w:r w:rsidR="00124293">
          <w:rPr>
            <w:webHidden/>
          </w:rPr>
          <w:fldChar w:fldCharType="end"/>
        </w:r>
      </w:hyperlink>
    </w:p>
    <w:p w14:paraId="7D95D2E8" w14:textId="41CC98B9" w:rsidR="00124293" w:rsidRDefault="00000000">
      <w:pPr>
        <w:pStyle w:val="TOC3"/>
        <w:rPr>
          <w:rFonts w:asciiTheme="minorHAnsi" w:eastAsiaTheme="minorEastAsia" w:hAnsiTheme="minorHAnsi" w:cstheme="minorBidi"/>
          <w:sz w:val="22"/>
          <w:szCs w:val="22"/>
          <w:lang w:eastAsia="en-AU"/>
        </w:rPr>
      </w:pPr>
      <w:hyperlink w:anchor="_Toc130408789" w:history="1">
        <w:r w:rsidR="00124293" w:rsidRPr="00F32645">
          <w:rPr>
            <w:rStyle w:val="Hyperlink"/>
          </w:rPr>
          <w:t>Phase 2, activity 4 – elements of an engaging memoir</w:t>
        </w:r>
        <w:r w:rsidR="00124293">
          <w:rPr>
            <w:webHidden/>
          </w:rPr>
          <w:tab/>
        </w:r>
        <w:r w:rsidR="00124293">
          <w:rPr>
            <w:webHidden/>
          </w:rPr>
          <w:fldChar w:fldCharType="begin"/>
        </w:r>
        <w:r w:rsidR="00124293">
          <w:rPr>
            <w:webHidden/>
          </w:rPr>
          <w:instrText xml:space="preserve"> PAGEREF _Toc130408789 \h </w:instrText>
        </w:r>
        <w:r w:rsidR="00124293">
          <w:rPr>
            <w:webHidden/>
          </w:rPr>
        </w:r>
        <w:r w:rsidR="00124293">
          <w:rPr>
            <w:webHidden/>
          </w:rPr>
          <w:fldChar w:fldCharType="separate"/>
        </w:r>
        <w:r w:rsidR="00124293">
          <w:rPr>
            <w:webHidden/>
          </w:rPr>
          <w:t>23</w:t>
        </w:r>
        <w:r w:rsidR="00124293">
          <w:rPr>
            <w:webHidden/>
          </w:rPr>
          <w:fldChar w:fldCharType="end"/>
        </w:r>
      </w:hyperlink>
    </w:p>
    <w:p w14:paraId="77C9147A" w14:textId="18E6D78B" w:rsidR="00124293" w:rsidRDefault="00000000">
      <w:pPr>
        <w:pStyle w:val="TOC3"/>
        <w:rPr>
          <w:rFonts w:asciiTheme="minorHAnsi" w:eastAsiaTheme="minorEastAsia" w:hAnsiTheme="minorHAnsi" w:cstheme="minorBidi"/>
          <w:sz w:val="22"/>
          <w:szCs w:val="22"/>
          <w:lang w:eastAsia="en-AU"/>
        </w:rPr>
      </w:pPr>
      <w:hyperlink w:anchor="_Toc130408790" w:history="1">
        <w:r w:rsidR="00124293" w:rsidRPr="00F32645">
          <w:rPr>
            <w:rStyle w:val="Hyperlink"/>
          </w:rPr>
          <w:t>Phase 2, resource 3 – tone, voice and style</w:t>
        </w:r>
        <w:r w:rsidR="00124293">
          <w:rPr>
            <w:webHidden/>
          </w:rPr>
          <w:tab/>
        </w:r>
        <w:r w:rsidR="00124293">
          <w:rPr>
            <w:webHidden/>
          </w:rPr>
          <w:fldChar w:fldCharType="begin"/>
        </w:r>
        <w:r w:rsidR="00124293">
          <w:rPr>
            <w:webHidden/>
          </w:rPr>
          <w:instrText xml:space="preserve"> PAGEREF _Toc130408790 \h </w:instrText>
        </w:r>
        <w:r w:rsidR="00124293">
          <w:rPr>
            <w:webHidden/>
          </w:rPr>
        </w:r>
        <w:r w:rsidR="00124293">
          <w:rPr>
            <w:webHidden/>
          </w:rPr>
          <w:fldChar w:fldCharType="separate"/>
        </w:r>
        <w:r w:rsidR="00124293">
          <w:rPr>
            <w:webHidden/>
          </w:rPr>
          <w:t>24</w:t>
        </w:r>
        <w:r w:rsidR="00124293">
          <w:rPr>
            <w:webHidden/>
          </w:rPr>
          <w:fldChar w:fldCharType="end"/>
        </w:r>
      </w:hyperlink>
    </w:p>
    <w:p w14:paraId="78237272" w14:textId="537AB78E" w:rsidR="00124293" w:rsidRDefault="00000000">
      <w:pPr>
        <w:pStyle w:val="TOC3"/>
        <w:rPr>
          <w:rFonts w:asciiTheme="minorHAnsi" w:eastAsiaTheme="minorEastAsia" w:hAnsiTheme="minorHAnsi" w:cstheme="minorBidi"/>
          <w:sz w:val="22"/>
          <w:szCs w:val="22"/>
          <w:lang w:eastAsia="en-AU"/>
        </w:rPr>
      </w:pPr>
      <w:hyperlink w:anchor="_Toc130408791" w:history="1">
        <w:r w:rsidR="00124293" w:rsidRPr="00F32645">
          <w:rPr>
            <w:rStyle w:val="Hyperlink"/>
          </w:rPr>
          <w:t>Phase 2, resource 4 – writing voice links</w:t>
        </w:r>
        <w:r w:rsidR="00124293">
          <w:rPr>
            <w:webHidden/>
          </w:rPr>
          <w:tab/>
        </w:r>
        <w:r w:rsidR="00124293">
          <w:rPr>
            <w:webHidden/>
          </w:rPr>
          <w:fldChar w:fldCharType="begin"/>
        </w:r>
        <w:r w:rsidR="00124293">
          <w:rPr>
            <w:webHidden/>
          </w:rPr>
          <w:instrText xml:space="preserve"> PAGEREF _Toc130408791 \h </w:instrText>
        </w:r>
        <w:r w:rsidR="00124293">
          <w:rPr>
            <w:webHidden/>
          </w:rPr>
        </w:r>
        <w:r w:rsidR="00124293">
          <w:rPr>
            <w:webHidden/>
          </w:rPr>
          <w:fldChar w:fldCharType="separate"/>
        </w:r>
        <w:r w:rsidR="00124293">
          <w:rPr>
            <w:webHidden/>
          </w:rPr>
          <w:t>25</w:t>
        </w:r>
        <w:r w:rsidR="00124293">
          <w:rPr>
            <w:webHidden/>
          </w:rPr>
          <w:fldChar w:fldCharType="end"/>
        </w:r>
      </w:hyperlink>
    </w:p>
    <w:p w14:paraId="02EA6F70" w14:textId="5AA6250B" w:rsidR="00124293" w:rsidRDefault="00000000">
      <w:pPr>
        <w:pStyle w:val="TOC3"/>
        <w:rPr>
          <w:rFonts w:asciiTheme="minorHAnsi" w:eastAsiaTheme="minorEastAsia" w:hAnsiTheme="minorHAnsi" w:cstheme="minorBidi"/>
          <w:sz w:val="22"/>
          <w:szCs w:val="22"/>
          <w:lang w:eastAsia="en-AU"/>
        </w:rPr>
      </w:pPr>
      <w:hyperlink w:anchor="_Toc130408792" w:history="1">
        <w:r w:rsidR="00124293" w:rsidRPr="00F32645">
          <w:rPr>
            <w:rStyle w:val="Hyperlink"/>
          </w:rPr>
          <w:t>Phase 2, resource 5 – pre-reading for persuasive texts</w:t>
        </w:r>
        <w:r w:rsidR="00124293">
          <w:rPr>
            <w:webHidden/>
          </w:rPr>
          <w:tab/>
        </w:r>
        <w:r w:rsidR="00124293">
          <w:rPr>
            <w:webHidden/>
          </w:rPr>
          <w:fldChar w:fldCharType="begin"/>
        </w:r>
        <w:r w:rsidR="00124293">
          <w:rPr>
            <w:webHidden/>
          </w:rPr>
          <w:instrText xml:space="preserve"> PAGEREF _Toc130408792 \h </w:instrText>
        </w:r>
        <w:r w:rsidR="00124293">
          <w:rPr>
            <w:webHidden/>
          </w:rPr>
        </w:r>
        <w:r w:rsidR="00124293">
          <w:rPr>
            <w:webHidden/>
          </w:rPr>
          <w:fldChar w:fldCharType="separate"/>
        </w:r>
        <w:r w:rsidR="00124293">
          <w:rPr>
            <w:webHidden/>
          </w:rPr>
          <w:t>26</w:t>
        </w:r>
        <w:r w:rsidR="00124293">
          <w:rPr>
            <w:webHidden/>
          </w:rPr>
          <w:fldChar w:fldCharType="end"/>
        </w:r>
      </w:hyperlink>
    </w:p>
    <w:p w14:paraId="76C1BE14" w14:textId="2216E6D5" w:rsidR="00124293" w:rsidRDefault="00000000">
      <w:pPr>
        <w:pStyle w:val="TOC3"/>
        <w:rPr>
          <w:rFonts w:asciiTheme="minorHAnsi" w:eastAsiaTheme="minorEastAsia" w:hAnsiTheme="minorHAnsi" w:cstheme="minorBidi"/>
          <w:sz w:val="22"/>
          <w:szCs w:val="22"/>
          <w:lang w:eastAsia="en-AU"/>
        </w:rPr>
      </w:pPr>
      <w:hyperlink w:anchor="_Toc130408793" w:history="1">
        <w:r w:rsidR="00124293" w:rsidRPr="00F32645">
          <w:rPr>
            <w:rStyle w:val="Hyperlink"/>
          </w:rPr>
          <w:t>Core formative task 3 – writing in response to model texts</w:t>
        </w:r>
        <w:r w:rsidR="00124293">
          <w:rPr>
            <w:webHidden/>
          </w:rPr>
          <w:tab/>
        </w:r>
        <w:r w:rsidR="00124293">
          <w:rPr>
            <w:webHidden/>
          </w:rPr>
          <w:fldChar w:fldCharType="begin"/>
        </w:r>
        <w:r w:rsidR="00124293">
          <w:rPr>
            <w:webHidden/>
          </w:rPr>
          <w:instrText xml:space="preserve"> PAGEREF _Toc130408793 \h </w:instrText>
        </w:r>
        <w:r w:rsidR="00124293">
          <w:rPr>
            <w:webHidden/>
          </w:rPr>
        </w:r>
        <w:r w:rsidR="00124293">
          <w:rPr>
            <w:webHidden/>
          </w:rPr>
          <w:fldChar w:fldCharType="separate"/>
        </w:r>
        <w:r w:rsidR="00124293">
          <w:rPr>
            <w:webHidden/>
          </w:rPr>
          <w:t>27</w:t>
        </w:r>
        <w:r w:rsidR="00124293">
          <w:rPr>
            <w:webHidden/>
          </w:rPr>
          <w:fldChar w:fldCharType="end"/>
        </w:r>
      </w:hyperlink>
    </w:p>
    <w:p w14:paraId="01A5ED6C" w14:textId="79B1B28E" w:rsidR="00124293" w:rsidRDefault="00000000">
      <w:pPr>
        <w:pStyle w:val="TOC2"/>
        <w:rPr>
          <w:rFonts w:asciiTheme="minorHAnsi" w:eastAsiaTheme="minorEastAsia" w:hAnsiTheme="minorHAnsi" w:cstheme="minorBidi"/>
          <w:bCs w:val="0"/>
          <w:sz w:val="22"/>
          <w:szCs w:val="22"/>
          <w:lang w:eastAsia="en-AU"/>
        </w:rPr>
      </w:pPr>
      <w:hyperlink w:anchor="_Toc130408794" w:history="1">
        <w:r w:rsidR="00124293" w:rsidRPr="00F32645">
          <w:rPr>
            <w:rStyle w:val="Hyperlink"/>
          </w:rPr>
          <w:t>Phase 3 – discovering and engaging analytically with a core text</w:t>
        </w:r>
        <w:r w:rsidR="00124293">
          <w:rPr>
            <w:webHidden/>
          </w:rPr>
          <w:tab/>
        </w:r>
        <w:r w:rsidR="00124293">
          <w:rPr>
            <w:webHidden/>
          </w:rPr>
          <w:fldChar w:fldCharType="begin"/>
        </w:r>
        <w:r w:rsidR="00124293">
          <w:rPr>
            <w:webHidden/>
          </w:rPr>
          <w:instrText xml:space="preserve"> PAGEREF _Toc130408794 \h </w:instrText>
        </w:r>
        <w:r w:rsidR="00124293">
          <w:rPr>
            <w:webHidden/>
          </w:rPr>
        </w:r>
        <w:r w:rsidR="00124293">
          <w:rPr>
            <w:webHidden/>
          </w:rPr>
          <w:fldChar w:fldCharType="separate"/>
        </w:r>
        <w:r w:rsidR="00124293">
          <w:rPr>
            <w:webHidden/>
          </w:rPr>
          <w:t>28</w:t>
        </w:r>
        <w:r w:rsidR="00124293">
          <w:rPr>
            <w:webHidden/>
          </w:rPr>
          <w:fldChar w:fldCharType="end"/>
        </w:r>
      </w:hyperlink>
    </w:p>
    <w:p w14:paraId="5591FEDB" w14:textId="7C64B3B0" w:rsidR="00124293" w:rsidRDefault="00000000">
      <w:pPr>
        <w:pStyle w:val="TOC3"/>
        <w:rPr>
          <w:rFonts w:asciiTheme="minorHAnsi" w:eastAsiaTheme="minorEastAsia" w:hAnsiTheme="minorHAnsi" w:cstheme="minorBidi"/>
          <w:sz w:val="22"/>
          <w:szCs w:val="22"/>
          <w:lang w:eastAsia="en-AU"/>
        </w:rPr>
      </w:pPr>
      <w:hyperlink w:anchor="_Toc130408795" w:history="1">
        <w:r w:rsidR="00124293" w:rsidRPr="00F32645">
          <w:rPr>
            <w:rStyle w:val="Hyperlink"/>
          </w:rPr>
          <w:t>Core text 3 – ‘My Mother, My Hero’ by Kobra Moradi</w:t>
        </w:r>
        <w:r w:rsidR="00124293">
          <w:rPr>
            <w:webHidden/>
          </w:rPr>
          <w:tab/>
        </w:r>
        <w:r w:rsidR="00124293">
          <w:rPr>
            <w:webHidden/>
          </w:rPr>
          <w:fldChar w:fldCharType="begin"/>
        </w:r>
        <w:r w:rsidR="00124293">
          <w:rPr>
            <w:webHidden/>
          </w:rPr>
          <w:instrText xml:space="preserve"> PAGEREF _Toc130408795 \h </w:instrText>
        </w:r>
        <w:r w:rsidR="00124293">
          <w:rPr>
            <w:webHidden/>
          </w:rPr>
        </w:r>
        <w:r w:rsidR="00124293">
          <w:rPr>
            <w:webHidden/>
          </w:rPr>
          <w:fldChar w:fldCharType="separate"/>
        </w:r>
        <w:r w:rsidR="00124293">
          <w:rPr>
            <w:webHidden/>
          </w:rPr>
          <w:t>29</w:t>
        </w:r>
        <w:r w:rsidR="00124293">
          <w:rPr>
            <w:webHidden/>
          </w:rPr>
          <w:fldChar w:fldCharType="end"/>
        </w:r>
      </w:hyperlink>
    </w:p>
    <w:p w14:paraId="5CEB015B" w14:textId="2AEC57C4" w:rsidR="00124293" w:rsidRDefault="00000000">
      <w:pPr>
        <w:pStyle w:val="TOC3"/>
        <w:rPr>
          <w:rFonts w:asciiTheme="minorHAnsi" w:eastAsiaTheme="minorEastAsia" w:hAnsiTheme="minorHAnsi" w:cstheme="minorBidi"/>
          <w:sz w:val="22"/>
          <w:szCs w:val="22"/>
          <w:lang w:eastAsia="en-AU"/>
        </w:rPr>
      </w:pPr>
      <w:hyperlink w:anchor="_Toc130408796" w:history="1">
        <w:r w:rsidR="00124293" w:rsidRPr="00F32645">
          <w:rPr>
            <w:rStyle w:val="Hyperlink"/>
          </w:rPr>
          <w:t>Phase 3, activity 1 – predicting</w:t>
        </w:r>
        <w:r w:rsidR="00124293">
          <w:rPr>
            <w:webHidden/>
          </w:rPr>
          <w:tab/>
        </w:r>
        <w:r w:rsidR="00124293">
          <w:rPr>
            <w:webHidden/>
          </w:rPr>
          <w:fldChar w:fldCharType="begin"/>
        </w:r>
        <w:r w:rsidR="00124293">
          <w:rPr>
            <w:webHidden/>
          </w:rPr>
          <w:instrText xml:space="preserve"> PAGEREF _Toc130408796 \h </w:instrText>
        </w:r>
        <w:r w:rsidR="00124293">
          <w:rPr>
            <w:webHidden/>
          </w:rPr>
        </w:r>
        <w:r w:rsidR="00124293">
          <w:rPr>
            <w:webHidden/>
          </w:rPr>
          <w:fldChar w:fldCharType="separate"/>
        </w:r>
        <w:r w:rsidR="00124293">
          <w:rPr>
            <w:webHidden/>
          </w:rPr>
          <w:t>31</w:t>
        </w:r>
        <w:r w:rsidR="00124293">
          <w:rPr>
            <w:webHidden/>
          </w:rPr>
          <w:fldChar w:fldCharType="end"/>
        </w:r>
      </w:hyperlink>
    </w:p>
    <w:p w14:paraId="3E9FF7A5" w14:textId="611B40E3" w:rsidR="00124293" w:rsidRDefault="00000000">
      <w:pPr>
        <w:pStyle w:val="TOC3"/>
        <w:rPr>
          <w:rFonts w:asciiTheme="minorHAnsi" w:eastAsiaTheme="minorEastAsia" w:hAnsiTheme="minorHAnsi" w:cstheme="minorBidi"/>
          <w:sz w:val="22"/>
          <w:szCs w:val="22"/>
          <w:lang w:eastAsia="en-AU"/>
        </w:rPr>
      </w:pPr>
      <w:hyperlink w:anchor="_Toc130408797" w:history="1">
        <w:r w:rsidR="00124293" w:rsidRPr="00F32645">
          <w:rPr>
            <w:rStyle w:val="Hyperlink"/>
          </w:rPr>
          <w:t>Phase 3, activity 2 – vocabulary</w:t>
        </w:r>
        <w:r w:rsidR="00124293">
          <w:rPr>
            <w:webHidden/>
          </w:rPr>
          <w:tab/>
        </w:r>
        <w:r w:rsidR="00124293">
          <w:rPr>
            <w:webHidden/>
          </w:rPr>
          <w:fldChar w:fldCharType="begin"/>
        </w:r>
        <w:r w:rsidR="00124293">
          <w:rPr>
            <w:webHidden/>
          </w:rPr>
          <w:instrText xml:space="preserve"> PAGEREF _Toc130408797 \h </w:instrText>
        </w:r>
        <w:r w:rsidR="00124293">
          <w:rPr>
            <w:webHidden/>
          </w:rPr>
        </w:r>
        <w:r w:rsidR="00124293">
          <w:rPr>
            <w:webHidden/>
          </w:rPr>
          <w:fldChar w:fldCharType="separate"/>
        </w:r>
        <w:r w:rsidR="00124293">
          <w:rPr>
            <w:webHidden/>
          </w:rPr>
          <w:t>32</w:t>
        </w:r>
        <w:r w:rsidR="00124293">
          <w:rPr>
            <w:webHidden/>
          </w:rPr>
          <w:fldChar w:fldCharType="end"/>
        </w:r>
      </w:hyperlink>
    </w:p>
    <w:p w14:paraId="19EC4AE3" w14:textId="2E28E0FD" w:rsidR="00124293" w:rsidRDefault="00000000">
      <w:pPr>
        <w:pStyle w:val="TOC3"/>
        <w:rPr>
          <w:rFonts w:asciiTheme="minorHAnsi" w:eastAsiaTheme="minorEastAsia" w:hAnsiTheme="minorHAnsi" w:cstheme="minorBidi"/>
          <w:sz w:val="22"/>
          <w:szCs w:val="22"/>
          <w:lang w:eastAsia="en-AU"/>
        </w:rPr>
      </w:pPr>
      <w:hyperlink w:anchor="_Toc130408798" w:history="1">
        <w:r w:rsidR="00124293" w:rsidRPr="00F32645">
          <w:rPr>
            <w:rStyle w:val="Hyperlink"/>
          </w:rPr>
          <w:t>Phase 3, activity 3 – comprehension</w:t>
        </w:r>
        <w:r w:rsidR="00124293">
          <w:rPr>
            <w:webHidden/>
          </w:rPr>
          <w:tab/>
        </w:r>
        <w:r w:rsidR="00124293">
          <w:rPr>
            <w:webHidden/>
          </w:rPr>
          <w:fldChar w:fldCharType="begin"/>
        </w:r>
        <w:r w:rsidR="00124293">
          <w:rPr>
            <w:webHidden/>
          </w:rPr>
          <w:instrText xml:space="preserve"> PAGEREF _Toc130408798 \h </w:instrText>
        </w:r>
        <w:r w:rsidR="00124293">
          <w:rPr>
            <w:webHidden/>
          </w:rPr>
        </w:r>
        <w:r w:rsidR="00124293">
          <w:rPr>
            <w:webHidden/>
          </w:rPr>
          <w:fldChar w:fldCharType="separate"/>
        </w:r>
        <w:r w:rsidR="00124293">
          <w:rPr>
            <w:webHidden/>
          </w:rPr>
          <w:t>34</w:t>
        </w:r>
        <w:r w:rsidR="00124293">
          <w:rPr>
            <w:webHidden/>
          </w:rPr>
          <w:fldChar w:fldCharType="end"/>
        </w:r>
      </w:hyperlink>
    </w:p>
    <w:p w14:paraId="1901A70E" w14:textId="7FC2235C" w:rsidR="00124293" w:rsidRDefault="00000000">
      <w:pPr>
        <w:pStyle w:val="TOC3"/>
        <w:rPr>
          <w:rFonts w:asciiTheme="minorHAnsi" w:eastAsiaTheme="minorEastAsia" w:hAnsiTheme="minorHAnsi" w:cstheme="minorBidi"/>
          <w:sz w:val="22"/>
          <w:szCs w:val="22"/>
          <w:lang w:eastAsia="en-AU"/>
        </w:rPr>
      </w:pPr>
      <w:hyperlink w:anchor="_Toc130408799" w:history="1">
        <w:r w:rsidR="00124293" w:rsidRPr="00F32645">
          <w:rPr>
            <w:rStyle w:val="Hyperlink"/>
          </w:rPr>
          <w:t>Phase 3, resource 1 – definitions</w:t>
        </w:r>
        <w:r w:rsidR="00124293">
          <w:rPr>
            <w:webHidden/>
          </w:rPr>
          <w:tab/>
        </w:r>
        <w:r w:rsidR="00124293">
          <w:rPr>
            <w:webHidden/>
          </w:rPr>
          <w:fldChar w:fldCharType="begin"/>
        </w:r>
        <w:r w:rsidR="00124293">
          <w:rPr>
            <w:webHidden/>
          </w:rPr>
          <w:instrText xml:space="preserve"> PAGEREF _Toc130408799 \h </w:instrText>
        </w:r>
        <w:r w:rsidR="00124293">
          <w:rPr>
            <w:webHidden/>
          </w:rPr>
        </w:r>
        <w:r w:rsidR="00124293">
          <w:rPr>
            <w:webHidden/>
          </w:rPr>
          <w:fldChar w:fldCharType="separate"/>
        </w:r>
        <w:r w:rsidR="00124293">
          <w:rPr>
            <w:webHidden/>
          </w:rPr>
          <w:t>35</w:t>
        </w:r>
        <w:r w:rsidR="00124293">
          <w:rPr>
            <w:webHidden/>
          </w:rPr>
          <w:fldChar w:fldCharType="end"/>
        </w:r>
      </w:hyperlink>
    </w:p>
    <w:p w14:paraId="6F728D97" w14:textId="00B58327" w:rsidR="00124293" w:rsidRDefault="00000000">
      <w:pPr>
        <w:pStyle w:val="TOC3"/>
        <w:rPr>
          <w:rFonts w:asciiTheme="minorHAnsi" w:eastAsiaTheme="minorEastAsia" w:hAnsiTheme="minorHAnsi" w:cstheme="minorBidi"/>
          <w:sz w:val="22"/>
          <w:szCs w:val="22"/>
          <w:lang w:eastAsia="en-AU"/>
        </w:rPr>
      </w:pPr>
      <w:hyperlink w:anchor="_Toc130408800" w:history="1">
        <w:r w:rsidR="00124293" w:rsidRPr="00F32645">
          <w:rPr>
            <w:rStyle w:val="Hyperlink"/>
          </w:rPr>
          <w:t>Phase 3, activity 4 – experimenting with adverbial phrases</w:t>
        </w:r>
        <w:r w:rsidR="00124293">
          <w:rPr>
            <w:webHidden/>
          </w:rPr>
          <w:tab/>
        </w:r>
        <w:r w:rsidR="00124293">
          <w:rPr>
            <w:webHidden/>
          </w:rPr>
          <w:fldChar w:fldCharType="begin"/>
        </w:r>
        <w:r w:rsidR="00124293">
          <w:rPr>
            <w:webHidden/>
          </w:rPr>
          <w:instrText xml:space="preserve"> PAGEREF _Toc130408800 \h </w:instrText>
        </w:r>
        <w:r w:rsidR="00124293">
          <w:rPr>
            <w:webHidden/>
          </w:rPr>
        </w:r>
        <w:r w:rsidR="00124293">
          <w:rPr>
            <w:webHidden/>
          </w:rPr>
          <w:fldChar w:fldCharType="separate"/>
        </w:r>
        <w:r w:rsidR="00124293">
          <w:rPr>
            <w:webHidden/>
          </w:rPr>
          <w:t>36</w:t>
        </w:r>
        <w:r w:rsidR="00124293">
          <w:rPr>
            <w:webHidden/>
          </w:rPr>
          <w:fldChar w:fldCharType="end"/>
        </w:r>
      </w:hyperlink>
    </w:p>
    <w:p w14:paraId="18AEBAF7" w14:textId="38CA4BEE" w:rsidR="00124293" w:rsidRDefault="00000000">
      <w:pPr>
        <w:pStyle w:val="TOC3"/>
        <w:rPr>
          <w:rFonts w:asciiTheme="minorHAnsi" w:eastAsiaTheme="minorEastAsia" w:hAnsiTheme="minorHAnsi" w:cstheme="minorBidi"/>
          <w:sz w:val="22"/>
          <w:szCs w:val="22"/>
          <w:lang w:eastAsia="en-AU"/>
        </w:rPr>
      </w:pPr>
      <w:hyperlink w:anchor="_Toc130408801" w:history="1">
        <w:r w:rsidR="00124293" w:rsidRPr="00F32645">
          <w:rPr>
            <w:rStyle w:val="Hyperlink"/>
          </w:rPr>
          <w:t>Phase 3, resource 2 – answers for ‘experimenting with adverbial phrases’ activity</w:t>
        </w:r>
        <w:r w:rsidR="00124293">
          <w:rPr>
            <w:webHidden/>
          </w:rPr>
          <w:tab/>
        </w:r>
        <w:r w:rsidR="00124293">
          <w:rPr>
            <w:webHidden/>
          </w:rPr>
          <w:fldChar w:fldCharType="begin"/>
        </w:r>
        <w:r w:rsidR="00124293">
          <w:rPr>
            <w:webHidden/>
          </w:rPr>
          <w:instrText xml:space="preserve"> PAGEREF _Toc130408801 \h </w:instrText>
        </w:r>
        <w:r w:rsidR="00124293">
          <w:rPr>
            <w:webHidden/>
          </w:rPr>
        </w:r>
        <w:r w:rsidR="00124293">
          <w:rPr>
            <w:webHidden/>
          </w:rPr>
          <w:fldChar w:fldCharType="separate"/>
        </w:r>
        <w:r w:rsidR="00124293">
          <w:rPr>
            <w:webHidden/>
          </w:rPr>
          <w:t>38</w:t>
        </w:r>
        <w:r w:rsidR="00124293">
          <w:rPr>
            <w:webHidden/>
          </w:rPr>
          <w:fldChar w:fldCharType="end"/>
        </w:r>
      </w:hyperlink>
    </w:p>
    <w:p w14:paraId="024758CC" w14:textId="24AE65E5" w:rsidR="00124293" w:rsidRDefault="00000000">
      <w:pPr>
        <w:pStyle w:val="TOC3"/>
        <w:rPr>
          <w:rFonts w:asciiTheme="minorHAnsi" w:eastAsiaTheme="minorEastAsia" w:hAnsiTheme="minorHAnsi" w:cstheme="minorBidi"/>
          <w:sz w:val="22"/>
          <w:szCs w:val="22"/>
          <w:lang w:eastAsia="en-AU"/>
        </w:rPr>
      </w:pPr>
      <w:hyperlink w:anchor="_Toc130408802" w:history="1">
        <w:r w:rsidR="00124293" w:rsidRPr="00F32645">
          <w:rPr>
            <w:rStyle w:val="Hyperlink"/>
          </w:rPr>
          <w:t>Core formative task 4 – informative writing about a key event</w:t>
        </w:r>
        <w:r w:rsidR="00124293">
          <w:rPr>
            <w:webHidden/>
          </w:rPr>
          <w:tab/>
        </w:r>
        <w:r w:rsidR="00124293">
          <w:rPr>
            <w:webHidden/>
          </w:rPr>
          <w:fldChar w:fldCharType="begin"/>
        </w:r>
        <w:r w:rsidR="00124293">
          <w:rPr>
            <w:webHidden/>
          </w:rPr>
          <w:instrText xml:space="preserve"> PAGEREF _Toc130408802 \h </w:instrText>
        </w:r>
        <w:r w:rsidR="00124293">
          <w:rPr>
            <w:webHidden/>
          </w:rPr>
        </w:r>
        <w:r w:rsidR="00124293">
          <w:rPr>
            <w:webHidden/>
          </w:rPr>
          <w:fldChar w:fldCharType="separate"/>
        </w:r>
        <w:r w:rsidR="00124293">
          <w:rPr>
            <w:webHidden/>
          </w:rPr>
          <w:t>39</w:t>
        </w:r>
        <w:r w:rsidR="00124293">
          <w:rPr>
            <w:webHidden/>
          </w:rPr>
          <w:fldChar w:fldCharType="end"/>
        </w:r>
      </w:hyperlink>
    </w:p>
    <w:p w14:paraId="06262D08" w14:textId="3CD4CE43" w:rsidR="00124293" w:rsidRDefault="00000000">
      <w:pPr>
        <w:pStyle w:val="TOC2"/>
        <w:rPr>
          <w:rFonts w:asciiTheme="minorHAnsi" w:eastAsiaTheme="minorEastAsia" w:hAnsiTheme="minorHAnsi" w:cstheme="minorBidi"/>
          <w:bCs w:val="0"/>
          <w:sz w:val="22"/>
          <w:szCs w:val="22"/>
          <w:lang w:eastAsia="en-AU"/>
        </w:rPr>
      </w:pPr>
      <w:hyperlink w:anchor="_Toc130408803" w:history="1">
        <w:r w:rsidR="00124293" w:rsidRPr="00F32645">
          <w:rPr>
            <w:rStyle w:val="Hyperlink"/>
          </w:rPr>
          <w:t>Phase 4 – deepening connections between texts and concepts</w:t>
        </w:r>
        <w:r w:rsidR="00124293">
          <w:rPr>
            <w:webHidden/>
          </w:rPr>
          <w:tab/>
        </w:r>
        <w:r w:rsidR="00124293">
          <w:rPr>
            <w:webHidden/>
          </w:rPr>
          <w:fldChar w:fldCharType="begin"/>
        </w:r>
        <w:r w:rsidR="00124293">
          <w:rPr>
            <w:webHidden/>
          </w:rPr>
          <w:instrText xml:space="preserve"> PAGEREF _Toc130408803 \h </w:instrText>
        </w:r>
        <w:r w:rsidR="00124293">
          <w:rPr>
            <w:webHidden/>
          </w:rPr>
        </w:r>
        <w:r w:rsidR="00124293">
          <w:rPr>
            <w:webHidden/>
          </w:rPr>
          <w:fldChar w:fldCharType="separate"/>
        </w:r>
        <w:r w:rsidR="00124293">
          <w:rPr>
            <w:webHidden/>
          </w:rPr>
          <w:t>40</w:t>
        </w:r>
        <w:r w:rsidR="00124293">
          <w:rPr>
            <w:webHidden/>
          </w:rPr>
          <w:fldChar w:fldCharType="end"/>
        </w:r>
      </w:hyperlink>
    </w:p>
    <w:p w14:paraId="019A31C0" w14:textId="3F2639F1" w:rsidR="00124293" w:rsidRDefault="00000000">
      <w:pPr>
        <w:pStyle w:val="TOC3"/>
        <w:rPr>
          <w:rFonts w:asciiTheme="minorHAnsi" w:eastAsiaTheme="minorEastAsia" w:hAnsiTheme="minorHAnsi" w:cstheme="minorBidi"/>
          <w:sz w:val="22"/>
          <w:szCs w:val="22"/>
          <w:lang w:eastAsia="en-AU"/>
        </w:rPr>
      </w:pPr>
      <w:hyperlink w:anchor="_Toc130408804" w:history="1">
        <w:r w:rsidR="00124293" w:rsidRPr="00F32645">
          <w:rPr>
            <w:rStyle w:val="Hyperlink"/>
          </w:rPr>
          <w:t>Phase 4, resource 1 – cut up sections of the poem</w:t>
        </w:r>
        <w:r w:rsidR="00124293">
          <w:rPr>
            <w:webHidden/>
          </w:rPr>
          <w:tab/>
        </w:r>
        <w:r w:rsidR="00124293">
          <w:rPr>
            <w:webHidden/>
          </w:rPr>
          <w:fldChar w:fldCharType="begin"/>
        </w:r>
        <w:r w:rsidR="00124293">
          <w:rPr>
            <w:webHidden/>
          </w:rPr>
          <w:instrText xml:space="preserve"> PAGEREF _Toc130408804 \h </w:instrText>
        </w:r>
        <w:r w:rsidR="00124293">
          <w:rPr>
            <w:webHidden/>
          </w:rPr>
        </w:r>
        <w:r w:rsidR="00124293">
          <w:rPr>
            <w:webHidden/>
          </w:rPr>
          <w:fldChar w:fldCharType="separate"/>
        </w:r>
        <w:r w:rsidR="00124293">
          <w:rPr>
            <w:webHidden/>
          </w:rPr>
          <w:t>41</w:t>
        </w:r>
        <w:r w:rsidR="00124293">
          <w:rPr>
            <w:webHidden/>
          </w:rPr>
          <w:fldChar w:fldCharType="end"/>
        </w:r>
      </w:hyperlink>
    </w:p>
    <w:p w14:paraId="137352CF" w14:textId="57A989F7" w:rsidR="00124293" w:rsidRDefault="00000000">
      <w:pPr>
        <w:pStyle w:val="TOC3"/>
        <w:rPr>
          <w:rFonts w:asciiTheme="minorHAnsi" w:eastAsiaTheme="minorEastAsia" w:hAnsiTheme="minorHAnsi" w:cstheme="minorBidi"/>
          <w:sz w:val="22"/>
          <w:szCs w:val="22"/>
          <w:lang w:eastAsia="en-AU"/>
        </w:rPr>
      </w:pPr>
      <w:hyperlink w:anchor="_Toc130408805" w:history="1">
        <w:r w:rsidR="00124293" w:rsidRPr="00F32645">
          <w:rPr>
            <w:rStyle w:val="Hyperlink"/>
          </w:rPr>
          <w:t>Phase 4, activity 1 – creative reworking</w:t>
        </w:r>
        <w:r w:rsidR="00124293">
          <w:rPr>
            <w:webHidden/>
          </w:rPr>
          <w:tab/>
        </w:r>
        <w:r w:rsidR="00124293">
          <w:rPr>
            <w:webHidden/>
          </w:rPr>
          <w:fldChar w:fldCharType="begin"/>
        </w:r>
        <w:r w:rsidR="00124293">
          <w:rPr>
            <w:webHidden/>
          </w:rPr>
          <w:instrText xml:space="preserve"> PAGEREF _Toc130408805 \h </w:instrText>
        </w:r>
        <w:r w:rsidR="00124293">
          <w:rPr>
            <w:webHidden/>
          </w:rPr>
        </w:r>
        <w:r w:rsidR="00124293">
          <w:rPr>
            <w:webHidden/>
          </w:rPr>
          <w:fldChar w:fldCharType="separate"/>
        </w:r>
        <w:r w:rsidR="00124293">
          <w:rPr>
            <w:webHidden/>
          </w:rPr>
          <w:t>44</w:t>
        </w:r>
        <w:r w:rsidR="00124293">
          <w:rPr>
            <w:webHidden/>
          </w:rPr>
          <w:fldChar w:fldCharType="end"/>
        </w:r>
      </w:hyperlink>
    </w:p>
    <w:p w14:paraId="4A3C7F08" w14:textId="7805918A" w:rsidR="00124293" w:rsidRDefault="00000000">
      <w:pPr>
        <w:pStyle w:val="TOC3"/>
        <w:rPr>
          <w:rFonts w:asciiTheme="minorHAnsi" w:eastAsiaTheme="minorEastAsia" w:hAnsiTheme="minorHAnsi" w:cstheme="minorBidi"/>
          <w:sz w:val="22"/>
          <w:szCs w:val="22"/>
          <w:lang w:eastAsia="en-AU"/>
        </w:rPr>
      </w:pPr>
      <w:hyperlink w:anchor="_Toc130408806" w:history="1">
        <w:r w:rsidR="00124293" w:rsidRPr="00F32645">
          <w:rPr>
            <w:rStyle w:val="Hyperlink"/>
          </w:rPr>
          <w:t>Phase 4, resource 2 – LEAD for an embedded approach to grammar</w:t>
        </w:r>
        <w:r w:rsidR="00124293">
          <w:rPr>
            <w:webHidden/>
          </w:rPr>
          <w:tab/>
        </w:r>
        <w:r w:rsidR="00124293">
          <w:rPr>
            <w:webHidden/>
          </w:rPr>
          <w:fldChar w:fldCharType="begin"/>
        </w:r>
        <w:r w:rsidR="00124293">
          <w:rPr>
            <w:webHidden/>
          </w:rPr>
          <w:instrText xml:space="preserve"> PAGEREF _Toc130408806 \h </w:instrText>
        </w:r>
        <w:r w:rsidR="00124293">
          <w:rPr>
            <w:webHidden/>
          </w:rPr>
        </w:r>
        <w:r w:rsidR="00124293">
          <w:rPr>
            <w:webHidden/>
          </w:rPr>
          <w:fldChar w:fldCharType="separate"/>
        </w:r>
        <w:r w:rsidR="00124293">
          <w:rPr>
            <w:webHidden/>
          </w:rPr>
          <w:t>44</w:t>
        </w:r>
        <w:r w:rsidR="00124293">
          <w:rPr>
            <w:webHidden/>
          </w:rPr>
          <w:fldChar w:fldCharType="end"/>
        </w:r>
      </w:hyperlink>
    </w:p>
    <w:p w14:paraId="0DE23E4E" w14:textId="75961B81" w:rsidR="00124293" w:rsidRDefault="00000000">
      <w:pPr>
        <w:pStyle w:val="TOC3"/>
        <w:rPr>
          <w:rFonts w:asciiTheme="minorHAnsi" w:eastAsiaTheme="minorEastAsia" w:hAnsiTheme="minorHAnsi" w:cstheme="minorBidi"/>
          <w:sz w:val="22"/>
          <w:szCs w:val="22"/>
          <w:lang w:eastAsia="en-AU"/>
        </w:rPr>
      </w:pPr>
      <w:hyperlink w:anchor="_Toc130408807" w:history="1">
        <w:r w:rsidR="00124293" w:rsidRPr="00F32645">
          <w:rPr>
            <w:rStyle w:val="Hyperlink"/>
          </w:rPr>
          <w:t>Phase 4, resource 3 – collocation</w:t>
        </w:r>
        <w:r w:rsidR="00124293">
          <w:rPr>
            <w:webHidden/>
          </w:rPr>
          <w:tab/>
        </w:r>
        <w:r w:rsidR="00124293">
          <w:rPr>
            <w:webHidden/>
          </w:rPr>
          <w:fldChar w:fldCharType="begin"/>
        </w:r>
        <w:r w:rsidR="00124293">
          <w:rPr>
            <w:webHidden/>
          </w:rPr>
          <w:instrText xml:space="preserve"> PAGEREF _Toc130408807 \h </w:instrText>
        </w:r>
        <w:r w:rsidR="00124293">
          <w:rPr>
            <w:webHidden/>
          </w:rPr>
        </w:r>
        <w:r w:rsidR="00124293">
          <w:rPr>
            <w:webHidden/>
          </w:rPr>
          <w:fldChar w:fldCharType="separate"/>
        </w:r>
        <w:r w:rsidR="00124293">
          <w:rPr>
            <w:webHidden/>
          </w:rPr>
          <w:t>45</w:t>
        </w:r>
        <w:r w:rsidR="00124293">
          <w:rPr>
            <w:webHidden/>
          </w:rPr>
          <w:fldChar w:fldCharType="end"/>
        </w:r>
      </w:hyperlink>
    </w:p>
    <w:p w14:paraId="3B7CE2EB" w14:textId="132A8184" w:rsidR="00124293" w:rsidRDefault="00000000">
      <w:pPr>
        <w:pStyle w:val="TOC3"/>
        <w:rPr>
          <w:rFonts w:asciiTheme="minorHAnsi" w:eastAsiaTheme="minorEastAsia" w:hAnsiTheme="minorHAnsi" w:cstheme="minorBidi"/>
          <w:sz w:val="22"/>
          <w:szCs w:val="22"/>
          <w:lang w:eastAsia="en-AU"/>
        </w:rPr>
      </w:pPr>
      <w:hyperlink w:anchor="_Toc130408808" w:history="1">
        <w:r w:rsidR="00124293" w:rsidRPr="00F32645">
          <w:rPr>
            <w:rStyle w:val="Hyperlink"/>
          </w:rPr>
          <w:t>Phase 4, activity 2 – links to context</w:t>
        </w:r>
        <w:r w:rsidR="00124293">
          <w:rPr>
            <w:webHidden/>
          </w:rPr>
          <w:tab/>
        </w:r>
        <w:r w:rsidR="00124293">
          <w:rPr>
            <w:webHidden/>
          </w:rPr>
          <w:fldChar w:fldCharType="begin"/>
        </w:r>
        <w:r w:rsidR="00124293">
          <w:rPr>
            <w:webHidden/>
          </w:rPr>
          <w:instrText xml:space="preserve"> PAGEREF _Toc130408808 \h </w:instrText>
        </w:r>
        <w:r w:rsidR="00124293">
          <w:rPr>
            <w:webHidden/>
          </w:rPr>
        </w:r>
        <w:r w:rsidR="00124293">
          <w:rPr>
            <w:webHidden/>
          </w:rPr>
          <w:fldChar w:fldCharType="separate"/>
        </w:r>
        <w:r w:rsidR="00124293">
          <w:rPr>
            <w:webHidden/>
          </w:rPr>
          <w:t>46</w:t>
        </w:r>
        <w:r w:rsidR="00124293">
          <w:rPr>
            <w:webHidden/>
          </w:rPr>
          <w:fldChar w:fldCharType="end"/>
        </w:r>
      </w:hyperlink>
    </w:p>
    <w:p w14:paraId="411A2E22" w14:textId="29D3C783" w:rsidR="00124293" w:rsidRDefault="00000000">
      <w:pPr>
        <w:pStyle w:val="TOC3"/>
        <w:rPr>
          <w:rFonts w:asciiTheme="minorHAnsi" w:eastAsiaTheme="minorEastAsia" w:hAnsiTheme="minorHAnsi" w:cstheme="minorBidi"/>
          <w:sz w:val="22"/>
          <w:szCs w:val="22"/>
          <w:lang w:eastAsia="en-AU"/>
        </w:rPr>
      </w:pPr>
      <w:hyperlink w:anchor="_Toc130408809" w:history="1">
        <w:r w:rsidR="00124293" w:rsidRPr="00F32645">
          <w:rPr>
            <w:rStyle w:val="Hyperlink"/>
          </w:rPr>
          <w:t>Phase 4, resource 4 – reader’s theatre</w:t>
        </w:r>
        <w:r w:rsidR="00124293">
          <w:rPr>
            <w:webHidden/>
          </w:rPr>
          <w:tab/>
        </w:r>
        <w:r w:rsidR="00124293">
          <w:rPr>
            <w:webHidden/>
          </w:rPr>
          <w:fldChar w:fldCharType="begin"/>
        </w:r>
        <w:r w:rsidR="00124293">
          <w:rPr>
            <w:webHidden/>
          </w:rPr>
          <w:instrText xml:space="preserve"> PAGEREF _Toc130408809 \h </w:instrText>
        </w:r>
        <w:r w:rsidR="00124293">
          <w:rPr>
            <w:webHidden/>
          </w:rPr>
        </w:r>
        <w:r w:rsidR="00124293">
          <w:rPr>
            <w:webHidden/>
          </w:rPr>
          <w:fldChar w:fldCharType="separate"/>
        </w:r>
        <w:r w:rsidR="00124293">
          <w:rPr>
            <w:webHidden/>
          </w:rPr>
          <w:t>47</w:t>
        </w:r>
        <w:r w:rsidR="00124293">
          <w:rPr>
            <w:webHidden/>
          </w:rPr>
          <w:fldChar w:fldCharType="end"/>
        </w:r>
      </w:hyperlink>
    </w:p>
    <w:p w14:paraId="2468A33F" w14:textId="081A76F3" w:rsidR="00124293" w:rsidRDefault="00000000">
      <w:pPr>
        <w:pStyle w:val="TOC3"/>
        <w:rPr>
          <w:rFonts w:asciiTheme="minorHAnsi" w:eastAsiaTheme="minorEastAsia" w:hAnsiTheme="minorHAnsi" w:cstheme="minorBidi"/>
          <w:sz w:val="22"/>
          <w:szCs w:val="22"/>
          <w:lang w:eastAsia="en-AU"/>
        </w:rPr>
      </w:pPr>
      <w:hyperlink w:anchor="_Toc130408810" w:history="1">
        <w:r w:rsidR="00124293" w:rsidRPr="00F32645">
          <w:rPr>
            <w:rStyle w:val="Hyperlink"/>
          </w:rPr>
          <w:t>Phase 4, resource 5 – the gradual release of responsibility model</w:t>
        </w:r>
        <w:r w:rsidR="00124293">
          <w:rPr>
            <w:webHidden/>
          </w:rPr>
          <w:tab/>
        </w:r>
        <w:r w:rsidR="00124293">
          <w:rPr>
            <w:webHidden/>
          </w:rPr>
          <w:fldChar w:fldCharType="begin"/>
        </w:r>
        <w:r w:rsidR="00124293">
          <w:rPr>
            <w:webHidden/>
          </w:rPr>
          <w:instrText xml:space="preserve"> PAGEREF _Toc130408810 \h </w:instrText>
        </w:r>
        <w:r w:rsidR="00124293">
          <w:rPr>
            <w:webHidden/>
          </w:rPr>
        </w:r>
        <w:r w:rsidR="00124293">
          <w:rPr>
            <w:webHidden/>
          </w:rPr>
          <w:fldChar w:fldCharType="separate"/>
        </w:r>
        <w:r w:rsidR="00124293">
          <w:rPr>
            <w:webHidden/>
          </w:rPr>
          <w:t>48</w:t>
        </w:r>
        <w:r w:rsidR="00124293">
          <w:rPr>
            <w:webHidden/>
          </w:rPr>
          <w:fldChar w:fldCharType="end"/>
        </w:r>
      </w:hyperlink>
    </w:p>
    <w:p w14:paraId="5D4B7A02" w14:textId="4839FBA3" w:rsidR="00124293" w:rsidRDefault="00000000">
      <w:pPr>
        <w:pStyle w:val="TOC3"/>
        <w:rPr>
          <w:rFonts w:asciiTheme="minorHAnsi" w:eastAsiaTheme="minorEastAsia" w:hAnsiTheme="minorHAnsi" w:cstheme="minorBidi"/>
          <w:sz w:val="22"/>
          <w:szCs w:val="22"/>
          <w:lang w:eastAsia="en-AU"/>
        </w:rPr>
      </w:pPr>
      <w:hyperlink w:anchor="_Toc130408811" w:history="1">
        <w:r w:rsidR="00124293" w:rsidRPr="00F32645">
          <w:rPr>
            <w:rStyle w:val="Hyperlink"/>
          </w:rPr>
          <w:t>Phase 4, activity 3 – annotations for the poem</w:t>
        </w:r>
        <w:r w:rsidR="00124293">
          <w:rPr>
            <w:webHidden/>
          </w:rPr>
          <w:tab/>
        </w:r>
        <w:r w:rsidR="00124293">
          <w:rPr>
            <w:webHidden/>
          </w:rPr>
          <w:fldChar w:fldCharType="begin"/>
        </w:r>
        <w:r w:rsidR="00124293">
          <w:rPr>
            <w:webHidden/>
          </w:rPr>
          <w:instrText xml:space="preserve"> PAGEREF _Toc130408811 \h </w:instrText>
        </w:r>
        <w:r w:rsidR="00124293">
          <w:rPr>
            <w:webHidden/>
          </w:rPr>
        </w:r>
        <w:r w:rsidR="00124293">
          <w:rPr>
            <w:webHidden/>
          </w:rPr>
          <w:fldChar w:fldCharType="separate"/>
        </w:r>
        <w:r w:rsidR="00124293">
          <w:rPr>
            <w:webHidden/>
          </w:rPr>
          <w:t>48</w:t>
        </w:r>
        <w:r w:rsidR="00124293">
          <w:rPr>
            <w:webHidden/>
          </w:rPr>
          <w:fldChar w:fldCharType="end"/>
        </w:r>
      </w:hyperlink>
    </w:p>
    <w:p w14:paraId="33947B90" w14:textId="4CB47F3E" w:rsidR="00124293" w:rsidRDefault="00000000">
      <w:pPr>
        <w:pStyle w:val="TOC3"/>
        <w:rPr>
          <w:rFonts w:asciiTheme="minorHAnsi" w:eastAsiaTheme="minorEastAsia" w:hAnsiTheme="minorHAnsi" w:cstheme="minorBidi"/>
          <w:sz w:val="22"/>
          <w:szCs w:val="22"/>
          <w:lang w:eastAsia="en-AU"/>
        </w:rPr>
      </w:pPr>
      <w:hyperlink w:anchor="_Toc130408812" w:history="1">
        <w:r w:rsidR="00124293" w:rsidRPr="00F32645">
          <w:rPr>
            <w:rStyle w:val="Hyperlink"/>
          </w:rPr>
          <w:t>Core text 4 – ‘Welcome to the Wonderful World of Poetry’ by Solli Raphael (2018)</w:t>
        </w:r>
        <w:r w:rsidR="00124293">
          <w:rPr>
            <w:webHidden/>
          </w:rPr>
          <w:tab/>
        </w:r>
        <w:r w:rsidR="00124293">
          <w:rPr>
            <w:webHidden/>
          </w:rPr>
          <w:fldChar w:fldCharType="begin"/>
        </w:r>
        <w:r w:rsidR="00124293">
          <w:rPr>
            <w:webHidden/>
          </w:rPr>
          <w:instrText xml:space="preserve"> PAGEREF _Toc130408812 \h </w:instrText>
        </w:r>
        <w:r w:rsidR="00124293">
          <w:rPr>
            <w:webHidden/>
          </w:rPr>
        </w:r>
        <w:r w:rsidR="00124293">
          <w:rPr>
            <w:webHidden/>
          </w:rPr>
          <w:fldChar w:fldCharType="separate"/>
        </w:r>
        <w:r w:rsidR="00124293">
          <w:rPr>
            <w:webHidden/>
          </w:rPr>
          <w:t>50</w:t>
        </w:r>
        <w:r w:rsidR="00124293">
          <w:rPr>
            <w:webHidden/>
          </w:rPr>
          <w:fldChar w:fldCharType="end"/>
        </w:r>
      </w:hyperlink>
    </w:p>
    <w:p w14:paraId="62551F2C" w14:textId="11ADB3A6" w:rsidR="00124293" w:rsidRDefault="00000000">
      <w:pPr>
        <w:pStyle w:val="TOC3"/>
        <w:rPr>
          <w:rFonts w:asciiTheme="minorHAnsi" w:eastAsiaTheme="minorEastAsia" w:hAnsiTheme="minorHAnsi" w:cstheme="minorBidi"/>
          <w:sz w:val="22"/>
          <w:szCs w:val="22"/>
          <w:lang w:eastAsia="en-AU"/>
        </w:rPr>
      </w:pPr>
      <w:hyperlink w:anchor="_Toc130408813" w:history="1">
        <w:r w:rsidR="00124293" w:rsidRPr="00F32645">
          <w:rPr>
            <w:rStyle w:val="Hyperlink"/>
          </w:rPr>
          <w:t>Phase 4, activity 4 – scaffold for poetry analysis</w:t>
        </w:r>
        <w:r w:rsidR="00124293">
          <w:rPr>
            <w:webHidden/>
          </w:rPr>
          <w:tab/>
        </w:r>
        <w:r w:rsidR="00124293">
          <w:rPr>
            <w:webHidden/>
          </w:rPr>
          <w:fldChar w:fldCharType="begin"/>
        </w:r>
        <w:r w:rsidR="00124293">
          <w:rPr>
            <w:webHidden/>
          </w:rPr>
          <w:instrText xml:space="preserve"> PAGEREF _Toc130408813 \h </w:instrText>
        </w:r>
        <w:r w:rsidR="00124293">
          <w:rPr>
            <w:webHidden/>
          </w:rPr>
        </w:r>
        <w:r w:rsidR="00124293">
          <w:rPr>
            <w:webHidden/>
          </w:rPr>
          <w:fldChar w:fldCharType="separate"/>
        </w:r>
        <w:r w:rsidR="00124293">
          <w:rPr>
            <w:webHidden/>
          </w:rPr>
          <w:t>52</w:t>
        </w:r>
        <w:r w:rsidR="00124293">
          <w:rPr>
            <w:webHidden/>
          </w:rPr>
          <w:fldChar w:fldCharType="end"/>
        </w:r>
      </w:hyperlink>
    </w:p>
    <w:p w14:paraId="7699CF58" w14:textId="1A5D49C3" w:rsidR="00124293" w:rsidRDefault="00000000">
      <w:pPr>
        <w:pStyle w:val="TOC3"/>
        <w:rPr>
          <w:rFonts w:asciiTheme="minorHAnsi" w:eastAsiaTheme="minorEastAsia" w:hAnsiTheme="minorHAnsi" w:cstheme="minorBidi"/>
          <w:sz w:val="22"/>
          <w:szCs w:val="22"/>
          <w:lang w:eastAsia="en-AU"/>
        </w:rPr>
      </w:pPr>
      <w:hyperlink w:anchor="_Toc130408814" w:history="1">
        <w:r w:rsidR="00124293" w:rsidRPr="00F32645">
          <w:rPr>
            <w:rStyle w:val="Hyperlink"/>
          </w:rPr>
          <w:t>Phase 4, activity 5 – independent reading guide</w:t>
        </w:r>
        <w:r w:rsidR="00124293">
          <w:rPr>
            <w:webHidden/>
          </w:rPr>
          <w:tab/>
        </w:r>
        <w:r w:rsidR="00124293">
          <w:rPr>
            <w:webHidden/>
          </w:rPr>
          <w:fldChar w:fldCharType="begin"/>
        </w:r>
        <w:r w:rsidR="00124293">
          <w:rPr>
            <w:webHidden/>
          </w:rPr>
          <w:instrText xml:space="preserve"> PAGEREF _Toc130408814 \h </w:instrText>
        </w:r>
        <w:r w:rsidR="00124293">
          <w:rPr>
            <w:webHidden/>
          </w:rPr>
        </w:r>
        <w:r w:rsidR="00124293">
          <w:rPr>
            <w:webHidden/>
          </w:rPr>
          <w:fldChar w:fldCharType="separate"/>
        </w:r>
        <w:r w:rsidR="00124293">
          <w:rPr>
            <w:webHidden/>
          </w:rPr>
          <w:t>53</w:t>
        </w:r>
        <w:r w:rsidR="00124293">
          <w:rPr>
            <w:webHidden/>
          </w:rPr>
          <w:fldChar w:fldCharType="end"/>
        </w:r>
      </w:hyperlink>
    </w:p>
    <w:p w14:paraId="05B4668C" w14:textId="4293D682" w:rsidR="00124293" w:rsidRDefault="00000000">
      <w:pPr>
        <w:pStyle w:val="TOC3"/>
        <w:rPr>
          <w:rFonts w:asciiTheme="minorHAnsi" w:eastAsiaTheme="minorEastAsia" w:hAnsiTheme="minorHAnsi" w:cstheme="minorBidi"/>
          <w:sz w:val="22"/>
          <w:szCs w:val="22"/>
          <w:lang w:eastAsia="en-AU"/>
        </w:rPr>
      </w:pPr>
      <w:hyperlink w:anchor="_Toc130408815" w:history="1">
        <w:r w:rsidR="00124293" w:rsidRPr="00F32645">
          <w:rPr>
            <w:rStyle w:val="Hyperlink"/>
          </w:rPr>
          <w:t>Core formative task 5 – responding analytically, persuasively or imaginatively</w:t>
        </w:r>
        <w:r w:rsidR="00124293">
          <w:rPr>
            <w:webHidden/>
          </w:rPr>
          <w:tab/>
        </w:r>
        <w:r w:rsidR="00124293">
          <w:rPr>
            <w:webHidden/>
          </w:rPr>
          <w:fldChar w:fldCharType="begin"/>
        </w:r>
        <w:r w:rsidR="00124293">
          <w:rPr>
            <w:webHidden/>
          </w:rPr>
          <w:instrText xml:space="preserve"> PAGEREF _Toc130408815 \h </w:instrText>
        </w:r>
        <w:r w:rsidR="00124293">
          <w:rPr>
            <w:webHidden/>
          </w:rPr>
        </w:r>
        <w:r w:rsidR="00124293">
          <w:rPr>
            <w:webHidden/>
          </w:rPr>
          <w:fldChar w:fldCharType="separate"/>
        </w:r>
        <w:r w:rsidR="00124293">
          <w:rPr>
            <w:webHidden/>
          </w:rPr>
          <w:t>55</w:t>
        </w:r>
        <w:r w:rsidR="00124293">
          <w:rPr>
            <w:webHidden/>
          </w:rPr>
          <w:fldChar w:fldCharType="end"/>
        </w:r>
      </w:hyperlink>
    </w:p>
    <w:p w14:paraId="74CEBAD5" w14:textId="34F590F3" w:rsidR="00124293" w:rsidRDefault="00000000">
      <w:pPr>
        <w:pStyle w:val="TOC2"/>
        <w:rPr>
          <w:rFonts w:asciiTheme="minorHAnsi" w:eastAsiaTheme="minorEastAsia" w:hAnsiTheme="minorHAnsi" w:cstheme="minorBidi"/>
          <w:bCs w:val="0"/>
          <w:sz w:val="22"/>
          <w:szCs w:val="22"/>
          <w:lang w:eastAsia="en-AU"/>
        </w:rPr>
      </w:pPr>
      <w:hyperlink w:anchor="_Toc130408816" w:history="1">
        <w:r w:rsidR="00124293" w:rsidRPr="00F32645">
          <w:rPr>
            <w:rStyle w:val="Hyperlink"/>
          </w:rPr>
          <w:t>Phase 5 – engaging critically and creatively with model texts</w:t>
        </w:r>
        <w:r w:rsidR="00124293">
          <w:rPr>
            <w:webHidden/>
          </w:rPr>
          <w:tab/>
        </w:r>
        <w:r w:rsidR="00124293">
          <w:rPr>
            <w:webHidden/>
          </w:rPr>
          <w:fldChar w:fldCharType="begin"/>
        </w:r>
        <w:r w:rsidR="00124293">
          <w:rPr>
            <w:webHidden/>
          </w:rPr>
          <w:instrText xml:space="preserve"> PAGEREF _Toc130408816 \h </w:instrText>
        </w:r>
        <w:r w:rsidR="00124293">
          <w:rPr>
            <w:webHidden/>
          </w:rPr>
        </w:r>
        <w:r w:rsidR="00124293">
          <w:rPr>
            <w:webHidden/>
          </w:rPr>
          <w:fldChar w:fldCharType="separate"/>
        </w:r>
        <w:r w:rsidR="00124293">
          <w:rPr>
            <w:webHidden/>
          </w:rPr>
          <w:t>56</w:t>
        </w:r>
        <w:r w:rsidR="00124293">
          <w:rPr>
            <w:webHidden/>
          </w:rPr>
          <w:fldChar w:fldCharType="end"/>
        </w:r>
      </w:hyperlink>
    </w:p>
    <w:p w14:paraId="39E28380" w14:textId="3DD8139E" w:rsidR="00124293" w:rsidRDefault="00000000">
      <w:pPr>
        <w:pStyle w:val="TOC3"/>
        <w:rPr>
          <w:rFonts w:asciiTheme="minorHAnsi" w:eastAsiaTheme="minorEastAsia" w:hAnsiTheme="minorHAnsi" w:cstheme="minorBidi"/>
          <w:sz w:val="22"/>
          <w:szCs w:val="22"/>
          <w:lang w:eastAsia="en-AU"/>
        </w:rPr>
      </w:pPr>
      <w:hyperlink w:anchor="_Toc130408817" w:history="1">
        <w:r w:rsidR="00124293" w:rsidRPr="00F32645">
          <w:rPr>
            <w:rStyle w:val="Hyperlink"/>
          </w:rPr>
          <w:t>Phase 5, resource 1 – developing a thesis</w:t>
        </w:r>
        <w:r w:rsidR="00124293">
          <w:rPr>
            <w:webHidden/>
          </w:rPr>
          <w:tab/>
        </w:r>
        <w:r w:rsidR="00124293">
          <w:rPr>
            <w:webHidden/>
          </w:rPr>
          <w:fldChar w:fldCharType="begin"/>
        </w:r>
        <w:r w:rsidR="00124293">
          <w:rPr>
            <w:webHidden/>
          </w:rPr>
          <w:instrText xml:space="preserve"> PAGEREF _Toc130408817 \h </w:instrText>
        </w:r>
        <w:r w:rsidR="00124293">
          <w:rPr>
            <w:webHidden/>
          </w:rPr>
        </w:r>
        <w:r w:rsidR="00124293">
          <w:rPr>
            <w:webHidden/>
          </w:rPr>
          <w:fldChar w:fldCharType="separate"/>
        </w:r>
        <w:r w:rsidR="00124293">
          <w:rPr>
            <w:webHidden/>
          </w:rPr>
          <w:t>56</w:t>
        </w:r>
        <w:r w:rsidR="00124293">
          <w:rPr>
            <w:webHidden/>
          </w:rPr>
          <w:fldChar w:fldCharType="end"/>
        </w:r>
      </w:hyperlink>
    </w:p>
    <w:p w14:paraId="41DBA4BC" w14:textId="348FB021" w:rsidR="00124293" w:rsidRDefault="00000000">
      <w:pPr>
        <w:pStyle w:val="TOC3"/>
        <w:rPr>
          <w:rFonts w:asciiTheme="minorHAnsi" w:eastAsiaTheme="minorEastAsia" w:hAnsiTheme="minorHAnsi" w:cstheme="minorBidi"/>
          <w:sz w:val="22"/>
          <w:szCs w:val="22"/>
          <w:lang w:eastAsia="en-AU"/>
        </w:rPr>
      </w:pPr>
      <w:hyperlink w:anchor="_Toc130408818" w:history="1">
        <w:r w:rsidR="00124293" w:rsidRPr="00F32645">
          <w:rPr>
            <w:rStyle w:val="Hyperlink"/>
          </w:rPr>
          <w:t>Phase 5, resource 2 – learning to swim will save your life (model text 1)</w:t>
        </w:r>
        <w:r w:rsidR="00124293">
          <w:rPr>
            <w:webHidden/>
          </w:rPr>
          <w:tab/>
        </w:r>
        <w:r w:rsidR="00124293">
          <w:rPr>
            <w:webHidden/>
          </w:rPr>
          <w:fldChar w:fldCharType="begin"/>
        </w:r>
        <w:r w:rsidR="00124293">
          <w:rPr>
            <w:webHidden/>
          </w:rPr>
          <w:instrText xml:space="preserve"> PAGEREF _Toc130408818 \h </w:instrText>
        </w:r>
        <w:r w:rsidR="00124293">
          <w:rPr>
            <w:webHidden/>
          </w:rPr>
        </w:r>
        <w:r w:rsidR="00124293">
          <w:rPr>
            <w:webHidden/>
          </w:rPr>
          <w:fldChar w:fldCharType="separate"/>
        </w:r>
        <w:r w:rsidR="00124293">
          <w:rPr>
            <w:webHidden/>
          </w:rPr>
          <w:t>58</w:t>
        </w:r>
        <w:r w:rsidR="00124293">
          <w:rPr>
            <w:webHidden/>
          </w:rPr>
          <w:fldChar w:fldCharType="end"/>
        </w:r>
      </w:hyperlink>
    </w:p>
    <w:p w14:paraId="224B94F8" w14:textId="5BDE3728" w:rsidR="00124293" w:rsidRDefault="00000000">
      <w:pPr>
        <w:pStyle w:val="TOC3"/>
        <w:rPr>
          <w:rFonts w:asciiTheme="minorHAnsi" w:eastAsiaTheme="minorEastAsia" w:hAnsiTheme="minorHAnsi" w:cstheme="minorBidi"/>
          <w:sz w:val="22"/>
          <w:szCs w:val="22"/>
          <w:lang w:eastAsia="en-AU"/>
        </w:rPr>
      </w:pPr>
      <w:hyperlink w:anchor="_Toc130408819" w:history="1">
        <w:r w:rsidR="00124293" w:rsidRPr="00F32645">
          <w:rPr>
            <w:rStyle w:val="Hyperlink"/>
          </w:rPr>
          <w:t>Core formative task 6 – persuasive writing</w:t>
        </w:r>
        <w:r w:rsidR="00124293">
          <w:rPr>
            <w:webHidden/>
          </w:rPr>
          <w:tab/>
        </w:r>
        <w:r w:rsidR="00124293">
          <w:rPr>
            <w:webHidden/>
          </w:rPr>
          <w:fldChar w:fldCharType="begin"/>
        </w:r>
        <w:r w:rsidR="00124293">
          <w:rPr>
            <w:webHidden/>
          </w:rPr>
          <w:instrText xml:space="preserve"> PAGEREF _Toc130408819 \h </w:instrText>
        </w:r>
        <w:r w:rsidR="00124293">
          <w:rPr>
            <w:webHidden/>
          </w:rPr>
        </w:r>
        <w:r w:rsidR="00124293">
          <w:rPr>
            <w:webHidden/>
          </w:rPr>
          <w:fldChar w:fldCharType="separate"/>
        </w:r>
        <w:r w:rsidR="00124293">
          <w:rPr>
            <w:webHidden/>
          </w:rPr>
          <w:t>60</w:t>
        </w:r>
        <w:r w:rsidR="00124293">
          <w:rPr>
            <w:webHidden/>
          </w:rPr>
          <w:fldChar w:fldCharType="end"/>
        </w:r>
      </w:hyperlink>
    </w:p>
    <w:p w14:paraId="489EAB4F" w14:textId="5D7B1E34" w:rsidR="00124293" w:rsidRDefault="00000000">
      <w:pPr>
        <w:pStyle w:val="TOC3"/>
        <w:rPr>
          <w:rFonts w:asciiTheme="minorHAnsi" w:eastAsiaTheme="minorEastAsia" w:hAnsiTheme="minorHAnsi" w:cstheme="minorBidi"/>
          <w:sz w:val="22"/>
          <w:szCs w:val="22"/>
          <w:lang w:eastAsia="en-AU"/>
        </w:rPr>
      </w:pPr>
      <w:hyperlink w:anchor="_Toc130408820" w:history="1">
        <w:r w:rsidR="00124293" w:rsidRPr="00F32645">
          <w:rPr>
            <w:rStyle w:val="Hyperlink"/>
          </w:rPr>
          <w:t>Phase 5, resource 3 – learning to swim saved my life (model text 2)</w:t>
        </w:r>
        <w:r w:rsidR="00124293">
          <w:rPr>
            <w:webHidden/>
          </w:rPr>
          <w:tab/>
        </w:r>
        <w:r w:rsidR="00124293">
          <w:rPr>
            <w:webHidden/>
          </w:rPr>
          <w:fldChar w:fldCharType="begin"/>
        </w:r>
        <w:r w:rsidR="00124293">
          <w:rPr>
            <w:webHidden/>
          </w:rPr>
          <w:instrText xml:space="preserve"> PAGEREF _Toc130408820 \h </w:instrText>
        </w:r>
        <w:r w:rsidR="00124293">
          <w:rPr>
            <w:webHidden/>
          </w:rPr>
        </w:r>
        <w:r w:rsidR="00124293">
          <w:rPr>
            <w:webHidden/>
          </w:rPr>
          <w:fldChar w:fldCharType="separate"/>
        </w:r>
        <w:r w:rsidR="00124293">
          <w:rPr>
            <w:webHidden/>
          </w:rPr>
          <w:t>62</w:t>
        </w:r>
        <w:r w:rsidR="00124293">
          <w:rPr>
            <w:webHidden/>
          </w:rPr>
          <w:fldChar w:fldCharType="end"/>
        </w:r>
      </w:hyperlink>
    </w:p>
    <w:p w14:paraId="0A1EDEE7" w14:textId="19F05CB3" w:rsidR="00124293" w:rsidRDefault="00000000">
      <w:pPr>
        <w:pStyle w:val="TOC3"/>
        <w:rPr>
          <w:rFonts w:asciiTheme="minorHAnsi" w:eastAsiaTheme="minorEastAsia" w:hAnsiTheme="minorHAnsi" w:cstheme="minorBidi"/>
          <w:sz w:val="22"/>
          <w:szCs w:val="22"/>
          <w:lang w:eastAsia="en-AU"/>
        </w:rPr>
      </w:pPr>
      <w:hyperlink w:anchor="_Toc130408821" w:history="1">
        <w:r w:rsidR="00124293" w:rsidRPr="00F32645">
          <w:rPr>
            <w:rStyle w:val="Hyperlink"/>
          </w:rPr>
          <w:t>Phase 5, activity 1 – subjective and objective language</w:t>
        </w:r>
        <w:r w:rsidR="00124293">
          <w:rPr>
            <w:webHidden/>
          </w:rPr>
          <w:tab/>
        </w:r>
        <w:r w:rsidR="00124293">
          <w:rPr>
            <w:webHidden/>
          </w:rPr>
          <w:fldChar w:fldCharType="begin"/>
        </w:r>
        <w:r w:rsidR="00124293">
          <w:rPr>
            <w:webHidden/>
          </w:rPr>
          <w:instrText xml:space="preserve"> PAGEREF _Toc130408821 \h </w:instrText>
        </w:r>
        <w:r w:rsidR="00124293">
          <w:rPr>
            <w:webHidden/>
          </w:rPr>
        </w:r>
        <w:r w:rsidR="00124293">
          <w:rPr>
            <w:webHidden/>
          </w:rPr>
          <w:fldChar w:fldCharType="separate"/>
        </w:r>
        <w:r w:rsidR="00124293">
          <w:rPr>
            <w:webHidden/>
          </w:rPr>
          <w:t>63</w:t>
        </w:r>
        <w:r w:rsidR="00124293">
          <w:rPr>
            <w:webHidden/>
          </w:rPr>
          <w:fldChar w:fldCharType="end"/>
        </w:r>
      </w:hyperlink>
    </w:p>
    <w:p w14:paraId="5D59F84B" w14:textId="63EF4EAA" w:rsidR="00124293" w:rsidRDefault="00000000">
      <w:pPr>
        <w:pStyle w:val="TOC3"/>
        <w:rPr>
          <w:rFonts w:asciiTheme="minorHAnsi" w:eastAsiaTheme="minorEastAsia" w:hAnsiTheme="minorHAnsi" w:cstheme="minorBidi"/>
          <w:sz w:val="22"/>
          <w:szCs w:val="22"/>
          <w:lang w:eastAsia="en-AU"/>
        </w:rPr>
      </w:pPr>
      <w:hyperlink w:anchor="_Toc130408822" w:history="1">
        <w:r w:rsidR="00124293" w:rsidRPr="00F32645">
          <w:rPr>
            <w:rStyle w:val="Hyperlink"/>
          </w:rPr>
          <w:t>Phase 5, activity 2 – engaging with ‘What Matters?’</w:t>
        </w:r>
        <w:r w:rsidR="00124293">
          <w:rPr>
            <w:webHidden/>
          </w:rPr>
          <w:tab/>
        </w:r>
        <w:r w:rsidR="00124293">
          <w:rPr>
            <w:webHidden/>
          </w:rPr>
          <w:fldChar w:fldCharType="begin"/>
        </w:r>
        <w:r w:rsidR="00124293">
          <w:rPr>
            <w:webHidden/>
          </w:rPr>
          <w:instrText xml:space="preserve"> PAGEREF _Toc130408822 \h </w:instrText>
        </w:r>
        <w:r w:rsidR="00124293">
          <w:rPr>
            <w:webHidden/>
          </w:rPr>
        </w:r>
        <w:r w:rsidR="00124293">
          <w:rPr>
            <w:webHidden/>
          </w:rPr>
          <w:fldChar w:fldCharType="separate"/>
        </w:r>
        <w:r w:rsidR="00124293">
          <w:rPr>
            <w:webHidden/>
          </w:rPr>
          <w:t>64</w:t>
        </w:r>
        <w:r w:rsidR="00124293">
          <w:rPr>
            <w:webHidden/>
          </w:rPr>
          <w:fldChar w:fldCharType="end"/>
        </w:r>
      </w:hyperlink>
    </w:p>
    <w:p w14:paraId="5F972DCF" w14:textId="2E19FAC4" w:rsidR="00124293" w:rsidRDefault="00000000">
      <w:pPr>
        <w:pStyle w:val="TOC3"/>
        <w:rPr>
          <w:rFonts w:asciiTheme="minorHAnsi" w:eastAsiaTheme="minorEastAsia" w:hAnsiTheme="minorHAnsi" w:cstheme="minorBidi"/>
          <w:sz w:val="22"/>
          <w:szCs w:val="22"/>
          <w:lang w:eastAsia="en-AU"/>
        </w:rPr>
      </w:pPr>
      <w:hyperlink w:anchor="_Toc130408823" w:history="1">
        <w:r w:rsidR="00124293" w:rsidRPr="00F32645">
          <w:rPr>
            <w:rStyle w:val="Hyperlink"/>
          </w:rPr>
          <w:t>Phase 5, resource 4 – reflective writing</w:t>
        </w:r>
        <w:r w:rsidR="00124293">
          <w:rPr>
            <w:webHidden/>
          </w:rPr>
          <w:tab/>
        </w:r>
        <w:r w:rsidR="00124293">
          <w:rPr>
            <w:webHidden/>
          </w:rPr>
          <w:fldChar w:fldCharType="begin"/>
        </w:r>
        <w:r w:rsidR="00124293">
          <w:rPr>
            <w:webHidden/>
          </w:rPr>
          <w:instrText xml:space="preserve"> PAGEREF _Toc130408823 \h </w:instrText>
        </w:r>
        <w:r w:rsidR="00124293">
          <w:rPr>
            <w:webHidden/>
          </w:rPr>
        </w:r>
        <w:r w:rsidR="00124293">
          <w:rPr>
            <w:webHidden/>
          </w:rPr>
          <w:fldChar w:fldCharType="separate"/>
        </w:r>
        <w:r w:rsidR="00124293">
          <w:rPr>
            <w:webHidden/>
          </w:rPr>
          <w:t>66</w:t>
        </w:r>
        <w:r w:rsidR="00124293">
          <w:rPr>
            <w:webHidden/>
          </w:rPr>
          <w:fldChar w:fldCharType="end"/>
        </w:r>
      </w:hyperlink>
    </w:p>
    <w:p w14:paraId="45C552DD" w14:textId="1E93E453" w:rsidR="00124293" w:rsidRDefault="00000000">
      <w:pPr>
        <w:pStyle w:val="TOC3"/>
        <w:rPr>
          <w:rFonts w:asciiTheme="minorHAnsi" w:eastAsiaTheme="minorEastAsia" w:hAnsiTheme="minorHAnsi" w:cstheme="minorBidi"/>
          <w:sz w:val="22"/>
          <w:szCs w:val="22"/>
          <w:lang w:eastAsia="en-AU"/>
        </w:rPr>
      </w:pPr>
      <w:hyperlink w:anchor="_Toc130408824" w:history="1">
        <w:r w:rsidR="00124293" w:rsidRPr="00F32645">
          <w:rPr>
            <w:rStyle w:val="Hyperlink"/>
          </w:rPr>
          <w:t>Core text 5 – ‘Salt Water’ by Mohammed Mohsin Jafari</w:t>
        </w:r>
        <w:r w:rsidR="00124293">
          <w:rPr>
            <w:webHidden/>
          </w:rPr>
          <w:tab/>
        </w:r>
        <w:r w:rsidR="00124293">
          <w:rPr>
            <w:webHidden/>
          </w:rPr>
          <w:fldChar w:fldCharType="begin"/>
        </w:r>
        <w:r w:rsidR="00124293">
          <w:rPr>
            <w:webHidden/>
          </w:rPr>
          <w:instrText xml:space="preserve"> PAGEREF _Toc130408824 \h </w:instrText>
        </w:r>
        <w:r w:rsidR="00124293">
          <w:rPr>
            <w:webHidden/>
          </w:rPr>
        </w:r>
        <w:r w:rsidR="00124293">
          <w:rPr>
            <w:webHidden/>
          </w:rPr>
          <w:fldChar w:fldCharType="separate"/>
        </w:r>
        <w:r w:rsidR="00124293">
          <w:rPr>
            <w:webHidden/>
          </w:rPr>
          <w:t>67</w:t>
        </w:r>
        <w:r w:rsidR="00124293">
          <w:rPr>
            <w:webHidden/>
          </w:rPr>
          <w:fldChar w:fldCharType="end"/>
        </w:r>
      </w:hyperlink>
    </w:p>
    <w:p w14:paraId="3E08BB02" w14:textId="3F6158EB" w:rsidR="00124293" w:rsidRDefault="00000000">
      <w:pPr>
        <w:pStyle w:val="TOC3"/>
        <w:rPr>
          <w:rFonts w:asciiTheme="minorHAnsi" w:eastAsiaTheme="minorEastAsia" w:hAnsiTheme="minorHAnsi" w:cstheme="minorBidi"/>
          <w:sz w:val="22"/>
          <w:szCs w:val="22"/>
          <w:lang w:eastAsia="en-AU"/>
        </w:rPr>
      </w:pPr>
      <w:hyperlink w:anchor="_Toc130408825" w:history="1">
        <w:r w:rsidR="00124293" w:rsidRPr="00F32645">
          <w:rPr>
            <w:rStyle w:val="Hyperlink"/>
          </w:rPr>
          <w:t>Phase 5, activity 3 – language examples from ‘Salt Water’</w:t>
        </w:r>
        <w:r w:rsidR="00124293">
          <w:rPr>
            <w:webHidden/>
          </w:rPr>
          <w:tab/>
        </w:r>
        <w:r w:rsidR="00124293">
          <w:rPr>
            <w:webHidden/>
          </w:rPr>
          <w:fldChar w:fldCharType="begin"/>
        </w:r>
        <w:r w:rsidR="00124293">
          <w:rPr>
            <w:webHidden/>
          </w:rPr>
          <w:instrText xml:space="preserve"> PAGEREF _Toc130408825 \h </w:instrText>
        </w:r>
        <w:r w:rsidR="00124293">
          <w:rPr>
            <w:webHidden/>
          </w:rPr>
        </w:r>
        <w:r w:rsidR="00124293">
          <w:rPr>
            <w:webHidden/>
          </w:rPr>
          <w:fldChar w:fldCharType="separate"/>
        </w:r>
        <w:r w:rsidR="00124293">
          <w:rPr>
            <w:webHidden/>
          </w:rPr>
          <w:t>69</w:t>
        </w:r>
        <w:r w:rsidR="00124293">
          <w:rPr>
            <w:webHidden/>
          </w:rPr>
          <w:fldChar w:fldCharType="end"/>
        </w:r>
      </w:hyperlink>
    </w:p>
    <w:p w14:paraId="6FFB0395" w14:textId="09C1AAB3" w:rsidR="00124293" w:rsidRDefault="00000000">
      <w:pPr>
        <w:pStyle w:val="TOC3"/>
        <w:rPr>
          <w:rFonts w:asciiTheme="minorHAnsi" w:eastAsiaTheme="minorEastAsia" w:hAnsiTheme="minorHAnsi" w:cstheme="minorBidi"/>
          <w:sz w:val="22"/>
          <w:szCs w:val="22"/>
          <w:lang w:eastAsia="en-AU"/>
        </w:rPr>
      </w:pPr>
      <w:hyperlink w:anchor="_Toc130408826" w:history="1">
        <w:r w:rsidR="00124293" w:rsidRPr="00F32645">
          <w:rPr>
            <w:rStyle w:val="Hyperlink"/>
          </w:rPr>
          <w:t>Core formative task 7 – memoir writing</w:t>
        </w:r>
        <w:r w:rsidR="00124293">
          <w:rPr>
            <w:webHidden/>
          </w:rPr>
          <w:tab/>
        </w:r>
        <w:r w:rsidR="00124293">
          <w:rPr>
            <w:webHidden/>
          </w:rPr>
          <w:fldChar w:fldCharType="begin"/>
        </w:r>
        <w:r w:rsidR="00124293">
          <w:rPr>
            <w:webHidden/>
          </w:rPr>
          <w:instrText xml:space="preserve"> PAGEREF _Toc130408826 \h </w:instrText>
        </w:r>
        <w:r w:rsidR="00124293">
          <w:rPr>
            <w:webHidden/>
          </w:rPr>
        </w:r>
        <w:r w:rsidR="00124293">
          <w:rPr>
            <w:webHidden/>
          </w:rPr>
          <w:fldChar w:fldCharType="separate"/>
        </w:r>
        <w:r w:rsidR="00124293">
          <w:rPr>
            <w:webHidden/>
          </w:rPr>
          <w:t>71</w:t>
        </w:r>
        <w:r w:rsidR="00124293">
          <w:rPr>
            <w:webHidden/>
          </w:rPr>
          <w:fldChar w:fldCharType="end"/>
        </w:r>
      </w:hyperlink>
    </w:p>
    <w:p w14:paraId="0BC54C64" w14:textId="7B41F09D" w:rsidR="00124293" w:rsidRDefault="00000000">
      <w:pPr>
        <w:pStyle w:val="TOC2"/>
        <w:rPr>
          <w:rFonts w:asciiTheme="minorHAnsi" w:eastAsiaTheme="minorEastAsia" w:hAnsiTheme="minorHAnsi" w:cstheme="minorBidi"/>
          <w:bCs w:val="0"/>
          <w:sz w:val="22"/>
          <w:szCs w:val="22"/>
          <w:lang w:eastAsia="en-AU"/>
        </w:rPr>
      </w:pPr>
      <w:hyperlink w:anchor="_Toc130408827" w:history="1">
        <w:r w:rsidR="00124293" w:rsidRPr="00F32645">
          <w:rPr>
            <w:rStyle w:val="Hyperlink"/>
          </w:rPr>
          <w:t>Phase 6 – preparing the assessment task</w:t>
        </w:r>
        <w:r w:rsidR="00124293">
          <w:rPr>
            <w:webHidden/>
          </w:rPr>
          <w:tab/>
        </w:r>
        <w:r w:rsidR="00124293">
          <w:rPr>
            <w:webHidden/>
          </w:rPr>
          <w:fldChar w:fldCharType="begin"/>
        </w:r>
        <w:r w:rsidR="00124293">
          <w:rPr>
            <w:webHidden/>
          </w:rPr>
          <w:instrText xml:space="preserve"> PAGEREF _Toc130408827 \h </w:instrText>
        </w:r>
        <w:r w:rsidR="00124293">
          <w:rPr>
            <w:webHidden/>
          </w:rPr>
        </w:r>
        <w:r w:rsidR="00124293">
          <w:rPr>
            <w:webHidden/>
          </w:rPr>
          <w:fldChar w:fldCharType="separate"/>
        </w:r>
        <w:r w:rsidR="00124293">
          <w:rPr>
            <w:webHidden/>
          </w:rPr>
          <w:t>72</w:t>
        </w:r>
        <w:r w:rsidR="00124293">
          <w:rPr>
            <w:webHidden/>
          </w:rPr>
          <w:fldChar w:fldCharType="end"/>
        </w:r>
      </w:hyperlink>
    </w:p>
    <w:p w14:paraId="2B10431D" w14:textId="34610FBB" w:rsidR="00124293" w:rsidRDefault="00000000">
      <w:pPr>
        <w:pStyle w:val="TOC3"/>
        <w:rPr>
          <w:rFonts w:asciiTheme="minorHAnsi" w:eastAsiaTheme="minorEastAsia" w:hAnsiTheme="minorHAnsi" w:cstheme="minorBidi"/>
          <w:sz w:val="22"/>
          <w:szCs w:val="22"/>
          <w:lang w:eastAsia="en-AU"/>
        </w:rPr>
      </w:pPr>
      <w:hyperlink w:anchor="_Toc130408828" w:history="1">
        <w:r w:rsidR="00124293" w:rsidRPr="00F32645">
          <w:rPr>
            <w:rStyle w:val="Hyperlink"/>
          </w:rPr>
          <w:t>Phase 6, resource 1 – peer editing</w:t>
        </w:r>
        <w:r w:rsidR="00124293">
          <w:rPr>
            <w:webHidden/>
          </w:rPr>
          <w:tab/>
        </w:r>
        <w:r w:rsidR="00124293">
          <w:rPr>
            <w:webHidden/>
          </w:rPr>
          <w:fldChar w:fldCharType="begin"/>
        </w:r>
        <w:r w:rsidR="00124293">
          <w:rPr>
            <w:webHidden/>
          </w:rPr>
          <w:instrText xml:space="preserve"> PAGEREF _Toc130408828 \h </w:instrText>
        </w:r>
        <w:r w:rsidR="00124293">
          <w:rPr>
            <w:webHidden/>
          </w:rPr>
        </w:r>
        <w:r w:rsidR="00124293">
          <w:rPr>
            <w:webHidden/>
          </w:rPr>
          <w:fldChar w:fldCharType="separate"/>
        </w:r>
        <w:r w:rsidR="00124293">
          <w:rPr>
            <w:webHidden/>
          </w:rPr>
          <w:t>72</w:t>
        </w:r>
        <w:r w:rsidR="00124293">
          <w:rPr>
            <w:webHidden/>
          </w:rPr>
          <w:fldChar w:fldCharType="end"/>
        </w:r>
      </w:hyperlink>
    </w:p>
    <w:p w14:paraId="29EB7E83" w14:textId="3D5C0D43" w:rsidR="00124293" w:rsidRDefault="00000000">
      <w:pPr>
        <w:pStyle w:val="TOC3"/>
        <w:rPr>
          <w:rFonts w:asciiTheme="minorHAnsi" w:eastAsiaTheme="minorEastAsia" w:hAnsiTheme="minorHAnsi" w:cstheme="minorBidi"/>
          <w:sz w:val="22"/>
          <w:szCs w:val="22"/>
          <w:lang w:eastAsia="en-AU"/>
        </w:rPr>
      </w:pPr>
      <w:hyperlink w:anchor="_Toc130408829" w:history="1">
        <w:r w:rsidR="00124293" w:rsidRPr="00F32645">
          <w:rPr>
            <w:rStyle w:val="Hyperlink"/>
          </w:rPr>
          <w:t>Phase 6, resource 2 – feedback</w:t>
        </w:r>
        <w:r w:rsidR="00124293">
          <w:rPr>
            <w:webHidden/>
          </w:rPr>
          <w:tab/>
        </w:r>
        <w:r w:rsidR="00124293">
          <w:rPr>
            <w:webHidden/>
          </w:rPr>
          <w:fldChar w:fldCharType="begin"/>
        </w:r>
        <w:r w:rsidR="00124293">
          <w:rPr>
            <w:webHidden/>
          </w:rPr>
          <w:instrText xml:space="preserve"> PAGEREF _Toc130408829 \h </w:instrText>
        </w:r>
        <w:r w:rsidR="00124293">
          <w:rPr>
            <w:webHidden/>
          </w:rPr>
        </w:r>
        <w:r w:rsidR="00124293">
          <w:rPr>
            <w:webHidden/>
          </w:rPr>
          <w:fldChar w:fldCharType="separate"/>
        </w:r>
        <w:r w:rsidR="00124293">
          <w:rPr>
            <w:webHidden/>
          </w:rPr>
          <w:t>73</w:t>
        </w:r>
        <w:r w:rsidR="00124293">
          <w:rPr>
            <w:webHidden/>
          </w:rPr>
          <w:fldChar w:fldCharType="end"/>
        </w:r>
      </w:hyperlink>
    </w:p>
    <w:p w14:paraId="4A612C4C" w14:textId="3C18F1E7" w:rsidR="00124293" w:rsidRDefault="00000000">
      <w:pPr>
        <w:pStyle w:val="TOC3"/>
        <w:rPr>
          <w:rFonts w:asciiTheme="minorHAnsi" w:eastAsiaTheme="minorEastAsia" w:hAnsiTheme="minorHAnsi" w:cstheme="minorBidi"/>
          <w:sz w:val="22"/>
          <w:szCs w:val="22"/>
          <w:lang w:eastAsia="en-AU"/>
        </w:rPr>
      </w:pPr>
      <w:hyperlink w:anchor="_Toc130408830" w:history="1">
        <w:r w:rsidR="00124293" w:rsidRPr="00F32645">
          <w:rPr>
            <w:rStyle w:val="Hyperlink"/>
          </w:rPr>
          <w:t>Phase 6, resource 3 – argument mapping</w:t>
        </w:r>
        <w:r w:rsidR="00124293">
          <w:rPr>
            <w:webHidden/>
          </w:rPr>
          <w:tab/>
        </w:r>
        <w:r w:rsidR="00124293">
          <w:rPr>
            <w:webHidden/>
          </w:rPr>
          <w:fldChar w:fldCharType="begin"/>
        </w:r>
        <w:r w:rsidR="00124293">
          <w:rPr>
            <w:webHidden/>
          </w:rPr>
          <w:instrText xml:space="preserve"> PAGEREF _Toc130408830 \h </w:instrText>
        </w:r>
        <w:r w:rsidR="00124293">
          <w:rPr>
            <w:webHidden/>
          </w:rPr>
        </w:r>
        <w:r w:rsidR="00124293">
          <w:rPr>
            <w:webHidden/>
          </w:rPr>
          <w:fldChar w:fldCharType="separate"/>
        </w:r>
        <w:r w:rsidR="00124293">
          <w:rPr>
            <w:webHidden/>
          </w:rPr>
          <w:t>73</w:t>
        </w:r>
        <w:r w:rsidR="00124293">
          <w:rPr>
            <w:webHidden/>
          </w:rPr>
          <w:fldChar w:fldCharType="end"/>
        </w:r>
      </w:hyperlink>
    </w:p>
    <w:p w14:paraId="0CED4F1B" w14:textId="6E955490" w:rsidR="00124293" w:rsidRDefault="00000000">
      <w:pPr>
        <w:pStyle w:val="TOC3"/>
        <w:rPr>
          <w:rFonts w:asciiTheme="minorHAnsi" w:eastAsiaTheme="minorEastAsia" w:hAnsiTheme="minorHAnsi" w:cstheme="minorBidi"/>
          <w:sz w:val="22"/>
          <w:szCs w:val="22"/>
          <w:lang w:eastAsia="en-AU"/>
        </w:rPr>
      </w:pPr>
      <w:hyperlink w:anchor="_Toc130408831" w:history="1">
        <w:r w:rsidR="00124293" w:rsidRPr="00F32645">
          <w:rPr>
            <w:rStyle w:val="Hyperlink"/>
          </w:rPr>
          <w:t>Phase 6, resource 4 – the ‘process writing’ approach</w:t>
        </w:r>
        <w:r w:rsidR="00124293">
          <w:rPr>
            <w:webHidden/>
          </w:rPr>
          <w:tab/>
        </w:r>
        <w:r w:rsidR="00124293">
          <w:rPr>
            <w:webHidden/>
          </w:rPr>
          <w:fldChar w:fldCharType="begin"/>
        </w:r>
        <w:r w:rsidR="00124293">
          <w:rPr>
            <w:webHidden/>
          </w:rPr>
          <w:instrText xml:space="preserve"> PAGEREF _Toc130408831 \h </w:instrText>
        </w:r>
        <w:r w:rsidR="00124293">
          <w:rPr>
            <w:webHidden/>
          </w:rPr>
        </w:r>
        <w:r w:rsidR="00124293">
          <w:rPr>
            <w:webHidden/>
          </w:rPr>
          <w:fldChar w:fldCharType="separate"/>
        </w:r>
        <w:r w:rsidR="00124293">
          <w:rPr>
            <w:webHidden/>
          </w:rPr>
          <w:t>74</w:t>
        </w:r>
        <w:r w:rsidR="00124293">
          <w:rPr>
            <w:webHidden/>
          </w:rPr>
          <w:fldChar w:fldCharType="end"/>
        </w:r>
      </w:hyperlink>
    </w:p>
    <w:p w14:paraId="07007D14" w14:textId="541DEFB9" w:rsidR="00124293" w:rsidRDefault="00000000">
      <w:pPr>
        <w:pStyle w:val="TOC3"/>
        <w:rPr>
          <w:rFonts w:asciiTheme="minorHAnsi" w:eastAsiaTheme="minorEastAsia" w:hAnsiTheme="minorHAnsi" w:cstheme="minorBidi"/>
          <w:sz w:val="22"/>
          <w:szCs w:val="22"/>
          <w:lang w:eastAsia="en-AU"/>
        </w:rPr>
      </w:pPr>
      <w:hyperlink w:anchor="_Toc130408832" w:history="1">
        <w:r w:rsidR="00124293" w:rsidRPr="00F32645">
          <w:rPr>
            <w:rStyle w:val="Hyperlink"/>
          </w:rPr>
          <w:t>Phase 6, resource 5 – feedback reflection sheet</w:t>
        </w:r>
        <w:r w:rsidR="00124293">
          <w:rPr>
            <w:webHidden/>
          </w:rPr>
          <w:tab/>
        </w:r>
        <w:r w:rsidR="00124293">
          <w:rPr>
            <w:webHidden/>
          </w:rPr>
          <w:fldChar w:fldCharType="begin"/>
        </w:r>
        <w:r w:rsidR="00124293">
          <w:rPr>
            <w:webHidden/>
          </w:rPr>
          <w:instrText xml:space="preserve"> PAGEREF _Toc130408832 \h </w:instrText>
        </w:r>
        <w:r w:rsidR="00124293">
          <w:rPr>
            <w:webHidden/>
          </w:rPr>
        </w:r>
        <w:r w:rsidR="00124293">
          <w:rPr>
            <w:webHidden/>
          </w:rPr>
          <w:fldChar w:fldCharType="separate"/>
        </w:r>
        <w:r w:rsidR="00124293">
          <w:rPr>
            <w:webHidden/>
          </w:rPr>
          <w:t>75</w:t>
        </w:r>
        <w:r w:rsidR="00124293">
          <w:rPr>
            <w:webHidden/>
          </w:rPr>
          <w:fldChar w:fldCharType="end"/>
        </w:r>
      </w:hyperlink>
    </w:p>
    <w:p w14:paraId="38CB1992" w14:textId="78EC25BE" w:rsidR="00124293" w:rsidRDefault="00000000">
      <w:pPr>
        <w:pStyle w:val="TOC2"/>
        <w:rPr>
          <w:rFonts w:asciiTheme="minorHAnsi" w:eastAsiaTheme="minorEastAsia" w:hAnsiTheme="minorHAnsi" w:cstheme="minorBidi"/>
          <w:bCs w:val="0"/>
          <w:sz w:val="22"/>
          <w:szCs w:val="22"/>
          <w:lang w:eastAsia="en-AU"/>
        </w:rPr>
      </w:pPr>
      <w:hyperlink w:anchor="_Toc130408833" w:history="1">
        <w:r w:rsidR="00124293" w:rsidRPr="00F32645">
          <w:rPr>
            <w:rStyle w:val="Hyperlink"/>
          </w:rPr>
          <w:t>Support and alignment</w:t>
        </w:r>
        <w:r w:rsidR="00124293">
          <w:rPr>
            <w:webHidden/>
          </w:rPr>
          <w:tab/>
        </w:r>
        <w:r w:rsidR="00124293">
          <w:rPr>
            <w:webHidden/>
          </w:rPr>
          <w:fldChar w:fldCharType="begin"/>
        </w:r>
        <w:r w:rsidR="00124293">
          <w:rPr>
            <w:webHidden/>
          </w:rPr>
          <w:instrText xml:space="preserve"> PAGEREF _Toc130408833 \h </w:instrText>
        </w:r>
        <w:r w:rsidR="00124293">
          <w:rPr>
            <w:webHidden/>
          </w:rPr>
        </w:r>
        <w:r w:rsidR="00124293">
          <w:rPr>
            <w:webHidden/>
          </w:rPr>
          <w:fldChar w:fldCharType="separate"/>
        </w:r>
        <w:r w:rsidR="00124293">
          <w:rPr>
            <w:webHidden/>
          </w:rPr>
          <w:t>77</w:t>
        </w:r>
        <w:r w:rsidR="00124293">
          <w:rPr>
            <w:webHidden/>
          </w:rPr>
          <w:fldChar w:fldCharType="end"/>
        </w:r>
      </w:hyperlink>
    </w:p>
    <w:p w14:paraId="62A0BD72" w14:textId="6C725266" w:rsidR="00124293" w:rsidRDefault="00000000">
      <w:pPr>
        <w:pStyle w:val="TOC2"/>
        <w:rPr>
          <w:rFonts w:asciiTheme="minorHAnsi" w:eastAsiaTheme="minorEastAsia" w:hAnsiTheme="minorHAnsi" w:cstheme="minorBidi"/>
          <w:bCs w:val="0"/>
          <w:sz w:val="22"/>
          <w:szCs w:val="22"/>
          <w:lang w:eastAsia="en-AU"/>
        </w:rPr>
      </w:pPr>
      <w:hyperlink w:anchor="_Toc130408834" w:history="1">
        <w:r w:rsidR="00124293" w:rsidRPr="00F32645">
          <w:rPr>
            <w:rStyle w:val="Hyperlink"/>
          </w:rPr>
          <w:t>References</w:t>
        </w:r>
        <w:r w:rsidR="00124293">
          <w:rPr>
            <w:webHidden/>
          </w:rPr>
          <w:tab/>
        </w:r>
        <w:r w:rsidR="00124293">
          <w:rPr>
            <w:webHidden/>
          </w:rPr>
          <w:fldChar w:fldCharType="begin"/>
        </w:r>
        <w:r w:rsidR="00124293">
          <w:rPr>
            <w:webHidden/>
          </w:rPr>
          <w:instrText xml:space="preserve"> PAGEREF _Toc130408834 \h </w:instrText>
        </w:r>
        <w:r w:rsidR="00124293">
          <w:rPr>
            <w:webHidden/>
          </w:rPr>
        </w:r>
        <w:r w:rsidR="00124293">
          <w:rPr>
            <w:webHidden/>
          </w:rPr>
          <w:fldChar w:fldCharType="separate"/>
        </w:r>
        <w:r w:rsidR="00124293">
          <w:rPr>
            <w:webHidden/>
          </w:rPr>
          <w:t>78</w:t>
        </w:r>
        <w:r w:rsidR="00124293">
          <w:rPr>
            <w:webHidden/>
          </w:rPr>
          <w:fldChar w:fldCharType="end"/>
        </w:r>
      </w:hyperlink>
    </w:p>
    <w:p w14:paraId="6A124209" w14:textId="74E8CB9D" w:rsidR="1CBFBCA4" w:rsidRDefault="1CBFBCA4" w:rsidP="1CBFBCA4">
      <w:pPr>
        <w:pStyle w:val="TOC3"/>
        <w:tabs>
          <w:tab w:val="right" w:leader="dot" w:pos="9750"/>
        </w:tabs>
      </w:pPr>
      <w:r>
        <w:lastRenderedPageBreak/>
        <w:fldChar w:fldCharType="end"/>
      </w:r>
    </w:p>
    <w:p w14:paraId="016B9468" w14:textId="169305B6" w:rsidR="38977888" w:rsidRDefault="38977888" w:rsidP="38977888">
      <w:pPr>
        <w:pStyle w:val="TOC3"/>
        <w:tabs>
          <w:tab w:val="right" w:leader="dot" w:pos="9750"/>
        </w:tabs>
      </w:pPr>
    </w:p>
    <w:p w14:paraId="728F7670" w14:textId="77777777" w:rsidR="005D3E3A" w:rsidRPr="00453CBE" w:rsidRDefault="005D3E3A" w:rsidP="005D3E3A">
      <w:pPr>
        <w:pStyle w:val="FeatureBox2"/>
        <w:rPr>
          <w:rStyle w:val="Strong"/>
        </w:rPr>
      </w:pPr>
      <w:bookmarkStart w:id="2" w:name="_Hlk125119065"/>
      <w:r w:rsidRPr="00453CBE">
        <w:rPr>
          <w:rStyle w:val="Strong"/>
        </w:rPr>
        <w:t>Updating the table of contents</w:t>
      </w:r>
    </w:p>
    <w:p w14:paraId="04BF8A59" w14:textId="77777777" w:rsidR="005D3E3A" w:rsidRPr="00453CBE" w:rsidRDefault="005D3E3A" w:rsidP="005D3E3A">
      <w:pPr>
        <w:pStyle w:val="FeatureBox2"/>
      </w:pPr>
      <w:r>
        <w:t>Want to update the table? Have you added content to the document and noticed the page numbers have changed? As you add content to this document you can update the table of contents to accurately reflect the page numbers within the resource. To update the table:</w:t>
      </w:r>
    </w:p>
    <w:p w14:paraId="432B1BEC" w14:textId="77777777" w:rsidR="005D3E3A" w:rsidRPr="00453CBE" w:rsidRDefault="005D3E3A" w:rsidP="005D3E3A">
      <w:pPr>
        <w:pStyle w:val="FeatureBox2"/>
        <w:numPr>
          <w:ilvl w:val="0"/>
          <w:numId w:val="54"/>
        </w:numPr>
        <w:ind w:left="567" w:hanging="567"/>
      </w:pPr>
      <w:r w:rsidRPr="00453CBE">
        <w:t>Right click on the table and select ‘</w:t>
      </w:r>
      <w:r>
        <w:t>U</w:t>
      </w:r>
      <w:r w:rsidRPr="00453CBE">
        <w:t xml:space="preserve">pdate table of contents’ (in the </w:t>
      </w:r>
      <w:r>
        <w:t>browser</w:t>
      </w:r>
      <w:r w:rsidRPr="00453CBE">
        <w:t xml:space="preserve"> version) and ‘</w:t>
      </w:r>
      <w:r>
        <w:t>U</w:t>
      </w:r>
      <w:r w:rsidRPr="00453CBE">
        <w:t xml:space="preserve">pdate field’ (in the desktop </w:t>
      </w:r>
      <w:r>
        <w:t>app</w:t>
      </w:r>
      <w:r w:rsidRPr="00453CBE">
        <w:t xml:space="preserve">). In the </w:t>
      </w:r>
      <w:r>
        <w:t>browser</w:t>
      </w:r>
      <w:r w:rsidRPr="00453CBE">
        <w:t xml:space="preserve"> version</w:t>
      </w:r>
      <w:r>
        <w:t>,</w:t>
      </w:r>
      <w:r w:rsidRPr="00453CBE">
        <w:t xml:space="preserve"> it will automatically update the entire table.</w:t>
      </w:r>
    </w:p>
    <w:p w14:paraId="67DB1149" w14:textId="77777777" w:rsidR="005D3E3A" w:rsidRPr="00453CBE" w:rsidRDefault="005D3E3A" w:rsidP="005D3E3A">
      <w:pPr>
        <w:pStyle w:val="FeatureBox2"/>
        <w:numPr>
          <w:ilvl w:val="0"/>
          <w:numId w:val="54"/>
        </w:numPr>
        <w:ind w:left="567" w:hanging="567"/>
      </w:pPr>
      <w:r w:rsidRPr="00453CBE">
        <w:t xml:space="preserve">In the desktop </w:t>
      </w:r>
      <w:r>
        <w:t>app,</w:t>
      </w:r>
      <w:r w:rsidRPr="00453CBE">
        <w:t xml:space="preserve"> you will then need to select ‘</w:t>
      </w:r>
      <w:r>
        <w:t>U</w:t>
      </w:r>
      <w:r w:rsidRPr="00453CBE">
        <w:t>pdate entire table’. Your table numbers should then update to reflect your changes.</w:t>
      </w:r>
    </w:p>
    <w:p w14:paraId="5A331494" w14:textId="77777777" w:rsidR="005D3E3A" w:rsidRDefault="005D3E3A" w:rsidP="005D3E3A">
      <w:r>
        <w:br w:type="page"/>
      </w:r>
    </w:p>
    <w:p w14:paraId="2D5FA580" w14:textId="77777777" w:rsidR="001E6AB8" w:rsidRDefault="001E6AB8" w:rsidP="001E6AB8">
      <w:pPr>
        <w:pStyle w:val="Heading2"/>
        <w:spacing w:before="0"/>
      </w:pPr>
      <w:bookmarkStart w:id="3" w:name="_Toc129787943"/>
      <w:bookmarkStart w:id="4" w:name="_Toc130408770"/>
      <w:bookmarkStart w:id="5" w:name="_Toc107575814"/>
      <w:bookmarkEnd w:id="2"/>
      <w:r>
        <w:lastRenderedPageBreak/>
        <w:t>Key</w:t>
      </w:r>
      <w:bookmarkEnd w:id="3"/>
      <w:bookmarkEnd w:id="4"/>
    </w:p>
    <w:p w14:paraId="495CF3CB" w14:textId="77777777" w:rsidR="001E6AB8" w:rsidRPr="00F0512A" w:rsidRDefault="001E6AB8" w:rsidP="001E6AB8">
      <w:pPr>
        <w:rPr>
          <w:b/>
          <w:bCs/>
        </w:rPr>
      </w:pPr>
      <w:r w:rsidRPr="00F0512A">
        <w:rPr>
          <w:b/>
          <w:bCs/>
        </w:rPr>
        <w:t>Understanding this document:</w:t>
      </w:r>
    </w:p>
    <w:p w14:paraId="17BECF8E" w14:textId="504AFCDF" w:rsidR="001E6AB8" w:rsidRPr="00EF38F0" w:rsidRDefault="001E6AB8" w:rsidP="001E6AB8">
      <w:pPr>
        <w:pStyle w:val="Featurebox2Bullets0"/>
        <w:numPr>
          <w:ilvl w:val="0"/>
          <w:numId w:val="0"/>
        </w:numPr>
      </w:pPr>
      <w:r w:rsidRPr="00EF38F0">
        <w:t>Text in blue features boxes – additional information related to the research background for strategies aimed at the classroom teacher engaging with the resource. This may be deleted or adjusted by the teacher as needed.</w:t>
      </w:r>
    </w:p>
    <w:p w14:paraId="6E77F145" w14:textId="77777777" w:rsidR="001E6AB8" w:rsidRPr="00B368F3" w:rsidRDefault="001E6AB8" w:rsidP="00C65654">
      <w:pPr>
        <w:pStyle w:val="FeatureBoxPink"/>
      </w:pPr>
      <w:r w:rsidRPr="00B368F3">
        <w:t>Text in pink feature boxes – instructions directed to the student. Teachers may adjust these based on their students’ interests, needs and abilities.</w:t>
      </w:r>
    </w:p>
    <w:p w14:paraId="0A6FE34C" w14:textId="77777777" w:rsidR="001E6AB8" w:rsidRPr="00EF38F0" w:rsidRDefault="001E6AB8" w:rsidP="001E6AB8">
      <w:r w:rsidRPr="00B368F3">
        <w:rPr>
          <w:i/>
          <w:iCs/>
        </w:rPr>
        <w:t>Resources</w:t>
      </w:r>
      <w:r w:rsidRPr="00EF38F0">
        <w:t xml:space="preserve"> provide additional information or support for teachers to be able to implement strategies. This may include explanations of key principles and terminology used in the program.</w:t>
      </w:r>
    </w:p>
    <w:p w14:paraId="016F9E93" w14:textId="77777777" w:rsidR="001E6AB8" w:rsidRPr="00EF38F0" w:rsidRDefault="001E6AB8" w:rsidP="001E6AB8">
      <w:r w:rsidRPr="00B368F3">
        <w:rPr>
          <w:i/>
          <w:iCs/>
        </w:rPr>
        <w:t>Activities</w:t>
      </w:r>
      <w:r w:rsidRPr="00EF38F0">
        <w:t xml:space="preserve"> </w:t>
      </w:r>
      <w:r w:rsidRPr="00F0512A">
        <w:t>provide</w:t>
      </w:r>
      <w:r w:rsidRPr="00EF38F0">
        <w:t xml:space="preserve"> examples, scaffolds and instructions to support teaching and learning activities in the program.</w:t>
      </w:r>
    </w:p>
    <w:p w14:paraId="661F6DD5" w14:textId="77777777" w:rsidR="001E6AB8" w:rsidRDefault="001E6AB8">
      <w:pPr>
        <w:spacing w:before="0" w:after="160" w:line="259" w:lineRule="auto"/>
        <w:rPr>
          <w:rFonts w:eastAsiaTheme="majorEastAsia"/>
          <w:b/>
          <w:bCs/>
          <w:color w:val="002664"/>
          <w:sz w:val="48"/>
          <w:szCs w:val="48"/>
        </w:rPr>
      </w:pPr>
      <w:r>
        <w:br w:type="page"/>
      </w:r>
    </w:p>
    <w:p w14:paraId="2897A592" w14:textId="06758942" w:rsidR="00C11B3D" w:rsidRDefault="00643909" w:rsidP="23CD5959">
      <w:pPr>
        <w:pStyle w:val="Heading2"/>
      </w:pPr>
      <w:bookmarkStart w:id="6" w:name="_Toc130408771"/>
      <w:r>
        <w:lastRenderedPageBreak/>
        <w:t>Rationale</w:t>
      </w:r>
      <w:bookmarkEnd w:id="6"/>
      <w:r>
        <w:t xml:space="preserve"> </w:t>
      </w:r>
      <w:bookmarkEnd w:id="5"/>
    </w:p>
    <w:p w14:paraId="40E127D0" w14:textId="77777777" w:rsidR="0009268B" w:rsidRDefault="0009268B" w:rsidP="0009268B">
      <w:bookmarkStart w:id="7" w:name="_Toc107575815"/>
      <w:r>
        <w:t xml:space="preserve">This resource booklet is not a standalone resource. It has been designed for use by teachers in connection to the Year 7 program for </w:t>
      </w:r>
      <w:r w:rsidRPr="00F0512A">
        <w:rPr>
          <w:i/>
          <w:iCs/>
        </w:rPr>
        <w:t>Powerful Youth Voices</w:t>
      </w:r>
      <w:r>
        <w:t xml:space="preserve">. The material is a sample and is intended to support teachers as they develop contextually appropriate teaching and learning resources for their students’ needs. It is not intended to be taught exactly as is presented in its current format. There are instructions for the teacher and instructions for the student throughout the resources and activities. Teachers using this resource should edit and refine these to suit their students’ needs, interests, </w:t>
      </w:r>
      <w:proofErr w:type="gramStart"/>
      <w:r>
        <w:t>abilities</w:t>
      </w:r>
      <w:proofErr w:type="gramEnd"/>
      <w:r>
        <w:t xml:space="preserve"> and the texts selected.</w:t>
      </w:r>
    </w:p>
    <w:p w14:paraId="18C13281" w14:textId="4BD8E1AF" w:rsidR="0009268B" w:rsidRDefault="0009268B" w:rsidP="0009268B">
      <w:pPr>
        <w:rPr>
          <w:rFonts w:eastAsia="Arial"/>
          <w:color w:val="000000" w:themeColor="text1"/>
          <w:highlight w:val="cyan"/>
        </w:rPr>
      </w:pPr>
      <w:r w:rsidRPr="4BBD59D2">
        <w:t xml:space="preserve">The content in this resource booklet has been prepared by the English curriculum team, unless otherwise credited. </w:t>
      </w:r>
      <w:r w:rsidRPr="00FE4D36">
        <w:t xml:space="preserve">The English curriculum team have created a series of other support resources for Stage 4 Year 7, </w:t>
      </w:r>
      <w:r w:rsidRPr="00B0391F">
        <w:t xml:space="preserve">including the </w:t>
      </w:r>
      <w:hyperlink r:id="rId8" w:history="1">
        <w:r w:rsidRPr="008336B7">
          <w:rPr>
            <w:rStyle w:val="Hyperlink"/>
          </w:rPr>
          <w:t xml:space="preserve">teaching and learning program for </w:t>
        </w:r>
        <w:r w:rsidRPr="008336B7">
          <w:rPr>
            <w:rStyle w:val="Hyperlink"/>
            <w:i/>
            <w:iCs/>
          </w:rPr>
          <w:t>Powerful Youth Voices</w:t>
        </w:r>
      </w:hyperlink>
      <w:r w:rsidRPr="00B0391F">
        <w:t xml:space="preserve"> and the </w:t>
      </w:r>
      <w:hyperlink r:id="rId9" w:history="1">
        <w:r w:rsidRPr="00F8234A">
          <w:rPr>
            <w:rStyle w:val="Hyperlink"/>
          </w:rPr>
          <w:t>sample assessment task</w:t>
        </w:r>
      </w:hyperlink>
      <w:r w:rsidR="008336B7">
        <w:rPr>
          <w:color w:val="FF0000"/>
        </w:rPr>
        <w:t xml:space="preserve"> </w:t>
      </w:r>
      <w:r w:rsidRPr="00FE4D36">
        <w:t>which could be used to complement this resource</w:t>
      </w:r>
      <w:r w:rsidRPr="00FE4D36">
        <w:rPr>
          <w:rFonts w:eastAsia="Arial"/>
          <w:color w:val="000000" w:themeColor="text1"/>
        </w:rPr>
        <w:t xml:space="preserve">. </w:t>
      </w:r>
    </w:p>
    <w:p w14:paraId="46BB2D78" w14:textId="77777777" w:rsidR="0009268B" w:rsidRDefault="0009268B" w:rsidP="0009268B">
      <w:r>
        <w:t>Some of the information in this resource is collated from relevant NESA and department documentation. It is important that all users reread and cross-reference the relevant syllabus, assessment and reporting information hyperlinked throughout. This ensures the content is an accurate reflection of the most up to date syllabus content.</w:t>
      </w:r>
    </w:p>
    <w:p w14:paraId="37A60C1F" w14:textId="15E51543" w:rsidR="0009268B" w:rsidRPr="00A9164C" w:rsidRDefault="0009268B" w:rsidP="00A9164C">
      <w:r>
        <w:t xml:space="preserve">Links contained within this resource were correct </w:t>
      </w:r>
      <w:r w:rsidRPr="001E2EE4">
        <w:t xml:space="preserve">as of </w:t>
      </w:r>
      <w:r>
        <w:t>6 March</w:t>
      </w:r>
      <w:r w:rsidRPr="001E2EE4">
        <w:t xml:space="preserve"> 2023.</w:t>
      </w:r>
    </w:p>
    <w:p w14:paraId="6D8CE66B" w14:textId="5C475573" w:rsidR="00C11B3D" w:rsidRDefault="00643909" w:rsidP="00A9164C">
      <w:pPr>
        <w:pStyle w:val="Heading3"/>
      </w:pPr>
      <w:bookmarkStart w:id="8" w:name="_Toc130408772"/>
      <w:r>
        <w:t xml:space="preserve">Purpose, </w:t>
      </w:r>
      <w:proofErr w:type="gramStart"/>
      <w:r>
        <w:t>audience</w:t>
      </w:r>
      <w:proofErr w:type="gramEnd"/>
      <w:r>
        <w:t xml:space="preserve"> and suggested timeframes</w:t>
      </w:r>
      <w:bookmarkEnd w:id="7"/>
      <w:bookmarkEnd w:id="8"/>
    </w:p>
    <w:p w14:paraId="46BDFB4C" w14:textId="77777777" w:rsidR="00A9164C" w:rsidRDefault="00E14508" w:rsidP="00A9164C">
      <w:pPr>
        <w:rPr>
          <w:lang w:eastAsia="zh-CN"/>
        </w:rPr>
      </w:pPr>
      <w:bookmarkStart w:id="9" w:name="_Toc126268641"/>
      <w:r w:rsidRPr="00F6137D">
        <w:rPr>
          <w:lang w:eastAsia="zh-CN"/>
        </w:rPr>
        <w:t xml:space="preserve">In the Year 7 program </w:t>
      </w:r>
      <w:r w:rsidRPr="00671B49">
        <w:rPr>
          <w:i/>
          <w:iCs/>
          <w:lang w:eastAsia="zh-CN"/>
        </w:rPr>
        <w:t>Powerful youth voices</w:t>
      </w:r>
      <w:r>
        <w:rPr>
          <w:lang w:eastAsia="zh-CN"/>
        </w:rPr>
        <w:t>,</w:t>
      </w:r>
      <w:r w:rsidRPr="00F6137D">
        <w:rPr>
          <w:lang w:eastAsia="zh-CN"/>
        </w:rPr>
        <w:t xml:space="preserve"> students </w:t>
      </w:r>
      <w:r w:rsidRPr="00C90750">
        <w:rPr>
          <w:lang w:eastAsia="zh-CN"/>
        </w:rPr>
        <w:t xml:space="preserve">develop an awareness of how an engaging writing voice can be used to effectively communicate ideas that are important to young people. Focusing on memoirs and performance poetry, this program supports students to appreciate the connection between style and a strong personal voice. Students then compose with an awareness of audience, </w:t>
      </w:r>
      <w:proofErr w:type="gramStart"/>
      <w:r w:rsidRPr="00C90750">
        <w:rPr>
          <w:lang w:eastAsia="zh-CN"/>
        </w:rPr>
        <w:t>purpose</w:t>
      </w:r>
      <w:proofErr w:type="gramEnd"/>
      <w:r w:rsidRPr="00C90750">
        <w:rPr>
          <w:lang w:eastAsia="zh-CN"/>
        </w:rPr>
        <w:t xml:space="preserve"> and context in order to have a powerful impact on their audience</w:t>
      </w:r>
      <w:r w:rsidRPr="00F6137D">
        <w:rPr>
          <w:lang w:eastAsia="zh-CN"/>
        </w:rPr>
        <w:t>.</w:t>
      </w:r>
    </w:p>
    <w:p w14:paraId="65037BB9" w14:textId="48036EC9" w:rsidR="00CC608F" w:rsidRPr="00CC608F" w:rsidRDefault="00CC608F" w:rsidP="00A9164C">
      <w:pPr>
        <w:pStyle w:val="Heading3"/>
      </w:pPr>
      <w:bookmarkStart w:id="10" w:name="_Toc130408773"/>
      <w:r>
        <w:lastRenderedPageBreak/>
        <w:t>Using this resource booklet</w:t>
      </w:r>
      <w:bookmarkEnd w:id="9"/>
      <w:bookmarkEnd w:id="10"/>
    </w:p>
    <w:p w14:paraId="3E0F5717" w14:textId="3EBEA9C9" w:rsidR="001D27E4" w:rsidRPr="00D20E45" w:rsidRDefault="001D27E4" w:rsidP="001D27E4">
      <w:r w:rsidRPr="00D20E45">
        <w:t xml:space="preserve">The program has been designed for Term 1 of Year 7. It provides opportunities for the teacher to develop a rapport with their class while getting to know their needs, </w:t>
      </w:r>
      <w:proofErr w:type="gramStart"/>
      <w:r w:rsidRPr="00D20E45">
        <w:t>interests</w:t>
      </w:r>
      <w:proofErr w:type="gramEnd"/>
      <w:r w:rsidRPr="00D20E45">
        <w:t xml:space="preserve"> and abilities. Short texts have been chosen to facilitate the exposure</w:t>
      </w:r>
      <w:r>
        <w:t xml:space="preserve"> to</w:t>
      </w:r>
      <w:r w:rsidRPr="00D20E45">
        <w:t xml:space="preserve"> and exploration of a range of types of texts. This helps students develop an understanding of high school English</w:t>
      </w:r>
      <w:r>
        <w:t>. It</w:t>
      </w:r>
      <w:r w:rsidRPr="00D20E45">
        <w:t xml:space="preserve"> also helps the teacher </w:t>
      </w:r>
      <w:r>
        <w:t>build awareness of</w:t>
      </w:r>
      <w:r w:rsidRPr="00D20E45">
        <w:t xml:space="preserve"> students’ knowledge and understanding of various types of texts as well as their compositional skills. All resources and activities are aligned to the syllabus outcomes and the </w:t>
      </w:r>
      <w:hyperlink r:id="rId10" w:history="1">
        <w:r w:rsidRPr="00746C7E">
          <w:rPr>
            <w:rStyle w:val="Hyperlink"/>
          </w:rPr>
          <w:t>National Literacy Learning Progressions V3</w:t>
        </w:r>
      </w:hyperlink>
      <w:r w:rsidRPr="00D20E45">
        <w:t>.</w:t>
      </w:r>
    </w:p>
    <w:p w14:paraId="6D8CDC1A" w14:textId="77777777" w:rsidR="001D27E4" w:rsidRPr="005908FA" w:rsidRDefault="001D27E4" w:rsidP="001D27E4">
      <w:r>
        <w:t>The following is an outline of some of the ways this resource booklet can be used:</w:t>
      </w:r>
    </w:p>
    <w:p w14:paraId="4FE4CDFA" w14:textId="77777777" w:rsidR="001D27E4" w:rsidRPr="00D62026" w:rsidRDefault="001D27E4" w:rsidP="001D27E4">
      <w:pPr>
        <w:pStyle w:val="ListBullet"/>
      </w:pPr>
      <w:r w:rsidRPr="00D62026">
        <w:t xml:space="preserve">Use the resources and activities as samples and models and make modifications </w:t>
      </w:r>
      <w:r>
        <w:t>to reflect your context.</w:t>
      </w:r>
    </w:p>
    <w:p w14:paraId="17BEC577" w14:textId="77777777" w:rsidR="001D27E4" w:rsidRPr="00D62026" w:rsidRDefault="001D27E4" w:rsidP="001D27E4">
      <w:pPr>
        <w:pStyle w:val="ListBullet"/>
      </w:pPr>
      <w:r w:rsidRPr="00D62026">
        <w:t>Examine the resources and activities during faculty meetings and planning days and collaboratively refine them based on faculty or school goals.</w:t>
      </w:r>
    </w:p>
    <w:p w14:paraId="0CAA3150" w14:textId="77777777" w:rsidR="001D27E4" w:rsidRPr="00D62026" w:rsidRDefault="001D27E4" w:rsidP="001D27E4">
      <w:pPr>
        <w:pStyle w:val="ListBullet"/>
      </w:pPr>
      <w:r w:rsidRPr="00D62026">
        <w:t xml:space="preserve">Examine the resources and activities during faculty meetings </w:t>
      </w:r>
      <w:r>
        <w:t>and</w:t>
      </w:r>
      <w:r w:rsidRPr="00D62026">
        <w:t xml:space="preserve"> planning days and collaboratively plan opportunities for team teaching, mentoring, lesson observation and/or the sharing of student samples.</w:t>
      </w:r>
    </w:p>
    <w:p w14:paraId="78327DAF" w14:textId="77777777" w:rsidR="001D27E4" w:rsidRPr="00D62026" w:rsidRDefault="001D27E4" w:rsidP="001D27E4">
      <w:pPr>
        <w:pStyle w:val="ListBullet"/>
      </w:pPr>
      <w:r w:rsidRPr="00D62026">
        <w:t>Use the resources and activities as samples with students.</w:t>
      </w:r>
    </w:p>
    <w:p w14:paraId="440CA88C" w14:textId="77777777" w:rsidR="001D27E4" w:rsidRPr="00D62026" w:rsidRDefault="001D27E4" w:rsidP="001D27E4">
      <w:pPr>
        <w:pStyle w:val="ListBullet"/>
      </w:pPr>
      <w:r w:rsidRPr="00D62026">
        <w:t xml:space="preserve">Use the examples of resources and activities as a model for designing student-specific tasks. </w:t>
      </w:r>
    </w:p>
    <w:p w14:paraId="34AAD402" w14:textId="77777777" w:rsidR="001D27E4" w:rsidRPr="00D62026" w:rsidRDefault="001D27E4" w:rsidP="001D27E4">
      <w:pPr>
        <w:pStyle w:val="ListBullet"/>
      </w:pPr>
      <w:r w:rsidRPr="00D62026">
        <w:t>Set resources</w:t>
      </w:r>
      <w:r>
        <w:t xml:space="preserve"> and </w:t>
      </w:r>
      <w:r w:rsidRPr="00D62026">
        <w:t>activities independently or as flipped learning in preparation for class collaboration and revision activities.</w:t>
      </w:r>
    </w:p>
    <w:p w14:paraId="70DA0E84" w14:textId="7A19F1AA" w:rsidR="00643909" w:rsidRPr="00D62026" w:rsidRDefault="001D27E4" w:rsidP="001D27E4">
      <w:pPr>
        <w:pStyle w:val="ListBullet"/>
        <w:numPr>
          <w:ilvl w:val="0"/>
          <w:numId w:val="53"/>
        </w:numPr>
      </w:pPr>
      <w:r w:rsidRPr="00D62026">
        <w:t xml:space="preserve">Use the strategies, texts, assessment practices, pedagogical </w:t>
      </w:r>
      <w:proofErr w:type="gramStart"/>
      <w:r w:rsidRPr="00D62026">
        <w:t>practices</w:t>
      </w:r>
      <w:proofErr w:type="gramEnd"/>
      <w:r w:rsidRPr="00D62026">
        <w:t xml:space="preserve"> and syllabus planning as an opportunity to backward map Years 10–7.</w:t>
      </w:r>
    </w:p>
    <w:p w14:paraId="016FE880" w14:textId="77777777" w:rsidR="001D27E4" w:rsidRDefault="001D27E4">
      <w:pPr>
        <w:spacing w:before="0" w:after="160" w:line="259" w:lineRule="auto"/>
        <w:rPr>
          <w:rFonts w:eastAsiaTheme="majorEastAsia"/>
          <w:b/>
          <w:bCs/>
          <w:color w:val="002664"/>
          <w:sz w:val="48"/>
          <w:szCs w:val="48"/>
        </w:rPr>
      </w:pPr>
      <w:bookmarkStart w:id="11" w:name="_Toc107575816"/>
      <w:r>
        <w:br w:type="page"/>
      </w:r>
    </w:p>
    <w:p w14:paraId="01E0EC32" w14:textId="5059005E" w:rsidR="00D9462F" w:rsidRDefault="00285689" w:rsidP="00B12BF3">
      <w:pPr>
        <w:pStyle w:val="Heading2"/>
      </w:pPr>
      <w:bookmarkStart w:id="12" w:name="_Toc130408774"/>
      <w:r>
        <w:lastRenderedPageBreak/>
        <w:t>T</w:t>
      </w:r>
      <w:r w:rsidR="00D9462F">
        <w:t>exts</w:t>
      </w:r>
      <w:bookmarkEnd w:id="11"/>
      <w:r>
        <w:t xml:space="preserve"> </w:t>
      </w:r>
      <w:proofErr w:type="gramStart"/>
      <w:r>
        <w:t>re</w:t>
      </w:r>
      <w:r w:rsidR="00693690">
        <w:t>quired</w:t>
      </w:r>
      <w:bookmarkEnd w:id="12"/>
      <w:proofErr w:type="gramEnd"/>
    </w:p>
    <w:p w14:paraId="1DE5763F" w14:textId="77777777" w:rsidR="00D9462F" w:rsidRDefault="00285689" w:rsidP="00D9462F">
      <w:r>
        <w:t xml:space="preserve">A </w:t>
      </w:r>
      <w:r w:rsidR="00D9462F" w:rsidRPr="00D9462F">
        <w:t xml:space="preserve">succinct overview of the texts required for the teaching and learning program are outlined in the table below. This brief overview </w:t>
      </w:r>
      <w:r>
        <w:t xml:space="preserve">provides the </w:t>
      </w:r>
      <w:r w:rsidR="00D9462F" w:rsidRPr="00D9462F">
        <w:t xml:space="preserve">name </w:t>
      </w:r>
      <w:r w:rsidR="00803AE5">
        <w:t>and details of each text</w:t>
      </w:r>
      <w:r w:rsidR="00D9462F" w:rsidRPr="00D9462F">
        <w:t xml:space="preserve">, the syllabus requirement being addressed and/or </w:t>
      </w:r>
      <w:r w:rsidR="00803AE5">
        <w:t>points of note</w:t>
      </w:r>
      <w:r w:rsidR="00D9462F" w:rsidRPr="00D9462F">
        <w:t>.</w:t>
      </w:r>
    </w:p>
    <w:p w14:paraId="031D07D7" w14:textId="31B58716" w:rsidR="00285689" w:rsidRDefault="00285689" w:rsidP="00285689">
      <w:pPr>
        <w:pStyle w:val="Caption"/>
      </w:pPr>
      <w:r>
        <w:t xml:space="preserve">Table </w:t>
      </w:r>
      <w:r>
        <w:rPr>
          <w:color w:val="2B579A"/>
          <w:shd w:val="clear" w:color="auto" w:fill="E6E6E6"/>
        </w:rPr>
        <w:fldChar w:fldCharType="begin"/>
      </w:r>
      <w:r>
        <w:instrText>SEQ Table \* ARABIC</w:instrText>
      </w:r>
      <w:r>
        <w:rPr>
          <w:color w:val="2B579A"/>
          <w:shd w:val="clear" w:color="auto" w:fill="E6E6E6"/>
        </w:rPr>
        <w:fldChar w:fldCharType="separate"/>
      </w:r>
      <w:r w:rsidR="00956EB9">
        <w:rPr>
          <w:noProof/>
        </w:rPr>
        <w:t>1</w:t>
      </w:r>
      <w:r>
        <w:rPr>
          <w:color w:val="2B579A"/>
          <w:shd w:val="clear" w:color="auto" w:fill="E6E6E6"/>
        </w:rPr>
        <w:fldChar w:fldCharType="end"/>
      </w:r>
      <w:r>
        <w:t xml:space="preserve"> – texts required for the </w:t>
      </w:r>
      <w:proofErr w:type="gramStart"/>
      <w:r>
        <w:t>program</w:t>
      </w:r>
      <w:proofErr w:type="gramEnd"/>
    </w:p>
    <w:tbl>
      <w:tblPr>
        <w:tblStyle w:val="Tableheader"/>
        <w:tblW w:w="0" w:type="auto"/>
        <w:tblLook w:val="04A0" w:firstRow="1" w:lastRow="0" w:firstColumn="1" w:lastColumn="0" w:noHBand="0" w:noVBand="1"/>
        <w:tblCaption w:val="texts required"/>
        <w:tblDescription w:val="each row contains the name and details of relevant texts"/>
      </w:tblPr>
      <w:tblGrid>
        <w:gridCol w:w="2547"/>
        <w:gridCol w:w="3118"/>
        <w:gridCol w:w="4077"/>
      </w:tblGrid>
      <w:tr w:rsidR="00D64219" w14:paraId="078663E2" w14:textId="77777777" w:rsidTr="7107B84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5C4ADFD0" w14:textId="77777777" w:rsidR="00D64219" w:rsidRDefault="00D64219" w:rsidP="00A931ED">
            <w:r>
              <w:t xml:space="preserve">Name and overview </w:t>
            </w:r>
          </w:p>
        </w:tc>
        <w:tc>
          <w:tcPr>
            <w:tcW w:w="3118" w:type="dxa"/>
          </w:tcPr>
          <w:p w14:paraId="3F791C2F" w14:textId="77777777" w:rsidR="00D64219" w:rsidRDefault="00D64219" w:rsidP="00A931ED">
            <w:pPr>
              <w:cnfStyle w:val="100000000000" w:firstRow="1" w:lastRow="0" w:firstColumn="0" w:lastColumn="0" w:oddVBand="0" w:evenVBand="0" w:oddHBand="0" w:evenHBand="0" w:firstRowFirstColumn="0" w:firstRowLastColumn="0" w:lastRowFirstColumn="0" w:lastRowLastColumn="0"/>
            </w:pPr>
            <w:r>
              <w:t xml:space="preserve">Syllabus requirements </w:t>
            </w:r>
          </w:p>
        </w:tc>
        <w:tc>
          <w:tcPr>
            <w:tcW w:w="4077" w:type="dxa"/>
          </w:tcPr>
          <w:p w14:paraId="243B06F3" w14:textId="77777777" w:rsidR="00D64219" w:rsidRDefault="00D64219" w:rsidP="00A931ED">
            <w:pPr>
              <w:cnfStyle w:val="100000000000" w:firstRow="1" w:lastRow="0" w:firstColumn="0" w:lastColumn="0" w:oddVBand="0" w:evenVBand="0" w:oddHBand="0" w:evenHBand="0" w:firstRowFirstColumn="0" w:firstRowLastColumn="0" w:lastRowFirstColumn="0" w:lastRowLastColumn="0"/>
            </w:pPr>
            <w:r>
              <w:t xml:space="preserve">Points of note </w:t>
            </w:r>
          </w:p>
        </w:tc>
      </w:tr>
      <w:tr w:rsidR="00D64219" w14:paraId="4C567420" w14:textId="77777777" w:rsidTr="7107B8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49B29324" w14:textId="77777777" w:rsidR="00D64219" w:rsidRPr="00F71C54" w:rsidRDefault="00D64219" w:rsidP="00A931ED">
            <w:pPr>
              <w:rPr>
                <w:b w:val="0"/>
                <w:bCs/>
              </w:rPr>
            </w:pPr>
            <w:r w:rsidRPr="00F71C54">
              <w:rPr>
                <w:b w:val="0"/>
                <w:bCs/>
              </w:rPr>
              <w:t xml:space="preserve">‘Australian Air’ by </w:t>
            </w:r>
            <w:proofErr w:type="spellStart"/>
            <w:r w:rsidRPr="00F71C54">
              <w:rPr>
                <w:b w:val="0"/>
                <w:bCs/>
              </w:rPr>
              <w:t>Solli</w:t>
            </w:r>
            <w:proofErr w:type="spellEnd"/>
            <w:r w:rsidRPr="00F71C54">
              <w:rPr>
                <w:b w:val="0"/>
                <w:bCs/>
              </w:rPr>
              <w:t xml:space="preserve"> Raphael (2018), in </w:t>
            </w:r>
            <w:r w:rsidRPr="00AF60B0">
              <w:rPr>
                <w:b w:val="0"/>
                <w:bCs/>
                <w:i/>
                <w:iCs/>
              </w:rPr>
              <w:t>Limelight</w:t>
            </w:r>
            <w:r w:rsidRPr="00F71C54">
              <w:rPr>
                <w:b w:val="0"/>
                <w:bCs/>
              </w:rPr>
              <w:t>, Puffin Books Australia. ISBN: 978-0-14-379376-2</w:t>
            </w:r>
          </w:p>
        </w:tc>
        <w:tc>
          <w:tcPr>
            <w:tcW w:w="3118" w:type="dxa"/>
          </w:tcPr>
          <w:p w14:paraId="62C3B533" w14:textId="77777777" w:rsidR="00D64219" w:rsidRDefault="00D64219" w:rsidP="00A931ED">
            <w:pPr>
              <w:cnfStyle w:val="000000100000" w:firstRow="0" w:lastRow="0" w:firstColumn="0" w:lastColumn="0" w:oddVBand="0" w:evenVBand="0" w:oddHBand="1" w:evenHBand="0" w:firstRowFirstColumn="0" w:firstRowLastColumn="0" w:lastRowFirstColumn="0" w:lastRowLastColumn="0"/>
              <w:rPr>
                <w:bCs/>
              </w:rPr>
            </w:pPr>
            <w:r>
              <w:rPr>
                <w:bCs/>
              </w:rPr>
              <w:t>This text is:</w:t>
            </w:r>
          </w:p>
          <w:p w14:paraId="090B5FAA" w14:textId="77777777" w:rsidR="00D64219" w:rsidRDefault="00D64219" w:rsidP="00D64219">
            <w:pPr>
              <w:pStyle w:val="ListBullet"/>
              <w:numPr>
                <w:ilvl w:val="0"/>
                <w:numId w:val="17"/>
              </w:numPr>
              <w:cnfStyle w:val="000000100000" w:firstRow="0" w:lastRow="0" w:firstColumn="0" w:lastColumn="0" w:oddVBand="0" w:evenVBand="0" w:oddHBand="1" w:evenHBand="0" w:firstRowFirstColumn="0" w:firstRowLastColumn="0" w:lastRowFirstColumn="0" w:lastRowLastColumn="0"/>
            </w:pPr>
            <w:r>
              <w:t>from a collection of poetry</w:t>
            </w:r>
          </w:p>
          <w:p w14:paraId="1461B315" w14:textId="77777777" w:rsidR="00D64219" w:rsidRDefault="00D64219" w:rsidP="00D64219">
            <w:pPr>
              <w:pStyle w:val="ListBullet"/>
              <w:numPr>
                <w:ilvl w:val="0"/>
                <w:numId w:val="17"/>
              </w:numPr>
              <w:cnfStyle w:val="000000100000" w:firstRow="0" w:lastRow="0" w:firstColumn="0" w:lastColumn="0" w:oddVBand="0" w:evenVBand="0" w:oddHBand="1" w:evenHBand="0" w:firstRowFirstColumn="0" w:firstRowLastColumn="0" w:lastRowFirstColumn="0" w:lastRowLastColumn="0"/>
            </w:pPr>
            <w:r>
              <w:t>award winning (quality literature)</w:t>
            </w:r>
          </w:p>
          <w:p w14:paraId="031FFA8F" w14:textId="77777777" w:rsidR="00D64219" w:rsidRDefault="00D64219" w:rsidP="00D64219">
            <w:pPr>
              <w:pStyle w:val="ListBullet"/>
              <w:numPr>
                <w:ilvl w:val="0"/>
                <w:numId w:val="17"/>
              </w:numPr>
              <w:cnfStyle w:val="000000100000" w:firstRow="0" w:lastRow="0" w:firstColumn="0" w:lastColumn="0" w:oddVBand="0" w:evenVBand="0" w:oddHBand="1" w:evenHBand="0" w:firstRowFirstColumn="0" w:firstRowLastColumn="0" w:lastRowFirstColumn="0" w:lastRowLastColumn="0"/>
            </w:pPr>
            <w:r>
              <w:t>by an Australian author</w:t>
            </w:r>
          </w:p>
          <w:p w14:paraId="7CDBEFD3" w14:textId="77777777" w:rsidR="00D64219" w:rsidRPr="00A92BB9" w:rsidRDefault="00D64219" w:rsidP="00D64219">
            <w:pPr>
              <w:pStyle w:val="ListBullet"/>
              <w:numPr>
                <w:ilvl w:val="0"/>
                <w:numId w:val="17"/>
              </w:numPr>
              <w:cnfStyle w:val="000000100000" w:firstRow="0" w:lastRow="0" w:firstColumn="0" w:lastColumn="0" w:oddVBand="0" w:evenVBand="0" w:oddHBand="1" w:evenHBand="0" w:firstRowFirstColumn="0" w:firstRowLastColumn="0" w:lastRowFirstColumn="0" w:lastRowLastColumn="0"/>
            </w:pPr>
            <w:r>
              <w:t>representative of popular and youth culture.</w:t>
            </w:r>
          </w:p>
        </w:tc>
        <w:tc>
          <w:tcPr>
            <w:tcW w:w="4077" w:type="dxa"/>
          </w:tcPr>
          <w:p w14:paraId="1C8C747B" w14:textId="77777777" w:rsidR="00D64219" w:rsidRDefault="00D64219" w:rsidP="00A931ED">
            <w:pPr>
              <w:cnfStyle w:val="000000100000" w:firstRow="0" w:lastRow="0" w:firstColumn="0" w:lastColumn="0" w:oddVBand="0" w:evenVBand="0" w:oddHBand="1" w:evenHBand="0" w:firstRowFirstColumn="0" w:firstRowLastColumn="0" w:lastRowFirstColumn="0" w:lastRowLastColumn="0"/>
            </w:pPr>
            <w:r>
              <w:t>This text contains:</w:t>
            </w:r>
          </w:p>
          <w:p w14:paraId="535D62C8" w14:textId="77777777" w:rsidR="00D64219" w:rsidRDefault="00D64219" w:rsidP="00D64219">
            <w:pPr>
              <w:pStyle w:val="ListBullet"/>
              <w:numPr>
                <w:ilvl w:val="0"/>
                <w:numId w:val="17"/>
              </w:numPr>
              <w:cnfStyle w:val="000000100000" w:firstRow="0" w:lastRow="0" w:firstColumn="0" w:lastColumn="0" w:oddVBand="0" w:evenVBand="0" w:oddHBand="1" w:evenHBand="0" w:firstRowFirstColumn="0" w:firstRowLastColumn="0" w:lastRowFirstColumn="0" w:lastRowLastColumn="0"/>
            </w:pPr>
            <w:r>
              <w:t>some technical vocabulary and poetic play with vocabulary</w:t>
            </w:r>
          </w:p>
          <w:p w14:paraId="40A3732A" w14:textId="77777777" w:rsidR="00D64219" w:rsidRDefault="00D64219" w:rsidP="00D64219">
            <w:pPr>
              <w:pStyle w:val="ListBullet"/>
              <w:numPr>
                <w:ilvl w:val="0"/>
                <w:numId w:val="17"/>
              </w:numPr>
              <w:cnfStyle w:val="000000100000" w:firstRow="0" w:lastRow="0" w:firstColumn="0" w:lastColumn="0" w:oddVBand="0" w:evenVBand="0" w:oddHBand="1" w:evenHBand="0" w:firstRowFirstColumn="0" w:firstRowLastColumn="0" w:lastRowFirstColumn="0" w:lastRowLastColumn="0"/>
            </w:pPr>
            <w:r>
              <w:t xml:space="preserve">references to depression and racial violence in the line ‘blacks…killed by </w:t>
            </w:r>
            <w:proofErr w:type="gramStart"/>
            <w:r>
              <w:t>whites’</w:t>
            </w:r>
            <w:proofErr w:type="gramEnd"/>
          </w:p>
          <w:p w14:paraId="5985EA4C" w14:textId="1C5DD65E" w:rsidR="00D64219" w:rsidRDefault="00D64219" w:rsidP="00D64219">
            <w:pPr>
              <w:pStyle w:val="ListBullet"/>
              <w:numPr>
                <w:ilvl w:val="0"/>
                <w:numId w:val="17"/>
              </w:numPr>
              <w:cnfStyle w:val="000000100000" w:firstRow="0" w:lastRow="0" w:firstColumn="0" w:lastColumn="0" w:oddVBand="0" w:evenVBand="0" w:oddHBand="1" w:evenHBand="0" w:firstRowFirstColumn="0" w:firstRowLastColumn="0" w:lastRowFirstColumn="0" w:lastRowLastColumn="0"/>
            </w:pPr>
            <w:r>
              <w:t xml:space="preserve">key concepts </w:t>
            </w:r>
            <w:r w:rsidR="006E5D7D">
              <w:t>include</w:t>
            </w:r>
            <w:r>
              <w:t xml:space="preserve"> youth response to difference and climate </w:t>
            </w:r>
            <w:proofErr w:type="gramStart"/>
            <w:r>
              <w:t>change</w:t>
            </w:r>
            <w:proofErr w:type="gramEnd"/>
          </w:p>
          <w:p w14:paraId="017A4FDD" w14:textId="77777777" w:rsidR="00D64219" w:rsidRPr="00A92BB9" w:rsidRDefault="00D64219" w:rsidP="00D64219">
            <w:pPr>
              <w:pStyle w:val="ListBullet"/>
              <w:numPr>
                <w:ilvl w:val="0"/>
                <w:numId w:val="17"/>
              </w:numPr>
              <w:cnfStyle w:val="000000100000" w:firstRow="0" w:lastRow="0" w:firstColumn="0" w:lastColumn="0" w:oddVBand="0" w:evenVBand="0" w:oddHBand="1" w:evenHBand="0" w:firstRowFirstColumn="0" w:firstRowLastColumn="0" w:lastRowFirstColumn="0" w:lastRowLastColumn="0"/>
            </w:pPr>
            <w:r>
              <w:t>strong personal voice.</w:t>
            </w:r>
          </w:p>
        </w:tc>
      </w:tr>
      <w:tr w:rsidR="00D64219" w14:paraId="4C0713E8" w14:textId="77777777" w:rsidTr="7107B84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2BB1DB3A" w14:textId="77777777" w:rsidR="00D64219" w:rsidRPr="00F71C54" w:rsidRDefault="00D64219" w:rsidP="00A931ED">
            <w:pPr>
              <w:rPr>
                <w:b w:val="0"/>
                <w:bCs/>
              </w:rPr>
            </w:pPr>
            <w:r w:rsidRPr="00F71C54">
              <w:rPr>
                <w:b w:val="0"/>
                <w:bCs/>
              </w:rPr>
              <w:t xml:space="preserve">‘Introduction’ by Yasar </w:t>
            </w:r>
            <w:proofErr w:type="spellStart"/>
            <w:r w:rsidRPr="00F71C54">
              <w:rPr>
                <w:b w:val="0"/>
                <w:bCs/>
              </w:rPr>
              <w:t>Duyal</w:t>
            </w:r>
            <w:proofErr w:type="spellEnd"/>
            <w:r w:rsidRPr="00F71C54">
              <w:rPr>
                <w:b w:val="0"/>
                <w:bCs/>
              </w:rPr>
              <w:t xml:space="preserve"> (2012), from </w:t>
            </w:r>
            <w:r w:rsidRPr="00AF60B0">
              <w:rPr>
                <w:b w:val="0"/>
                <w:bCs/>
                <w:i/>
                <w:iCs/>
              </w:rPr>
              <w:t>Paper Boats</w:t>
            </w:r>
            <w:r w:rsidRPr="00F71C54">
              <w:rPr>
                <w:b w:val="0"/>
                <w:bCs/>
              </w:rPr>
              <w:t>, Cambridge University Press Australia ISBN: 9781107608887</w:t>
            </w:r>
          </w:p>
        </w:tc>
        <w:tc>
          <w:tcPr>
            <w:tcW w:w="3118" w:type="dxa"/>
          </w:tcPr>
          <w:p w14:paraId="6133F8B7" w14:textId="77777777" w:rsidR="00D64219" w:rsidRDefault="00D64219" w:rsidP="00A931ED">
            <w:pPr>
              <w:cnfStyle w:val="000000010000" w:firstRow="0" w:lastRow="0" w:firstColumn="0" w:lastColumn="0" w:oddVBand="0" w:evenVBand="0" w:oddHBand="0" w:evenHBand="1" w:firstRowFirstColumn="0" w:firstRowLastColumn="0" w:lastRowFirstColumn="0" w:lastRowLastColumn="0"/>
            </w:pPr>
            <w:r>
              <w:t>This text is:</w:t>
            </w:r>
          </w:p>
          <w:p w14:paraId="21D96A9C" w14:textId="77777777" w:rsidR="00D64219" w:rsidRDefault="00D64219" w:rsidP="00D64219">
            <w:pPr>
              <w:pStyle w:val="ListBullet"/>
              <w:numPr>
                <w:ilvl w:val="0"/>
                <w:numId w:val="17"/>
              </w:numPr>
              <w:cnfStyle w:val="000000010000" w:firstRow="0" w:lastRow="0" w:firstColumn="0" w:lastColumn="0" w:oddVBand="0" w:evenVBand="0" w:oddHBand="0" w:evenHBand="1" w:firstRowFirstColumn="0" w:firstRowLastColumn="0" w:lastRowFirstColumn="0" w:lastRowLastColumn="0"/>
            </w:pPr>
            <w:r>
              <w:t xml:space="preserve">taken from a non-fiction </w:t>
            </w:r>
            <w:proofErr w:type="gramStart"/>
            <w:r>
              <w:t>collection</w:t>
            </w:r>
            <w:proofErr w:type="gramEnd"/>
          </w:p>
          <w:p w14:paraId="2CDBAC41" w14:textId="77777777" w:rsidR="00D64219" w:rsidRDefault="00D64219" w:rsidP="00D64219">
            <w:pPr>
              <w:pStyle w:val="ListBullet"/>
              <w:numPr>
                <w:ilvl w:val="0"/>
                <w:numId w:val="17"/>
              </w:numPr>
              <w:cnfStyle w:val="000000010000" w:firstRow="0" w:lastRow="0" w:firstColumn="0" w:lastColumn="0" w:oddVBand="0" w:evenVBand="0" w:oddHBand="0" w:evenHBand="1" w:firstRowFirstColumn="0" w:firstRowLastColumn="0" w:lastRowFirstColumn="0" w:lastRowLastColumn="0"/>
            </w:pPr>
            <w:r>
              <w:t>by an Australian author</w:t>
            </w:r>
          </w:p>
          <w:p w14:paraId="026BFB54" w14:textId="77777777" w:rsidR="00D64219" w:rsidRDefault="00D64219" w:rsidP="00D64219">
            <w:pPr>
              <w:pStyle w:val="ListBullet"/>
              <w:numPr>
                <w:ilvl w:val="0"/>
                <w:numId w:val="17"/>
              </w:numPr>
              <w:cnfStyle w:val="000000010000" w:firstRow="0" w:lastRow="0" w:firstColumn="0" w:lastColumn="0" w:oddVBand="0" w:evenVBand="0" w:oddHBand="0" w:evenHBand="1" w:firstRowFirstColumn="0" w:firstRowLastColumn="0" w:lastRowFirstColumn="0" w:lastRowLastColumn="0"/>
            </w:pPr>
            <w:r>
              <w:t>representative of a range of cultural, popular and youth perspectives.</w:t>
            </w:r>
          </w:p>
        </w:tc>
        <w:tc>
          <w:tcPr>
            <w:tcW w:w="4077" w:type="dxa"/>
          </w:tcPr>
          <w:p w14:paraId="03958476" w14:textId="77777777" w:rsidR="00D64219" w:rsidRDefault="00D64219" w:rsidP="00A931ED">
            <w:pPr>
              <w:cnfStyle w:val="000000010000" w:firstRow="0" w:lastRow="0" w:firstColumn="0" w:lastColumn="0" w:oddVBand="0" w:evenVBand="0" w:oddHBand="0" w:evenHBand="1" w:firstRowFirstColumn="0" w:firstRowLastColumn="0" w:lastRowFirstColumn="0" w:lastRowLastColumn="0"/>
            </w:pPr>
            <w:r>
              <w:t>This text contains:</w:t>
            </w:r>
          </w:p>
          <w:p w14:paraId="1A07462A" w14:textId="77777777" w:rsidR="00D64219" w:rsidRDefault="00D64219" w:rsidP="00D64219">
            <w:pPr>
              <w:pStyle w:val="ListBullet"/>
              <w:numPr>
                <w:ilvl w:val="0"/>
                <w:numId w:val="17"/>
              </w:numPr>
              <w:cnfStyle w:val="000000010000" w:firstRow="0" w:lastRow="0" w:firstColumn="0" w:lastColumn="0" w:oddVBand="0" w:evenVBand="0" w:oddHBand="0" w:evenHBand="1" w:firstRowFirstColumn="0" w:firstRowLastColumn="0" w:lastRowFirstColumn="0" w:lastRowLastColumn="0"/>
            </w:pPr>
            <w:r>
              <w:t>strong personal voice</w:t>
            </w:r>
          </w:p>
          <w:p w14:paraId="241B7292" w14:textId="77777777" w:rsidR="00D64219" w:rsidRDefault="00D64219" w:rsidP="00D64219">
            <w:pPr>
              <w:pStyle w:val="ListBullet"/>
              <w:numPr>
                <w:ilvl w:val="0"/>
                <w:numId w:val="17"/>
              </w:numPr>
              <w:cnfStyle w:val="000000010000" w:firstRow="0" w:lastRow="0" w:firstColumn="0" w:lastColumn="0" w:oddVBand="0" w:evenVBand="0" w:oddHBand="0" w:evenHBand="1" w:firstRowFirstColumn="0" w:firstRowLastColumn="0" w:lastRowFirstColumn="0" w:lastRowLastColumn="0"/>
            </w:pPr>
            <w:r>
              <w:t>background to the collection of refugee memoirs.</w:t>
            </w:r>
          </w:p>
        </w:tc>
      </w:tr>
      <w:tr w:rsidR="00D64219" w14:paraId="43579518" w14:textId="77777777" w:rsidTr="7107B8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46938AB4" w14:textId="77777777" w:rsidR="00D64219" w:rsidRPr="00F71C54" w:rsidRDefault="00D64219" w:rsidP="00A931ED">
            <w:pPr>
              <w:rPr>
                <w:b w:val="0"/>
                <w:bCs/>
              </w:rPr>
            </w:pPr>
            <w:r w:rsidRPr="00F71C54">
              <w:rPr>
                <w:b w:val="0"/>
                <w:bCs/>
              </w:rPr>
              <w:t xml:space="preserve">‘My Mother, My Hero’ by </w:t>
            </w:r>
            <w:proofErr w:type="spellStart"/>
            <w:r w:rsidRPr="00F71C54">
              <w:rPr>
                <w:b w:val="0"/>
                <w:bCs/>
              </w:rPr>
              <w:t>Kobra</w:t>
            </w:r>
            <w:proofErr w:type="spellEnd"/>
            <w:r w:rsidRPr="00F71C54">
              <w:rPr>
                <w:b w:val="0"/>
                <w:bCs/>
              </w:rPr>
              <w:t xml:space="preserve"> Moradi</w:t>
            </w:r>
            <w:r>
              <w:rPr>
                <w:b w:val="0"/>
                <w:bCs/>
              </w:rPr>
              <w:t xml:space="preserve"> </w:t>
            </w:r>
            <w:r>
              <w:rPr>
                <w:b w:val="0"/>
                <w:bCs/>
              </w:rPr>
              <w:lastRenderedPageBreak/>
              <w:t>(2012)</w:t>
            </w:r>
            <w:r w:rsidRPr="00F71C54">
              <w:rPr>
                <w:b w:val="0"/>
                <w:bCs/>
              </w:rPr>
              <w:t xml:space="preserve">, from </w:t>
            </w:r>
            <w:r w:rsidRPr="00987485">
              <w:rPr>
                <w:b w:val="0"/>
                <w:bCs/>
                <w:i/>
                <w:iCs/>
              </w:rPr>
              <w:t>Paper Boats</w:t>
            </w:r>
            <w:r w:rsidRPr="00F71C54">
              <w:rPr>
                <w:b w:val="0"/>
                <w:bCs/>
              </w:rPr>
              <w:t>, Cambridge University Press Australia ISBN: 9781107608887</w:t>
            </w:r>
          </w:p>
        </w:tc>
        <w:tc>
          <w:tcPr>
            <w:tcW w:w="3118" w:type="dxa"/>
          </w:tcPr>
          <w:p w14:paraId="253CEE43" w14:textId="77777777" w:rsidR="00D64219" w:rsidRDefault="00D64219" w:rsidP="00A931ED">
            <w:pPr>
              <w:cnfStyle w:val="000000100000" w:firstRow="0" w:lastRow="0" w:firstColumn="0" w:lastColumn="0" w:oddVBand="0" w:evenVBand="0" w:oddHBand="1" w:evenHBand="0" w:firstRowFirstColumn="0" w:firstRowLastColumn="0" w:lastRowFirstColumn="0" w:lastRowLastColumn="0"/>
            </w:pPr>
            <w:r>
              <w:lastRenderedPageBreak/>
              <w:t>This text is:</w:t>
            </w:r>
          </w:p>
          <w:p w14:paraId="2D8D5622" w14:textId="77777777" w:rsidR="00D64219" w:rsidRDefault="00D64219" w:rsidP="00D64219">
            <w:pPr>
              <w:pStyle w:val="ListBullet"/>
              <w:numPr>
                <w:ilvl w:val="0"/>
                <w:numId w:val="17"/>
              </w:numPr>
              <w:cnfStyle w:val="000000100000" w:firstRow="0" w:lastRow="0" w:firstColumn="0" w:lastColumn="0" w:oddVBand="0" w:evenVBand="0" w:oddHBand="1" w:evenHBand="0" w:firstRowFirstColumn="0" w:firstRowLastColumn="0" w:lastRowFirstColumn="0" w:lastRowLastColumn="0"/>
            </w:pPr>
            <w:r>
              <w:lastRenderedPageBreak/>
              <w:t xml:space="preserve">taken from a collection of non-fiction memoir </w:t>
            </w:r>
            <w:proofErr w:type="gramStart"/>
            <w:r>
              <w:t>writing</w:t>
            </w:r>
            <w:proofErr w:type="gramEnd"/>
          </w:p>
          <w:p w14:paraId="222E2F5E" w14:textId="77777777" w:rsidR="00D64219" w:rsidRDefault="00D64219" w:rsidP="00D64219">
            <w:pPr>
              <w:pStyle w:val="ListBullet"/>
              <w:numPr>
                <w:ilvl w:val="0"/>
                <w:numId w:val="17"/>
              </w:numPr>
              <w:cnfStyle w:val="000000100000" w:firstRow="0" w:lastRow="0" w:firstColumn="0" w:lastColumn="0" w:oddVBand="0" w:evenVBand="0" w:oddHBand="1" w:evenHBand="0" w:firstRowFirstColumn="0" w:firstRowLastColumn="0" w:lastRowFirstColumn="0" w:lastRowLastColumn="0"/>
            </w:pPr>
            <w:r>
              <w:t>by an Australian author</w:t>
            </w:r>
          </w:p>
          <w:p w14:paraId="60DBFAE5" w14:textId="77777777" w:rsidR="00D64219" w:rsidRDefault="00D64219" w:rsidP="00D64219">
            <w:pPr>
              <w:pStyle w:val="ListBullet"/>
              <w:numPr>
                <w:ilvl w:val="0"/>
                <w:numId w:val="17"/>
              </w:numPr>
              <w:cnfStyle w:val="000000100000" w:firstRow="0" w:lastRow="0" w:firstColumn="0" w:lastColumn="0" w:oddVBand="0" w:evenVBand="0" w:oddHBand="1" w:evenHBand="0" w:firstRowFirstColumn="0" w:firstRowLastColumn="0" w:lastRowFirstColumn="0" w:lastRowLastColumn="0"/>
            </w:pPr>
            <w:r>
              <w:t>representative of popular and youth cultures.</w:t>
            </w:r>
          </w:p>
        </w:tc>
        <w:tc>
          <w:tcPr>
            <w:tcW w:w="4077" w:type="dxa"/>
          </w:tcPr>
          <w:p w14:paraId="7235038C" w14:textId="77777777" w:rsidR="00D64219" w:rsidRDefault="00D64219" w:rsidP="00A931ED">
            <w:pPr>
              <w:cnfStyle w:val="000000100000" w:firstRow="0" w:lastRow="0" w:firstColumn="0" w:lastColumn="0" w:oddVBand="0" w:evenVBand="0" w:oddHBand="1" w:evenHBand="0" w:firstRowFirstColumn="0" w:firstRowLastColumn="0" w:lastRowFirstColumn="0" w:lastRowLastColumn="0"/>
            </w:pPr>
            <w:r>
              <w:lastRenderedPageBreak/>
              <w:t>This text contains:</w:t>
            </w:r>
          </w:p>
          <w:p w14:paraId="76D60253" w14:textId="77777777" w:rsidR="00D64219" w:rsidRDefault="00D64219" w:rsidP="00D64219">
            <w:pPr>
              <w:pStyle w:val="ListBullet"/>
              <w:numPr>
                <w:ilvl w:val="0"/>
                <w:numId w:val="17"/>
              </w:numPr>
              <w:cnfStyle w:val="000000100000" w:firstRow="0" w:lastRow="0" w:firstColumn="0" w:lastColumn="0" w:oddVBand="0" w:evenVBand="0" w:oddHBand="1" w:evenHBand="0" w:firstRowFirstColumn="0" w:firstRowLastColumn="0" w:lastRowFirstColumn="0" w:lastRowLastColumn="0"/>
            </w:pPr>
            <w:r>
              <w:lastRenderedPageBreak/>
              <w:t>strong personal voice</w:t>
            </w:r>
          </w:p>
          <w:p w14:paraId="0B241CB9" w14:textId="77777777" w:rsidR="00D64219" w:rsidRDefault="00D64219" w:rsidP="00D64219">
            <w:pPr>
              <w:pStyle w:val="ListBullet"/>
              <w:numPr>
                <w:ilvl w:val="0"/>
                <w:numId w:val="17"/>
              </w:numPr>
              <w:cnfStyle w:val="000000100000" w:firstRow="0" w:lastRow="0" w:firstColumn="0" w:lastColumn="0" w:oddVBand="0" w:evenVBand="0" w:oddHBand="1" w:evenHBand="0" w:firstRowFirstColumn="0" w:firstRowLastColumn="0" w:lastRowFirstColumn="0" w:lastRowLastColumn="0"/>
            </w:pPr>
            <w:r>
              <w:t>intentional use of complex sentences to structure ideas</w:t>
            </w:r>
          </w:p>
          <w:p w14:paraId="036E8E59" w14:textId="77777777" w:rsidR="00D64219" w:rsidRDefault="00D64219" w:rsidP="00D64219">
            <w:pPr>
              <w:pStyle w:val="ListBullet"/>
              <w:numPr>
                <w:ilvl w:val="0"/>
                <w:numId w:val="17"/>
              </w:numPr>
              <w:cnfStyle w:val="000000100000" w:firstRow="0" w:lastRow="0" w:firstColumn="0" w:lastColumn="0" w:oddVBand="0" w:evenVBand="0" w:oddHBand="1" w:evenHBand="0" w:firstRowFirstColumn="0" w:firstRowLastColumn="0" w:lastRowFirstColumn="0" w:lastRowLastColumn="0"/>
            </w:pPr>
            <w:r>
              <w:t>discussion of refugee experiences from Afghanistan.</w:t>
            </w:r>
          </w:p>
        </w:tc>
      </w:tr>
      <w:tr w:rsidR="00D64219" w14:paraId="42946FCE" w14:textId="77777777" w:rsidTr="7107B84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11FF8C5E" w14:textId="77777777" w:rsidR="00D64219" w:rsidRPr="00F71C54" w:rsidRDefault="00D64219" w:rsidP="00A931ED">
            <w:pPr>
              <w:rPr>
                <w:b w:val="0"/>
                <w:bCs/>
              </w:rPr>
            </w:pPr>
            <w:r w:rsidRPr="00F71C54">
              <w:rPr>
                <w:b w:val="0"/>
                <w:bCs/>
              </w:rPr>
              <w:lastRenderedPageBreak/>
              <w:t xml:space="preserve">‘Welcome to the </w:t>
            </w:r>
            <w:r>
              <w:rPr>
                <w:b w:val="0"/>
                <w:bCs/>
              </w:rPr>
              <w:t>W</w:t>
            </w:r>
            <w:r w:rsidRPr="00F71C54">
              <w:rPr>
                <w:b w:val="0"/>
                <w:bCs/>
              </w:rPr>
              <w:t xml:space="preserve">onderful </w:t>
            </w:r>
            <w:r>
              <w:rPr>
                <w:b w:val="0"/>
                <w:bCs/>
              </w:rPr>
              <w:t>W</w:t>
            </w:r>
            <w:r w:rsidRPr="00F71C54">
              <w:rPr>
                <w:b w:val="0"/>
                <w:bCs/>
              </w:rPr>
              <w:t xml:space="preserve">orld of </w:t>
            </w:r>
            <w:r>
              <w:rPr>
                <w:b w:val="0"/>
                <w:bCs/>
              </w:rPr>
              <w:t>P</w:t>
            </w:r>
            <w:r w:rsidRPr="00F71C54">
              <w:rPr>
                <w:b w:val="0"/>
                <w:bCs/>
              </w:rPr>
              <w:t xml:space="preserve">oetry’ by </w:t>
            </w:r>
            <w:proofErr w:type="spellStart"/>
            <w:r w:rsidRPr="00F71C54">
              <w:rPr>
                <w:b w:val="0"/>
                <w:bCs/>
              </w:rPr>
              <w:t>Solli</w:t>
            </w:r>
            <w:proofErr w:type="spellEnd"/>
            <w:r w:rsidRPr="00F71C54">
              <w:rPr>
                <w:b w:val="0"/>
                <w:bCs/>
              </w:rPr>
              <w:t xml:space="preserve"> Raphael (2018)</w:t>
            </w:r>
            <w:r>
              <w:rPr>
                <w:b w:val="0"/>
                <w:bCs/>
              </w:rPr>
              <w:t>,</w:t>
            </w:r>
            <w:r w:rsidRPr="00F71C54">
              <w:rPr>
                <w:b w:val="0"/>
                <w:bCs/>
              </w:rPr>
              <w:t xml:space="preserve"> in </w:t>
            </w:r>
            <w:r w:rsidRPr="00AF60B0">
              <w:rPr>
                <w:b w:val="0"/>
                <w:bCs/>
                <w:i/>
                <w:iCs/>
              </w:rPr>
              <w:t>Limelight</w:t>
            </w:r>
            <w:r w:rsidRPr="00F71C54">
              <w:rPr>
                <w:b w:val="0"/>
                <w:bCs/>
              </w:rPr>
              <w:t>, Puffin Books Australia. ISBN: 978-0-14-379376-2</w:t>
            </w:r>
          </w:p>
        </w:tc>
        <w:tc>
          <w:tcPr>
            <w:tcW w:w="3118" w:type="dxa"/>
          </w:tcPr>
          <w:p w14:paraId="13B8B30A" w14:textId="77777777" w:rsidR="00D64219" w:rsidRDefault="00D64219" w:rsidP="00A931ED">
            <w:pPr>
              <w:cnfStyle w:val="000000010000" w:firstRow="0" w:lastRow="0" w:firstColumn="0" w:lastColumn="0" w:oddVBand="0" w:evenVBand="0" w:oddHBand="0" w:evenHBand="1" w:firstRowFirstColumn="0" w:firstRowLastColumn="0" w:lastRowFirstColumn="0" w:lastRowLastColumn="0"/>
              <w:rPr>
                <w:bCs/>
              </w:rPr>
            </w:pPr>
            <w:r>
              <w:rPr>
                <w:bCs/>
              </w:rPr>
              <w:t>This text is:</w:t>
            </w:r>
          </w:p>
          <w:p w14:paraId="2FB945A6" w14:textId="77777777" w:rsidR="00D64219" w:rsidRDefault="00D64219" w:rsidP="00D64219">
            <w:pPr>
              <w:pStyle w:val="ListBullet"/>
              <w:numPr>
                <w:ilvl w:val="0"/>
                <w:numId w:val="17"/>
              </w:numPr>
              <w:mirrorIndents w:val="0"/>
              <w:cnfStyle w:val="000000010000" w:firstRow="0" w:lastRow="0" w:firstColumn="0" w:lastColumn="0" w:oddVBand="0" w:evenVBand="0" w:oddHBand="0" w:evenHBand="1" w:firstRowFirstColumn="0" w:firstRowLastColumn="0" w:lastRowFirstColumn="0" w:lastRowLastColumn="0"/>
            </w:pPr>
            <w:r>
              <w:t>from a collection of poetry</w:t>
            </w:r>
          </w:p>
          <w:p w14:paraId="71B1C1ED" w14:textId="77777777" w:rsidR="00D64219" w:rsidRDefault="00D64219" w:rsidP="00D64219">
            <w:pPr>
              <w:pStyle w:val="ListBullet"/>
              <w:numPr>
                <w:ilvl w:val="0"/>
                <w:numId w:val="17"/>
              </w:numPr>
              <w:mirrorIndents w:val="0"/>
              <w:cnfStyle w:val="000000010000" w:firstRow="0" w:lastRow="0" w:firstColumn="0" w:lastColumn="0" w:oddVBand="0" w:evenVBand="0" w:oddHBand="0" w:evenHBand="1" w:firstRowFirstColumn="0" w:firstRowLastColumn="0" w:lastRowFirstColumn="0" w:lastRowLastColumn="0"/>
            </w:pPr>
            <w:r>
              <w:t>award winning (quality literature)</w:t>
            </w:r>
          </w:p>
          <w:p w14:paraId="4B698C05" w14:textId="77777777" w:rsidR="00D64219" w:rsidRDefault="00D64219" w:rsidP="00D64219">
            <w:pPr>
              <w:pStyle w:val="ListBullet"/>
              <w:numPr>
                <w:ilvl w:val="0"/>
                <w:numId w:val="17"/>
              </w:numPr>
              <w:mirrorIndents w:val="0"/>
              <w:cnfStyle w:val="000000010000" w:firstRow="0" w:lastRow="0" w:firstColumn="0" w:lastColumn="0" w:oddVBand="0" w:evenVBand="0" w:oddHBand="0" w:evenHBand="1" w:firstRowFirstColumn="0" w:firstRowLastColumn="0" w:lastRowFirstColumn="0" w:lastRowLastColumn="0"/>
            </w:pPr>
            <w:r>
              <w:t>by an Australian author</w:t>
            </w:r>
          </w:p>
          <w:p w14:paraId="2B2D7D73" w14:textId="77777777" w:rsidR="00D64219" w:rsidRDefault="00D64219" w:rsidP="00D64219">
            <w:pPr>
              <w:pStyle w:val="ListBullet"/>
              <w:numPr>
                <w:ilvl w:val="0"/>
                <w:numId w:val="17"/>
              </w:numPr>
              <w:cnfStyle w:val="000000010000" w:firstRow="0" w:lastRow="0" w:firstColumn="0" w:lastColumn="0" w:oddVBand="0" w:evenVBand="0" w:oddHBand="0" w:evenHBand="1" w:firstRowFirstColumn="0" w:firstRowLastColumn="0" w:lastRowFirstColumn="0" w:lastRowLastColumn="0"/>
            </w:pPr>
            <w:r>
              <w:t>representative of popular and youth culture.</w:t>
            </w:r>
          </w:p>
        </w:tc>
        <w:tc>
          <w:tcPr>
            <w:tcW w:w="4077" w:type="dxa"/>
          </w:tcPr>
          <w:p w14:paraId="0B327242" w14:textId="77777777" w:rsidR="00D64219" w:rsidRDefault="00D64219" w:rsidP="00A931ED">
            <w:pPr>
              <w:cnfStyle w:val="000000010000" w:firstRow="0" w:lastRow="0" w:firstColumn="0" w:lastColumn="0" w:oddVBand="0" w:evenVBand="0" w:oddHBand="0" w:evenHBand="1" w:firstRowFirstColumn="0" w:firstRowLastColumn="0" w:lastRowFirstColumn="0" w:lastRowLastColumn="0"/>
            </w:pPr>
            <w:r>
              <w:t>This text contains:</w:t>
            </w:r>
          </w:p>
          <w:p w14:paraId="2955FA69" w14:textId="77777777" w:rsidR="00D64219" w:rsidRDefault="00D64219" w:rsidP="00D64219">
            <w:pPr>
              <w:pStyle w:val="ListBullet"/>
              <w:numPr>
                <w:ilvl w:val="0"/>
                <w:numId w:val="17"/>
              </w:numPr>
              <w:cnfStyle w:val="000000010000" w:firstRow="0" w:lastRow="0" w:firstColumn="0" w:lastColumn="0" w:oddVBand="0" w:evenVBand="0" w:oddHBand="0" w:evenHBand="1" w:firstRowFirstColumn="0" w:firstRowLastColumn="0" w:lastRowFirstColumn="0" w:lastRowLastColumn="0"/>
            </w:pPr>
            <w:r>
              <w:t>references to social and political issues, such as poverty</w:t>
            </w:r>
          </w:p>
          <w:p w14:paraId="62745CF8" w14:textId="77777777" w:rsidR="00D64219" w:rsidRDefault="00D64219" w:rsidP="00D64219">
            <w:pPr>
              <w:pStyle w:val="ListBullet"/>
              <w:numPr>
                <w:ilvl w:val="0"/>
                <w:numId w:val="17"/>
              </w:numPr>
              <w:cnfStyle w:val="000000010000" w:firstRow="0" w:lastRow="0" w:firstColumn="0" w:lastColumn="0" w:oddVBand="0" w:evenVBand="0" w:oddHBand="0" w:evenHBand="1" w:firstRowFirstColumn="0" w:firstRowLastColumn="0" w:lastRowFirstColumn="0" w:lastRowLastColumn="0"/>
            </w:pPr>
            <w:r>
              <w:t>strong personal voice</w:t>
            </w:r>
          </w:p>
          <w:p w14:paraId="251F733B" w14:textId="77777777" w:rsidR="00D64219" w:rsidRDefault="00D64219" w:rsidP="00D64219">
            <w:pPr>
              <w:pStyle w:val="ListBullet"/>
              <w:numPr>
                <w:ilvl w:val="0"/>
                <w:numId w:val="17"/>
              </w:numPr>
              <w:cnfStyle w:val="000000010000" w:firstRow="0" w:lastRow="0" w:firstColumn="0" w:lastColumn="0" w:oddVBand="0" w:evenVBand="0" w:oddHBand="0" w:evenHBand="1" w:firstRowFirstColumn="0" w:firstRowLastColumn="0" w:lastRowFirstColumn="0" w:lastRowLastColumn="0"/>
            </w:pPr>
            <w:r>
              <w:t>perspectives about art and poetry.</w:t>
            </w:r>
          </w:p>
        </w:tc>
      </w:tr>
      <w:tr w:rsidR="00D64219" w14:paraId="79835D22" w14:textId="77777777" w:rsidTr="7107B8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539215B7" w14:textId="77777777" w:rsidR="00D64219" w:rsidRPr="00F71C54" w:rsidRDefault="00D64219" w:rsidP="00A931ED">
            <w:pPr>
              <w:rPr>
                <w:b w:val="0"/>
                <w:bCs/>
              </w:rPr>
            </w:pPr>
            <w:r w:rsidRPr="00F71C54">
              <w:rPr>
                <w:b w:val="0"/>
                <w:bCs/>
              </w:rPr>
              <w:t xml:space="preserve">‘Salt Water’ by Mohammed from </w:t>
            </w:r>
            <w:r w:rsidRPr="008702E1">
              <w:rPr>
                <w:b w:val="0"/>
                <w:bCs/>
                <w:i/>
                <w:iCs/>
              </w:rPr>
              <w:t>Paper Boats</w:t>
            </w:r>
            <w:r w:rsidRPr="00F71C54">
              <w:rPr>
                <w:b w:val="0"/>
                <w:bCs/>
              </w:rPr>
              <w:t>, Cambridge University Press Australia ISBN: 9781107608887</w:t>
            </w:r>
          </w:p>
        </w:tc>
        <w:tc>
          <w:tcPr>
            <w:tcW w:w="3118" w:type="dxa"/>
          </w:tcPr>
          <w:p w14:paraId="2657EC31" w14:textId="77777777" w:rsidR="00D64219" w:rsidRDefault="00D64219" w:rsidP="00A931ED">
            <w:pPr>
              <w:cnfStyle w:val="000000100000" w:firstRow="0" w:lastRow="0" w:firstColumn="0" w:lastColumn="0" w:oddVBand="0" w:evenVBand="0" w:oddHBand="1" w:evenHBand="0" w:firstRowFirstColumn="0" w:firstRowLastColumn="0" w:lastRowFirstColumn="0" w:lastRowLastColumn="0"/>
            </w:pPr>
            <w:r>
              <w:t>This text is:</w:t>
            </w:r>
          </w:p>
          <w:p w14:paraId="160CDE0F" w14:textId="77777777" w:rsidR="00D64219" w:rsidRDefault="00D64219" w:rsidP="00D64219">
            <w:pPr>
              <w:pStyle w:val="ListBullet"/>
              <w:numPr>
                <w:ilvl w:val="0"/>
                <w:numId w:val="17"/>
              </w:numPr>
              <w:cnfStyle w:val="000000100000" w:firstRow="0" w:lastRow="0" w:firstColumn="0" w:lastColumn="0" w:oddVBand="0" w:evenVBand="0" w:oddHBand="1" w:evenHBand="0" w:firstRowFirstColumn="0" w:firstRowLastColumn="0" w:lastRowFirstColumn="0" w:lastRowLastColumn="0"/>
            </w:pPr>
            <w:r>
              <w:t>from a collection of non-fiction memoir writing</w:t>
            </w:r>
          </w:p>
          <w:p w14:paraId="06AF9927" w14:textId="77777777" w:rsidR="00D64219" w:rsidRDefault="00D64219" w:rsidP="00D64219">
            <w:pPr>
              <w:pStyle w:val="ListBullet"/>
              <w:numPr>
                <w:ilvl w:val="0"/>
                <w:numId w:val="17"/>
              </w:numPr>
              <w:cnfStyle w:val="000000100000" w:firstRow="0" w:lastRow="0" w:firstColumn="0" w:lastColumn="0" w:oddVBand="0" w:evenVBand="0" w:oddHBand="1" w:evenHBand="0" w:firstRowFirstColumn="0" w:firstRowLastColumn="0" w:lastRowFirstColumn="0" w:lastRowLastColumn="0"/>
            </w:pPr>
            <w:r>
              <w:t>by a (young) Australian author</w:t>
            </w:r>
          </w:p>
          <w:p w14:paraId="19932D62" w14:textId="77777777" w:rsidR="00D64219" w:rsidRDefault="00D64219" w:rsidP="00D64219">
            <w:pPr>
              <w:pStyle w:val="ListBullet"/>
              <w:numPr>
                <w:ilvl w:val="0"/>
                <w:numId w:val="17"/>
              </w:numPr>
              <w:cnfStyle w:val="000000100000" w:firstRow="0" w:lastRow="0" w:firstColumn="0" w:lastColumn="0" w:oddVBand="0" w:evenVBand="0" w:oddHBand="1" w:evenHBand="0" w:firstRowFirstColumn="0" w:firstRowLastColumn="0" w:lastRowFirstColumn="0" w:lastRowLastColumn="0"/>
            </w:pPr>
            <w:r>
              <w:t>representative of a range of cultural, popular and youth perspectives.</w:t>
            </w:r>
          </w:p>
        </w:tc>
        <w:tc>
          <w:tcPr>
            <w:tcW w:w="4077" w:type="dxa"/>
          </w:tcPr>
          <w:p w14:paraId="3E40D5A1" w14:textId="77777777" w:rsidR="00D64219" w:rsidRDefault="00D64219" w:rsidP="00A931ED">
            <w:pPr>
              <w:cnfStyle w:val="000000100000" w:firstRow="0" w:lastRow="0" w:firstColumn="0" w:lastColumn="0" w:oddVBand="0" w:evenVBand="0" w:oddHBand="1" w:evenHBand="0" w:firstRowFirstColumn="0" w:firstRowLastColumn="0" w:lastRowFirstColumn="0" w:lastRowLastColumn="0"/>
            </w:pPr>
            <w:r>
              <w:t>This text contains:</w:t>
            </w:r>
          </w:p>
          <w:p w14:paraId="585050D6" w14:textId="77777777" w:rsidR="00D64219" w:rsidRDefault="00D64219" w:rsidP="00D64219">
            <w:pPr>
              <w:pStyle w:val="ListBullet"/>
              <w:numPr>
                <w:ilvl w:val="0"/>
                <w:numId w:val="17"/>
              </w:numPr>
              <w:cnfStyle w:val="000000100000" w:firstRow="0" w:lastRow="0" w:firstColumn="0" w:lastColumn="0" w:oddVBand="0" w:evenVBand="0" w:oddHBand="1" w:evenHBand="0" w:firstRowFirstColumn="0" w:firstRowLastColumn="0" w:lastRowFirstColumn="0" w:lastRowLastColumn="0"/>
            </w:pPr>
            <w:r>
              <w:t>descriptions of the refugee experience, especially a journey to Australia by boat</w:t>
            </w:r>
          </w:p>
          <w:p w14:paraId="1C3A094C" w14:textId="77777777" w:rsidR="00D64219" w:rsidRDefault="00D64219" w:rsidP="00D64219">
            <w:pPr>
              <w:pStyle w:val="ListBullet"/>
              <w:numPr>
                <w:ilvl w:val="0"/>
                <w:numId w:val="17"/>
              </w:numPr>
              <w:cnfStyle w:val="000000100000" w:firstRow="0" w:lastRow="0" w:firstColumn="0" w:lastColumn="0" w:oddVBand="0" w:evenVBand="0" w:oddHBand="1" w:evenHBand="0" w:firstRowFirstColumn="0" w:firstRowLastColumn="0" w:lastRowFirstColumn="0" w:lastRowLastColumn="0"/>
            </w:pPr>
            <w:r>
              <w:t>discussion of the tensions between Hazara and Sunni Muslims, and the Taliban, in Afghanistan.</w:t>
            </w:r>
          </w:p>
        </w:tc>
      </w:tr>
    </w:tbl>
    <w:p w14:paraId="10BD4C16" w14:textId="3A8ACC0D" w:rsidR="00A9164C" w:rsidRPr="004E4246" w:rsidRDefault="135AB447" w:rsidP="7107B84F">
      <w:pPr>
        <w:rPr>
          <w:rFonts w:eastAsia="Arial"/>
          <w:color w:val="000000" w:themeColor="text1"/>
        </w:rPr>
      </w:pPr>
      <w:proofErr w:type="spellStart"/>
      <w:r w:rsidRPr="7107B84F">
        <w:rPr>
          <w:rFonts w:eastAsia="Arial"/>
          <w:color w:val="000000" w:themeColor="text1"/>
          <w:lang w:val="en-US"/>
        </w:rPr>
        <w:lastRenderedPageBreak/>
        <w:t>Yasur</w:t>
      </w:r>
      <w:proofErr w:type="spellEnd"/>
      <w:r w:rsidRPr="7107B84F">
        <w:rPr>
          <w:rFonts w:eastAsia="Arial"/>
          <w:color w:val="000000" w:themeColor="text1"/>
          <w:lang w:val="en-US"/>
        </w:rPr>
        <w:t xml:space="preserve"> </w:t>
      </w:r>
      <w:proofErr w:type="spellStart"/>
      <w:r w:rsidRPr="7107B84F">
        <w:rPr>
          <w:rFonts w:eastAsia="Arial"/>
          <w:color w:val="000000" w:themeColor="text1"/>
          <w:lang w:val="en-US"/>
        </w:rPr>
        <w:t>Duyal</w:t>
      </w:r>
      <w:proofErr w:type="spellEnd"/>
      <w:r w:rsidRPr="7107B84F">
        <w:rPr>
          <w:rFonts w:eastAsia="Arial"/>
          <w:color w:val="000000" w:themeColor="text1"/>
          <w:lang w:val="en-US"/>
        </w:rPr>
        <w:t xml:space="preserve"> (2012). Introduction. In</w:t>
      </w:r>
      <w:r w:rsidRPr="7107B84F">
        <w:rPr>
          <w:rFonts w:eastAsia="Arial"/>
          <w:i/>
          <w:iCs/>
          <w:color w:val="000000" w:themeColor="text1"/>
          <w:lang w:val="en-US"/>
        </w:rPr>
        <w:t xml:space="preserve"> </w:t>
      </w:r>
      <w:hyperlink r:id="rId11" w:anchor=".ZBjWIXZBzD4">
        <w:r w:rsidRPr="7107B84F">
          <w:rPr>
            <w:rStyle w:val="Hyperlink"/>
            <w:rFonts w:eastAsia="Arial"/>
            <w:i/>
            <w:iCs/>
            <w:lang w:val="en-US"/>
          </w:rPr>
          <w:t xml:space="preserve">Paper Boats An Anthology of Short </w:t>
        </w:r>
        <w:proofErr w:type="spellStart"/>
        <w:r w:rsidRPr="7107B84F">
          <w:rPr>
            <w:rStyle w:val="Hyperlink"/>
            <w:rFonts w:eastAsia="Arial"/>
            <w:i/>
            <w:iCs/>
            <w:lang w:val="en-US"/>
          </w:rPr>
          <w:t>Short</w:t>
        </w:r>
        <w:proofErr w:type="spellEnd"/>
        <w:r w:rsidRPr="7107B84F">
          <w:rPr>
            <w:rStyle w:val="Hyperlink"/>
            <w:rFonts w:eastAsia="Arial"/>
            <w:i/>
            <w:iCs/>
            <w:lang w:val="en-US"/>
          </w:rPr>
          <w:t xml:space="preserve"> Stories</w:t>
        </w:r>
      </w:hyperlink>
      <w:r w:rsidRPr="7107B84F">
        <w:rPr>
          <w:rFonts w:eastAsia="Arial"/>
          <w:color w:val="000000" w:themeColor="text1"/>
          <w:lang w:val="en-US"/>
        </w:rPr>
        <w:t xml:space="preserve"> (p. viii). Cambridge University Press. Reproduced and made available for copying and communication by NSW Department of Education for its educational purposes with the permission of Cambridge University Press.</w:t>
      </w:r>
      <w:r w:rsidRPr="7107B84F">
        <w:rPr>
          <w:rFonts w:eastAsia="Arial"/>
          <w:color w:val="000000" w:themeColor="text1"/>
        </w:rPr>
        <w:t> </w:t>
      </w:r>
      <w:r w:rsidRPr="7107B84F">
        <w:rPr>
          <w:rFonts w:eastAsia="Arial"/>
          <w:color w:val="000000" w:themeColor="text1"/>
          <w:lang w:val="en-US"/>
        </w:rPr>
        <w:t xml:space="preserve"> </w:t>
      </w:r>
    </w:p>
    <w:p w14:paraId="65B3FE88" w14:textId="2CB8ADB1" w:rsidR="00A9164C" w:rsidRPr="004E4246" w:rsidRDefault="135AB447" w:rsidP="7107B84F">
      <w:pPr>
        <w:rPr>
          <w:rFonts w:eastAsia="Arial"/>
          <w:color w:val="000000" w:themeColor="text1"/>
        </w:rPr>
      </w:pPr>
      <w:r w:rsidRPr="7107B84F">
        <w:rPr>
          <w:rFonts w:eastAsia="Arial"/>
          <w:color w:val="000000" w:themeColor="text1"/>
          <w:lang w:val="en-US"/>
        </w:rPr>
        <w:t xml:space="preserve">Mohammed Mohsin Jafari. (2012). Salt Water. In </w:t>
      </w:r>
      <w:hyperlink r:id="rId12" w:anchor=".ZBjWIXZBzD4">
        <w:r w:rsidRPr="7107B84F">
          <w:rPr>
            <w:rStyle w:val="Hyperlink"/>
            <w:rFonts w:eastAsia="Arial"/>
            <w:i/>
            <w:iCs/>
            <w:lang w:val="en-US"/>
          </w:rPr>
          <w:t xml:space="preserve">Paper Boats An Anthology of Short </w:t>
        </w:r>
        <w:proofErr w:type="spellStart"/>
        <w:r w:rsidRPr="7107B84F">
          <w:rPr>
            <w:rStyle w:val="Hyperlink"/>
            <w:rFonts w:eastAsia="Arial"/>
            <w:i/>
            <w:iCs/>
            <w:lang w:val="en-US"/>
          </w:rPr>
          <w:t>Short</w:t>
        </w:r>
        <w:proofErr w:type="spellEnd"/>
        <w:r w:rsidRPr="7107B84F">
          <w:rPr>
            <w:rStyle w:val="Hyperlink"/>
            <w:rFonts w:eastAsia="Arial"/>
            <w:i/>
            <w:iCs/>
            <w:lang w:val="en-US"/>
          </w:rPr>
          <w:t xml:space="preserve"> Stories</w:t>
        </w:r>
      </w:hyperlink>
      <w:r w:rsidRPr="7107B84F">
        <w:rPr>
          <w:rFonts w:eastAsia="Arial"/>
          <w:color w:val="000000" w:themeColor="text1"/>
          <w:lang w:val="en-US"/>
        </w:rPr>
        <w:t xml:space="preserve"> (pp. 38-40). Cambridge University Press. Reproduced and made available for copying and communication by NSW Department of Education for its educational purposes with the permission of Cambridge University Press.</w:t>
      </w:r>
    </w:p>
    <w:p w14:paraId="59FB8CBE" w14:textId="158B3AF1" w:rsidR="00A9164C" w:rsidRPr="004E4246" w:rsidRDefault="135AB447" w:rsidP="7107B84F">
      <w:pPr>
        <w:rPr>
          <w:rFonts w:eastAsia="Arial"/>
          <w:color w:val="000000" w:themeColor="text1"/>
          <w:lang w:val="en-US"/>
        </w:rPr>
      </w:pPr>
      <w:proofErr w:type="spellStart"/>
      <w:r w:rsidRPr="7107B84F">
        <w:rPr>
          <w:rFonts w:eastAsia="Arial"/>
          <w:color w:val="000000" w:themeColor="text1"/>
          <w:lang w:val="en-US"/>
        </w:rPr>
        <w:t>Kobra</w:t>
      </w:r>
      <w:proofErr w:type="spellEnd"/>
      <w:r w:rsidRPr="7107B84F">
        <w:rPr>
          <w:rFonts w:eastAsia="Arial"/>
          <w:color w:val="000000" w:themeColor="text1"/>
          <w:lang w:val="en-US"/>
        </w:rPr>
        <w:t xml:space="preserve"> Moradi. (2012) My Mother, My Hero. In</w:t>
      </w:r>
      <w:r w:rsidRPr="7107B84F">
        <w:rPr>
          <w:rFonts w:eastAsia="Arial"/>
          <w:i/>
          <w:iCs/>
          <w:color w:val="000000" w:themeColor="text1"/>
          <w:lang w:val="en-US"/>
        </w:rPr>
        <w:t xml:space="preserve"> </w:t>
      </w:r>
      <w:hyperlink r:id="rId13" w:anchor=".ZBjWIXZBzD4">
        <w:r w:rsidRPr="7107B84F">
          <w:rPr>
            <w:rStyle w:val="Hyperlink"/>
            <w:rFonts w:eastAsia="Arial"/>
            <w:i/>
            <w:iCs/>
            <w:lang w:val="en-US"/>
          </w:rPr>
          <w:t xml:space="preserve">Paper Boats An Anthology of Short </w:t>
        </w:r>
        <w:proofErr w:type="spellStart"/>
        <w:r w:rsidRPr="7107B84F">
          <w:rPr>
            <w:rStyle w:val="Hyperlink"/>
            <w:rFonts w:eastAsia="Arial"/>
            <w:i/>
            <w:iCs/>
            <w:lang w:val="en-US"/>
          </w:rPr>
          <w:t>Short</w:t>
        </w:r>
        <w:proofErr w:type="spellEnd"/>
        <w:r w:rsidRPr="7107B84F">
          <w:rPr>
            <w:rStyle w:val="Hyperlink"/>
            <w:rFonts w:eastAsia="Arial"/>
            <w:i/>
            <w:iCs/>
            <w:lang w:val="en-US"/>
          </w:rPr>
          <w:t xml:space="preserve"> Stories</w:t>
        </w:r>
      </w:hyperlink>
      <w:r w:rsidRPr="7107B84F">
        <w:rPr>
          <w:rFonts w:eastAsia="Arial"/>
          <w:i/>
          <w:iCs/>
          <w:color w:val="000000" w:themeColor="text1"/>
          <w:lang w:val="en-US"/>
        </w:rPr>
        <w:t xml:space="preserve"> </w:t>
      </w:r>
      <w:r w:rsidRPr="7107B84F">
        <w:rPr>
          <w:rFonts w:eastAsia="Arial"/>
          <w:color w:val="000000" w:themeColor="text1"/>
          <w:lang w:val="en-US"/>
        </w:rPr>
        <w:t>(pp. 19-21). Cambridge University Press. Reproduced and made available for copying and communication by NSW Department of Education for its educational purposes with the permission of Cambridge University Press.</w:t>
      </w:r>
    </w:p>
    <w:p w14:paraId="21036461" w14:textId="724550CB" w:rsidR="00A9164C" w:rsidRPr="004E4246" w:rsidRDefault="135AB447" w:rsidP="7107B84F">
      <w:pPr>
        <w:rPr>
          <w:rFonts w:eastAsia="Arial"/>
          <w:color w:val="000000" w:themeColor="text1"/>
          <w:lang w:val="en-US"/>
        </w:rPr>
      </w:pPr>
      <w:proofErr w:type="spellStart"/>
      <w:r w:rsidRPr="7107B84F">
        <w:rPr>
          <w:rFonts w:eastAsia="Arial"/>
          <w:color w:val="000000" w:themeColor="text1"/>
          <w:lang w:val="en-US"/>
        </w:rPr>
        <w:t>Solli</w:t>
      </w:r>
      <w:proofErr w:type="spellEnd"/>
      <w:r w:rsidRPr="7107B84F">
        <w:rPr>
          <w:rFonts w:eastAsia="Arial"/>
          <w:color w:val="000000" w:themeColor="text1"/>
          <w:lang w:val="en-US"/>
        </w:rPr>
        <w:t xml:space="preserve"> Raphael (2018). Australian Air. In </w:t>
      </w:r>
      <w:hyperlink r:id="rId14">
        <w:r w:rsidRPr="7107B84F">
          <w:rPr>
            <w:rStyle w:val="Hyperlink"/>
            <w:rFonts w:eastAsia="Arial"/>
            <w:i/>
            <w:iCs/>
            <w:lang w:val="en-US"/>
          </w:rPr>
          <w:t>Limelight</w:t>
        </w:r>
      </w:hyperlink>
      <w:r w:rsidRPr="7107B84F">
        <w:rPr>
          <w:rFonts w:eastAsia="Arial"/>
          <w:color w:val="000000" w:themeColor="text1"/>
          <w:lang w:val="en-US"/>
        </w:rPr>
        <w:t xml:space="preserve"> (pp. 63-65). Puffin Books Australia. Reproduced and made available for copying and communication by NSW Department of Education for its educational purposes with the permission of Puffin Books Australia.</w:t>
      </w:r>
    </w:p>
    <w:p w14:paraId="3815D14D" w14:textId="0BCB5289" w:rsidR="00A9164C" w:rsidRPr="004E4246" w:rsidRDefault="135AB447" w:rsidP="7107B84F">
      <w:pPr>
        <w:rPr>
          <w:rFonts w:ascii="Segoe UI" w:hAnsi="Segoe UI" w:cs="Segoe UI"/>
        </w:rPr>
      </w:pPr>
      <w:proofErr w:type="spellStart"/>
      <w:r w:rsidRPr="7107B84F">
        <w:rPr>
          <w:rFonts w:eastAsia="Arial"/>
          <w:color w:val="000000" w:themeColor="text1"/>
          <w:lang w:val="en-US"/>
        </w:rPr>
        <w:t>Solli</w:t>
      </w:r>
      <w:proofErr w:type="spellEnd"/>
      <w:r w:rsidRPr="7107B84F">
        <w:rPr>
          <w:rFonts w:eastAsia="Arial"/>
          <w:color w:val="000000" w:themeColor="text1"/>
          <w:lang w:val="en-US"/>
        </w:rPr>
        <w:t xml:space="preserve"> Raphael (2018). Welcome to the Wonderful World of Poetry. In</w:t>
      </w:r>
      <w:r w:rsidRPr="7107B84F">
        <w:rPr>
          <w:rFonts w:eastAsia="Arial"/>
          <w:i/>
          <w:iCs/>
          <w:color w:val="000000" w:themeColor="text1"/>
          <w:lang w:val="en-US"/>
        </w:rPr>
        <w:t xml:space="preserve"> </w:t>
      </w:r>
      <w:hyperlink r:id="rId15">
        <w:r w:rsidRPr="7107B84F">
          <w:rPr>
            <w:rStyle w:val="Hyperlink"/>
            <w:rFonts w:eastAsia="Arial"/>
            <w:i/>
            <w:iCs/>
            <w:lang w:val="en-US"/>
          </w:rPr>
          <w:t>Limelight</w:t>
        </w:r>
      </w:hyperlink>
      <w:r w:rsidRPr="7107B84F">
        <w:rPr>
          <w:rFonts w:eastAsia="Arial"/>
          <w:color w:val="000000" w:themeColor="text1"/>
          <w:lang w:val="en-US"/>
        </w:rPr>
        <w:t xml:space="preserve"> (pp. 51-53). Puffin Books Australia. Reproduced and made available for copying and communication by NSW Department of Education for its educational purposes with the permission of Puffin Books Australia.</w:t>
      </w:r>
      <w:r w:rsidRPr="7107B84F">
        <w:rPr>
          <w:rStyle w:val="eop"/>
          <w:color w:val="000000" w:themeColor="text1"/>
        </w:rPr>
        <w:t xml:space="preserve"> </w:t>
      </w:r>
      <w:r w:rsidR="00A9164C" w:rsidRPr="7107B84F">
        <w:rPr>
          <w:rStyle w:val="eop"/>
          <w:color w:val="000000" w:themeColor="text1"/>
        </w:rPr>
        <w:t> </w:t>
      </w:r>
    </w:p>
    <w:p w14:paraId="0160AE99" w14:textId="7433D31E" w:rsidR="00751427" w:rsidRPr="00343A39" w:rsidRDefault="00751427" w:rsidP="00343A39"/>
    <w:p w14:paraId="224B0E37" w14:textId="77777777" w:rsidR="00A9164C" w:rsidRDefault="00A9164C">
      <w:pPr>
        <w:spacing w:before="0" w:after="160" w:line="259" w:lineRule="auto"/>
        <w:rPr>
          <w:rFonts w:eastAsiaTheme="majorEastAsia"/>
          <w:b/>
          <w:bCs/>
          <w:color w:val="002664"/>
          <w:sz w:val="48"/>
          <w:szCs w:val="48"/>
        </w:rPr>
      </w:pPr>
      <w:bookmarkStart w:id="13" w:name="_Toc129787948"/>
      <w:r>
        <w:br w:type="page"/>
      </w:r>
    </w:p>
    <w:p w14:paraId="301CEAD2" w14:textId="380B3DB5" w:rsidR="00B73513" w:rsidRPr="005B734A" w:rsidRDefault="00B73513" w:rsidP="00B73513">
      <w:pPr>
        <w:pStyle w:val="Heading2"/>
      </w:pPr>
      <w:bookmarkStart w:id="14" w:name="_Toc130408775"/>
      <w:r>
        <w:lastRenderedPageBreak/>
        <w:t>Phase</w:t>
      </w:r>
      <w:r w:rsidRPr="005B734A">
        <w:t xml:space="preserve"> </w:t>
      </w:r>
      <w:r>
        <w:t>1</w:t>
      </w:r>
      <w:r w:rsidRPr="005B734A">
        <w:t xml:space="preserve"> – </w:t>
      </w:r>
      <w:r>
        <w:t xml:space="preserve">engaging with the </w:t>
      </w:r>
      <w:r w:rsidRPr="005B734A">
        <w:t>unit</w:t>
      </w:r>
      <w:r>
        <w:t xml:space="preserve"> and the learning community </w:t>
      </w:r>
      <w:proofErr w:type="gramStart"/>
      <w:r>
        <w:t>phase</w:t>
      </w:r>
      <w:bookmarkEnd w:id="13"/>
      <w:bookmarkEnd w:id="14"/>
      <w:proofErr w:type="gramEnd"/>
    </w:p>
    <w:p w14:paraId="3F5BEAAC" w14:textId="77777777" w:rsidR="00F84A44" w:rsidRDefault="00F84A44" w:rsidP="00F84A44">
      <w:pPr>
        <w:pStyle w:val="FeatureBox2"/>
      </w:pPr>
      <w:r>
        <w:t>In this introductory phase, ‘engaging with the unit and the learning community’, students develop a personal response to a significant text that uses a powerful writing voice to convey its ideas. The learners experience, discuss and respond personally to the ideas and textual features of the text. This helps students engage with the ways youth voices can be valued, and the range of approaches they may take to impact on the reader. In doing</w:t>
      </w:r>
      <w:r w:rsidRPr="007F339B">
        <w:t xml:space="preserve"> </w:t>
      </w:r>
      <w:r>
        <w:t>so, students express their own values and experiences in structured activities designed to break the ice at the start of high school and create a cohesive learning community.</w:t>
      </w:r>
    </w:p>
    <w:p w14:paraId="44469117" w14:textId="5AF0B209" w:rsidR="00F84A44" w:rsidRDefault="00F84A44" w:rsidP="00F84A44">
      <w:pPr>
        <w:pStyle w:val="FeatureBox2"/>
      </w:pPr>
      <w:r w:rsidRPr="009C35CB">
        <w:t xml:space="preserve">The teacher recognises students’ prior understanding </w:t>
      </w:r>
      <w:r>
        <w:t xml:space="preserve">of some of the key features of performance and spoken word poetry. This is especially valuable in the context of youth voices and social media communities focused on social change, </w:t>
      </w:r>
      <w:proofErr w:type="gramStart"/>
      <w:r>
        <w:t>diversity</w:t>
      </w:r>
      <w:proofErr w:type="gramEnd"/>
      <w:r>
        <w:t xml:space="preserve"> and inclusion. Students are invited to share their own experiences, their responses to the </w:t>
      </w:r>
      <w:r w:rsidR="0EF748B6">
        <w:t>model</w:t>
      </w:r>
      <w:r>
        <w:t xml:space="preserve"> text, and their understanding of the ways in which youth voices may be amplified and/or silenced.</w:t>
      </w:r>
    </w:p>
    <w:p w14:paraId="6238F991" w14:textId="77777777" w:rsidR="00F84A44" w:rsidRPr="009C35CB" w:rsidRDefault="00F84A44" w:rsidP="00F84A44">
      <w:pPr>
        <w:pStyle w:val="FeatureBox2"/>
      </w:pPr>
      <w:r>
        <w:t xml:space="preserve">Students practise writing about what is important to them </w:t>
      </w:r>
      <w:proofErr w:type="gramStart"/>
      <w:r>
        <w:t>in order to</w:t>
      </w:r>
      <w:proofErr w:type="gramEnd"/>
      <w:r>
        <w:t xml:space="preserve"> build the relationship with the teacher and peers.</w:t>
      </w:r>
    </w:p>
    <w:p w14:paraId="4C45222A" w14:textId="6671CA1B" w:rsidR="00173C1E" w:rsidRDefault="00173C1E" w:rsidP="00173C1E">
      <w:r>
        <w:t xml:space="preserve">The following texts and activities accompany the </w:t>
      </w:r>
      <w:r w:rsidR="00216CD9">
        <w:t>‘</w:t>
      </w:r>
      <w:r w:rsidRPr="00216CD9">
        <w:t>engaging with the unit and the learning community</w:t>
      </w:r>
      <w:r w:rsidR="00216CD9">
        <w:t>’</w:t>
      </w:r>
      <w:r w:rsidR="00B73513" w:rsidRPr="00216CD9">
        <w:t xml:space="preserve"> </w:t>
      </w:r>
      <w:r w:rsidRPr="00216CD9">
        <w:t>phase.</w:t>
      </w:r>
    </w:p>
    <w:p w14:paraId="7E6BA694" w14:textId="77777777" w:rsidR="00B73513" w:rsidRDefault="00B73513">
      <w:pPr>
        <w:spacing w:before="0" w:after="160" w:line="259" w:lineRule="auto"/>
        <w:rPr>
          <w:b/>
          <w:bCs/>
          <w:color w:val="002664"/>
          <w:sz w:val="40"/>
          <w:szCs w:val="40"/>
        </w:rPr>
      </w:pPr>
      <w:r>
        <w:br w:type="page"/>
      </w:r>
    </w:p>
    <w:p w14:paraId="76C3930F" w14:textId="260DE735" w:rsidR="00604D41" w:rsidRDefault="00AF4F9E" w:rsidP="004744BD">
      <w:pPr>
        <w:pStyle w:val="Heading3"/>
      </w:pPr>
      <w:bookmarkStart w:id="15" w:name="_Toc130408776"/>
      <w:r>
        <w:lastRenderedPageBreak/>
        <w:t>C</w:t>
      </w:r>
      <w:r w:rsidR="004834C0">
        <w:t xml:space="preserve">ore text 1 </w:t>
      </w:r>
      <w:r w:rsidR="00EA244C">
        <w:t>–</w:t>
      </w:r>
      <w:r w:rsidR="004834C0">
        <w:t xml:space="preserve"> </w:t>
      </w:r>
      <w:r w:rsidR="00EA244C">
        <w:t>‘</w:t>
      </w:r>
      <w:r w:rsidR="000E1435">
        <w:t>Australian A</w:t>
      </w:r>
      <w:r w:rsidR="00EA244C">
        <w:t xml:space="preserve">ir’ by </w:t>
      </w:r>
      <w:proofErr w:type="spellStart"/>
      <w:r w:rsidR="00EA244C">
        <w:t>Solli</w:t>
      </w:r>
      <w:proofErr w:type="spellEnd"/>
      <w:r w:rsidR="00EA244C">
        <w:t xml:space="preserve"> Raphael</w:t>
      </w:r>
      <w:bookmarkEnd w:id="15"/>
    </w:p>
    <w:p w14:paraId="2FC81851" w14:textId="77777777" w:rsidR="00EA317F" w:rsidRDefault="00EA317F" w:rsidP="00EA317F">
      <w:pPr>
        <w:pStyle w:val="Quote"/>
      </w:pPr>
      <w:r>
        <w:t xml:space="preserve">Australian Air </w:t>
      </w:r>
    </w:p>
    <w:p w14:paraId="2A599B91" w14:textId="77777777" w:rsidR="00EA317F" w:rsidRDefault="00EA317F" w:rsidP="00EA317F">
      <w:pPr>
        <w:pStyle w:val="Quote"/>
      </w:pPr>
    </w:p>
    <w:p w14:paraId="3C6BE086" w14:textId="2D6D897F" w:rsidR="000E0788" w:rsidRDefault="000E0788" w:rsidP="00EA317F">
      <w:pPr>
        <w:pStyle w:val="Quote"/>
      </w:pPr>
      <w:r>
        <w:t>Air</w:t>
      </w:r>
    </w:p>
    <w:p w14:paraId="4AB1CFBC" w14:textId="2E8EEECC" w:rsidR="00EA317F" w:rsidRDefault="00EA317F" w:rsidP="007B2BEE">
      <w:pPr>
        <w:pStyle w:val="Quote"/>
        <w:ind w:left="1440"/>
      </w:pPr>
      <w:r>
        <w:t xml:space="preserve">it's the invisible goodness, that links our </w:t>
      </w:r>
      <w:proofErr w:type="gramStart"/>
      <w:r>
        <w:t>brain</w:t>
      </w:r>
      <w:proofErr w:type="gramEnd"/>
      <w:r>
        <w:t xml:space="preserve">  </w:t>
      </w:r>
    </w:p>
    <w:p w14:paraId="227B32C5" w14:textId="77777777" w:rsidR="00EA317F" w:rsidRDefault="00EA317F" w:rsidP="00EA317F">
      <w:pPr>
        <w:pStyle w:val="Quote"/>
      </w:pPr>
      <w:r>
        <w:t xml:space="preserve">with full gain,  </w:t>
      </w:r>
    </w:p>
    <w:p w14:paraId="6B577061" w14:textId="77777777" w:rsidR="00EA317F" w:rsidRDefault="00EA317F" w:rsidP="00EA317F">
      <w:pPr>
        <w:pStyle w:val="Quote"/>
      </w:pPr>
      <w:proofErr w:type="gramStart"/>
      <w:r>
        <w:t>so</w:t>
      </w:r>
      <w:proofErr w:type="gramEnd"/>
      <w:r>
        <w:t xml:space="preserve"> we can think without a strain,  </w:t>
      </w:r>
    </w:p>
    <w:p w14:paraId="147F17A7" w14:textId="77777777" w:rsidR="00EA317F" w:rsidRDefault="00EA317F" w:rsidP="00EA317F">
      <w:pPr>
        <w:pStyle w:val="Quote"/>
      </w:pPr>
      <w:r>
        <w:t xml:space="preserve">and without it, we would probably go insane.  </w:t>
      </w:r>
    </w:p>
    <w:p w14:paraId="6ABB100C" w14:textId="77777777" w:rsidR="00EA317F" w:rsidRDefault="00EA317F" w:rsidP="00EA317F">
      <w:pPr>
        <w:pStyle w:val="Quote"/>
      </w:pPr>
    </w:p>
    <w:p w14:paraId="256386E9" w14:textId="77777777" w:rsidR="00EA317F" w:rsidRDefault="00EA317F" w:rsidP="00EA317F">
      <w:pPr>
        <w:pStyle w:val="Quote"/>
      </w:pPr>
      <w:r>
        <w:t xml:space="preserve">And it goes through our blood veins,  </w:t>
      </w:r>
    </w:p>
    <w:p w14:paraId="763B575B" w14:textId="77777777" w:rsidR="00EA317F" w:rsidRDefault="00EA317F" w:rsidP="00EA317F">
      <w:pPr>
        <w:pStyle w:val="Quote"/>
      </w:pPr>
      <w:r>
        <w:t xml:space="preserve">and acts like a water main, </w:t>
      </w:r>
    </w:p>
    <w:p w14:paraId="5D933F88" w14:textId="77777777" w:rsidR="00EA317F" w:rsidRDefault="00EA317F" w:rsidP="00EA317F">
      <w:pPr>
        <w:pStyle w:val="Quote"/>
      </w:pPr>
      <w:r>
        <w:t xml:space="preserve">the more we get, the more our plants grow,  </w:t>
      </w:r>
    </w:p>
    <w:p w14:paraId="74F93FCF" w14:textId="77777777" w:rsidR="00EA317F" w:rsidRDefault="00EA317F" w:rsidP="00EA317F">
      <w:pPr>
        <w:pStyle w:val="Quote"/>
      </w:pPr>
      <w:r>
        <w:t xml:space="preserve">the more our cells grow,  </w:t>
      </w:r>
    </w:p>
    <w:p w14:paraId="1911EEA0" w14:textId="77777777" w:rsidR="00EA317F" w:rsidRDefault="00EA317F" w:rsidP="00EA317F">
      <w:pPr>
        <w:pStyle w:val="Quote"/>
      </w:pPr>
      <w:r>
        <w:t xml:space="preserve">the more we grow,  </w:t>
      </w:r>
    </w:p>
    <w:p w14:paraId="5FFC1E81" w14:textId="77777777" w:rsidR="00EA317F" w:rsidRDefault="00EA317F" w:rsidP="00EA317F">
      <w:pPr>
        <w:pStyle w:val="Quote"/>
      </w:pPr>
      <w:r>
        <w:t xml:space="preserve">in wealth and health, </w:t>
      </w:r>
    </w:p>
    <w:p w14:paraId="662B2569" w14:textId="77777777" w:rsidR="00EA317F" w:rsidRDefault="00EA317F" w:rsidP="00EA317F">
      <w:pPr>
        <w:pStyle w:val="Quote"/>
      </w:pPr>
    </w:p>
    <w:p w14:paraId="2047123A" w14:textId="77777777" w:rsidR="00EA317F" w:rsidRDefault="00EA317F" w:rsidP="00EA317F">
      <w:pPr>
        <w:pStyle w:val="Quote"/>
      </w:pPr>
      <w:r>
        <w:t xml:space="preserve">and although our lives are stressful and pressurised with  </w:t>
      </w:r>
    </w:p>
    <w:p w14:paraId="6192EFD1" w14:textId="77777777" w:rsidR="00EA317F" w:rsidRDefault="00EA317F" w:rsidP="00EA317F">
      <w:pPr>
        <w:pStyle w:val="Quote"/>
      </w:pPr>
      <w:r>
        <w:t xml:space="preserve">anxiety and control, and you're still working on </w:t>
      </w:r>
      <w:proofErr w:type="gramStart"/>
      <w:r>
        <w:t>relaxing</w:t>
      </w:r>
      <w:proofErr w:type="gramEnd"/>
      <w:r>
        <w:t xml:space="preserve">  </w:t>
      </w:r>
    </w:p>
    <w:p w14:paraId="5D072055" w14:textId="77777777" w:rsidR="00EA317F" w:rsidRDefault="00EA317F" w:rsidP="00EA317F">
      <w:pPr>
        <w:pStyle w:val="Quote"/>
      </w:pPr>
      <w:r>
        <w:t xml:space="preserve">your soul, while running around the magnetic pole,  </w:t>
      </w:r>
    </w:p>
    <w:p w14:paraId="75703CEF" w14:textId="77777777" w:rsidR="00EA317F" w:rsidRDefault="00EA317F" w:rsidP="00EA317F">
      <w:pPr>
        <w:pStyle w:val="Quote"/>
      </w:pPr>
      <w:r>
        <w:t xml:space="preserve">looking for your self-control, and although it’s taking its toll,  </w:t>
      </w:r>
    </w:p>
    <w:p w14:paraId="6DDE97C7" w14:textId="0690E7D9" w:rsidR="00EA317F" w:rsidRDefault="00EA317F" w:rsidP="00EA317F">
      <w:pPr>
        <w:pStyle w:val="Quote"/>
      </w:pPr>
      <w:r>
        <w:t>we still breathe.</w:t>
      </w:r>
    </w:p>
    <w:p w14:paraId="001B1A2C" w14:textId="77777777" w:rsidR="00E83E37" w:rsidRPr="00E83E37" w:rsidRDefault="00E83E37" w:rsidP="00E83E37"/>
    <w:p w14:paraId="0F71B059" w14:textId="2AC7AF27" w:rsidR="00EA317F" w:rsidRDefault="00EA317F" w:rsidP="00EA317F">
      <w:pPr>
        <w:pStyle w:val="Quote"/>
      </w:pPr>
      <w:r>
        <w:t xml:space="preserve">We breathe in, we breathe </w:t>
      </w:r>
      <w:proofErr w:type="gramStart"/>
      <w:r>
        <w:t>out</w:t>
      </w:r>
      <w:proofErr w:type="gramEnd"/>
      <w:r>
        <w:t xml:space="preserve"> </w:t>
      </w:r>
    </w:p>
    <w:p w14:paraId="4997223E" w14:textId="77777777" w:rsidR="00E83E37" w:rsidRPr="00E83E37" w:rsidRDefault="00E83E37" w:rsidP="00E83E37"/>
    <w:p w14:paraId="1786EDF9" w14:textId="77777777" w:rsidR="00EA317F" w:rsidRDefault="00EA317F" w:rsidP="00EA317F">
      <w:pPr>
        <w:pStyle w:val="Quote"/>
      </w:pPr>
      <w:r>
        <w:lastRenderedPageBreak/>
        <w:t xml:space="preserve">Since the day of our arrival, we've been killing our </w:t>
      </w:r>
      <w:proofErr w:type="gramStart"/>
      <w:r>
        <w:t>own</w:t>
      </w:r>
      <w:proofErr w:type="gramEnd"/>
      <w:r>
        <w:t xml:space="preserve">  </w:t>
      </w:r>
    </w:p>
    <w:p w14:paraId="2E64204E" w14:textId="77777777" w:rsidR="00EA317F" w:rsidRDefault="00EA317F" w:rsidP="00EA317F">
      <w:pPr>
        <w:pStyle w:val="Quote"/>
      </w:pPr>
      <w:r>
        <w:t xml:space="preserve">survival, and it's vital, that our sidle title is put aside, so  </w:t>
      </w:r>
    </w:p>
    <w:p w14:paraId="523828AD" w14:textId="77777777" w:rsidR="00EA317F" w:rsidRDefault="00EA317F" w:rsidP="00EA317F">
      <w:pPr>
        <w:pStyle w:val="Quote"/>
      </w:pPr>
      <w:r>
        <w:t xml:space="preserve">we can become ONE with our rivals. </w:t>
      </w:r>
    </w:p>
    <w:p w14:paraId="4F7D549B" w14:textId="77777777" w:rsidR="00EA317F" w:rsidRDefault="00EA317F" w:rsidP="00EA317F">
      <w:pPr>
        <w:pStyle w:val="Quote"/>
      </w:pPr>
    </w:p>
    <w:p w14:paraId="16239D65" w14:textId="77777777" w:rsidR="00EA317F" w:rsidRDefault="00EA317F" w:rsidP="00EA317F">
      <w:pPr>
        <w:pStyle w:val="Quote"/>
      </w:pPr>
      <w:r>
        <w:t>We breathe in, we breathe out.</w:t>
      </w:r>
    </w:p>
    <w:p w14:paraId="6F59F26C" w14:textId="77777777" w:rsidR="00EA317F" w:rsidRDefault="00EA317F" w:rsidP="00EA317F">
      <w:pPr>
        <w:pStyle w:val="Quote"/>
      </w:pPr>
    </w:p>
    <w:p w14:paraId="68B6050E" w14:textId="77777777" w:rsidR="00EA317F" w:rsidRDefault="00EA317F" w:rsidP="00EA317F">
      <w:pPr>
        <w:pStyle w:val="Quote"/>
      </w:pPr>
      <w:r>
        <w:t xml:space="preserve">So don’t sit around waiting for your life to caper, instead –  </w:t>
      </w:r>
    </w:p>
    <w:p w14:paraId="29ECD29D" w14:textId="77777777" w:rsidR="00EA317F" w:rsidRDefault="00EA317F" w:rsidP="00EA317F">
      <w:pPr>
        <w:pStyle w:val="Quote"/>
      </w:pPr>
      <w:r>
        <w:t xml:space="preserve">grab your pens and your paper – your voices and your eyes,  </w:t>
      </w:r>
    </w:p>
    <w:p w14:paraId="7D58936B" w14:textId="77777777" w:rsidR="00EA317F" w:rsidRDefault="00EA317F" w:rsidP="00EA317F">
      <w:pPr>
        <w:pStyle w:val="Quote"/>
      </w:pPr>
      <w:proofErr w:type="gramStart"/>
      <w:r>
        <w:t>so</w:t>
      </w:r>
      <w:proofErr w:type="gramEnd"/>
      <w:r>
        <w:t xml:space="preserve"> we can reach for the sky, and look down on the world,  </w:t>
      </w:r>
    </w:p>
    <w:p w14:paraId="4A1C6D87" w14:textId="77777777" w:rsidR="00EA317F" w:rsidRDefault="00EA317F" w:rsidP="00EA317F">
      <w:pPr>
        <w:pStyle w:val="Quote"/>
      </w:pPr>
      <w:r>
        <w:t xml:space="preserve">and tell them why,  </w:t>
      </w:r>
    </w:p>
    <w:p w14:paraId="3FA29F0C" w14:textId="77777777" w:rsidR="00EA317F" w:rsidRDefault="00EA317F" w:rsidP="00EA317F">
      <w:pPr>
        <w:pStyle w:val="Quote"/>
      </w:pPr>
      <w:r>
        <w:t xml:space="preserve">we need to make a </w:t>
      </w:r>
      <w:proofErr w:type="gramStart"/>
      <w:r>
        <w:t>change</w:t>
      </w:r>
      <w:proofErr w:type="gramEnd"/>
      <w:r>
        <w:t xml:space="preserve"> </w:t>
      </w:r>
    </w:p>
    <w:p w14:paraId="5CBC6261" w14:textId="77777777" w:rsidR="00EA317F" w:rsidRDefault="00EA317F" w:rsidP="00EA317F">
      <w:pPr>
        <w:pStyle w:val="Quote"/>
      </w:pPr>
    </w:p>
    <w:p w14:paraId="421706F8" w14:textId="77777777" w:rsidR="00EA317F" w:rsidRDefault="00EA317F" w:rsidP="005B1F49">
      <w:pPr>
        <w:pStyle w:val="Quote"/>
        <w:ind w:left="1440"/>
      </w:pPr>
      <w:r>
        <w:t xml:space="preserve">To our lives.  </w:t>
      </w:r>
    </w:p>
    <w:p w14:paraId="7D4248A7" w14:textId="77777777" w:rsidR="005B1F49" w:rsidRDefault="005B1F49" w:rsidP="00EA317F">
      <w:pPr>
        <w:pStyle w:val="Quote"/>
      </w:pPr>
    </w:p>
    <w:p w14:paraId="087328DF" w14:textId="7C023F46" w:rsidR="00EA317F" w:rsidRDefault="00EA317F" w:rsidP="00EA317F">
      <w:pPr>
        <w:pStyle w:val="Quote"/>
      </w:pPr>
      <w:r>
        <w:t xml:space="preserve">Because we don’t have to be these average everyday  </w:t>
      </w:r>
    </w:p>
    <w:p w14:paraId="44F39F25" w14:textId="77777777" w:rsidR="00EA317F" w:rsidRDefault="00EA317F" w:rsidP="00EA317F">
      <w:pPr>
        <w:pStyle w:val="Quote"/>
      </w:pPr>
      <w:r>
        <w:t xml:space="preserve">humans anymore. </w:t>
      </w:r>
    </w:p>
    <w:p w14:paraId="512D27C1" w14:textId="77777777" w:rsidR="00EA317F" w:rsidRDefault="00EA317F" w:rsidP="00EA317F">
      <w:pPr>
        <w:pStyle w:val="Quote"/>
      </w:pPr>
    </w:p>
    <w:p w14:paraId="4C5B04BC" w14:textId="77777777" w:rsidR="00EA317F" w:rsidRDefault="00EA317F" w:rsidP="00EA317F">
      <w:pPr>
        <w:pStyle w:val="Quote"/>
      </w:pPr>
      <w:r>
        <w:t xml:space="preserve">We can show this world what we feel, </w:t>
      </w:r>
      <w:proofErr w:type="gramStart"/>
      <w:r>
        <w:t>see</w:t>
      </w:r>
      <w:proofErr w:type="gramEnd"/>
      <w:r>
        <w:t xml:space="preserve"> and think,  </w:t>
      </w:r>
    </w:p>
    <w:p w14:paraId="030E1947" w14:textId="77777777" w:rsidR="00A6390A" w:rsidRDefault="00A6390A" w:rsidP="00EA317F">
      <w:pPr>
        <w:pStyle w:val="Quote"/>
      </w:pPr>
    </w:p>
    <w:p w14:paraId="5AD1702B" w14:textId="6F64A4AB" w:rsidR="00EA317F" w:rsidRDefault="00EA317F" w:rsidP="00EA317F">
      <w:pPr>
        <w:pStyle w:val="Quote"/>
      </w:pPr>
      <w:r>
        <w:t xml:space="preserve">and that might be the hidden link, </w:t>
      </w:r>
    </w:p>
    <w:p w14:paraId="2FC91397" w14:textId="77777777" w:rsidR="00EA317F" w:rsidRDefault="00EA317F" w:rsidP="00EA317F">
      <w:pPr>
        <w:pStyle w:val="Quote"/>
      </w:pPr>
      <w:r>
        <w:t xml:space="preserve">between peace, war and humans causing our own race to  </w:t>
      </w:r>
    </w:p>
    <w:p w14:paraId="500145E5" w14:textId="77777777" w:rsidR="00EA317F" w:rsidRDefault="00EA317F" w:rsidP="00EA317F">
      <w:pPr>
        <w:pStyle w:val="Quote"/>
      </w:pPr>
      <w:r>
        <w:t xml:space="preserve">be extinct. </w:t>
      </w:r>
    </w:p>
    <w:p w14:paraId="5BE34B50" w14:textId="77777777" w:rsidR="00EA317F" w:rsidRDefault="00EA317F" w:rsidP="00EA317F">
      <w:pPr>
        <w:pStyle w:val="Quote"/>
      </w:pPr>
    </w:p>
    <w:p w14:paraId="39CD3632" w14:textId="77777777" w:rsidR="00EA317F" w:rsidRDefault="00EA317F" w:rsidP="00EA317F">
      <w:pPr>
        <w:pStyle w:val="Quote"/>
      </w:pPr>
      <w:r>
        <w:t xml:space="preserve">And sometimes </w:t>
      </w:r>
    </w:p>
    <w:p w14:paraId="10A4F8DB" w14:textId="77777777" w:rsidR="00EA317F" w:rsidRDefault="00EA317F" w:rsidP="005F7401">
      <w:pPr>
        <w:pStyle w:val="Quote"/>
        <w:ind w:left="1440"/>
      </w:pPr>
      <w:r>
        <w:t xml:space="preserve">We need to breathe out,  </w:t>
      </w:r>
    </w:p>
    <w:p w14:paraId="23EB911F" w14:textId="77777777" w:rsidR="00EA317F" w:rsidRDefault="00EA317F" w:rsidP="005F7401">
      <w:pPr>
        <w:pStyle w:val="Quote"/>
        <w:ind w:left="2160"/>
      </w:pPr>
      <w:r>
        <w:t xml:space="preserve">just so we can breathe in </w:t>
      </w:r>
      <w:proofErr w:type="gramStart"/>
      <w:r>
        <w:t>kindness</w:t>
      </w:r>
      <w:proofErr w:type="gramEnd"/>
      <w:r>
        <w:t xml:space="preserve">  </w:t>
      </w:r>
    </w:p>
    <w:p w14:paraId="1F2B2882" w14:textId="77777777" w:rsidR="00EA317F" w:rsidRDefault="00EA317F" w:rsidP="005F7401">
      <w:pPr>
        <w:pStyle w:val="Quote"/>
        <w:ind w:left="1440"/>
      </w:pPr>
      <w:r>
        <w:t xml:space="preserve">and passion. </w:t>
      </w:r>
    </w:p>
    <w:p w14:paraId="55BDB953" w14:textId="77777777" w:rsidR="00EA317F" w:rsidRDefault="00EA317F" w:rsidP="00EA317F">
      <w:pPr>
        <w:pStyle w:val="Quote"/>
      </w:pPr>
    </w:p>
    <w:p w14:paraId="6A7B8489" w14:textId="77777777" w:rsidR="00EA317F" w:rsidRDefault="00EA317F" w:rsidP="00EA317F">
      <w:pPr>
        <w:pStyle w:val="Quote"/>
      </w:pPr>
      <w:r>
        <w:t xml:space="preserve">Because this Australian air is polluted with,  </w:t>
      </w:r>
    </w:p>
    <w:p w14:paraId="1F985E61" w14:textId="77777777" w:rsidR="00EA317F" w:rsidRDefault="00EA317F" w:rsidP="00630A58">
      <w:pPr>
        <w:pStyle w:val="Quote"/>
        <w:ind w:left="1440"/>
      </w:pPr>
      <w:r>
        <w:t xml:space="preserve">Choking from our own depression,  </w:t>
      </w:r>
    </w:p>
    <w:p w14:paraId="33696437" w14:textId="77777777" w:rsidR="00EA317F" w:rsidRDefault="00EA317F" w:rsidP="00EA317F">
      <w:pPr>
        <w:pStyle w:val="Quote"/>
      </w:pPr>
      <w:r>
        <w:lastRenderedPageBreak/>
        <w:t xml:space="preserve">and if we don’t fight for our rights … it’s like mixing </w:t>
      </w:r>
    </w:p>
    <w:p w14:paraId="6D365590" w14:textId="77777777" w:rsidR="00EA317F" w:rsidRDefault="00EA317F" w:rsidP="00EA317F">
      <w:pPr>
        <w:pStyle w:val="Quote"/>
      </w:pPr>
      <w:r>
        <w:t>hemimorphite and pegmatite, so that you can think as</w:t>
      </w:r>
    </w:p>
    <w:p w14:paraId="587D6F5F" w14:textId="77777777" w:rsidR="00EA317F" w:rsidRDefault="00EA317F" w:rsidP="00EA317F">
      <w:pPr>
        <w:pStyle w:val="Quote"/>
      </w:pPr>
      <w:r>
        <w:t xml:space="preserve">fast as the speed of light, but if you’re not speaking your </w:t>
      </w:r>
    </w:p>
    <w:p w14:paraId="5F26654E" w14:textId="77777777" w:rsidR="00EA317F" w:rsidRDefault="00EA317F" w:rsidP="00EA317F">
      <w:pPr>
        <w:pStyle w:val="Quote"/>
      </w:pPr>
      <w:r>
        <w:t xml:space="preserve">own sight, even though you might despite the fright to  </w:t>
      </w:r>
    </w:p>
    <w:p w14:paraId="5F093A59" w14:textId="77777777" w:rsidR="00EA317F" w:rsidRDefault="00EA317F" w:rsidP="00EA317F">
      <w:pPr>
        <w:pStyle w:val="Quote"/>
      </w:pPr>
      <w:r>
        <w:t xml:space="preserve">be polite and rewrite how we should reunite, we may as </w:t>
      </w:r>
    </w:p>
    <w:p w14:paraId="00106072" w14:textId="77777777" w:rsidR="00EA317F" w:rsidRDefault="00EA317F" w:rsidP="00EA317F">
      <w:pPr>
        <w:pStyle w:val="Quote"/>
      </w:pPr>
      <w:r>
        <w:t xml:space="preserve">well do a plebiscite, for if we should keep </w:t>
      </w:r>
      <w:proofErr w:type="gramStart"/>
      <w:r>
        <w:t>celebrating</w:t>
      </w:r>
      <w:proofErr w:type="gramEnd"/>
      <w:r>
        <w:t xml:space="preserve">  </w:t>
      </w:r>
    </w:p>
    <w:p w14:paraId="47117FD6" w14:textId="77777777" w:rsidR="00B236A8" w:rsidRDefault="00B236A8" w:rsidP="00EA317F">
      <w:pPr>
        <w:pStyle w:val="Quote"/>
      </w:pPr>
    </w:p>
    <w:p w14:paraId="0F50AF69" w14:textId="7D768677" w:rsidR="00EA317F" w:rsidRDefault="00EA317F" w:rsidP="00EA317F">
      <w:pPr>
        <w:pStyle w:val="Quote"/>
      </w:pPr>
      <w:r>
        <w:t xml:space="preserve">how the blacks were killed by the whites.  </w:t>
      </w:r>
    </w:p>
    <w:p w14:paraId="25661941" w14:textId="77777777" w:rsidR="00EA317F" w:rsidRDefault="00EA317F" w:rsidP="00EA317F">
      <w:pPr>
        <w:pStyle w:val="Quote"/>
      </w:pPr>
    </w:p>
    <w:p w14:paraId="58E38608" w14:textId="77777777" w:rsidR="00EA317F" w:rsidRDefault="00EA317F" w:rsidP="00EA317F">
      <w:pPr>
        <w:pStyle w:val="Quote"/>
      </w:pPr>
      <w:r>
        <w:t xml:space="preserve">So –  </w:t>
      </w:r>
    </w:p>
    <w:p w14:paraId="2B99CA1B" w14:textId="77777777" w:rsidR="00EA317F" w:rsidRDefault="00EA317F" w:rsidP="00EA317F">
      <w:pPr>
        <w:pStyle w:val="Quote"/>
      </w:pPr>
      <w:r>
        <w:t xml:space="preserve">get out of your seats,  </w:t>
      </w:r>
    </w:p>
    <w:p w14:paraId="45EB488C" w14:textId="77777777" w:rsidR="00EA317F" w:rsidRDefault="00EA317F" w:rsidP="00EA317F">
      <w:pPr>
        <w:pStyle w:val="Quote"/>
      </w:pPr>
      <w:proofErr w:type="gramStart"/>
      <w:r>
        <w:t>rise up</w:t>
      </w:r>
      <w:proofErr w:type="gramEnd"/>
      <w:r>
        <w:t xml:space="preserve">,  </w:t>
      </w:r>
    </w:p>
    <w:p w14:paraId="6E4AFB6C" w14:textId="77777777" w:rsidR="00EA317F" w:rsidRDefault="00EA317F" w:rsidP="00EA317F">
      <w:pPr>
        <w:pStyle w:val="Quote"/>
      </w:pPr>
      <w:r>
        <w:t xml:space="preserve">open your windows,  </w:t>
      </w:r>
    </w:p>
    <w:p w14:paraId="4D9C52E6" w14:textId="77777777" w:rsidR="00EA317F" w:rsidRDefault="00EA317F" w:rsidP="00EA317F">
      <w:pPr>
        <w:pStyle w:val="Quote"/>
      </w:pPr>
      <w:r>
        <w:t xml:space="preserve">let fresh air flood your homes, flood your lungs, </w:t>
      </w:r>
    </w:p>
    <w:p w14:paraId="0125145B" w14:textId="77777777" w:rsidR="00EA317F" w:rsidRDefault="00EA317F" w:rsidP="00EA317F">
      <w:pPr>
        <w:pStyle w:val="Quote"/>
      </w:pPr>
      <w:r>
        <w:t xml:space="preserve">flood your brains! </w:t>
      </w:r>
    </w:p>
    <w:p w14:paraId="068A8F86" w14:textId="77777777" w:rsidR="00EA317F" w:rsidRDefault="00EA317F" w:rsidP="00EA317F">
      <w:pPr>
        <w:pStyle w:val="Quote"/>
      </w:pPr>
    </w:p>
    <w:p w14:paraId="0CB0BE75" w14:textId="77777777" w:rsidR="00EA317F" w:rsidRDefault="00EA317F" w:rsidP="00EA317F">
      <w:pPr>
        <w:pStyle w:val="Quote"/>
      </w:pPr>
      <w:r>
        <w:t xml:space="preserve">Change the way you think,  </w:t>
      </w:r>
    </w:p>
    <w:p w14:paraId="73874502" w14:textId="77777777" w:rsidR="00EA317F" w:rsidRDefault="00EA317F" w:rsidP="00EA317F">
      <w:pPr>
        <w:pStyle w:val="Quote"/>
      </w:pPr>
      <w:r>
        <w:t xml:space="preserve">CHANGE the way you LIVE. </w:t>
      </w:r>
    </w:p>
    <w:p w14:paraId="276F48A2" w14:textId="77777777" w:rsidR="00EA317F" w:rsidRDefault="00EA317F" w:rsidP="00EA317F">
      <w:pPr>
        <w:pStyle w:val="Quote"/>
      </w:pPr>
      <w:r>
        <w:t xml:space="preserve">Open your eyes and breathe out yesterday’s air,  </w:t>
      </w:r>
    </w:p>
    <w:p w14:paraId="734231E9" w14:textId="77777777" w:rsidR="00EA317F" w:rsidRDefault="00EA317F" w:rsidP="00EA317F">
      <w:pPr>
        <w:pStyle w:val="Quote"/>
      </w:pPr>
      <w:r>
        <w:t xml:space="preserve">and – breathe in – </w:t>
      </w:r>
      <w:proofErr w:type="gramStart"/>
      <w:r>
        <w:t>Today’s</w:t>
      </w:r>
      <w:proofErr w:type="gramEnd"/>
      <w:r>
        <w:t xml:space="preserve">  </w:t>
      </w:r>
    </w:p>
    <w:p w14:paraId="4D81A74A" w14:textId="77777777" w:rsidR="00EA317F" w:rsidRDefault="00EA317F" w:rsidP="00EA317F">
      <w:pPr>
        <w:pStyle w:val="Quote"/>
      </w:pPr>
      <w:r>
        <w:t>Opportunities.</w:t>
      </w:r>
    </w:p>
    <w:p w14:paraId="20A34D2E" w14:textId="1A27A6A1" w:rsidR="006D283C" w:rsidRDefault="005653FC" w:rsidP="009838AF">
      <w:pPr>
        <w:pStyle w:val="Featurebox2Bullets"/>
        <w:numPr>
          <w:ilvl w:val="0"/>
          <w:numId w:val="0"/>
        </w:numPr>
      </w:pPr>
      <w:r>
        <w:rPr>
          <w:b/>
          <w:bCs/>
        </w:rPr>
        <w:t>To the teacher</w:t>
      </w:r>
      <w:r w:rsidR="002370C8" w:rsidRPr="00461874">
        <w:rPr>
          <w:b/>
          <w:bCs/>
        </w:rPr>
        <w:t>:</w:t>
      </w:r>
      <w:r w:rsidR="00C90515">
        <w:t xml:space="preserve"> the </w:t>
      </w:r>
      <w:r w:rsidR="00F508D4">
        <w:t>suggested teaching and learning strategies</w:t>
      </w:r>
      <w:r w:rsidR="001F5E3C">
        <w:t xml:space="preserve"> in this</w:t>
      </w:r>
      <w:r w:rsidR="00DC2518">
        <w:t xml:space="preserve"> sequence</w:t>
      </w:r>
      <w:r w:rsidR="001B15AE">
        <w:t xml:space="preserve"> link with </w:t>
      </w:r>
      <w:r w:rsidR="00E71932">
        <w:t xml:space="preserve">UnT7 in the </w:t>
      </w:r>
      <w:hyperlink r:id="rId16" w:history="1">
        <w:r w:rsidR="00B700AE" w:rsidRPr="0048554B">
          <w:rPr>
            <w:rStyle w:val="Hyperlink"/>
          </w:rPr>
          <w:t xml:space="preserve">National Literacy </w:t>
        </w:r>
        <w:r w:rsidR="00447B36" w:rsidRPr="0048554B">
          <w:rPr>
            <w:rStyle w:val="Hyperlink"/>
          </w:rPr>
          <w:t>and Numeracy Learning</w:t>
        </w:r>
        <w:r w:rsidR="00B700AE" w:rsidRPr="0048554B">
          <w:rPr>
            <w:rStyle w:val="Hyperlink"/>
          </w:rPr>
          <w:t xml:space="preserve"> Progression</w:t>
        </w:r>
        <w:r w:rsidR="0048554B" w:rsidRPr="0048554B">
          <w:rPr>
            <w:rStyle w:val="Hyperlink"/>
          </w:rPr>
          <w:t>s</w:t>
        </w:r>
      </w:hyperlink>
      <w:r w:rsidR="000A36C6">
        <w:t xml:space="preserve">. </w:t>
      </w:r>
      <w:r w:rsidR="00917DB8">
        <w:t>A student</w:t>
      </w:r>
      <w:r w:rsidR="006D283C">
        <w:t>:</w:t>
      </w:r>
    </w:p>
    <w:p w14:paraId="22F64B5B" w14:textId="6000C458" w:rsidR="00B700AE" w:rsidRDefault="00123D20" w:rsidP="006D283C">
      <w:pPr>
        <w:pStyle w:val="Featurebox2Bullets"/>
      </w:pPr>
      <w:r>
        <w:t>‘</w:t>
      </w:r>
      <w:proofErr w:type="gramStart"/>
      <w:r w:rsidR="00917DB8">
        <w:t>uses</w:t>
      </w:r>
      <w:proofErr w:type="gramEnd"/>
      <w:r w:rsidR="00917DB8">
        <w:t xml:space="preserve"> strategies to predict and confirm meaning</w:t>
      </w:r>
      <w:r>
        <w:t>’</w:t>
      </w:r>
      <w:r w:rsidR="00A0254F">
        <w:t>. F</w:t>
      </w:r>
      <w:r>
        <w:t>or example</w:t>
      </w:r>
      <w:r w:rsidR="00A0254F">
        <w:t>,</w:t>
      </w:r>
      <w:r>
        <w:t xml:space="preserve"> the</w:t>
      </w:r>
      <w:r w:rsidR="0000734B">
        <w:t xml:space="preserve"> repetition of ‘grow’</w:t>
      </w:r>
      <w:r>
        <w:t>,</w:t>
      </w:r>
      <w:r w:rsidR="0000734B">
        <w:t xml:space="preserve"> and</w:t>
      </w:r>
      <w:r>
        <w:t xml:space="preserve"> the </w:t>
      </w:r>
      <w:r w:rsidR="0000734B">
        <w:t>connotations of ‘health, wealth</w:t>
      </w:r>
      <w:r w:rsidR="001A3727">
        <w:t>, gain’ in opening 10 lines</w:t>
      </w:r>
      <w:r w:rsidR="00EC3D63">
        <w:t>.</w:t>
      </w:r>
    </w:p>
    <w:p w14:paraId="65A6AE12" w14:textId="00F400F7" w:rsidR="001A3727" w:rsidRDefault="000F6DF4" w:rsidP="006D283C">
      <w:pPr>
        <w:pStyle w:val="Featurebox2Bullets"/>
      </w:pPr>
      <w:r>
        <w:t>‘</w:t>
      </w:r>
      <w:proofErr w:type="gramStart"/>
      <w:r w:rsidR="00123D20">
        <w:t>interprets</w:t>
      </w:r>
      <w:proofErr w:type="gramEnd"/>
      <w:r w:rsidR="00123D20">
        <w:t xml:space="preserve"> </w:t>
      </w:r>
      <w:r w:rsidR="001A3727">
        <w:t>unfamiliar words using grammatical knowledge</w:t>
      </w:r>
      <w:r>
        <w:t>’</w:t>
      </w:r>
      <w:r w:rsidR="00A0254F">
        <w:t>. F</w:t>
      </w:r>
      <w:r w:rsidR="00661689">
        <w:t>or example</w:t>
      </w:r>
      <w:r w:rsidR="00A0254F">
        <w:t>,</w:t>
      </w:r>
      <w:r w:rsidR="00F9152E">
        <w:t xml:space="preserve"> students</w:t>
      </w:r>
      <w:r w:rsidR="001A3727">
        <w:t xml:space="preserve"> </w:t>
      </w:r>
      <w:r w:rsidR="007D249E">
        <w:t>check meaning developed through prefixes (‘rewrite’) and suffixes</w:t>
      </w:r>
      <w:r w:rsidR="009D01CF">
        <w:t xml:space="preserve"> (‘kindness’). Students find and check meaning of others.</w:t>
      </w:r>
    </w:p>
    <w:p w14:paraId="6E9316A7" w14:textId="200B9411" w:rsidR="00EA244C" w:rsidRDefault="76353D42" w:rsidP="00A47BE0">
      <w:pPr>
        <w:pStyle w:val="Heading3"/>
      </w:pPr>
      <w:bookmarkStart w:id="16" w:name="_Toc130408777"/>
      <w:r>
        <w:lastRenderedPageBreak/>
        <w:t>P</w:t>
      </w:r>
      <w:r w:rsidR="13C19BD5">
        <w:t>hase</w:t>
      </w:r>
      <w:r w:rsidR="00EA244C">
        <w:t xml:space="preserve"> 1, </w:t>
      </w:r>
      <w:r w:rsidR="00622C11">
        <w:t>resource</w:t>
      </w:r>
      <w:r w:rsidR="00EA244C">
        <w:t xml:space="preserve"> 1 </w:t>
      </w:r>
      <w:r w:rsidR="00DA3E76">
        <w:t>–</w:t>
      </w:r>
      <w:r w:rsidR="00EA244C">
        <w:t xml:space="preserve"> </w:t>
      </w:r>
      <w:r w:rsidR="00DA3E76">
        <w:t>word cline for ‘like’</w:t>
      </w:r>
      <w:bookmarkEnd w:id="16"/>
    </w:p>
    <w:p w14:paraId="05E918E4" w14:textId="74A9D9B3" w:rsidR="006344B2" w:rsidRDefault="006344B2" w:rsidP="00611A78">
      <w:r>
        <w:t xml:space="preserve">A word cline is a way of </w:t>
      </w:r>
      <w:r w:rsidR="00A71643">
        <w:t>organ</w:t>
      </w:r>
      <w:r w:rsidR="00422174">
        <w:t>is</w:t>
      </w:r>
      <w:r>
        <w:t xml:space="preserve">ing </w:t>
      </w:r>
      <w:r w:rsidR="0007206F">
        <w:t>vocabulary so that synonyms</w:t>
      </w:r>
      <w:r w:rsidR="00422174">
        <w:t xml:space="preserve"> are arranged in order of strength</w:t>
      </w:r>
      <w:r w:rsidR="005D34F0">
        <w:t xml:space="preserve"> or certainty</w:t>
      </w:r>
      <w:r w:rsidR="00C47EEA">
        <w:t xml:space="preserve">. </w:t>
      </w:r>
      <w:r w:rsidR="00422174">
        <w:t>For example</w:t>
      </w:r>
      <w:r w:rsidR="00220EAB">
        <w:t>,</w:t>
      </w:r>
      <w:r w:rsidR="00422174">
        <w:t xml:space="preserve"> a word cline for the word ‘like’ might be:</w:t>
      </w:r>
    </w:p>
    <w:p w14:paraId="5C2BD028" w14:textId="699D4E2F" w:rsidR="008B7A68" w:rsidRDefault="00C36EA7" w:rsidP="00611A78">
      <w:r>
        <w:t xml:space="preserve">Appreciate – like – </w:t>
      </w:r>
      <w:r w:rsidR="00B87F70">
        <w:t>be fond of – e</w:t>
      </w:r>
      <w:r>
        <w:t>njoy –</w:t>
      </w:r>
      <w:r w:rsidR="004D3118">
        <w:t xml:space="preserve"> value – love </w:t>
      </w:r>
      <w:r>
        <w:t xml:space="preserve">– can’t get enough of </w:t>
      </w:r>
      <w:r w:rsidR="00B87F70">
        <w:t>–</w:t>
      </w:r>
      <w:r>
        <w:t xml:space="preserve"> </w:t>
      </w:r>
      <w:r w:rsidR="00B87F70">
        <w:t>ad</w:t>
      </w:r>
      <w:r>
        <w:t xml:space="preserve">ore </w:t>
      </w:r>
      <w:r w:rsidR="00B87F70">
        <w:t>–</w:t>
      </w:r>
      <w:r>
        <w:t xml:space="preserve"> </w:t>
      </w:r>
      <w:proofErr w:type="gramStart"/>
      <w:r>
        <w:t>relish</w:t>
      </w:r>
      <w:proofErr w:type="gramEnd"/>
    </w:p>
    <w:p w14:paraId="2AD780B8" w14:textId="77777777" w:rsidR="00AF5D83" w:rsidRDefault="008D069C" w:rsidP="00611A78">
      <w:r>
        <w:t>A word cline</w:t>
      </w:r>
      <w:r w:rsidR="00AF5D83">
        <w:t xml:space="preserve"> should be:</w:t>
      </w:r>
    </w:p>
    <w:p w14:paraId="30CCC2BC" w14:textId="6FD52395" w:rsidR="008B7A68" w:rsidRDefault="00AF5D83" w:rsidP="00946948">
      <w:pPr>
        <w:pStyle w:val="ListBullet"/>
      </w:pPr>
      <w:r>
        <w:t>c</w:t>
      </w:r>
      <w:r w:rsidR="008B7A68">
        <w:t>reate</w:t>
      </w:r>
      <w:r>
        <w:t>d</w:t>
      </w:r>
      <w:r w:rsidR="008B7A68">
        <w:t xml:space="preserve"> collaboratively with or between students</w:t>
      </w:r>
      <w:r w:rsidR="003A4C29">
        <w:t xml:space="preserve"> (it may be </w:t>
      </w:r>
      <w:r w:rsidR="004B48C7">
        <w:t xml:space="preserve">co-created </w:t>
      </w:r>
      <w:r w:rsidR="009B6E6D">
        <w:t>as a class, or students may be guided to re-order terms they are given</w:t>
      </w:r>
      <w:r w:rsidR="00D5357D">
        <w:t>)</w:t>
      </w:r>
    </w:p>
    <w:p w14:paraId="4AB925B8" w14:textId="517019A5" w:rsidR="004D3118" w:rsidRDefault="00CE08FB" w:rsidP="00946948">
      <w:pPr>
        <w:pStyle w:val="ListBullet"/>
      </w:pPr>
      <w:r>
        <w:t>the subject of meaningful d</w:t>
      </w:r>
      <w:r w:rsidR="0076205D">
        <w:t xml:space="preserve">iscussion, compromise, dictionary work and agreeing to disagree </w:t>
      </w:r>
      <w:r>
        <w:t>as fundamental</w:t>
      </w:r>
      <w:r w:rsidR="0076205D">
        <w:t xml:space="preserve"> parts of the </w:t>
      </w:r>
      <w:proofErr w:type="gramStart"/>
      <w:r w:rsidR="0076205D">
        <w:t>process</w:t>
      </w:r>
      <w:proofErr w:type="gramEnd"/>
    </w:p>
    <w:p w14:paraId="3A9B1A1C" w14:textId="56D4A03E" w:rsidR="00930F95" w:rsidRDefault="00930F95" w:rsidP="00946948">
      <w:pPr>
        <w:pStyle w:val="ListBullet"/>
      </w:pPr>
      <w:r>
        <w:t>used to introduc</w:t>
      </w:r>
      <w:r w:rsidR="00EA6C6D">
        <w:t>e the metalanguage of modality</w:t>
      </w:r>
      <w:r w:rsidR="00632F63">
        <w:t xml:space="preserve"> if needed</w:t>
      </w:r>
      <w:r w:rsidR="009B1DDC">
        <w:t xml:space="preserve"> (n</w:t>
      </w:r>
      <w:r w:rsidR="00882066">
        <w:t xml:space="preserve">otice that words increase in modality towards the </w:t>
      </w:r>
      <w:r w:rsidR="005266BB">
        <w:t>right of the cline</w:t>
      </w:r>
      <w:r w:rsidR="009B1DDC">
        <w:t xml:space="preserve"> -</w:t>
      </w:r>
      <w:r w:rsidR="00742621">
        <w:t xml:space="preserve"> our ‘little and often’ approach to literacy</w:t>
      </w:r>
      <w:r w:rsidR="009B1DDC">
        <w:t>)</w:t>
      </w:r>
    </w:p>
    <w:p w14:paraId="63CB40B7" w14:textId="31DFDEA1" w:rsidR="00422174" w:rsidRDefault="00E705CB" w:rsidP="00946948">
      <w:pPr>
        <w:pStyle w:val="ListBullet"/>
      </w:pPr>
      <w:r>
        <w:t>included</w:t>
      </w:r>
      <w:r w:rsidR="00533217">
        <w:t xml:space="preserve"> </w:t>
      </w:r>
      <w:r w:rsidR="00866D9E">
        <w:t xml:space="preserve">immediately as part of </w:t>
      </w:r>
      <w:r w:rsidR="00D5539A">
        <w:t xml:space="preserve">a writing activity so that students can use </w:t>
      </w:r>
      <w:r w:rsidR="00B43EDE">
        <w:t xml:space="preserve">it </w:t>
      </w:r>
      <w:r w:rsidR="00D5539A">
        <w:t>authentically</w:t>
      </w:r>
      <w:r w:rsidR="00866D9E">
        <w:t xml:space="preserve"> – in this case as </w:t>
      </w:r>
      <w:r w:rsidR="009B1DDC">
        <w:t xml:space="preserve">an </w:t>
      </w:r>
      <w:r w:rsidR="003B635E">
        <w:t>element</w:t>
      </w:r>
      <w:r w:rsidR="00866D9E">
        <w:t xml:space="preserve"> of evaluative language.</w:t>
      </w:r>
    </w:p>
    <w:p w14:paraId="17D68A1E" w14:textId="60C35BAA" w:rsidR="008C1FFA" w:rsidRDefault="00E63790" w:rsidP="00611A78">
      <w:pPr>
        <w:pStyle w:val="FeatureBox2"/>
      </w:pPr>
      <w:r w:rsidRPr="00E62548">
        <w:rPr>
          <w:b/>
          <w:bCs/>
        </w:rPr>
        <w:t>To the teacher</w:t>
      </w:r>
      <w:r w:rsidR="00E62548">
        <w:rPr>
          <w:b/>
          <w:bCs/>
        </w:rPr>
        <w:t xml:space="preserve"> –</w:t>
      </w:r>
      <w:r w:rsidRPr="00E62548">
        <w:rPr>
          <w:b/>
          <w:bCs/>
        </w:rPr>
        <w:t xml:space="preserve"> </w:t>
      </w:r>
      <w:r w:rsidR="00E62548" w:rsidRPr="00E62548">
        <w:rPr>
          <w:b/>
          <w:bCs/>
        </w:rPr>
        <w:t>r</w:t>
      </w:r>
      <w:r w:rsidRPr="00E62548">
        <w:rPr>
          <w:b/>
          <w:bCs/>
        </w:rPr>
        <w:t>e</w:t>
      </w:r>
      <w:r w:rsidR="00C96A31" w:rsidRPr="00E62548">
        <w:rPr>
          <w:b/>
          <w:bCs/>
        </w:rPr>
        <w:t>search base note</w:t>
      </w:r>
      <w:r w:rsidR="002F011D" w:rsidRPr="002F011D">
        <w:rPr>
          <w:b/>
          <w:bCs/>
        </w:rPr>
        <w:t>:</w:t>
      </w:r>
      <w:r w:rsidR="00DF7C64">
        <w:t xml:space="preserve"> A</w:t>
      </w:r>
      <w:r w:rsidR="00C96A31">
        <w:t xml:space="preserve"> word cline is one way of exploring word families, </w:t>
      </w:r>
      <w:r w:rsidR="007D734E">
        <w:t>and</w:t>
      </w:r>
      <w:r w:rsidR="00C96A31">
        <w:t xml:space="preserve"> interesting synonyms and antonyms.</w:t>
      </w:r>
      <w:r w:rsidR="001B3978">
        <w:t xml:space="preserve"> This is an example of </w:t>
      </w:r>
      <w:r w:rsidR="009E666D">
        <w:t xml:space="preserve">a strategy from the </w:t>
      </w:r>
      <w:r w:rsidR="009E666D" w:rsidRPr="007D734E">
        <w:rPr>
          <w:i/>
          <w:iCs/>
        </w:rPr>
        <w:t>explore</w:t>
      </w:r>
      <w:r w:rsidR="009E666D">
        <w:t xml:space="preserve"> phase of the SEEC model outlined by Quigley </w:t>
      </w:r>
      <w:r w:rsidR="00004F40">
        <w:t>(2018</w:t>
      </w:r>
      <w:r w:rsidR="007D734E">
        <w:t>:</w:t>
      </w:r>
      <w:r w:rsidR="007D2D8A">
        <w:t>139</w:t>
      </w:r>
      <w:r w:rsidR="00004F40">
        <w:t>).</w:t>
      </w:r>
      <w:r w:rsidR="00A97BE8">
        <w:t xml:space="preserve"> </w:t>
      </w:r>
      <w:r w:rsidR="007715F2">
        <w:t>SEEC is an explicit vocabulary teaching strategy standing for: select, explain, explore, consolidate.</w:t>
      </w:r>
    </w:p>
    <w:p w14:paraId="44F0B4E1" w14:textId="4DAFD336" w:rsidR="004E01A6" w:rsidRDefault="3F14FA1D" w:rsidP="00A47BE0">
      <w:pPr>
        <w:pStyle w:val="Heading3"/>
      </w:pPr>
      <w:bookmarkStart w:id="17" w:name="_Toc130408778"/>
      <w:r>
        <w:t>P</w:t>
      </w:r>
      <w:r w:rsidR="6A6E233F">
        <w:t>hase</w:t>
      </w:r>
      <w:r w:rsidR="004E01A6">
        <w:t xml:space="preserve"> 1, activity </w:t>
      </w:r>
      <w:r w:rsidR="00FD63EF">
        <w:t>1</w:t>
      </w:r>
      <w:r w:rsidR="0068018A">
        <w:t xml:space="preserve"> </w:t>
      </w:r>
      <w:r w:rsidR="00904599">
        <w:t>–</w:t>
      </w:r>
      <w:r w:rsidR="0068018A">
        <w:t xml:space="preserve"> </w:t>
      </w:r>
      <w:r w:rsidR="00904599">
        <w:t xml:space="preserve">direct </w:t>
      </w:r>
      <w:r w:rsidR="00566246">
        <w:t xml:space="preserve">(literal) </w:t>
      </w:r>
      <w:r w:rsidR="00904599">
        <w:t xml:space="preserve">versus </w:t>
      </w:r>
      <w:r w:rsidR="00566246">
        <w:t>suggestive (</w:t>
      </w:r>
      <w:r w:rsidR="00904599">
        <w:t>figurative</w:t>
      </w:r>
      <w:r w:rsidR="00566246">
        <w:t>)</w:t>
      </w:r>
      <w:r w:rsidR="00904599">
        <w:t xml:space="preserve"> expressions</w:t>
      </w:r>
      <w:bookmarkEnd w:id="17"/>
    </w:p>
    <w:p w14:paraId="0FC73346" w14:textId="2A1A324C" w:rsidR="00904599" w:rsidRDefault="00904599" w:rsidP="00611A78">
      <w:r>
        <w:t xml:space="preserve">Students use a comparative table to collect </w:t>
      </w:r>
      <w:r w:rsidR="000463DF">
        <w:t>words and phrases from the poe</w:t>
      </w:r>
      <w:r w:rsidR="00951A70">
        <w:t>m.</w:t>
      </w:r>
    </w:p>
    <w:p w14:paraId="2D5CA9D8" w14:textId="3461F96B" w:rsidR="00257396" w:rsidRDefault="00257396" w:rsidP="00611A78">
      <w:pPr>
        <w:pStyle w:val="Caption"/>
      </w:pPr>
      <w:r>
        <w:t xml:space="preserve">Table </w:t>
      </w:r>
      <w:r>
        <w:fldChar w:fldCharType="begin"/>
      </w:r>
      <w:r>
        <w:instrText>SEQ Table \* ARABIC</w:instrText>
      </w:r>
      <w:r>
        <w:fldChar w:fldCharType="separate"/>
      </w:r>
      <w:r w:rsidR="00956EB9">
        <w:rPr>
          <w:noProof/>
        </w:rPr>
        <w:t>2</w:t>
      </w:r>
      <w:r>
        <w:fldChar w:fldCharType="end"/>
      </w:r>
      <w:r>
        <w:t xml:space="preserve"> </w:t>
      </w:r>
      <w:r w:rsidR="00473A0B">
        <w:t>–</w:t>
      </w:r>
      <w:r>
        <w:t xml:space="preserve"> literal and figurative expression from 'Australian Air'</w:t>
      </w:r>
    </w:p>
    <w:tbl>
      <w:tblPr>
        <w:tblStyle w:val="Tableheader"/>
        <w:tblW w:w="0" w:type="auto"/>
        <w:tblLook w:val="04A0" w:firstRow="1" w:lastRow="0" w:firstColumn="1" w:lastColumn="0" w:noHBand="0" w:noVBand="1"/>
      </w:tblPr>
      <w:tblGrid>
        <w:gridCol w:w="4871"/>
        <w:gridCol w:w="4871"/>
      </w:tblGrid>
      <w:tr w:rsidR="00105A2C" w14:paraId="38632DD1" w14:textId="77777777" w:rsidTr="00611A7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71" w:type="dxa"/>
          </w:tcPr>
          <w:p w14:paraId="0309D404" w14:textId="65048D2F" w:rsidR="00105A2C" w:rsidRDefault="004C07DD" w:rsidP="00904599">
            <w:r>
              <w:t>D</w:t>
            </w:r>
            <w:r w:rsidR="00CB1503">
              <w:t>irect</w:t>
            </w:r>
            <w:r>
              <w:t xml:space="preserve"> (literal)</w:t>
            </w:r>
            <w:r w:rsidR="00CB1503">
              <w:t xml:space="preserve"> expression</w:t>
            </w:r>
            <w:r>
              <w:t>s</w:t>
            </w:r>
          </w:p>
        </w:tc>
        <w:tc>
          <w:tcPr>
            <w:tcW w:w="4871" w:type="dxa"/>
          </w:tcPr>
          <w:p w14:paraId="2B174FF5" w14:textId="517837BD" w:rsidR="00105A2C" w:rsidRDefault="004C07DD" w:rsidP="00904599">
            <w:pPr>
              <w:cnfStyle w:val="100000000000" w:firstRow="1" w:lastRow="0" w:firstColumn="0" w:lastColumn="0" w:oddVBand="0" w:evenVBand="0" w:oddHBand="0" w:evenHBand="0" w:firstRowFirstColumn="0" w:firstRowLastColumn="0" w:lastRowFirstColumn="0" w:lastRowLastColumn="0"/>
            </w:pPr>
            <w:r>
              <w:t>S</w:t>
            </w:r>
            <w:r w:rsidR="00D250DA">
              <w:t>uggestive</w:t>
            </w:r>
            <w:r>
              <w:t xml:space="preserve"> (figurative</w:t>
            </w:r>
            <w:r w:rsidR="00D250DA">
              <w:t>) expression</w:t>
            </w:r>
            <w:r>
              <w:t>s</w:t>
            </w:r>
          </w:p>
        </w:tc>
      </w:tr>
      <w:tr w:rsidR="00105A2C" w14:paraId="7CF32FA3" w14:textId="77777777" w:rsidTr="00611A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71" w:type="dxa"/>
          </w:tcPr>
          <w:p w14:paraId="69F3720C" w14:textId="77777777" w:rsidR="00105A2C" w:rsidRPr="000D2C47" w:rsidRDefault="0096389B" w:rsidP="000D2C47">
            <w:pPr>
              <w:rPr>
                <w:b w:val="0"/>
                <w:bCs/>
              </w:rPr>
            </w:pPr>
            <w:r w:rsidRPr="000D2C47">
              <w:rPr>
                <w:b w:val="0"/>
                <w:bCs/>
              </w:rPr>
              <w:t xml:space="preserve">‘Our lives are </w:t>
            </w:r>
            <w:proofErr w:type="gramStart"/>
            <w:r w:rsidRPr="000D2C47">
              <w:rPr>
                <w:b w:val="0"/>
                <w:bCs/>
              </w:rPr>
              <w:t>stressful’</w:t>
            </w:r>
            <w:proofErr w:type="gramEnd"/>
          </w:p>
          <w:p w14:paraId="4FE1842A" w14:textId="44102D85" w:rsidR="000D2C47" w:rsidRDefault="000D2C47" w:rsidP="000D2C47">
            <w:r w:rsidRPr="000D2C47">
              <w:rPr>
                <w:b w:val="0"/>
                <w:bCs/>
              </w:rPr>
              <w:t>‘We need to breathe out’</w:t>
            </w:r>
          </w:p>
        </w:tc>
        <w:tc>
          <w:tcPr>
            <w:tcW w:w="4871" w:type="dxa"/>
          </w:tcPr>
          <w:p w14:paraId="0A48F768" w14:textId="4A9156CF" w:rsidR="00105A2C" w:rsidRDefault="00D4592A" w:rsidP="00904599">
            <w:pPr>
              <w:cnfStyle w:val="000000100000" w:firstRow="0" w:lastRow="0" w:firstColumn="0" w:lastColumn="0" w:oddVBand="0" w:evenVBand="0" w:oddHBand="1" w:evenHBand="0" w:firstRowFirstColumn="0" w:firstRowLastColumn="0" w:lastRowFirstColumn="0" w:lastRowLastColumn="0"/>
            </w:pPr>
            <w:r>
              <w:t>‘Our lives are…</w:t>
            </w:r>
            <w:proofErr w:type="gramStart"/>
            <w:r>
              <w:t>pressurised</w:t>
            </w:r>
            <w:r w:rsidR="008662F4">
              <w:t>’</w:t>
            </w:r>
            <w:proofErr w:type="gramEnd"/>
          </w:p>
          <w:p w14:paraId="199825EA" w14:textId="0ACF3783" w:rsidR="002110E2" w:rsidRDefault="002110E2" w:rsidP="00904599">
            <w:pPr>
              <w:cnfStyle w:val="000000100000" w:firstRow="0" w:lastRow="0" w:firstColumn="0" w:lastColumn="0" w:oddVBand="0" w:evenVBand="0" w:oddHBand="1" w:evenHBand="0" w:firstRowFirstColumn="0" w:firstRowLastColumn="0" w:lastRowFirstColumn="0" w:lastRowLastColumn="0"/>
            </w:pPr>
            <w:r>
              <w:t>‘We can reach for the sky’</w:t>
            </w:r>
          </w:p>
        </w:tc>
      </w:tr>
      <w:tr w:rsidR="00473A0B" w14:paraId="1CA320A2" w14:textId="77777777" w:rsidTr="00611A7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71" w:type="dxa"/>
          </w:tcPr>
          <w:p w14:paraId="0B56602C" w14:textId="7415BCA0" w:rsidR="00473A0B" w:rsidRPr="00473A0B" w:rsidRDefault="00473A0B" w:rsidP="000D2C47">
            <w:pPr>
              <w:rPr>
                <w:b w:val="0"/>
                <w:bCs/>
              </w:rPr>
            </w:pPr>
            <w:r w:rsidRPr="00473A0B">
              <w:rPr>
                <w:b w:val="0"/>
                <w:bCs/>
              </w:rPr>
              <w:lastRenderedPageBreak/>
              <w:t>[add extra rows for additional terms]</w:t>
            </w:r>
          </w:p>
        </w:tc>
        <w:tc>
          <w:tcPr>
            <w:tcW w:w="4871" w:type="dxa"/>
          </w:tcPr>
          <w:p w14:paraId="0BB43D5F" w14:textId="1BF4F799" w:rsidR="00473A0B" w:rsidRPr="00473A0B" w:rsidRDefault="00473A0B" w:rsidP="00904599">
            <w:pPr>
              <w:cnfStyle w:val="000000010000" w:firstRow="0" w:lastRow="0" w:firstColumn="0" w:lastColumn="0" w:oddVBand="0" w:evenVBand="0" w:oddHBand="0" w:evenHBand="1" w:firstRowFirstColumn="0" w:firstRowLastColumn="0" w:lastRowFirstColumn="0" w:lastRowLastColumn="0"/>
            </w:pPr>
            <w:r w:rsidRPr="00473A0B">
              <w:rPr>
                <w:bCs/>
              </w:rPr>
              <w:t>[add extra rows for additional terms]</w:t>
            </w:r>
          </w:p>
        </w:tc>
      </w:tr>
    </w:tbl>
    <w:p w14:paraId="15234AE8" w14:textId="259DE1F2" w:rsidR="002124A9" w:rsidRDefault="002124A9" w:rsidP="006921A9">
      <w:pPr>
        <w:pStyle w:val="Heading3"/>
      </w:pPr>
      <w:bookmarkStart w:id="18" w:name="_Toc130408779"/>
      <w:r>
        <w:t xml:space="preserve">Core formative task </w:t>
      </w:r>
      <w:r w:rsidR="000F33F3">
        <w:t xml:space="preserve">1 </w:t>
      </w:r>
      <w:r w:rsidR="000769CB">
        <w:t>–</w:t>
      </w:r>
      <w:r w:rsidR="000F33F3">
        <w:t xml:space="preserve"> </w:t>
      </w:r>
      <w:r w:rsidR="000769CB">
        <w:t>letter or reflective piece</w:t>
      </w:r>
      <w:bookmarkEnd w:id="18"/>
    </w:p>
    <w:p w14:paraId="34F1B870" w14:textId="073E2030" w:rsidR="00B76F3C" w:rsidRPr="00B76F3C" w:rsidRDefault="00B76F3C" w:rsidP="00611A78">
      <w:pPr>
        <w:pStyle w:val="Featurepink"/>
      </w:pPr>
      <w:r w:rsidRPr="004B5847">
        <w:rPr>
          <w:b/>
          <w:bCs/>
        </w:rPr>
        <w:t>To the student</w:t>
      </w:r>
      <w:r w:rsidR="009A3FE0">
        <w:rPr>
          <w:b/>
          <w:bCs/>
        </w:rPr>
        <w:t>:</w:t>
      </w:r>
      <w:r>
        <w:t xml:space="preserve"> this task will give you an opportunity to introduce yourself to your teacher in a form of writing that you will be learning more about through this year. It will allow you to practise</w:t>
      </w:r>
      <w:r w:rsidRPr="007A5107">
        <w:t xml:space="preserve"> your understanding of</w:t>
      </w:r>
      <w:r>
        <w:t xml:space="preserve"> literal</w:t>
      </w:r>
      <w:r w:rsidR="007957BA">
        <w:t>,</w:t>
      </w:r>
      <w:r w:rsidR="003F2378">
        <w:t xml:space="preserve"> </w:t>
      </w:r>
      <w:r>
        <w:t xml:space="preserve">figurative </w:t>
      </w:r>
      <w:r w:rsidR="003F2378">
        <w:t>and</w:t>
      </w:r>
      <w:r>
        <w:t xml:space="preserve"> evaluative language. </w:t>
      </w:r>
      <w:r w:rsidRPr="005B4561">
        <w:t>Engaging in creative tasks such as this one allows you</w:t>
      </w:r>
      <w:r>
        <w:t xml:space="preserve"> to practise your composing skills knowing that you are writing to a specific person for a particular reason.</w:t>
      </w:r>
    </w:p>
    <w:p w14:paraId="33D247AF" w14:textId="5255781F" w:rsidR="00D319E9" w:rsidRDefault="004E6EE6" w:rsidP="00611A78">
      <w:r>
        <w:t>Comp</w:t>
      </w:r>
      <w:r w:rsidR="00D319E9">
        <w:t xml:space="preserve">ose one of the following using learning from this lesson sequence: </w:t>
      </w:r>
    </w:p>
    <w:p w14:paraId="2514E4A2" w14:textId="2CA0F1D0" w:rsidR="00D319E9" w:rsidRDefault="00D319E9" w:rsidP="003E6197">
      <w:pPr>
        <w:pStyle w:val="ListBullet"/>
      </w:pPr>
      <w:r>
        <w:t xml:space="preserve">a letter or voice recording to the teacher introducing </w:t>
      </w:r>
      <w:proofErr w:type="gramStart"/>
      <w:r>
        <w:t>yourself</w:t>
      </w:r>
      <w:proofErr w:type="gramEnd"/>
      <w:r>
        <w:t xml:space="preserve"> </w:t>
      </w:r>
    </w:p>
    <w:p w14:paraId="2D93EF72" w14:textId="45A65EBA" w:rsidR="00D319E9" w:rsidRDefault="00D319E9" w:rsidP="003E6197">
      <w:pPr>
        <w:pStyle w:val="ListBullet"/>
      </w:pPr>
      <w:r>
        <w:t xml:space="preserve">a </w:t>
      </w:r>
      <w:r w:rsidR="00A117E8">
        <w:t xml:space="preserve">persuasive </w:t>
      </w:r>
      <w:r>
        <w:t xml:space="preserve">piece </w:t>
      </w:r>
      <w:r w:rsidR="00A117E8">
        <w:t>about</w:t>
      </w:r>
      <w:r>
        <w:t xml:space="preserve"> yourself </w:t>
      </w:r>
    </w:p>
    <w:p w14:paraId="105EFC0F" w14:textId="759234FA" w:rsidR="001745ED" w:rsidRDefault="00D319E9" w:rsidP="003E6197">
      <w:pPr>
        <w:pStyle w:val="ListBullet"/>
      </w:pPr>
      <w:r>
        <w:t>a ‘reflective’ piece on what gives you hope or what matters to you.</w:t>
      </w:r>
    </w:p>
    <w:p w14:paraId="703A205E" w14:textId="5A2FC928" w:rsidR="001E1BB6" w:rsidRDefault="001E1BB6" w:rsidP="00611A78">
      <w:r>
        <w:t>In your writing you may wish to consider i</w:t>
      </w:r>
      <w:r w:rsidR="002E61D6">
        <w:t>ncluding</w:t>
      </w:r>
      <w:r>
        <w:t>:</w:t>
      </w:r>
    </w:p>
    <w:p w14:paraId="55178E61" w14:textId="54ED7C8E" w:rsidR="001E1BB6" w:rsidRPr="003E6197" w:rsidRDefault="002E61D6" w:rsidP="003E6197">
      <w:pPr>
        <w:pStyle w:val="ListBullet"/>
      </w:pPr>
      <w:r w:rsidRPr="003E6197">
        <w:t>evaluative language</w:t>
      </w:r>
      <w:r w:rsidR="00DA700E" w:rsidRPr="003E6197">
        <w:t xml:space="preserve"> </w:t>
      </w:r>
      <w:r w:rsidR="00BB4821" w:rsidRPr="003E6197">
        <w:t>such</w:t>
      </w:r>
      <w:r w:rsidR="00DA700E" w:rsidRPr="003E6197">
        <w:t xml:space="preserve"> as </w:t>
      </w:r>
      <w:r w:rsidR="000522BA" w:rsidRPr="003E6197">
        <w:t>‘</w:t>
      </w:r>
      <w:r w:rsidR="00DA700E" w:rsidRPr="003E6197">
        <w:t>I prefer</w:t>
      </w:r>
      <w:r w:rsidR="000522BA" w:rsidRPr="003E6197">
        <w:t>’</w:t>
      </w:r>
      <w:r w:rsidR="00E4027A" w:rsidRPr="003E6197">
        <w:t xml:space="preserve"> and </w:t>
      </w:r>
      <w:r w:rsidR="0039719F">
        <w:t>high modality language</w:t>
      </w:r>
      <w:r w:rsidR="00587F17" w:rsidRPr="003E6197">
        <w:t xml:space="preserve"> such as ‘I adore…’</w:t>
      </w:r>
    </w:p>
    <w:p w14:paraId="610ED61D" w14:textId="1014ED22" w:rsidR="0039719F" w:rsidRDefault="00842198" w:rsidP="003E6197">
      <w:pPr>
        <w:pStyle w:val="ListBullet"/>
      </w:pPr>
      <w:r w:rsidRPr="003E6197">
        <w:t xml:space="preserve">figurative </w:t>
      </w:r>
      <w:r w:rsidR="0039719F">
        <w:t>language</w:t>
      </w:r>
    </w:p>
    <w:p w14:paraId="4CCB6CE9" w14:textId="7DD73D39" w:rsidR="00CE6712" w:rsidRPr="003E6197" w:rsidRDefault="00842198" w:rsidP="003E6197">
      <w:pPr>
        <w:pStyle w:val="ListBullet"/>
      </w:pPr>
      <w:r w:rsidRPr="003E6197">
        <w:t>literal language</w:t>
      </w:r>
      <w:r w:rsidR="00A117E8">
        <w:t>.</w:t>
      </w:r>
    </w:p>
    <w:p w14:paraId="61BF56C2" w14:textId="76145ED5" w:rsidR="00A64588" w:rsidRDefault="00FABE16" w:rsidP="000E6B6D">
      <w:pPr>
        <w:pStyle w:val="Heading3"/>
      </w:pPr>
      <w:bookmarkStart w:id="19" w:name="_Toc130408780"/>
      <w:r>
        <w:t>P</w:t>
      </w:r>
      <w:r w:rsidR="2FB8E64A">
        <w:t>hase</w:t>
      </w:r>
      <w:r w:rsidR="00A64588">
        <w:t xml:space="preserve"> 1, </w:t>
      </w:r>
      <w:r w:rsidR="00345A4E">
        <w:t>resource 2</w:t>
      </w:r>
      <w:r w:rsidR="00216C24">
        <w:t xml:space="preserve"> – the process</w:t>
      </w:r>
      <w:r w:rsidR="0082215D">
        <w:t xml:space="preserve"> </w:t>
      </w:r>
      <w:r w:rsidR="00216C24">
        <w:t xml:space="preserve">writing </w:t>
      </w:r>
      <w:proofErr w:type="gramStart"/>
      <w:r w:rsidR="0082215D">
        <w:t>strategy</w:t>
      </w:r>
      <w:bookmarkEnd w:id="19"/>
      <w:proofErr w:type="gramEnd"/>
    </w:p>
    <w:p w14:paraId="52CD6A7D" w14:textId="0D5F6427" w:rsidR="00655723" w:rsidRDefault="00DF40E3" w:rsidP="00611A78">
      <w:r>
        <w:t>The writing process</w:t>
      </w:r>
      <w:r w:rsidR="00267878">
        <w:t xml:space="preserve"> </w:t>
      </w:r>
      <w:r w:rsidR="00342CAE">
        <w:t>(</w:t>
      </w:r>
      <w:r w:rsidR="00267878">
        <w:t xml:space="preserve">or process </w:t>
      </w:r>
      <w:proofErr w:type="gramStart"/>
      <w:r w:rsidR="00267878">
        <w:t>writing</w:t>
      </w:r>
      <w:r w:rsidR="00342CAE">
        <w:t>,</w:t>
      </w:r>
      <w:r w:rsidR="00267878">
        <w:t xml:space="preserve"> or</w:t>
      </w:r>
      <w:proofErr w:type="gramEnd"/>
      <w:r w:rsidR="00267878">
        <w:t xml:space="preserve"> writing workshop </w:t>
      </w:r>
      <w:r>
        <w:t>approach</w:t>
      </w:r>
      <w:r w:rsidR="00342CAE">
        <w:t>)</w:t>
      </w:r>
      <w:r>
        <w:t xml:space="preserve"> is further developed for use in the assessment task preparation phase. </w:t>
      </w:r>
      <w:r w:rsidR="00F04180">
        <w:t xml:space="preserve">The research base is also discussed under </w:t>
      </w:r>
      <w:r w:rsidR="00223DDD">
        <w:rPr>
          <w:rStyle w:val="Strong"/>
        </w:rPr>
        <w:t>phase 6</w:t>
      </w:r>
      <w:r w:rsidR="00AA03AD">
        <w:rPr>
          <w:rStyle w:val="Strong"/>
        </w:rPr>
        <w:t xml:space="preserve">, resource </w:t>
      </w:r>
      <w:r w:rsidR="00992C4D" w:rsidRPr="00992C4D">
        <w:rPr>
          <w:rStyle w:val="Strong"/>
        </w:rPr>
        <w:t>4</w:t>
      </w:r>
      <w:r w:rsidR="00F04180">
        <w:t xml:space="preserve">. </w:t>
      </w:r>
    </w:p>
    <w:p w14:paraId="2C1F9628" w14:textId="34DD9E35" w:rsidR="00DF40E3" w:rsidRDefault="00655723" w:rsidP="00611A78">
      <w:r>
        <w:t xml:space="preserve">During the </w:t>
      </w:r>
      <w:r w:rsidR="008210EA">
        <w:t>development of the student presentation</w:t>
      </w:r>
      <w:r w:rsidR="00C77CC6">
        <w:t>, the teacher</w:t>
      </w:r>
      <w:r w:rsidR="005C6C14">
        <w:t xml:space="preserve"> could </w:t>
      </w:r>
      <w:r w:rsidR="00DC0FCC">
        <w:t xml:space="preserve">introduce ways of working that will </w:t>
      </w:r>
      <w:r w:rsidR="008A385D">
        <w:t>become consistent classroom practices</w:t>
      </w:r>
      <w:r w:rsidR="001842CF">
        <w:t xml:space="preserve"> over the year</w:t>
      </w:r>
      <w:r w:rsidR="0091645B">
        <w:t>. For example</w:t>
      </w:r>
      <w:r w:rsidR="009A5F9A">
        <w:t>:</w:t>
      </w:r>
    </w:p>
    <w:p w14:paraId="413FCD01" w14:textId="2C00F775" w:rsidR="00647F60" w:rsidRDefault="00647F60" w:rsidP="007B7254">
      <w:pPr>
        <w:pStyle w:val="ListNumber"/>
      </w:pPr>
      <w:r>
        <w:t xml:space="preserve">Students should be encouraged to </w:t>
      </w:r>
      <w:r w:rsidR="00483B39">
        <w:t>plan and</w:t>
      </w:r>
      <w:r w:rsidR="008C6BF5">
        <w:t xml:space="preserve"> prepare a</w:t>
      </w:r>
      <w:r w:rsidR="00483B39">
        <w:t xml:space="preserve"> timeline for the project</w:t>
      </w:r>
      <w:r w:rsidR="00D24CD8">
        <w:t>.</w:t>
      </w:r>
    </w:p>
    <w:p w14:paraId="76C276AA" w14:textId="05AA7CA4" w:rsidR="009A5F9A" w:rsidRDefault="003C3415" w:rsidP="007B7254">
      <w:pPr>
        <w:pStyle w:val="ListNumber"/>
      </w:pPr>
      <w:r>
        <w:t xml:space="preserve">Students should use brainstorming processes to </w:t>
      </w:r>
      <w:r w:rsidR="00166449">
        <w:t>generate and organise ideas</w:t>
      </w:r>
      <w:r w:rsidR="00DE286E">
        <w:t xml:space="preserve"> before writing.</w:t>
      </w:r>
      <w:r w:rsidR="00025D64">
        <w:t xml:space="preserve"> </w:t>
      </w:r>
    </w:p>
    <w:p w14:paraId="2DB1B85E" w14:textId="5F1704A5" w:rsidR="00376F97" w:rsidRDefault="00376F97" w:rsidP="007B7254">
      <w:pPr>
        <w:pStyle w:val="ListNumber"/>
      </w:pPr>
      <w:r>
        <w:lastRenderedPageBreak/>
        <w:t>Th</w:t>
      </w:r>
      <w:r w:rsidR="00D24CD8">
        <w:t>e</w:t>
      </w:r>
      <w:r>
        <w:t xml:space="preserve"> teacher should support an </w:t>
      </w:r>
      <w:r w:rsidR="00617E5B">
        <w:t xml:space="preserve">explicit </w:t>
      </w:r>
      <w:r>
        <w:t>vocabulary building</w:t>
      </w:r>
      <w:r w:rsidR="00617E5B">
        <w:t xml:space="preserve"> process</w:t>
      </w:r>
      <w:r>
        <w:t xml:space="preserve"> as part of planning</w:t>
      </w:r>
      <w:r w:rsidR="00C905B0">
        <w:t xml:space="preserve"> – time for generating vocabulary appropriate to the topic, the register and form should be </w:t>
      </w:r>
      <w:r w:rsidR="009D4B73">
        <w:t>incorporated throughout</w:t>
      </w:r>
      <w:r w:rsidR="00C905B0">
        <w:t>.</w:t>
      </w:r>
    </w:p>
    <w:p w14:paraId="401C895D" w14:textId="799D45C8" w:rsidR="003C3415" w:rsidRDefault="00A43D40" w:rsidP="007B7254">
      <w:pPr>
        <w:pStyle w:val="ListNumber"/>
      </w:pPr>
      <w:r>
        <w:t xml:space="preserve">The first draft of the presentation should be completed early enough </w:t>
      </w:r>
      <w:r w:rsidR="00D168D6">
        <w:t>so t</w:t>
      </w:r>
      <w:r w:rsidR="00B3175D">
        <w:t>hat feedback can be given.</w:t>
      </w:r>
    </w:p>
    <w:p w14:paraId="063CBFD1" w14:textId="41D8BD1E" w:rsidR="00B3175D" w:rsidRDefault="00B3175D" w:rsidP="007B7254">
      <w:pPr>
        <w:pStyle w:val="ListNumber"/>
      </w:pPr>
      <w:r>
        <w:t>Peer feedback</w:t>
      </w:r>
      <w:r w:rsidR="001D2FF4">
        <w:t xml:space="preserve"> should be positive, </w:t>
      </w:r>
      <w:proofErr w:type="gramStart"/>
      <w:r w:rsidR="001D2FF4">
        <w:t>constructive</w:t>
      </w:r>
      <w:proofErr w:type="gramEnd"/>
      <w:r w:rsidR="001D2FF4">
        <w:t xml:space="preserve"> and specific</w:t>
      </w:r>
      <w:r w:rsidR="00DE286E">
        <w:t>.</w:t>
      </w:r>
    </w:p>
    <w:p w14:paraId="4CE68C5D" w14:textId="2CA99F46" w:rsidR="001D2FF4" w:rsidRDefault="00DE286E" w:rsidP="007B7254">
      <w:pPr>
        <w:pStyle w:val="ListNumber"/>
      </w:pPr>
      <w:r>
        <w:t>A specific time, person</w:t>
      </w:r>
      <w:r w:rsidR="00787DF3">
        <w:t xml:space="preserve"> and/or activity should be </w:t>
      </w:r>
      <w:r w:rsidR="000C1BC4">
        <w:t>set up</w:t>
      </w:r>
      <w:r w:rsidR="00787DF3">
        <w:t xml:space="preserve"> for the sole purpose of editing and refining.</w:t>
      </w:r>
      <w:r w:rsidR="003805F3">
        <w:t xml:space="preserve"> Use a </w:t>
      </w:r>
      <w:r w:rsidR="00617E5B">
        <w:t xml:space="preserve">co-created </w:t>
      </w:r>
      <w:r w:rsidR="003805F3">
        <w:t>checklist for elements such as punctuation or spelling.</w:t>
      </w:r>
    </w:p>
    <w:p w14:paraId="169B0232" w14:textId="4CC1B9E1" w:rsidR="000C1BC4" w:rsidRPr="00DF40E3" w:rsidRDefault="000C1BC4" w:rsidP="007B7254">
      <w:pPr>
        <w:pStyle w:val="ListNumber"/>
      </w:pPr>
      <w:r>
        <w:t>Include time for reflection on the process</w:t>
      </w:r>
      <w:r w:rsidR="003805F3">
        <w:t xml:space="preserve"> and presentation after</w:t>
      </w:r>
      <w:r w:rsidR="009B2E19">
        <w:t xml:space="preserve"> </w:t>
      </w:r>
      <w:r w:rsidR="006006D9">
        <w:t xml:space="preserve">the </w:t>
      </w:r>
      <w:r w:rsidR="009B2E19">
        <w:t>publication or presentation is complete</w:t>
      </w:r>
      <w:r w:rsidR="003805F3">
        <w:t>.</w:t>
      </w:r>
    </w:p>
    <w:p w14:paraId="3763979D" w14:textId="77777777" w:rsidR="00620F51" w:rsidRPr="00AB38B8" w:rsidRDefault="00620F51" w:rsidP="00AB38B8">
      <w:r>
        <w:br w:type="page"/>
      </w:r>
    </w:p>
    <w:p w14:paraId="21E39315" w14:textId="68FC700D" w:rsidR="000E046F" w:rsidRPr="006F3FF7" w:rsidRDefault="2E4BFC9B" w:rsidP="009D0314">
      <w:pPr>
        <w:pStyle w:val="Heading2"/>
      </w:pPr>
      <w:bookmarkStart w:id="20" w:name="_Toc130408781"/>
      <w:r>
        <w:lastRenderedPageBreak/>
        <w:t>Phase</w:t>
      </w:r>
      <w:r w:rsidR="000E046F" w:rsidRPr="006F3FF7">
        <w:t xml:space="preserve"> </w:t>
      </w:r>
      <w:r w:rsidR="000C4F49">
        <w:t>2</w:t>
      </w:r>
      <w:r w:rsidR="00895D27" w:rsidRPr="006F3FF7">
        <w:t xml:space="preserve"> – </w:t>
      </w:r>
      <w:r w:rsidR="0084049E">
        <w:t>unpacking and engaging</w:t>
      </w:r>
      <w:r w:rsidR="002F1291">
        <w:t xml:space="preserve"> with the key </w:t>
      </w:r>
      <w:proofErr w:type="gramStart"/>
      <w:r w:rsidR="00895D27" w:rsidRPr="006F3FF7">
        <w:t>concept</w:t>
      </w:r>
      <w:bookmarkEnd w:id="20"/>
      <w:proofErr w:type="gramEnd"/>
    </w:p>
    <w:p w14:paraId="374FBD5D" w14:textId="77777777" w:rsidR="00BC4C97" w:rsidRDefault="00BC4C97" w:rsidP="00BC4C97">
      <w:pPr>
        <w:pStyle w:val="FeatureBox2"/>
      </w:pPr>
      <w:r>
        <w:t xml:space="preserve">In this more extensive – though still introductory – phase, ‘unpacking and engaging with the key concept’ of voice, students develop from their initial engagement to consider the layers of meaning behind the key concept of the program. Students will consider an introduction to a collection of student writing as a second model text. Other core texts will be drawn from this anthology. Students will be challenged to consider the nature of a writing voice, and the ways it can be encouraged, </w:t>
      </w:r>
      <w:proofErr w:type="gramStart"/>
      <w:r>
        <w:t>amplified</w:t>
      </w:r>
      <w:proofErr w:type="gramEnd"/>
      <w:r>
        <w:t xml:space="preserve"> and silenced. Note the teaching and learning activities in this phase focus on student discovery and personal response to key textual and language features. Analysis and critical response are developed in the following phases.</w:t>
      </w:r>
    </w:p>
    <w:p w14:paraId="09207B65" w14:textId="77777777" w:rsidR="00BC4C97" w:rsidRDefault="00BC4C97" w:rsidP="00BC4C97">
      <w:pPr>
        <w:pStyle w:val="FeatureBox2"/>
      </w:pPr>
      <w:r w:rsidRPr="009C35CB">
        <w:t xml:space="preserve">The teacher recognises students’ prior understanding </w:t>
      </w:r>
      <w:r>
        <w:t xml:space="preserve">of elements of personal style, including speaking voice, as well as Stage 3 and 4 work on tone and language features such as repetition or figurative language. </w:t>
      </w:r>
    </w:p>
    <w:p w14:paraId="3E2A86AB" w14:textId="77777777" w:rsidR="00BC4C97" w:rsidRDefault="00BC4C97" w:rsidP="00BC4C97">
      <w:pPr>
        <w:pStyle w:val="FeatureBox2"/>
      </w:pPr>
      <w:r>
        <w:t>Students practise writing an introduction to a collection. They also experiment with developing their own memoir piece and have opportunities to begin poetry and persuasive pieces towards the assessment task.</w:t>
      </w:r>
    </w:p>
    <w:p w14:paraId="5DD0EBF5" w14:textId="45999D3B" w:rsidR="00173C1E" w:rsidRDefault="00173C1E" w:rsidP="00173C1E">
      <w:r>
        <w:t xml:space="preserve">The following texts and activities accompany the </w:t>
      </w:r>
      <w:r w:rsidR="001C6112">
        <w:t>‘</w:t>
      </w:r>
      <w:r w:rsidRPr="001C6112">
        <w:t>unpacking and engaging with the key concept</w:t>
      </w:r>
      <w:r w:rsidR="001C6112">
        <w:t>’</w:t>
      </w:r>
      <w:r>
        <w:t xml:space="preserve"> phase.</w:t>
      </w:r>
    </w:p>
    <w:p w14:paraId="543CF9E1" w14:textId="1A0C1D68" w:rsidR="00D33973" w:rsidRDefault="1C771ECE" w:rsidP="009D0314">
      <w:pPr>
        <w:pStyle w:val="Heading3"/>
      </w:pPr>
      <w:bookmarkStart w:id="21" w:name="_Toc130408782"/>
      <w:r>
        <w:t>Phase 2</w:t>
      </w:r>
      <w:r w:rsidR="00D33973">
        <w:t xml:space="preserve">, </w:t>
      </w:r>
      <w:r w:rsidR="009F09EA">
        <w:t>resource</w:t>
      </w:r>
      <w:r w:rsidR="00D33973">
        <w:t xml:space="preserve"> 1 – </w:t>
      </w:r>
      <w:r w:rsidR="57A254CB">
        <w:t>curat</w:t>
      </w:r>
      <w:r w:rsidR="00CE022F">
        <w:t xml:space="preserve">ing an </w:t>
      </w:r>
      <w:proofErr w:type="gramStart"/>
      <w:r w:rsidR="00CE022F">
        <w:t>exhibition</w:t>
      </w:r>
      <w:bookmarkEnd w:id="21"/>
      <w:proofErr w:type="gramEnd"/>
    </w:p>
    <w:p w14:paraId="4D91D68C" w14:textId="2C959CCF" w:rsidR="003042CB" w:rsidRDefault="003042CB" w:rsidP="00611A78">
      <w:r>
        <w:t xml:space="preserve">The following sites </w:t>
      </w:r>
      <w:r w:rsidR="00EB09E9">
        <w:t>are examples</w:t>
      </w:r>
      <w:r w:rsidR="007462B5">
        <w:t xml:space="preserve"> and models</w:t>
      </w:r>
      <w:r w:rsidR="00792ACD">
        <w:t xml:space="preserve"> that can be used for </w:t>
      </w:r>
      <w:r w:rsidR="00792ACD" w:rsidRPr="00DA379C">
        <w:rPr>
          <w:b/>
          <w:bCs/>
        </w:rPr>
        <w:t>activity</w:t>
      </w:r>
      <w:r w:rsidR="00620F51" w:rsidRPr="00DA379C">
        <w:rPr>
          <w:b/>
          <w:bCs/>
        </w:rPr>
        <w:t xml:space="preserve"> 1 – evaluating a curator’s instructions</w:t>
      </w:r>
      <w:r w:rsidR="00792ACD">
        <w:t>.</w:t>
      </w:r>
    </w:p>
    <w:p w14:paraId="06910C7A" w14:textId="77777777" w:rsidR="002614A0" w:rsidRPr="00EE3AFE" w:rsidRDefault="002614A0" w:rsidP="002614A0">
      <w:pPr>
        <w:pStyle w:val="ListBullet"/>
        <w:rPr>
          <w:rStyle w:val="Hyperlink"/>
          <w:color w:val="auto"/>
          <w:u w:val="none"/>
        </w:rPr>
      </w:pPr>
      <w:r>
        <w:t xml:space="preserve">Centre for Arts and Language, </w:t>
      </w:r>
      <w:hyperlink r:id="rId17">
        <w:r w:rsidRPr="21D41E6C">
          <w:rPr>
            <w:rStyle w:val="Hyperlink"/>
          </w:rPr>
          <w:t>Curatorial statement guidelines</w:t>
        </w:r>
      </w:hyperlink>
    </w:p>
    <w:p w14:paraId="06F8434E" w14:textId="77777777" w:rsidR="00EE3AFE" w:rsidRDefault="00EE3AFE" w:rsidP="00EE3AFE">
      <w:pPr>
        <w:pStyle w:val="ListBullet"/>
      </w:pPr>
      <w:r>
        <w:t xml:space="preserve">TASAWAR, </w:t>
      </w:r>
      <w:hyperlink r:id="rId18" w:history="1">
        <w:r w:rsidRPr="00BF7640">
          <w:rPr>
            <w:rStyle w:val="Hyperlink"/>
          </w:rPr>
          <w:t>What is a curatorial statement</w:t>
        </w:r>
      </w:hyperlink>
    </w:p>
    <w:p w14:paraId="1FF8C570" w14:textId="3A0BE4B0" w:rsidR="002614A0" w:rsidRDefault="002614A0" w:rsidP="002614A0">
      <w:pPr>
        <w:pStyle w:val="ListBullet"/>
      </w:pPr>
      <w:r>
        <w:t xml:space="preserve">West Australian Museum, </w:t>
      </w:r>
      <w:hyperlink r:id="rId19">
        <w:r w:rsidRPr="21D41E6C">
          <w:rPr>
            <w:rStyle w:val="Hyperlink"/>
          </w:rPr>
          <w:t>curator’s notes to Nick Cave – the exhibition</w:t>
        </w:r>
      </w:hyperlink>
      <w:r>
        <w:t xml:space="preserve"> (for extension or HPG students)</w:t>
      </w:r>
    </w:p>
    <w:p w14:paraId="45CAE455" w14:textId="5C9A2BBF" w:rsidR="00EE3AFE" w:rsidRDefault="00EE3AFE" w:rsidP="00EE3AFE">
      <w:pPr>
        <w:pStyle w:val="ListBullet"/>
      </w:pPr>
      <w:r>
        <w:t xml:space="preserve">Lonely Planet, </w:t>
      </w:r>
      <w:hyperlink r:id="rId20" w:history="1">
        <w:r w:rsidRPr="00513712">
          <w:rPr>
            <w:rStyle w:val="Hyperlink"/>
          </w:rPr>
          <w:t>Virtual tours</w:t>
        </w:r>
      </w:hyperlink>
    </w:p>
    <w:p w14:paraId="18A0BD10" w14:textId="176E9CFE" w:rsidR="00865E8E" w:rsidRDefault="00865E8E" w:rsidP="00465A9F">
      <w:pPr>
        <w:pStyle w:val="ListBullet"/>
      </w:pPr>
      <w:r>
        <w:t>Queensland Museum</w:t>
      </w:r>
      <w:r w:rsidR="009C40C8">
        <w:t>,</w:t>
      </w:r>
      <w:r>
        <w:t xml:space="preserve"> </w:t>
      </w:r>
      <w:r w:rsidR="009C40C8">
        <w:t>‘</w:t>
      </w:r>
      <w:r>
        <w:t>Dinosaurs of Patagonia</w:t>
      </w:r>
      <w:r w:rsidR="009C40C8">
        <w:t>’</w:t>
      </w:r>
      <w:r>
        <w:t xml:space="preserve">, </w:t>
      </w:r>
      <w:hyperlink r:id="rId21" w:history="1">
        <w:r w:rsidRPr="00C97B1A">
          <w:rPr>
            <w:rStyle w:val="Hyperlink"/>
          </w:rPr>
          <w:t>About the exhibition</w:t>
        </w:r>
      </w:hyperlink>
    </w:p>
    <w:p w14:paraId="629F0D71" w14:textId="08C0E525" w:rsidR="008D3F89" w:rsidRPr="006579A1" w:rsidRDefault="00865E8E" w:rsidP="008D3F89">
      <w:pPr>
        <w:pStyle w:val="ListBullet"/>
      </w:pPr>
      <w:r>
        <w:lastRenderedPageBreak/>
        <w:t xml:space="preserve">Australian Screen, </w:t>
      </w:r>
      <w:hyperlink r:id="rId22" w:history="1">
        <w:r w:rsidRPr="00006C87">
          <w:rPr>
            <w:rStyle w:val="Hyperlink"/>
          </w:rPr>
          <w:t>National treasures – Bradman’s Bats</w:t>
        </w:r>
      </w:hyperlink>
      <w:r w:rsidR="00EC00C2">
        <w:rPr>
          <w:rStyle w:val="Hyperlink"/>
        </w:rPr>
        <w:t>.</w:t>
      </w:r>
    </w:p>
    <w:p w14:paraId="1C56610C" w14:textId="7B0B5330" w:rsidR="00DB43ED" w:rsidRDefault="00E60C9E" w:rsidP="00E60C9E">
      <w:pPr>
        <w:pStyle w:val="Heading3"/>
      </w:pPr>
      <w:bookmarkStart w:id="22" w:name="_Toc130408783"/>
      <w:r>
        <w:t>Phas</w:t>
      </w:r>
      <w:r w:rsidR="00DA1AF5">
        <w:t xml:space="preserve">e 2, activity </w:t>
      </w:r>
      <w:r w:rsidR="00DB7D22">
        <w:t>1</w:t>
      </w:r>
      <w:r w:rsidR="00DA1AF5">
        <w:t xml:space="preserve"> – evaluati</w:t>
      </w:r>
      <w:r w:rsidR="00897D54">
        <w:t xml:space="preserve">ng a curator’s </w:t>
      </w:r>
      <w:proofErr w:type="gramStart"/>
      <w:r w:rsidR="00897D54">
        <w:t>introduction</w:t>
      </w:r>
      <w:bookmarkEnd w:id="22"/>
      <w:proofErr w:type="gramEnd"/>
    </w:p>
    <w:p w14:paraId="265EA5CA" w14:textId="29AC675F" w:rsidR="007B1DAD" w:rsidRDefault="00090BDC" w:rsidP="00611A78">
      <w:r>
        <w:t>Students</w:t>
      </w:r>
      <w:r w:rsidR="00654C65">
        <w:t xml:space="preserve"> co-compose a brief email to </w:t>
      </w:r>
      <w:r w:rsidR="009538D8">
        <w:t>the Director of one museum or tour</w:t>
      </w:r>
      <w:r w:rsidR="0008301C">
        <w:t xml:space="preserve"> explaining </w:t>
      </w:r>
      <w:r w:rsidR="00582DA7">
        <w:t>what they found effective or ineffective</w:t>
      </w:r>
      <w:r w:rsidR="00C40F9E">
        <w:t xml:space="preserve"> in the </w:t>
      </w:r>
      <w:r w:rsidR="00F53DAD">
        <w:t>curator’s</w:t>
      </w:r>
      <w:r w:rsidR="00C40F9E">
        <w:t xml:space="preserve"> introduction</w:t>
      </w:r>
      <w:r w:rsidR="00F53DAD">
        <w:t xml:space="preserve">. </w:t>
      </w:r>
      <w:r w:rsidR="007B1DAD" w:rsidRPr="007B1DAD">
        <w:t xml:space="preserve">The language of evaluation can be </w:t>
      </w:r>
      <w:r w:rsidR="007B1DAD">
        <w:t>introduced here</w:t>
      </w:r>
      <w:r w:rsidR="007B1DAD" w:rsidRPr="007B1DAD">
        <w:t xml:space="preserve"> with</w:t>
      </w:r>
      <w:r w:rsidR="00B96A8F">
        <w:t>:</w:t>
      </w:r>
    </w:p>
    <w:p w14:paraId="066013F0" w14:textId="28E7373E" w:rsidR="007B1DAD" w:rsidRPr="00A37BBE" w:rsidRDefault="007B1DAD" w:rsidP="00A37BBE">
      <w:pPr>
        <w:pStyle w:val="ListBullet"/>
      </w:pPr>
      <w:r w:rsidRPr="00A37BBE">
        <w:t>sentence starters</w:t>
      </w:r>
      <w:r w:rsidR="00746B06">
        <w:t>,</w:t>
      </w:r>
      <w:r w:rsidRPr="00A37BBE">
        <w:t xml:space="preserve"> such</w:t>
      </w:r>
      <w:r w:rsidR="007D705F" w:rsidRPr="00A37BBE">
        <w:t xml:space="preserve"> as</w:t>
      </w:r>
      <w:r w:rsidRPr="00A37BBE">
        <w:t xml:space="preserve"> ‘I thought the … was particularly effective because it…’ or ‘I prefer x over y as it was more…’</w:t>
      </w:r>
    </w:p>
    <w:p w14:paraId="092A014E" w14:textId="618004E1" w:rsidR="007D705F" w:rsidRPr="00A37BBE" w:rsidRDefault="007D705F" w:rsidP="00A37BBE">
      <w:pPr>
        <w:pStyle w:val="ListBullet"/>
      </w:pPr>
      <w:r w:rsidRPr="00A37BBE">
        <w:t xml:space="preserve">explicit instruction on </w:t>
      </w:r>
      <w:r w:rsidR="000674BC" w:rsidRPr="00A37BBE">
        <w:t>how modal words can influence the reader</w:t>
      </w:r>
      <w:r w:rsidR="00746B06">
        <w:t xml:space="preserve">, such as </w:t>
      </w:r>
      <w:r w:rsidR="000674BC" w:rsidRPr="00A37BBE">
        <w:t>‘</w:t>
      </w:r>
      <w:r w:rsidR="00077FB8" w:rsidRPr="00A37BBE">
        <w:t xml:space="preserve">we </w:t>
      </w:r>
      <w:r w:rsidR="000674BC" w:rsidRPr="00A37BBE">
        <w:t>should</w:t>
      </w:r>
      <w:r w:rsidR="00077FB8" w:rsidRPr="00A37BBE">
        <w:t>…’</w:t>
      </w:r>
    </w:p>
    <w:p w14:paraId="0CAC75C5" w14:textId="6A3594FC" w:rsidR="00077FB8" w:rsidRPr="00A37BBE" w:rsidRDefault="00077FB8" w:rsidP="00A37BBE">
      <w:pPr>
        <w:pStyle w:val="ListBullet"/>
      </w:pPr>
      <w:r w:rsidRPr="00A37BBE">
        <w:t>a word cline to develop personalised vo</w:t>
      </w:r>
      <w:r w:rsidR="009009F2" w:rsidRPr="00A37BBE">
        <w:t>c</w:t>
      </w:r>
      <w:r w:rsidRPr="00A37BBE">
        <w:t>abulary</w:t>
      </w:r>
      <w:r w:rsidR="009009F2" w:rsidRPr="00A37BBE">
        <w:t xml:space="preserve"> around key evaluative adjectives</w:t>
      </w:r>
      <w:r w:rsidR="0044582E">
        <w:t>,</w:t>
      </w:r>
      <w:r w:rsidR="009009F2" w:rsidRPr="00A37BBE">
        <w:t xml:space="preserve"> such as ‘</w:t>
      </w:r>
      <w:proofErr w:type="gramStart"/>
      <w:r w:rsidR="009009F2" w:rsidRPr="00A37BBE">
        <w:t>important’</w:t>
      </w:r>
      <w:proofErr w:type="gramEnd"/>
    </w:p>
    <w:p w14:paraId="173717F3" w14:textId="3F04DC62" w:rsidR="003E120C" w:rsidRPr="00A37BBE" w:rsidRDefault="003E120C" w:rsidP="00A37BBE">
      <w:pPr>
        <w:pStyle w:val="ListBullet"/>
      </w:pPr>
      <w:r w:rsidRPr="00A37BBE">
        <w:t>discussion and practi</w:t>
      </w:r>
      <w:r w:rsidR="00DC1A61" w:rsidRPr="00A37BBE">
        <w:t>c</w:t>
      </w:r>
      <w:r w:rsidRPr="00A37BBE">
        <w:t xml:space="preserve">e </w:t>
      </w:r>
      <w:r w:rsidR="00901F7A" w:rsidRPr="00A37BBE">
        <w:t>in</w:t>
      </w:r>
      <w:r w:rsidRPr="00A37BBE">
        <w:t xml:space="preserve"> choosing the most appropriate </w:t>
      </w:r>
      <w:r w:rsidR="00DC1A61" w:rsidRPr="00A37BBE">
        <w:t>connotation</w:t>
      </w:r>
      <w:r w:rsidRPr="00A37BBE">
        <w:t xml:space="preserve"> to suit</w:t>
      </w:r>
      <w:r w:rsidR="00DC1A61" w:rsidRPr="00A37BBE">
        <w:t xml:space="preserve"> the intention.</w:t>
      </w:r>
      <w:r w:rsidR="0044582E">
        <w:t xml:space="preserve"> For example,</w:t>
      </w:r>
      <w:r w:rsidR="00DC1A61" w:rsidRPr="00A37BBE">
        <w:t xml:space="preserve"> </w:t>
      </w:r>
      <w:r w:rsidR="0044582E">
        <w:t>i</w:t>
      </w:r>
      <w:r w:rsidR="00DC1A61" w:rsidRPr="00A37BBE">
        <w:t xml:space="preserve">s </w:t>
      </w:r>
      <w:r w:rsidR="0007148D" w:rsidRPr="00A37BBE">
        <w:t>a curator’s introduction</w:t>
      </w:r>
      <w:r w:rsidR="0044582E">
        <w:t xml:space="preserve"> </w:t>
      </w:r>
      <w:r w:rsidR="0007148D" w:rsidRPr="00A37BBE">
        <w:t>‘wordy…long…extensive</w:t>
      </w:r>
      <w:r w:rsidR="008046FA" w:rsidRPr="00A37BBE">
        <w:t>…thorough…</w:t>
      </w:r>
      <w:r w:rsidR="00283EC4" w:rsidRPr="00A37BBE">
        <w:t>’ or does it take ‘forever and a day’ to read it?</w:t>
      </w:r>
    </w:p>
    <w:p w14:paraId="14244524" w14:textId="5A56CE3D" w:rsidR="00F11C03" w:rsidRPr="00C4288E" w:rsidRDefault="00FB74D1" w:rsidP="00F11C03">
      <w:pPr>
        <w:pStyle w:val="FeatureBox2"/>
      </w:pPr>
      <w:r>
        <w:rPr>
          <w:b/>
          <w:bCs/>
        </w:rPr>
        <w:t>To the teacher</w:t>
      </w:r>
      <w:r w:rsidR="780629C5" w:rsidRPr="1CBFBCA4">
        <w:rPr>
          <w:b/>
          <w:bCs/>
        </w:rPr>
        <w:t>:</w:t>
      </w:r>
      <w:r w:rsidR="780629C5">
        <w:t xml:space="preserve"> for more information on evaluative language, see the glossary for the </w:t>
      </w:r>
      <w:hyperlink r:id="rId23">
        <w:r w:rsidR="780629C5" w:rsidRPr="1CBFBCA4">
          <w:rPr>
            <w:rStyle w:val="Hyperlink"/>
          </w:rPr>
          <w:t>ACARA National Curriculum</w:t>
        </w:r>
      </w:hyperlink>
      <w:r w:rsidR="780629C5">
        <w:t xml:space="preserve"> and the entry for </w:t>
      </w:r>
      <w:r w:rsidR="780629C5" w:rsidRPr="1CBFBCA4">
        <w:rPr>
          <w:i/>
          <w:iCs/>
        </w:rPr>
        <w:t>modality</w:t>
      </w:r>
      <w:r w:rsidR="780629C5">
        <w:t xml:space="preserve"> in the </w:t>
      </w:r>
      <w:hyperlink r:id="rId24">
        <w:r w:rsidR="780629C5" w:rsidRPr="1CBFBCA4">
          <w:rPr>
            <w:rStyle w:val="Hyperlink"/>
          </w:rPr>
          <w:t xml:space="preserve"> English K–10 </w:t>
        </w:r>
      </w:hyperlink>
      <w:r w:rsidR="780629C5" w:rsidRPr="1CBFBCA4">
        <w:rPr>
          <w:rStyle w:val="Hyperlink"/>
        </w:rPr>
        <w:t>Glossary</w:t>
      </w:r>
      <w:r w:rsidR="780629C5">
        <w:t xml:space="preserve"> (NESA 2022). Within the </w:t>
      </w:r>
      <w:hyperlink r:id="rId25">
        <w:r w:rsidR="780629C5" w:rsidRPr="1CBFBCA4">
          <w:rPr>
            <w:rStyle w:val="Hyperlink"/>
          </w:rPr>
          <w:t>National Literacy Learning Progression</w:t>
        </w:r>
      </w:hyperlink>
      <w:r w:rsidR="780629C5">
        <w:t xml:space="preserve"> (NLLP), do a </w:t>
      </w:r>
      <w:proofErr w:type="spellStart"/>
      <w:r w:rsidR="780629C5" w:rsidRPr="1CBFBCA4">
        <w:rPr>
          <w:b/>
          <w:bCs/>
        </w:rPr>
        <w:t>ctrl+f</w:t>
      </w:r>
      <w:proofErr w:type="spellEnd"/>
      <w:r w:rsidR="780629C5">
        <w:t xml:space="preserve"> search for ‘modal’. </w:t>
      </w:r>
      <w:r w:rsidR="00F11C03">
        <w:t>Within ‘texts forms and features’ for persuasive texts (CrT9) for example, is ‘</w:t>
      </w:r>
      <w:r w:rsidR="00F11C03" w:rsidRPr="00440123">
        <w:t>uses a broader range of modal verbs and adverbs (</w:t>
      </w:r>
      <w:r w:rsidR="00F11C03">
        <w:t xml:space="preserve">for example, </w:t>
      </w:r>
      <w:r w:rsidR="00F11C03" w:rsidRPr="00440123">
        <w:t>definitely)</w:t>
      </w:r>
      <w:r w:rsidR="00F11C03">
        <w:t>.’</w:t>
      </w:r>
    </w:p>
    <w:p w14:paraId="530299BE" w14:textId="77777777" w:rsidR="0065551D" w:rsidRDefault="0065551D">
      <w:pPr>
        <w:spacing w:before="0" w:after="160" w:line="259" w:lineRule="auto"/>
        <w:rPr>
          <w:b/>
          <w:bCs/>
          <w:color w:val="002664"/>
          <w:sz w:val="40"/>
          <w:szCs w:val="40"/>
        </w:rPr>
      </w:pPr>
      <w:r>
        <w:br w:type="page"/>
      </w:r>
    </w:p>
    <w:p w14:paraId="4E0BE1E4" w14:textId="05F64004" w:rsidR="00895D27" w:rsidRDefault="00F8425A" w:rsidP="00710152">
      <w:pPr>
        <w:pStyle w:val="Heading3"/>
      </w:pPr>
      <w:bookmarkStart w:id="23" w:name="_Toc130408784"/>
      <w:r>
        <w:lastRenderedPageBreak/>
        <w:t>C</w:t>
      </w:r>
      <w:r w:rsidR="00895D27">
        <w:t xml:space="preserve">ore text </w:t>
      </w:r>
      <w:r w:rsidR="00EE2824">
        <w:t>2</w:t>
      </w:r>
      <w:r w:rsidR="00895D27">
        <w:t xml:space="preserve"> – ‘</w:t>
      </w:r>
      <w:r w:rsidR="00EE2824">
        <w:t>Introduction</w:t>
      </w:r>
      <w:r w:rsidR="00895D27">
        <w:t xml:space="preserve">’ </w:t>
      </w:r>
      <w:r w:rsidR="00404570">
        <w:t xml:space="preserve">to the </w:t>
      </w:r>
      <w:r w:rsidR="00404570" w:rsidRPr="00B2711B">
        <w:rPr>
          <w:i/>
          <w:iCs/>
        </w:rPr>
        <w:t>Paper Boats</w:t>
      </w:r>
      <w:r w:rsidR="00404570">
        <w:t xml:space="preserve"> anthology </w:t>
      </w:r>
      <w:r w:rsidR="00895D27">
        <w:t xml:space="preserve">by </w:t>
      </w:r>
      <w:r w:rsidR="00404570">
        <w:t xml:space="preserve">Yasar </w:t>
      </w:r>
      <w:proofErr w:type="spellStart"/>
      <w:r w:rsidR="00404570">
        <w:t>D</w:t>
      </w:r>
      <w:r w:rsidR="000C0567">
        <w:t>uyal</w:t>
      </w:r>
      <w:bookmarkEnd w:id="23"/>
      <w:proofErr w:type="spellEnd"/>
    </w:p>
    <w:p w14:paraId="7194291A" w14:textId="77777777" w:rsidR="00B754E3" w:rsidRDefault="00B754E3" w:rsidP="007E2BF6">
      <w:r>
        <w:t>It all started on the train on an excursion with my students at the end of 2009.</w:t>
      </w:r>
    </w:p>
    <w:p w14:paraId="5BF9BAC3" w14:textId="77777777" w:rsidR="00B754E3" w:rsidRDefault="00B754E3" w:rsidP="007E2BF6">
      <w:pPr>
        <w:ind w:firstLine="720"/>
      </w:pPr>
      <w:r>
        <w:t>That day, I was moved hearing about the dreadful journeys and the traumas the students had gone through at such a young age, just so that they could have some kind of normal life. It felt like the first time I read about my father's last words during the war; like hearing about my mother and her parents' experiences as refugees in North Cyprus in 1963. Those words hurt but they inspired. So, the idea for the collection was born.</w:t>
      </w:r>
    </w:p>
    <w:p w14:paraId="167EAF79" w14:textId="77777777" w:rsidR="00B754E3" w:rsidRDefault="00B754E3" w:rsidP="007E2BF6">
      <w:pPr>
        <w:ind w:firstLine="720"/>
      </w:pPr>
      <w:r>
        <w:t>The collection aims to provide, for the very first time, a rare but very critical window of opportunity for these young students, mostly from refugee backgrounds, to have a louder voice and share the stories of their journeys to Australia. What is also critical is for other young people to hear, appreciate and get to know these voices. This will no doubt make it easier for such students from refugee backgrounds to settle in at school and in other environments, holding their heads up with pride and building a better life.</w:t>
      </w:r>
    </w:p>
    <w:p w14:paraId="151E6643" w14:textId="77777777" w:rsidR="00B754E3" w:rsidRDefault="00B754E3" w:rsidP="007E2BF6">
      <w:pPr>
        <w:ind w:firstLine="720"/>
      </w:pPr>
      <w:r>
        <w:t>The authentic nature of each non-fiction story gives life to the collection. Hence, the stories are powerful in resonating with real-life people and places and delivering significant messages for us all.</w:t>
      </w:r>
    </w:p>
    <w:p w14:paraId="77ED86C5" w14:textId="4A45DFBF" w:rsidR="00404570" w:rsidRDefault="00B754E3" w:rsidP="007E2BF6">
      <w:pPr>
        <w:ind w:firstLine="720"/>
      </w:pPr>
      <w:r>
        <w:t>The writer Kimberly Ridley said, 'When we let our stories flow, we can astonish and renew each other.' I hope the stories in this collection also flow into the minds and hearts of all the people who read them. I just wanted the students to know that their stories matter. They matter.</w:t>
      </w:r>
    </w:p>
    <w:p w14:paraId="4E3C9E3A" w14:textId="43A22802" w:rsidR="00C4288E" w:rsidRDefault="00857EAF" w:rsidP="00611A78">
      <w:pPr>
        <w:pStyle w:val="FeatureBox2"/>
      </w:pPr>
      <w:r w:rsidRPr="0065551D">
        <w:rPr>
          <w:b/>
          <w:bCs/>
        </w:rPr>
        <w:t>T</w:t>
      </w:r>
      <w:r w:rsidR="000C00C8" w:rsidRPr="0065551D">
        <w:rPr>
          <w:b/>
          <w:bCs/>
        </w:rPr>
        <w:t>o the teacher</w:t>
      </w:r>
      <w:r w:rsidR="0065551D" w:rsidRPr="0065551D">
        <w:rPr>
          <w:b/>
          <w:bCs/>
        </w:rPr>
        <w:t>:</w:t>
      </w:r>
      <w:r w:rsidR="000C00C8">
        <w:t xml:space="preserve"> </w:t>
      </w:r>
      <w:r w:rsidR="00101360">
        <w:t>Cla</w:t>
      </w:r>
      <w:r w:rsidR="009B7A32">
        <w:t>r</w:t>
      </w:r>
      <w:r w:rsidR="00101360">
        <w:t>ifying difficult or interesting vocabulary before reading</w:t>
      </w:r>
      <w:r w:rsidR="009B7A32">
        <w:t xml:space="preserve"> activates interest, clears roadblocks to compreh</w:t>
      </w:r>
      <w:r w:rsidR="00A05BED">
        <w:t>ension and builds independent strategic reading skills. See Quigley (20</w:t>
      </w:r>
      <w:r w:rsidR="00997CA3">
        <w:t xml:space="preserve">20) </w:t>
      </w:r>
      <w:r w:rsidR="00122856">
        <w:t xml:space="preserve">and </w:t>
      </w:r>
      <w:r w:rsidR="004A66AB">
        <w:t xml:space="preserve">Scarborough (2001) for the </w:t>
      </w:r>
      <w:r w:rsidR="00497EC2">
        <w:t>activating background knowledge element of the ‘reading rope’.</w:t>
      </w:r>
    </w:p>
    <w:p w14:paraId="106C92E3" w14:textId="7D604F12" w:rsidR="00697A7A" w:rsidRDefault="00585803" w:rsidP="000340FA">
      <w:pPr>
        <w:pStyle w:val="Heading3"/>
      </w:pPr>
      <w:bookmarkStart w:id="24" w:name="_Toc130408785"/>
      <w:r>
        <w:lastRenderedPageBreak/>
        <w:t>Phase</w:t>
      </w:r>
      <w:r w:rsidR="00D449DB">
        <w:t xml:space="preserve"> 2, activity </w:t>
      </w:r>
      <w:r>
        <w:t>2</w:t>
      </w:r>
      <w:r w:rsidR="00D449DB">
        <w:t xml:space="preserve"> – </w:t>
      </w:r>
      <w:r w:rsidR="00697A7A">
        <w:t>tone</w:t>
      </w:r>
      <w:r w:rsidR="008261ED">
        <w:t>,</w:t>
      </w:r>
      <w:r w:rsidR="00697A7A">
        <w:t xml:space="preserve"> and code</w:t>
      </w:r>
      <w:r w:rsidR="00D36BBC">
        <w:t xml:space="preserve"> and convention</w:t>
      </w:r>
      <w:bookmarkEnd w:id="24"/>
    </w:p>
    <w:p w14:paraId="200C16B4" w14:textId="5B65CF25" w:rsidR="00DA0C1E" w:rsidRPr="00DA0C1E" w:rsidRDefault="00CD33C2" w:rsidP="00611A78">
      <w:r>
        <w:t xml:space="preserve">Students use the discussion of </w:t>
      </w:r>
      <w:r w:rsidR="002C534A">
        <w:t xml:space="preserve">the terms </w:t>
      </w:r>
      <w:r w:rsidRPr="008C1265">
        <w:rPr>
          <w:i/>
          <w:iCs/>
        </w:rPr>
        <w:t>code and convention</w:t>
      </w:r>
      <w:r>
        <w:t xml:space="preserve"> and </w:t>
      </w:r>
      <w:r w:rsidRPr="008C1265">
        <w:rPr>
          <w:i/>
          <w:iCs/>
        </w:rPr>
        <w:t>tone</w:t>
      </w:r>
      <w:r w:rsidR="002B0344">
        <w:t xml:space="preserve"> to </w:t>
      </w:r>
      <w:r w:rsidR="00B00C6C">
        <w:t xml:space="preserve">complete this activity about </w:t>
      </w:r>
      <w:r w:rsidR="008E235C">
        <w:t xml:space="preserve">the </w:t>
      </w:r>
      <w:r w:rsidR="00B36679">
        <w:t>i</w:t>
      </w:r>
      <w:r w:rsidR="008E235C">
        <w:t xml:space="preserve">ntroduction to the collection </w:t>
      </w:r>
      <w:r w:rsidR="000B344D" w:rsidRPr="00AB4A31">
        <w:rPr>
          <w:i/>
          <w:iCs/>
        </w:rPr>
        <w:t>Paper Boats</w:t>
      </w:r>
      <w:r w:rsidR="000B344D">
        <w:t>.</w:t>
      </w:r>
    </w:p>
    <w:p w14:paraId="24B85CB8" w14:textId="1ECD9884" w:rsidR="007D23AA" w:rsidRPr="00DA0C1E" w:rsidRDefault="007D23AA" w:rsidP="00611A78">
      <w:r>
        <w:t xml:space="preserve">The </w:t>
      </w:r>
      <w:r w:rsidR="00D82C54">
        <w:t>English K</w:t>
      </w:r>
      <w:r w:rsidR="008C1265">
        <w:t>–</w:t>
      </w:r>
      <w:r w:rsidR="00D82C54">
        <w:t xml:space="preserve">10 </w:t>
      </w:r>
      <w:hyperlink r:id="rId26" w:history="1">
        <w:r w:rsidR="00FB313A">
          <w:rPr>
            <w:rStyle w:val="Hyperlink"/>
          </w:rPr>
          <w:t>G</w:t>
        </w:r>
        <w:r w:rsidR="00D82C54" w:rsidRPr="00C551AE">
          <w:rPr>
            <w:rStyle w:val="Hyperlink"/>
          </w:rPr>
          <w:t>lossary</w:t>
        </w:r>
      </w:hyperlink>
      <w:r w:rsidR="00D82C54">
        <w:t xml:space="preserve"> </w:t>
      </w:r>
      <w:r w:rsidR="004D006B">
        <w:t>(NESA 2022)</w:t>
      </w:r>
      <w:r w:rsidR="00D82C54">
        <w:t xml:space="preserve"> defines </w:t>
      </w:r>
      <w:r w:rsidR="00D82C54" w:rsidRPr="00FB313A">
        <w:rPr>
          <w:i/>
          <w:iCs/>
        </w:rPr>
        <w:t>code and convention</w:t>
      </w:r>
      <w:r w:rsidR="00D82C54">
        <w:t xml:space="preserve"> as </w:t>
      </w:r>
      <w:r w:rsidR="00201D18">
        <w:t>‘a</w:t>
      </w:r>
      <w:r w:rsidR="003C13B3" w:rsidRPr="003C13B3">
        <w:t>greed systems of making, communicating and interpreting meaning</w:t>
      </w:r>
      <w:r w:rsidR="00201D18">
        <w:t>’</w:t>
      </w:r>
      <w:r w:rsidR="00981BAF">
        <w:t>, while</w:t>
      </w:r>
      <w:r w:rsidR="00201D18">
        <w:t xml:space="preserve"> </w:t>
      </w:r>
      <w:r w:rsidR="00201D18" w:rsidRPr="00EC1DAE">
        <w:rPr>
          <w:i/>
          <w:iCs/>
        </w:rPr>
        <w:t>tone</w:t>
      </w:r>
      <w:r w:rsidR="00201D18">
        <w:t xml:space="preserve"> </w:t>
      </w:r>
      <w:r w:rsidR="00981BAF">
        <w:t xml:space="preserve">is usually understood </w:t>
      </w:r>
      <w:r w:rsidR="00201D18">
        <w:t xml:space="preserve">as </w:t>
      </w:r>
      <w:r w:rsidR="00981BAF">
        <w:t>the attitude of the writer to the subject</w:t>
      </w:r>
      <w:r w:rsidR="00251841">
        <w:t>, for example</w:t>
      </w:r>
      <w:r w:rsidR="005B5FB4">
        <w:t xml:space="preserve"> light-hearted or passionate.</w:t>
      </w:r>
    </w:p>
    <w:p w14:paraId="72E99389" w14:textId="12868A57" w:rsidR="0041114B" w:rsidRPr="00D4679B" w:rsidRDefault="0041114B" w:rsidP="00611A78">
      <w:pPr>
        <w:rPr>
          <w:rStyle w:val="Strong"/>
        </w:rPr>
      </w:pPr>
      <w:r w:rsidRPr="00D4679B">
        <w:rPr>
          <w:rStyle w:val="Strong"/>
        </w:rPr>
        <w:t xml:space="preserve">Student </w:t>
      </w:r>
      <w:r w:rsidR="006278E6" w:rsidRPr="00D4679B">
        <w:rPr>
          <w:rStyle w:val="Strong"/>
        </w:rPr>
        <w:t>activity</w:t>
      </w:r>
    </w:p>
    <w:p w14:paraId="10E37722" w14:textId="213450B9" w:rsidR="00084EEF" w:rsidRPr="00DA0C1E" w:rsidRDefault="00687225" w:rsidP="00687225">
      <w:pPr>
        <w:pStyle w:val="ListNumber"/>
        <w:numPr>
          <w:ilvl w:val="0"/>
          <w:numId w:val="55"/>
        </w:numPr>
      </w:pPr>
      <w:r>
        <w:t>W</w:t>
      </w:r>
      <w:r w:rsidR="00414491">
        <w:t>hat is the tone</w:t>
      </w:r>
      <w:r w:rsidR="00180A43">
        <w:t xml:space="preserve"> of </w:t>
      </w:r>
      <w:proofErr w:type="spellStart"/>
      <w:r w:rsidR="00180A43">
        <w:t>Duyal’s</w:t>
      </w:r>
      <w:proofErr w:type="spellEnd"/>
      <w:r w:rsidR="00180A43">
        <w:t xml:space="preserve"> introduction</w:t>
      </w:r>
      <w:r w:rsidR="00A91EF1">
        <w:t>?</w:t>
      </w:r>
    </w:p>
    <w:p w14:paraId="36169FDF" w14:textId="6F099389" w:rsidR="008734BF" w:rsidRPr="00CA0D75" w:rsidRDefault="008734BF" w:rsidP="00A041F9">
      <w:pPr>
        <w:pStyle w:val="ListNumber2"/>
      </w:pPr>
      <w:r w:rsidRPr="00CA0D75">
        <w:t>Possible answers</w:t>
      </w:r>
      <w:r w:rsidR="58692223" w:rsidRPr="00CA0D75">
        <w:t xml:space="preserve"> </w:t>
      </w:r>
      <w:proofErr w:type="gramStart"/>
      <w:r w:rsidR="00CE2153">
        <w:t>include:</w:t>
      </w:r>
      <w:proofErr w:type="gramEnd"/>
      <w:r w:rsidRPr="00CA0D75">
        <w:t xml:space="preserve"> supportive, passionate</w:t>
      </w:r>
    </w:p>
    <w:p w14:paraId="4A6A89C4" w14:textId="41848401" w:rsidR="006278E6" w:rsidRDefault="00CE2153" w:rsidP="00A041F9">
      <w:pPr>
        <w:pStyle w:val="ListNumber"/>
      </w:pPr>
      <w:r>
        <w:t>W</w:t>
      </w:r>
      <w:r w:rsidR="007A59EC">
        <w:t>hat are your first impressions of how that tone is created?</w:t>
      </w:r>
    </w:p>
    <w:p w14:paraId="23691152" w14:textId="13C8EDB0" w:rsidR="006278E6" w:rsidRPr="00CA0D75" w:rsidRDefault="006278E6" w:rsidP="00CE2153">
      <w:pPr>
        <w:pStyle w:val="ListNumber2"/>
        <w:numPr>
          <w:ilvl w:val="0"/>
          <w:numId w:val="56"/>
        </w:numPr>
      </w:pPr>
      <w:r w:rsidRPr="00CA0D75">
        <w:t>Possible answers</w:t>
      </w:r>
      <w:r w:rsidR="04D0D8FD" w:rsidRPr="00CA0D75">
        <w:t xml:space="preserve"> </w:t>
      </w:r>
      <w:r w:rsidR="00CE2153">
        <w:t>include:</w:t>
      </w:r>
      <w:r w:rsidRPr="00CA0D75">
        <w:t xml:space="preserve"> the intention to let them ‘share their stories’, or the emotive language of ‘</w:t>
      </w:r>
      <w:proofErr w:type="gramStart"/>
      <w:r w:rsidRPr="00CA0D75">
        <w:t>dreadful’</w:t>
      </w:r>
      <w:proofErr w:type="gramEnd"/>
    </w:p>
    <w:p w14:paraId="00890410" w14:textId="1E532BD1" w:rsidR="00C04D24" w:rsidRDefault="00CE2153" w:rsidP="00A041F9">
      <w:pPr>
        <w:pStyle w:val="ListNumber"/>
      </w:pPr>
      <w:r>
        <w:t>I</w:t>
      </w:r>
      <w:r w:rsidR="007D3D9A">
        <w:t xml:space="preserve">dentify the </w:t>
      </w:r>
      <w:r w:rsidR="001B461A">
        <w:t>codes and conventions of this text</w:t>
      </w:r>
      <w:r w:rsidR="006D7447">
        <w:t>.</w:t>
      </w:r>
    </w:p>
    <w:p w14:paraId="03AD004F" w14:textId="2D833AEE" w:rsidR="00C04D24" w:rsidRPr="00CA0D75" w:rsidRDefault="00C04D24" w:rsidP="00CE2153">
      <w:pPr>
        <w:pStyle w:val="ListNumber2"/>
        <w:numPr>
          <w:ilvl w:val="0"/>
          <w:numId w:val="57"/>
        </w:numPr>
      </w:pPr>
      <w:r w:rsidRPr="00CA0D75">
        <w:t>Possible answers</w:t>
      </w:r>
      <w:r w:rsidR="20CA09D8" w:rsidRPr="00CA0D75">
        <w:t xml:space="preserve"> </w:t>
      </w:r>
      <w:r w:rsidR="00CE2153">
        <w:t>include:</w:t>
      </w:r>
      <w:r w:rsidRPr="00CA0D75">
        <w:t xml:space="preserve"> the writer’s personal story and motivation; the explicit statement of the aim; some information about the contributors.</w:t>
      </w:r>
    </w:p>
    <w:p w14:paraId="473F1732" w14:textId="77CE3806" w:rsidR="0006408D" w:rsidRDefault="0006408D" w:rsidP="002F240E">
      <w:pPr>
        <w:pStyle w:val="Heading3"/>
      </w:pPr>
      <w:bookmarkStart w:id="25" w:name="_Toc130408786"/>
      <w:r>
        <w:t xml:space="preserve">Core formative task 2 </w:t>
      </w:r>
      <w:r w:rsidR="00804EFB">
        <w:t>–</w:t>
      </w:r>
      <w:r>
        <w:t xml:space="preserve"> </w:t>
      </w:r>
      <w:r w:rsidR="00D04CD8">
        <w:t>introduction</w:t>
      </w:r>
      <w:r w:rsidR="00804EFB">
        <w:t xml:space="preserve"> to a collection</w:t>
      </w:r>
      <w:bookmarkEnd w:id="25"/>
    </w:p>
    <w:p w14:paraId="146CA52F" w14:textId="56287CC2" w:rsidR="00E473B4" w:rsidRPr="007332E0" w:rsidRDefault="00E473B4" w:rsidP="00611A78">
      <w:pPr>
        <w:pStyle w:val="Featurepink"/>
      </w:pPr>
      <w:r w:rsidRPr="002D6E11">
        <w:rPr>
          <w:b/>
          <w:bCs/>
        </w:rPr>
        <w:t>To the student</w:t>
      </w:r>
      <w:r>
        <w:t xml:space="preserve"> – </w:t>
      </w:r>
      <w:r w:rsidR="00CE2153">
        <w:t>This</w:t>
      </w:r>
      <w:r>
        <w:t xml:space="preserve"> task give</w:t>
      </w:r>
      <w:r w:rsidR="0080570C">
        <w:t>s</w:t>
      </w:r>
      <w:r>
        <w:t xml:space="preserve"> you an opportunity to experiment and write about a topic of your choosing. It allow</w:t>
      </w:r>
      <w:r w:rsidR="00CE2153">
        <w:t>s</w:t>
      </w:r>
      <w:r>
        <w:t xml:space="preserve"> you to practise</w:t>
      </w:r>
      <w:r w:rsidRPr="007A5107">
        <w:t xml:space="preserve"> your understanding of</w:t>
      </w:r>
      <w:r>
        <w:t xml:space="preserve"> the structure of an introduction to a collection. </w:t>
      </w:r>
    </w:p>
    <w:p w14:paraId="03AE6104" w14:textId="7B3660D2" w:rsidR="00804EFB" w:rsidRDefault="003979BE" w:rsidP="00611A78">
      <w:r>
        <w:t>S</w:t>
      </w:r>
      <w:r w:rsidRPr="003979BE">
        <w:t xml:space="preserve">tudents </w:t>
      </w:r>
      <w:r>
        <w:t xml:space="preserve">are </w:t>
      </w:r>
      <w:r w:rsidRPr="003979BE">
        <w:t>to imagine and plan a collection they would like to curate. Use the line ‘so the idea for the collection was born,’ to end a paragraph introducing the idea. Students must identify the tone they would like to create</w:t>
      </w:r>
      <w:r w:rsidR="002402CA">
        <w:t xml:space="preserve"> in a one-to-one</w:t>
      </w:r>
      <w:r w:rsidR="00B400CB">
        <w:t xml:space="preserve"> </w:t>
      </w:r>
      <w:r w:rsidR="007C0F0E">
        <w:t>check-in with the teacher.</w:t>
      </w:r>
    </w:p>
    <w:p w14:paraId="2042434A" w14:textId="167B9BD2" w:rsidR="00365748" w:rsidRDefault="00E473B4" w:rsidP="00611A78">
      <w:r>
        <w:t>In your writing you may wish to include</w:t>
      </w:r>
      <w:r w:rsidR="00B62EF5">
        <w:t>:</w:t>
      </w:r>
    </w:p>
    <w:p w14:paraId="1D91B0BB" w14:textId="6CC48CF0" w:rsidR="00C0618E" w:rsidRDefault="00420846" w:rsidP="00CB5F12">
      <w:pPr>
        <w:pStyle w:val="ListBullet"/>
      </w:pPr>
      <w:r>
        <w:lastRenderedPageBreak/>
        <w:t>t</w:t>
      </w:r>
      <w:r w:rsidR="00C0618E">
        <w:t>he codes and conventions</w:t>
      </w:r>
      <w:r w:rsidR="004B53CB">
        <w:t xml:space="preserve"> of </w:t>
      </w:r>
      <w:r w:rsidR="00906BD4">
        <w:t xml:space="preserve">an </w:t>
      </w:r>
      <w:r w:rsidR="00521A69">
        <w:t>introduction</w:t>
      </w:r>
      <w:r w:rsidR="00906BD4">
        <w:t xml:space="preserve"> to a collection</w:t>
      </w:r>
    </w:p>
    <w:p w14:paraId="167E86D2" w14:textId="4217AB5B" w:rsidR="00622D44" w:rsidRDefault="00622D44" w:rsidP="00CB5F12">
      <w:pPr>
        <w:pStyle w:val="ListBullet"/>
      </w:pPr>
      <w:r>
        <w:t>language features to create a specific tone</w:t>
      </w:r>
      <w:r w:rsidR="00CE2153">
        <w:t>,</w:t>
      </w:r>
      <w:r>
        <w:t xml:space="preserve"> </w:t>
      </w:r>
      <w:r w:rsidR="00CE2153">
        <w:t>f</w:t>
      </w:r>
      <w:r>
        <w:t xml:space="preserve">or example puns </w:t>
      </w:r>
      <w:r w:rsidR="003B40D5">
        <w:t>for</w:t>
      </w:r>
      <w:r>
        <w:t xml:space="preserve"> a light-heart</w:t>
      </w:r>
      <w:r w:rsidR="003B40D5">
        <w:t xml:space="preserve">ed </w:t>
      </w:r>
      <w:proofErr w:type="gramStart"/>
      <w:r w:rsidR="003B40D5">
        <w:t>tone</w:t>
      </w:r>
      <w:proofErr w:type="gramEnd"/>
    </w:p>
    <w:p w14:paraId="0F4629E1" w14:textId="1B038E3B" w:rsidR="00BB5743" w:rsidRPr="00804EFB" w:rsidRDefault="00EA63BE" w:rsidP="00CB5F12">
      <w:pPr>
        <w:pStyle w:val="ListBullet"/>
      </w:pPr>
      <w:r>
        <w:t>a</w:t>
      </w:r>
      <w:r w:rsidR="005F518A">
        <w:t>ppropriate vocabulary linked to earlier activities</w:t>
      </w:r>
      <w:r w:rsidR="007772EB">
        <w:t>, for example</w:t>
      </w:r>
      <w:r w:rsidR="005F518A">
        <w:t xml:space="preserve"> evaluative language</w:t>
      </w:r>
      <w:r>
        <w:t xml:space="preserve"> and modality.</w:t>
      </w:r>
    </w:p>
    <w:p w14:paraId="2F941386" w14:textId="3350A86D" w:rsidR="00D449DB" w:rsidRDefault="00880702" w:rsidP="00EC50FA">
      <w:pPr>
        <w:pStyle w:val="Heading3"/>
      </w:pPr>
      <w:bookmarkStart w:id="26" w:name="_Toc130408787"/>
      <w:r>
        <w:t>Phase 2</w:t>
      </w:r>
      <w:r w:rsidR="00B35FAE">
        <w:t>, r</w:t>
      </w:r>
      <w:r w:rsidR="00697A7A">
        <w:t xml:space="preserve">esource </w:t>
      </w:r>
      <w:r w:rsidR="00B35FAE">
        <w:t>2</w:t>
      </w:r>
      <w:r w:rsidR="00697A7A">
        <w:t xml:space="preserve"> – </w:t>
      </w:r>
      <w:r w:rsidR="00D449DB">
        <w:t>best practice in assessment procedures</w:t>
      </w:r>
      <w:bookmarkEnd w:id="26"/>
    </w:p>
    <w:p w14:paraId="06684E09" w14:textId="6A779C28" w:rsidR="00D449DB" w:rsidRDefault="0079696B" w:rsidP="00611A78">
      <w:r>
        <w:t xml:space="preserve">This is a brief overview drawn from the </w:t>
      </w:r>
      <w:r w:rsidR="00491574">
        <w:t>acknowledged resources. Teachers should familiarise themselves with best practice in this area</w:t>
      </w:r>
      <w:r w:rsidR="00233F32">
        <w:t xml:space="preserve"> and evaluate practices on an ongoing basis.</w:t>
      </w:r>
    </w:p>
    <w:p w14:paraId="6A3760C7" w14:textId="1BE24D55" w:rsidR="00233F32" w:rsidRPr="001279AD" w:rsidRDefault="005A35F6" w:rsidP="00CB5F12">
      <w:pPr>
        <w:pStyle w:val="ListBullet"/>
      </w:pPr>
      <w:r w:rsidRPr="001279AD">
        <w:t xml:space="preserve">Notice the key sections in the sample assessment task for </w:t>
      </w:r>
      <w:r w:rsidR="00A23C0B">
        <w:t xml:space="preserve">Term 1 </w:t>
      </w:r>
      <w:r w:rsidRPr="001279AD">
        <w:t>Year 7, accompanying this resource</w:t>
      </w:r>
      <w:r w:rsidR="003D6B64" w:rsidRPr="001279AD">
        <w:t>,</w:t>
      </w:r>
      <w:r w:rsidRPr="001279AD">
        <w:t xml:space="preserve"> and ensure all se</w:t>
      </w:r>
      <w:r w:rsidR="00FF0B2D" w:rsidRPr="001279AD">
        <w:t xml:space="preserve">ctions are </w:t>
      </w:r>
      <w:r w:rsidR="000263DA">
        <w:t>written</w:t>
      </w:r>
      <w:r w:rsidR="000263DA" w:rsidRPr="001279AD">
        <w:t xml:space="preserve"> </w:t>
      </w:r>
      <w:r w:rsidR="00FF0B2D" w:rsidRPr="001279AD">
        <w:t>in student-friendly language</w:t>
      </w:r>
      <w:r w:rsidR="003D6B64" w:rsidRPr="001279AD">
        <w:t>.</w:t>
      </w:r>
    </w:p>
    <w:p w14:paraId="61F65EB4" w14:textId="1B0EB0EF" w:rsidR="00FF0B2D" w:rsidRPr="001279AD" w:rsidRDefault="00256411" w:rsidP="00CB5F12">
      <w:pPr>
        <w:pStyle w:val="ListBullet"/>
      </w:pPr>
      <w:r w:rsidRPr="001279AD">
        <w:t xml:space="preserve">Ensure that practices focus on </w:t>
      </w:r>
      <w:r w:rsidR="003F3BB6" w:rsidRPr="001279AD">
        <w:t xml:space="preserve">establishing </w:t>
      </w:r>
      <w:r w:rsidR="00DB5628" w:rsidRPr="001279AD">
        <w:t>‘</w:t>
      </w:r>
      <w:r w:rsidR="003F3BB6" w:rsidRPr="001279AD">
        <w:t>where students are in their learning so that teaching can be differentiated</w:t>
      </w:r>
      <w:r w:rsidR="00E8178F" w:rsidRPr="001279AD">
        <w:t>,</w:t>
      </w:r>
      <w:r w:rsidR="003F3BB6" w:rsidRPr="001279AD">
        <w:t xml:space="preserve"> and further learning progress can be monitored over time’ (CESE</w:t>
      </w:r>
      <w:r w:rsidR="00DB5628" w:rsidRPr="001279AD">
        <w:t xml:space="preserve"> 2020</w:t>
      </w:r>
      <w:r w:rsidR="00F0654A" w:rsidRPr="001279AD">
        <w:t>a</w:t>
      </w:r>
      <w:r w:rsidR="00143324">
        <w:t>:</w:t>
      </w:r>
      <w:r w:rsidR="00DB5628" w:rsidRPr="001279AD">
        <w:t>25)</w:t>
      </w:r>
      <w:r w:rsidR="003D6B64" w:rsidRPr="001279AD">
        <w:t>.</w:t>
      </w:r>
    </w:p>
    <w:p w14:paraId="4E1FBB2E" w14:textId="1957394F" w:rsidR="00DB5628" w:rsidRPr="001279AD" w:rsidRDefault="00DB5628" w:rsidP="00CB5F12">
      <w:pPr>
        <w:pStyle w:val="ListBullet"/>
      </w:pPr>
      <w:r w:rsidRPr="001279AD">
        <w:t xml:space="preserve">Build in </w:t>
      </w:r>
      <w:r w:rsidR="00633547" w:rsidRPr="001279AD">
        <w:t xml:space="preserve">explicit opportunities for peer and teacher feedback, </w:t>
      </w:r>
      <w:r w:rsidR="008E5271">
        <w:t xml:space="preserve">both </w:t>
      </w:r>
      <w:r w:rsidR="00633547" w:rsidRPr="001279AD">
        <w:t>during task preparation and after return of the assessed task (CESE 2020</w:t>
      </w:r>
      <w:r w:rsidR="00F0654A" w:rsidRPr="001279AD">
        <w:t>a</w:t>
      </w:r>
      <w:r w:rsidR="00633547" w:rsidRPr="001279AD">
        <w:t xml:space="preserve">; </w:t>
      </w:r>
      <w:r w:rsidR="00D40DDD" w:rsidRPr="001279AD">
        <w:t xml:space="preserve">Hattie </w:t>
      </w:r>
      <w:r w:rsidR="00143324">
        <w:t>and</w:t>
      </w:r>
      <w:r w:rsidR="00D40DDD" w:rsidRPr="001279AD">
        <w:t xml:space="preserve"> Timperley 2007)</w:t>
      </w:r>
      <w:r w:rsidR="003D6B64" w:rsidRPr="001279AD">
        <w:t>.</w:t>
      </w:r>
    </w:p>
    <w:p w14:paraId="2B956BE0" w14:textId="1AB128B1" w:rsidR="00A373D9" w:rsidRPr="001279AD" w:rsidRDefault="00547955" w:rsidP="00CB5F12">
      <w:pPr>
        <w:pStyle w:val="ListBullet"/>
      </w:pPr>
      <w:r w:rsidRPr="001279AD">
        <w:t xml:space="preserve">Create clear </w:t>
      </w:r>
      <w:r w:rsidR="003E4D4E">
        <w:t>marking</w:t>
      </w:r>
      <w:r w:rsidRPr="001279AD">
        <w:t xml:space="preserve"> rubrics, explain the place of the task in the learning context, </w:t>
      </w:r>
      <w:r w:rsidR="00415643" w:rsidRPr="001279AD">
        <w:t xml:space="preserve">and set up consistent and objective </w:t>
      </w:r>
      <w:r w:rsidRPr="001279AD">
        <w:t>mark</w:t>
      </w:r>
      <w:r w:rsidR="00F0654A" w:rsidRPr="001279AD">
        <w:t>ing practices (CESE 2020b</w:t>
      </w:r>
      <w:r w:rsidR="00354D98">
        <w:t>; NESA</w:t>
      </w:r>
      <w:r w:rsidR="00F943EC">
        <w:t xml:space="preserve"> 2021</w:t>
      </w:r>
      <w:r w:rsidR="00F0654A" w:rsidRPr="001279AD">
        <w:t>)</w:t>
      </w:r>
      <w:r w:rsidR="003D6B64" w:rsidRPr="001279AD">
        <w:t>.</w:t>
      </w:r>
    </w:p>
    <w:p w14:paraId="74E4436B" w14:textId="68B3D604" w:rsidR="00CC46A6" w:rsidRPr="001279AD" w:rsidRDefault="00CC46A6" w:rsidP="00143324">
      <w:pPr>
        <w:pStyle w:val="ListBullet"/>
        <w:numPr>
          <w:ilvl w:val="0"/>
          <w:numId w:val="53"/>
        </w:numPr>
      </w:pPr>
      <w:r w:rsidRPr="001279AD">
        <w:t xml:space="preserve">Support </w:t>
      </w:r>
      <w:r w:rsidR="001B2625" w:rsidRPr="001279AD">
        <w:t>the students’ writing process through the task preparation stage by explicitly</w:t>
      </w:r>
      <w:r w:rsidR="00246FD3" w:rsidRPr="001279AD">
        <w:t xml:space="preserve"> </w:t>
      </w:r>
      <w:r w:rsidR="00143324">
        <w:t>scheduling</w:t>
      </w:r>
      <w:r w:rsidR="00143324" w:rsidRPr="001279AD">
        <w:t xml:space="preserve"> </w:t>
      </w:r>
      <w:r w:rsidR="00246FD3" w:rsidRPr="001279AD">
        <w:t xml:space="preserve">brainstorming, planning, drafting, </w:t>
      </w:r>
      <w:proofErr w:type="gramStart"/>
      <w:r w:rsidR="00246FD3" w:rsidRPr="001279AD">
        <w:t>editing</w:t>
      </w:r>
      <w:proofErr w:type="gramEnd"/>
      <w:r w:rsidR="00246FD3" w:rsidRPr="001279AD">
        <w:t xml:space="preserve"> and redrafting time</w:t>
      </w:r>
      <w:r w:rsidR="00143324">
        <w:t>. S</w:t>
      </w:r>
      <w:r w:rsidR="00E70BB1" w:rsidRPr="001279AD">
        <w:t xml:space="preserve">ee for example, </w:t>
      </w:r>
      <w:r w:rsidR="00143324" w:rsidRPr="00143324">
        <w:rPr>
          <w:i/>
          <w:iCs/>
        </w:rPr>
        <w:t>The process writing approach: A meta-analysis</w:t>
      </w:r>
      <w:r w:rsidR="00143324" w:rsidRPr="001279AD">
        <w:t xml:space="preserve"> </w:t>
      </w:r>
      <w:r w:rsidR="00143324">
        <w:t>(</w:t>
      </w:r>
      <w:r w:rsidR="00E70BB1" w:rsidRPr="001279AD">
        <w:t xml:space="preserve">Graham </w:t>
      </w:r>
      <w:r w:rsidR="00143324">
        <w:t>and</w:t>
      </w:r>
      <w:r w:rsidR="00E70BB1" w:rsidRPr="001279AD">
        <w:t xml:space="preserve"> </w:t>
      </w:r>
      <w:proofErr w:type="spellStart"/>
      <w:r w:rsidR="00E70BB1" w:rsidRPr="001279AD">
        <w:t>Sandmel</w:t>
      </w:r>
      <w:proofErr w:type="spellEnd"/>
      <w:r w:rsidR="00143324">
        <w:t xml:space="preserve"> </w:t>
      </w:r>
      <w:r w:rsidR="00E70BB1" w:rsidRPr="001279AD">
        <w:t>2011</w:t>
      </w:r>
      <w:r w:rsidR="00CC16EE" w:rsidRPr="001279AD">
        <w:t>)</w:t>
      </w:r>
      <w:r w:rsidR="00DD1605" w:rsidRPr="001279AD">
        <w:t>.</w:t>
      </w:r>
    </w:p>
    <w:p w14:paraId="62B568B9" w14:textId="4C90DE51" w:rsidR="00A55C80" w:rsidRPr="001279AD" w:rsidRDefault="00767E02" w:rsidP="004F512C">
      <w:pPr>
        <w:pStyle w:val="Heading3"/>
      </w:pPr>
      <w:bookmarkStart w:id="27" w:name="_Toc130408788"/>
      <w:r>
        <w:t>Phase</w:t>
      </w:r>
      <w:r w:rsidR="00A55C80">
        <w:t xml:space="preserve"> 2, activity </w:t>
      </w:r>
      <w:r w:rsidR="004F512C">
        <w:t>3</w:t>
      </w:r>
      <w:r w:rsidR="00A40721">
        <w:t xml:space="preserve"> – pre-listening engagement</w:t>
      </w:r>
      <w:bookmarkEnd w:id="27"/>
    </w:p>
    <w:p w14:paraId="6FE2E682" w14:textId="385BDB4E" w:rsidR="007B7141" w:rsidRPr="001E2B87" w:rsidRDefault="0071575E" w:rsidP="56E7675D">
      <w:r w:rsidRPr="001E2B87">
        <w:t>Depending on the audio memoir chosen</w:t>
      </w:r>
      <w:r w:rsidR="00401FB2" w:rsidRPr="001E2B87">
        <w:t>,</w:t>
      </w:r>
      <w:r w:rsidRPr="001E2B87">
        <w:t xml:space="preserve"> the teacher could activ</w:t>
      </w:r>
      <w:r w:rsidR="004041A7" w:rsidRPr="001E2B87">
        <w:t>ate engagement</w:t>
      </w:r>
      <w:r w:rsidR="004B3059" w:rsidRPr="001E2B87">
        <w:t xml:space="preserve"> and background knowl</w:t>
      </w:r>
      <w:r w:rsidR="00CD740D" w:rsidRPr="001E2B87">
        <w:t>edge through the following strategies</w:t>
      </w:r>
      <w:r w:rsidR="0059575C" w:rsidRPr="001E2B87">
        <w:t>.</w:t>
      </w:r>
      <w:r w:rsidR="0076681A" w:rsidRPr="001E2B87">
        <w:t xml:space="preserve"> </w:t>
      </w:r>
      <w:r w:rsidR="00A20E26" w:rsidRPr="001E2B87">
        <w:t>For the personal story of an Olympic athlete, for example</w:t>
      </w:r>
      <w:r w:rsidR="00426619" w:rsidRPr="001E2B87">
        <w:t>, the listening could begin after</w:t>
      </w:r>
      <w:r w:rsidR="00E06E49" w:rsidRPr="001E2B87">
        <w:t>:</w:t>
      </w:r>
    </w:p>
    <w:p w14:paraId="28DC48AB" w14:textId="2E28230C" w:rsidR="0059575C" w:rsidRPr="001E2B87" w:rsidRDefault="009D6CE0" w:rsidP="00163C15">
      <w:pPr>
        <w:pStyle w:val="ListBullet"/>
      </w:pPr>
      <w:r w:rsidRPr="001E2B87">
        <w:lastRenderedPageBreak/>
        <w:t>d</w:t>
      </w:r>
      <w:r w:rsidR="005E7CDE" w:rsidRPr="001E2B87">
        <w:t>iscussion – what do students already know about this topic</w:t>
      </w:r>
      <w:r w:rsidR="008C1682" w:rsidRPr="001E2B87">
        <w:t>? What experiences have they had</w:t>
      </w:r>
      <w:r w:rsidR="00970EC8" w:rsidRPr="001E2B87">
        <w:t xml:space="preserve">? What would they like to </w:t>
      </w:r>
      <w:r w:rsidR="00104DEC" w:rsidRPr="001E2B87">
        <w:t>find out about</w:t>
      </w:r>
      <w:r w:rsidR="00970EC8" w:rsidRPr="001E2B87">
        <w:t>?</w:t>
      </w:r>
    </w:p>
    <w:p w14:paraId="52727391" w14:textId="77C3A124" w:rsidR="00970EC8" w:rsidRPr="001E2B87" w:rsidRDefault="00E12763" w:rsidP="00163C15">
      <w:pPr>
        <w:pStyle w:val="ListBullet"/>
      </w:pPr>
      <w:r>
        <w:t xml:space="preserve">a </w:t>
      </w:r>
      <w:r w:rsidR="009D6CE0" w:rsidRPr="001E2B87">
        <w:t>d</w:t>
      </w:r>
      <w:r w:rsidR="00970EC8" w:rsidRPr="001E2B87">
        <w:t xml:space="preserve">ebate </w:t>
      </w:r>
      <w:r w:rsidR="00C46029" w:rsidRPr="001E2B87">
        <w:t>–</w:t>
      </w:r>
      <w:r w:rsidR="00970EC8" w:rsidRPr="001E2B87">
        <w:t xml:space="preserve"> </w:t>
      </w:r>
      <w:r w:rsidR="00C46029" w:rsidRPr="001E2B87">
        <w:t>start with a controversial</w:t>
      </w:r>
      <w:r w:rsidR="00D73623" w:rsidRPr="001E2B87">
        <w:t xml:space="preserve"> question</w:t>
      </w:r>
      <w:r w:rsidR="00C1612F" w:rsidRPr="001E2B87">
        <w:t xml:space="preserve"> such as, ‘Should</w:t>
      </w:r>
      <w:r w:rsidR="001A0D38" w:rsidRPr="001E2B87">
        <w:t xml:space="preserve"> we do more to look after retired athletes?’</w:t>
      </w:r>
    </w:p>
    <w:p w14:paraId="5C552119" w14:textId="22036316" w:rsidR="001C62CF" w:rsidRPr="001E2B87" w:rsidRDefault="009D6CE0" w:rsidP="00163C15">
      <w:pPr>
        <w:pStyle w:val="ListBullet"/>
      </w:pPr>
      <w:r w:rsidRPr="001E2B87">
        <w:t>a q</w:t>
      </w:r>
      <w:r w:rsidR="00F91827" w:rsidRPr="001E2B87">
        <w:t xml:space="preserve">uiz </w:t>
      </w:r>
      <w:r w:rsidR="00AC22C0" w:rsidRPr="001E2B87">
        <w:t>–</w:t>
      </w:r>
      <w:r w:rsidR="00F91827" w:rsidRPr="001E2B87">
        <w:t xml:space="preserve"> </w:t>
      </w:r>
      <w:r w:rsidR="00AC22C0" w:rsidRPr="001E2B87">
        <w:t>true or false statements related to the athlete</w:t>
      </w:r>
      <w:r w:rsidR="003A65C0" w:rsidRPr="001E2B87">
        <w:t>’s life</w:t>
      </w:r>
      <w:r w:rsidR="00193F03" w:rsidRPr="001E2B87">
        <w:t>.</w:t>
      </w:r>
    </w:p>
    <w:p w14:paraId="3FBE81CF" w14:textId="56D26797" w:rsidR="00F10DFB" w:rsidRPr="001E2B87" w:rsidRDefault="009D6CE0" w:rsidP="00163C15">
      <w:pPr>
        <w:pStyle w:val="ListBullet"/>
      </w:pPr>
      <w:r w:rsidRPr="001E2B87">
        <w:t>r</w:t>
      </w:r>
      <w:r w:rsidR="008B4D00" w:rsidRPr="001E2B87">
        <w:t xml:space="preserve">eorganising important </w:t>
      </w:r>
      <w:r w:rsidR="007613E3" w:rsidRPr="001E2B87">
        <w:t>details or information</w:t>
      </w:r>
      <w:r w:rsidR="00CD1D2D" w:rsidRPr="001E2B87">
        <w:t xml:space="preserve"> </w:t>
      </w:r>
      <w:r w:rsidR="00F8554E" w:rsidRPr="001E2B87">
        <w:t>–</w:t>
      </w:r>
      <w:r w:rsidR="00CD1D2D" w:rsidRPr="001E2B87">
        <w:t xml:space="preserve"> </w:t>
      </w:r>
      <w:r w:rsidR="00F8554E" w:rsidRPr="001E2B87">
        <w:t xml:space="preserve">write a list of key words from the audio text onto the board </w:t>
      </w:r>
      <w:r w:rsidR="006432C2">
        <w:t>for</w:t>
      </w:r>
      <w:r w:rsidR="006432C2" w:rsidRPr="001E2B87">
        <w:t xml:space="preserve"> </w:t>
      </w:r>
      <w:r w:rsidR="00F8554E" w:rsidRPr="001E2B87">
        <w:t xml:space="preserve">students </w:t>
      </w:r>
      <w:r w:rsidR="006432C2">
        <w:t xml:space="preserve">to </w:t>
      </w:r>
      <w:r w:rsidR="00F8554E" w:rsidRPr="001E2B87">
        <w:t>categorise. T</w:t>
      </w:r>
      <w:r w:rsidR="00462CE7">
        <w:t>hese</w:t>
      </w:r>
      <w:r w:rsidR="00F8554E" w:rsidRPr="001E2B87">
        <w:t xml:space="preserve"> might be </w:t>
      </w:r>
      <w:r w:rsidR="006432C2">
        <w:t xml:space="preserve">categorised </w:t>
      </w:r>
      <w:r w:rsidR="00F8554E" w:rsidRPr="001E2B87">
        <w:t>into sub-</w:t>
      </w:r>
      <w:r w:rsidR="00E507D9" w:rsidRPr="001E2B87">
        <w:t>t</w:t>
      </w:r>
      <w:r w:rsidR="00F8554E" w:rsidRPr="001E2B87">
        <w:t xml:space="preserve">opics such as ‘places’, </w:t>
      </w:r>
      <w:r w:rsidR="002E0C92" w:rsidRPr="001E2B87">
        <w:t>‘activities’</w:t>
      </w:r>
      <w:r w:rsidR="00F702E9" w:rsidRPr="001E2B87">
        <w:t xml:space="preserve"> and </w:t>
      </w:r>
      <w:r w:rsidR="002B7DA3" w:rsidRPr="001E2B87">
        <w:t xml:space="preserve">‘technical language’. This activity will also work to pre-teach vocabulary and </w:t>
      </w:r>
      <w:r w:rsidR="002048B0" w:rsidRPr="001E2B87">
        <w:t>provide an opportunity for in-context spelling work</w:t>
      </w:r>
      <w:r w:rsidR="00DB2CBB" w:rsidRPr="001E2B87">
        <w:t>.</w:t>
      </w:r>
    </w:p>
    <w:p w14:paraId="2993FA98" w14:textId="6AB9832D" w:rsidR="00546B4B" w:rsidRPr="001279AD" w:rsidRDefault="00B56334" w:rsidP="00B56334">
      <w:pPr>
        <w:pStyle w:val="Heading3"/>
      </w:pPr>
      <w:bookmarkStart w:id="28" w:name="_Toc130408789"/>
      <w:r>
        <w:t>Phase</w:t>
      </w:r>
      <w:r w:rsidR="00546B4B">
        <w:t xml:space="preserve"> 2, activity </w:t>
      </w:r>
      <w:r>
        <w:t>4</w:t>
      </w:r>
      <w:r w:rsidR="00C12830">
        <w:t xml:space="preserve"> – elements of an engaging memoir</w:t>
      </w:r>
      <w:bookmarkEnd w:id="28"/>
    </w:p>
    <w:p w14:paraId="0801AF1F" w14:textId="18E866DC" w:rsidR="001355F8" w:rsidRPr="001355F8" w:rsidRDefault="001355F8" w:rsidP="00FC4454">
      <w:r>
        <w:t>In this</w:t>
      </w:r>
      <w:r w:rsidR="009F18CA">
        <w:t xml:space="preserve"> introducto</w:t>
      </w:r>
      <w:r w:rsidR="000A7CBC">
        <w:t>ry</w:t>
      </w:r>
      <w:r>
        <w:t xml:space="preserve"> activity</w:t>
      </w:r>
      <w:r w:rsidR="000A7CBC">
        <w:t>,</w:t>
      </w:r>
      <w:r>
        <w:t xml:space="preserve"> students are supported to</w:t>
      </w:r>
      <w:r w:rsidR="004735F2">
        <w:t xml:space="preserve"> consider the </w:t>
      </w:r>
      <w:r w:rsidR="000C7DFC">
        <w:t xml:space="preserve">main </w:t>
      </w:r>
      <w:r w:rsidR="004735F2">
        <w:t xml:space="preserve">ways </w:t>
      </w:r>
      <w:r w:rsidR="000C7DFC">
        <w:t>that</w:t>
      </w:r>
      <w:r w:rsidR="004735F2">
        <w:t xml:space="preserve"> </w:t>
      </w:r>
      <w:r w:rsidR="00E612B1">
        <w:t xml:space="preserve">a </w:t>
      </w:r>
      <w:r w:rsidR="00AA27E8">
        <w:t>storyteller</w:t>
      </w:r>
      <w:r w:rsidR="00E612B1">
        <w:t xml:space="preserve"> makes </w:t>
      </w:r>
      <w:r w:rsidR="009F18CA">
        <w:t>their story interesting</w:t>
      </w:r>
      <w:r w:rsidR="000C7DFC">
        <w:t xml:space="preserve">. The focus is on </w:t>
      </w:r>
      <w:r w:rsidR="00CD33B3">
        <w:t>introd</w:t>
      </w:r>
      <w:r w:rsidR="00A83AF0">
        <w:t xml:space="preserve">ucing and </w:t>
      </w:r>
      <w:r w:rsidR="000C7DFC">
        <w:t xml:space="preserve">distinguishing between the </w:t>
      </w:r>
      <w:r w:rsidR="00841CFB">
        <w:t>content</w:t>
      </w:r>
      <w:r w:rsidR="00A133DA">
        <w:t xml:space="preserve"> or story events</w:t>
      </w:r>
      <w:r w:rsidR="00413679">
        <w:t>, and</w:t>
      </w:r>
      <w:r w:rsidR="001159DE">
        <w:t xml:space="preserve"> the </w:t>
      </w:r>
      <w:r w:rsidR="001159DE" w:rsidRPr="009D5D65">
        <w:rPr>
          <w:i/>
          <w:iCs/>
        </w:rPr>
        <w:t>way</w:t>
      </w:r>
      <w:r w:rsidR="001159DE">
        <w:t xml:space="preserve"> in which the story is told, including </w:t>
      </w:r>
      <w:r w:rsidR="004E76BF">
        <w:t>sp</w:t>
      </w:r>
      <w:r w:rsidR="00CD33B3">
        <w:t>eaking voice, and elements of the writing voice</w:t>
      </w:r>
      <w:r w:rsidR="00A83AF0">
        <w:t xml:space="preserve">. </w:t>
      </w:r>
      <w:r w:rsidR="007C7449">
        <w:t xml:space="preserve">It is important </w:t>
      </w:r>
      <w:r w:rsidR="009D5D65">
        <w:t xml:space="preserve">to encourage </w:t>
      </w:r>
      <w:r w:rsidR="007C7449">
        <w:t>students</w:t>
      </w:r>
      <w:r w:rsidR="00AD6890">
        <w:t xml:space="preserve"> to classify the list into sub-</w:t>
      </w:r>
      <w:r w:rsidR="003A29D3">
        <w:t>elements after</w:t>
      </w:r>
      <w:r w:rsidR="00B42815">
        <w:t xml:space="preserve"> the initial brainstorm.</w:t>
      </w:r>
    </w:p>
    <w:p w14:paraId="0DBF4F4E" w14:textId="1E9B7040" w:rsidR="009D6F05" w:rsidRDefault="009D6F05" w:rsidP="00611A78">
      <w:pPr>
        <w:pStyle w:val="Caption"/>
      </w:pPr>
      <w:r>
        <w:t xml:space="preserve">Table </w:t>
      </w:r>
      <w:r>
        <w:fldChar w:fldCharType="begin"/>
      </w:r>
      <w:r>
        <w:instrText>SEQ Table \* ARABIC</w:instrText>
      </w:r>
      <w:r>
        <w:fldChar w:fldCharType="separate"/>
      </w:r>
      <w:r w:rsidR="00956EB9">
        <w:rPr>
          <w:noProof/>
        </w:rPr>
        <w:t>3</w:t>
      </w:r>
      <w:r>
        <w:fldChar w:fldCharType="end"/>
      </w:r>
      <w:r>
        <w:t xml:space="preserve"> </w:t>
      </w:r>
      <w:r w:rsidR="00F2747F">
        <w:t>–</w:t>
      </w:r>
      <w:r>
        <w:t xml:space="preserve"> </w:t>
      </w:r>
      <w:r w:rsidR="00846B85">
        <w:t>content</w:t>
      </w:r>
      <w:r w:rsidR="00F2747F">
        <w:t xml:space="preserve">, compared to </w:t>
      </w:r>
      <w:r>
        <w:t xml:space="preserve">speaking </w:t>
      </w:r>
      <w:r w:rsidR="00F2747F">
        <w:t xml:space="preserve">and </w:t>
      </w:r>
      <w:r>
        <w:t xml:space="preserve">writing </w:t>
      </w:r>
      <w:proofErr w:type="gramStart"/>
      <w:r>
        <w:t>voice</w:t>
      </w:r>
      <w:proofErr w:type="gramEnd"/>
    </w:p>
    <w:tbl>
      <w:tblPr>
        <w:tblStyle w:val="Tableheader"/>
        <w:tblW w:w="0" w:type="auto"/>
        <w:tblLook w:val="04A0" w:firstRow="1" w:lastRow="0" w:firstColumn="1" w:lastColumn="0" w:noHBand="0" w:noVBand="1"/>
      </w:tblPr>
      <w:tblGrid>
        <w:gridCol w:w="4871"/>
        <w:gridCol w:w="4871"/>
      </w:tblGrid>
      <w:tr w:rsidR="00F46315" w14:paraId="40F48E0E" w14:textId="77777777" w:rsidTr="00611A7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71" w:type="dxa"/>
          </w:tcPr>
          <w:p w14:paraId="47D467EE" w14:textId="2DE909F9" w:rsidR="00F46315" w:rsidRDefault="001159DE" w:rsidP="001355F8">
            <w:r>
              <w:t>Story, content</w:t>
            </w:r>
            <w:r w:rsidR="00655FAC">
              <w:t>, ideas</w:t>
            </w:r>
            <w:r w:rsidR="00023775">
              <w:t xml:space="preserve"> – what </w:t>
            </w:r>
          </w:p>
        </w:tc>
        <w:tc>
          <w:tcPr>
            <w:tcW w:w="4871" w:type="dxa"/>
          </w:tcPr>
          <w:p w14:paraId="3AA4022F" w14:textId="52E5C7FD" w:rsidR="00F46315" w:rsidRDefault="004B22E9" w:rsidP="001355F8">
            <w:pPr>
              <w:cnfStyle w:val="100000000000" w:firstRow="1" w:lastRow="0" w:firstColumn="0" w:lastColumn="0" w:oddVBand="0" w:evenVBand="0" w:oddHBand="0" w:evenHBand="0" w:firstRowFirstColumn="0" w:firstRowLastColumn="0" w:lastRowFirstColumn="0" w:lastRowLastColumn="0"/>
            </w:pPr>
            <w:r>
              <w:t>Other</w:t>
            </w:r>
            <w:r w:rsidR="005D09AC">
              <w:t xml:space="preserve"> – how </w:t>
            </w:r>
          </w:p>
        </w:tc>
      </w:tr>
      <w:tr w:rsidR="00F46315" w14:paraId="43E6A88D" w14:textId="77777777" w:rsidTr="00611A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71" w:type="dxa"/>
          </w:tcPr>
          <w:p w14:paraId="16833179" w14:textId="09547AB2" w:rsidR="00F46315" w:rsidRPr="00077B5F" w:rsidRDefault="009D6F05" w:rsidP="009031C5">
            <w:pPr>
              <w:rPr>
                <w:b w:val="0"/>
                <w:bCs/>
              </w:rPr>
            </w:pPr>
            <w:r w:rsidRPr="00077B5F">
              <w:rPr>
                <w:b w:val="0"/>
                <w:bCs/>
              </w:rPr>
              <w:t>Answers may include:</w:t>
            </w:r>
          </w:p>
          <w:p w14:paraId="64856875" w14:textId="3AF6A091" w:rsidR="006C4C14" w:rsidRPr="00077B5F" w:rsidRDefault="00A61546" w:rsidP="007A5EC2">
            <w:pPr>
              <w:pStyle w:val="ListBullet"/>
              <w:rPr>
                <w:b w:val="0"/>
                <w:bCs/>
              </w:rPr>
            </w:pPr>
            <w:r w:rsidRPr="00077B5F">
              <w:rPr>
                <w:b w:val="0"/>
                <w:bCs/>
              </w:rPr>
              <w:t>h</w:t>
            </w:r>
            <w:r w:rsidR="006C4C14" w:rsidRPr="00077B5F">
              <w:rPr>
                <w:b w:val="0"/>
                <w:bCs/>
              </w:rPr>
              <w:t>umo</w:t>
            </w:r>
            <w:r w:rsidR="002A2426" w:rsidRPr="00077B5F">
              <w:rPr>
                <w:b w:val="0"/>
                <w:bCs/>
              </w:rPr>
              <w:t>rous anecdote</w:t>
            </w:r>
            <w:r w:rsidR="00E741C4" w:rsidRPr="00077B5F">
              <w:rPr>
                <w:b w:val="0"/>
                <w:bCs/>
              </w:rPr>
              <w:tab/>
            </w:r>
          </w:p>
          <w:p w14:paraId="6D054B3C" w14:textId="400C403B" w:rsidR="006C4C14" w:rsidRPr="00077B5F" w:rsidRDefault="00372CA2" w:rsidP="007A5EC2">
            <w:pPr>
              <w:pStyle w:val="ListBullet"/>
              <w:rPr>
                <w:b w:val="0"/>
                <w:bCs/>
              </w:rPr>
            </w:pPr>
            <w:r w:rsidRPr="00077B5F">
              <w:rPr>
                <w:b w:val="0"/>
                <w:bCs/>
              </w:rPr>
              <w:t>d</w:t>
            </w:r>
            <w:r w:rsidR="006C4C14" w:rsidRPr="00077B5F">
              <w:rPr>
                <w:b w:val="0"/>
                <w:bCs/>
              </w:rPr>
              <w:t>ramatic events</w:t>
            </w:r>
          </w:p>
          <w:p w14:paraId="05B2804B" w14:textId="192F45F4" w:rsidR="007A5EC2" w:rsidRPr="00CE67B1" w:rsidRDefault="00372CA2" w:rsidP="00CE67B1">
            <w:pPr>
              <w:pStyle w:val="ListBullet"/>
              <w:numPr>
                <w:ilvl w:val="0"/>
                <w:numId w:val="53"/>
              </w:numPr>
              <w:rPr>
                <w:b w:val="0"/>
                <w:bCs/>
              </w:rPr>
            </w:pPr>
            <w:r w:rsidRPr="00077B5F">
              <w:rPr>
                <w:b w:val="0"/>
                <w:bCs/>
              </w:rPr>
              <w:t>i</w:t>
            </w:r>
            <w:r w:rsidR="006C4C14" w:rsidRPr="00077B5F">
              <w:rPr>
                <w:b w:val="0"/>
                <w:bCs/>
              </w:rPr>
              <w:t>nteresting ideas</w:t>
            </w:r>
            <w:r w:rsidR="00FA5399" w:rsidRPr="00077B5F">
              <w:rPr>
                <w:b w:val="0"/>
                <w:bCs/>
              </w:rPr>
              <w:t xml:space="preserve"> </w:t>
            </w:r>
          </w:p>
          <w:p w14:paraId="7F242ADD" w14:textId="123A43BA" w:rsidR="006C4C14" w:rsidRPr="00077B5F" w:rsidRDefault="00CE67B1" w:rsidP="00CE67B1">
            <w:pPr>
              <w:rPr>
                <w:b w:val="0"/>
                <w:bCs/>
              </w:rPr>
            </w:pPr>
            <w:r>
              <w:rPr>
                <w:b w:val="0"/>
                <w:bCs/>
              </w:rPr>
              <w:t>[</w:t>
            </w:r>
            <w:r w:rsidR="00FA5399" w:rsidRPr="00077B5F">
              <w:rPr>
                <w:b w:val="0"/>
                <w:bCs/>
              </w:rPr>
              <w:t>delete these examples before providin</w:t>
            </w:r>
            <w:r w:rsidR="00E9756C" w:rsidRPr="00077B5F">
              <w:rPr>
                <w:b w:val="0"/>
                <w:bCs/>
              </w:rPr>
              <w:t>g students with the table or provide a series of examples to guide their thinking</w:t>
            </w:r>
            <w:r>
              <w:rPr>
                <w:b w:val="0"/>
                <w:bCs/>
              </w:rPr>
              <w:t>]</w:t>
            </w:r>
          </w:p>
          <w:p w14:paraId="00FA85C8" w14:textId="35968286" w:rsidR="00F46315" w:rsidRPr="00FD190D" w:rsidRDefault="00F46315" w:rsidP="009031C5"/>
        </w:tc>
        <w:tc>
          <w:tcPr>
            <w:tcW w:w="4871" w:type="dxa"/>
          </w:tcPr>
          <w:p w14:paraId="1947B0CE" w14:textId="77777777" w:rsidR="00F46315" w:rsidRDefault="00F3351D" w:rsidP="009031C5">
            <w:pPr>
              <w:cnfStyle w:val="000000100000" w:firstRow="0" w:lastRow="0" w:firstColumn="0" w:lastColumn="0" w:oddVBand="0" w:evenVBand="0" w:oddHBand="1" w:evenHBand="0" w:firstRowFirstColumn="0" w:firstRowLastColumn="0" w:lastRowFirstColumn="0" w:lastRowLastColumn="0"/>
            </w:pPr>
            <w:r>
              <w:t>Answers may include:</w:t>
            </w:r>
          </w:p>
          <w:p w14:paraId="4780EDCF" w14:textId="15DEB75F" w:rsidR="00293FB8" w:rsidRPr="0086267E" w:rsidRDefault="00930C07" w:rsidP="0008703A">
            <w:pPr>
              <w:pStyle w:val="ListBullet"/>
              <w:cnfStyle w:val="000000100000" w:firstRow="0" w:lastRow="0" w:firstColumn="0" w:lastColumn="0" w:oddVBand="0" w:evenVBand="0" w:oddHBand="1" w:evenHBand="0" w:firstRowFirstColumn="0" w:firstRowLastColumn="0" w:lastRowFirstColumn="0" w:lastRowLastColumn="0"/>
            </w:pPr>
            <w:r>
              <w:t>p</w:t>
            </w:r>
            <w:r w:rsidR="00293FB8" w:rsidRPr="0086267E">
              <w:t>acing</w:t>
            </w:r>
            <w:r w:rsidR="00372CA2">
              <w:t xml:space="preserve"> –</w:t>
            </w:r>
            <w:r w:rsidR="00293FB8" w:rsidRPr="0086267E">
              <w:t xml:space="preserve"> slowing down and speeding up</w:t>
            </w:r>
          </w:p>
          <w:p w14:paraId="382FFB56" w14:textId="53ECC638" w:rsidR="00293FB8" w:rsidRPr="00FD190D" w:rsidRDefault="00930C07" w:rsidP="0008703A">
            <w:pPr>
              <w:pStyle w:val="ListBullet"/>
              <w:cnfStyle w:val="000000100000" w:firstRow="0" w:lastRow="0" w:firstColumn="0" w:lastColumn="0" w:oddVBand="0" w:evenVBand="0" w:oddHBand="1" w:evenHBand="0" w:firstRowFirstColumn="0" w:firstRowLastColumn="0" w:lastRowFirstColumn="0" w:lastRowLastColumn="0"/>
            </w:pPr>
            <w:r>
              <w:rPr>
                <w:bCs/>
              </w:rPr>
              <w:t>cla</w:t>
            </w:r>
            <w:r w:rsidR="00293FB8" w:rsidRPr="0086267E">
              <w:rPr>
                <w:bCs/>
              </w:rPr>
              <w:t>rity</w:t>
            </w:r>
          </w:p>
          <w:p w14:paraId="395D332C" w14:textId="081A4179" w:rsidR="00293FB8" w:rsidRDefault="00930C07" w:rsidP="0008703A">
            <w:pPr>
              <w:pStyle w:val="ListBullet"/>
              <w:cnfStyle w:val="000000100000" w:firstRow="0" w:lastRow="0" w:firstColumn="0" w:lastColumn="0" w:oddVBand="0" w:evenVBand="0" w:oddHBand="1" w:evenHBand="0" w:firstRowFirstColumn="0" w:firstRowLastColumn="0" w:lastRowFirstColumn="0" w:lastRowLastColumn="0"/>
            </w:pPr>
            <w:r>
              <w:t>a</w:t>
            </w:r>
            <w:r w:rsidR="00293FB8" w:rsidRPr="00FD190D">
              <w:t xml:space="preserve"> </w:t>
            </w:r>
            <w:r w:rsidR="00293FB8">
              <w:t>passionate</w:t>
            </w:r>
            <w:r w:rsidR="003578D2">
              <w:t xml:space="preserve"> or light-hear</w:t>
            </w:r>
            <w:r w:rsidR="006C4C14">
              <w:t>ted</w:t>
            </w:r>
            <w:r w:rsidR="00293FB8" w:rsidRPr="00FD190D">
              <w:t xml:space="preserve"> tone</w:t>
            </w:r>
          </w:p>
          <w:p w14:paraId="58252FC8" w14:textId="00C7C6D1" w:rsidR="008C4921" w:rsidRDefault="008C4921" w:rsidP="0008703A">
            <w:pPr>
              <w:pStyle w:val="ListBullet"/>
              <w:cnfStyle w:val="000000100000" w:firstRow="0" w:lastRow="0" w:firstColumn="0" w:lastColumn="0" w:oddVBand="0" w:evenVBand="0" w:oddHBand="1" w:evenHBand="0" w:firstRowFirstColumn="0" w:firstRowLastColumn="0" w:lastRowFirstColumn="0" w:lastRowLastColumn="0"/>
            </w:pPr>
            <w:r>
              <w:t xml:space="preserve">the order in which events </w:t>
            </w:r>
            <w:r w:rsidR="00DD2ED4">
              <w:t xml:space="preserve">are </w:t>
            </w:r>
            <w:proofErr w:type="gramStart"/>
            <w:r w:rsidR="00DD2ED4">
              <w:t>told</w:t>
            </w:r>
            <w:proofErr w:type="gramEnd"/>
          </w:p>
          <w:p w14:paraId="6E4F82FE" w14:textId="77777777" w:rsidR="003D5A67" w:rsidRDefault="005B48B1" w:rsidP="0008703A">
            <w:pPr>
              <w:pStyle w:val="ListBullet"/>
              <w:cnfStyle w:val="000000100000" w:firstRow="0" w:lastRow="0" w:firstColumn="0" w:lastColumn="0" w:oddVBand="0" w:evenVBand="0" w:oddHBand="1" w:evenHBand="0" w:firstRowFirstColumn="0" w:firstRowLastColumn="0" w:lastRowFirstColumn="0" w:lastRowLastColumn="0"/>
            </w:pPr>
            <w:r>
              <w:t>speaking directly to the listener</w:t>
            </w:r>
          </w:p>
          <w:p w14:paraId="57393AF8" w14:textId="77777777" w:rsidR="00F46315" w:rsidRDefault="003B6BE0" w:rsidP="0008703A">
            <w:pPr>
              <w:pStyle w:val="ListBullet"/>
              <w:cnfStyle w:val="000000100000" w:firstRow="0" w:lastRow="0" w:firstColumn="0" w:lastColumn="0" w:oddVBand="0" w:evenVBand="0" w:oddHBand="1" w:evenHBand="0" w:firstRowFirstColumn="0" w:firstRowLastColumn="0" w:lastRowFirstColumn="0" w:lastRowLastColumn="0"/>
            </w:pPr>
            <w:r>
              <w:t>passionate</w:t>
            </w:r>
            <w:r w:rsidR="001C67A5">
              <w:t xml:space="preserve"> </w:t>
            </w:r>
            <w:r w:rsidR="00E2537B">
              <w:t>vocabulary</w:t>
            </w:r>
          </w:p>
          <w:p w14:paraId="25EB0334" w14:textId="459C5908" w:rsidR="00F46315" w:rsidRDefault="00624102" w:rsidP="0008703A">
            <w:pPr>
              <w:pStyle w:val="ListBullet"/>
              <w:cnfStyle w:val="000000100000" w:firstRow="0" w:lastRow="0" w:firstColumn="0" w:lastColumn="0" w:oddVBand="0" w:evenVBand="0" w:oddHBand="1" w:evenHBand="0" w:firstRowFirstColumn="0" w:firstRowLastColumn="0" w:lastRowFirstColumn="0" w:lastRowLastColumn="0"/>
            </w:pPr>
            <w:r>
              <w:t>humour</w:t>
            </w:r>
          </w:p>
        </w:tc>
      </w:tr>
      <w:tr w:rsidR="005D09AC" w14:paraId="7091E93D" w14:textId="77777777" w:rsidTr="00611A7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71" w:type="dxa"/>
          </w:tcPr>
          <w:p w14:paraId="344FC9D0" w14:textId="22A85BB4" w:rsidR="005D09AC" w:rsidRPr="0086267E" w:rsidRDefault="005D09AC" w:rsidP="001355F8">
            <w:pPr>
              <w:rPr>
                <w:b w:val="0"/>
              </w:rPr>
            </w:pPr>
            <w:r>
              <w:rPr>
                <w:b w:val="0"/>
              </w:rPr>
              <w:t xml:space="preserve">[add extra rows to record ideas and </w:t>
            </w:r>
            <w:r>
              <w:rPr>
                <w:b w:val="0"/>
              </w:rPr>
              <w:lastRenderedPageBreak/>
              <w:t>observations]</w:t>
            </w:r>
          </w:p>
        </w:tc>
        <w:tc>
          <w:tcPr>
            <w:tcW w:w="4871" w:type="dxa"/>
          </w:tcPr>
          <w:p w14:paraId="73FDF44B" w14:textId="41013014" w:rsidR="005D09AC" w:rsidRPr="005D09AC" w:rsidRDefault="005D09AC" w:rsidP="001355F8">
            <w:pPr>
              <w:cnfStyle w:val="000000010000" w:firstRow="0" w:lastRow="0" w:firstColumn="0" w:lastColumn="0" w:oddVBand="0" w:evenVBand="0" w:oddHBand="0" w:evenHBand="1" w:firstRowFirstColumn="0" w:firstRowLastColumn="0" w:lastRowFirstColumn="0" w:lastRowLastColumn="0"/>
            </w:pPr>
            <w:r w:rsidRPr="005D09AC">
              <w:lastRenderedPageBreak/>
              <w:t xml:space="preserve">[add extra rows to record ideas and </w:t>
            </w:r>
            <w:r w:rsidRPr="005D09AC">
              <w:lastRenderedPageBreak/>
              <w:t>observations]</w:t>
            </w:r>
          </w:p>
        </w:tc>
      </w:tr>
    </w:tbl>
    <w:p w14:paraId="25EA9952" w14:textId="1BD77FEB" w:rsidR="00F46315" w:rsidRPr="001355F8" w:rsidRDefault="001E37FB" w:rsidP="00611A78">
      <w:r>
        <w:lastRenderedPageBreak/>
        <w:t xml:space="preserve">Post brainstorm discussion and classification – </w:t>
      </w:r>
      <w:r w:rsidR="005103C2">
        <w:t>classify</w:t>
      </w:r>
      <w:r w:rsidR="00194181">
        <w:t xml:space="preserve"> the elements in the right-hand column into:</w:t>
      </w:r>
    </w:p>
    <w:p w14:paraId="768D60A6" w14:textId="1713A409" w:rsidR="00194181" w:rsidRDefault="00194181" w:rsidP="002C7E22">
      <w:pPr>
        <w:pStyle w:val="ListBullet"/>
      </w:pPr>
      <w:r>
        <w:t>stru</w:t>
      </w:r>
      <w:r w:rsidR="00BD3D66">
        <w:t>cture</w:t>
      </w:r>
    </w:p>
    <w:p w14:paraId="7FF30C66" w14:textId="7560C62C" w:rsidR="00BD3D66" w:rsidRDefault="00BD3D66" w:rsidP="002C7E22">
      <w:pPr>
        <w:pStyle w:val="ListBullet"/>
      </w:pPr>
      <w:r>
        <w:t>style</w:t>
      </w:r>
    </w:p>
    <w:p w14:paraId="5F285A27" w14:textId="77777777" w:rsidR="005103C2" w:rsidRDefault="00605CD1" w:rsidP="002C7E22">
      <w:pPr>
        <w:pStyle w:val="ListBullet"/>
      </w:pPr>
      <w:r>
        <w:t>voice</w:t>
      </w:r>
      <w:r w:rsidR="005103C2">
        <w:t>.</w:t>
      </w:r>
    </w:p>
    <w:p w14:paraId="7973235B" w14:textId="3885A663" w:rsidR="00FB3694" w:rsidRDefault="00B676AB" w:rsidP="008F0D25">
      <w:r>
        <w:t>Q</w:t>
      </w:r>
      <w:r w:rsidR="00420BF5">
        <w:t>uestions to guide class discussion:</w:t>
      </w:r>
    </w:p>
    <w:p w14:paraId="3A3A6F30" w14:textId="1DDE5578" w:rsidR="00420BF5" w:rsidRPr="008F0D25" w:rsidRDefault="000F4170" w:rsidP="008F0D25">
      <w:pPr>
        <w:pStyle w:val="ListNumber"/>
        <w:numPr>
          <w:ilvl w:val="0"/>
          <w:numId w:val="58"/>
        </w:numPr>
      </w:pPr>
      <w:r w:rsidRPr="008F0D25">
        <w:t>Are there el</w:t>
      </w:r>
      <w:r w:rsidR="00BD6BD6" w:rsidRPr="008F0D25">
        <w:t>ements that do not fit into either category?</w:t>
      </w:r>
    </w:p>
    <w:p w14:paraId="0A57E7FC" w14:textId="2040D821" w:rsidR="00BD6BD6" w:rsidRPr="008F0D25" w:rsidRDefault="00190592" w:rsidP="008F0D25">
      <w:pPr>
        <w:pStyle w:val="ListNumber"/>
      </w:pPr>
      <w:r w:rsidRPr="008F0D25">
        <w:t xml:space="preserve">What other </w:t>
      </w:r>
      <w:r w:rsidR="00144022" w:rsidRPr="008F0D25">
        <w:t>categories do you need for the right-hand column?</w:t>
      </w:r>
    </w:p>
    <w:p w14:paraId="6D1BC539" w14:textId="1BCE35EA" w:rsidR="00144022" w:rsidRPr="008F0D25" w:rsidRDefault="003E0E15" w:rsidP="008F0D25">
      <w:pPr>
        <w:pStyle w:val="ListNumber"/>
      </w:pPr>
      <w:r w:rsidRPr="008F0D25">
        <w:t>What happens if a memoir has a lot of elements on one side of the table, but none on the other?</w:t>
      </w:r>
    </w:p>
    <w:p w14:paraId="6434B160" w14:textId="6A07D356" w:rsidR="00CD3F86" w:rsidRPr="001355F8" w:rsidRDefault="00E56F69" w:rsidP="00CB4624">
      <w:pPr>
        <w:pStyle w:val="Heading3"/>
      </w:pPr>
      <w:bookmarkStart w:id="29" w:name="_Toc130408790"/>
      <w:r>
        <w:t>Phase</w:t>
      </w:r>
      <w:r w:rsidR="003C2FAC">
        <w:t xml:space="preserve"> 2, </w:t>
      </w:r>
      <w:r>
        <w:t>resource 3</w:t>
      </w:r>
      <w:r w:rsidR="007E2A9A">
        <w:t xml:space="preserve"> – tone, </w:t>
      </w:r>
      <w:proofErr w:type="gramStart"/>
      <w:r w:rsidR="007E2A9A">
        <w:t>voice</w:t>
      </w:r>
      <w:proofErr w:type="gramEnd"/>
      <w:r w:rsidR="007E2A9A">
        <w:t xml:space="preserve"> and style</w:t>
      </w:r>
      <w:bookmarkEnd w:id="29"/>
    </w:p>
    <w:p w14:paraId="39872D5D" w14:textId="4FA8777B" w:rsidR="003173D9" w:rsidRDefault="003173D9" w:rsidP="00611A78">
      <w:r>
        <w:t xml:space="preserve">The following explanation is based on the </w:t>
      </w:r>
      <w:r w:rsidR="008F0D25" w:rsidRPr="000B051A">
        <w:t xml:space="preserve">English K–10 </w:t>
      </w:r>
      <w:hyperlink r:id="rId27">
        <w:r w:rsidR="000B051A" w:rsidRPr="000B051A">
          <w:rPr>
            <w:rStyle w:val="Hyperlink"/>
          </w:rPr>
          <w:t>G</w:t>
        </w:r>
        <w:r w:rsidRPr="000B051A">
          <w:rPr>
            <w:rStyle w:val="Hyperlink"/>
          </w:rPr>
          <w:t>lossary</w:t>
        </w:r>
      </w:hyperlink>
      <w:r w:rsidR="00A745E9">
        <w:t xml:space="preserve"> </w:t>
      </w:r>
      <w:r w:rsidR="00334303">
        <w:t>(NESA 202</w:t>
      </w:r>
      <w:r w:rsidR="002F1090">
        <w:t>3</w:t>
      </w:r>
      <w:r w:rsidR="00334303">
        <w:t>)</w:t>
      </w:r>
      <w:r w:rsidR="000B051A">
        <w:t xml:space="preserve"> and </w:t>
      </w:r>
      <w:r w:rsidR="00A03AE6">
        <w:t>content elaborations from within</w:t>
      </w:r>
      <w:r w:rsidR="000C0883">
        <w:t xml:space="preserve"> </w:t>
      </w:r>
      <w:r w:rsidR="00A03AE6">
        <w:t xml:space="preserve">the </w:t>
      </w:r>
      <w:hyperlink r:id="rId28">
        <w:r w:rsidR="001D5AEE" w:rsidRPr="005103C2">
          <w:rPr>
            <w:rStyle w:val="Hyperlink"/>
            <w:color w:val="auto"/>
            <w:u w:val="none"/>
          </w:rPr>
          <w:t>Australian Curriculum</w:t>
        </w:r>
        <w:r w:rsidR="000C0883" w:rsidRPr="005103C2">
          <w:rPr>
            <w:rStyle w:val="Hyperlink"/>
            <w:color w:val="auto"/>
            <w:u w:val="none"/>
          </w:rPr>
          <w:t>, English</w:t>
        </w:r>
      </w:hyperlink>
      <w:r w:rsidR="000C0883">
        <w:t>.</w:t>
      </w:r>
    </w:p>
    <w:p w14:paraId="3A372E41" w14:textId="38AB56BE" w:rsidR="00884AAE" w:rsidRPr="00E052DF" w:rsidRDefault="00F81992" w:rsidP="005251D4">
      <w:pPr>
        <w:pStyle w:val="ListBullet"/>
      </w:pPr>
      <w:r w:rsidRPr="00D23D88">
        <w:rPr>
          <w:i/>
          <w:iCs/>
        </w:rPr>
        <w:t>Tone</w:t>
      </w:r>
      <w:r w:rsidRPr="00E052DF">
        <w:t xml:space="preserve"> is a textual feature that is used and manipulated for effect by the composer. </w:t>
      </w:r>
      <w:r w:rsidR="008C6D75" w:rsidRPr="00E052DF">
        <w:t>It can reveal the composer’s attitude towards the topic</w:t>
      </w:r>
      <w:r w:rsidR="003A6229" w:rsidRPr="00E052DF">
        <w:t>,</w:t>
      </w:r>
      <w:r w:rsidR="008C6D75" w:rsidRPr="00E052DF">
        <w:t xml:space="preserve"> </w:t>
      </w:r>
      <w:r w:rsidR="00FB52CD" w:rsidRPr="00E052DF">
        <w:t>and</w:t>
      </w:r>
      <w:r w:rsidR="008C6D75" w:rsidRPr="00E052DF">
        <w:t xml:space="preserve"> </w:t>
      </w:r>
      <w:r w:rsidR="003A6229" w:rsidRPr="00E052DF">
        <w:t>it can</w:t>
      </w:r>
      <w:r w:rsidR="008C6D75" w:rsidRPr="00E052DF">
        <w:t xml:space="preserve"> evoke emotion in the responder</w:t>
      </w:r>
      <w:r w:rsidRPr="00E052DF">
        <w:t xml:space="preserve">. It is created by </w:t>
      </w:r>
      <w:r w:rsidR="00C8754B" w:rsidRPr="00E052DF">
        <w:t>specific</w:t>
      </w:r>
      <w:r w:rsidRPr="00E052DF">
        <w:t xml:space="preserve"> language features </w:t>
      </w:r>
      <w:r w:rsidR="007F51E6" w:rsidRPr="00E052DF">
        <w:t>such as connotation</w:t>
      </w:r>
      <w:r w:rsidR="002A1816" w:rsidRPr="00E052DF">
        <w:t xml:space="preserve">, </w:t>
      </w:r>
      <w:proofErr w:type="gramStart"/>
      <w:r w:rsidR="002A1816" w:rsidRPr="00E052DF">
        <w:t>emphasis</w:t>
      </w:r>
      <w:proofErr w:type="gramEnd"/>
      <w:r w:rsidR="002A1816" w:rsidRPr="00E052DF">
        <w:t xml:space="preserve"> and </w:t>
      </w:r>
      <w:r w:rsidRPr="00E052DF">
        <w:t xml:space="preserve">emotive language, and can change within a text </w:t>
      </w:r>
      <w:r w:rsidR="00C52B0C" w:rsidRPr="00E052DF">
        <w:t>according to</w:t>
      </w:r>
      <w:r w:rsidR="00BE63E6" w:rsidRPr="00E052DF">
        <w:t xml:space="preserve"> the </w:t>
      </w:r>
      <w:r w:rsidRPr="00E052DF">
        <w:t>purpose</w:t>
      </w:r>
      <w:r w:rsidR="00411F0D" w:rsidRPr="00E052DF">
        <w:t>, and to suit the interaction with an</w:t>
      </w:r>
      <w:r w:rsidR="00675B1D" w:rsidRPr="00E052DF">
        <w:t xml:space="preserve"> </w:t>
      </w:r>
      <w:r w:rsidR="00411F0D" w:rsidRPr="00E052DF">
        <w:t>audience</w:t>
      </w:r>
      <w:r w:rsidRPr="00E052DF">
        <w:t xml:space="preserve">. </w:t>
      </w:r>
    </w:p>
    <w:p w14:paraId="44464379" w14:textId="4171FA4C" w:rsidR="007E2A9A" w:rsidRPr="00E052DF" w:rsidRDefault="00F81992" w:rsidP="005251D4">
      <w:pPr>
        <w:pStyle w:val="ListBullet"/>
      </w:pPr>
      <w:r w:rsidRPr="00D23D88">
        <w:rPr>
          <w:i/>
          <w:iCs/>
        </w:rPr>
        <w:t>Voice</w:t>
      </w:r>
      <w:r w:rsidR="00D23D88">
        <w:t xml:space="preserve"> </w:t>
      </w:r>
      <w:r w:rsidRPr="00E052DF">
        <w:t>is an element of a composer</w:t>
      </w:r>
      <w:r w:rsidR="00DB3EFD">
        <w:t>’</w:t>
      </w:r>
      <w:r w:rsidRPr="00E052DF">
        <w:t>s style that is distinct and individual. It tends to remain consistent within a text and is the result of the specific arrangement of language and textual features that are used to meet the composer</w:t>
      </w:r>
      <w:r w:rsidR="00DB3EFD">
        <w:t>’</w:t>
      </w:r>
      <w:r w:rsidRPr="00E052DF">
        <w:t>s purpose in relation to audience and context. A composer, for example Dr Seuss, tends to deploy a certain narrative or authorial voice</w:t>
      </w:r>
      <w:r w:rsidR="00D23D88">
        <w:t xml:space="preserve"> which</w:t>
      </w:r>
      <w:r w:rsidRPr="00E052DF">
        <w:t xml:space="preserve"> is recognised as an element of </w:t>
      </w:r>
      <w:r w:rsidR="00DA35C1" w:rsidRPr="00E052DF">
        <w:t>their</w:t>
      </w:r>
      <w:r w:rsidRPr="00E052DF">
        <w:t xml:space="preserve"> overall style.</w:t>
      </w:r>
    </w:p>
    <w:p w14:paraId="0AEBE8D2" w14:textId="7C66A6A1" w:rsidR="00FE0A75" w:rsidRPr="00A42EDE" w:rsidRDefault="00FE0A75" w:rsidP="00611A78">
      <w:pPr>
        <w:rPr>
          <w:rStyle w:val="Strong"/>
        </w:rPr>
      </w:pPr>
      <w:r w:rsidRPr="00A42EDE">
        <w:rPr>
          <w:rStyle w:val="Strong"/>
        </w:rPr>
        <w:t>Elements of writing style may include:</w:t>
      </w:r>
    </w:p>
    <w:p w14:paraId="49D7EAA1" w14:textId="63BC2ACE" w:rsidR="00FE0A75" w:rsidRPr="005251D4" w:rsidRDefault="00461CB1" w:rsidP="005251D4">
      <w:pPr>
        <w:pStyle w:val="ListBullet"/>
      </w:pPr>
      <w:r w:rsidRPr="005251D4">
        <w:t>syntax</w:t>
      </w:r>
    </w:p>
    <w:p w14:paraId="09C9717C" w14:textId="6669C444" w:rsidR="00461CB1" w:rsidRPr="005251D4" w:rsidRDefault="00461CB1" w:rsidP="005251D4">
      <w:pPr>
        <w:pStyle w:val="ListBullet"/>
      </w:pPr>
      <w:r w:rsidRPr="005251D4">
        <w:lastRenderedPageBreak/>
        <w:t>imagery</w:t>
      </w:r>
    </w:p>
    <w:p w14:paraId="1B954B52" w14:textId="25F0B1AC" w:rsidR="00461CB1" w:rsidRPr="005251D4" w:rsidRDefault="00B666DD" w:rsidP="005251D4">
      <w:pPr>
        <w:pStyle w:val="ListBullet"/>
      </w:pPr>
      <w:r w:rsidRPr="005251D4">
        <w:t>register</w:t>
      </w:r>
    </w:p>
    <w:p w14:paraId="3F0800A5" w14:textId="777155A5" w:rsidR="00B666DD" w:rsidRPr="005251D4" w:rsidRDefault="004C0F88" w:rsidP="005251D4">
      <w:pPr>
        <w:pStyle w:val="ListBullet"/>
      </w:pPr>
      <w:r w:rsidRPr="005251D4">
        <w:t>humour</w:t>
      </w:r>
    </w:p>
    <w:p w14:paraId="6F64D4AB" w14:textId="688B0B6C" w:rsidR="004C0F88" w:rsidRPr="005251D4" w:rsidRDefault="00606CED" w:rsidP="005251D4">
      <w:pPr>
        <w:pStyle w:val="ListBullet"/>
      </w:pPr>
      <w:r w:rsidRPr="005251D4">
        <w:t>figurative</w:t>
      </w:r>
      <w:r w:rsidR="006E6426" w:rsidRPr="005251D4">
        <w:t xml:space="preserve"> language</w:t>
      </w:r>
    </w:p>
    <w:p w14:paraId="0F8BCBFF" w14:textId="3C53F37E" w:rsidR="0051129E" w:rsidRPr="00173B54" w:rsidRDefault="0051129E" w:rsidP="005251D4">
      <w:pPr>
        <w:pStyle w:val="ListBullet"/>
      </w:pPr>
      <w:r w:rsidRPr="005251D4">
        <w:t>punctu</w:t>
      </w:r>
      <w:r w:rsidRPr="00173B54">
        <w:t>ation</w:t>
      </w:r>
    </w:p>
    <w:p w14:paraId="6BFC7979" w14:textId="64A355C6" w:rsidR="00DB0F92" w:rsidRPr="00173B54" w:rsidRDefault="00A42EDE" w:rsidP="005251D4">
      <w:pPr>
        <w:pStyle w:val="ListBullet"/>
      </w:pPr>
      <w:r w:rsidRPr="00173B54">
        <w:t>word choice</w:t>
      </w:r>
      <w:r w:rsidR="001434DB" w:rsidRPr="00173B54">
        <w:t>.</w:t>
      </w:r>
    </w:p>
    <w:p w14:paraId="00F0C43B" w14:textId="77777777" w:rsidR="00173B54" w:rsidRDefault="00173B54" w:rsidP="002A7598">
      <w:pPr>
        <w:rPr>
          <w:b/>
          <w:bCs/>
        </w:rPr>
      </w:pPr>
      <w:r>
        <w:rPr>
          <w:b/>
          <w:bCs/>
        </w:rPr>
        <w:t xml:space="preserve">Discussion prompts for ‘experimenting part 1’ – recording a personal </w:t>
      </w:r>
      <w:proofErr w:type="gramStart"/>
      <w:r>
        <w:rPr>
          <w:b/>
          <w:bCs/>
        </w:rPr>
        <w:t>memoir</w:t>
      </w:r>
      <w:proofErr w:type="gramEnd"/>
      <w:r>
        <w:rPr>
          <w:b/>
          <w:bCs/>
        </w:rPr>
        <w:t xml:space="preserve"> </w:t>
      </w:r>
    </w:p>
    <w:p w14:paraId="59423E3D" w14:textId="77777777" w:rsidR="00173B54" w:rsidRDefault="00173B54" w:rsidP="00173B54">
      <w:pPr>
        <w:pStyle w:val="ListBullet"/>
      </w:pPr>
      <w:r>
        <w:t>Which one key aspect of speaking voice will be focused on? For example</w:t>
      </w:r>
    </w:p>
    <w:p w14:paraId="5D5A887E" w14:textId="77777777" w:rsidR="00173B54" w:rsidRDefault="00173B54" w:rsidP="00173B54">
      <w:pPr>
        <w:pStyle w:val="ListBullet"/>
        <w:numPr>
          <w:ilvl w:val="1"/>
          <w:numId w:val="77"/>
        </w:numPr>
      </w:pPr>
      <w:r>
        <w:t>volume</w:t>
      </w:r>
    </w:p>
    <w:p w14:paraId="75333DE9" w14:textId="77777777" w:rsidR="00173B54" w:rsidRDefault="00173B54" w:rsidP="00173B54">
      <w:pPr>
        <w:pStyle w:val="ListBullet"/>
        <w:numPr>
          <w:ilvl w:val="1"/>
          <w:numId w:val="77"/>
        </w:numPr>
      </w:pPr>
      <w:r>
        <w:t>pacing</w:t>
      </w:r>
    </w:p>
    <w:p w14:paraId="49DB0250" w14:textId="77777777" w:rsidR="00173B54" w:rsidRDefault="00173B54" w:rsidP="00173B54">
      <w:pPr>
        <w:pStyle w:val="ListBullet"/>
        <w:numPr>
          <w:ilvl w:val="1"/>
          <w:numId w:val="77"/>
        </w:numPr>
      </w:pPr>
      <w:r>
        <w:t>stressing key words.</w:t>
      </w:r>
    </w:p>
    <w:p w14:paraId="71F49BD7" w14:textId="77777777" w:rsidR="00173B54" w:rsidRDefault="00173B54" w:rsidP="00173B54">
      <w:pPr>
        <w:pStyle w:val="ListBullet"/>
      </w:pPr>
      <w:r>
        <w:t>Which one element of style will be focused on? For example</w:t>
      </w:r>
    </w:p>
    <w:p w14:paraId="500B6CB5" w14:textId="77777777" w:rsidR="00173B54" w:rsidRDefault="00173B54" w:rsidP="00173B54">
      <w:pPr>
        <w:pStyle w:val="ListBullet"/>
        <w:numPr>
          <w:ilvl w:val="1"/>
          <w:numId w:val="77"/>
        </w:numPr>
      </w:pPr>
      <w:r>
        <w:t>varying sentence length</w:t>
      </w:r>
    </w:p>
    <w:p w14:paraId="61564148" w14:textId="77777777" w:rsidR="00173B54" w:rsidRDefault="00173B54" w:rsidP="00173B54">
      <w:pPr>
        <w:pStyle w:val="ListBullet"/>
        <w:numPr>
          <w:ilvl w:val="1"/>
          <w:numId w:val="77"/>
        </w:numPr>
      </w:pPr>
      <w:r>
        <w:t>humour</w:t>
      </w:r>
    </w:p>
    <w:p w14:paraId="5CEC7172" w14:textId="35017430" w:rsidR="00173B54" w:rsidRDefault="00173B54" w:rsidP="00173B54">
      <w:pPr>
        <w:pStyle w:val="ListBullet"/>
        <w:numPr>
          <w:ilvl w:val="1"/>
          <w:numId w:val="77"/>
        </w:numPr>
      </w:pPr>
      <w:r>
        <w:t>use of figurative language.</w:t>
      </w:r>
    </w:p>
    <w:p w14:paraId="2A6B0DA1" w14:textId="2FA4B625" w:rsidR="00142F8D" w:rsidRPr="008E5BD5" w:rsidRDefault="00EF5E28" w:rsidP="002A7598">
      <w:pPr>
        <w:rPr>
          <w:rStyle w:val="Strong"/>
        </w:rPr>
      </w:pPr>
      <w:r w:rsidRPr="00173B54">
        <w:rPr>
          <w:b/>
          <w:bCs/>
        </w:rPr>
        <w:t>Discussion</w:t>
      </w:r>
      <w:r w:rsidRPr="00173B54">
        <w:rPr>
          <w:rStyle w:val="Strong"/>
        </w:rPr>
        <w:t xml:space="preserve"> prompts for </w:t>
      </w:r>
      <w:r w:rsidR="00FA58D1" w:rsidRPr="00173B54">
        <w:rPr>
          <w:rStyle w:val="Strong"/>
        </w:rPr>
        <w:t>‘experimenti</w:t>
      </w:r>
      <w:r w:rsidR="00FA58D1" w:rsidRPr="008E5BD5">
        <w:rPr>
          <w:rStyle w:val="Strong"/>
        </w:rPr>
        <w:t>ng part 2</w:t>
      </w:r>
      <w:r w:rsidR="004A51D0" w:rsidRPr="008E5BD5">
        <w:rPr>
          <w:rStyle w:val="Strong"/>
        </w:rPr>
        <w:t>’ – rewriting of memoir extract in different</w:t>
      </w:r>
      <w:r w:rsidR="006C3B66" w:rsidRPr="008E5BD5">
        <w:rPr>
          <w:rStyle w:val="Strong"/>
        </w:rPr>
        <w:t xml:space="preserve"> types of text</w:t>
      </w:r>
      <w:r w:rsidR="008E5BD5" w:rsidRPr="008E5BD5">
        <w:rPr>
          <w:rStyle w:val="Strong"/>
        </w:rPr>
        <w:t>:</w:t>
      </w:r>
    </w:p>
    <w:p w14:paraId="6CE01E5E" w14:textId="613DDC28" w:rsidR="008E5BD5" w:rsidRPr="002A7598" w:rsidRDefault="008E5BD5" w:rsidP="002A7598">
      <w:pPr>
        <w:pStyle w:val="ListBullet"/>
      </w:pPr>
      <w:r w:rsidRPr="002A7598">
        <w:t xml:space="preserve">What information is the same between the </w:t>
      </w:r>
      <w:r w:rsidR="002A7598" w:rsidRPr="002A7598">
        <w:t>2</w:t>
      </w:r>
      <w:r w:rsidRPr="002A7598">
        <w:t xml:space="preserve"> texts?</w:t>
      </w:r>
    </w:p>
    <w:p w14:paraId="6CF9E45F" w14:textId="77777777" w:rsidR="008E5BD5" w:rsidRPr="002A7598" w:rsidRDefault="008E5BD5" w:rsidP="002A7598">
      <w:pPr>
        <w:pStyle w:val="ListBullet"/>
      </w:pPr>
      <w:r w:rsidRPr="002A7598">
        <w:t>What information was omitted or is different in the second text?</w:t>
      </w:r>
    </w:p>
    <w:p w14:paraId="49BB03D3" w14:textId="77777777" w:rsidR="008E5BD5" w:rsidRPr="002A7598" w:rsidRDefault="008E5BD5" w:rsidP="002A7598">
      <w:pPr>
        <w:pStyle w:val="ListBullet"/>
      </w:pPr>
      <w:r w:rsidRPr="002A7598">
        <w:t>How does the tone change between the different types of texts?</w:t>
      </w:r>
    </w:p>
    <w:p w14:paraId="268EA479" w14:textId="60CEE212" w:rsidR="008E5BD5" w:rsidRPr="002A7598" w:rsidRDefault="008E5BD5" w:rsidP="002A7598">
      <w:pPr>
        <w:pStyle w:val="ListBullet"/>
      </w:pPr>
      <w:r w:rsidRPr="002A7598">
        <w:t>What are the advantages of writing an imaginative text vs an informative text?</w:t>
      </w:r>
    </w:p>
    <w:p w14:paraId="4948823C" w14:textId="56D3388D" w:rsidR="008E5BD5" w:rsidRPr="002A7598" w:rsidRDefault="008E5BD5" w:rsidP="002A7598">
      <w:pPr>
        <w:pStyle w:val="ListBullet"/>
      </w:pPr>
      <w:r w:rsidRPr="002A7598">
        <w:t xml:space="preserve">What elements of language are similar between the </w:t>
      </w:r>
      <w:r w:rsidR="0012770A">
        <w:t xml:space="preserve">2 </w:t>
      </w:r>
      <w:r w:rsidRPr="002A7598">
        <w:t>texts? For example, imagery between persuasive and imaginative texts.</w:t>
      </w:r>
    </w:p>
    <w:p w14:paraId="3F6231D6" w14:textId="0523E0AE" w:rsidR="008E5BD5" w:rsidRPr="002A7598" w:rsidRDefault="008E5BD5" w:rsidP="002A7598">
      <w:pPr>
        <w:pStyle w:val="ListBullet"/>
      </w:pPr>
      <w:r w:rsidRPr="002A7598">
        <w:t>What challenges did you face as you changed writing style?</w:t>
      </w:r>
    </w:p>
    <w:p w14:paraId="09416703" w14:textId="230681EE" w:rsidR="008E5BD5" w:rsidRPr="002A7598" w:rsidRDefault="008E5BD5" w:rsidP="002A7598">
      <w:pPr>
        <w:pStyle w:val="ListBullet"/>
      </w:pPr>
      <w:r w:rsidRPr="002A7598">
        <w:t>Was there a particular style of writing that you prefer using? Why this preference?</w:t>
      </w:r>
    </w:p>
    <w:p w14:paraId="787033FB" w14:textId="76B31A62" w:rsidR="00D738D8" w:rsidRDefault="00CB4624" w:rsidP="00CB4624">
      <w:pPr>
        <w:pStyle w:val="Heading3"/>
      </w:pPr>
      <w:bookmarkStart w:id="30" w:name="_Toc130408791"/>
      <w:r>
        <w:t>Phase 2, r</w:t>
      </w:r>
      <w:r w:rsidR="00D738D8">
        <w:t xml:space="preserve">esource </w:t>
      </w:r>
      <w:r>
        <w:t>4</w:t>
      </w:r>
      <w:r w:rsidR="002A4326">
        <w:t xml:space="preserve"> – writing voice</w:t>
      </w:r>
      <w:r w:rsidR="00494B0B">
        <w:t xml:space="preserve"> </w:t>
      </w:r>
      <w:proofErr w:type="gramStart"/>
      <w:r w:rsidR="00494B0B">
        <w:t>links</w:t>
      </w:r>
      <w:bookmarkEnd w:id="30"/>
      <w:proofErr w:type="gramEnd"/>
    </w:p>
    <w:p w14:paraId="53824FB4" w14:textId="1D9884DC" w:rsidR="003418EE" w:rsidRDefault="00444EEE" w:rsidP="00FC4454">
      <w:r>
        <w:t>T</w:t>
      </w:r>
      <w:r w:rsidRPr="00FC4454">
        <w:t>he</w:t>
      </w:r>
      <w:r w:rsidR="00251BB9">
        <w:t xml:space="preserve"> following sites contain ideas and strategies that will assist the teacher with their work on writing voice</w:t>
      </w:r>
      <w:r w:rsidR="00225836">
        <w:t>:</w:t>
      </w:r>
    </w:p>
    <w:p w14:paraId="7CDBF24A" w14:textId="1DD22779" w:rsidR="00376651" w:rsidRDefault="00376651" w:rsidP="0075741E">
      <w:pPr>
        <w:pStyle w:val="ListBullet"/>
      </w:pPr>
      <w:r>
        <w:t>Pub</w:t>
      </w:r>
      <w:r w:rsidR="00DB3EFD">
        <w:t>(</w:t>
      </w:r>
      <w:proofErr w:type="spellStart"/>
      <w:r w:rsidR="00942FE8">
        <w:t>lishing</w:t>
      </w:r>
      <w:proofErr w:type="spellEnd"/>
      <w:r w:rsidR="00DB3EFD">
        <w:t>)</w:t>
      </w:r>
      <w:r w:rsidR="00942FE8">
        <w:t xml:space="preserve"> Crawl </w:t>
      </w:r>
      <w:r w:rsidR="00985823">
        <w:t>–</w:t>
      </w:r>
      <w:r w:rsidR="00942FE8">
        <w:t xml:space="preserve"> </w:t>
      </w:r>
      <w:hyperlink r:id="rId29">
        <w:r w:rsidR="00985823" w:rsidRPr="4F1EFD68">
          <w:rPr>
            <w:rStyle w:val="Hyperlink"/>
          </w:rPr>
          <w:t>Literary Voice</w:t>
        </w:r>
      </w:hyperlink>
    </w:p>
    <w:p w14:paraId="7D4703D4" w14:textId="458822CB" w:rsidR="00D41AEC" w:rsidRDefault="00A23D20" w:rsidP="0075741E">
      <w:pPr>
        <w:pStyle w:val="ListBullet"/>
      </w:pPr>
      <w:r>
        <w:lastRenderedPageBreak/>
        <w:t xml:space="preserve">The </w:t>
      </w:r>
      <w:proofErr w:type="gramStart"/>
      <w:r>
        <w:t>Classroom</w:t>
      </w:r>
      <w:proofErr w:type="gramEnd"/>
      <w:r>
        <w:t xml:space="preserve"> – </w:t>
      </w:r>
      <w:hyperlink r:id="rId30">
        <w:r w:rsidRPr="4F1EFD68">
          <w:rPr>
            <w:rStyle w:val="Hyperlink"/>
          </w:rPr>
          <w:t xml:space="preserve">List </w:t>
        </w:r>
        <w:r w:rsidR="00103878" w:rsidRPr="4F1EFD68">
          <w:rPr>
            <w:rStyle w:val="Hyperlink"/>
          </w:rPr>
          <w:t>of Voice Types</w:t>
        </w:r>
      </w:hyperlink>
    </w:p>
    <w:p w14:paraId="2940B568" w14:textId="38695C81" w:rsidR="007A1DCC" w:rsidRDefault="00865DE1" w:rsidP="0075741E">
      <w:pPr>
        <w:pStyle w:val="ListBullet"/>
      </w:pPr>
      <w:r>
        <w:t xml:space="preserve">The Children’s Book </w:t>
      </w:r>
      <w:r w:rsidR="006F4E22">
        <w:t>R</w:t>
      </w:r>
      <w:r>
        <w:t xml:space="preserve">eview </w:t>
      </w:r>
      <w:r w:rsidR="00BE285B">
        <w:t>–</w:t>
      </w:r>
      <w:r>
        <w:t xml:space="preserve"> </w:t>
      </w:r>
      <w:hyperlink r:id="rId31">
        <w:r w:rsidR="00BE285B" w:rsidRPr="4F1EFD68">
          <w:rPr>
            <w:rStyle w:val="Hyperlink"/>
          </w:rPr>
          <w:t>How to Teach Kids About Writer’s Voice</w:t>
        </w:r>
      </w:hyperlink>
      <w:r w:rsidR="00444EEE">
        <w:rPr>
          <w:rStyle w:val="Hyperlink"/>
        </w:rPr>
        <w:t>.</w:t>
      </w:r>
    </w:p>
    <w:p w14:paraId="69A025E3" w14:textId="27CD90F5" w:rsidR="00893A36" w:rsidRDefault="00834D0A" w:rsidP="00834D0A">
      <w:pPr>
        <w:pStyle w:val="Heading3"/>
      </w:pPr>
      <w:bookmarkStart w:id="31" w:name="_Toc130408792"/>
      <w:r>
        <w:t>Phase 2, r</w:t>
      </w:r>
      <w:r w:rsidR="00893A36">
        <w:t xml:space="preserve">esource </w:t>
      </w:r>
      <w:r>
        <w:t>5</w:t>
      </w:r>
      <w:r w:rsidR="00893A36">
        <w:t xml:space="preserve"> </w:t>
      </w:r>
      <w:r w:rsidR="001C078D">
        <w:t>–</w:t>
      </w:r>
      <w:r w:rsidR="00893A36">
        <w:t xml:space="preserve"> </w:t>
      </w:r>
      <w:r w:rsidR="001C078D">
        <w:t>pre-reading for persuasive texts</w:t>
      </w:r>
      <w:bookmarkEnd w:id="31"/>
    </w:p>
    <w:p w14:paraId="171AA933" w14:textId="0A1D9B1E" w:rsidR="003E2E91" w:rsidRPr="0013704E" w:rsidRDefault="0002187E" w:rsidP="00611A78">
      <w:pPr>
        <w:rPr>
          <w:rStyle w:val="Strong"/>
        </w:rPr>
      </w:pPr>
      <w:r w:rsidRPr="0013704E">
        <w:rPr>
          <w:rStyle w:val="Strong"/>
        </w:rPr>
        <w:t>Approach 1 – the arduous eight</w:t>
      </w:r>
    </w:p>
    <w:p w14:paraId="5996EC68" w14:textId="2A47C935" w:rsidR="00D14E05" w:rsidRDefault="00D14E05" w:rsidP="00611A78">
      <w:r>
        <w:t xml:space="preserve">Teachers could investigate </w:t>
      </w:r>
      <w:r w:rsidR="0089535B">
        <w:t xml:space="preserve">Quigley’s (2020) work on the ‘arduous eight’. These are aspects </w:t>
      </w:r>
      <w:r w:rsidR="007506B9">
        <w:t>of text structure that make</w:t>
      </w:r>
      <w:r w:rsidR="00BA15B7">
        <w:t xml:space="preserve"> school texts difficult to read and comprehend. </w:t>
      </w:r>
      <w:r w:rsidR="009C004C">
        <w:t xml:space="preserve">One potential </w:t>
      </w:r>
      <w:r w:rsidR="00257532">
        <w:t>strategy is to identify one</w:t>
      </w:r>
      <w:r w:rsidR="00632AA0">
        <w:t xml:space="preserve"> </w:t>
      </w:r>
      <w:r w:rsidR="00B3423F">
        <w:t xml:space="preserve">element from the list </w:t>
      </w:r>
      <w:r w:rsidR="00832B71">
        <w:t xml:space="preserve">that is </w:t>
      </w:r>
      <w:r w:rsidR="00763183">
        <w:t>particularly</w:t>
      </w:r>
      <w:r w:rsidR="008A4BAE">
        <w:t xml:space="preserve"> complex in the chosen tex</w:t>
      </w:r>
      <w:r w:rsidR="00763183">
        <w:t>t students are about to read,</w:t>
      </w:r>
      <w:r w:rsidR="00B3423F">
        <w:t xml:space="preserve"> and </w:t>
      </w:r>
      <w:r w:rsidR="001C2B41">
        <w:t>explic</w:t>
      </w:r>
      <w:r w:rsidR="007A4CB8">
        <w:t xml:space="preserve">itly </w:t>
      </w:r>
      <w:r w:rsidR="00A34A98">
        <w:t>pre-teach</w:t>
      </w:r>
      <w:r w:rsidR="001A2AC2">
        <w:t xml:space="preserve"> </w:t>
      </w:r>
      <w:r w:rsidR="00B5481B">
        <w:t>to clarify and</w:t>
      </w:r>
      <w:r w:rsidR="00E64D21">
        <w:t xml:space="preserve"> </w:t>
      </w:r>
      <w:r w:rsidR="00B5481B">
        <w:t>prepare students.</w:t>
      </w:r>
      <w:r w:rsidR="00447925">
        <w:t xml:space="preserve"> The ‘arduous eight’ are</w:t>
      </w:r>
      <w:r w:rsidR="003C7A41">
        <w:t>:</w:t>
      </w:r>
    </w:p>
    <w:p w14:paraId="551FF214" w14:textId="04B180F1" w:rsidR="00447925" w:rsidRPr="00447925" w:rsidRDefault="003C7A41" w:rsidP="00DB4AB9">
      <w:pPr>
        <w:pStyle w:val="ListNumber"/>
        <w:numPr>
          <w:ilvl w:val="0"/>
          <w:numId w:val="2"/>
        </w:numPr>
      </w:pPr>
      <w:r>
        <w:t>b</w:t>
      </w:r>
      <w:r w:rsidR="00447925" w:rsidRPr="00447925">
        <w:t>ackground knowledge</w:t>
      </w:r>
    </w:p>
    <w:p w14:paraId="4596BF35" w14:textId="72BF0CF7" w:rsidR="00447925" w:rsidRPr="00447925" w:rsidRDefault="003C7A41" w:rsidP="00DB4AB9">
      <w:pPr>
        <w:pStyle w:val="ListNumber"/>
        <w:numPr>
          <w:ilvl w:val="0"/>
          <w:numId w:val="2"/>
        </w:numPr>
      </w:pPr>
      <w:r>
        <w:t>v</w:t>
      </w:r>
      <w:r w:rsidR="00447925" w:rsidRPr="00447925">
        <w:t>ocabulary complexity</w:t>
      </w:r>
    </w:p>
    <w:p w14:paraId="43323B35" w14:textId="00CF83D2" w:rsidR="00447925" w:rsidRPr="00447925" w:rsidRDefault="003C7A41" w:rsidP="00DB4AB9">
      <w:pPr>
        <w:pStyle w:val="ListNumber"/>
        <w:numPr>
          <w:ilvl w:val="0"/>
          <w:numId w:val="2"/>
        </w:numPr>
      </w:pPr>
      <w:r>
        <w:t>a</w:t>
      </w:r>
      <w:r w:rsidR="00447925" w:rsidRPr="00447925">
        <w:t>bstract and metaphorical language</w:t>
      </w:r>
    </w:p>
    <w:p w14:paraId="791629C1" w14:textId="19E3E5E8" w:rsidR="00447925" w:rsidRPr="00447925" w:rsidRDefault="003C7A41" w:rsidP="00DB4AB9">
      <w:pPr>
        <w:pStyle w:val="ListNumber"/>
        <w:numPr>
          <w:ilvl w:val="0"/>
          <w:numId w:val="2"/>
        </w:numPr>
      </w:pPr>
      <w:r>
        <w:t>s</w:t>
      </w:r>
      <w:r w:rsidR="00447925" w:rsidRPr="00447925">
        <w:t>entence length and syntax</w:t>
      </w:r>
    </w:p>
    <w:p w14:paraId="624CD895" w14:textId="7A51EB32" w:rsidR="00447925" w:rsidRPr="00447925" w:rsidRDefault="003C7A41" w:rsidP="00DB4AB9">
      <w:pPr>
        <w:pStyle w:val="ListNumber"/>
        <w:numPr>
          <w:ilvl w:val="0"/>
          <w:numId w:val="2"/>
        </w:numPr>
      </w:pPr>
      <w:r>
        <w:t>n</w:t>
      </w:r>
      <w:r w:rsidR="00C50E56">
        <w:t>arrative or w</w:t>
      </w:r>
      <w:r w:rsidR="00447925" w:rsidRPr="00447925">
        <w:t>hole text structures</w:t>
      </w:r>
    </w:p>
    <w:p w14:paraId="391DB58E" w14:textId="568127F9" w:rsidR="00447925" w:rsidRPr="00447925" w:rsidRDefault="003B2EE0" w:rsidP="00DB4AB9">
      <w:pPr>
        <w:pStyle w:val="ListNumber"/>
        <w:numPr>
          <w:ilvl w:val="0"/>
          <w:numId w:val="2"/>
        </w:numPr>
      </w:pPr>
      <w:r>
        <w:t>g</w:t>
      </w:r>
      <w:r w:rsidR="00447925" w:rsidRPr="00447925">
        <w:t>enre</w:t>
      </w:r>
    </w:p>
    <w:p w14:paraId="43CAD1DE" w14:textId="4EAE8009" w:rsidR="00447925" w:rsidRPr="00447925" w:rsidRDefault="003B2EE0" w:rsidP="00DB4AB9">
      <w:pPr>
        <w:pStyle w:val="ListNumber"/>
        <w:numPr>
          <w:ilvl w:val="0"/>
          <w:numId w:val="2"/>
        </w:numPr>
      </w:pPr>
      <w:r>
        <w:t>p</w:t>
      </w:r>
      <w:r w:rsidR="00447925" w:rsidRPr="00447925">
        <w:t>resent or absent scaffolds</w:t>
      </w:r>
      <w:r w:rsidR="00C47C0F">
        <w:t>,</w:t>
      </w:r>
      <w:r w:rsidR="00447925" w:rsidRPr="00447925">
        <w:t xml:space="preserve"> such as glossaries</w:t>
      </w:r>
    </w:p>
    <w:p w14:paraId="59472E57" w14:textId="77133935" w:rsidR="002F0581" w:rsidRDefault="003B2EE0" w:rsidP="00DB4AB9">
      <w:pPr>
        <w:pStyle w:val="ListNumber"/>
        <w:numPr>
          <w:ilvl w:val="0"/>
          <w:numId w:val="2"/>
        </w:numPr>
      </w:pPr>
      <w:r>
        <w:t>t</w:t>
      </w:r>
      <w:r w:rsidR="00F76954">
        <w:t>ext l</w:t>
      </w:r>
      <w:r w:rsidR="00447925" w:rsidRPr="00447925">
        <w:t>ength</w:t>
      </w:r>
      <w:r>
        <w:t>.</w:t>
      </w:r>
    </w:p>
    <w:p w14:paraId="3A706B9F" w14:textId="54BDB63C" w:rsidR="000D1094" w:rsidRPr="003E2E91" w:rsidRDefault="6DC95DE0" w:rsidP="00DB4AB9">
      <w:pPr>
        <w:pStyle w:val="ListBullet"/>
        <w:numPr>
          <w:ilvl w:val="0"/>
          <w:numId w:val="0"/>
        </w:numPr>
        <w:tabs>
          <w:tab w:val="num" w:pos="77"/>
        </w:tabs>
      </w:pPr>
      <w:r>
        <w:t>See also Quigley’s b</w:t>
      </w:r>
      <w:r w:rsidR="1D38CC7F">
        <w:t xml:space="preserve">log </w:t>
      </w:r>
      <w:hyperlink r:id="rId32">
        <w:r w:rsidR="04596AF7" w:rsidRPr="062E8E60">
          <w:rPr>
            <w:rStyle w:val="Hyperlink"/>
          </w:rPr>
          <w:t>The Confident Teacher</w:t>
        </w:r>
      </w:hyperlink>
      <w:r w:rsidR="1DEB131E">
        <w:t>.</w:t>
      </w:r>
    </w:p>
    <w:p w14:paraId="52144E66" w14:textId="0633547D" w:rsidR="00A93A97" w:rsidRPr="00C755F5" w:rsidRDefault="00A93A97" w:rsidP="00611A78">
      <w:pPr>
        <w:rPr>
          <w:rStyle w:val="Strong"/>
        </w:rPr>
      </w:pPr>
      <w:r w:rsidRPr="00C755F5">
        <w:rPr>
          <w:rStyle w:val="Strong"/>
        </w:rPr>
        <w:t>Approach 2 – colour-coding for textual features</w:t>
      </w:r>
    </w:p>
    <w:p w14:paraId="339892C9" w14:textId="79D87C84" w:rsidR="194AE9C1" w:rsidRDefault="006A3BD0" w:rsidP="00771290">
      <w:pPr>
        <w:pStyle w:val="ListBullet2"/>
        <w:numPr>
          <w:ilvl w:val="0"/>
          <w:numId w:val="0"/>
        </w:numPr>
      </w:pPr>
      <w:r>
        <w:t xml:space="preserve">Ask students to colour code </w:t>
      </w:r>
      <w:r w:rsidR="001E5304">
        <w:t xml:space="preserve">one or </w:t>
      </w:r>
      <w:r w:rsidR="007731EF">
        <w:t>2</w:t>
      </w:r>
      <w:r w:rsidR="001E5304">
        <w:t xml:space="preserve"> </w:t>
      </w:r>
      <w:r w:rsidR="00712FBE">
        <w:t xml:space="preserve">of the </w:t>
      </w:r>
      <w:r>
        <w:t>codes and conventions of a persuasive type of text</w:t>
      </w:r>
      <w:r w:rsidR="00F6121C">
        <w:t xml:space="preserve"> that they </w:t>
      </w:r>
      <w:r w:rsidR="749493A1">
        <w:t>know</w:t>
      </w:r>
      <w:r w:rsidR="45C38AD8">
        <w:t>.</w:t>
      </w:r>
      <w:r>
        <w:t xml:space="preserve"> </w:t>
      </w:r>
      <w:r w:rsidR="0049585A">
        <w:t xml:space="preserve">They could code for </w:t>
      </w:r>
      <w:r w:rsidR="00836887">
        <w:t>evidence,</w:t>
      </w:r>
      <w:r w:rsidR="0069515E">
        <w:t xml:space="preserve"> </w:t>
      </w:r>
      <w:r w:rsidR="009110FD">
        <w:t>topic sentences</w:t>
      </w:r>
      <w:r w:rsidR="00F32A84">
        <w:t>,</w:t>
      </w:r>
      <w:r w:rsidR="009F2155">
        <w:t xml:space="preserve"> </w:t>
      </w:r>
      <w:r w:rsidR="00F32A84">
        <w:t>links back</w:t>
      </w:r>
      <w:r w:rsidR="008937CE">
        <w:t xml:space="preserve"> to the line of argument</w:t>
      </w:r>
      <w:r w:rsidR="00C755F5">
        <w:t xml:space="preserve">, </w:t>
      </w:r>
      <w:r w:rsidR="009F2155">
        <w:t xml:space="preserve">or </w:t>
      </w:r>
      <w:r w:rsidR="00C755F5">
        <w:t>subjective or objective statements</w:t>
      </w:r>
      <w:r w:rsidR="00FC6D93">
        <w:t xml:space="preserve"> depending on the class context</w:t>
      </w:r>
      <w:r w:rsidR="00C755F5">
        <w:t>.</w:t>
      </w:r>
      <w:r w:rsidR="35EEA4A9">
        <w:t xml:space="preserve"> </w:t>
      </w:r>
    </w:p>
    <w:p w14:paraId="213E7A8C" w14:textId="0D721653" w:rsidR="194AE9C1" w:rsidRDefault="00B32141" w:rsidP="062E8E60">
      <w:pPr>
        <w:pStyle w:val="FeatureBox2"/>
      </w:pPr>
      <w:r>
        <w:rPr>
          <w:b/>
          <w:bCs/>
        </w:rPr>
        <w:t>To the teacher</w:t>
      </w:r>
      <w:r w:rsidR="00EF0F34" w:rsidRPr="00EF0F34">
        <w:rPr>
          <w:b/>
          <w:bCs/>
        </w:rPr>
        <w:t>:</w:t>
      </w:r>
      <w:r w:rsidR="0054166C">
        <w:t xml:space="preserve"> </w:t>
      </w:r>
      <w:r w:rsidR="5FE9370D">
        <w:t>t</w:t>
      </w:r>
      <w:r w:rsidR="77C41507">
        <w:t>here</w:t>
      </w:r>
      <w:r w:rsidR="00863903">
        <w:t xml:space="preserve"> is </w:t>
      </w:r>
      <w:r w:rsidR="00B63FBD">
        <w:t>in-depth work on the persuasive type of text</w:t>
      </w:r>
      <w:r w:rsidR="002D6E11">
        <w:t xml:space="preserve"> </w:t>
      </w:r>
      <w:r w:rsidR="00F9249C">
        <w:t xml:space="preserve">in phases </w:t>
      </w:r>
      <w:r w:rsidR="001D3187">
        <w:t>3–</w:t>
      </w:r>
      <w:r w:rsidR="00F9249C">
        <w:t xml:space="preserve">6 of this program; this activity is a good opportunity for </w:t>
      </w:r>
      <w:r w:rsidR="008F2ED2">
        <w:t>pre-testing</w:t>
      </w:r>
      <w:r w:rsidR="0077568B">
        <w:t xml:space="preserve"> or formative assessment</w:t>
      </w:r>
      <w:r w:rsidR="7C3F7B09">
        <w:t>.</w:t>
      </w:r>
      <w:r w:rsidR="19EFCBC3">
        <w:t xml:space="preserve"> </w:t>
      </w:r>
      <w:r w:rsidR="0028549A">
        <w:t xml:space="preserve">Students should colour code </w:t>
      </w:r>
      <w:r w:rsidR="00BB5311">
        <w:t xml:space="preserve">one or </w:t>
      </w:r>
      <w:r w:rsidR="003D20F4">
        <w:t>2</w:t>
      </w:r>
      <w:r w:rsidR="00BB5311">
        <w:t xml:space="preserve"> features they </w:t>
      </w:r>
      <w:r w:rsidR="61A6AA63">
        <w:t xml:space="preserve">know. </w:t>
      </w:r>
      <w:r w:rsidR="608DD3B1">
        <w:t>T</w:t>
      </w:r>
      <w:r w:rsidR="1852951D">
        <w:t>he</w:t>
      </w:r>
      <w:r w:rsidR="009C388B">
        <w:t xml:space="preserve"> focus of the activity is on pre-reading</w:t>
      </w:r>
      <w:r w:rsidR="00E45CF2">
        <w:t xml:space="preserve"> and activation </w:t>
      </w:r>
      <w:r w:rsidR="00557926">
        <w:t xml:space="preserve">of existing knowledge about </w:t>
      </w:r>
      <w:r w:rsidR="004003A3">
        <w:t>print structures.</w:t>
      </w:r>
    </w:p>
    <w:p w14:paraId="355C71E2" w14:textId="4E29D6AF" w:rsidR="00B27B98" w:rsidRDefault="00B27B98" w:rsidP="00B86940">
      <w:pPr>
        <w:pStyle w:val="Heading3"/>
      </w:pPr>
      <w:bookmarkStart w:id="32" w:name="_Toc130408793"/>
      <w:r>
        <w:lastRenderedPageBreak/>
        <w:t>Core formative task 3 – writing in response to</w:t>
      </w:r>
      <w:r w:rsidR="00BA6BE3">
        <w:t xml:space="preserve"> </w:t>
      </w:r>
      <w:r w:rsidR="7E7B2B2B">
        <w:t>model</w:t>
      </w:r>
      <w:r w:rsidR="00BA6BE3">
        <w:t xml:space="preserve"> </w:t>
      </w:r>
      <w:proofErr w:type="gramStart"/>
      <w:r w:rsidR="00BA6BE3">
        <w:t>texts</w:t>
      </w:r>
      <w:bookmarkEnd w:id="32"/>
      <w:proofErr w:type="gramEnd"/>
    </w:p>
    <w:p w14:paraId="5ED622A1" w14:textId="5576FCB2" w:rsidR="00254513" w:rsidRDefault="00477741" w:rsidP="001324D5">
      <w:r>
        <w:t>S</w:t>
      </w:r>
      <w:r w:rsidRPr="00477741">
        <w:t xml:space="preserve">tudents use one </w:t>
      </w:r>
      <w:r w:rsidRPr="001324D5">
        <w:t>of</w:t>
      </w:r>
      <w:r w:rsidRPr="00477741">
        <w:t xml:space="preserve"> the </w:t>
      </w:r>
      <w:r w:rsidR="7292DA68">
        <w:t>model</w:t>
      </w:r>
      <w:r w:rsidRPr="00477741">
        <w:t xml:space="preserve"> texts </w:t>
      </w:r>
      <w:r w:rsidR="00267BBE">
        <w:t>from this seq</w:t>
      </w:r>
      <w:r w:rsidR="00AD66EB">
        <w:t xml:space="preserve">uence of learning </w:t>
      </w:r>
      <w:r w:rsidRPr="00477741">
        <w:t>to develop their own piece of writing that may be used for the anthology assessment task.</w:t>
      </w:r>
    </w:p>
    <w:p w14:paraId="6D33306D" w14:textId="5FDD443B" w:rsidR="4BE53236" w:rsidRDefault="00772294" w:rsidP="5A887792">
      <w:pPr>
        <w:pStyle w:val="FeatureBox2"/>
      </w:pPr>
      <w:r>
        <w:rPr>
          <w:b/>
          <w:bCs/>
        </w:rPr>
        <w:t>To the teacher</w:t>
      </w:r>
      <w:r w:rsidR="00D46C61" w:rsidRPr="00D46C61">
        <w:rPr>
          <w:b/>
          <w:bCs/>
        </w:rPr>
        <w:t>:</w:t>
      </w:r>
      <w:r w:rsidR="0054166C">
        <w:t xml:space="preserve"> to </w:t>
      </w:r>
      <w:r w:rsidR="005C5FE7">
        <w:t xml:space="preserve">complete this </w:t>
      </w:r>
      <w:r w:rsidR="00762561">
        <w:t>formative task</w:t>
      </w:r>
      <w:r w:rsidR="00C53389">
        <w:t>,</w:t>
      </w:r>
      <w:r w:rsidR="00762561">
        <w:t xml:space="preserve"> students could</w:t>
      </w:r>
      <w:r w:rsidR="00276AB6">
        <w:t xml:space="preserve"> compose</w:t>
      </w:r>
      <w:r w:rsidR="00153129">
        <w:t xml:space="preserve"> </w:t>
      </w:r>
      <w:r w:rsidR="007F7964">
        <w:t>a full curator’s introduction to an exhibition or tour</w:t>
      </w:r>
      <w:r w:rsidR="001324D5">
        <w:t>,</w:t>
      </w:r>
      <w:r w:rsidR="00A71ECF">
        <w:t xml:space="preserve"> </w:t>
      </w:r>
      <w:r w:rsidR="00E632C9">
        <w:t>a memoir piece</w:t>
      </w:r>
      <w:r w:rsidR="001324D5">
        <w:t>, or</w:t>
      </w:r>
      <w:r w:rsidR="00BA428A">
        <w:t xml:space="preserve"> a persuasive piece</w:t>
      </w:r>
      <w:r w:rsidR="00121AE0">
        <w:t>.</w:t>
      </w:r>
    </w:p>
    <w:p w14:paraId="5D6DBFA6" w14:textId="69512425" w:rsidR="00254513" w:rsidRPr="007332E0" w:rsidRDefault="00254513" w:rsidP="00254513">
      <w:pPr>
        <w:pStyle w:val="Featurepink"/>
      </w:pPr>
      <w:r w:rsidRPr="002D6E11">
        <w:rPr>
          <w:b/>
          <w:bCs/>
        </w:rPr>
        <w:t xml:space="preserve">To the student – </w:t>
      </w:r>
      <w:r w:rsidR="00C53389">
        <w:t>This</w:t>
      </w:r>
      <w:r>
        <w:t xml:space="preserve"> task is </w:t>
      </w:r>
      <w:r w:rsidR="004952AD">
        <w:t xml:space="preserve">designed </w:t>
      </w:r>
      <w:r>
        <w:t>to give you an opportunity to compose a piece</w:t>
      </w:r>
      <w:r w:rsidR="00585956">
        <w:t xml:space="preserve"> of writing</w:t>
      </w:r>
      <w:r>
        <w:t xml:space="preserve"> that you may use for the </w:t>
      </w:r>
      <w:r w:rsidR="001168B0">
        <w:t>formal</w:t>
      </w:r>
      <w:r>
        <w:t xml:space="preserve"> assessment task at the end of this term. It allow</w:t>
      </w:r>
      <w:r w:rsidR="004952AD">
        <w:t>s</w:t>
      </w:r>
      <w:r>
        <w:t xml:space="preserve"> you to practise</w:t>
      </w:r>
      <w:r w:rsidRPr="007A5107">
        <w:t xml:space="preserve"> your understanding of</w:t>
      </w:r>
      <w:r>
        <w:t xml:space="preserve"> some of the language and textual features that you have been learning about. </w:t>
      </w:r>
      <w:r w:rsidRPr="005B4561">
        <w:t>Engaging in creative tasks such as this one allows you</w:t>
      </w:r>
      <w:r>
        <w:t xml:space="preserve"> to practise your composing skills with a specific purpose in mind, knowing that you will get useful feedback from your teacher and peers.</w:t>
      </w:r>
    </w:p>
    <w:p w14:paraId="5F7770D7" w14:textId="3C2737BD" w:rsidR="00254513" w:rsidRPr="00D30042" w:rsidRDefault="008A2503" w:rsidP="00771290">
      <w:pPr>
        <w:pStyle w:val="ListBullet"/>
        <w:numPr>
          <w:ilvl w:val="0"/>
          <w:numId w:val="0"/>
        </w:numPr>
        <w:rPr>
          <w:rStyle w:val="Strong"/>
        </w:rPr>
      </w:pPr>
      <w:r w:rsidRPr="00D30042">
        <w:rPr>
          <w:rStyle w:val="Strong"/>
        </w:rPr>
        <w:t xml:space="preserve">Prompts for </w:t>
      </w:r>
      <w:proofErr w:type="gramStart"/>
      <w:r w:rsidRPr="00D30042">
        <w:rPr>
          <w:rStyle w:val="Strong"/>
        </w:rPr>
        <w:t>writing</w:t>
      </w:r>
      <w:proofErr w:type="gramEnd"/>
    </w:p>
    <w:p w14:paraId="6DE7DA2F" w14:textId="0430E2C4" w:rsidR="00BA6BE3" w:rsidRDefault="0A54DFC7" w:rsidP="00373DFC">
      <w:r>
        <w:t xml:space="preserve">Some examples have been provided below for inspiration: </w:t>
      </w:r>
    </w:p>
    <w:p w14:paraId="395426C0" w14:textId="56E38499" w:rsidR="593E6D17" w:rsidRPr="00200BE7" w:rsidRDefault="593E6D17" w:rsidP="00200BE7">
      <w:pPr>
        <w:pStyle w:val="ListBullet"/>
      </w:pPr>
      <w:r w:rsidRPr="00200BE7">
        <w:t>Use the extract</w:t>
      </w:r>
      <w:r w:rsidR="00373DFC">
        <w:t>(</w:t>
      </w:r>
      <w:r w:rsidRPr="00200BE7">
        <w:t>s</w:t>
      </w:r>
      <w:r w:rsidR="00373DFC">
        <w:t>)</w:t>
      </w:r>
      <w:r w:rsidRPr="00200BE7">
        <w:t xml:space="preserve"> you have read from Roald Dahl's </w:t>
      </w:r>
      <w:r w:rsidRPr="00373DFC">
        <w:rPr>
          <w:i/>
          <w:iCs/>
        </w:rPr>
        <w:t>Boy</w:t>
      </w:r>
      <w:r w:rsidRPr="00200BE7">
        <w:t xml:space="preserve"> as inspiration for your own piece. You may like to consider writing about a funny or </w:t>
      </w:r>
      <w:r w:rsidR="00E938AA" w:rsidRPr="00200BE7">
        <w:t>embarrassing</w:t>
      </w:r>
      <w:r w:rsidRPr="00200BE7">
        <w:t xml:space="preserve"> story from your family, or a moment when you realised something for the first time. You should try to incorporate the language forms and features use by Dahl in his writing.</w:t>
      </w:r>
    </w:p>
    <w:p w14:paraId="431A342E" w14:textId="3220B3D8" w:rsidR="593E6D17" w:rsidRPr="00200BE7" w:rsidRDefault="593E6D17" w:rsidP="00200BE7">
      <w:pPr>
        <w:pStyle w:val="ListBullet"/>
      </w:pPr>
      <w:r w:rsidRPr="00200BE7">
        <w:t xml:space="preserve">Think about a fantastic </w:t>
      </w:r>
      <w:r w:rsidR="00AB1415">
        <w:t>true</w:t>
      </w:r>
      <w:r w:rsidR="00AB1415" w:rsidRPr="00200BE7">
        <w:t xml:space="preserve"> </w:t>
      </w:r>
      <w:r w:rsidRPr="00200BE7">
        <w:t>story that a relative or friend has told. Write the story from the point of view of the family member who experienced it, or from your own point of view as someone who has been told the tale many times.</w:t>
      </w:r>
      <w:r w:rsidR="7DDD5E55" w:rsidRPr="00200BE7">
        <w:t xml:space="preserve"> As you write, incorporate some of the language and form features that inform the ‘tall tales’ genre, such as hyperbole</w:t>
      </w:r>
      <w:r w:rsidR="4A004B76" w:rsidRPr="00200BE7">
        <w:t>,</w:t>
      </w:r>
      <w:r w:rsidR="7DDD5E55" w:rsidRPr="00200BE7">
        <w:t xml:space="preserve"> </w:t>
      </w:r>
      <w:proofErr w:type="gramStart"/>
      <w:r w:rsidR="7DDD5E55" w:rsidRPr="00200BE7">
        <w:t>embellishment</w:t>
      </w:r>
      <w:proofErr w:type="gramEnd"/>
      <w:r w:rsidR="08242CCD" w:rsidRPr="00200BE7">
        <w:t xml:space="preserve"> and</w:t>
      </w:r>
      <w:r w:rsidR="38AB53FC" w:rsidRPr="00200BE7">
        <w:t xml:space="preserve"> humour</w:t>
      </w:r>
      <w:r w:rsidR="7E179446" w:rsidRPr="00200BE7">
        <w:t>.</w:t>
      </w:r>
    </w:p>
    <w:p w14:paraId="75A3BC87" w14:textId="73660D59" w:rsidR="7E179446" w:rsidRPr="00200BE7" w:rsidRDefault="7E179446" w:rsidP="00200BE7">
      <w:pPr>
        <w:pStyle w:val="ListBullet"/>
      </w:pPr>
      <w:r w:rsidRPr="00200BE7">
        <w:t xml:space="preserve">Make a list of common adages or cliches. </w:t>
      </w:r>
      <w:r w:rsidR="2C1C3E4A" w:rsidRPr="00200BE7">
        <w:t>Some examples might include</w:t>
      </w:r>
      <w:r w:rsidR="008B00DE">
        <w:t>:</w:t>
      </w:r>
    </w:p>
    <w:p w14:paraId="32F19D10" w14:textId="59A4F29F" w:rsidR="2C1C3E4A" w:rsidRDefault="001F03AB" w:rsidP="00DA5685">
      <w:pPr>
        <w:pStyle w:val="ListBullet2"/>
      </w:pPr>
      <w:r>
        <w:t>s</w:t>
      </w:r>
      <w:r w:rsidR="2C1C3E4A">
        <w:t xml:space="preserve">trike while the iron is </w:t>
      </w:r>
      <w:proofErr w:type="gramStart"/>
      <w:r w:rsidR="2C1C3E4A">
        <w:t>hot</w:t>
      </w:r>
      <w:proofErr w:type="gramEnd"/>
    </w:p>
    <w:p w14:paraId="69514D92" w14:textId="2025A28F" w:rsidR="2C1C3E4A" w:rsidRDefault="001F03AB" w:rsidP="00DA5685">
      <w:pPr>
        <w:pStyle w:val="ListBullet2"/>
      </w:pPr>
      <w:r>
        <w:t>l</w:t>
      </w:r>
      <w:r w:rsidR="2C1C3E4A">
        <w:t xml:space="preserve">ook before you </w:t>
      </w:r>
      <w:proofErr w:type="gramStart"/>
      <w:r w:rsidR="2C1C3E4A">
        <w:t>leap</w:t>
      </w:r>
      <w:proofErr w:type="gramEnd"/>
    </w:p>
    <w:p w14:paraId="2755B0A4" w14:textId="335E6AE4" w:rsidR="2C1C3E4A" w:rsidRDefault="001F03AB" w:rsidP="00DA5685">
      <w:pPr>
        <w:pStyle w:val="ListBullet2"/>
      </w:pPr>
      <w:r>
        <w:t>t</w:t>
      </w:r>
      <w:r w:rsidR="2C1C3E4A">
        <w:t xml:space="preserve">wo heads are better than </w:t>
      </w:r>
      <w:proofErr w:type="gramStart"/>
      <w:r w:rsidR="2C1C3E4A">
        <w:t>one</w:t>
      </w:r>
      <w:proofErr w:type="gramEnd"/>
    </w:p>
    <w:p w14:paraId="4CBC4D17" w14:textId="25860132" w:rsidR="2C1C3E4A" w:rsidRDefault="001F03AB" w:rsidP="00DA5685">
      <w:pPr>
        <w:pStyle w:val="ListBullet2"/>
      </w:pPr>
      <w:r>
        <w:lastRenderedPageBreak/>
        <w:t>b</w:t>
      </w:r>
      <w:r w:rsidR="2C1C3E4A">
        <w:t>irds of a feather flock together</w:t>
      </w:r>
    </w:p>
    <w:p w14:paraId="5AB5F886" w14:textId="54926FE8" w:rsidR="2C1C3E4A" w:rsidRDefault="001F03AB" w:rsidP="00DA5685">
      <w:pPr>
        <w:pStyle w:val="ListBullet2"/>
      </w:pPr>
      <w:r>
        <w:t>o</w:t>
      </w:r>
      <w:r w:rsidR="2C1C3E4A">
        <w:t xml:space="preserve">pposites </w:t>
      </w:r>
      <w:proofErr w:type="gramStart"/>
      <w:r w:rsidR="2C1C3E4A">
        <w:t>attract</w:t>
      </w:r>
      <w:proofErr w:type="gramEnd"/>
    </w:p>
    <w:p w14:paraId="2420A25E" w14:textId="606DB581" w:rsidR="2C1C3E4A" w:rsidRDefault="001F03AB" w:rsidP="00DA5685">
      <w:pPr>
        <w:pStyle w:val="ListBullet2"/>
      </w:pPr>
      <w:r>
        <w:t>d</w:t>
      </w:r>
      <w:r w:rsidR="2C1C3E4A">
        <w:t xml:space="preserve">on't judge a book by its </w:t>
      </w:r>
      <w:proofErr w:type="gramStart"/>
      <w:r w:rsidR="2C1C3E4A">
        <w:t>cover</w:t>
      </w:r>
      <w:proofErr w:type="gramEnd"/>
    </w:p>
    <w:p w14:paraId="677B2A58" w14:textId="6F07280B" w:rsidR="00644CC3" w:rsidRDefault="00644CC3" w:rsidP="00DA5685">
      <w:pPr>
        <w:pStyle w:val="ListBullet2"/>
      </w:pPr>
      <w:r>
        <w:t>children should be seen and not heard.</w:t>
      </w:r>
    </w:p>
    <w:p w14:paraId="0863DC58" w14:textId="6F17E574" w:rsidR="00130FB0" w:rsidRPr="003E2E91" w:rsidRDefault="2C1C3E4A" w:rsidP="5A887792">
      <w:r>
        <w:t>Choose one adage and rewrite it to change the meaning, for example</w:t>
      </w:r>
      <w:r w:rsidR="000300DA">
        <w:t xml:space="preserve">, </w:t>
      </w:r>
      <w:r w:rsidR="2DC23317">
        <w:t>‘</w:t>
      </w:r>
      <w:r>
        <w:t xml:space="preserve">Don’t judge a book </w:t>
      </w:r>
      <w:r w:rsidR="741E9C75">
        <w:t>by its cover...but do read the blurb</w:t>
      </w:r>
      <w:r w:rsidR="6E1F4846">
        <w:t>’ or ‘Strike while the iron is unplugged’.</w:t>
      </w:r>
      <w:r>
        <w:t xml:space="preserve"> Use this as inspiration for a persuasive piece of writing</w:t>
      </w:r>
      <w:r w:rsidR="1F242418">
        <w:t xml:space="preserve"> on an issue you feel passionate about. Be sure to incorporate the form and language features you explored in ‘Children should be seen and hear</w:t>
      </w:r>
      <w:r w:rsidR="567C4BAF">
        <w:t>d’ and ‘</w:t>
      </w:r>
      <w:r w:rsidR="1F242418">
        <w:t>Your voice matters’</w:t>
      </w:r>
      <w:r>
        <w:t>.</w:t>
      </w:r>
    </w:p>
    <w:p w14:paraId="40DD999F" w14:textId="4BF1F741" w:rsidR="00A80135" w:rsidRPr="006F3FF7" w:rsidRDefault="2C9EBD85" w:rsidP="003704E8">
      <w:pPr>
        <w:pStyle w:val="Heading2"/>
      </w:pPr>
      <w:bookmarkStart w:id="33" w:name="_Toc130408794"/>
      <w:r>
        <w:t>Phase</w:t>
      </w:r>
      <w:r w:rsidR="00803AE5" w:rsidRPr="006F3FF7">
        <w:t xml:space="preserve"> </w:t>
      </w:r>
      <w:r w:rsidR="000C4F49">
        <w:t>3</w:t>
      </w:r>
      <w:r w:rsidR="00803AE5" w:rsidRPr="006F3FF7">
        <w:t xml:space="preserve"> – </w:t>
      </w:r>
      <w:r w:rsidR="00422F4C">
        <w:t xml:space="preserve">discovering and engaging </w:t>
      </w:r>
      <w:r w:rsidR="004B12EB" w:rsidRPr="006F3FF7">
        <w:t>analy</w:t>
      </w:r>
      <w:r w:rsidR="00422F4C">
        <w:t>tically</w:t>
      </w:r>
      <w:r w:rsidR="00FF2AA1">
        <w:t xml:space="preserve"> with a</w:t>
      </w:r>
      <w:r w:rsidR="004B12EB" w:rsidRPr="006F3FF7">
        <w:t xml:space="preserve"> core </w:t>
      </w:r>
      <w:proofErr w:type="gramStart"/>
      <w:r w:rsidR="004B12EB" w:rsidRPr="006F3FF7">
        <w:t>text</w:t>
      </w:r>
      <w:bookmarkEnd w:id="33"/>
      <w:proofErr w:type="gramEnd"/>
    </w:p>
    <w:p w14:paraId="5F2A4D87" w14:textId="77777777" w:rsidR="006D3A0B" w:rsidRPr="009C35CB" w:rsidRDefault="006D3A0B" w:rsidP="006D3A0B">
      <w:pPr>
        <w:pStyle w:val="FeatureBox2"/>
      </w:pPr>
      <w:r>
        <w:t xml:space="preserve">In the ‘discovering and engaging analytically with a core text’ phase, students will move through a process of reading and responding </w:t>
      </w:r>
      <w:proofErr w:type="gramStart"/>
      <w:r>
        <w:t>in order to</w:t>
      </w:r>
      <w:proofErr w:type="gramEnd"/>
      <w:r>
        <w:t xml:space="preserve"> develop a deep understanding of a significant text. Students will first engage in structured reading activities designed to refine reading and comprehension skills. Students will deepen their conceptual understanding by analysing the writing voice of the core text, and then engage in compositional activities designed to strengthen their writing skills. This is an important opportunity to</w:t>
      </w:r>
      <w:r w:rsidRPr="009C35CB">
        <w:t xml:space="preserve"> recognise students’ prior understanding of</w:t>
      </w:r>
      <w:r>
        <w:t xml:space="preserve"> reading comprehension strategies (such as prediction) and the features of informative texts (such as chronological ordering). Students will practise reading a text and applying a range of comprehension strategies to identify meaning. They will also experiment with complex sentence structures, particularly adverbial clauses, in their own writing.</w:t>
      </w:r>
    </w:p>
    <w:p w14:paraId="17E30756" w14:textId="6ABCAD7B" w:rsidR="000C0567" w:rsidRDefault="000C0567" w:rsidP="000C0567">
      <w:r>
        <w:t xml:space="preserve">The following texts and activities accompany the </w:t>
      </w:r>
      <w:r w:rsidR="006D3A0B">
        <w:t>‘</w:t>
      </w:r>
      <w:r w:rsidR="0004771A" w:rsidRPr="002D6E11">
        <w:t>discovering and engaging analytically with a core text</w:t>
      </w:r>
      <w:r w:rsidR="006D3A0B">
        <w:t>’</w:t>
      </w:r>
      <w:r w:rsidRPr="006D3A0B">
        <w:t xml:space="preserve"> </w:t>
      </w:r>
      <w:r>
        <w:t>phase.</w:t>
      </w:r>
    </w:p>
    <w:p w14:paraId="61918DF5" w14:textId="3C4A16F9" w:rsidR="00156E8A" w:rsidRDefault="00044BCA" w:rsidP="00FE07B4">
      <w:pPr>
        <w:pStyle w:val="FeatureBox2"/>
      </w:pPr>
      <w:r w:rsidRPr="00044BCA">
        <w:rPr>
          <w:b/>
          <w:bCs/>
        </w:rPr>
        <w:t xml:space="preserve">Teacher </w:t>
      </w:r>
      <w:proofErr w:type="gramStart"/>
      <w:r w:rsidRPr="00044BCA">
        <w:rPr>
          <w:b/>
          <w:bCs/>
        </w:rPr>
        <w:t>note</w:t>
      </w:r>
      <w:proofErr w:type="gramEnd"/>
      <w:r w:rsidRPr="00044BCA">
        <w:rPr>
          <w:b/>
          <w:bCs/>
        </w:rPr>
        <w:t>:</w:t>
      </w:r>
      <w:r w:rsidR="00D418A4">
        <w:t xml:space="preserve"> t</w:t>
      </w:r>
      <w:r w:rsidR="00F437D2">
        <w:t xml:space="preserve">he activities throughout this phase are designed to provide </w:t>
      </w:r>
      <w:r w:rsidR="00F437D2" w:rsidRPr="0038321A">
        <w:rPr>
          <w:rStyle w:val="Strong"/>
        </w:rPr>
        <w:t>on</w:t>
      </w:r>
      <w:r w:rsidR="0038321A" w:rsidRPr="0038321A">
        <w:rPr>
          <w:rStyle w:val="Strong"/>
        </w:rPr>
        <w:t>e</w:t>
      </w:r>
      <w:r w:rsidR="00F437D2">
        <w:t xml:space="preserve"> example of the way</w:t>
      </w:r>
      <w:r w:rsidR="003A5BB9">
        <w:t xml:space="preserve"> teachers may design teaching and learning activities that move students through a phase of learning. The progression starts with reading activities, before moving to activities to support students in the understanding and responding to texts</w:t>
      </w:r>
      <w:r w:rsidR="003E09F6">
        <w:t xml:space="preserve">. It </w:t>
      </w:r>
      <w:r w:rsidR="00FE07B4">
        <w:t>conclude</w:t>
      </w:r>
      <w:r w:rsidR="003E09F6">
        <w:t>s</w:t>
      </w:r>
      <w:r w:rsidR="00FE07B4">
        <w:t xml:space="preserve"> with writing </w:t>
      </w:r>
      <w:r w:rsidR="00FE07B4">
        <w:lastRenderedPageBreak/>
        <w:t xml:space="preserve">and reflection activities. Please use, </w:t>
      </w:r>
      <w:proofErr w:type="gramStart"/>
      <w:r w:rsidR="00FE07B4">
        <w:t>adapt</w:t>
      </w:r>
      <w:proofErr w:type="gramEnd"/>
      <w:r w:rsidR="00FE07B4">
        <w:t xml:space="preserve"> and modify these resources as necessary for your context</w:t>
      </w:r>
      <w:r w:rsidR="00527774">
        <w:t xml:space="preserve"> and student needs.</w:t>
      </w:r>
    </w:p>
    <w:p w14:paraId="7B9D386B" w14:textId="1457EC60" w:rsidR="000C0567" w:rsidRDefault="001D4601" w:rsidP="00D846DA">
      <w:pPr>
        <w:pStyle w:val="Heading3"/>
      </w:pPr>
      <w:bookmarkStart w:id="34" w:name="_Toc130408795"/>
      <w:r>
        <w:t>C</w:t>
      </w:r>
      <w:r w:rsidR="000C0567">
        <w:t xml:space="preserve">ore text </w:t>
      </w:r>
      <w:r w:rsidR="008702E1">
        <w:t xml:space="preserve">3 </w:t>
      </w:r>
      <w:r w:rsidR="000C0567">
        <w:t>– ‘</w:t>
      </w:r>
      <w:r w:rsidR="006F3FF7">
        <w:t xml:space="preserve">My Mother, My </w:t>
      </w:r>
      <w:r w:rsidR="00DB25E1">
        <w:t>H</w:t>
      </w:r>
      <w:r w:rsidR="006F3FF7">
        <w:t>ero</w:t>
      </w:r>
      <w:r w:rsidR="000C0567">
        <w:t xml:space="preserve">’ by </w:t>
      </w:r>
      <w:proofErr w:type="spellStart"/>
      <w:r w:rsidR="3A73804A">
        <w:t>Kobra</w:t>
      </w:r>
      <w:proofErr w:type="spellEnd"/>
      <w:r w:rsidR="3A73804A">
        <w:t xml:space="preserve"> Moradi</w:t>
      </w:r>
      <w:bookmarkEnd w:id="34"/>
    </w:p>
    <w:p w14:paraId="54973013" w14:textId="47BB266E" w:rsidR="004D26C9" w:rsidRDefault="004D26C9" w:rsidP="001E13BF">
      <w:r>
        <w:t xml:space="preserve">I was born during a time of uncertainty. The first sounds that echoed their way through my ears </w:t>
      </w:r>
      <w:r w:rsidR="00B62411">
        <w:t>were the</w:t>
      </w:r>
      <w:r>
        <w:t xml:space="preserve"> loud and daring sounds of bomb blasts, along with the feelings of woe and grief. This was the case for many children born in Afghanistan during the civil war. </w:t>
      </w:r>
    </w:p>
    <w:p w14:paraId="212DB981" w14:textId="38D68A11" w:rsidR="004D26C9" w:rsidRDefault="004D26C9" w:rsidP="7107B84F">
      <w:pPr>
        <w:ind w:firstLine="720"/>
      </w:pPr>
      <w:r>
        <w:t xml:space="preserve">Born in a country where many females have limited rights, I had few opportunities of having a bright future. This is how it was for hundreds of girls like me. Women in Afghanistan had very limited rights and opportunities to hold on to. </w:t>
      </w:r>
    </w:p>
    <w:p w14:paraId="0D08FD0A" w14:textId="0AC42650" w:rsidR="004D26C9" w:rsidRDefault="004D26C9" w:rsidP="7107B84F">
      <w:pPr>
        <w:ind w:firstLine="720"/>
      </w:pPr>
      <w:r>
        <w:t xml:space="preserve">But in the past years, Afghanistan has been moving forward. People are starting to realise that </w:t>
      </w:r>
      <w:proofErr w:type="gramStart"/>
      <w:r>
        <w:t>in order for</w:t>
      </w:r>
      <w:proofErr w:type="gramEnd"/>
      <w:r>
        <w:t xml:space="preserve"> Afghanistan to be a sustainable country, it needs to give its women the right</w:t>
      </w:r>
      <w:r w:rsidR="00335199">
        <w:t>s</w:t>
      </w:r>
      <w:r>
        <w:t xml:space="preserve"> to take part in economic, social and political life. In today's Afghanistan, many of the teachers, doctors, </w:t>
      </w:r>
      <w:proofErr w:type="gramStart"/>
      <w:r>
        <w:t>politicians</w:t>
      </w:r>
      <w:proofErr w:type="gramEnd"/>
      <w:r>
        <w:t xml:space="preserve"> and activists are women. Afghanistan might not be the best place for women to thrive, but there is a hope... </w:t>
      </w:r>
    </w:p>
    <w:p w14:paraId="2C80B166" w14:textId="59004914" w:rsidR="004D26C9" w:rsidRDefault="004D26C9" w:rsidP="7107B84F">
      <w:pPr>
        <w:ind w:firstLine="720"/>
      </w:pPr>
      <w:r>
        <w:t xml:space="preserve">Three or four months after I was born, my family moved from Kabul to </w:t>
      </w:r>
      <w:proofErr w:type="spellStart"/>
      <w:r>
        <w:t>Jaghori</w:t>
      </w:r>
      <w:proofErr w:type="spellEnd"/>
      <w:r>
        <w:t xml:space="preserve">, in </w:t>
      </w:r>
      <w:proofErr w:type="spellStart"/>
      <w:r>
        <w:t>Hazarajat</w:t>
      </w:r>
      <w:proofErr w:type="spellEnd"/>
      <w:r>
        <w:t xml:space="preserve">. We lived there, </w:t>
      </w:r>
      <w:proofErr w:type="gramStart"/>
      <w:r>
        <w:t>in the midst of</w:t>
      </w:r>
      <w:proofErr w:type="gramEnd"/>
      <w:r>
        <w:t xml:space="preserve"> poverty and segregation, for seven years. Life was hard. It was difficult for my family because my dad was </w:t>
      </w:r>
      <w:proofErr w:type="gramStart"/>
      <w:r>
        <w:t>away</w:t>
      </w:r>
      <w:proofErr w:type="gramEnd"/>
      <w:r>
        <w:t xml:space="preserve"> and we did not know anything about his safety or survival. My mum sewed clothes and sold them </w:t>
      </w:r>
      <w:proofErr w:type="gramStart"/>
      <w:r>
        <w:t>in order to</w:t>
      </w:r>
      <w:proofErr w:type="gramEnd"/>
      <w:r>
        <w:t xml:space="preserve"> take care of her children. When I think about my mum in those days, I see a brave woman and a hero who did her job very well, </w:t>
      </w:r>
      <w:proofErr w:type="gramStart"/>
      <w:r>
        <w:t xml:space="preserve">despite the fact </w:t>
      </w:r>
      <w:r w:rsidR="00AC16E0">
        <w:t>that</w:t>
      </w:r>
      <w:proofErr w:type="gramEnd"/>
      <w:r w:rsidR="00AC16E0">
        <w:t xml:space="preserve"> </w:t>
      </w:r>
      <w:r>
        <w:t xml:space="preserve">she was taking care of seven children in a country where there was little support for women. She has been an inspiration and a motivation to me. Looking at my mum and other brave women of my country, I can say that a man may be physically stronger or more powerful than a woman, but a woman is emotionally resilient and can endure terrible pain. </w:t>
      </w:r>
    </w:p>
    <w:p w14:paraId="2003E5B7" w14:textId="22D87B40" w:rsidR="004D26C9" w:rsidRDefault="004D26C9" w:rsidP="7107B84F">
      <w:pPr>
        <w:ind w:firstLine="720"/>
      </w:pPr>
      <w:r>
        <w:t xml:space="preserve">After years of living without my father, we received news that he was alive and safe in a country called Australia. We did not know what Australia was or where it might be. One of my siblings thought it was like </w:t>
      </w:r>
      <w:proofErr w:type="spellStart"/>
      <w:r>
        <w:t>Hazarajat</w:t>
      </w:r>
      <w:proofErr w:type="spellEnd"/>
      <w:r>
        <w:t xml:space="preserve">, mountainous and isolated. </w:t>
      </w:r>
    </w:p>
    <w:p w14:paraId="4FB7680C" w14:textId="19D15BCB" w:rsidR="004D26C9" w:rsidRDefault="004D26C9" w:rsidP="7107B84F">
      <w:pPr>
        <w:ind w:firstLine="720"/>
      </w:pPr>
      <w:r>
        <w:lastRenderedPageBreak/>
        <w:t>When my uncle told m</w:t>
      </w:r>
      <w:r w:rsidR="00EB73B6">
        <w:t>y</w:t>
      </w:r>
      <w:r>
        <w:t xml:space="preserve"> mum about my dad, she dropped to her knees and cried. I did not know whether they were tears of happiness or hope, or maybe both. For my siblings and I, Australia was a new hope, a wonderland where we could study, experience the wider world, interact with different </w:t>
      </w:r>
      <w:proofErr w:type="gramStart"/>
      <w:r>
        <w:t>people</w:t>
      </w:r>
      <w:proofErr w:type="gramEnd"/>
      <w:r>
        <w:t xml:space="preserve"> and learn new things. </w:t>
      </w:r>
    </w:p>
    <w:p w14:paraId="364304A0" w14:textId="06DD6ED2" w:rsidR="004D26C9" w:rsidRDefault="004D26C9" w:rsidP="7107B84F">
      <w:pPr>
        <w:ind w:firstLine="720"/>
      </w:pPr>
      <w:r>
        <w:t xml:space="preserve">We decided to go back to Kabul. The entire family walked through the mountains for endless cold nights. We were hungry, exhausted, </w:t>
      </w:r>
      <w:proofErr w:type="gramStart"/>
      <w:r>
        <w:t>thirsty</w:t>
      </w:r>
      <w:proofErr w:type="gramEnd"/>
      <w:r>
        <w:t xml:space="preserve"> and terrified. Each time someone stopped us, my mu</w:t>
      </w:r>
      <w:r w:rsidR="00E768D2">
        <w:t>m</w:t>
      </w:r>
      <w:r>
        <w:t xml:space="preserve"> hid all her children under her big </w:t>
      </w:r>
      <w:r w:rsidRPr="7107B84F">
        <w:rPr>
          <w:i/>
          <w:iCs/>
        </w:rPr>
        <w:t>chador</w:t>
      </w:r>
      <w:r>
        <w:t>. Even though ou</w:t>
      </w:r>
      <w:r w:rsidR="00CC044E">
        <w:t>r</w:t>
      </w:r>
      <w:r>
        <w:t xml:space="preserve"> fee</w:t>
      </w:r>
      <w:r w:rsidR="00446FD3">
        <w:t>t</w:t>
      </w:r>
      <w:r>
        <w:t xml:space="preserve"> were </w:t>
      </w:r>
      <w:proofErr w:type="gramStart"/>
      <w:r>
        <w:t>swollen</w:t>
      </w:r>
      <w:proofErr w:type="gramEnd"/>
      <w:r>
        <w:t xml:space="preserve"> and we were dehydrated and hungry, we continued to push ourselves. With each step I reminded myself that we were getting closer to my dad. I could feel safety. It was near yet so far… With each step, my gloomy heart lit up with joy. </w:t>
      </w:r>
    </w:p>
    <w:p w14:paraId="002318A6" w14:textId="6005D9E0" w:rsidR="004D26C9" w:rsidRDefault="004D26C9" w:rsidP="7107B84F">
      <w:pPr>
        <w:ind w:firstLine="720"/>
      </w:pPr>
      <w:r>
        <w:t xml:space="preserve">At last, we arrived in Kabul. It was February 2001. We all held hands and looked around, confused about where to go. After </w:t>
      </w:r>
      <w:proofErr w:type="spellStart"/>
      <w:r>
        <w:t>Jaghori</w:t>
      </w:r>
      <w:proofErr w:type="spellEnd"/>
      <w:r>
        <w:t xml:space="preserve">, the streets of Kabul were busy. Beggars were everywhere, some without arms or legs. They hummed words of sympathy and assistance, but no one paid attention. Maybe people were too selfish, or they had heard and seen too much pain and had become desensitised. Everyone was minding their own business: </w:t>
      </w:r>
      <w:proofErr w:type="gramStart"/>
      <w:r>
        <w:t>shoe makers</w:t>
      </w:r>
      <w:proofErr w:type="gramEnd"/>
      <w:r>
        <w:t xml:space="preserve"> were polishing shoes, shopkeepers were chanting slogans and advertising their products, buyers were bargaining, the poor were begging and the children ran around like desperate birds that have been let out of their cage. </w:t>
      </w:r>
    </w:p>
    <w:p w14:paraId="75486797" w14:textId="64A58B75" w:rsidR="004D26C9" w:rsidRDefault="004D26C9" w:rsidP="7107B84F">
      <w:pPr>
        <w:ind w:firstLine="720"/>
      </w:pPr>
      <w:r>
        <w:t xml:space="preserve">A week later, my siblings and I were enrolled in a school. The first time I held a pen I immediately pictured myself sitting in an office and writing notes. As I examined my book in my pen more carefully, I thought of stories that I could write in my new book. I could not stop smiling. </w:t>
      </w:r>
    </w:p>
    <w:p w14:paraId="20EA8E4E" w14:textId="789703AB" w:rsidR="004D26C9" w:rsidRDefault="004D26C9" w:rsidP="7107B84F">
      <w:pPr>
        <w:ind w:firstLine="720"/>
      </w:pPr>
      <w:r>
        <w:t xml:space="preserve">As people looked forward to what 2004 would bring for them, we made our way to the city of Quetta in Pakistan. Our visas came through a year later. We said our goodbyes to our relatives at the Peshawar Airport and got on the plane. When we were on board, I showed my little brother a little dot and told him that it was Australia.  </w:t>
      </w:r>
    </w:p>
    <w:p w14:paraId="0A9645C0" w14:textId="163A60DE" w:rsidR="004D26C9" w:rsidRDefault="004D26C9" w:rsidP="7107B84F">
      <w:pPr>
        <w:ind w:firstLine="720"/>
      </w:pPr>
      <w:r>
        <w:t xml:space="preserve">We arrived in Australia on 14 December 2005. The simplest things seemed incredibly clever and unimaginable at the time. One of these was the fact that doors opened and closed without me touching them. I remember thinking: ‘There are ghosts in Australia. Maybe we should move to another country’. </w:t>
      </w:r>
    </w:p>
    <w:p w14:paraId="5D3D626A" w14:textId="3693087D" w:rsidR="004D26C9" w:rsidRDefault="004D26C9" w:rsidP="7107B84F">
      <w:pPr>
        <w:ind w:firstLine="720"/>
      </w:pPr>
      <w:r>
        <w:lastRenderedPageBreak/>
        <w:t>Life in Australia has been an amazing experience. I am very thankful to Australia for giving me the chance to live, the opportunity to study and make my own future, and mo</w:t>
      </w:r>
      <w:r w:rsidR="00C4142F">
        <w:t>re</w:t>
      </w:r>
      <w:r>
        <w:t xml:space="preserve"> importantly, the chance to see a smile on my mum's face. Australia has taught me what it means to be kind and loving. Today I am very proud to say that whil</w:t>
      </w:r>
      <w:r w:rsidR="00C4142F">
        <w:t>st</w:t>
      </w:r>
      <w:r>
        <w:t xml:space="preserve"> I am a </w:t>
      </w:r>
      <w:proofErr w:type="spellStart"/>
      <w:r>
        <w:t>Hazaragi</w:t>
      </w:r>
      <w:proofErr w:type="spellEnd"/>
      <w:r>
        <w:t xml:space="preserve"> girl from Afghanistan, I am an Australian as well. </w:t>
      </w:r>
    </w:p>
    <w:p w14:paraId="5D4EE262" w14:textId="19EF24F5" w:rsidR="004D26C9" w:rsidRDefault="004D26C9" w:rsidP="7107B84F">
      <w:pPr>
        <w:ind w:firstLine="720"/>
      </w:pPr>
      <w:r>
        <w:t xml:space="preserve">After </w:t>
      </w:r>
      <w:r w:rsidR="00C4142F">
        <w:t xml:space="preserve">finishing </w:t>
      </w:r>
      <w:r>
        <w:t xml:space="preserve">my studies, I hope to work hard with different people and help those who are in need. </w:t>
      </w:r>
    </w:p>
    <w:p w14:paraId="67633D95" w14:textId="41A288A5" w:rsidR="00561254" w:rsidRDefault="004D26C9" w:rsidP="7107B84F">
      <w:pPr>
        <w:ind w:firstLine="720"/>
      </w:pPr>
      <w:r>
        <w:t>Being a victim of poverty and racism, and a witness of historical persecution, I know how it feels to be so desperate and in need of kindness. I know how traumatic and aching it is to be displaced and misplaced as a refugee. Uncertain of your future</w:t>
      </w:r>
      <w:r w:rsidR="00C4142F">
        <w:t>, uncertain of whether you are going</w:t>
      </w:r>
      <w:r w:rsidR="0097120E">
        <w:t xml:space="preserve"> to make it to safety alive,</w:t>
      </w:r>
      <w:r>
        <w:t xml:space="preserve"> uncertain of whether you will ever see your family happy... Uncertainty – an agonising pain that grips every refugee by the throat. I am really looking forward to the day where every child in the world gets an equal chance at a better life.</w:t>
      </w:r>
    </w:p>
    <w:p w14:paraId="4DC2ADEC" w14:textId="40F9432C" w:rsidR="00BB1CBC" w:rsidRDefault="003C4D8F" w:rsidP="003C4D8F">
      <w:pPr>
        <w:pStyle w:val="Heading3"/>
      </w:pPr>
      <w:bookmarkStart w:id="35" w:name="_Toc130408796"/>
      <w:r>
        <w:t>Phase</w:t>
      </w:r>
      <w:r w:rsidR="00BB1CBC">
        <w:t xml:space="preserve"> 3</w:t>
      </w:r>
      <w:r w:rsidR="00850D7D">
        <w:t>,</w:t>
      </w:r>
      <w:r w:rsidR="00BB1CBC">
        <w:t xml:space="preserve"> activity 1</w:t>
      </w:r>
      <w:r w:rsidR="00766EBC">
        <w:t xml:space="preserve"> </w:t>
      </w:r>
      <w:r w:rsidR="00AE48F1">
        <w:t>–</w:t>
      </w:r>
      <w:r w:rsidR="00766EBC">
        <w:t xml:space="preserve"> </w:t>
      </w:r>
      <w:proofErr w:type="gramStart"/>
      <w:r w:rsidR="00766EBC">
        <w:t>predicting</w:t>
      </w:r>
      <w:bookmarkEnd w:id="35"/>
      <w:proofErr w:type="gramEnd"/>
    </w:p>
    <w:p w14:paraId="414206D4" w14:textId="569D8FE0" w:rsidR="00524913" w:rsidRDefault="00524913" w:rsidP="00DB4AB9">
      <w:pPr>
        <w:pStyle w:val="ListNumber"/>
        <w:numPr>
          <w:ilvl w:val="0"/>
          <w:numId w:val="3"/>
        </w:numPr>
      </w:pPr>
      <w:r>
        <w:t>Based on the title and structure of the text, answer the following predictive questions:</w:t>
      </w:r>
    </w:p>
    <w:p w14:paraId="10AB4D42" w14:textId="205C9164" w:rsidR="00524913" w:rsidRDefault="00524913" w:rsidP="004C00AC">
      <w:pPr>
        <w:pStyle w:val="ListNumber2"/>
        <w:numPr>
          <w:ilvl w:val="0"/>
          <w:numId w:val="86"/>
        </w:numPr>
      </w:pPr>
      <w:r>
        <w:t xml:space="preserve">What type of text do you think this is, and what do you think it will be about? </w:t>
      </w:r>
    </w:p>
    <w:p w14:paraId="4E68E010" w14:textId="7A5685B6" w:rsidR="00524913" w:rsidRDefault="00524913" w:rsidP="004C00AC">
      <w:pPr>
        <w:pStyle w:val="ListNumber2"/>
        <w:numPr>
          <w:ilvl w:val="0"/>
          <w:numId w:val="86"/>
        </w:numPr>
      </w:pPr>
      <w:r>
        <w:t xml:space="preserve">What characters and settings are you expecting to encounter? </w:t>
      </w:r>
    </w:p>
    <w:p w14:paraId="5006C3BF" w14:textId="6A403E8D" w:rsidR="00524913" w:rsidRDefault="00524913" w:rsidP="004C00AC">
      <w:pPr>
        <w:pStyle w:val="ListNumber2"/>
        <w:numPr>
          <w:ilvl w:val="0"/>
          <w:numId w:val="86"/>
        </w:numPr>
      </w:pPr>
      <w:r>
        <w:t>What makes you say that?</w:t>
      </w:r>
    </w:p>
    <w:p w14:paraId="713774AE" w14:textId="79718D2E" w:rsidR="00524913" w:rsidRDefault="00524913" w:rsidP="00DB4AB9">
      <w:pPr>
        <w:pStyle w:val="ListNumber"/>
        <w:numPr>
          <w:ilvl w:val="0"/>
          <w:numId w:val="2"/>
        </w:numPr>
      </w:pPr>
      <w:r>
        <w:t xml:space="preserve">The opening sentence of this story is ‘I was born during a time of uncertainty’. What different times of uncertainty can you think of to which this could be a reference? </w:t>
      </w:r>
      <w:r w:rsidR="69CD5D0E">
        <w:t>What makes a time ‘uncertain’?</w:t>
      </w:r>
      <w:r w:rsidR="693D8D09">
        <w:t xml:space="preserve"> </w:t>
      </w:r>
      <w:r>
        <w:t>Answer this question as a brainstorm in your English books.</w:t>
      </w:r>
    </w:p>
    <w:p w14:paraId="240169D8" w14:textId="7A237A04" w:rsidR="00524913" w:rsidRDefault="00524913" w:rsidP="00DB4AB9">
      <w:pPr>
        <w:pStyle w:val="ListNumber"/>
        <w:numPr>
          <w:ilvl w:val="0"/>
          <w:numId w:val="2"/>
        </w:numPr>
      </w:pPr>
      <w:r>
        <w:t xml:space="preserve">Continue reading until the end of the first paragraph. Come back to your predictions, and make any required changes based on what you have read so far. </w:t>
      </w:r>
    </w:p>
    <w:p w14:paraId="2184D535" w14:textId="44573BA0" w:rsidR="00BB1CBC" w:rsidRDefault="00524913" w:rsidP="00DB4AB9">
      <w:pPr>
        <w:pStyle w:val="ListNumber"/>
        <w:numPr>
          <w:ilvl w:val="0"/>
          <w:numId w:val="2"/>
        </w:numPr>
      </w:pPr>
      <w:r>
        <w:t xml:space="preserve">What are </w:t>
      </w:r>
      <w:r w:rsidR="00D9101F">
        <w:t>3</w:t>
      </w:r>
      <w:r>
        <w:t xml:space="preserve"> key pieces of information that you learned when reading the text that would have influenced your predictions if you knew them before reading?</w:t>
      </w:r>
    </w:p>
    <w:p w14:paraId="05C2F9EA" w14:textId="11191A2E" w:rsidR="00AE48F1" w:rsidRPr="00BB1CBC" w:rsidRDefault="00060F96" w:rsidP="00060F96">
      <w:pPr>
        <w:pStyle w:val="Heading3"/>
      </w:pPr>
      <w:bookmarkStart w:id="36" w:name="_Toc130408797"/>
      <w:r>
        <w:lastRenderedPageBreak/>
        <w:t xml:space="preserve">Phase </w:t>
      </w:r>
      <w:r w:rsidR="00AE48F1">
        <w:t>3</w:t>
      </w:r>
      <w:r w:rsidR="00850D7D">
        <w:t>,</w:t>
      </w:r>
      <w:r w:rsidR="00A2437F">
        <w:t xml:space="preserve"> activity 2 – vocabulary</w:t>
      </w:r>
      <w:bookmarkEnd w:id="36"/>
    </w:p>
    <w:p w14:paraId="519804F2" w14:textId="2437C9AB" w:rsidR="00FB316E" w:rsidRDefault="00FB316E" w:rsidP="00FB316E">
      <w:r>
        <w:t xml:space="preserve">Using </w:t>
      </w:r>
      <w:r w:rsidR="00A66DE3">
        <w:t>the</w:t>
      </w:r>
      <w:r>
        <w:t xml:space="preserve"> table</w:t>
      </w:r>
      <w:r w:rsidR="006E3F5C">
        <w:t xml:space="preserve"> </w:t>
      </w:r>
      <w:r>
        <w:t xml:space="preserve">below, create a list of words that </w:t>
      </w:r>
      <w:r w:rsidR="0047242F">
        <w:t>were</w:t>
      </w:r>
      <w:r>
        <w:t xml:space="preserve"> new or unfamiliar to you. Some possible words have been added to the table to get you started. Complete the table using the following steps: </w:t>
      </w:r>
    </w:p>
    <w:p w14:paraId="6769BA37" w14:textId="7FEAEC81" w:rsidR="00FB316E" w:rsidRDefault="00FB316E" w:rsidP="00DB4AB9">
      <w:pPr>
        <w:pStyle w:val="ListNumber"/>
        <w:numPr>
          <w:ilvl w:val="0"/>
          <w:numId w:val="4"/>
        </w:numPr>
      </w:pPr>
      <w:r>
        <w:t>Add any new or unfamiliar words to the first column. Some suggestions have been added here already for you</w:t>
      </w:r>
      <w:r w:rsidR="00F4643F">
        <w:t>.</w:t>
      </w:r>
    </w:p>
    <w:p w14:paraId="44F8771E" w14:textId="1EA84BC8" w:rsidR="00FB316E" w:rsidRDefault="00FB316E" w:rsidP="00DB4AB9">
      <w:pPr>
        <w:pStyle w:val="ListNumber"/>
        <w:numPr>
          <w:ilvl w:val="0"/>
          <w:numId w:val="2"/>
        </w:numPr>
      </w:pPr>
      <w:r>
        <w:t>Re-read the entire sentence or paragraph in which the word i</w:t>
      </w:r>
      <w:r w:rsidR="004A0052">
        <w:t>s</w:t>
      </w:r>
      <w:r>
        <w:t xml:space="preserve"> found. Based on the other words in the sentence, write what you think the word might mean in the second row. </w:t>
      </w:r>
      <w:r w:rsidR="0091204C">
        <w:t>C</w:t>
      </w:r>
      <w:r>
        <w:t>onsider</w:t>
      </w:r>
      <w:r w:rsidR="785C222A">
        <w:t>:</w:t>
      </w:r>
      <w:r>
        <w:t xml:space="preserve"> </w:t>
      </w:r>
    </w:p>
    <w:p w14:paraId="62207AB8" w14:textId="24227ED0" w:rsidR="00FB316E" w:rsidRPr="00C34409" w:rsidRDefault="00F4643F" w:rsidP="00C34409">
      <w:pPr>
        <w:pStyle w:val="ListNumber2"/>
        <w:numPr>
          <w:ilvl w:val="0"/>
          <w:numId w:val="60"/>
        </w:numPr>
      </w:pPr>
      <w:r w:rsidRPr="00C34409">
        <w:t>i</w:t>
      </w:r>
      <w:r w:rsidR="00FB316E" w:rsidRPr="00C34409">
        <w:t xml:space="preserve">s the word being used as a noun, verb, adjective or adverb? </w:t>
      </w:r>
    </w:p>
    <w:p w14:paraId="08DF7E2B" w14:textId="51A3DA84" w:rsidR="00FB316E" w:rsidRPr="00C34409" w:rsidRDefault="00F4643F" w:rsidP="00C34409">
      <w:pPr>
        <w:pStyle w:val="ListNumber2"/>
      </w:pPr>
      <w:r w:rsidRPr="00C34409">
        <w:t>w</w:t>
      </w:r>
      <w:r w:rsidR="00FB316E" w:rsidRPr="00C34409">
        <w:t>hat other words might fit into the space if you take that word out of the sentence?</w:t>
      </w:r>
    </w:p>
    <w:p w14:paraId="1697EB22" w14:textId="18630958" w:rsidR="7A5C0EA6" w:rsidRDefault="00FB316E" w:rsidP="00DB4AB9">
      <w:pPr>
        <w:pStyle w:val="ListNumber"/>
        <w:numPr>
          <w:ilvl w:val="0"/>
          <w:numId w:val="2"/>
        </w:numPr>
      </w:pPr>
      <w:r>
        <w:t xml:space="preserve">In the third column explain </w:t>
      </w:r>
      <w:r w:rsidR="00457FEF">
        <w:t xml:space="preserve">what context clues you used to </w:t>
      </w:r>
      <w:r w:rsidR="00614125">
        <w:t>get your definition</w:t>
      </w:r>
      <w:r>
        <w:t>.</w:t>
      </w:r>
    </w:p>
    <w:p w14:paraId="5222FDEE" w14:textId="051E8C01" w:rsidR="00457FEF" w:rsidRDefault="00457FEF" w:rsidP="00457FEF">
      <w:pPr>
        <w:pStyle w:val="Caption"/>
      </w:pPr>
      <w:r>
        <w:t xml:space="preserve">Table </w:t>
      </w:r>
      <w:r>
        <w:fldChar w:fldCharType="begin"/>
      </w:r>
      <w:r>
        <w:instrText>SEQ Table \* ARABIC</w:instrText>
      </w:r>
      <w:r>
        <w:fldChar w:fldCharType="separate"/>
      </w:r>
      <w:r w:rsidR="00956EB9">
        <w:rPr>
          <w:noProof/>
        </w:rPr>
        <w:t>4</w:t>
      </w:r>
      <w:r>
        <w:fldChar w:fldCharType="end"/>
      </w:r>
      <w:r>
        <w:t xml:space="preserve"> – vocabulary</w:t>
      </w:r>
    </w:p>
    <w:tbl>
      <w:tblPr>
        <w:tblStyle w:val="Tableheader"/>
        <w:tblW w:w="0" w:type="auto"/>
        <w:tblLayout w:type="fixed"/>
        <w:tblLook w:val="04A0" w:firstRow="1" w:lastRow="0" w:firstColumn="1" w:lastColumn="0" w:noHBand="0" w:noVBand="1"/>
      </w:tblPr>
      <w:tblGrid>
        <w:gridCol w:w="2122"/>
        <w:gridCol w:w="3810"/>
        <w:gridCol w:w="3810"/>
      </w:tblGrid>
      <w:tr w:rsidR="00373A3C" w14:paraId="080A36E5" w14:textId="77777777" w:rsidTr="009C535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14:paraId="2EE3D9BE" w14:textId="311D793C" w:rsidR="00373A3C" w:rsidRDefault="007916A5" w:rsidP="00373A3C">
            <w:r>
              <w:t>New vocabulary</w:t>
            </w:r>
          </w:p>
        </w:tc>
        <w:tc>
          <w:tcPr>
            <w:tcW w:w="3810" w:type="dxa"/>
          </w:tcPr>
          <w:p w14:paraId="1BAA293C" w14:textId="04EF6051" w:rsidR="00373A3C" w:rsidRDefault="007916A5" w:rsidP="00373A3C">
            <w:pPr>
              <w:cnfStyle w:val="100000000000" w:firstRow="1" w:lastRow="0" w:firstColumn="0" w:lastColumn="0" w:oddVBand="0" w:evenVBand="0" w:oddHBand="0" w:evenHBand="0" w:firstRowFirstColumn="0" w:firstRowLastColumn="0" w:lastRowFirstColumn="0" w:lastRowLastColumn="0"/>
            </w:pPr>
            <w:r>
              <w:t>What I think the word means</w:t>
            </w:r>
          </w:p>
        </w:tc>
        <w:tc>
          <w:tcPr>
            <w:tcW w:w="3810" w:type="dxa"/>
          </w:tcPr>
          <w:p w14:paraId="762517AD" w14:textId="374B9B33" w:rsidR="00373A3C" w:rsidRDefault="007916A5" w:rsidP="00373A3C">
            <w:pPr>
              <w:cnfStyle w:val="100000000000" w:firstRow="1" w:lastRow="0" w:firstColumn="0" w:lastColumn="0" w:oddVBand="0" w:evenVBand="0" w:oddHBand="0" w:evenHBand="0" w:firstRowFirstColumn="0" w:firstRowLastColumn="0" w:lastRowFirstColumn="0" w:lastRowLastColumn="0"/>
            </w:pPr>
            <w:r>
              <w:t>What context clues I used</w:t>
            </w:r>
          </w:p>
        </w:tc>
      </w:tr>
      <w:tr w:rsidR="00373A3C" w14:paraId="115C43F6" w14:textId="77777777" w:rsidTr="00457FEF">
        <w:trPr>
          <w:cnfStyle w:val="000000100000" w:firstRow="0" w:lastRow="0" w:firstColumn="0" w:lastColumn="0" w:oddVBand="0" w:evenVBand="0" w:oddHBand="1" w:evenHBand="0" w:firstRowFirstColumn="0" w:firstRowLastColumn="0" w:lastRowFirstColumn="0" w:lastRowLastColumn="0"/>
          <w:trHeight w:val="1814"/>
        </w:trPr>
        <w:tc>
          <w:tcPr>
            <w:cnfStyle w:val="001000000000" w:firstRow="0" w:lastRow="0" w:firstColumn="1" w:lastColumn="0" w:oddVBand="0" w:evenVBand="0" w:oddHBand="0" w:evenHBand="0" w:firstRowFirstColumn="0" w:firstRowLastColumn="0" w:lastRowFirstColumn="0" w:lastRowLastColumn="0"/>
            <w:tcW w:w="2122" w:type="dxa"/>
          </w:tcPr>
          <w:p w14:paraId="2C8E5538" w14:textId="1AE4FC0C" w:rsidR="00373A3C" w:rsidRDefault="009C5351" w:rsidP="00373A3C">
            <w:r>
              <w:t>Sustainable</w:t>
            </w:r>
          </w:p>
        </w:tc>
        <w:tc>
          <w:tcPr>
            <w:tcW w:w="3810" w:type="dxa"/>
          </w:tcPr>
          <w:p w14:paraId="15E0E3D0" w14:textId="767C3BAC" w:rsidR="00373A3C" w:rsidRDefault="00BB4AF1" w:rsidP="00373A3C">
            <w:pPr>
              <w:cnfStyle w:val="000000100000" w:firstRow="0" w:lastRow="0" w:firstColumn="0" w:lastColumn="0" w:oddVBand="0" w:evenVBand="0" w:oddHBand="1" w:evenHBand="0" w:firstRowFirstColumn="0" w:firstRowLastColumn="0" w:lastRowFirstColumn="0" w:lastRowLastColumn="0"/>
            </w:pPr>
            <w:r>
              <w:t>I think it means s</w:t>
            </w:r>
            <w:r w:rsidR="006001BF">
              <w:t>omething that can continue to exist and grow</w:t>
            </w:r>
            <w:r w:rsidR="00DA002C">
              <w:t>.</w:t>
            </w:r>
          </w:p>
        </w:tc>
        <w:tc>
          <w:tcPr>
            <w:tcW w:w="3810" w:type="dxa"/>
          </w:tcPr>
          <w:p w14:paraId="6B680A33" w14:textId="372C2D5E" w:rsidR="00373A3C" w:rsidRDefault="00EC06ED" w:rsidP="00373A3C">
            <w:pPr>
              <w:cnfStyle w:val="000000100000" w:firstRow="0" w:lastRow="0" w:firstColumn="0" w:lastColumn="0" w:oddVBand="0" w:evenVBand="0" w:oddHBand="1" w:evenHBand="0" w:firstRowFirstColumn="0" w:firstRowLastColumn="0" w:lastRowFirstColumn="0" w:lastRowLastColumn="0"/>
            </w:pPr>
            <w:r>
              <w:t xml:space="preserve">The sentence </w:t>
            </w:r>
            <w:r w:rsidR="6D94F409">
              <w:t>with</w:t>
            </w:r>
            <w:r>
              <w:t xml:space="preserve"> the word ‘sustainable’ in it is talking about the things that need to happen for Afghanistan to develop.</w:t>
            </w:r>
          </w:p>
        </w:tc>
      </w:tr>
      <w:tr w:rsidR="00373A3C" w14:paraId="36E2F188" w14:textId="77777777" w:rsidTr="00457FEF">
        <w:trPr>
          <w:cnfStyle w:val="000000010000" w:firstRow="0" w:lastRow="0" w:firstColumn="0" w:lastColumn="0" w:oddVBand="0" w:evenVBand="0" w:oddHBand="0" w:evenHBand="1" w:firstRowFirstColumn="0" w:firstRowLastColumn="0" w:lastRowFirstColumn="0" w:lastRowLastColumn="0"/>
          <w:trHeight w:val="1814"/>
        </w:trPr>
        <w:tc>
          <w:tcPr>
            <w:cnfStyle w:val="001000000000" w:firstRow="0" w:lastRow="0" w:firstColumn="1" w:lastColumn="0" w:oddVBand="0" w:evenVBand="0" w:oddHBand="0" w:evenHBand="0" w:firstRowFirstColumn="0" w:firstRowLastColumn="0" w:lastRowFirstColumn="0" w:lastRowLastColumn="0"/>
            <w:tcW w:w="2122" w:type="dxa"/>
          </w:tcPr>
          <w:p w14:paraId="1BA7EA8B" w14:textId="66416780" w:rsidR="00373A3C" w:rsidRDefault="009C5351" w:rsidP="00373A3C">
            <w:proofErr w:type="spellStart"/>
            <w:r>
              <w:t>Hazarajat</w:t>
            </w:r>
            <w:proofErr w:type="spellEnd"/>
          </w:p>
        </w:tc>
        <w:tc>
          <w:tcPr>
            <w:tcW w:w="3810" w:type="dxa"/>
          </w:tcPr>
          <w:p w14:paraId="5EDCD4D1" w14:textId="09AD5C98" w:rsidR="00373A3C" w:rsidRDefault="00BB4AF1" w:rsidP="00373A3C">
            <w:pPr>
              <w:cnfStyle w:val="000000010000" w:firstRow="0" w:lastRow="0" w:firstColumn="0" w:lastColumn="0" w:oddVBand="0" w:evenVBand="0" w:oddHBand="0" w:evenHBand="1" w:firstRowFirstColumn="0" w:firstRowLastColumn="0" w:lastRowFirstColumn="0" w:lastRowLastColumn="0"/>
            </w:pPr>
            <w:r>
              <w:t>I think this is a place in Afghanistan.</w:t>
            </w:r>
          </w:p>
        </w:tc>
        <w:tc>
          <w:tcPr>
            <w:tcW w:w="3810" w:type="dxa"/>
          </w:tcPr>
          <w:p w14:paraId="13DD967D" w14:textId="57D2606F" w:rsidR="00373A3C" w:rsidRDefault="002A2475" w:rsidP="00373A3C">
            <w:pPr>
              <w:cnfStyle w:val="000000010000" w:firstRow="0" w:lastRow="0" w:firstColumn="0" w:lastColumn="0" w:oddVBand="0" w:evenVBand="0" w:oddHBand="0" w:evenHBand="1" w:firstRowFirstColumn="0" w:firstRowLastColumn="0" w:lastRowFirstColumn="0" w:lastRowLastColumn="0"/>
            </w:pPr>
            <w:r>
              <w:t xml:space="preserve">The </w:t>
            </w:r>
            <w:r w:rsidR="005725C3">
              <w:t>writer talks about living there and the capital letter means it is a proper noun and therefore a place name.</w:t>
            </w:r>
          </w:p>
        </w:tc>
      </w:tr>
      <w:tr w:rsidR="00373A3C" w14:paraId="6141A09B" w14:textId="77777777" w:rsidTr="00457FEF">
        <w:trPr>
          <w:cnfStyle w:val="000000100000" w:firstRow="0" w:lastRow="0" w:firstColumn="0" w:lastColumn="0" w:oddVBand="0" w:evenVBand="0" w:oddHBand="1" w:evenHBand="0" w:firstRowFirstColumn="0" w:firstRowLastColumn="0" w:lastRowFirstColumn="0" w:lastRowLastColumn="0"/>
          <w:trHeight w:val="1814"/>
        </w:trPr>
        <w:tc>
          <w:tcPr>
            <w:cnfStyle w:val="001000000000" w:firstRow="0" w:lastRow="0" w:firstColumn="1" w:lastColumn="0" w:oddVBand="0" w:evenVBand="0" w:oddHBand="0" w:evenHBand="0" w:firstRowFirstColumn="0" w:firstRowLastColumn="0" w:lastRowFirstColumn="0" w:lastRowLastColumn="0"/>
            <w:tcW w:w="2122" w:type="dxa"/>
          </w:tcPr>
          <w:p w14:paraId="3B58CA1E" w14:textId="6CE0E6E9" w:rsidR="00373A3C" w:rsidRDefault="009C5351" w:rsidP="00373A3C">
            <w:r>
              <w:t>Segregation</w:t>
            </w:r>
          </w:p>
        </w:tc>
        <w:tc>
          <w:tcPr>
            <w:tcW w:w="3810" w:type="dxa"/>
          </w:tcPr>
          <w:p w14:paraId="1318BBE8" w14:textId="11D99A1A" w:rsidR="00373A3C" w:rsidRDefault="007655D9" w:rsidP="00373A3C">
            <w:pPr>
              <w:cnfStyle w:val="000000100000" w:firstRow="0" w:lastRow="0" w:firstColumn="0" w:lastColumn="0" w:oddVBand="0" w:evenVBand="0" w:oddHBand="1" w:evenHBand="0" w:firstRowFirstColumn="0" w:firstRowLastColumn="0" w:lastRowFirstColumn="0" w:lastRowLastColumn="0"/>
            </w:pPr>
            <w:r>
              <w:t>[</w:t>
            </w:r>
            <w:r w:rsidR="00E32513">
              <w:t>insert in here what you think the word means]</w:t>
            </w:r>
          </w:p>
        </w:tc>
        <w:tc>
          <w:tcPr>
            <w:tcW w:w="3810" w:type="dxa"/>
          </w:tcPr>
          <w:p w14:paraId="584EC753" w14:textId="3CAE1EAD" w:rsidR="00373A3C" w:rsidRDefault="009B5F81" w:rsidP="00373A3C">
            <w:pPr>
              <w:cnfStyle w:val="000000100000" w:firstRow="0" w:lastRow="0" w:firstColumn="0" w:lastColumn="0" w:oddVBand="0" w:evenVBand="0" w:oddHBand="1" w:evenHBand="0" w:firstRowFirstColumn="0" w:firstRowLastColumn="0" w:lastRowFirstColumn="0" w:lastRowLastColumn="0"/>
            </w:pPr>
            <w:r>
              <w:t>[insert in here what context clues you used to come up with your definition]</w:t>
            </w:r>
          </w:p>
        </w:tc>
      </w:tr>
      <w:tr w:rsidR="00373A3C" w14:paraId="2D6A23FE" w14:textId="77777777" w:rsidTr="00457FEF">
        <w:trPr>
          <w:cnfStyle w:val="000000010000" w:firstRow="0" w:lastRow="0" w:firstColumn="0" w:lastColumn="0" w:oddVBand="0" w:evenVBand="0" w:oddHBand="0" w:evenHBand="1" w:firstRowFirstColumn="0" w:firstRowLastColumn="0" w:lastRowFirstColumn="0" w:lastRowLastColumn="0"/>
          <w:trHeight w:val="1814"/>
        </w:trPr>
        <w:tc>
          <w:tcPr>
            <w:cnfStyle w:val="001000000000" w:firstRow="0" w:lastRow="0" w:firstColumn="1" w:lastColumn="0" w:oddVBand="0" w:evenVBand="0" w:oddHBand="0" w:evenHBand="0" w:firstRowFirstColumn="0" w:firstRowLastColumn="0" w:lastRowFirstColumn="0" w:lastRowLastColumn="0"/>
            <w:tcW w:w="2122" w:type="dxa"/>
          </w:tcPr>
          <w:p w14:paraId="2DBB31E7" w14:textId="5DB450E7" w:rsidR="00373A3C" w:rsidRDefault="009C5351" w:rsidP="00373A3C">
            <w:r>
              <w:lastRenderedPageBreak/>
              <w:t>Resilient</w:t>
            </w:r>
          </w:p>
        </w:tc>
        <w:tc>
          <w:tcPr>
            <w:tcW w:w="3810" w:type="dxa"/>
          </w:tcPr>
          <w:p w14:paraId="36C365B9" w14:textId="49F30AD6" w:rsidR="00373A3C" w:rsidRDefault="009B5F81" w:rsidP="00373A3C">
            <w:pPr>
              <w:cnfStyle w:val="000000010000" w:firstRow="0" w:lastRow="0" w:firstColumn="0" w:lastColumn="0" w:oddVBand="0" w:evenVBand="0" w:oddHBand="0" w:evenHBand="1" w:firstRowFirstColumn="0" w:firstRowLastColumn="0" w:lastRowFirstColumn="0" w:lastRowLastColumn="0"/>
            </w:pPr>
            <w:r>
              <w:t>[insert in here what you think the word means]</w:t>
            </w:r>
          </w:p>
        </w:tc>
        <w:tc>
          <w:tcPr>
            <w:tcW w:w="3810" w:type="dxa"/>
          </w:tcPr>
          <w:p w14:paraId="01762B5C" w14:textId="741F413F" w:rsidR="00373A3C" w:rsidRDefault="009B5F81" w:rsidP="00373A3C">
            <w:pPr>
              <w:cnfStyle w:val="000000010000" w:firstRow="0" w:lastRow="0" w:firstColumn="0" w:lastColumn="0" w:oddVBand="0" w:evenVBand="0" w:oddHBand="0" w:evenHBand="1" w:firstRowFirstColumn="0" w:firstRowLastColumn="0" w:lastRowFirstColumn="0" w:lastRowLastColumn="0"/>
            </w:pPr>
            <w:r>
              <w:t>[insert in here what context clues you used to come up with your definition]</w:t>
            </w:r>
          </w:p>
        </w:tc>
      </w:tr>
      <w:tr w:rsidR="00373A3C" w14:paraId="4B88892D" w14:textId="77777777" w:rsidTr="00457FEF">
        <w:trPr>
          <w:cnfStyle w:val="000000100000" w:firstRow="0" w:lastRow="0" w:firstColumn="0" w:lastColumn="0" w:oddVBand="0" w:evenVBand="0" w:oddHBand="1" w:evenHBand="0" w:firstRowFirstColumn="0" w:firstRowLastColumn="0" w:lastRowFirstColumn="0" w:lastRowLastColumn="0"/>
          <w:trHeight w:val="1814"/>
        </w:trPr>
        <w:tc>
          <w:tcPr>
            <w:cnfStyle w:val="001000000000" w:firstRow="0" w:lastRow="0" w:firstColumn="1" w:lastColumn="0" w:oddVBand="0" w:evenVBand="0" w:oddHBand="0" w:evenHBand="0" w:firstRowFirstColumn="0" w:firstRowLastColumn="0" w:lastRowFirstColumn="0" w:lastRowLastColumn="0"/>
            <w:tcW w:w="2122" w:type="dxa"/>
          </w:tcPr>
          <w:p w14:paraId="5BF38A42" w14:textId="7CC99E05" w:rsidR="00373A3C" w:rsidRDefault="009C5351" w:rsidP="00373A3C">
            <w:r>
              <w:t>Chador</w:t>
            </w:r>
          </w:p>
        </w:tc>
        <w:tc>
          <w:tcPr>
            <w:tcW w:w="3810" w:type="dxa"/>
          </w:tcPr>
          <w:p w14:paraId="40789398" w14:textId="0BF397C6" w:rsidR="00373A3C" w:rsidRDefault="009B5F81" w:rsidP="00373A3C">
            <w:pPr>
              <w:cnfStyle w:val="000000100000" w:firstRow="0" w:lastRow="0" w:firstColumn="0" w:lastColumn="0" w:oddVBand="0" w:evenVBand="0" w:oddHBand="1" w:evenHBand="0" w:firstRowFirstColumn="0" w:firstRowLastColumn="0" w:lastRowFirstColumn="0" w:lastRowLastColumn="0"/>
            </w:pPr>
            <w:r>
              <w:t>[insert in here what you think the word means]</w:t>
            </w:r>
          </w:p>
        </w:tc>
        <w:tc>
          <w:tcPr>
            <w:tcW w:w="3810" w:type="dxa"/>
          </w:tcPr>
          <w:p w14:paraId="290BFA28" w14:textId="03ED4F15" w:rsidR="00373A3C" w:rsidRDefault="009B5F81" w:rsidP="00373A3C">
            <w:pPr>
              <w:cnfStyle w:val="000000100000" w:firstRow="0" w:lastRow="0" w:firstColumn="0" w:lastColumn="0" w:oddVBand="0" w:evenVBand="0" w:oddHBand="1" w:evenHBand="0" w:firstRowFirstColumn="0" w:firstRowLastColumn="0" w:lastRowFirstColumn="0" w:lastRowLastColumn="0"/>
            </w:pPr>
            <w:r>
              <w:t>[insert in here what context clues you used to come up with your definition]</w:t>
            </w:r>
          </w:p>
        </w:tc>
      </w:tr>
      <w:tr w:rsidR="00373A3C" w14:paraId="4030FDA1" w14:textId="77777777" w:rsidTr="00457FEF">
        <w:trPr>
          <w:cnfStyle w:val="000000010000" w:firstRow="0" w:lastRow="0" w:firstColumn="0" w:lastColumn="0" w:oddVBand="0" w:evenVBand="0" w:oddHBand="0" w:evenHBand="1" w:firstRowFirstColumn="0" w:firstRowLastColumn="0" w:lastRowFirstColumn="0" w:lastRowLastColumn="0"/>
          <w:trHeight w:val="1814"/>
        </w:trPr>
        <w:tc>
          <w:tcPr>
            <w:cnfStyle w:val="001000000000" w:firstRow="0" w:lastRow="0" w:firstColumn="1" w:lastColumn="0" w:oddVBand="0" w:evenVBand="0" w:oddHBand="0" w:evenHBand="0" w:firstRowFirstColumn="0" w:firstRowLastColumn="0" w:lastRowFirstColumn="0" w:lastRowLastColumn="0"/>
            <w:tcW w:w="2122" w:type="dxa"/>
          </w:tcPr>
          <w:p w14:paraId="50036979" w14:textId="39BF3D7E" w:rsidR="00373A3C" w:rsidRDefault="00A1642B" w:rsidP="00373A3C">
            <w:r>
              <w:t>[insert unfamiliar word here]</w:t>
            </w:r>
          </w:p>
        </w:tc>
        <w:tc>
          <w:tcPr>
            <w:tcW w:w="3810" w:type="dxa"/>
          </w:tcPr>
          <w:p w14:paraId="2F53698D" w14:textId="1B124D37" w:rsidR="00373A3C" w:rsidRDefault="009B5F81" w:rsidP="00373A3C">
            <w:pPr>
              <w:cnfStyle w:val="000000010000" w:firstRow="0" w:lastRow="0" w:firstColumn="0" w:lastColumn="0" w:oddVBand="0" w:evenVBand="0" w:oddHBand="0" w:evenHBand="1" w:firstRowFirstColumn="0" w:firstRowLastColumn="0" w:lastRowFirstColumn="0" w:lastRowLastColumn="0"/>
            </w:pPr>
            <w:r>
              <w:t>[insert in here what you think the word means]</w:t>
            </w:r>
          </w:p>
        </w:tc>
        <w:tc>
          <w:tcPr>
            <w:tcW w:w="3810" w:type="dxa"/>
          </w:tcPr>
          <w:p w14:paraId="2DF236E7" w14:textId="673F578B" w:rsidR="00373A3C" w:rsidRDefault="009B5F81" w:rsidP="00373A3C">
            <w:pPr>
              <w:cnfStyle w:val="000000010000" w:firstRow="0" w:lastRow="0" w:firstColumn="0" w:lastColumn="0" w:oddVBand="0" w:evenVBand="0" w:oddHBand="0" w:evenHBand="1" w:firstRowFirstColumn="0" w:firstRowLastColumn="0" w:lastRowFirstColumn="0" w:lastRowLastColumn="0"/>
            </w:pPr>
            <w:r>
              <w:t>[insert in here what context clues you used to come up with your definition]</w:t>
            </w:r>
          </w:p>
        </w:tc>
      </w:tr>
      <w:tr w:rsidR="00373A3C" w14:paraId="4DB8B60A" w14:textId="77777777" w:rsidTr="00457FEF">
        <w:trPr>
          <w:cnfStyle w:val="000000100000" w:firstRow="0" w:lastRow="0" w:firstColumn="0" w:lastColumn="0" w:oddVBand="0" w:evenVBand="0" w:oddHBand="1" w:evenHBand="0" w:firstRowFirstColumn="0" w:firstRowLastColumn="0" w:lastRowFirstColumn="0" w:lastRowLastColumn="0"/>
          <w:trHeight w:val="1814"/>
        </w:trPr>
        <w:tc>
          <w:tcPr>
            <w:cnfStyle w:val="001000000000" w:firstRow="0" w:lastRow="0" w:firstColumn="1" w:lastColumn="0" w:oddVBand="0" w:evenVBand="0" w:oddHBand="0" w:evenHBand="0" w:firstRowFirstColumn="0" w:firstRowLastColumn="0" w:lastRowFirstColumn="0" w:lastRowLastColumn="0"/>
            <w:tcW w:w="2122" w:type="dxa"/>
          </w:tcPr>
          <w:p w14:paraId="1A5473A3" w14:textId="37691804" w:rsidR="00373A3C" w:rsidRDefault="00A1642B">
            <w:r>
              <w:t>[insert unfamiliar word here]</w:t>
            </w:r>
          </w:p>
        </w:tc>
        <w:tc>
          <w:tcPr>
            <w:tcW w:w="3810" w:type="dxa"/>
          </w:tcPr>
          <w:p w14:paraId="682DB4F1" w14:textId="2828F8FE" w:rsidR="00373A3C" w:rsidRDefault="009B5F81">
            <w:pPr>
              <w:cnfStyle w:val="000000100000" w:firstRow="0" w:lastRow="0" w:firstColumn="0" w:lastColumn="0" w:oddVBand="0" w:evenVBand="0" w:oddHBand="1" w:evenHBand="0" w:firstRowFirstColumn="0" w:firstRowLastColumn="0" w:lastRowFirstColumn="0" w:lastRowLastColumn="0"/>
            </w:pPr>
            <w:r>
              <w:t>[insert in here what you think the word means]</w:t>
            </w:r>
          </w:p>
        </w:tc>
        <w:tc>
          <w:tcPr>
            <w:tcW w:w="3810" w:type="dxa"/>
          </w:tcPr>
          <w:p w14:paraId="34E4EF2F" w14:textId="21638150" w:rsidR="00373A3C" w:rsidRDefault="009B5F81">
            <w:pPr>
              <w:cnfStyle w:val="000000100000" w:firstRow="0" w:lastRow="0" w:firstColumn="0" w:lastColumn="0" w:oddVBand="0" w:evenVBand="0" w:oddHBand="1" w:evenHBand="0" w:firstRowFirstColumn="0" w:firstRowLastColumn="0" w:lastRowFirstColumn="0" w:lastRowLastColumn="0"/>
            </w:pPr>
            <w:r>
              <w:t>[insert in here what context clues you used to come up with your definition]</w:t>
            </w:r>
          </w:p>
        </w:tc>
      </w:tr>
      <w:tr w:rsidR="00373A3C" w14:paraId="65E1CE19" w14:textId="77777777" w:rsidTr="00457FEF">
        <w:trPr>
          <w:cnfStyle w:val="000000010000" w:firstRow="0" w:lastRow="0" w:firstColumn="0" w:lastColumn="0" w:oddVBand="0" w:evenVBand="0" w:oddHBand="0" w:evenHBand="1" w:firstRowFirstColumn="0" w:firstRowLastColumn="0" w:lastRowFirstColumn="0" w:lastRowLastColumn="0"/>
          <w:trHeight w:val="1814"/>
        </w:trPr>
        <w:tc>
          <w:tcPr>
            <w:cnfStyle w:val="001000000000" w:firstRow="0" w:lastRow="0" w:firstColumn="1" w:lastColumn="0" w:oddVBand="0" w:evenVBand="0" w:oddHBand="0" w:evenHBand="0" w:firstRowFirstColumn="0" w:firstRowLastColumn="0" w:lastRowFirstColumn="0" w:lastRowLastColumn="0"/>
            <w:tcW w:w="2122" w:type="dxa"/>
          </w:tcPr>
          <w:p w14:paraId="422C80EA" w14:textId="55CB23CC" w:rsidR="00373A3C" w:rsidRDefault="00A1642B">
            <w:r>
              <w:t>[insert unfamiliar word here]</w:t>
            </w:r>
          </w:p>
        </w:tc>
        <w:tc>
          <w:tcPr>
            <w:tcW w:w="3810" w:type="dxa"/>
          </w:tcPr>
          <w:p w14:paraId="2DD253A2" w14:textId="46E50316" w:rsidR="00373A3C" w:rsidRDefault="009B5F81">
            <w:pPr>
              <w:cnfStyle w:val="000000010000" w:firstRow="0" w:lastRow="0" w:firstColumn="0" w:lastColumn="0" w:oddVBand="0" w:evenVBand="0" w:oddHBand="0" w:evenHBand="1" w:firstRowFirstColumn="0" w:firstRowLastColumn="0" w:lastRowFirstColumn="0" w:lastRowLastColumn="0"/>
            </w:pPr>
            <w:r>
              <w:t>[insert in here what you think the word means]</w:t>
            </w:r>
          </w:p>
        </w:tc>
        <w:tc>
          <w:tcPr>
            <w:tcW w:w="3810" w:type="dxa"/>
          </w:tcPr>
          <w:p w14:paraId="405A5E56" w14:textId="77D35812" w:rsidR="00373A3C" w:rsidRDefault="009B5F81">
            <w:pPr>
              <w:cnfStyle w:val="000000010000" w:firstRow="0" w:lastRow="0" w:firstColumn="0" w:lastColumn="0" w:oddVBand="0" w:evenVBand="0" w:oddHBand="0" w:evenHBand="1" w:firstRowFirstColumn="0" w:firstRowLastColumn="0" w:lastRowFirstColumn="0" w:lastRowLastColumn="0"/>
            </w:pPr>
            <w:r>
              <w:t>[insert in here what context clues you used to come up with your definition]</w:t>
            </w:r>
          </w:p>
        </w:tc>
      </w:tr>
      <w:tr w:rsidR="00373A3C" w14:paraId="57D65A3C" w14:textId="77777777" w:rsidTr="00457FEF">
        <w:trPr>
          <w:cnfStyle w:val="000000100000" w:firstRow="0" w:lastRow="0" w:firstColumn="0" w:lastColumn="0" w:oddVBand="0" w:evenVBand="0" w:oddHBand="1" w:evenHBand="0" w:firstRowFirstColumn="0" w:firstRowLastColumn="0" w:lastRowFirstColumn="0" w:lastRowLastColumn="0"/>
          <w:trHeight w:val="1814"/>
        </w:trPr>
        <w:tc>
          <w:tcPr>
            <w:cnfStyle w:val="001000000000" w:firstRow="0" w:lastRow="0" w:firstColumn="1" w:lastColumn="0" w:oddVBand="0" w:evenVBand="0" w:oddHBand="0" w:evenHBand="0" w:firstRowFirstColumn="0" w:firstRowLastColumn="0" w:lastRowFirstColumn="0" w:lastRowLastColumn="0"/>
            <w:tcW w:w="2122" w:type="dxa"/>
          </w:tcPr>
          <w:p w14:paraId="22AC9284" w14:textId="6D293AD9" w:rsidR="00373A3C" w:rsidRDefault="00A1642B">
            <w:r>
              <w:t>[insert unfamiliar word here]</w:t>
            </w:r>
          </w:p>
        </w:tc>
        <w:tc>
          <w:tcPr>
            <w:tcW w:w="3810" w:type="dxa"/>
          </w:tcPr>
          <w:p w14:paraId="706A58C3" w14:textId="5AB44286" w:rsidR="00373A3C" w:rsidRDefault="009B5F81">
            <w:pPr>
              <w:cnfStyle w:val="000000100000" w:firstRow="0" w:lastRow="0" w:firstColumn="0" w:lastColumn="0" w:oddVBand="0" w:evenVBand="0" w:oddHBand="1" w:evenHBand="0" w:firstRowFirstColumn="0" w:firstRowLastColumn="0" w:lastRowFirstColumn="0" w:lastRowLastColumn="0"/>
            </w:pPr>
            <w:r>
              <w:t>[insert in here what you think the word means]</w:t>
            </w:r>
          </w:p>
        </w:tc>
        <w:tc>
          <w:tcPr>
            <w:tcW w:w="3810" w:type="dxa"/>
          </w:tcPr>
          <w:p w14:paraId="517D87FA" w14:textId="7205C64B" w:rsidR="00373A3C" w:rsidRDefault="009B5F81">
            <w:pPr>
              <w:cnfStyle w:val="000000100000" w:firstRow="0" w:lastRow="0" w:firstColumn="0" w:lastColumn="0" w:oddVBand="0" w:evenVBand="0" w:oddHBand="1" w:evenHBand="0" w:firstRowFirstColumn="0" w:firstRowLastColumn="0" w:lastRowFirstColumn="0" w:lastRowLastColumn="0"/>
            </w:pPr>
            <w:r>
              <w:t>[insert in here what context clues you used to come up with your definition]</w:t>
            </w:r>
          </w:p>
        </w:tc>
      </w:tr>
      <w:tr w:rsidR="00373A3C" w14:paraId="3E9A1A0C" w14:textId="77777777" w:rsidTr="00457FEF">
        <w:trPr>
          <w:cnfStyle w:val="000000010000" w:firstRow="0" w:lastRow="0" w:firstColumn="0" w:lastColumn="0" w:oddVBand="0" w:evenVBand="0" w:oddHBand="0" w:evenHBand="1" w:firstRowFirstColumn="0" w:firstRowLastColumn="0" w:lastRowFirstColumn="0" w:lastRowLastColumn="0"/>
          <w:trHeight w:val="1814"/>
        </w:trPr>
        <w:tc>
          <w:tcPr>
            <w:cnfStyle w:val="001000000000" w:firstRow="0" w:lastRow="0" w:firstColumn="1" w:lastColumn="0" w:oddVBand="0" w:evenVBand="0" w:oddHBand="0" w:evenHBand="0" w:firstRowFirstColumn="0" w:firstRowLastColumn="0" w:lastRowFirstColumn="0" w:lastRowLastColumn="0"/>
            <w:tcW w:w="2122" w:type="dxa"/>
          </w:tcPr>
          <w:p w14:paraId="55509686" w14:textId="61C38CB1" w:rsidR="00373A3C" w:rsidRDefault="00A1642B">
            <w:r>
              <w:t>[insert unfamiliar word here]</w:t>
            </w:r>
          </w:p>
        </w:tc>
        <w:tc>
          <w:tcPr>
            <w:tcW w:w="3810" w:type="dxa"/>
          </w:tcPr>
          <w:p w14:paraId="3ACEE017" w14:textId="5068FF39" w:rsidR="00373A3C" w:rsidRDefault="009B5F81">
            <w:pPr>
              <w:cnfStyle w:val="000000010000" w:firstRow="0" w:lastRow="0" w:firstColumn="0" w:lastColumn="0" w:oddVBand="0" w:evenVBand="0" w:oddHBand="0" w:evenHBand="1" w:firstRowFirstColumn="0" w:firstRowLastColumn="0" w:lastRowFirstColumn="0" w:lastRowLastColumn="0"/>
            </w:pPr>
            <w:r>
              <w:t>[insert in here what you think the word means]</w:t>
            </w:r>
          </w:p>
        </w:tc>
        <w:tc>
          <w:tcPr>
            <w:tcW w:w="3810" w:type="dxa"/>
          </w:tcPr>
          <w:p w14:paraId="0FAB6DA5" w14:textId="49734A2C" w:rsidR="00373A3C" w:rsidRDefault="009B5F81">
            <w:pPr>
              <w:cnfStyle w:val="000000010000" w:firstRow="0" w:lastRow="0" w:firstColumn="0" w:lastColumn="0" w:oddVBand="0" w:evenVBand="0" w:oddHBand="0" w:evenHBand="1" w:firstRowFirstColumn="0" w:firstRowLastColumn="0" w:lastRowFirstColumn="0" w:lastRowLastColumn="0"/>
            </w:pPr>
            <w:r>
              <w:t>[insert in here what context clues you used to come up with your definition]</w:t>
            </w:r>
          </w:p>
        </w:tc>
      </w:tr>
      <w:tr w:rsidR="00373A3C" w14:paraId="127E08D1" w14:textId="77777777" w:rsidTr="00457FEF">
        <w:trPr>
          <w:cnfStyle w:val="000000100000" w:firstRow="0" w:lastRow="0" w:firstColumn="0" w:lastColumn="0" w:oddVBand="0" w:evenVBand="0" w:oddHBand="1" w:evenHBand="0" w:firstRowFirstColumn="0" w:firstRowLastColumn="0" w:lastRowFirstColumn="0" w:lastRowLastColumn="0"/>
          <w:trHeight w:val="1814"/>
        </w:trPr>
        <w:tc>
          <w:tcPr>
            <w:cnfStyle w:val="001000000000" w:firstRow="0" w:lastRow="0" w:firstColumn="1" w:lastColumn="0" w:oddVBand="0" w:evenVBand="0" w:oddHBand="0" w:evenHBand="0" w:firstRowFirstColumn="0" w:firstRowLastColumn="0" w:lastRowFirstColumn="0" w:lastRowLastColumn="0"/>
            <w:tcW w:w="2122" w:type="dxa"/>
          </w:tcPr>
          <w:p w14:paraId="38E626A9" w14:textId="25F957DD" w:rsidR="00373A3C" w:rsidRDefault="00A1642B">
            <w:r>
              <w:lastRenderedPageBreak/>
              <w:t>[insert unfamiliar word here]</w:t>
            </w:r>
          </w:p>
        </w:tc>
        <w:tc>
          <w:tcPr>
            <w:tcW w:w="3810" w:type="dxa"/>
          </w:tcPr>
          <w:p w14:paraId="3EC1ED63" w14:textId="671400CD" w:rsidR="00373A3C" w:rsidRDefault="009B5F81">
            <w:pPr>
              <w:cnfStyle w:val="000000100000" w:firstRow="0" w:lastRow="0" w:firstColumn="0" w:lastColumn="0" w:oddVBand="0" w:evenVBand="0" w:oddHBand="1" w:evenHBand="0" w:firstRowFirstColumn="0" w:firstRowLastColumn="0" w:lastRowFirstColumn="0" w:lastRowLastColumn="0"/>
            </w:pPr>
            <w:r>
              <w:t>[insert in here what you think the word means]</w:t>
            </w:r>
          </w:p>
        </w:tc>
        <w:tc>
          <w:tcPr>
            <w:tcW w:w="3810" w:type="dxa"/>
          </w:tcPr>
          <w:p w14:paraId="7065F53D" w14:textId="21F111F4" w:rsidR="00373A3C" w:rsidRDefault="009B5F81">
            <w:pPr>
              <w:cnfStyle w:val="000000100000" w:firstRow="0" w:lastRow="0" w:firstColumn="0" w:lastColumn="0" w:oddVBand="0" w:evenVBand="0" w:oddHBand="1" w:evenHBand="0" w:firstRowFirstColumn="0" w:firstRowLastColumn="0" w:lastRowFirstColumn="0" w:lastRowLastColumn="0"/>
            </w:pPr>
            <w:r>
              <w:t>[insert in here what context clues you used to come up with your definition]</w:t>
            </w:r>
          </w:p>
        </w:tc>
      </w:tr>
    </w:tbl>
    <w:p w14:paraId="57A57BEE" w14:textId="41C4E547" w:rsidR="00850D7D" w:rsidRDefault="00060F96" w:rsidP="00060F96">
      <w:pPr>
        <w:pStyle w:val="Heading3"/>
      </w:pPr>
      <w:bookmarkStart w:id="37" w:name="_Toc130408798"/>
      <w:r>
        <w:t>Phase</w:t>
      </w:r>
      <w:r w:rsidR="00850D7D">
        <w:t xml:space="preserve"> 3</w:t>
      </w:r>
      <w:r w:rsidR="00EA4455">
        <w:t>,</w:t>
      </w:r>
      <w:r w:rsidR="00850D7D">
        <w:t xml:space="preserve"> activity 3 – comprehension</w:t>
      </w:r>
      <w:bookmarkEnd w:id="37"/>
      <w:r w:rsidR="00850D7D">
        <w:t xml:space="preserve"> </w:t>
      </w:r>
    </w:p>
    <w:p w14:paraId="1FE4357D" w14:textId="4FFF5896" w:rsidR="00C312D7" w:rsidRPr="00C312D7" w:rsidRDefault="00C312D7" w:rsidP="00C312D7">
      <w:pPr>
        <w:rPr>
          <w:rStyle w:val="Strong"/>
        </w:rPr>
      </w:pPr>
      <w:r w:rsidRPr="00C312D7">
        <w:rPr>
          <w:rStyle w:val="Strong"/>
        </w:rPr>
        <w:t>Literal</w:t>
      </w:r>
    </w:p>
    <w:p w14:paraId="7AC4A4F5" w14:textId="60489A11" w:rsidR="6138FD9F" w:rsidRDefault="3EDFA551" w:rsidP="5473A2F4">
      <w:pPr>
        <w:pStyle w:val="Featurepink"/>
        <w:rPr>
          <w:rStyle w:val="Strong"/>
          <w:b w:val="0"/>
        </w:rPr>
      </w:pPr>
      <w:r w:rsidRPr="0005203C">
        <w:rPr>
          <w:b/>
          <w:bCs/>
        </w:rPr>
        <w:t>To the student</w:t>
      </w:r>
      <w:r w:rsidR="0005203C" w:rsidRPr="0005203C">
        <w:rPr>
          <w:b/>
          <w:bCs/>
        </w:rPr>
        <w:t>:</w:t>
      </w:r>
      <w:r w:rsidR="0005203C">
        <w:t xml:space="preserve"> t</w:t>
      </w:r>
      <w:r w:rsidR="00245719">
        <w:t>o</w:t>
      </w:r>
      <w:r>
        <w:t xml:space="preserve"> answer these questions, you will need to locate the information directly from the text.</w:t>
      </w:r>
    </w:p>
    <w:p w14:paraId="326A100C" w14:textId="77777777" w:rsidR="00C312D7" w:rsidRDefault="00C312D7" w:rsidP="00DB4AB9">
      <w:pPr>
        <w:pStyle w:val="ListNumber"/>
        <w:numPr>
          <w:ilvl w:val="0"/>
          <w:numId w:val="5"/>
        </w:numPr>
      </w:pPr>
      <w:r>
        <w:t xml:space="preserve">How long did the author’s family live in </w:t>
      </w:r>
      <w:proofErr w:type="spellStart"/>
      <w:r>
        <w:t>Jaghori</w:t>
      </w:r>
      <w:proofErr w:type="spellEnd"/>
      <w:r>
        <w:t xml:space="preserve"> for? </w:t>
      </w:r>
    </w:p>
    <w:p w14:paraId="6FFBCA5E" w14:textId="77777777" w:rsidR="00C312D7" w:rsidRDefault="00C312D7" w:rsidP="00DB4AB9">
      <w:pPr>
        <w:pStyle w:val="ListNumber"/>
        <w:numPr>
          <w:ilvl w:val="0"/>
          <w:numId w:val="2"/>
        </w:numPr>
      </w:pPr>
      <w:r>
        <w:t xml:space="preserve">How many siblings does the author have? </w:t>
      </w:r>
    </w:p>
    <w:p w14:paraId="7F063214" w14:textId="404D0C43" w:rsidR="00C312D7" w:rsidRDefault="00C312D7" w:rsidP="00DB4AB9">
      <w:pPr>
        <w:pStyle w:val="ListNumber"/>
        <w:numPr>
          <w:ilvl w:val="0"/>
          <w:numId w:val="2"/>
        </w:numPr>
      </w:pPr>
      <w:r>
        <w:t xml:space="preserve">How did the author’s mother make money </w:t>
      </w:r>
      <w:r w:rsidR="00A50E78">
        <w:t>to</w:t>
      </w:r>
      <w:r>
        <w:t xml:space="preserve"> take care of her children? </w:t>
      </w:r>
    </w:p>
    <w:p w14:paraId="6BA11CFF" w14:textId="77777777" w:rsidR="00C312D7" w:rsidRDefault="00C312D7" w:rsidP="00DB4AB9">
      <w:pPr>
        <w:pStyle w:val="ListNumber"/>
        <w:numPr>
          <w:ilvl w:val="0"/>
          <w:numId w:val="2"/>
        </w:numPr>
      </w:pPr>
      <w:r>
        <w:t xml:space="preserve">What would the author like to do after finishing her studies? </w:t>
      </w:r>
    </w:p>
    <w:p w14:paraId="6D69CA43" w14:textId="0C0D820D" w:rsidR="00C312D7" w:rsidRDefault="00C312D7" w:rsidP="00C312D7">
      <w:pPr>
        <w:rPr>
          <w:rStyle w:val="Strong"/>
        </w:rPr>
      </w:pPr>
      <w:r w:rsidRPr="00C312D7">
        <w:rPr>
          <w:rStyle w:val="Strong"/>
        </w:rPr>
        <w:t xml:space="preserve">Inferential </w:t>
      </w:r>
    </w:p>
    <w:p w14:paraId="7BECE847" w14:textId="7E226777" w:rsidR="005C03C0" w:rsidRPr="005C03C0" w:rsidRDefault="0005203C" w:rsidP="005C03C0">
      <w:pPr>
        <w:pStyle w:val="Featurepink"/>
        <w:rPr>
          <w:rStyle w:val="Strong"/>
          <w:b w:val="0"/>
          <w:bCs/>
        </w:rPr>
      </w:pPr>
      <w:r w:rsidRPr="0005203C">
        <w:rPr>
          <w:b/>
          <w:bCs/>
        </w:rPr>
        <w:t>To the student:</w:t>
      </w:r>
      <w:r>
        <w:t xml:space="preserve"> to </w:t>
      </w:r>
      <w:r w:rsidR="005C03C0">
        <w:rPr>
          <w:rStyle w:val="Strong"/>
          <w:b w:val="0"/>
          <w:bCs/>
        </w:rPr>
        <w:t>answer these questions, you will need to find information from different parts of the text and bring them together to get the right answer.</w:t>
      </w:r>
    </w:p>
    <w:p w14:paraId="13F79BCC" w14:textId="592C2EBE" w:rsidR="00C312D7" w:rsidRDefault="00C312D7" w:rsidP="00DB4AB9">
      <w:pPr>
        <w:pStyle w:val="ListNumber"/>
        <w:numPr>
          <w:ilvl w:val="0"/>
          <w:numId w:val="6"/>
        </w:numPr>
      </w:pPr>
      <w:r>
        <w:t>Why does the composer start by telling the audience ‘I was born during a time of uncertainty’?</w:t>
      </w:r>
    </w:p>
    <w:p w14:paraId="08E50E28" w14:textId="48E608CF" w:rsidR="00C312D7" w:rsidRDefault="00C312D7" w:rsidP="00DB4AB9">
      <w:pPr>
        <w:pStyle w:val="ListNumber"/>
        <w:numPr>
          <w:ilvl w:val="0"/>
          <w:numId w:val="2"/>
        </w:numPr>
      </w:pPr>
      <w:r>
        <w:t>How did the author find out that her father had made it safely to Australia?</w:t>
      </w:r>
    </w:p>
    <w:p w14:paraId="3EEDB7DC" w14:textId="77777777" w:rsidR="00C312D7" w:rsidRDefault="00C312D7" w:rsidP="00DB4AB9">
      <w:pPr>
        <w:pStyle w:val="ListNumber"/>
        <w:numPr>
          <w:ilvl w:val="0"/>
          <w:numId w:val="2"/>
        </w:numPr>
      </w:pPr>
      <w:r>
        <w:t xml:space="preserve">Describe the consequences of the civil war on the citizens of Afghanistan. </w:t>
      </w:r>
    </w:p>
    <w:p w14:paraId="36A66844" w14:textId="0B407213" w:rsidR="00C312D7" w:rsidRDefault="00C312D7" w:rsidP="00DB4AB9">
      <w:pPr>
        <w:pStyle w:val="ListNumber"/>
        <w:numPr>
          <w:ilvl w:val="0"/>
          <w:numId w:val="2"/>
        </w:numPr>
      </w:pPr>
      <w:r>
        <w:t xml:space="preserve">How long did the author’s family stay in Kabul before they left for Australia? </w:t>
      </w:r>
    </w:p>
    <w:p w14:paraId="39914E7D" w14:textId="77777777" w:rsidR="00C312D7" w:rsidRDefault="00C312D7" w:rsidP="00DB4AB9">
      <w:pPr>
        <w:pStyle w:val="ListNumber"/>
        <w:numPr>
          <w:ilvl w:val="0"/>
          <w:numId w:val="2"/>
        </w:numPr>
      </w:pPr>
      <w:r>
        <w:t xml:space="preserve">The author writes ‘women in Afghanistan had very limited rights and opportunities to hold on to.’ What rights and opportunities did the author gain when she moved to Australia? </w:t>
      </w:r>
    </w:p>
    <w:p w14:paraId="4F0102F3" w14:textId="77777777" w:rsidR="00C312D7" w:rsidRPr="00C312D7" w:rsidRDefault="00C312D7" w:rsidP="00C312D7">
      <w:pPr>
        <w:rPr>
          <w:rStyle w:val="Strong"/>
        </w:rPr>
      </w:pPr>
      <w:r w:rsidRPr="00C312D7">
        <w:rPr>
          <w:rStyle w:val="Strong"/>
        </w:rPr>
        <w:t xml:space="preserve">Main idea </w:t>
      </w:r>
    </w:p>
    <w:p w14:paraId="38763B15" w14:textId="1F8EFAC9" w:rsidR="6D486342" w:rsidRDefault="0005203C" w:rsidP="551B4BBB">
      <w:pPr>
        <w:pStyle w:val="Featurepink"/>
      </w:pPr>
      <w:r w:rsidRPr="0005203C">
        <w:rPr>
          <w:b/>
          <w:bCs/>
        </w:rPr>
        <w:lastRenderedPageBreak/>
        <w:t>To the student:</w:t>
      </w:r>
      <w:r>
        <w:t xml:space="preserve"> </w:t>
      </w:r>
      <w:r w:rsidR="6D486342">
        <w:t>to answer th</w:t>
      </w:r>
      <w:r w:rsidR="3A7B9133">
        <w:t>is</w:t>
      </w:r>
      <w:r w:rsidR="6D486342">
        <w:t xml:space="preserve"> question </w:t>
      </w:r>
      <w:r w:rsidR="5E4CB75D">
        <w:t>effectively</w:t>
      </w:r>
      <w:r w:rsidR="6D486342">
        <w:t xml:space="preserve">, you will need to </w:t>
      </w:r>
      <w:r w:rsidR="335349FB">
        <w:t>co</w:t>
      </w:r>
      <w:r w:rsidR="3F5BEDBF">
        <w:t>nsider</w:t>
      </w:r>
      <w:r w:rsidR="335349FB">
        <w:t xml:space="preserve"> the information that you have already gathered </w:t>
      </w:r>
      <w:r w:rsidR="19C6D36E">
        <w:t>and</w:t>
      </w:r>
      <w:r w:rsidR="5D1A751C">
        <w:t xml:space="preserve"> structure this into a logical response</w:t>
      </w:r>
      <w:r w:rsidR="335349FB">
        <w:t xml:space="preserve">. The GIST structure below will support you in this process. </w:t>
      </w:r>
    </w:p>
    <w:p w14:paraId="12DA597A" w14:textId="42650B49" w:rsidR="00C312D7" w:rsidRDefault="00C312D7" w:rsidP="00DB4AB9">
      <w:pPr>
        <w:pStyle w:val="ListNumber"/>
        <w:numPr>
          <w:ilvl w:val="0"/>
          <w:numId w:val="7"/>
        </w:numPr>
      </w:pPr>
      <w:r>
        <w:t xml:space="preserve">What is the main idea or message that the author is trying to communicate in this piece of writing? To prepare to answer this question, use the GIST method: </w:t>
      </w:r>
    </w:p>
    <w:p w14:paraId="75CAFFAD" w14:textId="599A0233" w:rsidR="00C312D7" w:rsidRDefault="00C312D7" w:rsidP="002B43E4">
      <w:pPr>
        <w:pStyle w:val="ListBullet2"/>
      </w:pPr>
      <w:r w:rsidRPr="2651FDA7">
        <w:rPr>
          <w:b/>
        </w:rPr>
        <w:t>G</w:t>
      </w:r>
      <w:r>
        <w:t xml:space="preserve">ather information about background knowledge and vocabulary (you have already done this by answering all the questions so far). </w:t>
      </w:r>
    </w:p>
    <w:p w14:paraId="5A485D01" w14:textId="77777777" w:rsidR="00C312D7" w:rsidRDefault="00C312D7" w:rsidP="002B43E4">
      <w:pPr>
        <w:pStyle w:val="ListBullet2"/>
      </w:pPr>
      <w:r w:rsidRPr="2651FDA7">
        <w:rPr>
          <w:b/>
        </w:rPr>
        <w:t>I</w:t>
      </w:r>
      <w:r>
        <w:t xml:space="preserve">dentify the topic – if you had to identify the main ideas or topics in this text in one word, what would it be? </w:t>
      </w:r>
    </w:p>
    <w:p w14:paraId="10C5F05E" w14:textId="77777777" w:rsidR="00C312D7" w:rsidRDefault="00C312D7" w:rsidP="002B43E4">
      <w:pPr>
        <w:pStyle w:val="ListBullet2"/>
      </w:pPr>
      <w:r w:rsidRPr="2651FDA7">
        <w:rPr>
          <w:b/>
        </w:rPr>
        <w:t>S</w:t>
      </w:r>
      <w:r>
        <w:t xml:space="preserve">ummarise the text by placing vocabulary into key points. </w:t>
      </w:r>
    </w:p>
    <w:p w14:paraId="50CE277D" w14:textId="49977495" w:rsidR="00C312D7" w:rsidRDefault="00C312D7" w:rsidP="002B43E4">
      <w:pPr>
        <w:pStyle w:val="ListBullet2"/>
      </w:pPr>
      <w:r w:rsidRPr="2651FDA7">
        <w:rPr>
          <w:b/>
        </w:rPr>
        <w:t>T</w:t>
      </w:r>
      <w:r>
        <w:t>op and tail sentences – how does the first sentence and last sentence in the text reinforce the main idea?</w:t>
      </w:r>
    </w:p>
    <w:p w14:paraId="61F4AE5D" w14:textId="7CBD0706" w:rsidR="0062366A" w:rsidRDefault="00865CBD" w:rsidP="00865CBD">
      <w:pPr>
        <w:pStyle w:val="Heading3"/>
      </w:pPr>
      <w:bookmarkStart w:id="38" w:name="_Toc130408799"/>
      <w:r>
        <w:t xml:space="preserve">Phase </w:t>
      </w:r>
      <w:r w:rsidR="005C0F0A">
        <w:t xml:space="preserve">3, </w:t>
      </w:r>
      <w:r>
        <w:t>resource 1</w:t>
      </w:r>
      <w:r w:rsidR="005C0F0A">
        <w:t xml:space="preserve"> </w:t>
      </w:r>
      <w:r w:rsidR="009E3E2E">
        <w:t>–</w:t>
      </w:r>
      <w:r w:rsidR="005C0F0A">
        <w:t xml:space="preserve"> </w:t>
      </w:r>
      <w:r>
        <w:t>definitions</w:t>
      </w:r>
      <w:bookmarkEnd w:id="38"/>
    </w:p>
    <w:p w14:paraId="65B195A7" w14:textId="6A127DF7" w:rsidR="00B33E36" w:rsidRDefault="0005203C" w:rsidP="00B33E36">
      <w:pPr>
        <w:pStyle w:val="Featurepink"/>
      </w:pPr>
      <w:r w:rsidRPr="0005203C">
        <w:rPr>
          <w:b/>
          <w:bCs/>
        </w:rPr>
        <w:t>To the student:</w:t>
      </w:r>
      <w:r>
        <w:t xml:space="preserve"> </w:t>
      </w:r>
      <w:r w:rsidR="00B33E36">
        <w:t xml:space="preserve">knowing how to structure and use different sentences is the first step to composing longer pieces of writing that are suitable for your audience and purpose. </w:t>
      </w:r>
    </w:p>
    <w:p w14:paraId="4492AD6C" w14:textId="0002AC3A" w:rsidR="003A4CDC" w:rsidRDefault="00B64948" w:rsidP="006C6917">
      <w:pPr>
        <w:pStyle w:val="FeatureBox"/>
        <w:rPr>
          <w:rStyle w:val="Strong"/>
        </w:rPr>
      </w:pPr>
      <w:r>
        <w:rPr>
          <w:rStyle w:val="Strong"/>
        </w:rPr>
        <w:t>Definitions</w:t>
      </w:r>
    </w:p>
    <w:p w14:paraId="06AC8656" w14:textId="34FD2B1B" w:rsidR="006C6917" w:rsidRDefault="006C6917" w:rsidP="006C6917">
      <w:pPr>
        <w:pStyle w:val="FeatureBox"/>
      </w:pPr>
      <w:r w:rsidRPr="002D6E11">
        <w:rPr>
          <w:i/>
          <w:iCs/>
        </w:rPr>
        <w:t>Adverbial phrase</w:t>
      </w:r>
      <w:r>
        <w:t xml:space="preserve"> – a group of words that provides information about where, when, with what, how far, how long, with whom, about what, as what.  </w:t>
      </w:r>
    </w:p>
    <w:p w14:paraId="545932D3" w14:textId="15D1E54C" w:rsidR="006C6917" w:rsidRDefault="006C6917" w:rsidP="006C6917">
      <w:pPr>
        <w:pStyle w:val="FeatureBox"/>
      </w:pPr>
      <w:r w:rsidRPr="00B22163">
        <w:rPr>
          <w:i/>
          <w:iCs/>
        </w:rPr>
        <w:t>Complex sentence</w:t>
      </w:r>
      <w:r>
        <w:t xml:space="preserve"> – a complex sentence is formed by adding one or more dependent (subordinate) clauses to a main (independent) clause using conjunctions and/or relative pronouns.  </w:t>
      </w:r>
    </w:p>
    <w:p w14:paraId="77D578C0" w14:textId="30C6C6C5" w:rsidR="006C6917" w:rsidRDefault="006C6917" w:rsidP="006C6917">
      <w:pPr>
        <w:pStyle w:val="FeatureBox"/>
      </w:pPr>
      <w:r w:rsidRPr="00C944E1">
        <w:rPr>
          <w:i/>
          <w:iCs/>
        </w:rPr>
        <w:t>Clause</w:t>
      </w:r>
      <w:r>
        <w:t xml:space="preserve"> (main) – a main clause (also known as principal or independent clause) is a clause that can stand alone as a complete sentence. </w:t>
      </w:r>
    </w:p>
    <w:p w14:paraId="63AFB851" w14:textId="074AFDF1" w:rsidR="006C6917" w:rsidRDefault="006C6917" w:rsidP="006C6917">
      <w:pPr>
        <w:pStyle w:val="FeatureBox"/>
      </w:pPr>
      <w:r w:rsidRPr="00C944E1">
        <w:rPr>
          <w:i/>
          <w:iCs/>
        </w:rPr>
        <w:t>Clause</w:t>
      </w:r>
      <w:r>
        <w:t xml:space="preserve"> (dependent) – a dependent clause (also known as subordinate clause) is a group of words that cannot stand alone as a sentence. </w:t>
      </w:r>
    </w:p>
    <w:p w14:paraId="6A88827D" w14:textId="673EF841" w:rsidR="00B64948" w:rsidRPr="00B64948" w:rsidRDefault="006C6917" w:rsidP="006C6917">
      <w:pPr>
        <w:pStyle w:val="FeatureBox"/>
      </w:pPr>
      <w:r w:rsidRPr="00C944E1">
        <w:rPr>
          <w:i/>
          <w:iCs/>
        </w:rPr>
        <w:t>Subordinating conjunction</w:t>
      </w:r>
      <w:r>
        <w:t xml:space="preserve"> – a word that links a dependent clause to an independent clause.</w:t>
      </w:r>
    </w:p>
    <w:p w14:paraId="09FB00EE" w14:textId="197C080B" w:rsidR="006C6917" w:rsidRDefault="4F764CF5" w:rsidP="00001C28">
      <w:r w:rsidRPr="00B349C5">
        <w:rPr>
          <w:b/>
          <w:bCs/>
        </w:rPr>
        <w:lastRenderedPageBreak/>
        <w:t>Example from the text</w:t>
      </w:r>
      <w:r>
        <w:t xml:space="preserve"> – </w:t>
      </w:r>
      <w:r w:rsidR="024D7BF3" w:rsidRPr="00001C28">
        <w:t>c</w:t>
      </w:r>
      <w:r w:rsidR="17472533" w:rsidRPr="00001C28">
        <w:t>onsider</w:t>
      </w:r>
      <w:r w:rsidR="22F963E8">
        <w:t xml:space="preserve"> the following </w:t>
      </w:r>
      <w:r w:rsidR="24C2E6F3">
        <w:t>example</w:t>
      </w:r>
      <w:r w:rsidR="22F963E8">
        <w:t xml:space="preserve"> from ‘My Mother, My Hero’ and the </w:t>
      </w:r>
      <w:r w:rsidR="3691AE21">
        <w:t xml:space="preserve">components that make </w:t>
      </w:r>
      <w:r w:rsidR="3E953BAE">
        <w:t>it a complex</w:t>
      </w:r>
      <w:r w:rsidR="3691AE21">
        <w:t xml:space="preserve"> sentence.</w:t>
      </w:r>
    </w:p>
    <w:p w14:paraId="0F95EBE5" w14:textId="0D15216E" w:rsidR="15510494" w:rsidRDefault="0893FA78" w:rsidP="566CAE3D">
      <w:pPr>
        <w:pStyle w:val="Quote"/>
      </w:pPr>
      <w:r>
        <w:t>‘</w:t>
      </w:r>
      <w:r w:rsidR="15510494">
        <w:t>As people looked forward to what 2004 would bring for them, we made our way to the city of Quetta in Pakistan.</w:t>
      </w:r>
      <w:r w:rsidR="441EEC35">
        <w:t>’</w:t>
      </w:r>
    </w:p>
    <w:p w14:paraId="7837762C" w14:textId="173097DD" w:rsidR="00695734" w:rsidRDefault="00695734" w:rsidP="00695734">
      <w:pPr>
        <w:pStyle w:val="Caption"/>
      </w:pPr>
      <w:r>
        <w:t xml:space="preserve">Table </w:t>
      </w:r>
      <w:r>
        <w:fldChar w:fldCharType="begin"/>
      </w:r>
      <w:r>
        <w:instrText>SEQ Table \* ARABIC</w:instrText>
      </w:r>
      <w:r>
        <w:fldChar w:fldCharType="separate"/>
      </w:r>
      <w:r w:rsidR="00956EB9">
        <w:rPr>
          <w:noProof/>
        </w:rPr>
        <w:t>5</w:t>
      </w:r>
      <w:r>
        <w:fldChar w:fldCharType="end"/>
      </w:r>
      <w:r>
        <w:t xml:space="preserve"> – sentence deconstruction</w:t>
      </w:r>
    </w:p>
    <w:tbl>
      <w:tblPr>
        <w:tblStyle w:val="Tableheader"/>
        <w:tblW w:w="0" w:type="auto"/>
        <w:tblLook w:val="04A0" w:firstRow="1" w:lastRow="0" w:firstColumn="1" w:lastColumn="0" w:noHBand="0" w:noVBand="1"/>
      </w:tblPr>
      <w:tblGrid>
        <w:gridCol w:w="3397"/>
        <w:gridCol w:w="6345"/>
      </w:tblGrid>
      <w:tr w:rsidR="00390F10" w14:paraId="3F86BCEC" w14:textId="77777777" w:rsidTr="566CAE3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tcPr>
          <w:p w14:paraId="39E5AE72" w14:textId="1E8BEB9A" w:rsidR="00390F10" w:rsidRDefault="002767F8" w:rsidP="00390F10">
            <w:r>
              <w:t>Sentence component</w:t>
            </w:r>
          </w:p>
        </w:tc>
        <w:tc>
          <w:tcPr>
            <w:tcW w:w="6345" w:type="dxa"/>
          </w:tcPr>
          <w:p w14:paraId="3B622734" w14:textId="0F8C5BA0" w:rsidR="00390F10" w:rsidRDefault="002767F8" w:rsidP="00390F10">
            <w:pPr>
              <w:cnfStyle w:val="100000000000" w:firstRow="1" w:lastRow="0" w:firstColumn="0" w:lastColumn="0" w:oddVBand="0" w:evenVBand="0" w:oddHBand="0" w:evenHBand="0" w:firstRowFirstColumn="0" w:firstRowLastColumn="0" w:lastRowFirstColumn="0" w:lastRowLastColumn="0"/>
            </w:pPr>
            <w:r>
              <w:t>Example from the sentence</w:t>
            </w:r>
          </w:p>
        </w:tc>
      </w:tr>
      <w:tr w:rsidR="00390F10" w14:paraId="2567BF5C" w14:textId="77777777" w:rsidTr="566CAE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tcPr>
          <w:p w14:paraId="2F0A8B11" w14:textId="7998F097" w:rsidR="00390F10" w:rsidRDefault="002767F8" w:rsidP="00390F10">
            <w:r>
              <w:t>Adverbial phrase</w:t>
            </w:r>
          </w:p>
        </w:tc>
        <w:tc>
          <w:tcPr>
            <w:tcW w:w="6345" w:type="dxa"/>
          </w:tcPr>
          <w:p w14:paraId="75425CEA" w14:textId="0FE9F108" w:rsidR="3181965C" w:rsidRDefault="3181965C" w:rsidP="566CAE3D">
            <w:pPr>
              <w:cnfStyle w:val="000000100000" w:firstRow="0" w:lastRow="0" w:firstColumn="0" w:lastColumn="0" w:oddVBand="0" w:evenVBand="0" w:oddHBand="1" w:evenHBand="0" w:firstRowFirstColumn="0" w:firstRowLastColumn="0" w:lastRowFirstColumn="0" w:lastRowLastColumn="0"/>
            </w:pPr>
            <w:r>
              <w:t>‘As people looked forward’ (this phrase provides information about when)</w:t>
            </w:r>
          </w:p>
          <w:p w14:paraId="4285E324" w14:textId="2EFAFBFD" w:rsidR="00390F10" w:rsidRDefault="2508F9B2" w:rsidP="566CAE3D">
            <w:pPr>
              <w:cnfStyle w:val="000000100000" w:firstRow="0" w:lastRow="0" w:firstColumn="0" w:lastColumn="0" w:oddVBand="0" w:evenVBand="0" w:oddHBand="1" w:evenHBand="0" w:firstRowFirstColumn="0" w:firstRowLastColumn="0" w:lastRowFirstColumn="0" w:lastRowLastColumn="0"/>
            </w:pPr>
            <w:r>
              <w:t>‘</w:t>
            </w:r>
            <w:proofErr w:type="gramStart"/>
            <w:r>
              <w:t>i</w:t>
            </w:r>
            <w:r w:rsidR="1230B0F1">
              <w:t>n</w:t>
            </w:r>
            <w:proofErr w:type="gramEnd"/>
            <w:r w:rsidR="1230B0F1">
              <w:t xml:space="preserve"> </w:t>
            </w:r>
            <w:r w:rsidR="5BD9A61D">
              <w:t>Pakistan’</w:t>
            </w:r>
            <w:r w:rsidR="1230B0F1">
              <w:t xml:space="preserve"> (this </w:t>
            </w:r>
            <w:r w:rsidR="1A521F89">
              <w:t>phrase</w:t>
            </w:r>
            <w:r w:rsidR="36D966A1">
              <w:t xml:space="preserve"> provides information about </w:t>
            </w:r>
            <w:r w:rsidR="6F8BE4E2">
              <w:t xml:space="preserve">the </w:t>
            </w:r>
            <w:r w:rsidR="750BA0A4">
              <w:t>where</w:t>
            </w:r>
            <w:r w:rsidR="6F8BE4E2">
              <w:t xml:space="preserve">) </w:t>
            </w:r>
          </w:p>
        </w:tc>
      </w:tr>
      <w:tr w:rsidR="00390F10" w14:paraId="2B93DABD" w14:textId="77777777" w:rsidTr="566CAE3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tcPr>
          <w:p w14:paraId="1824F9C0" w14:textId="0A26E435" w:rsidR="00390F10" w:rsidRDefault="002767F8" w:rsidP="00390F10">
            <w:r>
              <w:t>Main clause</w:t>
            </w:r>
          </w:p>
        </w:tc>
        <w:tc>
          <w:tcPr>
            <w:tcW w:w="6345" w:type="dxa"/>
          </w:tcPr>
          <w:p w14:paraId="5D8DFF9C" w14:textId="33A250A2" w:rsidR="00390F10" w:rsidRDefault="5A35EAED" w:rsidP="566CAE3D">
            <w:pPr>
              <w:cnfStyle w:val="000000010000" w:firstRow="0" w:lastRow="0" w:firstColumn="0" w:lastColumn="0" w:oddVBand="0" w:evenVBand="0" w:oddHBand="0" w:evenHBand="1" w:firstRowFirstColumn="0" w:firstRowLastColumn="0" w:lastRowFirstColumn="0" w:lastRowLastColumn="0"/>
            </w:pPr>
            <w:r>
              <w:t>‘</w:t>
            </w:r>
            <w:proofErr w:type="gramStart"/>
            <w:r w:rsidR="40C6A08F">
              <w:t>we</w:t>
            </w:r>
            <w:proofErr w:type="gramEnd"/>
            <w:r w:rsidR="40C6A08F">
              <w:t xml:space="preserve"> made our way to the city of Quetta</w:t>
            </w:r>
            <w:r w:rsidR="3E8DF987">
              <w:t>’</w:t>
            </w:r>
            <w:r w:rsidR="6F8BE4E2">
              <w:t xml:space="preserve"> (this clause can stand alone as its own grammatically complete sentence)</w:t>
            </w:r>
          </w:p>
        </w:tc>
      </w:tr>
      <w:tr w:rsidR="00390F10" w14:paraId="72104FA7" w14:textId="77777777" w:rsidTr="566CAE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tcPr>
          <w:p w14:paraId="623B610C" w14:textId="64F8D221" w:rsidR="00390F10" w:rsidRDefault="002767F8" w:rsidP="00390F10">
            <w:r>
              <w:t>Dependent clause</w:t>
            </w:r>
          </w:p>
        </w:tc>
        <w:tc>
          <w:tcPr>
            <w:tcW w:w="6345" w:type="dxa"/>
          </w:tcPr>
          <w:p w14:paraId="120206A2" w14:textId="1D7BD3FC" w:rsidR="00390F10" w:rsidRDefault="447F746A" w:rsidP="566CAE3D">
            <w:pPr>
              <w:cnfStyle w:val="000000100000" w:firstRow="0" w:lastRow="0" w:firstColumn="0" w:lastColumn="0" w:oddVBand="0" w:evenVBand="0" w:oddHBand="1" w:evenHBand="0" w:firstRowFirstColumn="0" w:firstRowLastColumn="0" w:lastRowFirstColumn="0" w:lastRowLastColumn="0"/>
            </w:pPr>
            <w:r>
              <w:t>‘</w:t>
            </w:r>
            <w:r w:rsidR="537B5CF2">
              <w:t>As people looked forward to what 2004 would bring for them</w:t>
            </w:r>
            <w:r w:rsidR="15079443">
              <w:t>’</w:t>
            </w:r>
            <w:r w:rsidR="4D26FF40">
              <w:t xml:space="preserve"> </w:t>
            </w:r>
            <w:r w:rsidR="429F2145">
              <w:t>(</w:t>
            </w:r>
            <w:r w:rsidR="2D17EC6C">
              <w:t>these words don’t make sense as a sentence without the main clause)</w:t>
            </w:r>
          </w:p>
          <w:p w14:paraId="1B06E1C7" w14:textId="21398B14" w:rsidR="00390F10" w:rsidRDefault="00390F10" w:rsidP="00390F10">
            <w:pPr>
              <w:cnfStyle w:val="000000100000" w:firstRow="0" w:lastRow="0" w:firstColumn="0" w:lastColumn="0" w:oddVBand="0" w:evenVBand="0" w:oddHBand="1" w:evenHBand="0" w:firstRowFirstColumn="0" w:firstRowLastColumn="0" w:lastRowFirstColumn="0" w:lastRowLastColumn="0"/>
            </w:pPr>
          </w:p>
        </w:tc>
      </w:tr>
      <w:tr w:rsidR="00390F10" w14:paraId="40531424" w14:textId="77777777" w:rsidTr="566CAE3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tcPr>
          <w:p w14:paraId="76CCBAFE" w14:textId="11939B6A" w:rsidR="00390F10" w:rsidRDefault="002767F8" w:rsidP="00390F10">
            <w:r>
              <w:t>Subordinati</w:t>
            </w:r>
            <w:r w:rsidR="00C43021">
              <w:t>ng</w:t>
            </w:r>
            <w:r>
              <w:t xml:space="preserve"> conjunction</w:t>
            </w:r>
          </w:p>
        </w:tc>
        <w:tc>
          <w:tcPr>
            <w:tcW w:w="6345" w:type="dxa"/>
          </w:tcPr>
          <w:p w14:paraId="272E8FE5" w14:textId="7A136FD9" w:rsidR="00390F10" w:rsidRDefault="01D3A876" w:rsidP="00390F10">
            <w:pPr>
              <w:cnfStyle w:val="000000010000" w:firstRow="0" w:lastRow="0" w:firstColumn="0" w:lastColumn="0" w:oddVBand="0" w:evenVBand="0" w:oddHBand="0" w:evenHBand="1" w:firstRowFirstColumn="0" w:firstRowLastColumn="0" w:lastRowFirstColumn="0" w:lastRowLastColumn="0"/>
            </w:pPr>
            <w:r>
              <w:t>‘</w:t>
            </w:r>
            <w:r w:rsidR="7EFBCD4D">
              <w:t>as</w:t>
            </w:r>
            <w:r w:rsidR="2DB726CE">
              <w:t>’</w:t>
            </w:r>
            <w:r w:rsidR="2D17EC6C">
              <w:t xml:space="preserve"> (this is the word that links the two clauses together)</w:t>
            </w:r>
          </w:p>
        </w:tc>
      </w:tr>
    </w:tbl>
    <w:p w14:paraId="45B40B52" w14:textId="10EA534D" w:rsidR="00517E0E" w:rsidRPr="00171B5E" w:rsidRDefault="002B23A3" w:rsidP="00171B5E">
      <w:pPr>
        <w:pStyle w:val="Heading3"/>
        <w:rPr>
          <w:rStyle w:val="Strong"/>
          <w:b/>
        </w:rPr>
      </w:pPr>
      <w:bookmarkStart w:id="39" w:name="_Toc130408800"/>
      <w:r w:rsidRPr="00171B5E">
        <w:rPr>
          <w:rStyle w:val="Strong"/>
          <w:b/>
        </w:rPr>
        <w:t>Phase 3, activity 4</w:t>
      </w:r>
      <w:r w:rsidR="00D20AE7" w:rsidRPr="00171B5E">
        <w:rPr>
          <w:rStyle w:val="Strong"/>
          <w:b/>
        </w:rPr>
        <w:t xml:space="preserve"> – experimenting with adverbial </w:t>
      </w:r>
      <w:proofErr w:type="gramStart"/>
      <w:r w:rsidR="00D20AE7" w:rsidRPr="00171B5E">
        <w:rPr>
          <w:rStyle w:val="Strong"/>
          <w:b/>
        </w:rPr>
        <w:t>phrases</w:t>
      </w:r>
      <w:bookmarkEnd w:id="39"/>
      <w:proofErr w:type="gramEnd"/>
    </w:p>
    <w:p w14:paraId="2C55A84F" w14:textId="43D7B7D4" w:rsidR="00FC439D" w:rsidRPr="00FC439D" w:rsidRDefault="00FC439D" w:rsidP="00FC439D">
      <w:pPr>
        <w:rPr>
          <w:rStyle w:val="Strong"/>
        </w:rPr>
      </w:pPr>
      <w:r>
        <w:rPr>
          <w:rStyle w:val="Strong"/>
        </w:rPr>
        <w:t>Identifying and experimenting with adverbial phrases</w:t>
      </w:r>
    </w:p>
    <w:p w14:paraId="53E940B7" w14:textId="7D16130E" w:rsidR="000C7AFD" w:rsidRDefault="00FC439D" w:rsidP="00561691">
      <w:pPr>
        <w:pStyle w:val="ListNumber"/>
        <w:numPr>
          <w:ilvl w:val="0"/>
          <w:numId w:val="62"/>
        </w:numPr>
      </w:pPr>
      <w:r>
        <w:t xml:space="preserve">Below is a list of the opening sentences from several of the paragraphs in ‘My Mother, My Hero’. For each sentence, identify </w:t>
      </w:r>
      <w:r w:rsidR="00D51F46">
        <w:t xml:space="preserve">the adverbial phrase, main clause, dependent </w:t>
      </w:r>
      <w:proofErr w:type="gramStart"/>
      <w:r w:rsidR="00D51F46">
        <w:t>clause</w:t>
      </w:r>
      <w:proofErr w:type="gramEnd"/>
      <w:r w:rsidR="00D51F46">
        <w:t xml:space="preserve"> and subordinating conjunction</w:t>
      </w:r>
      <w:r>
        <w:t xml:space="preserve">. </w:t>
      </w:r>
      <w:r w:rsidR="00793558">
        <w:t>For some of these sentence</w:t>
      </w:r>
      <w:r w:rsidR="00280169">
        <w:t>s</w:t>
      </w:r>
      <w:r w:rsidR="00793558">
        <w:t xml:space="preserve"> there may be more than one adverbial phrase.</w:t>
      </w:r>
      <w:r w:rsidR="0D4A01E3">
        <w:t xml:space="preserve"> An example has been provided below:</w:t>
      </w:r>
    </w:p>
    <w:p w14:paraId="4672B828" w14:textId="0FC8FA72" w:rsidR="00FC439D" w:rsidRPr="00561691" w:rsidRDefault="00FC439D" w:rsidP="00561691">
      <w:pPr>
        <w:pStyle w:val="ListNumber2"/>
        <w:numPr>
          <w:ilvl w:val="0"/>
          <w:numId w:val="61"/>
        </w:numPr>
        <w:rPr>
          <w:b/>
        </w:rPr>
      </w:pPr>
      <w:r>
        <w:t xml:space="preserve">‘Three or four months after I was born, my family moved from Kabul to </w:t>
      </w:r>
      <w:proofErr w:type="spellStart"/>
      <w:r>
        <w:t>Jaghori</w:t>
      </w:r>
      <w:proofErr w:type="spellEnd"/>
      <w:r>
        <w:t xml:space="preserve">, </w:t>
      </w:r>
      <w:r w:rsidRPr="00511CA9">
        <w:t xml:space="preserve">in </w:t>
      </w:r>
      <w:proofErr w:type="spellStart"/>
      <w:r w:rsidRPr="00511CA9">
        <w:t>Hazarajat</w:t>
      </w:r>
      <w:proofErr w:type="spellEnd"/>
      <w:r w:rsidRPr="00511CA9">
        <w:t>.</w:t>
      </w:r>
      <w:r w:rsidRPr="00561691">
        <w:rPr>
          <w:b/>
        </w:rPr>
        <w:t>’</w:t>
      </w:r>
    </w:p>
    <w:p w14:paraId="07277B9A" w14:textId="5E6D0D03" w:rsidR="00FC439D" w:rsidRDefault="00FC439D" w:rsidP="00561691">
      <w:pPr>
        <w:pStyle w:val="ListNumber2"/>
      </w:pPr>
      <w:r>
        <w:lastRenderedPageBreak/>
        <w:t xml:space="preserve">‘After years of living without my father, we received news that he was alive and well </w:t>
      </w:r>
      <w:r w:rsidRPr="00511CA9">
        <w:t>in a country called Australia.’</w:t>
      </w:r>
      <w:r w:rsidRPr="00AC20CA">
        <w:rPr>
          <w:b/>
        </w:rPr>
        <w:t xml:space="preserve"> </w:t>
      </w:r>
    </w:p>
    <w:p w14:paraId="4E892983" w14:textId="04A65E67" w:rsidR="00FC439D" w:rsidRDefault="00FC439D" w:rsidP="00561691">
      <w:pPr>
        <w:pStyle w:val="ListNumber2"/>
      </w:pPr>
      <w:r>
        <w:t xml:space="preserve">‘When my uncle told mum about my dad, she dropped to her knees and cried.’ </w:t>
      </w:r>
    </w:p>
    <w:p w14:paraId="2646B50D" w14:textId="27F61009" w:rsidR="00C37200" w:rsidRPr="00C37200" w:rsidRDefault="00C37200" w:rsidP="00561691">
      <w:pPr>
        <w:pStyle w:val="ListNumber2"/>
        <w:rPr>
          <w:b/>
          <w:bCs/>
        </w:rPr>
      </w:pPr>
      <w:r w:rsidRPr="6219BC5E">
        <w:rPr>
          <w:b/>
        </w:rPr>
        <w:t>‘</w:t>
      </w:r>
      <w:r w:rsidRPr="00511CA9">
        <w:rPr>
          <w:bCs/>
        </w:rPr>
        <w:t>At last</w:t>
      </w:r>
      <w:r>
        <w:t>, we arrived in Kabul.’</w:t>
      </w:r>
    </w:p>
    <w:p w14:paraId="38663867" w14:textId="7721E3C1" w:rsidR="00FC439D" w:rsidRDefault="00FC439D" w:rsidP="00561691">
      <w:pPr>
        <w:pStyle w:val="ListNumber2"/>
      </w:pPr>
      <w:r>
        <w:t xml:space="preserve">‘A week later, my siblings and I were enrolled in a school.’ </w:t>
      </w:r>
    </w:p>
    <w:p w14:paraId="2E9974FA" w14:textId="61906719" w:rsidR="00FC439D" w:rsidRDefault="00FC439D" w:rsidP="00561691">
      <w:pPr>
        <w:pStyle w:val="ListNumber2"/>
      </w:pPr>
      <w:r>
        <w:t xml:space="preserve">‘After finishing my studies, I hope to work hard with different people and help those that are in need.’ </w:t>
      </w:r>
    </w:p>
    <w:p w14:paraId="70736133" w14:textId="2732DAF9" w:rsidR="0060361D" w:rsidRDefault="0010781E" w:rsidP="0060361D">
      <w:pPr>
        <w:pStyle w:val="FeatureBox2"/>
      </w:pPr>
      <w:r w:rsidRPr="0010781E">
        <w:rPr>
          <w:b/>
          <w:bCs/>
        </w:rPr>
        <w:t xml:space="preserve">Teacher </w:t>
      </w:r>
      <w:proofErr w:type="gramStart"/>
      <w:r w:rsidRPr="0010781E">
        <w:rPr>
          <w:b/>
          <w:bCs/>
        </w:rPr>
        <w:t>note</w:t>
      </w:r>
      <w:proofErr w:type="gramEnd"/>
      <w:r w:rsidR="00ED4D73" w:rsidRPr="0010781E">
        <w:rPr>
          <w:b/>
          <w:bCs/>
        </w:rPr>
        <w:t>:</w:t>
      </w:r>
      <w:r w:rsidR="0060361D">
        <w:t xml:space="preserve"> an answer guide for these questions is included as </w:t>
      </w:r>
      <w:r w:rsidR="00ED4D73" w:rsidRPr="00B34B0E">
        <w:rPr>
          <w:b/>
          <w:bCs/>
        </w:rPr>
        <w:t>R</w:t>
      </w:r>
      <w:r w:rsidR="0060361D" w:rsidRPr="00B34B0E">
        <w:rPr>
          <w:b/>
          <w:bCs/>
        </w:rPr>
        <w:t>esource 3, activity 5</w:t>
      </w:r>
      <w:r w:rsidR="00C80103">
        <w:t>.</w:t>
      </w:r>
      <w:r w:rsidR="005F7418">
        <w:t xml:space="preserve"> You may wish to model </w:t>
      </w:r>
      <w:r w:rsidR="004145C7">
        <w:t xml:space="preserve">or provide some of these answers </w:t>
      </w:r>
      <w:r w:rsidR="005F7418">
        <w:t xml:space="preserve">on the board </w:t>
      </w:r>
      <w:r w:rsidR="004145C7">
        <w:t>to students.</w:t>
      </w:r>
    </w:p>
    <w:p w14:paraId="60FA4E3D" w14:textId="5C495497" w:rsidR="00FC439D" w:rsidRDefault="00FC439D" w:rsidP="00FC439D">
      <w:pPr>
        <w:pStyle w:val="ListNumber"/>
      </w:pPr>
      <w:r>
        <w:t xml:space="preserve">Select </w:t>
      </w:r>
      <w:r w:rsidR="008E6B07">
        <w:t>3</w:t>
      </w:r>
      <w:r>
        <w:t xml:space="preserve"> of the sentences from question </w:t>
      </w:r>
      <w:r w:rsidR="008E6B07">
        <w:t>one</w:t>
      </w:r>
      <w:r>
        <w:t xml:space="preserve"> and reorder the words in the sentence so that the adverbial phrase is in a different </w:t>
      </w:r>
      <w:proofErr w:type="gramStart"/>
      <w:r>
        <w:t>place</w:t>
      </w:r>
      <w:proofErr w:type="gramEnd"/>
      <w:r>
        <w:t xml:space="preserve"> but the sentence still makes grammatical sense. An example has been provided below:</w:t>
      </w:r>
    </w:p>
    <w:p w14:paraId="597F02CA" w14:textId="7550C4C6" w:rsidR="00FC439D" w:rsidRDefault="00FC439D" w:rsidP="00AD25C8">
      <w:pPr>
        <w:pStyle w:val="ListNumber2"/>
        <w:numPr>
          <w:ilvl w:val="0"/>
          <w:numId w:val="63"/>
        </w:numPr>
      </w:pPr>
      <w:r>
        <w:t>‘</w:t>
      </w:r>
      <w:r w:rsidRPr="00AE3D88">
        <w:rPr>
          <w:rStyle w:val="Strong"/>
        </w:rPr>
        <w:t>At last</w:t>
      </w:r>
      <w:r>
        <w:t xml:space="preserve">, we arrived in Kabul.’ </w:t>
      </w:r>
    </w:p>
    <w:p w14:paraId="694C9D34" w14:textId="2A6690F7" w:rsidR="00FC439D" w:rsidRDefault="00FC439D" w:rsidP="00AD25C8">
      <w:pPr>
        <w:pStyle w:val="ListNumber2"/>
      </w:pPr>
      <w:r>
        <w:t xml:space="preserve">‘We arrived, </w:t>
      </w:r>
      <w:r w:rsidRPr="00AE3D88">
        <w:rPr>
          <w:rStyle w:val="Strong"/>
        </w:rPr>
        <w:t>at last</w:t>
      </w:r>
      <w:r>
        <w:t xml:space="preserve">, in Kabul.’ </w:t>
      </w:r>
    </w:p>
    <w:p w14:paraId="6369A116" w14:textId="5BF8EFD1" w:rsidR="00FC439D" w:rsidRDefault="00FC439D" w:rsidP="00AD25C8">
      <w:pPr>
        <w:pStyle w:val="ListNumber2"/>
      </w:pPr>
      <w:r>
        <w:t xml:space="preserve">‘We arrived in Kabul </w:t>
      </w:r>
      <w:r w:rsidRPr="00AE3D88">
        <w:rPr>
          <w:rStyle w:val="Strong"/>
        </w:rPr>
        <w:t>at last.</w:t>
      </w:r>
      <w:r>
        <w:t xml:space="preserve">’ </w:t>
      </w:r>
    </w:p>
    <w:p w14:paraId="4F0678A8" w14:textId="08E83B6B" w:rsidR="00E05979" w:rsidRDefault="00865C65" w:rsidP="00E05979">
      <w:pPr>
        <w:pStyle w:val="FeatureBox2"/>
      </w:pPr>
      <w:r>
        <w:rPr>
          <w:b/>
          <w:bCs/>
        </w:rPr>
        <w:t>To the teacher</w:t>
      </w:r>
      <w:r w:rsidR="0010781E" w:rsidRPr="0010781E">
        <w:rPr>
          <w:b/>
          <w:bCs/>
        </w:rPr>
        <w:t>:</w:t>
      </w:r>
      <w:r w:rsidR="0010781E" w:rsidRPr="0010781E">
        <w:t xml:space="preserve"> </w:t>
      </w:r>
      <w:r w:rsidR="00E05979">
        <w:t>for question 2 above, you could choose to print out the sentences on strips of paper. Students could then experiment with reordering the sentence by literally moving the parts of the sentences around.</w:t>
      </w:r>
    </w:p>
    <w:p w14:paraId="7EE45095" w14:textId="39A3C410" w:rsidR="00FC439D" w:rsidRDefault="00B04F20" w:rsidP="00FC439D">
      <w:pPr>
        <w:pStyle w:val="ListNumber"/>
      </w:pPr>
      <w:r>
        <w:t>R</w:t>
      </w:r>
      <w:r w:rsidR="00FC439D">
        <w:t xml:space="preserve">eorder </w:t>
      </w:r>
      <w:r>
        <w:t xml:space="preserve">each of the following words in the list </w:t>
      </w:r>
      <w:r w:rsidR="00FC439D">
        <w:t xml:space="preserve">in </w:t>
      </w:r>
      <w:r w:rsidR="00AD25C8">
        <w:t>2</w:t>
      </w:r>
      <w:r w:rsidR="00FC439D">
        <w:t xml:space="preserve"> different ways so they make sense as a complex sentence with an adverbial </w:t>
      </w:r>
      <w:r w:rsidR="007D4814">
        <w:t>phrase</w:t>
      </w:r>
      <w:r w:rsidR="00FC439D">
        <w:t xml:space="preserve">. Then, find the sentence within the text and see if your structure matches with the author’s: </w:t>
      </w:r>
    </w:p>
    <w:p w14:paraId="13867BFA" w14:textId="0FEA12FF" w:rsidR="00FC439D" w:rsidRDefault="00FC439D" w:rsidP="00B04F20">
      <w:pPr>
        <w:pStyle w:val="ListNumber2"/>
        <w:numPr>
          <w:ilvl w:val="0"/>
          <w:numId w:val="69"/>
        </w:numPr>
      </w:pPr>
      <w:r>
        <w:t xml:space="preserve">heart, joy, step, with, up, lit, gloomy, with, each, </w:t>
      </w:r>
      <w:proofErr w:type="gramStart"/>
      <w:r>
        <w:t>my</w:t>
      </w:r>
      <w:proofErr w:type="gramEnd"/>
      <w:r>
        <w:t xml:space="preserve"> </w:t>
      </w:r>
    </w:p>
    <w:p w14:paraId="523D9B68" w14:textId="4E5504A7" w:rsidR="00FC439D" w:rsidRDefault="00FC439D" w:rsidP="00B04F20">
      <w:pPr>
        <w:pStyle w:val="ListNumber2"/>
      </w:pPr>
      <w:r>
        <w:t xml:space="preserve">hands, around, go, we, held, looked, to, confused, and, where, about, all </w:t>
      </w:r>
    </w:p>
    <w:p w14:paraId="513E73DB" w14:textId="207FD6F9" w:rsidR="006C6917" w:rsidRDefault="00FC439D" w:rsidP="00B04F20">
      <w:pPr>
        <w:pStyle w:val="ListNumber2"/>
      </w:pPr>
      <w:r>
        <w:t xml:space="preserve">Australia, I, brother, dot, a, that, showed, was, little, it, board, my, when, told, we, and, on, were, little, </w:t>
      </w:r>
      <w:proofErr w:type="gramStart"/>
      <w:r>
        <w:t>him</w:t>
      </w:r>
      <w:proofErr w:type="gramEnd"/>
    </w:p>
    <w:p w14:paraId="072427A7" w14:textId="2CA81ADE" w:rsidR="00866B4D" w:rsidRDefault="006510B2" w:rsidP="00866B4D">
      <w:pPr>
        <w:pStyle w:val="ListNumber"/>
      </w:pPr>
      <w:r>
        <w:t>How does the intentional str</w:t>
      </w:r>
      <w:r w:rsidR="00E70975">
        <w:t xml:space="preserve">ucture </w:t>
      </w:r>
      <w:r w:rsidR="0041659D">
        <w:t>used</w:t>
      </w:r>
      <w:r w:rsidR="009C4F1F">
        <w:t xml:space="preserve"> by </w:t>
      </w:r>
      <w:proofErr w:type="spellStart"/>
      <w:r w:rsidR="009C4F1F">
        <w:t>Kobra</w:t>
      </w:r>
      <w:proofErr w:type="spellEnd"/>
      <w:r w:rsidR="009C4F1F">
        <w:t xml:space="preserve"> Moradi in </w:t>
      </w:r>
      <w:r w:rsidR="007A4904">
        <w:t>‘My Mother, My Hero’:</w:t>
      </w:r>
    </w:p>
    <w:p w14:paraId="53F569D7" w14:textId="429F0F6B" w:rsidR="007A4904" w:rsidRDefault="002A09C8" w:rsidP="00B04F20">
      <w:pPr>
        <w:pStyle w:val="ListNumber2"/>
        <w:numPr>
          <w:ilvl w:val="0"/>
          <w:numId w:val="70"/>
        </w:numPr>
      </w:pPr>
      <w:r>
        <w:t>m</w:t>
      </w:r>
      <w:r w:rsidR="00E31E79">
        <w:t>ake the piece of writing easy to follow</w:t>
      </w:r>
      <w:r>
        <w:t>?</w:t>
      </w:r>
    </w:p>
    <w:p w14:paraId="52E70101" w14:textId="3A92A1AE" w:rsidR="002A09C8" w:rsidRDefault="008D5840" w:rsidP="007A4904">
      <w:pPr>
        <w:pStyle w:val="ListNumber2"/>
      </w:pPr>
      <w:r>
        <w:t>engage the reader with her personal story?</w:t>
      </w:r>
    </w:p>
    <w:p w14:paraId="1B50128E" w14:textId="635FAAE9" w:rsidR="008D5840" w:rsidRDefault="00B265DC" w:rsidP="007A4904">
      <w:pPr>
        <w:pStyle w:val="ListNumber2"/>
      </w:pPr>
      <w:r>
        <w:lastRenderedPageBreak/>
        <w:t>help to create and maintain an authentic voice?</w:t>
      </w:r>
    </w:p>
    <w:p w14:paraId="682C8F66" w14:textId="0DDA0B09" w:rsidR="002B43E4" w:rsidRDefault="002B43E4" w:rsidP="002B43E4">
      <w:pPr>
        <w:pStyle w:val="ListNumber"/>
      </w:pPr>
      <w:r w:rsidRPr="002B43E4">
        <w:t>For each of the following sentences, add an adverbial phrase (either at the beginning, middle or end) to provide further information which supports the verb:</w:t>
      </w:r>
    </w:p>
    <w:p w14:paraId="4E4AAAAC" w14:textId="77777777" w:rsidR="002B43E4" w:rsidRDefault="002B43E4" w:rsidP="002B43E4">
      <w:pPr>
        <w:pStyle w:val="ListBullet2"/>
      </w:pPr>
      <w:r>
        <w:t xml:space="preserve">He slumped into the chair and sighed. </w:t>
      </w:r>
    </w:p>
    <w:p w14:paraId="21827090" w14:textId="77777777" w:rsidR="002B43E4" w:rsidRDefault="002B43E4" w:rsidP="002B43E4">
      <w:pPr>
        <w:pStyle w:val="ListBullet2"/>
      </w:pPr>
      <w:r>
        <w:t xml:space="preserve">Michelle rushed through the door. </w:t>
      </w:r>
    </w:p>
    <w:p w14:paraId="00E62107" w14:textId="19EB6463" w:rsidR="002B43E4" w:rsidRDefault="002B43E4" w:rsidP="002B43E4">
      <w:pPr>
        <w:pStyle w:val="ListBullet2"/>
      </w:pPr>
      <w:r>
        <w:t>The water raced down the river.</w:t>
      </w:r>
    </w:p>
    <w:p w14:paraId="06CA6E5E" w14:textId="11D63EE7" w:rsidR="004145C7" w:rsidRDefault="00407B61" w:rsidP="004145C7">
      <w:pPr>
        <w:pStyle w:val="Heading3"/>
      </w:pPr>
      <w:bookmarkStart w:id="40" w:name="_Toc130408801"/>
      <w:r>
        <w:t>Phase</w:t>
      </w:r>
      <w:r w:rsidR="004145C7">
        <w:t xml:space="preserve"> 3</w:t>
      </w:r>
      <w:r w:rsidR="00511CA9">
        <w:t xml:space="preserve">, </w:t>
      </w:r>
      <w:r w:rsidR="005143D3">
        <w:t>resource 2</w:t>
      </w:r>
      <w:r w:rsidR="00511CA9">
        <w:t xml:space="preserve"> – answers for </w:t>
      </w:r>
      <w:r w:rsidR="00996717" w:rsidRPr="00996717">
        <w:t>‘</w:t>
      </w:r>
      <w:r w:rsidR="00D315D5" w:rsidRPr="00996717">
        <w:t xml:space="preserve">experimenting with </w:t>
      </w:r>
      <w:r w:rsidR="00511CA9" w:rsidRPr="00996717">
        <w:t>adverbial phrases</w:t>
      </w:r>
      <w:r w:rsidR="00996717" w:rsidRPr="00996717">
        <w:t>’</w:t>
      </w:r>
      <w:r w:rsidR="00F7547D" w:rsidRPr="00996717">
        <w:t xml:space="preserve"> </w:t>
      </w:r>
      <w:proofErr w:type="gramStart"/>
      <w:r w:rsidR="00F7547D">
        <w:t>activ</w:t>
      </w:r>
      <w:r w:rsidR="00F3017E">
        <w:t>i</w:t>
      </w:r>
      <w:r w:rsidR="00F7547D">
        <w:t>ty</w:t>
      </w:r>
      <w:bookmarkEnd w:id="40"/>
      <w:proofErr w:type="gramEnd"/>
    </w:p>
    <w:p w14:paraId="6F968C7F" w14:textId="74E708B4" w:rsidR="008D21C2" w:rsidRPr="004D41F2" w:rsidRDefault="005D715E" w:rsidP="004D41F2">
      <w:pPr>
        <w:pStyle w:val="ListNumber"/>
        <w:numPr>
          <w:ilvl w:val="0"/>
          <w:numId w:val="78"/>
        </w:numPr>
        <w:rPr>
          <w:b/>
          <w:bCs/>
        </w:rPr>
      </w:pPr>
      <w:r w:rsidRPr="008D21C2">
        <w:rPr>
          <w:rStyle w:val="Strong"/>
          <w:b w:val="0"/>
          <w:bCs/>
        </w:rPr>
        <w:t>Identifying and experimenting with adverbial phrases</w:t>
      </w:r>
    </w:p>
    <w:p w14:paraId="6755BF0F" w14:textId="6F99852A" w:rsidR="00511CA9" w:rsidRPr="00184361" w:rsidRDefault="00A952A2" w:rsidP="008D21C2">
      <w:pPr>
        <w:pStyle w:val="ListBullet"/>
        <w:rPr>
          <w:bCs/>
        </w:rPr>
      </w:pPr>
      <w:r>
        <w:t xml:space="preserve">‘Three or four months after I was born, my family moved from Kabul to </w:t>
      </w:r>
      <w:proofErr w:type="spellStart"/>
      <w:r>
        <w:t>Jaghori</w:t>
      </w:r>
      <w:proofErr w:type="spellEnd"/>
      <w:r>
        <w:t xml:space="preserve">, </w:t>
      </w:r>
      <w:r w:rsidRPr="00184361">
        <w:rPr>
          <w:bCs/>
        </w:rPr>
        <w:t xml:space="preserve">in </w:t>
      </w:r>
      <w:proofErr w:type="spellStart"/>
      <w:r w:rsidRPr="00184361">
        <w:rPr>
          <w:bCs/>
        </w:rPr>
        <w:t>Hazarajat</w:t>
      </w:r>
      <w:proofErr w:type="spellEnd"/>
      <w:r w:rsidR="00F7547D" w:rsidRPr="00184361">
        <w:rPr>
          <w:bCs/>
        </w:rPr>
        <w:t>.</w:t>
      </w:r>
      <w:r w:rsidRPr="00184361">
        <w:rPr>
          <w:bCs/>
        </w:rPr>
        <w:t xml:space="preserve">’ </w:t>
      </w:r>
    </w:p>
    <w:p w14:paraId="4D4768AC" w14:textId="2A02935D" w:rsidR="00A952A2" w:rsidRDefault="00A952A2" w:rsidP="008D21C2">
      <w:pPr>
        <w:pStyle w:val="ListBullet2"/>
      </w:pPr>
      <w:r>
        <w:t>Adverbial phrase</w:t>
      </w:r>
      <w:r w:rsidR="0076028B">
        <w:t>(s)</w:t>
      </w:r>
      <w:r>
        <w:t xml:space="preserve"> – </w:t>
      </w:r>
      <w:r w:rsidR="0076028B">
        <w:t>‘three or four months after’</w:t>
      </w:r>
      <w:r w:rsidR="00844162">
        <w:t xml:space="preserve"> and ‘</w:t>
      </w:r>
      <w:r w:rsidR="000A2800">
        <w:t xml:space="preserve">from Kabul to </w:t>
      </w:r>
      <w:proofErr w:type="spellStart"/>
      <w:r w:rsidR="000A2800">
        <w:t>Jaghori</w:t>
      </w:r>
      <w:proofErr w:type="spellEnd"/>
      <w:r w:rsidR="000A2800">
        <w:t xml:space="preserve">, </w:t>
      </w:r>
      <w:r w:rsidR="006900AD">
        <w:t xml:space="preserve">in </w:t>
      </w:r>
      <w:proofErr w:type="spellStart"/>
      <w:r w:rsidR="006900AD">
        <w:t>Hazarajat</w:t>
      </w:r>
      <w:proofErr w:type="spellEnd"/>
      <w:r w:rsidR="006900AD">
        <w:t>’</w:t>
      </w:r>
    </w:p>
    <w:p w14:paraId="1C58F327" w14:textId="044F5E2F" w:rsidR="00A952A2" w:rsidRDefault="00A952A2" w:rsidP="008D21C2">
      <w:pPr>
        <w:pStyle w:val="ListBullet2"/>
      </w:pPr>
      <w:r>
        <w:t xml:space="preserve">Main clause – </w:t>
      </w:r>
      <w:r w:rsidR="00640A5A">
        <w:t xml:space="preserve">‘my family </w:t>
      </w:r>
      <w:proofErr w:type="gramStart"/>
      <w:r w:rsidR="00640A5A">
        <w:t>moved</w:t>
      </w:r>
      <w:r w:rsidR="000A2800">
        <w:t>’</w:t>
      </w:r>
      <w:proofErr w:type="gramEnd"/>
    </w:p>
    <w:p w14:paraId="1C56F2E3" w14:textId="44B3827D" w:rsidR="00A952A2" w:rsidRDefault="00B2159C" w:rsidP="008D21C2">
      <w:pPr>
        <w:pStyle w:val="ListBullet2"/>
      </w:pPr>
      <w:r>
        <w:t>Dependent clause</w:t>
      </w:r>
      <w:r w:rsidR="002D6193">
        <w:t>(s)</w:t>
      </w:r>
      <w:r>
        <w:t xml:space="preserve"> – </w:t>
      </w:r>
      <w:r w:rsidR="006900AD">
        <w:t xml:space="preserve">‘after I </w:t>
      </w:r>
      <w:r w:rsidR="00640A5A">
        <w:t xml:space="preserve">was </w:t>
      </w:r>
      <w:proofErr w:type="gramStart"/>
      <w:r w:rsidR="00640A5A">
        <w:t>born’</w:t>
      </w:r>
      <w:proofErr w:type="gramEnd"/>
    </w:p>
    <w:p w14:paraId="3952AD64" w14:textId="2AFEB829" w:rsidR="00B2159C" w:rsidRDefault="0AB9EA86" w:rsidP="008D21C2">
      <w:pPr>
        <w:pStyle w:val="ListBullet2"/>
      </w:pPr>
      <w:r>
        <w:t>Subordinat</w:t>
      </w:r>
      <w:r w:rsidR="72ED86D7">
        <w:t>ing</w:t>
      </w:r>
      <w:r>
        <w:t xml:space="preserve"> </w:t>
      </w:r>
      <w:r w:rsidR="08D39A51">
        <w:t>conjunction</w:t>
      </w:r>
      <w:r w:rsidR="7322DDAC">
        <w:t>(s)</w:t>
      </w:r>
      <w:r w:rsidR="08D39A51">
        <w:t xml:space="preserve"> </w:t>
      </w:r>
      <w:r w:rsidR="3FFA2110">
        <w:t>–</w:t>
      </w:r>
      <w:r w:rsidR="08D39A51">
        <w:t xml:space="preserve"> </w:t>
      </w:r>
      <w:r w:rsidR="3FFA2110">
        <w:t>‘after’ ‘from’ ‘in’</w:t>
      </w:r>
    </w:p>
    <w:p w14:paraId="1F0D0108" w14:textId="5BAEF175" w:rsidR="2B79B31E" w:rsidRDefault="2B79B31E" w:rsidP="008D21C2">
      <w:pPr>
        <w:pStyle w:val="ListBullet"/>
        <w:rPr>
          <w:b/>
          <w:bCs/>
        </w:rPr>
      </w:pPr>
      <w:r>
        <w:t>‘After years of living without my father, we received news that he was alive and well in a country called Australia.’</w:t>
      </w:r>
    </w:p>
    <w:p w14:paraId="11A7F480" w14:textId="24B0DAAD" w:rsidR="2B79B31E" w:rsidRDefault="2B79B31E" w:rsidP="008D21C2">
      <w:pPr>
        <w:pStyle w:val="ListBullet2"/>
      </w:pPr>
      <w:r>
        <w:t xml:space="preserve">Adverbial phrase </w:t>
      </w:r>
      <w:r w:rsidR="188AAC2A">
        <w:t>- ‘After years’</w:t>
      </w:r>
    </w:p>
    <w:p w14:paraId="732ADD05" w14:textId="2930F6CB" w:rsidR="5EAA4304" w:rsidRDefault="5EAA4304" w:rsidP="008D21C2">
      <w:pPr>
        <w:pStyle w:val="ListBullet2"/>
      </w:pPr>
      <w:r>
        <w:t xml:space="preserve">Main clause </w:t>
      </w:r>
      <w:r w:rsidR="000B2EFA">
        <w:t>(s)</w:t>
      </w:r>
      <w:r>
        <w:t xml:space="preserve"> </w:t>
      </w:r>
      <w:r w:rsidR="39F80728">
        <w:t xml:space="preserve">- </w:t>
      </w:r>
      <w:r w:rsidR="4008871B">
        <w:t>‘we received news’</w:t>
      </w:r>
      <w:r w:rsidR="79A814D2">
        <w:t xml:space="preserve"> and</w:t>
      </w:r>
      <w:r w:rsidR="4008871B">
        <w:t xml:space="preserve"> ‘he was alive and </w:t>
      </w:r>
      <w:proofErr w:type="gramStart"/>
      <w:r w:rsidR="4008871B">
        <w:t>well’</w:t>
      </w:r>
      <w:proofErr w:type="gramEnd"/>
    </w:p>
    <w:p w14:paraId="1E33E34C" w14:textId="794306D9" w:rsidR="4008871B" w:rsidRDefault="4008871B" w:rsidP="008D21C2">
      <w:pPr>
        <w:pStyle w:val="ListBullet2"/>
      </w:pPr>
      <w:r>
        <w:t>Dependent clause - ‘after years of living without my father’</w:t>
      </w:r>
    </w:p>
    <w:p w14:paraId="24EA6531" w14:textId="1B9C11EA" w:rsidR="761ECDD3" w:rsidRDefault="761ECDD3" w:rsidP="008D21C2">
      <w:pPr>
        <w:pStyle w:val="ListBullet2"/>
      </w:pPr>
      <w:r>
        <w:t>Subordinat</w:t>
      </w:r>
      <w:r w:rsidR="7C9D91E4">
        <w:t>ing</w:t>
      </w:r>
      <w:r>
        <w:t xml:space="preserve"> conjunction - </w:t>
      </w:r>
      <w:r w:rsidR="41C7E777">
        <w:t>‘after’</w:t>
      </w:r>
    </w:p>
    <w:p w14:paraId="72D69AED" w14:textId="52589DF7" w:rsidR="526603CB" w:rsidRDefault="526603CB" w:rsidP="008D21C2">
      <w:pPr>
        <w:pStyle w:val="ListBullet"/>
      </w:pPr>
      <w:r>
        <w:t>‘When my uncle told mum about my dad, she dropped to her knees and cried.’</w:t>
      </w:r>
    </w:p>
    <w:p w14:paraId="28E90F28" w14:textId="45F3655A" w:rsidR="5D12AEF3" w:rsidRDefault="5D12AEF3" w:rsidP="008D21C2">
      <w:pPr>
        <w:pStyle w:val="ListBullet2"/>
      </w:pPr>
      <w:r>
        <w:t xml:space="preserve">Adverbial phrase - ‘when my uncle told mum about my </w:t>
      </w:r>
      <w:proofErr w:type="gramStart"/>
      <w:r>
        <w:t>dad’</w:t>
      </w:r>
      <w:proofErr w:type="gramEnd"/>
    </w:p>
    <w:p w14:paraId="6B4E3F36" w14:textId="5182D390" w:rsidR="5D12AEF3" w:rsidRDefault="5D12AEF3" w:rsidP="008D21C2">
      <w:pPr>
        <w:pStyle w:val="ListBullet2"/>
      </w:pPr>
      <w:r>
        <w:t xml:space="preserve">Main clause – ‘she dropped to her knees and </w:t>
      </w:r>
      <w:proofErr w:type="gramStart"/>
      <w:r>
        <w:t>cried’</w:t>
      </w:r>
      <w:proofErr w:type="gramEnd"/>
    </w:p>
    <w:p w14:paraId="0DE4E88E" w14:textId="0A8CA74C" w:rsidR="5D12AEF3" w:rsidRDefault="5D12AEF3" w:rsidP="008D21C2">
      <w:pPr>
        <w:pStyle w:val="ListBullet2"/>
      </w:pPr>
      <w:r>
        <w:t xml:space="preserve">Dependent clause - ‘when my uncle told mum about my </w:t>
      </w:r>
      <w:proofErr w:type="gramStart"/>
      <w:r>
        <w:t>dad’</w:t>
      </w:r>
      <w:proofErr w:type="gramEnd"/>
    </w:p>
    <w:p w14:paraId="1567AB60" w14:textId="736BCB63" w:rsidR="5D12AEF3" w:rsidRDefault="5D12AEF3" w:rsidP="008D21C2">
      <w:pPr>
        <w:pStyle w:val="ListBullet2"/>
      </w:pPr>
      <w:r>
        <w:t>Subordinat</w:t>
      </w:r>
      <w:r w:rsidR="00DA6C3E">
        <w:t>ing</w:t>
      </w:r>
      <w:r>
        <w:t xml:space="preserve"> conjunction - ‘when’</w:t>
      </w:r>
    </w:p>
    <w:p w14:paraId="57B48159" w14:textId="2FC2D2FE" w:rsidR="46544599" w:rsidRDefault="46544599" w:rsidP="008D21C2">
      <w:pPr>
        <w:pStyle w:val="ListBullet"/>
      </w:pPr>
      <w:r w:rsidRPr="566CAE3D">
        <w:rPr>
          <w:b/>
          <w:bCs/>
        </w:rPr>
        <w:lastRenderedPageBreak/>
        <w:t>‘</w:t>
      </w:r>
      <w:r>
        <w:t>At last, we arrived in Kabul.’</w:t>
      </w:r>
    </w:p>
    <w:p w14:paraId="77D68DD6" w14:textId="1ECEA383" w:rsidR="00E549EE" w:rsidRDefault="00E549EE" w:rsidP="008D21C2">
      <w:pPr>
        <w:pStyle w:val="ListBullet2"/>
      </w:pPr>
      <w:r>
        <w:t>Adverbial phrase</w:t>
      </w:r>
      <w:r w:rsidR="00064A85">
        <w:t xml:space="preserve"> (</w:t>
      </w:r>
      <w:r w:rsidR="005823EB">
        <w:t>s)</w:t>
      </w:r>
      <w:r>
        <w:t xml:space="preserve"> – ‘at last’</w:t>
      </w:r>
      <w:r w:rsidR="005823EB">
        <w:t xml:space="preserve"> and ‘in Kabul’</w:t>
      </w:r>
    </w:p>
    <w:p w14:paraId="4D3801CA" w14:textId="48221820" w:rsidR="005823EB" w:rsidRDefault="00E549EE" w:rsidP="008D21C2">
      <w:pPr>
        <w:pStyle w:val="ListBullet2"/>
      </w:pPr>
      <w:r>
        <w:t>Main clause – ‘</w:t>
      </w:r>
      <w:r w:rsidR="003A1979">
        <w:t>we</w:t>
      </w:r>
      <w:r w:rsidR="004D2BD7">
        <w:t xml:space="preserve"> </w:t>
      </w:r>
      <w:proofErr w:type="gramStart"/>
      <w:r w:rsidR="00064A85">
        <w:t>arrived</w:t>
      </w:r>
      <w:r w:rsidR="00364DB4">
        <w:t>’</w:t>
      </w:r>
      <w:proofErr w:type="gramEnd"/>
    </w:p>
    <w:p w14:paraId="180C0D97" w14:textId="77777777" w:rsidR="00E52539" w:rsidRDefault="00E52539" w:rsidP="008D21C2">
      <w:pPr>
        <w:pStyle w:val="ListBullet"/>
      </w:pPr>
      <w:r>
        <w:t xml:space="preserve">‘A week later, my siblings and I were enrolled in a school.’ </w:t>
      </w:r>
    </w:p>
    <w:p w14:paraId="54499DC3" w14:textId="05B03ED8" w:rsidR="00E52539" w:rsidRDefault="00E52539" w:rsidP="008D21C2">
      <w:pPr>
        <w:pStyle w:val="ListBullet2"/>
      </w:pPr>
      <w:r>
        <w:t xml:space="preserve">Adverbial phrase </w:t>
      </w:r>
      <w:r w:rsidR="009165DC">
        <w:t>–</w:t>
      </w:r>
      <w:r>
        <w:t xml:space="preserve"> </w:t>
      </w:r>
      <w:r w:rsidR="009165DC">
        <w:t>‘a week later’</w:t>
      </w:r>
    </w:p>
    <w:p w14:paraId="0B1814A8" w14:textId="3C2080B0" w:rsidR="003A488D" w:rsidRDefault="009165DC" w:rsidP="008D21C2">
      <w:pPr>
        <w:pStyle w:val="ListBullet2"/>
      </w:pPr>
      <w:r>
        <w:t>Main clause – ‘my s</w:t>
      </w:r>
      <w:r w:rsidR="003A488D">
        <w:t xml:space="preserve">iblings and I were enrolled in a </w:t>
      </w:r>
      <w:proofErr w:type="gramStart"/>
      <w:r w:rsidR="003A488D">
        <w:t>school’</w:t>
      </w:r>
      <w:proofErr w:type="gramEnd"/>
    </w:p>
    <w:p w14:paraId="2172204A" w14:textId="77777777" w:rsidR="00E52539" w:rsidRDefault="00E52539" w:rsidP="008D21C2">
      <w:pPr>
        <w:pStyle w:val="ListBullet"/>
      </w:pPr>
      <w:r>
        <w:t xml:space="preserve">‘After finishing my studies, I hope to work hard with different people and help those that are in need.’ </w:t>
      </w:r>
    </w:p>
    <w:p w14:paraId="7E609EE9" w14:textId="4A434FAC" w:rsidR="00281D50" w:rsidRDefault="00A95F50" w:rsidP="008D21C2">
      <w:pPr>
        <w:pStyle w:val="ListBullet2"/>
      </w:pPr>
      <w:r>
        <w:t xml:space="preserve">Adverbial phrase </w:t>
      </w:r>
      <w:r w:rsidR="001A05FE">
        <w:t>–</w:t>
      </w:r>
      <w:r>
        <w:t xml:space="preserve"> </w:t>
      </w:r>
      <w:r w:rsidR="001A05FE">
        <w:t>‘in need’</w:t>
      </w:r>
      <w:r w:rsidR="00F75342">
        <w:t xml:space="preserve"> and ‘with different people’</w:t>
      </w:r>
    </w:p>
    <w:p w14:paraId="33A0F6C0" w14:textId="3C1209AF" w:rsidR="002116CD" w:rsidRDefault="002116CD" w:rsidP="008D21C2">
      <w:pPr>
        <w:pStyle w:val="ListBullet2"/>
      </w:pPr>
      <w:r>
        <w:t>Main clause – ‘</w:t>
      </w:r>
      <w:r w:rsidR="00D65F9A">
        <w:t>I hope</w:t>
      </w:r>
      <w:r w:rsidR="00DC1413">
        <w:t xml:space="preserve"> to work </w:t>
      </w:r>
      <w:r w:rsidR="008A4970">
        <w:t>hard</w:t>
      </w:r>
      <w:r w:rsidR="00E073F4">
        <w:t>’</w:t>
      </w:r>
      <w:r w:rsidR="0049787A">
        <w:t xml:space="preserve"> ‘</w:t>
      </w:r>
    </w:p>
    <w:p w14:paraId="128987F4" w14:textId="5AF77F6B" w:rsidR="00E073F4" w:rsidRDefault="00E073F4" w:rsidP="008D21C2">
      <w:pPr>
        <w:pStyle w:val="ListBullet2"/>
      </w:pPr>
      <w:r>
        <w:t>Dependent clause – ‘</w:t>
      </w:r>
      <w:r w:rsidR="00095959">
        <w:t xml:space="preserve">after finishing my </w:t>
      </w:r>
      <w:proofErr w:type="gramStart"/>
      <w:r w:rsidR="00095959">
        <w:t>studies’</w:t>
      </w:r>
      <w:proofErr w:type="gramEnd"/>
      <w:r w:rsidR="00095959">
        <w:t xml:space="preserve"> </w:t>
      </w:r>
    </w:p>
    <w:p w14:paraId="1438BD34" w14:textId="4CFD5192" w:rsidR="00A54D50" w:rsidRDefault="00DA6C3E" w:rsidP="008D21C2">
      <w:pPr>
        <w:pStyle w:val="ListBullet2"/>
      </w:pPr>
      <w:r>
        <w:t xml:space="preserve">Subordinating conjunction </w:t>
      </w:r>
      <w:r w:rsidR="00770177">
        <w:t>–</w:t>
      </w:r>
      <w:r>
        <w:t xml:space="preserve"> </w:t>
      </w:r>
      <w:r w:rsidR="00770177">
        <w:t>‘after’</w:t>
      </w:r>
    </w:p>
    <w:p w14:paraId="746C0011" w14:textId="13DDFE49" w:rsidR="006C6917" w:rsidRDefault="00477611" w:rsidP="00A2786D">
      <w:pPr>
        <w:pStyle w:val="Heading3"/>
      </w:pPr>
      <w:bookmarkStart w:id="41" w:name="_Toc130408802"/>
      <w:r>
        <w:t>C</w:t>
      </w:r>
      <w:r w:rsidR="003B7ACA">
        <w:t xml:space="preserve">ore formative </w:t>
      </w:r>
      <w:r>
        <w:t>task 4</w:t>
      </w:r>
      <w:r w:rsidR="00065A85">
        <w:t xml:space="preserve"> – </w:t>
      </w:r>
      <w:r w:rsidR="005631B8">
        <w:t>informative writing</w:t>
      </w:r>
      <w:r w:rsidR="000C71B9">
        <w:t xml:space="preserve"> about a key event</w:t>
      </w:r>
      <w:bookmarkEnd w:id="41"/>
    </w:p>
    <w:p w14:paraId="34025F9D" w14:textId="55672B6B" w:rsidR="00666AB3" w:rsidRPr="00B76F3C" w:rsidRDefault="0005203C" w:rsidP="00666AB3">
      <w:pPr>
        <w:pStyle w:val="Featurepink"/>
      </w:pPr>
      <w:r w:rsidRPr="0005203C">
        <w:rPr>
          <w:b/>
          <w:bCs/>
        </w:rPr>
        <w:t>To the student:</w:t>
      </w:r>
      <w:r w:rsidRPr="0005203C">
        <w:t xml:space="preserve"> </w:t>
      </w:r>
      <w:r>
        <w:t>t</w:t>
      </w:r>
      <w:r w:rsidR="00666AB3">
        <w:t>his task give</w:t>
      </w:r>
      <w:r w:rsidR="005A3627">
        <w:t>s</w:t>
      </w:r>
      <w:r w:rsidR="00666AB3">
        <w:t xml:space="preserve"> you </w:t>
      </w:r>
      <w:r w:rsidR="00C23BF0">
        <w:t>the</w:t>
      </w:r>
      <w:r w:rsidR="00666AB3">
        <w:t xml:space="preserve"> opportunity to </w:t>
      </w:r>
      <w:r w:rsidR="00C23BF0">
        <w:t>practise some of the language f</w:t>
      </w:r>
      <w:r w:rsidR="00643B17">
        <w:t xml:space="preserve">orms and features you have </w:t>
      </w:r>
      <w:r w:rsidR="00415906">
        <w:t>encountered in these activities</w:t>
      </w:r>
      <w:r w:rsidR="00666AB3">
        <w:t xml:space="preserve">. It will allow you to </w:t>
      </w:r>
      <w:r w:rsidR="00AB20BB">
        <w:t>experiment with sentence structures</w:t>
      </w:r>
      <w:r w:rsidR="000E35F5">
        <w:t xml:space="preserve"> so that</w:t>
      </w:r>
      <w:r w:rsidR="001C3665">
        <w:t xml:space="preserve"> your writing becomes</w:t>
      </w:r>
      <w:r w:rsidR="00DD0676">
        <w:t xml:space="preserve"> more engaging and </w:t>
      </w:r>
      <w:r w:rsidR="007D5F96">
        <w:t>informative</w:t>
      </w:r>
      <w:r w:rsidR="00666AB3">
        <w:t xml:space="preserve">. </w:t>
      </w:r>
      <w:r w:rsidR="00666AB3" w:rsidRPr="005B4561">
        <w:t xml:space="preserve">Engaging in </w:t>
      </w:r>
      <w:r w:rsidR="00092A45">
        <w:t>writing</w:t>
      </w:r>
      <w:r w:rsidR="00666AB3" w:rsidRPr="005B4561">
        <w:t xml:space="preserve"> tasks such as this one allows you</w:t>
      </w:r>
      <w:r w:rsidR="00666AB3">
        <w:t xml:space="preserve"> to practise your composing skills </w:t>
      </w:r>
      <w:r w:rsidR="00515BA6">
        <w:t>while writing about something important and relevant to you.</w:t>
      </w:r>
    </w:p>
    <w:p w14:paraId="43DE2F68" w14:textId="505A00D7" w:rsidR="00340C34" w:rsidRDefault="00340C34" w:rsidP="00340C34">
      <w:pPr>
        <w:rPr>
          <w:rStyle w:val="Strong"/>
        </w:rPr>
      </w:pPr>
      <w:r w:rsidRPr="00340C34">
        <w:rPr>
          <w:rStyle w:val="Strong"/>
        </w:rPr>
        <w:t>Planning to write</w:t>
      </w:r>
    </w:p>
    <w:p w14:paraId="03D2525C" w14:textId="1708044F" w:rsidR="00340C34" w:rsidRDefault="007014A9" w:rsidP="00340C34">
      <w:pPr>
        <w:rPr>
          <w:rStyle w:val="Strong"/>
          <w:b w:val="0"/>
          <w:bCs/>
        </w:rPr>
      </w:pPr>
      <w:r>
        <w:rPr>
          <w:rStyle w:val="Strong"/>
          <w:b w:val="0"/>
          <w:bCs/>
        </w:rPr>
        <w:t xml:space="preserve">One of the most important steps in developing a piece of writing is </w:t>
      </w:r>
      <w:r w:rsidR="00617957">
        <w:rPr>
          <w:rStyle w:val="Strong"/>
          <w:b w:val="0"/>
          <w:bCs/>
        </w:rPr>
        <w:t>to plan what you would like to say. These activities will support you in your development of an extended piece of writing.</w:t>
      </w:r>
    </w:p>
    <w:p w14:paraId="16483889" w14:textId="69476466" w:rsidR="00617957" w:rsidRPr="00C15DE3" w:rsidRDefault="002D7BD8" w:rsidP="00DB4AB9">
      <w:pPr>
        <w:pStyle w:val="ListNumber"/>
        <w:numPr>
          <w:ilvl w:val="0"/>
          <w:numId w:val="10"/>
        </w:numPr>
        <w:rPr>
          <w:rStyle w:val="Strong"/>
          <w:b w:val="0"/>
          <w:bCs/>
        </w:rPr>
      </w:pPr>
      <w:r w:rsidRPr="00C15DE3">
        <w:rPr>
          <w:rStyle w:val="Strong"/>
          <w:b w:val="0"/>
          <w:bCs/>
        </w:rPr>
        <w:t xml:space="preserve">Brainstorm a list of events from your life </w:t>
      </w:r>
      <w:r w:rsidR="00BA42EC" w:rsidRPr="00C15DE3">
        <w:rPr>
          <w:rStyle w:val="Strong"/>
          <w:b w:val="0"/>
          <w:bCs/>
        </w:rPr>
        <w:t>which</w:t>
      </w:r>
      <w:r w:rsidRPr="00C15DE3">
        <w:rPr>
          <w:rStyle w:val="Strong"/>
          <w:b w:val="0"/>
          <w:bCs/>
        </w:rPr>
        <w:t xml:space="preserve"> you </w:t>
      </w:r>
      <w:r w:rsidR="00A65B66">
        <w:rPr>
          <w:rStyle w:val="Strong"/>
          <w:b w:val="0"/>
          <w:bCs/>
        </w:rPr>
        <w:t xml:space="preserve">could </w:t>
      </w:r>
      <w:r w:rsidR="00771C02" w:rsidRPr="00C15DE3">
        <w:rPr>
          <w:rStyle w:val="Strong"/>
          <w:b w:val="0"/>
          <w:bCs/>
        </w:rPr>
        <w:t>write an informative piece of writing</w:t>
      </w:r>
      <w:r w:rsidR="00BA42EC" w:rsidRPr="00C15DE3">
        <w:rPr>
          <w:rStyle w:val="Strong"/>
          <w:b w:val="0"/>
          <w:bCs/>
        </w:rPr>
        <w:t>. This could be things like a party, a cultural or religious celebration,</w:t>
      </w:r>
      <w:r w:rsidR="00A833A3" w:rsidRPr="00C15DE3">
        <w:rPr>
          <w:rStyle w:val="Strong"/>
          <w:b w:val="0"/>
          <w:bCs/>
        </w:rPr>
        <w:t xml:space="preserve"> a holiday</w:t>
      </w:r>
      <w:r w:rsidR="00FD53D7">
        <w:rPr>
          <w:rStyle w:val="Strong"/>
          <w:b w:val="0"/>
          <w:bCs/>
        </w:rPr>
        <w:t>,</w:t>
      </w:r>
      <w:r w:rsidR="00A833A3" w:rsidRPr="00C15DE3">
        <w:rPr>
          <w:rStyle w:val="Strong"/>
          <w:b w:val="0"/>
          <w:bCs/>
        </w:rPr>
        <w:t xml:space="preserve"> or a sporting event.</w:t>
      </w:r>
    </w:p>
    <w:p w14:paraId="2996C2F3" w14:textId="2FCB8EDA" w:rsidR="00A833A3" w:rsidRDefault="00A833A3" w:rsidP="00C15DE3">
      <w:pPr>
        <w:pStyle w:val="ListNumber"/>
        <w:rPr>
          <w:rStyle w:val="Strong"/>
          <w:b w:val="0"/>
          <w:bCs/>
        </w:rPr>
      </w:pPr>
      <w:r>
        <w:rPr>
          <w:rStyle w:val="Strong"/>
          <w:b w:val="0"/>
          <w:bCs/>
        </w:rPr>
        <w:lastRenderedPageBreak/>
        <w:t xml:space="preserve">Create a timeline of this event – what were the key stages of the event and in what order did they </w:t>
      </w:r>
      <w:r w:rsidR="00AE275B">
        <w:rPr>
          <w:rStyle w:val="Strong"/>
          <w:b w:val="0"/>
          <w:bCs/>
        </w:rPr>
        <w:t xml:space="preserve">happen. This could involve the planning in the days leading up to the event and the consequences that occurred </w:t>
      </w:r>
      <w:proofErr w:type="gramStart"/>
      <w:r w:rsidR="00AE275B">
        <w:rPr>
          <w:rStyle w:val="Strong"/>
          <w:b w:val="0"/>
          <w:bCs/>
        </w:rPr>
        <w:t>as a result of</w:t>
      </w:r>
      <w:proofErr w:type="gramEnd"/>
      <w:r w:rsidR="00AE275B">
        <w:rPr>
          <w:rStyle w:val="Strong"/>
          <w:b w:val="0"/>
          <w:bCs/>
        </w:rPr>
        <w:t xml:space="preserve"> the </w:t>
      </w:r>
      <w:r w:rsidR="049F8AA1" w:rsidRPr="6A259B81">
        <w:rPr>
          <w:rStyle w:val="Strong"/>
          <w:b w:val="0"/>
        </w:rPr>
        <w:t>eve</w:t>
      </w:r>
      <w:r w:rsidR="028B4781" w:rsidRPr="6A259B81">
        <w:rPr>
          <w:rStyle w:val="Strong"/>
          <w:b w:val="0"/>
        </w:rPr>
        <w:t>n</w:t>
      </w:r>
      <w:r w:rsidR="049F8AA1" w:rsidRPr="6A259B81">
        <w:rPr>
          <w:rStyle w:val="Strong"/>
          <w:b w:val="0"/>
        </w:rPr>
        <w:t>t</w:t>
      </w:r>
      <w:r w:rsidR="00AE275B">
        <w:rPr>
          <w:rStyle w:val="Strong"/>
          <w:b w:val="0"/>
          <w:bCs/>
        </w:rPr>
        <w:t>, as well as the event itself.</w:t>
      </w:r>
    </w:p>
    <w:p w14:paraId="6C7B3EFB" w14:textId="7E5843E5" w:rsidR="00AE275B" w:rsidRDefault="00EB70D9" w:rsidP="00C15DE3">
      <w:pPr>
        <w:pStyle w:val="ListNumber"/>
        <w:rPr>
          <w:rStyle w:val="Strong"/>
          <w:b w:val="0"/>
          <w:bCs/>
        </w:rPr>
      </w:pPr>
      <w:r>
        <w:rPr>
          <w:rStyle w:val="Strong"/>
          <w:b w:val="0"/>
          <w:bCs/>
        </w:rPr>
        <w:t>F</w:t>
      </w:r>
      <w:r w:rsidR="005B6087">
        <w:rPr>
          <w:rStyle w:val="Strong"/>
          <w:b w:val="0"/>
          <w:bCs/>
        </w:rPr>
        <w:t>or each of the stages on your timeline, write an adverbial phrase that indicates the time that the stage happened in relation to the previous event.</w:t>
      </w:r>
      <w:r w:rsidR="36922624" w:rsidRPr="78E1F081">
        <w:rPr>
          <w:rStyle w:val="Strong"/>
          <w:b w:val="0"/>
        </w:rPr>
        <w:t xml:space="preserve"> For example, ‘</w:t>
      </w:r>
      <w:r w:rsidR="00CB1E16">
        <w:rPr>
          <w:rStyle w:val="Strong"/>
          <w:b w:val="0"/>
        </w:rPr>
        <w:t>A few d</w:t>
      </w:r>
      <w:r w:rsidR="36922624" w:rsidRPr="78E1F081">
        <w:rPr>
          <w:rStyle w:val="Strong"/>
          <w:b w:val="0"/>
        </w:rPr>
        <w:t xml:space="preserve">ays </w:t>
      </w:r>
      <w:proofErr w:type="gramStart"/>
      <w:r w:rsidR="36922624" w:rsidRPr="4791F8BE">
        <w:rPr>
          <w:rStyle w:val="Strong"/>
          <w:b w:val="0"/>
        </w:rPr>
        <w:t>later,…</w:t>
      </w:r>
      <w:proofErr w:type="gramEnd"/>
      <w:r w:rsidR="36922624" w:rsidRPr="4791F8BE">
        <w:rPr>
          <w:rStyle w:val="Strong"/>
          <w:b w:val="0"/>
        </w:rPr>
        <w:t>'.</w:t>
      </w:r>
    </w:p>
    <w:p w14:paraId="33AFD302" w14:textId="17ABE9A9" w:rsidR="003D044D" w:rsidRDefault="003D044D" w:rsidP="00C15DE3">
      <w:pPr>
        <w:pStyle w:val="ListNumber"/>
        <w:rPr>
          <w:rStyle w:val="Strong"/>
          <w:b w:val="0"/>
          <w:bCs/>
        </w:rPr>
      </w:pPr>
      <w:r>
        <w:rPr>
          <w:rStyle w:val="Strong"/>
          <w:b w:val="0"/>
          <w:bCs/>
        </w:rPr>
        <w:t xml:space="preserve">Using the adverbial </w:t>
      </w:r>
      <w:proofErr w:type="gramStart"/>
      <w:r>
        <w:rPr>
          <w:rStyle w:val="Strong"/>
          <w:b w:val="0"/>
          <w:bCs/>
        </w:rPr>
        <w:t>phrases</w:t>
      </w:r>
      <w:proofErr w:type="gramEnd"/>
      <w:r>
        <w:rPr>
          <w:rStyle w:val="Strong"/>
          <w:b w:val="0"/>
          <w:bCs/>
        </w:rPr>
        <w:t xml:space="preserve"> you created </w:t>
      </w:r>
      <w:r w:rsidR="173E6A3E" w:rsidRPr="2AE27AB1">
        <w:rPr>
          <w:rStyle w:val="Strong"/>
          <w:b w:val="0"/>
        </w:rPr>
        <w:t xml:space="preserve">to begin your paragraphs </w:t>
      </w:r>
      <w:r>
        <w:rPr>
          <w:rStyle w:val="Strong"/>
          <w:b w:val="0"/>
          <w:bCs/>
        </w:rPr>
        <w:t xml:space="preserve">in question </w:t>
      </w:r>
      <w:r w:rsidR="007A7E60">
        <w:rPr>
          <w:rStyle w:val="Strong"/>
          <w:b w:val="0"/>
          <w:bCs/>
        </w:rPr>
        <w:t>3</w:t>
      </w:r>
      <w:r>
        <w:rPr>
          <w:rStyle w:val="Strong"/>
          <w:b w:val="0"/>
          <w:bCs/>
        </w:rPr>
        <w:t>, compose a piece of writing th</w:t>
      </w:r>
      <w:r w:rsidR="007A7E60">
        <w:rPr>
          <w:rStyle w:val="Strong"/>
          <w:b w:val="0"/>
          <w:bCs/>
        </w:rPr>
        <w:t xml:space="preserve">at </w:t>
      </w:r>
      <w:r w:rsidR="00CB667F">
        <w:rPr>
          <w:rStyle w:val="Strong"/>
          <w:b w:val="0"/>
          <w:bCs/>
        </w:rPr>
        <w:t>chronologically describes your life event. In your writing, remember to:</w:t>
      </w:r>
    </w:p>
    <w:p w14:paraId="3B3B2062" w14:textId="059F7BC2" w:rsidR="00CD6E5B" w:rsidRPr="00A65B66" w:rsidRDefault="00CD6E5B" w:rsidP="00A65B66">
      <w:pPr>
        <w:pStyle w:val="ListNumber2"/>
        <w:numPr>
          <w:ilvl w:val="0"/>
          <w:numId w:val="80"/>
        </w:numPr>
        <w:rPr>
          <w:rStyle w:val="Strong"/>
          <w:b w:val="0"/>
          <w:bCs/>
        </w:rPr>
      </w:pPr>
      <w:r w:rsidRPr="00A65B66">
        <w:rPr>
          <w:rStyle w:val="Strong"/>
          <w:b w:val="0"/>
          <w:bCs/>
        </w:rPr>
        <w:t xml:space="preserve">use first person to help create your personal </w:t>
      </w:r>
      <w:proofErr w:type="gramStart"/>
      <w:r w:rsidRPr="00A65B66">
        <w:rPr>
          <w:rStyle w:val="Strong"/>
          <w:b w:val="0"/>
          <w:bCs/>
        </w:rPr>
        <w:t>voice</w:t>
      </w:r>
      <w:proofErr w:type="gramEnd"/>
    </w:p>
    <w:p w14:paraId="690CF655" w14:textId="1ABF62B9" w:rsidR="00CB667F" w:rsidRDefault="00CD6E5B" w:rsidP="00A65B66">
      <w:pPr>
        <w:pStyle w:val="ListNumber2"/>
        <w:rPr>
          <w:rStyle w:val="Strong"/>
          <w:b w:val="0"/>
          <w:bCs/>
        </w:rPr>
      </w:pPr>
      <w:r>
        <w:rPr>
          <w:rStyle w:val="Strong"/>
          <w:b w:val="0"/>
          <w:bCs/>
        </w:rPr>
        <w:t>a</w:t>
      </w:r>
      <w:r w:rsidR="00282BB7">
        <w:rPr>
          <w:rStyle w:val="Strong"/>
          <w:b w:val="0"/>
          <w:bCs/>
        </w:rPr>
        <w:t xml:space="preserve">dd information in each paragraph that shows why that part of the overall event was </w:t>
      </w:r>
      <w:proofErr w:type="gramStart"/>
      <w:r w:rsidR="00282BB7">
        <w:rPr>
          <w:rStyle w:val="Strong"/>
          <w:b w:val="0"/>
          <w:bCs/>
        </w:rPr>
        <w:t>important</w:t>
      </w:r>
      <w:proofErr w:type="gramEnd"/>
    </w:p>
    <w:p w14:paraId="04D74DEB" w14:textId="4046A95D" w:rsidR="008250D1" w:rsidRPr="003C40A0" w:rsidRDefault="00CD6E5B" w:rsidP="00A65B66">
      <w:pPr>
        <w:pStyle w:val="ListNumber2"/>
        <w:rPr>
          <w:rStyle w:val="Strong"/>
          <w:b w:val="0"/>
          <w:bCs/>
        </w:rPr>
      </w:pPr>
      <w:r>
        <w:rPr>
          <w:rStyle w:val="Strong"/>
          <w:b w:val="0"/>
          <w:bCs/>
        </w:rPr>
        <w:t>use complex sentences to start each paragraph</w:t>
      </w:r>
      <w:r w:rsidR="00BC2E73">
        <w:rPr>
          <w:rStyle w:val="Strong"/>
          <w:b w:val="0"/>
          <w:bCs/>
        </w:rPr>
        <w:t>.</w:t>
      </w:r>
    </w:p>
    <w:p w14:paraId="60EB420B" w14:textId="06A7BEB1" w:rsidR="008250D1" w:rsidRDefault="00996717" w:rsidP="008250D1">
      <w:pPr>
        <w:pStyle w:val="FeatureBox2"/>
      </w:pPr>
      <w:r w:rsidRPr="00996717">
        <w:rPr>
          <w:b/>
          <w:bCs/>
        </w:rPr>
        <w:t xml:space="preserve">Teacher </w:t>
      </w:r>
      <w:proofErr w:type="gramStart"/>
      <w:r w:rsidRPr="00996717">
        <w:rPr>
          <w:b/>
          <w:bCs/>
        </w:rPr>
        <w:t>note</w:t>
      </w:r>
      <w:proofErr w:type="gramEnd"/>
      <w:r w:rsidR="005A3627" w:rsidRPr="00996717">
        <w:rPr>
          <w:b/>
          <w:bCs/>
        </w:rPr>
        <w:t>:</w:t>
      </w:r>
      <w:r w:rsidR="008250D1">
        <w:t xml:space="preserve"> t</w:t>
      </w:r>
      <w:r w:rsidR="008250D1" w:rsidRPr="00742664">
        <w:t xml:space="preserve">he importance of the explicit teaching of sentence level writing </w:t>
      </w:r>
      <w:r w:rsidR="003F5D64">
        <w:t>is</w:t>
      </w:r>
      <w:r w:rsidR="008250D1" w:rsidRPr="00742664">
        <w:t xml:space="preserve"> explored in chapter 1 of Hochman and Wexler’s </w:t>
      </w:r>
      <w:r w:rsidR="008250D1" w:rsidRPr="00742664">
        <w:rPr>
          <w:i/>
          <w:iCs/>
        </w:rPr>
        <w:t>The Writing Revolution</w:t>
      </w:r>
      <w:r w:rsidR="008250D1">
        <w:t xml:space="preserve"> (2017)</w:t>
      </w:r>
      <w:r w:rsidR="008250D1" w:rsidRPr="00742664">
        <w:t>.</w:t>
      </w:r>
      <w:r w:rsidR="00A871AB">
        <w:t xml:space="preserve"> </w:t>
      </w:r>
      <w:r w:rsidR="008E71EC">
        <w:t>Providing sentence-level instruction is imperative to the creation of longer texts</w:t>
      </w:r>
      <w:r w:rsidR="008C6548">
        <w:t>. B</w:t>
      </w:r>
      <w:r w:rsidR="008E71EC">
        <w:t>efore we can expect students to grasp structures for longer pieces of writing</w:t>
      </w:r>
      <w:r w:rsidR="00B4377C">
        <w:t>, they need to know how to st</w:t>
      </w:r>
      <w:r w:rsidR="00EB3393">
        <w:t xml:space="preserve">ructure and phrase their ideas into cohesive sentences. This need is reflected in the </w:t>
      </w:r>
      <w:hyperlink r:id="rId33" w:history="1">
        <w:r w:rsidR="00EB3393" w:rsidRPr="004272AF">
          <w:rPr>
            <w:rStyle w:val="Hyperlink"/>
          </w:rPr>
          <w:t>English K</w:t>
        </w:r>
        <w:r w:rsidR="00B34B0E">
          <w:rPr>
            <w:rStyle w:val="Hyperlink"/>
          </w:rPr>
          <w:t>–</w:t>
        </w:r>
        <w:r w:rsidR="00EB3393" w:rsidRPr="004272AF">
          <w:rPr>
            <w:rStyle w:val="Hyperlink"/>
          </w:rPr>
          <w:t xml:space="preserve">10 </w:t>
        </w:r>
        <w:r w:rsidR="008C6548">
          <w:rPr>
            <w:rStyle w:val="Hyperlink"/>
          </w:rPr>
          <w:t>S</w:t>
        </w:r>
        <w:r w:rsidR="008764D7" w:rsidRPr="004272AF">
          <w:rPr>
            <w:rStyle w:val="Hyperlink"/>
          </w:rPr>
          <w:t>yllabus</w:t>
        </w:r>
      </w:hyperlink>
      <w:r w:rsidR="008764D7">
        <w:rPr>
          <w:rStyle w:val="Hyperlink"/>
        </w:rPr>
        <w:t xml:space="preserve"> </w:t>
      </w:r>
      <w:r w:rsidR="008764D7">
        <w:t xml:space="preserve">(NESA 2022) through the </w:t>
      </w:r>
      <w:r w:rsidR="00FB4AC7">
        <w:t>sentence level language content group</w:t>
      </w:r>
      <w:r w:rsidR="003F5D64">
        <w:t xml:space="preserve"> that sits for Stage 4 within EN4-ECA-01.</w:t>
      </w:r>
      <w:r w:rsidR="00284E2F">
        <w:t xml:space="preserve"> Hochman and Wexler </w:t>
      </w:r>
      <w:r w:rsidR="004E2843">
        <w:t>also</w:t>
      </w:r>
      <w:r w:rsidR="00284E2F">
        <w:t xml:space="preserve"> </w:t>
      </w:r>
      <w:r w:rsidR="003A5ADD">
        <w:t xml:space="preserve">explore the role </w:t>
      </w:r>
      <w:r w:rsidR="000D5CAB">
        <w:t>of</w:t>
      </w:r>
      <w:r w:rsidR="003A5ADD">
        <w:t xml:space="preserve"> </w:t>
      </w:r>
      <w:r w:rsidR="00A54A45">
        <w:t>the planning and revising phases of the recursive writing process</w:t>
      </w:r>
      <w:r w:rsidR="00DC649D">
        <w:t>.</w:t>
      </w:r>
      <w:r w:rsidR="00E5206E">
        <w:t xml:space="preserve"> This resource contains one </w:t>
      </w:r>
      <w:r w:rsidR="00171BBC">
        <w:t>strategy to planning</w:t>
      </w:r>
      <w:r w:rsidR="002458E8">
        <w:t xml:space="preserve"> for writing which incorporates the </w:t>
      </w:r>
      <w:r w:rsidR="002A4888">
        <w:t>consideration of ideas</w:t>
      </w:r>
      <w:r w:rsidR="29BF2641">
        <w:t>,</w:t>
      </w:r>
      <w:r w:rsidR="002A4888">
        <w:t xml:space="preserve"> and</w:t>
      </w:r>
      <w:r w:rsidR="00932A3A">
        <w:t xml:space="preserve"> the controlled and intentional use of complex sentence structures</w:t>
      </w:r>
      <w:r w:rsidR="00BC2E73">
        <w:t xml:space="preserve"> before writing begins.</w:t>
      </w:r>
    </w:p>
    <w:p w14:paraId="2C455318" w14:textId="715FF1F0" w:rsidR="00803970" w:rsidRPr="00AB38B8" w:rsidRDefault="0F549DBC" w:rsidP="00AB38B8">
      <w:pPr>
        <w:pStyle w:val="Heading2"/>
      </w:pPr>
      <w:bookmarkStart w:id="42" w:name="_Toc130408803"/>
      <w:r>
        <w:t>Phase</w:t>
      </w:r>
      <w:r w:rsidR="00803970" w:rsidRPr="006F3FF7">
        <w:t xml:space="preserve"> </w:t>
      </w:r>
      <w:r w:rsidR="000C4F49">
        <w:t>4</w:t>
      </w:r>
      <w:r w:rsidR="00803970" w:rsidRPr="006F3FF7">
        <w:t xml:space="preserve"> – </w:t>
      </w:r>
      <w:r w:rsidR="001C53A2">
        <w:t>deepening connections</w:t>
      </w:r>
      <w:r w:rsidR="00233DD7">
        <w:t xml:space="preserve"> between texts and concepts</w:t>
      </w:r>
      <w:bookmarkEnd w:id="42"/>
    </w:p>
    <w:p w14:paraId="09594CA7" w14:textId="77777777" w:rsidR="000A0EB7" w:rsidRDefault="000A0EB7" w:rsidP="000A0EB7">
      <w:pPr>
        <w:pStyle w:val="FeatureBox2"/>
      </w:pPr>
      <w:bookmarkStart w:id="43" w:name="_Hlk129277149"/>
      <w:r>
        <w:t xml:space="preserve">In the ‘deepening connections between texts and concepts’ phase, students return to a close study of text, this time further pieces from the collection of poems by </w:t>
      </w:r>
      <w:proofErr w:type="spellStart"/>
      <w:r>
        <w:t>Solli</w:t>
      </w:r>
      <w:proofErr w:type="spellEnd"/>
      <w:r>
        <w:t xml:space="preserve"> Raphael that frames this program. The focus of this section</w:t>
      </w:r>
      <w:r w:rsidRPr="00C37A1A">
        <w:t xml:space="preserve"> </w:t>
      </w:r>
      <w:r>
        <w:t xml:space="preserve">is on examining the language and </w:t>
      </w:r>
      <w:r>
        <w:lastRenderedPageBreak/>
        <w:t xml:space="preserve">textual features of Raphael’s poetry, so that students develop a critical engagement with the ways in which his compositions allow him to embed his perspectives and use a powerful writing voice to position the audience for maximum impact. </w:t>
      </w:r>
    </w:p>
    <w:p w14:paraId="41DE6B20" w14:textId="77777777" w:rsidR="000A0EB7" w:rsidRDefault="000A0EB7" w:rsidP="000A0EB7">
      <w:pPr>
        <w:pStyle w:val="FeatureBox2"/>
      </w:pPr>
      <w:r w:rsidRPr="009C35CB">
        <w:t>The teacher recognises students’ prior understanding o</w:t>
      </w:r>
      <w:r>
        <w:t>f poetry forms and language features, as well as other mediums through which youth voices are heard. A deepening awareness of the ways in which the textual features of poetry are used by composers to impact on the audience, also underpins this phase.</w:t>
      </w:r>
    </w:p>
    <w:p w14:paraId="0CC08DE6" w14:textId="77777777" w:rsidR="000A0EB7" w:rsidRPr="009C35CB" w:rsidRDefault="000A0EB7" w:rsidP="000A0EB7">
      <w:pPr>
        <w:pStyle w:val="FeatureBox2"/>
      </w:pPr>
      <w:r>
        <w:t>Students practise their inference-making skills during the critical response to poetry. They analyse language forms and features and then develop increasingly well-organised analytical writing to express their informed personal responses. Teaching and learning activities progress generally from teacher-centred, through guided and collaborative, towards independent application.</w:t>
      </w:r>
    </w:p>
    <w:bookmarkEnd w:id="43"/>
    <w:p w14:paraId="7494388D" w14:textId="7597DC66" w:rsidR="00ED3B41" w:rsidRDefault="00ED3B41" w:rsidP="00ED3B41">
      <w:r>
        <w:t>The following texts and activities accompany the ‘deepening connections between texts and concept</w:t>
      </w:r>
      <w:r w:rsidR="00F44C55">
        <w:t>s</w:t>
      </w:r>
      <w:r>
        <w:t>’ phase.</w:t>
      </w:r>
    </w:p>
    <w:p w14:paraId="59CC8703" w14:textId="5DDA092A" w:rsidR="00D30ECF" w:rsidRPr="00775FBB" w:rsidRDefault="00FA512A" w:rsidP="00775FBB">
      <w:pPr>
        <w:pStyle w:val="Heading3"/>
      </w:pPr>
      <w:bookmarkStart w:id="44" w:name="_Toc130408804"/>
      <w:r>
        <w:t>Phase</w:t>
      </w:r>
      <w:r w:rsidR="00D30ECF">
        <w:t xml:space="preserve"> 4, </w:t>
      </w:r>
      <w:r>
        <w:t>resource</w:t>
      </w:r>
      <w:r w:rsidR="00D30ECF">
        <w:t xml:space="preserve"> 1 </w:t>
      </w:r>
      <w:r w:rsidR="003533D9">
        <w:t>–</w:t>
      </w:r>
      <w:r w:rsidR="00D30ECF">
        <w:t xml:space="preserve"> </w:t>
      </w:r>
      <w:r w:rsidR="003533D9">
        <w:t xml:space="preserve">cut up sections of </w:t>
      </w:r>
      <w:r w:rsidR="00C9196F">
        <w:t xml:space="preserve">the </w:t>
      </w:r>
      <w:proofErr w:type="gramStart"/>
      <w:r w:rsidR="003533D9">
        <w:t>poem</w:t>
      </w:r>
      <w:bookmarkEnd w:id="44"/>
      <w:proofErr w:type="gramEnd"/>
    </w:p>
    <w:p w14:paraId="3F9811B3" w14:textId="43335594" w:rsidR="003533D9" w:rsidRDefault="00327F4C" w:rsidP="00ED3B41">
      <w:r>
        <w:t xml:space="preserve">Here is one suggestion for </w:t>
      </w:r>
      <w:r w:rsidR="00A323E0">
        <w:t xml:space="preserve">how </w:t>
      </w:r>
      <w:r>
        <w:t>you might cut up ‘</w:t>
      </w:r>
      <w:r w:rsidRPr="00FD53D7">
        <w:t>Australian Air</w:t>
      </w:r>
      <w:r>
        <w:t xml:space="preserve">’ so that the </w:t>
      </w:r>
      <w:r w:rsidR="00A323E0">
        <w:t>re-making activity focuses students on key</w:t>
      </w:r>
      <w:r w:rsidR="006D4653">
        <w:t xml:space="preserve"> textual features that determine the reading pathway.</w:t>
      </w:r>
    </w:p>
    <w:p w14:paraId="3598C25C" w14:textId="18237085" w:rsidR="00E05657" w:rsidRDefault="00E05657" w:rsidP="00B3628A">
      <w:pPr>
        <w:pStyle w:val="Quote"/>
      </w:pPr>
      <w:r>
        <w:lastRenderedPageBreak/>
        <w:t>Australian Air</w:t>
      </w:r>
    </w:p>
    <w:p w14:paraId="406516F8" w14:textId="53ED3725" w:rsidR="00E05657" w:rsidRDefault="00E05657" w:rsidP="00B3628A">
      <w:pPr>
        <w:pStyle w:val="Quote"/>
      </w:pPr>
      <w:r>
        <w:t xml:space="preserve">it's the invisible goodness, that links our </w:t>
      </w:r>
      <w:proofErr w:type="gramStart"/>
      <w:r>
        <w:t>brain</w:t>
      </w:r>
      <w:proofErr w:type="gramEnd"/>
    </w:p>
    <w:p w14:paraId="012EEFE1" w14:textId="7A3DF820" w:rsidR="00E05657" w:rsidRDefault="00E05657" w:rsidP="00B3628A">
      <w:pPr>
        <w:pStyle w:val="Quote"/>
      </w:pPr>
      <w:r>
        <w:t>with full gain,</w:t>
      </w:r>
    </w:p>
    <w:p w14:paraId="4FFB3434" w14:textId="4E69752F" w:rsidR="00266B1B" w:rsidRDefault="00E05657" w:rsidP="00B3628A">
      <w:pPr>
        <w:pStyle w:val="Quote"/>
      </w:pPr>
      <w:proofErr w:type="gramStart"/>
      <w:r>
        <w:t>so</w:t>
      </w:r>
      <w:proofErr w:type="gramEnd"/>
      <w:r>
        <w:t xml:space="preserve"> we can think without a strain,</w:t>
      </w:r>
    </w:p>
    <w:p w14:paraId="00B53EAB" w14:textId="65B7909D" w:rsidR="00E05657" w:rsidRDefault="00266B1B" w:rsidP="00B3628A">
      <w:pPr>
        <w:pStyle w:val="Quote"/>
      </w:pPr>
      <w:r>
        <w:t>----------- cut here ------------------</w:t>
      </w:r>
      <w:r w:rsidR="00E05657">
        <w:t xml:space="preserve"> </w:t>
      </w:r>
    </w:p>
    <w:p w14:paraId="4431D4E1" w14:textId="1F1BB4E7" w:rsidR="00E05657" w:rsidRDefault="00E05657" w:rsidP="00B3628A">
      <w:pPr>
        <w:pStyle w:val="Quote"/>
      </w:pPr>
      <w:r>
        <w:t>and without it, we would probably go insane.</w:t>
      </w:r>
    </w:p>
    <w:p w14:paraId="46C087E7" w14:textId="3063996E" w:rsidR="00E05657" w:rsidRDefault="00E05657" w:rsidP="00B3628A">
      <w:pPr>
        <w:pStyle w:val="Quote"/>
      </w:pPr>
      <w:r>
        <w:t>And it goes through our blood veins,</w:t>
      </w:r>
    </w:p>
    <w:p w14:paraId="632A7112" w14:textId="7801E28E" w:rsidR="00E05657" w:rsidRDefault="00E05657" w:rsidP="00B3628A">
      <w:pPr>
        <w:pStyle w:val="Quote"/>
      </w:pPr>
      <w:r>
        <w:t>and acts like a water main,</w:t>
      </w:r>
    </w:p>
    <w:p w14:paraId="6E40BCAB" w14:textId="4760C0DC" w:rsidR="00E05657" w:rsidRDefault="00E05657" w:rsidP="00B3628A">
      <w:pPr>
        <w:pStyle w:val="Quote"/>
      </w:pPr>
      <w:r>
        <w:t>the more we get, the more our plants grow,</w:t>
      </w:r>
    </w:p>
    <w:p w14:paraId="4492D2FF" w14:textId="7E63D057" w:rsidR="00E05657" w:rsidRDefault="00E05657" w:rsidP="00B3628A">
      <w:pPr>
        <w:pStyle w:val="Quote"/>
      </w:pPr>
      <w:r>
        <w:t>the more our cells grow,</w:t>
      </w:r>
    </w:p>
    <w:p w14:paraId="4FB5699C" w14:textId="6BAC458D" w:rsidR="00E05657" w:rsidRDefault="00E05657" w:rsidP="00B3628A">
      <w:pPr>
        <w:pStyle w:val="Quote"/>
      </w:pPr>
      <w:r>
        <w:t>the more we grow,</w:t>
      </w:r>
    </w:p>
    <w:p w14:paraId="7DA171DD" w14:textId="4AF51CEC" w:rsidR="00E05657" w:rsidRDefault="00E05657" w:rsidP="00B3628A">
      <w:pPr>
        <w:pStyle w:val="Quote"/>
      </w:pPr>
      <w:r>
        <w:t>in wealth and health,</w:t>
      </w:r>
    </w:p>
    <w:p w14:paraId="359A3694" w14:textId="55F5E6D6" w:rsidR="00E05657" w:rsidRDefault="00E05657" w:rsidP="00B3628A">
      <w:pPr>
        <w:pStyle w:val="Quote"/>
      </w:pPr>
      <w:r>
        <w:t>and although our lives are stressful and pressurised with</w:t>
      </w:r>
    </w:p>
    <w:p w14:paraId="28232633" w14:textId="77777777" w:rsidR="007B5AB3" w:rsidRDefault="00E05657" w:rsidP="00B3628A">
      <w:pPr>
        <w:pStyle w:val="Quote"/>
      </w:pPr>
      <w:r>
        <w:t xml:space="preserve">anxiety and control, and you're still working on </w:t>
      </w:r>
      <w:proofErr w:type="gramStart"/>
      <w:r>
        <w:t>relaxing</w:t>
      </w:r>
      <w:proofErr w:type="gramEnd"/>
    </w:p>
    <w:p w14:paraId="782C9903" w14:textId="479AE1C9" w:rsidR="00E05657" w:rsidRDefault="007B5AB3" w:rsidP="00B3628A">
      <w:pPr>
        <w:pStyle w:val="Quote"/>
      </w:pPr>
      <w:r>
        <w:t>------------ cut here -------------</w:t>
      </w:r>
    </w:p>
    <w:p w14:paraId="61F712B5" w14:textId="491B1890" w:rsidR="00E05657" w:rsidRDefault="00E05657" w:rsidP="00B3628A">
      <w:pPr>
        <w:pStyle w:val="Quote"/>
      </w:pPr>
      <w:r>
        <w:t>your soul, while running around the magnetic pole,</w:t>
      </w:r>
    </w:p>
    <w:p w14:paraId="5E958517" w14:textId="5F8AD2FF" w:rsidR="00E05657" w:rsidRDefault="00E05657" w:rsidP="00B3628A">
      <w:pPr>
        <w:pStyle w:val="Quote"/>
      </w:pPr>
      <w:r>
        <w:t>looking for your self-control, and although it’s taking its toll,</w:t>
      </w:r>
    </w:p>
    <w:p w14:paraId="291FAD4E" w14:textId="77777777" w:rsidR="00E05657" w:rsidRDefault="00E05657" w:rsidP="00B3628A">
      <w:pPr>
        <w:pStyle w:val="Quote"/>
      </w:pPr>
      <w:r>
        <w:t>we still breathe.</w:t>
      </w:r>
    </w:p>
    <w:p w14:paraId="3F485D08" w14:textId="6BCD6F74" w:rsidR="00E05657" w:rsidRDefault="00E05657" w:rsidP="00B3628A">
      <w:pPr>
        <w:pStyle w:val="Quote"/>
      </w:pPr>
      <w:r>
        <w:t xml:space="preserve">We breathe in, we breathe </w:t>
      </w:r>
      <w:proofErr w:type="gramStart"/>
      <w:r>
        <w:t>out</w:t>
      </w:r>
      <w:proofErr w:type="gramEnd"/>
    </w:p>
    <w:p w14:paraId="5625D1A0" w14:textId="15E67A34" w:rsidR="00E05657" w:rsidRDefault="00E05657" w:rsidP="00B3628A">
      <w:pPr>
        <w:pStyle w:val="Quote"/>
      </w:pPr>
      <w:r>
        <w:t xml:space="preserve">Since the day of our arrival, we've been killing our </w:t>
      </w:r>
      <w:proofErr w:type="gramStart"/>
      <w:r>
        <w:t>own</w:t>
      </w:r>
      <w:proofErr w:type="gramEnd"/>
    </w:p>
    <w:p w14:paraId="03E7B92D" w14:textId="5B1AA566" w:rsidR="00E05657" w:rsidRDefault="00E05657" w:rsidP="00B3628A">
      <w:pPr>
        <w:pStyle w:val="Quote"/>
      </w:pPr>
      <w:r>
        <w:t>survival, and it's vital, that our sidle title is put aside, so</w:t>
      </w:r>
    </w:p>
    <w:p w14:paraId="6BB7A2DA" w14:textId="28481E29" w:rsidR="00E05657" w:rsidRDefault="00E05657" w:rsidP="00B3628A">
      <w:pPr>
        <w:pStyle w:val="Quote"/>
      </w:pPr>
      <w:r>
        <w:t>we can become ONE with our rivals.</w:t>
      </w:r>
    </w:p>
    <w:p w14:paraId="21374F8F" w14:textId="063F501A" w:rsidR="00CA31ED" w:rsidRDefault="00CA31ED" w:rsidP="00B3628A">
      <w:pPr>
        <w:pStyle w:val="Quote"/>
      </w:pPr>
      <w:r>
        <w:t>---------------- cut here ------------------</w:t>
      </w:r>
    </w:p>
    <w:p w14:paraId="7EEF652D" w14:textId="77777777" w:rsidR="00E05657" w:rsidRDefault="00E05657" w:rsidP="00B3628A">
      <w:pPr>
        <w:pStyle w:val="Quote"/>
      </w:pPr>
      <w:r>
        <w:t>We breathe in, we breathe out.</w:t>
      </w:r>
    </w:p>
    <w:p w14:paraId="41096369" w14:textId="01A5E7B3" w:rsidR="00E05657" w:rsidRDefault="00E05657" w:rsidP="00B3628A">
      <w:pPr>
        <w:pStyle w:val="Quote"/>
      </w:pPr>
      <w:r>
        <w:t>So don’t sit around waiting for your life to caper, instead –</w:t>
      </w:r>
    </w:p>
    <w:p w14:paraId="20379AEC" w14:textId="7666B0F2" w:rsidR="00E05657" w:rsidRDefault="00E05657" w:rsidP="00B3628A">
      <w:pPr>
        <w:pStyle w:val="Quote"/>
      </w:pPr>
      <w:r>
        <w:t>grab your pens and your paper – your voices and your eyes,</w:t>
      </w:r>
    </w:p>
    <w:p w14:paraId="103F192B" w14:textId="636B4B89" w:rsidR="00E05657" w:rsidRDefault="00E05657" w:rsidP="00B3628A">
      <w:pPr>
        <w:pStyle w:val="Quote"/>
      </w:pPr>
      <w:proofErr w:type="gramStart"/>
      <w:r>
        <w:t>so</w:t>
      </w:r>
      <w:proofErr w:type="gramEnd"/>
      <w:r>
        <w:t xml:space="preserve"> we can reach for the sky, and look down on the world,</w:t>
      </w:r>
    </w:p>
    <w:p w14:paraId="5FB53A65" w14:textId="2971C25E" w:rsidR="00E05657" w:rsidRDefault="00E05657" w:rsidP="00B3628A">
      <w:pPr>
        <w:pStyle w:val="Quote"/>
      </w:pPr>
      <w:r>
        <w:t>and tell them why,</w:t>
      </w:r>
    </w:p>
    <w:p w14:paraId="468E223D" w14:textId="0C3A48CC" w:rsidR="00E05657" w:rsidRDefault="00E05657" w:rsidP="00B3628A">
      <w:pPr>
        <w:pStyle w:val="Quote"/>
      </w:pPr>
      <w:r>
        <w:t xml:space="preserve">we need to make a </w:t>
      </w:r>
      <w:proofErr w:type="gramStart"/>
      <w:r>
        <w:t>change</w:t>
      </w:r>
      <w:proofErr w:type="gramEnd"/>
    </w:p>
    <w:p w14:paraId="55C44710" w14:textId="40DB4FF4" w:rsidR="00E05657" w:rsidRDefault="00E05657" w:rsidP="00B3628A">
      <w:pPr>
        <w:pStyle w:val="Quote"/>
      </w:pPr>
      <w:r>
        <w:t>To our lives.</w:t>
      </w:r>
    </w:p>
    <w:p w14:paraId="65E726E6" w14:textId="1A74F0C9" w:rsidR="00E05657" w:rsidRDefault="00E05657" w:rsidP="00B3628A">
      <w:pPr>
        <w:pStyle w:val="Quote"/>
      </w:pPr>
      <w:r>
        <w:lastRenderedPageBreak/>
        <w:t>Because we don’t have to be these average everyday</w:t>
      </w:r>
    </w:p>
    <w:p w14:paraId="6FCC2995" w14:textId="134618AD" w:rsidR="00E05657" w:rsidRDefault="00E05657" w:rsidP="00B3628A">
      <w:pPr>
        <w:pStyle w:val="Quote"/>
      </w:pPr>
      <w:r>
        <w:t>humans anymore.</w:t>
      </w:r>
    </w:p>
    <w:p w14:paraId="51210108" w14:textId="19C7AB19" w:rsidR="00E61D29" w:rsidRDefault="00E61D29" w:rsidP="00B3628A">
      <w:pPr>
        <w:pStyle w:val="Quote"/>
      </w:pPr>
      <w:r>
        <w:t>------------- cut here --------------</w:t>
      </w:r>
    </w:p>
    <w:p w14:paraId="066425C7" w14:textId="00CFB53B" w:rsidR="00E05657" w:rsidRDefault="00E05657" w:rsidP="00B3628A">
      <w:pPr>
        <w:pStyle w:val="Quote"/>
      </w:pPr>
      <w:r>
        <w:t xml:space="preserve">We can show this world what we feel, </w:t>
      </w:r>
      <w:proofErr w:type="gramStart"/>
      <w:r>
        <w:t>see</w:t>
      </w:r>
      <w:proofErr w:type="gramEnd"/>
      <w:r>
        <w:t xml:space="preserve"> and think,</w:t>
      </w:r>
    </w:p>
    <w:p w14:paraId="4B0A0574" w14:textId="3B683C1A" w:rsidR="00E05657" w:rsidRDefault="00E05657" w:rsidP="00B3628A">
      <w:pPr>
        <w:pStyle w:val="Quote"/>
      </w:pPr>
      <w:r>
        <w:t>and that might be the hidden link,</w:t>
      </w:r>
    </w:p>
    <w:p w14:paraId="5A801BE4" w14:textId="4A0323B6" w:rsidR="00E05657" w:rsidRDefault="00E05657" w:rsidP="00B3628A">
      <w:pPr>
        <w:pStyle w:val="Quote"/>
      </w:pPr>
      <w:r>
        <w:t>between peace, war and humans causing our own race to</w:t>
      </w:r>
    </w:p>
    <w:p w14:paraId="7FBAD11E" w14:textId="757DE3FE" w:rsidR="00E05657" w:rsidRDefault="00E05657" w:rsidP="00B3628A">
      <w:pPr>
        <w:pStyle w:val="Quote"/>
      </w:pPr>
      <w:r>
        <w:t>be extinct.</w:t>
      </w:r>
    </w:p>
    <w:p w14:paraId="3CF55D31" w14:textId="79A0702B" w:rsidR="00E05657" w:rsidRDefault="00E05657" w:rsidP="00B3628A">
      <w:pPr>
        <w:pStyle w:val="Quote"/>
      </w:pPr>
      <w:r>
        <w:t>And sometimes</w:t>
      </w:r>
    </w:p>
    <w:p w14:paraId="2C04ECDB" w14:textId="575F59BE" w:rsidR="00E05657" w:rsidRDefault="00E05657" w:rsidP="00B3628A">
      <w:pPr>
        <w:pStyle w:val="Quote"/>
      </w:pPr>
      <w:r>
        <w:t>We need to breathe out,</w:t>
      </w:r>
    </w:p>
    <w:p w14:paraId="53FF4F0C" w14:textId="0005C570" w:rsidR="00E05657" w:rsidRDefault="00E05657" w:rsidP="00B3628A">
      <w:pPr>
        <w:pStyle w:val="Quote"/>
      </w:pPr>
      <w:r>
        <w:t xml:space="preserve">just so we can breathe in </w:t>
      </w:r>
      <w:proofErr w:type="gramStart"/>
      <w:r>
        <w:t>kindness</w:t>
      </w:r>
      <w:proofErr w:type="gramEnd"/>
    </w:p>
    <w:p w14:paraId="04884FC3" w14:textId="7874013F" w:rsidR="00E05657" w:rsidRDefault="00E05657" w:rsidP="00B3628A">
      <w:pPr>
        <w:pStyle w:val="Quote"/>
      </w:pPr>
      <w:r>
        <w:t>and passion.</w:t>
      </w:r>
    </w:p>
    <w:p w14:paraId="7C689B7E" w14:textId="3F57E103" w:rsidR="00E05657" w:rsidRDefault="00E05657" w:rsidP="00B3628A">
      <w:pPr>
        <w:pStyle w:val="Quote"/>
      </w:pPr>
      <w:r>
        <w:t>Because this Australian air is polluted with,</w:t>
      </w:r>
    </w:p>
    <w:p w14:paraId="54221EB1" w14:textId="6455A209" w:rsidR="00E05657" w:rsidRDefault="00E05657" w:rsidP="00B3628A">
      <w:pPr>
        <w:pStyle w:val="Quote"/>
      </w:pPr>
      <w:r>
        <w:t>Choking from our own depression,</w:t>
      </w:r>
    </w:p>
    <w:p w14:paraId="3C005820" w14:textId="44362982" w:rsidR="00E05657" w:rsidRDefault="00E05657" w:rsidP="00B3628A">
      <w:pPr>
        <w:pStyle w:val="Quote"/>
      </w:pPr>
      <w:r>
        <w:t>and if we don’t fight for our rights … it’s like mixing</w:t>
      </w:r>
    </w:p>
    <w:p w14:paraId="744185B5" w14:textId="77777777" w:rsidR="00E05657" w:rsidRDefault="00E05657" w:rsidP="00B3628A">
      <w:pPr>
        <w:pStyle w:val="Quote"/>
      </w:pPr>
      <w:r>
        <w:t>hemimorphite and pegmatite, so that you can think as</w:t>
      </w:r>
    </w:p>
    <w:p w14:paraId="23D0FB18" w14:textId="3C3A46DB" w:rsidR="004E391B" w:rsidRDefault="004E391B" w:rsidP="00B3628A">
      <w:pPr>
        <w:pStyle w:val="Quote"/>
      </w:pPr>
      <w:r>
        <w:t>------------- cut here --------------</w:t>
      </w:r>
    </w:p>
    <w:p w14:paraId="10B378E7" w14:textId="6CE32BD4" w:rsidR="00E05657" w:rsidRDefault="00E05657" w:rsidP="00B3628A">
      <w:pPr>
        <w:pStyle w:val="Quote"/>
      </w:pPr>
      <w:r>
        <w:t>fast as the speed of light, but if you’re not speaking your</w:t>
      </w:r>
    </w:p>
    <w:p w14:paraId="5031EB0B" w14:textId="658819FE" w:rsidR="00E05657" w:rsidRDefault="00E05657" w:rsidP="00B3628A">
      <w:pPr>
        <w:pStyle w:val="Quote"/>
      </w:pPr>
      <w:r>
        <w:t>own sight, even though you might despite the fright to</w:t>
      </w:r>
    </w:p>
    <w:p w14:paraId="2612D685" w14:textId="315A1F68" w:rsidR="00E05657" w:rsidRDefault="00E05657" w:rsidP="00B3628A">
      <w:pPr>
        <w:pStyle w:val="Quote"/>
      </w:pPr>
      <w:r>
        <w:t>be polite and rewrite how we should reunite, we may as</w:t>
      </w:r>
    </w:p>
    <w:p w14:paraId="3BBC77C5" w14:textId="17058A86" w:rsidR="00E05657" w:rsidRDefault="00E05657" w:rsidP="00B3628A">
      <w:pPr>
        <w:pStyle w:val="Quote"/>
      </w:pPr>
      <w:r>
        <w:t xml:space="preserve">well do a plebiscite, for if we should keep </w:t>
      </w:r>
      <w:proofErr w:type="gramStart"/>
      <w:r>
        <w:t>celebrating</w:t>
      </w:r>
      <w:proofErr w:type="gramEnd"/>
    </w:p>
    <w:p w14:paraId="484B9709" w14:textId="735CD868" w:rsidR="00E05657" w:rsidRDefault="00E05657" w:rsidP="00B3628A">
      <w:pPr>
        <w:pStyle w:val="Quote"/>
      </w:pPr>
      <w:r>
        <w:t>how the blacks were killed by the whites.</w:t>
      </w:r>
    </w:p>
    <w:p w14:paraId="16EDFF47" w14:textId="7AE504B8" w:rsidR="00E05657" w:rsidRDefault="00E05657" w:rsidP="00B3628A">
      <w:pPr>
        <w:pStyle w:val="Quote"/>
      </w:pPr>
      <w:r>
        <w:t>So –</w:t>
      </w:r>
    </w:p>
    <w:p w14:paraId="16F17859" w14:textId="6843CF6D" w:rsidR="00640AB4" w:rsidRDefault="00640AB4" w:rsidP="00B3628A">
      <w:pPr>
        <w:pStyle w:val="Quote"/>
      </w:pPr>
      <w:r>
        <w:t>------------ cut here -------------</w:t>
      </w:r>
    </w:p>
    <w:p w14:paraId="4366F373" w14:textId="0DA6FA6C" w:rsidR="00E05657" w:rsidRDefault="00E05657" w:rsidP="00B3628A">
      <w:pPr>
        <w:pStyle w:val="Quote"/>
      </w:pPr>
      <w:r>
        <w:t>get out of your seats,</w:t>
      </w:r>
    </w:p>
    <w:p w14:paraId="5F966681" w14:textId="420125BF" w:rsidR="00E05657" w:rsidRDefault="00E05657" w:rsidP="00B3628A">
      <w:pPr>
        <w:pStyle w:val="Quote"/>
      </w:pPr>
      <w:proofErr w:type="gramStart"/>
      <w:r>
        <w:t>rise up</w:t>
      </w:r>
      <w:proofErr w:type="gramEnd"/>
      <w:r>
        <w:t>,</w:t>
      </w:r>
    </w:p>
    <w:p w14:paraId="27E75A00" w14:textId="68D1D38A" w:rsidR="00E05657" w:rsidRDefault="00E05657" w:rsidP="00B3628A">
      <w:pPr>
        <w:pStyle w:val="Quote"/>
      </w:pPr>
      <w:r>
        <w:t>open your windows,</w:t>
      </w:r>
    </w:p>
    <w:p w14:paraId="7174847E" w14:textId="54AD49DF" w:rsidR="00E05657" w:rsidRDefault="00E05657" w:rsidP="00B3628A">
      <w:pPr>
        <w:pStyle w:val="Quote"/>
      </w:pPr>
      <w:r>
        <w:t>let fresh air flood your homes, flood your lungs,</w:t>
      </w:r>
    </w:p>
    <w:p w14:paraId="1E0BD574" w14:textId="16F7C9B4" w:rsidR="00E05657" w:rsidRDefault="00E05657" w:rsidP="00B3628A">
      <w:pPr>
        <w:pStyle w:val="Quote"/>
      </w:pPr>
      <w:r>
        <w:t>flood your brains!</w:t>
      </w:r>
    </w:p>
    <w:p w14:paraId="47088A66" w14:textId="4D812742" w:rsidR="00E05657" w:rsidRDefault="00E05657" w:rsidP="00B3628A">
      <w:pPr>
        <w:pStyle w:val="Quote"/>
      </w:pPr>
      <w:r>
        <w:t>Change the way you think,</w:t>
      </w:r>
    </w:p>
    <w:p w14:paraId="2DB23AEE" w14:textId="6ECBDC73" w:rsidR="00E05657" w:rsidRDefault="00E05657" w:rsidP="00B3628A">
      <w:pPr>
        <w:pStyle w:val="Quote"/>
      </w:pPr>
      <w:r>
        <w:t>CHANGE the way you LIVE.</w:t>
      </w:r>
    </w:p>
    <w:p w14:paraId="298B8811" w14:textId="145D6617" w:rsidR="00E05657" w:rsidRDefault="00E05657" w:rsidP="00B3628A">
      <w:pPr>
        <w:pStyle w:val="Quote"/>
      </w:pPr>
      <w:r>
        <w:lastRenderedPageBreak/>
        <w:t>Open your eyes and breathe out yesterday’s air,</w:t>
      </w:r>
    </w:p>
    <w:p w14:paraId="68EFB237" w14:textId="62B51255" w:rsidR="00E05657" w:rsidRDefault="00E05657" w:rsidP="00B3628A">
      <w:pPr>
        <w:pStyle w:val="Quote"/>
      </w:pPr>
      <w:r>
        <w:t xml:space="preserve">and – breathe in – </w:t>
      </w:r>
      <w:proofErr w:type="gramStart"/>
      <w:r>
        <w:t>Today’s</w:t>
      </w:r>
      <w:proofErr w:type="gramEnd"/>
    </w:p>
    <w:p w14:paraId="4E94D11B" w14:textId="77777777" w:rsidR="00E05657" w:rsidRDefault="00E05657" w:rsidP="00B3628A">
      <w:pPr>
        <w:pStyle w:val="Quote"/>
      </w:pPr>
      <w:r>
        <w:t>Opportunities.</w:t>
      </w:r>
    </w:p>
    <w:p w14:paraId="7773EEB0" w14:textId="0A4ADDA5" w:rsidR="00E05657" w:rsidRPr="004A708F" w:rsidRDefault="003E486A" w:rsidP="004A708F">
      <w:pPr>
        <w:pStyle w:val="Heading3"/>
      </w:pPr>
      <w:bookmarkStart w:id="45" w:name="_Toc130408805"/>
      <w:r>
        <w:t xml:space="preserve">Phase </w:t>
      </w:r>
      <w:r w:rsidR="00D81488">
        <w:t>4, activity</w:t>
      </w:r>
      <w:r w:rsidR="001E0FE5">
        <w:t xml:space="preserve"> </w:t>
      </w:r>
      <w:r>
        <w:t>1</w:t>
      </w:r>
      <w:r w:rsidR="00F8215B">
        <w:t xml:space="preserve"> – creative reworking</w:t>
      </w:r>
      <w:bookmarkEnd w:id="45"/>
    </w:p>
    <w:p w14:paraId="51C513E0" w14:textId="3257516F" w:rsidR="008E6366" w:rsidRDefault="00D20547" w:rsidP="00ED3B41">
      <w:r>
        <w:t xml:space="preserve">For the first </w:t>
      </w:r>
      <w:r w:rsidR="00F35DB9">
        <w:t xml:space="preserve">10 </w:t>
      </w:r>
      <w:r>
        <w:t>lines of ‘</w:t>
      </w:r>
      <w:r w:rsidRPr="00B34B0E">
        <w:t>Australian Air</w:t>
      </w:r>
      <w:r>
        <w:t>’,</w:t>
      </w:r>
      <w:r w:rsidR="0051117C">
        <w:t xml:space="preserve"> </w:t>
      </w:r>
      <w:r>
        <w:t>g</w:t>
      </w:r>
      <w:r w:rsidR="0051117C">
        <w:t xml:space="preserve">uide students through each line one at a time after they have decided on a </w:t>
      </w:r>
      <w:r w:rsidR="00CB597A">
        <w:t>topic.</w:t>
      </w:r>
      <w:r w:rsidR="00C75CD0">
        <w:t xml:space="preserve"> Give </w:t>
      </w:r>
      <w:r w:rsidR="0006274B">
        <w:t>students</w:t>
      </w:r>
      <w:r w:rsidR="00C75CD0">
        <w:t xml:space="preserve"> time to work but also </w:t>
      </w:r>
      <w:r w:rsidR="002F5B5B">
        <w:t>emphasi</w:t>
      </w:r>
      <w:r w:rsidR="00C44403">
        <w:t>s</w:t>
      </w:r>
      <w:r w:rsidR="002F5B5B">
        <w:t xml:space="preserve">e that </w:t>
      </w:r>
      <w:r w:rsidR="00711177">
        <w:t xml:space="preserve">the writing </w:t>
      </w:r>
      <w:r w:rsidR="002F5B5B">
        <w:t xml:space="preserve">is a rough draft so </w:t>
      </w:r>
      <w:r w:rsidR="09781D61">
        <w:t>they should</w:t>
      </w:r>
      <w:r w:rsidR="002F5B5B">
        <w:t xml:space="preserve"> move quickly</w:t>
      </w:r>
      <w:r w:rsidR="4C96C819">
        <w:t xml:space="preserve"> through the task</w:t>
      </w:r>
      <w:r w:rsidR="002F5B5B">
        <w:t xml:space="preserve">. </w:t>
      </w:r>
      <w:r w:rsidR="0D11D883">
        <w:t xml:space="preserve">Remind students not to overthink their response </w:t>
      </w:r>
      <w:r w:rsidR="42C37FC9">
        <w:t xml:space="preserve">in this activity </w:t>
      </w:r>
      <w:r w:rsidR="0D11D883">
        <w:t xml:space="preserve">– </w:t>
      </w:r>
      <w:r w:rsidR="5A3AE1A2">
        <w:t>f</w:t>
      </w:r>
      <w:r w:rsidR="002F5B5B">
        <w:t>irst thoughts are often best</w:t>
      </w:r>
      <w:r w:rsidR="00A60296">
        <w:t>.</w:t>
      </w:r>
      <w:r w:rsidR="00576F42">
        <w:t xml:space="preserve"> Write </w:t>
      </w:r>
      <w:r w:rsidR="009A13FC">
        <w:t>each line up,</w:t>
      </w:r>
      <w:r w:rsidR="00D776FC">
        <w:t xml:space="preserve"> </w:t>
      </w:r>
      <w:r w:rsidR="009A13FC">
        <w:t>or reveal</w:t>
      </w:r>
      <w:r w:rsidR="003A024C">
        <w:t xml:space="preserve"> each line</w:t>
      </w:r>
      <w:r w:rsidR="009A13FC">
        <w:t xml:space="preserve"> digitally</w:t>
      </w:r>
      <w:r w:rsidR="00D776FC">
        <w:t>,</w:t>
      </w:r>
      <w:r w:rsidR="009A13FC">
        <w:t xml:space="preserve"> only </w:t>
      </w:r>
      <w:r w:rsidR="009A13FC" w:rsidRPr="00D776FC">
        <w:rPr>
          <w:rStyle w:val="Strong"/>
        </w:rPr>
        <w:t>after</w:t>
      </w:r>
      <w:r w:rsidR="009A13FC">
        <w:t xml:space="preserve"> students have had a chance to think and write. Give them </w:t>
      </w:r>
      <w:r w:rsidR="004A3D86">
        <w:t>5</w:t>
      </w:r>
      <w:r w:rsidR="00FD53D7">
        <w:t>–</w:t>
      </w:r>
      <w:r w:rsidR="004A3D86">
        <w:t xml:space="preserve">10 minutes at the end to go back and refine </w:t>
      </w:r>
      <w:r w:rsidR="003A024C">
        <w:t>their work</w:t>
      </w:r>
      <w:r w:rsidR="00FD53D7">
        <w:t>.</w:t>
      </w:r>
    </w:p>
    <w:p w14:paraId="08735859" w14:textId="53625C29" w:rsidR="0051594A" w:rsidRPr="00F35DB9" w:rsidRDefault="008025C1" w:rsidP="00F35DB9">
      <w:pPr>
        <w:pStyle w:val="ListNumber"/>
        <w:numPr>
          <w:ilvl w:val="0"/>
          <w:numId w:val="0"/>
        </w:numPr>
        <w:ind w:left="567"/>
      </w:pPr>
      <w:r w:rsidRPr="00F35DB9">
        <w:t xml:space="preserve">(Title) </w:t>
      </w:r>
      <w:r w:rsidR="00650A9B" w:rsidRPr="00F35DB9">
        <w:t>adjective + noun</w:t>
      </w:r>
    </w:p>
    <w:p w14:paraId="4CBCFCAA" w14:textId="086EF6C2" w:rsidR="007C3FD1" w:rsidRPr="00F35DB9" w:rsidRDefault="007F7D7A" w:rsidP="00F35DB9">
      <w:pPr>
        <w:pStyle w:val="ListNumber"/>
        <w:numPr>
          <w:ilvl w:val="0"/>
          <w:numId w:val="81"/>
        </w:numPr>
      </w:pPr>
      <w:r w:rsidRPr="00F35DB9">
        <w:t xml:space="preserve">It’s the </w:t>
      </w:r>
      <w:r w:rsidR="00C75CD0" w:rsidRPr="00F35DB9">
        <w:t>+ adjective + noun</w:t>
      </w:r>
      <w:r w:rsidR="00F40439" w:rsidRPr="00F35DB9">
        <w:t>, that</w:t>
      </w:r>
      <w:r w:rsidR="00F8277C" w:rsidRPr="00F35DB9">
        <w:t xml:space="preserve"> + verb + </w:t>
      </w:r>
      <w:r w:rsidR="0087696A" w:rsidRPr="00F35DB9">
        <w:t>noun phrase</w:t>
      </w:r>
    </w:p>
    <w:p w14:paraId="523200B5" w14:textId="2EAB8E9B" w:rsidR="002876E9" w:rsidRPr="00F35DB9" w:rsidRDefault="005B336F" w:rsidP="00F35DB9">
      <w:pPr>
        <w:pStyle w:val="ListNumber"/>
        <w:numPr>
          <w:ilvl w:val="0"/>
          <w:numId w:val="81"/>
        </w:numPr>
      </w:pPr>
      <w:r w:rsidRPr="00F35DB9">
        <w:t>with + adjective + noun</w:t>
      </w:r>
    </w:p>
    <w:p w14:paraId="33A2C50E" w14:textId="4B2E9798" w:rsidR="00CC273B" w:rsidRPr="00F35DB9" w:rsidRDefault="00CC273B" w:rsidP="00F35DB9">
      <w:pPr>
        <w:pStyle w:val="ListNumber"/>
        <w:numPr>
          <w:ilvl w:val="0"/>
          <w:numId w:val="81"/>
        </w:numPr>
      </w:pPr>
      <w:r w:rsidRPr="00F35DB9">
        <w:t>so</w:t>
      </w:r>
      <w:r w:rsidR="00D2295B" w:rsidRPr="00F35DB9">
        <w:t xml:space="preserve"> + pronoun + </w:t>
      </w:r>
      <w:r w:rsidR="00401996" w:rsidRPr="00F35DB9">
        <w:t>modal verb + verb</w:t>
      </w:r>
      <w:r w:rsidR="004624AE" w:rsidRPr="00F35DB9">
        <w:t xml:space="preserve"> + without + noun</w:t>
      </w:r>
    </w:p>
    <w:p w14:paraId="66DADF6C" w14:textId="3B9285D8" w:rsidR="00B24B3D" w:rsidRPr="00F35DB9" w:rsidRDefault="00B24B3D" w:rsidP="00F35DB9">
      <w:pPr>
        <w:pStyle w:val="ListNumber"/>
        <w:numPr>
          <w:ilvl w:val="0"/>
          <w:numId w:val="81"/>
        </w:numPr>
      </w:pPr>
      <w:r w:rsidRPr="00F35DB9">
        <w:t xml:space="preserve">and </w:t>
      </w:r>
      <w:r w:rsidR="00A02D07" w:rsidRPr="00F35DB9">
        <w:t xml:space="preserve">without it, </w:t>
      </w:r>
      <w:r w:rsidR="00E41DEC" w:rsidRPr="00F35DB9">
        <w:t>we + verb phrase</w:t>
      </w:r>
    </w:p>
    <w:p w14:paraId="3760796C" w14:textId="54D4A547" w:rsidR="00420596" w:rsidRPr="00F35DB9" w:rsidRDefault="00E72723" w:rsidP="00F35DB9">
      <w:pPr>
        <w:pStyle w:val="ListNumber"/>
        <w:numPr>
          <w:ilvl w:val="0"/>
          <w:numId w:val="81"/>
        </w:numPr>
      </w:pPr>
      <w:r w:rsidRPr="00F35DB9">
        <w:t xml:space="preserve">And it + </w:t>
      </w:r>
      <w:r w:rsidR="003A7D4D" w:rsidRPr="00F35DB9">
        <w:t>ver</w:t>
      </w:r>
      <w:r w:rsidR="001E36E2" w:rsidRPr="00F35DB9">
        <w:t>b + noun group</w:t>
      </w:r>
      <w:r w:rsidR="0061188A" w:rsidRPr="00F35DB9">
        <w:t xml:space="preserve"> (</w:t>
      </w:r>
      <w:r w:rsidR="00B074DA" w:rsidRPr="00F35DB9">
        <w:t xml:space="preserve">pronoun + </w:t>
      </w:r>
      <w:r w:rsidR="0061188A" w:rsidRPr="00F35DB9">
        <w:t>adjective + noun</w:t>
      </w:r>
      <w:r w:rsidR="00B074DA" w:rsidRPr="00F35DB9">
        <w:t>)</w:t>
      </w:r>
    </w:p>
    <w:p w14:paraId="22C2D15F" w14:textId="47B49C27" w:rsidR="00B074DA" w:rsidRPr="00F35DB9" w:rsidRDefault="002F1E88" w:rsidP="00F35DB9">
      <w:pPr>
        <w:pStyle w:val="ListNumber"/>
        <w:numPr>
          <w:ilvl w:val="0"/>
          <w:numId w:val="81"/>
        </w:numPr>
      </w:pPr>
      <w:r w:rsidRPr="00F35DB9">
        <w:t xml:space="preserve">And </w:t>
      </w:r>
      <w:r w:rsidR="002B43D9" w:rsidRPr="00F35DB9">
        <w:t>+ verb + simile</w:t>
      </w:r>
    </w:p>
    <w:p w14:paraId="5DD83324" w14:textId="3856F229" w:rsidR="00283012" w:rsidRPr="00F35DB9" w:rsidRDefault="003A2137" w:rsidP="00F35DB9">
      <w:pPr>
        <w:pStyle w:val="ListNumber"/>
        <w:numPr>
          <w:ilvl w:val="0"/>
          <w:numId w:val="81"/>
        </w:numPr>
      </w:pPr>
      <w:r w:rsidRPr="00F35DB9">
        <w:t>(</w:t>
      </w:r>
      <w:proofErr w:type="gramStart"/>
      <w:r w:rsidRPr="00F35DB9">
        <w:t>to</w:t>
      </w:r>
      <w:proofErr w:type="gramEnd"/>
      <w:r w:rsidR="00E579AC" w:rsidRPr="00F35DB9">
        <w:t xml:space="preserve"> line 9) </w:t>
      </w:r>
      <w:r w:rsidR="007D5013" w:rsidRPr="00F35DB9">
        <w:t>Set up an anaphora</w:t>
      </w:r>
      <w:r w:rsidR="00E579AC" w:rsidRPr="00F35DB9">
        <w:t xml:space="preserve"> and carry it across the </w:t>
      </w:r>
      <w:r w:rsidR="00E83F8F" w:rsidRPr="00F35DB9">
        <w:t>3 lines</w:t>
      </w:r>
    </w:p>
    <w:p w14:paraId="6AF3DB0A" w14:textId="49008F8C" w:rsidR="00677F0E" w:rsidRPr="00F35DB9" w:rsidRDefault="00003DDE" w:rsidP="00F35DB9">
      <w:pPr>
        <w:pStyle w:val="ListNumber"/>
        <w:numPr>
          <w:ilvl w:val="0"/>
          <w:numId w:val="0"/>
        </w:numPr>
        <w:ind w:left="567"/>
      </w:pPr>
      <w:r w:rsidRPr="00F35DB9">
        <w:t>Noun + noun</w:t>
      </w:r>
    </w:p>
    <w:p w14:paraId="5CE2A737" w14:textId="09B5081C" w:rsidR="008D0361" w:rsidRPr="00DA64C2" w:rsidRDefault="001F35EE" w:rsidP="00DA64C2">
      <w:pPr>
        <w:pStyle w:val="Heading3"/>
      </w:pPr>
      <w:bookmarkStart w:id="46" w:name="_Toc130408806"/>
      <w:r>
        <w:t>Phase 4, r</w:t>
      </w:r>
      <w:r w:rsidR="008D0361">
        <w:t xml:space="preserve">esource </w:t>
      </w:r>
      <w:r>
        <w:t>2</w:t>
      </w:r>
      <w:r w:rsidR="00E719E0">
        <w:t xml:space="preserve"> – LEAD for </w:t>
      </w:r>
      <w:r w:rsidR="003D7DCE">
        <w:t>an embedded approach to grammar</w:t>
      </w:r>
      <w:bookmarkEnd w:id="46"/>
    </w:p>
    <w:p w14:paraId="3624987D" w14:textId="59E8992C" w:rsidR="009F2DD1" w:rsidRDefault="00232E17" w:rsidP="006E4F57">
      <w:pPr>
        <w:pStyle w:val="ListNumber"/>
        <w:numPr>
          <w:ilvl w:val="0"/>
          <w:numId w:val="0"/>
        </w:numPr>
      </w:pPr>
      <w:r>
        <w:t>The acron</w:t>
      </w:r>
      <w:r w:rsidR="00F6663B">
        <w:t>ym LEAD. is used</w:t>
      </w:r>
      <w:r w:rsidR="00282888">
        <w:t xml:space="preserve"> to signal an approach </w:t>
      </w:r>
      <w:r w:rsidR="00833C96">
        <w:t xml:space="preserve">to grammar teaching in the context of </w:t>
      </w:r>
      <w:r w:rsidR="006E4F57">
        <w:t xml:space="preserve">authentic </w:t>
      </w:r>
      <w:r w:rsidR="00833C96">
        <w:t xml:space="preserve">use. </w:t>
      </w:r>
      <w:r w:rsidR="004C48AF">
        <w:t>Metalinguistic knowledge is taught in the context of writing lessons</w:t>
      </w:r>
      <w:r w:rsidR="00235DBF">
        <w:t xml:space="preserve"> so that students see the connections between language and its impact on the reader</w:t>
      </w:r>
      <w:r w:rsidR="006E4F57">
        <w:t>.</w:t>
      </w:r>
    </w:p>
    <w:p w14:paraId="48FF7269" w14:textId="5ADBD634" w:rsidR="007D64AC" w:rsidRPr="00DA64C2" w:rsidRDefault="043704D0" w:rsidP="00DA64C2">
      <w:pPr>
        <w:pStyle w:val="ListBullet"/>
      </w:pPr>
      <w:r w:rsidRPr="00DA64C2">
        <w:t>L – l</w:t>
      </w:r>
      <w:r w:rsidR="1D38B6D5" w:rsidRPr="00DA64C2">
        <w:t>ink</w:t>
      </w:r>
      <w:r w:rsidRPr="00DA64C2">
        <w:t xml:space="preserve"> </w:t>
      </w:r>
      <w:r w:rsidR="7A804A82" w:rsidRPr="00DA64C2">
        <w:t>–</w:t>
      </w:r>
      <w:r w:rsidRPr="00DA64C2">
        <w:t xml:space="preserve"> </w:t>
      </w:r>
      <w:r w:rsidR="7A804A82" w:rsidRPr="00DA64C2">
        <w:t>make a link between</w:t>
      </w:r>
      <w:r w:rsidR="6E482061" w:rsidRPr="00DA64C2">
        <w:t xml:space="preserve"> the grammar</w:t>
      </w:r>
      <w:r w:rsidR="00D94A7F">
        <w:t xml:space="preserve"> or </w:t>
      </w:r>
      <w:r w:rsidR="3B81D9A9" w:rsidRPr="00DA64C2">
        <w:t>language feature</w:t>
      </w:r>
      <w:r w:rsidR="23851A68" w:rsidRPr="00DA64C2">
        <w:t xml:space="preserve"> and</w:t>
      </w:r>
      <w:r w:rsidR="083E0420" w:rsidRPr="00DA64C2">
        <w:t xml:space="preserve"> </w:t>
      </w:r>
      <w:r w:rsidR="23851A68" w:rsidRPr="00DA64C2">
        <w:t>its function in making meaning</w:t>
      </w:r>
      <w:r w:rsidR="45CED33F" w:rsidRPr="00DA64C2">
        <w:t>.</w:t>
      </w:r>
    </w:p>
    <w:p w14:paraId="3AE7B79F" w14:textId="3EB582A6" w:rsidR="006C57BA" w:rsidRPr="00DA64C2" w:rsidRDefault="45CED33F" w:rsidP="00DA64C2">
      <w:pPr>
        <w:pStyle w:val="ListBullet"/>
      </w:pPr>
      <w:r w:rsidRPr="00DA64C2">
        <w:t xml:space="preserve">E – examples </w:t>
      </w:r>
      <w:r w:rsidR="55D62C58" w:rsidRPr="00DA64C2">
        <w:t>–</w:t>
      </w:r>
      <w:r w:rsidRPr="00DA64C2">
        <w:t xml:space="preserve"> </w:t>
      </w:r>
      <w:r w:rsidR="55D62C58" w:rsidRPr="00DA64C2">
        <w:t>explain the gramm</w:t>
      </w:r>
      <w:r w:rsidR="083E0420" w:rsidRPr="00DA64C2">
        <w:t>ar</w:t>
      </w:r>
      <w:r w:rsidR="00D94A7F">
        <w:t xml:space="preserve"> or </w:t>
      </w:r>
      <w:r w:rsidR="7DD5B7D0" w:rsidRPr="00DA64C2">
        <w:t>feature</w:t>
      </w:r>
      <w:r w:rsidR="083E0420" w:rsidRPr="00DA64C2">
        <w:t xml:space="preserve"> through examples.</w:t>
      </w:r>
    </w:p>
    <w:p w14:paraId="67B1B545" w14:textId="5461FA83" w:rsidR="000A305C" w:rsidRPr="00DA64C2" w:rsidRDefault="083E0420" w:rsidP="00DA64C2">
      <w:pPr>
        <w:pStyle w:val="ListBullet"/>
      </w:pPr>
      <w:r w:rsidRPr="00DA64C2">
        <w:t xml:space="preserve">A – authenticity </w:t>
      </w:r>
      <w:r w:rsidR="45BBF4C9" w:rsidRPr="00DA64C2">
        <w:t>–</w:t>
      </w:r>
      <w:r w:rsidRPr="00DA64C2">
        <w:t xml:space="preserve"> </w:t>
      </w:r>
      <w:r w:rsidR="45BBF4C9" w:rsidRPr="00DA64C2">
        <w:t>give examples</w:t>
      </w:r>
      <w:r w:rsidR="258F1404" w:rsidRPr="00DA64C2">
        <w:t xml:space="preserve"> of how the grammar</w:t>
      </w:r>
      <w:r w:rsidR="00D94A7F">
        <w:t xml:space="preserve"> or </w:t>
      </w:r>
      <w:r w:rsidR="7DD5B7D0" w:rsidRPr="00DA64C2">
        <w:t>feature</w:t>
      </w:r>
      <w:r w:rsidR="258F1404" w:rsidRPr="00DA64C2">
        <w:t xml:space="preserve"> works in authentic texts.</w:t>
      </w:r>
    </w:p>
    <w:p w14:paraId="21F57FC7" w14:textId="5BFBC1F1" w:rsidR="001F29B4" w:rsidRPr="00DA64C2" w:rsidRDefault="258F1404" w:rsidP="00DA64C2">
      <w:pPr>
        <w:pStyle w:val="ListBullet"/>
      </w:pPr>
      <w:r w:rsidRPr="00DA64C2">
        <w:lastRenderedPageBreak/>
        <w:t xml:space="preserve">D </w:t>
      </w:r>
      <w:r w:rsidR="06B1A41D" w:rsidRPr="00DA64C2">
        <w:t>–</w:t>
      </w:r>
      <w:r w:rsidRPr="00DA64C2">
        <w:t xml:space="preserve"> </w:t>
      </w:r>
      <w:r w:rsidR="06B1A41D" w:rsidRPr="00DA64C2">
        <w:t xml:space="preserve">discussion </w:t>
      </w:r>
      <w:r w:rsidR="0E691F4A" w:rsidRPr="00DA64C2">
        <w:t>–</w:t>
      </w:r>
      <w:r w:rsidR="06B1A41D" w:rsidRPr="00DA64C2">
        <w:t xml:space="preserve"> </w:t>
      </w:r>
      <w:r w:rsidR="0E691F4A" w:rsidRPr="00DA64C2">
        <w:t>build in high quality discussions around language choices.</w:t>
      </w:r>
    </w:p>
    <w:p w14:paraId="10111FE1" w14:textId="4DD4561F" w:rsidR="003007B5" w:rsidRPr="00DC7380" w:rsidRDefault="003007B5" w:rsidP="00DC7380">
      <w:r w:rsidRPr="00DC7380">
        <w:t xml:space="preserve">In this activity, we are adapting the principles for use with the </w:t>
      </w:r>
      <w:r w:rsidR="0044082A" w:rsidRPr="00DC7380">
        <w:t>language features</w:t>
      </w:r>
      <w:r w:rsidR="00CB58B3" w:rsidRPr="00DC7380">
        <w:t xml:space="preserve"> of the poem w</w:t>
      </w:r>
      <w:r w:rsidR="00347148" w:rsidRPr="00DC7380">
        <w:t>hich</w:t>
      </w:r>
      <w:r w:rsidR="00CB58B3" w:rsidRPr="00DC7380">
        <w:t xml:space="preserve"> create its pace</w:t>
      </w:r>
      <w:r w:rsidR="002C5455" w:rsidRPr="00DC7380">
        <w:t>. For example</w:t>
      </w:r>
      <w:r w:rsidR="00F554B3" w:rsidRPr="00DC7380">
        <w:t xml:space="preserve">, for the lines beginning </w:t>
      </w:r>
      <w:r w:rsidR="00712C5A">
        <w:t xml:space="preserve">with </w:t>
      </w:r>
      <w:r w:rsidR="00F554B3" w:rsidRPr="00DC7380">
        <w:t>‘</w:t>
      </w:r>
      <w:r w:rsidR="00674B24" w:rsidRPr="00DC7380">
        <w:t>and although our lives are s</w:t>
      </w:r>
      <w:r w:rsidR="00047951" w:rsidRPr="00DC7380">
        <w:t>tressful…’</w:t>
      </w:r>
      <w:r w:rsidR="003241E8" w:rsidRPr="00DC7380">
        <w:t>:</w:t>
      </w:r>
    </w:p>
    <w:p w14:paraId="1CEA16B7" w14:textId="03FD42E3" w:rsidR="003331C2" w:rsidRPr="00DC7380" w:rsidRDefault="7AAD38FD" w:rsidP="00DC7380">
      <w:pPr>
        <w:pStyle w:val="ListBullet"/>
      </w:pPr>
      <w:r w:rsidRPr="00DC7380">
        <w:t>L</w:t>
      </w:r>
      <w:r w:rsidR="5E8F9559" w:rsidRPr="00DC7380">
        <w:t>ink</w:t>
      </w:r>
      <w:r w:rsidR="53A38974" w:rsidRPr="00DC7380">
        <w:t xml:space="preserve"> </w:t>
      </w:r>
      <w:r w:rsidR="39D5AA92" w:rsidRPr="00DC7380">
        <w:t>–</w:t>
      </w:r>
      <w:r w:rsidR="53A38974" w:rsidRPr="00DC7380">
        <w:t xml:space="preserve"> </w:t>
      </w:r>
      <w:r w:rsidR="39D5AA92" w:rsidRPr="00DC7380">
        <w:t>the multiple rhymes</w:t>
      </w:r>
      <w:r w:rsidR="0F1307E4" w:rsidRPr="00DC7380">
        <w:t xml:space="preserve"> of ‘control…soul…pole’</w:t>
      </w:r>
      <w:r w:rsidR="45C08BBA" w:rsidRPr="00DC7380">
        <w:t xml:space="preserve"> create a repeating sound that quickens the pace</w:t>
      </w:r>
      <w:r w:rsidR="49C36381" w:rsidRPr="00DC7380">
        <w:t>.</w:t>
      </w:r>
    </w:p>
    <w:p w14:paraId="639B4B6D" w14:textId="25FBB2D7" w:rsidR="005A3ACD" w:rsidRPr="00DC7380" w:rsidRDefault="3D6D463D" w:rsidP="00DC7380">
      <w:pPr>
        <w:pStyle w:val="ListBullet"/>
      </w:pPr>
      <w:r w:rsidRPr="00DC7380">
        <w:t>Examples – explore further examples of rhyme</w:t>
      </w:r>
      <w:r w:rsidR="3472F506" w:rsidRPr="00DC7380">
        <w:t xml:space="preserve"> and its impact on pace</w:t>
      </w:r>
      <w:r w:rsidR="49C36381" w:rsidRPr="00DC7380">
        <w:t>.</w:t>
      </w:r>
    </w:p>
    <w:p w14:paraId="28899CB5" w14:textId="4408BAAC" w:rsidR="000A7BF9" w:rsidRPr="00DC7380" w:rsidRDefault="363F1A43" w:rsidP="00DC7380">
      <w:pPr>
        <w:pStyle w:val="ListBullet"/>
      </w:pPr>
      <w:r w:rsidRPr="00DC7380">
        <w:t>Authenticity</w:t>
      </w:r>
      <w:r w:rsidR="0F5BB9DC" w:rsidRPr="00DC7380">
        <w:t xml:space="preserve"> – check the impact of rhyme in advertising and song lyrics</w:t>
      </w:r>
      <w:r w:rsidR="49C36381" w:rsidRPr="00DC7380">
        <w:t>.</w:t>
      </w:r>
    </w:p>
    <w:p w14:paraId="51BBA949" w14:textId="59609627" w:rsidR="00923F32" w:rsidRPr="00DC7380" w:rsidRDefault="2A2A4A5E" w:rsidP="00DC7380">
      <w:pPr>
        <w:pStyle w:val="ListBullet"/>
      </w:pPr>
      <w:r w:rsidRPr="00DC7380">
        <w:t>Disc</w:t>
      </w:r>
      <w:r w:rsidR="42A7DDDB" w:rsidRPr="00DC7380">
        <w:t>ussion</w:t>
      </w:r>
      <w:r w:rsidR="172F27A4" w:rsidRPr="00DC7380">
        <w:t xml:space="preserve"> – for example, how does the rhyme interact with other language features to quicken</w:t>
      </w:r>
      <w:r w:rsidR="27433C91" w:rsidRPr="00DC7380">
        <w:t>,</w:t>
      </w:r>
      <w:r w:rsidR="172F27A4" w:rsidRPr="00DC7380">
        <w:t xml:space="preserve"> or slow</w:t>
      </w:r>
      <w:r w:rsidR="6E269CDD" w:rsidRPr="00DC7380">
        <w:t>,</w:t>
      </w:r>
      <w:r w:rsidR="172F27A4" w:rsidRPr="00DC7380">
        <w:t xml:space="preserve"> the pace?</w:t>
      </w:r>
    </w:p>
    <w:p w14:paraId="109D6276" w14:textId="47798757" w:rsidR="003274D9" w:rsidRDefault="007274F8" w:rsidP="00E72B16">
      <w:pPr>
        <w:pStyle w:val="FeatureBox2"/>
      </w:pPr>
      <w:r>
        <w:rPr>
          <w:b/>
          <w:bCs/>
        </w:rPr>
        <w:t>Note:</w:t>
      </w:r>
      <w:r w:rsidR="00DC40B5">
        <w:t xml:space="preserve"> L</w:t>
      </w:r>
      <w:r w:rsidR="003274D9">
        <w:t xml:space="preserve">EAD is taken from the work of </w:t>
      </w:r>
      <w:proofErr w:type="spellStart"/>
      <w:r w:rsidR="001D7793">
        <w:t>Myhill</w:t>
      </w:r>
      <w:proofErr w:type="spellEnd"/>
      <w:r w:rsidR="001D7793">
        <w:t xml:space="preserve"> (2018)</w:t>
      </w:r>
      <w:r w:rsidR="00147B4A">
        <w:t xml:space="preserve"> on the ways that </w:t>
      </w:r>
      <w:r w:rsidR="00BD4C7D">
        <w:t>teaching grammar can</w:t>
      </w:r>
      <w:r w:rsidR="00E72B16">
        <w:t xml:space="preserve"> be integrated into the writing classroom.</w:t>
      </w:r>
    </w:p>
    <w:p w14:paraId="52EA8BA7" w14:textId="388D6B92" w:rsidR="00222080" w:rsidRPr="007D05D7" w:rsidRDefault="001F35EE" w:rsidP="007D05D7">
      <w:pPr>
        <w:pStyle w:val="Heading3"/>
      </w:pPr>
      <w:bookmarkStart w:id="47" w:name="_Toc130408807"/>
      <w:r>
        <w:t>Phase 4, r</w:t>
      </w:r>
      <w:r w:rsidR="00222080">
        <w:t xml:space="preserve">esource </w:t>
      </w:r>
      <w:r>
        <w:t>3</w:t>
      </w:r>
      <w:r w:rsidR="00222080">
        <w:t xml:space="preserve"> </w:t>
      </w:r>
      <w:r w:rsidR="005233A0">
        <w:t>–</w:t>
      </w:r>
      <w:r w:rsidR="00222080">
        <w:t xml:space="preserve"> collocation</w:t>
      </w:r>
      <w:bookmarkEnd w:id="47"/>
    </w:p>
    <w:p w14:paraId="4CF99639" w14:textId="41ECAE97" w:rsidR="005233A0" w:rsidRPr="007D05D7" w:rsidRDefault="00414207" w:rsidP="007D05D7">
      <w:r w:rsidRPr="007D05D7">
        <w:t xml:space="preserve">Collocation refers to the </w:t>
      </w:r>
      <w:r w:rsidR="006D093F" w:rsidRPr="007D05D7">
        <w:t>expected</w:t>
      </w:r>
      <w:r w:rsidR="00124AAA" w:rsidRPr="007D05D7">
        <w:t xml:space="preserve">, </w:t>
      </w:r>
      <w:proofErr w:type="gramStart"/>
      <w:r w:rsidR="00124AAA" w:rsidRPr="007D05D7">
        <w:t>common</w:t>
      </w:r>
      <w:proofErr w:type="gramEnd"/>
      <w:r w:rsidR="00124AAA" w:rsidRPr="007D05D7">
        <w:t xml:space="preserve"> or familiar combinations of words</w:t>
      </w:r>
      <w:r w:rsidR="00F31D61" w:rsidRPr="007D05D7">
        <w:t xml:space="preserve">. </w:t>
      </w:r>
      <w:r w:rsidR="00422966" w:rsidRPr="007D05D7">
        <w:t>In English</w:t>
      </w:r>
      <w:r w:rsidR="0004F003" w:rsidRPr="007D05D7">
        <w:t>,</w:t>
      </w:r>
      <w:r w:rsidR="00422966" w:rsidRPr="007D05D7">
        <w:t xml:space="preserve"> these are most often pairings of adjectives and nouns, or verbs and nouns. </w:t>
      </w:r>
      <w:r w:rsidR="000C024E" w:rsidRPr="007D05D7">
        <w:t>For second language learners these can be difficult</w:t>
      </w:r>
      <w:r w:rsidR="00915810" w:rsidRPr="007D05D7">
        <w:t xml:space="preserve"> </w:t>
      </w:r>
      <w:r w:rsidR="00DB2FE4" w:rsidRPr="007D05D7">
        <w:t xml:space="preserve">to pick up. </w:t>
      </w:r>
      <w:r w:rsidR="00422966" w:rsidRPr="007D05D7">
        <w:t>For example, why do we ‘</w:t>
      </w:r>
      <w:r w:rsidR="007E159E" w:rsidRPr="007D05D7">
        <w:t>do homework’ but ‘make the bed’</w:t>
      </w:r>
      <w:r w:rsidR="002A443D" w:rsidRPr="007D05D7">
        <w:t>? ‘</w:t>
      </w:r>
      <w:proofErr w:type="gramStart"/>
      <w:r w:rsidR="002A443D" w:rsidRPr="007D05D7">
        <w:t>Make homework</w:t>
      </w:r>
      <w:proofErr w:type="gramEnd"/>
      <w:r w:rsidR="002A443D" w:rsidRPr="007D05D7">
        <w:t>’ and ‘do the bed’ are clearly incorrect because they do not collocate in English.</w:t>
      </w:r>
    </w:p>
    <w:p w14:paraId="59D11AE8" w14:textId="18AAE28F" w:rsidR="000F74FC" w:rsidRPr="007D05D7" w:rsidRDefault="000F74FC" w:rsidP="007D05D7">
      <w:r w:rsidRPr="007D05D7">
        <w:t>Poetry often</w:t>
      </w:r>
      <w:r w:rsidR="002D6D0E" w:rsidRPr="007D05D7">
        <w:t xml:space="preserve"> creates a distinctive </w:t>
      </w:r>
      <w:r w:rsidR="00370349" w:rsidRPr="007D05D7">
        <w:t>feel by play</w:t>
      </w:r>
      <w:r w:rsidR="008301A1" w:rsidRPr="007D05D7">
        <w:t>i</w:t>
      </w:r>
      <w:r w:rsidR="00370349" w:rsidRPr="007D05D7">
        <w:t>ng with collocations</w:t>
      </w:r>
      <w:r w:rsidR="00DA05E5" w:rsidRPr="007D05D7">
        <w:t xml:space="preserve">; this may be one of the reasons students can find it challenging. </w:t>
      </w:r>
      <w:r w:rsidR="00370349" w:rsidRPr="007D05D7">
        <w:t>Here are some examples from ‘</w:t>
      </w:r>
      <w:r w:rsidR="00370349" w:rsidRPr="00FD53D7">
        <w:t>Australian Air</w:t>
      </w:r>
      <w:r w:rsidR="00370349" w:rsidRPr="007D05D7">
        <w:t>’</w:t>
      </w:r>
      <w:r w:rsidR="008301A1" w:rsidRPr="007D05D7">
        <w:t>.</w:t>
      </w:r>
    </w:p>
    <w:p w14:paraId="2F71563D" w14:textId="3EB6DB20" w:rsidR="00DA05E5" w:rsidRDefault="00DA05E5" w:rsidP="00DA05E5">
      <w:pPr>
        <w:pStyle w:val="Caption"/>
      </w:pPr>
      <w:r>
        <w:t xml:space="preserve">Table </w:t>
      </w:r>
      <w:r>
        <w:fldChar w:fldCharType="begin"/>
      </w:r>
      <w:r>
        <w:instrText>SEQ Table \* ARABIC</w:instrText>
      </w:r>
      <w:r>
        <w:fldChar w:fldCharType="separate"/>
      </w:r>
      <w:r w:rsidR="00956EB9">
        <w:rPr>
          <w:noProof/>
        </w:rPr>
        <w:t>6</w:t>
      </w:r>
      <w:r>
        <w:fldChar w:fldCharType="end"/>
      </w:r>
      <w:r>
        <w:t xml:space="preserve"> </w:t>
      </w:r>
      <w:r w:rsidR="00FE2A25">
        <w:t>–</w:t>
      </w:r>
      <w:r>
        <w:t xml:space="preserve"> collocations</w:t>
      </w:r>
      <w:r w:rsidR="00FE2A25">
        <w:t xml:space="preserve"> </w:t>
      </w:r>
      <w:r>
        <w:t>and unusual pairings in '</w:t>
      </w:r>
      <w:r w:rsidRPr="00FD53D7">
        <w:t>Australian Air</w:t>
      </w:r>
      <w:r>
        <w:t>'</w:t>
      </w:r>
    </w:p>
    <w:tbl>
      <w:tblPr>
        <w:tblStyle w:val="Tableheader"/>
        <w:tblW w:w="0" w:type="auto"/>
        <w:tblLook w:val="0420" w:firstRow="1" w:lastRow="0" w:firstColumn="0" w:lastColumn="0" w:noHBand="0" w:noVBand="1"/>
      </w:tblPr>
      <w:tblGrid>
        <w:gridCol w:w="4871"/>
        <w:gridCol w:w="4871"/>
      </w:tblGrid>
      <w:tr w:rsidR="008301A1" w:rsidRPr="008368AF" w14:paraId="627791BF" w14:textId="77777777" w:rsidTr="008368AF">
        <w:trPr>
          <w:cnfStyle w:val="100000000000" w:firstRow="1" w:lastRow="0" w:firstColumn="0" w:lastColumn="0" w:oddVBand="0" w:evenVBand="0" w:oddHBand="0" w:evenHBand="0" w:firstRowFirstColumn="0" w:firstRowLastColumn="0" w:lastRowFirstColumn="0" w:lastRowLastColumn="0"/>
        </w:trPr>
        <w:tc>
          <w:tcPr>
            <w:tcW w:w="4871" w:type="dxa"/>
          </w:tcPr>
          <w:p w14:paraId="57E91B65" w14:textId="28D0B6E5" w:rsidR="008301A1" w:rsidRPr="008368AF" w:rsidRDefault="008301A1" w:rsidP="008368AF">
            <w:r w:rsidRPr="008368AF">
              <w:t>Collocations</w:t>
            </w:r>
          </w:p>
        </w:tc>
        <w:tc>
          <w:tcPr>
            <w:tcW w:w="4871" w:type="dxa"/>
          </w:tcPr>
          <w:p w14:paraId="24CCDE44" w14:textId="7D996EB0" w:rsidR="008301A1" w:rsidRPr="008368AF" w:rsidRDefault="008301A1" w:rsidP="008368AF">
            <w:r w:rsidRPr="008368AF">
              <w:t>Creative or unusual pairings</w:t>
            </w:r>
          </w:p>
        </w:tc>
      </w:tr>
      <w:tr w:rsidR="008301A1" w:rsidRPr="008368AF" w14:paraId="7F7C82F9" w14:textId="77777777" w:rsidTr="008368AF">
        <w:trPr>
          <w:cnfStyle w:val="000000100000" w:firstRow="0" w:lastRow="0" w:firstColumn="0" w:lastColumn="0" w:oddVBand="0" w:evenVBand="0" w:oddHBand="1" w:evenHBand="0" w:firstRowFirstColumn="0" w:firstRowLastColumn="0" w:lastRowFirstColumn="0" w:lastRowLastColumn="0"/>
        </w:trPr>
        <w:tc>
          <w:tcPr>
            <w:tcW w:w="4871" w:type="dxa"/>
          </w:tcPr>
          <w:p w14:paraId="70096954" w14:textId="77777777" w:rsidR="008301A1" w:rsidRPr="008368AF" w:rsidRDefault="00D62475" w:rsidP="008368AF">
            <w:r w:rsidRPr="008368AF">
              <w:t>‘</w:t>
            </w:r>
            <w:proofErr w:type="gramStart"/>
            <w:r w:rsidRPr="008368AF">
              <w:t>breathe</w:t>
            </w:r>
            <w:proofErr w:type="gramEnd"/>
            <w:r w:rsidRPr="008368AF">
              <w:t xml:space="preserve"> in + air’</w:t>
            </w:r>
          </w:p>
          <w:p w14:paraId="0FC19602" w14:textId="77777777" w:rsidR="00AA010B" w:rsidRPr="008368AF" w:rsidRDefault="00AA010B" w:rsidP="008368AF">
            <w:r w:rsidRPr="008368AF">
              <w:t>‘water + main’</w:t>
            </w:r>
          </w:p>
          <w:p w14:paraId="201F2B53" w14:textId="7F49AD8B" w:rsidR="00AA010B" w:rsidRPr="008368AF" w:rsidRDefault="00AA010B" w:rsidP="008368AF">
            <w:r w:rsidRPr="008368AF">
              <w:t>‘plants + grow’</w:t>
            </w:r>
          </w:p>
        </w:tc>
        <w:tc>
          <w:tcPr>
            <w:tcW w:w="4871" w:type="dxa"/>
          </w:tcPr>
          <w:p w14:paraId="498AE7F0" w14:textId="77777777" w:rsidR="008301A1" w:rsidRPr="008368AF" w:rsidRDefault="007D768C" w:rsidP="008368AF">
            <w:r w:rsidRPr="008368AF">
              <w:t>‘</w:t>
            </w:r>
            <w:proofErr w:type="gramStart"/>
            <w:r w:rsidRPr="008368AF">
              <w:t>breathe</w:t>
            </w:r>
            <w:proofErr w:type="gramEnd"/>
            <w:r w:rsidRPr="008368AF">
              <w:t xml:space="preserve"> in + kindness’</w:t>
            </w:r>
          </w:p>
          <w:p w14:paraId="7DC2E912" w14:textId="77777777" w:rsidR="008A2A25" w:rsidRPr="008368AF" w:rsidRDefault="008A2A25" w:rsidP="008368AF">
            <w:r w:rsidRPr="008368AF">
              <w:t xml:space="preserve">‘killing </w:t>
            </w:r>
            <w:r w:rsidR="00CE4002" w:rsidRPr="008368AF">
              <w:t xml:space="preserve">+ our own </w:t>
            </w:r>
            <w:proofErr w:type="gramStart"/>
            <w:r w:rsidR="00CE4002" w:rsidRPr="008368AF">
              <w:t>survival’</w:t>
            </w:r>
            <w:proofErr w:type="gramEnd"/>
          </w:p>
          <w:p w14:paraId="66CDC7F2" w14:textId="165F85E3" w:rsidR="00E95A8F" w:rsidRPr="008368AF" w:rsidRDefault="00E95A8F" w:rsidP="008368AF">
            <w:r w:rsidRPr="008368AF">
              <w:t>‘speaking + your own sight’</w:t>
            </w:r>
          </w:p>
        </w:tc>
      </w:tr>
    </w:tbl>
    <w:p w14:paraId="3A5E543D" w14:textId="75D20C8F" w:rsidR="008301A1" w:rsidRDefault="00E7154C" w:rsidP="00222080">
      <w:r>
        <w:lastRenderedPageBreak/>
        <w:t xml:space="preserve">The teacher can show these examples and ask students to find and discuss further </w:t>
      </w:r>
      <w:r w:rsidR="00E66264">
        <w:t>instances.</w:t>
      </w:r>
      <w:r w:rsidR="00237675">
        <w:t xml:space="preserve"> Note that unusual collocations</w:t>
      </w:r>
      <w:r w:rsidR="00F13A59">
        <w:t xml:space="preserve"> are both challenging </w:t>
      </w:r>
      <w:r w:rsidR="00ED42B7">
        <w:t>for comprehension</w:t>
      </w:r>
      <w:r w:rsidR="0022365C">
        <w:t xml:space="preserve">, </w:t>
      </w:r>
      <w:r w:rsidR="00F13A59">
        <w:t>and part of the creation of a distinctive writing voice.</w:t>
      </w:r>
    </w:p>
    <w:p w14:paraId="1638B660" w14:textId="7CA4378A" w:rsidR="00F96064" w:rsidRPr="007E6441" w:rsidRDefault="00C370DB" w:rsidP="00222080">
      <w:pPr>
        <w:rPr>
          <w:rStyle w:val="Strong"/>
        </w:rPr>
      </w:pPr>
      <w:r w:rsidRPr="007E6441">
        <w:rPr>
          <w:rStyle w:val="Strong"/>
        </w:rPr>
        <w:t>Word cline for ‘passionate’</w:t>
      </w:r>
    </w:p>
    <w:p w14:paraId="42F3B686" w14:textId="10E96E0A" w:rsidR="00C370DB" w:rsidRDefault="002D6E11" w:rsidP="00B34B0E">
      <w:pPr>
        <w:pStyle w:val="FeatureBox2"/>
      </w:pPr>
      <w:r>
        <w:rPr>
          <w:b/>
          <w:bCs/>
        </w:rPr>
        <w:t>To the teacher</w:t>
      </w:r>
      <w:r w:rsidR="002B2F01" w:rsidRPr="00B34B0E">
        <w:rPr>
          <w:b/>
          <w:bCs/>
        </w:rPr>
        <w:t>:</w:t>
      </w:r>
      <w:r w:rsidR="00B14BC6">
        <w:t xml:space="preserve"> this is one way to approach</w:t>
      </w:r>
      <w:r w:rsidR="00343C7A">
        <w:t xml:space="preserve"> a discussion about the tone of the poem, using the example of ‘passionate</w:t>
      </w:r>
      <w:r w:rsidR="00C4269A">
        <w:t>’.</w:t>
      </w:r>
      <w:r w:rsidR="007E6441">
        <w:t xml:space="preserve"> </w:t>
      </w:r>
      <w:r w:rsidR="000A73C8">
        <w:t>Students could rank words provided by the teacher, find their own</w:t>
      </w:r>
      <w:r w:rsidR="00992A92">
        <w:t>, or fill in blanks left by the teacher.</w:t>
      </w:r>
    </w:p>
    <w:p w14:paraId="7C2227D4" w14:textId="3C2660A2" w:rsidR="00C4269A" w:rsidRDefault="00E76483" w:rsidP="00222080">
      <w:r>
        <w:t xml:space="preserve">Apathetic </w:t>
      </w:r>
      <w:r w:rsidR="00853D93">
        <w:t>–</w:t>
      </w:r>
      <w:r>
        <w:t xml:space="preserve"> </w:t>
      </w:r>
      <w:r w:rsidR="00853D93">
        <w:t xml:space="preserve">blasé </w:t>
      </w:r>
      <w:r w:rsidR="0040310A">
        <w:t>–</w:t>
      </w:r>
      <w:r w:rsidR="00853D93">
        <w:t xml:space="preserve"> </w:t>
      </w:r>
      <w:r w:rsidR="0040310A">
        <w:t>indifferent</w:t>
      </w:r>
      <w:r w:rsidR="00B9456A">
        <w:t xml:space="preserve"> – amb</w:t>
      </w:r>
      <w:r w:rsidR="0040310A">
        <w:t>ivalent</w:t>
      </w:r>
      <w:r w:rsidR="00B9456A">
        <w:t xml:space="preserve"> – in</w:t>
      </w:r>
      <w:r w:rsidR="00720604">
        <w:t>terested</w:t>
      </w:r>
      <w:r w:rsidR="008D141F">
        <w:t xml:space="preserve"> – eager </w:t>
      </w:r>
      <w:r w:rsidR="00C702C1">
        <w:t>–</w:t>
      </w:r>
      <w:r w:rsidR="008D141F">
        <w:t xml:space="preserve"> excited</w:t>
      </w:r>
      <w:r w:rsidR="00C702C1">
        <w:t xml:space="preserve"> – passionate – obsessive</w:t>
      </w:r>
      <w:r w:rsidR="007E6441">
        <w:t xml:space="preserve"> – </w:t>
      </w:r>
      <w:proofErr w:type="gramStart"/>
      <w:r w:rsidR="007E6441">
        <w:t>fiery</w:t>
      </w:r>
      <w:proofErr w:type="gramEnd"/>
    </w:p>
    <w:p w14:paraId="016C8056" w14:textId="5E818E35" w:rsidR="0010623F" w:rsidRPr="002B2F01" w:rsidRDefault="00490E3A" w:rsidP="002B2F01">
      <w:pPr>
        <w:pStyle w:val="Heading3"/>
      </w:pPr>
      <w:bookmarkStart w:id="48" w:name="_Toc130408808"/>
      <w:r>
        <w:t>Phase</w:t>
      </w:r>
      <w:r w:rsidR="0010623F">
        <w:t xml:space="preserve"> 4, activity </w:t>
      </w:r>
      <w:r>
        <w:t>2</w:t>
      </w:r>
      <w:r w:rsidR="0010623F">
        <w:t xml:space="preserve"> – links to context</w:t>
      </w:r>
      <w:bookmarkEnd w:id="48"/>
    </w:p>
    <w:p w14:paraId="126FCCEF" w14:textId="7B790D8B" w:rsidR="008E30E6" w:rsidRPr="002B2F01" w:rsidRDefault="008E30E6" w:rsidP="002B2F01">
      <w:r w:rsidRPr="002B2F01">
        <w:t xml:space="preserve">Students could use a table to link </w:t>
      </w:r>
      <w:r w:rsidR="00896AC8" w:rsidRPr="002B2F01">
        <w:t>references to real world events and issues in the poem</w:t>
      </w:r>
      <w:r w:rsidR="00035C70" w:rsidRPr="002B2F01">
        <w:t>, and the quotes that reveal the poet’s perspectives on them.</w:t>
      </w:r>
    </w:p>
    <w:p w14:paraId="0B34FC71" w14:textId="3C2AF145" w:rsidR="00AC27F8" w:rsidRPr="002B2F01" w:rsidRDefault="00AC27F8" w:rsidP="002B2F01">
      <w:r w:rsidRPr="002B2F01">
        <w:t>Optional activity –</w:t>
      </w:r>
      <w:r w:rsidR="00DD2D59" w:rsidRPr="002B2F01">
        <w:t xml:space="preserve"> t</w:t>
      </w:r>
      <w:r w:rsidRPr="002B2F01">
        <w:t xml:space="preserve">eachers may like to explore </w:t>
      </w:r>
      <w:hyperlink r:id="rId34" w:history="1">
        <w:proofErr w:type="spellStart"/>
        <w:r w:rsidRPr="002B2F01">
          <w:rPr>
            <w:rStyle w:val="Hyperlink"/>
          </w:rPr>
          <w:t>Solli</w:t>
        </w:r>
        <w:proofErr w:type="spellEnd"/>
        <w:r w:rsidRPr="002B2F01">
          <w:rPr>
            <w:rStyle w:val="Hyperlink"/>
          </w:rPr>
          <w:t xml:space="preserve"> Raphael's website</w:t>
        </w:r>
      </w:hyperlink>
      <w:r w:rsidRPr="002B2F01">
        <w:t xml:space="preserve"> with students to help them gain insight into Raphael's personal context. This </w:t>
      </w:r>
      <w:r w:rsidR="00E95DAB" w:rsidRPr="002B2F01">
        <w:t>may</w:t>
      </w:r>
      <w:r w:rsidRPr="002B2F01">
        <w:t xml:space="preserve"> support students to better understand the text and </w:t>
      </w:r>
      <w:proofErr w:type="spellStart"/>
      <w:r w:rsidRPr="002B2F01">
        <w:t>Solli's</w:t>
      </w:r>
      <w:proofErr w:type="spellEnd"/>
      <w:r w:rsidRPr="002B2F01">
        <w:t xml:space="preserve"> purpose</w:t>
      </w:r>
      <w:r w:rsidR="00703F59" w:rsidRPr="002B2F01">
        <w:t xml:space="preserve"> and perspective</w:t>
      </w:r>
      <w:r w:rsidRPr="002B2F01">
        <w:t>. This could be done as a group or independent research task, or through a teacher-guide</w:t>
      </w:r>
      <w:r w:rsidR="006E67BA" w:rsidRPr="002B2F01">
        <w:t>d</w:t>
      </w:r>
      <w:r w:rsidRPr="002B2F01">
        <w:t xml:space="preserve"> class exploration of the website.</w:t>
      </w:r>
    </w:p>
    <w:p w14:paraId="28C7AE95" w14:textId="3C3C8F55" w:rsidR="001B0E97" w:rsidRDefault="001B0E97" w:rsidP="001B0E97">
      <w:pPr>
        <w:pStyle w:val="Caption"/>
      </w:pPr>
      <w:r>
        <w:t xml:space="preserve">Table </w:t>
      </w:r>
      <w:r>
        <w:fldChar w:fldCharType="begin"/>
      </w:r>
      <w:r>
        <w:instrText>SEQ Table \* ARABIC</w:instrText>
      </w:r>
      <w:r>
        <w:fldChar w:fldCharType="separate"/>
      </w:r>
      <w:r w:rsidR="00956EB9">
        <w:rPr>
          <w:noProof/>
        </w:rPr>
        <w:t>7</w:t>
      </w:r>
      <w:r>
        <w:fldChar w:fldCharType="end"/>
      </w:r>
      <w:r>
        <w:t xml:space="preserve"> </w:t>
      </w:r>
      <w:r w:rsidR="00C65654">
        <w:t>–</w:t>
      </w:r>
      <w:r>
        <w:t xml:space="preserve"> links to context in '</w:t>
      </w:r>
      <w:r w:rsidRPr="00B34B0E">
        <w:t>Australian Air</w:t>
      </w:r>
      <w:r>
        <w:t>'</w:t>
      </w:r>
    </w:p>
    <w:tbl>
      <w:tblPr>
        <w:tblStyle w:val="Tableheader"/>
        <w:tblW w:w="0" w:type="auto"/>
        <w:tblLook w:val="0420" w:firstRow="1" w:lastRow="0" w:firstColumn="0" w:lastColumn="0" w:noHBand="0" w:noVBand="1"/>
      </w:tblPr>
      <w:tblGrid>
        <w:gridCol w:w="4106"/>
        <w:gridCol w:w="5636"/>
      </w:tblGrid>
      <w:tr w:rsidR="001C5991" w:rsidRPr="007B346C" w14:paraId="2B73B8FF" w14:textId="77777777" w:rsidTr="007B346C">
        <w:trPr>
          <w:cnfStyle w:val="100000000000" w:firstRow="1" w:lastRow="0" w:firstColumn="0" w:lastColumn="0" w:oddVBand="0" w:evenVBand="0" w:oddHBand="0" w:evenHBand="0" w:firstRowFirstColumn="0" w:firstRowLastColumn="0" w:lastRowFirstColumn="0" w:lastRowLastColumn="0"/>
        </w:trPr>
        <w:tc>
          <w:tcPr>
            <w:tcW w:w="4106" w:type="dxa"/>
          </w:tcPr>
          <w:p w14:paraId="1338B73C" w14:textId="5AD542A0" w:rsidR="001C5991" w:rsidRPr="007B346C" w:rsidRDefault="001C5991" w:rsidP="007B346C">
            <w:r w:rsidRPr="007B346C">
              <w:t xml:space="preserve">Real world links in </w:t>
            </w:r>
            <w:r w:rsidR="008336B7">
              <w:t>‘</w:t>
            </w:r>
            <w:r w:rsidRPr="002D6E11">
              <w:t>Australian Air</w:t>
            </w:r>
            <w:r w:rsidR="008336B7">
              <w:t>’</w:t>
            </w:r>
          </w:p>
        </w:tc>
        <w:tc>
          <w:tcPr>
            <w:tcW w:w="5636" w:type="dxa"/>
          </w:tcPr>
          <w:p w14:paraId="01DA36C4" w14:textId="686F5EB0" w:rsidR="001C5991" w:rsidRPr="007B346C" w:rsidRDefault="001C5991" w:rsidP="007B346C">
            <w:r w:rsidRPr="007B346C">
              <w:t>Quotes that reveal the poet’s perspective</w:t>
            </w:r>
          </w:p>
        </w:tc>
      </w:tr>
      <w:tr w:rsidR="001C5991" w:rsidRPr="007B346C" w14:paraId="4A6ADDCD" w14:textId="77777777" w:rsidTr="007B346C">
        <w:trPr>
          <w:cnfStyle w:val="000000100000" w:firstRow="0" w:lastRow="0" w:firstColumn="0" w:lastColumn="0" w:oddVBand="0" w:evenVBand="0" w:oddHBand="1" w:evenHBand="0" w:firstRowFirstColumn="0" w:firstRowLastColumn="0" w:lastRowFirstColumn="0" w:lastRowLastColumn="0"/>
        </w:trPr>
        <w:tc>
          <w:tcPr>
            <w:tcW w:w="4106" w:type="dxa"/>
          </w:tcPr>
          <w:p w14:paraId="118CE688" w14:textId="17785EE6" w:rsidR="001C5991" w:rsidRPr="007B346C" w:rsidRDefault="00BE5B58" w:rsidP="007B346C">
            <w:r w:rsidRPr="007B346C">
              <w:t>Peace and war</w:t>
            </w:r>
          </w:p>
        </w:tc>
        <w:tc>
          <w:tcPr>
            <w:tcW w:w="5636" w:type="dxa"/>
          </w:tcPr>
          <w:p w14:paraId="6574BC5B" w14:textId="37C61ABF" w:rsidR="001C5991" w:rsidRPr="007B346C" w:rsidRDefault="006C74D7" w:rsidP="007B346C">
            <w:r w:rsidRPr="007B346C">
              <w:t>‘</w:t>
            </w:r>
            <w:proofErr w:type="gramStart"/>
            <w:r w:rsidRPr="007B346C">
              <w:t>causing</w:t>
            </w:r>
            <w:proofErr w:type="gramEnd"/>
            <w:r w:rsidRPr="007B346C">
              <w:t xml:space="preserve"> our own race</w:t>
            </w:r>
            <w:r w:rsidR="00AE3C02" w:rsidRPr="007B346C">
              <w:t xml:space="preserve"> to</w:t>
            </w:r>
            <w:r w:rsidR="00174BD3" w:rsidRPr="007B346C">
              <w:t>/be extinct’</w:t>
            </w:r>
            <w:r w:rsidR="0016672B" w:rsidRPr="007B346C">
              <w:t xml:space="preserve"> suggests the blame he feel</w:t>
            </w:r>
            <w:r w:rsidR="006A3981" w:rsidRPr="007B346C">
              <w:t xml:space="preserve">s, </w:t>
            </w:r>
            <w:r w:rsidR="7864ADAC" w:rsidRPr="007B346C">
              <w:t>highlighted</w:t>
            </w:r>
            <w:r w:rsidR="006A3981" w:rsidRPr="007B346C">
              <w:t xml:space="preserve"> by the </w:t>
            </w:r>
            <w:r w:rsidR="008F7D87" w:rsidRPr="007B346C">
              <w:t>enjambment</w:t>
            </w:r>
            <w:r w:rsidR="005D1936" w:rsidRPr="007B346C">
              <w:t xml:space="preserve"> that emphasises what the poet believes will be the result.</w:t>
            </w:r>
          </w:p>
        </w:tc>
      </w:tr>
      <w:tr w:rsidR="001C5991" w:rsidRPr="007B346C" w14:paraId="2CF440AB" w14:textId="77777777" w:rsidTr="007B346C">
        <w:trPr>
          <w:cnfStyle w:val="000000010000" w:firstRow="0" w:lastRow="0" w:firstColumn="0" w:lastColumn="0" w:oddVBand="0" w:evenVBand="0" w:oddHBand="0" w:evenHBand="1" w:firstRowFirstColumn="0" w:firstRowLastColumn="0" w:lastRowFirstColumn="0" w:lastRowLastColumn="0"/>
        </w:trPr>
        <w:tc>
          <w:tcPr>
            <w:tcW w:w="4106" w:type="dxa"/>
          </w:tcPr>
          <w:p w14:paraId="00CBED26" w14:textId="6035163C" w:rsidR="001C5991" w:rsidRPr="007B346C" w:rsidRDefault="00FB3C35" w:rsidP="007B346C">
            <w:r w:rsidRPr="007B346C">
              <w:t>Mental health</w:t>
            </w:r>
          </w:p>
        </w:tc>
        <w:tc>
          <w:tcPr>
            <w:tcW w:w="5636" w:type="dxa"/>
          </w:tcPr>
          <w:p w14:paraId="2A557EF5" w14:textId="62B58B7D" w:rsidR="001C5991" w:rsidRPr="007B346C" w:rsidRDefault="00CD1F3F" w:rsidP="007B346C">
            <w:r w:rsidRPr="007B346C">
              <w:t xml:space="preserve">[insert a quote </w:t>
            </w:r>
            <w:r w:rsidR="00EA529B" w:rsidRPr="007B346C">
              <w:t xml:space="preserve">and how it reflects the </w:t>
            </w:r>
            <w:proofErr w:type="gramStart"/>
            <w:r w:rsidR="00EA529B" w:rsidRPr="007B346C">
              <w:t>real world</w:t>
            </w:r>
            <w:proofErr w:type="gramEnd"/>
            <w:r w:rsidR="00EA529B" w:rsidRPr="007B346C">
              <w:t xml:space="preserve"> issue]</w:t>
            </w:r>
          </w:p>
        </w:tc>
      </w:tr>
      <w:tr w:rsidR="001C5991" w:rsidRPr="007B346C" w14:paraId="1DCF7005" w14:textId="77777777" w:rsidTr="007B346C">
        <w:trPr>
          <w:cnfStyle w:val="000000100000" w:firstRow="0" w:lastRow="0" w:firstColumn="0" w:lastColumn="0" w:oddVBand="0" w:evenVBand="0" w:oddHBand="1" w:evenHBand="0" w:firstRowFirstColumn="0" w:firstRowLastColumn="0" w:lastRowFirstColumn="0" w:lastRowLastColumn="0"/>
        </w:trPr>
        <w:tc>
          <w:tcPr>
            <w:tcW w:w="4106" w:type="dxa"/>
          </w:tcPr>
          <w:p w14:paraId="31619FEC" w14:textId="7B01A9E2" w:rsidR="001C5991" w:rsidRPr="007B346C" w:rsidRDefault="00EA529B" w:rsidP="007B346C">
            <w:r w:rsidRPr="007B346C">
              <w:t>[insert real world issue here]</w:t>
            </w:r>
          </w:p>
        </w:tc>
        <w:tc>
          <w:tcPr>
            <w:tcW w:w="5636" w:type="dxa"/>
          </w:tcPr>
          <w:p w14:paraId="094100FC" w14:textId="66EA1DF9" w:rsidR="001C5991" w:rsidRPr="007B346C" w:rsidRDefault="00EA529B" w:rsidP="007B346C">
            <w:r w:rsidRPr="007B346C">
              <w:t xml:space="preserve">[insert a quote and how it reflects the </w:t>
            </w:r>
            <w:proofErr w:type="gramStart"/>
            <w:r w:rsidRPr="007B346C">
              <w:t>real world</w:t>
            </w:r>
            <w:proofErr w:type="gramEnd"/>
            <w:r w:rsidRPr="007B346C">
              <w:t xml:space="preserve"> issue]</w:t>
            </w:r>
          </w:p>
        </w:tc>
      </w:tr>
      <w:tr w:rsidR="001C5991" w:rsidRPr="007B346C" w14:paraId="6DC9F3B8" w14:textId="77777777" w:rsidTr="007B346C">
        <w:trPr>
          <w:cnfStyle w:val="000000010000" w:firstRow="0" w:lastRow="0" w:firstColumn="0" w:lastColumn="0" w:oddVBand="0" w:evenVBand="0" w:oddHBand="0" w:evenHBand="1" w:firstRowFirstColumn="0" w:firstRowLastColumn="0" w:lastRowFirstColumn="0" w:lastRowLastColumn="0"/>
        </w:trPr>
        <w:tc>
          <w:tcPr>
            <w:tcW w:w="4106" w:type="dxa"/>
          </w:tcPr>
          <w:p w14:paraId="3A092EF2" w14:textId="36FE07EE" w:rsidR="001C5991" w:rsidRPr="007B346C" w:rsidRDefault="00EA529B" w:rsidP="007B346C">
            <w:r w:rsidRPr="007B346C">
              <w:lastRenderedPageBreak/>
              <w:t>[insert real world issue here]</w:t>
            </w:r>
          </w:p>
        </w:tc>
        <w:tc>
          <w:tcPr>
            <w:tcW w:w="5636" w:type="dxa"/>
          </w:tcPr>
          <w:p w14:paraId="0D5AC1D0" w14:textId="3E8CD96F" w:rsidR="001C5991" w:rsidRPr="007B346C" w:rsidRDefault="00EA529B" w:rsidP="007B346C">
            <w:r w:rsidRPr="007B346C">
              <w:t xml:space="preserve">[insert a quote and how it reflects the </w:t>
            </w:r>
            <w:proofErr w:type="gramStart"/>
            <w:r w:rsidRPr="007B346C">
              <w:t>real world</w:t>
            </w:r>
            <w:proofErr w:type="gramEnd"/>
            <w:r w:rsidRPr="007B346C">
              <w:t xml:space="preserve"> issue]</w:t>
            </w:r>
          </w:p>
        </w:tc>
      </w:tr>
    </w:tbl>
    <w:p w14:paraId="23DDED59" w14:textId="3A8EE10D" w:rsidR="00191344" w:rsidRDefault="008E7920" w:rsidP="009C4A9F">
      <w:pPr>
        <w:pStyle w:val="FeatureBox2"/>
      </w:pPr>
      <w:r>
        <w:rPr>
          <w:b/>
          <w:bCs/>
        </w:rPr>
        <w:t xml:space="preserve">To the teacher: </w:t>
      </w:r>
      <w:r w:rsidR="00EB2C74">
        <w:t>Quigley (2020) emphasi</w:t>
      </w:r>
      <w:r w:rsidR="00EB79B4">
        <w:t>s</w:t>
      </w:r>
      <w:r w:rsidR="00EB2C74">
        <w:t>es the importance of establishing a ‘why’ for reading each time students</w:t>
      </w:r>
      <w:r w:rsidR="00D500F8">
        <w:t xml:space="preserve"> are asked to </w:t>
      </w:r>
      <w:r w:rsidR="001D185E">
        <w:t>read.</w:t>
      </w:r>
      <w:r w:rsidR="003F4BEF">
        <w:t xml:space="preserve"> The intention is to </w:t>
      </w:r>
      <w:r w:rsidR="009F23A7">
        <w:t>establish both metacognitive awareness and an element of self-control</w:t>
      </w:r>
      <w:r w:rsidR="00573CD3">
        <w:t xml:space="preserve"> to their classroom reading.</w:t>
      </w:r>
      <w:r w:rsidR="00365656">
        <w:t xml:space="preserve"> REAL goals</w:t>
      </w:r>
      <w:r w:rsidR="003D6B16">
        <w:t xml:space="preserve"> (</w:t>
      </w:r>
      <w:r w:rsidR="008E522C">
        <w:t xml:space="preserve">you may like to </w:t>
      </w:r>
      <w:r w:rsidR="00775AC6">
        <w:t>co-create a classroom poster)</w:t>
      </w:r>
      <w:r w:rsidR="00CE7846">
        <w:t xml:space="preserve"> can help establish routines.</w:t>
      </w:r>
    </w:p>
    <w:p w14:paraId="1D7CAC2D" w14:textId="22A95D2A" w:rsidR="00371515" w:rsidRDefault="00371515" w:rsidP="009C4A9F">
      <w:pPr>
        <w:pStyle w:val="FeatureBox2"/>
      </w:pPr>
      <w:r>
        <w:t>R – retrieve – reading to retrieve specific information</w:t>
      </w:r>
      <w:r w:rsidR="009C4A9F">
        <w:t xml:space="preserve"> (such as examples of context)</w:t>
      </w:r>
    </w:p>
    <w:p w14:paraId="00B6E154" w14:textId="56575A57" w:rsidR="00371515" w:rsidRDefault="00371515" w:rsidP="009C4A9F">
      <w:pPr>
        <w:pStyle w:val="FeatureBox2"/>
      </w:pPr>
      <w:r>
        <w:t>E – enjoy – reading simply to enjoy</w:t>
      </w:r>
    </w:p>
    <w:p w14:paraId="3D0D7C3F" w14:textId="35B6DDC8" w:rsidR="00371515" w:rsidRDefault="00371515" w:rsidP="009C4A9F">
      <w:pPr>
        <w:pStyle w:val="FeatureBox2"/>
      </w:pPr>
      <w:r>
        <w:t xml:space="preserve">A </w:t>
      </w:r>
      <w:r w:rsidR="004C6E60">
        <w:t>–</w:t>
      </w:r>
      <w:r>
        <w:t xml:space="preserve"> </w:t>
      </w:r>
      <w:r w:rsidR="004C6E60">
        <w:t>analyse – reading to dig into layers</w:t>
      </w:r>
    </w:p>
    <w:p w14:paraId="6354E2CD" w14:textId="26E4266C" w:rsidR="004C6E60" w:rsidRDefault="004C6E60" w:rsidP="009C4A9F">
      <w:pPr>
        <w:pStyle w:val="FeatureBox2"/>
      </w:pPr>
      <w:r>
        <w:t xml:space="preserve">L </w:t>
      </w:r>
      <w:r w:rsidR="00541E70">
        <w:t>–</w:t>
      </w:r>
      <w:r>
        <w:t xml:space="preserve"> </w:t>
      </w:r>
      <w:r w:rsidR="00541E70">
        <w:t xml:space="preserve">ink </w:t>
      </w:r>
      <w:r w:rsidR="00BC6CCA">
        <w:t>–</w:t>
      </w:r>
      <w:r w:rsidR="00541E70">
        <w:t xml:space="preserve"> </w:t>
      </w:r>
      <w:r w:rsidR="00BC6CCA">
        <w:t>reading to connect or corroborate</w:t>
      </w:r>
    </w:p>
    <w:p w14:paraId="2D020D95" w14:textId="7AEBF7A6" w:rsidR="00035C70" w:rsidRPr="00260A60" w:rsidRDefault="00312226" w:rsidP="00260A60">
      <w:pPr>
        <w:pStyle w:val="Heading3"/>
      </w:pPr>
      <w:bookmarkStart w:id="49" w:name="_Toc130408809"/>
      <w:r>
        <w:t>Phase</w:t>
      </w:r>
      <w:r w:rsidR="001A5CE0">
        <w:t xml:space="preserve"> 4, </w:t>
      </w:r>
      <w:r>
        <w:t>resource 4</w:t>
      </w:r>
      <w:r w:rsidR="001A5CE0">
        <w:t xml:space="preserve"> – reader’s theatre</w:t>
      </w:r>
      <w:bookmarkEnd w:id="49"/>
    </w:p>
    <w:p w14:paraId="6DDBFE4A" w14:textId="5CB39AD7" w:rsidR="001A5CE0" w:rsidRPr="00260A60" w:rsidRDefault="00697B76" w:rsidP="00260A60">
      <w:r w:rsidRPr="00260A60">
        <w:t>Read</w:t>
      </w:r>
      <w:r w:rsidR="00B06301" w:rsidRPr="00260A60">
        <w:t>er</w:t>
      </w:r>
      <w:r w:rsidRPr="00260A60">
        <w:t>’s theatre is a strategy that</w:t>
      </w:r>
      <w:r w:rsidR="00FA49BC" w:rsidRPr="00260A60">
        <w:t xml:space="preserve"> </w:t>
      </w:r>
      <w:r w:rsidR="004B4BDC" w:rsidRPr="00260A60">
        <w:t>aims to use performance to enhance the compreh</w:t>
      </w:r>
      <w:r w:rsidR="00B06301" w:rsidRPr="00260A60">
        <w:t>ension of a text</w:t>
      </w:r>
      <w:r w:rsidR="00C410B6" w:rsidRPr="00260A60">
        <w:t>.</w:t>
      </w:r>
      <w:r w:rsidR="007D72FA" w:rsidRPr="00260A60">
        <w:t xml:space="preserve"> Typicall</w:t>
      </w:r>
      <w:r w:rsidR="00A356C8" w:rsidRPr="00260A60">
        <w:t>y, students:</w:t>
      </w:r>
    </w:p>
    <w:p w14:paraId="6E6DD4E1" w14:textId="1E0D874B" w:rsidR="00A356C8" w:rsidRPr="00260A60" w:rsidRDefault="028A47BF" w:rsidP="00260A60">
      <w:pPr>
        <w:pStyle w:val="ListBullet"/>
      </w:pPr>
      <w:r w:rsidRPr="00260A60">
        <w:t>w</w:t>
      </w:r>
      <w:r w:rsidR="4C016837" w:rsidRPr="00260A60">
        <w:t>ork collaboratively to write</w:t>
      </w:r>
      <w:r w:rsidR="0710D24C" w:rsidRPr="00260A60">
        <w:t xml:space="preserve"> or prepare the text for performance </w:t>
      </w:r>
      <w:r w:rsidR="7ECAA5B1" w:rsidRPr="00260A60">
        <w:t>(to the class, or recording</w:t>
      </w:r>
      <w:r w:rsidR="06982ECA" w:rsidRPr="00260A60">
        <w:t>)</w:t>
      </w:r>
    </w:p>
    <w:p w14:paraId="20EC7DFF" w14:textId="5B2293E3" w:rsidR="00FE6B77" w:rsidRPr="00260A60" w:rsidRDefault="028A47BF" w:rsidP="00260A60">
      <w:pPr>
        <w:pStyle w:val="ListBullet"/>
      </w:pPr>
      <w:r w:rsidRPr="00260A60">
        <w:t>p</w:t>
      </w:r>
      <w:r w:rsidR="4E1EDB61" w:rsidRPr="00260A60">
        <w:t>racti</w:t>
      </w:r>
      <w:r w:rsidR="1045A1A5" w:rsidRPr="00260A60">
        <w:t>s</w:t>
      </w:r>
      <w:r w:rsidR="4E1EDB61" w:rsidRPr="00260A60">
        <w:t>e extensively</w:t>
      </w:r>
      <w:r w:rsidR="66A301DB" w:rsidRPr="00260A60">
        <w:t xml:space="preserve"> through multiple readings</w:t>
      </w:r>
    </w:p>
    <w:p w14:paraId="21674D02" w14:textId="76360C7A" w:rsidR="00BD3F8E" w:rsidRPr="00260A60" w:rsidRDefault="0253A40F" w:rsidP="00260A60">
      <w:pPr>
        <w:pStyle w:val="ListBullet"/>
      </w:pPr>
      <w:r w:rsidRPr="00260A60">
        <w:t>rehearse</w:t>
      </w:r>
      <w:r w:rsidR="0D52AE24" w:rsidRPr="00260A60">
        <w:t>,</w:t>
      </w:r>
      <w:r w:rsidRPr="00260A60">
        <w:t xml:space="preserve"> focusing on </w:t>
      </w:r>
      <w:r w:rsidR="03EDCD9B" w:rsidRPr="00260A60">
        <w:t xml:space="preserve">intonation, </w:t>
      </w:r>
      <w:proofErr w:type="gramStart"/>
      <w:r w:rsidR="03EDCD9B" w:rsidRPr="00260A60">
        <w:t>fluency</w:t>
      </w:r>
      <w:proofErr w:type="gramEnd"/>
      <w:r w:rsidR="03EDCD9B" w:rsidRPr="00260A60">
        <w:t xml:space="preserve"> and phrasing</w:t>
      </w:r>
      <w:r w:rsidR="7AF1E1A6" w:rsidRPr="00260A60">
        <w:t xml:space="preserve"> to meet the </w:t>
      </w:r>
      <w:r w:rsidR="12A8819B" w:rsidRPr="00260A60">
        <w:t>aims of the performance</w:t>
      </w:r>
      <w:r w:rsidR="70F1F350" w:rsidRPr="00260A60">
        <w:t>.</w:t>
      </w:r>
    </w:p>
    <w:p w14:paraId="6F654759" w14:textId="6F1EC887" w:rsidR="00EA081E" w:rsidRPr="00260A60" w:rsidRDefault="002C30A8" w:rsidP="00260A60">
      <w:r w:rsidRPr="00260A60">
        <w:t xml:space="preserve">This work can have the benefit of </w:t>
      </w:r>
      <w:r w:rsidR="00353190" w:rsidRPr="00260A60">
        <w:t xml:space="preserve">developing reading skills, comprehension, engagement in reading and the specific text, </w:t>
      </w:r>
      <w:r w:rsidR="007C055B" w:rsidRPr="00260A60">
        <w:t xml:space="preserve">and </w:t>
      </w:r>
      <w:r w:rsidR="00686594" w:rsidRPr="00260A60">
        <w:t>collaboration</w:t>
      </w:r>
      <w:r w:rsidR="007C055B" w:rsidRPr="00260A60">
        <w:t>.</w:t>
      </w:r>
    </w:p>
    <w:p w14:paraId="14F762A3" w14:textId="22F69C44" w:rsidR="007C055B" w:rsidRDefault="0005203C" w:rsidP="00B41C73">
      <w:pPr>
        <w:pStyle w:val="FeatureBox2"/>
      </w:pPr>
      <w:r>
        <w:rPr>
          <w:b/>
          <w:bCs/>
        </w:rPr>
        <w:t>To the teacher</w:t>
      </w:r>
      <w:r w:rsidR="00710B55">
        <w:rPr>
          <w:b/>
          <w:bCs/>
        </w:rPr>
        <w:t>:</w:t>
      </w:r>
      <w:r w:rsidR="00260A60">
        <w:rPr>
          <w:b/>
          <w:bCs/>
        </w:rPr>
        <w:t xml:space="preserve"> </w:t>
      </w:r>
      <w:r w:rsidR="00260A60">
        <w:t>s</w:t>
      </w:r>
      <w:r w:rsidR="001463D8">
        <w:t xml:space="preserve">ee Young, Stokes and </w:t>
      </w:r>
      <w:proofErr w:type="spellStart"/>
      <w:r w:rsidR="001463D8">
        <w:t>Rasin</w:t>
      </w:r>
      <w:r w:rsidR="0072437B">
        <w:t>ski</w:t>
      </w:r>
      <w:proofErr w:type="spellEnd"/>
      <w:r w:rsidR="0072437B">
        <w:t xml:space="preserve"> (2017)</w:t>
      </w:r>
      <w:r w:rsidR="007A3CEE">
        <w:t xml:space="preserve"> on reader’s theatre and consult</w:t>
      </w:r>
      <w:r w:rsidR="0078324A">
        <w:t xml:space="preserve"> </w:t>
      </w:r>
      <w:proofErr w:type="spellStart"/>
      <w:r w:rsidR="0078324A">
        <w:t>Rasinski</w:t>
      </w:r>
      <w:proofErr w:type="spellEnd"/>
      <w:r w:rsidR="00495714">
        <w:t xml:space="preserve">, </w:t>
      </w:r>
      <w:proofErr w:type="spellStart"/>
      <w:r w:rsidR="00495714">
        <w:t>Rikli</w:t>
      </w:r>
      <w:proofErr w:type="spellEnd"/>
      <w:r w:rsidR="00495714">
        <w:t xml:space="preserve"> and Johnston (2009)</w:t>
      </w:r>
      <w:r w:rsidR="000018F6">
        <w:t xml:space="preserve"> on </w:t>
      </w:r>
      <w:r w:rsidR="00D83872">
        <w:t>reading fluency</w:t>
      </w:r>
      <w:r w:rsidR="00B41C73">
        <w:t xml:space="preserve">. The latter reference is contained in the department’s </w:t>
      </w:r>
      <w:hyperlink r:id="rId35" w:history="1">
        <w:r w:rsidR="00B41C73" w:rsidRPr="0082482A">
          <w:rPr>
            <w:rStyle w:val="Hyperlink"/>
          </w:rPr>
          <w:t>Research Toolkit</w:t>
        </w:r>
      </w:hyperlink>
      <w:r w:rsidR="0032074C">
        <w:t>.</w:t>
      </w:r>
    </w:p>
    <w:p w14:paraId="3A67CF40" w14:textId="516DDC71" w:rsidR="00320EEF" w:rsidRPr="00BD0EBB" w:rsidRDefault="00D86287" w:rsidP="00BD0EBB">
      <w:pPr>
        <w:pStyle w:val="Heading3"/>
      </w:pPr>
      <w:bookmarkStart w:id="50" w:name="_Toc130408810"/>
      <w:r w:rsidRPr="00BD0EBB">
        <w:lastRenderedPageBreak/>
        <w:t>Phase 4, r</w:t>
      </w:r>
      <w:r w:rsidR="00320EEF" w:rsidRPr="00BD0EBB">
        <w:t xml:space="preserve">esource </w:t>
      </w:r>
      <w:r w:rsidRPr="00BD0EBB">
        <w:t>5</w:t>
      </w:r>
      <w:r w:rsidR="00320EEF" w:rsidRPr="00BD0EBB">
        <w:t xml:space="preserve"> – the gradual release of responsibility model</w:t>
      </w:r>
      <w:bookmarkEnd w:id="50"/>
    </w:p>
    <w:p w14:paraId="175E956A" w14:textId="795AB447" w:rsidR="00320EEF" w:rsidRPr="00BD0EBB" w:rsidRDefault="00F91062" w:rsidP="00BD0EBB">
      <w:r w:rsidRPr="00BD0EBB">
        <w:t>This approach to structuring the sequence and type of teaching</w:t>
      </w:r>
      <w:r w:rsidR="00D227B0" w:rsidRPr="00BD0EBB">
        <w:t xml:space="preserve"> and learning activity is focused on </w:t>
      </w:r>
      <w:r w:rsidR="00DB2D3A" w:rsidRPr="00BD0EBB">
        <w:t>developing student independence</w:t>
      </w:r>
      <w:r w:rsidR="00F50DBD" w:rsidRPr="00BD0EBB">
        <w:t xml:space="preserve"> on a str</w:t>
      </w:r>
      <w:r w:rsidR="002B6F14" w:rsidRPr="00BD0EBB">
        <w:t>o</w:t>
      </w:r>
      <w:r w:rsidR="00F50DBD" w:rsidRPr="00BD0EBB">
        <w:t>ng foundation of explicit instruction.</w:t>
      </w:r>
    </w:p>
    <w:p w14:paraId="1EC685BF" w14:textId="1434B5B8" w:rsidR="00586DBA" w:rsidRPr="00BD0EBB" w:rsidRDefault="00586DBA" w:rsidP="00BD0EBB">
      <w:r w:rsidRPr="00BD0EBB">
        <w:t xml:space="preserve">The </w:t>
      </w:r>
      <w:r w:rsidR="00BD0EBB">
        <w:t>4</w:t>
      </w:r>
      <w:r w:rsidR="00BD0EBB" w:rsidRPr="00BD0EBB">
        <w:t xml:space="preserve"> </w:t>
      </w:r>
      <w:r w:rsidRPr="00BD0EBB">
        <w:t>phases of this model are usually described as</w:t>
      </w:r>
      <w:r w:rsidR="003A48C3" w:rsidRPr="00BD0EBB">
        <w:t>:</w:t>
      </w:r>
    </w:p>
    <w:p w14:paraId="22F44E97" w14:textId="0108AC6D" w:rsidR="003A48C3" w:rsidRPr="00BD0EBB" w:rsidRDefault="003A48C3" w:rsidP="00BD0EBB">
      <w:pPr>
        <w:pStyle w:val="ListNumber"/>
        <w:numPr>
          <w:ilvl w:val="0"/>
          <w:numId w:val="82"/>
        </w:numPr>
      </w:pPr>
      <w:r w:rsidRPr="00BD0EBB">
        <w:t>Fo</w:t>
      </w:r>
      <w:r w:rsidR="007F0681" w:rsidRPr="00BD0EBB">
        <w:t>cused</w:t>
      </w:r>
      <w:r w:rsidR="007829C7" w:rsidRPr="00BD0EBB">
        <w:t xml:space="preserve"> activities – direct instruction</w:t>
      </w:r>
      <w:r w:rsidR="009139A5" w:rsidRPr="00BD0EBB">
        <w:t xml:space="preserve"> and teacher modelling</w:t>
      </w:r>
    </w:p>
    <w:p w14:paraId="4FDC6EA4" w14:textId="5D7D1947" w:rsidR="009139A5" w:rsidRPr="00BD0EBB" w:rsidRDefault="009139A5" w:rsidP="00BD0EBB">
      <w:pPr>
        <w:pStyle w:val="ListNumber"/>
        <w:numPr>
          <w:ilvl w:val="0"/>
          <w:numId w:val="82"/>
        </w:numPr>
      </w:pPr>
      <w:r w:rsidRPr="00BD0EBB">
        <w:t xml:space="preserve">Guided instruction </w:t>
      </w:r>
      <w:r w:rsidR="00652AB6" w:rsidRPr="00BD0EBB">
        <w:t>–</w:t>
      </w:r>
      <w:r w:rsidRPr="00BD0EBB">
        <w:t xml:space="preserve"> </w:t>
      </w:r>
      <w:r w:rsidR="00652AB6" w:rsidRPr="00BD0EBB">
        <w:t xml:space="preserve">application and practice supported by the </w:t>
      </w:r>
      <w:proofErr w:type="gramStart"/>
      <w:r w:rsidR="00652AB6" w:rsidRPr="00BD0EBB">
        <w:t>teacher</w:t>
      </w:r>
      <w:proofErr w:type="gramEnd"/>
    </w:p>
    <w:p w14:paraId="1BF53439" w14:textId="21AE1A1F" w:rsidR="00652AB6" w:rsidRPr="00BD0EBB" w:rsidRDefault="00652AB6" w:rsidP="00BD0EBB">
      <w:pPr>
        <w:pStyle w:val="ListNumber"/>
        <w:numPr>
          <w:ilvl w:val="0"/>
          <w:numId w:val="82"/>
        </w:numPr>
      </w:pPr>
      <w:r w:rsidRPr="00BD0EBB">
        <w:t>Collaborative activities</w:t>
      </w:r>
      <w:r w:rsidR="00E433F8" w:rsidRPr="00BD0EBB">
        <w:t xml:space="preserve"> – application in small</w:t>
      </w:r>
      <w:r w:rsidR="00783000" w:rsidRPr="00BD0EBB">
        <w:t xml:space="preserve"> cooperative groups</w:t>
      </w:r>
    </w:p>
    <w:p w14:paraId="690DB0EB" w14:textId="1BAAA719" w:rsidR="00783000" w:rsidRPr="00BD0EBB" w:rsidRDefault="00783000" w:rsidP="00BD0EBB">
      <w:pPr>
        <w:pStyle w:val="ListNumber"/>
        <w:numPr>
          <w:ilvl w:val="0"/>
          <w:numId w:val="82"/>
        </w:numPr>
      </w:pPr>
      <w:r w:rsidRPr="00BD0EBB">
        <w:t>Independent practice</w:t>
      </w:r>
      <w:r w:rsidR="009D5372" w:rsidRPr="00BD0EBB">
        <w:t xml:space="preserve"> </w:t>
      </w:r>
      <w:r w:rsidR="00E964A1" w:rsidRPr="00BD0EBB">
        <w:t>–</w:t>
      </w:r>
      <w:r w:rsidR="009D5372" w:rsidRPr="00BD0EBB">
        <w:t xml:space="preserve"> </w:t>
      </w:r>
      <w:r w:rsidR="00E964A1" w:rsidRPr="00BD0EBB">
        <w:t xml:space="preserve">students </w:t>
      </w:r>
      <w:r w:rsidR="00CD480A" w:rsidRPr="00BD0EBB">
        <w:t>apply learning</w:t>
      </w:r>
      <w:r w:rsidR="00873F62" w:rsidRPr="00BD0EBB">
        <w:t xml:space="preserve"> individually</w:t>
      </w:r>
      <w:r w:rsidR="00540832" w:rsidRPr="00BD0EBB">
        <w:t xml:space="preserve">, perhaps as </w:t>
      </w:r>
      <w:r w:rsidR="007E2231" w:rsidRPr="00BD0EBB">
        <w:t>out-of-class learning.</w:t>
      </w:r>
    </w:p>
    <w:p w14:paraId="46E7F183" w14:textId="36936E9E" w:rsidR="003D2CF7" w:rsidRPr="00320EEF" w:rsidRDefault="00772294" w:rsidP="00A578EB">
      <w:pPr>
        <w:pStyle w:val="FeatureBox2"/>
      </w:pPr>
      <w:r>
        <w:rPr>
          <w:b/>
          <w:bCs/>
        </w:rPr>
        <w:t>To the teacher</w:t>
      </w:r>
      <w:r w:rsidR="00710B55">
        <w:rPr>
          <w:b/>
          <w:bCs/>
        </w:rPr>
        <w:t xml:space="preserve">: </w:t>
      </w:r>
      <w:r w:rsidR="00292F32">
        <w:t>s</w:t>
      </w:r>
      <w:r w:rsidR="003D2CF7">
        <w:t xml:space="preserve">ee Pearson and Gallagher (1983) for the initial use of the </w:t>
      </w:r>
      <w:r w:rsidR="00D5182F">
        <w:t>concept</w:t>
      </w:r>
      <w:r w:rsidR="003D2CF7">
        <w:t>, but also more recent work such as</w:t>
      </w:r>
      <w:r w:rsidR="00B0018E">
        <w:t xml:space="preserve"> Webb et al. (2019) on this widely used and discussed stra</w:t>
      </w:r>
      <w:r w:rsidR="008B37FE">
        <w:t>tegy</w:t>
      </w:r>
      <w:r w:rsidR="00D27A9E">
        <w:t>.</w:t>
      </w:r>
    </w:p>
    <w:p w14:paraId="4AFE6AEF" w14:textId="349C1CE7" w:rsidR="005C1047" w:rsidRPr="00292F32" w:rsidRDefault="00927F45" w:rsidP="00292F32">
      <w:pPr>
        <w:pStyle w:val="Heading3"/>
      </w:pPr>
      <w:bookmarkStart w:id="51" w:name="_Toc130408811"/>
      <w:r w:rsidRPr="00292F32">
        <w:t>Phase</w:t>
      </w:r>
      <w:r w:rsidR="005C1047" w:rsidRPr="00292F32">
        <w:t xml:space="preserve"> 4, activity </w:t>
      </w:r>
      <w:r w:rsidRPr="00292F32">
        <w:t>3</w:t>
      </w:r>
      <w:r w:rsidR="005C1047" w:rsidRPr="00292F32">
        <w:t xml:space="preserve"> </w:t>
      </w:r>
      <w:r w:rsidR="00942DF2" w:rsidRPr="00292F32">
        <w:t>–</w:t>
      </w:r>
      <w:r w:rsidR="005C1047" w:rsidRPr="00292F32">
        <w:t xml:space="preserve"> annotation</w:t>
      </w:r>
      <w:r w:rsidR="00942DF2" w:rsidRPr="00292F32">
        <w:t>s for the poem</w:t>
      </w:r>
      <w:bookmarkEnd w:id="51"/>
    </w:p>
    <w:p w14:paraId="25BE785C" w14:textId="72BD0107" w:rsidR="00942DF2" w:rsidRPr="00292F32" w:rsidRDefault="00EC293D" w:rsidP="00292F32">
      <w:r w:rsidRPr="00292F32">
        <w:t>The table below provides an example of language features from the poem that may be annotated by teacher and st</w:t>
      </w:r>
      <w:r w:rsidR="00074A7C" w:rsidRPr="00292F32">
        <w:t>ud</w:t>
      </w:r>
      <w:r w:rsidRPr="00292F32">
        <w:t>e</w:t>
      </w:r>
      <w:r w:rsidR="00074A7C" w:rsidRPr="00292F32">
        <w:t>n</w:t>
      </w:r>
      <w:r w:rsidRPr="00292F32">
        <w:t>ts working collaboratively</w:t>
      </w:r>
      <w:r w:rsidR="00074A7C" w:rsidRPr="00292F32">
        <w:t>.</w:t>
      </w:r>
      <w:r w:rsidR="00A67C19" w:rsidRPr="00292F32">
        <w:t xml:space="preserve"> </w:t>
      </w:r>
      <w:r w:rsidR="00507786" w:rsidRPr="00292F32">
        <w:t xml:space="preserve">Students can </w:t>
      </w:r>
      <w:r w:rsidR="000D5A96" w:rsidRPr="00292F32">
        <w:t>be guided to find further examples of language features, then add supporting examples from the poem.</w:t>
      </w:r>
    </w:p>
    <w:p w14:paraId="26EE7A30" w14:textId="0D182342" w:rsidR="00A03A32" w:rsidRDefault="00A03A32" w:rsidP="00A03A32">
      <w:pPr>
        <w:pStyle w:val="Caption"/>
      </w:pPr>
      <w:r>
        <w:t xml:space="preserve">Table </w:t>
      </w:r>
      <w:r>
        <w:fldChar w:fldCharType="begin"/>
      </w:r>
      <w:r>
        <w:instrText>SEQ Table \* ARABIC</w:instrText>
      </w:r>
      <w:r>
        <w:fldChar w:fldCharType="separate"/>
      </w:r>
      <w:r w:rsidR="00956EB9">
        <w:rPr>
          <w:noProof/>
        </w:rPr>
        <w:t>8</w:t>
      </w:r>
      <w:r>
        <w:fldChar w:fldCharType="end"/>
      </w:r>
      <w:r>
        <w:t xml:space="preserve"> </w:t>
      </w:r>
      <w:r w:rsidR="00A25AAD">
        <w:t>–</w:t>
      </w:r>
      <w:r>
        <w:t xml:space="preserve"> </w:t>
      </w:r>
      <w:r w:rsidR="00A25AAD">
        <w:t xml:space="preserve">example </w:t>
      </w:r>
      <w:r>
        <w:t>annotations for language features</w:t>
      </w:r>
      <w:r w:rsidR="00A25AAD">
        <w:t xml:space="preserve"> connected to tone </w:t>
      </w:r>
      <w:r>
        <w:t>in '</w:t>
      </w:r>
      <w:r w:rsidRPr="00A622F9">
        <w:t xml:space="preserve">Australian </w:t>
      </w:r>
      <w:proofErr w:type="gramStart"/>
      <w:r w:rsidRPr="00A622F9">
        <w:t>Air</w:t>
      </w:r>
      <w:r>
        <w:t>'</w:t>
      </w:r>
      <w:proofErr w:type="gramEnd"/>
    </w:p>
    <w:tbl>
      <w:tblPr>
        <w:tblStyle w:val="Tableheader"/>
        <w:tblW w:w="0" w:type="auto"/>
        <w:tblLook w:val="04A0" w:firstRow="1" w:lastRow="0" w:firstColumn="1" w:lastColumn="0" w:noHBand="0" w:noVBand="1"/>
      </w:tblPr>
      <w:tblGrid>
        <w:gridCol w:w="4871"/>
        <w:gridCol w:w="4871"/>
      </w:tblGrid>
      <w:tr w:rsidR="00074A7C" w:rsidRPr="00292F32" w14:paraId="0AD3727F" w14:textId="77777777" w:rsidTr="00074A7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71" w:type="dxa"/>
          </w:tcPr>
          <w:p w14:paraId="01FB218C" w14:textId="7A5C3FF8" w:rsidR="00074A7C" w:rsidRPr="00292F32" w:rsidRDefault="00074A7C" w:rsidP="00292F32">
            <w:r w:rsidRPr="00292F32">
              <w:t>Language feature</w:t>
            </w:r>
          </w:p>
        </w:tc>
        <w:tc>
          <w:tcPr>
            <w:tcW w:w="4871" w:type="dxa"/>
          </w:tcPr>
          <w:p w14:paraId="1A42AC29" w14:textId="1F806F80" w:rsidR="00074A7C" w:rsidRPr="00292F32" w:rsidRDefault="00A03A32" w:rsidP="00292F32">
            <w:pPr>
              <w:cnfStyle w:val="100000000000" w:firstRow="1" w:lastRow="0" w:firstColumn="0" w:lastColumn="0" w:oddVBand="0" w:evenVBand="0" w:oddHBand="0" w:evenHBand="0" w:firstRowFirstColumn="0" w:firstRowLastColumn="0" w:lastRowFirstColumn="0" w:lastRowLastColumn="0"/>
            </w:pPr>
            <w:r w:rsidRPr="00292F32">
              <w:t>Example for annotation</w:t>
            </w:r>
          </w:p>
        </w:tc>
      </w:tr>
      <w:tr w:rsidR="00074A7C" w:rsidRPr="00292F32" w14:paraId="10CC078E" w14:textId="77777777" w:rsidTr="00074A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71" w:type="dxa"/>
          </w:tcPr>
          <w:p w14:paraId="6CDC3532" w14:textId="520452E9" w:rsidR="00074A7C" w:rsidRPr="00292F32" w:rsidRDefault="00D05A72" w:rsidP="00292F32">
            <w:r w:rsidRPr="00292F32">
              <w:t>simile</w:t>
            </w:r>
          </w:p>
        </w:tc>
        <w:tc>
          <w:tcPr>
            <w:tcW w:w="4871" w:type="dxa"/>
          </w:tcPr>
          <w:p w14:paraId="56F1AECE" w14:textId="6E63D221" w:rsidR="00074A7C" w:rsidRPr="00292F32" w:rsidRDefault="00886EE5" w:rsidP="00292F32">
            <w:pPr>
              <w:cnfStyle w:val="000000100000" w:firstRow="0" w:lastRow="0" w:firstColumn="0" w:lastColumn="0" w:oddVBand="0" w:evenVBand="0" w:oddHBand="1" w:evenHBand="0" w:firstRowFirstColumn="0" w:firstRowLastColumn="0" w:lastRowFirstColumn="0" w:lastRowLastColumn="0"/>
            </w:pPr>
            <w:r w:rsidRPr="00292F32">
              <w:t>‘</w:t>
            </w:r>
            <w:proofErr w:type="gramStart"/>
            <w:r w:rsidRPr="00292F32">
              <w:t>like</w:t>
            </w:r>
            <w:proofErr w:type="gramEnd"/>
            <w:r w:rsidRPr="00292F32">
              <w:t xml:space="preserve"> a water main’</w:t>
            </w:r>
          </w:p>
        </w:tc>
      </w:tr>
      <w:tr w:rsidR="00074A7C" w:rsidRPr="00292F32" w14:paraId="182F1060" w14:textId="77777777" w:rsidTr="00074A7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71" w:type="dxa"/>
          </w:tcPr>
          <w:p w14:paraId="7E4A8994" w14:textId="47F97B32" w:rsidR="00074A7C" w:rsidRPr="00292F32" w:rsidRDefault="00A51734" w:rsidP="00292F32">
            <w:r w:rsidRPr="00292F32">
              <w:t>hyperbole</w:t>
            </w:r>
          </w:p>
        </w:tc>
        <w:tc>
          <w:tcPr>
            <w:tcW w:w="4871" w:type="dxa"/>
          </w:tcPr>
          <w:p w14:paraId="0C8CFF69" w14:textId="35FABE5E" w:rsidR="00074A7C" w:rsidRPr="00292F32" w:rsidRDefault="00A51734" w:rsidP="00292F32">
            <w:pPr>
              <w:cnfStyle w:val="000000010000" w:firstRow="0" w:lastRow="0" w:firstColumn="0" w:lastColumn="0" w:oddVBand="0" w:evenVBand="0" w:oddHBand="0" w:evenHBand="1" w:firstRowFirstColumn="0" w:firstRowLastColumn="0" w:lastRowFirstColumn="0" w:lastRowLastColumn="0"/>
            </w:pPr>
            <w:r w:rsidRPr="00292F32">
              <w:t>‘</w:t>
            </w:r>
            <w:proofErr w:type="gramStart"/>
            <w:r w:rsidRPr="00292F32">
              <w:t>choking</w:t>
            </w:r>
            <w:proofErr w:type="gramEnd"/>
            <w:r w:rsidRPr="00292F32">
              <w:t xml:space="preserve"> on our</w:t>
            </w:r>
            <w:r w:rsidR="00F90899" w:rsidRPr="00292F32">
              <w:t xml:space="preserve"> own depression’</w:t>
            </w:r>
          </w:p>
        </w:tc>
      </w:tr>
      <w:tr w:rsidR="00074A7C" w:rsidRPr="00292F32" w14:paraId="7FC06A9E" w14:textId="77777777" w:rsidTr="00074A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71" w:type="dxa"/>
          </w:tcPr>
          <w:p w14:paraId="6093F350" w14:textId="35F4250D" w:rsidR="00074A7C" w:rsidRPr="00292F32" w:rsidRDefault="00F90899" w:rsidP="00292F32">
            <w:r w:rsidRPr="00292F32">
              <w:t>idiom</w:t>
            </w:r>
          </w:p>
        </w:tc>
        <w:tc>
          <w:tcPr>
            <w:tcW w:w="4871" w:type="dxa"/>
          </w:tcPr>
          <w:p w14:paraId="26EA25FF" w14:textId="3FD1CCDF" w:rsidR="00074A7C" w:rsidRPr="00292F32" w:rsidRDefault="00055CA4" w:rsidP="00292F32">
            <w:pPr>
              <w:cnfStyle w:val="000000100000" w:firstRow="0" w:lastRow="0" w:firstColumn="0" w:lastColumn="0" w:oddVBand="0" w:evenVBand="0" w:oddHBand="1" w:evenHBand="0" w:firstRowFirstColumn="0" w:firstRowLastColumn="0" w:lastRowFirstColumn="0" w:lastRowLastColumn="0"/>
            </w:pPr>
            <w:r w:rsidRPr="00292F32">
              <w:t>‘</w:t>
            </w:r>
            <w:proofErr w:type="gramStart"/>
            <w:r w:rsidRPr="00292F32">
              <w:t>reach</w:t>
            </w:r>
            <w:proofErr w:type="gramEnd"/>
            <w:r w:rsidRPr="00292F32">
              <w:t xml:space="preserve"> for the sky’</w:t>
            </w:r>
          </w:p>
        </w:tc>
      </w:tr>
      <w:tr w:rsidR="00074A7C" w:rsidRPr="00292F32" w14:paraId="3BBC6503" w14:textId="77777777" w:rsidTr="00074A7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71" w:type="dxa"/>
          </w:tcPr>
          <w:p w14:paraId="13C73E71" w14:textId="79467AF0" w:rsidR="00074A7C" w:rsidRPr="00292F32" w:rsidRDefault="00351D7C" w:rsidP="00292F32">
            <w:r w:rsidRPr="00292F32">
              <w:t>repetition</w:t>
            </w:r>
          </w:p>
        </w:tc>
        <w:tc>
          <w:tcPr>
            <w:tcW w:w="4871" w:type="dxa"/>
          </w:tcPr>
          <w:p w14:paraId="5DB31F16" w14:textId="3EBDBD27" w:rsidR="00074A7C" w:rsidRPr="00292F32" w:rsidRDefault="00351D7C" w:rsidP="00292F32">
            <w:pPr>
              <w:cnfStyle w:val="000000010000" w:firstRow="0" w:lastRow="0" w:firstColumn="0" w:lastColumn="0" w:oddVBand="0" w:evenVBand="0" w:oddHBand="0" w:evenHBand="1" w:firstRowFirstColumn="0" w:firstRowLastColumn="0" w:lastRowFirstColumn="0" w:lastRowLastColumn="0"/>
            </w:pPr>
            <w:r w:rsidRPr="00292F32">
              <w:t>‘flood’</w:t>
            </w:r>
          </w:p>
        </w:tc>
      </w:tr>
      <w:tr w:rsidR="00E264CE" w:rsidRPr="00292F32" w14:paraId="08F9387D" w14:textId="77777777" w:rsidTr="00074A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71" w:type="dxa"/>
          </w:tcPr>
          <w:p w14:paraId="69448109" w14:textId="5B9C3E55" w:rsidR="00E264CE" w:rsidRPr="00292F32" w:rsidRDefault="00E264CE" w:rsidP="00292F32">
            <w:r w:rsidRPr="00292F32">
              <w:lastRenderedPageBreak/>
              <w:t>rhyme</w:t>
            </w:r>
          </w:p>
        </w:tc>
        <w:tc>
          <w:tcPr>
            <w:tcW w:w="4871" w:type="dxa"/>
          </w:tcPr>
          <w:p w14:paraId="04173281" w14:textId="0C8BCD79" w:rsidR="00E264CE" w:rsidRPr="00292F32" w:rsidRDefault="00E264CE" w:rsidP="00292F32">
            <w:pPr>
              <w:cnfStyle w:val="000000100000" w:firstRow="0" w:lastRow="0" w:firstColumn="0" w:lastColumn="0" w:oddVBand="0" w:evenVBand="0" w:oddHBand="1" w:evenHBand="0" w:firstRowFirstColumn="0" w:firstRowLastColumn="0" w:lastRowFirstColumn="0" w:lastRowLastColumn="0"/>
            </w:pPr>
            <w:r w:rsidRPr="00292F32">
              <w:t>‘</w:t>
            </w:r>
            <w:proofErr w:type="gramStart"/>
            <w:r w:rsidRPr="00292F32">
              <w:t>brain</w:t>
            </w:r>
            <w:proofErr w:type="gramEnd"/>
            <w:r w:rsidRPr="00292F32">
              <w:t>…strain’</w:t>
            </w:r>
          </w:p>
        </w:tc>
      </w:tr>
      <w:tr w:rsidR="00E264CE" w:rsidRPr="00292F32" w14:paraId="160BF315" w14:textId="77777777" w:rsidTr="00074A7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71" w:type="dxa"/>
          </w:tcPr>
          <w:p w14:paraId="49750357" w14:textId="7E7983A7" w:rsidR="00E264CE" w:rsidRPr="00292F32" w:rsidRDefault="001C559D" w:rsidP="00292F32">
            <w:r w:rsidRPr="00292F32">
              <w:t>high modality</w:t>
            </w:r>
          </w:p>
        </w:tc>
        <w:tc>
          <w:tcPr>
            <w:tcW w:w="4871" w:type="dxa"/>
          </w:tcPr>
          <w:p w14:paraId="290DEB63" w14:textId="2A426623" w:rsidR="00E264CE" w:rsidRPr="00292F32" w:rsidRDefault="001C559D" w:rsidP="00292F32">
            <w:pPr>
              <w:cnfStyle w:val="000000010000" w:firstRow="0" w:lastRow="0" w:firstColumn="0" w:lastColumn="0" w:oddVBand="0" w:evenVBand="0" w:oddHBand="0" w:evenHBand="1" w:firstRowFirstColumn="0" w:firstRowLastColumn="0" w:lastRowFirstColumn="0" w:lastRowLastColumn="0"/>
            </w:pPr>
            <w:r w:rsidRPr="00292F32">
              <w:t>‘</w:t>
            </w:r>
            <w:proofErr w:type="gramStart"/>
            <w:r w:rsidRPr="00292F32">
              <w:t>grab</w:t>
            </w:r>
            <w:proofErr w:type="gramEnd"/>
            <w:r w:rsidR="00814FB3" w:rsidRPr="00292F32">
              <w:t xml:space="preserve"> your pens and paper’</w:t>
            </w:r>
          </w:p>
        </w:tc>
      </w:tr>
      <w:tr w:rsidR="0001760C" w:rsidRPr="00292F32" w14:paraId="656BFFA0" w14:textId="77777777" w:rsidTr="00074A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71" w:type="dxa"/>
          </w:tcPr>
          <w:p w14:paraId="2F082586" w14:textId="38BB7E9F" w:rsidR="0001760C" w:rsidRPr="00292F32" w:rsidRDefault="0001760C" w:rsidP="00292F32">
            <w:r w:rsidRPr="00292F32">
              <w:t>[add language feature]</w:t>
            </w:r>
          </w:p>
        </w:tc>
        <w:tc>
          <w:tcPr>
            <w:tcW w:w="4871" w:type="dxa"/>
          </w:tcPr>
          <w:p w14:paraId="66946177" w14:textId="07721BEB" w:rsidR="0001760C" w:rsidRPr="00292F32" w:rsidRDefault="0001760C" w:rsidP="00292F32">
            <w:pPr>
              <w:cnfStyle w:val="000000100000" w:firstRow="0" w:lastRow="0" w:firstColumn="0" w:lastColumn="0" w:oddVBand="0" w:evenVBand="0" w:oddHBand="1" w:evenHBand="0" w:firstRowFirstColumn="0" w:firstRowLastColumn="0" w:lastRowFirstColumn="0" w:lastRowLastColumn="0"/>
            </w:pPr>
            <w:r w:rsidRPr="00292F32">
              <w:t>[student to add example]</w:t>
            </w:r>
          </w:p>
        </w:tc>
      </w:tr>
    </w:tbl>
    <w:p w14:paraId="754A6DF5" w14:textId="088CFB8F" w:rsidR="00ED3B41" w:rsidRPr="00292F32" w:rsidRDefault="004A5C50" w:rsidP="00292F32">
      <w:pPr>
        <w:pStyle w:val="Heading3"/>
      </w:pPr>
      <w:bookmarkStart w:id="52" w:name="_Toc130408812"/>
      <w:r w:rsidRPr="00292F32">
        <w:lastRenderedPageBreak/>
        <w:t>C</w:t>
      </w:r>
      <w:r w:rsidR="00ED3B41" w:rsidRPr="00292F32">
        <w:t xml:space="preserve">ore text </w:t>
      </w:r>
      <w:r w:rsidR="00F44C55" w:rsidRPr="00292F32">
        <w:t>4</w:t>
      </w:r>
      <w:r w:rsidR="00ED3B41" w:rsidRPr="00292F32">
        <w:t xml:space="preserve"> – </w:t>
      </w:r>
      <w:r w:rsidR="00ED3B41" w:rsidRPr="00A96C5E">
        <w:t>‘</w:t>
      </w:r>
      <w:r w:rsidR="00D64126" w:rsidRPr="00A96C5E">
        <w:t xml:space="preserve">Welcome to the </w:t>
      </w:r>
      <w:r w:rsidR="004174F1" w:rsidRPr="00A96C5E">
        <w:t>W</w:t>
      </w:r>
      <w:r w:rsidR="00D64126" w:rsidRPr="00A96C5E">
        <w:t xml:space="preserve">onderful </w:t>
      </w:r>
      <w:r w:rsidR="004174F1" w:rsidRPr="00A96C5E">
        <w:t>W</w:t>
      </w:r>
      <w:r w:rsidR="00D64126" w:rsidRPr="00A96C5E">
        <w:t xml:space="preserve">orld of </w:t>
      </w:r>
      <w:r w:rsidR="004174F1" w:rsidRPr="00A96C5E">
        <w:t>P</w:t>
      </w:r>
      <w:r w:rsidR="00D64126" w:rsidRPr="00A96C5E">
        <w:t>oetry</w:t>
      </w:r>
      <w:r w:rsidR="00C55BAA" w:rsidRPr="00A96C5E">
        <w:t xml:space="preserve">’ </w:t>
      </w:r>
      <w:r w:rsidR="00C55BAA" w:rsidRPr="00292F32">
        <w:t xml:space="preserve">by </w:t>
      </w:r>
      <w:proofErr w:type="spellStart"/>
      <w:r w:rsidR="00C55BAA" w:rsidRPr="00292F32">
        <w:t>Solli</w:t>
      </w:r>
      <w:proofErr w:type="spellEnd"/>
      <w:r w:rsidR="00C55BAA" w:rsidRPr="00292F32">
        <w:t xml:space="preserve"> Raphael</w:t>
      </w:r>
      <w:r w:rsidR="000C171F">
        <w:t xml:space="preserve"> </w:t>
      </w:r>
      <w:r w:rsidR="00E610D7">
        <w:t>(2018)</w:t>
      </w:r>
      <w:bookmarkEnd w:id="52"/>
    </w:p>
    <w:p w14:paraId="199AFA7C" w14:textId="7E60444E" w:rsidR="0024596C" w:rsidRPr="008B00E8" w:rsidRDefault="0024596C" w:rsidP="00C65654">
      <w:pPr>
        <w:pStyle w:val="Quote"/>
        <w:rPr>
          <w:i/>
          <w:iCs/>
        </w:rPr>
      </w:pPr>
      <w:r w:rsidRPr="008B00E8">
        <w:rPr>
          <w:i/>
          <w:iCs/>
        </w:rPr>
        <w:t>Welcome to the wonderful world of poetry!</w:t>
      </w:r>
    </w:p>
    <w:p w14:paraId="26E9C748" w14:textId="43B03EB2" w:rsidR="0024596C" w:rsidRPr="008B00E8" w:rsidRDefault="0024596C" w:rsidP="00C65654">
      <w:pPr>
        <w:pStyle w:val="Quote"/>
        <w:rPr>
          <w:i/>
          <w:iCs/>
        </w:rPr>
      </w:pPr>
      <w:r w:rsidRPr="008B00E8">
        <w:rPr>
          <w:i/>
          <w:iCs/>
        </w:rPr>
        <w:t>Welcome to the wonderful world of poetry!</w:t>
      </w:r>
    </w:p>
    <w:p w14:paraId="1259CAFC" w14:textId="5DF3086A" w:rsidR="0024596C" w:rsidRPr="008B00E8" w:rsidRDefault="0024596C" w:rsidP="00C65654">
      <w:pPr>
        <w:pStyle w:val="Quote"/>
        <w:rPr>
          <w:i/>
          <w:iCs/>
        </w:rPr>
      </w:pPr>
      <w:r w:rsidRPr="008B00E8">
        <w:rPr>
          <w:i/>
          <w:iCs/>
        </w:rPr>
        <w:t>Welcome to the wonderful world of poetry!</w:t>
      </w:r>
    </w:p>
    <w:p w14:paraId="65A56AB5" w14:textId="08D9EF25" w:rsidR="0024596C" w:rsidRPr="008B00E8" w:rsidRDefault="0024596C" w:rsidP="00C65654">
      <w:pPr>
        <w:pStyle w:val="Quote"/>
        <w:rPr>
          <w:i/>
          <w:iCs/>
        </w:rPr>
      </w:pPr>
      <w:r w:rsidRPr="008B00E8">
        <w:rPr>
          <w:i/>
          <w:iCs/>
        </w:rPr>
        <w:t>Welcome to the wonderful world of poetry!</w:t>
      </w:r>
    </w:p>
    <w:p w14:paraId="50C6F2AF" w14:textId="77777777" w:rsidR="008D72F4" w:rsidRDefault="008D72F4" w:rsidP="00C65654">
      <w:pPr>
        <w:pStyle w:val="Quote"/>
      </w:pPr>
    </w:p>
    <w:p w14:paraId="60EA46EF" w14:textId="6F0A0920" w:rsidR="0024596C" w:rsidRDefault="0024596C" w:rsidP="00C65654">
      <w:pPr>
        <w:pStyle w:val="Quote"/>
      </w:pPr>
      <w:r>
        <w:t xml:space="preserve">They call it the language of </w:t>
      </w:r>
      <w:proofErr w:type="gramStart"/>
      <w:r>
        <w:t>rhythm;</w:t>
      </w:r>
      <w:proofErr w:type="gramEnd"/>
      <w:r>
        <w:t xml:space="preserve"> words of meaning,</w:t>
      </w:r>
    </w:p>
    <w:p w14:paraId="7E27927C" w14:textId="481AA37F" w:rsidR="0024596C" w:rsidRDefault="0024596C" w:rsidP="00C65654">
      <w:pPr>
        <w:pStyle w:val="Quote"/>
      </w:pPr>
      <w:r>
        <w:t>thoughts and sound symbolism.</w:t>
      </w:r>
    </w:p>
    <w:p w14:paraId="570D917B" w14:textId="4DC3C4B9" w:rsidR="0024596C" w:rsidRDefault="0024596C" w:rsidP="00C65654">
      <w:pPr>
        <w:pStyle w:val="Quote"/>
      </w:pPr>
      <w:r>
        <w:t xml:space="preserve">Throughout history, power has occurred through </w:t>
      </w:r>
      <w:proofErr w:type="gramStart"/>
      <w:r>
        <w:t>words</w:t>
      </w:r>
      <w:proofErr w:type="gramEnd"/>
    </w:p>
    <w:p w14:paraId="2A5FDF22" w14:textId="368F573F" w:rsidR="0024596C" w:rsidRDefault="0024596C" w:rsidP="00C65654">
      <w:pPr>
        <w:pStyle w:val="Quote"/>
      </w:pPr>
      <w:r>
        <w:t>where from the depths poets have risen.</w:t>
      </w:r>
    </w:p>
    <w:p w14:paraId="06042648" w14:textId="0BC2F5C8" w:rsidR="0024596C" w:rsidRDefault="0024596C" w:rsidP="00C65654">
      <w:pPr>
        <w:pStyle w:val="Quote"/>
      </w:pPr>
      <w:r>
        <w:t>Overcoming crusades and problems, though this is no</w:t>
      </w:r>
    </w:p>
    <w:p w14:paraId="1306F1F7" w14:textId="7EA7A467" w:rsidR="0024596C" w:rsidRDefault="0024596C" w:rsidP="00C65654">
      <w:pPr>
        <w:pStyle w:val="Quote"/>
      </w:pPr>
      <w:r>
        <w:t>algorithm.</w:t>
      </w:r>
    </w:p>
    <w:p w14:paraId="3ECDBE7C" w14:textId="04494963" w:rsidR="0024596C" w:rsidRDefault="0024596C" w:rsidP="00C65654">
      <w:pPr>
        <w:pStyle w:val="Quote"/>
      </w:pPr>
      <w:r>
        <w:t>This is greatness.</w:t>
      </w:r>
    </w:p>
    <w:p w14:paraId="14EF2EF6" w14:textId="1CEBF531" w:rsidR="0024596C" w:rsidRDefault="0024596C" w:rsidP="00C65654">
      <w:pPr>
        <w:pStyle w:val="Quote"/>
      </w:pPr>
      <w:r>
        <w:t>This is verses and stanzas.</w:t>
      </w:r>
    </w:p>
    <w:p w14:paraId="2FF34B43" w14:textId="5A5CB368" w:rsidR="0024596C" w:rsidRDefault="0024596C" w:rsidP="00C65654">
      <w:pPr>
        <w:pStyle w:val="Quote"/>
      </w:pPr>
      <w:r>
        <w:t>This is artists using words to seize an empty canvas.</w:t>
      </w:r>
    </w:p>
    <w:p w14:paraId="0DA21B6D" w14:textId="2FB8FB6C" w:rsidR="0024596C" w:rsidRDefault="0024596C" w:rsidP="00C65654">
      <w:pPr>
        <w:pStyle w:val="Quote"/>
      </w:pPr>
      <w:r>
        <w:t>For those who have changed circumstances,</w:t>
      </w:r>
    </w:p>
    <w:p w14:paraId="4C7B5350" w14:textId="7587DB20" w:rsidR="0024596C" w:rsidRDefault="0024596C" w:rsidP="00C65654">
      <w:pPr>
        <w:pStyle w:val="Quote"/>
      </w:pPr>
      <w:r>
        <w:t>for those who’ve been abandoned,</w:t>
      </w:r>
    </w:p>
    <w:p w14:paraId="2AE043E6" w14:textId="548CE98A" w:rsidR="0024596C" w:rsidRDefault="0024596C" w:rsidP="00C65654">
      <w:pPr>
        <w:pStyle w:val="Quote"/>
      </w:pPr>
      <w:r>
        <w:t>for those who are going through cancer,</w:t>
      </w:r>
    </w:p>
    <w:p w14:paraId="38B8C98E" w14:textId="574A8249" w:rsidR="0024596C" w:rsidRDefault="0024596C" w:rsidP="00C65654">
      <w:pPr>
        <w:pStyle w:val="Quote"/>
      </w:pPr>
      <w:r>
        <w:t>for those who wanted chances and for those who have</w:t>
      </w:r>
    </w:p>
    <w:p w14:paraId="739378E3" w14:textId="17686BC3" w:rsidR="0024596C" w:rsidRDefault="0024596C" w:rsidP="00C65654">
      <w:pPr>
        <w:pStyle w:val="Quote"/>
      </w:pPr>
      <w:r>
        <w:t xml:space="preserve">a passion to make change and want to change </w:t>
      </w:r>
      <w:proofErr w:type="gramStart"/>
      <w:r>
        <w:t>their</w:t>
      </w:r>
      <w:proofErr w:type="gramEnd"/>
    </w:p>
    <w:p w14:paraId="4EDCD623" w14:textId="1C2E5E21" w:rsidR="00FD537A" w:rsidRDefault="0024596C" w:rsidP="00C65654">
      <w:pPr>
        <w:pStyle w:val="Quote"/>
      </w:pPr>
      <w:r>
        <w:t>actions.</w:t>
      </w:r>
    </w:p>
    <w:p w14:paraId="1FA58131" w14:textId="77777777" w:rsidR="008D72F4" w:rsidRDefault="008D72F4" w:rsidP="00C65654">
      <w:pPr>
        <w:pStyle w:val="Quote"/>
      </w:pPr>
    </w:p>
    <w:p w14:paraId="1FDC79B0" w14:textId="0EFB1E42" w:rsidR="006C625B" w:rsidRDefault="006C625B" w:rsidP="00C65654">
      <w:pPr>
        <w:pStyle w:val="Quote"/>
      </w:pPr>
      <w:r>
        <w:t>This is for you.</w:t>
      </w:r>
    </w:p>
    <w:p w14:paraId="5AA9A177" w14:textId="0CDAD5ED" w:rsidR="006C625B" w:rsidRDefault="006C625B" w:rsidP="00C65654">
      <w:pPr>
        <w:pStyle w:val="Quote"/>
      </w:pPr>
      <w:r>
        <w:t>A place where everyone belongs.</w:t>
      </w:r>
    </w:p>
    <w:p w14:paraId="0E7D71BB" w14:textId="3FD32807" w:rsidR="006C625B" w:rsidRDefault="006C625B" w:rsidP="00C65654">
      <w:pPr>
        <w:pStyle w:val="Quote"/>
      </w:pPr>
      <w:r>
        <w:t>A language to live and pursue. Give and renew.</w:t>
      </w:r>
    </w:p>
    <w:p w14:paraId="50093EA9" w14:textId="699D143C" w:rsidR="006C625B" w:rsidRDefault="006C625B" w:rsidP="00C65654">
      <w:pPr>
        <w:pStyle w:val="Quote"/>
      </w:pPr>
      <w:r>
        <w:t>A world of equality.</w:t>
      </w:r>
    </w:p>
    <w:p w14:paraId="35082842" w14:textId="77777777" w:rsidR="008D72F4" w:rsidRDefault="006C625B" w:rsidP="00C65654">
      <w:pPr>
        <w:pStyle w:val="Quote"/>
      </w:pPr>
      <w:r>
        <w:t>And a future of greatness for all of us to continue.</w:t>
      </w:r>
    </w:p>
    <w:p w14:paraId="10AF3F31" w14:textId="3C3E16C9" w:rsidR="006C625B" w:rsidRDefault="006C625B" w:rsidP="00C65654">
      <w:pPr>
        <w:pStyle w:val="Quote"/>
      </w:pPr>
    </w:p>
    <w:p w14:paraId="74E1FEC8" w14:textId="4C7A162D" w:rsidR="006C625B" w:rsidRPr="00287DA5" w:rsidRDefault="006C625B" w:rsidP="00C65654">
      <w:pPr>
        <w:pStyle w:val="Quote"/>
        <w:rPr>
          <w:i/>
          <w:iCs/>
        </w:rPr>
      </w:pPr>
      <w:r w:rsidRPr="00287DA5">
        <w:rPr>
          <w:i/>
          <w:iCs/>
        </w:rPr>
        <w:lastRenderedPageBreak/>
        <w:t>Welcome to the wonderful world of poetry!</w:t>
      </w:r>
    </w:p>
    <w:p w14:paraId="7B736586" w14:textId="2238F161" w:rsidR="006C625B" w:rsidRPr="00287DA5" w:rsidRDefault="006C625B" w:rsidP="00C65654">
      <w:pPr>
        <w:pStyle w:val="Quote"/>
        <w:rPr>
          <w:i/>
          <w:iCs/>
        </w:rPr>
      </w:pPr>
      <w:r w:rsidRPr="00287DA5">
        <w:rPr>
          <w:i/>
          <w:iCs/>
        </w:rPr>
        <w:t>Welcome to the wonderful world of poetry!</w:t>
      </w:r>
    </w:p>
    <w:p w14:paraId="588FE9D8" w14:textId="1EBD1795" w:rsidR="006C625B" w:rsidRPr="00287DA5" w:rsidRDefault="006C625B" w:rsidP="00C65654">
      <w:pPr>
        <w:pStyle w:val="Quote"/>
        <w:rPr>
          <w:i/>
          <w:iCs/>
        </w:rPr>
      </w:pPr>
      <w:r w:rsidRPr="00287DA5">
        <w:rPr>
          <w:i/>
          <w:iCs/>
        </w:rPr>
        <w:t>Welcome to the wonderful world of poetry!</w:t>
      </w:r>
    </w:p>
    <w:p w14:paraId="7F8C8A7D" w14:textId="798358AC" w:rsidR="0024596C" w:rsidRDefault="006C625B" w:rsidP="00C65654">
      <w:pPr>
        <w:pStyle w:val="Quote"/>
      </w:pPr>
      <w:r w:rsidRPr="00287DA5">
        <w:rPr>
          <w:i/>
          <w:iCs/>
        </w:rPr>
        <w:t>Welcome to the wonderful world of poetry!</w:t>
      </w:r>
    </w:p>
    <w:p w14:paraId="4FCE9E3D" w14:textId="77777777" w:rsidR="008D72F4" w:rsidRDefault="008D72F4" w:rsidP="00C65654">
      <w:pPr>
        <w:pStyle w:val="Quote"/>
      </w:pPr>
    </w:p>
    <w:p w14:paraId="0F1B2BB2" w14:textId="37F41900" w:rsidR="003519B2" w:rsidRDefault="003519B2" w:rsidP="00C65654">
      <w:pPr>
        <w:pStyle w:val="Quote"/>
      </w:pPr>
      <w:r>
        <w:t>They call it pen and paper. A busy cursor. A literature</w:t>
      </w:r>
    </w:p>
    <w:p w14:paraId="53BBF6D5" w14:textId="0D5F4B9E" w:rsidR="003519B2" w:rsidRDefault="003519B2" w:rsidP="00C65654">
      <w:pPr>
        <w:pStyle w:val="Quote"/>
      </w:pPr>
      <w:r>
        <w:t>educator.</w:t>
      </w:r>
    </w:p>
    <w:p w14:paraId="2CB1EE0D" w14:textId="5ACB0A27" w:rsidR="003519B2" w:rsidRDefault="003519B2" w:rsidP="00C65654">
      <w:pPr>
        <w:pStyle w:val="Quote"/>
      </w:pPr>
      <w:r>
        <w:t>An odyssey, further prophecies for equality,</w:t>
      </w:r>
    </w:p>
    <w:p w14:paraId="2759E9D1" w14:textId="7522F458" w:rsidR="003519B2" w:rsidRDefault="003519B2" w:rsidP="00C65654">
      <w:pPr>
        <w:pStyle w:val="Quote"/>
      </w:pPr>
      <w:r>
        <w:t>Like philosophies.</w:t>
      </w:r>
    </w:p>
    <w:p w14:paraId="4EF0FF64" w14:textId="77777777" w:rsidR="008D72F4" w:rsidRDefault="008D72F4" w:rsidP="00C65654">
      <w:pPr>
        <w:pStyle w:val="Quote"/>
      </w:pPr>
    </w:p>
    <w:p w14:paraId="662B7C91" w14:textId="593FF7F8" w:rsidR="003519B2" w:rsidRDefault="003519B2" w:rsidP="00C65654">
      <w:pPr>
        <w:pStyle w:val="Quote"/>
      </w:pPr>
      <w:r>
        <w:t xml:space="preserve">Poetry economies grow to possibly help </w:t>
      </w:r>
      <w:proofErr w:type="gramStart"/>
      <w:r>
        <w:t>ecology</w:t>
      </w:r>
      <w:proofErr w:type="gramEnd"/>
    </w:p>
    <w:p w14:paraId="2D56BD24" w14:textId="482065BE" w:rsidR="003519B2" w:rsidRDefault="003519B2" w:rsidP="00C65654">
      <w:pPr>
        <w:pStyle w:val="Quote"/>
      </w:pPr>
      <w:r>
        <w:t xml:space="preserve">globally, and rhyming archaeology grows to </w:t>
      </w:r>
      <w:proofErr w:type="gramStart"/>
      <w:r>
        <w:t>differ</w:t>
      </w:r>
      <w:proofErr w:type="gramEnd"/>
    </w:p>
    <w:p w14:paraId="46E80ABF" w14:textId="5A4284D5" w:rsidR="003519B2" w:rsidRDefault="003519B2" w:rsidP="00C65654">
      <w:pPr>
        <w:pStyle w:val="Quote"/>
      </w:pPr>
      <w:r>
        <w:t xml:space="preserve">politics. Political policies can be described as </w:t>
      </w:r>
      <w:proofErr w:type="gramStart"/>
      <w:r>
        <w:t>comedy</w:t>
      </w:r>
      <w:proofErr w:type="gramEnd"/>
    </w:p>
    <w:p w14:paraId="1526B54B" w14:textId="3F82B6C8" w:rsidR="003519B2" w:rsidRDefault="003519B2" w:rsidP="00C65654">
      <w:pPr>
        <w:pStyle w:val="Quote"/>
      </w:pPr>
      <w:r>
        <w:t>to those who create a colony to serve it with prosody</w:t>
      </w:r>
    </w:p>
    <w:p w14:paraId="3C8B0058" w14:textId="248ABEEE" w:rsidR="003519B2" w:rsidRDefault="003519B2" w:rsidP="00C65654">
      <w:pPr>
        <w:pStyle w:val="Quote"/>
      </w:pPr>
      <w:r>
        <w:t xml:space="preserve">ferocity which can make harmony grow with </w:t>
      </w:r>
      <w:proofErr w:type="gramStart"/>
      <w:r>
        <w:t>generosity</w:t>
      </w:r>
      <w:proofErr w:type="gramEnd"/>
    </w:p>
    <w:p w14:paraId="75DE411D" w14:textId="40D1FE88" w:rsidR="003519B2" w:rsidRDefault="003519B2" w:rsidP="00C65654">
      <w:pPr>
        <w:pStyle w:val="Quote"/>
      </w:pPr>
      <w:r>
        <w:t>to fight dishonesty,</w:t>
      </w:r>
    </w:p>
    <w:p w14:paraId="2396EA53" w14:textId="1BF5B73C" w:rsidR="003519B2" w:rsidRDefault="003519B2" w:rsidP="00C65654">
      <w:pPr>
        <w:pStyle w:val="Quote"/>
      </w:pPr>
      <w:r>
        <w:t>fighting for those who live in proper poverty, fighting for</w:t>
      </w:r>
    </w:p>
    <w:p w14:paraId="222B327B" w14:textId="07987E96" w:rsidR="003519B2" w:rsidRDefault="003519B2" w:rsidP="00C65654">
      <w:pPr>
        <w:pStyle w:val="Quote"/>
      </w:pPr>
      <w:r>
        <w:t xml:space="preserve">those with no proper property, fighting for those </w:t>
      </w:r>
      <w:proofErr w:type="gramStart"/>
      <w:r>
        <w:t>who</w:t>
      </w:r>
      <w:proofErr w:type="gramEnd"/>
    </w:p>
    <w:p w14:paraId="1B0609C6" w14:textId="797ED13C" w:rsidR="003519B2" w:rsidRDefault="003519B2" w:rsidP="00C65654">
      <w:pPr>
        <w:pStyle w:val="Quote"/>
      </w:pPr>
      <w:r>
        <w:t>think that we obviously need to save our world properly.</w:t>
      </w:r>
    </w:p>
    <w:p w14:paraId="2AF0CDEF" w14:textId="426BDFF6" w:rsidR="003519B2" w:rsidRDefault="003519B2" w:rsidP="00C65654">
      <w:pPr>
        <w:pStyle w:val="Quote"/>
      </w:pPr>
      <w:r>
        <w:t>Because this is poetry.</w:t>
      </w:r>
    </w:p>
    <w:p w14:paraId="440BF9F8" w14:textId="77777777" w:rsidR="008D72F4" w:rsidRDefault="008D72F4" w:rsidP="00C65654">
      <w:pPr>
        <w:pStyle w:val="Quote"/>
      </w:pPr>
    </w:p>
    <w:p w14:paraId="5A6E7C99" w14:textId="1311EAFE" w:rsidR="00E35855" w:rsidRPr="00AB5C3A" w:rsidRDefault="00E35855" w:rsidP="00C65654">
      <w:pPr>
        <w:pStyle w:val="Quote"/>
        <w:rPr>
          <w:i/>
          <w:iCs/>
        </w:rPr>
      </w:pPr>
      <w:r w:rsidRPr="00AB5C3A">
        <w:rPr>
          <w:i/>
          <w:iCs/>
        </w:rPr>
        <w:t>Welcome to the wonderful world of poetry!</w:t>
      </w:r>
    </w:p>
    <w:p w14:paraId="5D11467B" w14:textId="319AA84D" w:rsidR="00E35855" w:rsidRPr="00AB5C3A" w:rsidRDefault="00E35855" w:rsidP="00C65654">
      <w:pPr>
        <w:pStyle w:val="Quote"/>
        <w:rPr>
          <w:i/>
          <w:iCs/>
        </w:rPr>
      </w:pPr>
      <w:r w:rsidRPr="00AB5C3A">
        <w:rPr>
          <w:i/>
          <w:iCs/>
        </w:rPr>
        <w:t>Welcome to the wonderful world of poetry!</w:t>
      </w:r>
    </w:p>
    <w:p w14:paraId="2C0F2EF1" w14:textId="2F400B37" w:rsidR="00E35855" w:rsidRPr="00AB5C3A" w:rsidRDefault="00E35855" w:rsidP="00C65654">
      <w:pPr>
        <w:pStyle w:val="Quote"/>
        <w:rPr>
          <w:i/>
          <w:iCs/>
        </w:rPr>
      </w:pPr>
      <w:r w:rsidRPr="00AB5C3A">
        <w:rPr>
          <w:i/>
          <w:iCs/>
        </w:rPr>
        <w:t>Welcome to the wonderful world of poetry!</w:t>
      </w:r>
    </w:p>
    <w:p w14:paraId="5D48BFD4" w14:textId="727F83E0" w:rsidR="00E35855" w:rsidRPr="00AB5C3A" w:rsidRDefault="00E35855" w:rsidP="00C65654">
      <w:pPr>
        <w:pStyle w:val="Quote"/>
        <w:rPr>
          <w:i/>
          <w:iCs/>
        </w:rPr>
      </w:pPr>
      <w:r w:rsidRPr="00AB5C3A">
        <w:rPr>
          <w:i/>
          <w:iCs/>
        </w:rPr>
        <w:t>Welcome to the wonderful world of poetry!</w:t>
      </w:r>
    </w:p>
    <w:p w14:paraId="71BED4E0" w14:textId="77777777" w:rsidR="008D72F4" w:rsidRDefault="008D72F4" w:rsidP="00C65654">
      <w:pPr>
        <w:pStyle w:val="Quote"/>
      </w:pPr>
    </w:p>
    <w:p w14:paraId="457FBC8C" w14:textId="7ED1E32D" w:rsidR="00E35855" w:rsidRDefault="00E35855" w:rsidP="00C65654">
      <w:pPr>
        <w:pStyle w:val="Quote"/>
      </w:pPr>
      <w:r>
        <w:t>Through stresses and rhymes there's a power to find,</w:t>
      </w:r>
    </w:p>
    <w:p w14:paraId="1DE69160" w14:textId="537E6D97" w:rsidR="00E35855" w:rsidRDefault="00E35855" w:rsidP="00C65654">
      <w:pPr>
        <w:pStyle w:val="Quote"/>
      </w:pPr>
      <w:r>
        <w:t>hiding between the rhyme schemes and lines.</w:t>
      </w:r>
    </w:p>
    <w:p w14:paraId="5E410339" w14:textId="068E0D7B" w:rsidR="00E35855" w:rsidRDefault="00E35855" w:rsidP="00C65654">
      <w:pPr>
        <w:pStyle w:val="Quote"/>
      </w:pPr>
      <w:r>
        <w:t>From your mind to the reader’s eyes, let a message appear.</w:t>
      </w:r>
    </w:p>
    <w:p w14:paraId="5F9F11E3" w14:textId="02F17C6E" w:rsidR="00E35855" w:rsidRDefault="00E35855" w:rsidP="00C65654">
      <w:pPr>
        <w:pStyle w:val="Quote"/>
      </w:pPr>
      <w:r>
        <w:t xml:space="preserve">Because these are words of experiences, </w:t>
      </w:r>
      <w:proofErr w:type="gramStart"/>
      <w:r>
        <w:t>passions</w:t>
      </w:r>
      <w:proofErr w:type="gramEnd"/>
      <w:r>
        <w:t xml:space="preserve"> and ideas.</w:t>
      </w:r>
    </w:p>
    <w:p w14:paraId="24CEE6A1" w14:textId="19515649" w:rsidR="00E35855" w:rsidRDefault="00E35855" w:rsidP="00C65654">
      <w:pPr>
        <w:pStyle w:val="Quote"/>
      </w:pPr>
      <w:r>
        <w:lastRenderedPageBreak/>
        <w:t>To help the world rise above and shine.</w:t>
      </w:r>
    </w:p>
    <w:p w14:paraId="415C66FB" w14:textId="77777777" w:rsidR="008D72F4" w:rsidRDefault="008D72F4" w:rsidP="00C65654">
      <w:pPr>
        <w:pStyle w:val="Quote"/>
      </w:pPr>
    </w:p>
    <w:p w14:paraId="7B73A588" w14:textId="5C736283" w:rsidR="00E35855" w:rsidRDefault="00E35855" w:rsidP="00C65654">
      <w:pPr>
        <w:pStyle w:val="Quote"/>
      </w:pPr>
      <w:r>
        <w:t>Because this is creative writing.</w:t>
      </w:r>
    </w:p>
    <w:p w14:paraId="540E7F01" w14:textId="2BF861C3" w:rsidR="00E35855" w:rsidRDefault="00E35855" w:rsidP="00C65654">
      <w:pPr>
        <w:pStyle w:val="Quote"/>
      </w:pPr>
      <w:r>
        <w:t>Writing where you can create something exciting.</w:t>
      </w:r>
    </w:p>
    <w:p w14:paraId="52C6DE7B" w14:textId="0861F6AF" w:rsidR="00E35855" w:rsidRDefault="00E35855" w:rsidP="00C65654">
      <w:pPr>
        <w:pStyle w:val="Quote"/>
      </w:pPr>
      <w:r>
        <w:t>From the moment you start writing or typing</w:t>
      </w:r>
    </w:p>
    <w:p w14:paraId="0EF89CAC" w14:textId="60B9FC83" w:rsidR="00E35855" w:rsidRDefault="00E35855" w:rsidP="00C65654">
      <w:pPr>
        <w:pStyle w:val="Quote"/>
      </w:pPr>
      <w:r>
        <w:t>to the moment you’re reciting to the moment when</w:t>
      </w:r>
    </w:p>
    <w:p w14:paraId="5C9A55E5" w14:textId="02C27F4F" w:rsidR="00E35855" w:rsidRDefault="00E35855" w:rsidP="00C65654">
      <w:pPr>
        <w:pStyle w:val="Quote"/>
      </w:pPr>
      <w:r>
        <w:t xml:space="preserve">you’re sighting the audience while alighting and </w:t>
      </w:r>
      <w:proofErr w:type="gramStart"/>
      <w:r>
        <w:t>igniting</w:t>
      </w:r>
      <w:proofErr w:type="gramEnd"/>
    </w:p>
    <w:p w14:paraId="0D551703" w14:textId="61551A33" w:rsidR="00E35855" w:rsidRDefault="00E35855" w:rsidP="00C65654">
      <w:pPr>
        <w:pStyle w:val="Quote"/>
      </w:pPr>
      <w:r>
        <w:t>a spark to embark on a journey that’s delighting.</w:t>
      </w:r>
    </w:p>
    <w:p w14:paraId="1A43873F" w14:textId="77777777" w:rsidR="008D72F4" w:rsidRDefault="008D72F4" w:rsidP="00C65654">
      <w:pPr>
        <w:pStyle w:val="Quote"/>
      </w:pPr>
    </w:p>
    <w:p w14:paraId="79C24F7C" w14:textId="35F2C2DE" w:rsidR="00E35855" w:rsidRDefault="00E35855" w:rsidP="00C65654">
      <w:pPr>
        <w:pStyle w:val="Quote"/>
      </w:pPr>
      <w:r>
        <w:t>This is poetry</w:t>
      </w:r>
      <w:r w:rsidR="00D90FF7">
        <w:t>.</w:t>
      </w:r>
    </w:p>
    <w:p w14:paraId="6F83E511" w14:textId="77777777" w:rsidR="008D72F4" w:rsidRDefault="008D72F4" w:rsidP="00C65654">
      <w:pPr>
        <w:pStyle w:val="Quote"/>
      </w:pPr>
    </w:p>
    <w:p w14:paraId="1AD679A8" w14:textId="2DFF7DAB" w:rsidR="00E35855" w:rsidRPr="00D90FF7" w:rsidRDefault="00E35855" w:rsidP="00C65654">
      <w:pPr>
        <w:pStyle w:val="Quote"/>
        <w:rPr>
          <w:i/>
          <w:iCs/>
        </w:rPr>
      </w:pPr>
      <w:r w:rsidRPr="00D90FF7">
        <w:rPr>
          <w:i/>
          <w:iCs/>
        </w:rPr>
        <w:t>Welcome to the wonderful world of poetry!</w:t>
      </w:r>
    </w:p>
    <w:p w14:paraId="48F3815B" w14:textId="14E5064B" w:rsidR="00E35855" w:rsidRPr="00D90FF7" w:rsidRDefault="00E35855" w:rsidP="00C65654">
      <w:pPr>
        <w:pStyle w:val="Quote"/>
        <w:rPr>
          <w:i/>
          <w:iCs/>
        </w:rPr>
      </w:pPr>
      <w:r w:rsidRPr="00D90FF7">
        <w:rPr>
          <w:i/>
          <w:iCs/>
        </w:rPr>
        <w:t>Welcome to the wonderful world of poetry!</w:t>
      </w:r>
    </w:p>
    <w:p w14:paraId="2C285ACF" w14:textId="75F45D5E" w:rsidR="00E35855" w:rsidRPr="00D90FF7" w:rsidRDefault="00E35855" w:rsidP="00C65654">
      <w:pPr>
        <w:pStyle w:val="Quote"/>
        <w:rPr>
          <w:i/>
          <w:iCs/>
        </w:rPr>
      </w:pPr>
      <w:r w:rsidRPr="00D90FF7">
        <w:rPr>
          <w:i/>
          <w:iCs/>
        </w:rPr>
        <w:t>Welcome to the wonderful world of poetry!</w:t>
      </w:r>
    </w:p>
    <w:p w14:paraId="7319040A" w14:textId="16E29221" w:rsidR="003519B2" w:rsidRDefault="00E35855" w:rsidP="00C65654">
      <w:pPr>
        <w:pStyle w:val="Quote"/>
      </w:pPr>
      <w:r w:rsidRPr="00D90FF7">
        <w:rPr>
          <w:i/>
          <w:iCs/>
        </w:rPr>
        <w:t>Welcome to the wonderful world of poetry!</w:t>
      </w:r>
    </w:p>
    <w:p w14:paraId="79CF4320" w14:textId="2ABE404D" w:rsidR="006C625B" w:rsidRPr="00FD537A" w:rsidRDefault="009569AF" w:rsidP="009569AF">
      <w:pPr>
        <w:pStyle w:val="Heading3"/>
      </w:pPr>
      <w:bookmarkStart w:id="53" w:name="_Toc130408813"/>
      <w:r>
        <w:t>Phase</w:t>
      </w:r>
      <w:r w:rsidR="00FC17C0">
        <w:t xml:space="preserve"> 4, activity</w:t>
      </w:r>
      <w:r w:rsidR="009E188D">
        <w:t xml:space="preserve"> </w:t>
      </w:r>
      <w:r>
        <w:t>4</w:t>
      </w:r>
      <w:r w:rsidR="009E188D">
        <w:t xml:space="preserve"> </w:t>
      </w:r>
      <w:r w:rsidR="00DE59FF">
        <w:t>–</w:t>
      </w:r>
      <w:r w:rsidR="009E188D">
        <w:t xml:space="preserve"> scaffold</w:t>
      </w:r>
      <w:r w:rsidR="00DE59FF">
        <w:t xml:space="preserve"> for poetry analysis</w:t>
      </w:r>
      <w:bookmarkEnd w:id="53"/>
    </w:p>
    <w:p w14:paraId="5D200025" w14:textId="60B1B1DA" w:rsidR="003F685E" w:rsidRPr="00FD537A" w:rsidRDefault="005667A9" w:rsidP="006C625B">
      <w:r>
        <w:t>The table below is a sample of how the teacher might scaffold</w:t>
      </w:r>
      <w:r w:rsidR="00B96B41">
        <w:t xml:space="preserve"> </w:t>
      </w:r>
      <w:proofErr w:type="spellStart"/>
      <w:r w:rsidR="00857A31">
        <w:t>guided</w:t>
      </w:r>
      <w:proofErr w:type="spellEnd"/>
      <w:r w:rsidR="00857A31">
        <w:t xml:space="preserve"> and collaborative practice</w:t>
      </w:r>
      <w:r w:rsidR="00936E51">
        <w:t xml:space="preserve"> for the</w:t>
      </w:r>
      <w:r w:rsidR="00970770">
        <w:t xml:space="preserve"> </w:t>
      </w:r>
      <w:r w:rsidR="00AC749E">
        <w:t>initial analysis of a poem such as ‘</w:t>
      </w:r>
      <w:r w:rsidR="00AC749E" w:rsidRPr="00A96C5E">
        <w:t>Welcome to the Wonderful World of Poetry</w:t>
      </w:r>
      <w:r w:rsidR="00472FE8">
        <w:t>’.</w:t>
      </w:r>
      <w:r w:rsidR="00196DC5">
        <w:t xml:space="preserve"> Note that multiple table</w:t>
      </w:r>
      <w:r w:rsidR="00C11601">
        <w:t xml:space="preserve">s </w:t>
      </w:r>
      <w:r w:rsidR="00196DC5">
        <w:t xml:space="preserve">could be used for the </w:t>
      </w:r>
      <w:r w:rsidR="00AE7844">
        <w:t xml:space="preserve">3 </w:t>
      </w:r>
      <w:r w:rsidR="00196DC5">
        <w:t>poems, or the teacher could add columns</w:t>
      </w:r>
      <w:r w:rsidR="00C11601">
        <w:t xml:space="preserve"> to this table for comparison.</w:t>
      </w:r>
    </w:p>
    <w:p w14:paraId="311AC98B" w14:textId="1EAA7B6E" w:rsidR="00EB1F35" w:rsidRDefault="00EB1F35" w:rsidP="00EB1F35">
      <w:pPr>
        <w:pStyle w:val="Caption"/>
      </w:pPr>
      <w:r>
        <w:t xml:space="preserve">Table </w:t>
      </w:r>
      <w:r>
        <w:fldChar w:fldCharType="begin"/>
      </w:r>
      <w:r>
        <w:instrText>SEQ Table \* ARABIC</w:instrText>
      </w:r>
      <w:r>
        <w:fldChar w:fldCharType="separate"/>
      </w:r>
      <w:r w:rsidR="00956EB9">
        <w:rPr>
          <w:noProof/>
        </w:rPr>
        <w:t>9</w:t>
      </w:r>
      <w:r>
        <w:fldChar w:fldCharType="end"/>
      </w:r>
      <w:r>
        <w:t xml:space="preserve"> </w:t>
      </w:r>
      <w:r w:rsidR="002D3613">
        <w:t>–</w:t>
      </w:r>
      <w:r>
        <w:t xml:space="preserve"> analysis scaffold for poetry</w:t>
      </w:r>
    </w:p>
    <w:tbl>
      <w:tblPr>
        <w:tblStyle w:val="Tableheader"/>
        <w:tblW w:w="0" w:type="auto"/>
        <w:tblLook w:val="04A0" w:firstRow="1" w:lastRow="0" w:firstColumn="1" w:lastColumn="0" w:noHBand="0" w:noVBand="1"/>
      </w:tblPr>
      <w:tblGrid>
        <w:gridCol w:w="4871"/>
        <w:gridCol w:w="4871"/>
      </w:tblGrid>
      <w:tr w:rsidR="00B0155F" w:rsidRPr="00E90BE8" w14:paraId="31A419BB" w14:textId="77777777" w:rsidTr="00B0155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71" w:type="dxa"/>
          </w:tcPr>
          <w:p w14:paraId="4CBF844C" w14:textId="3EE28AA0" w:rsidR="00B0155F" w:rsidRPr="00E90BE8" w:rsidRDefault="00D427FA" w:rsidP="00E90BE8">
            <w:r w:rsidRPr="00E90BE8">
              <w:t>Elements to explore</w:t>
            </w:r>
          </w:p>
        </w:tc>
        <w:tc>
          <w:tcPr>
            <w:tcW w:w="4871" w:type="dxa"/>
          </w:tcPr>
          <w:p w14:paraId="6A434467" w14:textId="00788261" w:rsidR="00B0155F" w:rsidRPr="00E90BE8" w:rsidRDefault="00EB1F35" w:rsidP="00E90BE8">
            <w:pPr>
              <w:cnfStyle w:val="100000000000" w:firstRow="1" w:lastRow="0" w:firstColumn="0" w:lastColumn="0" w:oddVBand="0" w:evenVBand="0" w:oddHBand="0" w:evenHBand="0" w:firstRowFirstColumn="0" w:firstRowLastColumn="0" w:lastRowFirstColumn="0" w:lastRowLastColumn="0"/>
            </w:pPr>
            <w:r w:rsidRPr="00E90BE8">
              <w:t>Notes</w:t>
            </w:r>
          </w:p>
        </w:tc>
      </w:tr>
      <w:tr w:rsidR="00B0155F" w:rsidRPr="00E90BE8" w14:paraId="26E9CB04" w14:textId="77777777" w:rsidTr="00B015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71" w:type="dxa"/>
          </w:tcPr>
          <w:p w14:paraId="7F7BED80" w14:textId="4093D679" w:rsidR="00B0155F" w:rsidRPr="00E90BE8" w:rsidRDefault="008868C0" w:rsidP="00E90BE8">
            <w:r w:rsidRPr="00E90BE8">
              <w:t>What is</w:t>
            </w:r>
            <w:r w:rsidR="00654A51" w:rsidRPr="00E90BE8">
              <w:t xml:space="preserve"> the poem about?</w:t>
            </w:r>
          </w:p>
        </w:tc>
        <w:tc>
          <w:tcPr>
            <w:tcW w:w="4871" w:type="dxa"/>
          </w:tcPr>
          <w:p w14:paraId="50534E25" w14:textId="7F423FA2" w:rsidR="00B0155F" w:rsidRPr="00E90BE8" w:rsidRDefault="00AB48EB" w:rsidP="00E90BE8">
            <w:pPr>
              <w:cnfStyle w:val="000000100000" w:firstRow="0" w:lastRow="0" w:firstColumn="0" w:lastColumn="0" w:oddVBand="0" w:evenVBand="0" w:oddHBand="1" w:evenHBand="0" w:firstRowFirstColumn="0" w:firstRowLastColumn="0" w:lastRowFirstColumn="0" w:lastRowLastColumn="0"/>
            </w:pPr>
            <w:r w:rsidRPr="00E90BE8">
              <w:t>[answer goes here]</w:t>
            </w:r>
          </w:p>
        </w:tc>
      </w:tr>
      <w:tr w:rsidR="00B0155F" w:rsidRPr="00E90BE8" w14:paraId="23FFEEAA" w14:textId="77777777" w:rsidTr="00B0155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71" w:type="dxa"/>
          </w:tcPr>
          <w:p w14:paraId="721E2FAB" w14:textId="7F615BB5" w:rsidR="00B0155F" w:rsidRPr="00E90BE8" w:rsidRDefault="008C65AC" w:rsidP="00E90BE8">
            <w:r w:rsidRPr="00E90BE8">
              <w:t>What is the writer’s purpose</w:t>
            </w:r>
            <w:r w:rsidR="0000620A" w:rsidRPr="00E90BE8">
              <w:t xml:space="preserve"> and what </w:t>
            </w:r>
            <w:r w:rsidR="00980D1A" w:rsidRPr="00E90BE8">
              <w:t>tone</w:t>
            </w:r>
            <w:r w:rsidR="00D01178">
              <w:t>(</w:t>
            </w:r>
            <w:r w:rsidR="00980D1A" w:rsidRPr="00E90BE8">
              <w:t>s</w:t>
            </w:r>
            <w:r w:rsidR="00D01178">
              <w:t>)</w:t>
            </w:r>
            <w:r w:rsidR="00980D1A" w:rsidRPr="00E90BE8">
              <w:t xml:space="preserve"> are created?</w:t>
            </w:r>
          </w:p>
        </w:tc>
        <w:tc>
          <w:tcPr>
            <w:tcW w:w="4871" w:type="dxa"/>
          </w:tcPr>
          <w:p w14:paraId="0B179D73" w14:textId="515D12DB" w:rsidR="00B0155F" w:rsidRPr="00E90BE8" w:rsidRDefault="00AB48EB" w:rsidP="00E90BE8">
            <w:pPr>
              <w:cnfStyle w:val="000000010000" w:firstRow="0" w:lastRow="0" w:firstColumn="0" w:lastColumn="0" w:oddVBand="0" w:evenVBand="0" w:oddHBand="0" w:evenHBand="1" w:firstRowFirstColumn="0" w:firstRowLastColumn="0" w:lastRowFirstColumn="0" w:lastRowLastColumn="0"/>
            </w:pPr>
            <w:r w:rsidRPr="00E90BE8">
              <w:t>[answer goes here]</w:t>
            </w:r>
          </w:p>
        </w:tc>
      </w:tr>
      <w:tr w:rsidR="00B0155F" w:rsidRPr="00E90BE8" w14:paraId="078AC2EB" w14:textId="77777777" w:rsidTr="00B015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71" w:type="dxa"/>
          </w:tcPr>
          <w:p w14:paraId="2C73B7D7" w14:textId="051B61AF" w:rsidR="00B0155F" w:rsidRPr="00E90BE8" w:rsidRDefault="00605E4E" w:rsidP="00E90BE8">
            <w:r w:rsidRPr="00E90BE8">
              <w:t>What are the main historical or cultural contexts of the poem?</w:t>
            </w:r>
          </w:p>
        </w:tc>
        <w:tc>
          <w:tcPr>
            <w:tcW w:w="4871" w:type="dxa"/>
          </w:tcPr>
          <w:p w14:paraId="6E6082E7" w14:textId="7AA92BE1" w:rsidR="00B0155F" w:rsidRPr="00E90BE8" w:rsidRDefault="00AB48EB" w:rsidP="00E90BE8">
            <w:pPr>
              <w:cnfStyle w:val="000000100000" w:firstRow="0" w:lastRow="0" w:firstColumn="0" w:lastColumn="0" w:oddVBand="0" w:evenVBand="0" w:oddHBand="1" w:evenHBand="0" w:firstRowFirstColumn="0" w:firstRowLastColumn="0" w:lastRowFirstColumn="0" w:lastRowLastColumn="0"/>
            </w:pPr>
            <w:r w:rsidRPr="00E90BE8">
              <w:t>[answer goes here]</w:t>
            </w:r>
          </w:p>
        </w:tc>
      </w:tr>
      <w:tr w:rsidR="00B0155F" w:rsidRPr="00E90BE8" w14:paraId="64EC02F8" w14:textId="77777777" w:rsidTr="00B0155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71" w:type="dxa"/>
          </w:tcPr>
          <w:p w14:paraId="71647388" w14:textId="14EF653D" w:rsidR="00B0155F" w:rsidRPr="00E90BE8" w:rsidRDefault="003B74B8" w:rsidP="00E90BE8">
            <w:r w:rsidRPr="00E90BE8">
              <w:lastRenderedPageBreak/>
              <w:t xml:space="preserve">How is the poem structured? </w:t>
            </w:r>
            <w:r w:rsidR="001F2231" w:rsidRPr="00E90BE8">
              <w:t>(</w:t>
            </w:r>
            <w:proofErr w:type="gramStart"/>
            <w:r w:rsidR="001F2231" w:rsidRPr="00E90BE8">
              <w:t>stanzas</w:t>
            </w:r>
            <w:proofErr w:type="gramEnd"/>
            <w:r w:rsidR="006409B1" w:rsidRPr="00E90BE8">
              <w:t>, free verse</w:t>
            </w:r>
            <w:r w:rsidR="00CD70C7" w:rsidRPr="00E90BE8">
              <w:t>, enjambmen</w:t>
            </w:r>
            <w:r w:rsidR="00FB0209" w:rsidRPr="00E90BE8">
              <w:t>t?)</w:t>
            </w:r>
          </w:p>
        </w:tc>
        <w:tc>
          <w:tcPr>
            <w:tcW w:w="4871" w:type="dxa"/>
          </w:tcPr>
          <w:p w14:paraId="35B11128" w14:textId="47054C27" w:rsidR="00B0155F" w:rsidRPr="00E90BE8" w:rsidRDefault="00AB48EB" w:rsidP="00E90BE8">
            <w:pPr>
              <w:cnfStyle w:val="000000010000" w:firstRow="0" w:lastRow="0" w:firstColumn="0" w:lastColumn="0" w:oddVBand="0" w:evenVBand="0" w:oddHBand="0" w:evenHBand="1" w:firstRowFirstColumn="0" w:firstRowLastColumn="0" w:lastRowFirstColumn="0" w:lastRowLastColumn="0"/>
            </w:pPr>
            <w:r w:rsidRPr="00E90BE8">
              <w:t>[answer goes here]</w:t>
            </w:r>
          </w:p>
        </w:tc>
      </w:tr>
      <w:tr w:rsidR="00B0155F" w:rsidRPr="00E90BE8" w14:paraId="2ABE87F8" w14:textId="77777777" w:rsidTr="00B015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71" w:type="dxa"/>
          </w:tcPr>
          <w:p w14:paraId="4D3AE352" w14:textId="0BDE64E3" w:rsidR="00B0155F" w:rsidRPr="00E90BE8" w:rsidRDefault="00F864F6" w:rsidP="00E90BE8">
            <w:r w:rsidRPr="00E90BE8">
              <w:t>What are the key language features used to create</w:t>
            </w:r>
            <w:r w:rsidR="005971D4" w:rsidRPr="00E90BE8">
              <w:t xml:space="preserve"> meaning?</w:t>
            </w:r>
          </w:p>
        </w:tc>
        <w:tc>
          <w:tcPr>
            <w:tcW w:w="4871" w:type="dxa"/>
          </w:tcPr>
          <w:p w14:paraId="672FAAF6" w14:textId="31473FEC" w:rsidR="00B0155F" w:rsidRPr="00E90BE8" w:rsidRDefault="00AB48EB" w:rsidP="00E90BE8">
            <w:pPr>
              <w:cnfStyle w:val="000000100000" w:firstRow="0" w:lastRow="0" w:firstColumn="0" w:lastColumn="0" w:oddVBand="0" w:evenVBand="0" w:oddHBand="1" w:evenHBand="0" w:firstRowFirstColumn="0" w:firstRowLastColumn="0" w:lastRowFirstColumn="0" w:lastRowLastColumn="0"/>
            </w:pPr>
            <w:r w:rsidRPr="00E90BE8">
              <w:t>[answer goes here]</w:t>
            </w:r>
          </w:p>
        </w:tc>
      </w:tr>
      <w:tr w:rsidR="00B0155F" w:rsidRPr="00E90BE8" w14:paraId="66FFB994" w14:textId="77777777" w:rsidTr="00B0155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71" w:type="dxa"/>
          </w:tcPr>
          <w:p w14:paraId="6A72FE72" w14:textId="3FD336B0" w:rsidR="00B0155F" w:rsidRPr="00E90BE8" w:rsidRDefault="00CC5255" w:rsidP="00E90BE8">
            <w:r w:rsidRPr="00E90BE8">
              <w:t>How would you describe the voice and how is it created?</w:t>
            </w:r>
          </w:p>
        </w:tc>
        <w:tc>
          <w:tcPr>
            <w:tcW w:w="4871" w:type="dxa"/>
          </w:tcPr>
          <w:p w14:paraId="589854F2" w14:textId="156C0CB7" w:rsidR="00B0155F" w:rsidRPr="00E90BE8" w:rsidRDefault="00AB48EB" w:rsidP="00E90BE8">
            <w:pPr>
              <w:cnfStyle w:val="000000010000" w:firstRow="0" w:lastRow="0" w:firstColumn="0" w:lastColumn="0" w:oddVBand="0" w:evenVBand="0" w:oddHBand="0" w:evenHBand="1" w:firstRowFirstColumn="0" w:firstRowLastColumn="0" w:lastRowFirstColumn="0" w:lastRowLastColumn="0"/>
            </w:pPr>
            <w:r w:rsidRPr="00E90BE8">
              <w:t>[answer goes here]</w:t>
            </w:r>
          </w:p>
        </w:tc>
      </w:tr>
      <w:tr w:rsidR="00460F44" w:rsidRPr="00E90BE8" w14:paraId="7C98B12D" w14:textId="77777777" w:rsidTr="00B015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71" w:type="dxa"/>
          </w:tcPr>
          <w:p w14:paraId="4D32D5CC" w14:textId="5B616A7A" w:rsidR="00460F44" w:rsidRPr="00E90BE8" w:rsidRDefault="00FA19AB" w:rsidP="00E90BE8">
            <w:r w:rsidRPr="00E90BE8">
              <w:t>Describe the pace or rhythm of the poem.</w:t>
            </w:r>
          </w:p>
        </w:tc>
        <w:tc>
          <w:tcPr>
            <w:tcW w:w="4871" w:type="dxa"/>
          </w:tcPr>
          <w:p w14:paraId="3240D784" w14:textId="6D3082FF" w:rsidR="00460F44" w:rsidRPr="00E90BE8" w:rsidRDefault="00AB48EB" w:rsidP="00E90BE8">
            <w:pPr>
              <w:cnfStyle w:val="000000100000" w:firstRow="0" w:lastRow="0" w:firstColumn="0" w:lastColumn="0" w:oddVBand="0" w:evenVBand="0" w:oddHBand="1" w:evenHBand="0" w:firstRowFirstColumn="0" w:firstRowLastColumn="0" w:lastRowFirstColumn="0" w:lastRowLastColumn="0"/>
            </w:pPr>
            <w:r w:rsidRPr="00E90BE8">
              <w:t>[answer goes here]</w:t>
            </w:r>
          </w:p>
        </w:tc>
      </w:tr>
      <w:tr w:rsidR="00460F44" w:rsidRPr="00E90BE8" w14:paraId="6BC95E62" w14:textId="77777777" w:rsidTr="00B0155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71" w:type="dxa"/>
          </w:tcPr>
          <w:p w14:paraId="38C6D402" w14:textId="32976D66" w:rsidR="00460F44" w:rsidRPr="00E90BE8" w:rsidRDefault="00686D09" w:rsidP="00E90BE8">
            <w:r w:rsidRPr="00E90BE8">
              <w:t>How and why is sound used in the poem?</w:t>
            </w:r>
            <w:r w:rsidR="009C784C" w:rsidRPr="00E90BE8">
              <w:t xml:space="preserve"> (</w:t>
            </w:r>
            <w:proofErr w:type="gramStart"/>
            <w:r w:rsidR="009C784C" w:rsidRPr="00E90BE8">
              <w:t>rhyme</w:t>
            </w:r>
            <w:proofErr w:type="gramEnd"/>
            <w:r w:rsidR="009C784C" w:rsidRPr="00E90BE8">
              <w:t>, onomatopoeia, alliteration?)</w:t>
            </w:r>
          </w:p>
        </w:tc>
        <w:tc>
          <w:tcPr>
            <w:tcW w:w="4871" w:type="dxa"/>
          </w:tcPr>
          <w:p w14:paraId="3EC02146" w14:textId="791E6B84" w:rsidR="00460F44" w:rsidRPr="00E90BE8" w:rsidRDefault="00AB48EB" w:rsidP="00E90BE8">
            <w:pPr>
              <w:cnfStyle w:val="000000010000" w:firstRow="0" w:lastRow="0" w:firstColumn="0" w:lastColumn="0" w:oddVBand="0" w:evenVBand="0" w:oddHBand="0" w:evenHBand="1" w:firstRowFirstColumn="0" w:firstRowLastColumn="0" w:lastRowFirstColumn="0" w:lastRowLastColumn="0"/>
            </w:pPr>
            <w:r w:rsidRPr="00E90BE8">
              <w:t>[answer goes here]</w:t>
            </w:r>
          </w:p>
        </w:tc>
      </w:tr>
      <w:tr w:rsidR="00460F44" w:rsidRPr="00E90BE8" w14:paraId="7DC13D74" w14:textId="77777777" w:rsidTr="00B015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71" w:type="dxa"/>
          </w:tcPr>
          <w:p w14:paraId="2911F432" w14:textId="742BC2D0" w:rsidR="00460F44" w:rsidRPr="00E90BE8" w:rsidRDefault="001E038E" w:rsidP="00E90BE8">
            <w:r w:rsidRPr="00E90BE8">
              <w:t>What is your favourite image from the poem and why?</w:t>
            </w:r>
          </w:p>
        </w:tc>
        <w:tc>
          <w:tcPr>
            <w:tcW w:w="4871" w:type="dxa"/>
          </w:tcPr>
          <w:p w14:paraId="30D1DABC" w14:textId="1F0FA2F6" w:rsidR="00460F44" w:rsidRPr="00E90BE8" w:rsidRDefault="00AB48EB" w:rsidP="00E90BE8">
            <w:pPr>
              <w:cnfStyle w:val="000000100000" w:firstRow="0" w:lastRow="0" w:firstColumn="0" w:lastColumn="0" w:oddVBand="0" w:evenVBand="0" w:oddHBand="1" w:evenHBand="0" w:firstRowFirstColumn="0" w:firstRowLastColumn="0" w:lastRowFirstColumn="0" w:lastRowLastColumn="0"/>
            </w:pPr>
            <w:r w:rsidRPr="00E90BE8">
              <w:t>[answer goes here]</w:t>
            </w:r>
          </w:p>
        </w:tc>
      </w:tr>
      <w:tr w:rsidR="00E67B66" w:rsidRPr="00E90BE8" w14:paraId="70279B5F" w14:textId="77777777" w:rsidTr="00B0155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71" w:type="dxa"/>
          </w:tcPr>
          <w:p w14:paraId="64BBBD54" w14:textId="0CE53991" w:rsidR="00E67B66" w:rsidRPr="00E90BE8" w:rsidRDefault="00E67B66" w:rsidP="00E90BE8">
            <w:r w:rsidRPr="00E90BE8">
              <w:t>What characters, situations or issues</w:t>
            </w:r>
            <w:r w:rsidR="00582FB8" w:rsidRPr="00E90BE8">
              <w:t xml:space="preserve"> are you most interested in personally, and why?</w:t>
            </w:r>
          </w:p>
        </w:tc>
        <w:tc>
          <w:tcPr>
            <w:tcW w:w="4871" w:type="dxa"/>
          </w:tcPr>
          <w:p w14:paraId="115B21AD" w14:textId="1C00A053" w:rsidR="00E67B66" w:rsidRPr="00E90BE8" w:rsidRDefault="00582FB8" w:rsidP="00E90BE8">
            <w:pPr>
              <w:cnfStyle w:val="000000010000" w:firstRow="0" w:lastRow="0" w:firstColumn="0" w:lastColumn="0" w:oddVBand="0" w:evenVBand="0" w:oddHBand="0" w:evenHBand="1" w:firstRowFirstColumn="0" w:firstRowLastColumn="0" w:lastRowFirstColumn="0" w:lastRowLastColumn="0"/>
            </w:pPr>
            <w:r w:rsidRPr="00E90BE8">
              <w:t>[answer goes here]</w:t>
            </w:r>
          </w:p>
        </w:tc>
      </w:tr>
      <w:tr w:rsidR="001E038E" w:rsidRPr="00E90BE8" w14:paraId="7AE27522" w14:textId="77777777" w:rsidTr="00B015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71" w:type="dxa"/>
          </w:tcPr>
          <w:p w14:paraId="7DC60514" w14:textId="599FDF9E" w:rsidR="001E038E" w:rsidRPr="00E90BE8" w:rsidRDefault="0021145B" w:rsidP="00E90BE8">
            <w:r w:rsidRPr="00E90BE8">
              <w:t>Summary – what is the overall impact of the poem on you?</w:t>
            </w:r>
          </w:p>
        </w:tc>
        <w:tc>
          <w:tcPr>
            <w:tcW w:w="4871" w:type="dxa"/>
          </w:tcPr>
          <w:p w14:paraId="30BDC2AF" w14:textId="35EB8285" w:rsidR="001E038E" w:rsidRPr="00E90BE8" w:rsidRDefault="00AB48EB" w:rsidP="00E90BE8">
            <w:pPr>
              <w:cnfStyle w:val="000000100000" w:firstRow="0" w:lastRow="0" w:firstColumn="0" w:lastColumn="0" w:oddVBand="0" w:evenVBand="0" w:oddHBand="1" w:evenHBand="0" w:firstRowFirstColumn="0" w:firstRowLastColumn="0" w:lastRowFirstColumn="0" w:lastRowLastColumn="0"/>
            </w:pPr>
            <w:r w:rsidRPr="00E90BE8">
              <w:t>[answer goes here]</w:t>
            </w:r>
          </w:p>
        </w:tc>
      </w:tr>
    </w:tbl>
    <w:p w14:paraId="6F4252A9" w14:textId="0F4F6562" w:rsidR="00472FE8" w:rsidRPr="00E90BE8" w:rsidRDefault="00AC45B7" w:rsidP="00E90BE8">
      <w:pPr>
        <w:pStyle w:val="Heading3"/>
      </w:pPr>
      <w:bookmarkStart w:id="54" w:name="_Toc130408814"/>
      <w:r w:rsidRPr="00274082">
        <w:t>Phase</w:t>
      </w:r>
      <w:r w:rsidR="0089451F" w:rsidRPr="00274082">
        <w:t xml:space="preserve"> 4, activity </w:t>
      </w:r>
      <w:r w:rsidRPr="00274082">
        <w:t>5</w:t>
      </w:r>
      <w:r w:rsidR="0089451F" w:rsidRPr="00274082">
        <w:t xml:space="preserve"> – independent reading guide</w:t>
      </w:r>
      <w:bookmarkEnd w:id="54"/>
    </w:p>
    <w:p w14:paraId="38254185" w14:textId="6926B928" w:rsidR="0089451F" w:rsidRPr="00E90BE8" w:rsidRDefault="000257BC" w:rsidP="00E90BE8">
      <w:r w:rsidRPr="00E90BE8">
        <w:t xml:space="preserve">Students should use the </w:t>
      </w:r>
      <w:r w:rsidR="00291C8C" w:rsidRPr="00E90BE8">
        <w:t>independent reading scaffold M.I.R.O. (My independent reading organis</w:t>
      </w:r>
      <w:r w:rsidR="007619D2" w:rsidRPr="00E90BE8">
        <w:t>er) to support their initial response to the poem they have chosen.</w:t>
      </w:r>
    </w:p>
    <w:p w14:paraId="6B1F3A40" w14:textId="0E2FCFC5" w:rsidR="007619D2" w:rsidRPr="00E90BE8" w:rsidRDefault="001513FA" w:rsidP="00E90BE8">
      <w:r w:rsidRPr="00E90BE8">
        <w:t xml:space="preserve">Students use the following questions as prompts for </w:t>
      </w:r>
      <w:r w:rsidR="002C39E0" w:rsidRPr="00E90BE8">
        <w:t xml:space="preserve">reflection in their </w:t>
      </w:r>
      <w:r w:rsidR="00296634" w:rsidRPr="00E90BE8">
        <w:t xml:space="preserve">reading journals or class workbooks. </w:t>
      </w:r>
      <w:r w:rsidR="002D5B99" w:rsidRPr="00E90BE8">
        <w:t>Note that this is not a critical reading</w:t>
      </w:r>
      <w:r w:rsidR="00277CC2" w:rsidRPr="00E90BE8">
        <w:t xml:space="preserve"> or analysis</w:t>
      </w:r>
      <w:r w:rsidR="002D5B99" w:rsidRPr="00E90BE8">
        <w:t xml:space="preserve"> framework</w:t>
      </w:r>
      <w:r w:rsidR="00277CC2" w:rsidRPr="00E90BE8">
        <w:t>,</w:t>
      </w:r>
      <w:r w:rsidR="002D5B99" w:rsidRPr="00E90BE8">
        <w:t xml:space="preserve"> but a guide to </w:t>
      </w:r>
      <w:r w:rsidR="004B22D4" w:rsidRPr="00E90BE8">
        <w:t>encountering</w:t>
      </w:r>
      <w:r w:rsidR="002D5B99" w:rsidRPr="00E90BE8">
        <w:t xml:space="preserve"> a text for the first time</w:t>
      </w:r>
      <w:r w:rsidR="004B22D4" w:rsidRPr="00E90BE8">
        <w:t xml:space="preserve"> in the context</w:t>
      </w:r>
      <w:r w:rsidR="00D60DA0" w:rsidRPr="00E90BE8">
        <w:t xml:space="preserve"> of a wider study of the composer or </w:t>
      </w:r>
      <w:r w:rsidR="002D2B32" w:rsidRPr="00E90BE8">
        <w:t>similar types of texts.</w:t>
      </w:r>
      <w:r w:rsidR="00C725D8" w:rsidRPr="00E90BE8">
        <w:t xml:space="preserve"> Students should be encouraged</w:t>
      </w:r>
      <w:r w:rsidR="00357F8E" w:rsidRPr="00E90BE8">
        <w:t xml:space="preserve"> to choose</w:t>
      </w:r>
      <w:r w:rsidR="003235F1" w:rsidRPr="00E90BE8">
        <w:t xml:space="preserve"> one or </w:t>
      </w:r>
      <w:r w:rsidR="00CB3101">
        <w:t>2</w:t>
      </w:r>
      <w:r w:rsidR="003235F1" w:rsidRPr="00E90BE8">
        <w:t xml:space="preserve"> options from within each section.</w:t>
      </w:r>
    </w:p>
    <w:p w14:paraId="0736BDB7" w14:textId="670531E9" w:rsidR="003235F1" w:rsidRPr="00E90BE8" w:rsidRDefault="003235F1" w:rsidP="00044E3E">
      <w:pPr>
        <w:pStyle w:val="ListNumber"/>
        <w:numPr>
          <w:ilvl w:val="0"/>
          <w:numId w:val="0"/>
        </w:numPr>
        <w:ind w:left="567" w:hanging="567"/>
        <w:rPr>
          <w:rStyle w:val="Strong"/>
        </w:rPr>
      </w:pPr>
      <w:r w:rsidRPr="00E90BE8">
        <w:rPr>
          <w:rStyle w:val="Strong"/>
        </w:rPr>
        <w:lastRenderedPageBreak/>
        <w:t>Section 1</w:t>
      </w:r>
      <w:r w:rsidR="00AB2BFC" w:rsidRPr="00E90BE8">
        <w:rPr>
          <w:rStyle w:val="Strong"/>
        </w:rPr>
        <w:t xml:space="preserve"> – before </w:t>
      </w:r>
      <w:proofErr w:type="gramStart"/>
      <w:r w:rsidR="00AB2BFC" w:rsidRPr="00E90BE8">
        <w:rPr>
          <w:rStyle w:val="Strong"/>
        </w:rPr>
        <w:t>reading</w:t>
      </w:r>
      <w:proofErr w:type="gramEnd"/>
    </w:p>
    <w:p w14:paraId="4BAE7F77" w14:textId="274D3143" w:rsidR="00340209" w:rsidRPr="00E90BE8" w:rsidRDefault="00340209" w:rsidP="00E90BE8">
      <w:pPr>
        <w:pStyle w:val="ListBullet"/>
      </w:pPr>
      <w:r w:rsidRPr="00E90BE8">
        <w:t>What does the title make you think of? What can you predict about this text</w:t>
      </w:r>
      <w:r w:rsidR="00821DE2" w:rsidRPr="00E90BE8">
        <w:t>?</w:t>
      </w:r>
    </w:p>
    <w:p w14:paraId="005CDB71" w14:textId="5357D275" w:rsidR="00340209" w:rsidRPr="00E90BE8" w:rsidRDefault="008C14F6" w:rsidP="00E90BE8">
      <w:pPr>
        <w:pStyle w:val="ListBullet"/>
      </w:pPr>
      <w:r w:rsidRPr="00E90BE8">
        <w:t>‘</w:t>
      </w:r>
      <w:r w:rsidR="00340209" w:rsidRPr="00E90BE8">
        <w:t>Flick</w:t>
      </w:r>
      <w:r w:rsidRPr="00E90BE8">
        <w:t>’</w:t>
      </w:r>
      <w:r w:rsidR="00340209" w:rsidRPr="00E90BE8">
        <w:t xml:space="preserve"> through the text. How long do you think it will take to read?</w:t>
      </w:r>
    </w:p>
    <w:p w14:paraId="5F84E21F" w14:textId="629B1ED5" w:rsidR="00AB2BFC" w:rsidRPr="00E90BE8" w:rsidRDefault="00340209" w:rsidP="00E90BE8">
      <w:pPr>
        <w:pStyle w:val="ListBullet"/>
      </w:pPr>
      <w:r w:rsidRPr="00E90BE8">
        <w:t xml:space="preserve">What do you know about the composer that </w:t>
      </w:r>
      <w:r w:rsidR="002F3550" w:rsidRPr="00E90BE8">
        <w:t>might</w:t>
      </w:r>
      <w:r w:rsidRPr="00E90BE8">
        <w:t xml:space="preserve"> help you engage with the text?</w:t>
      </w:r>
    </w:p>
    <w:p w14:paraId="73FAB149" w14:textId="3ADB4C32" w:rsidR="00106315" w:rsidRPr="00DE7A6B" w:rsidRDefault="00106315" w:rsidP="00DE7A6B">
      <w:pPr>
        <w:rPr>
          <w:rStyle w:val="Strong"/>
        </w:rPr>
      </w:pPr>
      <w:r w:rsidRPr="00DE7A6B">
        <w:rPr>
          <w:rStyle w:val="Strong"/>
        </w:rPr>
        <w:t>Section 2 – while reading</w:t>
      </w:r>
    </w:p>
    <w:p w14:paraId="0A06DBF4" w14:textId="6C3E101B" w:rsidR="00106315" w:rsidRPr="00E90BE8" w:rsidRDefault="00106315" w:rsidP="00E90BE8">
      <w:pPr>
        <w:pStyle w:val="ListNumber"/>
        <w:numPr>
          <w:ilvl w:val="0"/>
          <w:numId w:val="83"/>
        </w:numPr>
      </w:pPr>
      <w:r w:rsidRPr="00E90BE8">
        <w:t xml:space="preserve">Circle words, </w:t>
      </w:r>
      <w:proofErr w:type="gramStart"/>
      <w:r w:rsidRPr="00E90BE8">
        <w:t>phrases</w:t>
      </w:r>
      <w:proofErr w:type="gramEnd"/>
      <w:r w:rsidRPr="00E90BE8">
        <w:t xml:space="preserve"> or ideas that you like. Underline difficult words.</w:t>
      </w:r>
    </w:p>
    <w:p w14:paraId="23FCBAAB" w14:textId="5A208888" w:rsidR="00106315" w:rsidRPr="00E90BE8" w:rsidRDefault="00106315" w:rsidP="00E90BE8">
      <w:pPr>
        <w:pStyle w:val="ListNumber"/>
      </w:pPr>
      <w:r w:rsidRPr="00E90BE8">
        <w:t>Check in with yourself about how your predictions are turning out.</w:t>
      </w:r>
    </w:p>
    <w:p w14:paraId="2D229CA7" w14:textId="078D5170" w:rsidR="00106315" w:rsidRPr="00E90BE8" w:rsidRDefault="00106315" w:rsidP="00E90BE8">
      <w:pPr>
        <w:pStyle w:val="ListNumber"/>
      </w:pPr>
      <w:r w:rsidRPr="00E90BE8">
        <w:t>After your first read</w:t>
      </w:r>
      <w:r w:rsidR="00926FDB">
        <w:t>, ask yourself</w:t>
      </w:r>
      <w:r w:rsidRPr="00E90BE8">
        <w:t xml:space="preserve"> </w:t>
      </w:r>
      <w:r w:rsidR="009A31E9">
        <w:t>‘</w:t>
      </w:r>
      <w:r w:rsidRPr="00E90BE8">
        <w:t>what does it remind you of?</w:t>
      </w:r>
      <w:r w:rsidR="009A31E9">
        <w:t>’</w:t>
      </w:r>
      <w:r w:rsidRPr="00E90BE8">
        <w:t xml:space="preserve"> </w:t>
      </w:r>
      <w:r w:rsidR="009A31E9">
        <w:t>‘</w:t>
      </w:r>
      <w:r w:rsidRPr="00E90BE8">
        <w:t>What did you like most?</w:t>
      </w:r>
      <w:r w:rsidR="009A31E9">
        <w:t>’</w:t>
      </w:r>
    </w:p>
    <w:p w14:paraId="41DFDAE6" w14:textId="69911214" w:rsidR="00106315" w:rsidRPr="00E90BE8" w:rsidRDefault="00106315" w:rsidP="00E90BE8">
      <w:pPr>
        <w:pStyle w:val="ListNumber"/>
      </w:pPr>
      <w:r w:rsidRPr="00E90BE8">
        <w:t>During your second read</w:t>
      </w:r>
      <w:r w:rsidR="00AD5D1D" w:rsidRPr="00E90BE8">
        <w:t>,</w:t>
      </w:r>
      <w:r w:rsidRPr="00E90BE8">
        <w:t xml:space="preserve"> colour code </w:t>
      </w:r>
      <w:r w:rsidR="00D96673">
        <w:t>the</w:t>
      </w:r>
      <w:r w:rsidRPr="00E90BE8">
        <w:t xml:space="preserve"> vocabulary</w:t>
      </w:r>
      <w:r w:rsidR="00AD5D1D" w:rsidRPr="00E90BE8">
        <w:t xml:space="preserve"> –</w:t>
      </w:r>
      <w:r w:rsidR="004A36FB" w:rsidRPr="00E90BE8">
        <w:t xml:space="preserve"> </w:t>
      </w:r>
      <w:r w:rsidR="00AD5D1D" w:rsidRPr="00E90BE8">
        <w:t>o</w:t>
      </w:r>
      <w:r w:rsidR="00DB7EFD" w:rsidRPr="00E90BE8">
        <w:t>ne colour for k</w:t>
      </w:r>
      <w:r w:rsidR="004A36FB" w:rsidRPr="00E90BE8">
        <w:t xml:space="preserve">ey words connected to the subject matter; </w:t>
      </w:r>
      <w:r w:rsidR="00DB7EFD" w:rsidRPr="00E90BE8">
        <w:t xml:space="preserve">one for </w:t>
      </w:r>
      <w:r w:rsidR="004A36FB" w:rsidRPr="00E90BE8">
        <w:t xml:space="preserve">unknown or confusing words; </w:t>
      </w:r>
      <w:r w:rsidR="00DB7EFD" w:rsidRPr="00E90BE8">
        <w:t xml:space="preserve">one for </w:t>
      </w:r>
      <w:r w:rsidR="004A36FB" w:rsidRPr="00E90BE8">
        <w:t>interesting words you’d like to use sometime</w:t>
      </w:r>
      <w:r w:rsidR="00F87C96" w:rsidRPr="00E90BE8">
        <w:t>.</w:t>
      </w:r>
    </w:p>
    <w:p w14:paraId="7178016F" w14:textId="38FA76DA" w:rsidR="008943B9" w:rsidRPr="00E90BE8" w:rsidRDefault="00F87C96" w:rsidP="00E90BE8">
      <w:pPr>
        <w:pStyle w:val="ListNumber"/>
      </w:pPr>
      <w:r w:rsidRPr="00E90BE8">
        <w:t>Can you identify any patterns?</w:t>
      </w:r>
    </w:p>
    <w:p w14:paraId="31DE0EBD" w14:textId="5599C8E2" w:rsidR="00F87C96" w:rsidRPr="00E90BE8" w:rsidRDefault="00F87C96" w:rsidP="00E90BE8">
      <w:pPr>
        <w:pStyle w:val="ListNumber"/>
      </w:pPr>
      <w:r w:rsidRPr="00E90BE8">
        <w:t xml:space="preserve">What does this </w:t>
      </w:r>
      <w:r w:rsidR="00C317D5" w:rsidRPr="00E90BE8">
        <w:t>text</w:t>
      </w:r>
      <w:r w:rsidRPr="00E90BE8">
        <w:t xml:space="preserve"> make you think of that you had never considered?</w:t>
      </w:r>
    </w:p>
    <w:p w14:paraId="537FE34D" w14:textId="5AD302FC" w:rsidR="00DE7A6B" w:rsidRPr="00E90BE8" w:rsidRDefault="00F87C96" w:rsidP="00DE7A6B">
      <w:pPr>
        <w:pStyle w:val="ListNumber"/>
      </w:pPr>
      <w:r w:rsidRPr="00E90BE8">
        <w:t xml:space="preserve">Are there any layers of meaning in the poem? What is one thing you have discovered </w:t>
      </w:r>
      <w:r w:rsidR="00C80C83" w:rsidRPr="00E90BE8">
        <w:t xml:space="preserve">only </w:t>
      </w:r>
      <w:r w:rsidRPr="00E90BE8">
        <w:t xml:space="preserve">after reading it </w:t>
      </w:r>
      <w:r w:rsidR="00AC0AF6">
        <w:t>2</w:t>
      </w:r>
      <w:r w:rsidR="00AC0AF6" w:rsidRPr="00E90BE8">
        <w:t xml:space="preserve"> </w:t>
      </w:r>
      <w:r w:rsidR="00C80C83" w:rsidRPr="00E90BE8">
        <w:t xml:space="preserve">or </w:t>
      </w:r>
      <w:r w:rsidR="00AC0AF6">
        <w:t>3</w:t>
      </w:r>
      <w:r w:rsidR="00AC0AF6" w:rsidRPr="00E90BE8">
        <w:t xml:space="preserve"> </w:t>
      </w:r>
      <w:r w:rsidRPr="00E90BE8">
        <w:t>times?</w:t>
      </w:r>
    </w:p>
    <w:p w14:paraId="6AD70235" w14:textId="07D444A9" w:rsidR="00277CC2" w:rsidRPr="00DE7A6B" w:rsidRDefault="00A13CE1" w:rsidP="00DE7A6B">
      <w:pPr>
        <w:rPr>
          <w:rStyle w:val="Strong"/>
        </w:rPr>
      </w:pPr>
      <w:r w:rsidRPr="00DE7A6B">
        <w:rPr>
          <w:rStyle w:val="Strong"/>
        </w:rPr>
        <w:t xml:space="preserve">Section 3 – after </w:t>
      </w:r>
      <w:proofErr w:type="gramStart"/>
      <w:r w:rsidRPr="00DE7A6B">
        <w:rPr>
          <w:rStyle w:val="Strong"/>
        </w:rPr>
        <w:t>reading</w:t>
      </w:r>
      <w:proofErr w:type="gramEnd"/>
    </w:p>
    <w:p w14:paraId="51E80045" w14:textId="7B8C1FF1" w:rsidR="00156950" w:rsidRPr="00DE7A6B" w:rsidRDefault="00B955E4" w:rsidP="00DE7A6B">
      <w:pPr>
        <w:pStyle w:val="ListNumber"/>
        <w:numPr>
          <w:ilvl w:val="0"/>
          <w:numId w:val="84"/>
        </w:numPr>
      </w:pPr>
      <w:r w:rsidRPr="00DE7A6B">
        <w:t>Does this text have ‘e</w:t>
      </w:r>
      <w:r w:rsidR="00156950" w:rsidRPr="00DE7A6B">
        <w:t>nduring value</w:t>
      </w:r>
      <w:r w:rsidRPr="00DE7A6B">
        <w:t>’?</w:t>
      </w:r>
      <w:r w:rsidR="00EF47FD" w:rsidRPr="00DE7A6B">
        <w:t xml:space="preserve"> D</w:t>
      </w:r>
      <w:r w:rsidR="00156950" w:rsidRPr="00DE7A6B">
        <w:t xml:space="preserve">o you think people would respond to this text </w:t>
      </w:r>
      <w:r w:rsidR="00EF47FD" w:rsidRPr="00DE7A6B">
        <w:t>differently</w:t>
      </w:r>
      <w:r w:rsidR="00156950" w:rsidRPr="00DE7A6B">
        <w:t xml:space="preserve"> 100 years ago and 100 years into the future?</w:t>
      </w:r>
    </w:p>
    <w:p w14:paraId="4C5F4A88" w14:textId="364C836E" w:rsidR="00156950" w:rsidRPr="00DE7A6B" w:rsidRDefault="00156950" w:rsidP="00DE7A6B">
      <w:pPr>
        <w:pStyle w:val="ListNumber"/>
      </w:pPr>
      <w:r w:rsidRPr="00DE7A6B">
        <w:t xml:space="preserve">What does </w:t>
      </w:r>
      <w:r w:rsidR="006D2B69">
        <w:t>your knowledge</w:t>
      </w:r>
      <w:r w:rsidRPr="00DE7A6B">
        <w:t xml:space="preserve"> about the life of the composer add to your understanding of the text</w:t>
      </w:r>
      <w:r w:rsidR="006D2B69">
        <w:t>?</w:t>
      </w:r>
      <w:r w:rsidR="008C528B" w:rsidRPr="00DE7A6B">
        <w:t xml:space="preserve"> (</w:t>
      </w:r>
      <w:r w:rsidR="006D2B69" w:rsidRPr="00DE7A6B">
        <w:t>You</w:t>
      </w:r>
      <w:r w:rsidR="008C528B" w:rsidRPr="00DE7A6B">
        <w:t xml:space="preserve"> may need to do a little research if you haven’t already)</w:t>
      </w:r>
      <w:r w:rsidR="00E91B51">
        <w:t>.</w:t>
      </w:r>
      <w:r w:rsidRPr="00DE7A6B">
        <w:t xml:space="preserve"> If you have read other texts by them, in what ways is this one similar?</w:t>
      </w:r>
    </w:p>
    <w:p w14:paraId="7EBB19B8" w14:textId="305AF365" w:rsidR="00156950" w:rsidRPr="00DE7A6B" w:rsidRDefault="00156950" w:rsidP="00DE7A6B">
      <w:pPr>
        <w:pStyle w:val="ListNumber"/>
      </w:pPr>
      <w:r w:rsidRPr="00DE7A6B">
        <w:t>What perspectives can you see embedded in the text</w:t>
      </w:r>
      <w:r w:rsidR="00E91B51">
        <w:t>,</w:t>
      </w:r>
      <w:r w:rsidRPr="00DE7A6B">
        <w:t xml:space="preserve"> and how do they relate to the context of composition?</w:t>
      </w:r>
    </w:p>
    <w:p w14:paraId="7054A8A0" w14:textId="77777777" w:rsidR="003567BB" w:rsidRPr="00DE7A6B" w:rsidRDefault="00156950" w:rsidP="00DE7A6B">
      <w:pPr>
        <w:pStyle w:val="ListNumber"/>
      </w:pPr>
      <w:r w:rsidRPr="00DE7A6B">
        <w:t>What is the most striking phrase in the text? How did the composer achieve th</w:t>
      </w:r>
      <w:r w:rsidR="00FC46B9" w:rsidRPr="00DE7A6B">
        <w:t>e</w:t>
      </w:r>
      <w:r w:rsidRPr="00DE7A6B">
        <w:t xml:space="preserve"> effect on you?</w:t>
      </w:r>
    </w:p>
    <w:p w14:paraId="59DC8BF8" w14:textId="47C8759B" w:rsidR="005B0970" w:rsidRPr="00DE7A6B" w:rsidRDefault="00F06582" w:rsidP="00DE7A6B">
      <w:pPr>
        <w:pStyle w:val="Heading3"/>
      </w:pPr>
      <w:bookmarkStart w:id="55" w:name="_Toc130408815"/>
      <w:r w:rsidRPr="00DE7A6B">
        <w:lastRenderedPageBreak/>
        <w:t xml:space="preserve">Core formative task 5 </w:t>
      </w:r>
      <w:r w:rsidR="00143E62" w:rsidRPr="00DE7A6B">
        <w:t>–</w:t>
      </w:r>
      <w:r w:rsidRPr="00DE7A6B">
        <w:t xml:space="preserve"> </w:t>
      </w:r>
      <w:r w:rsidR="00143E62" w:rsidRPr="00DE7A6B">
        <w:t xml:space="preserve">responding analytically, persuasively or </w:t>
      </w:r>
      <w:proofErr w:type="gramStart"/>
      <w:r w:rsidR="00143E62" w:rsidRPr="00DE7A6B">
        <w:t>imaginatively</w:t>
      </w:r>
      <w:bookmarkEnd w:id="55"/>
      <w:proofErr w:type="gramEnd"/>
    </w:p>
    <w:p w14:paraId="45C941BB" w14:textId="23EFFC1C" w:rsidR="00623E89" w:rsidRPr="00B76F3C" w:rsidRDefault="00623E89" w:rsidP="00623E89">
      <w:pPr>
        <w:pStyle w:val="Featurepink"/>
      </w:pPr>
      <w:r w:rsidRPr="002D6E11">
        <w:rPr>
          <w:rStyle w:val="Strong"/>
        </w:rPr>
        <w:t>To the student</w:t>
      </w:r>
      <w:r w:rsidR="002D6E11">
        <w:rPr>
          <w:rStyle w:val="Strong"/>
        </w:rPr>
        <w:t xml:space="preserve">: </w:t>
      </w:r>
      <w:r w:rsidR="00A96C5E">
        <w:t>T</w:t>
      </w:r>
      <w:r>
        <w:t xml:space="preserve">his task will give you an opportunity to </w:t>
      </w:r>
      <w:r w:rsidR="0051400D">
        <w:t xml:space="preserve">respond to the </w:t>
      </w:r>
      <w:r w:rsidR="00AB7481">
        <w:t>texts you have been studying</w:t>
      </w:r>
      <w:r w:rsidR="003A4AB6">
        <w:t xml:space="preserve"> in a variety of ways</w:t>
      </w:r>
      <w:r>
        <w:t>.</w:t>
      </w:r>
      <w:r w:rsidR="00AC0AC2">
        <w:t xml:space="preserve"> Whichever types of text you choose</w:t>
      </w:r>
      <w:r w:rsidR="00564934">
        <w:t xml:space="preserve">, </w:t>
      </w:r>
      <w:r w:rsidR="00224270">
        <w:t xml:space="preserve">write with a </w:t>
      </w:r>
      <w:r w:rsidR="00347626">
        <w:t xml:space="preserve">clear idea of the purpose, audience and </w:t>
      </w:r>
      <w:r w:rsidR="00672615">
        <w:t>form you are using.</w:t>
      </w:r>
    </w:p>
    <w:p w14:paraId="54EB82D7" w14:textId="676454F5" w:rsidR="00623E89" w:rsidRDefault="00623E89" w:rsidP="00623E89">
      <w:r>
        <w:t>Compose one of the following using learning from this lesson sequence:</w:t>
      </w:r>
    </w:p>
    <w:p w14:paraId="407D4FC0" w14:textId="34F3B764" w:rsidR="009158FA" w:rsidRPr="00E87400" w:rsidRDefault="3416B6A3" w:rsidP="00E87400">
      <w:pPr>
        <w:pStyle w:val="ListBullet"/>
      </w:pPr>
      <w:r w:rsidRPr="00E87400">
        <w:rPr>
          <w:b/>
          <w:bCs/>
        </w:rPr>
        <w:t>analytical paragraph</w:t>
      </w:r>
      <w:r w:rsidRPr="00E87400">
        <w:t xml:space="preserve"> – </w:t>
      </w:r>
      <w:r w:rsidR="629D4327" w:rsidRPr="00E87400">
        <w:t>form</w:t>
      </w:r>
      <w:r w:rsidRPr="00E87400">
        <w:t xml:space="preserve"> an introduction to a poetry anthology. </w:t>
      </w:r>
      <w:r w:rsidR="0A5E8C5D" w:rsidRPr="00E87400">
        <w:t>C</w:t>
      </w:r>
      <w:r w:rsidRPr="00E87400">
        <w:t xml:space="preserve">omplete and refine the analytical writing </w:t>
      </w:r>
      <w:r w:rsidR="0A5E8C5D" w:rsidRPr="00E87400">
        <w:t>you</w:t>
      </w:r>
      <w:r w:rsidRPr="00E87400">
        <w:t xml:space="preserve"> have been developing in this phase into one paragraph from an introduction to an anthology of Australian youth poetry. </w:t>
      </w:r>
      <w:r w:rsidR="0A5E8C5D" w:rsidRPr="00E87400">
        <w:t>You</w:t>
      </w:r>
      <w:r w:rsidRPr="00E87400">
        <w:t xml:space="preserve"> may choose to compare one </w:t>
      </w:r>
      <w:proofErr w:type="spellStart"/>
      <w:r w:rsidRPr="00E87400">
        <w:t>Solli</w:t>
      </w:r>
      <w:proofErr w:type="spellEnd"/>
      <w:r w:rsidRPr="00E87400">
        <w:t xml:space="preserve"> Raphael poem to the lyrics of a hip hop song of </w:t>
      </w:r>
      <w:r w:rsidR="0A5E8C5D" w:rsidRPr="00E87400">
        <w:t>your</w:t>
      </w:r>
      <w:r w:rsidRPr="00E87400">
        <w:t xml:space="preserve"> choice.</w:t>
      </w:r>
      <w:r w:rsidR="378303FA" w:rsidRPr="00E87400">
        <w:t xml:space="preserve"> </w:t>
      </w:r>
      <w:r w:rsidRPr="00E87400">
        <w:t xml:space="preserve">(This must be negotiated with teacher – see suggestions under </w:t>
      </w:r>
      <w:r w:rsidR="0A5E8C5D" w:rsidRPr="00E87400">
        <w:t>additional</w:t>
      </w:r>
      <w:r w:rsidRPr="00E87400">
        <w:t xml:space="preserve"> resources at the beginning of </w:t>
      </w:r>
      <w:r w:rsidR="004B405F" w:rsidRPr="00A622F9">
        <w:rPr>
          <w:b/>
          <w:bCs/>
        </w:rPr>
        <w:t>P</w:t>
      </w:r>
      <w:r w:rsidR="297ACB74" w:rsidRPr="00A622F9">
        <w:rPr>
          <w:b/>
          <w:bCs/>
        </w:rPr>
        <w:t xml:space="preserve">hase 4 – </w:t>
      </w:r>
      <w:r w:rsidR="297ACB74" w:rsidRPr="008E7920">
        <w:rPr>
          <w:b/>
          <w:bCs/>
        </w:rPr>
        <w:t>deepening connections between texts and co</w:t>
      </w:r>
      <w:r w:rsidR="50EFDD4A" w:rsidRPr="008E7920">
        <w:rPr>
          <w:b/>
          <w:bCs/>
        </w:rPr>
        <w:t>ncepts</w:t>
      </w:r>
      <w:r w:rsidR="378303FA" w:rsidRPr="00E87400">
        <w:t>).</w:t>
      </w:r>
    </w:p>
    <w:p w14:paraId="22695B48" w14:textId="28BDDC38" w:rsidR="009158FA" w:rsidRPr="00E87400" w:rsidRDefault="3416B6A3" w:rsidP="00E87400">
      <w:pPr>
        <w:pStyle w:val="ListBullet"/>
      </w:pPr>
      <w:r w:rsidRPr="00E87400">
        <w:rPr>
          <w:b/>
          <w:bCs/>
        </w:rPr>
        <w:t>persuasive or reflective piece</w:t>
      </w:r>
      <w:r w:rsidR="4ADD982C" w:rsidRPr="00E87400">
        <w:rPr>
          <w:b/>
          <w:bCs/>
        </w:rPr>
        <w:t xml:space="preserve"> of writing</w:t>
      </w:r>
      <w:r w:rsidRPr="00E87400">
        <w:rPr>
          <w:b/>
          <w:bCs/>
        </w:rPr>
        <w:t xml:space="preserve"> </w:t>
      </w:r>
      <w:r w:rsidRPr="00E87400">
        <w:t xml:space="preserve">– </w:t>
      </w:r>
      <w:r w:rsidR="00091124" w:rsidRPr="00E87400">
        <w:t>w</w:t>
      </w:r>
      <w:r w:rsidRPr="00E87400">
        <w:t>rite a post</w:t>
      </w:r>
      <w:r w:rsidR="00091124" w:rsidRPr="00E87400">
        <w:t xml:space="preserve"> </w:t>
      </w:r>
      <w:r w:rsidRPr="00E87400">
        <w:t>for the school website</w:t>
      </w:r>
      <w:r w:rsidR="00E87400">
        <w:t xml:space="preserve"> </w:t>
      </w:r>
      <w:r w:rsidRPr="00E87400">
        <w:t>explaining why students should read and study youth poetry in year 7.</w:t>
      </w:r>
    </w:p>
    <w:p w14:paraId="6233518D" w14:textId="13CC6052" w:rsidR="0007652A" w:rsidRPr="00E87400" w:rsidRDefault="3416B6A3" w:rsidP="00E87400">
      <w:pPr>
        <w:pStyle w:val="ListBullet"/>
      </w:pPr>
      <w:r w:rsidRPr="00E87400">
        <w:rPr>
          <w:b/>
          <w:bCs/>
        </w:rPr>
        <w:t>imaginative piece</w:t>
      </w:r>
      <w:r w:rsidR="4EADD538" w:rsidRPr="00E87400">
        <w:rPr>
          <w:b/>
          <w:bCs/>
        </w:rPr>
        <w:t xml:space="preserve"> of writing</w:t>
      </w:r>
      <w:r w:rsidRPr="00E87400">
        <w:t xml:space="preserve"> – for the anthology of Australian youth poetry in choice one above. </w:t>
      </w:r>
      <w:r w:rsidR="7E9A76B0" w:rsidRPr="00E87400">
        <w:t>W</w:t>
      </w:r>
      <w:r w:rsidRPr="00E87400">
        <w:t xml:space="preserve">rite </w:t>
      </w:r>
      <w:r w:rsidR="7E9A76B0" w:rsidRPr="00E87400">
        <w:t>your</w:t>
      </w:r>
      <w:r w:rsidRPr="00E87400">
        <w:t xml:space="preserve"> own performance poem in the style of </w:t>
      </w:r>
      <w:proofErr w:type="spellStart"/>
      <w:r w:rsidRPr="00E87400">
        <w:t>Solli</w:t>
      </w:r>
      <w:proofErr w:type="spellEnd"/>
      <w:r w:rsidRPr="00E87400">
        <w:t xml:space="preserve"> Raphael.</w:t>
      </w:r>
    </w:p>
    <w:p w14:paraId="4DC77BE9" w14:textId="77777777" w:rsidR="004D230A" w:rsidRPr="00DE7A6B" w:rsidRDefault="004D230A" w:rsidP="00E91B51">
      <w:pPr>
        <w:pStyle w:val="ListBullet"/>
      </w:pPr>
      <w:bookmarkStart w:id="56" w:name="_Toc1963404072"/>
      <w:r>
        <w:br w:type="page"/>
      </w:r>
    </w:p>
    <w:p w14:paraId="40C41472" w14:textId="6F4539CE" w:rsidR="006C26BE" w:rsidRPr="006F3FF7" w:rsidRDefault="2F68A63E" w:rsidP="00DA3365">
      <w:pPr>
        <w:pStyle w:val="Heading2"/>
      </w:pPr>
      <w:bookmarkStart w:id="57" w:name="_Toc130408816"/>
      <w:r>
        <w:lastRenderedPageBreak/>
        <w:t>Phase</w:t>
      </w:r>
      <w:r w:rsidR="006C26BE" w:rsidRPr="006F3FF7">
        <w:t xml:space="preserve"> </w:t>
      </w:r>
      <w:r w:rsidR="006C26BE">
        <w:t>5</w:t>
      </w:r>
      <w:r w:rsidR="006C26BE" w:rsidRPr="006F3FF7">
        <w:t xml:space="preserve"> – </w:t>
      </w:r>
      <w:r w:rsidR="00257533">
        <w:t>engaging critically and creatively with model</w:t>
      </w:r>
      <w:r w:rsidR="009D3108">
        <w:t xml:space="preserve"> </w:t>
      </w:r>
      <w:proofErr w:type="gramStart"/>
      <w:r w:rsidR="009D3108">
        <w:t>texts</w:t>
      </w:r>
      <w:bookmarkEnd w:id="56"/>
      <w:bookmarkEnd w:id="57"/>
      <w:proofErr w:type="gramEnd"/>
    </w:p>
    <w:p w14:paraId="506B7AB0" w14:textId="77777777" w:rsidR="00BC704A" w:rsidRDefault="00BC704A" w:rsidP="00BC704A">
      <w:pPr>
        <w:pStyle w:val="FeatureBox2"/>
      </w:pPr>
      <w:r>
        <w:t>In the ‘engaging critically and creatively with model texts’ phase, students encounter 2 core texts</w:t>
      </w:r>
      <w:r w:rsidRPr="00C37A1A">
        <w:t xml:space="preserve"> </w:t>
      </w:r>
      <w:r>
        <w:t xml:space="preserve">that will act as model texts for further writing opportunities in preparation for the assessment task. By reading, </w:t>
      </w:r>
      <w:proofErr w:type="gramStart"/>
      <w:r>
        <w:t>understanding</w:t>
      </w:r>
      <w:proofErr w:type="gramEnd"/>
      <w:r>
        <w:t xml:space="preserve"> and responding critically to a persuasive piece, then a memoir, students explore the power of engaging textual and language features to position the responder according to the intentions of the writer. Each piece demonstrates how a powerful youth voice can allow the composer to embed their perspectives in an engaging and effective way. The 2 model texts are explored in separate tables in the teaching and learning sequence below; they can be studied consecutively, or the teacher may choose to explore only one to meet the contextual needs of the class.</w:t>
      </w:r>
    </w:p>
    <w:p w14:paraId="464EA0FB" w14:textId="77777777" w:rsidR="00BC704A" w:rsidRPr="009C35CB" w:rsidRDefault="00BC704A" w:rsidP="00BC704A">
      <w:pPr>
        <w:pStyle w:val="FeatureBox2"/>
      </w:pPr>
      <w:r w:rsidRPr="009C35CB">
        <w:t xml:space="preserve">The teacher recognises students’ prior understanding </w:t>
      </w:r>
      <w:r>
        <w:t>of the textual and language features of the persuasive type of text and the memoir. Students practise developing their strategic reading skills, their critical response to text skills, and their ability to express ideas in writing as a response to a model text.</w:t>
      </w:r>
    </w:p>
    <w:p w14:paraId="3D5142D7" w14:textId="3BF9E435" w:rsidR="006C26BE" w:rsidRDefault="006C26BE" w:rsidP="006C26BE">
      <w:r>
        <w:t xml:space="preserve">The following texts and activities accompany the </w:t>
      </w:r>
      <w:r w:rsidR="003D37DB" w:rsidRPr="009328A2">
        <w:rPr>
          <w:i/>
        </w:rPr>
        <w:t>engaging critically and creatively with m</w:t>
      </w:r>
      <w:r w:rsidR="00257533" w:rsidRPr="009328A2">
        <w:rPr>
          <w:i/>
        </w:rPr>
        <w:t>odel</w:t>
      </w:r>
      <w:r w:rsidR="003D37DB" w:rsidRPr="009328A2">
        <w:rPr>
          <w:i/>
        </w:rPr>
        <w:t xml:space="preserve"> </w:t>
      </w:r>
      <w:r w:rsidR="003D37DB" w:rsidRPr="009328A2">
        <w:rPr>
          <w:i/>
          <w:iCs/>
        </w:rPr>
        <w:t>texts</w:t>
      </w:r>
      <w:r>
        <w:t xml:space="preserve"> phase.</w:t>
      </w:r>
    </w:p>
    <w:p w14:paraId="7B000273" w14:textId="3CCC41DC" w:rsidR="0037472E" w:rsidRDefault="002F21FC" w:rsidP="002F21FC">
      <w:pPr>
        <w:pStyle w:val="Heading3"/>
      </w:pPr>
      <w:bookmarkStart w:id="58" w:name="_Toc130408817"/>
      <w:r>
        <w:t>Phase 5, r</w:t>
      </w:r>
      <w:r w:rsidR="00887042">
        <w:t xml:space="preserve">esource </w:t>
      </w:r>
      <w:r>
        <w:t>1</w:t>
      </w:r>
      <w:r w:rsidR="00505DFA">
        <w:t xml:space="preserve"> – developing a </w:t>
      </w:r>
      <w:proofErr w:type="gramStart"/>
      <w:r w:rsidR="00505DFA">
        <w:t>thesis</w:t>
      </w:r>
      <w:bookmarkEnd w:id="58"/>
      <w:proofErr w:type="gramEnd"/>
    </w:p>
    <w:p w14:paraId="3EB9B2C7" w14:textId="6ECD1CEA" w:rsidR="00133613" w:rsidRDefault="009328A2" w:rsidP="001E3F0A">
      <w:pPr>
        <w:pStyle w:val="Featurepink"/>
      </w:pPr>
      <w:r>
        <w:t>T</w:t>
      </w:r>
      <w:r w:rsidR="001E3F0A">
        <w:t xml:space="preserve">his activity is </w:t>
      </w:r>
      <w:r w:rsidR="006061CF">
        <w:t>to help</w:t>
      </w:r>
      <w:r w:rsidR="0033382E">
        <w:t xml:space="preserve"> you create</w:t>
      </w:r>
      <w:r w:rsidR="00A76621">
        <w:t xml:space="preserve"> an argument</w:t>
      </w:r>
      <w:r w:rsidR="00CB1AD0">
        <w:t xml:space="preserve"> in a clear and cohesive manner. </w:t>
      </w:r>
      <w:r w:rsidR="007D2377">
        <w:t xml:space="preserve">Knowing how to create and structure an argument will help to build the authority </w:t>
      </w:r>
      <w:r w:rsidR="004B1C27">
        <w:t>of</w:t>
      </w:r>
      <w:r w:rsidR="007D2377">
        <w:t xml:space="preserve"> your </w:t>
      </w:r>
      <w:r w:rsidR="00EE5AFE">
        <w:t>written voi</w:t>
      </w:r>
      <w:r w:rsidR="004B1C27">
        <w:t xml:space="preserve">ce. This </w:t>
      </w:r>
      <w:r w:rsidR="00E12FDE">
        <w:t xml:space="preserve">type of </w:t>
      </w:r>
      <w:r w:rsidR="00BA5DC0">
        <w:t xml:space="preserve">argument creation is transferrable to a range of </w:t>
      </w:r>
      <w:r w:rsidR="00B35A18">
        <w:t xml:space="preserve">types of writing. Here, it is used to </w:t>
      </w:r>
      <w:r w:rsidR="0079287B">
        <w:t xml:space="preserve">form an argument for a </w:t>
      </w:r>
      <w:r w:rsidR="006E1AB8">
        <w:t xml:space="preserve">written </w:t>
      </w:r>
      <w:r w:rsidR="0079287B">
        <w:t xml:space="preserve">persuasive text. </w:t>
      </w:r>
      <w:r w:rsidR="006E1AB8">
        <w:t xml:space="preserve">However, it can also be used </w:t>
      </w:r>
      <w:r w:rsidR="00CF2138">
        <w:t>in spoken text, such as a speech or debate. It could also be used in analytical writing when you are answering specific questions about texts that you will study.</w:t>
      </w:r>
    </w:p>
    <w:p w14:paraId="4DDB314C" w14:textId="77777777" w:rsidR="00133613" w:rsidRDefault="00133613">
      <w:pPr>
        <w:spacing w:before="0" w:after="160" w:line="259" w:lineRule="auto"/>
      </w:pPr>
      <w:r>
        <w:br w:type="page"/>
      </w:r>
    </w:p>
    <w:p w14:paraId="036521EF" w14:textId="526F6CBD" w:rsidR="00092966" w:rsidRPr="00C57172" w:rsidRDefault="00092966" w:rsidP="00197545">
      <w:pPr>
        <w:pStyle w:val="FeatureBox"/>
        <w:rPr>
          <w:b/>
        </w:rPr>
      </w:pPr>
      <w:r w:rsidRPr="00C57172">
        <w:rPr>
          <w:b/>
        </w:rPr>
        <w:lastRenderedPageBreak/>
        <w:t>Definitions</w:t>
      </w:r>
    </w:p>
    <w:p w14:paraId="17AB5E63" w14:textId="2E7FF8F1" w:rsidR="00092966" w:rsidRPr="00133613" w:rsidRDefault="00092966" w:rsidP="00133613">
      <w:pPr>
        <w:pStyle w:val="FeatureBox"/>
      </w:pPr>
      <w:r w:rsidRPr="00133613">
        <w:t xml:space="preserve">Thesis </w:t>
      </w:r>
      <w:r w:rsidR="00197545" w:rsidRPr="00133613">
        <w:t>–</w:t>
      </w:r>
      <w:r w:rsidRPr="00133613">
        <w:t xml:space="preserve"> </w:t>
      </w:r>
      <w:r w:rsidR="00197545" w:rsidRPr="00133613">
        <w:t>a thesis is an idea or theory that is expressed as a statement and is discussed in a logical way</w:t>
      </w:r>
      <w:r w:rsidR="00184A32" w:rsidRPr="00133613">
        <w:t>.</w:t>
      </w:r>
    </w:p>
    <w:p w14:paraId="57136A34" w14:textId="5EF60E81" w:rsidR="00A12EB9" w:rsidRDefault="00092966" w:rsidP="00A12EB9">
      <w:r>
        <w:t xml:space="preserve">The </w:t>
      </w:r>
      <w:r w:rsidR="006F212E">
        <w:t>‘</w:t>
      </w:r>
      <w:r w:rsidR="006F212E" w:rsidRPr="00A622F9">
        <w:t>Thesis Machine</w:t>
      </w:r>
      <w:r w:rsidR="006F212E">
        <w:t xml:space="preserve">’ </w:t>
      </w:r>
      <w:r>
        <w:t>structure below is one approach that you could take to developing a thesis</w:t>
      </w:r>
      <w:r w:rsidR="00197545">
        <w:t xml:space="preserve"> for a persuasive piece of writin</w:t>
      </w:r>
      <w:r w:rsidR="0086653C">
        <w:t>g.</w:t>
      </w:r>
    </w:p>
    <w:p w14:paraId="4B472831" w14:textId="7B1AE8C8" w:rsidR="00A12EB9" w:rsidRDefault="00A12EB9" w:rsidP="00A12EB9">
      <w:r w:rsidRPr="0086653C">
        <w:rPr>
          <w:rStyle w:val="Strong"/>
        </w:rPr>
        <w:t>Step 1:</w:t>
      </w:r>
      <w:r>
        <w:t xml:space="preserve"> State the topic that will be the focus of the piece of writing</w:t>
      </w:r>
      <w:r w:rsidR="004D1502">
        <w:t>.</w:t>
      </w:r>
    </w:p>
    <w:p w14:paraId="6CF0D132" w14:textId="20F601D2" w:rsidR="00A12EB9" w:rsidRDefault="0081600E" w:rsidP="00A12EB9">
      <w:r>
        <w:t>[</w:t>
      </w:r>
      <w:r w:rsidR="00A12EB9">
        <w:t>Example – English</w:t>
      </w:r>
      <w:r>
        <w:t>]</w:t>
      </w:r>
    </w:p>
    <w:p w14:paraId="3B93EA13" w14:textId="5FD9AE81" w:rsidR="00A12EB9" w:rsidRDefault="0081600E" w:rsidP="00A12EB9">
      <w:r>
        <w:t>[</w:t>
      </w:r>
      <w:r w:rsidR="00A12EB9">
        <w:t>Example</w:t>
      </w:r>
      <w:r w:rsidR="0086653C">
        <w:t xml:space="preserve"> </w:t>
      </w:r>
      <w:r w:rsidR="00A12EB9">
        <w:t>– youth voices</w:t>
      </w:r>
      <w:r>
        <w:t>]</w:t>
      </w:r>
    </w:p>
    <w:p w14:paraId="51ACD70B" w14:textId="55C467EB" w:rsidR="00A12EB9" w:rsidRDefault="00A12EB9" w:rsidP="00A12EB9">
      <w:r w:rsidRPr="0086653C">
        <w:rPr>
          <w:rStyle w:val="Strong"/>
        </w:rPr>
        <w:t>Step 2:</w:t>
      </w:r>
      <w:r>
        <w:t xml:space="preserve"> S</w:t>
      </w:r>
      <w:r w:rsidR="00B9649F">
        <w:t>t</w:t>
      </w:r>
      <w:r>
        <w:t>ate the specific position on the topic which will be the focus of the piece of writing</w:t>
      </w:r>
      <w:r w:rsidR="004D1502">
        <w:t>.</w:t>
      </w:r>
    </w:p>
    <w:p w14:paraId="3DA0740C" w14:textId="796C5341" w:rsidR="00A12EB9" w:rsidRDefault="009F6905" w:rsidP="00A12EB9">
      <w:r>
        <w:t>[</w:t>
      </w:r>
      <w:r w:rsidR="00A12EB9">
        <w:t>Example – English is the most important subject.</w:t>
      </w:r>
      <w:r>
        <w:t>]</w:t>
      </w:r>
    </w:p>
    <w:p w14:paraId="023C4619" w14:textId="498D28DE" w:rsidR="00A12EB9" w:rsidRDefault="009F6905" w:rsidP="00A12EB9">
      <w:r>
        <w:t>[</w:t>
      </w:r>
      <w:r w:rsidR="00A12EB9">
        <w:t>Example</w:t>
      </w:r>
      <w:r w:rsidR="0086653C">
        <w:t xml:space="preserve"> </w:t>
      </w:r>
      <w:r w:rsidR="00A12EB9">
        <w:t xml:space="preserve">– </w:t>
      </w:r>
      <w:r w:rsidR="00E35FDF">
        <w:t>y</w:t>
      </w:r>
      <w:r w:rsidR="00A12EB9">
        <w:t>outh voices have the power to change the world.</w:t>
      </w:r>
      <w:r>
        <w:t>]</w:t>
      </w:r>
    </w:p>
    <w:p w14:paraId="5BBDE2FC" w14:textId="7627AA12" w:rsidR="00A12EB9" w:rsidRDefault="00A12EB9" w:rsidP="00A12EB9">
      <w:r w:rsidRPr="0086653C">
        <w:rPr>
          <w:rStyle w:val="Strong"/>
        </w:rPr>
        <w:t>Step 3:</w:t>
      </w:r>
      <w:r>
        <w:t xml:space="preserve"> Transform this statement into a complex sentence using a because clause. This should be used to provide the main reason behind the position.</w:t>
      </w:r>
    </w:p>
    <w:p w14:paraId="57EDA96B" w14:textId="6093037C" w:rsidR="00A12EB9" w:rsidRDefault="009F6905" w:rsidP="00A12EB9">
      <w:r>
        <w:t>[</w:t>
      </w:r>
      <w:r w:rsidR="00A12EB9">
        <w:t>Example – English is the most important subject because the fundamental skills of reading and writing are essential in life.</w:t>
      </w:r>
      <w:r>
        <w:t>]</w:t>
      </w:r>
    </w:p>
    <w:p w14:paraId="54CD4012" w14:textId="6B8573E6" w:rsidR="00A12EB9" w:rsidRDefault="009F6905" w:rsidP="00A12EB9">
      <w:r>
        <w:t>[</w:t>
      </w:r>
      <w:r w:rsidR="00A12EB9">
        <w:t>Example</w:t>
      </w:r>
      <w:r w:rsidR="0086653C">
        <w:t xml:space="preserve"> </w:t>
      </w:r>
      <w:r w:rsidR="00A12EB9">
        <w:t xml:space="preserve">– </w:t>
      </w:r>
      <w:r w:rsidR="00143780">
        <w:t>y</w:t>
      </w:r>
      <w:r w:rsidR="00A12EB9">
        <w:t>outh voices have the power to change the world because they bring enthusiasm and new perspectives.</w:t>
      </w:r>
      <w:r>
        <w:t>]</w:t>
      </w:r>
    </w:p>
    <w:p w14:paraId="2026666A" w14:textId="405DD171" w:rsidR="00A12EB9" w:rsidRDefault="00A12EB9" w:rsidP="00A12EB9">
      <w:r w:rsidRPr="0086653C">
        <w:rPr>
          <w:rStyle w:val="Strong"/>
        </w:rPr>
        <w:t>Step 4:</w:t>
      </w:r>
      <w:r>
        <w:t xml:space="preserve"> Add a qualification using an although clause at the beginning of the sentence.</w:t>
      </w:r>
    </w:p>
    <w:p w14:paraId="68347D88" w14:textId="4F0DA069" w:rsidR="00A12EB9" w:rsidRDefault="009F6905" w:rsidP="00A12EB9">
      <w:r>
        <w:t>[</w:t>
      </w:r>
      <w:r w:rsidR="00A12EB9">
        <w:t xml:space="preserve">Example – </w:t>
      </w:r>
      <w:r w:rsidR="00143780">
        <w:t>a</w:t>
      </w:r>
      <w:r w:rsidR="00A12EB9">
        <w:t>lthough it may be difficult at times, English is the most important subject because the fundamental skills of reading and writing are essential in life.</w:t>
      </w:r>
      <w:r>
        <w:t>]</w:t>
      </w:r>
    </w:p>
    <w:p w14:paraId="556893B5" w14:textId="42F2B6FC" w:rsidR="00A12EB9" w:rsidRDefault="00AA0C5D" w:rsidP="00A12EB9">
      <w:r>
        <w:t>[</w:t>
      </w:r>
      <w:r w:rsidR="00A12EB9">
        <w:t xml:space="preserve">Example – </w:t>
      </w:r>
      <w:r w:rsidR="00143780">
        <w:t>a</w:t>
      </w:r>
      <w:r w:rsidR="00A12EB9">
        <w:t>lthough they may not always be listened to, youth voices have the power to change the world because they bring enthusiasm and new perspectives.</w:t>
      </w:r>
      <w:r>
        <w:t>]</w:t>
      </w:r>
    </w:p>
    <w:p w14:paraId="122ECB6E" w14:textId="78FC1E20" w:rsidR="003A1CBE" w:rsidRPr="00AA0C5D" w:rsidRDefault="004031EB" w:rsidP="004031EB">
      <w:pPr>
        <w:pStyle w:val="Heading3"/>
      </w:pPr>
      <w:bookmarkStart w:id="59" w:name="_Toc130408818"/>
      <w:r w:rsidRPr="00AA0C5D">
        <w:lastRenderedPageBreak/>
        <w:t>Phase 5</w:t>
      </w:r>
      <w:r w:rsidR="003A1CBE" w:rsidRPr="00AA0C5D">
        <w:t>,</w:t>
      </w:r>
      <w:r w:rsidR="003721DF" w:rsidRPr="00AA0C5D">
        <w:t xml:space="preserve"> </w:t>
      </w:r>
      <w:r w:rsidRPr="00AA0C5D">
        <w:t>resource 2</w:t>
      </w:r>
      <w:r w:rsidR="003721DF" w:rsidRPr="00AA0C5D">
        <w:t xml:space="preserve"> </w:t>
      </w:r>
      <w:r w:rsidR="00F002DF" w:rsidRPr="00AA0C5D">
        <w:t xml:space="preserve">– </w:t>
      </w:r>
      <w:r w:rsidRPr="00AA0C5D">
        <w:t>l</w:t>
      </w:r>
      <w:r w:rsidR="003E1FFA" w:rsidRPr="00AA0C5D">
        <w:t>earning to swim will save your life</w:t>
      </w:r>
      <w:r w:rsidR="003721DF" w:rsidRPr="00AA0C5D">
        <w:t xml:space="preserve"> </w:t>
      </w:r>
      <w:r w:rsidR="00217D52" w:rsidRPr="00AA0C5D">
        <w:t>(model text</w:t>
      </w:r>
      <w:r w:rsidR="00E50C42" w:rsidRPr="00AA0C5D">
        <w:t xml:space="preserve"> 1</w:t>
      </w:r>
      <w:r w:rsidR="00217D52" w:rsidRPr="00AA0C5D">
        <w:t>)</w:t>
      </w:r>
      <w:bookmarkEnd w:id="59"/>
    </w:p>
    <w:p w14:paraId="6FFC9369" w14:textId="797441A5" w:rsidR="00F002DF" w:rsidRDefault="00F002DF" w:rsidP="008E7920">
      <w:r>
        <w:t xml:space="preserve">Although they may never be in a dangerous situation, all children should learn how to swim because it is a skill that could one day save their lives. The ocean is a dangerous place and knowing how to make it safely back to shore is an important skill. There are also lots of other places </w:t>
      </w:r>
      <w:proofErr w:type="gramStart"/>
      <w:r>
        <w:t>where</w:t>
      </w:r>
      <w:proofErr w:type="gramEnd"/>
      <w:r>
        <w:t xml:space="preserve"> knowing how to swim can come in handy. Swimming can also have a lot of physical and mental health benefits for all people. Therefore, learning how to swim as a child can have important life benefits. </w:t>
      </w:r>
    </w:p>
    <w:p w14:paraId="4937F6E0" w14:textId="145356D9" w:rsidR="00F002DF" w:rsidRDefault="00F002DF" w:rsidP="008E7920">
      <w:r>
        <w:t xml:space="preserve">Firstly, knowing how to swim is so important in a country like Australia which is surrounded by water. Did you know that drowning tragedies happen every year on Australia’s beaches? Royal Life Saving Australia keep a record of the numbers of fatal drownings each summer, and for the 2022-2023 summer, as </w:t>
      </w:r>
      <w:proofErr w:type="gramStart"/>
      <w:r>
        <w:t>at</w:t>
      </w:r>
      <w:proofErr w:type="gramEnd"/>
      <w:r>
        <w:t xml:space="preserve"> </w:t>
      </w:r>
      <w:r w:rsidR="00E014C9">
        <w:t>15 February</w:t>
      </w:r>
      <w:r>
        <w:t xml:space="preserve"> 2023, there had already been </w:t>
      </w:r>
      <w:r w:rsidR="00E014C9">
        <w:t>3</w:t>
      </w:r>
      <w:r>
        <w:t>8 people who had died in coastal waterways, including beaches, oceans, harbours and coastal rocks. The beach can be very dangerous, with rips and currents that can drag people out to the ocean before they can do anything to stop it from happening. Knowing how to float, tread water and to keep calm are basic skills that can be learned and that could save lives.</w:t>
      </w:r>
    </w:p>
    <w:p w14:paraId="360338EC" w14:textId="4702BD67" w:rsidR="00F002DF" w:rsidRDefault="00F002DF" w:rsidP="008E7920">
      <w:r>
        <w:t xml:space="preserve">However, there are lots of other places where people can encounter bodies of water that could be dangerous. Inland waterways like rivers, creeks, </w:t>
      </w:r>
      <w:proofErr w:type="gramStart"/>
      <w:r>
        <w:t>lakes</w:t>
      </w:r>
      <w:proofErr w:type="gramEnd"/>
      <w:r>
        <w:t xml:space="preserve"> and dams can be very dangerous because often you can’t see the bottom and the water can be unpredictable. Home swimming pools can also be risky because at least at many beaches and at public pools there are lifeguards. At home, there is nobody qualified keeping an eye out for your safety. It is in home swimming pools that we often hear about children drowning and these deaths are preventable. Alongside proper fencing and supervision, learning how to safely swim back to the edge of the pool is a skill that all children should be taught when they are young.</w:t>
      </w:r>
    </w:p>
    <w:p w14:paraId="3200E1FD" w14:textId="163AC4BC" w:rsidR="00F002DF" w:rsidRDefault="00F002DF" w:rsidP="008E7920">
      <w:r>
        <w:t xml:space="preserve">Apart from reducing the chance of drowning, swimming also has lots of other benefits. Learning to swim and swimming regularly can increase a person’s fitness and muscle strength. Swimming is also great for increasing lung capacity. Did you know that swimming, like other forms of exercise, can </w:t>
      </w:r>
      <w:proofErr w:type="gramStart"/>
      <w:r>
        <w:t>actually help</w:t>
      </w:r>
      <w:proofErr w:type="gramEnd"/>
      <w:r>
        <w:t xml:space="preserve"> your mental health as well? Exercise helps the body to release endorphins which can relieve stress and improve peoples’ moods. </w:t>
      </w:r>
      <w:r>
        <w:lastRenderedPageBreak/>
        <w:t>Swimming can also benefit brain function because it increases the flow of blood and oxygen to the brain. With so many benefits to our health, who wouldn’t want to learn how to swim?</w:t>
      </w:r>
    </w:p>
    <w:p w14:paraId="4A0CFD71" w14:textId="64127400" w:rsidR="00A55F48" w:rsidRDefault="00F002DF" w:rsidP="008E7920">
      <w:r>
        <w:t>Swimming is such an important skill that everybody should learn. Hopefully, you will never have to be in a position where you are in danger in the water. If you ever do get into trouble, knowing how to swim could be what saves you from drowning.</w:t>
      </w:r>
    </w:p>
    <w:p w14:paraId="06B83694" w14:textId="39A6E31C" w:rsidR="00F002DF" w:rsidRDefault="00A55F48" w:rsidP="00A55F48">
      <w:pPr>
        <w:spacing w:before="0" w:after="160" w:line="259" w:lineRule="auto"/>
      </w:pPr>
      <w:r>
        <w:br w:type="page"/>
      </w:r>
    </w:p>
    <w:p w14:paraId="61F3A3BC" w14:textId="241A3B52" w:rsidR="00F002DF" w:rsidRPr="00D203B2" w:rsidRDefault="00F002DF" w:rsidP="00F002DF">
      <w:pPr>
        <w:rPr>
          <w:rStyle w:val="Strong"/>
        </w:rPr>
      </w:pPr>
      <w:r w:rsidRPr="00D203B2">
        <w:rPr>
          <w:rStyle w:val="Strong"/>
        </w:rPr>
        <w:lastRenderedPageBreak/>
        <w:t>References</w:t>
      </w:r>
    </w:p>
    <w:p w14:paraId="6B635228" w14:textId="1CCE1600" w:rsidR="00B42944" w:rsidRPr="0094437D" w:rsidRDefault="00F002DF" w:rsidP="00F002DF">
      <w:r>
        <w:t xml:space="preserve">Royal Life Saving </w:t>
      </w:r>
      <w:r w:rsidR="005108AF">
        <w:t xml:space="preserve">Australia – </w:t>
      </w:r>
      <w:hyperlink r:id="rId36" w:history="1">
        <w:r w:rsidR="005108AF" w:rsidRPr="005108AF">
          <w:rPr>
            <w:rStyle w:val="Hyperlink"/>
          </w:rPr>
          <w:t>S</w:t>
        </w:r>
        <w:r w:rsidRPr="005108AF">
          <w:rPr>
            <w:rStyle w:val="Hyperlink"/>
          </w:rPr>
          <w:t>ummer Drowning Toll</w:t>
        </w:r>
      </w:hyperlink>
    </w:p>
    <w:p w14:paraId="085B646A" w14:textId="44331BB6" w:rsidR="00F002DF" w:rsidRPr="0094437D" w:rsidRDefault="6B8D5754" w:rsidP="00F002DF">
      <w:pPr>
        <w:rPr>
          <w:rStyle w:val="Hyperlink"/>
          <w:color w:val="auto"/>
          <w:u w:val="none"/>
        </w:rPr>
      </w:pPr>
      <w:r>
        <w:t xml:space="preserve">Health Direct </w:t>
      </w:r>
      <w:r w:rsidR="526C659E">
        <w:t>–</w:t>
      </w:r>
      <w:r>
        <w:t xml:space="preserve"> </w:t>
      </w:r>
      <w:hyperlink r:id="rId37" w:history="1">
        <w:r w:rsidR="00F82C83">
          <w:rPr>
            <w:rStyle w:val="Hyperlink"/>
          </w:rPr>
          <w:t>Health benefits of swimming</w:t>
        </w:r>
      </w:hyperlink>
    </w:p>
    <w:p w14:paraId="2005999C" w14:textId="36BD6000" w:rsidR="00F00FB9" w:rsidRDefault="004B4613" w:rsidP="00A2477B">
      <w:pPr>
        <w:pStyle w:val="Heading3"/>
      </w:pPr>
      <w:bookmarkStart w:id="60" w:name="_Toc130408819"/>
      <w:r>
        <w:t>C</w:t>
      </w:r>
      <w:r w:rsidR="00445A21">
        <w:t xml:space="preserve">ore formative task </w:t>
      </w:r>
      <w:r w:rsidR="00A2477B">
        <w:t>6</w:t>
      </w:r>
      <w:r w:rsidR="004E5E93">
        <w:t xml:space="preserve"> </w:t>
      </w:r>
      <w:r w:rsidR="00CC100E">
        <w:t>–</w:t>
      </w:r>
      <w:r w:rsidR="004E5E93">
        <w:t xml:space="preserve"> </w:t>
      </w:r>
      <w:r w:rsidR="00445A21">
        <w:t>p</w:t>
      </w:r>
      <w:r w:rsidR="00CC100E">
        <w:t>ersuasive writing</w:t>
      </w:r>
      <w:bookmarkEnd w:id="60"/>
    </w:p>
    <w:p w14:paraId="3FB1E503" w14:textId="7569DE40" w:rsidR="3FAECC39" w:rsidRDefault="00AA0C5D" w:rsidP="00602E68">
      <w:pPr>
        <w:pStyle w:val="Featurepink"/>
      </w:pPr>
      <w:r>
        <w:t>T</w:t>
      </w:r>
      <w:r w:rsidR="00602E68" w:rsidRPr="00602E68">
        <w:t xml:space="preserve">his activity will support you </w:t>
      </w:r>
      <w:r w:rsidR="001059BE">
        <w:t>in planning</w:t>
      </w:r>
      <w:r w:rsidR="00602E68" w:rsidRPr="00602E68">
        <w:t xml:space="preserve"> your own piece of persuasive writing. Planning is an important step in the writing process because it allows you to gather and organise your ideas before combining them on paper. </w:t>
      </w:r>
      <w:r w:rsidR="001672FA">
        <w:t xml:space="preserve">Engaging in </w:t>
      </w:r>
      <w:r w:rsidR="004A06F6">
        <w:t>structured p</w:t>
      </w:r>
      <w:r w:rsidR="00602E68" w:rsidRPr="00602E68">
        <w:t>lanning will help you to clarify your ideas so that you can convey them to your audience for maximum understanding</w:t>
      </w:r>
      <w:r w:rsidR="004A06F6">
        <w:t xml:space="preserve"> and emotional impact</w:t>
      </w:r>
      <w:r w:rsidR="00602E68" w:rsidRPr="00602E68">
        <w:t>.</w:t>
      </w:r>
    </w:p>
    <w:p w14:paraId="563C7888" w14:textId="1E8378C0" w:rsidR="00831F37" w:rsidRPr="00C9057A" w:rsidRDefault="00282AEC" w:rsidP="00C9057A">
      <w:r w:rsidRPr="00C9057A">
        <w:t xml:space="preserve">Effective persuasive writing requires </w:t>
      </w:r>
      <w:r w:rsidR="00841F57" w:rsidRPr="00C9057A">
        <w:t>brainstorming and planning before writing.</w:t>
      </w:r>
      <w:r w:rsidR="00426984" w:rsidRPr="00C9057A">
        <w:t xml:space="preserve"> Use the tables below to assist in prepa</w:t>
      </w:r>
      <w:r w:rsidR="008844E4" w:rsidRPr="00C9057A">
        <w:t xml:space="preserve">ring </w:t>
      </w:r>
      <w:r w:rsidR="00F2128F" w:rsidRPr="00C9057A">
        <w:t>your persuasive response.</w:t>
      </w:r>
      <w:r w:rsidR="000D3480" w:rsidRPr="00C9057A">
        <w:t xml:space="preserve"> Once you have completed these tables and planned out your </w:t>
      </w:r>
      <w:r w:rsidR="00A737EB" w:rsidRPr="00C9057A">
        <w:t xml:space="preserve">thesis and argument, </w:t>
      </w:r>
      <w:r w:rsidR="001454BC" w:rsidRPr="00C9057A">
        <w:t>compose your piece of writing</w:t>
      </w:r>
      <w:r w:rsidR="005F6D94" w:rsidRPr="00C9057A">
        <w:t>.</w:t>
      </w:r>
    </w:p>
    <w:p w14:paraId="72F24C76" w14:textId="75B06975" w:rsidR="00DB052F" w:rsidRPr="00C9057A" w:rsidRDefault="00DB052F" w:rsidP="00C9057A">
      <w:r w:rsidRPr="00C9057A">
        <w:t>The first step is planning your thesis using the ‘</w:t>
      </w:r>
      <w:r w:rsidRPr="00231081">
        <w:t>Thesis Machine</w:t>
      </w:r>
      <w:r w:rsidRPr="00C9057A">
        <w:t>’ structure.</w:t>
      </w:r>
    </w:p>
    <w:p w14:paraId="02B8F0E1" w14:textId="2BC90D4D" w:rsidR="00B9649F" w:rsidRDefault="00B9649F" w:rsidP="00B9649F">
      <w:pPr>
        <w:pStyle w:val="Caption"/>
      </w:pPr>
      <w:r>
        <w:t xml:space="preserve">Table </w:t>
      </w:r>
      <w:r>
        <w:fldChar w:fldCharType="begin"/>
      </w:r>
      <w:r>
        <w:instrText>SEQ Table \* ARABIC</w:instrText>
      </w:r>
      <w:r>
        <w:fldChar w:fldCharType="separate"/>
      </w:r>
      <w:r w:rsidR="00956EB9">
        <w:rPr>
          <w:noProof/>
        </w:rPr>
        <w:t>10</w:t>
      </w:r>
      <w:r>
        <w:fldChar w:fldCharType="end"/>
      </w:r>
      <w:r>
        <w:t xml:space="preserve"> – developing your </w:t>
      </w:r>
      <w:proofErr w:type="gramStart"/>
      <w:r>
        <w:t>thesis</w:t>
      </w:r>
      <w:proofErr w:type="gramEnd"/>
    </w:p>
    <w:tbl>
      <w:tblPr>
        <w:tblStyle w:val="Tableheader"/>
        <w:tblW w:w="0" w:type="auto"/>
        <w:tblLook w:val="04A0" w:firstRow="1" w:lastRow="0" w:firstColumn="1" w:lastColumn="0" w:noHBand="0" w:noVBand="1"/>
        <w:tblDescription w:val="Steps to creating a thesis."/>
      </w:tblPr>
      <w:tblGrid>
        <w:gridCol w:w="3681"/>
        <w:gridCol w:w="6061"/>
      </w:tblGrid>
      <w:tr w:rsidR="00B9649F" w:rsidRPr="0024221B" w14:paraId="39FB7418" w14:textId="77777777" w:rsidTr="00B9649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1" w:type="dxa"/>
          </w:tcPr>
          <w:p w14:paraId="24E598B3" w14:textId="546C94E3" w:rsidR="00B9649F" w:rsidRPr="0024221B" w:rsidRDefault="003721DF" w:rsidP="0024221B">
            <w:r w:rsidRPr="0024221B">
              <w:t>Thesis steps</w:t>
            </w:r>
          </w:p>
        </w:tc>
        <w:tc>
          <w:tcPr>
            <w:tcW w:w="6061" w:type="dxa"/>
          </w:tcPr>
          <w:p w14:paraId="171FCCAB" w14:textId="2E0FC1D9" w:rsidR="00B9649F" w:rsidRPr="0024221B" w:rsidRDefault="003721DF" w:rsidP="0024221B">
            <w:pPr>
              <w:cnfStyle w:val="100000000000" w:firstRow="1" w:lastRow="0" w:firstColumn="0" w:lastColumn="0" w:oddVBand="0" w:evenVBand="0" w:oddHBand="0" w:evenHBand="0" w:firstRowFirstColumn="0" w:firstRowLastColumn="0" w:lastRowFirstColumn="0" w:lastRowLastColumn="0"/>
            </w:pPr>
            <w:r w:rsidRPr="0024221B">
              <w:t>Your thesis</w:t>
            </w:r>
          </w:p>
        </w:tc>
      </w:tr>
      <w:tr w:rsidR="00B9649F" w:rsidRPr="0024221B" w14:paraId="5443BDD4" w14:textId="77777777" w:rsidTr="00B964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1" w:type="dxa"/>
          </w:tcPr>
          <w:p w14:paraId="7EA18A7E" w14:textId="4B8D5D0F" w:rsidR="00B9649F" w:rsidRPr="0024221B" w:rsidRDefault="00B9649F" w:rsidP="0024221B">
            <w:r w:rsidRPr="0024221B">
              <w:t>Step 1: State the topic that will be the focus of the piece of writing</w:t>
            </w:r>
            <w:r w:rsidR="0051433D">
              <w:t>.</w:t>
            </w:r>
          </w:p>
        </w:tc>
        <w:tc>
          <w:tcPr>
            <w:tcW w:w="6061" w:type="dxa"/>
          </w:tcPr>
          <w:p w14:paraId="164AF272" w14:textId="6939A5A7" w:rsidR="00B9649F" w:rsidRPr="0024221B" w:rsidRDefault="0029713F" w:rsidP="0024221B">
            <w:pPr>
              <w:cnfStyle w:val="000000100000" w:firstRow="0" w:lastRow="0" w:firstColumn="0" w:lastColumn="0" w:oddVBand="0" w:evenVBand="0" w:oddHBand="1" w:evenHBand="0" w:firstRowFirstColumn="0" w:firstRowLastColumn="0" w:lastRowFirstColumn="0" w:lastRowLastColumn="0"/>
            </w:pPr>
            <w:r w:rsidRPr="0024221B">
              <w:t>[student response</w:t>
            </w:r>
            <w:r w:rsidR="00246506" w:rsidRPr="0024221B">
              <w:t xml:space="preserve"> is written here]</w:t>
            </w:r>
          </w:p>
        </w:tc>
      </w:tr>
      <w:tr w:rsidR="00B9649F" w:rsidRPr="0024221B" w14:paraId="62B397A8" w14:textId="77777777" w:rsidTr="00B9649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1" w:type="dxa"/>
          </w:tcPr>
          <w:p w14:paraId="45D6539E" w14:textId="2F87ABF5" w:rsidR="00B9649F" w:rsidRPr="0024221B" w:rsidRDefault="00B9649F" w:rsidP="0024221B">
            <w:r w:rsidRPr="0024221B">
              <w:t>Step 2: State the specific position on the topic which will be the focus of the piece of writing</w:t>
            </w:r>
            <w:r w:rsidR="0051433D">
              <w:t>.</w:t>
            </w:r>
          </w:p>
        </w:tc>
        <w:tc>
          <w:tcPr>
            <w:tcW w:w="6061" w:type="dxa"/>
          </w:tcPr>
          <w:p w14:paraId="4A52B9ED" w14:textId="5FE871E1" w:rsidR="00B9649F" w:rsidRPr="0024221B" w:rsidRDefault="00246506" w:rsidP="0024221B">
            <w:pPr>
              <w:cnfStyle w:val="000000010000" w:firstRow="0" w:lastRow="0" w:firstColumn="0" w:lastColumn="0" w:oddVBand="0" w:evenVBand="0" w:oddHBand="0" w:evenHBand="1" w:firstRowFirstColumn="0" w:firstRowLastColumn="0" w:lastRowFirstColumn="0" w:lastRowLastColumn="0"/>
            </w:pPr>
            <w:r w:rsidRPr="0024221B">
              <w:t>[student response is written here]</w:t>
            </w:r>
          </w:p>
        </w:tc>
      </w:tr>
      <w:tr w:rsidR="00B9649F" w:rsidRPr="0024221B" w14:paraId="3A125710" w14:textId="77777777" w:rsidTr="00B964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1" w:type="dxa"/>
          </w:tcPr>
          <w:p w14:paraId="1ECDEAB7" w14:textId="13062D57" w:rsidR="00B9649F" w:rsidRPr="0024221B" w:rsidRDefault="00B9649F" w:rsidP="0024221B">
            <w:r w:rsidRPr="0024221B">
              <w:t xml:space="preserve">Step 3: Transform this statement into a complex sentence using a because clause. This should be used </w:t>
            </w:r>
            <w:r w:rsidRPr="0024221B">
              <w:lastRenderedPageBreak/>
              <w:t>to provide the main reason behind the position.</w:t>
            </w:r>
          </w:p>
        </w:tc>
        <w:tc>
          <w:tcPr>
            <w:tcW w:w="6061" w:type="dxa"/>
          </w:tcPr>
          <w:p w14:paraId="5CB22A6C" w14:textId="7365AB2A" w:rsidR="00B9649F" w:rsidRPr="0024221B" w:rsidRDefault="00246506" w:rsidP="0024221B">
            <w:pPr>
              <w:cnfStyle w:val="000000100000" w:firstRow="0" w:lastRow="0" w:firstColumn="0" w:lastColumn="0" w:oddVBand="0" w:evenVBand="0" w:oddHBand="1" w:evenHBand="0" w:firstRowFirstColumn="0" w:firstRowLastColumn="0" w:lastRowFirstColumn="0" w:lastRowLastColumn="0"/>
            </w:pPr>
            <w:r w:rsidRPr="0024221B">
              <w:lastRenderedPageBreak/>
              <w:t>[student response is written here]</w:t>
            </w:r>
          </w:p>
        </w:tc>
      </w:tr>
      <w:tr w:rsidR="00B9649F" w:rsidRPr="0024221B" w14:paraId="178AAB7E" w14:textId="77777777" w:rsidTr="00F8676D">
        <w:trPr>
          <w:cnfStyle w:val="000000010000" w:firstRow="0" w:lastRow="0" w:firstColumn="0" w:lastColumn="0" w:oddVBand="0" w:evenVBand="0" w:oddHBand="0" w:evenHBand="1" w:firstRowFirstColumn="0" w:firstRowLastColumn="0" w:lastRowFirstColumn="0" w:lastRowLastColumn="0"/>
          <w:trHeight w:val="2963"/>
        </w:trPr>
        <w:tc>
          <w:tcPr>
            <w:cnfStyle w:val="001000000000" w:firstRow="0" w:lastRow="0" w:firstColumn="1" w:lastColumn="0" w:oddVBand="0" w:evenVBand="0" w:oddHBand="0" w:evenHBand="0" w:firstRowFirstColumn="0" w:firstRowLastColumn="0" w:lastRowFirstColumn="0" w:lastRowLastColumn="0"/>
            <w:tcW w:w="3681" w:type="dxa"/>
          </w:tcPr>
          <w:p w14:paraId="6CA2D4E1" w14:textId="0CC02F92" w:rsidR="00B9649F" w:rsidRPr="0024221B" w:rsidRDefault="00B9649F" w:rsidP="0024221B">
            <w:r w:rsidRPr="0024221B">
              <w:t>Step 4: Add a qualification using an although clause at the beginning of the sentence.</w:t>
            </w:r>
          </w:p>
        </w:tc>
        <w:tc>
          <w:tcPr>
            <w:tcW w:w="6061" w:type="dxa"/>
          </w:tcPr>
          <w:p w14:paraId="3DCDB44C" w14:textId="0952D0DD" w:rsidR="00B9649F" w:rsidRPr="0024221B" w:rsidRDefault="00246506" w:rsidP="0024221B">
            <w:pPr>
              <w:cnfStyle w:val="000000010000" w:firstRow="0" w:lastRow="0" w:firstColumn="0" w:lastColumn="0" w:oddVBand="0" w:evenVBand="0" w:oddHBand="0" w:evenHBand="1" w:firstRowFirstColumn="0" w:firstRowLastColumn="0" w:lastRowFirstColumn="0" w:lastRowLastColumn="0"/>
            </w:pPr>
            <w:r w:rsidRPr="0024221B">
              <w:t>[student response is written here]</w:t>
            </w:r>
          </w:p>
        </w:tc>
      </w:tr>
    </w:tbl>
    <w:p w14:paraId="6E9022DD" w14:textId="1EEFE008" w:rsidR="00DB052F" w:rsidRDefault="00DB052F" w:rsidP="00831F37">
      <w:r>
        <w:t xml:space="preserve">The </w:t>
      </w:r>
      <w:r w:rsidR="00F8676D">
        <w:t xml:space="preserve">second step is </w:t>
      </w:r>
      <w:r w:rsidR="001B526B">
        <w:t xml:space="preserve">planning out your </w:t>
      </w:r>
      <w:r w:rsidR="0005226E">
        <w:t xml:space="preserve">main arguments. </w:t>
      </w:r>
      <w:r w:rsidR="00791158">
        <w:t xml:space="preserve">Planning your argument </w:t>
      </w:r>
      <w:r w:rsidR="005C70EC">
        <w:t>will require you to consider:</w:t>
      </w:r>
    </w:p>
    <w:p w14:paraId="24340518" w14:textId="33B8CF28" w:rsidR="005C70EC" w:rsidRPr="00186368" w:rsidRDefault="5FCB7097" w:rsidP="00186368">
      <w:pPr>
        <w:pStyle w:val="ListBullet"/>
      </w:pPr>
      <w:r w:rsidRPr="00186368">
        <w:t>what your arguments are going to be</w:t>
      </w:r>
    </w:p>
    <w:p w14:paraId="3BB1A485" w14:textId="1221F1FF" w:rsidR="00BD7BA1" w:rsidRPr="00186368" w:rsidRDefault="5FCB7097" w:rsidP="00186368">
      <w:pPr>
        <w:pStyle w:val="ListBullet"/>
      </w:pPr>
      <w:r w:rsidRPr="00186368">
        <w:t>what evidence you can use to support your arguments</w:t>
      </w:r>
    </w:p>
    <w:p w14:paraId="630589A3" w14:textId="73CE2FA2" w:rsidR="00BD7BA1" w:rsidRPr="00186368" w:rsidRDefault="5FCB7097" w:rsidP="00186368">
      <w:pPr>
        <w:pStyle w:val="ListBullet"/>
      </w:pPr>
      <w:r w:rsidRPr="00186368">
        <w:t>what persuasive language devices you might use to present your arguments</w:t>
      </w:r>
      <w:r w:rsidR="460D557C" w:rsidRPr="00186368">
        <w:t>.</w:t>
      </w:r>
    </w:p>
    <w:p w14:paraId="50F24093" w14:textId="4FDA5969" w:rsidR="005E505F" w:rsidRDefault="005E505F" w:rsidP="005E505F">
      <w:pPr>
        <w:pStyle w:val="Caption"/>
      </w:pPr>
      <w:r>
        <w:t xml:space="preserve">Table </w:t>
      </w:r>
      <w:r>
        <w:fldChar w:fldCharType="begin"/>
      </w:r>
      <w:r>
        <w:instrText>SEQ Table \* ARABIC</w:instrText>
      </w:r>
      <w:r>
        <w:fldChar w:fldCharType="separate"/>
      </w:r>
      <w:r w:rsidR="00956EB9">
        <w:rPr>
          <w:noProof/>
        </w:rPr>
        <w:t>11</w:t>
      </w:r>
      <w:r>
        <w:fldChar w:fldCharType="end"/>
      </w:r>
      <w:r>
        <w:t xml:space="preserve"> – planning your </w:t>
      </w:r>
      <w:proofErr w:type="gramStart"/>
      <w:r>
        <w:t>arguments</w:t>
      </w:r>
      <w:proofErr w:type="gramEnd"/>
    </w:p>
    <w:tbl>
      <w:tblPr>
        <w:tblStyle w:val="Tableheader"/>
        <w:tblW w:w="0" w:type="auto"/>
        <w:tblLook w:val="04A0" w:firstRow="1" w:lastRow="0" w:firstColumn="1" w:lastColumn="0" w:noHBand="0" w:noVBand="1"/>
      </w:tblPr>
      <w:tblGrid>
        <w:gridCol w:w="3247"/>
        <w:gridCol w:w="3247"/>
        <w:gridCol w:w="3248"/>
      </w:tblGrid>
      <w:tr w:rsidR="00CC100E" w14:paraId="2D706130" w14:textId="77777777" w:rsidTr="00831F3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47" w:type="dxa"/>
          </w:tcPr>
          <w:p w14:paraId="4B1F0AED" w14:textId="11AAFE91" w:rsidR="00CC100E" w:rsidRDefault="002F224E" w:rsidP="00CC100E">
            <w:r>
              <w:t>Argument</w:t>
            </w:r>
          </w:p>
        </w:tc>
        <w:tc>
          <w:tcPr>
            <w:tcW w:w="3247" w:type="dxa"/>
          </w:tcPr>
          <w:p w14:paraId="00F2FF57" w14:textId="28AB5586" w:rsidR="00CC100E" w:rsidRDefault="002F224E" w:rsidP="00CC100E">
            <w:pPr>
              <w:cnfStyle w:val="100000000000" w:firstRow="1" w:lastRow="0" w:firstColumn="0" w:lastColumn="0" w:oddVBand="0" w:evenVBand="0" w:oddHBand="0" w:evenHBand="0" w:firstRowFirstColumn="0" w:firstRowLastColumn="0" w:lastRowFirstColumn="0" w:lastRowLastColumn="0"/>
            </w:pPr>
            <w:r>
              <w:t>Supporting evidence</w:t>
            </w:r>
          </w:p>
        </w:tc>
        <w:tc>
          <w:tcPr>
            <w:tcW w:w="3248" w:type="dxa"/>
          </w:tcPr>
          <w:p w14:paraId="053A6CE6" w14:textId="5D77E7FA" w:rsidR="00CC100E" w:rsidRDefault="002F224E" w:rsidP="00CC100E">
            <w:pPr>
              <w:cnfStyle w:val="100000000000" w:firstRow="1" w:lastRow="0" w:firstColumn="0" w:lastColumn="0" w:oddVBand="0" w:evenVBand="0" w:oddHBand="0" w:evenHBand="0" w:firstRowFirstColumn="0" w:firstRowLastColumn="0" w:lastRowFirstColumn="0" w:lastRowLastColumn="0"/>
            </w:pPr>
            <w:r>
              <w:t>Persuasive language devices</w:t>
            </w:r>
          </w:p>
        </w:tc>
      </w:tr>
      <w:tr w:rsidR="00CC100E" w14:paraId="4FEC93CA" w14:textId="77777777" w:rsidTr="00970782">
        <w:trPr>
          <w:cnfStyle w:val="000000100000" w:firstRow="0" w:lastRow="0" w:firstColumn="0" w:lastColumn="0" w:oddVBand="0" w:evenVBand="0" w:oddHBand="1" w:evenHBand="0" w:firstRowFirstColumn="0" w:firstRowLastColumn="0" w:lastRowFirstColumn="0" w:lastRowLastColumn="0"/>
          <w:trHeight w:val="1820"/>
        </w:trPr>
        <w:tc>
          <w:tcPr>
            <w:cnfStyle w:val="001000000000" w:firstRow="0" w:lastRow="0" w:firstColumn="1" w:lastColumn="0" w:oddVBand="0" w:evenVBand="0" w:oddHBand="0" w:evenHBand="0" w:firstRowFirstColumn="0" w:firstRowLastColumn="0" w:lastRowFirstColumn="0" w:lastRowLastColumn="0"/>
            <w:tcW w:w="3247" w:type="dxa"/>
          </w:tcPr>
          <w:p w14:paraId="4B4D4529" w14:textId="3F233440" w:rsidR="00CC100E" w:rsidRDefault="00784699" w:rsidP="00CC100E">
            <w:r>
              <w:t>[students write their first argument here]</w:t>
            </w:r>
          </w:p>
        </w:tc>
        <w:tc>
          <w:tcPr>
            <w:tcW w:w="3247" w:type="dxa"/>
          </w:tcPr>
          <w:p w14:paraId="6E6324D3" w14:textId="70CAD091" w:rsidR="00CC100E" w:rsidRDefault="00784699" w:rsidP="00CC100E">
            <w:pPr>
              <w:cnfStyle w:val="000000100000" w:firstRow="0" w:lastRow="0" w:firstColumn="0" w:lastColumn="0" w:oddVBand="0" w:evenVBand="0" w:oddHBand="1" w:evenHBand="0" w:firstRowFirstColumn="0" w:firstRowLastColumn="0" w:lastRowFirstColumn="0" w:lastRowLastColumn="0"/>
            </w:pPr>
            <w:r>
              <w:t>[</w:t>
            </w:r>
            <w:r w:rsidR="00F87C89">
              <w:t>student</w:t>
            </w:r>
            <w:r w:rsidR="003A1126">
              <w:t>s</w:t>
            </w:r>
            <w:r w:rsidR="00F87C89">
              <w:t xml:space="preserve"> add </w:t>
            </w:r>
            <w:r w:rsidR="00AE3ED4">
              <w:t>in evidence to support their first argument here]</w:t>
            </w:r>
          </w:p>
        </w:tc>
        <w:tc>
          <w:tcPr>
            <w:tcW w:w="3248" w:type="dxa"/>
          </w:tcPr>
          <w:p w14:paraId="6C889C99" w14:textId="41473EC0" w:rsidR="00CC100E" w:rsidRDefault="00AE3ED4" w:rsidP="00CC100E">
            <w:pPr>
              <w:cnfStyle w:val="000000100000" w:firstRow="0" w:lastRow="0" w:firstColumn="0" w:lastColumn="0" w:oddVBand="0" w:evenVBand="0" w:oddHBand="1" w:evenHBand="0" w:firstRowFirstColumn="0" w:firstRowLastColumn="0" w:lastRowFirstColumn="0" w:lastRowLastColumn="0"/>
            </w:pPr>
            <w:r>
              <w:t xml:space="preserve">[students create a list of </w:t>
            </w:r>
            <w:r w:rsidR="00074B56">
              <w:t xml:space="preserve">persuasive language devices that they could use </w:t>
            </w:r>
            <w:r w:rsidR="00883FF4">
              <w:t>in this paragraph]</w:t>
            </w:r>
          </w:p>
        </w:tc>
      </w:tr>
      <w:tr w:rsidR="00CC100E" w14:paraId="7906BD8D" w14:textId="77777777" w:rsidTr="00970782">
        <w:trPr>
          <w:cnfStyle w:val="000000010000" w:firstRow="0" w:lastRow="0" w:firstColumn="0" w:lastColumn="0" w:oddVBand="0" w:evenVBand="0" w:oddHBand="0" w:evenHBand="1" w:firstRowFirstColumn="0" w:firstRowLastColumn="0" w:lastRowFirstColumn="0" w:lastRowLastColumn="0"/>
          <w:trHeight w:val="1948"/>
        </w:trPr>
        <w:tc>
          <w:tcPr>
            <w:cnfStyle w:val="001000000000" w:firstRow="0" w:lastRow="0" w:firstColumn="1" w:lastColumn="0" w:oddVBand="0" w:evenVBand="0" w:oddHBand="0" w:evenHBand="0" w:firstRowFirstColumn="0" w:firstRowLastColumn="0" w:lastRowFirstColumn="0" w:lastRowLastColumn="0"/>
            <w:tcW w:w="3247" w:type="dxa"/>
          </w:tcPr>
          <w:p w14:paraId="41EE901D" w14:textId="7A855AEE" w:rsidR="00CC100E" w:rsidRDefault="00883FF4" w:rsidP="00CC100E">
            <w:r>
              <w:t>[students write their second argument here]</w:t>
            </w:r>
          </w:p>
        </w:tc>
        <w:tc>
          <w:tcPr>
            <w:tcW w:w="3247" w:type="dxa"/>
          </w:tcPr>
          <w:p w14:paraId="781B794E" w14:textId="5631E82E" w:rsidR="00CC100E" w:rsidRDefault="00883FF4" w:rsidP="00CC100E">
            <w:pPr>
              <w:cnfStyle w:val="000000010000" w:firstRow="0" w:lastRow="0" w:firstColumn="0" w:lastColumn="0" w:oddVBand="0" w:evenVBand="0" w:oddHBand="0" w:evenHBand="1" w:firstRowFirstColumn="0" w:firstRowLastColumn="0" w:lastRowFirstColumn="0" w:lastRowLastColumn="0"/>
            </w:pPr>
            <w:r>
              <w:t>[students add in evidence to support their second argument here]</w:t>
            </w:r>
          </w:p>
        </w:tc>
        <w:tc>
          <w:tcPr>
            <w:tcW w:w="3248" w:type="dxa"/>
          </w:tcPr>
          <w:p w14:paraId="51099E32" w14:textId="1FA1F7B9" w:rsidR="00CC100E" w:rsidRDefault="00883FF4" w:rsidP="00CC100E">
            <w:pPr>
              <w:cnfStyle w:val="000000010000" w:firstRow="0" w:lastRow="0" w:firstColumn="0" w:lastColumn="0" w:oddVBand="0" w:evenVBand="0" w:oddHBand="0" w:evenHBand="1" w:firstRowFirstColumn="0" w:firstRowLastColumn="0" w:lastRowFirstColumn="0" w:lastRowLastColumn="0"/>
            </w:pPr>
            <w:r>
              <w:t>[students create a list of persuasive language devices that they could use in this paragraph]</w:t>
            </w:r>
          </w:p>
        </w:tc>
      </w:tr>
      <w:tr w:rsidR="00CC100E" w14:paraId="5622C84D" w14:textId="77777777" w:rsidTr="00970782">
        <w:trPr>
          <w:cnfStyle w:val="000000100000" w:firstRow="0" w:lastRow="0" w:firstColumn="0" w:lastColumn="0" w:oddVBand="0" w:evenVBand="0" w:oddHBand="1" w:evenHBand="0" w:firstRowFirstColumn="0" w:firstRowLastColumn="0" w:lastRowFirstColumn="0" w:lastRowLastColumn="0"/>
          <w:trHeight w:val="1791"/>
        </w:trPr>
        <w:tc>
          <w:tcPr>
            <w:cnfStyle w:val="001000000000" w:firstRow="0" w:lastRow="0" w:firstColumn="1" w:lastColumn="0" w:oddVBand="0" w:evenVBand="0" w:oddHBand="0" w:evenHBand="0" w:firstRowFirstColumn="0" w:firstRowLastColumn="0" w:lastRowFirstColumn="0" w:lastRowLastColumn="0"/>
            <w:tcW w:w="3247" w:type="dxa"/>
          </w:tcPr>
          <w:p w14:paraId="12A2BED0" w14:textId="233361B2" w:rsidR="00CC100E" w:rsidRDefault="00883FF4" w:rsidP="00CC100E">
            <w:r>
              <w:lastRenderedPageBreak/>
              <w:t xml:space="preserve">[students write their </w:t>
            </w:r>
            <w:r w:rsidR="00186368">
              <w:t xml:space="preserve">third </w:t>
            </w:r>
            <w:r>
              <w:t>argument here]</w:t>
            </w:r>
          </w:p>
        </w:tc>
        <w:tc>
          <w:tcPr>
            <w:tcW w:w="3247" w:type="dxa"/>
          </w:tcPr>
          <w:p w14:paraId="087EFD52" w14:textId="511DA4B7" w:rsidR="00CC100E" w:rsidRDefault="00883FF4" w:rsidP="00CC100E">
            <w:pPr>
              <w:cnfStyle w:val="000000100000" w:firstRow="0" w:lastRow="0" w:firstColumn="0" w:lastColumn="0" w:oddVBand="0" w:evenVBand="0" w:oddHBand="1" w:evenHBand="0" w:firstRowFirstColumn="0" w:firstRowLastColumn="0" w:lastRowFirstColumn="0" w:lastRowLastColumn="0"/>
            </w:pPr>
            <w:r>
              <w:t>[students add in evidence to support their third argument here]</w:t>
            </w:r>
          </w:p>
        </w:tc>
        <w:tc>
          <w:tcPr>
            <w:tcW w:w="3248" w:type="dxa"/>
          </w:tcPr>
          <w:p w14:paraId="0AC8D868" w14:textId="23A92763" w:rsidR="00CC100E" w:rsidRDefault="00883FF4" w:rsidP="00CC100E">
            <w:pPr>
              <w:cnfStyle w:val="000000100000" w:firstRow="0" w:lastRow="0" w:firstColumn="0" w:lastColumn="0" w:oddVBand="0" w:evenVBand="0" w:oddHBand="1" w:evenHBand="0" w:firstRowFirstColumn="0" w:firstRowLastColumn="0" w:lastRowFirstColumn="0" w:lastRowLastColumn="0"/>
            </w:pPr>
            <w:r>
              <w:t>[students create a list of persuasive language devices that they could use in this paragraph]</w:t>
            </w:r>
          </w:p>
        </w:tc>
      </w:tr>
    </w:tbl>
    <w:p w14:paraId="316E8765" w14:textId="6CA340C5" w:rsidR="005F6D94" w:rsidRPr="00CC100E" w:rsidRDefault="005F6D94" w:rsidP="00CC100E">
      <w:r>
        <w:t xml:space="preserve">The final step is </w:t>
      </w:r>
      <w:r w:rsidR="004D30F1">
        <w:t>putting you</w:t>
      </w:r>
      <w:r w:rsidR="008F7FD6">
        <w:t xml:space="preserve">r piece of writing together. </w:t>
      </w:r>
      <w:r w:rsidR="005064BF">
        <w:t>Use the plan that you have</w:t>
      </w:r>
      <w:r w:rsidR="00A64152">
        <w:t xml:space="preserve"> constructed above to </w:t>
      </w:r>
      <w:r w:rsidR="009A0182">
        <w:t>inform your piece of writing.</w:t>
      </w:r>
    </w:p>
    <w:p w14:paraId="3F2E9A6F" w14:textId="6FE150FB" w:rsidR="00D203B2" w:rsidRPr="004F5E1A" w:rsidRDefault="004B0E18" w:rsidP="004F5E1A">
      <w:pPr>
        <w:pStyle w:val="Heading3"/>
      </w:pPr>
      <w:bookmarkStart w:id="61" w:name="_Toc130408820"/>
      <w:r w:rsidRPr="004F5E1A">
        <w:t>Phase</w:t>
      </w:r>
      <w:r w:rsidR="00D203B2" w:rsidRPr="004F5E1A">
        <w:t xml:space="preserve"> 5,</w:t>
      </w:r>
      <w:r w:rsidR="00C82CD8" w:rsidRPr="004F5E1A">
        <w:t xml:space="preserve"> </w:t>
      </w:r>
      <w:r w:rsidRPr="004F5E1A">
        <w:t>resource</w:t>
      </w:r>
      <w:r w:rsidR="00C82CD8" w:rsidRPr="004F5E1A">
        <w:t xml:space="preserve"> </w:t>
      </w:r>
      <w:r w:rsidR="00F91197" w:rsidRPr="004F5E1A">
        <w:t>3</w:t>
      </w:r>
      <w:r w:rsidR="003721DF" w:rsidRPr="004F5E1A">
        <w:t xml:space="preserve"> </w:t>
      </w:r>
      <w:r w:rsidR="00D740B9" w:rsidRPr="004F5E1A">
        <w:t>–</w:t>
      </w:r>
      <w:r w:rsidR="003721DF" w:rsidRPr="004F5E1A">
        <w:t xml:space="preserve"> </w:t>
      </w:r>
      <w:r w:rsidR="00DE7527" w:rsidRPr="004F5E1A">
        <w:t>l</w:t>
      </w:r>
      <w:r w:rsidR="007D243A" w:rsidRPr="004F5E1A">
        <w:t>earning</w:t>
      </w:r>
      <w:r w:rsidR="00C82CD8" w:rsidRPr="004F5E1A">
        <w:t xml:space="preserve"> </w:t>
      </w:r>
      <w:r w:rsidR="007D243A" w:rsidRPr="004F5E1A">
        <w:t>to swim saved my life</w:t>
      </w:r>
      <w:r w:rsidR="003721DF" w:rsidRPr="004F5E1A">
        <w:t xml:space="preserve"> (model text</w:t>
      </w:r>
      <w:r w:rsidR="002459E5" w:rsidRPr="004F5E1A">
        <w:t xml:space="preserve"> 2</w:t>
      </w:r>
      <w:r w:rsidR="003721DF" w:rsidRPr="004F5E1A">
        <w:t>)</w:t>
      </w:r>
      <w:bookmarkEnd w:id="61"/>
    </w:p>
    <w:p w14:paraId="00061FF3" w14:textId="4CBBE656" w:rsidR="00D740B9" w:rsidRDefault="00D740B9" w:rsidP="008E7920">
      <w:r>
        <w:t>When I was 7 years old, I came very close to drowning. It was a sunny day at Bronte Beach, in Sydney’s Eastern suburbs. It was one of my favourite beaches to go to because it had an ocean pool as well so I could pick between swimming in the waves or in the flatter water of the pool. There is also a shop there to buy ice cream from, which is my favourite treat on a hot summer day.</w:t>
      </w:r>
    </w:p>
    <w:p w14:paraId="6DE4619B" w14:textId="1B0264EF" w:rsidR="00D740B9" w:rsidRDefault="00D740B9" w:rsidP="008E7920">
      <w:r>
        <w:t xml:space="preserve">On this </w:t>
      </w:r>
      <w:proofErr w:type="gramStart"/>
      <w:r>
        <w:t>particular day</w:t>
      </w:r>
      <w:proofErr w:type="gramEnd"/>
      <w:r>
        <w:t>, I was swimming in the ocean. I had with me a cheap plastic kickboard, and I was enjoying catching some waves with it while my dad watched on from the beach. Before I knew it, I was caught in a rip and the beach was getting further and further away. To make things worse, my cheap plastic kickboard had a little hole in it, and it was slowly filling up with water.</w:t>
      </w:r>
    </w:p>
    <w:p w14:paraId="1B65FFB1" w14:textId="3404091B" w:rsidR="00D740B9" w:rsidRDefault="00D740B9" w:rsidP="008E7920">
      <w:r>
        <w:t xml:space="preserve">Thankfully, I was a confident swimmer because I had been going to swimming lessons for a few years. When I got into trouble, I knew that the first step was to keep calm. I tried kicking back into shore, but because of my leaky kickboard and the rip that was pulling me away from shore, it wasn’t working. </w:t>
      </w:r>
      <w:r w:rsidR="0000190E">
        <w:t xml:space="preserve">But my swimming lessons meant that I knew what to do - </w:t>
      </w:r>
      <w:r>
        <w:t>I was able to tread water and keep myself afloat until a lifeguard came and helped me get back to shore. I could have died that day if it weren’t for my swimming lessons.</w:t>
      </w:r>
    </w:p>
    <w:p w14:paraId="5FCAA6D6" w14:textId="0EF00A35" w:rsidR="00D740B9" w:rsidRDefault="00D740B9" w:rsidP="008E7920">
      <w:r>
        <w:t>Although they may never be in a dangerous situation, all children should learn how to swim because it is a skill that could one day save their lives. Royal Life Saving Australia keep</w:t>
      </w:r>
      <w:r w:rsidR="00EE1951">
        <w:t>s</w:t>
      </w:r>
      <w:r>
        <w:t xml:space="preserve"> a </w:t>
      </w:r>
      <w:r>
        <w:lastRenderedPageBreak/>
        <w:t xml:space="preserve">record of the numbers of fatal drownings each summer, and for the 2022-2023 summer, as </w:t>
      </w:r>
      <w:proofErr w:type="gramStart"/>
      <w:r>
        <w:t>at</w:t>
      </w:r>
      <w:proofErr w:type="gramEnd"/>
      <w:r>
        <w:t xml:space="preserve"> 15 February 2023, there had already been 38 people who had died in coastal waterways, including beaches, oceans, harbours and coastal rocks. This number increases to 64 people when we include drownings that happened in other locations like dams, </w:t>
      </w:r>
      <w:proofErr w:type="gramStart"/>
      <w:r>
        <w:t>rivers</w:t>
      </w:r>
      <w:proofErr w:type="gramEnd"/>
      <w:r>
        <w:t xml:space="preserve"> and backyard swimming pools. Many of these deaths could have been people who knew how to swim that suffered a tragic accident, but how many of them might have been avoided if they were strong swimmers who knew how to keep themselves out of danger?</w:t>
      </w:r>
    </w:p>
    <w:p w14:paraId="56C3A3F7" w14:textId="11DC7713" w:rsidR="00D740B9" w:rsidRDefault="00D740B9" w:rsidP="008E7920">
      <w:r>
        <w:t xml:space="preserve">I also </w:t>
      </w:r>
      <w:r w:rsidR="008877B0">
        <w:t>love</w:t>
      </w:r>
      <w:r>
        <w:t xml:space="preserve"> the other benefits of swimming. Swimming keeps me fit, but it also helps me relax. Life is hard, and we all need something to help us forget about the things that can </w:t>
      </w:r>
      <w:r w:rsidR="005C111E">
        <w:t>make us sad or stressed or upset</w:t>
      </w:r>
      <w:r>
        <w:t>. Swimming is just that thing for me, and I always feel mentally refreshed after a swim, even if I’m physically tired. It was first learning how to swim that allowed me to find this way to manage my stress levels, and it could be for you too.</w:t>
      </w:r>
    </w:p>
    <w:p w14:paraId="145C3DDE" w14:textId="0B6E4F4B" w:rsidR="00D740B9" w:rsidRDefault="00D740B9" w:rsidP="008E7920">
      <w:r>
        <w:t xml:space="preserve">Australia is a big </w:t>
      </w:r>
      <w:proofErr w:type="gramStart"/>
      <w:r>
        <w:t>country</w:t>
      </w:r>
      <w:proofErr w:type="gramEnd"/>
      <w:r>
        <w:t xml:space="preserve"> and we are surrounded by water, which means that at some point in their lives Australian children would really benefit from learning how to swim. Knowing how to swim saved my life. I hope that no child ever finds themselves in the same situation that I did, but if they do, I really hope that they have taken swimming lessons as well, because it could be what saves them.</w:t>
      </w:r>
    </w:p>
    <w:p w14:paraId="2152F5B6" w14:textId="765BB7E8" w:rsidR="0053348A" w:rsidRPr="00D203B2" w:rsidRDefault="004747DE" w:rsidP="0053348A">
      <w:pPr>
        <w:rPr>
          <w:rStyle w:val="Strong"/>
        </w:rPr>
      </w:pPr>
      <w:r w:rsidRPr="00D203B2">
        <w:rPr>
          <w:rStyle w:val="Strong"/>
        </w:rPr>
        <w:t>References</w:t>
      </w:r>
    </w:p>
    <w:p w14:paraId="06A9162C" w14:textId="5D5C37BB" w:rsidR="0053348A" w:rsidRPr="0094437D" w:rsidRDefault="0053348A" w:rsidP="0053348A">
      <w:r>
        <w:t xml:space="preserve">Royal Life Saving Australia – </w:t>
      </w:r>
      <w:hyperlink r:id="rId38" w:history="1">
        <w:r w:rsidRPr="005108AF">
          <w:rPr>
            <w:rStyle w:val="Hyperlink"/>
          </w:rPr>
          <w:t>Summer Drowning Toll</w:t>
        </w:r>
      </w:hyperlink>
    </w:p>
    <w:p w14:paraId="1FC43B4D" w14:textId="52017FC0" w:rsidR="0053348A" w:rsidRPr="0094437D" w:rsidRDefault="0053348A" w:rsidP="0053348A">
      <w:pPr>
        <w:rPr>
          <w:rStyle w:val="Hyperlink"/>
          <w:color w:val="auto"/>
          <w:u w:val="none"/>
        </w:rPr>
      </w:pPr>
      <w:r>
        <w:t xml:space="preserve">Health Direct – </w:t>
      </w:r>
      <w:hyperlink r:id="rId39" w:history="1">
        <w:r w:rsidR="00F82C83">
          <w:rPr>
            <w:rStyle w:val="Hyperlink"/>
          </w:rPr>
          <w:t>Health benefits of swimming</w:t>
        </w:r>
      </w:hyperlink>
    </w:p>
    <w:p w14:paraId="4D2C5882" w14:textId="69F00F61" w:rsidR="000529DF" w:rsidRDefault="004B0E18" w:rsidP="00452136">
      <w:pPr>
        <w:pStyle w:val="Heading3"/>
      </w:pPr>
      <w:bookmarkStart w:id="62" w:name="_Toc130408821"/>
      <w:r>
        <w:t>Phase</w:t>
      </w:r>
      <w:r w:rsidR="00AF35B5">
        <w:t xml:space="preserve"> 5, activity </w:t>
      </w:r>
      <w:r w:rsidR="00452136">
        <w:t>1</w:t>
      </w:r>
      <w:r w:rsidR="00AE0142">
        <w:t xml:space="preserve"> </w:t>
      </w:r>
      <w:r w:rsidR="00DD3026">
        <w:t>–</w:t>
      </w:r>
      <w:r w:rsidR="000529DF">
        <w:t xml:space="preserve"> subjective</w:t>
      </w:r>
      <w:r w:rsidR="00DD3026">
        <w:t xml:space="preserve"> and objective language</w:t>
      </w:r>
      <w:bookmarkEnd w:id="62"/>
    </w:p>
    <w:p w14:paraId="674B49AB" w14:textId="738D9DDE" w:rsidR="00C10752" w:rsidRDefault="00C10752" w:rsidP="00C10752">
      <w:r>
        <w:t>Use</w:t>
      </w:r>
      <w:r w:rsidR="000D45D7">
        <w:t xml:space="preserve"> a structure such as in </w:t>
      </w:r>
      <w:r w:rsidR="00200DEA">
        <w:t xml:space="preserve">the </w:t>
      </w:r>
      <w:r w:rsidR="000D45D7">
        <w:t>table</w:t>
      </w:r>
      <w:r w:rsidR="005979A7">
        <w:t xml:space="preserve"> below to </w:t>
      </w:r>
      <w:r w:rsidR="005A199A">
        <w:t xml:space="preserve">prepare for an analysis of the subjective and objective language in the </w:t>
      </w:r>
      <w:r w:rsidR="000664B3">
        <w:t>2</w:t>
      </w:r>
      <w:r w:rsidR="005A199A">
        <w:t xml:space="preserve"> model texts</w:t>
      </w:r>
      <w:r w:rsidR="0010658C">
        <w:t>.</w:t>
      </w:r>
    </w:p>
    <w:p w14:paraId="3A0ED6FC" w14:textId="06C0B499" w:rsidR="00956EB9" w:rsidRDefault="00956EB9" w:rsidP="00956EB9">
      <w:pPr>
        <w:pStyle w:val="Caption"/>
      </w:pPr>
      <w:r>
        <w:lastRenderedPageBreak/>
        <w:t xml:space="preserve">Table </w:t>
      </w:r>
      <w:r>
        <w:fldChar w:fldCharType="begin"/>
      </w:r>
      <w:r>
        <w:instrText>SEQ Table \* ARABIC</w:instrText>
      </w:r>
      <w:r>
        <w:fldChar w:fldCharType="separate"/>
      </w:r>
      <w:r>
        <w:rPr>
          <w:noProof/>
        </w:rPr>
        <w:t>12</w:t>
      </w:r>
      <w:r>
        <w:fldChar w:fldCharType="end"/>
      </w:r>
      <w:r>
        <w:t xml:space="preserve"> </w:t>
      </w:r>
      <w:r w:rsidR="00082DB7">
        <w:t>–</w:t>
      </w:r>
      <w:r>
        <w:t xml:space="preserve"> subjective and objective language in the model texts</w:t>
      </w:r>
    </w:p>
    <w:tbl>
      <w:tblPr>
        <w:tblStyle w:val="Tableheader"/>
        <w:tblW w:w="0" w:type="auto"/>
        <w:tblLook w:val="04A0" w:firstRow="1" w:lastRow="0" w:firstColumn="1" w:lastColumn="0" w:noHBand="0" w:noVBand="1"/>
      </w:tblPr>
      <w:tblGrid>
        <w:gridCol w:w="1838"/>
        <w:gridCol w:w="3827"/>
        <w:gridCol w:w="4077"/>
      </w:tblGrid>
      <w:tr w:rsidR="0029596C" w:rsidRPr="00706E14" w14:paraId="23642FCF" w14:textId="77777777" w:rsidTr="002C57D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14:paraId="1C1A9F4D" w14:textId="7A05606C" w:rsidR="0029596C" w:rsidRPr="00706E14" w:rsidRDefault="00706E14" w:rsidP="00706E14">
            <w:r w:rsidRPr="00706E14">
              <w:t>Language type</w:t>
            </w:r>
          </w:p>
        </w:tc>
        <w:tc>
          <w:tcPr>
            <w:tcW w:w="3827" w:type="dxa"/>
          </w:tcPr>
          <w:p w14:paraId="445E2038" w14:textId="4A4037B0" w:rsidR="0029596C" w:rsidRPr="00706E14" w:rsidRDefault="00F67701" w:rsidP="00706E14">
            <w:pPr>
              <w:cnfStyle w:val="100000000000" w:firstRow="1" w:lastRow="0" w:firstColumn="0" w:lastColumn="0" w:oddVBand="0" w:evenVBand="0" w:oddHBand="0" w:evenHBand="0" w:firstRowFirstColumn="0" w:firstRowLastColumn="0" w:lastRowFirstColumn="0" w:lastRowLastColumn="0"/>
            </w:pPr>
            <w:r w:rsidRPr="00706E14">
              <w:t>Model text 1</w:t>
            </w:r>
          </w:p>
        </w:tc>
        <w:tc>
          <w:tcPr>
            <w:tcW w:w="4077" w:type="dxa"/>
          </w:tcPr>
          <w:p w14:paraId="6A06D69D" w14:textId="45EED1CA" w:rsidR="0029596C" w:rsidRPr="00706E14" w:rsidRDefault="00F67701" w:rsidP="00706E14">
            <w:pPr>
              <w:cnfStyle w:val="100000000000" w:firstRow="1" w:lastRow="0" w:firstColumn="0" w:lastColumn="0" w:oddVBand="0" w:evenVBand="0" w:oddHBand="0" w:evenHBand="0" w:firstRowFirstColumn="0" w:firstRowLastColumn="0" w:lastRowFirstColumn="0" w:lastRowLastColumn="0"/>
            </w:pPr>
            <w:r w:rsidRPr="00706E14">
              <w:t>Model text 2</w:t>
            </w:r>
          </w:p>
        </w:tc>
      </w:tr>
      <w:tr w:rsidR="0029596C" w:rsidRPr="00706E14" w14:paraId="737BC4F7" w14:textId="77777777" w:rsidTr="002C57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14:paraId="558AEBD1" w14:textId="3DB1E3A5" w:rsidR="0029596C" w:rsidRPr="00706E14" w:rsidRDefault="00131CD8" w:rsidP="00706E14">
            <w:r w:rsidRPr="00706E14">
              <w:t>Objective language</w:t>
            </w:r>
          </w:p>
        </w:tc>
        <w:tc>
          <w:tcPr>
            <w:tcW w:w="3827" w:type="dxa"/>
          </w:tcPr>
          <w:p w14:paraId="6DE3D9D8" w14:textId="77777777" w:rsidR="0029596C" w:rsidRPr="00706E14" w:rsidRDefault="009E3D88" w:rsidP="00706E14">
            <w:pPr>
              <w:cnfStyle w:val="000000100000" w:firstRow="0" w:lastRow="0" w:firstColumn="0" w:lastColumn="0" w:oddVBand="0" w:evenVBand="0" w:oddHBand="1" w:evenHBand="0" w:firstRowFirstColumn="0" w:firstRowLastColumn="0" w:lastRowFirstColumn="0" w:lastRowLastColumn="0"/>
            </w:pPr>
            <w:r w:rsidRPr="00706E14">
              <w:t xml:space="preserve">Swimming can also have a lot of physical and mental health benefits for all </w:t>
            </w:r>
            <w:proofErr w:type="gramStart"/>
            <w:r w:rsidRPr="00706E14">
              <w:t>people</w:t>
            </w:r>
            <w:proofErr w:type="gramEnd"/>
          </w:p>
          <w:p w14:paraId="4D85A60A" w14:textId="7AFA30AD" w:rsidR="003910FA" w:rsidRPr="00706E14" w:rsidRDefault="003910FA" w:rsidP="00706E14">
            <w:pPr>
              <w:cnfStyle w:val="000000100000" w:firstRow="0" w:lastRow="0" w:firstColumn="0" w:lastColumn="0" w:oddVBand="0" w:evenVBand="0" w:oddHBand="1" w:evenHBand="0" w:firstRowFirstColumn="0" w:firstRowLastColumn="0" w:lastRowFirstColumn="0" w:lastRowLastColumn="0"/>
            </w:pPr>
            <w:r w:rsidRPr="00706E14">
              <w:t>[students to add examples]</w:t>
            </w:r>
          </w:p>
        </w:tc>
        <w:tc>
          <w:tcPr>
            <w:tcW w:w="4077" w:type="dxa"/>
          </w:tcPr>
          <w:p w14:paraId="74912EC3" w14:textId="77777777" w:rsidR="0029596C" w:rsidRPr="00706E14" w:rsidRDefault="005E269F" w:rsidP="00706E14">
            <w:pPr>
              <w:cnfStyle w:val="000000100000" w:firstRow="0" w:lastRow="0" w:firstColumn="0" w:lastColumn="0" w:oddVBand="0" w:evenVBand="0" w:oddHBand="1" w:evenHBand="0" w:firstRowFirstColumn="0" w:firstRowLastColumn="0" w:lastRowFirstColumn="0" w:lastRowLastColumn="0"/>
            </w:pPr>
            <w:r w:rsidRPr="00706E14">
              <w:t xml:space="preserve">…for the 2022-2023 summer, as </w:t>
            </w:r>
            <w:proofErr w:type="gramStart"/>
            <w:r w:rsidRPr="00706E14">
              <w:t>at</w:t>
            </w:r>
            <w:proofErr w:type="gramEnd"/>
            <w:r w:rsidRPr="00706E14">
              <w:t xml:space="preserve"> 15 February 2023, there had already been 38 people who had died in coastal waterways</w:t>
            </w:r>
          </w:p>
          <w:p w14:paraId="1B3FA3CE" w14:textId="00BBE59B" w:rsidR="003910FA" w:rsidRPr="00706E14" w:rsidRDefault="003910FA" w:rsidP="00706E14">
            <w:pPr>
              <w:cnfStyle w:val="000000100000" w:firstRow="0" w:lastRow="0" w:firstColumn="0" w:lastColumn="0" w:oddVBand="0" w:evenVBand="0" w:oddHBand="1" w:evenHBand="0" w:firstRowFirstColumn="0" w:firstRowLastColumn="0" w:lastRowFirstColumn="0" w:lastRowLastColumn="0"/>
            </w:pPr>
            <w:r w:rsidRPr="00706E14">
              <w:t>[students to add examples]</w:t>
            </w:r>
          </w:p>
        </w:tc>
      </w:tr>
      <w:tr w:rsidR="0029596C" w:rsidRPr="00706E14" w14:paraId="07F4ED7C" w14:textId="77777777" w:rsidTr="002C57D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14:paraId="6E401B3C" w14:textId="7BA98C78" w:rsidR="0029596C" w:rsidRPr="00706E14" w:rsidRDefault="00131CD8" w:rsidP="00706E14">
            <w:r w:rsidRPr="00706E14">
              <w:t>Subjective lan</w:t>
            </w:r>
            <w:r w:rsidR="00044695" w:rsidRPr="00706E14">
              <w:t>guage</w:t>
            </w:r>
          </w:p>
        </w:tc>
        <w:tc>
          <w:tcPr>
            <w:tcW w:w="3827" w:type="dxa"/>
          </w:tcPr>
          <w:p w14:paraId="26318D1E" w14:textId="77777777" w:rsidR="0029596C" w:rsidRPr="00706E14" w:rsidRDefault="009E3D88" w:rsidP="00706E14">
            <w:pPr>
              <w:cnfStyle w:val="000000010000" w:firstRow="0" w:lastRow="0" w:firstColumn="0" w:lastColumn="0" w:oddVBand="0" w:evenVBand="0" w:oddHBand="0" w:evenHBand="1" w:firstRowFirstColumn="0" w:firstRowLastColumn="0" w:lastRowFirstColumn="0" w:lastRowLastColumn="0"/>
            </w:pPr>
            <w:r w:rsidRPr="00706E14">
              <w:t xml:space="preserve">The ocean is a dangerous </w:t>
            </w:r>
            <w:proofErr w:type="gramStart"/>
            <w:r w:rsidRPr="00706E14">
              <w:t>place</w:t>
            </w:r>
            <w:proofErr w:type="gramEnd"/>
          </w:p>
          <w:p w14:paraId="2C61AF08" w14:textId="55FF915D" w:rsidR="003910FA" w:rsidRPr="00706E14" w:rsidRDefault="003910FA" w:rsidP="00706E14">
            <w:pPr>
              <w:cnfStyle w:val="000000010000" w:firstRow="0" w:lastRow="0" w:firstColumn="0" w:lastColumn="0" w:oddVBand="0" w:evenVBand="0" w:oddHBand="0" w:evenHBand="1" w:firstRowFirstColumn="0" w:firstRowLastColumn="0" w:lastRowFirstColumn="0" w:lastRowLastColumn="0"/>
            </w:pPr>
            <w:r w:rsidRPr="00706E14">
              <w:t>[students to add examples]</w:t>
            </w:r>
          </w:p>
        </w:tc>
        <w:tc>
          <w:tcPr>
            <w:tcW w:w="4077" w:type="dxa"/>
          </w:tcPr>
          <w:p w14:paraId="0BA2A67A" w14:textId="77777777" w:rsidR="0029596C" w:rsidRPr="00706E14" w:rsidRDefault="007124EB" w:rsidP="00706E14">
            <w:pPr>
              <w:cnfStyle w:val="000000010000" w:firstRow="0" w:lastRow="0" w:firstColumn="0" w:lastColumn="0" w:oddVBand="0" w:evenVBand="0" w:oddHBand="0" w:evenHBand="1" w:firstRowFirstColumn="0" w:firstRowLastColumn="0" w:lastRowFirstColumn="0" w:lastRowLastColumn="0"/>
            </w:pPr>
            <w:r w:rsidRPr="00706E14">
              <w:t xml:space="preserve">Swimming is just that thing for me, and I always feel mentally refreshed after a </w:t>
            </w:r>
            <w:proofErr w:type="gramStart"/>
            <w:r w:rsidRPr="00706E14">
              <w:t>swim</w:t>
            </w:r>
            <w:proofErr w:type="gramEnd"/>
          </w:p>
          <w:p w14:paraId="3A847E7A" w14:textId="79D95063" w:rsidR="003910FA" w:rsidRPr="00706E14" w:rsidRDefault="003910FA" w:rsidP="00706E14">
            <w:pPr>
              <w:cnfStyle w:val="000000010000" w:firstRow="0" w:lastRow="0" w:firstColumn="0" w:lastColumn="0" w:oddVBand="0" w:evenVBand="0" w:oddHBand="0" w:evenHBand="1" w:firstRowFirstColumn="0" w:firstRowLastColumn="0" w:lastRowFirstColumn="0" w:lastRowLastColumn="0"/>
            </w:pPr>
            <w:r w:rsidRPr="00706E14">
              <w:t>[students to add examples]</w:t>
            </w:r>
          </w:p>
        </w:tc>
      </w:tr>
    </w:tbl>
    <w:p w14:paraId="679BCE09" w14:textId="52AACC68" w:rsidR="00ED30D1" w:rsidRPr="00D740B9" w:rsidRDefault="000529DF" w:rsidP="00452136">
      <w:pPr>
        <w:pStyle w:val="Heading3"/>
      </w:pPr>
      <w:bookmarkStart w:id="63" w:name="_Toc130408822"/>
      <w:r>
        <w:t xml:space="preserve">Phase 5, activity 2 </w:t>
      </w:r>
      <w:r w:rsidR="00AE0142">
        <w:t>– engaging with ‘</w:t>
      </w:r>
      <w:r w:rsidR="00AE0142" w:rsidRPr="00217DC5">
        <w:t>What Matters?</w:t>
      </w:r>
      <w:r w:rsidR="00AE0142">
        <w:t>’</w:t>
      </w:r>
      <w:bookmarkEnd w:id="63"/>
    </w:p>
    <w:p w14:paraId="626BDEAA" w14:textId="391FD3EA" w:rsidR="00AE0142" w:rsidRDefault="00AE0142" w:rsidP="00AE0142">
      <w:r>
        <w:t xml:space="preserve">The table in this activity could be used to structure an exploration of the </w:t>
      </w:r>
      <w:hyperlink r:id="rId40" w:history="1">
        <w:r w:rsidR="003B7972" w:rsidRPr="00F5038A">
          <w:rPr>
            <w:rStyle w:val="Hyperlink"/>
          </w:rPr>
          <w:t>shortlisted texts</w:t>
        </w:r>
      </w:hyperlink>
      <w:r w:rsidR="003B7972">
        <w:t xml:space="preserve"> available on the </w:t>
      </w:r>
      <w:hyperlink r:id="rId41" w:history="1">
        <w:r w:rsidR="00B17842">
          <w:rPr>
            <w:rStyle w:val="Hyperlink"/>
          </w:rPr>
          <w:t>What Matters? website</w:t>
        </w:r>
      </w:hyperlink>
      <w:r w:rsidR="003B7972">
        <w:t>.</w:t>
      </w:r>
    </w:p>
    <w:p w14:paraId="1C458A70" w14:textId="3DE2691B" w:rsidR="00DC1C34" w:rsidRDefault="00DC1C34" w:rsidP="00DC1C34">
      <w:pPr>
        <w:pStyle w:val="Caption"/>
      </w:pPr>
      <w:r>
        <w:t xml:space="preserve">Table </w:t>
      </w:r>
      <w:r>
        <w:fldChar w:fldCharType="begin"/>
      </w:r>
      <w:r>
        <w:instrText>SEQ Table \* ARABIC</w:instrText>
      </w:r>
      <w:r>
        <w:fldChar w:fldCharType="separate"/>
      </w:r>
      <w:r w:rsidR="00956EB9">
        <w:rPr>
          <w:noProof/>
        </w:rPr>
        <w:t>13</w:t>
      </w:r>
      <w:r>
        <w:fldChar w:fldCharType="end"/>
      </w:r>
      <w:r>
        <w:t xml:space="preserve"> – engaging with '</w:t>
      </w:r>
      <w:r w:rsidRPr="00217DC5">
        <w:t>What Matters?</w:t>
      </w:r>
      <w:r>
        <w:t xml:space="preserve">' </w:t>
      </w:r>
      <w:proofErr w:type="gramStart"/>
      <w:r>
        <w:t>entries</w:t>
      </w:r>
      <w:proofErr w:type="gramEnd"/>
    </w:p>
    <w:tbl>
      <w:tblPr>
        <w:tblStyle w:val="Tableheader"/>
        <w:tblW w:w="0" w:type="auto"/>
        <w:tblLook w:val="04A0" w:firstRow="1" w:lastRow="0" w:firstColumn="1" w:lastColumn="0" w:noHBand="0" w:noVBand="1"/>
        <w:tblDescription w:val="Table of questions about the 'What Matters' entries."/>
      </w:tblPr>
      <w:tblGrid>
        <w:gridCol w:w="2830"/>
        <w:gridCol w:w="6912"/>
      </w:tblGrid>
      <w:tr w:rsidR="00A64D40" w:rsidRPr="00FB7380" w14:paraId="4F38E038" w14:textId="77777777" w:rsidTr="0085755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14:paraId="5D215F3B" w14:textId="348D862E" w:rsidR="00A64D40" w:rsidRPr="00FB7380" w:rsidRDefault="0085755A" w:rsidP="00FB7380">
            <w:r w:rsidRPr="00FB7380">
              <w:t>Questions</w:t>
            </w:r>
          </w:p>
        </w:tc>
        <w:tc>
          <w:tcPr>
            <w:tcW w:w="6912" w:type="dxa"/>
          </w:tcPr>
          <w:p w14:paraId="644F3F36" w14:textId="1E258E7E" w:rsidR="00A64D40" w:rsidRPr="00FB7380" w:rsidRDefault="0085755A" w:rsidP="00FB7380">
            <w:pPr>
              <w:cnfStyle w:val="100000000000" w:firstRow="1" w:lastRow="0" w:firstColumn="0" w:lastColumn="0" w:oddVBand="0" w:evenVBand="0" w:oddHBand="0" w:evenHBand="0" w:firstRowFirstColumn="0" w:firstRowLastColumn="0" w:lastRowFirstColumn="0" w:lastRowLastColumn="0"/>
            </w:pPr>
            <w:r w:rsidRPr="00FB7380">
              <w:t>Answers</w:t>
            </w:r>
          </w:p>
        </w:tc>
      </w:tr>
      <w:tr w:rsidR="00A64D40" w:rsidRPr="00FB7380" w14:paraId="6680F9B8" w14:textId="77777777" w:rsidTr="008575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14:paraId="53FEA9DF" w14:textId="503AF534" w:rsidR="00A64D40" w:rsidRPr="00FB7380" w:rsidRDefault="0085755A" w:rsidP="00FB7380">
            <w:r w:rsidRPr="00FB7380">
              <w:t xml:space="preserve">What is the name </w:t>
            </w:r>
            <w:r w:rsidR="002D6E11">
              <w:t xml:space="preserve">of the text </w:t>
            </w:r>
            <w:r w:rsidRPr="00FB7380">
              <w:t>and who is the author?</w:t>
            </w:r>
          </w:p>
        </w:tc>
        <w:tc>
          <w:tcPr>
            <w:tcW w:w="6912" w:type="dxa"/>
          </w:tcPr>
          <w:p w14:paraId="6BC7AE92" w14:textId="0F27E8E0" w:rsidR="00A64D40" w:rsidRPr="00FB7380" w:rsidRDefault="00F42977" w:rsidP="00FB7380">
            <w:pPr>
              <w:cnfStyle w:val="000000100000" w:firstRow="0" w:lastRow="0" w:firstColumn="0" w:lastColumn="0" w:oddVBand="0" w:evenVBand="0" w:oddHBand="1" w:evenHBand="0" w:firstRowFirstColumn="0" w:firstRowLastColumn="0" w:lastRowFirstColumn="0" w:lastRowLastColumn="0"/>
            </w:pPr>
            <w:r w:rsidRPr="00FB7380">
              <w:t>[Students put their answer to the question here]</w:t>
            </w:r>
          </w:p>
        </w:tc>
      </w:tr>
      <w:tr w:rsidR="00A64D40" w:rsidRPr="00FB7380" w14:paraId="1BC819D0" w14:textId="77777777" w:rsidTr="0085755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14:paraId="7CF8EA39" w14:textId="217FAAF9" w:rsidR="00A64D40" w:rsidRPr="00FB7380" w:rsidRDefault="00A34D30" w:rsidP="00FB7380">
            <w:r w:rsidRPr="00FB7380">
              <w:t>Is the text written in first person or third person, or a mix of both? Provide an example.</w:t>
            </w:r>
          </w:p>
        </w:tc>
        <w:tc>
          <w:tcPr>
            <w:tcW w:w="6912" w:type="dxa"/>
          </w:tcPr>
          <w:p w14:paraId="743E7980" w14:textId="091D97F2" w:rsidR="00A64D40" w:rsidRPr="00FB7380" w:rsidRDefault="00F42977" w:rsidP="00FB7380">
            <w:pPr>
              <w:cnfStyle w:val="000000010000" w:firstRow="0" w:lastRow="0" w:firstColumn="0" w:lastColumn="0" w:oddVBand="0" w:evenVBand="0" w:oddHBand="0" w:evenHBand="1" w:firstRowFirstColumn="0" w:firstRowLastColumn="0" w:lastRowFirstColumn="0" w:lastRowLastColumn="0"/>
            </w:pPr>
            <w:r w:rsidRPr="00FB7380">
              <w:t>[Students put their answer to the question here]</w:t>
            </w:r>
          </w:p>
        </w:tc>
      </w:tr>
      <w:tr w:rsidR="00A64D40" w:rsidRPr="00FB7380" w14:paraId="55439D3E" w14:textId="77777777" w:rsidTr="008575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14:paraId="66931335" w14:textId="61D3864A" w:rsidR="00A64D40" w:rsidRPr="00FB7380" w:rsidRDefault="00A9311E" w:rsidP="00FB7380">
            <w:r w:rsidRPr="00FB7380">
              <w:t xml:space="preserve">What is the thesis of </w:t>
            </w:r>
            <w:r w:rsidRPr="00FB7380">
              <w:lastRenderedPageBreak/>
              <w:t xml:space="preserve">the </w:t>
            </w:r>
            <w:r w:rsidR="008B1A42" w:rsidRPr="00FB7380">
              <w:t>text</w:t>
            </w:r>
            <w:r w:rsidRPr="00FB7380">
              <w:t xml:space="preserve">? In other words, what is the main argument that </w:t>
            </w:r>
            <w:r w:rsidR="00027235" w:rsidRPr="00FB7380">
              <w:t>is made throughout</w:t>
            </w:r>
            <w:r w:rsidR="0015771C" w:rsidRPr="00FB7380">
              <w:t>?</w:t>
            </w:r>
          </w:p>
        </w:tc>
        <w:tc>
          <w:tcPr>
            <w:tcW w:w="6912" w:type="dxa"/>
          </w:tcPr>
          <w:p w14:paraId="3354BF82" w14:textId="7C71D79F" w:rsidR="00A64D40" w:rsidRPr="00FB7380" w:rsidRDefault="00F42977" w:rsidP="00FB7380">
            <w:pPr>
              <w:cnfStyle w:val="000000100000" w:firstRow="0" w:lastRow="0" w:firstColumn="0" w:lastColumn="0" w:oddVBand="0" w:evenVBand="0" w:oddHBand="1" w:evenHBand="0" w:firstRowFirstColumn="0" w:firstRowLastColumn="0" w:lastRowFirstColumn="0" w:lastRowLastColumn="0"/>
            </w:pPr>
            <w:r w:rsidRPr="00FB7380">
              <w:lastRenderedPageBreak/>
              <w:t>[Students put their answe</w:t>
            </w:r>
            <w:r w:rsidR="00104BC4" w:rsidRPr="00FB7380">
              <w:t>r</w:t>
            </w:r>
            <w:r w:rsidRPr="00FB7380">
              <w:t xml:space="preserve"> to the question here]</w:t>
            </w:r>
          </w:p>
        </w:tc>
      </w:tr>
      <w:tr w:rsidR="00B67CDA" w:rsidRPr="00FB7380" w14:paraId="1ACC6F4C" w14:textId="77777777" w:rsidTr="0085755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14:paraId="00980031" w14:textId="7CD4686C" w:rsidR="00B67CDA" w:rsidRPr="00FB7380" w:rsidRDefault="00B67CDA" w:rsidP="00FB7380">
            <w:r w:rsidRPr="00FB7380">
              <w:t>What supporting evidence have they used to support their thesis?</w:t>
            </w:r>
          </w:p>
        </w:tc>
        <w:tc>
          <w:tcPr>
            <w:tcW w:w="6912" w:type="dxa"/>
          </w:tcPr>
          <w:p w14:paraId="624C0E46" w14:textId="00E5F633" w:rsidR="00B67CDA" w:rsidRPr="00FB7380" w:rsidRDefault="00F42977" w:rsidP="00FB7380">
            <w:pPr>
              <w:cnfStyle w:val="000000010000" w:firstRow="0" w:lastRow="0" w:firstColumn="0" w:lastColumn="0" w:oddVBand="0" w:evenVBand="0" w:oddHBand="0" w:evenHBand="1" w:firstRowFirstColumn="0" w:firstRowLastColumn="0" w:lastRowFirstColumn="0" w:lastRowLastColumn="0"/>
            </w:pPr>
            <w:r w:rsidRPr="00FB7380">
              <w:t>[Students put their answer to the question here]</w:t>
            </w:r>
          </w:p>
        </w:tc>
      </w:tr>
      <w:tr w:rsidR="00B67CDA" w:rsidRPr="00FB7380" w14:paraId="4402991C" w14:textId="77777777" w:rsidTr="008575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14:paraId="5FB04A29" w14:textId="32D72A9B" w:rsidR="00B67CDA" w:rsidRPr="00FB7380" w:rsidRDefault="00B67CDA" w:rsidP="00FB7380">
            <w:r w:rsidRPr="00FB7380">
              <w:t xml:space="preserve">What persuasive language devices have been used throughout the piece to </w:t>
            </w:r>
            <w:r w:rsidR="000D4093" w:rsidRPr="00FB7380">
              <w:t>increase the authority of the tone</w:t>
            </w:r>
            <w:r w:rsidR="00DC1C34" w:rsidRPr="00FB7380">
              <w:t>?</w:t>
            </w:r>
          </w:p>
        </w:tc>
        <w:tc>
          <w:tcPr>
            <w:tcW w:w="6912" w:type="dxa"/>
          </w:tcPr>
          <w:p w14:paraId="0919F617" w14:textId="2E2871ED" w:rsidR="00B67CDA" w:rsidRPr="00FB7380" w:rsidRDefault="00F42977" w:rsidP="00FB7380">
            <w:pPr>
              <w:cnfStyle w:val="000000100000" w:firstRow="0" w:lastRow="0" w:firstColumn="0" w:lastColumn="0" w:oddVBand="0" w:evenVBand="0" w:oddHBand="1" w:evenHBand="0" w:firstRowFirstColumn="0" w:firstRowLastColumn="0" w:lastRowFirstColumn="0" w:lastRowLastColumn="0"/>
            </w:pPr>
            <w:r w:rsidRPr="00FB7380">
              <w:t>[Students put their answer to the question here]</w:t>
            </w:r>
          </w:p>
        </w:tc>
      </w:tr>
      <w:tr w:rsidR="00D14F91" w:rsidRPr="00FB7380" w14:paraId="4050D429" w14:textId="77777777" w:rsidTr="0085755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14:paraId="3DB48BDD" w14:textId="1F12224F" w:rsidR="00D14F91" w:rsidRPr="00FB7380" w:rsidRDefault="00D14F91" w:rsidP="00FB7380">
            <w:r w:rsidRPr="00FB7380">
              <w:t>What is the purpose of the text? What does the author want to achieve</w:t>
            </w:r>
            <w:r w:rsidR="00A501E0" w:rsidRPr="00FB7380">
              <w:t xml:space="preserve"> by writing what they have?</w:t>
            </w:r>
          </w:p>
        </w:tc>
        <w:tc>
          <w:tcPr>
            <w:tcW w:w="6912" w:type="dxa"/>
          </w:tcPr>
          <w:p w14:paraId="52667985" w14:textId="11738E3A" w:rsidR="00D14F91" w:rsidRPr="00FB7380" w:rsidRDefault="00F42977" w:rsidP="00FB7380">
            <w:pPr>
              <w:cnfStyle w:val="000000010000" w:firstRow="0" w:lastRow="0" w:firstColumn="0" w:lastColumn="0" w:oddVBand="0" w:evenVBand="0" w:oddHBand="0" w:evenHBand="1" w:firstRowFirstColumn="0" w:firstRowLastColumn="0" w:lastRowFirstColumn="0" w:lastRowLastColumn="0"/>
            </w:pPr>
            <w:r w:rsidRPr="00FB7380">
              <w:t>[Students put their answer to the question here]</w:t>
            </w:r>
          </w:p>
        </w:tc>
      </w:tr>
      <w:tr w:rsidR="00A64D40" w:rsidRPr="00FB7380" w14:paraId="4D97F357" w14:textId="77777777" w:rsidTr="008575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14:paraId="1DF42426" w14:textId="4A7B6891" w:rsidR="00A64D40" w:rsidRPr="00FB7380" w:rsidRDefault="00EE58A5" w:rsidP="00FB7380">
            <w:r w:rsidRPr="00FB7380">
              <w:t xml:space="preserve">Does the piece contain </w:t>
            </w:r>
            <w:r w:rsidR="0091546D" w:rsidRPr="00FB7380">
              <w:t>any objective language</w:t>
            </w:r>
            <w:r w:rsidR="00763645" w:rsidRPr="00FB7380">
              <w:t>? Give an example.</w:t>
            </w:r>
          </w:p>
        </w:tc>
        <w:tc>
          <w:tcPr>
            <w:tcW w:w="6912" w:type="dxa"/>
          </w:tcPr>
          <w:p w14:paraId="3A1B8A5D" w14:textId="130DAD05" w:rsidR="00A64D40" w:rsidRPr="00FB7380" w:rsidRDefault="00F42977" w:rsidP="00FB7380">
            <w:pPr>
              <w:cnfStyle w:val="000000100000" w:firstRow="0" w:lastRow="0" w:firstColumn="0" w:lastColumn="0" w:oddVBand="0" w:evenVBand="0" w:oddHBand="1" w:evenHBand="0" w:firstRowFirstColumn="0" w:firstRowLastColumn="0" w:lastRowFirstColumn="0" w:lastRowLastColumn="0"/>
            </w:pPr>
            <w:r w:rsidRPr="00FB7380">
              <w:t>[Students put their answer to the question here]</w:t>
            </w:r>
          </w:p>
        </w:tc>
      </w:tr>
      <w:tr w:rsidR="00A64D40" w:rsidRPr="00FB7380" w14:paraId="12CE1A9D" w14:textId="77777777" w:rsidTr="0085755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14:paraId="595F3D7A" w14:textId="18221BFB" w:rsidR="00A64D40" w:rsidRPr="00FB7380" w:rsidRDefault="00763645" w:rsidP="00FB7380">
            <w:r w:rsidRPr="00FB7380">
              <w:t>Does the piece contain any subjective language? Give an example.</w:t>
            </w:r>
          </w:p>
        </w:tc>
        <w:tc>
          <w:tcPr>
            <w:tcW w:w="6912" w:type="dxa"/>
          </w:tcPr>
          <w:p w14:paraId="35C6483D" w14:textId="0F9F69A1" w:rsidR="00A64D40" w:rsidRPr="00FB7380" w:rsidRDefault="00F42977" w:rsidP="00FB7380">
            <w:pPr>
              <w:cnfStyle w:val="000000010000" w:firstRow="0" w:lastRow="0" w:firstColumn="0" w:lastColumn="0" w:oddVBand="0" w:evenVBand="0" w:oddHBand="0" w:evenHBand="1" w:firstRowFirstColumn="0" w:firstRowLastColumn="0" w:lastRowFirstColumn="0" w:lastRowLastColumn="0"/>
            </w:pPr>
            <w:r w:rsidRPr="00FB7380">
              <w:t>[Students put their answer to the question here]</w:t>
            </w:r>
          </w:p>
        </w:tc>
      </w:tr>
      <w:tr w:rsidR="00A64D40" w:rsidRPr="00FB7380" w14:paraId="1E945AC8" w14:textId="77777777" w:rsidTr="008575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14:paraId="07DFB355" w14:textId="2182E68E" w:rsidR="00A64D40" w:rsidRPr="00FB7380" w:rsidRDefault="00E47760" w:rsidP="00FB7380">
            <w:r w:rsidRPr="00FB7380">
              <w:t xml:space="preserve">Does the piece use a range of sentence </w:t>
            </w:r>
            <w:r w:rsidRPr="00FB7380">
              <w:lastRenderedPageBreak/>
              <w:t xml:space="preserve">structures? Find examples of simple, </w:t>
            </w:r>
            <w:proofErr w:type="gramStart"/>
            <w:r w:rsidRPr="00FB7380">
              <w:t>compound</w:t>
            </w:r>
            <w:proofErr w:type="gramEnd"/>
            <w:r w:rsidRPr="00FB7380">
              <w:t xml:space="preserve"> and complex sentence</w:t>
            </w:r>
            <w:r w:rsidR="002A37C6" w:rsidRPr="00FB7380">
              <w:t>s</w:t>
            </w:r>
            <w:r w:rsidRPr="00FB7380">
              <w:t>.</w:t>
            </w:r>
          </w:p>
        </w:tc>
        <w:tc>
          <w:tcPr>
            <w:tcW w:w="6912" w:type="dxa"/>
          </w:tcPr>
          <w:p w14:paraId="2BEF837F" w14:textId="3A147318" w:rsidR="00A64D40" w:rsidRPr="00FB7380" w:rsidRDefault="00F42977" w:rsidP="00FB7380">
            <w:pPr>
              <w:cnfStyle w:val="000000100000" w:firstRow="0" w:lastRow="0" w:firstColumn="0" w:lastColumn="0" w:oddVBand="0" w:evenVBand="0" w:oddHBand="1" w:evenHBand="0" w:firstRowFirstColumn="0" w:firstRowLastColumn="0" w:lastRowFirstColumn="0" w:lastRowLastColumn="0"/>
            </w:pPr>
            <w:r w:rsidRPr="00FB7380">
              <w:lastRenderedPageBreak/>
              <w:t>[Students put their answer to the question here]</w:t>
            </w:r>
          </w:p>
        </w:tc>
      </w:tr>
      <w:tr w:rsidR="00A64D40" w:rsidRPr="00FB7380" w14:paraId="2A82A6C5" w14:textId="77777777" w:rsidTr="0085755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14:paraId="3C6B749C" w14:textId="302D8DC1" w:rsidR="00A64D40" w:rsidRPr="00FB7380" w:rsidRDefault="00B67CDA" w:rsidP="00FB7380">
            <w:r w:rsidRPr="00FB7380">
              <w:t>How effective do you think the piece is in presenting a persuasive argument? What changes might you suggest to the author if they asked you for feedback?</w:t>
            </w:r>
          </w:p>
        </w:tc>
        <w:tc>
          <w:tcPr>
            <w:tcW w:w="6912" w:type="dxa"/>
          </w:tcPr>
          <w:p w14:paraId="0165693B" w14:textId="5F5F073E" w:rsidR="00A64D40" w:rsidRPr="00FB7380" w:rsidRDefault="00F42977" w:rsidP="00FB7380">
            <w:pPr>
              <w:cnfStyle w:val="000000010000" w:firstRow="0" w:lastRow="0" w:firstColumn="0" w:lastColumn="0" w:oddVBand="0" w:evenVBand="0" w:oddHBand="0" w:evenHBand="1" w:firstRowFirstColumn="0" w:firstRowLastColumn="0" w:lastRowFirstColumn="0" w:lastRowLastColumn="0"/>
            </w:pPr>
            <w:r w:rsidRPr="00FB7380">
              <w:t>[Students put their answer to the question here]</w:t>
            </w:r>
          </w:p>
        </w:tc>
      </w:tr>
    </w:tbl>
    <w:p w14:paraId="3195FF9E" w14:textId="3FCFC95E" w:rsidR="00CF261B" w:rsidRDefault="00640BB1" w:rsidP="00640BB1">
      <w:pPr>
        <w:pStyle w:val="Heading3"/>
      </w:pPr>
      <w:bookmarkStart w:id="64" w:name="_Toc130408823"/>
      <w:r>
        <w:t>Phase 5, r</w:t>
      </w:r>
      <w:r w:rsidR="00CF261B">
        <w:t xml:space="preserve">esource </w:t>
      </w:r>
      <w:r>
        <w:t>4</w:t>
      </w:r>
      <w:r w:rsidR="00BE49CC">
        <w:t xml:space="preserve"> – reflective writing</w:t>
      </w:r>
      <w:bookmarkEnd w:id="64"/>
    </w:p>
    <w:p w14:paraId="52368D41" w14:textId="7647867E" w:rsidR="00CA7E22" w:rsidRDefault="00E76B91" w:rsidP="00CA7E22">
      <w:r>
        <w:t xml:space="preserve">Students can draw on </w:t>
      </w:r>
      <w:r w:rsidR="006A251F">
        <w:t>langu</w:t>
      </w:r>
      <w:r w:rsidR="00A14B7A">
        <w:t>age and textual features discussed during this program. These include</w:t>
      </w:r>
      <w:r w:rsidR="00F07DF2">
        <w:t>:</w:t>
      </w:r>
    </w:p>
    <w:p w14:paraId="3877166F" w14:textId="7DE4B9A5" w:rsidR="00701045" w:rsidRDefault="3809061E" w:rsidP="00F07DF2">
      <w:pPr>
        <w:pStyle w:val="ListBullet"/>
      </w:pPr>
      <w:r>
        <w:t>modality through a word cline – resource 1, activity 1</w:t>
      </w:r>
    </w:p>
    <w:p w14:paraId="4F43F070" w14:textId="196BDBFC" w:rsidR="00F07DF2" w:rsidRDefault="5620BCFD" w:rsidP="00F07DF2">
      <w:pPr>
        <w:pStyle w:val="ListBullet"/>
      </w:pPr>
      <w:r>
        <w:t>evaluative language</w:t>
      </w:r>
      <w:r w:rsidR="3809061E">
        <w:t xml:space="preserve"> – resource 2, activity 2</w:t>
      </w:r>
    </w:p>
    <w:p w14:paraId="3862E600" w14:textId="1EFFAF7E" w:rsidR="006F3EB0" w:rsidRDefault="11578F4B" w:rsidP="00F07DF2">
      <w:pPr>
        <w:pStyle w:val="ListBullet"/>
      </w:pPr>
      <w:r>
        <w:t xml:space="preserve">the use of </w:t>
      </w:r>
      <w:r w:rsidR="60DD3C8C">
        <w:t>connectives</w:t>
      </w:r>
      <w:r w:rsidR="710EDC7B">
        <w:t xml:space="preserve"> </w:t>
      </w:r>
      <w:r w:rsidR="1E8B96AE">
        <w:t>–</w:t>
      </w:r>
      <w:r w:rsidR="710EDC7B">
        <w:t xml:space="preserve"> </w:t>
      </w:r>
      <w:r w:rsidR="1E8B96AE">
        <w:t>for example ‘</w:t>
      </w:r>
      <w:r w:rsidR="67AF8F7A">
        <w:t>At first, I thought…’</w:t>
      </w:r>
    </w:p>
    <w:p w14:paraId="1249E1B2" w14:textId="3A099686" w:rsidR="00D61D09" w:rsidRDefault="7B4B7011" w:rsidP="00F07DF2">
      <w:pPr>
        <w:pStyle w:val="ListBullet"/>
      </w:pPr>
      <w:r>
        <w:t xml:space="preserve">the use of first person to discuss </w:t>
      </w:r>
      <w:r w:rsidR="79BA8C91">
        <w:t>personal response</w:t>
      </w:r>
      <w:r w:rsidR="007C13B2">
        <w:t>.</w:t>
      </w:r>
    </w:p>
    <w:p w14:paraId="75CEDC19" w14:textId="00DD9AF2" w:rsidR="00E61875" w:rsidRPr="00CA7E22" w:rsidRDefault="00E76FF0" w:rsidP="005835DD">
      <w:pPr>
        <w:pStyle w:val="FeatureBox2"/>
      </w:pPr>
      <w:r>
        <w:rPr>
          <w:b/>
          <w:bCs/>
        </w:rPr>
        <w:t>To the teacher</w:t>
      </w:r>
      <w:r w:rsidR="007C13B2" w:rsidRPr="007C13B2">
        <w:rPr>
          <w:b/>
          <w:bCs/>
        </w:rPr>
        <w:t>:</w:t>
      </w:r>
      <w:r w:rsidR="00DE14AF">
        <w:t xml:space="preserve"> this may be an opportunity to introduce</w:t>
      </w:r>
      <w:r w:rsidR="00080F07">
        <w:t xml:space="preserve"> the 3D format for reflective writing (</w:t>
      </w:r>
      <w:r w:rsidR="00A403ED">
        <w:t>Burke</w:t>
      </w:r>
      <w:r w:rsidR="00E20E4B">
        <w:t xml:space="preserve"> 200</w:t>
      </w:r>
      <w:r w:rsidR="003E1DAE">
        <w:t>7</w:t>
      </w:r>
      <w:r w:rsidR="00E20E4B">
        <w:t>)</w:t>
      </w:r>
      <w:r w:rsidR="000C72CB">
        <w:t xml:space="preserve">. See also the </w:t>
      </w:r>
      <w:hyperlink r:id="rId42" w:anchor=":~:text=The%20three-dimensional%20writing%20strategy%20developed%20by%20Kerri-Jane%20Burke,analytical%E2%80%99%20in%20reflecting%20on%20their%20responses%20to%20texts." w:history="1">
        <w:r w:rsidR="001F323F">
          <w:rPr>
            <w:rStyle w:val="Hyperlink"/>
          </w:rPr>
          <w:t>Scootle page on reflective writing [PDF 722KB]</w:t>
        </w:r>
      </w:hyperlink>
      <w:r w:rsidR="009E2E8B">
        <w:t xml:space="preserve"> that discusses this scaffold. </w:t>
      </w:r>
      <w:r w:rsidR="00D10AC3">
        <w:t>Note that at this stage</w:t>
      </w:r>
      <w:r w:rsidR="00452115">
        <w:t>, the scaffold can be adapted</w:t>
      </w:r>
      <w:r w:rsidR="005835DD">
        <w:t>, such as one sentence for each D, instead of one paragraph.</w:t>
      </w:r>
    </w:p>
    <w:p w14:paraId="717DFB62" w14:textId="79F2E8F5" w:rsidR="006C26BE" w:rsidRDefault="00640BB1" w:rsidP="0056787B">
      <w:pPr>
        <w:pStyle w:val="Heading3"/>
      </w:pPr>
      <w:bookmarkStart w:id="65" w:name="_Toc130408824"/>
      <w:r>
        <w:lastRenderedPageBreak/>
        <w:t>Core</w:t>
      </w:r>
      <w:r w:rsidR="006C26BE">
        <w:t xml:space="preserve"> text </w:t>
      </w:r>
      <w:r w:rsidR="0037472E" w:rsidRPr="00A64D40">
        <w:t>5</w:t>
      </w:r>
      <w:r w:rsidR="006C26BE">
        <w:t xml:space="preserve"> – </w:t>
      </w:r>
      <w:r w:rsidR="006C26BE" w:rsidRPr="00BC4906">
        <w:t>‘</w:t>
      </w:r>
      <w:r w:rsidR="00531051" w:rsidRPr="00BC4906">
        <w:t xml:space="preserve">Salt Water’ </w:t>
      </w:r>
      <w:r w:rsidR="00531051">
        <w:t>by Mohammed Mohsin Jafari</w:t>
      </w:r>
      <w:bookmarkEnd w:id="65"/>
    </w:p>
    <w:p w14:paraId="0B65C297" w14:textId="2249117E" w:rsidR="00BA4FFD" w:rsidRDefault="00BA4FFD" w:rsidP="008E7920">
      <w:r>
        <w:t xml:space="preserve">Salt Water – Mohammed </w:t>
      </w:r>
      <w:r w:rsidR="00A7535A">
        <w:t>Mohsin</w:t>
      </w:r>
      <w:r>
        <w:t xml:space="preserve"> Jafari</w:t>
      </w:r>
      <w:r w:rsidR="00881641">
        <w:t xml:space="preserve"> (2012)</w:t>
      </w:r>
    </w:p>
    <w:p w14:paraId="59E6DAD8" w14:textId="77777777" w:rsidR="00BA4FFD" w:rsidRDefault="00BA4FFD" w:rsidP="008E7920">
      <w:r>
        <w:t>It is with fear that I write the story of my life. I have a superstitious hesitation in lifting the veil on the past because the events I lived through may sound far-fetched and exaggerated. Besides, the task of writing an autobiography is difficult, though a few impressions stand out vividly from the different stages of life. But many of the joys and sorrows of childhood have lost their poignancy; and many incidents of vital importance have been forgotten in the excitement of great discoveries.</w:t>
      </w:r>
    </w:p>
    <w:p w14:paraId="08666EF5" w14:textId="77777777" w:rsidR="00BA4FFD" w:rsidRDefault="00BA4FFD" w:rsidP="00CC178A">
      <w:pPr>
        <w:ind w:firstLine="720"/>
      </w:pPr>
      <w:r>
        <w:t>In order not to be tedious I shall present only the episodes of my life that are the most interesting and important. Although I am only 17 and haven't experienced much when compared to a 60 or 70-year-old, I have seen more than enough for a teenager.</w:t>
      </w:r>
    </w:p>
    <w:p w14:paraId="5CBB625A" w14:textId="77777777" w:rsidR="00BA4FFD" w:rsidRDefault="00BA4FFD" w:rsidP="00433619">
      <w:pPr>
        <w:ind w:firstLine="720"/>
      </w:pPr>
      <w:r>
        <w:t>The first thing you ought to know about me is that I am one of those refugees that came to this country by boat and was kept in a detention centre for a long time.</w:t>
      </w:r>
    </w:p>
    <w:p w14:paraId="1BB8FD20" w14:textId="77777777" w:rsidR="00BA4FFD" w:rsidRDefault="00BA4FFD" w:rsidP="0071099D">
      <w:pPr>
        <w:ind w:firstLine="720"/>
      </w:pPr>
      <w:r>
        <w:t xml:space="preserve">I was born in 1994, in a town in Helmand province. You might say that I was born during a really bad time in history. My father was killed when I was one. Civil war raged all over Afghanistan, bringing many disasters with it. As if that wasn't bad enough, the Taliban came to power in 1996 and made everything worse. NATO forces came to Afghanistan in 2001 to eliminate them, and war has been raging since. The other thing you ought to know about me is that I am Hazara, an ethnic minority in Afghanistan that is persecuted by Sunni Muslims. My family and I suffered at their hands. I still remember being beaten badly and stoned on the way to school. When you are </w:t>
      </w:r>
      <w:proofErr w:type="gramStart"/>
      <w:r>
        <w:t>little</w:t>
      </w:r>
      <w:proofErr w:type="gramEnd"/>
      <w:r>
        <w:t xml:space="preserve"> you don't understand why people treat you like this. As I grew older, I realised the same was happening to every Hazara living in the city.</w:t>
      </w:r>
    </w:p>
    <w:p w14:paraId="22D373B7" w14:textId="77777777" w:rsidR="00BA4FFD" w:rsidRDefault="00BA4FFD" w:rsidP="005A1988">
      <w:pPr>
        <w:ind w:firstLine="720"/>
      </w:pPr>
      <w:r>
        <w:t xml:space="preserve">Our school was burned down when I was in Grade 4. My mother was a teacher, so she home-schooled us from there on. But events at the start of 2009 changed my life forever. You see, it was not safe for my mother to be a teacher or even an educated woman. The Taliban and many Pashtuns do not like that; they have strict rules about </w:t>
      </w:r>
      <w:r>
        <w:lastRenderedPageBreak/>
        <w:t>education and women. Quite simply, they don't go together. And so it was that my mother was taken away from us in that year and I was compelled to leave my homeland.</w:t>
      </w:r>
    </w:p>
    <w:p w14:paraId="250B0B13" w14:textId="77777777" w:rsidR="00BA4FFD" w:rsidRDefault="00BA4FFD" w:rsidP="002C083B">
      <w:pPr>
        <w:ind w:firstLine="720"/>
      </w:pPr>
      <w:r>
        <w:t>My only companion was my elder brother. We left everything behind and took refuge in neighbouring Pakistan. We travelled illegally and rented a room in Quetta. I worked in a bakery. After living for a year in Pakistan we realised that it was not a safe place either. The Taliban and al-Qaeda had made inroads here too and they were killing Hazaras on a routine basis. Once again, my brother and I were faced with a dilemma: where to run next?</w:t>
      </w:r>
    </w:p>
    <w:p w14:paraId="33B49857" w14:textId="77777777" w:rsidR="00BA4FFD" w:rsidRDefault="00BA4FFD" w:rsidP="00515C55">
      <w:pPr>
        <w:ind w:firstLine="720"/>
      </w:pPr>
      <w:r>
        <w:t>My brother heard about Australia and, since we did not have enough money for both of us, he decided that I must go alone. He made all the arrangements.</w:t>
      </w:r>
    </w:p>
    <w:p w14:paraId="3245238A" w14:textId="77777777" w:rsidR="00BA4FFD" w:rsidRDefault="00BA4FFD" w:rsidP="00515C55">
      <w:pPr>
        <w:ind w:firstLine="720"/>
      </w:pPr>
      <w:r>
        <w:t>I started the journey with some other guys by going to Malaysia. From there we crossed the border to Indonesia on foot through a forest, walking all day till midnight. Then there was a long car journey to a safehouse. After a week a boat took us to Jakarta. It took three days to get there and the whole time I was scared the police would catch us. But nothing happened and we arrived safe and sound. I hid in a house for almost 25 days.</w:t>
      </w:r>
    </w:p>
    <w:p w14:paraId="2171281F" w14:textId="037211C3" w:rsidR="00BA4FFD" w:rsidRDefault="00BA4FFD" w:rsidP="00831168">
      <w:pPr>
        <w:ind w:firstLine="720"/>
      </w:pPr>
      <w:r>
        <w:t xml:space="preserve">After that time, I was desperate to just get on a boat and begin the journey to Australia. My wish was granted when, one night, a few local people came and took us to a boat. As you expect, it was small, there was not enough food and far too many people crammed on board </w:t>
      </w:r>
      <w:r w:rsidR="00845649">
        <w:t>–</w:t>
      </w:r>
      <w:r>
        <w:t xml:space="preserve"> there were 48 of us all together. It was my first time at sea and </w:t>
      </w:r>
      <w:proofErr w:type="gramStart"/>
      <w:r>
        <w:t>actually I</w:t>
      </w:r>
      <w:proofErr w:type="gramEnd"/>
      <w:r>
        <w:t xml:space="preserve"> had never seen an ocean before. It was scary, but it was also good to know that there was a beautiful destination ahead.</w:t>
      </w:r>
    </w:p>
    <w:p w14:paraId="0D1CEF94" w14:textId="77777777" w:rsidR="00BA4FFD" w:rsidRDefault="00BA4FFD" w:rsidP="00845649">
      <w:pPr>
        <w:ind w:firstLine="720"/>
      </w:pPr>
      <w:r>
        <w:t>It was nearly morning on the first day. Rain was falling. I sat on the edge of the boat, getting drenched. A storm broke and the sea got worse. I honestly thought it was my last day on earth. Huge waves hit the vessel; the sea played it like a toy and tossed us about inside.</w:t>
      </w:r>
    </w:p>
    <w:p w14:paraId="2A1FAABA" w14:textId="77777777" w:rsidR="00BA4FFD" w:rsidRDefault="00BA4FFD" w:rsidP="003C0AB5">
      <w:pPr>
        <w:ind w:firstLine="720"/>
      </w:pPr>
      <w:r>
        <w:t>Suddenly, a big wave rammed the side of the boat. I slipped and fell into the sea. The water took me under the boat, injuring my right foot very badly. I could not swim and in my panic to stay afloat I thrashed around, swallowing litres of water.</w:t>
      </w:r>
    </w:p>
    <w:p w14:paraId="1BE5709F" w14:textId="77777777" w:rsidR="00BA4FFD" w:rsidRDefault="00BA4FFD" w:rsidP="00C45CD1">
      <w:pPr>
        <w:ind w:firstLine="720"/>
      </w:pPr>
      <w:r>
        <w:t xml:space="preserve">The boat turned around. Someone threw a rope and I managed to haul myself back on board. I was exhausted and my foot was bleeding. I vomited all over the place. Finally, </w:t>
      </w:r>
      <w:r>
        <w:lastRenderedPageBreak/>
        <w:t>we came to an island. The boat stopped 50 metres from shore and waited for the sea to calm. In the meantime, someone wrapped my foot with a piece of cloth to stop the bleeding.</w:t>
      </w:r>
    </w:p>
    <w:p w14:paraId="4C1E4F70" w14:textId="77777777" w:rsidR="00BA4FFD" w:rsidRDefault="00BA4FFD" w:rsidP="00C45CD1">
      <w:pPr>
        <w:ind w:firstLine="720"/>
      </w:pPr>
      <w:r>
        <w:t xml:space="preserve">The journey started again after </w:t>
      </w:r>
      <w:proofErr w:type="gramStart"/>
      <w:r>
        <w:t>five or six hours</w:t>
      </w:r>
      <w:proofErr w:type="gramEnd"/>
      <w:r>
        <w:t xml:space="preserve"> rest. We were at sea for another 12 days until the Australian navy intercepted the boat.</w:t>
      </w:r>
    </w:p>
    <w:p w14:paraId="41DA670F" w14:textId="77777777" w:rsidR="00BA4FFD" w:rsidRDefault="00BA4FFD" w:rsidP="0051280C">
      <w:pPr>
        <w:ind w:firstLine="720"/>
      </w:pPr>
      <w:r>
        <w:t>The onboard doctor looked at my foot and said, 'How long have you been in the sea with your foot like that?'</w:t>
      </w:r>
    </w:p>
    <w:p w14:paraId="72B08F73" w14:textId="77777777" w:rsidR="00BA4FFD" w:rsidRDefault="00BA4FFD" w:rsidP="0051280C">
      <w:pPr>
        <w:ind w:firstLine="720"/>
      </w:pPr>
      <w:r>
        <w:t>I knew a little bit of English. I said, '12 days'.</w:t>
      </w:r>
    </w:p>
    <w:p w14:paraId="7A7C2948" w14:textId="77777777" w:rsidR="00BA4FFD" w:rsidRDefault="00BA4FFD" w:rsidP="0051280C">
      <w:pPr>
        <w:ind w:firstLine="720"/>
      </w:pPr>
      <w:r>
        <w:t>He operated on my foot straight away. I got 50 stitches. Three days later we reached Christmas Island. I must have been very hungry and very thirsty because I ate and drank like it was my last meal. Then I slept for almost 30 hours.</w:t>
      </w:r>
    </w:p>
    <w:p w14:paraId="0848AEC3" w14:textId="77777777" w:rsidR="00BA4FFD" w:rsidRDefault="00BA4FFD" w:rsidP="001573EE">
      <w:pPr>
        <w:ind w:firstLine="720"/>
      </w:pPr>
      <w:r>
        <w:t xml:space="preserve">There were almost 400 people in the detention facility. All I could see was barbed wire and lots of officers. I was very </w:t>
      </w:r>
      <w:proofErr w:type="gramStart"/>
      <w:r>
        <w:t>scared</w:t>
      </w:r>
      <w:proofErr w:type="gramEnd"/>
      <w:r>
        <w:t xml:space="preserve"> and I thought to myself, 'Why do they want to put me in jail?' I had been told that Australia helped refugees.</w:t>
      </w:r>
    </w:p>
    <w:p w14:paraId="67652F33" w14:textId="77777777" w:rsidR="00BA4FFD" w:rsidRDefault="00BA4FFD" w:rsidP="001573EE">
      <w:pPr>
        <w:ind w:firstLine="720"/>
      </w:pPr>
      <w:r>
        <w:t>This was a very bad time for me. I was on Christmas Island for two months before I was moved to the Darwin detention centre for another nine months. It took almost a year for my application to come through, and then I was given a permanent protection visa.</w:t>
      </w:r>
    </w:p>
    <w:p w14:paraId="2FD0B8DB" w14:textId="77777777" w:rsidR="00BA4FFD" w:rsidRDefault="00BA4FFD" w:rsidP="001573EE">
      <w:pPr>
        <w:ind w:firstLine="720"/>
      </w:pPr>
      <w:r>
        <w:t>On 13 April 2011, I got out of detention. Two months after that I came to Melbourne and started school.</w:t>
      </w:r>
    </w:p>
    <w:p w14:paraId="755070AA" w14:textId="77777777" w:rsidR="00BA4FFD" w:rsidRDefault="00BA4FFD" w:rsidP="00BB2F3D">
      <w:pPr>
        <w:ind w:firstLine="720"/>
      </w:pPr>
      <w:r>
        <w:t>One of my teachers asked me, 'How do you feel about coming to Australia?'</w:t>
      </w:r>
    </w:p>
    <w:p w14:paraId="65D0D91A" w14:textId="169638E0" w:rsidR="00ED30D1" w:rsidRDefault="00BA4FFD" w:rsidP="00BB2F3D">
      <w:pPr>
        <w:ind w:firstLine="720"/>
      </w:pPr>
      <w:r>
        <w:t>I said only one sentence: 'To me it was like coming from darkness to light'.</w:t>
      </w:r>
    </w:p>
    <w:p w14:paraId="55DC7C81" w14:textId="14235FD2" w:rsidR="00246346" w:rsidRDefault="0056787B" w:rsidP="0056787B">
      <w:pPr>
        <w:pStyle w:val="Heading3"/>
      </w:pPr>
      <w:bookmarkStart w:id="66" w:name="_Toc130408825"/>
      <w:r>
        <w:t>Phase</w:t>
      </w:r>
      <w:r w:rsidR="00246346">
        <w:t xml:space="preserve"> 5, activity </w:t>
      </w:r>
      <w:r w:rsidR="00431A0E">
        <w:t>3</w:t>
      </w:r>
      <w:r w:rsidR="00246346">
        <w:t xml:space="preserve"> </w:t>
      </w:r>
      <w:r w:rsidR="00351B98">
        <w:t>–</w:t>
      </w:r>
      <w:r w:rsidR="00246346">
        <w:t xml:space="preserve"> </w:t>
      </w:r>
      <w:r w:rsidR="00351B98">
        <w:t xml:space="preserve">language examples from ‘Salt </w:t>
      </w:r>
      <w:r w:rsidR="005C370E">
        <w:t>W</w:t>
      </w:r>
      <w:r w:rsidR="00351B98">
        <w:t>ater’</w:t>
      </w:r>
      <w:bookmarkEnd w:id="66"/>
    </w:p>
    <w:p w14:paraId="6A86EB43" w14:textId="0965C536" w:rsidR="001F3AE0" w:rsidRDefault="001F3AE0" w:rsidP="001F3AE0">
      <w:r>
        <w:t>How would you describe the writer’s voice in this memoir text?</w:t>
      </w:r>
      <w:r w:rsidR="00DD1277">
        <w:t xml:space="preserve"> </w:t>
      </w:r>
    </w:p>
    <w:p w14:paraId="07ED6150" w14:textId="669FC7D4" w:rsidR="00DD1277" w:rsidRDefault="00DD1277" w:rsidP="001F3AE0">
      <w:r>
        <w:t xml:space="preserve">Using the </w:t>
      </w:r>
      <w:r w:rsidR="00E733A5">
        <w:t>language feat</w:t>
      </w:r>
      <w:r w:rsidR="00474FB5">
        <w:t>u</w:t>
      </w:r>
      <w:r w:rsidR="001C1063">
        <w:t>r</w:t>
      </w:r>
      <w:r w:rsidR="00474FB5">
        <w:t>es suggested in the table below</w:t>
      </w:r>
      <w:r w:rsidR="00827D3D">
        <w:t>,</w:t>
      </w:r>
      <w:r w:rsidR="00474FB5">
        <w:t xml:space="preserve"> is there evidence to suggest that it is:</w:t>
      </w:r>
    </w:p>
    <w:p w14:paraId="6D3090A2" w14:textId="2900B587" w:rsidR="00474FB5" w:rsidRPr="00535B4E" w:rsidRDefault="1E7E41B8" w:rsidP="00535B4E">
      <w:pPr>
        <w:pStyle w:val="ListBullet"/>
      </w:pPr>
      <w:r w:rsidRPr="00535B4E">
        <w:lastRenderedPageBreak/>
        <w:t>restrained</w:t>
      </w:r>
    </w:p>
    <w:p w14:paraId="28FEB6B3" w14:textId="40F91FB9" w:rsidR="008932DC" w:rsidRPr="00535B4E" w:rsidRDefault="07E6FE6B" w:rsidP="00535B4E">
      <w:pPr>
        <w:pStyle w:val="ListBullet"/>
      </w:pPr>
      <w:r w:rsidRPr="00535B4E">
        <w:t>passionate</w:t>
      </w:r>
    </w:p>
    <w:p w14:paraId="3E937C83" w14:textId="35F80CA5" w:rsidR="00C25C0C" w:rsidRPr="00535B4E" w:rsidRDefault="07D0F080" w:rsidP="00535B4E">
      <w:pPr>
        <w:pStyle w:val="ListBullet"/>
      </w:pPr>
      <w:proofErr w:type="gramStart"/>
      <w:r w:rsidRPr="00535B4E">
        <w:t>matter-of-fact</w:t>
      </w:r>
      <w:proofErr w:type="gramEnd"/>
    </w:p>
    <w:p w14:paraId="346174F4" w14:textId="33DE30C6" w:rsidR="00F91B30" w:rsidRPr="00535B4E" w:rsidRDefault="2C8E5D9C" w:rsidP="00535B4E">
      <w:pPr>
        <w:pStyle w:val="ListBullet"/>
      </w:pPr>
      <w:r w:rsidRPr="00535B4E">
        <w:t>mature and philosophical</w:t>
      </w:r>
      <w:r w:rsidR="4E49F3B4" w:rsidRPr="00535B4E">
        <w:t>?</w:t>
      </w:r>
    </w:p>
    <w:p w14:paraId="6D130AF0" w14:textId="794F2875" w:rsidR="00394B3A" w:rsidRDefault="00394B3A" w:rsidP="00394B3A">
      <w:pPr>
        <w:pStyle w:val="Caption"/>
      </w:pPr>
      <w:r>
        <w:t xml:space="preserve">Table </w:t>
      </w:r>
      <w:r>
        <w:fldChar w:fldCharType="begin"/>
      </w:r>
      <w:r>
        <w:instrText>SEQ Table \* ARABIC</w:instrText>
      </w:r>
      <w:r>
        <w:fldChar w:fldCharType="separate"/>
      </w:r>
      <w:r w:rsidR="00956EB9">
        <w:rPr>
          <w:noProof/>
        </w:rPr>
        <w:t>14</w:t>
      </w:r>
      <w:r>
        <w:fldChar w:fldCharType="end"/>
      </w:r>
      <w:r>
        <w:t xml:space="preserve"> </w:t>
      </w:r>
      <w:r w:rsidR="003A18E1">
        <w:t>–</w:t>
      </w:r>
      <w:r>
        <w:t xml:space="preserve"> language</w:t>
      </w:r>
      <w:r w:rsidR="003A18E1">
        <w:t xml:space="preserve"> </w:t>
      </w:r>
      <w:r>
        <w:t>features creating the writer's voice in '</w:t>
      </w:r>
      <w:r w:rsidRPr="00217DC5">
        <w:t xml:space="preserve">Salt </w:t>
      </w:r>
      <w:proofErr w:type="gramStart"/>
      <w:r w:rsidR="005A175E" w:rsidRPr="00217DC5">
        <w:t>Wa</w:t>
      </w:r>
      <w:r w:rsidRPr="00217DC5">
        <w:t>ter</w:t>
      </w:r>
      <w:r>
        <w:t>'</w:t>
      </w:r>
      <w:proofErr w:type="gramEnd"/>
    </w:p>
    <w:tbl>
      <w:tblPr>
        <w:tblStyle w:val="Tableheader"/>
        <w:tblW w:w="0" w:type="auto"/>
        <w:tblLook w:val="04A0" w:firstRow="1" w:lastRow="0" w:firstColumn="1" w:lastColumn="0" w:noHBand="0" w:noVBand="1"/>
        <w:tblDescription w:val="Language features for Salt water"/>
      </w:tblPr>
      <w:tblGrid>
        <w:gridCol w:w="4871"/>
        <w:gridCol w:w="4871"/>
      </w:tblGrid>
      <w:tr w:rsidR="00534C3C" w14:paraId="3644790D" w14:textId="77777777" w:rsidTr="00534C3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71" w:type="dxa"/>
          </w:tcPr>
          <w:p w14:paraId="1A6B7D87" w14:textId="6DAECF47" w:rsidR="00534C3C" w:rsidRDefault="00CB5627" w:rsidP="00BA4FFD">
            <w:r>
              <w:t>Language feature</w:t>
            </w:r>
          </w:p>
        </w:tc>
        <w:tc>
          <w:tcPr>
            <w:tcW w:w="4871" w:type="dxa"/>
          </w:tcPr>
          <w:p w14:paraId="28BB58A5" w14:textId="39C19BF5" w:rsidR="00534C3C" w:rsidRDefault="00CB5627" w:rsidP="00BA4FFD">
            <w:pPr>
              <w:cnfStyle w:val="100000000000" w:firstRow="1" w:lastRow="0" w:firstColumn="0" w:lastColumn="0" w:oddVBand="0" w:evenVBand="0" w:oddHBand="0" w:evenHBand="0" w:firstRowFirstColumn="0" w:firstRowLastColumn="0" w:lastRowFirstColumn="0" w:lastRowLastColumn="0"/>
            </w:pPr>
            <w:r>
              <w:t>Examples</w:t>
            </w:r>
          </w:p>
        </w:tc>
      </w:tr>
      <w:tr w:rsidR="00534C3C" w14:paraId="5009E3E4" w14:textId="77777777" w:rsidTr="00534C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71" w:type="dxa"/>
          </w:tcPr>
          <w:p w14:paraId="7BE4A9A8" w14:textId="2BED2B7F" w:rsidR="00534C3C" w:rsidRDefault="008A0A38" w:rsidP="00BA4FFD">
            <w:r>
              <w:t xml:space="preserve">Emotive language used to signal </w:t>
            </w:r>
            <w:r w:rsidR="00440A30">
              <w:t xml:space="preserve">the </w:t>
            </w:r>
            <w:r>
              <w:t xml:space="preserve">writer’s </w:t>
            </w:r>
            <w:r w:rsidR="00E122D0">
              <w:t>perspective</w:t>
            </w:r>
          </w:p>
        </w:tc>
        <w:tc>
          <w:tcPr>
            <w:tcW w:w="4871" w:type="dxa"/>
          </w:tcPr>
          <w:p w14:paraId="6595BE78" w14:textId="77777777" w:rsidR="00534C3C" w:rsidRDefault="008A0A38" w:rsidP="00BA4FFD">
            <w:pPr>
              <w:cnfStyle w:val="000000100000" w:firstRow="0" w:lastRow="0" w:firstColumn="0" w:lastColumn="0" w:oddVBand="0" w:evenVBand="0" w:oddHBand="1" w:evenHBand="0" w:firstRowFirstColumn="0" w:firstRowLastColumn="0" w:lastRowFirstColumn="0" w:lastRowLastColumn="0"/>
            </w:pPr>
            <w:r>
              <w:t>‘</w:t>
            </w:r>
            <w:proofErr w:type="gramStart"/>
            <w:r>
              <w:t>joys</w:t>
            </w:r>
            <w:proofErr w:type="gramEnd"/>
            <w:r>
              <w:t xml:space="preserve"> and sorrows’</w:t>
            </w:r>
          </w:p>
          <w:p w14:paraId="0E4D8C3E" w14:textId="6C6BED53" w:rsidR="00BB4EE7" w:rsidRDefault="00BB4EE7" w:rsidP="00BA4FFD">
            <w:pPr>
              <w:cnfStyle w:val="000000100000" w:firstRow="0" w:lastRow="0" w:firstColumn="0" w:lastColumn="0" w:oddVBand="0" w:evenVBand="0" w:oddHBand="1" w:evenHBand="0" w:firstRowFirstColumn="0" w:firstRowLastColumn="0" w:lastRowFirstColumn="0" w:lastRowLastColumn="0"/>
            </w:pPr>
            <w:r>
              <w:t>‘I suffered at their hands’</w:t>
            </w:r>
          </w:p>
        </w:tc>
      </w:tr>
      <w:tr w:rsidR="00534C3C" w14:paraId="7A07D85D" w14:textId="77777777" w:rsidTr="00534C3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71" w:type="dxa"/>
          </w:tcPr>
          <w:p w14:paraId="2678729A" w14:textId="70542F59" w:rsidR="00534C3C" w:rsidRDefault="00F95DEE" w:rsidP="00BA4FFD">
            <w:r>
              <w:t>Description of narrative events</w:t>
            </w:r>
          </w:p>
        </w:tc>
        <w:tc>
          <w:tcPr>
            <w:tcW w:w="4871" w:type="dxa"/>
          </w:tcPr>
          <w:p w14:paraId="057FEDD0" w14:textId="77777777" w:rsidR="00534C3C" w:rsidRDefault="00F95DEE" w:rsidP="00BA4FFD">
            <w:pPr>
              <w:cnfStyle w:val="000000010000" w:firstRow="0" w:lastRow="0" w:firstColumn="0" w:lastColumn="0" w:oddVBand="0" w:evenVBand="0" w:oddHBand="0" w:evenHBand="1" w:firstRowFirstColumn="0" w:firstRowLastColumn="0" w:lastRowFirstColumn="0" w:lastRowLastColumn="0"/>
            </w:pPr>
            <w:r>
              <w:t xml:space="preserve">‘I </w:t>
            </w:r>
            <w:r w:rsidR="00180A53">
              <w:t>re</w:t>
            </w:r>
            <w:r w:rsidR="00BD144A">
              <w:t>member</w:t>
            </w:r>
            <w:r w:rsidR="00F24A50">
              <w:t xml:space="preserve"> being badly beaten and stoned on the way to </w:t>
            </w:r>
            <w:proofErr w:type="gramStart"/>
            <w:r w:rsidR="00F24A50">
              <w:t>school</w:t>
            </w:r>
            <w:r w:rsidR="009D498C">
              <w:t>’</w:t>
            </w:r>
            <w:proofErr w:type="gramEnd"/>
          </w:p>
          <w:p w14:paraId="75D15070" w14:textId="437CF08B" w:rsidR="00352623" w:rsidRDefault="00352623" w:rsidP="00BA4FFD">
            <w:pPr>
              <w:cnfStyle w:val="000000010000" w:firstRow="0" w:lastRow="0" w:firstColumn="0" w:lastColumn="0" w:oddVBand="0" w:evenVBand="0" w:oddHBand="0" w:evenHBand="1" w:firstRowFirstColumn="0" w:firstRowLastColumn="0" w:lastRowFirstColumn="0" w:lastRowLastColumn="0"/>
            </w:pPr>
            <w:r>
              <w:t>‘</w:t>
            </w:r>
            <w:proofErr w:type="gramStart"/>
            <w:r>
              <w:t>too</w:t>
            </w:r>
            <w:proofErr w:type="gramEnd"/>
            <w:r>
              <w:t xml:space="preserve"> many people crammed’</w:t>
            </w:r>
          </w:p>
        </w:tc>
      </w:tr>
      <w:tr w:rsidR="00534C3C" w14:paraId="369F4681" w14:textId="77777777" w:rsidTr="00534C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71" w:type="dxa"/>
          </w:tcPr>
          <w:p w14:paraId="1A045568" w14:textId="7FBCB8E0" w:rsidR="00534C3C" w:rsidRDefault="00046230" w:rsidP="00BA4FFD">
            <w:r>
              <w:t>Dramatic verbs</w:t>
            </w:r>
          </w:p>
        </w:tc>
        <w:tc>
          <w:tcPr>
            <w:tcW w:w="4871" w:type="dxa"/>
          </w:tcPr>
          <w:p w14:paraId="334D46BB" w14:textId="0769691A" w:rsidR="00534C3C" w:rsidRDefault="00046230" w:rsidP="00BA4FFD">
            <w:pPr>
              <w:cnfStyle w:val="000000100000" w:firstRow="0" w:lastRow="0" w:firstColumn="0" w:lastColumn="0" w:oddVBand="0" w:evenVBand="0" w:oddHBand="1" w:evenHBand="0" w:firstRowFirstColumn="0" w:firstRowLastColumn="0" w:lastRowFirstColumn="0" w:lastRowLastColumn="0"/>
            </w:pPr>
            <w:r>
              <w:t xml:space="preserve">‘I </w:t>
            </w:r>
            <w:r w:rsidRPr="00093504">
              <w:rPr>
                <w:rStyle w:val="Strong"/>
              </w:rPr>
              <w:t xml:space="preserve">hauled </w:t>
            </w:r>
            <w:r>
              <w:t>myself</w:t>
            </w:r>
            <w:r w:rsidR="00761763">
              <w:t xml:space="preserve"> back on board’</w:t>
            </w:r>
          </w:p>
        </w:tc>
      </w:tr>
      <w:tr w:rsidR="00534C3C" w14:paraId="7E540CCC" w14:textId="77777777" w:rsidTr="00534C3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71" w:type="dxa"/>
          </w:tcPr>
          <w:p w14:paraId="1760A326" w14:textId="46EDFDC2" w:rsidR="00534C3C" w:rsidRDefault="00924BE8" w:rsidP="00BA4FFD">
            <w:r>
              <w:t>Coordinating conjunctions</w:t>
            </w:r>
          </w:p>
        </w:tc>
        <w:tc>
          <w:tcPr>
            <w:tcW w:w="4871" w:type="dxa"/>
          </w:tcPr>
          <w:p w14:paraId="402BD5F3" w14:textId="77777777" w:rsidR="00534C3C" w:rsidRDefault="00924BE8" w:rsidP="00BA4FFD">
            <w:pPr>
              <w:cnfStyle w:val="000000010000" w:firstRow="0" w:lastRow="0" w:firstColumn="0" w:lastColumn="0" w:oddVBand="0" w:evenVBand="0" w:oddHBand="0" w:evenHBand="1" w:firstRowFirstColumn="0" w:firstRowLastColumn="0" w:lastRowFirstColumn="0" w:lastRowLastColumn="0"/>
            </w:pPr>
            <w:r>
              <w:t>‘So…and so…’</w:t>
            </w:r>
          </w:p>
          <w:p w14:paraId="211183FE" w14:textId="77777777" w:rsidR="00727829" w:rsidRDefault="00727829" w:rsidP="00BA4FFD">
            <w:pPr>
              <w:cnfStyle w:val="000000010000" w:firstRow="0" w:lastRow="0" w:firstColumn="0" w:lastColumn="0" w:oddVBand="0" w:evenVBand="0" w:oddHBand="0" w:evenHBand="1" w:firstRowFirstColumn="0" w:firstRowLastColumn="0" w:lastRowFirstColumn="0" w:lastRowLastColumn="0"/>
            </w:pPr>
            <w:r>
              <w:t>‘But’</w:t>
            </w:r>
          </w:p>
          <w:p w14:paraId="715FABF0" w14:textId="00CE1F5A" w:rsidR="00D17D65" w:rsidRDefault="00D17D65" w:rsidP="00BA4FFD">
            <w:pPr>
              <w:cnfStyle w:val="000000010000" w:firstRow="0" w:lastRow="0" w:firstColumn="0" w:lastColumn="0" w:oddVBand="0" w:evenVBand="0" w:oddHBand="0" w:evenHBand="1" w:firstRowFirstColumn="0" w:firstRowLastColumn="0" w:lastRowFirstColumn="0" w:lastRowLastColumn="0"/>
            </w:pPr>
            <w:r>
              <w:t>‘…and…’</w:t>
            </w:r>
          </w:p>
        </w:tc>
      </w:tr>
      <w:tr w:rsidR="00534C3C" w14:paraId="6BDCFB6F" w14:textId="77777777" w:rsidTr="00534C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71" w:type="dxa"/>
          </w:tcPr>
          <w:p w14:paraId="797BDCA0" w14:textId="23C9BDDC" w:rsidR="00534C3C" w:rsidRDefault="00D141BC" w:rsidP="00BA4FFD">
            <w:r>
              <w:t xml:space="preserve">Clarifying (or </w:t>
            </w:r>
            <w:r w:rsidR="00472BBF">
              <w:t xml:space="preserve">restating or rephrasing) </w:t>
            </w:r>
            <w:r w:rsidR="004F7D2E">
              <w:t>connective</w:t>
            </w:r>
            <w:r w:rsidR="005E2B8C">
              <w:t>s</w:t>
            </w:r>
          </w:p>
        </w:tc>
        <w:tc>
          <w:tcPr>
            <w:tcW w:w="4871" w:type="dxa"/>
          </w:tcPr>
          <w:p w14:paraId="7E3590EA" w14:textId="77777777" w:rsidR="00534C3C" w:rsidRDefault="006C78BC" w:rsidP="00BA4FFD">
            <w:pPr>
              <w:cnfStyle w:val="000000100000" w:firstRow="0" w:lastRow="0" w:firstColumn="0" w:lastColumn="0" w:oddVBand="0" w:evenVBand="0" w:oddHBand="1" w:evenHBand="0" w:firstRowFirstColumn="0" w:firstRowLastColumn="0" w:lastRowFirstColumn="0" w:lastRowLastColumn="0"/>
            </w:pPr>
            <w:r>
              <w:t>‘You see…’</w:t>
            </w:r>
          </w:p>
          <w:p w14:paraId="1FCBE355" w14:textId="6FBAE4FE" w:rsidR="005D585C" w:rsidRDefault="005D585C" w:rsidP="00BA4FFD">
            <w:pPr>
              <w:cnfStyle w:val="000000100000" w:firstRow="0" w:lastRow="0" w:firstColumn="0" w:lastColumn="0" w:oddVBand="0" w:evenVBand="0" w:oddHBand="1" w:evenHBand="0" w:firstRowFirstColumn="0" w:firstRowLastColumn="0" w:lastRowFirstColumn="0" w:lastRowLastColumn="0"/>
            </w:pPr>
            <w:r>
              <w:t>‘You might say</w:t>
            </w:r>
            <w:r w:rsidR="0001778E">
              <w:t>’</w:t>
            </w:r>
          </w:p>
        </w:tc>
      </w:tr>
      <w:tr w:rsidR="00D141BC" w14:paraId="045E8E59" w14:textId="77777777" w:rsidTr="00534C3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71" w:type="dxa"/>
          </w:tcPr>
          <w:p w14:paraId="4227BFC3" w14:textId="421B6725" w:rsidR="00D141BC" w:rsidRDefault="00442DE6" w:rsidP="00BA4FFD">
            <w:r>
              <w:t>Figurative language</w:t>
            </w:r>
          </w:p>
        </w:tc>
        <w:tc>
          <w:tcPr>
            <w:tcW w:w="4871" w:type="dxa"/>
          </w:tcPr>
          <w:p w14:paraId="09F48352" w14:textId="7E2FFE16" w:rsidR="00D141BC" w:rsidRDefault="00442DE6" w:rsidP="00BA4FFD">
            <w:pPr>
              <w:cnfStyle w:val="000000010000" w:firstRow="0" w:lastRow="0" w:firstColumn="0" w:lastColumn="0" w:oddVBand="0" w:evenVBand="0" w:oddHBand="0" w:evenHBand="1" w:firstRowFirstColumn="0" w:firstRowLastColumn="0" w:lastRowFirstColumn="0" w:lastRowLastColumn="0"/>
            </w:pPr>
            <w:r>
              <w:t>‘</w:t>
            </w:r>
            <w:proofErr w:type="gramStart"/>
            <w:r>
              <w:t>the</w:t>
            </w:r>
            <w:proofErr w:type="gramEnd"/>
            <w:r>
              <w:t xml:space="preserve"> sea played it like a toy’</w:t>
            </w:r>
          </w:p>
        </w:tc>
      </w:tr>
      <w:tr w:rsidR="00D141BC" w14:paraId="1076995B" w14:textId="77777777" w:rsidTr="00534C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71" w:type="dxa"/>
          </w:tcPr>
          <w:p w14:paraId="2F5A80E9" w14:textId="359FC919" w:rsidR="00D141BC" w:rsidRDefault="00CF36BB" w:rsidP="00BA4FFD">
            <w:r>
              <w:t>Noun groups</w:t>
            </w:r>
          </w:p>
        </w:tc>
        <w:tc>
          <w:tcPr>
            <w:tcW w:w="4871" w:type="dxa"/>
          </w:tcPr>
          <w:p w14:paraId="08F5CF06" w14:textId="77777777" w:rsidR="00D141BC" w:rsidRDefault="009067C1" w:rsidP="00BA4FFD">
            <w:pPr>
              <w:cnfStyle w:val="000000100000" w:firstRow="0" w:lastRow="0" w:firstColumn="0" w:lastColumn="0" w:oddVBand="0" w:evenVBand="0" w:oddHBand="1" w:evenHBand="0" w:firstRowFirstColumn="0" w:firstRowLastColumn="0" w:lastRowFirstColumn="0" w:lastRowLastColumn="0"/>
            </w:pPr>
            <w:r>
              <w:t>‘</w:t>
            </w:r>
            <w:proofErr w:type="spellStart"/>
            <w:r>
              <w:t>a long</w:t>
            </w:r>
            <w:proofErr w:type="spellEnd"/>
            <w:r>
              <w:t xml:space="preserve"> car journey’</w:t>
            </w:r>
          </w:p>
          <w:p w14:paraId="3E104011" w14:textId="3E23403C" w:rsidR="009067C1" w:rsidRDefault="00642C0F" w:rsidP="00BA4FFD">
            <w:pPr>
              <w:cnfStyle w:val="000000100000" w:firstRow="0" w:lastRow="0" w:firstColumn="0" w:lastColumn="0" w:oddVBand="0" w:evenVBand="0" w:oddHBand="1" w:evenHBand="0" w:firstRowFirstColumn="0" w:firstRowLastColumn="0" w:lastRowFirstColumn="0" w:lastRowLastColumn="0"/>
            </w:pPr>
            <w:r>
              <w:t>‘a beautiful destination ahead’</w:t>
            </w:r>
          </w:p>
        </w:tc>
      </w:tr>
      <w:tr w:rsidR="00D141BC" w14:paraId="4C547928" w14:textId="77777777" w:rsidTr="00534C3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71" w:type="dxa"/>
          </w:tcPr>
          <w:p w14:paraId="321CA769" w14:textId="617B7BCF" w:rsidR="00D141BC" w:rsidRDefault="00EF1C73" w:rsidP="00BA4FFD">
            <w:r>
              <w:t xml:space="preserve">Structure and sequence </w:t>
            </w:r>
            <w:r w:rsidR="006E0A2C">
              <w:t>marker</w:t>
            </w:r>
            <w:r>
              <w:t>s</w:t>
            </w:r>
          </w:p>
        </w:tc>
        <w:tc>
          <w:tcPr>
            <w:tcW w:w="4871" w:type="dxa"/>
          </w:tcPr>
          <w:p w14:paraId="6ACE1A80" w14:textId="77777777" w:rsidR="00D141BC" w:rsidRDefault="00C5765B" w:rsidP="00BA4FFD">
            <w:pPr>
              <w:cnfStyle w:val="000000010000" w:firstRow="0" w:lastRow="0" w:firstColumn="0" w:lastColumn="0" w:oddVBand="0" w:evenVBand="0" w:oddHBand="0" w:evenHBand="1" w:firstRowFirstColumn="0" w:firstRowLastColumn="0" w:lastRowFirstColumn="0" w:lastRowLastColumn="0"/>
            </w:pPr>
            <w:r>
              <w:t>‘After that time’</w:t>
            </w:r>
          </w:p>
          <w:p w14:paraId="1847D2FC" w14:textId="77777777" w:rsidR="00C5765B" w:rsidRDefault="006609FD" w:rsidP="00BA4FFD">
            <w:pPr>
              <w:cnfStyle w:val="000000010000" w:firstRow="0" w:lastRow="0" w:firstColumn="0" w:lastColumn="0" w:oddVBand="0" w:evenVBand="0" w:oddHBand="0" w:evenHBand="1" w:firstRowFirstColumn="0" w:firstRowLastColumn="0" w:lastRowFirstColumn="0" w:lastRowLastColumn="0"/>
            </w:pPr>
            <w:r>
              <w:t xml:space="preserve">‘It was nearly </w:t>
            </w:r>
            <w:proofErr w:type="gramStart"/>
            <w:r>
              <w:t>morning’</w:t>
            </w:r>
            <w:proofErr w:type="gramEnd"/>
          </w:p>
          <w:p w14:paraId="104F469C" w14:textId="506938D2" w:rsidR="006609FD" w:rsidRDefault="002715D9" w:rsidP="00BA4FFD">
            <w:pPr>
              <w:cnfStyle w:val="000000010000" w:firstRow="0" w:lastRow="0" w:firstColumn="0" w:lastColumn="0" w:oddVBand="0" w:evenVBand="0" w:oddHBand="0" w:evenHBand="1" w:firstRowFirstColumn="0" w:firstRowLastColumn="0" w:lastRowFirstColumn="0" w:lastRowLastColumn="0"/>
            </w:pPr>
            <w:r>
              <w:t>‘Suddenl</w:t>
            </w:r>
            <w:r w:rsidR="00B80FD2">
              <w:t>y’</w:t>
            </w:r>
          </w:p>
        </w:tc>
      </w:tr>
    </w:tbl>
    <w:p w14:paraId="4E0956A3" w14:textId="2121A495" w:rsidR="00DC5795" w:rsidRDefault="003B0089" w:rsidP="0006025F">
      <w:pPr>
        <w:pStyle w:val="FeatureBox2"/>
      </w:pPr>
      <w:r w:rsidRPr="00440A30">
        <w:rPr>
          <w:b/>
        </w:rPr>
        <w:lastRenderedPageBreak/>
        <w:t>Research note</w:t>
      </w:r>
      <w:r w:rsidR="00440A30" w:rsidRPr="00440A30">
        <w:rPr>
          <w:b/>
          <w:bCs/>
        </w:rPr>
        <w:t>:</w:t>
      </w:r>
      <w:r>
        <w:t xml:space="preserve"> </w:t>
      </w:r>
      <w:r w:rsidR="00D0725E">
        <w:t xml:space="preserve">reviews of the </w:t>
      </w:r>
      <w:r w:rsidR="000277C6">
        <w:t xml:space="preserve">effective </w:t>
      </w:r>
      <w:r w:rsidR="00D0725E">
        <w:t>teaching of writing</w:t>
      </w:r>
      <w:r w:rsidR="00B4068E">
        <w:t xml:space="preserve"> strongly suggest that explicit teacher instruction</w:t>
      </w:r>
      <w:r w:rsidR="00174500">
        <w:t xml:space="preserve"> of </w:t>
      </w:r>
      <w:r w:rsidR="00B04AAB">
        <w:t>specific writing skills</w:t>
      </w:r>
      <w:r w:rsidR="00B4068E">
        <w:t xml:space="preserve"> followed by </w:t>
      </w:r>
      <w:r w:rsidR="00985C83">
        <w:t>guided opportunities to experiment</w:t>
      </w:r>
      <w:r w:rsidR="00EC7D98">
        <w:t xml:space="preserve"> are successful</w:t>
      </w:r>
      <w:r w:rsidR="0073794E">
        <w:t xml:space="preserve"> ap</w:t>
      </w:r>
      <w:r w:rsidR="001A4B19">
        <w:t xml:space="preserve">proaches. </w:t>
      </w:r>
      <w:r w:rsidR="00283512">
        <w:t>When these are accomp</w:t>
      </w:r>
      <w:r w:rsidR="000C72F7">
        <w:t>anie</w:t>
      </w:r>
      <w:r w:rsidR="00283512">
        <w:t xml:space="preserve">d by </w:t>
      </w:r>
      <w:r w:rsidR="00515D46">
        <w:t xml:space="preserve">the analysis of ‘good models for the types of texts they are expected to write’ </w:t>
      </w:r>
      <w:r w:rsidR="008E3F12">
        <w:t>(</w:t>
      </w:r>
      <w:r w:rsidR="00515D46">
        <w:t>Graham et al</w:t>
      </w:r>
      <w:r w:rsidR="00440A30">
        <w:t>.</w:t>
      </w:r>
      <w:r w:rsidR="00515D46">
        <w:t xml:space="preserve"> 2013</w:t>
      </w:r>
      <w:r w:rsidR="00440A30">
        <w:t>:</w:t>
      </w:r>
      <w:r w:rsidR="00515D46">
        <w:t>19),</w:t>
      </w:r>
      <w:r w:rsidR="00741DDF">
        <w:t xml:space="preserve"> and</w:t>
      </w:r>
      <w:r w:rsidR="00515D46">
        <w:t xml:space="preserve"> </w:t>
      </w:r>
      <w:r w:rsidR="00A33296">
        <w:t xml:space="preserve">opportunities for </w:t>
      </w:r>
      <w:r w:rsidR="00E465AD">
        <w:t xml:space="preserve">students </w:t>
      </w:r>
      <w:r w:rsidR="000C72F7">
        <w:t>to choose topics and write to authentic audiences</w:t>
      </w:r>
      <w:r w:rsidR="00025102">
        <w:t>, effectiveness is increased.</w:t>
      </w:r>
      <w:r w:rsidR="00E465AD">
        <w:t xml:space="preserve"> </w:t>
      </w:r>
    </w:p>
    <w:p w14:paraId="71480839" w14:textId="3DF44A06" w:rsidR="003B5C4A" w:rsidRDefault="003B5C4A" w:rsidP="00AB5685">
      <w:pPr>
        <w:pStyle w:val="Heading3"/>
      </w:pPr>
      <w:bookmarkStart w:id="67" w:name="_Toc130408826"/>
      <w:r>
        <w:t>Core formative task 7 – memoir writing</w:t>
      </w:r>
      <w:bookmarkEnd w:id="67"/>
    </w:p>
    <w:p w14:paraId="5C020618" w14:textId="33E4817A" w:rsidR="00D065EF" w:rsidRPr="00B76F3C" w:rsidRDefault="00440A30" w:rsidP="00D065EF">
      <w:pPr>
        <w:pStyle w:val="Featurepink"/>
      </w:pPr>
      <w:r>
        <w:t>This</w:t>
      </w:r>
      <w:r w:rsidR="00D065EF">
        <w:t xml:space="preserve"> task will give you an opportunity to </w:t>
      </w:r>
      <w:r w:rsidR="00207E83">
        <w:t>develop</w:t>
      </w:r>
      <w:r w:rsidR="005D7B4D">
        <w:t xml:space="preserve"> a piece</w:t>
      </w:r>
      <w:r w:rsidR="00E01650">
        <w:t xml:space="preserve"> of writing</w:t>
      </w:r>
      <w:r w:rsidR="005D7B4D">
        <w:t xml:space="preserve"> you may already be working on into a memoir</w:t>
      </w:r>
      <w:r w:rsidR="004076C1">
        <w:t xml:space="preserve"> that you can submit for the </w:t>
      </w:r>
      <w:r w:rsidR="00B6278B">
        <w:t>formal</w:t>
      </w:r>
      <w:r w:rsidR="004076C1">
        <w:t xml:space="preserve"> assessment task</w:t>
      </w:r>
      <w:r w:rsidR="00D065EF">
        <w:t xml:space="preserve">. </w:t>
      </w:r>
      <w:r w:rsidR="004076C1">
        <w:t xml:space="preserve">Writing this </w:t>
      </w:r>
      <w:r w:rsidR="00D065EF">
        <w:t xml:space="preserve">will allow you to </w:t>
      </w:r>
      <w:r w:rsidR="00806D56">
        <w:t>keep practising</w:t>
      </w:r>
      <w:r w:rsidR="00D065EF" w:rsidRPr="007A5107">
        <w:t xml:space="preserve"> your </w:t>
      </w:r>
      <w:r w:rsidR="00806D56">
        <w:t>skills with</w:t>
      </w:r>
      <w:r w:rsidR="00651503">
        <w:t xml:space="preserve"> </w:t>
      </w:r>
      <w:r w:rsidR="00AB5AE8">
        <w:t xml:space="preserve">language used to </w:t>
      </w:r>
      <w:r w:rsidR="00444DB6">
        <w:t>make an emotional connection with the reader</w:t>
      </w:r>
      <w:r w:rsidR="008A5D42">
        <w:t>,</w:t>
      </w:r>
      <w:r w:rsidR="00253D20">
        <w:t xml:space="preserve"> as well as key textual features</w:t>
      </w:r>
      <w:r>
        <w:t>,</w:t>
      </w:r>
      <w:r w:rsidR="00253D20">
        <w:t xml:space="preserve"> such as cohesion</w:t>
      </w:r>
      <w:r w:rsidR="00360E74">
        <w:t xml:space="preserve"> and noun groups for engaging descriptions</w:t>
      </w:r>
      <w:r w:rsidR="00D065EF">
        <w:t xml:space="preserve">. </w:t>
      </w:r>
    </w:p>
    <w:p w14:paraId="71C36D15" w14:textId="151C9595" w:rsidR="00D065EF" w:rsidRDefault="00D065EF" w:rsidP="007E3E3E">
      <w:r>
        <w:t xml:space="preserve">Compose </w:t>
      </w:r>
      <w:r w:rsidR="00074BE4">
        <w:t xml:space="preserve">a memoir piece </w:t>
      </w:r>
      <w:r w:rsidR="00E265B5">
        <w:t>as a possible submission for the summative assessment task.</w:t>
      </w:r>
    </w:p>
    <w:p w14:paraId="7BECCA6A" w14:textId="43A5C443" w:rsidR="003B5C4A" w:rsidRPr="003B5C4A" w:rsidRDefault="00D065EF" w:rsidP="003B5C4A">
      <w:r>
        <w:t xml:space="preserve">In your writing, you may wish to </w:t>
      </w:r>
      <w:r w:rsidR="005027D3">
        <w:t>include items on your checklist of language and textual features you have identified from the model text</w:t>
      </w:r>
      <w:r w:rsidR="00855896">
        <w:t xml:space="preserve">. </w:t>
      </w:r>
      <w:r w:rsidR="00103FF2">
        <w:t>U</w:t>
      </w:r>
      <w:r w:rsidR="00855896">
        <w:t xml:space="preserve">se the drafting process to experiment with using these </w:t>
      </w:r>
      <w:r w:rsidR="00103FF2">
        <w:t>features</w:t>
      </w:r>
      <w:r w:rsidR="00855896">
        <w:t xml:space="preserve"> to make your own writing more engaging and</w:t>
      </w:r>
      <w:r w:rsidR="00A32CB3">
        <w:t xml:space="preserve"> effective</w:t>
      </w:r>
      <w:r w:rsidR="00855896">
        <w:t xml:space="preserve">. </w:t>
      </w:r>
      <w:r w:rsidR="00470F9B">
        <w:t xml:space="preserve">Don’t forget to </w:t>
      </w:r>
      <w:r w:rsidR="00EF2CE3">
        <w:t>create</w:t>
      </w:r>
      <w:r w:rsidR="00CF7370">
        <w:t xml:space="preserve"> a writing voice that will suit your </w:t>
      </w:r>
      <w:r w:rsidR="00D77E21">
        <w:t>memoir subject matter.</w:t>
      </w:r>
    </w:p>
    <w:p w14:paraId="496BDD59" w14:textId="77777777" w:rsidR="00943851" w:rsidRPr="00A96B41" w:rsidRDefault="00943851" w:rsidP="00A96B41">
      <w:r>
        <w:br w:type="page"/>
      </w:r>
    </w:p>
    <w:p w14:paraId="51A0A139" w14:textId="750484E9" w:rsidR="002C533B" w:rsidRPr="006F3FF7" w:rsidRDefault="06790E6A" w:rsidP="00AB5685">
      <w:pPr>
        <w:pStyle w:val="Heading2"/>
      </w:pPr>
      <w:bookmarkStart w:id="68" w:name="_Toc130408827"/>
      <w:r>
        <w:lastRenderedPageBreak/>
        <w:t>Phase</w:t>
      </w:r>
      <w:r w:rsidR="002C533B" w:rsidRPr="006F3FF7">
        <w:t xml:space="preserve"> </w:t>
      </w:r>
      <w:r w:rsidR="002C533B">
        <w:t>6</w:t>
      </w:r>
      <w:r w:rsidR="002C533B" w:rsidRPr="006F3FF7">
        <w:t xml:space="preserve"> –</w:t>
      </w:r>
      <w:r w:rsidR="002C533B">
        <w:t xml:space="preserve"> </w:t>
      </w:r>
      <w:r w:rsidR="001666D8">
        <w:t xml:space="preserve">preparing the </w:t>
      </w:r>
      <w:r w:rsidR="0000226B">
        <w:t>a</w:t>
      </w:r>
      <w:r w:rsidR="002C533B">
        <w:t>ssessment</w:t>
      </w:r>
      <w:r w:rsidR="001666D8">
        <w:t xml:space="preserve"> </w:t>
      </w:r>
      <w:proofErr w:type="gramStart"/>
      <w:r w:rsidR="001666D8">
        <w:t>task</w:t>
      </w:r>
      <w:bookmarkEnd w:id="68"/>
      <w:proofErr w:type="gramEnd"/>
    </w:p>
    <w:p w14:paraId="78755539" w14:textId="77777777" w:rsidR="005C56D5" w:rsidRDefault="005C56D5" w:rsidP="005C56D5">
      <w:pPr>
        <w:pStyle w:val="FeatureBox2"/>
      </w:pPr>
      <w:bookmarkStart w:id="69" w:name="_Hlk129278114"/>
      <w:r>
        <w:t xml:space="preserve">In the ‘preparing the assessment task phase, students are supported to complete a task that best represents their learning and effort. A series of planning, </w:t>
      </w:r>
      <w:proofErr w:type="gramStart"/>
      <w:r>
        <w:t>writing</w:t>
      </w:r>
      <w:proofErr w:type="gramEnd"/>
      <w:r>
        <w:t xml:space="preserve"> and reviewing activities are structured into the teaching and learning program at intervals. These are designed to encourage student understanding of, engagement with, and ownership of the response they create during the assessment task design process. The following strategies are not meant to be completed consecutively, nor are they a checklist. They should be introduced when required, running concurrently within the other phases. Some may take a few minutes in a once-off lesson, others will need to be repeated. Others may require an entire lesson. All will need to be adapted to the class context.</w:t>
      </w:r>
      <w:r w:rsidRPr="00C37A1A">
        <w:t xml:space="preserve"> </w:t>
      </w:r>
    </w:p>
    <w:p w14:paraId="7C912D47" w14:textId="4028E1EA" w:rsidR="000B41BE" w:rsidRPr="009C35CB" w:rsidRDefault="005C56D5" w:rsidP="000B41BE">
      <w:pPr>
        <w:pStyle w:val="FeatureBox2"/>
      </w:pPr>
      <w:r w:rsidRPr="009C35CB">
        <w:t>The teacher recognises students’ prior understanding of</w:t>
      </w:r>
      <w:r>
        <w:t xml:space="preserve"> assessment practices but should use this phase as an opportunity to bring students into the customs and rules of the new school in a well-supported way. This is particularly so for student understanding of Stage 4 style marking criteria and school expectations for submission</w:t>
      </w:r>
      <w:bookmarkEnd w:id="69"/>
      <w:r w:rsidR="000B41BE">
        <w:t>.</w:t>
      </w:r>
    </w:p>
    <w:p w14:paraId="53A31A27" w14:textId="3263C272" w:rsidR="009B1E2F" w:rsidRDefault="009B1E2F" w:rsidP="009B1E2F">
      <w:r>
        <w:t xml:space="preserve">The following texts and activities accompany the </w:t>
      </w:r>
      <w:r w:rsidR="003B2B1D" w:rsidRPr="003B26A7">
        <w:t xml:space="preserve">preparing the </w:t>
      </w:r>
      <w:r w:rsidR="003B26A7">
        <w:t>‘</w:t>
      </w:r>
      <w:r w:rsidR="003B2B1D" w:rsidRPr="003B26A7">
        <w:t>assessment task</w:t>
      </w:r>
      <w:r w:rsidR="003B26A7">
        <w:t>’</w:t>
      </w:r>
      <w:r>
        <w:t xml:space="preserve"> phase.</w:t>
      </w:r>
    </w:p>
    <w:p w14:paraId="426F1FC1" w14:textId="51C9C5B7" w:rsidR="00585009" w:rsidRPr="0005333F" w:rsidRDefault="00AB5685" w:rsidP="0005333F">
      <w:pPr>
        <w:pStyle w:val="Heading3"/>
      </w:pPr>
      <w:bookmarkStart w:id="70" w:name="_Toc130408828"/>
      <w:r>
        <w:t xml:space="preserve">Phase </w:t>
      </w:r>
      <w:r w:rsidR="00585009">
        <w:t xml:space="preserve">6, </w:t>
      </w:r>
      <w:r>
        <w:t>resource</w:t>
      </w:r>
      <w:r w:rsidR="00585009">
        <w:t xml:space="preserve"> 1 – peer editing</w:t>
      </w:r>
      <w:bookmarkEnd w:id="70"/>
    </w:p>
    <w:p w14:paraId="46416126" w14:textId="07B43EBA" w:rsidR="00041C43" w:rsidRDefault="008C3239" w:rsidP="009B1E2F">
      <w:r>
        <w:t>Peer editing has been found to be most effective when:</w:t>
      </w:r>
    </w:p>
    <w:p w14:paraId="5D42260A" w14:textId="7B0DDE63" w:rsidR="008C3239" w:rsidRDefault="6D008798" w:rsidP="008C3239">
      <w:pPr>
        <w:pStyle w:val="ListBullet"/>
      </w:pPr>
      <w:r>
        <w:t>s</w:t>
      </w:r>
      <w:r w:rsidR="37820683">
        <w:t xml:space="preserve">tudents receive explicit instruction on how to give feedback </w:t>
      </w:r>
      <w:proofErr w:type="gramStart"/>
      <w:r w:rsidR="37820683">
        <w:t>effectively</w:t>
      </w:r>
      <w:proofErr w:type="gramEnd"/>
    </w:p>
    <w:p w14:paraId="5247AE17" w14:textId="0722C525" w:rsidR="008C3239" w:rsidRDefault="6D008798" w:rsidP="007E1042">
      <w:pPr>
        <w:pStyle w:val="ListBullet"/>
      </w:pPr>
      <w:r>
        <w:t>t</w:t>
      </w:r>
      <w:r w:rsidR="01C059C0">
        <w:t xml:space="preserve">eachers provide students with guided and well-structured opportunities </w:t>
      </w:r>
      <w:r w:rsidR="41D2BE1F">
        <w:t xml:space="preserve">for peer </w:t>
      </w:r>
      <w:proofErr w:type="gramStart"/>
      <w:r w:rsidR="41D2BE1F">
        <w:t>feedback</w:t>
      </w:r>
      <w:proofErr w:type="gramEnd"/>
    </w:p>
    <w:p w14:paraId="6714ADF1" w14:textId="0D1D5996" w:rsidR="006B2DCF" w:rsidRDefault="6D008798" w:rsidP="007E1042">
      <w:pPr>
        <w:pStyle w:val="ListBullet"/>
      </w:pPr>
      <w:r>
        <w:t>t</w:t>
      </w:r>
      <w:r w:rsidR="41D2BE1F">
        <w:t xml:space="preserve">eachers </w:t>
      </w:r>
      <w:r w:rsidR="4ED181DA">
        <w:t xml:space="preserve">share and </w:t>
      </w:r>
      <w:r w:rsidR="41D2BE1F">
        <w:t xml:space="preserve">discuss annotated model examples of the changes from first </w:t>
      </w:r>
      <w:r w:rsidR="00DE629F">
        <w:t xml:space="preserve">drafts </w:t>
      </w:r>
      <w:r w:rsidR="41D2BE1F">
        <w:t xml:space="preserve">to </w:t>
      </w:r>
      <w:r w:rsidR="2AC4C4A2">
        <w:t>revised drafts</w:t>
      </w:r>
      <w:r w:rsidR="4ED181DA">
        <w:t xml:space="preserve"> with students</w:t>
      </w:r>
      <w:r w:rsidR="438101B5">
        <w:t xml:space="preserve"> and </w:t>
      </w:r>
      <w:proofErr w:type="gramStart"/>
      <w:r w:rsidR="438101B5">
        <w:t>classes</w:t>
      </w:r>
      <w:proofErr w:type="gramEnd"/>
    </w:p>
    <w:p w14:paraId="26A96E72" w14:textId="3493EC5F" w:rsidR="00636010" w:rsidRDefault="6D008798" w:rsidP="007E1042">
      <w:pPr>
        <w:pStyle w:val="ListBullet"/>
      </w:pPr>
      <w:r>
        <w:t>s</w:t>
      </w:r>
      <w:r w:rsidR="022863A0">
        <w:t>tudents are involved in processes such as peer feedback ‘rounds’</w:t>
      </w:r>
      <w:r w:rsidR="2CBE76B4">
        <w:t xml:space="preserve"> </w:t>
      </w:r>
      <w:r w:rsidR="00DE629F">
        <w:t>w</w:t>
      </w:r>
      <w:r w:rsidR="022863A0">
        <w:t>here groups read each other’s drafts, provide written feedback</w:t>
      </w:r>
      <w:r w:rsidR="1FCBBE01">
        <w:t xml:space="preserve">, </w:t>
      </w:r>
      <w:r w:rsidR="00A65C66">
        <w:t xml:space="preserve">and </w:t>
      </w:r>
      <w:r w:rsidR="1FCBBE01">
        <w:t xml:space="preserve">meet to discuss </w:t>
      </w:r>
      <w:r w:rsidR="0B24D9E1">
        <w:t xml:space="preserve">in a setting </w:t>
      </w:r>
      <w:r w:rsidR="1FCBBE01">
        <w:t>where writers can ask questions</w:t>
      </w:r>
      <w:r w:rsidR="00053B48">
        <w:t>. T</w:t>
      </w:r>
      <w:r w:rsidR="1FCBBE01">
        <w:t xml:space="preserve">hen students make a written plan for revision beginning with </w:t>
      </w:r>
      <w:r w:rsidR="6DB45C2F">
        <w:t>t</w:t>
      </w:r>
      <w:r w:rsidR="1FCBBE01">
        <w:t>he line ‘After receiving feedback</w:t>
      </w:r>
      <w:r w:rsidR="0B24D9E1">
        <w:t xml:space="preserve"> I plan to…’</w:t>
      </w:r>
    </w:p>
    <w:p w14:paraId="484C71F4" w14:textId="669C9EAA" w:rsidR="004A1F07" w:rsidRDefault="6D008798" w:rsidP="007E1042">
      <w:pPr>
        <w:pStyle w:val="ListBullet"/>
      </w:pPr>
      <w:r>
        <w:t>e</w:t>
      </w:r>
      <w:r w:rsidR="56535F46">
        <w:t>diting criteria are co-constructed by students and teacher</w:t>
      </w:r>
      <w:r w:rsidR="234904B1">
        <w:t>.</w:t>
      </w:r>
    </w:p>
    <w:p w14:paraId="5FE5AAB2" w14:textId="7BE04958" w:rsidR="00626670" w:rsidRDefault="002B708F" w:rsidP="00C92DDD">
      <w:pPr>
        <w:pStyle w:val="FeatureBox2"/>
      </w:pPr>
      <w:r>
        <w:rPr>
          <w:b/>
          <w:bCs/>
        </w:rPr>
        <w:lastRenderedPageBreak/>
        <w:t>To the teacher</w:t>
      </w:r>
      <w:r w:rsidR="002D6E11">
        <w:rPr>
          <w:b/>
          <w:bCs/>
        </w:rPr>
        <w:t>:</w:t>
      </w:r>
      <w:r w:rsidR="00894167">
        <w:t xml:space="preserve"> The </w:t>
      </w:r>
      <w:r w:rsidR="000326E9">
        <w:t>suggestions for peer editing</w:t>
      </w:r>
      <w:r w:rsidR="00626670">
        <w:t xml:space="preserve"> </w:t>
      </w:r>
      <w:r w:rsidR="000326E9">
        <w:t>and feedback</w:t>
      </w:r>
      <w:r w:rsidR="004E0E36">
        <w:t xml:space="preserve"> are </w:t>
      </w:r>
      <w:r w:rsidR="00626670">
        <w:t xml:space="preserve">adapted from </w:t>
      </w:r>
      <w:r w:rsidR="005F32D8">
        <w:t xml:space="preserve">Deni (2011) and </w:t>
      </w:r>
      <w:r w:rsidR="0019165C">
        <w:t>E</w:t>
      </w:r>
      <w:r w:rsidR="005F32D8">
        <w:t xml:space="preserve">arly </w:t>
      </w:r>
      <w:r w:rsidR="00320BE8">
        <w:t xml:space="preserve">and </w:t>
      </w:r>
      <w:proofErr w:type="spellStart"/>
      <w:r w:rsidR="00320BE8">
        <w:t>Saidy</w:t>
      </w:r>
      <w:proofErr w:type="spellEnd"/>
      <w:r w:rsidR="00320BE8">
        <w:t xml:space="preserve"> </w:t>
      </w:r>
      <w:r w:rsidR="005F32D8">
        <w:t>(2014)</w:t>
      </w:r>
      <w:r w:rsidR="00C92DDD">
        <w:t>.</w:t>
      </w:r>
      <w:r w:rsidR="004E0E36">
        <w:t xml:space="preserve"> See also </w:t>
      </w:r>
      <w:r w:rsidR="00F75A61">
        <w:t>‘Peer and self-assessment for students</w:t>
      </w:r>
      <w:r w:rsidR="00AB5D99">
        <w:t>’ (</w:t>
      </w:r>
      <w:r w:rsidR="00E05571">
        <w:t>State of New South Wales (Department of Education)</w:t>
      </w:r>
      <w:r w:rsidR="00AB5D99">
        <w:t xml:space="preserve"> n.d.)</w:t>
      </w:r>
    </w:p>
    <w:p w14:paraId="71EA88C8" w14:textId="4960820A" w:rsidR="00585009" w:rsidRPr="00020A40" w:rsidRDefault="0033097B" w:rsidP="00020A40">
      <w:pPr>
        <w:pStyle w:val="Heading3"/>
      </w:pPr>
      <w:bookmarkStart w:id="71" w:name="_Toc130408829"/>
      <w:r>
        <w:t>Phase 6, r</w:t>
      </w:r>
      <w:r w:rsidR="00585009">
        <w:t xml:space="preserve">esource 2 </w:t>
      </w:r>
      <w:r w:rsidR="00E11100">
        <w:t>–</w:t>
      </w:r>
      <w:r w:rsidR="00585009">
        <w:t xml:space="preserve"> feedback</w:t>
      </w:r>
      <w:bookmarkEnd w:id="71"/>
    </w:p>
    <w:p w14:paraId="6D092E3A" w14:textId="12837D49" w:rsidR="00912124" w:rsidRDefault="00C031EF" w:rsidP="009B1E2F">
      <w:r>
        <w:t>The following strateg</w:t>
      </w:r>
      <w:r w:rsidR="00527D22">
        <w:t>y areas</w:t>
      </w:r>
      <w:r>
        <w:t xml:space="preserve"> are </w:t>
      </w:r>
      <w:r w:rsidR="00527D22">
        <w:t>outlin</w:t>
      </w:r>
      <w:r>
        <w:t xml:space="preserve">ed in </w:t>
      </w:r>
      <w:r w:rsidR="005A33F3">
        <w:t>CESE’s</w:t>
      </w:r>
      <w:r w:rsidR="00015677">
        <w:t xml:space="preserve"> (2020</w:t>
      </w:r>
      <w:r w:rsidR="00EC4115">
        <w:t>b</w:t>
      </w:r>
      <w:r w:rsidR="00015677">
        <w:t>)</w:t>
      </w:r>
      <w:r w:rsidR="005A33F3">
        <w:t xml:space="preserve"> report </w:t>
      </w:r>
      <w:r w:rsidR="00206872">
        <w:t>‘</w:t>
      </w:r>
      <w:r w:rsidR="005A33F3" w:rsidRPr="00320BE8">
        <w:rPr>
          <w:i/>
          <w:iCs/>
        </w:rPr>
        <w:t>What Works Best in Practice</w:t>
      </w:r>
      <w:r w:rsidR="00206872">
        <w:t>’</w:t>
      </w:r>
      <w:r w:rsidR="005A33F3">
        <w:t>.</w:t>
      </w:r>
      <w:r w:rsidR="00527D22">
        <w:t xml:space="preserve"> See this publication for more detail and consult the</w:t>
      </w:r>
      <w:r w:rsidR="001E63B6">
        <w:t xml:space="preserve"> wide research base outlined </w:t>
      </w:r>
      <w:r w:rsidR="00263E96">
        <w:t>below</w:t>
      </w:r>
      <w:r w:rsidR="00847480">
        <w:t xml:space="preserve">, </w:t>
      </w:r>
      <w:proofErr w:type="gramStart"/>
      <w:r w:rsidR="00847480">
        <w:t>in particular the</w:t>
      </w:r>
      <w:proofErr w:type="gramEnd"/>
      <w:r w:rsidR="00847480">
        <w:t xml:space="preserve"> </w:t>
      </w:r>
      <w:r w:rsidR="009960A3">
        <w:t>AITSL</w:t>
      </w:r>
      <w:r w:rsidR="00092FE5">
        <w:t xml:space="preserve"> (2017) webpage on feedback</w:t>
      </w:r>
      <w:r w:rsidR="00263E96">
        <w:t>.</w:t>
      </w:r>
      <w:r w:rsidR="003C6BC0">
        <w:t xml:space="preserve"> In general, teacher</w:t>
      </w:r>
      <w:r w:rsidR="00206872">
        <w:t>s</w:t>
      </w:r>
      <w:r w:rsidR="003C6BC0">
        <w:t xml:space="preserve"> should</w:t>
      </w:r>
      <w:r w:rsidR="00FC6915">
        <w:t>:</w:t>
      </w:r>
    </w:p>
    <w:p w14:paraId="1386B566" w14:textId="5E14C8D2" w:rsidR="001E63B6" w:rsidRDefault="33DC7286" w:rsidP="00300A51">
      <w:pPr>
        <w:pStyle w:val="ListBullet"/>
      </w:pPr>
      <w:r>
        <w:t>‘</w:t>
      </w:r>
      <w:proofErr w:type="gramStart"/>
      <w:r w:rsidR="4D66F186">
        <w:t>r</w:t>
      </w:r>
      <w:r w:rsidR="2157AAE8">
        <w:t>eflect</w:t>
      </w:r>
      <w:proofErr w:type="gramEnd"/>
      <w:r w:rsidR="2157AAE8">
        <w:t xml:space="preserve"> and communicate about the learning task with students</w:t>
      </w:r>
    </w:p>
    <w:p w14:paraId="6C929A4B" w14:textId="36DE75E7" w:rsidR="00300A51" w:rsidRDefault="4D66F186" w:rsidP="00300A51">
      <w:pPr>
        <w:pStyle w:val="ListBullet"/>
      </w:pPr>
      <w:r>
        <w:t>p</w:t>
      </w:r>
      <w:r w:rsidR="44570463">
        <w:t xml:space="preserve">rovide students with detailed and specific feedback about what they need to do to achieve growth as a </w:t>
      </w:r>
      <w:proofErr w:type="gramStart"/>
      <w:r w:rsidR="44570463">
        <w:t>lea</w:t>
      </w:r>
      <w:r w:rsidR="00176B6F">
        <w:t>r</w:t>
      </w:r>
      <w:r w:rsidR="44570463">
        <w:t>ner</w:t>
      </w:r>
      <w:proofErr w:type="gramEnd"/>
    </w:p>
    <w:p w14:paraId="265DF6E5" w14:textId="65D205AD" w:rsidR="00C33C53" w:rsidRDefault="4D66F186" w:rsidP="00300A51">
      <w:pPr>
        <w:pStyle w:val="ListBullet"/>
      </w:pPr>
      <w:r>
        <w:t>e</w:t>
      </w:r>
      <w:r w:rsidR="26CCBE32">
        <w:t xml:space="preserve">ncourage students to self-assess, reflect and monitor their </w:t>
      </w:r>
      <w:proofErr w:type="gramStart"/>
      <w:r w:rsidR="26CCBE32">
        <w:t>work</w:t>
      </w:r>
      <w:proofErr w:type="gramEnd"/>
    </w:p>
    <w:p w14:paraId="23EAAA26" w14:textId="38257A86" w:rsidR="00C33C53" w:rsidRDefault="4D66F186" w:rsidP="00300A51">
      <w:pPr>
        <w:pStyle w:val="ListBullet"/>
      </w:pPr>
      <w:r>
        <w:t>e</w:t>
      </w:r>
      <w:r w:rsidR="081185E5">
        <w:t>nsure that students act on feedback that they receive</w:t>
      </w:r>
      <w:r w:rsidR="583C9B86">
        <w:t>.’ (CESE 2020</w:t>
      </w:r>
      <w:r w:rsidR="00F07D02">
        <w:t>b</w:t>
      </w:r>
      <w:r w:rsidR="00217DC5">
        <w:t>:</w:t>
      </w:r>
      <w:r w:rsidR="583C9B86">
        <w:t>14</w:t>
      </w:r>
      <w:r w:rsidR="00320BE8">
        <w:t>–</w:t>
      </w:r>
      <w:r w:rsidR="583C9B86">
        <w:t>15)</w:t>
      </w:r>
    </w:p>
    <w:p w14:paraId="4646F927" w14:textId="038D625B" w:rsidR="0079600D" w:rsidRDefault="00E4276F" w:rsidP="00960C80">
      <w:pPr>
        <w:pStyle w:val="FeatureBox2"/>
      </w:pPr>
      <w:r w:rsidRPr="00E4276F">
        <w:rPr>
          <w:b/>
          <w:bCs/>
        </w:rPr>
        <w:t>To the teacher</w:t>
      </w:r>
      <w:r>
        <w:t xml:space="preserve">: </w:t>
      </w:r>
      <w:r w:rsidR="005A6389">
        <w:t>l</w:t>
      </w:r>
      <w:r w:rsidR="00262E47">
        <w:t>iterature outlining effective practices in this area include</w:t>
      </w:r>
      <w:r w:rsidR="00960C80">
        <w:t>s</w:t>
      </w:r>
      <w:r w:rsidR="00880BF2">
        <w:t xml:space="preserve"> AITSL (2017), Black </w:t>
      </w:r>
      <w:r w:rsidR="00217DC5">
        <w:t>and</w:t>
      </w:r>
      <w:r w:rsidR="00880BF2">
        <w:t xml:space="preserve"> </w:t>
      </w:r>
      <w:proofErr w:type="spellStart"/>
      <w:r w:rsidR="00880BF2">
        <w:t>Wiliam</w:t>
      </w:r>
      <w:proofErr w:type="spellEnd"/>
      <w:r w:rsidR="00880BF2">
        <w:t xml:space="preserve"> (2010) and Brooks, </w:t>
      </w:r>
      <w:r w:rsidR="00960C80">
        <w:t>C</w:t>
      </w:r>
      <w:r w:rsidR="00880BF2">
        <w:t>arroll</w:t>
      </w:r>
      <w:r w:rsidR="00960C80">
        <w:t xml:space="preserve">, </w:t>
      </w:r>
      <w:proofErr w:type="gramStart"/>
      <w:r w:rsidR="00960C80">
        <w:t>Gillies</w:t>
      </w:r>
      <w:proofErr w:type="gramEnd"/>
      <w:r w:rsidR="00960C80">
        <w:t xml:space="preserve"> </w:t>
      </w:r>
      <w:r w:rsidR="00217DC5">
        <w:t>and</w:t>
      </w:r>
      <w:r w:rsidR="00960C80">
        <w:t xml:space="preserve"> Hattie (2019)</w:t>
      </w:r>
      <w:r w:rsidR="000402C1">
        <w:t xml:space="preserve"> and CESE (2020b).</w:t>
      </w:r>
    </w:p>
    <w:p w14:paraId="7749BD79" w14:textId="534D34E6" w:rsidR="00E11100" w:rsidRDefault="0033097B" w:rsidP="0033097B">
      <w:pPr>
        <w:pStyle w:val="Heading3"/>
      </w:pPr>
      <w:bookmarkStart w:id="72" w:name="_Toc130408830"/>
      <w:r>
        <w:t xml:space="preserve">Phase </w:t>
      </w:r>
      <w:r w:rsidR="00E11100">
        <w:t xml:space="preserve">6, </w:t>
      </w:r>
      <w:r w:rsidR="005B0B8B">
        <w:t>resource</w:t>
      </w:r>
      <w:r w:rsidR="00E11100">
        <w:t xml:space="preserve"> </w:t>
      </w:r>
      <w:r w:rsidR="005D0471">
        <w:t>3</w:t>
      </w:r>
      <w:r w:rsidR="00E11100">
        <w:t xml:space="preserve"> – argument mapping</w:t>
      </w:r>
      <w:bookmarkEnd w:id="72"/>
    </w:p>
    <w:p w14:paraId="588621A6" w14:textId="70578F60" w:rsidR="005D0471" w:rsidRDefault="00DC1C54" w:rsidP="009B1E2F">
      <w:r>
        <w:t>Notice the distinctive ‘inverted tree’</w:t>
      </w:r>
      <w:r w:rsidR="00CD5BB7">
        <w:t xml:space="preserve"> diagra</w:t>
      </w:r>
      <w:r w:rsidR="003F29AD">
        <w:t xml:space="preserve">m type </w:t>
      </w:r>
      <w:r w:rsidR="00620967">
        <w:t xml:space="preserve">of the argument map. </w:t>
      </w:r>
      <w:r w:rsidR="00340A8E">
        <w:t xml:space="preserve">To illustrate quickly, brainstorm </w:t>
      </w:r>
      <w:r w:rsidR="00BC09D4">
        <w:t>opinions about dogs and cats as pets.</w:t>
      </w:r>
      <w:r w:rsidR="00AB5CDB">
        <w:t xml:space="preserve"> Ask students to categorise into </w:t>
      </w:r>
      <w:r w:rsidR="00474283">
        <w:t>themes</w:t>
      </w:r>
      <w:r w:rsidR="002A244F">
        <w:t xml:space="preserve">, then demonstrate arranging them into a map. </w:t>
      </w:r>
      <w:r w:rsidR="002521B2">
        <w:t xml:space="preserve">Students are encouraged to label the </w:t>
      </w:r>
      <w:r w:rsidR="0057566C">
        <w:t xml:space="preserve">3 </w:t>
      </w:r>
      <w:r w:rsidR="002521B2">
        <w:t xml:space="preserve">levels: </w:t>
      </w:r>
      <w:r w:rsidR="0030159F">
        <w:t>introduction and thesis; sub-topics to become paragraphs</w:t>
      </w:r>
      <w:r w:rsidR="009C5705">
        <w:t>; evidence</w:t>
      </w:r>
      <w:r w:rsidR="00644A2E">
        <w:t xml:space="preserve"> for each paragraph.</w:t>
      </w:r>
    </w:p>
    <w:p w14:paraId="21EC58C7" w14:textId="0A62751A" w:rsidR="009567F8" w:rsidRDefault="009567F8" w:rsidP="009567F8">
      <w:pPr>
        <w:pStyle w:val="Caption"/>
      </w:pPr>
      <w:r>
        <w:lastRenderedPageBreak/>
        <w:t xml:space="preserve">Figure </w:t>
      </w:r>
      <w:r>
        <w:fldChar w:fldCharType="begin"/>
      </w:r>
      <w:r>
        <w:instrText>SEQ Figure \* ARABIC</w:instrText>
      </w:r>
      <w:r>
        <w:fldChar w:fldCharType="separate"/>
      </w:r>
      <w:r>
        <w:rPr>
          <w:noProof/>
        </w:rPr>
        <w:t>1</w:t>
      </w:r>
      <w:r>
        <w:fldChar w:fldCharType="end"/>
      </w:r>
      <w:r>
        <w:t xml:space="preserve"> </w:t>
      </w:r>
      <w:r w:rsidR="009A6E18">
        <w:t>–</w:t>
      </w:r>
      <w:r>
        <w:t xml:space="preserve"> example argument map</w:t>
      </w:r>
    </w:p>
    <w:p w14:paraId="59CF9D61" w14:textId="77777777" w:rsidR="00EF3662" w:rsidRDefault="002228C9" w:rsidP="00A411D1">
      <w:r w:rsidRPr="00A411D1">
        <w:rPr>
          <w:noProof/>
        </w:rPr>
        <w:drawing>
          <wp:inline distT="0" distB="0" distL="0" distR="0" wp14:anchorId="7A253194" wp14:editId="6BE80300">
            <wp:extent cx="6192520" cy="3287395"/>
            <wp:effectExtent l="0" t="0" r="0" b="8255"/>
            <wp:docPr id="2" name="Picture 2" descr="An example of an argument map for the topic 'dogs make better pets than cats'. Illustrates sub-topics, for example 'dogs can be trained' and the evidence need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n example of an argument map for the topic 'dogs make better pets than cats'. Illustrates sub-topics, for example 'dogs can be trained' and the evidence needed."/>
                    <pic:cNvPicPr/>
                  </pic:nvPicPr>
                  <pic:blipFill>
                    <a:blip r:embed="rId43"/>
                    <a:stretch>
                      <a:fillRect/>
                    </a:stretch>
                  </pic:blipFill>
                  <pic:spPr>
                    <a:xfrm>
                      <a:off x="0" y="0"/>
                      <a:ext cx="6192520" cy="3287395"/>
                    </a:xfrm>
                    <a:prstGeom prst="rect">
                      <a:avLst/>
                    </a:prstGeom>
                  </pic:spPr>
                </pic:pic>
              </a:graphicData>
            </a:graphic>
          </wp:inline>
        </w:drawing>
      </w:r>
    </w:p>
    <w:p w14:paraId="7F99C61B" w14:textId="4D7A7F82" w:rsidR="00FB2F4B" w:rsidRDefault="005B0B8B" w:rsidP="005B0B8B">
      <w:pPr>
        <w:pStyle w:val="Heading3"/>
      </w:pPr>
      <w:bookmarkStart w:id="73" w:name="_Toc130408831"/>
      <w:r>
        <w:t>Phase</w:t>
      </w:r>
      <w:r w:rsidR="00FB2F4B">
        <w:t xml:space="preserve"> 6, </w:t>
      </w:r>
      <w:r>
        <w:t>resource</w:t>
      </w:r>
      <w:r w:rsidR="00FB2F4B">
        <w:t xml:space="preserve"> </w:t>
      </w:r>
      <w:r w:rsidR="007A2CD8">
        <w:t>4</w:t>
      </w:r>
      <w:r w:rsidR="00FB2F4B">
        <w:t xml:space="preserve"> </w:t>
      </w:r>
      <w:r w:rsidR="004771A7">
        <w:t>–</w:t>
      </w:r>
      <w:r w:rsidR="00FB2F4B">
        <w:t xml:space="preserve"> </w:t>
      </w:r>
      <w:r w:rsidR="004771A7">
        <w:t xml:space="preserve">the </w:t>
      </w:r>
      <w:r w:rsidR="00012252">
        <w:t>‘</w:t>
      </w:r>
      <w:r w:rsidR="004771A7" w:rsidRPr="00217DC5">
        <w:t>process writing</w:t>
      </w:r>
      <w:r w:rsidR="00012252">
        <w:t>’</w:t>
      </w:r>
      <w:r w:rsidR="004771A7">
        <w:t xml:space="preserve"> approach</w:t>
      </w:r>
      <w:bookmarkEnd w:id="73"/>
    </w:p>
    <w:p w14:paraId="175FD3D4" w14:textId="15BF7A5F" w:rsidR="00D02777" w:rsidRDefault="00D02777" w:rsidP="009B1E2F">
      <w:r>
        <w:t xml:space="preserve">The </w:t>
      </w:r>
      <w:r w:rsidR="00B67F8A">
        <w:t>composition of a piece of writing intended for others to read</w:t>
      </w:r>
      <w:r w:rsidR="00970850">
        <w:t xml:space="preserve"> </w:t>
      </w:r>
      <w:r w:rsidR="00F639DD">
        <w:t>usually follows</w:t>
      </w:r>
      <w:r w:rsidR="00B80B2F">
        <w:t xml:space="preserve"> a step-by-step process:</w:t>
      </w:r>
    </w:p>
    <w:p w14:paraId="45670F1D" w14:textId="74508329" w:rsidR="00B80B2F" w:rsidRDefault="00EE59C9" w:rsidP="00DB4AB9">
      <w:pPr>
        <w:pStyle w:val="ListNumber"/>
        <w:numPr>
          <w:ilvl w:val="0"/>
          <w:numId w:val="14"/>
        </w:numPr>
      </w:pPr>
      <w:r>
        <w:t>P</w:t>
      </w:r>
      <w:r w:rsidR="00AF5FEF">
        <w:t>lanning</w:t>
      </w:r>
      <w:r>
        <w:t xml:space="preserve"> – brainstorming, </w:t>
      </w:r>
      <w:proofErr w:type="gramStart"/>
      <w:r>
        <w:t>selecting</w:t>
      </w:r>
      <w:proofErr w:type="gramEnd"/>
      <w:r w:rsidR="005B112E">
        <w:t xml:space="preserve"> and organ</w:t>
      </w:r>
      <w:r w:rsidR="00580D25">
        <w:t>i</w:t>
      </w:r>
      <w:r w:rsidR="005B112E">
        <w:t>sing ideas</w:t>
      </w:r>
      <w:r w:rsidR="000751AB">
        <w:t xml:space="preserve"> on the basis of audience, intention and form</w:t>
      </w:r>
      <w:r w:rsidR="00E04BA3">
        <w:t>.</w:t>
      </w:r>
    </w:p>
    <w:p w14:paraId="472C36F4" w14:textId="50B04C24" w:rsidR="00E04BA3" w:rsidRDefault="00037979" w:rsidP="00044E3E">
      <w:pPr>
        <w:pStyle w:val="ListNumber"/>
      </w:pPr>
      <w:r>
        <w:t>D</w:t>
      </w:r>
      <w:r w:rsidR="00B55791">
        <w:t>rafting</w:t>
      </w:r>
      <w:r>
        <w:t xml:space="preserve"> </w:t>
      </w:r>
      <w:r w:rsidR="008869CA">
        <w:t>–</w:t>
      </w:r>
      <w:r>
        <w:t xml:space="preserve"> </w:t>
      </w:r>
      <w:r w:rsidR="008869CA">
        <w:t xml:space="preserve">composing a first draft with a focus on </w:t>
      </w:r>
      <w:r w:rsidR="002606D1">
        <w:t xml:space="preserve">engaging the reader in </w:t>
      </w:r>
      <w:r w:rsidR="008E0097">
        <w:t>ideas</w:t>
      </w:r>
      <w:r w:rsidR="003B0B4E">
        <w:t xml:space="preserve"> and story</w:t>
      </w:r>
      <w:r w:rsidR="00E26095">
        <w:t>.</w:t>
      </w:r>
    </w:p>
    <w:p w14:paraId="5B4F7F7A" w14:textId="1665F30C" w:rsidR="003B0B4E" w:rsidRDefault="000C26F3" w:rsidP="00044E3E">
      <w:pPr>
        <w:pStyle w:val="ListNumber"/>
      </w:pPr>
      <w:r>
        <w:t>Revisi</w:t>
      </w:r>
      <w:r w:rsidR="00643093">
        <w:t xml:space="preserve">ng </w:t>
      </w:r>
      <w:r w:rsidR="00AC278A">
        <w:t>–</w:t>
      </w:r>
      <w:r w:rsidR="00643093">
        <w:t xml:space="preserve"> </w:t>
      </w:r>
      <w:r w:rsidR="00AC278A">
        <w:t xml:space="preserve">engaging in </w:t>
      </w:r>
      <w:r w:rsidR="00A0607F">
        <w:t xml:space="preserve">feedback from </w:t>
      </w:r>
      <w:r w:rsidR="003F4BBD">
        <w:t xml:space="preserve">teacher, </w:t>
      </w:r>
      <w:proofErr w:type="gramStart"/>
      <w:r w:rsidR="003F4BBD">
        <w:t>mentor</w:t>
      </w:r>
      <w:proofErr w:type="gramEnd"/>
      <w:r w:rsidR="003F4BBD">
        <w:t xml:space="preserve"> or peers</w:t>
      </w:r>
      <w:r w:rsidR="00854B0B">
        <w:t xml:space="preserve"> in order to improve the </w:t>
      </w:r>
      <w:r w:rsidR="00F16422">
        <w:t>writing</w:t>
      </w:r>
      <w:r w:rsidR="00E26095">
        <w:t>.</w:t>
      </w:r>
    </w:p>
    <w:p w14:paraId="6E06F0E6" w14:textId="4F43BF7A" w:rsidR="00714C05" w:rsidRDefault="00CA0FC1" w:rsidP="00044E3E">
      <w:pPr>
        <w:pStyle w:val="ListNumber"/>
      </w:pPr>
      <w:r>
        <w:t xml:space="preserve">Editing </w:t>
      </w:r>
      <w:r w:rsidR="00393B6E">
        <w:t>–</w:t>
      </w:r>
      <w:r>
        <w:t xml:space="preserve"> </w:t>
      </w:r>
      <w:r w:rsidR="00393B6E">
        <w:t>proofreading and polishing</w:t>
      </w:r>
      <w:r w:rsidR="00EB54D3">
        <w:t xml:space="preserve"> to prepare for publication</w:t>
      </w:r>
      <w:r w:rsidR="004A0736">
        <w:t>.</w:t>
      </w:r>
      <w:r w:rsidR="00EB54D3">
        <w:t xml:space="preserve"> </w:t>
      </w:r>
      <w:r w:rsidR="00903695">
        <w:t>F</w:t>
      </w:r>
      <w:r w:rsidR="004F7535">
        <w:t>ocus on spelling</w:t>
      </w:r>
      <w:r w:rsidR="004F4794">
        <w:t xml:space="preserve">, punctuation, </w:t>
      </w:r>
      <w:proofErr w:type="gramStart"/>
      <w:r w:rsidR="004F4794">
        <w:t>clarity</w:t>
      </w:r>
      <w:proofErr w:type="gramEnd"/>
      <w:r w:rsidR="00353209">
        <w:t xml:space="preserve"> and textual features</w:t>
      </w:r>
      <w:r w:rsidR="00E26095">
        <w:t>.</w:t>
      </w:r>
    </w:p>
    <w:p w14:paraId="4C4AEB5E" w14:textId="03D620F5" w:rsidR="00353209" w:rsidRDefault="00353209" w:rsidP="00044E3E">
      <w:pPr>
        <w:pStyle w:val="ListNumber"/>
      </w:pPr>
      <w:r>
        <w:t>Publication</w:t>
      </w:r>
      <w:r w:rsidR="00AE1345">
        <w:t xml:space="preserve"> </w:t>
      </w:r>
      <w:r w:rsidR="00354042">
        <w:t>–</w:t>
      </w:r>
      <w:r w:rsidR="00AE1345">
        <w:t xml:space="preserve"> </w:t>
      </w:r>
      <w:r w:rsidR="00EB119F">
        <w:t xml:space="preserve">final </w:t>
      </w:r>
      <w:r w:rsidR="007578F0">
        <w:t>preparation</w:t>
      </w:r>
      <w:r w:rsidR="00354042">
        <w:t xml:space="preserve"> of the piece with a focus on </w:t>
      </w:r>
      <w:r w:rsidR="000036F9">
        <w:t>layout and style</w:t>
      </w:r>
      <w:r w:rsidR="00C82C16">
        <w:t>.</w:t>
      </w:r>
    </w:p>
    <w:p w14:paraId="141D3D44" w14:textId="7293EEAF" w:rsidR="006C26BE" w:rsidRDefault="00D13D75" w:rsidP="00D23F60">
      <w:pPr>
        <w:pStyle w:val="FeatureBox2"/>
      </w:pPr>
      <w:r>
        <w:t xml:space="preserve">The research base for this approach is strong. The summary here is adapted from </w:t>
      </w:r>
      <w:r w:rsidR="00526E51">
        <w:t>Graves</w:t>
      </w:r>
      <w:r w:rsidR="00BC3FDA">
        <w:t xml:space="preserve"> (1994)</w:t>
      </w:r>
      <w:r w:rsidR="00250123">
        <w:t xml:space="preserve"> and Calkins (1994)</w:t>
      </w:r>
      <w:r w:rsidR="007154AB">
        <w:t xml:space="preserve">. </w:t>
      </w:r>
      <w:r w:rsidR="001179F7">
        <w:t xml:space="preserve">It is a foundation of </w:t>
      </w:r>
      <w:r w:rsidR="00B86AE6">
        <w:t xml:space="preserve">contemporary </w:t>
      </w:r>
      <w:r w:rsidR="005374FD">
        <w:t>practice</w:t>
      </w:r>
      <w:r w:rsidR="001179F7">
        <w:t xml:space="preserve">, for example </w:t>
      </w:r>
      <w:r w:rsidR="00066C26">
        <w:t xml:space="preserve">Graham, </w:t>
      </w:r>
      <w:proofErr w:type="gramStart"/>
      <w:r w:rsidR="00066C26">
        <w:t>Ma</w:t>
      </w:r>
      <w:r w:rsidR="003D1901">
        <w:t>cArthur</w:t>
      </w:r>
      <w:proofErr w:type="gramEnd"/>
      <w:r w:rsidR="003D1901">
        <w:t xml:space="preserve"> and Fitzgerald (2013)</w:t>
      </w:r>
      <w:r w:rsidR="00D532C5">
        <w:t xml:space="preserve"> </w:t>
      </w:r>
      <w:r w:rsidR="00F5765F">
        <w:t xml:space="preserve">and appears in </w:t>
      </w:r>
      <w:proofErr w:type="spellStart"/>
      <w:r w:rsidR="005F65C8">
        <w:t>Sedita’s</w:t>
      </w:r>
      <w:proofErr w:type="spellEnd"/>
      <w:r w:rsidR="005F65C8">
        <w:t xml:space="preserve"> (202</w:t>
      </w:r>
      <w:r w:rsidR="0023606F">
        <w:t>2</w:t>
      </w:r>
      <w:r w:rsidR="005F65C8">
        <w:t xml:space="preserve">) adaptation of the </w:t>
      </w:r>
      <w:r w:rsidR="005F65C8">
        <w:lastRenderedPageBreak/>
        <w:t>reading rope idea</w:t>
      </w:r>
      <w:r w:rsidR="00D649C1">
        <w:t xml:space="preserve"> into the writing rope</w:t>
      </w:r>
      <w:r w:rsidR="00E8135F">
        <w:t xml:space="preserve">. This model distinguishes </w:t>
      </w:r>
      <w:r w:rsidR="008B5940">
        <w:t xml:space="preserve">composition skills such as critical thinking, syntax, text structure and writing craft, from </w:t>
      </w:r>
      <w:r w:rsidR="00F14B0F">
        <w:t xml:space="preserve">transcription skills such as spelling, </w:t>
      </w:r>
      <w:proofErr w:type="gramStart"/>
      <w:r w:rsidR="00374049">
        <w:t>handwriting</w:t>
      </w:r>
      <w:proofErr w:type="gramEnd"/>
      <w:r w:rsidR="00374049">
        <w:t xml:space="preserve"> and keyboarding</w:t>
      </w:r>
      <w:r w:rsidR="002B3884">
        <w:t>.</w:t>
      </w:r>
    </w:p>
    <w:p w14:paraId="1AF5C34A" w14:textId="6CF4DBDB" w:rsidR="00A51DE7" w:rsidRPr="008E146E" w:rsidRDefault="008B3A6B" w:rsidP="008B3A6B">
      <w:pPr>
        <w:pStyle w:val="Heading3"/>
      </w:pPr>
      <w:bookmarkStart w:id="74" w:name="_Toc130408832"/>
      <w:r>
        <w:t>Phase 6, r</w:t>
      </w:r>
      <w:r w:rsidR="00903550">
        <w:t xml:space="preserve">esource </w:t>
      </w:r>
      <w:r w:rsidR="00180F86">
        <w:t>5 – feedback reflection sheet</w:t>
      </w:r>
      <w:bookmarkEnd w:id="74"/>
    </w:p>
    <w:p w14:paraId="4607E2EB" w14:textId="765DA062" w:rsidR="00554643" w:rsidRDefault="00554643" w:rsidP="2D0D2AD0">
      <w:r>
        <w:t>This is a sample of one way that the teacher could structure the return of the assessment task so that students are guided to develop a more indepe</w:t>
      </w:r>
      <w:r w:rsidR="00B21C60">
        <w:t>ndent mindset</w:t>
      </w:r>
      <w:r w:rsidR="002147F6">
        <w:t xml:space="preserve"> about marking criteria.</w:t>
      </w:r>
    </w:p>
    <w:p w14:paraId="612140B3" w14:textId="04E45248" w:rsidR="00BC0FD1" w:rsidRDefault="00BC0FD1" w:rsidP="00BC0FD1">
      <w:pPr>
        <w:pStyle w:val="Caption"/>
      </w:pPr>
      <w:r>
        <w:t xml:space="preserve">Table </w:t>
      </w:r>
      <w:r>
        <w:fldChar w:fldCharType="begin"/>
      </w:r>
      <w:r>
        <w:instrText>SEQ Table \* ARABIC</w:instrText>
      </w:r>
      <w:r>
        <w:fldChar w:fldCharType="separate"/>
      </w:r>
      <w:r w:rsidR="00956EB9">
        <w:rPr>
          <w:noProof/>
        </w:rPr>
        <w:t>15</w:t>
      </w:r>
      <w:r>
        <w:fldChar w:fldCharType="end"/>
      </w:r>
      <w:r>
        <w:t xml:space="preserve"> </w:t>
      </w:r>
      <w:r w:rsidR="00B261A0">
        <w:t>–</w:t>
      </w:r>
      <w:r>
        <w:t xml:space="preserve"> post-task feedback reflection sheet</w:t>
      </w:r>
    </w:p>
    <w:tbl>
      <w:tblPr>
        <w:tblStyle w:val="Tableheader"/>
        <w:tblW w:w="0" w:type="auto"/>
        <w:tblLook w:val="04A0" w:firstRow="1" w:lastRow="0" w:firstColumn="1" w:lastColumn="0" w:noHBand="0" w:noVBand="1"/>
      </w:tblPr>
      <w:tblGrid>
        <w:gridCol w:w="4871"/>
        <w:gridCol w:w="4871"/>
      </w:tblGrid>
      <w:tr w:rsidR="00FB2330" w:rsidRPr="00894E3D" w14:paraId="4D6ACCD9" w14:textId="77777777" w:rsidTr="00FB233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71" w:type="dxa"/>
          </w:tcPr>
          <w:p w14:paraId="0E2A2FE5" w14:textId="1A27380F" w:rsidR="00FB2330" w:rsidRPr="00894E3D" w:rsidRDefault="00A24369" w:rsidP="00894E3D">
            <w:r w:rsidRPr="00894E3D">
              <w:t>Student activity</w:t>
            </w:r>
          </w:p>
        </w:tc>
        <w:tc>
          <w:tcPr>
            <w:tcW w:w="4871" w:type="dxa"/>
          </w:tcPr>
          <w:p w14:paraId="037C2A2E" w14:textId="2768F629" w:rsidR="00FB2330" w:rsidRPr="00894E3D" w:rsidRDefault="00A24369" w:rsidP="00894E3D">
            <w:pPr>
              <w:cnfStyle w:val="100000000000" w:firstRow="1" w:lastRow="0" w:firstColumn="0" w:lastColumn="0" w:oddVBand="0" w:evenVBand="0" w:oddHBand="0" w:evenHBand="0" w:firstRowFirstColumn="0" w:firstRowLastColumn="0" w:lastRowFirstColumn="0" w:lastRowLastColumn="0"/>
            </w:pPr>
            <w:r w:rsidRPr="00894E3D">
              <w:t>Student response</w:t>
            </w:r>
          </w:p>
        </w:tc>
      </w:tr>
      <w:tr w:rsidR="00FB2330" w:rsidRPr="00894E3D" w14:paraId="1E393A73" w14:textId="77777777" w:rsidTr="00FB23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71" w:type="dxa"/>
          </w:tcPr>
          <w:p w14:paraId="15418C22" w14:textId="35F517FB" w:rsidR="00FB2330" w:rsidRPr="00894E3D" w:rsidRDefault="00551E81" w:rsidP="00894E3D">
            <w:pPr>
              <w:pStyle w:val="ListNumber"/>
              <w:numPr>
                <w:ilvl w:val="0"/>
                <w:numId w:val="85"/>
              </w:numPr>
            </w:pPr>
            <w:r w:rsidRPr="00894E3D">
              <w:t>Read</w:t>
            </w:r>
            <w:r w:rsidR="006C5664" w:rsidRPr="00894E3D">
              <w:t xml:space="preserve"> through all teacher comment</w:t>
            </w:r>
            <w:r w:rsidR="00DF4AB7" w:rsidRPr="00894E3D">
              <w:t>s</w:t>
            </w:r>
            <w:r w:rsidR="006C5664" w:rsidRPr="00894E3D">
              <w:t xml:space="preserve"> on your task</w:t>
            </w:r>
            <w:r w:rsidR="00335C6A" w:rsidRPr="00894E3D">
              <w:t>.</w:t>
            </w:r>
          </w:p>
        </w:tc>
        <w:tc>
          <w:tcPr>
            <w:tcW w:w="4871" w:type="dxa"/>
          </w:tcPr>
          <w:p w14:paraId="0EA9AC07" w14:textId="09F4116B" w:rsidR="00FB2330" w:rsidRPr="00894E3D" w:rsidRDefault="00AE6713" w:rsidP="00894E3D">
            <w:pPr>
              <w:cnfStyle w:val="000000100000" w:firstRow="0" w:lastRow="0" w:firstColumn="0" w:lastColumn="0" w:oddVBand="0" w:evenVBand="0" w:oddHBand="1" w:evenHBand="0" w:firstRowFirstColumn="0" w:firstRowLastColumn="0" w:lastRowFirstColumn="0" w:lastRowLastColumn="0"/>
            </w:pPr>
            <w:r w:rsidRPr="00894E3D">
              <w:t>Tick here when complete:</w:t>
            </w:r>
          </w:p>
        </w:tc>
      </w:tr>
      <w:tr w:rsidR="00FB2330" w:rsidRPr="00894E3D" w14:paraId="130BBB71" w14:textId="77777777" w:rsidTr="00FB233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71" w:type="dxa"/>
          </w:tcPr>
          <w:p w14:paraId="14840035" w14:textId="55DFB962" w:rsidR="00FB2330" w:rsidRPr="00894E3D" w:rsidRDefault="002D7AB3" w:rsidP="00894E3D">
            <w:pPr>
              <w:pStyle w:val="ListNumber"/>
            </w:pPr>
            <w:r w:rsidRPr="00894E3D">
              <w:t xml:space="preserve">Check against </w:t>
            </w:r>
            <w:r w:rsidR="008B7BBC" w:rsidRPr="00894E3D">
              <w:t>a</w:t>
            </w:r>
            <w:r w:rsidR="009A01DE" w:rsidRPr="00894E3D">
              <w:t xml:space="preserve"> clean marking cri</w:t>
            </w:r>
            <w:r w:rsidR="00247E9D" w:rsidRPr="00894E3D">
              <w:t xml:space="preserve">teria </w:t>
            </w:r>
            <w:r w:rsidR="009D6787" w:rsidRPr="00894E3D">
              <w:t>and predict the grade you will receive</w:t>
            </w:r>
            <w:r w:rsidR="00335C6A" w:rsidRPr="00894E3D">
              <w:t>.</w:t>
            </w:r>
          </w:p>
        </w:tc>
        <w:tc>
          <w:tcPr>
            <w:tcW w:w="4871" w:type="dxa"/>
          </w:tcPr>
          <w:p w14:paraId="0F952A25" w14:textId="77777777" w:rsidR="00FB2330" w:rsidRPr="00894E3D" w:rsidRDefault="00335C6A" w:rsidP="00894E3D">
            <w:pPr>
              <w:cnfStyle w:val="000000010000" w:firstRow="0" w:lastRow="0" w:firstColumn="0" w:lastColumn="0" w:oddVBand="0" w:evenVBand="0" w:oddHBand="0" w:evenHBand="1" w:firstRowFirstColumn="0" w:firstRowLastColumn="0" w:lastRowFirstColumn="0" w:lastRowLastColumn="0"/>
            </w:pPr>
            <w:r w:rsidRPr="00894E3D">
              <w:t>Circle one grade box</w:t>
            </w:r>
            <w:r w:rsidR="008D1E20" w:rsidRPr="00894E3D">
              <w:t>:</w:t>
            </w:r>
          </w:p>
          <w:p w14:paraId="4B597B08" w14:textId="77777777" w:rsidR="001E5307" w:rsidRPr="00894E3D" w:rsidRDefault="001E5307" w:rsidP="00894E3D">
            <w:pPr>
              <w:cnfStyle w:val="000000010000" w:firstRow="0" w:lastRow="0" w:firstColumn="0" w:lastColumn="0" w:oddVBand="0" w:evenVBand="0" w:oddHBand="0" w:evenHBand="1" w:firstRowFirstColumn="0" w:firstRowLastColumn="0" w:lastRowFirstColumn="0" w:lastRowLastColumn="0"/>
            </w:pPr>
            <w:r w:rsidRPr="00894E3D">
              <w:t>A</w:t>
            </w:r>
          </w:p>
          <w:p w14:paraId="5A942500" w14:textId="77777777" w:rsidR="001E5307" w:rsidRPr="00894E3D" w:rsidRDefault="001E5307" w:rsidP="00894E3D">
            <w:pPr>
              <w:cnfStyle w:val="000000010000" w:firstRow="0" w:lastRow="0" w:firstColumn="0" w:lastColumn="0" w:oddVBand="0" w:evenVBand="0" w:oddHBand="0" w:evenHBand="1" w:firstRowFirstColumn="0" w:firstRowLastColumn="0" w:lastRowFirstColumn="0" w:lastRowLastColumn="0"/>
            </w:pPr>
            <w:r w:rsidRPr="00894E3D">
              <w:t>B</w:t>
            </w:r>
          </w:p>
          <w:p w14:paraId="014E0270" w14:textId="77777777" w:rsidR="001E5307" w:rsidRPr="00894E3D" w:rsidRDefault="001E5307" w:rsidP="00894E3D">
            <w:pPr>
              <w:cnfStyle w:val="000000010000" w:firstRow="0" w:lastRow="0" w:firstColumn="0" w:lastColumn="0" w:oddVBand="0" w:evenVBand="0" w:oddHBand="0" w:evenHBand="1" w:firstRowFirstColumn="0" w:firstRowLastColumn="0" w:lastRowFirstColumn="0" w:lastRowLastColumn="0"/>
            </w:pPr>
            <w:r w:rsidRPr="00894E3D">
              <w:t>C</w:t>
            </w:r>
          </w:p>
          <w:p w14:paraId="44AD25FB" w14:textId="77777777" w:rsidR="001E5307" w:rsidRPr="00894E3D" w:rsidRDefault="001E5307" w:rsidP="00894E3D">
            <w:pPr>
              <w:cnfStyle w:val="000000010000" w:firstRow="0" w:lastRow="0" w:firstColumn="0" w:lastColumn="0" w:oddVBand="0" w:evenVBand="0" w:oddHBand="0" w:evenHBand="1" w:firstRowFirstColumn="0" w:firstRowLastColumn="0" w:lastRowFirstColumn="0" w:lastRowLastColumn="0"/>
            </w:pPr>
            <w:r w:rsidRPr="00894E3D">
              <w:t>D</w:t>
            </w:r>
          </w:p>
          <w:p w14:paraId="2708AE19" w14:textId="4196EBC5" w:rsidR="001E5307" w:rsidRPr="00894E3D" w:rsidRDefault="001E5307" w:rsidP="00894E3D">
            <w:pPr>
              <w:cnfStyle w:val="000000010000" w:firstRow="0" w:lastRow="0" w:firstColumn="0" w:lastColumn="0" w:oddVBand="0" w:evenVBand="0" w:oddHBand="0" w:evenHBand="1" w:firstRowFirstColumn="0" w:firstRowLastColumn="0" w:lastRowFirstColumn="0" w:lastRowLastColumn="0"/>
            </w:pPr>
            <w:r w:rsidRPr="00894E3D">
              <w:t>E</w:t>
            </w:r>
          </w:p>
        </w:tc>
      </w:tr>
      <w:tr w:rsidR="00FB2330" w:rsidRPr="00894E3D" w14:paraId="3213317E" w14:textId="77777777" w:rsidTr="00FB23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71" w:type="dxa"/>
          </w:tcPr>
          <w:p w14:paraId="4422A708" w14:textId="5F16912C" w:rsidR="00FB2330" w:rsidRPr="00894E3D" w:rsidRDefault="001434FF" w:rsidP="00894E3D">
            <w:pPr>
              <w:pStyle w:val="ListNumber"/>
            </w:pPr>
            <w:r w:rsidRPr="00894E3D">
              <w:t>You will now receive your individual marking criteria sheet.</w:t>
            </w:r>
            <w:r w:rsidR="00A7551B" w:rsidRPr="00894E3D">
              <w:t xml:space="preserve"> Read the comments in the </w:t>
            </w:r>
            <w:r w:rsidR="00DD1FA6" w:rsidRPr="00894E3D">
              <w:t>table and the final overall comment</w:t>
            </w:r>
            <w:r w:rsidR="00D16E3A" w:rsidRPr="00894E3D">
              <w:t xml:space="preserve">. </w:t>
            </w:r>
            <w:r w:rsidR="00C379C5" w:rsidRPr="00894E3D">
              <w:t>Revise your grade pre</w:t>
            </w:r>
            <w:r w:rsidR="009226A8" w:rsidRPr="00894E3D">
              <w:t>di</w:t>
            </w:r>
            <w:r w:rsidR="00C379C5" w:rsidRPr="00894E3D">
              <w:t xml:space="preserve">ction and write your predicted mark out of </w:t>
            </w:r>
            <w:r w:rsidR="000A0AF6" w:rsidRPr="00894E3D">
              <w:t>20 next to it.</w:t>
            </w:r>
          </w:p>
        </w:tc>
        <w:tc>
          <w:tcPr>
            <w:tcW w:w="4871" w:type="dxa"/>
          </w:tcPr>
          <w:p w14:paraId="6C63F50D" w14:textId="77777777" w:rsidR="00FB2330" w:rsidRPr="00894E3D" w:rsidRDefault="00D16E3A" w:rsidP="00894E3D">
            <w:pPr>
              <w:cnfStyle w:val="000000100000" w:firstRow="0" w:lastRow="0" w:firstColumn="0" w:lastColumn="0" w:oddVBand="0" w:evenVBand="0" w:oddHBand="1" w:evenHBand="0" w:firstRowFirstColumn="0" w:firstRowLastColumn="0" w:lastRowFirstColumn="0" w:lastRowLastColumn="0"/>
            </w:pPr>
            <w:r w:rsidRPr="00894E3D">
              <w:t>Circle the grade box and write your mark prediction next to it</w:t>
            </w:r>
            <w:r w:rsidR="009226A8" w:rsidRPr="00894E3D">
              <w:t>:</w:t>
            </w:r>
          </w:p>
          <w:p w14:paraId="7EE73CFD" w14:textId="77777777" w:rsidR="009226A8" w:rsidRPr="00894E3D" w:rsidRDefault="009226A8" w:rsidP="00894E3D">
            <w:pPr>
              <w:cnfStyle w:val="000000100000" w:firstRow="0" w:lastRow="0" w:firstColumn="0" w:lastColumn="0" w:oddVBand="0" w:evenVBand="0" w:oddHBand="1" w:evenHBand="0" w:firstRowFirstColumn="0" w:firstRowLastColumn="0" w:lastRowFirstColumn="0" w:lastRowLastColumn="0"/>
            </w:pPr>
            <w:r w:rsidRPr="00894E3D">
              <w:t>A</w:t>
            </w:r>
          </w:p>
          <w:p w14:paraId="44ECB85B" w14:textId="77777777" w:rsidR="009226A8" w:rsidRPr="00894E3D" w:rsidRDefault="009226A8" w:rsidP="00894E3D">
            <w:pPr>
              <w:cnfStyle w:val="000000100000" w:firstRow="0" w:lastRow="0" w:firstColumn="0" w:lastColumn="0" w:oddVBand="0" w:evenVBand="0" w:oddHBand="1" w:evenHBand="0" w:firstRowFirstColumn="0" w:firstRowLastColumn="0" w:lastRowFirstColumn="0" w:lastRowLastColumn="0"/>
            </w:pPr>
            <w:r w:rsidRPr="00894E3D">
              <w:t>B</w:t>
            </w:r>
          </w:p>
          <w:p w14:paraId="7BE3A07A" w14:textId="77777777" w:rsidR="009226A8" w:rsidRPr="00894E3D" w:rsidRDefault="009226A8" w:rsidP="00894E3D">
            <w:pPr>
              <w:cnfStyle w:val="000000100000" w:firstRow="0" w:lastRow="0" w:firstColumn="0" w:lastColumn="0" w:oddVBand="0" w:evenVBand="0" w:oddHBand="1" w:evenHBand="0" w:firstRowFirstColumn="0" w:firstRowLastColumn="0" w:lastRowFirstColumn="0" w:lastRowLastColumn="0"/>
            </w:pPr>
            <w:r w:rsidRPr="00894E3D">
              <w:t>C</w:t>
            </w:r>
          </w:p>
          <w:p w14:paraId="02E4F182" w14:textId="77777777" w:rsidR="009226A8" w:rsidRPr="00894E3D" w:rsidRDefault="009226A8" w:rsidP="00894E3D">
            <w:pPr>
              <w:cnfStyle w:val="000000100000" w:firstRow="0" w:lastRow="0" w:firstColumn="0" w:lastColumn="0" w:oddVBand="0" w:evenVBand="0" w:oddHBand="1" w:evenHBand="0" w:firstRowFirstColumn="0" w:firstRowLastColumn="0" w:lastRowFirstColumn="0" w:lastRowLastColumn="0"/>
            </w:pPr>
            <w:r w:rsidRPr="00894E3D">
              <w:t>D</w:t>
            </w:r>
          </w:p>
          <w:p w14:paraId="006EB49A" w14:textId="2411BF00" w:rsidR="009226A8" w:rsidRPr="00894E3D" w:rsidRDefault="009226A8" w:rsidP="00894E3D">
            <w:pPr>
              <w:cnfStyle w:val="000000100000" w:firstRow="0" w:lastRow="0" w:firstColumn="0" w:lastColumn="0" w:oddVBand="0" w:evenVBand="0" w:oddHBand="1" w:evenHBand="0" w:firstRowFirstColumn="0" w:firstRowLastColumn="0" w:lastRowFirstColumn="0" w:lastRowLastColumn="0"/>
            </w:pPr>
            <w:r w:rsidRPr="00894E3D">
              <w:lastRenderedPageBreak/>
              <w:t>E</w:t>
            </w:r>
          </w:p>
        </w:tc>
      </w:tr>
      <w:tr w:rsidR="00FB2330" w:rsidRPr="00894E3D" w14:paraId="315C1149" w14:textId="77777777" w:rsidTr="00FB233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71" w:type="dxa"/>
          </w:tcPr>
          <w:p w14:paraId="255E756F" w14:textId="75E1F3F7" w:rsidR="00FB2330" w:rsidRPr="00894E3D" w:rsidRDefault="00DB0901" w:rsidP="00894E3D">
            <w:pPr>
              <w:pStyle w:val="ListNumber"/>
            </w:pPr>
            <w:r w:rsidRPr="00894E3D">
              <w:lastRenderedPageBreak/>
              <w:t>Actual grade and mark received</w:t>
            </w:r>
          </w:p>
        </w:tc>
        <w:tc>
          <w:tcPr>
            <w:tcW w:w="4871" w:type="dxa"/>
          </w:tcPr>
          <w:p w14:paraId="33CBED51" w14:textId="6484D5E4" w:rsidR="00FB2330" w:rsidRPr="00894E3D" w:rsidRDefault="00DB0901" w:rsidP="00894E3D">
            <w:pPr>
              <w:cnfStyle w:val="000000010000" w:firstRow="0" w:lastRow="0" w:firstColumn="0" w:lastColumn="0" w:oddVBand="0" w:evenVBand="0" w:oddHBand="0" w:evenHBand="1" w:firstRowFirstColumn="0" w:firstRowLastColumn="0" w:lastRowFirstColumn="0" w:lastRowLastColumn="0"/>
            </w:pPr>
            <w:r w:rsidRPr="00894E3D">
              <w:t>Write here:</w:t>
            </w:r>
          </w:p>
        </w:tc>
      </w:tr>
      <w:tr w:rsidR="00FB2330" w:rsidRPr="00894E3D" w14:paraId="2D17F572" w14:textId="77777777" w:rsidTr="00FB23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71" w:type="dxa"/>
          </w:tcPr>
          <w:p w14:paraId="340FD8FA" w14:textId="1B33B496" w:rsidR="00FB2330" w:rsidRPr="00894E3D" w:rsidRDefault="00384A34" w:rsidP="00894E3D">
            <w:pPr>
              <w:pStyle w:val="ListNumber"/>
            </w:pPr>
            <w:r w:rsidRPr="00894E3D">
              <w:t>Reflection</w:t>
            </w:r>
            <w:r w:rsidR="00525D13" w:rsidRPr="00894E3D">
              <w:t xml:space="preserve"> </w:t>
            </w:r>
            <w:r w:rsidR="00F545E0" w:rsidRPr="00894E3D">
              <w:t>– what three things did you do or not do to achieve this result?</w:t>
            </w:r>
          </w:p>
        </w:tc>
        <w:tc>
          <w:tcPr>
            <w:tcW w:w="4871" w:type="dxa"/>
          </w:tcPr>
          <w:p w14:paraId="5F03BA89" w14:textId="534391AD" w:rsidR="00FB2330" w:rsidRPr="00894E3D" w:rsidRDefault="00E279C0" w:rsidP="00894E3D">
            <w:pPr>
              <w:cnfStyle w:val="000000100000" w:firstRow="0" w:lastRow="0" w:firstColumn="0" w:lastColumn="0" w:oddVBand="0" w:evenVBand="0" w:oddHBand="1" w:evenHBand="0" w:firstRowFirstColumn="0" w:firstRowLastColumn="0" w:lastRowFirstColumn="0" w:lastRowLastColumn="0"/>
            </w:pPr>
            <w:r w:rsidRPr="00894E3D">
              <w:t>Write here:</w:t>
            </w:r>
          </w:p>
        </w:tc>
      </w:tr>
      <w:tr w:rsidR="00FB2330" w:rsidRPr="00894E3D" w14:paraId="613555AB" w14:textId="77777777" w:rsidTr="00FB233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71" w:type="dxa"/>
          </w:tcPr>
          <w:p w14:paraId="0B2FE624" w14:textId="4B1CF412" w:rsidR="00FB2330" w:rsidRPr="00894E3D" w:rsidRDefault="00E279C0" w:rsidP="00894E3D">
            <w:pPr>
              <w:pStyle w:val="ListNumber"/>
            </w:pPr>
            <w:r w:rsidRPr="00894E3D">
              <w:t xml:space="preserve">Planning </w:t>
            </w:r>
            <w:r w:rsidR="00B6687D" w:rsidRPr="00894E3D">
              <w:t>–</w:t>
            </w:r>
            <w:r w:rsidRPr="00894E3D">
              <w:t xml:space="preserve"> </w:t>
            </w:r>
            <w:r w:rsidR="00B6687D" w:rsidRPr="00894E3D">
              <w:t>what are the three main things you will do</w:t>
            </w:r>
            <w:r w:rsidR="00731666" w:rsidRPr="00894E3D">
              <w:t xml:space="preserve"> </w:t>
            </w:r>
            <w:proofErr w:type="gramStart"/>
            <w:r w:rsidR="00731666" w:rsidRPr="00894E3D">
              <w:t>as a result of</w:t>
            </w:r>
            <w:proofErr w:type="gramEnd"/>
            <w:r w:rsidR="00731666" w:rsidRPr="00894E3D">
              <w:t xml:space="preserve"> this feedback in your next task?</w:t>
            </w:r>
          </w:p>
        </w:tc>
        <w:tc>
          <w:tcPr>
            <w:tcW w:w="4871" w:type="dxa"/>
          </w:tcPr>
          <w:p w14:paraId="479CB0BE" w14:textId="239DB5B2" w:rsidR="00FB2330" w:rsidRPr="00894E3D" w:rsidRDefault="00731666" w:rsidP="00894E3D">
            <w:pPr>
              <w:cnfStyle w:val="000000010000" w:firstRow="0" w:lastRow="0" w:firstColumn="0" w:lastColumn="0" w:oddVBand="0" w:evenVBand="0" w:oddHBand="0" w:evenHBand="1" w:firstRowFirstColumn="0" w:firstRowLastColumn="0" w:lastRowFirstColumn="0" w:lastRowLastColumn="0"/>
            </w:pPr>
            <w:r w:rsidRPr="00894E3D">
              <w:t>Write here:</w:t>
            </w:r>
          </w:p>
        </w:tc>
      </w:tr>
    </w:tbl>
    <w:p w14:paraId="2BE0B711" w14:textId="77777777" w:rsidR="00132FB0" w:rsidRPr="00894E3D" w:rsidRDefault="00132FB0" w:rsidP="00894E3D">
      <w:r>
        <w:br w:type="page"/>
      </w:r>
    </w:p>
    <w:p w14:paraId="0CDE60BB" w14:textId="55A82DA6" w:rsidR="007931EA" w:rsidRDefault="00464388" w:rsidP="007931EA">
      <w:pPr>
        <w:pStyle w:val="Heading2"/>
      </w:pPr>
      <w:bookmarkStart w:id="75" w:name="_Toc105492479"/>
      <w:bookmarkStart w:id="76" w:name="_Toc107484357"/>
      <w:bookmarkStart w:id="77" w:name="_Toc130408833"/>
      <w:r>
        <w:lastRenderedPageBreak/>
        <w:t xml:space="preserve">Support and </w:t>
      </w:r>
      <w:r w:rsidR="007931EA">
        <w:t>alignment</w:t>
      </w:r>
      <w:bookmarkEnd w:id="75"/>
      <w:bookmarkEnd w:id="76"/>
      <w:bookmarkEnd w:id="77"/>
    </w:p>
    <w:p w14:paraId="48F5F9AE" w14:textId="28BF7428" w:rsidR="007931EA" w:rsidRDefault="007931EA" w:rsidP="1474577A">
      <w:pPr>
        <w:rPr>
          <w:rFonts w:eastAsia="Arial"/>
        </w:rPr>
      </w:pPr>
      <w:r w:rsidRPr="1474577A">
        <w:rPr>
          <w:rStyle w:val="Strong"/>
        </w:rPr>
        <w:t>NSW Syllabus:</w:t>
      </w:r>
      <w:r>
        <w:t xml:space="preserve"> </w:t>
      </w:r>
      <w:hyperlink r:id="rId44">
        <w:r w:rsidR="27AEA625" w:rsidRPr="1474577A">
          <w:rPr>
            <w:rStyle w:val="Hyperlink"/>
            <w:rFonts w:eastAsia="Arial"/>
          </w:rPr>
          <w:t>English K-10 Syllabus</w:t>
        </w:r>
      </w:hyperlink>
      <w:r w:rsidR="27AEA625" w:rsidRPr="1474577A">
        <w:rPr>
          <w:rFonts w:eastAsia="Arial"/>
        </w:rPr>
        <w:t xml:space="preserve"> © NSW Education Standards Authority (NESA) for and on behalf of the Crown in right of the State of New South Wales, 2022.</w:t>
      </w:r>
    </w:p>
    <w:p w14:paraId="1B0ABB0B" w14:textId="228AD94D" w:rsidR="007931EA" w:rsidRDefault="007931EA" w:rsidP="007931EA">
      <w:r w:rsidRPr="1474577A">
        <w:rPr>
          <w:rStyle w:val="Strong"/>
        </w:rPr>
        <w:t>Author:</w:t>
      </w:r>
      <w:r>
        <w:t xml:space="preserve"> English </w:t>
      </w:r>
      <w:r w:rsidR="18AF75E2">
        <w:t>c</w:t>
      </w:r>
      <w:r>
        <w:t xml:space="preserve">urriculum </w:t>
      </w:r>
      <w:r w:rsidR="62B6D4F6">
        <w:t>7-12 t</w:t>
      </w:r>
      <w:r>
        <w:t>eam</w:t>
      </w:r>
    </w:p>
    <w:p w14:paraId="77B76126" w14:textId="43A1A510" w:rsidR="00C50B43" w:rsidRDefault="007931EA" w:rsidP="00C50B43">
      <w:r w:rsidRPr="1474577A">
        <w:rPr>
          <w:rStyle w:val="Strong"/>
        </w:rPr>
        <w:t>Related resources:</w:t>
      </w:r>
      <w:r w:rsidRPr="1474577A">
        <w:rPr>
          <w:rStyle w:val="Strong"/>
          <w:color w:val="FF0000"/>
        </w:rPr>
        <w:t xml:space="preserve"> </w:t>
      </w:r>
      <w:r w:rsidR="00C50B43">
        <w:t xml:space="preserve">Further resources to support Stage 4 English can be found on the </w:t>
      </w:r>
      <w:hyperlink r:id="rId45" w:history="1">
        <w:r w:rsidR="00C50B43" w:rsidRPr="00A11F17">
          <w:rPr>
            <w:rStyle w:val="Hyperlink"/>
          </w:rPr>
          <w:t>English K-12 curriculum</w:t>
        </w:r>
      </w:hyperlink>
      <w:r w:rsidR="00C50B43">
        <w:t xml:space="preserve"> page.</w:t>
      </w:r>
    </w:p>
    <w:p w14:paraId="3EA743BE" w14:textId="4ABA54C8" w:rsidR="007931EA" w:rsidRDefault="007931EA" w:rsidP="007931EA">
      <w:r w:rsidRPr="09F17A99">
        <w:rPr>
          <w:rStyle w:val="Strong"/>
        </w:rPr>
        <w:t xml:space="preserve">Creation date: </w:t>
      </w:r>
      <w:r w:rsidR="001A14E9">
        <w:rPr>
          <w:rStyle w:val="Strong"/>
          <w:b w:val="0"/>
        </w:rPr>
        <w:t>31 March 2023</w:t>
      </w:r>
    </w:p>
    <w:p w14:paraId="00DFE4CC" w14:textId="5E3A690A" w:rsidR="007931EA" w:rsidRPr="00B77D47" w:rsidRDefault="007931EA" w:rsidP="09F17A99">
      <w:r w:rsidRPr="09F17A99">
        <w:rPr>
          <w:rStyle w:val="Strong"/>
        </w:rPr>
        <w:t xml:space="preserve">Review date: </w:t>
      </w:r>
      <w:r w:rsidR="00300287" w:rsidRPr="00300287">
        <w:rPr>
          <w:rStyle w:val="Strong"/>
          <w:b w:val="0"/>
        </w:rPr>
        <w:t>March 202</w:t>
      </w:r>
      <w:r w:rsidR="001A14E9">
        <w:rPr>
          <w:rStyle w:val="Strong"/>
          <w:b w:val="0"/>
        </w:rPr>
        <w:t>4</w:t>
      </w:r>
    </w:p>
    <w:p w14:paraId="71AF237A" w14:textId="570614FD" w:rsidR="007931EA" w:rsidRPr="00B77D47" w:rsidRDefault="007931EA" w:rsidP="007931EA">
      <w:pPr>
        <w:rPr>
          <w:rFonts w:eastAsia="Arial"/>
        </w:rPr>
      </w:pPr>
      <w:r w:rsidRPr="09F17A99">
        <w:rPr>
          <w:rStyle w:val="Strong"/>
        </w:rPr>
        <w:t>Rights:</w:t>
      </w:r>
      <w:r>
        <w:t xml:space="preserve"> </w:t>
      </w:r>
      <w:r w:rsidRPr="09F17A99">
        <w:rPr>
          <w:rFonts w:eastAsia="Arial"/>
        </w:rPr>
        <w:t>© State of New South Wales (Department of Education),</w:t>
      </w:r>
      <w:r w:rsidR="2EF2F91C" w:rsidRPr="09F17A99">
        <w:rPr>
          <w:rFonts w:eastAsia="Arial"/>
        </w:rPr>
        <w:t xml:space="preserve"> 2023</w:t>
      </w:r>
    </w:p>
    <w:p w14:paraId="7C60487E" w14:textId="77777777" w:rsidR="00E77264" w:rsidRPr="00894E3D" w:rsidRDefault="00E77264" w:rsidP="00894E3D">
      <w:bookmarkStart w:id="78" w:name="_References"/>
      <w:bookmarkStart w:id="79" w:name="_Toc107484360"/>
      <w:bookmarkEnd w:id="78"/>
      <w:r>
        <w:br w:type="page"/>
      </w:r>
    </w:p>
    <w:p w14:paraId="459C7026" w14:textId="5352BDD2" w:rsidR="00106D54" w:rsidRDefault="00106D54" w:rsidP="00E77264">
      <w:pPr>
        <w:pStyle w:val="Heading2"/>
      </w:pPr>
      <w:bookmarkStart w:id="80" w:name="_Toc130408834"/>
      <w:r>
        <w:lastRenderedPageBreak/>
        <w:t>Reference</w:t>
      </w:r>
      <w:bookmarkEnd w:id="79"/>
      <w:r w:rsidR="00BD44E8">
        <w:t>s</w:t>
      </w:r>
      <w:bookmarkEnd w:id="80"/>
    </w:p>
    <w:p w14:paraId="0CFCAE85" w14:textId="77777777" w:rsidR="00C64821" w:rsidRPr="00E931C6" w:rsidRDefault="00000000" w:rsidP="00C64821">
      <w:pPr>
        <w:rPr>
          <w:lang w:eastAsia="zh-CN"/>
        </w:rPr>
      </w:pPr>
      <w:hyperlink r:id="rId46" w:history="1">
        <w:r w:rsidR="00C64821" w:rsidRPr="00E931C6">
          <w:rPr>
            <w:rStyle w:val="Hyperlink"/>
            <w:lang w:eastAsia="zh-CN"/>
          </w:rPr>
          <w:t>English K–10 English Syllabus</w:t>
        </w:r>
      </w:hyperlink>
      <w:r w:rsidR="00C64821" w:rsidRPr="00E931C6">
        <w:rPr>
          <w:lang w:eastAsia="zh-CN"/>
        </w:rPr>
        <w:t xml:space="preserve"> © NSW Education Standards Authority (NESA) for and on behalf of the Crown in right of the State of New South Wales, 2022.</w:t>
      </w:r>
    </w:p>
    <w:p w14:paraId="54BFE92D" w14:textId="77777777" w:rsidR="00C64821" w:rsidRPr="00E931C6" w:rsidRDefault="00C64821" w:rsidP="00C64821">
      <w:pPr>
        <w:rPr>
          <w:lang w:eastAsia="zh-CN"/>
        </w:rPr>
      </w:pPr>
      <w:r w:rsidRPr="00E931C6">
        <w:rPr>
          <w:lang w:eastAsia="zh-CN"/>
        </w:rPr>
        <w:t xml:space="preserve">ACARA (Australian Curriculum, Assessment and Reporting Authority) (2020), </w:t>
      </w:r>
      <w:hyperlink r:id="rId47" w:history="1">
        <w:r w:rsidRPr="00E931C6">
          <w:rPr>
            <w:rStyle w:val="Hyperlink"/>
            <w:i/>
            <w:iCs/>
            <w:lang w:eastAsia="zh-CN"/>
          </w:rPr>
          <w:t>Glossary (version 8.4)</w:t>
        </w:r>
      </w:hyperlink>
      <w:r w:rsidRPr="00E931C6">
        <w:rPr>
          <w:lang w:eastAsia="zh-CN"/>
        </w:rPr>
        <w:t>, accessed 8 March 2023.</w:t>
      </w:r>
    </w:p>
    <w:p w14:paraId="61613A6A" w14:textId="77777777" w:rsidR="00C64821" w:rsidRPr="00E931C6" w:rsidRDefault="00C64821" w:rsidP="00C64821">
      <w:pPr>
        <w:rPr>
          <w:noProof/>
        </w:rPr>
      </w:pPr>
      <w:r w:rsidRPr="00E931C6">
        <w:rPr>
          <w:noProof/>
        </w:rPr>
        <w:t xml:space="preserve">AITSL (Australian Institute for Teaching and School </w:t>
      </w:r>
      <w:r w:rsidRPr="00E931C6">
        <w:t xml:space="preserve">Leadership) (2017) </w:t>
      </w:r>
      <w:hyperlink r:id="rId48" w:anchor="tab-panel-2" w:history="1">
        <w:r w:rsidRPr="00E931C6">
          <w:rPr>
            <w:rStyle w:val="Hyperlink"/>
            <w:i/>
            <w:iCs/>
          </w:rPr>
          <w:t>Feedback</w:t>
        </w:r>
      </w:hyperlink>
      <w:r w:rsidRPr="00E931C6">
        <w:rPr>
          <w:noProof/>
        </w:rPr>
        <w:t>, AITSL website, accessed 8 March 2023.</w:t>
      </w:r>
    </w:p>
    <w:p w14:paraId="6A0AD0E4" w14:textId="77777777" w:rsidR="00C64821" w:rsidRDefault="00C64821" w:rsidP="00C64821">
      <w:pPr>
        <w:rPr>
          <w:lang w:eastAsia="zh-CN"/>
        </w:rPr>
      </w:pPr>
      <w:r w:rsidRPr="00E931C6">
        <w:rPr>
          <w:lang w:eastAsia="zh-CN"/>
        </w:rPr>
        <w:t xml:space="preserve">Australian Curriculum, Assessment and Reporting Authority (ACARA) (2020), </w:t>
      </w:r>
      <w:hyperlink r:id="rId49" w:history="1">
        <w:r w:rsidRPr="00E931C6">
          <w:rPr>
            <w:rStyle w:val="Hyperlink"/>
            <w:i/>
            <w:iCs/>
            <w:lang w:eastAsia="zh-CN"/>
          </w:rPr>
          <w:t>The National Literacy Learning Progression, version 3</w:t>
        </w:r>
      </w:hyperlink>
      <w:r w:rsidRPr="00E931C6">
        <w:rPr>
          <w:i/>
          <w:iCs/>
          <w:lang w:eastAsia="zh-CN"/>
        </w:rPr>
        <w:t xml:space="preserve"> </w:t>
      </w:r>
      <w:r w:rsidRPr="00E931C6">
        <w:rPr>
          <w:lang w:eastAsia="zh-CN"/>
        </w:rPr>
        <w:t>Accessed 03 March 2023.</w:t>
      </w:r>
    </w:p>
    <w:p w14:paraId="3BFCB99B" w14:textId="3ECACD8D" w:rsidR="00C64821" w:rsidRPr="00E931C6" w:rsidRDefault="00000000" w:rsidP="00C64821">
      <w:pPr>
        <w:tabs>
          <w:tab w:val="left" w:pos="11250"/>
        </w:tabs>
      </w:pPr>
      <w:hyperlink r:id="rId50" w:history="1">
        <w:r w:rsidR="00C64821" w:rsidRPr="00E931C6">
          <w:rPr>
            <w:rStyle w:val="Hyperlink"/>
          </w:rPr>
          <w:t>National Literacy Learning Progression</w:t>
        </w:r>
      </w:hyperlink>
      <w:r w:rsidR="00C64821" w:rsidRPr="00E931C6">
        <w:t xml:space="preserve"> © Australian Curriculum, Assessment and Reporting Authority (ACARA) </w:t>
      </w:r>
      <w:r w:rsidR="00EF1463" w:rsidRPr="00E931C6">
        <w:rPr>
          <w:lang w:eastAsia="zh-CN"/>
        </w:rPr>
        <w:t xml:space="preserve">for and on behalf of the Crown in right of the State of New South Wales, </w:t>
      </w:r>
      <w:r w:rsidR="00C64821" w:rsidRPr="00E931C6">
        <w:t>2010</w:t>
      </w:r>
    </w:p>
    <w:p w14:paraId="69695608" w14:textId="77777777" w:rsidR="00C64821" w:rsidRPr="00E931C6" w:rsidRDefault="00C64821" w:rsidP="00C64821">
      <w:pPr>
        <w:rPr>
          <w:i/>
          <w:iCs/>
          <w:lang w:eastAsia="zh-CN"/>
        </w:rPr>
      </w:pPr>
      <w:r w:rsidRPr="00E931C6">
        <w:rPr>
          <w:lang w:eastAsia="zh-CN"/>
        </w:rPr>
        <w:t xml:space="preserve">Australian Screen (2004) </w:t>
      </w:r>
      <w:hyperlink r:id="rId51" w:history="1">
        <w:r w:rsidRPr="00E931C6">
          <w:rPr>
            <w:rStyle w:val="Hyperlink"/>
            <w:i/>
            <w:iCs/>
            <w:lang w:eastAsia="zh-CN"/>
          </w:rPr>
          <w:t>National Treasures – Bradman’s Bats</w:t>
        </w:r>
      </w:hyperlink>
      <w:r w:rsidRPr="00E931C6">
        <w:rPr>
          <w:lang w:eastAsia="zh-CN"/>
        </w:rPr>
        <w:t>, Australian Screen website, accessed 8 March 2023.</w:t>
      </w:r>
    </w:p>
    <w:p w14:paraId="0916723C" w14:textId="77777777" w:rsidR="00C64821" w:rsidRPr="00E931C6" w:rsidRDefault="00C64821" w:rsidP="00C64821">
      <w:pPr>
        <w:rPr>
          <w:noProof/>
        </w:rPr>
      </w:pPr>
      <w:r w:rsidRPr="00E931C6">
        <w:rPr>
          <w:noProof/>
        </w:rPr>
        <w:t xml:space="preserve">Baker S (1977) </w:t>
      </w:r>
      <w:r w:rsidRPr="00E931C6">
        <w:rPr>
          <w:i/>
          <w:iCs/>
          <w:noProof/>
        </w:rPr>
        <w:t>The Practical Stylist</w:t>
      </w:r>
      <w:r w:rsidRPr="00E931C6">
        <w:rPr>
          <w:noProof/>
        </w:rPr>
        <w:t>, Crowell, New York.</w:t>
      </w:r>
    </w:p>
    <w:p w14:paraId="3D292EE8" w14:textId="77777777" w:rsidR="00C64821" w:rsidRPr="00E931C6" w:rsidRDefault="00C64821" w:rsidP="00C64821">
      <w:pPr>
        <w:rPr>
          <w:lang w:eastAsia="zh-CN"/>
        </w:rPr>
      </w:pPr>
      <w:r w:rsidRPr="00E931C6">
        <w:rPr>
          <w:lang w:eastAsia="zh-CN"/>
        </w:rPr>
        <w:t xml:space="preserve">Black P and </w:t>
      </w:r>
      <w:proofErr w:type="spellStart"/>
      <w:r w:rsidRPr="00E931C6">
        <w:rPr>
          <w:lang w:eastAsia="zh-CN"/>
        </w:rPr>
        <w:t>Wiliam</w:t>
      </w:r>
      <w:proofErr w:type="spellEnd"/>
      <w:r w:rsidRPr="00E931C6">
        <w:rPr>
          <w:lang w:eastAsia="zh-CN"/>
        </w:rPr>
        <w:t xml:space="preserve"> D (2010) ‘Inside the Black Box: Raising Standards through Classroom Assessment’, </w:t>
      </w:r>
      <w:r w:rsidRPr="00E931C6">
        <w:rPr>
          <w:i/>
          <w:iCs/>
          <w:lang w:eastAsia="zh-CN"/>
        </w:rPr>
        <w:t>Phi Delta Kappan</w:t>
      </w:r>
      <w:r w:rsidRPr="00E931C6">
        <w:rPr>
          <w:lang w:eastAsia="zh-CN"/>
        </w:rPr>
        <w:t xml:space="preserve">,92(1):81–90, </w:t>
      </w:r>
      <w:proofErr w:type="spellStart"/>
      <w:proofErr w:type="gramStart"/>
      <w:r w:rsidRPr="00E931C6">
        <w:rPr>
          <w:lang w:eastAsia="zh-CN"/>
        </w:rPr>
        <w:t>doi:https</w:t>
      </w:r>
      <w:proofErr w:type="spellEnd"/>
      <w:r w:rsidRPr="00E931C6">
        <w:rPr>
          <w:lang w:eastAsia="zh-CN"/>
        </w:rPr>
        <w:t>://doi.org/10.1177/003172171009200119</w:t>
      </w:r>
      <w:proofErr w:type="gramEnd"/>
    </w:p>
    <w:p w14:paraId="6FF93C37" w14:textId="77777777" w:rsidR="00C64821" w:rsidRPr="00E931C6" w:rsidRDefault="00C64821" w:rsidP="00C64821">
      <w:pPr>
        <w:rPr>
          <w:lang w:eastAsia="zh-CN"/>
        </w:rPr>
      </w:pPr>
      <w:r w:rsidRPr="00E931C6">
        <w:rPr>
          <w:lang w:eastAsia="zh-CN"/>
        </w:rPr>
        <w:t xml:space="preserve">Brooks C, Carroll A, Gillies R and Hattie J (2019), ‘A Matrix of Feedback for Learning’, </w:t>
      </w:r>
      <w:r w:rsidRPr="00E931C6">
        <w:rPr>
          <w:i/>
          <w:iCs/>
          <w:lang w:eastAsia="zh-CN"/>
        </w:rPr>
        <w:t>Australian Journal of Teacher Education</w:t>
      </w:r>
      <w:r w:rsidRPr="00E931C6">
        <w:rPr>
          <w:lang w:eastAsia="zh-CN"/>
        </w:rPr>
        <w:t xml:space="preserve">,44(4):14–32, </w:t>
      </w:r>
      <w:proofErr w:type="spellStart"/>
      <w:r w:rsidRPr="00E931C6">
        <w:rPr>
          <w:lang w:eastAsia="zh-CN"/>
        </w:rPr>
        <w:t>doi</w:t>
      </w:r>
      <w:proofErr w:type="spellEnd"/>
      <w:r w:rsidRPr="00E931C6">
        <w:rPr>
          <w:lang w:eastAsia="zh-CN"/>
        </w:rPr>
        <w:t>:</w:t>
      </w:r>
      <w:r w:rsidRPr="00E931C6">
        <w:t xml:space="preserve"> </w:t>
      </w:r>
      <w:r w:rsidRPr="00E931C6">
        <w:rPr>
          <w:lang w:eastAsia="zh-CN"/>
        </w:rPr>
        <w:t>10.14221/ajte.2018v44n4.2</w:t>
      </w:r>
    </w:p>
    <w:p w14:paraId="47880430" w14:textId="77777777" w:rsidR="00C64821" w:rsidRPr="00E931C6" w:rsidRDefault="00C64821" w:rsidP="00C64821">
      <w:pPr>
        <w:rPr>
          <w:noProof/>
        </w:rPr>
      </w:pPr>
      <w:r w:rsidRPr="00E931C6">
        <w:rPr>
          <w:noProof/>
        </w:rPr>
        <w:t xml:space="preserve">Burke KJ (2007) ‘Reflective writing: the 3D format’, </w:t>
      </w:r>
      <w:r w:rsidRPr="00E931C6">
        <w:rPr>
          <w:i/>
          <w:iCs/>
        </w:rPr>
        <w:t>Metaphor</w:t>
      </w:r>
      <w:r w:rsidRPr="00E931C6">
        <w:rPr>
          <w:noProof/>
        </w:rPr>
        <w:t>, 4:65–6.</w:t>
      </w:r>
    </w:p>
    <w:p w14:paraId="4815892B" w14:textId="77777777" w:rsidR="00C64821" w:rsidRPr="00E931C6" w:rsidRDefault="00C64821" w:rsidP="00C64821">
      <w:r w:rsidRPr="00E931C6">
        <w:t xml:space="preserve">Calkins L M (1994) </w:t>
      </w:r>
      <w:r w:rsidRPr="00E931C6">
        <w:rPr>
          <w:i/>
          <w:iCs/>
        </w:rPr>
        <w:t>The art of teaching writing</w:t>
      </w:r>
      <w:r w:rsidRPr="00E931C6">
        <w:t xml:space="preserve">, 2nd </w:t>
      </w:r>
      <w:proofErr w:type="spellStart"/>
      <w:r w:rsidRPr="00E931C6">
        <w:t>edn</w:t>
      </w:r>
      <w:proofErr w:type="spellEnd"/>
      <w:r w:rsidRPr="00E931C6">
        <w:t>, Heinemann, Portsmouth NH.</w:t>
      </w:r>
    </w:p>
    <w:p w14:paraId="7D3C0764" w14:textId="77777777" w:rsidR="00C64821" w:rsidRPr="00E931C6" w:rsidRDefault="00C64821" w:rsidP="00C64821">
      <w:pPr>
        <w:rPr>
          <w:lang w:eastAsia="zh-CN"/>
        </w:rPr>
      </w:pPr>
      <w:r w:rsidRPr="00E931C6">
        <w:rPr>
          <w:lang w:eastAsia="zh-CN"/>
        </w:rPr>
        <w:t xml:space="preserve">Deni A R M, and Zainal Z I (2011) ‘Peer-editing Practice in the Writing Classroom: Benefits and Drawbacks’, </w:t>
      </w:r>
      <w:r w:rsidRPr="00E931C6">
        <w:rPr>
          <w:i/>
          <w:iCs/>
          <w:lang w:eastAsia="zh-CN"/>
        </w:rPr>
        <w:t xml:space="preserve">Advances in Language and Literary Studies, </w:t>
      </w:r>
      <w:r w:rsidRPr="00E931C6">
        <w:rPr>
          <w:lang w:eastAsia="zh-CN"/>
        </w:rPr>
        <w:t>2(1).</w:t>
      </w:r>
    </w:p>
    <w:p w14:paraId="02F48031" w14:textId="77777777" w:rsidR="00C64821" w:rsidRPr="00E931C6" w:rsidRDefault="00C64821" w:rsidP="00C64821">
      <w:proofErr w:type="spellStart"/>
      <w:r w:rsidRPr="00E931C6">
        <w:t>Duyal</w:t>
      </w:r>
      <w:proofErr w:type="spellEnd"/>
      <w:r w:rsidRPr="00E931C6">
        <w:t xml:space="preserve"> Y (2012) ‘Introduction’, in </w:t>
      </w:r>
      <w:proofErr w:type="spellStart"/>
      <w:r w:rsidRPr="00E931C6">
        <w:t>Duyal</w:t>
      </w:r>
      <w:proofErr w:type="spellEnd"/>
      <w:r w:rsidRPr="00E931C6">
        <w:t xml:space="preserve"> Y (ed) </w:t>
      </w:r>
      <w:r w:rsidRPr="00E931C6">
        <w:rPr>
          <w:i/>
        </w:rPr>
        <w:t>Paper Boats</w:t>
      </w:r>
      <w:r w:rsidRPr="00E931C6">
        <w:t>, Cambridge University Press Australia.</w:t>
      </w:r>
    </w:p>
    <w:p w14:paraId="78E68AD3" w14:textId="77777777" w:rsidR="00C64821" w:rsidRPr="00E931C6" w:rsidRDefault="00C64821" w:rsidP="00C64821">
      <w:r w:rsidRPr="00E931C6">
        <w:lastRenderedPageBreak/>
        <w:t xml:space="preserve">Early JS and </w:t>
      </w:r>
      <w:proofErr w:type="spellStart"/>
      <w:r w:rsidRPr="00E931C6">
        <w:t>Saidy</w:t>
      </w:r>
      <w:proofErr w:type="spellEnd"/>
      <w:r w:rsidRPr="00E931C6">
        <w:t xml:space="preserve"> C (2014) ‘A study of a multiple component feedback approach to substantive revision for secondary ELL and multilingual writers’, </w:t>
      </w:r>
      <w:r w:rsidRPr="00E931C6">
        <w:rPr>
          <w:i/>
          <w:iCs/>
        </w:rPr>
        <w:t>Reading and Writing</w:t>
      </w:r>
      <w:r w:rsidRPr="00E931C6">
        <w:t xml:space="preserve">, 27(6):955–1014, </w:t>
      </w:r>
      <w:proofErr w:type="spellStart"/>
      <w:proofErr w:type="gramStart"/>
      <w:r w:rsidRPr="00E931C6">
        <w:t>doi:https</w:t>
      </w:r>
      <w:proofErr w:type="spellEnd"/>
      <w:r w:rsidRPr="00E931C6">
        <w:t>://doi.org/10.1007/s11145-013-9483-y</w:t>
      </w:r>
      <w:proofErr w:type="gramEnd"/>
    </w:p>
    <w:p w14:paraId="3F68B53E" w14:textId="77777777" w:rsidR="00C64821" w:rsidRPr="00E931C6" w:rsidRDefault="00C64821" w:rsidP="00C64821">
      <w:pPr>
        <w:rPr>
          <w:noProof/>
        </w:rPr>
      </w:pPr>
      <w:r w:rsidRPr="00E931C6">
        <w:rPr>
          <w:noProof/>
        </w:rPr>
        <w:t xml:space="preserve">Government of Western Australia (n.d.) </w:t>
      </w:r>
      <w:hyperlink r:id="rId52" w:history="1">
        <w:r w:rsidRPr="00E931C6">
          <w:rPr>
            <w:rStyle w:val="Hyperlink"/>
            <w:i/>
            <w:iCs/>
            <w:noProof/>
          </w:rPr>
          <w:t>Curator’s Notes: A curator in search of Nick Cave</w:t>
        </w:r>
      </w:hyperlink>
      <w:r w:rsidRPr="00E931C6">
        <w:rPr>
          <w:i/>
          <w:iCs/>
          <w:noProof/>
        </w:rPr>
        <w:t xml:space="preserve">, </w:t>
      </w:r>
      <w:r w:rsidRPr="00E931C6">
        <w:rPr>
          <w:noProof/>
        </w:rPr>
        <w:t>Western Australian Museum website, accessed 8 March 2023.</w:t>
      </w:r>
    </w:p>
    <w:p w14:paraId="2EFDEE5B" w14:textId="77777777" w:rsidR="00C64821" w:rsidRPr="00E931C6" w:rsidRDefault="00C64821" w:rsidP="00C64821">
      <w:pPr>
        <w:rPr>
          <w:lang w:eastAsia="zh-CN"/>
        </w:rPr>
      </w:pPr>
      <w:r w:rsidRPr="00E931C6">
        <w:rPr>
          <w:lang w:eastAsia="zh-CN"/>
        </w:rPr>
        <w:t xml:space="preserve">Graham S and </w:t>
      </w:r>
      <w:proofErr w:type="spellStart"/>
      <w:r w:rsidRPr="00E931C6">
        <w:rPr>
          <w:lang w:eastAsia="zh-CN"/>
        </w:rPr>
        <w:t>Sandmel</w:t>
      </w:r>
      <w:proofErr w:type="spellEnd"/>
      <w:r w:rsidRPr="00E931C6">
        <w:rPr>
          <w:lang w:eastAsia="zh-CN"/>
        </w:rPr>
        <w:t xml:space="preserve"> K (2011) ‘The Process Writing Approach: A Meta-analysis’, </w:t>
      </w:r>
      <w:r w:rsidRPr="00E931C6">
        <w:rPr>
          <w:i/>
          <w:iCs/>
          <w:lang w:eastAsia="zh-CN"/>
        </w:rPr>
        <w:t>The Journal of Educational Research</w:t>
      </w:r>
      <w:r w:rsidRPr="00E931C6">
        <w:rPr>
          <w:lang w:eastAsia="zh-CN"/>
        </w:rPr>
        <w:t xml:space="preserve">, 104(6):396-407, </w:t>
      </w:r>
      <w:proofErr w:type="spellStart"/>
      <w:r w:rsidRPr="00E931C6">
        <w:rPr>
          <w:lang w:eastAsia="zh-CN"/>
        </w:rPr>
        <w:t>doi</w:t>
      </w:r>
      <w:proofErr w:type="spellEnd"/>
      <w:r w:rsidRPr="00E931C6">
        <w:rPr>
          <w:lang w:eastAsia="zh-CN"/>
        </w:rPr>
        <w:t>:</w:t>
      </w:r>
      <w:r w:rsidRPr="00E931C6">
        <w:t xml:space="preserve"> </w:t>
      </w:r>
      <w:r w:rsidRPr="00E931C6">
        <w:rPr>
          <w:lang w:eastAsia="zh-CN"/>
        </w:rPr>
        <w:t>10.1080/00220671.2010.488703</w:t>
      </w:r>
    </w:p>
    <w:p w14:paraId="5EADE2F0" w14:textId="77777777" w:rsidR="00C64821" w:rsidRPr="00E931C6" w:rsidRDefault="00C64821" w:rsidP="00C64821">
      <w:r w:rsidRPr="00E931C6">
        <w:t xml:space="preserve">Graham S, MacArthur C A and Fitzgerald J (eds) (2013), </w:t>
      </w:r>
      <w:r w:rsidRPr="00E931C6">
        <w:rPr>
          <w:i/>
          <w:iCs/>
        </w:rPr>
        <w:t>Best practices in writing instruction</w:t>
      </w:r>
      <w:r w:rsidRPr="00E931C6">
        <w:t xml:space="preserve">, 2nd </w:t>
      </w:r>
      <w:proofErr w:type="spellStart"/>
      <w:r w:rsidRPr="00E931C6">
        <w:t>edn</w:t>
      </w:r>
      <w:proofErr w:type="spellEnd"/>
      <w:r w:rsidRPr="00E931C6">
        <w:t>, Guilford Press, New York.</w:t>
      </w:r>
    </w:p>
    <w:p w14:paraId="4FE7EEC6" w14:textId="77777777" w:rsidR="00C64821" w:rsidRPr="00E931C6" w:rsidRDefault="00C64821" w:rsidP="00C64821">
      <w:pPr>
        <w:rPr>
          <w:lang w:eastAsia="zh-CN"/>
        </w:rPr>
      </w:pPr>
      <w:r w:rsidRPr="00E931C6">
        <w:t xml:space="preserve">Graves DH (1994), </w:t>
      </w:r>
      <w:r w:rsidRPr="00E931C6">
        <w:rPr>
          <w:i/>
          <w:iCs/>
        </w:rPr>
        <w:t>A fresh look at writing</w:t>
      </w:r>
      <w:r w:rsidRPr="00E931C6">
        <w:t>, Heinemann, Portsmouth, NH.</w:t>
      </w:r>
    </w:p>
    <w:p w14:paraId="0FBFF6C0" w14:textId="77777777" w:rsidR="00C64821" w:rsidRPr="00E931C6" w:rsidRDefault="00C64821" w:rsidP="00C64821">
      <w:pPr>
        <w:rPr>
          <w:lang w:eastAsia="zh-CN"/>
        </w:rPr>
      </w:pPr>
      <w:r w:rsidRPr="00E931C6">
        <w:rPr>
          <w:lang w:eastAsia="zh-CN"/>
        </w:rPr>
        <w:t xml:space="preserve">Hattie J and Timperley H (2007) ‘The Power of Feedback’, </w:t>
      </w:r>
      <w:r w:rsidRPr="00E931C6">
        <w:rPr>
          <w:i/>
          <w:iCs/>
          <w:lang w:eastAsia="zh-CN"/>
        </w:rPr>
        <w:t>Review of Educational Research</w:t>
      </w:r>
      <w:r w:rsidRPr="00E931C6">
        <w:rPr>
          <w:lang w:eastAsia="zh-CN"/>
        </w:rPr>
        <w:t xml:space="preserve">, 77(1):81–112, </w:t>
      </w:r>
      <w:proofErr w:type="spellStart"/>
      <w:proofErr w:type="gramStart"/>
      <w:r w:rsidRPr="00E931C6">
        <w:rPr>
          <w:lang w:eastAsia="zh-CN"/>
        </w:rPr>
        <w:t>doi:https</w:t>
      </w:r>
      <w:proofErr w:type="spellEnd"/>
      <w:r w:rsidRPr="00E931C6">
        <w:rPr>
          <w:lang w:eastAsia="zh-CN"/>
        </w:rPr>
        <w:t>://doi.org/10.3102/003465430298487</w:t>
      </w:r>
      <w:proofErr w:type="gramEnd"/>
    </w:p>
    <w:p w14:paraId="5269EEE7" w14:textId="77777777" w:rsidR="00C64821" w:rsidRPr="00E931C6" w:rsidRDefault="00C64821" w:rsidP="00C64821">
      <w:pPr>
        <w:rPr>
          <w:lang w:eastAsia="zh-CN"/>
        </w:rPr>
      </w:pPr>
      <w:r w:rsidRPr="00E931C6">
        <w:rPr>
          <w:lang w:eastAsia="zh-CN"/>
        </w:rPr>
        <w:t xml:space="preserve">Health Direct (n.d.) </w:t>
      </w:r>
      <w:hyperlink r:id="rId53" w:history="1">
        <w:r w:rsidRPr="00E931C6">
          <w:rPr>
            <w:rStyle w:val="Hyperlink"/>
            <w:i/>
            <w:iCs/>
            <w:lang w:eastAsia="zh-CN"/>
          </w:rPr>
          <w:t>Health benefits of swimming</w:t>
        </w:r>
      </w:hyperlink>
      <w:r w:rsidRPr="00E931C6">
        <w:rPr>
          <w:lang w:eastAsia="zh-CN"/>
        </w:rPr>
        <w:t>, Australian Government Department of Health and Aged Care, Accessed 15 February 2023.</w:t>
      </w:r>
    </w:p>
    <w:p w14:paraId="44FEF4E0" w14:textId="77777777" w:rsidR="00C64821" w:rsidRPr="00E931C6" w:rsidRDefault="00C64821" w:rsidP="00C64821">
      <w:pPr>
        <w:rPr>
          <w:lang w:eastAsia="zh-CN"/>
        </w:rPr>
      </w:pPr>
      <w:r w:rsidRPr="00E931C6">
        <w:rPr>
          <w:lang w:eastAsia="zh-CN"/>
        </w:rPr>
        <w:t xml:space="preserve">Hochman J and Wexler N (2017) </w:t>
      </w:r>
      <w:r w:rsidRPr="00E931C6">
        <w:rPr>
          <w:i/>
          <w:iCs/>
          <w:lang w:eastAsia="zh-CN"/>
        </w:rPr>
        <w:t>The Writing Revolution: A Guide to Advanced Thinking Through Writing in all Subjects and Grades</w:t>
      </w:r>
      <w:r w:rsidRPr="00E931C6">
        <w:rPr>
          <w:lang w:eastAsia="zh-CN"/>
        </w:rPr>
        <w:t>. John Wiley &amp; Sons Inc, United States.</w:t>
      </w:r>
    </w:p>
    <w:p w14:paraId="040510DE" w14:textId="77777777" w:rsidR="00C64821" w:rsidRPr="00E931C6" w:rsidRDefault="00C64821" w:rsidP="00C64821">
      <w:pPr>
        <w:rPr>
          <w:noProof/>
        </w:rPr>
      </w:pPr>
      <w:r w:rsidRPr="00E931C6">
        <w:rPr>
          <w:noProof/>
        </w:rPr>
        <w:t>Jafari MM (2012) ‘Salt water’,</w:t>
      </w:r>
      <w:r w:rsidRPr="00E931C6">
        <w:t xml:space="preserve"> in </w:t>
      </w:r>
      <w:proofErr w:type="spellStart"/>
      <w:r w:rsidRPr="00E931C6">
        <w:t>Duyal</w:t>
      </w:r>
      <w:proofErr w:type="spellEnd"/>
      <w:r w:rsidRPr="00E931C6">
        <w:t xml:space="preserve"> Y (ed) </w:t>
      </w:r>
      <w:r w:rsidRPr="00E931C6">
        <w:rPr>
          <w:i/>
        </w:rPr>
        <w:t>Paper Boats</w:t>
      </w:r>
      <w:r w:rsidRPr="00E931C6">
        <w:t>, Cambridge University Press Australia.</w:t>
      </w:r>
    </w:p>
    <w:p w14:paraId="5164BFCE" w14:textId="77777777" w:rsidR="00C64821" w:rsidRPr="00E931C6" w:rsidRDefault="00C64821" w:rsidP="00C64821">
      <w:pPr>
        <w:rPr>
          <w:noProof/>
        </w:rPr>
      </w:pPr>
      <w:r w:rsidRPr="00E931C6">
        <w:rPr>
          <w:noProof/>
        </w:rPr>
        <w:t xml:space="preserve">Manuel J (2021) ‘Enabling students' writing lives: A response to McGraw and Mason's key paper’, </w:t>
      </w:r>
      <w:r w:rsidRPr="00E931C6">
        <w:rPr>
          <w:i/>
          <w:iCs/>
          <w:noProof/>
        </w:rPr>
        <w:t>Literacy Learning: the Middle Years</w:t>
      </w:r>
      <w:r w:rsidRPr="00E931C6">
        <w:rPr>
          <w:noProof/>
        </w:rPr>
        <w:t>, 29(3):16–23.</w:t>
      </w:r>
    </w:p>
    <w:p w14:paraId="211F33A7" w14:textId="77777777" w:rsidR="00C64821" w:rsidRPr="00E931C6" w:rsidRDefault="00C64821" w:rsidP="00C64821">
      <w:pPr>
        <w:rPr>
          <w:noProof/>
        </w:rPr>
      </w:pPr>
      <w:r w:rsidRPr="00E931C6">
        <w:rPr>
          <w:noProof/>
        </w:rPr>
        <w:t xml:space="preserve">McGraw A and Mason M (2021) ‘The formulaic essay and its power to de-fuse reading responses’, </w:t>
      </w:r>
      <w:r w:rsidRPr="00E931C6">
        <w:rPr>
          <w:i/>
          <w:iCs/>
          <w:noProof/>
        </w:rPr>
        <w:t>Literacy Learning: the Middle Years</w:t>
      </w:r>
      <w:r w:rsidRPr="00E931C6">
        <w:rPr>
          <w:noProof/>
        </w:rPr>
        <w:t>, 29(3):8–15.</w:t>
      </w:r>
    </w:p>
    <w:p w14:paraId="450D6423" w14:textId="77777777" w:rsidR="00C64821" w:rsidRPr="00E931C6" w:rsidRDefault="00C64821" w:rsidP="00C64821">
      <w:r w:rsidRPr="00E931C6">
        <w:t xml:space="preserve">Moradi K (2012) ‘My Mother, My Hero’, in </w:t>
      </w:r>
      <w:proofErr w:type="spellStart"/>
      <w:r w:rsidRPr="00E931C6">
        <w:t>Duyal</w:t>
      </w:r>
      <w:proofErr w:type="spellEnd"/>
      <w:r w:rsidRPr="00E931C6">
        <w:t xml:space="preserve"> Y (ed) </w:t>
      </w:r>
      <w:r w:rsidRPr="00E931C6">
        <w:rPr>
          <w:i/>
        </w:rPr>
        <w:t>Paper Boats</w:t>
      </w:r>
      <w:r w:rsidRPr="00E931C6">
        <w:t>, Cambridge University Press Australia.</w:t>
      </w:r>
    </w:p>
    <w:p w14:paraId="2DC75DB8" w14:textId="77777777" w:rsidR="00C64821" w:rsidRPr="00E931C6" w:rsidRDefault="00C64821" w:rsidP="00C64821">
      <w:pPr>
        <w:rPr>
          <w:lang w:eastAsia="zh-CN"/>
        </w:rPr>
      </w:pPr>
      <w:proofErr w:type="spellStart"/>
      <w:r w:rsidRPr="00E931C6">
        <w:rPr>
          <w:lang w:eastAsia="zh-CN"/>
        </w:rPr>
        <w:t>Myhill</w:t>
      </w:r>
      <w:proofErr w:type="spellEnd"/>
      <w:r w:rsidRPr="00E931C6">
        <w:rPr>
          <w:lang w:eastAsia="zh-CN"/>
        </w:rPr>
        <w:t xml:space="preserve"> D (2018) ‘Grammar as a meaning-making resource for improving writing’, </w:t>
      </w:r>
      <w:r w:rsidRPr="00E931C6">
        <w:rPr>
          <w:i/>
          <w:iCs/>
          <w:lang w:eastAsia="zh-CN"/>
        </w:rPr>
        <w:t>L1–Educational Studies in Language and Literature</w:t>
      </w:r>
      <w:r w:rsidRPr="00E931C6">
        <w:rPr>
          <w:lang w:eastAsia="zh-CN"/>
        </w:rPr>
        <w:t xml:space="preserve">, 18(3):1–22, </w:t>
      </w:r>
      <w:proofErr w:type="spellStart"/>
      <w:proofErr w:type="gramStart"/>
      <w:r w:rsidRPr="00E931C6">
        <w:rPr>
          <w:lang w:eastAsia="zh-CN"/>
        </w:rPr>
        <w:t>doi:https</w:t>
      </w:r>
      <w:proofErr w:type="spellEnd"/>
      <w:r w:rsidRPr="00E931C6">
        <w:rPr>
          <w:lang w:eastAsia="zh-CN"/>
        </w:rPr>
        <w:t>://doi.org/10.17239/L1ESLL-2018.18.04.04</w:t>
      </w:r>
      <w:proofErr w:type="gramEnd"/>
    </w:p>
    <w:p w14:paraId="54632EDD" w14:textId="77777777" w:rsidR="00C64821" w:rsidRPr="00E931C6" w:rsidRDefault="00C64821" w:rsidP="00C64821">
      <w:proofErr w:type="spellStart"/>
      <w:r w:rsidRPr="00E931C6">
        <w:lastRenderedPageBreak/>
        <w:t>Nasri</w:t>
      </w:r>
      <w:proofErr w:type="spellEnd"/>
      <w:r w:rsidRPr="00E931C6">
        <w:t xml:space="preserve"> D and </w:t>
      </w:r>
      <w:proofErr w:type="spellStart"/>
      <w:r w:rsidRPr="00E931C6">
        <w:t>Imen</w:t>
      </w:r>
      <w:proofErr w:type="spellEnd"/>
      <w:r w:rsidRPr="00E931C6">
        <w:t xml:space="preserve"> B (n.d.) </w:t>
      </w:r>
      <w:hyperlink r:id="rId54" w:history="1">
        <w:r w:rsidRPr="00E931C6">
          <w:rPr>
            <w:rStyle w:val="Hyperlink"/>
            <w:i/>
            <w:iCs/>
          </w:rPr>
          <w:t>What is a curatorial statement?</w:t>
        </w:r>
      </w:hyperlink>
      <w:r w:rsidRPr="00E931C6">
        <w:t>, TASAWAR Curatorial Studios website, accessed 8 March 2023.</w:t>
      </w:r>
    </w:p>
    <w:p w14:paraId="7C09B803" w14:textId="77777777" w:rsidR="00C64821" w:rsidRPr="00E931C6" w:rsidRDefault="00C64821" w:rsidP="00C64821">
      <w:pPr>
        <w:rPr>
          <w:lang w:eastAsia="zh-CN"/>
        </w:rPr>
      </w:pPr>
      <w:r w:rsidRPr="00E931C6">
        <w:rPr>
          <w:lang w:eastAsia="zh-CN"/>
        </w:rPr>
        <w:t xml:space="preserve">NESA (NSW Education Standards Authority) (2021) </w:t>
      </w:r>
      <w:hyperlink r:id="rId55" w:history="1">
        <w:r w:rsidRPr="00E931C6">
          <w:rPr>
            <w:rStyle w:val="Hyperlink"/>
            <w:i/>
            <w:iCs/>
            <w:lang w:eastAsia="zh-CN"/>
          </w:rPr>
          <w:t>Assessment Principles</w:t>
        </w:r>
      </w:hyperlink>
      <w:r w:rsidRPr="00E931C6">
        <w:rPr>
          <w:lang w:eastAsia="zh-CN"/>
        </w:rPr>
        <w:t>, NESA website, accessed 6 March 2023</w:t>
      </w:r>
    </w:p>
    <w:p w14:paraId="452A7DB7" w14:textId="77777777" w:rsidR="00C64821" w:rsidRPr="00E931C6" w:rsidRDefault="00C64821" w:rsidP="00C64821">
      <w:pPr>
        <w:rPr>
          <w:lang w:eastAsia="zh-CN"/>
        </w:rPr>
      </w:pPr>
      <w:r w:rsidRPr="00E931C6">
        <w:rPr>
          <w:lang w:eastAsia="zh-CN"/>
        </w:rPr>
        <w:t xml:space="preserve">NESA (NSW Education Standards Authority) (2023) </w:t>
      </w:r>
      <w:hyperlink r:id="rId56" w:history="1">
        <w:r w:rsidRPr="00E931C6">
          <w:rPr>
            <w:rStyle w:val="Hyperlink"/>
            <w:i/>
            <w:iCs/>
            <w:lang w:eastAsia="zh-CN"/>
          </w:rPr>
          <w:t>Glossary</w:t>
        </w:r>
      </w:hyperlink>
      <w:r w:rsidRPr="00E931C6">
        <w:rPr>
          <w:lang w:eastAsia="zh-CN"/>
        </w:rPr>
        <w:t>, NESA website, accessed 8 March 2023.</w:t>
      </w:r>
    </w:p>
    <w:p w14:paraId="0A25BCBC" w14:textId="69551340" w:rsidR="00C64821" w:rsidRPr="00E931C6" w:rsidRDefault="00C64821" w:rsidP="00C64821">
      <w:pPr>
        <w:rPr>
          <w:noProof/>
        </w:rPr>
      </w:pPr>
      <w:r w:rsidRPr="00E931C6">
        <w:rPr>
          <w:noProof/>
        </w:rPr>
        <w:t xml:space="preserve">Pearson PD and Gallagher M (1983) ‘The Instruction of Reading Comprehension’, </w:t>
      </w:r>
      <w:r w:rsidRPr="00E931C6">
        <w:rPr>
          <w:i/>
          <w:iCs/>
          <w:noProof/>
        </w:rPr>
        <w:t>Contemporary Educational Psychology</w:t>
      </w:r>
      <w:r w:rsidRPr="00E931C6">
        <w:rPr>
          <w:noProof/>
        </w:rPr>
        <w:t>, 8(3):317–344. doi:10.1016/0361-476X(83)90019-X. hdl:2142/17939.</w:t>
      </w:r>
    </w:p>
    <w:p w14:paraId="64C6374F" w14:textId="77777777" w:rsidR="00C64821" w:rsidRPr="00E931C6" w:rsidRDefault="00C64821" w:rsidP="00C64821">
      <w:pPr>
        <w:rPr>
          <w:lang w:eastAsia="zh-CN"/>
        </w:rPr>
      </w:pPr>
      <w:r w:rsidRPr="00E931C6">
        <w:rPr>
          <w:lang w:eastAsia="zh-CN"/>
        </w:rPr>
        <w:t>Pub(</w:t>
      </w:r>
      <w:proofErr w:type="spellStart"/>
      <w:r w:rsidRPr="00E931C6">
        <w:rPr>
          <w:lang w:eastAsia="zh-CN"/>
        </w:rPr>
        <w:t>lishing</w:t>
      </w:r>
      <w:proofErr w:type="spellEnd"/>
      <w:r w:rsidRPr="00E931C6">
        <w:rPr>
          <w:lang w:eastAsia="zh-CN"/>
        </w:rPr>
        <w:t xml:space="preserve">) Crawl (2013) </w:t>
      </w:r>
      <w:hyperlink r:id="rId57" w:history="1">
        <w:r w:rsidRPr="00E931C6">
          <w:rPr>
            <w:rStyle w:val="Hyperlink"/>
            <w:i/>
            <w:iCs/>
            <w:lang w:eastAsia="zh-CN"/>
          </w:rPr>
          <w:t>Literary Voice: Developing it…and defining it</w:t>
        </w:r>
      </w:hyperlink>
      <w:r w:rsidRPr="00E931C6">
        <w:rPr>
          <w:lang w:eastAsia="zh-CN"/>
        </w:rPr>
        <w:t>, Pub(</w:t>
      </w:r>
      <w:proofErr w:type="spellStart"/>
      <w:r w:rsidRPr="00E931C6">
        <w:rPr>
          <w:lang w:eastAsia="zh-CN"/>
        </w:rPr>
        <w:t>lishing</w:t>
      </w:r>
      <w:proofErr w:type="spellEnd"/>
      <w:r w:rsidRPr="00E931C6">
        <w:rPr>
          <w:lang w:eastAsia="zh-CN"/>
        </w:rPr>
        <w:t>) Crawl website, accessed 8 March 2023.</w:t>
      </w:r>
    </w:p>
    <w:p w14:paraId="2344C8B0" w14:textId="77777777" w:rsidR="00C64821" w:rsidRPr="00E931C6" w:rsidRDefault="00C64821" w:rsidP="00C64821">
      <w:pPr>
        <w:rPr>
          <w:lang w:eastAsia="zh-CN"/>
        </w:rPr>
      </w:pPr>
      <w:r w:rsidRPr="00E931C6">
        <w:rPr>
          <w:lang w:eastAsia="zh-CN"/>
        </w:rPr>
        <w:t xml:space="preserve">Quigley A (2018) </w:t>
      </w:r>
      <w:r w:rsidRPr="00E931C6">
        <w:rPr>
          <w:i/>
          <w:iCs/>
          <w:lang w:eastAsia="zh-CN"/>
        </w:rPr>
        <w:t xml:space="preserve">Closing the Vocabulary Gap, </w:t>
      </w:r>
      <w:r w:rsidRPr="00E931C6">
        <w:rPr>
          <w:lang w:eastAsia="zh-CN"/>
        </w:rPr>
        <w:t>Routledge, GB.</w:t>
      </w:r>
    </w:p>
    <w:p w14:paraId="20D3CC80" w14:textId="77777777" w:rsidR="00C64821" w:rsidRPr="00E931C6" w:rsidRDefault="00C64821" w:rsidP="00C64821">
      <w:pPr>
        <w:rPr>
          <w:noProof/>
        </w:rPr>
      </w:pPr>
      <w:r w:rsidRPr="00E931C6">
        <w:rPr>
          <w:noProof/>
        </w:rPr>
        <w:t xml:space="preserve">Quigley A (2020) </w:t>
      </w:r>
      <w:r w:rsidRPr="00E931C6">
        <w:rPr>
          <w:i/>
          <w:iCs/>
        </w:rPr>
        <w:t>Closing the Reading Gap</w:t>
      </w:r>
      <w:r w:rsidRPr="00E931C6">
        <w:rPr>
          <w:noProof/>
        </w:rPr>
        <w:t>, Routledge, GB.</w:t>
      </w:r>
    </w:p>
    <w:p w14:paraId="785905B1" w14:textId="77777777" w:rsidR="00C64821" w:rsidRPr="00E931C6" w:rsidRDefault="00C64821" w:rsidP="00C64821">
      <w:pPr>
        <w:rPr>
          <w:noProof/>
        </w:rPr>
      </w:pPr>
      <w:r w:rsidRPr="00E931C6">
        <w:rPr>
          <w:noProof/>
        </w:rPr>
        <w:t xml:space="preserve">Quigley A (2022) </w:t>
      </w:r>
      <w:r w:rsidRPr="00E931C6">
        <w:rPr>
          <w:i/>
          <w:iCs/>
          <w:noProof/>
        </w:rPr>
        <w:t>Closing the Writing Gap</w:t>
      </w:r>
      <w:r w:rsidRPr="00E931C6">
        <w:rPr>
          <w:noProof/>
        </w:rPr>
        <w:t>, Routledge, GB.</w:t>
      </w:r>
    </w:p>
    <w:p w14:paraId="0A3C442D" w14:textId="77777777" w:rsidR="00C64821" w:rsidRPr="00E931C6" w:rsidRDefault="00C64821" w:rsidP="00C64821">
      <w:pPr>
        <w:rPr>
          <w:lang w:eastAsia="zh-CN"/>
        </w:rPr>
      </w:pPr>
      <w:r w:rsidRPr="00E931C6">
        <w:rPr>
          <w:lang w:eastAsia="zh-CN"/>
        </w:rPr>
        <w:t>Quigley A (25 April 2020) ‘</w:t>
      </w:r>
      <w:hyperlink r:id="rId58" w:history="1">
        <w:r w:rsidRPr="00E931C6">
          <w:rPr>
            <w:rStyle w:val="Hyperlink"/>
            <w:lang w:eastAsia="zh-CN"/>
          </w:rPr>
          <w:t>Tricky Texts And The "Arduous Eight"</w:t>
        </w:r>
      </w:hyperlink>
      <w:r w:rsidRPr="00E931C6">
        <w:rPr>
          <w:lang w:eastAsia="zh-CN"/>
        </w:rPr>
        <w:t xml:space="preserve">’, </w:t>
      </w:r>
      <w:r w:rsidRPr="00E931C6">
        <w:rPr>
          <w:i/>
          <w:iCs/>
          <w:lang w:eastAsia="zh-CN"/>
        </w:rPr>
        <w:t>The Confident Teacher</w:t>
      </w:r>
      <w:r w:rsidRPr="00E931C6">
        <w:rPr>
          <w:lang w:eastAsia="zh-CN"/>
        </w:rPr>
        <w:t>, accessed 8 March 2023.</w:t>
      </w:r>
    </w:p>
    <w:p w14:paraId="451022FA" w14:textId="77777777" w:rsidR="00C64821" w:rsidRPr="00E931C6" w:rsidRDefault="00C64821" w:rsidP="00C64821">
      <w:pPr>
        <w:rPr>
          <w:lang w:eastAsia="zh-CN"/>
        </w:rPr>
      </w:pPr>
      <w:r w:rsidRPr="00E931C6">
        <w:rPr>
          <w:lang w:eastAsia="zh-CN"/>
        </w:rPr>
        <w:t xml:space="preserve">Raphael S (2018) ‘Australian Air’, in </w:t>
      </w:r>
      <w:r w:rsidRPr="00E931C6">
        <w:rPr>
          <w:i/>
          <w:iCs/>
          <w:lang w:eastAsia="zh-CN"/>
        </w:rPr>
        <w:t>Limelight</w:t>
      </w:r>
      <w:r w:rsidRPr="00E931C6">
        <w:rPr>
          <w:lang w:eastAsia="zh-CN"/>
        </w:rPr>
        <w:t>, Puffin Books Australia.</w:t>
      </w:r>
    </w:p>
    <w:p w14:paraId="171AA63E" w14:textId="77777777" w:rsidR="00C64821" w:rsidRPr="00E931C6" w:rsidRDefault="00C64821" w:rsidP="00C64821">
      <w:pPr>
        <w:rPr>
          <w:noProof/>
        </w:rPr>
      </w:pPr>
      <w:r w:rsidRPr="00E931C6">
        <w:t xml:space="preserve">Raphael S (2018) ‘Welcome to the Wonderful World of Poetry’, in </w:t>
      </w:r>
      <w:r w:rsidRPr="00E931C6">
        <w:rPr>
          <w:i/>
          <w:iCs/>
        </w:rPr>
        <w:t>Limelight</w:t>
      </w:r>
      <w:r w:rsidRPr="00E931C6">
        <w:t>, Puffin, Australia.</w:t>
      </w:r>
    </w:p>
    <w:p w14:paraId="74684EB2" w14:textId="77777777" w:rsidR="00C64821" w:rsidRPr="00E931C6" w:rsidRDefault="00C64821" w:rsidP="00C64821">
      <w:pPr>
        <w:rPr>
          <w:noProof/>
        </w:rPr>
      </w:pPr>
      <w:r w:rsidRPr="00E931C6">
        <w:rPr>
          <w:noProof/>
        </w:rPr>
        <w:t xml:space="preserve">Rasinski T, Rikli A, and Johnston S (2009) ‘Reading fluency: more than automaticity? More than a concern for the primary grades?’ </w:t>
      </w:r>
      <w:r w:rsidRPr="00E931C6">
        <w:rPr>
          <w:i/>
          <w:iCs/>
        </w:rPr>
        <w:t>Literacy Research and Instruction</w:t>
      </w:r>
      <w:r w:rsidRPr="00E931C6">
        <w:rPr>
          <w:noProof/>
        </w:rPr>
        <w:t>, 48:350–361, doi:10.1080/19388070802468715.</w:t>
      </w:r>
    </w:p>
    <w:p w14:paraId="609FE904" w14:textId="77777777" w:rsidR="00C64821" w:rsidRPr="00E931C6" w:rsidRDefault="00C64821" w:rsidP="00C64821">
      <w:pPr>
        <w:rPr>
          <w:lang w:eastAsia="zh-CN"/>
        </w:rPr>
      </w:pPr>
      <w:r w:rsidRPr="00E931C6">
        <w:rPr>
          <w:lang w:eastAsia="zh-CN"/>
        </w:rPr>
        <w:t xml:space="preserve">Rossiter E (2010) </w:t>
      </w:r>
      <w:hyperlink r:id="rId59" w:history="1">
        <w:r w:rsidRPr="00E931C6">
          <w:rPr>
            <w:rStyle w:val="Hyperlink"/>
            <w:i/>
            <w:iCs/>
            <w:lang w:eastAsia="zh-CN"/>
          </w:rPr>
          <w:t xml:space="preserve">Curatorial Statement Guidelines </w:t>
        </w:r>
        <w:r w:rsidRPr="00E931C6">
          <w:rPr>
            <w:rStyle w:val="Hyperlink"/>
            <w:lang w:eastAsia="zh-CN"/>
          </w:rPr>
          <w:t>[PDF 62KB]</w:t>
        </w:r>
      </w:hyperlink>
      <w:r w:rsidRPr="00E931C6">
        <w:rPr>
          <w:lang w:eastAsia="zh-CN"/>
        </w:rPr>
        <w:t xml:space="preserve">, </w:t>
      </w:r>
      <w:proofErr w:type="spellStart"/>
      <w:r w:rsidRPr="00E931C6">
        <w:rPr>
          <w:lang w:eastAsia="zh-CN"/>
        </w:rPr>
        <w:t>Center</w:t>
      </w:r>
      <w:proofErr w:type="spellEnd"/>
      <w:r w:rsidRPr="00E931C6">
        <w:rPr>
          <w:lang w:eastAsia="zh-CN"/>
        </w:rPr>
        <w:t xml:space="preserve"> for Arts and Language, accessed 8 March 2023.</w:t>
      </w:r>
    </w:p>
    <w:p w14:paraId="71BB1D16" w14:textId="77777777" w:rsidR="00C64821" w:rsidRPr="00E931C6" w:rsidRDefault="00C64821" w:rsidP="00C64821">
      <w:r w:rsidRPr="00E931C6">
        <w:rPr>
          <w:lang w:eastAsia="zh-CN"/>
        </w:rPr>
        <w:t xml:space="preserve">Royal Life Saving Australia (n.d.) </w:t>
      </w:r>
      <w:hyperlink r:id="rId60" w:history="1">
        <w:r w:rsidRPr="00E931C6">
          <w:rPr>
            <w:rStyle w:val="Hyperlink"/>
            <w:i/>
            <w:iCs/>
          </w:rPr>
          <w:t>Summer Drowning Toll</w:t>
        </w:r>
      </w:hyperlink>
      <w:r w:rsidRPr="00E931C6">
        <w:t>, accessed 15 February 2023.</w:t>
      </w:r>
    </w:p>
    <w:p w14:paraId="3257BEA4" w14:textId="77777777" w:rsidR="00C64821" w:rsidRPr="00E931C6" w:rsidRDefault="00C64821" w:rsidP="00C64821">
      <w:pPr>
        <w:rPr>
          <w:lang w:eastAsia="zh-CN"/>
        </w:rPr>
      </w:pPr>
      <w:r w:rsidRPr="00E931C6">
        <w:rPr>
          <w:lang w:eastAsia="zh-CN"/>
        </w:rPr>
        <w:lastRenderedPageBreak/>
        <w:t xml:space="preserve">Scarborough HS (2001) ‘Connecting early language and literacy to later reading (dis)abilities: evidence, theory, and practice’ in Neuman S and Dickinson D (eds), </w:t>
      </w:r>
      <w:r w:rsidRPr="00E931C6">
        <w:rPr>
          <w:i/>
          <w:iCs/>
          <w:lang w:eastAsia="zh-CN"/>
        </w:rPr>
        <w:t>Handbook for Research in Early Literacy</w:t>
      </w:r>
      <w:r w:rsidRPr="00E931C6">
        <w:rPr>
          <w:lang w:eastAsia="zh-CN"/>
        </w:rPr>
        <w:t>, Guildford Press, New York.</w:t>
      </w:r>
    </w:p>
    <w:p w14:paraId="6B3977E9" w14:textId="77777777" w:rsidR="00C64821" w:rsidRPr="00E931C6" w:rsidRDefault="00C64821" w:rsidP="00C64821">
      <w:proofErr w:type="spellStart"/>
      <w:r w:rsidRPr="00E931C6">
        <w:t>Sedita</w:t>
      </w:r>
      <w:proofErr w:type="spellEnd"/>
      <w:r w:rsidRPr="00E931C6">
        <w:t xml:space="preserve"> J (2022) </w:t>
      </w:r>
      <w:r w:rsidRPr="00E931C6">
        <w:rPr>
          <w:i/>
          <w:iCs/>
        </w:rPr>
        <w:t>The writing rope – a framework for explicit writing instruction in all subjects</w:t>
      </w:r>
      <w:r w:rsidRPr="00E931C6">
        <w:t>, Brookes Publishing Co, Baltimore.</w:t>
      </w:r>
    </w:p>
    <w:p w14:paraId="16BA19C9" w14:textId="77777777" w:rsidR="00C64821" w:rsidRPr="00E931C6" w:rsidRDefault="00C64821" w:rsidP="00C64821">
      <w:r w:rsidRPr="00E931C6">
        <w:t>Snow B (8 October 2020) ‘</w:t>
      </w:r>
      <w:hyperlink r:id="rId61" w:history="1">
        <w:r w:rsidRPr="00E931C6">
          <w:rPr>
            <w:rStyle w:val="Hyperlink"/>
          </w:rPr>
          <w:t>The best virtual tours to explore the world from home</w:t>
        </w:r>
      </w:hyperlink>
      <w:r w:rsidRPr="00E931C6">
        <w:t xml:space="preserve">’, </w:t>
      </w:r>
      <w:r w:rsidRPr="00E931C6">
        <w:rPr>
          <w:i/>
          <w:iCs/>
        </w:rPr>
        <w:t>Lonely Planet</w:t>
      </w:r>
      <w:r w:rsidRPr="00E931C6">
        <w:t>, accessed 8 March 2023.</w:t>
      </w:r>
    </w:p>
    <w:p w14:paraId="7C7BFC79" w14:textId="77777777" w:rsidR="00C64821" w:rsidRPr="00E931C6" w:rsidRDefault="00C64821" w:rsidP="00C64821">
      <w:pPr>
        <w:rPr>
          <w:lang w:eastAsia="zh-CN"/>
        </w:rPr>
      </w:pPr>
      <w:r w:rsidRPr="00E931C6">
        <w:rPr>
          <w:lang w:eastAsia="zh-CN"/>
        </w:rPr>
        <w:t xml:space="preserve">State of New South Wales (Department of Education) (2022) </w:t>
      </w:r>
      <w:hyperlink r:id="rId62" w:anchor=":~:text=can%20try%20tomorrow-,Student%20self-assessment,-When%20teachers%20explicitly" w:history="1">
        <w:r w:rsidRPr="00E931C6">
          <w:rPr>
            <w:rStyle w:val="Hyperlink"/>
            <w:i/>
            <w:iCs/>
            <w:lang w:eastAsia="zh-CN"/>
          </w:rPr>
          <w:t>Peer and self-assessment for students</w:t>
        </w:r>
      </w:hyperlink>
      <w:r w:rsidRPr="00E931C6">
        <w:rPr>
          <w:lang w:eastAsia="zh-CN"/>
        </w:rPr>
        <w:t>, NSW Department of Education website, accessed 8 March 2023.</w:t>
      </w:r>
    </w:p>
    <w:p w14:paraId="3B91A099" w14:textId="77777777" w:rsidR="00C64821" w:rsidRPr="00E931C6" w:rsidRDefault="00C64821" w:rsidP="00C64821">
      <w:pPr>
        <w:rPr>
          <w:noProof/>
        </w:rPr>
      </w:pPr>
      <w:r w:rsidRPr="00E931C6">
        <w:rPr>
          <w:noProof/>
        </w:rPr>
        <w:t>State of New South Wales (Department of Education) and CESE (Centre for Education Statistics and Evaluation) (2020a) ‘</w:t>
      </w:r>
      <w:hyperlink r:id="rId63" w:history="1">
        <w:r w:rsidRPr="00E931C6">
          <w:rPr>
            <w:rStyle w:val="Hyperlink"/>
            <w:noProof/>
          </w:rPr>
          <w:t>What works best: 2020 update</w:t>
        </w:r>
      </w:hyperlink>
      <w:r w:rsidRPr="00E931C6">
        <w:rPr>
          <w:noProof/>
        </w:rPr>
        <w:t>’, CESE, NSW Department of Education, accessed 23 February 2023.</w:t>
      </w:r>
    </w:p>
    <w:p w14:paraId="5CCAE41F" w14:textId="77777777" w:rsidR="00C64821" w:rsidRPr="00E931C6" w:rsidRDefault="00C64821" w:rsidP="00C64821">
      <w:pPr>
        <w:rPr>
          <w:noProof/>
        </w:rPr>
      </w:pPr>
      <w:r w:rsidRPr="00E931C6">
        <w:rPr>
          <w:noProof/>
        </w:rPr>
        <w:t>State of New South Wales (Department of Education) and CESE (Centre for Education Statistics and Evaluation) (2020b) ‘</w:t>
      </w:r>
      <w:hyperlink r:id="rId64" w:history="1">
        <w:r w:rsidRPr="00E931C6">
          <w:rPr>
            <w:rStyle w:val="Hyperlink"/>
            <w:noProof/>
          </w:rPr>
          <w:t>What works best in practice</w:t>
        </w:r>
      </w:hyperlink>
      <w:r w:rsidRPr="00E931C6">
        <w:rPr>
          <w:noProof/>
        </w:rPr>
        <w:t>’, CESE, NSW Department of Education, accessed 23 February 2023.</w:t>
      </w:r>
    </w:p>
    <w:p w14:paraId="6E9E7198" w14:textId="77777777" w:rsidR="00C64821" w:rsidRPr="00E931C6" w:rsidRDefault="00C64821" w:rsidP="00C64821">
      <w:pPr>
        <w:rPr>
          <w:noProof/>
        </w:rPr>
      </w:pPr>
      <w:r w:rsidRPr="00E931C6">
        <w:rPr>
          <w:noProof/>
        </w:rPr>
        <w:t>Stirling JA (n.d.) ‘</w:t>
      </w:r>
      <w:hyperlink r:id="rId65">
        <w:r w:rsidRPr="00E931C6">
          <w:rPr>
            <w:rStyle w:val="Hyperlink"/>
            <w:noProof/>
          </w:rPr>
          <w:t>How to Teach Kids About Writer’s Voice</w:t>
        </w:r>
      </w:hyperlink>
      <w:r w:rsidRPr="00E931C6">
        <w:t>’</w:t>
      </w:r>
      <w:r w:rsidRPr="00E931C6">
        <w:rPr>
          <w:noProof/>
        </w:rPr>
        <w:t xml:space="preserve">, </w:t>
      </w:r>
      <w:r w:rsidRPr="00E931C6">
        <w:rPr>
          <w:i/>
          <w:iCs/>
          <w:noProof/>
        </w:rPr>
        <w:t>The Children’s Book Review,</w:t>
      </w:r>
      <w:r w:rsidRPr="00E931C6">
        <w:rPr>
          <w:noProof/>
        </w:rPr>
        <w:t xml:space="preserve"> accessed 15 February 2023.</w:t>
      </w:r>
    </w:p>
    <w:p w14:paraId="4F78C97B" w14:textId="77777777" w:rsidR="00C64821" w:rsidRPr="00E931C6" w:rsidRDefault="00C64821" w:rsidP="00C64821">
      <w:r w:rsidRPr="00E931C6">
        <w:t>Sullivan A (23 July 2018) ‘</w:t>
      </w:r>
      <w:hyperlink r:id="rId66" w:history="1">
        <w:r w:rsidRPr="00E931C6">
          <w:rPr>
            <w:rStyle w:val="Hyperlink"/>
          </w:rPr>
          <w:t>List of Voice Types in Literature</w:t>
        </w:r>
      </w:hyperlink>
      <w:r w:rsidRPr="00E931C6">
        <w:t xml:space="preserve">’, </w:t>
      </w:r>
      <w:r w:rsidRPr="00E931C6">
        <w:rPr>
          <w:i/>
          <w:iCs/>
        </w:rPr>
        <w:t>The Classroom</w:t>
      </w:r>
      <w:r w:rsidRPr="00E931C6">
        <w:t>, accessed 8 March 2023.</w:t>
      </w:r>
    </w:p>
    <w:p w14:paraId="67D657DC" w14:textId="77777777" w:rsidR="00C64821" w:rsidRPr="00E931C6" w:rsidRDefault="00C64821" w:rsidP="00C64821">
      <w:pPr>
        <w:rPr>
          <w:lang w:eastAsia="zh-CN"/>
        </w:rPr>
      </w:pPr>
      <w:r w:rsidRPr="00E931C6">
        <w:rPr>
          <w:lang w:eastAsia="zh-CN"/>
        </w:rPr>
        <w:t xml:space="preserve">The State of Queensland (Queensland Museum) (2023) </w:t>
      </w:r>
      <w:hyperlink r:id="rId67" w:history="1">
        <w:r w:rsidRPr="00E931C6">
          <w:rPr>
            <w:rStyle w:val="Hyperlink"/>
            <w:i/>
            <w:iCs/>
            <w:lang w:eastAsia="zh-CN"/>
          </w:rPr>
          <w:t>Dinosaurs of Patagonia</w:t>
        </w:r>
      </w:hyperlink>
      <w:r w:rsidRPr="00E931C6">
        <w:rPr>
          <w:lang w:eastAsia="zh-CN"/>
        </w:rPr>
        <w:t>, Queensland Museum website, accessed 8 March 2023.</w:t>
      </w:r>
    </w:p>
    <w:p w14:paraId="24F58D82" w14:textId="77777777" w:rsidR="00C64821" w:rsidRPr="00E931C6" w:rsidRDefault="00C64821" w:rsidP="00C64821">
      <w:pPr>
        <w:rPr>
          <w:noProof/>
        </w:rPr>
      </w:pPr>
      <w:r w:rsidRPr="00E931C6">
        <w:rPr>
          <w:noProof/>
        </w:rPr>
        <w:t>Webb S, Massey D, Goggans M, and Flajole K (2019) ‘Thirty</w:t>
      </w:r>
      <w:r w:rsidRPr="00E931C6">
        <w:rPr>
          <w:rFonts w:ascii="Cambria Math" w:hAnsi="Cambria Math" w:cs="Cambria Math"/>
          <w:noProof/>
        </w:rPr>
        <w:t>‐</w:t>
      </w:r>
      <w:r w:rsidRPr="00E931C6">
        <w:rPr>
          <w:noProof/>
        </w:rPr>
        <w:t xml:space="preserve">five years of the gradual release of responsibility: scaffolding toward complex and responsive teaching’, </w:t>
      </w:r>
      <w:r w:rsidRPr="00E931C6">
        <w:rPr>
          <w:i/>
          <w:iCs/>
        </w:rPr>
        <w:t>The Reading Teacher</w:t>
      </w:r>
      <w:r w:rsidRPr="00E931C6">
        <w:rPr>
          <w:noProof/>
        </w:rPr>
        <w:t>, 73(1):75–83.</w:t>
      </w:r>
    </w:p>
    <w:p w14:paraId="7B426DFE" w14:textId="77777777" w:rsidR="00C64821" w:rsidRPr="00E931C6" w:rsidRDefault="00C64821" w:rsidP="00C64821">
      <w:r w:rsidRPr="00E931C6">
        <w:t xml:space="preserve">Whitlam Institute (2022) </w:t>
      </w:r>
      <w:hyperlink r:id="rId68" w:history="1">
        <w:r w:rsidRPr="00E931C6">
          <w:rPr>
            <w:rStyle w:val="Hyperlink"/>
            <w:i/>
            <w:iCs/>
          </w:rPr>
          <w:t>What Matters? Winners 2022</w:t>
        </w:r>
      </w:hyperlink>
      <w:r w:rsidRPr="00E931C6">
        <w:t>, Whitlam Institute website, accessed 8 March 2023.</w:t>
      </w:r>
    </w:p>
    <w:p w14:paraId="2F6BC940" w14:textId="6D3DDED5" w:rsidR="00E77264" w:rsidRDefault="00C64821" w:rsidP="00E77264">
      <w:pPr>
        <w:rPr>
          <w:noProof/>
        </w:rPr>
        <w:sectPr w:rsidR="00E77264" w:rsidSect="00B73513">
          <w:headerReference w:type="even" r:id="rId69"/>
          <w:headerReference w:type="default" r:id="rId70"/>
          <w:footerReference w:type="even" r:id="rId71"/>
          <w:footerReference w:type="default" r:id="rId72"/>
          <w:headerReference w:type="first" r:id="rId73"/>
          <w:footerReference w:type="first" r:id="rId74"/>
          <w:pgSz w:w="11906" w:h="16838"/>
          <w:pgMar w:top="1440" w:right="1077" w:bottom="1134" w:left="1077" w:header="709" w:footer="709" w:gutter="0"/>
          <w:cols w:space="708"/>
          <w:titlePg/>
          <w:docGrid w:linePitch="360"/>
        </w:sectPr>
      </w:pPr>
      <w:r w:rsidRPr="00E931C6">
        <w:rPr>
          <w:noProof/>
        </w:rPr>
        <w:t xml:space="preserve">Young C, Stokes F and Rasinski T (2017), ‘Readers theatre plus comprehension and word study’, </w:t>
      </w:r>
      <w:r w:rsidRPr="00E931C6">
        <w:rPr>
          <w:i/>
          <w:iCs/>
        </w:rPr>
        <w:t>The Reading Teacher</w:t>
      </w:r>
      <w:r w:rsidRPr="00E931C6">
        <w:rPr>
          <w:noProof/>
        </w:rPr>
        <w:t>. 71(3):351–355.</w:t>
      </w:r>
    </w:p>
    <w:p w14:paraId="794F2849" w14:textId="77777777" w:rsidR="00E77264" w:rsidRPr="00EF7698" w:rsidRDefault="00E77264" w:rsidP="00E77264">
      <w:pPr>
        <w:rPr>
          <w:rStyle w:val="Strong"/>
        </w:rPr>
      </w:pPr>
      <w:r w:rsidRPr="00EF7698">
        <w:rPr>
          <w:rStyle w:val="Strong"/>
          <w:sz w:val="28"/>
          <w:szCs w:val="28"/>
        </w:rPr>
        <w:lastRenderedPageBreak/>
        <w:t>© State of New South Wales (Department of Education), 2023</w:t>
      </w:r>
    </w:p>
    <w:p w14:paraId="6CC96BD5" w14:textId="77777777" w:rsidR="00E77264" w:rsidRPr="00C504EA" w:rsidRDefault="00E77264" w:rsidP="00E77264">
      <w:r w:rsidRPr="00C504EA">
        <w:t xml:space="preserve">The copyright material published in this resource is subject to the </w:t>
      </w:r>
      <w:r w:rsidRPr="00AC3A8A">
        <w:rPr>
          <w:i/>
          <w:iCs/>
        </w:rPr>
        <w:t>Copyright Act 1968</w:t>
      </w:r>
      <w:r w:rsidRPr="00C504EA">
        <w:t xml:space="preserve"> (</w:t>
      </w:r>
      <w:proofErr w:type="spellStart"/>
      <w:r w:rsidRPr="00C504EA">
        <w:t>Cth</w:t>
      </w:r>
      <w:proofErr w:type="spellEnd"/>
      <w:r w:rsidRPr="00C504EA">
        <w:t>) and is owned by the NSW Department of Education or, where indicated, by a party other than the NSW Department of Education (third-party material).</w:t>
      </w:r>
    </w:p>
    <w:p w14:paraId="063AB934" w14:textId="77777777" w:rsidR="00E77264" w:rsidRDefault="00E77264" w:rsidP="00E77264">
      <w:pPr>
        <w:spacing w:line="300" w:lineRule="auto"/>
        <w:rPr>
          <w:lang w:eastAsia="en-AU"/>
        </w:rPr>
      </w:pPr>
      <w:r w:rsidRPr="00C504EA">
        <w:t xml:space="preserve">Copyright material available in this resource and owned by the NSW Department of Education is licensed under a </w:t>
      </w:r>
      <w:hyperlink r:id="rId75" w:history="1">
        <w:r w:rsidRPr="00C504EA">
          <w:rPr>
            <w:rStyle w:val="Hyperlink"/>
          </w:rPr>
          <w:t>Creative Commons Attribution 4.0 International (CC BY 4.0) licence</w:t>
        </w:r>
      </w:hyperlink>
      <w:r w:rsidRPr="005F2331">
        <w:t>.</w:t>
      </w:r>
    </w:p>
    <w:p w14:paraId="15DFA5E2" w14:textId="77777777" w:rsidR="00E77264" w:rsidRPr="000F46D1" w:rsidRDefault="00E77264" w:rsidP="00E77264">
      <w:pPr>
        <w:spacing w:line="300" w:lineRule="auto"/>
        <w:rPr>
          <w:lang w:eastAsia="en-AU"/>
        </w:rPr>
      </w:pPr>
      <w:r>
        <w:rPr>
          <w:noProof/>
        </w:rPr>
        <w:drawing>
          <wp:inline distT="0" distB="0" distL="0" distR="0" wp14:anchorId="2877CB5F" wp14:editId="16C1C432">
            <wp:extent cx="1228725" cy="428625"/>
            <wp:effectExtent l="0" t="0" r="9525" b="9525"/>
            <wp:docPr id="32" name="Picture 32" descr="Creative Commons Attribution licence logo">
              <a:hlinkClick xmlns:a="http://schemas.openxmlformats.org/drawingml/2006/main" r:id="rId7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Creative Commons Attribution licence logo">
                      <a:hlinkClick r:id="rId75"/>
                    </pic:cNvPr>
                    <pic:cNvPicPr>
                      <a:picLocks noChangeAspect="1" noChangeArrowheads="1"/>
                    </pic:cNvPicPr>
                  </pic:nvPicPr>
                  <pic:blipFill>
                    <a:blip r:embed="rId76" cstate="print">
                      <a:extLst>
                        <a:ext uri="{28A0092B-C50C-407E-A947-70E740481C1C}">
                          <a14:useLocalDpi xmlns:a14="http://schemas.microsoft.com/office/drawing/2010/main" val="0"/>
                        </a:ext>
                      </a:extLst>
                    </a:blip>
                    <a:srcRect/>
                    <a:stretch>
                      <a:fillRect/>
                    </a:stretch>
                  </pic:blipFill>
                  <pic:spPr bwMode="auto">
                    <a:xfrm>
                      <a:off x="0" y="0"/>
                      <a:ext cx="1228725" cy="428625"/>
                    </a:xfrm>
                    <a:prstGeom prst="rect">
                      <a:avLst/>
                    </a:prstGeom>
                    <a:noFill/>
                    <a:ln>
                      <a:noFill/>
                    </a:ln>
                  </pic:spPr>
                </pic:pic>
              </a:graphicData>
            </a:graphic>
          </wp:inline>
        </w:drawing>
      </w:r>
    </w:p>
    <w:p w14:paraId="3FEB8619" w14:textId="77777777" w:rsidR="00E77264" w:rsidRPr="00C504EA" w:rsidRDefault="00E77264" w:rsidP="00E77264">
      <w:r w:rsidRPr="00C504EA">
        <w:t xml:space="preserve">This </w:t>
      </w:r>
      <w:r w:rsidRPr="00496162">
        <w:t>licence</w:t>
      </w:r>
      <w:r w:rsidRPr="00C504EA">
        <w:t xml:space="preserve"> allows you to share and adapt the material for any purpose, even </w:t>
      </w:r>
      <w:r w:rsidRPr="00AC3A8A">
        <w:t>commercially</w:t>
      </w:r>
      <w:r w:rsidRPr="00C504EA">
        <w:t>.</w:t>
      </w:r>
    </w:p>
    <w:p w14:paraId="4984535C" w14:textId="77777777" w:rsidR="00E77264" w:rsidRPr="00C504EA" w:rsidRDefault="00E77264" w:rsidP="00E77264">
      <w:r w:rsidRPr="00C504EA">
        <w:t>Attribution should be given to © State of New South Wales (Department of Education), 2023.</w:t>
      </w:r>
    </w:p>
    <w:p w14:paraId="747EC7EF" w14:textId="77777777" w:rsidR="00E77264" w:rsidRPr="00C504EA" w:rsidRDefault="00E77264" w:rsidP="00E77264">
      <w:r w:rsidRPr="00C504EA">
        <w:t>Material in this resource not available under a Creative Commons licence:</w:t>
      </w:r>
    </w:p>
    <w:p w14:paraId="3EC92205" w14:textId="77777777" w:rsidR="00E77264" w:rsidRPr="000F46D1" w:rsidRDefault="00E77264" w:rsidP="00E77264">
      <w:pPr>
        <w:pStyle w:val="ListBullet"/>
        <w:numPr>
          <w:ilvl w:val="0"/>
          <w:numId w:val="59"/>
        </w:numPr>
        <w:rPr>
          <w:lang w:eastAsia="en-AU"/>
        </w:rPr>
      </w:pPr>
      <w:r w:rsidRPr="000F46D1">
        <w:rPr>
          <w:lang w:eastAsia="en-AU"/>
        </w:rPr>
        <w:t xml:space="preserve">the NSW Department of Education logo, other </w:t>
      </w:r>
      <w:proofErr w:type="gramStart"/>
      <w:r w:rsidRPr="000F46D1">
        <w:rPr>
          <w:lang w:eastAsia="en-AU"/>
        </w:rPr>
        <w:t>logos</w:t>
      </w:r>
      <w:proofErr w:type="gramEnd"/>
      <w:r w:rsidRPr="000F46D1">
        <w:rPr>
          <w:lang w:eastAsia="en-AU"/>
        </w:rPr>
        <w:t xml:space="preserve"> and trademark-protected material</w:t>
      </w:r>
    </w:p>
    <w:p w14:paraId="452AFFF2" w14:textId="77777777" w:rsidR="00E77264" w:rsidRDefault="00E77264" w:rsidP="00E77264">
      <w:pPr>
        <w:pStyle w:val="ListBullet"/>
        <w:numPr>
          <w:ilvl w:val="0"/>
          <w:numId w:val="59"/>
        </w:numPr>
        <w:rPr>
          <w:lang w:eastAsia="en-AU"/>
        </w:rPr>
      </w:pPr>
      <w:r w:rsidRPr="000F46D1">
        <w:rPr>
          <w:lang w:eastAsia="en-AU"/>
        </w:rPr>
        <w:t>material owned by a third party that has been reproduced with permission. You will need to obtain permission from the third party to reuse its material.</w:t>
      </w:r>
    </w:p>
    <w:p w14:paraId="1DA9B07F" w14:textId="77777777" w:rsidR="00E77264" w:rsidRPr="00571DF7" w:rsidRDefault="00E77264" w:rsidP="00E77264">
      <w:pPr>
        <w:pStyle w:val="FeatureBox2"/>
        <w:pBdr>
          <w:bottom w:val="single" w:sz="24" w:space="0" w:color="CCEDFC"/>
        </w:pBdr>
        <w:spacing w:line="300" w:lineRule="auto"/>
        <w:rPr>
          <w:rStyle w:val="Strong"/>
        </w:rPr>
      </w:pPr>
      <w:r w:rsidRPr="00571DF7">
        <w:rPr>
          <w:rStyle w:val="Strong"/>
        </w:rPr>
        <w:t>Links to third-party material and websites</w:t>
      </w:r>
    </w:p>
    <w:p w14:paraId="11E4B9DA" w14:textId="77777777" w:rsidR="00E77264" w:rsidRDefault="00E77264" w:rsidP="00E77264">
      <w:pPr>
        <w:pStyle w:val="FeatureBox2"/>
        <w:pBdr>
          <w:bottom w:val="single" w:sz="24" w:space="0" w:color="CCEDFC"/>
        </w:pBdr>
        <w:spacing w:line="300" w:lineRule="auto"/>
      </w:pPr>
      <w:r>
        <w:t>Please note that the provided (reading/viewing material/list/links/texts) are a suggestion only and implies no endorsement, by the New South Wales Department of Education, of any author, publisher, or book title. School principals and teachers are best placed to assess the suitability of resources that would complement the curriculum and reflect the needs and interests of their students.</w:t>
      </w:r>
    </w:p>
    <w:p w14:paraId="7C5C582D" w14:textId="143F2525" w:rsidR="00972832" w:rsidRPr="00E77264" w:rsidRDefault="00E77264" w:rsidP="00E77264">
      <w:pPr>
        <w:pStyle w:val="FeatureBox2"/>
        <w:pBdr>
          <w:bottom w:val="single" w:sz="24" w:space="0" w:color="CCEDFC"/>
        </w:pBdr>
        <w:spacing w:line="300" w:lineRule="auto"/>
      </w:pPr>
      <w:r>
        <w:t xml:space="preserve">If you use the links provided in this document to access a third-party's website, you acknowledge that the terms of use, including licence terms set out on the third-party's website apply to the use which may be made of the materials on that third-party website or </w:t>
      </w:r>
      <w:proofErr w:type="gramStart"/>
      <w:r>
        <w:t>where</w:t>
      </w:r>
      <w:proofErr w:type="gramEnd"/>
      <w:r>
        <w:t xml:space="preserve"> permitted by the </w:t>
      </w:r>
      <w:r w:rsidRPr="00571DF7">
        <w:rPr>
          <w:i/>
          <w:iCs/>
        </w:rPr>
        <w:t>Copyright Act 1968</w:t>
      </w:r>
      <w:r>
        <w:t xml:space="preserve"> (</w:t>
      </w:r>
      <w:proofErr w:type="spellStart"/>
      <w:r>
        <w:t>Cth</w:t>
      </w:r>
      <w:proofErr w:type="spellEnd"/>
      <w:r>
        <w:t>). The department accepts no responsibility for content on third-party websites.</w:t>
      </w:r>
    </w:p>
    <w:sectPr w:rsidR="00972832" w:rsidRPr="00E77264" w:rsidSect="009908A2">
      <w:footerReference w:type="even" r:id="rId77"/>
      <w:footerReference w:type="default" r:id="rId78"/>
      <w:headerReference w:type="first" r:id="rId79"/>
      <w:footerReference w:type="first" r:id="rId80"/>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B715AA" w14:textId="77777777" w:rsidR="00E91DE4" w:rsidRDefault="00E91DE4" w:rsidP="00E51733">
      <w:r>
        <w:separator/>
      </w:r>
    </w:p>
  </w:endnote>
  <w:endnote w:type="continuationSeparator" w:id="0">
    <w:p w14:paraId="03DDBBA2" w14:textId="77777777" w:rsidR="00E91DE4" w:rsidRDefault="00E91DE4" w:rsidP="00E51733">
      <w:r>
        <w:continuationSeparator/>
      </w:r>
    </w:p>
  </w:endnote>
  <w:endnote w:type="continuationNotice" w:id="1">
    <w:p w14:paraId="34413EE8" w14:textId="77777777" w:rsidR="00E91DE4" w:rsidRDefault="00E91DE4">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A59F1" w14:textId="0D5EB724" w:rsidR="00E86D42" w:rsidRPr="00E56264" w:rsidRDefault="00E86D42" w:rsidP="00B53FCE">
    <w:pPr>
      <w:pStyle w:val="Footer"/>
    </w:pPr>
    <w:r w:rsidRPr="00E56264">
      <w:t xml:space="preserve">© NSW Department of Education, </w:t>
    </w:r>
    <w:r w:rsidRPr="00E56264">
      <w:rPr>
        <w:color w:val="2B579A"/>
        <w:shd w:val="clear" w:color="auto" w:fill="E6E6E6"/>
      </w:rPr>
      <w:fldChar w:fldCharType="begin"/>
    </w:r>
    <w:r w:rsidRPr="00E56264">
      <w:instrText xml:space="preserve"> DATE  \@ "MMM-yy"  \* MERGEFORMAT </w:instrText>
    </w:r>
    <w:r w:rsidRPr="00E56264">
      <w:rPr>
        <w:color w:val="2B579A"/>
        <w:shd w:val="clear" w:color="auto" w:fill="E6E6E6"/>
      </w:rPr>
      <w:fldChar w:fldCharType="separate"/>
    </w:r>
    <w:r w:rsidR="002526B3">
      <w:rPr>
        <w:noProof/>
      </w:rPr>
      <w:t>Apr-23</w:t>
    </w:r>
    <w:r w:rsidRPr="00E56264">
      <w:rPr>
        <w:color w:val="2B579A"/>
        <w:shd w:val="clear" w:color="auto" w:fill="E6E6E6"/>
      </w:rPr>
      <w:fldChar w:fldCharType="end"/>
    </w:r>
    <w:r w:rsidRPr="00E56264">
      <w:ptab w:relativeTo="margin" w:alignment="right" w:leader="none"/>
    </w:r>
    <w:r w:rsidRPr="00E56264">
      <w:rPr>
        <w:color w:val="2B579A"/>
        <w:shd w:val="clear" w:color="auto" w:fill="E6E6E6"/>
      </w:rPr>
      <w:fldChar w:fldCharType="begin"/>
    </w:r>
    <w:r w:rsidRPr="00E56264">
      <w:instrText xml:space="preserve"> PAGE  \* Arabic  \* MERGEFORMAT </w:instrText>
    </w:r>
    <w:r w:rsidRPr="00E56264">
      <w:rPr>
        <w:color w:val="2B579A"/>
        <w:shd w:val="clear" w:color="auto" w:fill="E6E6E6"/>
      </w:rPr>
      <w:fldChar w:fldCharType="separate"/>
    </w:r>
    <w:r w:rsidRPr="00E56264">
      <w:t>2</w:t>
    </w:r>
    <w:r w:rsidRPr="00E56264">
      <w:rPr>
        <w:color w:val="2B579A"/>
        <w:shd w:val="clear" w:color="auto" w:fill="E6E6E6"/>
      </w:rPr>
      <w:fldChar w:fldCharType="end"/>
    </w:r>
    <w:r w:rsidRPr="00E56264">
      <w:ptab w:relativeTo="margin" w:alignment="right" w:leader="none"/>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2DA3A" w14:textId="34682327" w:rsidR="00E86D42" w:rsidRPr="000270E8" w:rsidRDefault="000270E8" w:rsidP="000270E8">
    <w:pPr>
      <w:pStyle w:val="Footer"/>
      <w:spacing w:before="0"/>
    </w:pPr>
    <w:r>
      <w:t xml:space="preserve">© NSW Department of Education, </w:t>
    </w:r>
    <w:r>
      <w:fldChar w:fldCharType="begin"/>
    </w:r>
    <w:r>
      <w:instrText xml:space="preserve"> DATE  \@ "MMM-yy"  \* MERGEFORMAT </w:instrText>
    </w:r>
    <w:r>
      <w:fldChar w:fldCharType="separate"/>
    </w:r>
    <w:r w:rsidR="002526B3">
      <w:rPr>
        <w:noProof/>
      </w:rPr>
      <w:t>Apr-23</w:t>
    </w:r>
    <w:r>
      <w:fldChar w:fldCharType="end"/>
    </w:r>
    <w:r>
      <w:ptab w:relativeTo="margin" w:alignment="right" w:leader="none"/>
    </w:r>
    <w:r>
      <w:t xml:space="preserve"> </w:t>
    </w:r>
    <w:r>
      <w:rPr>
        <w:b/>
        <w:noProof/>
        <w:sz w:val="28"/>
        <w:szCs w:val="28"/>
      </w:rPr>
      <w:drawing>
        <wp:inline distT="0" distB="0" distL="0" distR="0" wp14:anchorId="4D0572DA" wp14:editId="6513F3AE">
          <wp:extent cx="571500" cy="190500"/>
          <wp:effectExtent l="0" t="0" r="0" b="0"/>
          <wp:docPr id="36" name="Picture 36" descr="Creative Commons Attribution licence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reative Commons Attribution licence logo">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1500" cy="1905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C7E6F" w14:textId="056E881C" w:rsidR="00E86D42" w:rsidRPr="00B225AD" w:rsidRDefault="00B225AD" w:rsidP="00B225AD">
    <w:pPr>
      <w:pStyle w:val="Logo"/>
    </w:pPr>
    <w:r w:rsidRPr="009B05C3">
      <w:t>education.nsw.gov.au</w:t>
    </w:r>
    <w:r>
      <w:rPr>
        <w:noProof/>
        <w:lang w:eastAsia="en-AU"/>
      </w:rPr>
      <w:ptab w:relativeTo="margin" w:alignment="right" w:leader="none"/>
    </w:r>
    <w:r w:rsidRPr="009C69B7">
      <w:rPr>
        <w:noProof/>
        <w:lang w:eastAsia="en-AU"/>
      </w:rPr>
      <w:drawing>
        <wp:inline distT="0" distB="0" distL="0" distR="0" wp14:anchorId="644608B3" wp14:editId="6DC89E61">
          <wp:extent cx="507600" cy="540000"/>
          <wp:effectExtent l="0" t="0" r="635" b="6350"/>
          <wp:docPr id="37" name="Picture 3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06CFC" w14:textId="63269929" w:rsidR="00F66145" w:rsidRPr="00E56264" w:rsidRDefault="00677835" w:rsidP="0075711C">
    <w:pPr>
      <w:pStyle w:val="Footer"/>
    </w:pPr>
    <w:r w:rsidRPr="00E56264">
      <w:t xml:space="preserve">© NSW Department of Education, </w:t>
    </w:r>
    <w:r w:rsidRPr="00E56264">
      <w:fldChar w:fldCharType="begin"/>
    </w:r>
    <w:r w:rsidRPr="00E56264">
      <w:instrText xml:space="preserve"> DATE  \@ "MMM-yy"  \* MERGEFORMAT </w:instrText>
    </w:r>
    <w:r w:rsidRPr="00E56264">
      <w:fldChar w:fldCharType="separate"/>
    </w:r>
    <w:r w:rsidR="002526B3">
      <w:rPr>
        <w:noProof/>
      </w:rPr>
      <w:t>Apr-23</w:t>
    </w:r>
    <w:r w:rsidRPr="00E56264">
      <w:fldChar w:fldCharType="end"/>
    </w:r>
    <w:r w:rsidRPr="00E56264">
      <w:ptab w:relativeTo="margin" w:alignment="right" w:leader="none"/>
    </w:r>
    <w:r w:rsidRPr="00E56264">
      <w:fldChar w:fldCharType="begin"/>
    </w:r>
    <w:r w:rsidRPr="00E56264">
      <w:instrText xml:space="preserve"> PAGE  \* Arabic  \* MERGEFORMAT </w:instrText>
    </w:r>
    <w:r w:rsidRPr="00E56264">
      <w:fldChar w:fldCharType="separate"/>
    </w:r>
    <w:r w:rsidRPr="00E56264">
      <w:t>2</w:t>
    </w:r>
    <w:r w:rsidRPr="00E56264">
      <w:fldChar w:fldCharType="end"/>
    </w:r>
    <w:r w:rsidRPr="00E56264">
      <w:ptab w:relativeTo="margin" w:alignment="right" w:leader="none"/>
    </w:r>
  </w:p>
  <w:p w14:paraId="19B1C994" w14:textId="77777777" w:rsidR="003D1CD1" w:rsidRDefault="00000000" w:rsidP="0075711C"/>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A0BAE" w14:textId="77777777" w:rsidR="00F66145" w:rsidRDefault="00677835" w:rsidP="0075711C">
    <w:pPr>
      <w:pStyle w:val="Footer"/>
    </w:pPr>
    <w:r w:rsidRPr="009D6697">
      <w:fldChar w:fldCharType="begin"/>
    </w:r>
    <w:r w:rsidRPr="009D6697">
      <w:instrText xml:space="preserve"> PAGE   \* MERGEFORMAT </w:instrText>
    </w:r>
    <w:r w:rsidRPr="009D6697">
      <w:fldChar w:fldCharType="separate"/>
    </w:r>
    <w:r w:rsidRPr="009D6697">
      <w:t>3</w:t>
    </w:r>
    <w:r w:rsidRPr="009D6697">
      <w:fldChar w:fldCharType="end"/>
    </w:r>
    <w:r w:rsidRPr="009D6697">
      <w:ptab w:relativeTo="margin" w:alignment="right" w:leader="none"/>
    </w:r>
    <w:r w:rsidRPr="009D6697">
      <w:t>Replace with name of document</w:t>
    </w:r>
    <w:r w:rsidRPr="009D6697">
      <w:ptab w:relativeTo="margin" w:alignment="right" w:leader="none"/>
    </w:r>
    <w:r w:rsidRPr="009D6697">
      <w:ptab w:relativeTo="indent" w:alignment="right" w:leader="none"/>
    </w:r>
  </w:p>
  <w:p w14:paraId="612EB7C0" w14:textId="77777777" w:rsidR="003D1CD1" w:rsidRDefault="00000000" w:rsidP="0075711C"/>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108E8" w14:textId="77777777" w:rsidR="003D1CD1" w:rsidRDefault="00000000" w:rsidP="00EF76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A0A891" w14:textId="77777777" w:rsidR="00E91DE4" w:rsidRDefault="00E91DE4" w:rsidP="00E51733">
      <w:r>
        <w:separator/>
      </w:r>
    </w:p>
  </w:footnote>
  <w:footnote w:type="continuationSeparator" w:id="0">
    <w:p w14:paraId="133807A0" w14:textId="77777777" w:rsidR="00E91DE4" w:rsidRDefault="00E91DE4" w:rsidP="00E51733">
      <w:r>
        <w:continuationSeparator/>
      </w:r>
    </w:p>
  </w:footnote>
  <w:footnote w:type="continuationNotice" w:id="1">
    <w:p w14:paraId="19CB3566" w14:textId="77777777" w:rsidR="00E91DE4" w:rsidRDefault="00E91DE4">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D75BB" w14:textId="44392250" w:rsidR="007E442A" w:rsidRDefault="007E442A" w:rsidP="007E442A">
    <w:pPr>
      <w:pStyle w:val="Documentname"/>
      <w:jc w:val="right"/>
    </w:pPr>
    <w:r w:rsidRPr="00B41D60">
      <w:t>English Year 7 – Teaching and learning resources – Powerful Youth Voices –</w:t>
    </w:r>
    <w:r>
      <w:t xml:space="preserve"> </w:t>
    </w:r>
    <w:r w:rsidRPr="00B41D60">
      <w:t>Term 1</w:t>
    </w:r>
    <w:r>
      <w:t xml:space="preserve"> | </w:t>
    </w:r>
    <w:r w:rsidRPr="009D6697">
      <w:fldChar w:fldCharType="begin"/>
    </w:r>
    <w:r w:rsidRPr="009D6697">
      <w:instrText xml:space="preserve"> PAGE   \* MERGEFORMAT </w:instrText>
    </w:r>
    <w:r w:rsidRPr="009D6697">
      <w:fldChar w:fldCharType="separate"/>
    </w:r>
    <w:r>
      <w:t>2</w:t>
    </w:r>
    <w:r w:rsidRPr="009D6697">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87FBF" w14:textId="4BFE3B8D" w:rsidR="007E442A" w:rsidRDefault="007E442A" w:rsidP="007E442A">
    <w:pPr>
      <w:pStyle w:val="Documentname"/>
      <w:jc w:val="right"/>
    </w:pPr>
    <w:r w:rsidRPr="00B41D60">
      <w:t>English Year 7 – Teaching and learning resources – Powerful Youth Voices –</w:t>
    </w:r>
    <w:r>
      <w:t xml:space="preserve"> </w:t>
    </w:r>
    <w:r w:rsidRPr="00B41D60">
      <w:t>Term 1</w:t>
    </w:r>
    <w:r>
      <w:t xml:space="preserve"> | </w:t>
    </w:r>
    <w:r w:rsidRPr="009D6697">
      <w:fldChar w:fldCharType="begin"/>
    </w:r>
    <w:r w:rsidRPr="009D6697">
      <w:instrText xml:space="preserve"> PAGE   \* MERGEFORMAT </w:instrText>
    </w:r>
    <w:r w:rsidRPr="009D6697">
      <w:fldChar w:fldCharType="separate"/>
    </w:r>
    <w:r>
      <w:t>2</w:t>
    </w:r>
    <w:r w:rsidRPr="009D6697">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92FC4" w14:textId="77777777" w:rsidR="00E86D42" w:rsidRPr="00F14D7F" w:rsidRDefault="00E86D42" w:rsidP="00F14D7F">
    <w:pPr>
      <w:pStyle w:val="Header"/>
    </w:pPr>
    <w:r w:rsidRPr="00F14D7F">
      <w:t>| NSW Department of Education</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7C465" w14:textId="77777777" w:rsidR="003322A2" w:rsidRPr="00F14D7F" w:rsidRDefault="00000000" w:rsidP="008B7FB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633A20EA"/>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88"/>
    <w:multiLevelType w:val="singleLevel"/>
    <w:tmpl w:val="1564162A"/>
    <w:lvl w:ilvl="0">
      <w:start w:val="1"/>
      <w:numFmt w:val="decimal"/>
      <w:lvlText w:val="%1."/>
      <w:lvlJc w:val="left"/>
      <w:pPr>
        <w:tabs>
          <w:tab w:val="num" w:pos="360"/>
        </w:tabs>
        <w:ind w:left="360" w:hanging="360"/>
      </w:pPr>
    </w:lvl>
  </w:abstractNum>
  <w:abstractNum w:abstractNumId="2" w15:restartNumberingAfterBreak="0">
    <w:nsid w:val="FFFFFF89"/>
    <w:multiLevelType w:val="singleLevel"/>
    <w:tmpl w:val="6FE8A19C"/>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9291BF6"/>
    <w:multiLevelType w:val="hybridMultilevel"/>
    <w:tmpl w:val="BEA08A7C"/>
    <w:lvl w:ilvl="0" w:tplc="DE609864">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15:restartNumberingAfterBreak="0">
    <w:nsid w:val="1C71595F"/>
    <w:multiLevelType w:val="multilevel"/>
    <w:tmpl w:val="010A16AC"/>
    <w:lvl w:ilvl="0">
      <w:start w:val="1"/>
      <w:numFmt w:val="bullet"/>
      <w:pStyle w:val="List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26484067"/>
    <w:multiLevelType w:val="hybridMultilevel"/>
    <w:tmpl w:val="D7207018"/>
    <w:lvl w:ilvl="0" w:tplc="6A56E9B2">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15:restartNumberingAfterBreak="0">
    <w:nsid w:val="28F03DFC"/>
    <w:multiLevelType w:val="hybridMultilevel"/>
    <w:tmpl w:val="4B8ED3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90F6E17"/>
    <w:multiLevelType w:val="hybridMultilevel"/>
    <w:tmpl w:val="6414BE92"/>
    <w:lvl w:ilvl="0" w:tplc="7A1AC3D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AEA0EC5"/>
    <w:multiLevelType w:val="hybridMultilevel"/>
    <w:tmpl w:val="9B28EACE"/>
    <w:lvl w:ilvl="0" w:tplc="9B7C88E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C183F24"/>
    <w:multiLevelType w:val="multilevel"/>
    <w:tmpl w:val="C9428C54"/>
    <w:lvl w:ilvl="0">
      <w:start w:val="1"/>
      <w:numFmt w:val="decimal"/>
      <w:pStyle w:val="ListNumber"/>
      <w:lvlText w:val="%1."/>
      <w:lvlJc w:val="left"/>
      <w:pPr>
        <w:ind w:left="567" w:hanging="567"/>
      </w:pPr>
      <w:rPr>
        <w:rFonts w:hint="default"/>
        <w:b w:val="0"/>
        <w:bCs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3C8166F8"/>
    <w:multiLevelType w:val="hybridMultilevel"/>
    <w:tmpl w:val="04AEE1DE"/>
    <w:lvl w:ilvl="0" w:tplc="6CBCE706">
      <w:numFmt w:val="decimal"/>
      <w:lvlText w:val="%1."/>
      <w:lvlJc w:val="left"/>
      <w:pPr>
        <w:tabs>
          <w:tab w:val="num" w:pos="652"/>
        </w:tabs>
        <w:ind w:left="652" w:hanging="368"/>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89621104">
      <w:start w:val="1"/>
      <w:numFmt w:val="decimal"/>
      <w:suff w:val="nothing"/>
      <w:lvlText w:val=""/>
      <w:lvlJc w:val="left"/>
      <w:pPr>
        <w:ind w:left="284" w:firstLine="0"/>
      </w:pPr>
    </w:lvl>
    <w:lvl w:ilvl="2" w:tplc="1E12DFD6">
      <w:start w:val="1"/>
      <w:numFmt w:val="decimal"/>
      <w:suff w:val="nothing"/>
      <w:lvlText w:val=""/>
      <w:lvlJc w:val="left"/>
      <w:pPr>
        <w:ind w:left="284" w:firstLine="0"/>
      </w:pPr>
    </w:lvl>
    <w:lvl w:ilvl="3" w:tplc="B0F40EFA">
      <w:start w:val="1"/>
      <w:numFmt w:val="decimal"/>
      <w:suff w:val="nothing"/>
      <w:lvlText w:val=""/>
      <w:lvlJc w:val="left"/>
      <w:pPr>
        <w:ind w:left="284" w:firstLine="0"/>
      </w:pPr>
    </w:lvl>
    <w:lvl w:ilvl="4" w:tplc="D5A6DB2A">
      <w:start w:val="1"/>
      <w:numFmt w:val="decimal"/>
      <w:suff w:val="nothing"/>
      <w:lvlText w:val=""/>
      <w:lvlJc w:val="left"/>
      <w:pPr>
        <w:ind w:left="284" w:firstLine="0"/>
      </w:pPr>
    </w:lvl>
    <w:lvl w:ilvl="5" w:tplc="72C6B894">
      <w:start w:val="1"/>
      <w:numFmt w:val="decimal"/>
      <w:pStyle w:val="Heading6"/>
      <w:suff w:val="nothing"/>
      <w:lvlText w:val=""/>
      <w:lvlJc w:val="left"/>
      <w:pPr>
        <w:ind w:left="284" w:firstLine="0"/>
      </w:pPr>
    </w:lvl>
    <w:lvl w:ilvl="6" w:tplc="B3682E8A">
      <w:start w:val="1"/>
      <w:numFmt w:val="decimal"/>
      <w:pStyle w:val="Heading7"/>
      <w:suff w:val="nothing"/>
      <w:lvlText w:val=""/>
      <w:lvlJc w:val="left"/>
      <w:pPr>
        <w:ind w:left="284" w:firstLine="0"/>
      </w:pPr>
    </w:lvl>
    <w:lvl w:ilvl="7" w:tplc="E4C4E0E8">
      <w:start w:val="1"/>
      <w:numFmt w:val="decimal"/>
      <w:pStyle w:val="Heading8"/>
      <w:suff w:val="nothing"/>
      <w:lvlText w:val=""/>
      <w:lvlJc w:val="left"/>
      <w:pPr>
        <w:ind w:left="284" w:firstLine="0"/>
      </w:pPr>
    </w:lvl>
    <w:lvl w:ilvl="8" w:tplc="D17058EC">
      <w:start w:val="1"/>
      <w:numFmt w:val="decimal"/>
      <w:pStyle w:val="Heading9"/>
      <w:suff w:val="nothing"/>
      <w:lvlText w:val=""/>
      <w:lvlJc w:val="left"/>
      <w:pPr>
        <w:ind w:left="284" w:firstLine="0"/>
      </w:pPr>
    </w:lvl>
  </w:abstractNum>
  <w:abstractNum w:abstractNumId="11" w15:restartNumberingAfterBreak="0">
    <w:nsid w:val="3F607B97"/>
    <w:multiLevelType w:val="hybridMultilevel"/>
    <w:tmpl w:val="8738D890"/>
    <w:lvl w:ilvl="0" w:tplc="8CBEF7C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2B84BF1"/>
    <w:multiLevelType w:val="multilevel"/>
    <w:tmpl w:val="9702AD40"/>
    <w:lvl w:ilvl="0">
      <w:start w:val="1"/>
      <w:numFmt w:val="bullet"/>
      <w:pStyle w:val="ListBullet2"/>
      <w:lvlText w:val="o"/>
      <w:lvlJc w:val="left"/>
      <w:pPr>
        <w:ind w:left="1134" w:hanging="283"/>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4B594C31"/>
    <w:multiLevelType w:val="multilevel"/>
    <w:tmpl w:val="518E1108"/>
    <w:lvl w:ilvl="0">
      <w:start w:val="1"/>
      <w:numFmt w:val="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4F1B02AE"/>
    <w:multiLevelType w:val="hybridMultilevel"/>
    <w:tmpl w:val="EAFE9E02"/>
    <w:lvl w:ilvl="0" w:tplc="A18ADE4E">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5" w15:restartNumberingAfterBreak="0">
    <w:nsid w:val="66993DE0"/>
    <w:multiLevelType w:val="multilevel"/>
    <w:tmpl w:val="8444C598"/>
    <w:lvl w:ilvl="0">
      <w:start w:val="1"/>
      <w:numFmt w:val="lowerLetter"/>
      <w:pStyle w:val="ListNumber2"/>
      <w:lvlText w:val="%1."/>
      <w:lvlJc w:val="left"/>
      <w:pPr>
        <w:ind w:left="1134"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16cid:durableId="5912986">
    <w:abstractNumId w:val="10"/>
  </w:num>
  <w:num w:numId="2" w16cid:durableId="5718117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31765455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10711628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64979426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65433788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69469946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745911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9400273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2493294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88444333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3844025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23863697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53021836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39879337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264455781">
    <w:abstractNumId w:val="2"/>
  </w:num>
  <w:num w:numId="17" w16cid:durableId="1168985665">
    <w:abstractNumId w:val="4"/>
  </w:num>
  <w:num w:numId="18" w16cid:durableId="1380668222">
    <w:abstractNumId w:val="12"/>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19" w16cid:durableId="1847163652">
    <w:abstractNumId w:val="15"/>
  </w:num>
  <w:num w:numId="20" w16cid:durableId="940451680">
    <w:abstractNumId w:val="9"/>
  </w:num>
  <w:num w:numId="21" w16cid:durableId="783311396">
    <w:abstractNumId w:val="12"/>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22" w16cid:durableId="228273276">
    <w:abstractNumId w:val="12"/>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23" w16cid:durableId="563374425">
    <w:abstractNumId w:val="12"/>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24" w16cid:durableId="1856142043">
    <w:abstractNumId w:val="12"/>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25" w16cid:durableId="1923877296">
    <w:abstractNumId w:val="11"/>
  </w:num>
  <w:num w:numId="26" w16cid:durableId="256839406">
    <w:abstractNumId w:val="7"/>
  </w:num>
  <w:num w:numId="27" w16cid:durableId="1118261071">
    <w:abstractNumId w:val="5"/>
  </w:num>
  <w:num w:numId="28" w16cid:durableId="963538288">
    <w:abstractNumId w:val="14"/>
  </w:num>
  <w:num w:numId="29" w16cid:durableId="1617373572">
    <w:abstractNumId w:val="8"/>
  </w:num>
  <w:num w:numId="30" w16cid:durableId="938221362">
    <w:abstractNumId w:val="3"/>
  </w:num>
  <w:num w:numId="31" w16cid:durableId="1822959269">
    <w:abstractNumId w:val="0"/>
  </w:num>
  <w:num w:numId="32" w16cid:durableId="201721622">
    <w:abstractNumId w:val="12"/>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33" w16cid:durableId="1296526816">
    <w:abstractNumId w:val="12"/>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34" w16cid:durableId="1276865961">
    <w:abstractNumId w:val="12"/>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35" w16cid:durableId="204100919">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490095169">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48886344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39925714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41000773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214638369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31533113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812332509">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74452117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408072358">
    <w:abstractNumId w:val="12"/>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45" w16cid:durableId="1698655944">
    <w:abstractNumId w:val="4"/>
  </w:num>
  <w:num w:numId="46" w16cid:durableId="257830874">
    <w:abstractNumId w:val="15"/>
  </w:num>
  <w:num w:numId="47" w16cid:durableId="1437093214">
    <w:abstractNumId w:val="9"/>
  </w:num>
  <w:num w:numId="48" w16cid:durableId="1090156785">
    <w:abstractNumId w:val="4"/>
  </w:num>
  <w:num w:numId="49" w16cid:durableId="641227101">
    <w:abstractNumId w:val="12"/>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50" w16cid:durableId="1960800982">
    <w:abstractNumId w:val="4"/>
  </w:num>
  <w:num w:numId="51" w16cid:durableId="1919484576">
    <w:abstractNumId w:val="15"/>
  </w:num>
  <w:num w:numId="52" w16cid:durableId="1661541440">
    <w:abstractNumId w:val="9"/>
  </w:num>
  <w:num w:numId="53" w16cid:durableId="369693618">
    <w:abstractNumId w:val="4"/>
  </w:num>
  <w:num w:numId="54" w16cid:durableId="1661999194">
    <w:abstractNumId w:val="6"/>
  </w:num>
  <w:num w:numId="55" w16cid:durableId="115626454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122587513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34938119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79976845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540703747">
    <w:abstractNumId w:val="13"/>
  </w:num>
  <w:num w:numId="60" w16cid:durableId="54174407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8972055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37330933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172394515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264849211">
    <w:abstractNumId w:val="12"/>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65" w16cid:durableId="196238167">
    <w:abstractNumId w:val="4"/>
  </w:num>
  <w:num w:numId="66" w16cid:durableId="188223425">
    <w:abstractNumId w:val="15"/>
  </w:num>
  <w:num w:numId="67" w16cid:durableId="1940989912">
    <w:abstractNumId w:val="9"/>
  </w:num>
  <w:num w:numId="68" w16cid:durableId="1231572476">
    <w:abstractNumId w:val="4"/>
  </w:num>
  <w:num w:numId="69" w16cid:durableId="71010903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3678678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101484160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46531673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71972553">
    <w:abstractNumId w:val="12"/>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74" w16cid:durableId="271547525">
    <w:abstractNumId w:val="4"/>
  </w:num>
  <w:num w:numId="75" w16cid:durableId="248269571">
    <w:abstractNumId w:val="15"/>
  </w:num>
  <w:num w:numId="76" w16cid:durableId="125320210">
    <w:abstractNumId w:val="9"/>
  </w:num>
  <w:num w:numId="77" w16cid:durableId="1802654339">
    <w:abstractNumId w:val="4"/>
  </w:num>
  <w:num w:numId="78" w16cid:durableId="5355085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16cid:durableId="779686126">
    <w:abstractNumId w:val="1"/>
  </w:num>
  <w:num w:numId="80" w16cid:durableId="76253563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16cid:durableId="55805533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16cid:durableId="104787638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16cid:durableId="17893134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16cid:durableId="59436425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16cid:durableId="23455976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16cid:durableId="100285970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2793"/>
    <w:rsid w:val="000018F6"/>
    <w:rsid w:val="0000190E"/>
    <w:rsid w:val="00001A6E"/>
    <w:rsid w:val="00001C28"/>
    <w:rsid w:val="00001F13"/>
    <w:rsid w:val="0000226B"/>
    <w:rsid w:val="0000247F"/>
    <w:rsid w:val="00002553"/>
    <w:rsid w:val="000036F9"/>
    <w:rsid w:val="00003DDE"/>
    <w:rsid w:val="000047F0"/>
    <w:rsid w:val="000047FC"/>
    <w:rsid w:val="00004F40"/>
    <w:rsid w:val="00004FB3"/>
    <w:rsid w:val="00005FF5"/>
    <w:rsid w:val="000061A6"/>
    <w:rsid w:val="0000620A"/>
    <w:rsid w:val="000067CB"/>
    <w:rsid w:val="00006C87"/>
    <w:rsid w:val="0000734B"/>
    <w:rsid w:val="000078B8"/>
    <w:rsid w:val="000108CA"/>
    <w:rsid w:val="00010DE2"/>
    <w:rsid w:val="00010E05"/>
    <w:rsid w:val="000115FE"/>
    <w:rsid w:val="0001188F"/>
    <w:rsid w:val="00012252"/>
    <w:rsid w:val="00013FF2"/>
    <w:rsid w:val="00014ABC"/>
    <w:rsid w:val="00014F7A"/>
    <w:rsid w:val="00015677"/>
    <w:rsid w:val="00015A5F"/>
    <w:rsid w:val="00015C85"/>
    <w:rsid w:val="00015CCC"/>
    <w:rsid w:val="0001652E"/>
    <w:rsid w:val="00016540"/>
    <w:rsid w:val="00017238"/>
    <w:rsid w:val="0001760C"/>
    <w:rsid w:val="0001778E"/>
    <w:rsid w:val="000179C0"/>
    <w:rsid w:val="00020A40"/>
    <w:rsid w:val="00020A6F"/>
    <w:rsid w:val="00020BE4"/>
    <w:rsid w:val="0002187E"/>
    <w:rsid w:val="00021EB8"/>
    <w:rsid w:val="000222FD"/>
    <w:rsid w:val="00023775"/>
    <w:rsid w:val="000247DE"/>
    <w:rsid w:val="00025102"/>
    <w:rsid w:val="00025181"/>
    <w:rsid w:val="0002529A"/>
    <w:rsid w:val="000252CB"/>
    <w:rsid w:val="00025584"/>
    <w:rsid w:val="000257BC"/>
    <w:rsid w:val="00025C0F"/>
    <w:rsid w:val="00025D64"/>
    <w:rsid w:val="00025E1B"/>
    <w:rsid w:val="000263DA"/>
    <w:rsid w:val="00026E08"/>
    <w:rsid w:val="000270E8"/>
    <w:rsid w:val="00027235"/>
    <w:rsid w:val="000272DA"/>
    <w:rsid w:val="000274F9"/>
    <w:rsid w:val="000277C6"/>
    <w:rsid w:val="00027967"/>
    <w:rsid w:val="000300DA"/>
    <w:rsid w:val="0003079E"/>
    <w:rsid w:val="00031743"/>
    <w:rsid w:val="00031748"/>
    <w:rsid w:val="00031B2E"/>
    <w:rsid w:val="00031D2E"/>
    <w:rsid w:val="00031F4E"/>
    <w:rsid w:val="000326E9"/>
    <w:rsid w:val="000339E6"/>
    <w:rsid w:val="00034090"/>
    <w:rsid w:val="000340FA"/>
    <w:rsid w:val="00034AB3"/>
    <w:rsid w:val="00034D46"/>
    <w:rsid w:val="0003523C"/>
    <w:rsid w:val="00035C70"/>
    <w:rsid w:val="000366A2"/>
    <w:rsid w:val="00036723"/>
    <w:rsid w:val="000367E9"/>
    <w:rsid w:val="00036BA5"/>
    <w:rsid w:val="00037979"/>
    <w:rsid w:val="00037D58"/>
    <w:rsid w:val="000402C1"/>
    <w:rsid w:val="0004185D"/>
    <w:rsid w:val="00041C43"/>
    <w:rsid w:val="000430AE"/>
    <w:rsid w:val="00044695"/>
    <w:rsid w:val="00044A88"/>
    <w:rsid w:val="00044BCA"/>
    <w:rsid w:val="00044C31"/>
    <w:rsid w:val="00044E3E"/>
    <w:rsid w:val="00045F0D"/>
    <w:rsid w:val="00045FC4"/>
    <w:rsid w:val="00046230"/>
    <w:rsid w:val="000463DF"/>
    <w:rsid w:val="00046B58"/>
    <w:rsid w:val="0004750C"/>
    <w:rsid w:val="0004771A"/>
    <w:rsid w:val="00047862"/>
    <w:rsid w:val="00047951"/>
    <w:rsid w:val="00047AC3"/>
    <w:rsid w:val="0004F003"/>
    <w:rsid w:val="00050786"/>
    <w:rsid w:val="00050AF2"/>
    <w:rsid w:val="00050B92"/>
    <w:rsid w:val="00050D15"/>
    <w:rsid w:val="00051F56"/>
    <w:rsid w:val="0005203C"/>
    <w:rsid w:val="0005226E"/>
    <w:rsid w:val="000522BA"/>
    <w:rsid w:val="00052347"/>
    <w:rsid w:val="000529DF"/>
    <w:rsid w:val="00052CC1"/>
    <w:rsid w:val="00052D45"/>
    <w:rsid w:val="0005333F"/>
    <w:rsid w:val="00053B48"/>
    <w:rsid w:val="00053DA1"/>
    <w:rsid w:val="00053E62"/>
    <w:rsid w:val="00053EE0"/>
    <w:rsid w:val="00054976"/>
    <w:rsid w:val="00055CA4"/>
    <w:rsid w:val="000560BE"/>
    <w:rsid w:val="00056DBF"/>
    <w:rsid w:val="000575A5"/>
    <w:rsid w:val="00057A8E"/>
    <w:rsid w:val="0006025F"/>
    <w:rsid w:val="000604B2"/>
    <w:rsid w:val="00060C17"/>
    <w:rsid w:val="00060F96"/>
    <w:rsid w:val="00061041"/>
    <w:rsid w:val="00061588"/>
    <w:rsid w:val="00061D5B"/>
    <w:rsid w:val="00061F45"/>
    <w:rsid w:val="000625BB"/>
    <w:rsid w:val="0006274B"/>
    <w:rsid w:val="00062C4B"/>
    <w:rsid w:val="000632BE"/>
    <w:rsid w:val="00063D7D"/>
    <w:rsid w:val="0006408D"/>
    <w:rsid w:val="00064A85"/>
    <w:rsid w:val="00065A5A"/>
    <w:rsid w:val="00065A5C"/>
    <w:rsid w:val="00065A85"/>
    <w:rsid w:val="00065C22"/>
    <w:rsid w:val="000664B3"/>
    <w:rsid w:val="00066846"/>
    <w:rsid w:val="000668B9"/>
    <w:rsid w:val="00066C26"/>
    <w:rsid w:val="0006719D"/>
    <w:rsid w:val="0006741A"/>
    <w:rsid w:val="000674BC"/>
    <w:rsid w:val="000701A6"/>
    <w:rsid w:val="0007087C"/>
    <w:rsid w:val="0007148D"/>
    <w:rsid w:val="00071640"/>
    <w:rsid w:val="0007206F"/>
    <w:rsid w:val="00073395"/>
    <w:rsid w:val="000738D9"/>
    <w:rsid w:val="00074A7C"/>
    <w:rsid w:val="00074B56"/>
    <w:rsid w:val="00074BE4"/>
    <w:rsid w:val="00074F0F"/>
    <w:rsid w:val="000751AB"/>
    <w:rsid w:val="00075525"/>
    <w:rsid w:val="0007559B"/>
    <w:rsid w:val="0007652A"/>
    <w:rsid w:val="000769CB"/>
    <w:rsid w:val="0007701A"/>
    <w:rsid w:val="000774A2"/>
    <w:rsid w:val="00077B5F"/>
    <w:rsid w:val="00077FB8"/>
    <w:rsid w:val="0008085F"/>
    <w:rsid w:val="00080F07"/>
    <w:rsid w:val="00081128"/>
    <w:rsid w:val="00081188"/>
    <w:rsid w:val="00081AE8"/>
    <w:rsid w:val="00081B5C"/>
    <w:rsid w:val="00081E72"/>
    <w:rsid w:val="0008215C"/>
    <w:rsid w:val="00082DB7"/>
    <w:rsid w:val="0008301C"/>
    <w:rsid w:val="00083847"/>
    <w:rsid w:val="00084EEF"/>
    <w:rsid w:val="00085A5E"/>
    <w:rsid w:val="00086185"/>
    <w:rsid w:val="00086306"/>
    <w:rsid w:val="00086E64"/>
    <w:rsid w:val="0008703A"/>
    <w:rsid w:val="00087211"/>
    <w:rsid w:val="00090651"/>
    <w:rsid w:val="00090BDC"/>
    <w:rsid w:val="00090FB5"/>
    <w:rsid w:val="00091124"/>
    <w:rsid w:val="000920CB"/>
    <w:rsid w:val="0009268B"/>
    <w:rsid w:val="000927C0"/>
    <w:rsid w:val="00092966"/>
    <w:rsid w:val="00092A45"/>
    <w:rsid w:val="00092FE5"/>
    <w:rsid w:val="00093504"/>
    <w:rsid w:val="00094628"/>
    <w:rsid w:val="00094AB1"/>
    <w:rsid w:val="00095051"/>
    <w:rsid w:val="00095300"/>
    <w:rsid w:val="0009543E"/>
    <w:rsid w:val="00095959"/>
    <w:rsid w:val="00096A01"/>
    <w:rsid w:val="000976F2"/>
    <w:rsid w:val="000A0AF6"/>
    <w:rsid w:val="000A0CB0"/>
    <w:rsid w:val="000A0E7E"/>
    <w:rsid w:val="000A0EB7"/>
    <w:rsid w:val="000A0FDE"/>
    <w:rsid w:val="000A1B0A"/>
    <w:rsid w:val="000A1EA6"/>
    <w:rsid w:val="000A23F5"/>
    <w:rsid w:val="000A2800"/>
    <w:rsid w:val="000A305C"/>
    <w:rsid w:val="000A3145"/>
    <w:rsid w:val="000A345E"/>
    <w:rsid w:val="000A36C6"/>
    <w:rsid w:val="000A3763"/>
    <w:rsid w:val="000A3FA1"/>
    <w:rsid w:val="000A411B"/>
    <w:rsid w:val="000A4EEA"/>
    <w:rsid w:val="000A5115"/>
    <w:rsid w:val="000A63E0"/>
    <w:rsid w:val="000A66FB"/>
    <w:rsid w:val="000A6C64"/>
    <w:rsid w:val="000A73C8"/>
    <w:rsid w:val="000A7BF9"/>
    <w:rsid w:val="000A7CBC"/>
    <w:rsid w:val="000A7E0E"/>
    <w:rsid w:val="000AE5B9"/>
    <w:rsid w:val="000B051A"/>
    <w:rsid w:val="000B13AA"/>
    <w:rsid w:val="000B2113"/>
    <w:rsid w:val="000B2992"/>
    <w:rsid w:val="000B2EFA"/>
    <w:rsid w:val="000B344D"/>
    <w:rsid w:val="000B3645"/>
    <w:rsid w:val="000B41BE"/>
    <w:rsid w:val="000B44D0"/>
    <w:rsid w:val="000B47EC"/>
    <w:rsid w:val="000B4B1C"/>
    <w:rsid w:val="000B5086"/>
    <w:rsid w:val="000B5E6B"/>
    <w:rsid w:val="000B6CC2"/>
    <w:rsid w:val="000B6D25"/>
    <w:rsid w:val="000B7689"/>
    <w:rsid w:val="000C00C8"/>
    <w:rsid w:val="000C024E"/>
    <w:rsid w:val="000C0567"/>
    <w:rsid w:val="000C0883"/>
    <w:rsid w:val="000C13E0"/>
    <w:rsid w:val="000C171F"/>
    <w:rsid w:val="000C1B93"/>
    <w:rsid w:val="000C1BC4"/>
    <w:rsid w:val="000C212A"/>
    <w:rsid w:val="000C24ED"/>
    <w:rsid w:val="000C26F3"/>
    <w:rsid w:val="000C2776"/>
    <w:rsid w:val="000C27F2"/>
    <w:rsid w:val="000C2BCC"/>
    <w:rsid w:val="000C3864"/>
    <w:rsid w:val="000C4F49"/>
    <w:rsid w:val="000C5155"/>
    <w:rsid w:val="000C7167"/>
    <w:rsid w:val="000C71B9"/>
    <w:rsid w:val="000C72CB"/>
    <w:rsid w:val="000C72F7"/>
    <w:rsid w:val="000C7A43"/>
    <w:rsid w:val="000C7AC0"/>
    <w:rsid w:val="000C7AFD"/>
    <w:rsid w:val="000C7D27"/>
    <w:rsid w:val="000C7D88"/>
    <w:rsid w:val="000C7DFC"/>
    <w:rsid w:val="000D1094"/>
    <w:rsid w:val="000D1706"/>
    <w:rsid w:val="000D1833"/>
    <w:rsid w:val="000D1D99"/>
    <w:rsid w:val="000D1F88"/>
    <w:rsid w:val="000D2C47"/>
    <w:rsid w:val="000D3480"/>
    <w:rsid w:val="000D398A"/>
    <w:rsid w:val="000D39F8"/>
    <w:rsid w:val="000D3A7A"/>
    <w:rsid w:val="000D3B57"/>
    <w:rsid w:val="000D3BBE"/>
    <w:rsid w:val="000D4055"/>
    <w:rsid w:val="000D4093"/>
    <w:rsid w:val="000D45D7"/>
    <w:rsid w:val="000D4659"/>
    <w:rsid w:val="000D4872"/>
    <w:rsid w:val="000D59CE"/>
    <w:rsid w:val="000D5A96"/>
    <w:rsid w:val="000D5C10"/>
    <w:rsid w:val="000D5CAB"/>
    <w:rsid w:val="000D5DA1"/>
    <w:rsid w:val="000D6E69"/>
    <w:rsid w:val="000D7466"/>
    <w:rsid w:val="000D75AE"/>
    <w:rsid w:val="000E043B"/>
    <w:rsid w:val="000E046F"/>
    <w:rsid w:val="000E0788"/>
    <w:rsid w:val="000E108F"/>
    <w:rsid w:val="000E1435"/>
    <w:rsid w:val="000E35F5"/>
    <w:rsid w:val="000E4432"/>
    <w:rsid w:val="000E451B"/>
    <w:rsid w:val="000E53AF"/>
    <w:rsid w:val="000E53E5"/>
    <w:rsid w:val="000E571D"/>
    <w:rsid w:val="000E6B6D"/>
    <w:rsid w:val="000E7596"/>
    <w:rsid w:val="000F106E"/>
    <w:rsid w:val="000F1330"/>
    <w:rsid w:val="000F1546"/>
    <w:rsid w:val="000F1FE0"/>
    <w:rsid w:val="000F2E38"/>
    <w:rsid w:val="000F33F3"/>
    <w:rsid w:val="000F379E"/>
    <w:rsid w:val="000F4170"/>
    <w:rsid w:val="000F5506"/>
    <w:rsid w:val="000F5CF5"/>
    <w:rsid w:val="000F6DF4"/>
    <w:rsid w:val="000F6DF8"/>
    <w:rsid w:val="000F6FA9"/>
    <w:rsid w:val="000F73D9"/>
    <w:rsid w:val="000F74FC"/>
    <w:rsid w:val="000F7673"/>
    <w:rsid w:val="001003A9"/>
    <w:rsid w:val="00100A92"/>
    <w:rsid w:val="00100B41"/>
    <w:rsid w:val="00101360"/>
    <w:rsid w:val="00102BB4"/>
    <w:rsid w:val="00102D11"/>
    <w:rsid w:val="0010377A"/>
    <w:rsid w:val="00103878"/>
    <w:rsid w:val="00103F19"/>
    <w:rsid w:val="00103FF2"/>
    <w:rsid w:val="00104BC4"/>
    <w:rsid w:val="00104DEC"/>
    <w:rsid w:val="001056EE"/>
    <w:rsid w:val="001059BE"/>
    <w:rsid w:val="00105A2C"/>
    <w:rsid w:val="00105A80"/>
    <w:rsid w:val="00105F19"/>
    <w:rsid w:val="0010623F"/>
    <w:rsid w:val="00106315"/>
    <w:rsid w:val="0010658C"/>
    <w:rsid w:val="00106D54"/>
    <w:rsid w:val="00107014"/>
    <w:rsid w:val="0010781E"/>
    <w:rsid w:val="00107879"/>
    <w:rsid w:val="00107CEF"/>
    <w:rsid w:val="001103C0"/>
    <w:rsid w:val="00111893"/>
    <w:rsid w:val="00112528"/>
    <w:rsid w:val="0011286A"/>
    <w:rsid w:val="001146E1"/>
    <w:rsid w:val="00115476"/>
    <w:rsid w:val="00115557"/>
    <w:rsid w:val="001159DE"/>
    <w:rsid w:val="00115D54"/>
    <w:rsid w:val="00116581"/>
    <w:rsid w:val="001168B0"/>
    <w:rsid w:val="00117225"/>
    <w:rsid w:val="001179A4"/>
    <w:rsid w:val="001179F7"/>
    <w:rsid w:val="001200D0"/>
    <w:rsid w:val="00120317"/>
    <w:rsid w:val="00120D69"/>
    <w:rsid w:val="00121AE0"/>
    <w:rsid w:val="00122856"/>
    <w:rsid w:val="00123D20"/>
    <w:rsid w:val="00123D4F"/>
    <w:rsid w:val="00124293"/>
    <w:rsid w:val="00124AAA"/>
    <w:rsid w:val="00125887"/>
    <w:rsid w:val="00125F83"/>
    <w:rsid w:val="00126A50"/>
    <w:rsid w:val="001273EC"/>
    <w:rsid w:val="0012770A"/>
    <w:rsid w:val="0012779B"/>
    <w:rsid w:val="001279AD"/>
    <w:rsid w:val="00127B59"/>
    <w:rsid w:val="00127DAC"/>
    <w:rsid w:val="00130661"/>
    <w:rsid w:val="00130AC0"/>
    <w:rsid w:val="00130FB0"/>
    <w:rsid w:val="00131659"/>
    <w:rsid w:val="00131CD8"/>
    <w:rsid w:val="001324D5"/>
    <w:rsid w:val="00132FB0"/>
    <w:rsid w:val="001332C8"/>
    <w:rsid w:val="00133613"/>
    <w:rsid w:val="001339E3"/>
    <w:rsid w:val="00134268"/>
    <w:rsid w:val="001346CE"/>
    <w:rsid w:val="001355A7"/>
    <w:rsid w:val="001355F8"/>
    <w:rsid w:val="00135980"/>
    <w:rsid w:val="00135A9A"/>
    <w:rsid w:val="00135ACB"/>
    <w:rsid w:val="00136C80"/>
    <w:rsid w:val="0013704E"/>
    <w:rsid w:val="0013714E"/>
    <w:rsid w:val="001375D5"/>
    <w:rsid w:val="00141A46"/>
    <w:rsid w:val="00141BA9"/>
    <w:rsid w:val="00142F8D"/>
    <w:rsid w:val="00143295"/>
    <w:rsid w:val="00143324"/>
    <w:rsid w:val="001434DB"/>
    <w:rsid w:val="001434FF"/>
    <w:rsid w:val="00143780"/>
    <w:rsid w:val="00143E62"/>
    <w:rsid w:val="00143FD0"/>
    <w:rsid w:val="00144022"/>
    <w:rsid w:val="001441D2"/>
    <w:rsid w:val="00144CD2"/>
    <w:rsid w:val="00145284"/>
    <w:rsid w:val="001454BC"/>
    <w:rsid w:val="001463D8"/>
    <w:rsid w:val="00147B4A"/>
    <w:rsid w:val="001513FA"/>
    <w:rsid w:val="0015187E"/>
    <w:rsid w:val="00151FF2"/>
    <w:rsid w:val="0015225B"/>
    <w:rsid w:val="001522AA"/>
    <w:rsid w:val="001527A2"/>
    <w:rsid w:val="00152AFF"/>
    <w:rsid w:val="00152F78"/>
    <w:rsid w:val="00153026"/>
    <w:rsid w:val="00153129"/>
    <w:rsid w:val="001543CC"/>
    <w:rsid w:val="00154488"/>
    <w:rsid w:val="00154AB2"/>
    <w:rsid w:val="001566A0"/>
    <w:rsid w:val="001567BE"/>
    <w:rsid w:val="00156950"/>
    <w:rsid w:val="001569EC"/>
    <w:rsid w:val="00156E8A"/>
    <w:rsid w:val="0015703A"/>
    <w:rsid w:val="001573EE"/>
    <w:rsid w:val="0015771C"/>
    <w:rsid w:val="0015774F"/>
    <w:rsid w:val="0015775E"/>
    <w:rsid w:val="00158077"/>
    <w:rsid w:val="00160E9C"/>
    <w:rsid w:val="00160FA0"/>
    <w:rsid w:val="00161574"/>
    <w:rsid w:val="001615C4"/>
    <w:rsid w:val="0016237E"/>
    <w:rsid w:val="00162727"/>
    <w:rsid w:val="001627B7"/>
    <w:rsid w:val="00162F0A"/>
    <w:rsid w:val="00163B13"/>
    <w:rsid w:val="00163C15"/>
    <w:rsid w:val="00163C48"/>
    <w:rsid w:val="00163D01"/>
    <w:rsid w:val="001640E4"/>
    <w:rsid w:val="00164902"/>
    <w:rsid w:val="00164E9C"/>
    <w:rsid w:val="00166449"/>
    <w:rsid w:val="001666CE"/>
    <w:rsid w:val="001666D8"/>
    <w:rsid w:val="0016672B"/>
    <w:rsid w:val="001672FA"/>
    <w:rsid w:val="00167C2F"/>
    <w:rsid w:val="00167DD0"/>
    <w:rsid w:val="00167F4D"/>
    <w:rsid w:val="001710F5"/>
    <w:rsid w:val="001711B0"/>
    <w:rsid w:val="00171B5E"/>
    <w:rsid w:val="00171BBC"/>
    <w:rsid w:val="00173386"/>
    <w:rsid w:val="00173B54"/>
    <w:rsid w:val="00173C01"/>
    <w:rsid w:val="00173C1E"/>
    <w:rsid w:val="001744C2"/>
    <w:rsid w:val="00174500"/>
    <w:rsid w:val="001745ED"/>
    <w:rsid w:val="00174BD3"/>
    <w:rsid w:val="00174C40"/>
    <w:rsid w:val="00174E05"/>
    <w:rsid w:val="00174E74"/>
    <w:rsid w:val="0017518B"/>
    <w:rsid w:val="001751FB"/>
    <w:rsid w:val="00175ED5"/>
    <w:rsid w:val="00175FFA"/>
    <w:rsid w:val="001768D9"/>
    <w:rsid w:val="00176B29"/>
    <w:rsid w:val="00176B6F"/>
    <w:rsid w:val="00177D48"/>
    <w:rsid w:val="00180A43"/>
    <w:rsid w:val="00180A53"/>
    <w:rsid w:val="00180CFA"/>
    <w:rsid w:val="00180F86"/>
    <w:rsid w:val="0018177D"/>
    <w:rsid w:val="00181F41"/>
    <w:rsid w:val="0018211B"/>
    <w:rsid w:val="001824DC"/>
    <w:rsid w:val="001835C0"/>
    <w:rsid w:val="001835EF"/>
    <w:rsid w:val="001838B8"/>
    <w:rsid w:val="001842CF"/>
    <w:rsid w:val="00184361"/>
    <w:rsid w:val="001845E2"/>
    <w:rsid w:val="00184A32"/>
    <w:rsid w:val="00184B88"/>
    <w:rsid w:val="00184FE3"/>
    <w:rsid w:val="0018619A"/>
    <w:rsid w:val="00186368"/>
    <w:rsid w:val="00186501"/>
    <w:rsid w:val="00186B71"/>
    <w:rsid w:val="00186EA1"/>
    <w:rsid w:val="00190592"/>
    <w:rsid w:val="00190BEB"/>
    <w:rsid w:val="00190C6F"/>
    <w:rsid w:val="00190CB5"/>
    <w:rsid w:val="0019133B"/>
    <w:rsid w:val="00191344"/>
    <w:rsid w:val="0019165C"/>
    <w:rsid w:val="00191F31"/>
    <w:rsid w:val="00193028"/>
    <w:rsid w:val="00193F03"/>
    <w:rsid w:val="00194181"/>
    <w:rsid w:val="0019541D"/>
    <w:rsid w:val="00195DD1"/>
    <w:rsid w:val="00195E4B"/>
    <w:rsid w:val="00196784"/>
    <w:rsid w:val="00196DC5"/>
    <w:rsid w:val="00197207"/>
    <w:rsid w:val="00197545"/>
    <w:rsid w:val="00197591"/>
    <w:rsid w:val="001A00C3"/>
    <w:rsid w:val="001A05FE"/>
    <w:rsid w:val="001A0657"/>
    <w:rsid w:val="001A0D38"/>
    <w:rsid w:val="001A14E9"/>
    <w:rsid w:val="001A246E"/>
    <w:rsid w:val="001A2AC2"/>
    <w:rsid w:val="001A2D64"/>
    <w:rsid w:val="001A3009"/>
    <w:rsid w:val="001A33C2"/>
    <w:rsid w:val="001A3727"/>
    <w:rsid w:val="001A441B"/>
    <w:rsid w:val="001A466A"/>
    <w:rsid w:val="001A4B19"/>
    <w:rsid w:val="001A5356"/>
    <w:rsid w:val="001A54E0"/>
    <w:rsid w:val="001A5CE0"/>
    <w:rsid w:val="001B0408"/>
    <w:rsid w:val="001B06B4"/>
    <w:rsid w:val="001B0E97"/>
    <w:rsid w:val="001B15AE"/>
    <w:rsid w:val="001B1615"/>
    <w:rsid w:val="001B1D40"/>
    <w:rsid w:val="001B1EE3"/>
    <w:rsid w:val="001B2292"/>
    <w:rsid w:val="001B2625"/>
    <w:rsid w:val="001B2776"/>
    <w:rsid w:val="001B307E"/>
    <w:rsid w:val="001B3978"/>
    <w:rsid w:val="001B3B4F"/>
    <w:rsid w:val="001B461A"/>
    <w:rsid w:val="001B491D"/>
    <w:rsid w:val="001B526B"/>
    <w:rsid w:val="001B586E"/>
    <w:rsid w:val="001B5FC1"/>
    <w:rsid w:val="001C0363"/>
    <w:rsid w:val="001C078D"/>
    <w:rsid w:val="001C0C5B"/>
    <w:rsid w:val="001C1063"/>
    <w:rsid w:val="001C1B07"/>
    <w:rsid w:val="001C1BB1"/>
    <w:rsid w:val="001C1C9E"/>
    <w:rsid w:val="001C1EDB"/>
    <w:rsid w:val="001C20D9"/>
    <w:rsid w:val="001C2654"/>
    <w:rsid w:val="001C2B41"/>
    <w:rsid w:val="001C3665"/>
    <w:rsid w:val="001C4275"/>
    <w:rsid w:val="001C5071"/>
    <w:rsid w:val="001C53A2"/>
    <w:rsid w:val="001C559D"/>
    <w:rsid w:val="001C560A"/>
    <w:rsid w:val="001C5991"/>
    <w:rsid w:val="001C5FCB"/>
    <w:rsid w:val="001C6112"/>
    <w:rsid w:val="001C62CF"/>
    <w:rsid w:val="001C6331"/>
    <w:rsid w:val="001C67A5"/>
    <w:rsid w:val="001C7D77"/>
    <w:rsid w:val="001C7E97"/>
    <w:rsid w:val="001D05CB"/>
    <w:rsid w:val="001D0DF7"/>
    <w:rsid w:val="001D0DF8"/>
    <w:rsid w:val="001D185E"/>
    <w:rsid w:val="001D27E4"/>
    <w:rsid w:val="001D2FF4"/>
    <w:rsid w:val="001D3187"/>
    <w:rsid w:val="001D31A1"/>
    <w:rsid w:val="001D3714"/>
    <w:rsid w:val="001D4601"/>
    <w:rsid w:val="001D51C6"/>
    <w:rsid w:val="001D51CA"/>
    <w:rsid w:val="001D5230"/>
    <w:rsid w:val="001D5864"/>
    <w:rsid w:val="001D5AEE"/>
    <w:rsid w:val="001D620D"/>
    <w:rsid w:val="001D6456"/>
    <w:rsid w:val="001D69F8"/>
    <w:rsid w:val="001D6EF2"/>
    <w:rsid w:val="001D6F65"/>
    <w:rsid w:val="001D7793"/>
    <w:rsid w:val="001E038E"/>
    <w:rsid w:val="001E0FE5"/>
    <w:rsid w:val="001E1210"/>
    <w:rsid w:val="001E13BF"/>
    <w:rsid w:val="001E1BA0"/>
    <w:rsid w:val="001E1BB6"/>
    <w:rsid w:val="001E2B87"/>
    <w:rsid w:val="001E2BF8"/>
    <w:rsid w:val="001E2EA6"/>
    <w:rsid w:val="001E2EE4"/>
    <w:rsid w:val="001E36E2"/>
    <w:rsid w:val="001E37FB"/>
    <w:rsid w:val="001E381D"/>
    <w:rsid w:val="001E3F0A"/>
    <w:rsid w:val="001E40F7"/>
    <w:rsid w:val="001E5304"/>
    <w:rsid w:val="001E5307"/>
    <w:rsid w:val="001E5971"/>
    <w:rsid w:val="001E60F1"/>
    <w:rsid w:val="001E63B6"/>
    <w:rsid w:val="001E65BA"/>
    <w:rsid w:val="001E6AB8"/>
    <w:rsid w:val="001E7BB4"/>
    <w:rsid w:val="001E7EA5"/>
    <w:rsid w:val="001E7FF2"/>
    <w:rsid w:val="001F03AB"/>
    <w:rsid w:val="001F0790"/>
    <w:rsid w:val="001F1B1E"/>
    <w:rsid w:val="001F1BC0"/>
    <w:rsid w:val="001F2231"/>
    <w:rsid w:val="001F2793"/>
    <w:rsid w:val="001F29B4"/>
    <w:rsid w:val="001F323F"/>
    <w:rsid w:val="001F35EE"/>
    <w:rsid w:val="001F3AE0"/>
    <w:rsid w:val="001F4390"/>
    <w:rsid w:val="001F5A1F"/>
    <w:rsid w:val="001F5E3C"/>
    <w:rsid w:val="001F5F88"/>
    <w:rsid w:val="001F72E9"/>
    <w:rsid w:val="00200BE7"/>
    <w:rsid w:val="00200DEA"/>
    <w:rsid w:val="00201551"/>
    <w:rsid w:val="00201CAE"/>
    <w:rsid w:val="00201D18"/>
    <w:rsid w:val="002027C9"/>
    <w:rsid w:val="002032AD"/>
    <w:rsid w:val="00203608"/>
    <w:rsid w:val="00203897"/>
    <w:rsid w:val="0020401E"/>
    <w:rsid w:val="00204492"/>
    <w:rsid w:val="002048B0"/>
    <w:rsid w:val="00205404"/>
    <w:rsid w:val="0020544D"/>
    <w:rsid w:val="002058E2"/>
    <w:rsid w:val="00205BD6"/>
    <w:rsid w:val="0020620B"/>
    <w:rsid w:val="0020649B"/>
    <w:rsid w:val="00206872"/>
    <w:rsid w:val="00207C4A"/>
    <w:rsid w:val="00207E83"/>
    <w:rsid w:val="00210441"/>
    <w:rsid w:val="002105AD"/>
    <w:rsid w:val="00210D52"/>
    <w:rsid w:val="002110E2"/>
    <w:rsid w:val="0021145B"/>
    <w:rsid w:val="002116CD"/>
    <w:rsid w:val="00211907"/>
    <w:rsid w:val="00212131"/>
    <w:rsid w:val="002124A9"/>
    <w:rsid w:val="00212775"/>
    <w:rsid w:val="00212F20"/>
    <w:rsid w:val="002139D3"/>
    <w:rsid w:val="0021452A"/>
    <w:rsid w:val="0021467D"/>
    <w:rsid w:val="002147F6"/>
    <w:rsid w:val="00215F7A"/>
    <w:rsid w:val="00216010"/>
    <w:rsid w:val="002166A2"/>
    <w:rsid w:val="00216B81"/>
    <w:rsid w:val="00216C24"/>
    <w:rsid w:val="00216CD9"/>
    <w:rsid w:val="00217069"/>
    <w:rsid w:val="002170D2"/>
    <w:rsid w:val="002178EA"/>
    <w:rsid w:val="00217D1E"/>
    <w:rsid w:val="00217D52"/>
    <w:rsid w:val="00217DC5"/>
    <w:rsid w:val="00220350"/>
    <w:rsid w:val="002207A5"/>
    <w:rsid w:val="002209DE"/>
    <w:rsid w:val="00220A71"/>
    <w:rsid w:val="00220CA6"/>
    <w:rsid w:val="00220EAB"/>
    <w:rsid w:val="00221117"/>
    <w:rsid w:val="00221F32"/>
    <w:rsid w:val="00222015"/>
    <w:rsid w:val="00222080"/>
    <w:rsid w:val="0022234D"/>
    <w:rsid w:val="002223B3"/>
    <w:rsid w:val="002227D6"/>
    <w:rsid w:val="002228C9"/>
    <w:rsid w:val="002235D5"/>
    <w:rsid w:val="0022365C"/>
    <w:rsid w:val="00223DDD"/>
    <w:rsid w:val="00224270"/>
    <w:rsid w:val="00224BA1"/>
    <w:rsid w:val="00224C1F"/>
    <w:rsid w:val="00225836"/>
    <w:rsid w:val="00225F1C"/>
    <w:rsid w:val="0022629A"/>
    <w:rsid w:val="00226CD5"/>
    <w:rsid w:val="00226EDA"/>
    <w:rsid w:val="002273BE"/>
    <w:rsid w:val="002276B9"/>
    <w:rsid w:val="00227D00"/>
    <w:rsid w:val="00227D23"/>
    <w:rsid w:val="00230066"/>
    <w:rsid w:val="00230231"/>
    <w:rsid w:val="00230D94"/>
    <w:rsid w:val="00231037"/>
    <w:rsid w:val="00231081"/>
    <w:rsid w:val="00231655"/>
    <w:rsid w:val="00231B57"/>
    <w:rsid w:val="00231D68"/>
    <w:rsid w:val="0023254C"/>
    <w:rsid w:val="00232E17"/>
    <w:rsid w:val="00232E31"/>
    <w:rsid w:val="00233507"/>
    <w:rsid w:val="00233DD7"/>
    <w:rsid w:val="00233F32"/>
    <w:rsid w:val="002356A9"/>
    <w:rsid w:val="00235DBF"/>
    <w:rsid w:val="0023606F"/>
    <w:rsid w:val="002370C8"/>
    <w:rsid w:val="00237675"/>
    <w:rsid w:val="00237B5A"/>
    <w:rsid w:val="00237DFC"/>
    <w:rsid w:val="002402CA"/>
    <w:rsid w:val="00240D77"/>
    <w:rsid w:val="00240EC8"/>
    <w:rsid w:val="00241274"/>
    <w:rsid w:val="002413A0"/>
    <w:rsid w:val="0024221B"/>
    <w:rsid w:val="00242C90"/>
    <w:rsid w:val="00242D32"/>
    <w:rsid w:val="00243D92"/>
    <w:rsid w:val="00244A8B"/>
    <w:rsid w:val="00244B8B"/>
    <w:rsid w:val="00245719"/>
    <w:rsid w:val="002458E8"/>
    <w:rsid w:val="0024596C"/>
    <w:rsid w:val="002459E5"/>
    <w:rsid w:val="0024624E"/>
    <w:rsid w:val="00246346"/>
    <w:rsid w:val="00246506"/>
    <w:rsid w:val="00246A23"/>
    <w:rsid w:val="00246FD3"/>
    <w:rsid w:val="002476D1"/>
    <w:rsid w:val="00247E65"/>
    <w:rsid w:val="00247E9D"/>
    <w:rsid w:val="00250123"/>
    <w:rsid w:val="002505E5"/>
    <w:rsid w:val="00250DDF"/>
    <w:rsid w:val="00251841"/>
    <w:rsid w:val="00251BB9"/>
    <w:rsid w:val="00251E99"/>
    <w:rsid w:val="00252052"/>
    <w:rsid w:val="002521B2"/>
    <w:rsid w:val="002526B3"/>
    <w:rsid w:val="00252ACC"/>
    <w:rsid w:val="00253392"/>
    <w:rsid w:val="00253D20"/>
    <w:rsid w:val="00254513"/>
    <w:rsid w:val="00254A29"/>
    <w:rsid w:val="0025502B"/>
    <w:rsid w:val="0025592F"/>
    <w:rsid w:val="00256411"/>
    <w:rsid w:val="00256845"/>
    <w:rsid w:val="00256A41"/>
    <w:rsid w:val="00256B30"/>
    <w:rsid w:val="002571F6"/>
    <w:rsid w:val="00257396"/>
    <w:rsid w:val="00257532"/>
    <w:rsid w:val="00257533"/>
    <w:rsid w:val="00260116"/>
    <w:rsid w:val="0026068D"/>
    <w:rsid w:val="002606D1"/>
    <w:rsid w:val="00260A60"/>
    <w:rsid w:val="002614A0"/>
    <w:rsid w:val="00261C4C"/>
    <w:rsid w:val="00262C46"/>
    <w:rsid w:val="00262E47"/>
    <w:rsid w:val="00263A11"/>
    <w:rsid w:val="00263D4D"/>
    <w:rsid w:val="00263E96"/>
    <w:rsid w:val="002640A7"/>
    <w:rsid w:val="0026548C"/>
    <w:rsid w:val="00265B48"/>
    <w:rsid w:val="00266207"/>
    <w:rsid w:val="00266B1B"/>
    <w:rsid w:val="00266E63"/>
    <w:rsid w:val="002673CB"/>
    <w:rsid w:val="00267878"/>
    <w:rsid w:val="00267BBE"/>
    <w:rsid w:val="00267DC0"/>
    <w:rsid w:val="00270752"/>
    <w:rsid w:val="002715D9"/>
    <w:rsid w:val="00271D0F"/>
    <w:rsid w:val="00272696"/>
    <w:rsid w:val="002729EA"/>
    <w:rsid w:val="0027370C"/>
    <w:rsid w:val="00274082"/>
    <w:rsid w:val="002748E3"/>
    <w:rsid w:val="0027491D"/>
    <w:rsid w:val="00274C80"/>
    <w:rsid w:val="00274ECB"/>
    <w:rsid w:val="00274F9F"/>
    <w:rsid w:val="002767F8"/>
    <w:rsid w:val="00276AB6"/>
    <w:rsid w:val="00276B8F"/>
    <w:rsid w:val="00277CC2"/>
    <w:rsid w:val="00280169"/>
    <w:rsid w:val="002801E3"/>
    <w:rsid w:val="002802C6"/>
    <w:rsid w:val="00280494"/>
    <w:rsid w:val="0028059C"/>
    <w:rsid w:val="00280A2A"/>
    <w:rsid w:val="0028129B"/>
    <w:rsid w:val="00281C1E"/>
    <w:rsid w:val="00281D50"/>
    <w:rsid w:val="00282113"/>
    <w:rsid w:val="00282888"/>
    <w:rsid w:val="00282AEC"/>
    <w:rsid w:val="00282BB7"/>
    <w:rsid w:val="00282E0B"/>
    <w:rsid w:val="00283012"/>
    <w:rsid w:val="00283512"/>
    <w:rsid w:val="002837D3"/>
    <w:rsid w:val="00283EC4"/>
    <w:rsid w:val="00284856"/>
    <w:rsid w:val="00284E2F"/>
    <w:rsid w:val="00284FA1"/>
    <w:rsid w:val="00284FFB"/>
    <w:rsid w:val="002853AD"/>
    <w:rsid w:val="0028549A"/>
    <w:rsid w:val="00285547"/>
    <w:rsid w:val="002855DF"/>
    <w:rsid w:val="00285689"/>
    <w:rsid w:val="00285A00"/>
    <w:rsid w:val="00286482"/>
    <w:rsid w:val="00286F56"/>
    <w:rsid w:val="002876E9"/>
    <w:rsid w:val="00287DA5"/>
    <w:rsid w:val="0029073D"/>
    <w:rsid w:val="00290DED"/>
    <w:rsid w:val="00290F46"/>
    <w:rsid w:val="00291C8C"/>
    <w:rsid w:val="00292421"/>
    <w:rsid w:val="00292721"/>
    <w:rsid w:val="00292F32"/>
    <w:rsid w:val="002933A6"/>
    <w:rsid w:val="00293980"/>
    <w:rsid w:val="00293EBB"/>
    <w:rsid w:val="00293FB8"/>
    <w:rsid w:val="00294DBA"/>
    <w:rsid w:val="0029596C"/>
    <w:rsid w:val="00296634"/>
    <w:rsid w:val="00297056"/>
    <w:rsid w:val="002970AB"/>
    <w:rsid w:val="0029713F"/>
    <w:rsid w:val="002973EE"/>
    <w:rsid w:val="00297425"/>
    <w:rsid w:val="002976B7"/>
    <w:rsid w:val="0029782A"/>
    <w:rsid w:val="002978DB"/>
    <w:rsid w:val="002A09C8"/>
    <w:rsid w:val="002A1313"/>
    <w:rsid w:val="002A1816"/>
    <w:rsid w:val="002A1AB2"/>
    <w:rsid w:val="002A1D3A"/>
    <w:rsid w:val="002A2426"/>
    <w:rsid w:val="002A244F"/>
    <w:rsid w:val="002A2475"/>
    <w:rsid w:val="002A26C7"/>
    <w:rsid w:val="002A28B4"/>
    <w:rsid w:val="002A2B8C"/>
    <w:rsid w:val="002A35CF"/>
    <w:rsid w:val="002A37C6"/>
    <w:rsid w:val="002A4326"/>
    <w:rsid w:val="002A443D"/>
    <w:rsid w:val="002A475D"/>
    <w:rsid w:val="002A4888"/>
    <w:rsid w:val="002A5ABD"/>
    <w:rsid w:val="002A645D"/>
    <w:rsid w:val="002A6BBE"/>
    <w:rsid w:val="002A6DCC"/>
    <w:rsid w:val="002A7598"/>
    <w:rsid w:val="002A7F1D"/>
    <w:rsid w:val="002B0143"/>
    <w:rsid w:val="002B0344"/>
    <w:rsid w:val="002B06D0"/>
    <w:rsid w:val="002B079C"/>
    <w:rsid w:val="002B1AD7"/>
    <w:rsid w:val="002B23A3"/>
    <w:rsid w:val="002B29C9"/>
    <w:rsid w:val="002B2F01"/>
    <w:rsid w:val="002B310B"/>
    <w:rsid w:val="002B3459"/>
    <w:rsid w:val="002B385B"/>
    <w:rsid w:val="002B3884"/>
    <w:rsid w:val="002B3B0D"/>
    <w:rsid w:val="002B3C46"/>
    <w:rsid w:val="002B43B5"/>
    <w:rsid w:val="002B43D9"/>
    <w:rsid w:val="002B43E4"/>
    <w:rsid w:val="002B4C92"/>
    <w:rsid w:val="002B6846"/>
    <w:rsid w:val="002B6D7D"/>
    <w:rsid w:val="002B6F14"/>
    <w:rsid w:val="002B708F"/>
    <w:rsid w:val="002B7449"/>
    <w:rsid w:val="002B76E1"/>
    <w:rsid w:val="002B78D7"/>
    <w:rsid w:val="002B7DA3"/>
    <w:rsid w:val="002C0061"/>
    <w:rsid w:val="002C04C0"/>
    <w:rsid w:val="002C083B"/>
    <w:rsid w:val="002C0E6B"/>
    <w:rsid w:val="002C152E"/>
    <w:rsid w:val="002C2510"/>
    <w:rsid w:val="002C256C"/>
    <w:rsid w:val="002C2723"/>
    <w:rsid w:val="002C2B86"/>
    <w:rsid w:val="002C30A8"/>
    <w:rsid w:val="002C3745"/>
    <w:rsid w:val="002C39E0"/>
    <w:rsid w:val="002C3A9D"/>
    <w:rsid w:val="002C421F"/>
    <w:rsid w:val="002C4513"/>
    <w:rsid w:val="002C4D79"/>
    <w:rsid w:val="002C533B"/>
    <w:rsid w:val="002C534A"/>
    <w:rsid w:val="002C5449"/>
    <w:rsid w:val="002C5455"/>
    <w:rsid w:val="002C57DD"/>
    <w:rsid w:val="002C72F9"/>
    <w:rsid w:val="002C7720"/>
    <w:rsid w:val="002C7E22"/>
    <w:rsid w:val="002D00C4"/>
    <w:rsid w:val="002D062F"/>
    <w:rsid w:val="002D09D8"/>
    <w:rsid w:val="002D0C51"/>
    <w:rsid w:val="002D1C55"/>
    <w:rsid w:val="002D2B32"/>
    <w:rsid w:val="002D3549"/>
    <w:rsid w:val="002D3613"/>
    <w:rsid w:val="002D3A58"/>
    <w:rsid w:val="002D3A89"/>
    <w:rsid w:val="002D506C"/>
    <w:rsid w:val="002D57B7"/>
    <w:rsid w:val="002D57D2"/>
    <w:rsid w:val="002D5B99"/>
    <w:rsid w:val="002D5EF8"/>
    <w:rsid w:val="002D6193"/>
    <w:rsid w:val="002D6C31"/>
    <w:rsid w:val="002D6D0E"/>
    <w:rsid w:val="002D6E11"/>
    <w:rsid w:val="002D7024"/>
    <w:rsid w:val="002D7AB3"/>
    <w:rsid w:val="002D7BD8"/>
    <w:rsid w:val="002D7F17"/>
    <w:rsid w:val="002D7F93"/>
    <w:rsid w:val="002E0164"/>
    <w:rsid w:val="002E0454"/>
    <w:rsid w:val="002E0915"/>
    <w:rsid w:val="002E0974"/>
    <w:rsid w:val="002E0C35"/>
    <w:rsid w:val="002E0C92"/>
    <w:rsid w:val="002E11BE"/>
    <w:rsid w:val="002E2355"/>
    <w:rsid w:val="002E2BBD"/>
    <w:rsid w:val="002E2EAE"/>
    <w:rsid w:val="002E2EEB"/>
    <w:rsid w:val="002E2FA0"/>
    <w:rsid w:val="002E31D9"/>
    <w:rsid w:val="002E3D5F"/>
    <w:rsid w:val="002E445B"/>
    <w:rsid w:val="002E4A92"/>
    <w:rsid w:val="002E5B75"/>
    <w:rsid w:val="002E61D6"/>
    <w:rsid w:val="002E6261"/>
    <w:rsid w:val="002E7DFE"/>
    <w:rsid w:val="002F011D"/>
    <w:rsid w:val="002F0581"/>
    <w:rsid w:val="002F1090"/>
    <w:rsid w:val="002F11DC"/>
    <w:rsid w:val="002F1291"/>
    <w:rsid w:val="002F12C4"/>
    <w:rsid w:val="002F1763"/>
    <w:rsid w:val="002F1E88"/>
    <w:rsid w:val="002F1EE6"/>
    <w:rsid w:val="002F21FC"/>
    <w:rsid w:val="002F224E"/>
    <w:rsid w:val="002F240E"/>
    <w:rsid w:val="002F3550"/>
    <w:rsid w:val="002F4023"/>
    <w:rsid w:val="002F5860"/>
    <w:rsid w:val="002F5B5B"/>
    <w:rsid w:val="002F6351"/>
    <w:rsid w:val="002F7CFE"/>
    <w:rsid w:val="003001E4"/>
    <w:rsid w:val="00300287"/>
    <w:rsid w:val="003007B5"/>
    <w:rsid w:val="00300A51"/>
    <w:rsid w:val="00300A8B"/>
    <w:rsid w:val="00300FFF"/>
    <w:rsid w:val="0030159F"/>
    <w:rsid w:val="003017ED"/>
    <w:rsid w:val="00302257"/>
    <w:rsid w:val="00302524"/>
    <w:rsid w:val="00302FFF"/>
    <w:rsid w:val="00303085"/>
    <w:rsid w:val="00303EFB"/>
    <w:rsid w:val="003041C9"/>
    <w:rsid w:val="003042CB"/>
    <w:rsid w:val="00304D85"/>
    <w:rsid w:val="00306AC1"/>
    <w:rsid w:val="00306C23"/>
    <w:rsid w:val="0030709C"/>
    <w:rsid w:val="003075AE"/>
    <w:rsid w:val="00307902"/>
    <w:rsid w:val="003101D3"/>
    <w:rsid w:val="0031090C"/>
    <w:rsid w:val="00310A56"/>
    <w:rsid w:val="00310BE6"/>
    <w:rsid w:val="0031134F"/>
    <w:rsid w:val="00312226"/>
    <w:rsid w:val="00312569"/>
    <w:rsid w:val="0031263A"/>
    <w:rsid w:val="00312B7C"/>
    <w:rsid w:val="003136A1"/>
    <w:rsid w:val="003137F5"/>
    <w:rsid w:val="00314069"/>
    <w:rsid w:val="003145AB"/>
    <w:rsid w:val="0031602B"/>
    <w:rsid w:val="003168A5"/>
    <w:rsid w:val="003173D9"/>
    <w:rsid w:val="00317788"/>
    <w:rsid w:val="003177C3"/>
    <w:rsid w:val="00317F5B"/>
    <w:rsid w:val="00320248"/>
    <w:rsid w:val="00320680"/>
    <w:rsid w:val="0032074C"/>
    <w:rsid w:val="00320AFF"/>
    <w:rsid w:val="00320BE8"/>
    <w:rsid w:val="00320EEF"/>
    <w:rsid w:val="003211A8"/>
    <w:rsid w:val="00323014"/>
    <w:rsid w:val="0032341A"/>
    <w:rsid w:val="003235F1"/>
    <w:rsid w:val="003241E8"/>
    <w:rsid w:val="00324AC9"/>
    <w:rsid w:val="0032541B"/>
    <w:rsid w:val="003254A6"/>
    <w:rsid w:val="0032645A"/>
    <w:rsid w:val="00326484"/>
    <w:rsid w:val="00326E9A"/>
    <w:rsid w:val="003272B8"/>
    <w:rsid w:val="003274D9"/>
    <w:rsid w:val="00327F4C"/>
    <w:rsid w:val="00330833"/>
    <w:rsid w:val="0033097B"/>
    <w:rsid w:val="003321DB"/>
    <w:rsid w:val="00332DCE"/>
    <w:rsid w:val="00332F15"/>
    <w:rsid w:val="003331C2"/>
    <w:rsid w:val="00333343"/>
    <w:rsid w:val="00333491"/>
    <w:rsid w:val="0033382E"/>
    <w:rsid w:val="00334245"/>
    <w:rsid w:val="00334303"/>
    <w:rsid w:val="00334755"/>
    <w:rsid w:val="00334A8C"/>
    <w:rsid w:val="00335199"/>
    <w:rsid w:val="0033556B"/>
    <w:rsid w:val="00335C6A"/>
    <w:rsid w:val="00336622"/>
    <w:rsid w:val="00336AEE"/>
    <w:rsid w:val="003400B9"/>
    <w:rsid w:val="003401E6"/>
    <w:rsid w:val="00340209"/>
    <w:rsid w:val="003406EA"/>
    <w:rsid w:val="003409E5"/>
    <w:rsid w:val="00340A8E"/>
    <w:rsid w:val="00340C34"/>
    <w:rsid w:val="00340DD9"/>
    <w:rsid w:val="003411B1"/>
    <w:rsid w:val="003418EE"/>
    <w:rsid w:val="003419DE"/>
    <w:rsid w:val="00342CAE"/>
    <w:rsid w:val="00342F5B"/>
    <w:rsid w:val="00343A39"/>
    <w:rsid w:val="00343B3D"/>
    <w:rsid w:val="00343B82"/>
    <w:rsid w:val="00343C7A"/>
    <w:rsid w:val="00343EF8"/>
    <w:rsid w:val="00344125"/>
    <w:rsid w:val="00345A4E"/>
    <w:rsid w:val="00345B8A"/>
    <w:rsid w:val="00345EA5"/>
    <w:rsid w:val="003461B7"/>
    <w:rsid w:val="00346210"/>
    <w:rsid w:val="00346ABC"/>
    <w:rsid w:val="00347148"/>
    <w:rsid w:val="0034725F"/>
    <w:rsid w:val="00347626"/>
    <w:rsid w:val="00351714"/>
    <w:rsid w:val="00351733"/>
    <w:rsid w:val="003519B2"/>
    <w:rsid w:val="00351B98"/>
    <w:rsid w:val="00351D7C"/>
    <w:rsid w:val="00351F8E"/>
    <w:rsid w:val="00352623"/>
    <w:rsid w:val="00352BA9"/>
    <w:rsid w:val="00352CB8"/>
    <w:rsid w:val="00352FE6"/>
    <w:rsid w:val="00353190"/>
    <w:rsid w:val="00353209"/>
    <w:rsid w:val="003533D9"/>
    <w:rsid w:val="00354042"/>
    <w:rsid w:val="00354D98"/>
    <w:rsid w:val="00355832"/>
    <w:rsid w:val="00355869"/>
    <w:rsid w:val="003563D9"/>
    <w:rsid w:val="00356687"/>
    <w:rsid w:val="003567BB"/>
    <w:rsid w:val="003578D2"/>
    <w:rsid w:val="00357F8E"/>
    <w:rsid w:val="00360C08"/>
    <w:rsid w:val="00360E17"/>
    <w:rsid w:val="00360E74"/>
    <w:rsid w:val="00361675"/>
    <w:rsid w:val="0036209C"/>
    <w:rsid w:val="003632B8"/>
    <w:rsid w:val="003645D3"/>
    <w:rsid w:val="00364DB4"/>
    <w:rsid w:val="00364E4D"/>
    <w:rsid w:val="00364F11"/>
    <w:rsid w:val="0036523D"/>
    <w:rsid w:val="00365656"/>
    <w:rsid w:val="00365748"/>
    <w:rsid w:val="00366CFE"/>
    <w:rsid w:val="00367959"/>
    <w:rsid w:val="00370349"/>
    <w:rsid w:val="003704E8"/>
    <w:rsid w:val="00370E0E"/>
    <w:rsid w:val="00371425"/>
    <w:rsid w:val="00371515"/>
    <w:rsid w:val="00371A47"/>
    <w:rsid w:val="00371B97"/>
    <w:rsid w:val="003721DF"/>
    <w:rsid w:val="003728A9"/>
    <w:rsid w:val="00372CA2"/>
    <w:rsid w:val="00373A3C"/>
    <w:rsid w:val="00373DFC"/>
    <w:rsid w:val="00374049"/>
    <w:rsid w:val="0037472E"/>
    <w:rsid w:val="0037510C"/>
    <w:rsid w:val="00375AE6"/>
    <w:rsid w:val="00375D57"/>
    <w:rsid w:val="00375DFC"/>
    <w:rsid w:val="00376651"/>
    <w:rsid w:val="003769D7"/>
    <w:rsid w:val="00376F97"/>
    <w:rsid w:val="003770E7"/>
    <w:rsid w:val="003773DC"/>
    <w:rsid w:val="003805F3"/>
    <w:rsid w:val="00380E3A"/>
    <w:rsid w:val="003819F6"/>
    <w:rsid w:val="00382DC8"/>
    <w:rsid w:val="0038321A"/>
    <w:rsid w:val="00383922"/>
    <w:rsid w:val="00383E7D"/>
    <w:rsid w:val="003843FC"/>
    <w:rsid w:val="00384466"/>
    <w:rsid w:val="003848C1"/>
    <w:rsid w:val="00384A34"/>
    <w:rsid w:val="00385018"/>
    <w:rsid w:val="00385DFB"/>
    <w:rsid w:val="00386C9B"/>
    <w:rsid w:val="00386DE2"/>
    <w:rsid w:val="00386E60"/>
    <w:rsid w:val="0038703C"/>
    <w:rsid w:val="0038720B"/>
    <w:rsid w:val="00387EC4"/>
    <w:rsid w:val="00388D9D"/>
    <w:rsid w:val="0039056E"/>
    <w:rsid w:val="00390953"/>
    <w:rsid w:val="00390E6B"/>
    <w:rsid w:val="00390F10"/>
    <w:rsid w:val="003910FA"/>
    <w:rsid w:val="0039112A"/>
    <w:rsid w:val="0039188C"/>
    <w:rsid w:val="00391B7D"/>
    <w:rsid w:val="00391DE6"/>
    <w:rsid w:val="00393B6E"/>
    <w:rsid w:val="00394309"/>
    <w:rsid w:val="00394B3A"/>
    <w:rsid w:val="00395636"/>
    <w:rsid w:val="00395B07"/>
    <w:rsid w:val="00396091"/>
    <w:rsid w:val="0039719F"/>
    <w:rsid w:val="00397684"/>
    <w:rsid w:val="003979BE"/>
    <w:rsid w:val="00397EC3"/>
    <w:rsid w:val="003A024C"/>
    <w:rsid w:val="003A0DA9"/>
    <w:rsid w:val="003A0F83"/>
    <w:rsid w:val="003A1126"/>
    <w:rsid w:val="003A18E1"/>
    <w:rsid w:val="003A1979"/>
    <w:rsid w:val="003A1B6A"/>
    <w:rsid w:val="003A1CBE"/>
    <w:rsid w:val="003A2137"/>
    <w:rsid w:val="003A2529"/>
    <w:rsid w:val="003A29D3"/>
    <w:rsid w:val="003A320C"/>
    <w:rsid w:val="003A4812"/>
    <w:rsid w:val="003A488D"/>
    <w:rsid w:val="003A48C3"/>
    <w:rsid w:val="003A4AB6"/>
    <w:rsid w:val="003A4C29"/>
    <w:rsid w:val="003A4CDC"/>
    <w:rsid w:val="003A5190"/>
    <w:rsid w:val="003A5ADD"/>
    <w:rsid w:val="003A5BB9"/>
    <w:rsid w:val="003A61D5"/>
    <w:rsid w:val="003A6229"/>
    <w:rsid w:val="003A65C0"/>
    <w:rsid w:val="003A6D75"/>
    <w:rsid w:val="003A75FE"/>
    <w:rsid w:val="003A7D4D"/>
    <w:rsid w:val="003B0089"/>
    <w:rsid w:val="003B0B4E"/>
    <w:rsid w:val="003B1170"/>
    <w:rsid w:val="003B14E4"/>
    <w:rsid w:val="003B17CC"/>
    <w:rsid w:val="003B240E"/>
    <w:rsid w:val="003B26A7"/>
    <w:rsid w:val="003B26F0"/>
    <w:rsid w:val="003B2B1D"/>
    <w:rsid w:val="003B2DD0"/>
    <w:rsid w:val="003B2EE0"/>
    <w:rsid w:val="003B40D5"/>
    <w:rsid w:val="003B4D31"/>
    <w:rsid w:val="003B5C4A"/>
    <w:rsid w:val="003B635E"/>
    <w:rsid w:val="003B6BE0"/>
    <w:rsid w:val="003B74B8"/>
    <w:rsid w:val="003B74EA"/>
    <w:rsid w:val="003B7972"/>
    <w:rsid w:val="003B7ACA"/>
    <w:rsid w:val="003C0AB5"/>
    <w:rsid w:val="003C13B3"/>
    <w:rsid w:val="003C203A"/>
    <w:rsid w:val="003C27E6"/>
    <w:rsid w:val="003C2FAC"/>
    <w:rsid w:val="003C3066"/>
    <w:rsid w:val="003C3415"/>
    <w:rsid w:val="003C3D78"/>
    <w:rsid w:val="003C40A0"/>
    <w:rsid w:val="003C4658"/>
    <w:rsid w:val="003C479A"/>
    <w:rsid w:val="003C4CC6"/>
    <w:rsid w:val="003C4D8F"/>
    <w:rsid w:val="003C50E4"/>
    <w:rsid w:val="003C559D"/>
    <w:rsid w:val="003C592E"/>
    <w:rsid w:val="003C6339"/>
    <w:rsid w:val="003C634B"/>
    <w:rsid w:val="003C6374"/>
    <w:rsid w:val="003C6BC0"/>
    <w:rsid w:val="003C79DA"/>
    <w:rsid w:val="003C7A41"/>
    <w:rsid w:val="003D03E8"/>
    <w:rsid w:val="003D044D"/>
    <w:rsid w:val="003D099D"/>
    <w:rsid w:val="003D1317"/>
    <w:rsid w:val="003D13EF"/>
    <w:rsid w:val="003D1901"/>
    <w:rsid w:val="003D1F83"/>
    <w:rsid w:val="003D20F4"/>
    <w:rsid w:val="003D26B1"/>
    <w:rsid w:val="003D2A10"/>
    <w:rsid w:val="003D2CF7"/>
    <w:rsid w:val="003D37DB"/>
    <w:rsid w:val="003D40D7"/>
    <w:rsid w:val="003D4935"/>
    <w:rsid w:val="003D5A67"/>
    <w:rsid w:val="003D6009"/>
    <w:rsid w:val="003D6521"/>
    <w:rsid w:val="003D674F"/>
    <w:rsid w:val="003D6B16"/>
    <w:rsid w:val="003D6B64"/>
    <w:rsid w:val="003D6E42"/>
    <w:rsid w:val="003D6F54"/>
    <w:rsid w:val="003D7A9F"/>
    <w:rsid w:val="003D7DCE"/>
    <w:rsid w:val="003E02C5"/>
    <w:rsid w:val="003E06D4"/>
    <w:rsid w:val="003E09F6"/>
    <w:rsid w:val="003E0E15"/>
    <w:rsid w:val="003E0FCD"/>
    <w:rsid w:val="003E11E0"/>
    <w:rsid w:val="003E120C"/>
    <w:rsid w:val="003E191E"/>
    <w:rsid w:val="003E1B3D"/>
    <w:rsid w:val="003E1DAE"/>
    <w:rsid w:val="003E1E33"/>
    <w:rsid w:val="003E1FFA"/>
    <w:rsid w:val="003E206F"/>
    <w:rsid w:val="003E2D61"/>
    <w:rsid w:val="003E2E91"/>
    <w:rsid w:val="003E3F89"/>
    <w:rsid w:val="003E4337"/>
    <w:rsid w:val="003E486A"/>
    <w:rsid w:val="003E4D4E"/>
    <w:rsid w:val="003E5943"/>
    <w:rsid w:val="003E5EDD"/>
    <w:rsid w:val="003E60ED"/>
    <w:rsid w:val="003E6197"/>
    <w:rsid w:val="003E635E"/>
    <w:rsid w:val="003E66CE"/>
    <w:rsid w:val="003E6947"/>
    <w:rsid w:val="003E6C86"/>
    <w:rsid w:val="003E78D3"/>
    <w:rsid w:val="003E7C5F"/>
    <w:rsid w:val="003E7C6A"/>
    <w:rsid w:val="003E7EDF"/>
    <w:rsid w:val="003F21FE"/>
    <w:rsid w:val="003F2378"/>
    <w:rsid w:val="003F2827"/>
    <w:rsid w:val="003F29AD"/>
    <w:rsid w:val="003F37F1"/>
    <w:rsid w:val="003F3BB6"/>
    <w:rsid w:val="003F3BD9"/>
    <w:rsid w:val="003F4391"/>
    <w:rsid w:val="003F43ED"/>
    <w:rsid w:val="003F4BBD"/>
    <w:rsid w:val="003F4BEF"/>
    <w:rsid w:val="003F4F85"/>
    <w:rsid w:val="003F558F"/>
    <w:rsid w:val="003F56BE"/>
    <w:rsid w:val="003F59C3"/>
    <w:rsid w:val="003F5B19"/>
    <w:rsid w:val="003F5D64"/>
    <w:rsid w:val="003F6428"/>
    <w:rsid w:val="003F6697"/>
    <w:rsid w:val="003F685E"/>
    <w:rsid w:val="003F75F2"/>
    <w:rsid w:val="003F77CF"/>
    <w:rsid w:val="003F7877"/>
    <w:rsid w:val="003F7953"/>
    <w:rsid w:val="003F7AEC"/>
    <w:rsid w:val="0040023D"/>
    <w:rsid w:val="004003A3"/>
    <w:rsid w:val="00400F2F"/>
    <w:rsid w:val="00401084"/>
    <w:rsid w:val="00401996"/>
    <w:rsid w:val="00401C17"/>
    <w:rsid w:val="00401FB2"/>
    <w:rsid w:val="0040249A"/>
    <w:rsid w:val="00402E82"/>
    <w:rsid w:val="00402FE3"/>
    <w:rsid w:val="004030D0"/>
    <w:rsid w:val="0040310A"/>
    <w:rsid w:val="004031EB"/>
    <w:rsid w:val="0040339B"/>
    <w:rsid w:val="00403689"/>
    <w:rsid w:val="004041A7"/>
    <w:rsid w:val="00404478"/>
    <w:rsid w:val="00404570"/>
    <w:rsid w:val="0040532B"/>
    <w:rsid w:val="004076C1"/>
    <w:rsid w:val="00407B61"/>
    <w:rsid w:val="00407EF0"/>
    <w:rsid w:val="0040994E"/>
    <w:rsid w:val="0041114B"/>
    <w:rsid w:val="00411248"/>
    <w:rsid w:val="004115F0"/>
    <w:rsid w:val="00411AAF"/>
    <w:rsid w:val="00411F0D"/>
    <w:rsid w:val="00412347"/>
    <w:rsid w:val="0041299F"/>
    <w:rsid w:val="00412F2B"/>
    <w:rsid w:val="00413196"/>
    <w:rsid w:val="00413311"/>
    <w:rsid w:val="00413679"/>
    <w:rsid w:val="004137B9"/>
    <w:rsid w:val="00413A0E"/>
    <w:rsid w:val="0041418E"/>
    <w:rsid w:val="00414207"/>
    <w:rsid w:val="00414491"/>
    <w:rsid w:val="004145C7"/>
    <w:rsid w:val="00414609"/>
    <w:rsid w:val="00415294"/>
    <w:rsid w:val="00415643"/>
    <w:rsid w:val="00415906"/>
    <w:rsid w:val="00415F25"/>
    <w:rsid w:val="00416417"/>
    <w:rsid w:val="0041659D"/>
    <w:rsid w:val="0041659E"/>
    <w:rsid w:val="004174F1"/>
    <w:rsid w:val="00417653"/>
    <w:rsid w:val="004178B3"/>
    <w:rsid w:val="00420596"/>
    <w:rsid w:val="00420846"/>
    <w:rsid w:val="004208A3"/>
    <w:rsid w:val="00420BF5"/>
    <w:rsid w:val="00420D76"/>
    <w:rsid w:val="00421DD0"/>
    <w:rsid w:val="00422174"/>
    <w:rsid w:val="00422966"/>
    <w:rsid w:val="00422F4C"/>
    <w:rsid w:val="00422F6E"/>
    <w:rsid w:val="004231DA"/>
    <w:rsid w:val="00423901"/>
    <w:rsid w:val="004262D7"/>
    <w:rsid w:val="00426619"/>
    <w:rsid w:val="00426984"/>
    <w:rsid w:val="00426D7E"/>
    <w:rsid w:val="004272AF"/>
    <w:rsid w:val="00427BCD"/>
    <w:rsid w:val="00430201"/>
    <w:rsid w:val="00430F12"/>
    <w:rsid w:val="004310A2"/>
    <w:rsid w:val="00431A0E"/>
    <w:rsid w:val="0043360A"/>
    <w:rsid w:val="00433619"/>
    <w:rsid w:val="0043379A"/>
    <w:rsid w:val="00433C2D"/>
    <w:rsid w:val="00433C6E"/>
    <w:rsid w:val="00434694"/>
    <w:rsid w:val="00434DC7"/>
    <w:rsid w:val="00434EDB"/>
    <w:rsid w:val="004356CC"/>
    <w:rsid w:val="00435714"/>
    <w:rsid w:val="00435740"/>
    <w:rsid w:val="00435EC4"/>
    <w:rsid w:val="0043606F"/>
    <w:rsid w:val="00436D91"/>
    <w:rsid w:val="004371FA"/>
    <w:rsid w:val="00437988"/>
    <w:rsid w:val="00440123"/>
    <w:rsid w:val="0044055D"/>
    <w:rsid w:val="0044082A"/>
    <w:rsid w:val="00440A30"/>
    <w:rsid w:val="004414C2"/>
    <w:rsid w:val="00441EDD"/>
    <w:rsid w:val="00441FAE"/>
    <w:rsid w:val="004424DE"/>
    <w:rsid w:val="00442DE6"/>
    <w:rsid w:val="00442F2C"/>
    <w:rsid w:val="00443417"/>
    <w:rsid w:val="00443AC2"/>
    <w:rsid w:val="00444DB6"/>
    <w:rsid w:val="00444EEE"/>
    <w:rsid w:val="004452B3"/>
    <w:rsid w:val="0044582E"/>
    <w:rsid w:val="004459F0"/>
    <w:rsid w:val="00445A21"/>
    <w:rsid w:val="00446869"/>
    <w:rsid w:val="00446B0D"/>
    <w:rsid w:val="00446FC6"/>
    <w:rsid w:val="00446FD3"/>
    <w:rsid w:val="0044769E"/>
    <w:rsid w:val="00447925"/>
    <w:rsid w:val="00447B36"/>
    <w:rsid w:val="0045019A"/>
    <w:rsid w:val="004505B1"/>
    <w:rsid w:val="00450CE2"/>
    <w:rsid w:val="00452115"/>
    <w:rsid w:val="00452136"/>
    <w:rsid w:val="004521F9"/>
    <w:rsid w:val="00452A5A"/>
    <w:rsid w:val="0045387D"/>
    <w:rsid w:val="004542BE"/>
    <w:rsid w:val="004574CF"/>
    <w:rsid w:val="00457763"/>
    <w:rsid w:val="00457FEF"/>
    <w:rsid w:val="00460F44"/>
    <w:rsid w:val="00461874"/>
    <w:rsid w:val="00461CB1"/>
    <w:rsid w:val="004624AE"/>
    <w:rsid w:val="00462827"/>
    <w:rsid w:val="00462CE7"/>
    <w:rsid w:val="00463500"/>
    <w:rsid w:val="00463D53"/>
    <w:rsid w:val="00464388"/>
    <w:rsid w:val="0046515A"/>
    <w:rsid w:val="00465415"/>
    <w:rsid w:val="0046551E"/>
    <w:rsid w:val="00465A9F"/>
    <w:rsid w:val="004662AB"/>
    <w:rsid w:val="00467AB0"/>
    <w:rsid w:val="00467D20"/>
    <w:rsid w:val="00470959"/>
    <w:rsid w:val="00470F9B"/>
    <w:rsid w:val="0047157A"/>
    <w:rsid w:val="00471625"/>
    <w:rsid w:val="00471A6D"/>
    <w:rsid w:val="00472260"/>
    <w:rsid w:val="0047242F"/>
    <w:rsid w:val="00472BBF"/>
    <w:rsid w:val="00472FE8"/>
    <w:rsid w:val="00473271"/>
    <w:rsid w:val="004735F2"/>
    <w:rsid w:val="00473A0B"/>
    <w:rsid w:val="00474283"/>
    <w:rsid w:val="004744BD"/>
    <w:rsid w:val="004745BC"/>
    <w:rsid w:val="004747DE"/>
    <w:rsid w:val="00474FB5"/>
    <w:rsid w:val="00475788"/>
    <w:rsid w:val="00475DB3"/>
    <w:rsid w:val="0047641F"/>
    <w:rsid w:val="00476E54"/>
    <w:rsid w:val="004771A7"/>
    <w:rsid w:val="00477611"/>
    <w:rsid w:val="00477741"/>
    <w:rsid w:val="00480185"/>
    <w:rsid w:val="00481067"/>
    <w:rsid w:val="00482404"/>
    <w:rsid w:val="004827A0"/>
    <w:rsid w:val="004834C0"/>
    <w:rsid w:val="00483B39"/>
    <w:rsid w:val="00483FCD"/>
    <w:rsid w:val="00484368"/>
    <w:rsid w:val="00484BB2"/>
    <w:rsid w:val="00484C47"/>
    <w:rsid w:val="0048554B"/>
    <w:rsid w:val="004856C8"/>
    <w:rsid w:val="00485781"/>
    <w:rsid w:val="00486010"/>
    <w:rsid w:val="0048642E"/>
    <w:rsid w:val="00486D9A"/>
    <w:rsid w:val="00487459"/>
    <w:rsid w:val="00490E3A"/>
    <w:rsid w:val="004913CA"/>
    <w:rsid w:val="004914A6"/>
    <w:rsid w:val="00491574"/>
    <w:rsid w:val="00492049"/>
    <w:rsid w:val="00492665"/>
    <w:rsid w:val="0049365A"/>
    <w:rsid w:val="00493921"/>
    <w:rsid w:val="00493B34"/>
    <w:rsid w:val="00493C8D"/>
    <w:rsid w:val="00494120"/>
    <w:rsid w:val="00494B0B"/>
    <w:rsid w:val="00494B51"/>
    <w:rsid w:val="00495118"/>
    <w:rsid w:val="004952AD"/>
    <w:rsid w:val="004955E8"/>
    <w:rsid w:val="00495714"/>
    <w:rsid w:val="0049585A"/>
    <w:rsid w:val="004959E7"/>
    <w:rsid w:val="00496604"/>
    <w:rsid w:val="004977AA"/>
    <w:rsid w:val="0049787A"/>
    <w:rsid w:val="00497EC2"/>
    <w:rsid w:val="004A0052"/>
    <w:rsid w:val="004A023C"/>
    <w:rsid w:val="004A06F6"/>
    <w:rsid w:val="004A0736"/>
    <w:rsid w:val="004A0F31"/>
    <w:rsid w:val="004A1F07"/>
    <w:rsid w:val="004A203A"/>
    <w:rsid w:val="004A30FE"/>
    <w:rsid w:val="004A36FB"/>
    <w:rsid w:val="004A3D86"/>
    <w:rsid w:val="004A3E80"/>
    <w:rsid w:val="004A4232"/>
    <w:rsid w:val="004A49D3"/>
    <w:rsid w:val="004A4B6D"/>
    <w:rsid w:val="004A51D0"/>
    <w:rsid w:val="004A5C08"/>
    <w:rsid w:val="004A5C50"/>
    <w:rsid w:val="004A66AB"/>
    <w:rsid w:val="004A6C3A"/>
    <w:rsid w:val="004A708F"/>
    <w:rsid w:val="004A7EF0"/>
    <w:rsid w:val="004B085A"/>
    <w:rsid w:val="004B0E18"/>
    <w:rsid w:val="004B12EB"/>
    <w:rsid w:val="004B1C27"/>
    <w:rsid w:val="004B1D3C"/>
    <w:rsid w:val="004B22D4"/>
    <w:rsid w:val="004B22E9"/>
    <w:rsid w:val="004B24EF"/>
    <w:rsid w:val="004B25EA"/>
    <w:rsid w:val="004B2996"/>
    <w:rsid w:val="004B3059"/>
    <w:rsid w:val="004B3BC1"/>
    <w:rsid w:val="004B3E60"/>
    <w:rsid w:val="004B405F"/>
    <w:rsid w:val="004B4613"/>
    <w:rsid w:val="004B46A7"/>
    <w:rsid w:val="004B484F"/>
    <w:rsid w:val="004B48C7"/>
    <w:rsid w:val="004B4BDC"/>
    <w:rsid w:val="004B4E6A"/>
    <w:rsid w:val="004B53CB"/>
    <w:rsid w:val="004B5847"/>
    <w:rsid w:val="004B75D8"/>
    <w:rsid w:val="004B7859"/>
    <w:rsid w:val="004B7C08"/>
    <w:rsid w:val="004C00AC"/>
    <w:rsid w:val="004C04BE"/>
    <w:rsid w:val="004C07DD"/>
    <w:rsid w:val="004C0B67"/>
    <w:rsid w:val="004C0F88"/>
    <w:rsid w:val="004C11A9"/>
    <w:rsid w:val="004C12D0"/>
    <w:rsid w:val="004C1B6A"/>
    <w:rsid w:val="004C2040"/>
    <w:rsid w:val="004C215C"/>
    <w:rsid w:val="004C217D"/>
    <w:rsid w:val="004C2763"/>
    <w:rsid w:val="004C2941"/>
    <w:rsid w:val="004C48AF"/>
    <w:rsid w:val="004C4E70"/>
    <w:rsid w:val="004C5715"/>
    <w:rsid w:val="004C5A32"/>
    <w:rsid w:val="004C6E60"/>
    <w:rsid w:val="004C7070"/>
    <w:rsid w:val="004C7752"/>
    <w:rsid w:val="004C795C"/>
    <w:rsid w:val="004D006B"/>
    <w:rsid w:val="004D0F2A"/>
    <w:rsid w:val="004D1502"/>
    <w:rsid w:val="004D1E54"/>
    <w:rsid w:val="004D21E7"/>
    <w:rsid w:val="004D230A"/>
    <w:rsid w:val="004D26C9"/>
    <w:rsid w:val="004D2BD7"/>
    <w:rsid w:val="004D30F1"/>
    <w:rsid w:val="004D3118"/>
    <w:rsid w:val="004D32F3"/>
    <w:rsid w:val="004D41F2"/>
    <w:rsid w:val="004D50C7"/>
    <w:rsid w:val="004D59C7"/>
    <w:rsid w:val="004D6330"/>
    <w:rsid w:val="004D691E"/>
    <w:rsid w:val="004D6C59"/>
    <w:rsid w:val="004D6CE5"/>
    <w:rsid w:val="004D70C5"/>
    <w:rsid w:val="004D7643"/>
    <w:rsid w:val="004D79CB"/>
    <w:rsid w:val="004E01A6"/>
    <w:rsid w:val="004E041B"/>
    <w:rsid w:val="004E0E36"/>
    <w:rsid w:val="004E1057"/>
    <w:rsid w:val="004E11CB"/>
    <w:rsid w:val="004E1A98"/>
    <w:rsid w:val="004E2057"/>
    <w:rsid w:val="004E2843"/>
    <w:rsid w:val="004E3794"/>
    <w:rsid w:val="004E391B"/>
    <w:rsid w:val="004E3AEC"/>
    <w:rsid w:val="004E428C"/>
    <w:rsid w:val="004E43D3"/>
    <w:rsid w:val="004E5E93"/>
    <w:rsid w:val="004E68F1"/>
    <w:rsid w:val="004E6EE6"/>
    <w:rsid w:val="004E70F1"/>
    <w:rsid w:val="004E76BF"/>
    <w:rsid w:val="004E7724"/>
    <w:rsid w:val="004E782E"/>
    <w:rsid w:val="004E7D29"/>
    <w:rsid w:val="004E7F1D"/>
    <w:rsid w:val="004F0463"/>
    <w:rsid w:val="004F064A"/>
    <w:rsid w:val="004F08E5"/>
    <w:rsid w:val="004F1C87"/>
    <w:rsid w:val="004F1FFD"/>
    <w:rsid w:val="004F24AF"/>
    <w:rsid w:val="004F320C"/>
    <w:rsid w:val="004F3AAA"/>
    <w:rsid w:val="004F4297"/>
    <w:rsid w:val="004F4592"/>
    <w:rsid w:val="004F4794"/>
    <w:rsid w:val="004F48DD"/>
    <w:rsid w:val="004F4CE9"/>
    <w:rsid w:val="004F4DE3"/>
    <w:rsid w:val="004F512C"/>
    <w:rsid w:val="004F517E"/>
    <w:rsid w:val="004F51A3"/>
    <w:rsid w:val="004F5402"/>
    <w:rsid w:val="004F5BA7"/>
    <w:rsid w:val="004F5C22"/>
    <w:rsid w:val="004F5E1A"/>
    <w:rsid w:val="004F6586"/>
    <w:rsid w:val="004F6830"/>
    <w:rsid w:val="004F6907"/>
    <w:rsid w:val="004F6AF2"/>
    <w:rsid w:val="004F701D"/>
    <w:rsid w:val="004F7083"/>
    <w:rsid w:val="004F7535"/>
    <w:rsid w:val="004F78D0"/>
    <w:rsid w:val="004F797C"/>
    <w:rsid w:val="004F7D2E"/>
    <w:rsid w:val="00500CED"/>
    <w:rsid w:val="00500D23"/>
    <w:rsid w:val="005016F2"/>
    <w:rsid w:val="00501CC5"/>
    <w:rsid w:val="00501E66"/>
    <w:rsid w:val="00502308"/>
    <w:rsid w:val="005027D3"/>
    <w:rsid w:val="005028A1"/>
    <w:rsid w:val="005032E0"/>
    <w:rsid w:val="005038A1"/>
    <w:rsid w:val="00505DFA"/>
    <w:rsid w:val="005064BF"/>
    <w:rsid w:val="0050650F"/>
    <w:rsid w:val="00506696"/>
    <w:rsid w:val="005068C5"/>
    <w:rsid w:val="00506FDF"/>
    <w:rsid w:val="00507226"/>
    <w:rsid w:val="00507266"/>
    <w:rsid w:val="00507786"/>
    <w:rsid w:val="005078C8"/>
    <w:rsid w:val="0051009B"/>
    <w:rsid w:val="005103C2"/>
    <w:rsid w:val="005108AF"/>
    <w:rsid w:val="0051099C"/>
    <w:rsid w:val="00510D5B"/>
    <w:rsid w:val="00510F45"/>
    <w:rsid w:val="0051117C"/>
    <w:rsid w:val="0051129E"/>
    <w:rsid w:val="00511863"/>
    <w:rsid w:val="00511C8B"/>
    <w:rsid w:val="00511CA9"/>
    <w:rsid w:val="0051280C"/>
    <w:rsid w:val="00512D54"/>
    <w:rsid w:val="00512FF1"/>
    <w:rsid w:val="0051355B"/>
    <w:rsid w:val="00513712"/>
    <w:rsid w:val="00513DB4"/>
    <w:rsid w:val="0051400D"/>
    <w:rsid w:val="0051433D"/>
    <w:rsid w:val="0051437B"/>
    <w:rsid w:val="005143D3"/>
    <w:rsid w:val="005143D6"/>
    <w:rsid w:val="00515121"/>
    <w:rsid w:val="0051594A"/>
    <w:rsid w:val="00515BA6"/>
    <w:rsid w:val="00515C55"/>
    <w:rsid w:val="00515D46"/>
    <w:rsid w:val="00516268"/>
    <w:rsid w:val="0051712C"/>
    <w:rsid w:val="00517775"/>
    <w:rsid w:val="00517AA1"/>
    <w:rsid w:val="00517D28"/>
    <w:rsid w:val="00517E0E"/>
    <w:rsid w:val="0052008D"/>
    <w:rsid w:val="00520318"/>
    <w:rsid w:val="00521A69"/>
    <w:rsid w:val="00521A7C"/>
    <w:rsid w:val="005233A0"/>
    <w:rsid w:val="00524079"/>
    <w:rsid w:val="00524913"/>
    <w:rsid w:val="005251D4"/>
    <w:rsid w:val="005259EA"/>
    <w:rsid w:val="00525C8E"/>
    <w:rsid w:val="00525D13"/>
    <w:rsid w:val="005263F3"/>
    <w:rsid w:val="00526637"/>
    <w:rsid w:val="005266BB"/>
    <w:rsid w:val="00526795"/>
    <w:rsid w:val="00526B1F"/>
    <w:rsid w:val="00526E51"/>
    <w:rsid w:val="0052731E"/>
    <w:rsid w:val="005275CC"/>
    <w:rsid w:val="00527774"/>
    <w:rsid w:val="00527D22"/>
    <w:rsid w:val="00527F5E"/>
    <w:rsid w:val="00530855"/>
    <w:rsid w:val="00530F29"/>
    <w:rsid w:val="00531051"/>
    <w:rsid w:val="005317CA"/>
    <w:rsid w:val="00532DD6"/>
    <w:rsid w:val="00533217"/>
    <w:rsid w:val="0053348A"/>
    <w:rsid w:val="00533D9D"/>
    <w:rsid w:val="005343B7"/>
    <w:rsid w:val="00534C3C"/>
    <w:rsid w:val="00534D8A"/>
    <w:rsid w:val="00535B4E"/>
    <w:rsid w:val="00536921"/>
    <w:rsid w:val="005374FD"/>
    <w:rsid w:val="00537D8B"/>
    <w:rsid w:val="0054056B"/>
    <w:rsid w:val="00540832"/>
    <w:rsid w:val="0054166C"/>
    <w:rsid w:val="00541A2C"/>
    <w:rsid w:val="00541E70"/>
    <w:rsid w:val="00541FBB"/>
    <w:rsid w:val="00542588"/>
    <w:rsid w:val="005425C6"/>
    <w:rsid w:val="00542C65"/>
    <w:rsid w:val="00542E95"/>
    <w:rsid w:val="005430A7"/>
    <w:rsid w:val="00543131"/>
    <w:rsid w:val="005441D3"/>
    <w:rsid w:val="005442CB"/>
    <w:rsid w:val="00544511"/>
    <w:rsid w:val="005446F4"/>
    <w:rsid w:val="0054470C"/>
    <w:rsid w:val="00545B36"/>
    <w:rsid w:val="00545D14"/>
    <w:rsid w:val="00546206"/>
    <w:rsid w:val="005464A8"/>
    <w:rsid w:val="00546A38"/>
    <w:rsid w:val="00546B4B"/>
    <w:rsid w:val="00546C95"/>
    <w:rsid w:val="005472D0"/>
    <w:rsid w:val="005476BF"/>
    <w:rsid w:val="00547955"/>
    <w:rsid w:val="0055025A"/>
    <w:rsid w:val="00550BEE"/>
    <w:rsid w:val="00551297"/>
    <w:rsid w:val="00551364"/>
    <w:rsid w:val="00551417"/>
    <w:rsid w:val="00551E81"/>
    <w:rsid w:val="005521E4"/>
    <w:rsid w:val="00554643"/>
    <w:rsid w:val="005548A6"/>
    <w:rsid w:val="005552F2"/>
    <w:rsid w:val="00555592"/>
    <w:rsid w:val="0055578E"/>
    <w:rsid w:val="00556184"/>
    <w:rsid w:val="005571CE"/>
    <w:rsid w:val="00557926"/>
    <w:rsid w:val="00557F04"/>
    <w:rsid w:val="00557F61"/>
    <w:rsid w:val="00560584"/>
    <w:rsid w:val="005607BC"/>
    <w:rsid w:val="00561254"/>
    <w:rsid w:val="0056167F"/>
    <w:rsid w:val="00561691"/>
    <w:rsid w:val="00562797"/>
    <w:rsid w:val="005630AB"/>
    <w:rsid w:val="005631B8"/>
    <w:rsid w:val="00563F84"/>
    <w:rsid w:val="00563F9A"/>
    <w:rsid w:val="00564934"/>
    <w:rsid w:val="005649D2"/>
    <w:rsid w:val="00564C7C"/>
    <w:rsid w:val="005653FC"/>
    <w:rsid w:val="00565459"/>
    <w:rsid w:val="00565604"/>
    <w:rsid w:val="00566246"/>
    <w:rsid w:val="005667A9"/>
    <w:rsid w:val="005672AF"/>
    <w:rsid w:val="0056787B"/>
    <w:rsid w:val="00567DA0"/>
    <w:rsid w:val="00570B64"/>
    <w:rsid w:val="00570F82"/>
    <w:rsid w:val="005711FA"/>
    <w:rsid w:val="00571617"/>
    <w:rsid w:val="0057194B"/>
    <w:rsid w:val="00571BA7"/>
    <w:rsid w:val="005725C3"/>
    <w:rsid w:val="0057368B"/>
    <w:rsid w:val="00573CD3"/>
    <w:rsid w:val="0057566C"/>
    <w:rsid w:val="00575DEB"/>
    <w:rsid w:val="00575E17"/>
    <w:rsid w:val="0057617D"/>
    <w:rsid w:val="0057627A"/>
    <w:rsid w:val="00576F42"/>
    <w:rsid w:val="00580029"/>
    <w:rsid w:val="00580686"/>
    <w:rsid w:val="00580D25"/>
    <w:rsid w:val="0058102D"/>
    <w:rsid w:val="0058108A"/>
    <w:rsid w:val="0058166E"/>
    <w:rsid w:val="0058168D"/>
    <w:rsid w:val="00581746"/>
    <w:rsid w:val="005823AF"/>
    <w:rsid w:val="005823EB"/>
    <w:rsid w:val="00582B1C"/>
    <w:rsid w:val="00582DA7"/>
    <w:rsid w:val="00582FB8"/>
    <w:rsid w:val="005835DD"/>
    <w:rsid w:val="00583731"/>
    <w:rsid w:val="00585009"/>
    <w:rsid w:val="00585587"/>
    <w:rsid w:val="005857B0"/>
    <w:rsid w:val="00585803"/>
    <w:rsid w:val="00585956"/>
    <w:rsid w:val="005860F3"/>
    <w:rsid w:val="005863B3"/>
    <w:rsid w:val="005864D4"/>
    <w:rsid w:val="00586935"/>
    <w:rsid w:val="00586DBA"/>
    <w:rsid w:val="005872D7"/>
    <w:rsid w:val="005875C1"/>
    <w:rsid w:val="00587F17"/>
    <w:rsid w:val="005908FA"/>
    <w:rsid w:val="00591676"/>
    <w:rsid w:val="00591677"/>
    <w:rsid w:val="005916CC"/>
    <w:rsid w:val="0059181E"/>
    <w:rsid w:val="005934B4"/>
    <w:rsid w:val="005938F2"/>
    <w:rsid w:val="00593946"/>
    <w:rsid w:val="00593DBC"/>
    <w:rsid w:val="005942CA"/>
    <w:rsid w:val="005942DF"/>
    <w:rsid w:val="00594A3B"/>
    <w:rsid w:val="0059575C"/>
    <w:rsid w:val="005960E4"/>
    <w:rsid w:val="005971D4"/>
    <w:rsid w:val="00597246"/>
    <w:rsid w:val="005977C8"/>
    <w:rsid w:val="005979A7"/>
    <w:rsid w:val="00597B9C"/>
    <w:rsid w:val="005A01F0"/>
    <w:rsid w:val="005A175E"/>
    <w:rsid w:val="005A1988"/>
    <w:rsid w:val="005A199A"/>
    <w:rsid w:val="005A243F"/>
    <w:rsid w:val="005A2997"/>
    <w:rsid w:val="005A306E"/>
    <w:rsid w:val="005A33F3"/>
    <w:rsid w:val="005A34D4"/>
    <w:rsid w:val="005A35F6"/>
    <w:rsid w:val="005A3627"/>
    <w:rsid w:val="005A3ACD"/>
    <w:rsid w:val="005A3CAB"/>
    <w:rsid w:val="005A409D"/>
    <w:rsid w:val="005A4E37"/>
    <w:rsid w:val="005A5774"/>
    <w:rsid w:val="005A5C8A"/>
    <w:rsid w:val="005A6389"/>
    <w:rsid w:val="005A64D3"/>
    <w:rsid w:val="005A67CA"/>
    <w:rsid w:val="005A683C"/>
    <w:rsid w:val="005A7D32"/>
    <w:rsid w:val="005B00EF"/>
    <w:rsid w:val="005B02F3"/>
    <w:rsid w:val="005B0970"/>
    <w:rsid w:val="005B0B8B"/>
    <w:rsid w:val="005B112E"/>
    <w:rsid w:val="005B184F"/>
    <w:rsid w:val="005B1F49"/>
    <w:rsid w:val="005B2654"/>
    <w:rsid w:val="005B27AA"/>
    <w:rsid w:val="005B2F11"/>
    <w:rsid w:val="005B2F90"/>
    <w:rsid w:val="005B336F"/>
    <w:rsid w:val="005B4561"/>
    <w:rsid w:val="005B48B1"/>
    <w:rsid w:val="005B4975"/>
    <w:rsid w:val="005B5C89"/>
    <w:rsid w:val="005B5FB4"/>
    <w:rsid w:val="005B6087"/>
    <w:rsid w:val="005B6847"/>
    <w:rsid w:val="005B6C6A"/>
    <w:rsid w:val="005B734A"/>
    <w:rsid w:val="005B77E0"/>
    <w:rsid w:val="005C03C0"/>
    <w:rsid w:val="005C06A4"/>
    <w:rsid w:val="005C0F0A"/>
    <w:rsid w:val="005C1047"/>
    <w:rsid w:val="005C105C"/>
    <w:rsid w:val="005C111E"/>
    <w:rsid w:val="005C14A7"/>
    <w:rsid w:val="005C2181"/>
    <w:rsid w:val="005C23C6"/>
    <w:rsid w:val="005C370E"/>
    <w:rsid w:val="005C56D5"/>
    <w:rsid w:val="005C5D04"/>
    <w:rsid w:val="005C5FE7"/>
    <w:rsid w:val="005C62F2"/>
    <w:rsid w:val="005C672D"/>
    <w:rsid w:val="005C6C14"/>
    <w:rsid w:val="005C70DC"/>
    <w:rsid w:val="005C70EC"/>
    <w:rsid w:val="005D0140"/>
    <w:rsid w:val="005D0471"/>
    <w:rsid w:val="005D07EE"/>
    <w:rsid w:val="005D09AC"/>
    <w:rsid w:val="005D1936"/>
    <w:rsid w:val="005D2BE5"/>
    <w:rsid w:val="005D2F70"/>
    <w:rsid w:val="005D34F0"/>
    <w:rsid w:val="005D35C7"/>
    <w:rsid w:val="005D3983"/>
    <w:rsid w:val="005D3E3A"/>
    <w:rsid w:val="005D49FE"/>
    <w:rsid w:val="005D511F"/>
    <w:rsid w:val="005D585C"/>
    <w:rsid w:val="005D6467"/>
    <w:rsid w:val="005D6779"/>
    <w:rsid w:val="005D6C23"/>
    <w:rsid w:val="005D715E"/>
    <w:rsid w:val="005D770F"/>
    <w:rsid w:val="005D7B4D"/>
    <w:rsid w:val="005D7D3F"/>
    <w:rsid w:val="005E0634"/>
    <w:rsid w:val="005E0DD9"/>
    <w:rsid w:val="005E1473"/>
    <w:rsid w:val="005E1537"/>
    <w:rsid w:val="005E1F63"/>
    <w:rsid w:val="005E269F"/>
    <w:rsid w:val="005E26E1"/>
    <w:rsid w:val="005E28B5"/>
    <w:rsid w:val="005E2B8C"/>
    <w:rsid w:val="005E3964"/>
    <w:rsid w:val="005E505F"/>
    <w:rsid w:val="005E5EEB"/>
    <w:rsid w:val="005E6496"/>
    <w:rsid w:val="005E66BF"/>
    <w:rsid w:val="005E7319"/>
    <w:rsid w:val="005E77C0"/>
    <w:rsid w:val="005E7AA9"/>
    <w:rsid w:val="005E7CDE"/>
    <w:rsid w:val="005E7E0E"/>
    <w:rsid w:val="005F0C7D"/>
    <w:rsid w:val="005F0D99"/>
    <w:rsid w:val="005F0FAE"/>
    <w:rsid w:val="005F1797"/>
    <w:rsid w:val="005F1BBD"/>
    <w:rsid w:val="005F2853"/>
    <w:rsid w:val="005F2959"/>
    <w:rsid w:val="005F31BB"/>
    <w:rsid w:val="005F32D8"/>
    <w:rsid w:val="005F518A"/>
    <w:rsid w:val="005F52C1"/>
    <w:rsid w:val="005F5356"/>
    <w:rsid w:val="005F5461"/>
    <w:rsid w:val="005F5A9E"/>
    <w:rsid w:val="005F64B6"/>
    <w:rsid w:val="005F65C8"/>
    <w:rsid w:val="005F6D94"/>
    <w:rsid w:val="005F7401"/>
    <w:rsid w:val="005F7418"/>
    <w:rsid w:val="006001BF"/>
    <w:rsid w:val="00600472"/>
    <w:rsid w:val="006006D9"/>
    <w:rsid w:val="006006FC"/>
    <w:rsid w:val="00601209"/>
    <w:rsid w:val="00601609"/>
    <w:rsid w:val="006018C3"/>
    <w:rsid w:val="0060196A"/>
    <w:rsid w:val="00602738"/>
    <w:rsid w:val="00602E68"/>
    <w:rsid w:val="0060361D"/>
    <w:rsid w:val="0060367D"/>
    <w:rsid w:val="00603768"/>
    <w:rsid w:val="00603C17"/>
    <w:rsid w:val="00604D41"/>
    <w:rsid w:val="00604F81"/>
    <w:rsid w:val="00605275"/>
    <w:rsid w:val="00605587"/>
    <w:rsid w:val="00605CD1"/>
    <w:rsid w:val="00605E4E"/>
    <w:rsid w:val="006061CF"/>
    <w:rsid w:val="006067B5"/>
    <w:rsid w:val="00606CED"/>
    <w:rsid w:val="006075D8"/>
    <w:rsid w:val="00607ECF"/>
    <w:rsid w:val="00610D00"/>
    <w:rsid w:val="0061188A"/>
    <w:rsid w:val="006118A8"/>
    <w:rsid w:val="00611A78"/>
    <w:rsid w:val="00611F03"/>
    <w:rsid w:val="00612445"/>
    <w:rsid w:val="006134C6"/>
    <w:rsid w:val="006139D4"/>
    <w:rsid w:val="00614125"/>
    <w:rsid w:val="006143B7"/>
    <w:rsid w:val="00614CD3"/>
    <w:rsid w:val="00616E2A"/>
    <w:rsid w:val="00617957"/>
    <w:rsid w:val="00617E5B"/>
    <w:rsid w:val="006203D4"/>
    <w:rsid w:val="00620967"/>
    <w:rsid w:val="00620B17"/>
    <w:rsid w:val="00620B94"/>
    <w:rsid w:val="00620D0B"/>
    <w:rsid w:val="00620F51"/>
    <w:rsid w:val="00621B10"/>
    <w:rsid w:val="00622233"/>
    <w:rsid w:val="00622C11"/>
    <w:rsid w:val="00622D44"/>
    <w:rsid w:val="0062366A"/>
    <w:rsid w:val="00623E89"/>
    <w:rsid w:val="00624102"/>
    <w:rsid w:val="006244B1"/>
    <w:rsid w:val="006249D2"/>
    <w:rsid w:val="00625030"/>
    <w:rsid w:val="00626670"/>
    <w:rsid w:val="0062674E"/>
    <w:rsid w:val="00626BBF"/>
    <w:rsid w:val="00626D72"/>
    <w:rsid w:val="006278E6"/>
    <w:rsid w:val="00627C11"/>
    <w:rsid w:val="00627F23"/>
    <w:rsid w:val="006308E1"/>
    <w:rsid w:val="00630A58"/>
    <w:rsid w:val="00630B2F"/>
    <w:rsid w:val="00631FA2"/>
    <w:rsid w:val="00632AA0"/>
    <w:rsid w:val="00632B83"/>
    <w:rsid w:val="00632F63"/>
    <w:rsid w:val="00633090"/>
    <w:rsid w:val="0063322F"/>
    <w:rsid w:val="00633547"/>
    <w:rsid w:val="00633A25"/>
    <w:rsid w:val="006344B2"/>
    <w:rsid w:val="00634ED3"/>
    <w:rsid w:val="00635A25"/>
    <w:rsid w:val="00636010"/>
    <w:rsid w:val="006361B8"/>
    <w:rsid w:val="0063689A"/>
    <w:rsid w:val="00636A94"/>
    <w:rsid w:val="00636CDA"/>
    <w:rsid w:val="006409B1"/>
    <w:rsid w:val="00640A5A"/>
    <w:rsid w:val="00640AB4"/>
    <w:rsid w:val="00640BB1"/>
    <w:rsid w:val="006411AF"/>
    <w:rsid w:val="0064183B"/>
    <w:rsid w:val="00641BA5"/>
    <w:rsid w:val="00642517"/>
    <w:rsid w:val="0064273E"/>
    <w:rsid w:val="00642C0F"/>
    <w:rsid w:val="00643093"/>
    <w:rsid w:val="006432C2"/>
    <w:rsid w:val="0064385B"/>
    <w:rsid w:val="00643909"/>
    <w:rsid w:val="00643B17"/>
    <w:rsid w:val="00643CC4"/>
    <w:rsid w:val="00643F75"/>
    <w:rsid w:val="006446F8"/>
    <w:rsid w:val="00644A2E"/>
    <w:rsid w:val="00644CC3"/>
    <w:rsid w:val="00645855"/>
    <w:rsid w:val="00646026"/>
    <w:rsid w:val="006461EE"/>
    <w:rsid w:val="00647590"/>
    <w:rsid w:val="00647F60"/>
    <w:rsid w:val="00650A9B"/>
    <w:rsid w:val="00650FCC"/>
    <w:rsid w:val="006510B2"/>
    <w:rsid w:val="00651503"/>
    <w:rsid w:val="00651B0E"/>
    <w:rsid w:val="00651BF4"/>
    <w:rsid w:val="00652A1A"/>
    <w:rsid w:val="00652AB6"/>
    <w:rsid w:val="00652BD9"/>
    <w:rsid w:val="0065318A"/>
    <w:rsid w:val="0065400F"/>
    <w:rsid w:val="00654666"/>
    <w:rsid w:val="0065496C"/>
    <w:rsid w:val="00654A51"/>
    <w:rsid w:val="00654C65"/>
    <w:rsid w:val="00654EE8"/>
    <w:rsid w:val="0065504C"/>
    <w:rsid w:val="00655476"/>
    <w:rsid w:val="0065551D"/>
    <w:rsid w:val="00655723"/>
    <w:rsid w:val="00655E9E"/>
    <w:rsid w:val="00655FAC"/>
    <w:rsid w:val="0065664C"/>
    <w:rsid w:val="00656EE5"/>
    <w:rsid w:val="006579A1"/>
    <w:rsid w:val="006607ED"/>
    <w:rsid w:val="006609FD"/>
    <w:rsid w:val="00660BA8"/>
    <w:rsid w:val="006614DD"/>
    <w:rsid w:val="00661689"/>
    <w:rsid w:val="00661AC5"/>
    <w:rsid w:val="00661F8C"/>
    <w:rsid w:val="00662697"/>
    <w:rsid w:val="006627B7"/>
    <w:rsid w:val="00662AF9"/>
    <w:rsid w:val="00662C84"/>
    <w:rsid w:val="006652B8"/>
    <w:rsid w:val="0066561C"/>
    <w:rsid w:val="00665676"/>
    <w:rsid w:val="00666AB3"/>
    <w:rsid w:val="0066709B"/>
    <w:rsid w:val="006675E5"/>
    <w:rsid w:val="00671143"/>
    <w:rsid w:val="00671251"/>
    <w:rsid w:val="006715C1"/>
    <w:rsid w:val="00672615"/>
    <w:rsid w:val="00672CF5"/>
    <w:rsid w:val="00673072"/>
    <w:rsid w:val="00673DFD"/>
    <w:rsid w:val="0067456C"/>
    <w:rsid w:val="00674B24"/>
    <w:rsid w:val="006757BD"/>
    <w:rsid w:val="00675B1D"/>
    <w:rsid w:val="00675D18"/>
    <w:rsid w:val="0067782C"/>
    <w:rsid w:val="00677835"/>
    <w:rsid w:val="00677EA0"/>
    <w:rsid w:val="00677EB4"/>
    <w:rsid w:val="00677F0E"/>
    <w:rsid w:val="00677F6E"/>
    <w:rsid w:val="0068018A"/>
    <w:rsid w:val="00680388"/>
    <w:rsid w:val="006803CE"/>
    <w:rsid w:val="00680B9A"/>
    <w:rsid w:val="0068223D"/>
    <w:rsid w:val="006822DB"/>
    <w:rsid w:val="00682B86"/>
    <w:rsid w:val="00682BE3"/>
    <w:rsid w:val="006832B6"/>
    <w:rsid w:val="006836E7"/>
    <w:rsid w:val="00683C88"/>
    <w:rsid w:val="00683E5F"/>
    <w:rsid w:val="006842A8"/>
    <w:rsid w:val="00684D0E"/>
    <w:rsid w:val="006852E3"/>
    <w:rsid w:val="006854AA"/>
    <w:rsid w:val="00685720"/>
    <w:rsid w:val="00685922"/>
    <w:rsid w:val="006859B3"/>
    <w:rsid w:val="00685FC2"/>
    <w:rsid w:val="00686506"/>
    <w:rsid w:val="00686594"/>
    <w:rsid w:val="00686A0D"/>
    <w:rsid w:val="00686D09"/>
    <w:rsid w:val="00687225"/>
    <w:rsid w:val="00687DDF"/>
    <w:rsid w:val="006900AD"/>
    <w:rsid w:val="00690C79"/>
    <w:rsid w:val="00691A5A"/>
    <w:rsid w:val="006921A9"/>
    <w:rsid w:val="00692D76"/>
    <w:rsid w:val="0069333C"/>
    <w:rsid w:val="00693690"/>
    <w:rsid w:val="00694387"/>
    <w:rsid w:val="0069490C"/>
    <w:rsid w:val="00694B8D"/>
    <w:rsid w:val="0069513A"/>
    <w:rsid w:val="0069515E"/>
    <w:rsid w:val="00695734"/>
    <w:rsid w:val="00696410"/>
    <w:rsid w:val="006967E8"/>
    <w:rsid w:val="0069697C"/>
    <w:rsid w:val="00696CE2"/>
    <w:rsid w:val="00696EBE"/>
    <w:rsid w:val="00696F34"/>
    <w:rsid w:val="00697249"/>
    <w:rsid w:val="00697554"/>
    <w:rsid w:val="00697780"/>
    <w:rsid w:val="006979BE"/>
    <w:rsid w:val="00697A20"/>
    <w:rsid w:val="00697A7A"/>
    <w:rsid w:val="00697B18"/>
    <w:rsid w:val="00697B76"/>
    <w:rsid w:val="006A0192"/>
    <w:rsid w:val="006A2000"/>
    <w:rsid w:val="006A251F"/>
    <w:rsid w:val="006A2A24"/>
    <w:rsid w:val="006A32F4"/>
    <w:rsid w:val="006A3884"/>
    <w:rsid w:val="006A3981"/>
    <w:rsid w:val="006A3BD0"/>
    <w:rsid w:val="006A3C18"/>
    <w:rsid w:val="006A3C2F"/>
    <w:rsid w:val="006A4606"/>
    <w:rsid w:val="006A5ABC"/>
    <w:rsid w:val="006A5B41"/>
    <w:rsid w:val="006A6C18"/>
    <w:rsid w:val="006A6C36"/>
    <w:rsid w:val="006A71D3"/>
    <w:rsid w:val="006A7C05"/>
    <w:rsid w:val="006A7DD3"/>
    <w:rsid w:val="006B1196"/>
    <w:rsid w:val="006B13E0"/>
    <w:rsid w:val="006B1794"/>
    <w:rsid w:val="006B1D27"/>
    <w:rsid w:val="006B278E"/>
    <w:rsid w:val="006B27E9"/>
    <w:rsid w:val="006B2DCF"/>
    <w:rsid w:val="006B3488"/>
    <w:rsid w:val="006B3648"/>
    <w:rsid w:val="006B3C3C"/>
    <w:rsid w:val="006B5071"/>
    <w:rsid w:val="006B6283"/>
    <w:rsid w:val="006B754E"/>
    <w:rsid w:val="006C0479"/>
    <w:rsid w:val="006C0C7B"/>
    <w:rsid w:val="006C153A"/>
    <w:rsid w:val="006C1A24"/>
    <w:rsid w:val="006C26BE"/>
    <w:rsid w:val="006C3B66"/>
    <w:rsid w:val="006C4C14"/>
    <w:rsid w:val="006C5512"/>
    <w:rsid w:val="006C5664"/>
    <w:rsid w:val="006C57BA"/>
    <w:rsid w:val="006C5F1B"/>
    <w:rsid w:val="006C625B"/>
    <w:rsid w:val="006C6917"/>
    <w:rsid w:val="006C74D7"/>
    <w:rsid w:val="006C77C1"/>
    <w:rsid w:val="006C78BC"/>
    <w:rsid w:val="006C7EE0"/>
    <w:rsid w:val="006D00B0"/>
    <w:rsid w:val="006D093F"/>
    <w:rsid w:val="006D1AC0"/>
    <w:rsid w:val="006D1CF3"/>
    <w:rsid w:val="006D2279"/>
    <w:rsid w:val="006D283C"/>
    <w:rsid w:val="006D2B69"/>
    <w:rsid w:val="006D2C3D"/>
    <w:rsid w:val="006D3268"/>
    <w:rsid w:val="006D3A0B"/>
    <w:rsid w:val="006D3A75"/>
    <w:rsid w:val="006D3B2C"/>
    <w:rsid w:val="006D3CA4"/>
    <w:rsid w:val="006D3DAB"/>
    <w:rsid w:val="006D4653"/>
    <w:rsid w:val="006D5FBC"/>
    <w:rsid w:val="006D659E"/>
    <w:rsid w:val="006D7116"/>
    <w:rsid w:val="006D7447"/>
    <w:rsid w:val="006D7BC9"/>
    <w:rsid w:val="006D7ED5"/>
    <w:rsid w:val="006E054A"/>
    <w:rsid w:val="006E0A2C"/>
    <w:rsid w:val="006E143F"/>
    <w:rsid w:val="006E1930"/>
    <w:rsid w:val="006E19D1"/>
    <w:rsid w:val="006E1AB8"/>
    <w:rsid w:val="006E23DD"/>
    <w:rsid w:val="006E2A7C"/>
    <w:rsid w:val="006E305A"/>
    <w:rsid w:val="006E3F5C"/>
    <w:rsid w:val="006E4F57"/>
    <w:rsid w:val="006E4FDE"/>
    <w:rsid w:val="006E54CE"/>
    <w:rsid w:val="006E54D3"/>
    <w:rsid w:val="006E58CA"/>
    <w:rsid w:val="006E5D7D"/>
    <w:rsid w:val="006E6426"/>
    <w:rsid w:val="006E645B"/>
    <w:rsid w:val="006E6546"/>
    <w:rsid w:val="006E67BA"/>
    <w:rsid w:val="006E690E"/>
    <w:rsid w:val="006F088E"/>
    <w:rsid w:val="006F1BA6"/>
    <w:rsid w:val="006F212E"/>
    <w:rsid w:val="006F27FC"/>
    <w:rsid w:val="006F3EB0"/>
    <w:rsid w:val="006F3FF7"/>
    <w:rsid w:val="006F4782"/>
    <w:rsid w:val="006F4C23"/>
    <w:rsid w:val="006F4E22"/>
    <w:rsid w:val="006F528A"/>
    <w:rsid w:val="006F5A17"/>
    <w:rsid w:val="006F61E4"/>
    <w:rsid w:val="006F7D03"/>
    <w:rsid w:val="0070008F"/>
    <w:rsid w:val="00701045"/>
    <w:rsid w:val="007014A9"/>
    <w:rsid w:val="00701DED"/>
    <w:rsid w:val="007022EB"/>
    <w:rsid w:val="00702F59"/>
    <w:rsid w:val="00703F59"/>
    <w:rsid w:val="007044BE"/>
    <w:rsid w:val="00704B7B"/>
    <w:rsid w:val="00704FDA"/>
    <w:rsid w:val="007053E4"/>
    <w:rsid w:val="00705563"/>
    <w:rsid w:val="00705565"/>
    <w:rsid w:val="007059CB"/>
    <w:rsid w:val="00705E09"/>
    <w:rsid w:val="00706E14"/>
    <w:rsid w:val="00706ED8"/>
    <w:rsid w:val="00706EE6"/>
    <w:rsid w:val="00707461"/>
    <w:rsid w:val="00707896"/>
    <w:rsid w:val="00707BFB"/>
    <w:rsid w:val="00707F23"/>
    <w:rsid w:val="00710152"/>
    <w:rsid w:val="0071099D"/>
    <w:rsid w:val="00710B55"/>
    <w:rsid w:val="00710DB2"/>
    <w:rsid w:val="00711177"/>
    <w:rsid w:val="00711C6B"/>
    <w:rsid w:val="007124EB"/>
    <w:rsid w:val="00712C5A"/>
    <w:rsid w:val="00712FBE"/>
    <w:rsid w:val="0071340B"/>
    <w:rsid w:val="00713786"/>
    <w:rsid w:val="00713E8A"/>
    <w:rsid w:val="00714C05"/>
    <w:rsid w:val="007154AB"/>
    <w:rsid w:val="0071575E"/>
    <w:rsid w:val="00716DA4"/>
    <w:rsid w:val="00717237"/>
    <w:rsid w:val="00720092"/>
    <w:rsid w:val="00720604"/>
    <w:rsid w:val="00722610"/>
    <w:rsid w:val="007226BD"/>
    <w:rsid w:val="0072407B"/>
    <w:rsid w:val="0072437B"/>
    <w:rsid w:val="00724783"/>
    <w:rsid w:val="007247ED"/>
    <w:rsid w:val="00724A9C"/>
    <w:rsid w:val="007254B7"/>
    <w:rsid w:val="00725652"/>
    <w:rsid w:val="00727200"/>
    <w:rsid w:val="007274F8"/>
    <w:rsid w:val="00727829"/>
    <w:rsid w:val="007304C8"/>
    <w:rsid w:val="007305CD"/>
    <w:rsid w:val="00731055"/>
    <w:rsid w:val="0073116D"/>
    <w:rsid w:val="00731666"/>
    <w:rsid w:val="00732154"/>
    <w:rsid w:val="00732CC1"/>
    <w:rsid w:val="007332E0"/>
    <w:rsid w:val="0073395D"/>
    <w:rsid w:val="00733ABE"/>
    <w:rsid w:val="00733D00"/>
    <w:rsid w:val="00733E1A"/>
    <w:rsid w:val="0073479F"/>
    <w:rsid w:val="00734B92"/>
    <w:rsid w:val="007358B7"/>
    <w:rsid w:val="00736582"/>
    <w:rsid w:val="00736A38"/>
    <w:rsid w:val="007378CE"/>
    <w:rsid w:val="0073794E"/>
    <w:rsid w:val="00737AA0"/>
    <w:rsid w:val="007402CB"/>
    <w:rsid w:val="0074038B"/>
    <w:rsid w:val="00740786"/>
    <w:rsid w:val="00741517"/>
    <w:rsid w:val="00741977"/>
    <w:rsid w:val="00741DDF"/>
    <w:rsid w:val="007425A2"/>
    <w:rsid w:val="00742621"/>
    <w:rsid w:val="00742664"/>
    <w:rsid w:val="00742ECF"/>
    <w:rsid w:val="00742FE8"/>
    <w:rsid w:val="0074384E"/>
    <w:rsid w:val="00744AF8"/>
    <w:rsid w:val="00744EBC"/>
    <w:rsid w:val="0074602B"/>
    <w:rsid w:val="0074606E"/>
    <w:rsid w:val="00746232"/>
    <w:rsid w:val="007462B5"/>
    <w:rsid w:val="007462F6"/>
    <w:rsid w:val="00746B06"/>
    <w:rsid w:val="00746C7E"/>
    <w:rsid w:val="007472E2"/>
    <w:rsid w:val="0074787A"/>
    <w:rsid w:val="00747B02"/>
    <w:rsid w:val="00747B93"/>
    <w:rsid w:val="00750156"/>
    <w:rsid w:val="007501C7"/>
    <w:rsid w:val="00750462"/>
    <w:rsid w:val="007506B9"/>
    <w:rsid w:val="007506BE"/>
    <w:rsid w:val="00750D19"/>
    <w:rsid w:val="00750F3D"/>
    <w:rsid w:val="0075134E"/>
    <w:rsid w:val="00751427"/>
    <w:rsid w:val="00751787"/>
    <w:rsid w:val="00751D46"/>
    <w:rsid w:val="00751EFA"/>
    <w:rsid w:val="00752263"/>
    <w:rsid w:val="00752BC3"/>
    <w:rsid w:val="007533A3"/>
    <w:rsid w:val="00753A00"/>
    <w:rsid w:val="00753DE7"/>
    <w:rsid w:val="00754304"/>
    <w:rsid w:val="00755A6B"/>
    <w:rsid w:val="00757037"/>
    <w:rsid w:val="007572C1"/>
    <w:rsid w:val="0075741E"/>
    <w:rsid w:val="007578F0"/>
    <w:rsid w:val="00757AC3"/>
    <w:rsid w:val="0076028B"/>
    <w:rsid w:val="007607C0"/>
    <w:rsid w:val="007613BC"/>
    <w:rsid w:val="007613E3"/>
    <w:rsid w:val="00761763"/>
    <w:rsid w:val="0076188C"/>
    <w:rsid w:val="007619D2"/>
    <w:rsid w:val="0076205D"/>
    <w:rsid w:val="00762561"/>
    <w:rsid w:val="00762E55"/>
    <w:rsid w:val="00763183"/>
    <w:rsid w:val="00763645"/>
    <w:rsid w:val="00763890"/>
    <w:rsid w:val="00764139"/>
    <w:rsid w:val="00764408"/>
    <w:rsid w:val="00764B0D"/>
    <w:rsid w:val="00764BE2"/>
    <w:rsid w:val="007655D9"/>
    <w:rsid w:val="0076592C"/>
    <w:rsid w:val="0076681A"/>
    <w:rsid w:val="00766D19"/>
    <w:rsid w:val="00766EBC"/>
    <w:rsid w:val="00767B51"/>
    <w:rsid w:val="00767E02"/>
    <w:rsid w:val="00770177"/>
    <w:rsid w:val="00771211"/>
    <w:rsid w:val="00771290"/>
    <w:rsid w:val="007715F2"/>
    <w:rsid w:val="00771979"/>
    <w:rsid w:val="00771C02"/>
    <w:rsid w:val="00772294"/>
    <w:rsid w:val="007731EF"/>
    <w:rsid w:val="00773BE2"/>
    <w:rsid w:val="00773F61"/>
    <w:rsid w:val="00773FFC"/>
    <w:rsid w:val="0077568B"/>
    <w:rsid w:val="00775AC6"/>
    <w:rsid w:val="00775FBB"/>
    <w:rsid w:val="007772EB"/>
    <w:rsid w:val="00777443"/>
    <w:rsid w:val="00777A62"/>
    <w:rsid w:val="00781061"/>
    <w:rsid w:val="0078194C"/>
    <w:rsid w:val="00781B11"/>
    <w:rsid w:val="00782249"/>
    <w:rsid w:val="007829C7"/>
    <w:rsid w:val="00783000"/>
    <w:rsid w:val="0078324A"/>
    <w:rsid w:val="00783778"/>
    <w:rsid w:val="00783C94"/>
    <w:rsid w:val="00784227"/>
    <w:rsid w:val="00784699"/>
    <w:rsid w:val="0078577A"/>
    <w:rsid w:val="00786A55"/>
    <w:rsid w:val="00786D01"/>
    <w:rsid w:val="007874EC"/>
    <w:rsid w:val="00787C48"/>
    <w:rsid w:val="00787DF3"/>
    <w:rsid w:val="00790A55"/>
    <w:rsid w:val="00790EA2"/>
    <w:rsid w:val="00790EB1"/>
    <w:rsid w:val="007910AD"/>
    <w:rsid w:val="00791158"/>
    <w:rsid w:val="007916A5"/>
    <w:rsid w:val="00791842"/>
    <w:rsid w:val="0079287B"/>
    <w:rsid w:val="00792ACD"/>
    <w:rsid w:val="007931EA"/>
    <w:rsid w:val="0079328C"/>
    <w:rsid w:val="00793558"/>
    <w:rsid w:val="0079426F"/>
    <w:rsid w:val="007947B1"/>
    <w:rsid w:val="007957BA"/>
    <w:rsid w:val="00795CB1"/>
    <w:rsid w:val="0079600D"/>
    <w:rsid w:val="0079696B"/>
    <w:rsid w:val="00796C32"/>
    <w:rsid w:val="0079715C"/>
    <w:rsid w:val="00797CB0"/>
    <w:rsid w:val="007A03C2"/>
    <w:rsid w:val="007A0CFB"/>
    <w:rsid w:val="007A15BE"/>
    <w:rsid w:val="007A18B5"/>
    <w:rsid w:val="007A1C29"/>
    <w:rsid w:val="007A1DCC"/>
    <w:rsid w:val="007A2B56"/>
    <w:rsid w:val="007A2CD8"/>
    <w:rsid w:val="007A326D"/>
    <w:rsid w:val="007A356D"/>
    <w:rsid w:val="007A3CEE"/>
    <w:rsid w:val="007A4607"/>
    <w:rsid w:val="007A4904"/>
    <w:rsid w:val="007A4A7E"/>
    <w:rsid w:val="007A4B7F"/>
    <w:rsid w:val="007A4C76"/>
    <w:rsid w:val="007A4CB8"/>
    <w:rsid w:val="007A5107"/>
    <w:rsid w:val="007A59A5"/>
    <w:rsid w:val="007A59EC"/>
    <w:rsid w:val="007A5A7D"/>
    <w:rsid w:val="007A5EC2"/>
    <w:rsid w:val="007A6D8C"/>
    <w:rsid w:val="007A6E23"/>
    <w:rsid w:val="007A7E60"/>
    <w:rsid w:val="007B020C"/>
    <w:rsid w:val="007B081C"/>
    <w:rsid w:val="007B102A"/>
    <w:rsid w:val="007B1449"/>
    <w:rsid w:val="007B1DAD"/>
    <w:rsid w:val="007B25E5"/>
    <w:rsid w:val="007B2BEE"/>
    <w:rsid w:val="007B336F"/>
    <w:rsid w:val="007B346C"/>
    <w:rsid w:val="007B389E"/>
    <w:rsid w:val="007B3BCF"/>
    <w:rsid w:val="007B42E1"/>
    <w:rsid w:val="007B4D0A"/>
    <w:rsid w:val="007B523A"/>
    <w:rsid w:val="007B5AB3"/>
    <w:rsid w:val="007B68EF"/>
    <w:rsid w:val="007B6FBB"/>
    <w:rsid w:val="007B7141"/>
    <w:rsid w:val="007B716E"/>
    <w:rsid w:val="007B7254"/>
    <w:rsid w:val="007B7AAB"/>
    <w:rsid w:val="007C055B"/>
    <w:rsid w:val="007C0F0E"/>
    <w:rsid w:val="007C13B2"/>
    <w:rsid w:val="007C14B0"/>
    <w:rsid w:val="007C1A52"/>
    <w:rsid w:val="007C2428"/>
    <w:rsid w:val="007C26E7"/>
    <w:rsid w:val="007C2B77"/>
    <w:rsid w:val="007C3FD1"/>
    <w:rsid w:val="007C4581"/>
    <w:rsid w:val="007C4A34"/>
    <w:rsid w:val="007C4F9D"/>
    <w:rsid w:val="007C5396"/>
    <w:rsid w:val="007C61E6"/>
    <w:rsid w:val="007C7031"/>
    <w:rsid w:val="007C7312"/>
    <w:rsid w:val="007C7449"/>
    <w:rsid w:val="007C7E52"/>
    <w:rsid w:val="007D0353"/>
    <w:rsid w:val="007D05D7"/>
    <w:rsid w:val="007D06D9"/>
    <w:rsid w:val="007D0A9B"/>
    <w:rsid w:val="007D1386"/>
    <w:rsid w:val="007D1FCE"/>
    <w:rsid w:val="007D2220"/>
    <w:rsid w:val="007D2377"/>
    <w:rsid w:val="007D23AA"/>
    <w:rsid w:val="007D243A"/>
    <w:rsid w:val="007D249E"/>
    <w:rsid w:val="007D24BF"/>
    <w:rsid w:val="007D2984"/>
    <w:rsid w:val="007D2D8A"/>
    <w:rsid w:val="007D2F92"/>
    <w:rsid w:val="007D3D9A"/>
    <w:rsid w:val="007D43B1"/>
    <w:rsid w:val="007D4814"/>
    <w:rsid w:val="007D4F32"/>
    <w:rsid w:val="007D5013"/>
    <w:rsid w:val="007D5314"/>
    <w:rsid w:val="007D57A4"/>
    <w:rsid w:val="007D57FD"/>
    <w:rsid w:val="007D5962"/>
    <w:rsid w:val="007D5C16"/>
    <w:rsid w:val="007D5F96"/>
    <w:rsid w:val="007D614F"/>
    <w:rsid w:val="007D61F9"/>
    <w:rsid w:val="007D64AC"/>
    <w:rsid w:val="007D6923"/>
    <w:rsid w:val="007D6F9A"/>
    <w:rsid w:val="007D705F"/>
    <w:rsid w:val="007D72FA"/>
    <w:rsid w:val="007D734E"/>
    <w:rsid w:val="007D768C"/>
    <w:rsid w:val="007D7A1B"/>
    <w:rsid w:val="007E0B70"/>
    <w:rsid w:val="007E0FC9"/>
    <w:rsid w:val="007E1042"/>
    <w:rsid w:val="007E159E"/>
    <w:rsid w:val="007E2231"/>
    <w:rsid w:val="007E22D4"/>
    <w:rsid w:val="007E2A9A"/>
    <w:rsid w:val="007E2BF6"/>
    <w:rsid w:val="007E398A"/>
    <w:rsid w:val="007E3C7C"/>
    <w:rsid w:val="007E3E3E"/>
    <w:rsid w:val="007E442A"/>
    <w:rsid w:val="007E5126"/>
    <w:rsid w:val="007E5F4B"/>
    <w:rsid w:val="007E61D4"/>
    <w:rsid w:val="007E6441"/>
    <w:rsid w:val="007E6922"/>
    <w:rsid w:val="007E6BA2"/>
    <w:rsid w:val="007E6BC1"/>
    <w:rsid w:val="007E6EF2"/>
    <w:rsid w:val="007F014B"/>
    <w:rsid w:val="007F0218"/>
    <w:rsid w:val="007F066A"/>
    <w:rsid w:val="007F0681"/>
    <w:rsid w:val="007F0B6D"/>
    <w:rsid w:val="007F10A8"/>
    <w:rsid w:val="007F1A54"/>
    <w:rsid w:val="007F1C54"/>
    <w:rsid w:val="007F2554"/>
    <w:rsid w:val="007F3302"/>
    <w:rsid w:val="007F4397"/>
    <w:rsid w:val="007F51E6"/>
    <w:rsid w:val="007F52FF"/>
    <w:rsid w:val="007F5C63"/>
    <w:rsid w:val="007F6BE6"/>
    <w:rsid w:val="007F7317"/>
    <w:rsid w:val="007F7964"/>
    <w:rsid w:val="007F7D7A"/>
    <w:rsid w:val="008008A1"/>
    <w:rsid w:val="00800CD9"/>
    <w:rsid w:val="00801FFF"/>
    <w:rsid w:val="00802289"/>
    <w:rsid w:val="0080248A"/>
    <w:rsid w:val="008025C1"/>
    <w:rsid w:val="00802656"/>
    <w:rsid w:val="00803970"/>
    <w:rsid w:val="00803AE5"/>
    <w:rsid w:val="00803AE9"/>
    <w:rsid w:val="00804451"/>
    <w:rsid w:val="008046FA"/>
    <w:rsid w:val="00804BAD"/>
    <w:rsid w:val="00804EFB"/>
    <w:rsid w:val="00804F58"/>
    <w:rsid w:val="00805363"/>
    <w:rsid w:val="0080551D"/>
    <w:rsid w:val="0080570C"/>
    <w:rsid w:val="00805ADD"/>
    <w:rsid w:val="00805D00"/>
    <w:rsid w:val="00806580"/>
    <w:rsid w:val="00806D56"/>
    <w:rsid w:val="008073B1"/>
    <w:rsid w:val="008073C0"/>
    <w:rsid w:val="00807946"/>
    <w:rsid w:val="00810338"/>
    <w:rsid w:val="00810746"/>
    <w:rsid w:val="008107B4"/>
    <w:rsid w:val="0081080A"/>
    <w:rsid w:val="00810B5E"/>
    <w:rsid w:val="00812C59"/>
    <w:rsid w:val="00813648"/>
    <w:rsid w:val="008136FB"/>
    <w:rsid w:val="00814CBC"/>
    <w:rsid w:val="00814FB3"/>
    <w:rsid w:val="008152B1"/>
    <w:rsid w:val="0081600E"/>
    <w:rsid w:val="0081607A"/>
    <w:rsid w:val="008162DA"/>
    <w:rsid w:val="00816BD2"/>
    <w:rsid w:val="0081730B"/>
    <w:rsid w:val="008178CF"/>
    <w:rsid w:val="008210EA"/>
    <w:rsid w:val="00821834"/>
    <w:rsid w:val="00821DE2"/>
    <w:rsid w:val="0082215D"/>
    <w:rsid w:val="0082225E"/>
    <w:rsid w:val="00822825"/>
    <w:rsid w:val="00823194"/>
    <w:rsid w:val="008243FC"/>
    <w:rsid w:val="0082482A"/>
    <w:rsid w:val="008248C1"/>
    <w:rsid w:val="00824A5D"/>
    <w:rsid w:val="008250D1"/>
    <w:rsid w:val="008253AB"/>
    <w:rsid w:val="00825E1D"/>
    <w:rsid w:val="00825F91"/>
    <w:rsid w:val="008261ED"/>
    <w:rsid w:val="0082778A"/>
    <w:rsid w:val="00827D3D"/>
    <w:rsid w:val="008301A1"/>
    <w:rsid w:val="00830B93"/>
    <w:rsid w:val="00830E39"/>
    <w:rsid w:val="00831168"/>
    <w:rsid w:val="00831F37"/>
    <w:rsid w:val="00832B71"/>
    <w:rsid w:val="00832E11"/>
    <w:rsid w:val="00833178"/>
    <w:rsid w:val="008333E3"/>
    <w:rsid w:val="008336B7"/>
    <w:rsid w:val="00833AE4"/>
    <w:rsid w:val="00833C96"/>
    <w:rsid w:val="00834211"/>
    <w:rsid w:val="0083474B"/>
    <w:rsid w:val="00834D0A"/>
    <w:rsid w:val="00835D22"/>
    <w:rsid w:val="008360C2"/>
    <w:rsid w:val="0083634B"/>
    <w:rsid w:val="0083658A"/>
    <w:rsid w:val="00836592"/>
    <w:rsid w:val="008365C9"/>
    <w:rsid w:val="00836887"/>
    <w:rsid w:val="008368AF"/>
    <w:rsid w:val="008375F3"/>
    <w:rsid w:val="008379F7"/>
    <w:rsid w:val="00837EC4"/>
    <w:rsid w:val="0084049E"/>
    <w:rsid w:val="00840527"/>
    <w:rsid w:val="00840B90"/>
    <w:rsid w:val="008411CB"/>
    <w:rsid w:val="00841279"/>
    <w:rsid w:val="00841CFB"/>
    <w:rsid w:val="00841F57"/>
    <w:rsid w:val="00842198"/>
    <w:rsid w:val="00842BCA"/>
    <w:rsid w:val="00843193"/>
    <w:rsid w:val="008432A0"/>
    <w:rsid w:val="0084355B"/>
    <w:rsid w:val="00843713"/>
    <w:rsid w:val="00843CBA"/>
    <w:rsid w:val="00844162"/>
    <w:rsid w:val="0084445F"/>
    <w:rsid w:val="00844AD9"/>
    <w:rsid w:val="008452E0"/>
    <w:rsid w:val="00845649"/>
    <w:rsid w:val="00845998"/>
    <w:rsid w:val="00845BE5"/>
    <w:rsid w:val="008469D1"/>
    <w:rsid w:val="00846B85"/>
    <w:rsid w:val="00846B91"/>
    <w:rsid w:val="00847480"/>
    <w:rsid w:val="00847610"/>
    <w:rsid w:val="00850169"/>
    <w:rsid w:val="00850431"/>
    <w:rsid w:val="00850459"/>
    <w:rsid w:val="00850718"/>
    <w:rsid w:val="00850930"/>
    <w:rsid w:val="00850999"/>
    <w:rsid w:val="00850D7D"/>
    <w:rsid w:val="00851453"/>
    <w:rsid w:val="00852C72"/>
    <w:rsid w:val="0085302C"/>
    <w:rsid w:val="008531A2"/>
    <w:rsid w:val="00853325"/>
    <w:rsid w:val="00853433"/>
    <w:rsid w:val="00853721"/>
    <w:rsid w:val="00853732"/>
    <w:rsid w:val="008537F0"/>
    <w:rsid w:val="00853D93"/>
    <w:rsid w:val="00854160"/>
    <w:rsid w:val="00854B0B"/>
    <w:rsid w:val="0085581D"/>
    <w:rsid w:val="00855896"/>
    <w:rsid w:val="008559F3"/>
    <w:rsid w:val="00855D0A"/>
    <w:rsid w:val="008567A9"/>
    <w:rsid w:val="00856CA3"/>
    <w:rsid w:val="00856E13"/>
    <w:rsid w:val="00857436"/>
    <w:rsid w:val="0085755A"/>
    <w:rsid w:val="008577E3"/>
    <w:rsid w:val="00857A31"/>
    <w:rsid w:val="00857EAF"/>
    <w:rsid w:val="00860434"/>
    <w:rsid w:val="00861137"/>
    <w:rsid w:val="00861B0B"/>
    <w:rsid w:val="008620E4"/>
    <w:rsid w:val="00862315"/>
    <w:rsid w:val="0086235B"/>
    <w:rsid w:val="0086267E"/>
    <w:rsid w:val="00862753"/>
    <w:rsid w:val="00863163"/>
    <w:rsid w:val="00863903"/>
    <w:rsid w:val="008653DA"/>
    <w:rsid w:val="00865BC1"/>
    <w:rsid w:val="00865C65"/>
    <w:rsid w:val="00865CBD"/>
    <w:rsid w:val="00865DE1"/>
    <w:rsid w:val="00865E8E"/>
    <w:rsid w:val="0086604E"/>
    <w:rsid w:val="008662F4"/>
    <w:rsid w:val="0086653C"/>
    <w:rsid w:val="00866B4D"/>
    <w:rsid w:val="00866BD6"/>
    <w:rsid w:val="00866D25"/>
    <w:rsid w:val="00866D9E"/>
    <w:rsid w:val="008672E5"/>
    <w:rsid w:val="00867487"/>
    <w:rsid w:val="00867EA0"/>
    <w:rsid w:val="008702DC"/>
    <w:rsid w:val="008702E1"/>
    <w:rsid w:val="00870B10"/>
    <w:rsid w:val="00870D20"/>
    <w:rsid w:val="00870EB9"/>
    <w:rsid w:val="00871622"/>
    <w:rsid w:val="008734BF"/>
    <w:rsid w:val="00873F62"/>
    <w:rsid w:val="0087496A"/>
    <w:rsid w:val="00874AEF"/>
    <w:rsid w:val="00874FBE"/>
    <w:rsid w:val="00875314"/>
    <w:rsid w:val="008755C3"/>
    <w:rsid w:val="008756CD"/>
    <w:rsid w:val="00875D94"/>
    <w:rsid w:val="008764D7"/>
    <w:rsid w:val="0087671B"/>
    <w:rsid w:val="0087696A"/>
    <w:rsid w:val="008769F3"/>
    <w:rsid w:val="00876D45"/>
    <w:rsid w:val="00877CF1"/>
    <w:rsid w:val="00877EC3"/>
    <w:rsid w:val="00880702"/>
    <w:rsid w:val="00880784"/>
    <w:rsid w:val="00880BF2"/>
    <w:rsid w:val="00881641"/>
    <w:rsid w:val="008818B8"/>
    <w:rsid w:val="00881D62"/>
    <w:rsid w:val="00882066"/>
    <w:rsid w:val="008833F6"/>
    <w:rsid w:val="00883ECA"/>
    <w:rsid w:val="00883EF4"/>
    <w:rsid w:val="00883FF4"/>
    <w:rsid w:val="008844E4"/>
    <w:rsid w:val="00884AAE"/>
    <w:rsid w:val="00885770"/>
    <w:rsid w:val="008867E4"/>
    <w:rsid w:val="008868C0"/>
    <w:rsid w:val="008869CA"/>
    <w:rsid w:val="00886A4C"/>
    <w:rsid w:val="00886EE5"/>
    <w:rsid w:val="00887042"/>
    <w:rsid w:val="008877B0"/>
    <w:rsid w:val="00890EEE"/>
    <w:rsid w:val="0089153F"/>
    <w:rsid w:val="008915A2"/>
    <w:rsid w:val="00891A4B"/>
    <w:rsid w:val="00891DAC"/>
    <w:rsid w:val="008923D2"/>
    <w:rsid w:val="0089316E"/>
    <w:rsid w:val="008932DC"/>
    <w:rsid w:val="008937CE"/>
    <w:rsid w:val="00893875"/>
    <w:rsid w:val="00893A36"/>
    <w:rsid w:val="00893ABB"/>
    <w:rsid w:val="00894167"/>
    <w:rsid w:val="008943B9"/>
    <w:rsid w:val="0089451F"/>
    <w:rsid w:val="00894CEA"/>
    <w:rsid w:val="00894DDE"/>
    <w:rsid w:val="00894E3D"/>
    <w:rsid w:val="00894EC6"/>
    <w:rsid w:val="0089535B"/>
    <w:rsid w:val="008955F7"/>
    <w:rsid w:val="00895D27"/>
    <w:rsid w:val="00896044"/>
    <w:rsid w:val="008960F6"/>
    <w:rsid w:val="00896AC8"/>
    <w:rsid w:val="0089722A"/>
    <w:rsid w:val="0089732C"/>
    <w:rsid w:val="00897566"/>
    <w:rsid w:val="00897CF5"/>
    <w:rsid w:val="00897D54"/>
    <w:rsid w:val="008A008C"/>
    <w:rsid w:val="008A0696"/>
    <w:rsid w:val="008A0A38"/>
    <w:rsid w:val="008A0B45"/>
    <w:rsid w:val="008A10D6"/>
    <w:rsid w:val="008A146D"/>
    <w:rsid w:val="008A19B9"/>
    <w:rsid w:val="008A2503"/>
    <w:rsid w:val="008A2A25"/>
    <w:rsid w:val="008A385D"/>
    <w:rsid w:val="008A4970"/>
    <w:rsid w:val="008A4BAE"/>
    <w:rsid w:val="008A4CF6"/>
    <w:rsid w:val="008A4EC3"/>
    <w:rsid w:val="008A59BC"/>
    <w:rsid w:val="008A5B74"/>
    <w:rsid w:val="008A5D42"/>
    <w:rsid w:val="008A6736"/>
    <w:rsid w:val="008A6D89"/>
    <w:rsid w:val="008A7825"/>
    <w:rsid w:val="008B00DE"/>
    <w:rsid w:val="008B00E8"/>
    <w:rsid w:val="008B0266"/>
    <w:rsid w:val="008B0534"/>
    <w:rsid w:val="008B0F7B"/>
    <w:rsid w:val="008B1A42"/>
    <w:rsid w:val="008B1F8A"/>
    <w:rsid w:val="008B1FD7"/>
    <w:rsid w:val="008B2D6F"/>
    <w:rsid w:val="008B37FE"/>
    <w:rsid w:val="008B3A6B"/>
    <w:rsid w:val="008B3C14"/>
    <w:rsid w:val="008B3EB6"/>
    <w:rsid w:val="008B423D"/>
    <w:rsid w:val="008B490D"/>
    <w:rsid w:val="008B4D00"/>
    <w:rsid w:val="008B52DE"/>
    <w:rsid w:val="008B5633"/>
    <w:rsid w:val="008B57DD"/>
    <w:rsid w:val="008B5940"/>
    <w:rsid w:val="008B6916"/>
    <w:rsid w:val="008B7A68"/>
    <w:rsid w:val="008B7BBC"/>
    <w:rsid w:val="008C016D"/>
    <w:rsid w:val="008C0310"/>
    <w:rsid w:val="008C0810"/>
    <w:rsid w:val="008C098A"/>
    <w:rsid w:val="008C1265"/>
    <w:rsid w:val="008C14F5"/>
    <w:rsid w:val="008C14F6"/>
    <w:rsid w:val="008C1682"/>
    <w:rsid w:val="008C188F"/>
    <w:rsid w:val="008C1FFA"/>
    <w:rsid w:val="008C3239"/>
    <w:rsid w:val="008C3268"/>
    <w:rsid w:val="008C3EB2"/>
    <w:rsid w:val="008C4921"/>
    <w:rsid w:val="008C528B"/>
    <w:rsid w:val="008C5A5C"/>
    <w:rsid w:val="008C5E6F"/>
    <w:rsid w:val="008C6548"/>
    <w:rsid w:val="008C65AC"/>
    <w:rsid w:val="008C6671"/>
    <w:rsid w:val="008C6679"/>
    <w:rsid w:val="008C6BF5"/>
    <w:rsid w:val="008C6D75"/>
    <w:rsid w:val="008C6FAB"/>
    <w:rsid w:val="008C7B99"/>
    <w:rsid w:val="008D0361"/>
    <w:rsid w:val="008D069C"/>
    <w:rsid w:val="008D0BFE"/>
    <w:rsid w:val="008D141F"/>
    <w:rsid w:val="008D1E20"/>
    <w:rsid w:val="008D21C2"/>
    <w:rsid w:val="008D2799"/>
    <w:rsid w:val="008D2A8E"/>
    <w:rsid w:val="008D2F9E"/>
    <w:rsid w:val="008D336B"/>
    <w:rsid w:val="008D38CF"/>
    <w:rsid w:val="008D39F7"/>
    <w:rsid w:val="008D3F89"/>
    <w:rsid w:val="008D471B"/>
    <w:rsid w:val="008D4D4D"/>
    <w:rsid w:val="008D4E24"/>
    <w:rsid w:val="008D5276"/>
    <w:rsid w:val="008D5721"/>
    <w:rsid w:val="008D5840"/>
    <w:rsid w:val="008D6176"/>
    <w:rsid w:val="008D6C0E"/>
    <w:rsid w:val="008D72F4"/>
    <w:rsid w:val="008E0097"/>
    <w:rsid w:val="008E0871"/>
    <w:rsid w:val="008E146E"/>
    <w:rsid w:val="008E1606"/>
    <w:rsid w:val="008E17AD"/>
    <w:rsid w:val="008E1B6C"/>
    <w:rsid w:val="008E235C"/>
    <w:rsid w:val="008E252F"/>
    <w:rsid w:val="008E2BC3"/>
    <w:rsid w:val="008E30E6"/>
    <w:rsid w:val="008E3D9C"/>
    <w:rsid w:val="008E3DE9"/>
    <w:rsid w:val="008E3F12"/>
    <w:rsid w:val="008E522C"/>
    <w:rsid w:val="008E5271"/>
    <w:rsid w:val="008E5570"/>
    <w:rsid w:val="008E5BD5"/>
    <w:rsid w:val="008E631E"/>
    <w:rsid w:val="008E6366"/>
    <w:rsid w:val="008E6375"/>
    <w:rsid w:val="008E6520"/>
    <w:rsid w:val="008E6B07"/>
    <w:rsid w:val="008E71EC"/>
    <w:rsid w:val="008E7593"/>
    <w:rsid w:val="008E763B"/>
    <w:rsid w:val="008E7920"/>
    <w:rsid w:val="008E7A84"/>
    <w:rsid w:val="008F0BE9"/>
    <w:rsid w:val="008F0D25"/>
    <w:rsid w:val="008F112C"/>
    <w:rsid w:val="008F119C"/>
    <w:rsid w:val="008F1337"/>
    <w:rsid w:val="008F1494"/>
    <w:rsid w:val="008F2D54"/>
    <w:rsid w:val="008F2ED2"/>
    <w:rsid w:val="008F370B"/>
    <w:rsid w:val="008F3FDF"/>
    <w:rsid w:val="008F41E4"/>
    <w:rsid w:val="008F5218"/>
    <w:rsid w:val="008F53E0"/>
    <w:rsid w:val="008F5DD3"/>
    <w:rsid w:val="008F73D9"/>
    <w:rsid w:val="008F7D87"/>
    <w:rsid w:val="008F7FD6"/>
    <w:rsid w:val="009006CA"/>
    <w:rsid w:val="009009F2"/>
    <w:rsid w:val="00901A21"/>
    <w:rsid w:val="00901D5A"/>
    <w:rsid w:val="00901F7A"/>
    <w:rsid w:val="009022FD"/>
    <w:rsid w:val="0090285B"/>
    <w:rsid w:val="009031C5"/>
    <w:rsid w:val="00903550"/>
    <w:rsid w:val="00903695"/>
    <w:rsid w:val="009037F9"/>
    <w:rsid w:val="00903D51"/>
    <w:rsid w:val="00904599"/>
    <w:rsid w:val="009048E3"/>
    <w:rsid w:val="00905941"/>
    <w:rsid w:val="0090636C"/>
    <w:rsid w:val="009067C1"/>
    <w:rsid w:val="00906BD4"/>
    <w:rsid w:val="00907F84"/>
    <w:rsid w:val="009107ED"/>
    <w:rsid w:val="009110FD"/>
    <w:rsid w:val="0091204C"/>
    <w:rsid w:val="00912124"/>
    <w:rsid w:val="00913628"/>
    <w:rsid w:val="009138BF"/>
    <w:rsid w:val="009139A5"/>
    <w:rsid w:val="00914C20"/>
    <w:rsid w:val="0091546D"/>
    <w:rsid w:val="00915810"/>
    <w:rsid w:val="009158FA"/>
    <w:rsid w:val="009162BF"/>
    <w:rsid w:val="0091645B"/>
    <w:rsid w:val="009165DC"/>
    <w:rsid w:val="00916E9E"/>
    <w:rsid w:val="0091710F"/>
    <w:rsid w:val="0091737F"/>
    <w:rsid w:val="009174FF"/>
    <w:rsid w:val="009176EF"/>
    <w:rsid w:val="00917AB6"/>
    <w:rsid w:val="00917AE8"/>
    <w:rsid w:val="00917C73"/>
    <w:rsid w:val="00917DB8"/>
    <w:rsid w:val="00921A49"/>
    <w:rsid w:val="009224F7"/>
    <w:rsid w:val="009226A8"/>
    <w:rsid w:val="0092300E"/>
    <w:rsid w:val="00923F32"/>
    <w:rsid w:val="0092450E"/>
    <w:rsid w:val="009246B0"/>
    <w:rsid w:val="00924BE8"/>
    <w:rsid w:val="00924F04"/>
    <w:rsid w:val="00925E6D"/>
    <w:rsid w:val="0092628F"/>
    <w:rsid w:val="00926331"/>
    <w:rsid w:val="0092651D"/>
    <w:rsid w:val="009267F9"/>
    <w:rsid w:val="00926941"/>
    <w:rsid w:val="0092698D"/>
    <w:rsid w:val="00926B1E"/>
    <w:rsid w:val="00926FDB"/>
    <w:rsid w:val="0092772C"/>
    <w:rsid w:val="00927F45"/>
    <w:rsid w:val="00927F64"/>
    <w:rsid w:val="0093099C"/>
    <w:rsid w:val="00930C07"/>
    <w:rsid w:val="00930E08"/>
    <w:rsid w:val="00930F95"/>
    <w:rsid w:val="0093168F"/>
    <w:rsid w:val="00931D5A"/>
    <w:rsid w:val="009320F5"/>
    <w:rsid w:val="0093257A"/>
    <w:rsid w:val="00932828"/>
    <w:rsid w:val="009328A2"/>
    <w:rsid w:val="00932A3A"/>
    <w:rsid w:val="00932ABB"/>
    <w:rsid w:val="0093552B"/>
    <w:rsid w:val="00935605"/>
    <w:rsid w:val="009358E4"/>
    <w:rsid w:val="0093679E"/>
    <w:rsid w:val="009367D3"/>
    <w:rsid w:val="009369AE"/>
    <w:rsid w:val="00936A1C"/>
    <w:rsid w:val="00936B8A"/>
    <w:rsid w:val="00936C79"/>
    <w:rsid w:val="00936E51"/>
    <w:rsid w:val="00937192"/>
    <w:rsid w:val="009400DB"/>
    <w:rsid w:val="009405ED"/>
    <w:rsid w:val="009412C2"/>
    <w:rsid w:val="009421B0"/>
    <w:rsid w:val="00942DF2"/>
    <w:rsid w:val="00942FE8"/>
    <w:rsid w:val="00943082"/>
    <w:rsid w:val="00943851"/>
    <w:rsid w:val="00944155"/>
    <w:rsid w:val="0094437D"/>
    <w:rsid w:val="00944461"/>
    <w:rsid w:val="00946386"/>
    <w:rsid w:val="00946948"/>
    <w:rsid w:val="00946C7D"/>
    <w:rsid w:val="00947680"/>
    <w:rsid w:val="009477E7"/>
    <w:rsid w:val="00950427"/>
    <w:rsid w:val="00950464"/>
    <w:rsid w:val="00950B53"/>
    <w:rsid w:val="0095130E"/>
    <w:rsid w:val="00951896"/>
    <w:rsid w:val="00951A70"/>
    <w:rsid w:val="00952D78"/>
    <w:rsid w:val="0095317A"/>
    <w:rsid w:val="00953253"/>
    <w:rsid w:val="00953338"/>
    <w:rsid w:val="00953872"/>
    <w:rsid w:val="009538D8"/>
    <w:rsid w:val="00953CB2"/>
    <w:rsid w:val="00953CBB"/>
    <w:rsid w:val="0095450C"/>
    <w:rsid w:val="00955677"/>
    <w:rsid w:val="00956158"/>
    <w:rsid w:val="009567F8"/>
    <w:rsid w:val="009569AF"/>
    <w:rsid w:val="00956BCE"/>
    <w:rsid w:val="00956EB9"/>
    <w:rsid w:val="00956FBB"/>
    <w:rsid w:val="00957225"/>
    <w:rsid w:val="00957300"/>
    <w:rsid w:val="009579A1"/>
    <w:rsid w:val="00960022"/>
    <w:rsid w:val="00960C80"/>
    <w:rsid w:val="00960DCB"/>
    <w:rsid w:val="009626E0"/>
    <w:rsid w:val="00962805"/>
    <w:rsid w:val="00962C3E"/>
    <w:rsid w:val="0096389B"/>
    <w:rsid w:val="00964CD1"/>
    <w:rsid w:val="00964EFC"/>
    <w:rsid w:val="0096505A"/>
    <w:rsid w:val="009665C5"/>
    <w:rsid w:val="00967C6F"/>
    <w:rsid w:val="00970770"/>
    <w:rsid w:val="00970782"/>
    <w:rsid w:val="00970850"/>
    <w:rsid w:val="00970EC8"/>
    <w:rsid w:val="0097120E"/>
    <w:rsid w:val="00971689"/>
    <w:rsid w:val="00971D29"/>
    <w:rsid w:val="00971FA9"/>
    <w:rsid w:val="00971FB5"/>
    <w:rsid w:val="00972832"/>
    <w:rsid w:val="00972AB1"/>
    <w:rsid w:val="00972C59"/>
    <w:rsid w:val="00973817"/>
    <w:rsid w:val="009739C8"/>
    <w:rsid w:val="00973E1B"/>
    <w:rsid w:val="009749BC"/>
    <w:rsid w:val="00974A54"/>
    <w:rsid w:val="00974B29"/>
    <w:rsid w:val="00974DC4"/>
    <w:rsid w:val="00974F13"/>
    <w:rsid w:val="00975852"/>
    <w:rsid w:val="009764D9"/>
    <w:rsid w:val="0097764F"/>
    <w:rsid w:val="009776FA"/>
    <w:rsid w:val="00977A2D"/>
    <w:rsid w:val="00977B0F"/>
    <w:rsid w:val="009803C2"/>
    <w:rsid w:val="00980768"/>
    <w:rsid w:val="00980D1A"/>
    <w:rsid w:val="00981BAF"/>
    <w:rsid w:val="00982157"/>
    <w:rsid w:val="00982214"/>
    <w:rsid w:val="0098222D"/>
    <w:rsid w:val="0098246F"/>
    <w:rsid w:val="0098288F"/>
    <w:rsid w:val="009833D4"/>
    <w:rsid w:val="009838AF"/>
    <w:rsid w:val="009838F0"/>
    <w:rsid w:val="00983CD6"/>
    <w:rsid w:val="00985399"/>
    <w:rsid w:val="00985823"/>
    <w:rsid w:val="00985C78"/>
    <w:rsid w:val="00985C83"/>
    <w:rsid w:val="00985D6B"/>
    <w:rsid w:val="00985F7B"/>
    <w:rsid w:val="009867E9"/>
    <w:rsid w:val="00986CA4"/>
    <w:rsid w:val="00986E14"/>
    <w:rsid w:val="00987485"/>
    <w:rsid w:val="00987B7C"/>
    <w:rsid w:val="00990561"/>
    <w:rsid w:val="00990C2F"/>
    <w:rsid w:val="00991432"/>
    <w:rsid w:val="00991557"/>
    <w:rsid w:val="00992A92"/>
    <w:rsid w:val="00992C4D"/>
    <w:rsid w:val="00993453"/>
    <w:rsid w:val="009940E7"/>
    <w:rsid w:val="00994D6B"/>
    <w:rsid w:val="00995188"/>
    <w:rsid w:val="00995D0F"/>
    <w:rsid w:val="00995FE5"/>
    <w:rsid w:val="009960A3"/>
    <w:rsid w:val="009964A7"/>
    <w:rsid w:val="00996717"/>
    <w:rsid w:val="00997683"/>
    <w:rsid w:val="00997844"/>
    <w:rsid w:val="00997CA3"/>
    <w:rsid w:val="00997DCE"/>
    <w:rsid w:val="00997F63"/>
    <w:rsid w:val="009A0182"/>
    <w:rsid w:val="009A01DE"/>
    <w:rsid w:val="009A0415"/>
    <w:rsid w:val="009A058C"/>
    <w:rsid w:val="009A13FC"/>
    <w:rsid w:val="009A1C5A"/>
    <w:rsid w:val="009A2438"/>
    <w:rsid w:val="009A28EA"/>
    <w:rsid w:val="009A2EB7"/>
    <w:rsid w:val="009A31E9"/>
    <w:rsid w:val="009A3FE0"/>
    <w:rsid w:val="009A4C2A"/>
    <w:rsid w:val="009A58CE"/>
    <w:rsid w:val="009A5F9A"/>
    <w:rsid w:val="009A6D81"/>
    <w:rsid w:val="009A6DAD"/>
    <w:rsid w:val="009A6E18"/>
    <w:rsid w:val="009A77BA"/>
    <w:rsid w:val="009A79A8"/>
    <w:rsid w:val="009A7CC5"/>
    <w:rsid w:val="009A7EE4"/>
    <w:rsid w:val="009B1280"/>
    <w:rsid w:val="009B1520"/>
    <w:rsid w:val="009B1B44"/>
    <w:rsid w:val="009B1DDC"/>
    <w:rsid w:val="009B1E2F"/>
    <w:rsid w:val="009B1F6A"/>
    <w:rsid w:val="009B2336"/>
    <w:rsid w:val="009B260C"/>
    <w:rsid w:val="009B2E19"/>
    <w:rsid w:val="009B2E23"/>
    <w:rsid w:val="009B344A"/>
    <w:rsid w:val="009B3884"/>
    <w:rsid w:val="009B38B3"/>
    <w:rsid w:val="009B3986"/>
    <w:rsid w:val="009B3A3F"/>
    <w:rsid w:val="009B42AA"/>
    <w:rsid w:val="009B5F81"/>
    <w:rsid w:val="009B6198"/>
    <w:rsid w:val="009B68AF"/>
    <w:rsid w:val="009B6D0A"/>
    <w:rsid w:val="009B6E6D"/>
    <w:rsid w:val="009B7A32"/>
    <w:rsid w:val="009B7A89"/>
    <w:rsid w:val="009B7D66"/>
    <w:rsid w:val="009C004C"/>
    <w:rsid w:val="009C107A"/>
    <w:rsid w:val="009C286F"/>
    <w:rsid w:val="009C299F"/>
    <w:rsid w:val="009C2CCA"/>
    <w:rsid w:val="009C2DB5"/>
    <w:rsid w:val="009C2EEF"/>
    <w:rsid w:val="009C388B"/>
    <w:rsid w:val="009C40C8"/>
    <w:rsid w:val="009C4A9F"/>
    <w:rsid w:val="009C4B4B"/>
    <w:rsid w:val="009C4F1F"/>
    <w:rsid w:val="009C5136"/>
    <w:rsid w:val="009C5351"/>
    <w:rsid w:val="009C5705"/>
    <w:rsid w:val="009C5B0E"/>
    <w:rsid w:val="009C5E5F"/>
    <w:rsid w:val="009C62B3"/>
    <w:rsid w:val="009C6C29"/>
    <w:rsid w:val="009C6FDD"/>
    <w:rsid w:val="009C784C"/>
    <w:rsid w:val="009C7BD9"/>
    <w:rsid w:val="009D01CF"/>
    <w:rsid w:val="009D0314"/>
    <w:rsid w:val="009D14AF"/>
    <w:rsid w:val="009D29C5"/>
    <w:rsid w:val="009D30C1"/>
    <w:rsid w:val="009D3108"/>
    <w:rsid w:val="009D3173"/>
    <w:rsid w:val="009D37D6"/>
    <w:rsid w:val="009D498C"/>
    <w:rsid w:val="009D4A21"/>
    <w:rsid w:val="009D4B73"/>
    <w:rsid w:val="009D5372"/>
    <w:rsid w:val="009D57D9"/>
    <w:rsid w:val="009D5D65"/>
    <w:rsid w:val="009D62FB"/>
    <w:rsid w:val="009D6787"/>
    <w:rsid w:val="009D6CE0"/>
    <w:rsid w:val="009D6F05"/>
    <w:rsid w:val="009E02A0"/>
    <w:rsid w:val="009E0925"/>
    <w:rsid w:val="009E0B47"/>
    <w:rsid w:val="009E12F6"/>
    <w:rsid w:val="009E188D"/>
    <w:rsid w:val="009E1C30"/>
    <w:rsid w:val="009E1DB1"/>
    <w:rsid w:val="009E1FEA"/>
    <w:rsid w:val="009E2E8B"/>
    <w:rsid w:val="009E317D"/>
    <w:rsid w:val="009E327C"/>
    <w:rsid w:val="009E3468"/>
    <w:rsid w:val="009E3D88"/>
    <w:rsid w:val="009E3E21"/>
    <w:rsid w:val="009E3E2E"/>
    <w:rsid w:val="009E40C9"/>
    <w:rsid w:val="009E419C"/>
    <w:rsid w:val="009E4D2C"/>
    <w:rsid w:val="009E57FE"/>
    <w:rsid w:val="009E5C94"/>
    <w:rsid w:val="009E666D"/>
    <w:rsid w:val="009E689C"/>
    <w:rsid w:val="009E6978"/>
    <w:rsid w:val="009E69BF"/>
    <w:rsid w:val="009E6FBE"/>
    <w:rsid w:val="009E7899"/>
    <w:rsid w:val="009EAB77"/>
    <w:rsid w:val="009F09E6"/>
    <w:rsid w:val="009F09EA"/>
    <w:rsid w:val="009F1285"/>
    <w:rsid w:val="009F18CA"/>
    <w:rsid w:val="009F19EA"/>
    <w:rsid w:val="009F1F3D"/>
    <w:rsid w:val="009F2155"/>
    <w:rsid w:val="009F23A7"/>
    <w:rsid w:val="009F289C"/>
    <w:rsid w:val="009F28BB"/>
    <w:rsid w:val="009F2C03"/>
    <w:rsid w:val="009F2C12"/>
    <w:rsid w:val="009F2C8D"/>
    <w:rsid w:val="009F2DD1"/>
    <w:rsid w:val="009F3EA6"/>
    <w:rsid w:val="009F4160"/>
    <w:rsid w:val="009F4B7C"/>
    <w:rsid w:val="009F50DD"/>
    <w:rsid w:val="009F51D7"/>
    <w:rsid w:val="009F6578"/>
    <w:rsid w:val="009F6905"/>
    <w:rsid w:val="009F73DB"/>
    <w:rsid w:val="009F759A"/>
    <w:rsid w:val="009F7877"/>
    <w:rsid w:val="009F799F"/>
    <w:rsid w:val="009F7FED"/>
    <w:rsid w:val="009FA6E7"/>
    <w:rsid w:val="00A00785"/>
    <w:rsid w:val="00A01AFB"/>
    <w:rsid w:val="00A01CF9"/>
    <w:rsid w:val="00A0254F"/>
    <w:rsid w:val="00A028E7"/>
    <w:rsid w:val="00A02D07"/>
    <w:rsid w:val="00A03299"/>
    <w:rsid w:val="00A03510"/>
    <w:rsid w:val="00A03A32"/>
    <w:rsid w:val="00A03AE6"/>
    <w:rsid w:val="00A041F9"/>
    <w:rsid w:val="00A04A3A"/>
    <w:rsid w:val="00A0579A"/>
    <w:rsid w:val="00A05A05"/>
    <w:rsid w:val="00A05BED"/>
    <w:rsid w:val="00A0607F"/>
    <w:rsid w:val="00A063B3"/>
    <w:rsid w:val="00A06917"/>
    <w:rsid w:val="00A071B3"/>
    <w:rsid w:val="00A0741C"/>
    <w:rsid w:val="00A117E8"/>
    <w:rsid w:val="00A119B4"/>
    <w:rsid w:val="00A11EA4"/>
    <w:rsid w:val="00A120DF"/>
    <w:rsid w:val="00A126A2"/>
    <w:rsid w:val="00A12724"/>
    <w:rsid w:val="00A12987"/>
    <w:rsid w:val="00A12B6B"/>
    <w:rsid w:val="00A12EB9"/>
    <w:rsid w:val="00A12F47"/>
    <w:rsid w:val="00A133DA"/>
    <w:rsid w:val="00A136A3"/>
    <w:rsid w:val="00A13C18"/>
    <w:rsid w:val="00A13CE1"/>
    <w:rsid w:val="00A14B7A"/>
    <w:rsid w:val="00A1515D"/>
    <w:rsid w:val="00A15A64"/>
    <w:rsid w:val="00A15E24"/>
    <w:rsid w:val="00A15FE1"/>
    <w:rsid w:val="00A16067"/>
    <w:rsid w:val="00A1642B"/>
    <w:rsid w:val="00A170A2"/>
    <w:rsid w:val="00A17D26"/>
    <w:rsid w:val="00A20E26"/>
    <w:rsid w:val="00A213C6"/>
    <w:rsid w:val="00A21A07"/>
    <w:rsid w:val="00A21D20"/>
    <w:rsid w:val="00A2348E"/>
    <w:rsid w:val="00A23C0B"/>
    <w:rsid w:val="00A23D20"/>
    <w:rsid w:val="00A242EC"/>
    <w:rsid w:val="00A24369"/>
    <w:rsid w:val="00A2437F"/>
    <w:rsid w:val="00A2477B"/>
    <w:rsid w:val="00A24C96"/>
    <w:rsid w:val="00A24ED5"/>
    <w:rsid w:val="00A25AAD"/>
    <w:rsid w:val="00A2662E"/>
    <w:rsid w:val="00A26AB6"/>
    <w:rsid w:val="00A27426"/>
    <w:rsid w:val="00A2786D"/>
    <w:rsid w:val="00A30F5A"/>
    <w:rsid w:val="00A31058"/>
    <w:rsid w:val="00A32105"/>
    <w:rsid w:val="00A323E0"/>
    <w:rsid w:val="00A3279F"/>
    <w:rsid w:val="00A32CB3"/>
    <w:rsid w:val="00A33296"/>
    <w:rsid w:val="00A33530"/>
    <w:rsid w:val="00A34A98"/>
    <w:rsid w:val="00A34C4E"/>
    <w:rsid w:val="00A34D30"/>
    <w:rsid w:val="00A34E83"/>
    <w:rsid w:val="00A35488"/>
    <w:rsid w:val="00A356C8"/>
    <w:rsid w:val="00A35BAA"/>
    <w:rsid w:val="00A36B26"/>
    <w:rsid w:val="00A373D9"/>
    <w:rsid w:val="00A37676"/>
    <w:rsid w:val="00A37BBE"/>
    <w:rsid w:val="00A37C78"/>
    <w:rsid w:val="00A403ED"/>
    <w:rsid w:val="00A40721"/>
    <w:rsid w:val="00A40AAA"/>
    <w:rsid w:val="00A4110C"/>
    <w:rsid w:val="00A41172"/>
    <w:rsid w:val="00A411D1"/>
    <w:rsid w:val="00A42EDE"/>
    <w:rsid w:val="00A43971"/>
    <w:rsid w:val="00A43C15"/>
    <w:rsid w:val="00A43D40"/>
    <w:rsid w:val="00A44B3C"/>
    <w:rsid w:val="00A44BEF"/>
    <w:rsid w:val="00A45077"/>
    <w:rsid w:val="00A457B7"/>
    <w:rsid w:val="00A4772D"/>
    <w:rsid w:val="00A47BE0"/>
    <w:rsid w:val="00A47C7D"/>
    <w:rsid w:val="00A47D5E"/>
    <w:rsid w:val="00A47EF9"/>
    <w:rsid w:val="00A501E0"/>
    <w:rsid w:val="00A50269"/>
    <w:rsid w:val="00A509AA"/>
    <w:rsid w:val="00A50E78"/>
    <w:rsid w:val="00A51734"/>
    <w:rsid w:val="00A51DE7"/>
    <w:rsid w:val="00A5218F"/>
    <w:rsid w:val="00A5254F"/>
    <w:rsid w:val="00A52869"/>
    <w:rsid w:val="00A52960"/>
    <w:rsid w:val="00A52B74"/>
    <w:rsid w:val="00A53158"/>
    <w:rsid w:val="00A534B8"/>
    <w:rsid w:val="00A536B7"/>
    <w:rsid w:val="00A54063"/>
    <w:rsid w:val="00A5409F"/>
    <w:rsid w:val="00A54A45"/>
    <w:rsid w:val="00A54D50"/>
    <w:rsid w:val="00A551A7"/>
    <w:rsid w:val="00A555C7"/>
    <w:rsid w:val="00A55C80"/>
    <w:rsid w:val="00A55F48"/>
    <w:rsid w:val="00A56380"/>
    <w:rsid w:val="00A56998"/>
    <w:rsid w:val="00A569F9"/>
    <w:rsid w:val="00A56CC6"/>
    <w:rsid w:val="00A57460"/>
    <w:rsid w:val="00A578EB"/>
    <w:rsid w:val="00A60296"/>
    <w:rsid w:val="00A607C4"/>
    <w:rsid w:val="00A61402"/>
    <w:rsid w:val="00A61546"/>
    <w:rsid w:val="00A61569"/>
    <w:rsid w:val="00A622F9"/>
    <w:rsid w:val="00A62F8C"/>
    <w:rsid w:val="00A63054"/>
    <w:rsid w:val="00A635F7"/>
    <w:rsid w:val="00A6390A"/>
    <w:rsid w:val="00A64152"/>
    <w:rsid w:val="00A6441C"/>
    <w:rsid w:val="00A64497"/>
    <w:rsid w:val="00A64588"/>
    <w:rsid w:val="00A645F4"/>
    <w:rsid w:val="00A648B6"/>
    <w:rsid w:val="00A64D40"/>
    <w:rsid w:val="00A65B66"/>
    <w:rsid w:val="00A65C66"/>
    <w:rsid w:val="00A66487"/>
    <w:rsid w:val="00A66DE3"/>
    <w:rsid w:val="00A6703D"/>
    <w:rsid w:val="00A671A0"/>
    <w:rsid w:val="00A671EA"/>
    <w:rsid w:val="00A67C19"/>
    <w:rsid w:val="00A67CD8"/>
    <w:rsid w:val="00A67DEA"/>
    <w:rsid w:val="00A67E3A"/>
    <w:rsid w:val="00A70142"/>
    <w:rsid w:val="00A70B35"/>
    <w:rsid w:val="00A70C25"/>
    <w:rsid w:val="00A71643"/>
    <w:rsid w:val="00A717BC"/>
    <w:rsid w:val="00A71D9B"/>
    <w:rsid w:val="00A71EA7"/>
    <w:rsid w:val="00A71ECF"/>
    <w:rsid w:val="00A71FFD"/>
    <w:rsid w:val="00A7246F"/>
    <w:rsid w:val="00A7280A"/>
    <w:rsid w:val="00A72840"/>
    <w:rsid w:val="00A72C13"/>
    <w:rsid w:val="00A737EB"/>
    <w:rsid w:val="00A7417B"/>
    <w:rsid w:val="00A744F3"/>
    <w:rsid w:val="00A745E9"/>
    <w:rsid w:val="00A74F22"/>
    <w:rsid w:val="00A7535A"/>
    <w:rsid w:val="00A75478"/>
    <w:rsid w:val="00A7551B"/>
    <w:rsid w:val="00A76621"/>
    <w:rsid w:val="00A76B01"/>
    <w:rsid w:val="00A7730F"/>
    <w:rsid w:val="00A776EA"/>
    <w:rsid w:val="00A77CB1"/>
    <w:rsid w:val="00A80135"/>
    <w:rsid w:val="00A805E6"/>
    <w:rsid w:val="00A81FF6"/>
    <w:rsid w:val="00A82220"/>
    <w:rsid w:val="00A829DC"/>
    <w:rsid w:val="00A82BAB"/>
    <w:rsid w:val="00A82BDF"/>
    <w:rsid w:val="00A833A3"/>
    <w:rsid w:val="00A83479"/>
    <w:rsid w:val="00A83620"/>
    <w:rsid w:val="00A83AF0"/>
    <w:rsid w:val="00A84411"/>
    <w:rsid w:val="00A84447"/>
    <w:rsid w:val="00A856AA"/>
    <w:rsid w:val="00A871AB"/>
    <w:rsid w:val="00A8770E"/>
    <w:rsid w:val="00A87F7B"/>
    <w:rsid w:val="00A90203"/>
    <w:rsid w:val="00A909A8"/>
    <w:rsid w:val="00A909D5"/>
    <w:rsid w:val="00A912BC"/>
    <w:rsid w:val="00A914FC"/>
    <w:rsid w:val="00A91575"/>
    <w:rsid w:val="00A9164C"/>
    <w:rsid w:val="00A91B61"/>
    <w:rsid w:val="00A91EF1"/>
    <w:rsid w:val="00A91F47"/>
    <w:rsid w:val="00A92213"/>
    <w:rsid w:val="00A92631"/>
    <w:rsid w:val="00A92BB9"/>
    <w:rsid w:val="00A9311E"/>
    <w:rsid w:val="00A93A97"/>
    <w:rsid w:val="00A9473B"/>
    <w:rsid w:val="00A952A2"/>
    <w:rsid w:val="00A9553D"/>
    <w:rsid w:val="00A95F50"/>
    <w:rsid w:val="00A96847"/>
    <w:rsid w:val="00A96B41"/>
    <w:rsid w:val="00A96C5E"/>
    <w:rsid w:val="00A96CCB"/>
    <w:rsid w:val="00A973A8"/>
    <w:rsid w:val="00A9744D"/>
    <w:rsid w:val="00A97BE8"/>
    <w:rsid w:val="00AA010B"/>
    <w:rsid w:val="00AA011C"/>
    <w:rsid w:val="00AA03AD"/>
    <w:rsid w:val="00AA0B36"/>
    <w:rsid w:val="00AA0B9A"/>
    <w:rsid w:val="00AA0C5D"/>
    <w:rsid w:val="00AA1081"/>
    <w:rsid w:val="00AA1090"/>
    <w:rsid w:val="00AA10F8"/>
    <w:rsid w:val="00AA22E6"/>
    <w:rsid w:val="00AA27E8"/>
    <w:rsid w:val="00AA2990"/>
    <w:rsid w:val="00AA3856"/>
    <w:rsid w:val="00AA43D8"/>
    <w:rsid w:val="00AA5ABB"/>
    <w:rsid w:val="00AB099B"/>
    <w:rsid w:val="00AB0F49"/>
    <w:rsid w:val="00AB1415"/>
    <w:rsid w:val="00AB1977"/>
    <w:rsid w:val="00AB1CBC"/>
    <w:rsid w:val="00AB20BB"/>
    <w:rsid w:val="00AB2625"/>
    <w:rsid w:val="00AB2BFC"/>
    <w:rsid w:val="00AB37C0"/>
    <w:rsid w:val="00AB38B8"/>
    <w:rsid w:val="00AB48EB"/>
    <w:rsid w:val="00AB4A31"/>
    <w:rsid w:val="00AB4A70"/>
    <w:rsid w:val="00AB5685"/>
    <w:rsid w:val="00AB582C"/>
    <w:rsid w:val="00AB5AE8"/>
    <w:rsid w:val="00AB5B5D"/>
    <w:rsid w:val="00AB5C3A"/>
    <w:rsid w:val="00AB5CC8"/>
    <w:rsid w:val="00AB5CDB"/>
    <w:rsid w:val="00AB5D99"/>
    <w:rsid w:val="00AB5E5F"/>
    <w:rsid w:val="00AB6061"/>
    <w:rsid w:val="00AB6382"/>
    <w:rsid w:val="00AB6805"/>
    <w:rsid w:val="00AB6E00"/>
    <w:rsid w:val="00AB7376"/>
    <w:rsid w:val="00AB7481"/>
    <w:rsid w:val="00AC0AC2"/>
    <w:rsid w:val="00AC0AF6"/>
    <w:rsid w:val="00AC16E0"/>
    <w:rsid w:val="00AC1F4C"/>
    <w:rsid w:val="00AC2032"/>
    <w:rsid w:val="00AC20CA"/>
    <w:rsid w:val="00AC21E7"/>
    <w:rsid w:val="00AC22C0"/>
    <w:rsid w:val="00AC245E"/>
    <w:rsid w:val="00AC278A"/>
    <w:rsid w:val="00AC27F8"/>
    <w:rsid w:val="00AC2965"/>
    <w:rsid w:val="00AC319F"/>
    <w:rsid w:val="00AC4115"/>
    <w:rsid w:val="00AC447C"/>
    <w:rsid w:val="00AC44DB"/>
    <w:rsid w:val="00AC45B7"/>
    <w:rsid w:val="00AC532F"/>
    <w:rsid w:val="00AC54DB"/>
    <w:rsid w:val="00AC5C88"/>
    <w:rsid w:val="00AC6430"/>
    <w:rsid w:val="00AC749E"/>
    <w:rsid w:val="00AC770B"/>
    <w:rsid w:val="00AC7FB1"/>
    <w:rsid w:val="00AD0CB2"/>
    <w:rsid w:val="00AD13CE"/>
    <w:rsid w:val="00AD236B"/>
    <w:rsid w:val="00AD25C8"/>
    <w:rsid w:val="00AD407B"/>
    <w:rsid w:val="00AD437B"/>
    <w:rsid w:val="00AD44AD"/>
    <w:rsid w:val="00AD452D"/>
    <w:rsid w:val="00AD5AF8"/>
    <w:rsid w:val="00AD5D1D"/>
    <w:rsid w:val="00AD66EB"/>
    <w:rsid w:val="00AD6890"/>
    <w:rsid w:val="00AD6B5B"/>
    <w:rsid w:val="00AD6BE8"/>
    <w:rsid w:val="00AD7142"/>
    <w:rsid w:val="00AD78B3"/>
    <w:rsid w:val="00AE0142"/>
    <w:rsid w:val="00AE05E0"/>
    <w:rsid w:val="00AE0A1B"/>
    <w:rsid w:val="00AE1345"/>
    <w:rsid w:val="00AE143A"/>
    <w:rsid w:val="00AE275B"/>
    <w:rsid w:val="00AE301E"/>
    <w:rsid w:val="00AE3C02"/>
    <w:rsid w:val="00AE3D88"/>
    <w:rsid w:val="00AE3ED4"/>
    <w:rsid w:val="00AE48F1"/>
    <w:rsid w:val="00AE4DAA"/>
    <w:rsid w:val="00AE5012"/>
    <w:rsid w:val="00AE52CB"/>
    <w:rsid w:val="00AE5B21"/>
    <w:rsid w:val="00AE5E32"/>
    <w:rsid w:val="00AE63A6"/>
    <w:rsid w:val="00AE6444"/>
    <w:rsid w:val="00AE665F"/>
    <w:rsid w:val="00AE6675"/>
    <w:rsid w:val="00AE6713"/>
    <w:rsid w:val="00AE6C6E"/>
    <w:rsid w:val="00AE718B"/>
    <w:rsid w:val="00AE742A"/>
    <w:rsid w:val="00AE7844"/>
    <w:rsid w:val="00AE7B00"/>
    <w:rsid w:val="00AF008A"/>
    <w:rsid w:val="00AF0A5C"/>
    <w:rsid w:val="00AF1095"/>
    <w:rsid w:val="00AF1151"/>
    <w:rsid w:val="00AF1387"/>
    <w:rsid w:val="00AF164D"/>
    <w:rsid w:val="00AF168A"/>
    <w:rsid w:val="00AF24F8"/>
    <w:rsid w:val="00AF35B5"/>
    <w:rsid w:val="00AF3868"/>
    <w:rsid w:val="00AF3AB0"/>
    <w:rsid w:val="00AF3B21"/>
    <w:rsid w:val="00AF3D0F"/>
    <w:rsid w:val="00AF4044"/>
    <w:rsid w:val="00AF45F9"/>
    <w:rsid w:val="00AF4F9E"/>
    <w:rsid w:val="00AF5D83"/>
    <w:rsid w:val="00AF5FEF"/>
    <w:rsid w:val="00AF60B0"/>
    <w:rsid w:val="00AF6291"/>
    <w:rsid w:val="00AF67BA"/>
    <w:rsid w:val="00AF6C31"/>
    <w:rsid w:val="00AF7FA5"/>
    <w:rsid w:val="00B0018E"/>
    <w:rsid w:val="00B00342"/>
    <w:rsid w:val="00B00436"/>
    <w:rsid w:val="00B00C6C"/>
    <w:rsid w:val="00B010DD"/>
    <w:rsid w:val="00B0155F"/>
    <w:rsid w:val="00B0243B"/>
    <w:rsid w:val="00B033C8"/>
    <w:rsid w:val="00B0391F"/>
    <w:rsid w:val="00B03F54"/>
    <w:rsid w:val="00B046AB"/>
    <w:rsid w:val="00B04AAB"/>
    <w:rsid w:val="00B04EDF"/>
    <w:rsid w:val="00B04F20"/>
    <w:rsid w:val="00B05020"/>
    <w:rsid w:val="00B06277"/>
    <w:rsid w:val="00B06301"/>
    <w:rsid w:val="00B064AF"/>
    <w:rsid w:val="00B070DF"/>
    <w:rsid w:val="00B074DA"/>
    <w:rsid w:val="00B07559"/>
    <w:rsid w:val="00B07EA6"/>
    <w:rsid w:val="00B10035"/>
    <w:rsid w:val="00B10127"/>
    <w:rsid w:val="00B110FD"/>
    <w:rsid w:val="00B125F1"/>
    <w:rsid w:val="00B12BF3"/>
    <w:rsid w:val="00B13A4D"/>
    <w:rsid w:val="00B13D16"/>
    <w:rsid w:val="00B14585"/>
    <w:rsid w:val="00B148E7"/>
    <w:rsid w:val="00B14BC6"/>
    <w:rsid w:val="00B15F40"/>
    <w:rsid w:val="00B17680"/>
    <w:rsid w:val="00B17842"/>
    <w:rsid w:val="00B179F3"/>
    <w:rsid w:val="00B17A32"/>
    <w:rsid w:val="00B17EC8"/>
    <w:rsid w:val="00B201B0"/>
    <w:rsid w:val="00B2036D"/>
    <w:rsid w:val="00B2049F"/>
    <w:rsid w:val="00B20B7F"/>
    <w:rsid w:val="00B20FE0"/>
    <w:rsid w:val="00B2117F"/>
    <w:rsid w:val="00B2159C"/>
    <w:rsid w:val="00B21C60"/>
    <w:rsid w:val="00B22081"/>
    <w:rsid w:val="00B22163"/>
    <w:rsid w:val="00B225AD"/>
    <w:rsid w:val="00B2291F"/>
    <w:rsid w:val="00B229D0"/>
    <w:rsid w:val="00B22BD5"/>
    <w:rsid w:val="00B22C9F"/>
    <w:rsid w:val="00B2343C"/>
    <w:rsid w:val="00B236A8"/>
    <w:rsid w:val="00B24A46"/>
    <w:rsid w:val="00B24B3D"/>
    <w:rsid w:val="00B25375"/>
    <w:rsid w:val="00B261A0"/>
    <w:rsid w:val="00B265DC"/>
    <w:rsid w:val="00B26C50"/>
    <w:rsid w:val="00B2711B"/>
    <w:rsid w:val="00B276F2"/>
    <w:rsid w:val="00B27B98"/>
    <w:rsid w:val="00B30C1D"/>
    <w:rsid w:val="00B31053"/>
    <w:rsid w:val="00B3175D"/>
    <w:rsid w:val="00B32141"/>
    <w:rsid w:val="00B33031"/>
    <w:rsid w:val="00B33E36"/>
    <w:rsid w:val="00B3423F"/>
    <w:rsid w:val="00B349C5"/>
    <w:rsid w:val="00B34B0E"/>
    <w:rsid w:val="00B34D9C"/>
    <w:rsid w:val="00B35A18"/>
    <w:rsid w:val="00B35FAE"/>
    <w:rsid w:val="00B3628A"/>
    <w:rsid w:val="00B36679"/>
    <w:rsid w:val="00B36D19"/>
    <w:rsid w:val="00B400CB"/>
    <w:rsid w:val="00B4068E"/>
    <w:rsid w:val="00B408B7"/>
    <w:rsid w:val="00B40C75"/>
    <w:rsid w:val="00B40E0C"/>
    <w:rsid w:val="00B40F1B"/>
    <w:rsid w:val="00B4158B"/>
    <w:rsid w:val="00B41A27"/>
    <w:rsid w:val="00B41A7F"/>
    <w:rsid w:val="00B41C73"/>
    <w:rsid w:val="00B41DEC"/>
    <w:rsid w:val="00B42815"/>
    <w:rsid w:val="00B42944"/>
    <w:rsid w:val="00B42E97"/>
    <w:rsid w:val="00B4377C"/>
    <w:rsid w:val="00B439BD"/>
    <w:rsid w:val="00B43EDE"/>
    <w:rsid w:val="00B4489C"/>
    <w:rsid w:val="00B44E55"/>
    <w:rsid w:val="00B45E4B"/>
    <w:rsid w:val="00B46033"/>
    <w:rsid w:val="00B46AE7"/>
    <w:rsid w:val="00B46BF8"/>
    <w:rsid w:val="00B50476"/>
    <w:rsid w:val="00B51DF9"/>
    <w:rsid w:val="00B52711"/>
    <w:rsid w:val="00B52A07"/>
    <w:rsid w:val="00B5349F"/>
    <w:rsid w:val="00B53798"/>
    <w:rsid w:val="00B538DB"/>
    <w:rsid w:val="00B53A7A"/>
    <w:rsid w:val="00B53FCE"/>
    <w:rsid w:val="00B5481B"/>
    <w:rsid w:val="00B54C4E"/>
    <w:rsid w:val="00B55791"/>
    <w:rsid w:val="00B559F2"/>
    <w:rsid w:val="00B5613E"/>
    <w:rsid w:val="00B56334"/>
    <w:rsid w:val="00B577A1"/>
    <w:rsid w:val="00B603B9"/>
    <w:rsid w:val="00B61B87"/>
    <w:rsid w:val="00B61F7D"/>
    <w:rsid w:val="00B620DA"/>
    <w:rsid w:val="00B62411"/>
    <w:rsid w:val="00B6278B"/>
    <w:rsid w:val="00B62BAD"/>
    <w:rsid w:val="00B62EF5"/>
    <w:rsid w:val="00B63182"/>
    <w:rsid w:val="00B63FBD"/>
    <w:rsid w:val="00B64948"/>
    <w:rsid w:val="00B64E8C"/>
    <w:rsid w:val="00B6515D"/>
    <w:rsid w:val="00B6526C"/>
    <w:rsid w:val="00B65452"/>
    <w:rsid w:val="00B65C0D"/>
    <w:rsid w:val="00B666DD"/>
    <w:rsid w:val="00B6687D"/>
    <w:rsid w:val="00B67116"/>
    <w:rsid w:val="00B676AB"/>
    <w:rsid w:val="00B67CDA"/>
    <w:rsid w:val="00B67F8A"/>
    <w:rsid w:val="00B700AE"/>
    <w:rsid w:val="00B700FB"/>
    <w:rsid w:val="00B7042F"/>
    <w:rsid w:val="00B706E3"/>
    <w:rsid w:val="00B70A7C"/>
    <w:rsid w:val="00B71220"/>
    <w:rsid w:val="00B71606"/>
    <w:rsid w:val="00B71D41"/>
    <w:rsid w:val="00B722CF"/>
    <w:rsid w:val="00B72317"/>
    <w:rsid w:val="00B72931"/>
    <w:rsid w:val="00B72981"/>
    <w:rsid w:val="00B72D34"/>
    <w:rsid w:val="00B72F02"/>
    <w:rsid w:val="00B73513"/>
    <w:rsid w:val="00B74250"/>
    <w:rsid w:val="00B74A60"/>
    <w:rsid w:val="00B74E5D"/>
    <w:rsid w:val="00B754E3"/>
    <w:rsid w:val="00B7559E"/>
    <w:rsid w:val="00B76055"/>
    <w:rsid w:val="00B76142"/>
    <w:rsid w:val="00B76406"/>
    <w:rsid w:val="00B765CA"/>
    <w:rsid w:val="00B76B35"/>
    <w:rsid w:val="00B76F3C"/>
    <w:rsid w:val="00B77544"/>
    <w:rsid w:val="00B777F8"/>
    <w:rsid w:val="00B8002A"/>
    <w:rsid w:val="00B8028F"/>
    <w:rsid w:val="00B806BC"/>
    <w:rsid w:val="00B808BF"/>
    <w:rsid w:val="00B80AAD"/>
    <w:rsid w:val="00B80B2F"/>
    <w:rsid w:val="00B80FD2"/>
    <w:rsid w:val="00B8330E"/>
    <w:rsid w:val="00B83BA4"/>
    <w:rsid w:val="00B857FD"/>
    <w:rsid w:val="00B862DF"/>
    <w:rsid w:val="00B86940"/>
    <w:rsid w:val="00B86AE6"/>
    <w:rsid w:val="00B87465"/>
    <w:rsid w:val="00B87667"/>
    <w:rsid w:val="00B87F70"/>
    <w:rsid w:val="00B90459"/>
    <w:rsid w:val="00B9085D"/>
    <w:rsid w:val="00B913B3"/>
    <w:rsid w:val="00B923D6"/>
    <w:rsid w:val="00B92B6A"/>
    <w:rsid w:val="00B92C4E"/>
    <w:rsid w:val="00B93B26"/>
    <w:rsid w:val="00B94321"/>
    <w:rsid w:val="00B9456A"/>
    <w:rsid w:val="00B9493C"/>
    <w:rsid w:val="00B94B1C"/>
    <w:rsid w:val="00B94F9C"/>
    <w:rsid w:val="00B9505C"/>
    <w:rsid w:val="00B9549B"/>
    <w:rsid w:val="00B9551C"/>
    <w:rsid w:val="00B955E4"/>
    <w:rsid w:val="00B95A28"/>
    <w:rsid w:val="00B95BF9"/>
    <w:rsid w:val="00B962C3"/>
    <w:rsid w:val="00B96362"/>
    <w:rsid w:val="00B9649F"/>
    <w:rsid w:val="00B96A8F"/>
    <w:rsid w:val="00B96B41"/>
    <w:rsid w:val="00B971BA"/>
    <w:rsid w:val="00B9771A"/>
    <w:rsid w:val="00BA0273"/>
    <w:rsid w:val="00BA0368"/>
    <w:rsid w:val="00BA03D4"/>
    <w:rsid w:val="00BA0922"/>
    <w:rsid w:val="00BA0967"/>
    <w:rsid w:val="00BA0ED0"/>
    <w:rsid w:val="00BA10DA"/>
    <w:rsid w:val="00BA14EB"/>
    <w:rsid w:val="00BA15B7"/>
    <w:rsid w:val="00BA3B83"/>
    <w:rsid w:val="00BA3BAB"/>
    <w:rsid w:val="00BA3D5E"/>
    <w:rsid w:val="00BA428A"/>
    <w:rsid w:val="00BA42EC"/>
    <w:rsid w:val="00BA470F"/>
    <w:rsid w:val="00BA4A11"/>
    <w:rsid w:val="00BA4B68"/>
    <w:rsid w:val="00BA4FFD"/>
    <w:rsid w:val="00BA54A1"/>
    <w:rsid w:val="00BA5DC0"/>
    <w:rsid w:val="00BA6BE3"/>
    <w:rsid w:val="00BA7230"/>
    <w:rsid w:val="00BA7AAB"/>
    <w:rsid w:val="00BA7F6E"/>
    <w:rsid w:val="00BB121C"/>
    <w:rsid w:val="00BB1CBC"/>
    <w:rsid w:val="00BB21C9"/>
    <w:rsid w:val="00BB2E58"/>
    <w:rsid w:val="00BB2F3D"/>
    <w:rsid w:val="00BB382C"/>
    <w:rsid w:val="00BB4248"/>
    <w:rsid w:val="00BB467C"/>
    <w:rsid w:val="00BB4821"/>
    <w:rsid w:val="00BB4AF1"/>
    <w:rsid w:val="00BB4EE7"/>
    <w:rsid w:val="00BB5311"/>
    <w:rsid w:val="00BB5599"/>
    <w:rsid w:val="00BB5743"/>
    <w:rsid w:val="00BB5C32"/>
    <w:rsid w:val="00BB6212"/>
    <w:rsid w:val="00BB6388"/>
    <w:rsid w:val="00BB7C0D"/>
    <w:rsid w:val="00BB7D9B"/>
    <w:rsid w:val="00BB7DC2"/>
    <w:rsid w:val="00BC09D4"/>
    <w:rsid w:val="00BC0A29"/>
    <w:rsid w:val="00BC0D4B"/>
    <w:rsid w:val="00BC0FD1"/>
    <w:rsid w:val="00BC1A9D"/>
    <w:rsid w:val="00BC2E73"/>
    <w:rsid w:val="00BC3968"/>
    <w:rsid w:val="00BC3AAC"/>
    <w:rsid w:val="00BC3BB2"/>
    <w:rsid w:val="00BC3C76"/>
    <w:rsid w:val="00BC3FDA"/>
    <w:rsid w:val="00BC425A"/>
    <w:rsid w:val="00BC43E0"/>
    <w:rsid w:val="00BC462B"/>
    <w:rsid w:val="00BC4906"/>
    <w:rsid w:val="00BC4B04"/>
    <w:rsid w:val="00BC4C97"/>
    <w:rsid w:val="00BC593B"/>
    <w:rsid w:val="00BC6CCA"/>
    <w:rsid w:val="00BC704A"/>
    <w:rsid w:val="00BC77F9"/>
    <w:rsid w:val="00BC7CCA"/>
    <w:rsid w:val="00BD02D9"/>
    <w:rsid w:val="00BD0EBB"/>
    <w:rsid w:val="00BD1346"/>
    <w:rsid w:val="00BD144A"/>
    <w:rsid w:val="00BD1AE3"/>
    <w:rsid w:val="00BD290A"/>
    <w:rsid w:val="00BD3D66"/>
    <w:rsid w:val="00BD3F8E"/>
    <w:rsid w:val="00BD44E8"/>
    <w:rsid w:val="00BD4C7D"/>
    <w:rsid w:val="00BD4CC9"/>
    <w:rsid w:val="00BD4D74"/>
    <w:rsid w:val="00BD5B29"/>
    <w:rsid w:val="00BD5F83"/>
    <w:rsid w:val="00BD6487"/>
    <w:rsid w:val="00BD6BD6"/>
    <w:rsid w:val="00BD6EF5"/>
    <w:rsid w:val="00BD7BA1"/>
    <w:rsid w:val="00BE250C"/>
    <w:rsid w:val="00BE285B"/>
    <w:rsid w:val="00BE33A2"/>
    <w:rsid w:val="00BE3FD7"/>
    <w:rsid w:val="00BE44FD"/>
    <w:rsid w:val="00BE48F8"/>
    <w:rsid w:val="00BE49CC"/>
    <w:rsid w:val="00BE50AC"/>
    <w:rsid w:val="00BE5360"/>
    <w:rsid w:val="00BE5711"/>
    <w:rsid w:val="00BE5B58"/>
    <w:rsid w:val="00BE63E6"/>
    <w:rsid w:val="00BE6419"/>
    <w:rsid w:val="00BE6CF5"/>
    <w:rsid w:val="00BE7579"/>
    <w:rsid w:val="00BF1B09"/>
    <w:rsid w:val="00BF2065"/>
    <w:rsid w:val="00BF2117"/>
    <w:rsid w:val="00BF2731"/>
    <w:rsid w:val="00BF2CFE"/>
    <w:rsid w:val="00BF35D4"/>
    <w:rsid w:val="00BF6ACB"/>
    <w:rsid w:val="00BF732E"/>
    <w:rsid w:val="00BF7348"/>
    <w:rsid w:val="00BF7640"/>
    <w:rsid w:val="00BF7769"/>
    <w:rsid w:val="00C00B42"/>
    <w:rsid w:val="00C01D9D"/>
    <w:rsid w:val="00C030D9"/>
    <w:rsid w:val="00C031EF"/>
    <w:rsid w:val="00C03E9E"/>
    <w:rsid w:val="00C04068"/>
    <w:rsid w:val="00C045A9"/>
    <w:rsid w:val="00C04D24"/>
    <w:rsid w:val="00C052AB"/>
    <w:rsid w:val="00C0618E"/>
    <w:rsid w:val="00C06DA6"/>
    <w:rsid w:val="00C07302"/>
    <w:rsid w:val="00C077BE"/>
    <w:rsid w:val="00C10752"/>
    <w:rsid w:val="00C10A92"/>
    <w:rsid w:val="00C10B9F"/>
    <w:rsid w:val="00C10CE6"/>
    <w:rsid w:val="00C11601"/>
    <w:rsid w:val="00C11B3D"/>
    <w:rsid w:val="00C11E3D"/>
    <w:rsid w:val="00C12428"/>
    <w:rsid w:val="00C12830"/>
    <w:rsid w:val="00C12E7A"/>
    <w:rsid w:val="00C12F65"/>
    <w:rsid w:val="00C1411B"/>
    <w:rsid w:val="00C15AD2"/>
    <w:rsid w:val="00C15DE3"/>
    <w:rsid w:val="00C160AD"/>
    <w:rsid w:val="00C1612F"/>
    <w:rsid w:val="00C1655B"/>
    <w:rsid w:val="00C16607"/>
    <w:rsid w:val="00C16E64"/>
    <w:rsid w:val="00C204C6"/>
    <w:rsid w:val="00C212FC"/>
    <w:rsid w:val="00C21C14"/>
    <w:rsid w:val="00C22AF3"/>
    <w:rsid w:val="00C23BF0"/>
    <w:rsid w:val="00C24E48"/>
    <w:rsid w:val="00C25C0C"/>
    <w:rsid w:val="00C26217"/>
    <w:rsid w:val="00C270A1"/>
    <w:rsid w:val="00C27EAC"/>
    <w:rsid w:val="00C30038"/>
    <w:rsid w:val="00C30582"/>
    <w:rsid w:val="00C3116B"/>
    <w:rsid w:val="00C312D7"/>
    <w:rsid w:val="00C317D5"/>
    <w:rsid w:val="00C31D2E"/>
    <w:rsid w:val="00C32892"/>
    <w:rsid w:val="00C33149"/>
    <w:rsid w:val="00C33C53"/>
    <w:rsid w:val="00C33FDB"/>
    <w:rsid w:val="00C34409"/>
    <w:rsid w:val="00C344C1"/>
    <w:rsid w:val="00C346FE"/>
    <w:rsid w:val="00C3477E"/>
    <w:rsid w:val="00C34AC6"/>
    <w:rsid w:val="00C36915"/>
    <w:rsid w:val="00C36C1A"/>
    <w:rsid w:val="00C36EA7"/>
    <w:rsid w:val="00C370DB"/>
    <w:rsid w:val="00C37200"/>
    <w:rsid w:val="00C37580"/>
    <w:rsid w:val="00C37776"/>
    <w:rsid w:val="00C379C5"/>
    <w:rsid w:val="00C37C4F"/>
    <w:rsid w:val="00C400E2"/>
    <w:rsid w:val="00C40E34"/>
    <w:rsid w:val="00C40F9E"/>
    <w:rsid w:val="00C410B6"/>
    <w:rsid w:val="00C412E0"/>
    <w:rsid w:val="00C4141A"/>
    <w:rsid w:val="00C4142F"/>
    <w:rsid w:val="00C414BF"/>
    <w:rsid w:val="00C41891"/>
    <w:rsid w:val="00C41C3B"/>
    <w:rsid w:val="00C4269A"/>
    <w:rsid w:val="00C4288E"/>
    <w:rsid w:val="00C43021"/>
    <w:rsid w:val="00C436AB"/>
    <w:rsid w:val="00C43A43"/>
    <w:rsid w:val="00C43B69"/>
    <w:rsid w:val="00C43BD1"/>
    <w:rsid w:val="00C44403"/>
    <w:rsid w:val="00C45CD1"/>
    <w:rsid w:val="00C46029"/>
    <w:rsid w:val="00C46650"/>
    <w:rsid w:val="00C466EB"/>
    <w:rsid w:val="00C472DF"/>
    <w:rsid w:val="00C47C0F"/>
    <w:rsid w:val="00C47EEA"/>
    <w:rsid w:val="00C501D4"/>
    <w:rsid w:val="00C50B43"/>
    <w:rsid w:val="00C50E56"/>
    <w:rsid w:val="00C5165F"/>
    <w:rsid w:val="00C517DE"/>
    <w:rsid w:val="00C52549"/>
    <w:rsid w:val="00C52B0C"/>
    <w:rsid w:val="00C53389"/>
    <w:rsid w:val="00C53FFC"/>
    <w:rsid w:val="00C541F6"/>
    <w:rsid w:val="00C54748"/>
    <w:rsid w:val="00C551AE"/>
    <w:rsid w:val="00C55BAA"/>
    <w:rsid w:val="00C565A4"/>
    <w:rsid w:val="00C56AB1"/>
    <w:rsid w:val="00C56D46"/>
    <w:rsid w:val="00C57172"/>
    <w:rsid w:val="00C5765B"/>
    <w:rsid w:val="00C6024C"/>
    <w:rsid w:val="00C60ABB"/>
    <w:rsid w:val="00C6168A"/>
    <w:rsid w:val="00C61C45"/>
    <w:rsid w:val="00C62B29"/>
    <w:rsid w:val="00C632BB"/>
    <w:rsid w:val="00C63320"/>
    <w:rsid w:val="00C63C58"/>
    <w:rsid w:val="00C6459F"/>
    <w:rsid w:val="00C646EB"/>
    <w:rsid w:val="00C64821"/>
    <w:rsid w:val="00C65654"/>
    <w:rsid w:val="00C663E7"/>
    <w:rsid w:val="00C664FC"/>
    <w:rsid w:val="00C70244"/>
    <w:rsid w:val="00C702C1"/>
    <w:rsid w:val="00C7032C"/>
    <w:rsid w:val="00C70396"/>
    <w:rsid w:val="00C70B23"/>
    <w:rsid w:val="00C70C44"/>
    <w:rsid w:val="00C71C31"/>
    <w:rsid w:val="00C71F19"/>
    <w:rsid w:val="00C7242C"/>
    <w:rsid w:val="00C725D8"/>
    <w:rsid w:val="00C72C29"/>
    <w:rsid w:val="00C72D7C"/>
    <w:rsid w:val="00C73608"/>
    <w:rsid w:val="00C7364E"/>
    <w:rsid w:val="00C73A9D"/>
    <w:rsid w:val="00C73D60"/>
    <w:rsid w:val="00C73E60"/>
    <w:rsid w:val="00C740E7"/>
    <w:rsid w:val="00C7462E"/>
    <w:rsid w:val="00C74793"/>
    <w:rsid w:val="00C755F5"/>
    <w:rsid w:val="00C75A4A"/>
    <w:rsid w:val="00C75CD0"/>
    <w:rsid w:val="00C75E5B"/>
    <w:rsid w:val="00C7623B"/>
    <w:rsid w:val="00C77CC6"/>
    <w:rsid w:val="00C800AF"/>
    <w:rsid w:val="00C80103"/>
    <w:rsid w:val="00C80159"/>
    <w:rsid w:val="00C807FA"/>
    <w:rsid w:val="00C80A33"/>
    <w:rsid w:val="00C80C83"/>
    <w:rsid w:val="00C822D5"/>
    <w:rsid w:val="00C82C16"/>
    <w:rsid w:val="00C82CD8"/>
    <w:rsid w:val="00C82D04"/>
    <w:rsid w:val="00C8355F"/>
    <w:rsid w:val="00C83DD3"/>
    <w:rsid w:val="00C84DC8"/>
    <w:rsid w:val="00C8606E"/>
    <w:rsid w:val="00C86238"/>
    <w:rsid w:val="00C864F4"/>
    <w:rsid w:val="00C8651C"/>
    <w:rsid w:val="00C86A64"/>
    <w:rsid w:val="00C86EC1"/>
    <w:rsid w:val="00C8754B"/>
    <w:rsid w:val="00C879D7"/>
    <w:rsid w:val="00C90515"/>
    <w:rsid w:val="00C9057A"/>
    <w:rsid w:val="00C905B0"/>
    <w:rsid w:val="00C90750"/>
    <w:rsid w:val="00C9104E"/>
    <w:rsid w:val="00C917C3"/>
    <w:rsid w:val="00C9196F"/>
    <w:rsid w:val="00C922D8"/>
    <w:rsid w:val="00C92DDD"/>
    <w:rsid w:val="00C92EEF"/>
    <w:rsid w:val="00C93219"/>
    <w:rsid w:val="00C934A5"/>
    <w:rsid w:val="00C9358E"/>
    <w:rsid w:val="00C93695"/>
    <w:rsid w:val="00C9389E"/>
    <w:rsid w:val="00C944E1"/>
    <w:rsid w:val="00C94778"/>
    <w:rsid w:val="00C94DCB"/>
    <w:rsid w:val="00C958B4"/>
    <w:rsid w:val="00C959ED"/>
    <w:rsid w:val="00C96A31"/>
    <w:rsid w:val="00C96C06"/>
    <w:rsid w:val="00C96F0F"/>
    <w:rsid w:val="00C97275"/>
    <w:rsid w:val="00C974EE"/>
    <w:rsid w:val="00C977A4"/>
    <w:rsid w:val="00C97B1A"/>
    <w:rsid w:val="00CA0127"/>
    <w:rsid w:val="00CA0226"/>
    <w:rsid w:val="00CA053B"/>
    <w:rsid w:val="00CA0D75"/>
    <w:rsid w:val="00CA0FC1"/>
    <w:rsid w:val="00CA1B36"/>
    <w:rsid w:val="00CA28C7"/>
    <w:rsid w:val="00CA2CE0"/>
    <w:rsid w:val="00CA2E87"/>
    <w:rsid w:val="00CA31ED"/>
    <w:rsid w:val="00CA340E"/>
    <w:rsid w:val="00CA34AF"/>
    <w:rsid w:val="00CA3D07"/>
    <w:rsid w:val="00CA3EA7"/>
    <w:rsid w:val="00CA4C54"/>
    <w:rsid w:val="00CA5265"/>
    <w:rsid w:val="00CA6E89"/>
    <w:rsid w:val="00CA7959"/>
    <w:rsid w:val="00CA7E22"/>
    <w:rsid w:val="00CA7F19"/>
    <w:rsid w:val="00CB07B9"/>
    <w:rsid w:val="00CB11FF"/>
    <w:rsid w:val="00CB1503"/>
    <w:rsid w:val="00CB1AD0"/>
    <w:rsid w:val="00CB1E16"/>
    <w:rsid w:val="00CB2145"/>
    <w:rsid w:val="00CB2174"/>
    <w:rsid w:val="00CB2C4C"/>
    <w:rsid w:val="00CB30D6"/>
    <w:rsid w:val="00CB3101"/>
    <w:rsid w:val="00CB3515"/>
    <w:rsid w:val="00CB352A"/>
    <w:rsid w:val="00CB3DB1"/>
    <w:rsid w:val="00CB4624"/>
    <w:rsid w:val="00CB4EEC"/>
    <w:rsid w:val="00CB4FEB"/>
    <w:rsid w:val="00CB5627"/>
    <w:rsid w:val="00CB58B3"/>
    <w:rsid w:val="00CB597A"/>
    <w:rsid w:val="00CB5E98"/>
    <w:rsid w:val="00CB5F12"/>
    <w:rsid w:val="00CB6333"/>
    <w:rsid w:val="00CB667F"/>
    <w:rsid w:val="00CB66B0"/>
    <w:rsid w:val="00CB6FAD"/>
    <w:rsid w:val="00CB70AC"/>
    <w:rsid w:val="00CC044E"/>
    <w:rsid w:val="00CC05B2"/>
    <w:rsid w:val="00CC100E"/>
    <w:rsid w:val="00CC106C"/>
    <w:rsid w:val="00CC16EE"/>
    <w:rsid w:val="00CC178A"/>
    <w:rsid w:val="00CC273B"/>
    <w:rsid w:val="00CC2B30"/>
    <w:rsid w:val="00CC2BDF"/>
    <w:rsid w:val="00CC318E"/>
    <w:rsid w:val="00CC344E"/>
    <w:rsid w:val="00CC3C31"/>
    <w:rsid w:val="00CC46A6"/>
    <w:rsid w:val="00CC4C9C"/>
    <w:rsid w:val="00CC4D72"/>
    <w:rsid w:val="00CC5255"/>
    <w:rsid w:val="00CC5E8F"/>
    <w:rsid w:val="00CC5F15"/>
    <w:rsid w:val="00CC608F"/>
    <w:rsid w:val="00CC6348"/>
    <w:rsid w:val="00CC6579"/>
    <w:rsid w:val="00CC6D31"/>
    <w:rsid w:val="00CD1D2D"/>
    <w:rsid w:val="00CD1F2D"/>
    <w:rsid w:val="00CD1F3F"/>
    <w:rsid w:val="00CD2E3F"/>
    <w:rsid w:val="00CD33B3"/>
    <w:rsid w:val="00CD33C2"/>
    <w:rsid w:val="00CD33EA"/>
    <w:rsid w:val="00CD36CF"/>
    <w:rsid w:val="00CD3F18"/>
    <w:rsid w:val="00CD3F86"/>
    <w:rsid w:val="00CD480A"/>
    <w:rsid w:val="00CD49D1"/>
    <w:rsid w:val="00CD4D4F"/>
    <w:rsid w:val="00CD5024"/>
    <w:rsid w:val="00CD55F6"/>
    <w:rsid w:val="00CD5A60"/>
    <w:rsid w:val="00CD5B1A"/>
    <w:rsid w:val="00CD5BB7"/>
    <w:rsid w:val="00CD6386"/>
    <w:rsid w:val="00CD6723"/>
    <w:rsid w:val="00CD6E5B"/>
    <w:rsid w:val="00CD6FED"/>
    <w:rsid w:val="00CD70C7"/>
    <w:rsid w:val="00CD740D"/>
    <w:rsid w:val="00CD7437"/>
    <w:rsid w:val="00CD7FC0"/>
    <w:rsid w:val="00CE009C"/>
    <w:rsid w:val="00CE022F"/>
    <w:rsid w:val="00CE08FB"/>
    <w:rsid w:val="00CE099A"/>
    <w:rsid w:val="00CE16B7"/>
    <w:rsid w:val="00CE1DDA"/>
    <w:rsid w:val="00CE1F42"/>
    <w:rsid w:val="00CE1FD5"/>
    <w:rsid w:val="00CE2153"/>
    <w:rsid w:val="00CE330E"/>
    <w:rsid w:val="00CE3515"/>
    <w:rsid w:val="00CE3652"/>
    <w:rsid w:val="00CE4002"/>
    <w:rsid w:val="00CE5951"/>
    <w:rsid w:val="00CE6712"/>
    <w:rsid w:val="00CE67B1"/>
    <w:rsid w:val="00CE7846"/>
    <w:rsid w:val="00CE7850"/>
    <w:rsid w:val="00CE7C68"/>
    <w:rsid w:val="00CE7E7B"/>
    <w:rsid w:val="00CF028F"/>
    <w:rsid w:val="00CF0BD8"/>
    <w:rsid w:val="00CF0C69"/>
    <w:rsid w:val="00CF116D"/>
    <w:rsid w:val="00CF2138"/>
    <w:rsid w:val="00CF240E"/>
    <w:rsid w:val="00CF261B"/>
    <w:rsid w:val="00CF36BB"/>
    <w:rsid w:val="00CF3A10"/>
    <w:rsid w:val="00CF5899"/>
    <w:rsid w:val="00CF6AD6"/>
    <w:rsid w:val="00CF7370"/>
    <w:rsid w:val="00CF73E9"/>
    <w:rsid w:val="00CF7DDB"/>
    <w:rsid w:val="00CF7E02"/>
    <w:rsid w:val="00CF7F61"/>
    <w:rsid w:val="00D01178"/>
    <w:rsid w:val="00D017C0"/>
    <w:rsid w:val="00D01ACE"/>
    <w:rsid w:val="00D01F3A"/>
    <w:rsid w:val="00D02777"/>
    <w:rsid w:val="00D036D6"/>
    <w:rsid w:val="00D03C0E"/>
    <w:rsid w:val="00D04CD8"/>
    <w:rsid w:val="00D04DA2"/>
    <w:rsid w:val="00D04DE0"/>
    <w:rsid w:val="00D056BC"/>
    <w:rsid w:val="00D05A72"/>
    <w:rsid w:val="00D065EF"/>
    <w:rsid w:val="00D0681E"/>
    <w:rsid w:val="00D06A35"/>
    <w:rsid w:val="00D06F66"/>
    <w:rsid w:val="00D0725E"/>
    <w:rsid w:val="00D07C0E"/>
    <w:rsid w:val="00D07EDC"/>
    <w:rsid w:val="00D101E3"/>
    <w:rsid w:val="00D1046A"/>
    <w:rsid w:val="00D1051C"/>
    <w:rsid w:val="00D10AC3"/>
    <w:rsid w:val="00D136E3"/>
    <w:rsid w:val="00D13873"/>
    <w:rsid w:val="00D139D7"/>
    <w:rsid w:val="00D139D8"/>
    <w:rsid w:val="00D13D75"/>
    <w:rsid w:val="00D141BC"/>
    <w:rsid w:val="00D142D2"/>
    <w:rsid w:val="00D14E05"/>
    <w:rsid w:val="00D14F91"/>
    <w:rsid w:val="00D15498"/>
    <w:rsid w:val="00D15597"/>
    <w:rsid w:val="00D15A52"/>
    <w:rsid w:val="00D164A1"/>
    <w:rsid w:val="00D168D6"/>
    <w:rsid w:val="00D16DA7"/>
    <w:rsid w:val="00D16E3A"/>
    <w:rsid w:val="00D17324"/>
    <w:rsid w:val="00D17C45"/>
    <w:rsid w:val="00D17D65"/>
    <w:rsid w:val="00D20372"/>
    <w:rsid w:val="00D203B2"/>
    <w:rsid w:val="00D20547"/>
    <w:rsid w:val="00D20AE7"/>
    <w:rsid w:val="00D20B4E"/>
    <w:rsid w:val="00D20E45"/>
    <w:rsid w:val="00D2146C"/>
    <w:rsid w:val="00D227B0"/>
    <w:rsid w:val="00D2295B"/>
    <w:rsid w:val="00D23287"/>
    <w:rsid w:val="00D23B2C"/>
    <w:rsid w:val="00D23D88"/>
    <w:rsid w:val="00D23F60"/>
    <w:rsid w:val="00D24154"/>
    <w:rsid w:val="00D24CD8"/>
    <w:rsid w:val="00D24F53"/>
    <w:rsid w:val="00D250DA"/>
    <w:rsid w:val="00D25C04"/>
    <w:rsid w:val="00D25C2D"/>
    <w:rsid w:val="00D25D79"/>
    <w:rsid w:val="00D26056"/>
    <w:rsid w:val="00D26223"/>
    <w:rsid w:val="00D2673F"/>
    <w:rsid w:val="00D270E5"/>
    <w:rsid w:val="00D27A9E"/>
    <w:rsid w:val="00D27B48"/>
    <w:rsid w:val="00D30042"/>
    <w:rsid w:val="00D309C4"/>
    <w:rsid w:val="00D30B12"/>
    <w:rsid w:val="00D30C81"/>
    <w:rsid w:val="00D30ECF"/>
    <w:rsid w:val="00D315D5"/>
    <w:rsid w:val="00D31605"/>
    <w:rsid w:val="00D319E9"/>
    <w:rsid w:val="00D31D55"/>
    <w:rsid w:val="00D31E35"/>
    <w:rsid w:val="00D33973"/>
    <w:rsid w:val="00D33CC3"/>
    <w:rsid w:val="00D3479E"/>
    <w:rsid w:val="00D34930"/>
    <w:rsid w:val="00D35051"/>
    <w:rsid w:val="00D35577"/>
    <w:rsid w:val="00D35658"/>
    <w:rsid w:val="00D3596F"/>
    <w:rsid w:val="00D36BBC"/>
    <w:rsid w:val="00D40DDD"/>
    <w:rsid w:val="00D418A4"/>
    <w:rsid w:val="00D41969"/>
    <w:rsid w:val="00D41AEC"/>
    <w:rsid w:val="00D427FA"/>
    <w:rsid w:val="00D42BFA"/>
    <w:rsid w:val="00D430F3"/>
    <w:rsid w:val="00D4312C"/>
    <w:rsid w:val="00D43D0C"/>
    <w:rsid w:val="00D449DB"/>
    <w:rsid w:val="00D4592A"/>
    <w:rsid w:val="00D4679B"/>
    <w:rsid w:val="00D46C61"/>
    <w:rsid w:val="00D46FBC"/>
    <w:rsid w:val="00D4764E"/>
    <w:rsid w:val="00D500F8"/>
    <w:rsid w:val="00D507E2"/>
    <w:rsid w:val="00D5095B"/>
    <w:rsid w:val="00D50B8B"/>
    <w:rsid w:val="00D5182F"/>
    <w:rsid w:val="00D51CEF"/>
    <w:rsid w:val="00D51F46"/>
    <w:rsid w:val="00D52011"/>
    <w:rsid w:val="00D52242"/>
    <w:rsid w:val="00D52872"/>
    <w:rsid w:val="00D52AC7"/>
    <w:rsid w:val="00D52AF2"/>
    <w:rsid w:val="00D532C5"/>
    <w:rsid w:val="00D534B3"/>
    <w:rsid w:val="00D5357D"/>
    <w:rsid w:val="00D5442F"/>
    <w:rsid w:val="00D54546"/>
    <w:rsid w:val="00D5481B"/>
    <w:rsid w:val="00D5539A"/>
    <w:rsid w:val="00D5572F"/>
    <w:rsid w:val="00D55F2D"/>
    <w:rsid w:val="00D565F6"/>
    <w:rsid w:val="00D5712A"/>
    <w:rsid w:val="00D574D6"/>
    <w:rsid w:val="00D5792D"/>
    <w:rsid w:val="00D57C51"/>
    <w:rsid w:val="00D60DA0"/>
    <w:rsid w:val="00D61CE0"/>
    <w:rsid w:val="00D61D09"/>
    <w:rsid w:val="00D62026"/>
    <w:rsid w:val="00D6207D"/>
    <w:rsid w:val="00D62475"/>
    <w:rsid w:val="00D624DD"/>
    <w:rsid w:val="00D632E6"/>
    <w:rsid w:val="00D63668"/>
    <w:rsid w:val="00D63CC9"/>
    <w:rsid w:val="00D64126"/>
    <w:rsid w:val="00D64219"/>
    <w:rsid w:val="00D645FB"/>
    <w:rsid w:val="00D649C1"/>
    <w:rsid w:val="00D64CAE"/>
    <w:rsid w:val="00D653D3"/>
    <w:rsid w:val="00D653E2"/>
    <w:rsid w:val="00D65D42"/>
    <w:rsid w:val="00D65EC8"/>
    <w:rsid w:val="00D65F9A"/>
    <w:rsid w:val="00D66A10"/>
    <w:rsid w:val="00D66C5E"/>
    <w:rsid w:val="00D6703E"/>
    <w:rsid w:val="00D6757E"/>
    <w:rsid w:val="00D67656"/>
    <w:rsid w:val="00D678DB"/>
    <w:rsid w:val="00D67AF0"/>
    <w:rsid w:val="00D7022E"/>
    <w:rsid w:val="00D70364"/>
    <w:rsid w:val="00D70382"/>
    <w:rsid w:val="00D705FA"/>
    <w:rsid w:val="00D707E9"/>
    <w:rsid w:val="00D709E3"/>
    <w:rsid w:val="00D71246"/>
    <w:rsid w:val="00D712A6"/>
    <w:rsid w:val="00D7259C"/>
    <w:rsid w:val="00D73574"/>
    <w:rsid w:val="00D73623"/>
    <w:rsid w:val="00D738D8"/>
    <w:rsid w:val="00D73E40"/>
    <w:rsid w:val="00D740B9"/>
    <w:rsid w:val="00D748F3"/>
    <w:rsid w:val="00D75B4A"/>
    <w:rsid w:val="00D760D9"/>
    <w:rsid w:val="00D768B8"/>
    <w:rsid w:val="00D776FC"/>
    <w:rsid w:val="00D778A8"/>
    <w:rsid w:val="00D77E21"/>
    <w:rsid w:val="00D80849"/>
    <w:rsid w:val="00D80B36"/>
    <w:rsid w:val="00D80CC1"/>
    <w:rsid w:val="00D80FA7"/>
    <w:rsid w:val="00D81186"/>
    <w:rsid w:val="00D81488"/>
    <w:rsid w:val="00D82C54"/>
    <w:rsid w:val="00D8304B"/>
    <w:rsid w:val="00D836A2"/>
    <w:rsid w:val="00D83872"/>
    <w:rsid w:val="00D83B1A"/>
    <w:rsid w:val="00D8404E"/>
    <w:rsid w:val="00D8435F"/>
    <w:rsid w:val="00D846DA"/>
    <w:rsid w:val="00D84FF7"/>
    <w:rsid w:val="00D8603B"/>
    <w:rsid w:val="00D8609A"/>
    <w:rsid w:val="00D86287"/>
    <w:rsid w:val="00D8644D"/>
    <w:rsid w:val="00D877A8"/>
    <w:rsid w:val="00D87A6A"/>
    <w:rsid w:val="00D87A99"/>
    <w:rsid w:val="00D87C01"/>
    <w:rsid w:val="00D87F91"/>
    <w:rsid w:val="00D90FF7"/>
    <w:rsid w:val="00D9101F"/>
    <w:rsid w:val="00D91346"/>
    <w:rsid w:val="00D9239D"/>
    <w:rsid w:val="00D92858"/>
    <w:rsid w:val="00D92963"/>
    <w:rsid w:val="00D92D7A"/>
    <w:rsid w:val="00D93BFE"/>
    <w:rsid w:val="00D9462F"/>
    <w:rsid w:val="00D94A10"/>
    <w:rsid w:val="00D94A7F"/>
    <w:rsid w:val="00D950DB"/>
    <w:rsid w:val="00D954DF"/>
    <w:rsid w:val="00D9563D"/>
    <w:rsid w:val="00D96047"/>
    <w:rsid w:val="00D961A4"/>
    <w:rsid w:val="00D961CD"/>
    <w:rsid w:val="00D96673"/>
    <w:rsid w:val="00DA002C"/>
    <w:rsid w:val="00DA05E5"/>
    <w:rsid w:val="00DA0C1E"/>
    <w:rsid w:val="00DA1AF5"/>
    <w:rsid w:val="00DA1C70"/>
    <w:rsid w:val="00DA2728"/>
    <w:rsid w:val="00DA29B6"/>
    <w:rsid w:val="00DA3365"/>
    <w:rsid w:val="00DA35C1"/>
    <w:rsid w:val="00DA379C"/>
    <w:rsid w:val="00DA3E76"/>
    <w:rsid w:val="00DA3F1A"/>
    <w:rsid w:val="00DA428F"/>
    <w:rsid w:val="00DA55F7"/>
    <w:rsid w:val="00DA5685"/>
    <w:rsid w:val="00DA590E"/>
    <w:rsid w:val="00DA62C3"/>
    <w:rsid w:val="00DA64C2"/>
    <w:rsid w:val="00DA6C3E"/>
    <w:rsid w:val="00DA6ECA"/>
    <w:rsid w:val="00DA700E"/>
    <w:rsid w:val="00DB013D"/>
    <w:rsid w:val="00DB052F"/>
    <w:rsid w:val="00DB0901"/>
    <w:rsid w:val="00DB0F92"/>
    <w:rsid w:val="00DB17FC"/>
    <w:rsid w:val="00DB1EAB"/>
    <w:rsid w:val="00DB25E1"/>
    <w:rsid w:val="00DB26B8"/>
    <w:rsid w:val="00DB2CBB"/>
    <w:rsid w:val="00DB2CD3"/>
    <w:rsid w:val="00DB2D3A"/>
    <w:rsid w:val="00DB2F79"/>
    <w:rsid w:val="00DB2FE4"/>
    <w:rsid w:val="00DB39FE"/>
    <w:rsid w:val="00DB3EFD"/>
    <w:rsid w:val="00DB420C"/>
    <w:rsid w:val="00DB43ED"/>
    <w:rsid w:val="00DB476F"/>
    <w:rsid w:val="00DB47E8"/>
    <w:rsid w:val="00DB4AB9"/>
    <w:rsid w:val="00DB4F1B"/>
    <w:rsid w:val="00DB5628"/>
    <w:rsid w:val="00DB57E8"/>
    <w:rsid w:val="00DB5F6D"/>
    <w:rsid w:val="00DB6F07"/>
    <w:rsid w:val="00DB7D22"/>
    <w:rsid w:val="00DB7EFD"/>
    <w:rsid w:val="00DB9A8D"/>
    <w:rsid w:val="00DC0189"/>
    <w:rsid w:val="00DC0232"/>
    <w:rsid w:val="00DC0C85"/>
    <w:rsid w:val="00DC0FCC"/>
    <w:rsid w:val="00DC1413"/>
    <w:rsid w:val="00DC1A61"/>
    <w:rsid w:val="00DC1C34"/>
    <w:rsid w:val="00DC1C42"/>
    <w:rsid w:val="00DC1C54"/>
    <w:rsid w:val="00DC2518"/>
    <w:rsid w:val="00DC2597"/>
    <w:rsid w:val="00DC273D"/>
    <w:rsid w:val="00DC328A"/>
    <w:rsid w:val="00DC3703"/>
    <w:rsid w:val="00DC3DCC"/>
    <w:rsid w:val="00DC40B5"/>
    <w:rsid w:val="00DC526C"/>
    <w:rsid w:val="00DC5470"/>
    <w:rsid w:val="00DC5795"/>
    <w:rsid w:val="00DC57DC"/>
    <w:rsid w:val="00DC5892"/>
    <w:rsid w:val="00DC6013"/>
    <w:rsid w:val="00DC63A9"/>
    <w:rsid w:val="00DC649D"/>
    <w:rsid w:val="00DC64B3"/>
    <w:rsid w:val="00DC64E7"/>
    <w:rsid w:val="00DC6870"/>
    <w:rsid w:val="00DC7380"/>
    <w:rsid w:val="00DC74E1"/>
    <w:rsid w:val="00DC7E0A"/>
    <w:rsid w:val="00DD0676"/>
    <w:rsid w:val="00DD1277"/>
    <w:rsid w:val="00DD1605"/>
    <w:rsid w:val="00DD1FA6"/>
    <w:rsid w:val="00DD2234"/>
    <w:rsid w:val="00DD2D59"/>
    <w:rsid w:val="00DD2EB6"/>
    <w:rsid w:val="00DD2ED4"/>
    <w:rsid w:val="00DD2F4E"/>
    <w:rsid w:val="00DD2FB4"/>
    <w:rsid w:val="00DD3026"/>
    <w:rsid w:val="00DD32C7"/>
    <w:rsid w:val="00DD4D36"/>
    <w:rsid w:val="00DD5374"/>
    <w:rsid w:val="00DD6A69"/>
    <w:rsid w:val="00DE077A"/>
    <w:rsid w:val="00DE07A5"/>
    <w:rsid w:val="00DE14AF"/>
    <w:rsid w:val="00DE1C9F"/>
    <w:rsid w:val="00DE286E"/>
    <w:rsid w:val="00DE2CE3"/>
    <w:rsid w:val="00DE2EF5"/>
    <w:rsid w:val="00DE333B"/>
    <w:rsid w:val="00DE3986"/>
    <w:rsid w:val="00DE42D9"/>
    <w:rsid w:val="00DE55CB"/>
    <w:rsid w:val="00DE59FF"/>
    <w:rsid w:val="00DE5FAA"/>
    <w:rsid w:val="00DE629F"/>
    <w:rsid w:val="00DE670D"/>
    <w:rsid w:val="00DE6BF3"/>
    <w:rsid w:val="00DE7527"/>
    <w:rsid w:val="00DE78EE"/>
    <w:rsid w:val="00DE7A6B"/>
    <w:rsid w:val="00DF008E"/>
    <w:rsid w:val="00DF1C7D"/>
    <w:rsid w:val="00DF1DF9"/>
    <w:rsid w:val="00DF2CCE"/>
    <w:rsid w:val="00DF2F5B"/>
    <w:rsid w:val="00DF31C3"/>
    <w:rsid w:val="00DF3DB4"/>
    <w:rsid w:val="00DF40E3"/>
    <w:rsid w:val="00DF4AB7"/>
    <w:rsid w:val="00DF787B"/>
    <w:rsid w:val="00DF7887"/>
    <w:rsid w:val="00DF7C64"/>
    <w:rsid w:val="00E0000B"/>
    <w:rsid w:val="00E009FF"/>
    <w:rsid w:val="00E0115A"/>
    <w:rsid w:val="00E012D5"/>
    <w:rsid w:val="00E014C9"/>
    <w:rsid w:val="00E01650"/>
    <w:rsid w:val="00E046E6"/>
    <w:rsid w:val="00E04955"/>
    <w:rsid w:val="00E04BA3"/>
    <w:rsid w:val="00E04DAF"/>
    <w:rsid w:val="00E04FDD"/>
    <w:rsid w:val="00E052DF"/>
    <w:rsid w:val="00E05571"/>
    <w:rsid w:val="00E05657"/>
    <w:rsid w:val="00E05979"/>
    <w:rsid w:val="00E06096"/>
    <w:rsid w:val="00E063FA"/>
    <w:rsid w:val="00E06B23"/>
    <w:rsid w:val="00E06E49"/>
    <w:rsid w:val="00E06F55"/>
    <w:rsid w:val="00E073F4"/>
    <w:rsid w:val="00E07725"/>
    <w:rsid w:val="00E10AA5"/>
    <w:rsid w:val="00E11100"/>
    <w:rsid w:val="00E112C7"/>
    <w:rsid w:val="00E118D5"/>
    <w:rsid w:val="00E11CDE"/>
    <w:rsid w:val="00E122D0"/>
    <w:rsid w:val="00E1261F"/>
    <w:rsid w:val="00E12757"/>
    <w:rsid w:val="00E12763"/>
    <w:rsid w:val="00E12D4E"/>
    <w:rsid w:val="00E12FDE"/>
    <w:rsid w:val="00E1302D"/>
    <w:rsid w:val="00E13085"/>
    <w:rsid w:val="00E141BB"/>
    <w:rsid w:val="00E14384"/>
    <w:rsid w:val="00E143BB"/>
    <w:rsid w:val="00E14508"/>
    <w:rsid w:val="00E150CB"/>
    <w:rsid w:val="00E15481"/>
    <w:rsid w:val="00E15E9B"/>
    <w:rsid w:val="00E164AB"/>
    <w:rsid w:val="00E171BB"/>
    <w:rsid w:val="00E173C8"/>
    <w:rsid w:val="00E17C41"/>
    <w:rsid w:val="00E17D10"/>
    <w:rsid w:val="00E209C7"/>
    <w:rsid w:val="00E20E4B"/>
    <w:rsid w:val="00E213A6"/>
    <w:rsid w:val="00E221A4"/>
    <w:rsid w:val="00E22887"/>
    <w:rsid w:val="00E23025"/>
    <w:rsid w:val="00E23089"/>
    <w:rsid w:val="00E24553"/>
    <w:rsid w:val="00E247E4"/>
    <w:rsid w:val="00E24B22"/>
    <w:rsid w:val="00E2537B"/>
    <w:rsid w:val="00E2572C"/>
    <w:rsid w:val="00E26095"/>
    <w:rsid w:val="00E260E0"/>
    <w:rsid w:val="00E261E0"/>
    <w:rsid w:val="00E264CE"/>
    <w:rsid w:val="00E265B5"/>
    <w:rsid w:val="00E265C2"/>
    <w:rsid w:val="00E272B2"/>
    <w:rsid w:val="00E279C0"/>
    <w:rsid w:val="00E27B4B"/>
    <w:rsid w:val="00E31C84"/>
    <w:rsid w:val="00E31E11"/>
    <w:rsid w:val="00E31E79"/>
    <w:rsid w:val="00E32513"/>
    <w:rsid w:val="00E330AD"/>
    <w:rsid w:val="00E3312E"/>
    <w:rsid w:val="00E33731"/>
    <w:rsid w:val="00E351B9"/>
    <w:rsid w:val="00E35855"/>
    <w:rsid w:val="00E35FDF"/>
    <w:rsid w:val="00E37862"/>
    <w:rsid w:val="00E400B9"/>
    <w:rsid w:val="00E400DB"/>
    <w:rsid w:val="00E4027A"/>
    <w:rsid w:val="00E412F2"/>
    <w:rsid w:val="00E41A9E"/>
    <w:rsid w:val="00E41DEC"/>
    <w:rsid w:val="00E41E82"/>
    <w:rsid w:val="00E4272D"/>
    <w:rsid w:val="00E4276F"/>
    <w:rsid w:val="00E43085"/>
    <w:rsid w:val="00E4313D"/>
    <w:rsid w:val="00E433F8"/>
    <w:rsid w:val="00E455CA"/>
    <w:rsid w:val="00E45CF2"/>
    <w:rsid w:val="00E465AD"/>
    <w:rsid w:val="00E46A37"/>
    <w:rsid w:val="00E46DD1"/>
    <w:rsid w:val="00E46E3A"/>
    <w:rsid w:val="00E473B4"/>
    <w:rsid w:val="00E47529"/>
    <w:rsid w:val="00E47760"/>
    <w:rsid w:val="00E5058E"/>
    <w:rsid w:val="00E507D9"/>
    <w:rsid w:val="00E50C42"/>
    <w:rsid w:val="00E50CDC"/>
    <w:rsid w:val="00E51733"/>
    <w:rsid w:val="00E51CD4"/>
    <w:rsid w:val="00E5206E"/>
    <w:rsid w:val="00E52093"/>
    <w:rsid w:val="00E52539"/>
    <w:rsid w:val="00E52EE2"/>
    <w:rsid w:val="00E543E9"/>
    <w:rsid w:val="00E549EE"/>
    <w:rsid w:val="00E554BA"/>
    <w:rsid w:val="00E56123"/>
    <w:rsid w:val="00E56264"/>
    <w:rsid w:val="00E56F69"/>
    <w:rsid w:val="00E572B8"/>
    <w:rsid w:val="00E579AC"/>
    <w:rsid w:val="00E57A25"/>
    <w:rsid w:val="00E57B53"/>
    <w:rsid w:val="00E604B6"/>
    <w:rsid w:val="00E60C9E"/>
    <w:rsid w:val="00E60F73"/>
    <w:rsid w:val="00E610D7"/>
    <w:rsid w:val="00E612B1"/>
    <w:rsid w:val="00E61605"/>
    <w:rsid w:val="00E61875"/>
    <w:rsid w:val="00E61A1D"/>
    <w:rsid w:val="00E61D29"/>
    <w:rsid w:val="00E62548"/>
    <w:rsid w:val="00E6265F"/>
    <w:rsid w:val="00E632C9"/>
    <w:rsid w:val="00E63790"/>
    <w:rsid w:val="00E64972"/>
    <w:rsid w:val="00E64B84"/>
    <w:rsid w:val="00E64D21"/>
    <w:rsid w:val="00E65F78"/>
    <w:rsid w:val="00E66264"/>
    <w:rsid w:val="00E66CA0"/>
    <w:rsid w:val="00E67B66"/>
    <w:rsid w:val="00E705CB"/>
    <w:rsid w:val="00E70975"/>
    <w:rsid w:val="00E70BB1"/>
    <w:rsid w:val="00E71046"/>
    <w:rsid w:val="00E71286"/>
    <w:rsid w:val="00E7154C"/>
    <w:rsid w:val="00E715E8"/>
    <w:rsid w:val="00E717D6"/>
    <w:rsid w:val="00E71895"/>
    <w:rsid w:val="00E71932"/>
    <w:rsid w:val="00E719E0"/>
    <w:rsid w:val="00E72723"/>
    <w:rsid w:val="00E72B16"/>
    <w:rsid w:val="00E72C32"/>
    <w:rsid w:val="00E730AC"/>
    <w:rsid w:val="00E733A5"/>
    <w:rsid w:val="00E741C4"/>
    <w:rsid w:val="00E74302"/>
    <w:rsid w:val="00E74803"/>
    <w:rsid w:val="00E74B7D"/>
    <w:rsid w:val="00E75655"/>
    <w:rsid w:val="00E76483"/>
    <w:rsid w:val="00E768D2"/>
    <w:rsid w:val="00E76B91"/>
    <w:rsid w:val="00E76C18"/>
    <w:rsid w:val="00E76FF0"/>
    <w:rsid w:val="00E77264"/>
    <w:rsid w:val="00E772D7"/>
    <w:rsid w:val="00E7750C"/>
    <w:rsid w:val="00E77571"/>
    <w:rsid w:val="00E77B55"/>
    <w:rsid w:val="00E8135F"/>
    <w:rsid w:val="00E81516"/>
    <w:rsid w:val="00E8178F"/>
    <w:rsid w:val="00E819CC"/>
    <w:rsid w:val="00E82751"/>
    <w:rsid w:val="00E82782"/>
    <w:rsid w:val="00E82ADF"/>
    <w:rsid w:val="00E836F5"/>
    <w:rsid w:val="00E83E37"/>
    <w:rsid w:val="00E83F8F"/>
    <w:rsid w:val="00E8466B"/>
    <w:rsid w:val="00E84E0A"/>
    <w:rsid w:val="00E84E1E"/>
    <w:rsid w:val="00E85535"/>
    <w:rsid w:val="00E86811"/>
    <w:rsid w:val="00E86D42"/>
    <w:rsid w:val="00E872FC"/>
    <w:rsid w:val="00E87400"/>
    <w:rsid w:val="00E90BE8"/>
    <w:rsid w:val="00E91ADF"/>
    <w:rsid w:val="00E91B51"/>
    <w:rsid w:val="00E91C11"/>
    <w:rsid w:val="00E91DE4"/>
    <w:rsid w:val="00E938AA"/>
    <w:rsid w:val="00E93904"/>
    <w:rsid w:val="00E93A12"/>
    <w:rsid w:val="00E94450"/>
    <w:rsid w:val="00E9482D"/>
    <w:rsid w:val="00E949A2"/>
    <w:rsid w:val="00E95A8F"/>
    <w:rsid w:val="00E95DAB"/>
    <w:rsid w:val="00E964A1"/>
    <w:rsid w:val="00E965F2"/>
    <w:rsid w:val="00E97493"/>
    <w:rsid w:val="00E9756C"/>
    <w:rsid w:val="00E97D95"/>
    <w:rsid w:val="00EA021C"/>
    <w:rsid w:val="00EA056C"/>
    <w:rsid w:val="00EA081E"/>
    <w:rsid w:val="00EA174F"/>
    <w:rsid w:val="00EA1B74"/>
    <w:rsid w:val="00EA244C"/>
    <w:rsid w:val="00EA28EB"/>
    <w:rsid w:val="00EA2957"/>
    <w:rsid w:val="00EA317F"/>
    <w:rsid w:val="00EA415A"/>
    <w:rsid w:val="00EA4455"/>
    <w:rsid w:val="00EA462B"/>
    <w:rsid w:val="00EA4E17"/>
    <w:rsid w:val="00EA529B"/>
    <w:rsid w:val="00EA5515"/>
    <w:rsid w:val="00EA5665"/>
    <w:rsid w:val="00EA56EF"/>
    <w:rsid w:val="00EA6164"/>
    <w:rsid w:val="00EA63BE"/>
    <w:rsid w:val="00EA6B18"/>
    <w:rsid w:val="00EA6C6D"/>
    <w:rsid w:val="00EA6F65"/>
    <w:rsid w:val="00EA728B"/>
    <w:rsid w:val="00EA793B"/>
    <w:rsid w:val="00EB09E9"/>
    <w:rsid w:val="00EB119F"/>
    <w:rsid w:val="00EB133B"/>
    <w:rsid w:val="00EB1F35"/>
    <w:rsid w:val="00EB236D"/>
    <w:rsid w:val="00EB2674"/>
    <w:rsid w:val="00EB28EC"/>
    <w:rsid w:val="00EB2C74"/>
    <w:rsid w:val="00EB2C94"/>
    <w:rsid w:val="00EB2D4D"/>
    <w:rsid w:val="00EB3393"/>
    <w:rsid w:val="00EB3916"/>
    <w:rsid w:val="00EB40D1"/>
    <w:rsid w:val="00EB43D1"/>
    <w:rsid w:val="00EB508D"/>
    <w:rsid w:val="00EB54D3"/>
    <w:rsid w:val="00EB5E93"/>
    <w:rsid w:val="00EB6735"/>
    <w:rsid w:val="00EB70D9"/>
    <w:rsid w:val="00EB73B6"/>
    <w:rsid w:val="00EB79B4"/>
    <w:rsid w:val="00EB7DA8"/>
    <w:rsid w:val="00EC00C2"/>
    <w:rsid w:val="00EC0321"/>
    <w:rsid w:val="00EC06ED"/>
    <w:rsid w:val="00EC081C"/>
    <w:rsid w:val="00EC1423"/>
    <w:rsid w:val="00EC1DAE"/>
    <w:rsid w:val="00EC2348"/>
    <w:rsid w:val="00EC293D"/>
    <w:rsid w:val="00EC2E08"/>
    <w:rsid w:val="00EC31D9"/>
    <w:rsid w:val="00EC32FA"/>
    <w:rsid w:val="00EC33BB"/>
    <w:rsid w:val="00EC3D63"/>
    <w:rsid w:val="00EC4115"/>
    <w:rsid w:val="00EC50FA"/>
    <w:rsid w:val="00EC6868"/>
    <w:rsid w:val="00EC7D98"/>
    <w:rsid w:val="00ED0B0D"/>
    <w:rsid w:val="00ED13A0"/>
    <w:rsid w:val="00ED286E"/>
    <w:rsid w:val="00ED28FE"/>
    <w:rsid w:val="00ED30D1"/>
    <w:rsid w:val="00ED3B41"/>
    <w:rsid w:val="00ED3BEB"/>
    <w:rsid w:val="00ED3E4C"/>
    <w:rsid w:val="00ED4204"/>
    <w:rsid w:val="00ED42B7"/>
    <w:rsid w:val="00ED4CD2"/>
    <w:rsid w:val="00ED4D73"/>
    <w:rsid w:val="00ED4EAB"/>
    <w:rsid w:val="00ED4FEB"/>
    <w:rsid w:val="00ED54B2"/>
    <w:rsid w:val="00ED5FF6"/>
    <w:rsid w:val="00ED635A"/>
    <w:rsid w:val="00ED67A5"/>
    <w:rsid w:val="00ED6CAA"/>
    <w:rsid w:val="00ED6F33"/>
    <w:rsid w:val="00ED7653"/>
    <w:rsid w:val="00ED7A0F"/>
    <w:rsid w:val="00ED7A6E"/>
    <w:rsid w:val="00ED7C45"/>
    <w:rsid w:val="00EE0453"/>
    <w:rsid w:val="00EE170B"/>
    <w:rsid w:val="00EE1951"/>
    <w:rsid w:val="00EE1B24"/>
    <w:rsid w:val="00EE2063"/>
    <w:rsid w:val="00EE2824"/>
    <w:rsid w:val="00EE2B8F"/>
    <w:rsid w:val="00EE3AFE"/>
    <w:rsid w:val="00EE3CD1"/>
    <w:rsid w:val="00EE3FAF"/>
    <w:rsid w:val="00EE479F"/>
    <w:rsid w:val="00EE4DDD"/>
    <w:rsid w:val="00EE4E54"/>
    <w:rsid w:val="00EE4F55"/>
    <w:rsid w:val="00EE58A5"/>
    <w:rsid w:val="00EE59C9"/>
    <w:rsid w:val="00EE5AFE"/>
    <w:rsid w:val="00EE6192"/>
    <w:rsid w:val="00EE71F2"/>
    <w:rsid w:val="00EE729E"/>
    <w:rsid w:val="00EE7A73"/>
    <w:rsid w:val="00EF0783"/>
    <w:rsid w:val="00EF0F34"/>
    <w:rsid w:val="00EF10F8"/>
    <w:rsid w:val="00EF1313"/>
    <w:rsid w:val="00EF1463"/>
    <w:rsid w:val="00EF1A53"/>
    <w:rsid w:val="00EF1C73"/>
    <w:rsid w:val="00EF26C3"/>
    <w:rsid w:val="00EF27FE"/>
    <w:rsid w:val="00EF2CE3"/>
    <w:rsid w:val="00EF3662"/>
    <w:rsid w:val="00EF3831"/>
    <w:rsid w:val="00EF38F0"/>
    <w:rsid w:val="00EF39E1"/>
    <w:rsid w:val="00EF3BD2"/>
    <w:rsid w:val="00EF40B9"/>
    <w:rsid w:val="00EF46D3"/>
    <w:rsid w:val="00EF47FD"/>
    <w:rsid w:val="00EF5E28"/>
    <w:rsid w:val="00EF608F"/>
    <w:rsid w:val="00EF6637"/>
    <w:rsid w:val="00EF6665"/>
    <w:rsid w:val="00EF6B59"/>
    <w:rsid w:val="00F002DF"/>
    <w:rsid w:val="00F00FB9"/>
    <w:rsid w:val="00F013DC"/>
    <w:rsid w:val="00F014A6"/>
    <w:rsid w:val="00F0235A"/>
    <w:rsid w:val="00F026E3"/>
    <w:rsid w:val="00F0407A"/>
    <w:rsid w:val="00F04180"/>
    <w:rsid w:val="00F047CB"/>
    <w:rsid w:val="00F04ACF"/>
    <w:rsid w:val="00F05601"/>
    <w:rsid w:val="00F05854"/>
    <w:rsid w:val="00F06523"/>
    <w:rsid w:val="00F0654A"/>
    <w:rsid w:val="00F06582"/>
    <w:rsid w:val="00F06628"/>
    <w:rsid w:val="00F07056"/>
    <w:rsid w:val="00F0718D"/>
    <w:rsid w:val="00F072CD"/>
    <w:rsid w:val="00F07D02"/>
    <w:rsid w:val="00F07DB5"/>
    <w:rsid w:val="00F07DF2"/>
    <w:rsid w:val="00F10DFB"/>
    <w:rsid w:val="00F1151D"/>
    <w:rsid w:val="00F11705"/>
    <w:rsid w:val="00F11C03"/>
    <w:rsid w:val="00F120C7"/>
    <w:rsid w:val="00F127EF"/>
    <w:rsid w:val="00F12E8F"/>
    <w:rsid w:val="00F137ED"/>
    <w:rsid w:val="00F13A59"/>
    <w:rsid w:val="00F14047"/>
    <w:rsid w:val="00F1441D"/>
    <w:rsid w:val="00F14B0F"/>
    <w:rsid w:val="00F14D7F"/>
    <w:rsid w:val="00F16422"/>
    <w:rsid w:val="00F16881"/>
    <w:rsid w:val="00F169D0"/>
    <w:rsid w:val="00F16D4D"/>
    <w:rsid w:val="00F20AC8"/>
    <w:rsid w:val="00F2128F"/>
    <w:rsid w:val="00F21352"/>
    <w:rsid w:val="00F22542"/>
    <w:rsid w:val="00F23A17"/>
    <w:rsid w:val="00F24A50"/>
    <w:rsid w:val="00F2533E"/>
    <w:rsid w:val="00F2607C"/>
    <w:rsid w:val="00F2615F"/>
    <w:rsid w:val="00F26AD2"/>
    <w:rsid w:val="00F271CB"/>
    <w:rsid w:val="00F2747F"/>
    <w:rsid w:val="00F27F03"/>
    <w:rsid w:val="00F3017E"/>
    <w:rsid w:val="00F31CE2"/>
    <w:rsid w:val="00F31D61"/>
    <w:rsid w:val="00F320C0"/>
    <w:rsid w:val="00F32A84"/>
    <w:rsid w:val="00F33064"/>
    <w:rsid w:val="00F331B0"/>
    <w:rsid w:val="00F3351D"/>
    <w:rsid w:val="00F33638"/>
    <w:rsid w:val="00F33D34"/>
    <w:rsid w:val="00F3454B"/>
    <w:rsid w:val="00F34869"/>
    <w:rsid w:val="00F34B4B"/>
    <w:rsid w:val="00F35DB9"/>
    <w:rsid w:val="00F366B2"/>
    <w:rsid w:val="00F36727"/>
    <w:rsid w:val="00F3684E"/>
    <w:rsid w:val="00F3723D"/>
    <w:rsid w:val="00F40439"/>
    <w:rsid w:val="00F40B9B"/>
    <w:rsid w:val="00F40F5C"/>
    <w:rsid w:val="00F41190"/>
    <w:rsid w:val="00F41EDF"/>
    <w:rsid w:val="00F42977"/>
    <w:rsid w:val="00F42D52"/>
    <w:rsid w:val="00F43281"/>
    <w:rsid w:val="00F437D2"/>
    <w:rsid w:val="00F44C55"/>
    <w:rsid w:val="00F45A8F"/>
    <w:rsid w:val="00F46315"/>
    <w:rsid w:val="00F4643F"/>
    <w:rsid w:val="00F467E3"/>
    <w:rsid w:val="00F46AEE"/>
    <w:rsid w:val="00F470CE"/>
    <w:rsid w:val="00F4D7F8"/>
    <w:rsid w:val="00F5038A"/>
    <w:rsid w:val="00F508D4"/>
    <w:rsid w:val="00F50DBD"/>
    <w:rsid w:val="00F51BE7"/>
    <w:rsid w:val="00F52138"/>
    <w:rsid w:val="00F522E3"/>
    <w:rsid w:val="00F52812"/>
    <w:rsid w:val="00F5323E"/>
    <w:rsid w:val="00F53DAD"/>
    <w:rsid w:val="00F545E0"/>
    <w:rsid w:val="00F548A2"/>
    <w:rsid w:val="00F554B3"/>
    <w:rsid w:val="00F5620B"/>
    <w:rsid w:val="00F56AD0"/>
    <w:rsid w:val="00F56C3D"/>
    <w:rsid w:val="00F5765F"/>
    <w:rsid w:val="00F578F8"/>
    <w:rsid w:val="00F57D45"/>
    <w:rsid w:val="00F60852"/>
    <w:rsid w:val="00F6121C"/>
    <w:rsid w:val="00F61357"/>
    <w:rsid w:val="00F6137D"/>
    <w:rsid w:val="00F621A9"/>
    <w:rsid w:val="00F62396"/>
    <w:rsid w:val="00F63489"/>
    <w:rsid w:val="00F636AA"/>
    <w:rsid w:val="00F63762"/>
    <w:rsid w:val="00F639DD"/>
    <w:rsid w:val="00F63B4E"/>
    <w:rsid w:val="00F64232"/>
    <w:rsid w:val="00F64853"/>
    <w:rsid w:val="00F66145"/>
    <w:rsid w:val="00F665A7"/>
    <w:rsid w:val="00F6663B"/>
    <w:rsid w:val="00F669C3"/>
    <w:rsid w:val="00F66E59"/>
    <w:rsid w:val="00F676C7"/>
    <w:rsid w:val="00F67701"/>
    <w:rsid w:val="00F67719"/>
    <w:rsid w:val="00F702E9"/>
    <w:rsid w:val="00F70BFF"/>
    <w:rsid w:val="00F71C54"/>
    <w:rsid w:val="00F722AF"/>
    <w:rsid w:val="00F724CE"/>
    <w:rsid w:val="00F7329D"/>
    <w:rsid w:val="00F73438"/>
    <w:rsid w:val="00F73467"/>
    <w:rsid w:val="00F73915"/>
    <w:rsid w:val="00F73EEA"/>
    <w:rsid w:val="00F7401D"/>
    <w:rsid w:val="00F742D1"/>
    <w:rsid w:val="00F74F5B"/>
    <w:rsid w:val="00F75342"/>
    <w:rsid w:val="00F7547D"/>
    <w:rsid w:val="00F75A61"/>
    <w:rsid w:val="00F7639E"/>
    <w:rsid w:val="00F767F5"/>
    <w:rsid w:val="00F76954"/>
    <w:rsid w:val="00F7728D"/>
    <w:rsid w:val="00F77471"/>
    <w:rsid w:val="00F77A9A"/>
    <w:rsid w:val="00F806BD"/>
    <w:rsid w:val="00F81980"/>
    <w:rsid w:val="00F81992"/>
    <w:rsid w:val="00F8215B"/>
    <w:rsid w:val="00F8234A"/>
    <w:rsid w:val="00F8277C"/>
    <w:rsid w:val="00F82C83"/>
    <w:rsid w:val="00F82CF8"/>
    <w:rsid w:val="00F82EEC"/>
    <w:rsid w:val="00F83229"/>
    <w:rsid w:val="00F8425A"/>
    <w:rsid w:val="00F847C4"/>
    <w:rsid w:val="00F84A44"/>
    <w:rsid w:val="00F85156"/>
    <w:rsid w:val="00F85241"/>
    <w:rsid w:val="00F853A7"/>
    <w:rsid w:val="00F8554E"/>
    <w:rsid w:val="00F85E0D"/>
    <w:rsid w:val="00F864F6"/>
    <w:rsid w:val="00F8676D"/>
    <w:rsid w:val="00F86861"/>
    <w:rsid w:val="00F86B92"/>
    <w:rsid w:val="00F875DA"/>
    <w:rsid w:val="00F876BF"/>
    <w:rsid w:val="00F87C89"/>
    <w:rsid w:val="00F87C96"/>
    <w:rsid w:val="00F90899"/>
    <w:rsid w:val="00F91023"/>
    <w:rsid w:val="00F91062"/>
    <w:rsid w:val="00F91197"/>
    <w:rsid w:val="00F9152E"/>
    <w:rsid w:val="00F91827"/>
    <w:rsid w:val="00F91B30"/>
    <w:rsid w:val="00F92139"/>
    <w:rsid w:val="00F9249C"/>
    <w:rsid w:val="00F92CCD"/>
    <w:rsid w:val="00F93A42"/>
    <w:rsid w:val="00F941C0"/>
    <w:rsid w:val="00F941EA"/>
    <w:rsid w:val="00F9439F"/>
    <w:rsid w:val="00F943EC"/>
    <w:rsid w:val="00F957AA"/>
    <w:rsid w:val="00F958FD"/>
    <w:rsid w:val="00F95984"/>
    <w:rsid w:val="00F95DEE"/>
    <w:rsid w:val="00F95E33"/>
    <w:rsid w:val="00F96064"/>
    <w:rsid w:val="00F968FA"/>
    <w:rsid w:val="00F97FB3"/>
    <w:rsid w:val="00FA0594"/>
    <w:rsid w:val="00FA0B1E"/>
    <w:rsid w:val="00FA19AB"/>
    <w:rsid w:val="00FA1A86"/>
    <w:rsid w:val="00FA1B4C"/>
    <w:rsid w:val="00FA26E2"/>
    <w:rsid w:val="00FA28F9"/>
    <w:rsid w:val="00FA3508"/>
    <w:rsid w:val="00FA3555"/>
    <w:rsid w:val="00FA3CEB"/>
    <w:rsid w:val="00FA3EFE"/>
    <w:rsid w:val="00FA3F94"/>
    <w:rsid w:val="00FA431D"/>
    <w:rsid w:val="00FA49BC"/>
    <w:rsid w:val="00FA4B46"/>
    <w:rsid w:val="00FA512A"/>
    <w:rsid w:val="00FA5399"/>
    <w:rsid w:val="00FA58D1"/>
    <w:rsid w:val="00FA5D40"/>
    <w:rsid w:val="00FA64DF"/>
    <w:rsid w:val="00FA6608"/>
    <w:rsid w:val="00FA70C3"/>
    <w:rsid w:val="00FA72A8"/>
    <w:rsid w:val="00FABE16"/>
    <w:rsid w:val="00FB0209"/>
    <w:rsid w:val="00FB0659"/>
    <w:rsid w:val="00FB1078"/>
    <w:rsid w:val="00FB1349"/>
    <w:rsid w:val="00FB1CBA"/>
    <w:rsid w:val="00FB2330"/>
    <w:rsid w:val="00FB2888"/>
    <w:rsid w:val="00FB2F4B"/>
    <w:rsid w:val="00FB313A"/>
    <w:rsid w:val="00FB316E"/>
    <w:rsid w:val="00FB33BE"/>
    <w:rsid w:val="00FB3694"/>
    <w:rsid w:val="00FB3C35"/>
    <w:rsid w:val="00FB40A2"/>
    <w:rsid w:val="00FB44A6"/>
    <w:rsid w:val="00FB4AC7"/>
    <w:rsid w:val="00FB52CD"/>
    <w:rsid w:val="00FB582A"/>
    <w:rsid w:val="00FB593D"/>
    <w:rsid w:val="00FB6385"/>
    <w:rsid w:val="00FB7380"/>
    <w:rsid w:val="00FB74AD"/>
    <w:rsid w:val="00FB74D1"/>
    <w:rsid w:val="00FC108C"/>
    <w:rsid w:val="00FC17C0"/>
    <w:rsid w:val="00FC3050"/>
    <w:rsid w:val="00FC439D"/>
    <w:rsid w:val="00FC4454"/>
    <w:rsid w:val="00FC46B5"/>
    <w:rsid w:val="00FC46B9"/>
    <w:rsid w:val="00FC4B90"/>
    <w:rsid w:val="00FC6915"/>
    <w:rsid w:val="00FC6D5D"/>
    <w:rsid w:val="00FC6D93"/>
    <w:rsid w:val="00FC7516"/>
    <w:rsid w:val="00FC7558"/>
    <w:rsid w:val="00FC7E74"/>
    <w:rsid w:val="00FC7F32"/>
    <w:rsid w:val="00FD0356"/>
    <w:rsid w:val="00FD0A93"/>
    <w:rsid w:val="00FD190D"/>
    <w:rsid w:val="00FD2264"/>
    <w:rsid w:val="00FD259B"/>
    <w:rsid w:val="00FD276F"/>
    <w:rsid w:val="00FD2FE7"/>
    <w:rsid w:val="00FD46B0"/>
    <w:rsid w:val="00FD49ED"/>
    <w:rsid w:val="00FD4A28"/>
    <w:rsid w:val="00FD5130"/>
    <w:rsid w:val="00FD5131"/>
    <w:rsid w:val="00FD5328"/>
    <w:rsid w:val="00FD537A"/>
    <w:rsid w:val="00FD53D7"/>
    <w:rsid w:val="00FD56F4"/>
    <w:rsid w:val="00FD618E"/>
    <w:rsid w:val="00FD63EF"/>
    <w:rsid w:val="00FD6C64"/>
    <w:rsid w:val="00FD74DF"/>
    <w:rsid w:val="00FE0171"/>
    <w:rsid w:val="00FE017F"/>
    <w:rsid w:val="00FE05A6"/>
    <w:rsid w:val="00FE07B4"/>
    <w:rsid w:val="00FE0A72"/>
    <w:rsid w:val="00FE0A75"/>
    <w:rsid w:val="00FE17B9"/>
    <w:rsid w:val="00FE2A25"/>
    <w:rsid w:val="00FE2C8E"/>
    <w:rsid w:val="00FE30E8"/>
    <w:rsid w:val="00FE3129"/>
    <w:rsid w:val="00FE3D29"/>
    <w:rsid w:val="00FE47C7"/>
    <w:rsid w:val="00FE4D36"/>
    <w:rsid w:val="00FE51DA"/>
    <w:rsid w:val="00FE5933"/>
    <w:rsid w:val="00FE5E0D"/>
    <w:rsid w:val="00FE646E"/>
    <w:rsid w:val="00FE6B77"/>
    <w:rsid w:val="00FF0B2D"/>
    <w:rsid w:val="00FF18F1"/>
    <w:rsid w:val="00FF2AA1"/>
    <w:rsid w:val="00FF43C7"/>
    <w:rsid w:val="00FF4681"/>
    <w:rsid w:val="00FF4ADE"/>
    <w:rsid w:val="00FF5264"/>
    <w:rsid w:val="00FF66C8"/>
    <w:rsid w:val="00FF7817"/>
    <w:rsid w:val="01091489"/>
    <w:rsid w:val="0118B764"/>
    <w:rsid w:val="0125A082"/>
    <w:rsid w:val="01363779"/>
    <w:rsid w:val="014F4F98"/>
    <w:rsid w:val="01726DA9"/>
    <w:rsid w:val="018373C2"/>
    <w:rsid w:val="0184AF7B"/>
    <w:rsid w:val="0194F6F9"/>
    <w:rsid w:val="019A3E5A"/>
    <w:rsid w:val="01A722DC"/>
    <w:rsid w:val="01B05CF3"/>
    <w:rsid w:val="01C059C0"/>
    <w:rsid w:val="01C31C53"/>
    <w:rsid w:val="01D3A876"/>
    <w:rsid w:val="01DD0DF9"/>
    <w:rsid w:val="01ECD385"/>
    <w:rsid w:val="01EE6E64"/>
    <w:rsid w:val="01FC9D9C"/>
    <w:rsid w:val="020C0F67"/>
    <w:rsid w:val="02251A23"/>
    <w:rsid w:val="022863A0"/>
    <w:rsid w:val="023DCFFF"/>
    <w:rsid w:val="0240C12C"/>
    <w:rsid w:val="024D7BF3"/>
    <w:rsid w:val="024DC701"/>
    <w:rsid w:val="0253A40F"/>
    <w:rsid w:val="0255F6CD"/>
    <w:rsid w:val="02560571"/>
    <w:rsid w:val="0269BBEC"/>
    <w:rsid w:val="026D80F2"/>
    <w:rsid w:val="026E664B"/>
    <w:rsid w:val="027EC4CC"/>
    <w:rsid w:val="02898497"/>
    <w:rsid w:val="028A47BF"/>
    <w:rsid w:val="028B4781"/>
    <w:rsid w:val="02A082E5"/>
    <w:rsid w:val="02A3B5FA"/>
    <w:rsid w:val="02D92C67"/>
    <w:rsid w:val="02E11C14"/>
    <w:rsid w:val="02E80F6C"/>
    <w:rsid w:val="02F35E6F"/>
    <w:rsid w:val="03241A1C"/>
    <w:rsid w:val="032BD257"/>
    <w:rsid w:val="032C74E8"/>
    <w:rsid w:val="0344E0C2"/>
    <w:rsid w:val="0356ACD4"/>
    <w:rsid w:val="035E5648"/>
    <w:rsid w:val="03783651"/>
    <w:rsid w:val="037E69EF"/>
    <w:rsid w:val="03898EB3"/>
    <w:rsid w:val="03A6DDD4"/>
    <w:rsid w:val="03A7DFC8"/>
    <w:rsid w:val="03B589F5"/>
    <w:rsid w:val="03B8DBA4"/>
    <w:rsid w:val="03BAB4F4"/>
    <w:rsid w:val="03BB4871"/>
    <w:rsid w:val="03EDCD9B"/>
    <w:rsid w:val="041B2DD2"/>
    <w:rsid w:val="041D2A51"/>
    <w:rsid w:val="0424FFB8"/>
    <w:rsid w:val="0435A2D0"/>
    <w:rsid w:val="043704D0"/>
    <w:rsid w:val="0448E1F3"/>
    <w:rsid w:val="0449682F"/>
    <w:rsid w:val="04551A2C"/>
    <w:rsid w:val="04596AF7"/>
    <w:rsid w:val="045A6D63"/>
    <w:rsid w:val="045FFFDB"/>
    <w:rsid w:val="0469B88E"/>
    <w:rsid w:val="047985A1"/>
    <w:rsid w:val="047A8CD8"/>
    <w:rsid w:val="047FBB5D"/>
    <w:rsid w:val="047FFBC4"/>
    <w:rsid w:val="0495EA06"/>
    <w:rsid w:val="049F8AA1"/>
    <w:rsid w:val="04A04A8D"/>
    <w:rsid w:val="04A3C424"/>
    <w:rsid w:val="04AEF03C"/>
    <w:rsid w:val="04D0D8FD"/>
    <w:rsid w:val="05038380"/>
    <w:rsid w:val="0506B073"/>
    <w:rsid w:val="0510E187"/>
    <w:rsid w:val="051A4386"/>
    <w:rsid w:val="051FE0D6"/>
    <w:rsid w:val="05604C15"/>
    <w:rsid w:val="0574ABDD"/>
    <w:rsid w:val="058B22EB"/>
    <w:rsid w:val="05D750DC"/>
    <w:rsid w:val="05F26A35"/>
    <w:rsid w:val="0618B789"/>
    <w:rsid w:val="062E8E60"/>
    <w:rsid w:val="0641B3AC"/>
    <w:rsid w:val="06605704"/>
    <w:rsid w:val="066EAE86"/>
    <w:rsid w:val="06790E6A"/>
    <w:rsid w:val="0680F9E2"/>
    <w:rsid w:val="0683CE16"/>
    <w:rsid w:val="06982ECA"/>
    <w:rsid w:val="06A0BA6C"/>
    <w:rsid w:val="06B1A41D"/>
    <w:rsid w:val="06B2693C"/>
    <w:rsid w:val="06CF39FE"/>
    <w:rsid w:val="06D6DEFC"/>
    <w:rsid w:val="06DA19C9"/>
    <w:rsid w:val="06E1DC50"/>
    <w:rsid w:val="06E88EB6"/>
    <w:rsid w:val="06E92410"/>
    <w:rsid w:val="06FD9D6E"/>
    <w:rsid w:val="0710D24C"/>
    <w:rsid w:val="071768F5"/>
    <w:rsid w:val="0729E994"/>
    <w:rsid w:val="07424527"/>
    <w:rsid w:val="07570E54"/>
    <w:rsid w:val="0766EF73"/>
    <w:rsid w:val="07769049"/>
    <w:rsid w:val="0780D9B8"/>
    <w:rsid w:val="0794CDD0"/>
    <w:rsid w:val="079A7FCA"/>
    <w:rsid w:val="07B07C96"/>
    <w:rsid w:val="07B49628"/>
    <w:rsid w:val="07B63B7B"/>
    <w:rsid w:val="07C24FC2"/>
    <w:rsid w:val="07D0F080"/>
    <w:rsid w:val="07D3A9E0"/>
    <w:rsid w:val="07DD2F04"/>
    <w:rsid w:val="07E221A1"/>
    <w:rsid w:val="07E62DD9"/>
    <w:rsid w:val="07E6FE6B"/>
    <w:rsid w:val="07FC2751"/>
    <w:rsid w:val="07FD1FEA"/>
    <w:rsid w:val="07FEBB88"/>
    <w:rsid w:val="080C6FC5"/>
    <w:rsid w:val="081185E5"/>
    <w:rsid w:val="08163803"/>
    <w:rsid w:val="081E832B"/>
    <w:rsid w:val="08242CCD"/>
    <w:rsid w:val="083E0420"/>
    <w:rsid w:val="084906EC"/>
    <w:rsid w:val="087B50EB"/>
    <w:rsid w:val="0893FA78"/>
    <w:rsid w:val="08AF7000"/>
    <w:rsid w:val="08B259DD"/>
    <w:rsid w:val="08BACD63"/>
    <w:rsid w:val="08D39A51"/>
    <w:rsid w:val="08D5814C"/>
    <w:rsid w:val="08D91F0F"/>
    <w:rsid w:val="08DFB36D"/>
    <w:rsid w:val="08F763B4"/>
    <w:rsid w:val="092F9872"/>
    <w:rsid w:val="092FF4DC"/>
    <w:rsid w:val="093D1C19"/>
    <w:rsid w:val="0943861A"/>
    <w:rsid w:val="09781D61"/>
    <w:rsid w:val="09893F7C"/>
    <w:rsid w:val="099C68E2"/>
    <w:rsid w:val="09B0639C"/>
    <w:rsid w:val="09B55BAC"/>
    <w:rsid w:val="09C055DA"/>
    <w:rsid w:val="09D185C0"/>
    <w:rsid w:val="09EA725A"/>
    <w:rsid w:val="09F17A99"/>
    <w:rsid w:val="09FA77A3"/>
    <w:rsid w:val="09FC2B90"/>
    <w:rsid w:val="09FE83B3"/>
    <w:rsid w:val="0A4E25E0"/>
    <w:rsid w:val="0A54DFC7"/>
    <w:rsid w:val="0A5E8C5D"/>
    <w:rsid w:val="0A7491BD"/>
    <w:rsid w:val="0A7D3014"/>
    <w:rsid w:val="0A9D7541"/>
    <w:rsid w:val="0AB1D835"/>
    <w:rsid w:val="0AB38389"/>
    <w:rsid w:val="0AB7237A"/>
    <w:rsid w:val="0AB9EA86"/>
    <w:rsid w:val="0AC24C1E"/>
    <w:rsid w:val="0AD62A74"/>
    <w:rsid w:val="0AE5F8F4"/>
    <w:rsid w:val="0AFD089A"/>
    <w:rsid w:val="0B21571D"/>
    <w:rsid w:val="0B221711"/>
    <w:rsid w:val="0B24D9E1"/>
    <w:rsid w:val="0B4FDF16"/>
    <w:rsid w:val="0B6BBDB7"/>
    <w:rsid w:val="0B70E6AB"/>
    <w:rsid w:val="0B7F0955"/>
    <w:rsid w:val="0B8B2358"/>
    <w:rsid w:val="0BA11AF4"/>
    <w:rsid w:val="0BA3E4E0"/>
    <w:rsid w:val="0BB80164"/>
    <w:rsid w:val="0BD27505"/>
    <w:rsid w:val="0BD3196E"/>
    <w:rsid w:val="0BE3A096"/>
    <w:rsid w:val="0BE997A7"/>
    <w:rsid w:val="0BF34413"/>
    <w:rsid w:val="0C02B581"/>
    <w:rsid w:val="0C20E5BE"/>
    <w:rsid w:val="0C2915A6"/>
    <w:rsid w:val="0C32F2B8"/>
    <w:rsid w:val="0C356DF5"/>
    <w:rsid w:val="0C3ABE2F"/>
    <w:rsid w:val="0C3F6748"/>
    <w:rsid w:val="0C469782"/>
    <w:rsid w:val="0C49380F"/>
    <w:rsid w:val="0C626F08"/>
    <w:rsid w:val="0C67EEAF"/>
    <w:rsid w:val="0C6BE284"/>
    <w:rsid w:val="0C710134"/>
    <w:rsid w:val="0C7EB8FF"/>
    <w:rsid w:val="0C8DFBF2"/>
    <w:rsid w:val="0CD32FF0"/>
    <w:rsid w:val="0CD5EB37"/>
    <w:rsid w:val="0CE1297E"/>
    <w:rsid w:val="0CEFC09A"/>
    <w:rsid w:val="0D0C16A1"/>
    <w:rsid w:val="0D11D883"/>
    <w:rsid w:val="0D2228CB"/>
    <w:rsid w:val="0D4A01E3"/>
    <w:rsid w:val="0D525D64"/>
    <w:rsid w:val="0D52AE24"/>
    <w:rsid w:val="0D5D600A"/>
    <w:rsid w:val="0D5F36A3"/>
    <w:rsid w:val="0D6EE9CF"/>
    <w:rsid w:val="0D803A0F"/>
    <w:rsid w:val="0D97C662"/>
    <w:rsid w:val="0DAD7E95"/>
    <w:rsid w:val="0DCD667C"/>
    <w:rsid w:val="0DDA7F3A"/>
    <w:rsid w:val="0DF8B2AB"/>
    <w:rsid w:val="0E05A049"/>
    <w:rsid w:val="0E0E459F"/>
    <w:rsid w:val="0E1A8960"/>
    <w:rsid w:val="0E1F1D12"/>
    <w:rsid w:val="0E30AFBD"/>
    <w:rsid w:val="0E334086"/>
    <w:rsid w:val="0E3E2880"/>
    <w:rsid w:val="0E4ED72B"/>
    <w:rsid w:val="0E5DC5EF"/>
    <w:rsid w:val="0E5FCF91"/>
    <w:rsid w:val="0E691F4A"/>
    <w:rsid w:val="0E7F9918"/>
    <w:rsid w:val="0E83A446"/>
    <w:rsid w:val="0E9A4226"/>
    <w:rsid w:val="0EA20EB0"/>
    <w:rsid w:val="0EA98C71"/>
    <w:rsid w:val="0EBB0AFA"/>
    <w:rsid w:val="0EC3E927"/>
    <w:rsid w:val="0EDFD1D8"/>
    <w:rsid w:val="0EE3DFFA"/>
    <w:rsid w:val="0EEC1699"/>
    <w:rsid w:val="0EF748B6"/>
    <w:rsid w:val="0F0FD169"/>
    <w:rsid w:val="0F1307E4"/>
    <w:rsid w:val="0F183528"/>
    <w:rsid w:val="0F3B413E"/>
    <w:rsid w:val="0F47EDEF"/>
    <w:rsid w:val="0F4DF233"/>
    <w:rsid w:val="0F549DBC"/>
    <w:rsid w:val="0F5BB9DC"/>
    <w:rsid w:val="0F88148E"/>
    <w:rsid w:val="0F8982A4"/>
    <w:rsid w:val="0FB3B68D"/>
    <w:rsid w:val="0FDE3251"/>
    <w:rsid w:val="0FE168AD"/>
    <w:rsid w:val="0FEA6C37"/>
    <w:rsid w:val="0FF977E4"/>
    <w:rsid w:val="10038B0A"/>
    <w:rsid w:val="100645FF"/>
    <w:rsid w:val="100D2586"/>
    <w:rsid w:val="101E845A"/>
    <w:rsid w:val="102BED2C"/>
    <w:rsid w:val="1030C0FC"/>
    <w:rsid w:val="103BE2F9"/>
    <w:rsid w:val="103F58A3"/>
    <w:rsid w:val="1045A1A5"/>
    <w:rsid w:val="104EFE9D"/>
    <w:rsid w:val="10598AFA"/>
    <w:rsid w:val="1064F2F4"/>
    <w:rsid w:val="10A68A91"/>
    <w:rsid w:val="10B7EF04"/>
    <w:rsid w:val="10C4EBC0"/>
    <w:rsid w:val="10CFA85C"/>
    <w:rsid w:val="10D9CE35"/>
    <w:rsid w:val="10E594FB"/>
    <w:rsid w:val="10FBB747"/>
    <w:rsid w:val="111E734F"/>
    <w:rsid w:val="111F2BC0"/>
    <w:rsid w:val="112772AD"/>
    <w:rsid w:val="113D4023"/>
    <w:rsid w:val="11578F4B"/>
    <w:rsid w:val="1164320A"/>
    <w:rsid w:val="11721BAD"/>
    <w:rsid w:val="118677ED"/>
    <w:rsid w:val="11984179"/>
    <w:rsid w:val="11A9A38E"/>
    <w:rsid w:val="11B5F2F7"/>
    <w:rsid w:val="11BEB69D"/>
    <w:rsid w:val="11D352A4"/>
    <w:rsid w:val="11D8B91B"/>
    <w:rsid w:val="11EA9608"/>
    <w:rsid w:val="11F5721D"/>
    <w:rsid w:val="120C2F92"/>
    <w:rsid w:val="120E9365"/>
    <w:rsid w:val="1230B0F1"/>
    <w:rsid w:val="12482378"/>
    <w:rsid w:val="125E4B29"/>
    <w:rsid w:val="126B3B75"/>
    <w:rsid w:val="126D5AF1"/>
    <w:rsid w:val="12744B5D"/>
    <w:rsid w:val="12761FE3"/>
    <w:rsid w:val="12765113"/>
    <w:rsid w:val="129A5094"/>
    <w:rsid w:val="12A8819B"/>
    <w:rsid w:val="12B9E557"/>
    <w:rsid w:val="12BE5EC3"/>
    <w:rsid w:val="12D16A9A"/>
    <w:rsid w:val="12E2B2A7"/>
    <w:rsid w:val="12E73488"/>
    <w:rsid w:val="12E84305"/>
    <w:rsid w:val="1300C957"/>
    <w:rsid w:val="13314B3E"/>
    <w:rsid w:val="13389E8D"/>
    <w:rsid w:val="135AB447"/>
    <w:rsid w:val="135B76B4"/>
    <w:rsid w:val="136030DF"/>
    <w:rsid w:val="13646443"/>
    <w:rsid w:val="137CE486"/>
    <w:rsid w:val="138132E4"/>
    <w:rsid w:val="1386F829"/>
    <w:rsid w:val="13891CDD"/>
    <w:rsid w:val="13B06F75"/>
    <w:rsid w:val="13B3BCAA"/>
    <w:rsid w:val="13C19BD5"/>
    <w:rsid w:val="13C33844"/>
    <w:rsid w:val="13C72E05"/>
    <w:rsid w:val="13E8212B"/>
    <w:rsid w:val="13F5C701"/>
    <w:rsid w:val="1410D77F"/>
    <w:rsid w:val="143E0D15"/>
    <w:rsid w:val="146481EC"/>
    <w:rsid w:val="1474577A"/>
    <w:rsid w:val="14882A16"/>
    <w:rsid w:val="149185C3"/>
    <w:rsid w:val="14AD2F8B"/>
    <w:rsid w:val="14C7ECA9"/>
    <w:rsid w:val="14C8F0D4"/>
    <w:rsid w:val="14F00FD6"/>
    <w:rsid w:val="14FAE8BF"/>
    <w:rsid w:val="14FCA022"/>
    <w:rsid w:val="15079443"/>
    <w:rsid w:val="150BB0D3"/>
    <w:rsid w:val="152E2A4D"/>
    <w:rsid w:val="152F2441"/>
    <w:rsid w:val="152FFED5"/>
    <w:rsid w:val="15313304"/>
    <w:rsid w:val="15363212"/>
    <w:rsid w:val="15508766"/>
    <w:rsid w:val="15510494"/>
    <w:rsid w:val="155509B2"/>
    <w:rsid w:val="156658EE"/>
    <w:rsid w:val="1578145C"/>
    <w:rsid w:val="15A85BE3"/>
    <w:rsid w:val="15B32EF3"/>
    <w:rsid w:val="15BEAD71"/>
    <w:rsid w:val="15E13BCE"/>
    <w:rsid w:val="15FD2662"/>
    <w:rsid w:val="161357FB"/>
    <w:rsid w:val="161FB933"/>
    <w:rsid w:val="1623DDD8"/>
    <w:rsid w:val="1633267E"/>
    <w:rsid w:val="1644851E"/>
    <w:rsid w:val="1651BBC5"/>
    <w:rsid w:val="1668CBCC"/>
    <w:rsid w:val="1672D4DE"/>
    <w:rsid w:val="1675B41B"/>
    <w:rsid w:val="16875C2C"/>
    <w:rsid w:val="16BC01D5"/>
    <w:rsid w:val="16CD1A37"/>
    <w:rsid w:val="16D79F11"/>
    <w:rsid w:val="16DF912D"/>
    <w:rsid w:val="16E1847C"/>
    <w:rsid w:val="16E7617A"/>
    <w:rsid w:val="1702C0C7"/>
    <w:rsid w:val="17114974"/>
    <w:rsid w:val="171946F3"/>
    <w:rsid w:val="171AE9C2"/>
    <w:rsid w:val="17238E88"/>
    <w:rsid w:val="172CB210"/>
    <w:rsid w:val="172F27A4"/>
    <w:rsid w:val="173E6A3E"/>
    <w:rsid w:val="173F23A6"/>
    <w:rsid w:val="17472533"/>
    <w:rsid w:val="1747484F"/>
    <w:rsid w:val="1775C1B4"/>
    <w:rsid w:val="177711BD"/>
    <w:rsid w:val="1780198D"/>
    <w:rsid w:val="178AE83D"/>
    <w:rsid w:val="17AB9869"/>
    <w:rsid w:val="17AF8F91"/>
    <w:rsid w:val="17B005A1"/>
    <w:rsid w:val="17C200B2"/>
    <w:rsid w:val="17D0654C"/>
    <w:rsid w:val="17F5CF2C"/>
    <w:rsid w:val="182CC6ED"/>
    <w:rsid w:val="18422F81"/>
    <w:rsid w:val="1852951D"/>
    <w:rsid w:val="1853584D"/>
    <w:rsid w:val="185CE231"/>
    <w:rsid w:val="186289FF"/>
    <w:rsid w:val="1865F261"/>
    <w:rsid w:val="186FDD9B"/>
    <w:rsid w:val="18797754"/>
    <w:rsid w:val="188977F7"/>
    <w:rsid w:val="188AAC2A"/>
    <w:rsid w:val="1899ACBE"/>
    <w:rsid w:val="189B4F87"/>
    <w:rsid w:val="18AF75E2"/>
    <w:rsid w:val="18C21DCC"/>
    <w:rsid w:val="18DC52CC"/>
    <w:rsid w:val="18EF7D1E"/>
    <w:rsid w:val="18F9A6E7"/>
    <w:rsid w:val="191EA99F"/>
    <w:rsid w:val="193F7999"/>
    <w:rsid w:val="194A074F"/>
    <w:rsid w:val="194AE9C1"/>
    <w:rsid w:val="194DF96E"/>
    <w:rsid w:val="1961976A"/>
    <w:rsid w:val="1963F8EE"/>
    <w:rsid w:val="1977B200"/>
    <w:rsid w:val="1991EEAB"/>
    <w:rsid w:val="19994DCE"/>
    <w:rsid w:val="19A0E296"/>
    <w:rsid w:val="19A308BC"/>
    <w:rsid w:val="19A9C66D"/>
    <w:rsid w:val="19C6D36E"/>
    <w:rsid w:val="19E5415C"/>
    <w:rsid w:val="19EFAC77"/>
    <w:rsid w:val="19EFCBC3"/>
    <w:rsid w:val="1A024899"/>
    <w:rsid w:val="1A16CD7F"/>
    <w:rsid w:val="1A221051"/>
    <w:rsid w:val="1A240FEB"/>
    <w:rsid w:val="1A25F49F"/>
    <w:rsid w:val="1A34447A"/>
    <w:rsid w:val="1A375CB0"/>
    <w:rsid w:val="1A3E4DE0"/>
    <w:rsid w:val="1A521F89"/>
    <w:rsid w:val="1A740429"/>
    <w:rsid w:val="1A941B62"/>
    <w:rsid w:val="1AC9C731"/>
    <w:rsid w:val="1ACEF9F0"/>
    <w:rsid w:val="1AD29AAB"/>
    <w:rsid w:val="1AD8844A"/>
    <w:rsid w:val="1ADA9554"/>
    <w:rsid w:val="1AE57919"/>
    <w:rsid w:val="1AE6D06C"/>
    <w:rsid w:val="1B26665F"/>
    <w:rsid w:val="1B484D57"/>
    <w:rsid w:val="1B4F1155"/>
    <w:rsid w:val="1B57C4D5"/>
    <w:rsid w:val="1B5AFF8A"/>
    <w:rsid w:val="1B63975D"/>
    <w:rsid w:val="1B69857E"/>
    <w:rsid w:val="1B7891F9"/>
    <w:rsid w:val="1B8048DA"/>
    <w:rsid w:val="1B8C1192"/>
    <w:rsid w:val="1B91C5BA"/>
    <w:rsid w:val="1B9FE18A"/>
    <w:rsid w:val="1BA360DE"/>
    <w:rsid w:val="1BA5928A"/>
    <w:rsid w:val="1BA863E6"/>
    <w:rsid w:val="1BB20BFF"/>
    <w:rsid w:val="1BC1DD79"/>
    <w:rsid w:val="1BC2AF5E"/>
    <w:rsid w:val="1BC94B2B"/>
    <w:rsid w:val="1BD32D11"/>
    <w:rsid w:val="1BD55EDE"/>
    <w:rsid w:val="1BD69989"/>
    <w:rsid w:val="1BD7D06F"/>
    <w:rsid w:val="1BE5C71C"/>
    <w:rsid w:val="1BFAD832"/>
    <w:rsid w:val="1BFCA5DD"/>
    <w:rsid w:val="1C289DC2"/>
    <w:rsid w:val="1C2A2693"/>
    <w:rsid w:val="1C2B2E56"/>
    <w:rsid w:val="1C372DB7"/>
    <w:rsid w:val="1C5F4CBC"/>
    <w:rsid w:val="1C605D10"/>
    <w:rsid w:val="1C752718"/>
    <w:rsid w:val="1C771ECE"/>
    <w:rsid w:val="1C9623F7"/>
    <w:rsid w:val="1CBFBCA4"/>
    <w:rsid w:val="1CC485FA"/>
    <w:rsid w:val="1CC8C5ED"/>
    <w:rsid w:val="1CD98258"/>
    <w:rsid w:val="1CDE3074"/>
    <w:rsid w:val="1CF96327"/>
    <w:rsid w:val="1D2FD385"/>
    <w:rsid w:val="1D38B6D5"/>
    <w:rsid w:val="1D38CC7F"/>
    <w:rsid w:val="1D530E4C"/>
    <w:rsid w:val="1D690D60"/>
    <w:rsid w:val="1D79C62E"/>
    <w:rsid w:val="1D889016"/>
    <w:rsid w:val="1D921611"/>
    <w:rsid w:val="1DAA0273"/>
    <w:rsid w:val="1DC998DC"/>
    <w:rsid w:val="1DDA9C2C"/>
    <w:rsid w:val="1DE8C135"/>
    <w:rsid w:val="1DEB131E"/>
    <w:rsid w:val="1DF44589"/>
    <w:rsid w:val="1E193A80"/>
    <w:rsid w:val="1E1B27C8"/>
    <w:rsid w:val="1E2F4065"/>
    <w:rsid w:val="1E3FD441"/>
    <w:rsid w:val="1E4F55AA"/>
    <w:rsid w:val="1E734E2B"/>
    <w:rsid w:val="1E74729F"/>
    <w:rsid w:val="1E750CA1"/>
    <w:rsid w:val="1E7E41B8"/>
    <w:rsid w:val="1E851AC7"/>
    <w:rsid w:val="1E87E8CD"/>
    <w:rsid w:val="1E88E2C1"/>
    <w:rsid w:val="1E8B7277"/>
    <w:rsid w:val="1E8B96AE"/>
    <w:rsid w:val="1E95B423"/>
    <w:rsid w:val="1EE8CB91"/>
    <w:rsid w:val="1EEB286E"/>
    <w:rsid w:val="1EEE959C"/>
    <w:rsid w:val="1EF52AEA"/>
    <w:rsid w:val="1EFAA026"/>
    <w:rsid w:val="1F146ECE"/>
    <w:rsid w:val="1F242418"/>
    <w:rsid w:val="1F2F302A"/>
    <w:rsid w:val="1F85FF30"/>
    <w:rsid w:val="1F8622B1"/>
    <w:rsid w:val="1F931EBA"/>
    <w:rsid w:val="1F963223"/>
    <w:rsid w:val="1F96E0BC"/>
    <w:rsid w:val="1F985BF1"/>
    <w:rsid w:val="1F9E9701"/>
    <w:rsid w:val="1FA19440"/>
    <w:rsid w:val="1FCBBE01"/>
    <w:rsid w:val="1FE8F947"/>
    <w:rsid w:val="1FF4FDB1"/>
    <w:rsid w:val="1FFB4441"/>
    <w:rsid w:val="200095D7"/>
    <w:rsid w:val="20167D0E"/>
    <w:rsid w:val="2017D771"/>
    <w:rsid w:val="20204623"/>
    <w:rsid w:val="2025A64E"/>
    <w:rsid w:val="20292C8E"/>
    <w:rsid w:val="202EB8AD"/>
    <w:rsid w:val="204E24CF"/>
    <w:rsid w:val="20516B38"/>
    <w:rsid w:val="205B0DE2"/>
    <w:rsid w:val="2069D622"/>
    <w:rsid w:val="206E237D"/>
    <w:rsid w:val="207AC653"/>
    <w:rsid w:val="207CFC43"/>
    <w:rsid w:val="209FA8F3"/>
    <w:rsid w:val="20B95012"/>
    <w:rsid w:val="20C73415"/>
    <w:rsid w:val="20CA09D8"/>
    <w:rsid w:val="20D0A184"/>
    <w:rsid w:val="20E46DAD"/>
    <w:rsid w:val="2113F9BC"/>
    <w:rsid w:val="212F741A"/>
    <w:rsid w:val="21431BF4"/>
    <w:rsid w:val="2146CE98"/>
    <w:rsid w:val="2157AAE8"/>
    <w:rsid w:val="21678F36"/>
    <w:rsid w:val="217FFDB0"/>
    <w:rsid w:val="2195EE79"/>
    <w:rsid w:val="21A4CB39"/>
    <w:rsid w:val="21C08D2B"/>
    <w:rsid w:val="21DE86DD"/>
    <w:rsid w:val="21F23BCA"/>
    <w:rsid w:val="22148AA8"/>
    <w:rsid w:val="221C025F"/>
    <w:rsid w:val="2223943D"/>
    <w:rsid w:val="2233B810"/>
    <w:rsid w:val="225339E5"/>
    <w:rsid w:val="226706EB"/>
    <w:rsid w:val="2268C416"/>
    <w:rsid w:val="226BB81F"/>
    <w:rsid w:val="226CC9F1"/>
    <w:rsid w:val="227E39FA"/>
    <w:rsid w:val="229CDA42"/>
    <w:rsid w:val="229DE099"/>
    <w:rsid w:val="22AD6ECF"/>
    <w:rsid w:val="22AFB2EF"/>
    <w:rsid w:val="22E85F71"/>
    <w:rsid w:val="22F963E8"/>
    <w:rsid w:val="23006183"/>
    <w:rsid w:val="232C06FB"/>
    <w:rsid w:val="233E5E1D"/>
    <w:rsid w:val="234904B1"/>
    <w:rsid w:val="2349B6A5"/>
    <w:rsid w:val="23554D20"/>
    <w:rsid w:val="235F2306"/>
    <w:rsid w:val="2360DCBD"/>
    <w:rsid w:val="2360FCBC"/>
    <w:rsid w:val="236A14F2"/>
    <w:rsid w:val="236A8E1E"/>
    <w:rsid w:val="237A7434"/>
    <w:rsid w:val="23851A68"/>
    <w:rsid w:val="2392E0CA"/>
    <w:rsid w:val="239EB4BC"/>
    <w:rsid w:val="23B4350D"/>
    <w:rsid w:val="23B6291F"/>
    <w:rsid w:val="23B6BA0A"/>
    <w:rsid w:val="23BDE4EA"/>
    <w:rsid w:val="23C19572"/>
    <w:rsid w:val="23CD5959"/>
    <w:rsid w:val="23EEF2D1"/>
    <w:rsid w:val="23F35A7A"/>
    <w:rsid w:val="2401BE12"/>
    <w:rsid w:val="24164E9F"/>
    <w:rsid w:val="2426043F"/>
    <w:rsid w:val="2435E88C"/>
    <w:rsid w:val="24464B6A"/>
    <w:rsid w:val="2446BA03"/>
    <w:rsid w:val="2447D2C8"/>
    <w:rsid w:val="2459A432"/>
    <w:rsid w:val="246808D9"/>
    <w:rsid w:val="2491C49F"/>
    <w:rsid w:val="2495EEDE"/>
    <w:rsid w:val="24A1506F"/>
    <w:rsid w:val="24B0AE06"/>
    <w:rsid w:val="24B5464C"/>
    <w:rsid w:val="24B58EEE"/>
    <w:rsid w:val="24BE573A"/>
    <w:rsid w:val="24C2E6F3"/>
    <w:rsid w:val="24D439B5"/>
    <w:rsid w:val="24DBE2D8"/>
    <w:rsid w:val="24DC5EA9"/>
    <w:rsid w:val="24E5186E"/>
    <w:rsid w:val="2508F9B2"/>
    <w:rsid w:val="2509B53B"/>
    <w:rsid w:val="2519FE8B"/>
    <w:rsid w:val="25367D60"/>
    <w:rsid w:val="255B8F5E"/>
    <w:rsid w:val="25825BDD"/>
    <w:rsid w:val="258369EB"/>
    <w:rsid w:val="258F1404"/>
    <w:rsid w:val="25CD1BD4"/>
    <w:rsid w:val="25E17A62"/>
    <w:rsid w:val="26057ED4"/>
    <w:rsid w:val="2639F3DD"/>
    <w:rsid w:val="26496E11"/>
    <w:rsid w:val="2651FDA7"/>
    <w:rsid w:val="26543F5A"/>
    <w:rsid w:val="265C05C1"/>
    <w:rsid w:val="265CB1CA"/>
    <w:rsid w:val="26705165"/>
    <w:rsid w:val="2683E271"/>
    <w:rsid w:val="26A2CEEB"/>
    <w:rsid w:val="26AD723F"/>
    <w:rsid w:val="26C79CF2"/>
    <w:rsid w:val="26CCBE32"/>
    <w:rsid w:val="26D7937C"/>
    <w:rsid w:val="26D87198"/>
    <w:rsid w:val="26DB61BE"/>
    <w:rsid w:val="26F1EE5A"/>
    <w:rsid w:val="27030D4D"/>
    <w:rsid w:val="270EEB2D"/>
    <w:rsid w:val="271CE017"/>
    <w:rsid w:val="273DFAF8"/>
    <w:rsid w:val="27407F5A"/>
    <w:rsid w:val="27433C91"/>
    <w:rsid w:val="2766534D"/>
    <w:rsid w:val="27682101"/>
    <w:rsid w:val="278E5E26"/>
    <w:rsid w:val="2792C711"/>
    <w:rsid w:val="279E0615"/>
    <w:rsid w:val="27ACAC86"/>
    <w:rsid w:val="27AEA625"/>
    <w:rsid w:val="27B35DCC"/>
    <w:rsid w:val="27D5973E"/>
    <w:rsid w:val="27DFDD9F"/>
    <w:rsid w:val="27E4F0F8"/>
    <w:rsid w:val="27F01067"/>
    <w:rsid w:val="27F10DEC"/>
    <w:rsid w:val="28048CF2"/>
    <w:rsid w:val="28099C1D"/>
    <w:rsid w:val="28179024"/>
    <w:rsid w:val="281FB2D2"/>
    <w:rsid w:val="28271E99"/>
    <w:rsid w:val="282938C0"/>
    <w:rsid w:val="2829DCC7"/>
    <w:rsid w:val="28310835"/>
    <w:rsid w:val="283EBEA9"/>
    <w:rsid w:val="284DB0AA"/>
    <w:rsid w:val="2878D133"/>
    <w:rsid w:val="2882C4F1"/>
    <w:rsid w:val="28950695"/>
    <w:rsid w:val="28C83953"/>
    <w:rsid w:val="28D7E2DB"/>
    <w:rsid w:val="28E2976D"/>
    <w:rsid w:val="2901198D"/>
    <w:rsid w:val="290BBB0C"/>
    <w:rsid w:val="291685A0"/>
    <w:rsid w:val="2955C314"/>
    <w:rsid w:val="2955E451"/>
    <w:rsid w:val="297487A8"/>
    <w:rsid w:val="297ACB74"/>
    <w:rsid w:val="29888421"/>
    <w:rsid w:val="298906F1"/>
    <w:rsid w:val="299B6135"/>
    <w:rsid w:val="29A878BF"/>
    <w:rsid w:val="29BF2641"/>
    <w:rsid w:val="29C26AC3"/>
    <w:rsid w:val="29E83108"/>
    <w:rsid w:val="29EA2692"/>
    <w:rsid w:val="2A0AA94A"/>
    <w:rsid w:val="2A112BE4"/>
    <w:rsid w:val="2A124946"/>
    <w:rsid w:val="2A177D76"/>
    <w:rsid w:val="2A2A4A5E"/>
    <w:rsid w:val="2A2DC02E"/>
    <w:rsid w:val="2A3C5AE9"/>
    <w:rsid w:val="2A3C817A"/>
    <w:rsid w:val="2A413473"/>
    <w:rsid w:val="2A4F8934"/>
    <w:rsid w:val="2A55B27D"/>
    <w:rsid w:val="2A55F285"/>
    <w:rsid w:val="2A6CEFD3"/>
    <w:rsid w:val="2A743489"/>
    <w:rsid w:val="2A74B9F3"/>
    <w:rsid w:val="2ABD0A42"/>
    <w:rsid w:val="2AC4C4A2"/>
    <w:rsid w:val="2AC79A69"/>
    <w:rsid w:val="2AC828FA"/>
    <w:rsid w:val="2AD601C7"/>
    <w:rsid w:val="2AE27AB1"/>
    <w:rsid w:val="2AF4B9E6"/>
    <w:rsid w:val="2B11DBE1"/>
    <w:rsid w:val="2B3DDD44"/>
    <w:rsid w:val="2B451763"/>
    <w:rsid w:val="2B489F3E"/>
    <w:rsid w:val="2B53FEC9"/>
    <w:rsid w:val="2B5BE1D6"/>
    <w:rsid w:val="2B62FAB0"/>
    <w:rsid w:val="2B79B31E"/>
    <w:rsid w:val="2BA0A415"/>
    <w:rsid w:val="2BB2E40E"/>
    <w:rsid w:val="2BC10B84"/>
    <w:rsid w:val="2BC443B4"/>
    <w:rsid w:val="2BCF7C4B"/>
    <w:rsid w:val="2BD03357"/>
    <w:rsid w:val="2BD9C6B7"/>
    <w:rsid w:val="2BE00179"/>
    <w:rsid w:val="2C1B3A61"/>
    <w:rsid w:val="2C1C3E4A"/>
    <w:rsid w:val="2C2C48A3"/>
    <w:rsid w:val="2C2DE0F7"/>
    <w:rsid w:val="2C2DE9CA"/>
    <w:rsid w:val="2C3A53C8"/>
    <w:rsid w:val="2C7BFCA9"/>
    <w:rsid w:val="2C7E6622"/>
    <w:rsid w:val="2C86F1B0"/>
    <w:rsid w:val="2C8E5D9C"/>
    <w:rsid w:val="2C990C81"/>
    <w:rsid w:val="2C9D4E91"/>
    <w:rsid w:val="2C9EBD85"/>
    <w:rsid w:val="2CAD4458"/>
    <w:rsid w:val="2CAD5CBA"/>
    <w:rsid w:val="2CB682E9"/>
    <w:rsid w:val="2CBE76B4"/>
    <w:rsid w:val="2CCD649E"/>
    <w:rsid w:val="2CD9FB98"/>
    <w:rsid w:val="2CE729D6"/>
    <w:rsid w:val="2D0D2AD0"/>
    <w:rsid w:val="2D17EC6C"/>
    <w:rsid w:val="2D1C3529"/>
    <w:rsid w:val="2D1CD30B"/>
    <w:rsid w:val="2D46DE7D"/>
    <w:rsid w:val="2D514D8D"/>
    <w:rsid w:val="2D702BA1"/>
    <w:rsid w:val="2D8A7F97"/>
    <w:rsid w:val="2D9ACBBF"/>
    <w:rsid w:val="2DA60A11"/>
    <w:rsid w:val="2DB726CE"/>
    <w:rsid w:val="2DBD7D44"/>
    <w:rsid w:val="2DC19C39"/>
    <w:rsid w:val="2DC23317"/>
    <w:rsid w:val="2DDFF5E0"/>
    <w:rsid w:val="2DE5FAB4"/>
    <w:rsid w:val="2DE71409"/>
    <w:rsid w:val="2E0029C8"/>
    <w:rsid w:val="2E034E01"/>
    <w:rsid w:val="2E0D9EE7"/>
    <w:rsid w:val="2E17277E"/>
    <w:rsid w:val="2E1B60A9"/>
    <w:rsid w:val="2E4BFC9B"/>
    <w:rsid w:val="2E570951"/>
    <w:rsid w:val="2E86D034"/>
    <w:rsid w:val="2E8F4F54"/>
    <w:rsid w:val="2EA2A0BF"/>
    <w:rsid w:val="2EB87103"/>
    <w:rsid w:val="2EC49F77"/>
    <w:rsid w:val="2ED63FF0"/>
    <w:rsid w:val="2EE416A8"/>
    <w:rsid w:val="2EE55E40"/>
    <w:rsid w:val="2EE61103"/>
    <w:rsid w:val="2EF2F91C"/>
    <w:rsid w:val="2EFB3C7B"/>
    <w:rsid w:val="2F336525"/>
    <w:rsid w:val="2F33D94B"/>
    <w:rsid w:val="2F40ECDB"/>
    <w:rsid w:val="2F5525CE"/>
    <w:rsid w:val="2F57524B"/>
    <w:rsid w:val="2F603C56"/>
    <w:rsid w:val="2F68A63E"/>
    <w:rsid w:val="2F751071"/>
    <w:rsid w:val="2F754F67"/>
    <w:rsid w:val="2F776B7A"/>
    <w:rsid w:val="2F829521"/>
    <w:rsid w:val="2F883460"/>
    <w:rsid w:val="2F91987C"/>
    <w:rsid w:val="2FA2AE13"/>
    <w:rsid w:val="2FB8E64A"/>
    <w:rsid w:val="2FE6117F"/>
    <w:rsid w:val="2FFEBA1F"/>
    <w:rsid w:val="3002641C"/>
    <w:rsid w:val="3026DFD7"/>
    <w:rsid w:val="302A2A85"/>
    <w:rsid w:val="303833AC"/>
    <w:rsid w:val="304714F3"/>
    <w:rsid w:val="30588C10"/>
    <w:rsid w:val="305AD59A"/>
    <w:rsid w:val="305D1A8A"/>
    <w:rsid w:val="306523E3"/>
    <w:rsid w:val="307E3EB0"/>
    <w:rsid w:val="309A589E"/>
    <w:rsid w:val="30AF7611"/>
    <w:rsid w:val="30B901B2"/>
    <w:rsid w:val="30CEA6C7"/>
    <w:rsid w:val="30D8EBD9"/>
    <w:rsid w:val="30DFEB86"/>
    <w:rsid w:val="310A5236"/>
    <w:rsid w:val="3117874B"/>
    <w:rsid w:val="31488B8A"/>
    <w:rsid w:val="3181965C"/>
    <w:rsid w:val="31975C94"/>
    <w:rsid w:val="31AF76DA"/>
    <w:rsid w:val="31BB075E"/>
    <w:rsid w:val="31BDB39C"/>
    <w:rsid w:val="31CA3910"/>
    <w:rsid w:val="31D9F640"/>
    <w:rsid w:val="31F23215"/>
    <w:rsid w:val="32038308"/>
    <w:rsid w:val="321D87F2"/>
    <w:rsid w:val="3230AACE"/>
    <w:rsid w:val="32392A94"/>
    <w:rsid w:val="323E2CA0"/>
    <w:rsid w:val="32454FD1"/>
    <w:rsid w:val="324C2B39"/>
    <w:rsid w:val="325E467C"/>
    <w:rsid w:val="32793333"/>
    <w:rsid w:val="327A9122"/>
    <w:rsid w:val="3281AEA0"/>
    <w:rsid w:val="32883730"/>
    <w:rsid w:val="329005BD"/>
    <w:rsid w:val="32931366"/>
    <w:rsid w:val="32BE2A22"/>
    <w:rsid w:val="32BE4AE5"/>
    <w:rsid w:val="32C50880"/>
    <w:rsid w:val="32C61E43"/>
    <w:rsid w:val="32D0AEAB"/>
    <w:rsid w:val="32DC213E"/>
    <w:rsid w:val="32E1E760"/>
    <w:rsid w:val="32E262B2"/>
    <w:rsid w:val="32F501D5"/>
    <w:rsid w:val="32FBE12E"/>
    <w:rsid w:val="3309C06D"/>
    <w:rsid w:val="330C3AEC"/>
    <w:rsid w:val="3310809C"/>
    <w:rsid w:val="332EB2FA"/>
    <w:rsid w:val="3338EF24"/>
    <w:rsid w:val="334E6AF6"/>
    <w:rsid w:val="335349FB"/>
    <w:rsid w:val="336317FD"/>
    <w:rsid w:val="3365565D"/>
    <w:rsid w:val="338338C5"/>
    <w:rsid w:val="338C797E"/>
    <w:rsid w:val="338F2E6B"/>
    <w:rsid w:val="339293E3"/>
    <w:rsid w:val="3393B903"/>
    <w:rsid w:val="33AE005D"/>
    <w:rsid w:val="33B8CF63"/>
    <w:rsid w:val="33D3800A"/>
    <w:rsid w:val="33DC7286"/>
    <w:rsid w:val="33E20879"/>
    <w:rsid w:val="33E96469"/>
    <w:rsid w:val="33F63E6E"/>
    <w:rsid w:val="340DD31E"/>
    <w:rsid w:val="340EB746"/>
    <w:rsid w:val="340F865C"/>
    <w:rsid w:val="3416B6A3"/>
    <w:rsid w:val="3417C91D"/>
    <w:rsid w:val="34200FA8"/>
    <w:rsid w:val="34337AA8"/>
    <w:rsid w:val="3443F8E4"/>
    <w:rsid w:val="3445FA65"/>
    <w:rsid w:val="344A9A16"/>
    <w:rsid w:val="3467DDAC"/>
    <w:rsid w:val="3472F506"/>
    <w:rsid w:val="347BB17B"/>
    <w:rsid w:val="348D75AC"/>
    <w:rsid w:val="34919894"/>
    <w:rsid w:val="34AD0C22"/>
    <w:rsid w:val="34CAD4CE"/>
    <w:rsid w:val="34D497B1"/>
    <w:rsid w:val="34E4BC47"/>
    <w:rsid w:val="34FB39BE"/>
    <w:rsid w:val="352D63BE"/>
    <w:rsid w:val="353C6EBC"/>
    <w:rsid w:val="3542A03B"/>
    <w:rsid w:val="3549C541"/>
    <w:rsid w:val="3550211D"/>
    <w:rsid w:val="3551A480"/>
    <w:rsid w:val="356E54A5"/>
    <w:rsid w:val="356F899E"/>
    <w:rsid w:val="3570F422"/>
    <w:rsid w:val="35750D15"/>
    <w:rsid w:val="357B5F50"/>
    <w:rsid w:val="359439B8"/>
    <w:rsid w:val="35A9BB50"/>
    <w:rsid w:val="35B72E5C"/>
    <w:rsid w:val="35BF85A8"/>
    <w:rsid w:val="35C17C89"/>
    <w:rsid w:val="35C47689"/>
    <w:rsid w:val="35C7A67F"/>
    <w:rsid w:val="35E3EBBF"/>
    <w:rsid w:val="35EEA4A9"/>
    <w:rsid w:val="35F8B420"/>
    <w:rsid w:val="35F98077"/>
    <w:rsid w:val="35FB1EF9"/>
    <w:rsid w:val="361A7256"/>
    <w:rsid w:val="361EBA49"/>
    <w:rsid w:val="3627BB3E"/>
    <w:rsid w:val="363F1A43"/>
    <w:rsid w:val="3656AB7A"/>
    <w:rsid w:val="366AADC4"/>
    <w:rsid w:val="3681B1D3"/>
    <w:rsid w:val="368D59A6"/>
    <w:rsid w:val="368F7730"/>
    <w:rsid w:val="3691AE21"/>
    <w:rsid w:val="36922624"/>
    <w:rsid w:val="369AD012"/>
    <w:rsid w:val="369D074E"/>
    <w:rsid w:val="369FAB9A"/>
    <w:rsid w:val="36B4C75B"/>
    <w:rsid w:val="36D90A40"/>
    <w:rsid w:val="36D966A1"/>
    <w:rsid w:val="36F80242"/>
    <w:rsid w:val="371A9756"/>
    <w:rsid w:val="371E305E"/>
    <w:rsid w:val="3720126D"/>
    <w:rsid w:val="372A34FA"/>
    <w:rsid w:val="372C235B"/>
    <w:rsid w:val="372F58AC"/>
    <w:rsid w:val="37311EBB"/>
    <w:rsid w:val="373D56E3"/>
    <w:rsid w:val="373F7DA6"/>
    <w:rsid w:val="3741B112"/>
    <w:rsid w:val="3769CC3F"/>
    <w:rsid w:val="3769CFD4"/>
    <w:rsid w:val="377B28BB"/>
    <w:rsid w:val="37820683"/>
    <w:rsid w:val="378303FA"/>
    <w:rsid w:val="379094FE"/>
    <w:rsid w:val="3795DB93"/>
    <w:rsid w:val="37A91AAA"/>
    <w:rsid w:val="37B091FE"/>
    <w:rsid w:val="37C29150"/>
    <w:rsid w:val="37DC69DB"/>
    <w:rsid w:val="3809061E"/>
    <w:rsid w:val="380A2388"/>
    <w:rsid w:val="38175F2B"/>
    <w:rsid w:val="381BB3AD"/>
    <w:rsid w:val="383D2BDF"/>
    <w:rsid w:val="384146C2"/>
    <w:rsid w:val="3846A397"/>
    <w:rsid w:val="3858E620"/>
    <w:rsid w:val="385C6CFC"/>
    <w:rsid w:val="3881FB96"/>
    <w:rsid w:val="38977888"/>
    <w:rsid w:val="38A6FE6D"/>
    <w:rsid w:val="38AB53FC"/>
    <w:rsid w:val="38AF63D7"/>
    <w:rsid w:val="38B5ABE5"/>
    <w:rsid w:val="38B68E0D"/>
    <w:rsid w:val="38B80F18"/>
    <w:rsid w:val="38B83044"/>
    <w:rsid w:val="38BA9FC2"/>
    <w:rsid w:val="38BE8EB1"/>
    <w:rsid w:val="38C60E60"/>
    <w:rsid w:val="3957C0A6"/>
    <w:rsid w:val="39617E47"/>
    <w:rsid w:val="396938FC"/>
    <w:rsid w:val="3981CC18"/>
    <w:rsid w:val="3988BA4D"/>
    <w:rsid w:val="39AAF457"/>
    <w:rsid w:val="39C7A2D4"/>
    <w:rsid w:val="39CAE8F0"/>
    <w:rsid w:val="39CE3030"/>
    <w:rsid w:val="39D272DE"/>
    <w:rsid w:val="39D5AA92"/>
    <w:rsid w:val="39E60B23"/>
    <w:rsid w:val="39F80728"/>
    <w:rsid w:val="39FF90C1"/>
    <w:rsid w:val="39FFB7BB"/>
    <w:rsid w:val="3A0760A6"/>
    <w:rsid w:val="3A0A54D1"/>
    <w:rsid w:val="3A0A5A6B"/>
    <w:rsid w:val="3A12C329"/>
    <w:rsid w:val="3A14A943"/>
    <w:rsid w:val="3A3DB864"/>
    <w:rsid w:val="3A431C08"/>
    <w:rsid w:val="3A4BAB62"/>
    <w:rsid w:val="3A521A0C"/>
    <w:rsid w:val="3A54FFE1"/>
    <w:rsid w:val="3A7314D9"/>
    <w:rsid w:val="3A73804A"/>
    <w:rsid w:val="3A73A14E"/>
    <w:rsid w:val="3A7AC170"/>
    <w:rsid w:val="3A7B9133"/>
    <w:rsid w:val="3A861618"/>
    <w:rsid w:val="3AA0A9D3"/>
    <w:rsid w:val="3AA67739"/>
    <w:rsid w:val="3AB4EF32"/>
    <w:rsid w:val="3AC4FD60"/>
    <w:rsid w:val="3ACB9661"/>
    <w:rsid w:val="3AE893CB"/>
    <w:rsid w:val="3AEF4013"/>
    <w:rsid w:val="3AEF88CE"/>
    <w:rsid w:val="3AF2CC09"/>
    <w:rsid w:val="3AF59F86"/>
    <w:rsid w:val="3B087235"/>
    <w:rsid w:val="3B1EF044"/>
    <w:rsid w:val="3B2698D7"/>
    <w:rsid w:val="3B28746F"/>
    <w:rsid w:val="3B2CAA0A"/>
    <w:rsid w:val="3B33591D"/>
    <w:rsid w:val="3B5807E0"/>
    <w:rsid w:val="3B7C4D78"/>
    <w:rsid w:val="3B81D9A9"/>
    <w:rsid w:val="3B837042"/>
    <w:rsid w:val="3B89ED01"/>
    <w:rsid w:val="3B926142"/>
    <w:rsid w:val="3B937B3F"/>
    <w:rsid w:val="3B9F0E45"/>
    <w:rsid w:val="3BB15217"/>
    <w:rsid w:val="3BB32F61"/>
    <w:rsid w:val="3BE9C720"/>
    <w:rsid w:val="3C0EC1D6"/>
    <w:rsid w:val="3C161E07"/>
    <w:rsid w:val="3C353E41"/>
    <w:rsid w:val="3C3792AF"/>
    <w:rsid w:val="3C463E17"/>
    <w:rsid w:val="3C607808"/>
    <w:rsid w:val="3C618041"/>
    <w:rsid w:val="3C6BBF20"/>
    <w:rsid w:val="3C6F25C1"/>
    <w:rsid w:val="3C7416B4"/>
    <w:rsid w:val="3C8931EE"/>
    <w:rsid w:val="3CA0FD0C"/>
    <w:rsid w:val="3CA8531A"/>
    <w:rsid w:val="3CB7523C"/>
    <w:rsid w:val="3CBCC96D"/>
    <w:rsid w:val="3CC47930"/>
    <w:rsid w:val="3CC8FA10"/>
    <w:rsid w:val="3CD6AF69"/>
    <w:rsid w:val="3CDF37E0"/>
    <w:rsid w:val="3CE0B151"/>
    <w:rsid w:val="3CF3F9AA"/>
    <w:rsid w:val="3D25E578"/>
    <w:rsid w:val="3D4211AB"/>
    <w:rsid w:val="3D646F0F"/>
    <w:rsid w:val="3D664513"/>
    <w:rsid w:val="3D6D463D"/>
    <w:rsid w:val="3DA8E17E"/>
    <w:rsid w:val="3DB85BCF"/>
    <w:rsid w:val="3DC082D3"/>
    <w:rsid w:val="3DD1BC57"/>
    <w:rsid w:val="3DE0513B"/>
    <w:rsid w:val="3DE5742D"/>
    <w:rsid w:val="3DF208B3"/>
    <w:rsid w:val="3E11E98D"/>
    <w:rsid w:val="3E20F5E9"/>
    <w:rsid w:val="3E3D331D"/>
    <w:rsid w:val="3E3EB7F0"/>
    <w:rsid w:val="3E47B286"/>
    <w:rsid w:val="3E4BF684"/>
    <w:rsid w:val="3E546F13"/>
    <w:rsid w:val="3E583502"/>
    <w:rsid w:val="3E6BCA0E"/>
    <w:rsid w:val="3E7C3047"/>
    <w:rsid w:val="3E805F08"/>
    <w:rsid w:val="3E87B93B"/>
    <w:rsid w:val="3E8DF987"/>
    <w:rsid w:val="3E953BAE"/>
    <w:rsid w:val="3E97E06A"/>
    <w:rsid w:val="3E98F479"/>
    <w:rsid w:val="3ED7F416"/>
    <w:rsid w:val="3EDFA551"/>
    <w:rsid w:val="3EE54D5D"/>
    <w:rsid w:val="3EEA1BE0"/>
    <w:rsid w:val="3EF3942C"/>
    <w:rsid w:val="3F14FA1D"/>
    <w:rsid w:val="3F38EDB2"/>
    <w:rsid w:val="3F40CE7C"/>
    <w:rsid w:val="3F5BEDBF"/>
    <w:rsid w:val="3F68C76D"/>
    <w:rsid w:val="3F8E1A97"/>
    <w:rsid w:val="3FAECC39"/>
    <w:rsid w:val="3FCEFE27"/>
    <w:rsid w:val="3FEFC53E"/>
    <w:rsid w:val="3FFA2110"/>
    <w:rsid w:val="400516A6"/>
    <w:rsid w:val="4006A302"/>
    <w:rsid w:val="4008871B"/>
    <w:rsid w:val="401392A1"/>
    <w:rsid w:val="402B6D45"/>
    <w:rsid w:val="4037CB3C"/>
    <w:rsid w:val="4052014A"/>
    <w:rsid w:val="4060C3B7"/>
    <w:rsid w:val="4069FB27"/>
    <w:rsid w:val="407ECAB7"/>
    <w:rsid w:val="408515B0"/>
    <w:rsid w:val="408FE585"/>
    <w:rsid w:val="40B22C63"/>
    <w:rsid w:val="40B502C9"/>
    <w:rsid w:val="40B9F6FA"/>
    <w:rsid w:val="40C4076E"/>
    <w:rsid w:val="40C6A08F"/>
    <w:rsid w:val="40C931AD"/>
    <w:rsid w:val="40CA4C3B"/>
    <w:rsid w:val="40D7219C"/>
    <w:rsid w:val="40EF723D"/>
    <w:rsid w:val="4107BAE8"/>
    <w:rsid w:val="41289E5A"/>
    <w:rsid w:val="4137A4B8"/>
    <w:rsid w:val="41525D28"/>
    <w:rsid w:val="41552C21"/>
    <w:rsid w:val="41676B74"/>
    <w:rsid w:val="416B8585"/>
    <w:rsid w:val="41776698"/>
    <w:rsid w:val="41901824"/>
    <w:rsid w:val="41C7E777"/>
    <w:rsid w:val="41CE98FB"/>
    <w:rsid w:val="41D2BE1F"/>
    <w:rsid w:val="41D34F22"/>
    <w:rsid w:val="41DF5C43"/>
    <w:rsid w:val="41FCFAEC"/>
    <w:rsid w:val="420FC911"/>
    <w:rsid w:val="4213A616"/>
    <w:rsid w:val="422F6E32"/>
    <w:rsid w:val="4232AF9D"/>
    <w:rsid w:val="423BA2F3"/>
    <w:rsid w:val="425457C5"/>
    <w:rsid w:val="425E551C"/>
    <w:rsid w:val="4269A16B"/>
    <w:rsid w:val="42714C9D"/>
    <w:rsid w:val="4287BD0B"/>
    <w:rsid w:val="429F2145"/>
    <w:rsid w:val="429FD90F"/>
    <w:rsid w:val="42A7DDDB"/>
    <w:rsid w:val="42B3F52F"/>
    <w:rsid w:val="42B5D144"/>
    <w:rsid w:val="42C37FC9"/>
    <w:rsid w:val="42D8E198"/>
    <w:rsid w:val="42E1E048"/>
    <w:rsid w:val="42E55949"/>
    <w:rsid w:val="42F9E83D"/>
    <w:rsid w:val="430B066E"/>
    <w:rsid w:val="431D864C"/>
    <w:rsid w:val="432D1869"/>
    <w:rsid w:val="4353B070"/>
    <w:rsid w:val="436F3F55"/>
    <w:rsid w:val="437E02B6"/>
    <w:rsid w:val="438101B5"/>
    <w:rsid w:val="4386E4ED"/>
    <w:rsid w:val="4395DDD7"/>
    <w:rsid w:val="4396EC8A"/>
    <w:rsid w:val="43A8A268"/>
    <w:rsid w:val="43A9780A"/>
    <w:rsid w:val="43B8E26C"/>
    <w:rsid w:val="43BF7EBE"/>
    <w:rsid w:val="43D94AB8"/>
    <w:rsid w:val="43F9ADDC"/>
    <w:rsid w:val="43FE3474"/>
    <w:rsid w:val="440A0458"/>
    <w:rsid w:val="441EEC35"/>
    <w:rsid w:val="4421269A"/>
    <w:rsid w:val="443F2136"/>
    <w:rsid w:val="44459435"/>
    <w:rsid w:val="44555FCE"/>
    <w:rsid w:val="44570463"/>
    <w:rsid w:val="445D97E0"/>
    <w:rsid w:val="447F746A"/>
    <w:rsid w:val="448E4892"/>
    <w:rsid w:val="44932323"/>
    <w:rsid w:val="44A43347"/>
    <w:rsid w:val="44A4CA09"/>
    <w:rsid w:val="44AD5028"/>
    <w:rsid w:val="44B1E910"/>
    <w:rsid w:val="44D0C5A4"/>
    <w:rsid w:val="44F0680D"/>
    <w:rsid w:val="44F5B287"/>
    <w:rsid w:val="44F98F58"/>
    <w:rsid w:val="44FD6D3C"/>
    <w:rsid w:val="450C8419"/>
    <w:rsid w:val="450EAD59"/>
    <w:rsid w:val="4512C877"/>
    <w:rsid w:val="4529C2E9"/>
    <w:rsid w:val="45373F8C"/>
    <w:rsid w:val="4558727D"/>
    <w:rsid w:val="45669834"/>
    <w:rsid w:val="45745666"/>
    <w:rsid w:val="45823958"/>
    <w:rsid w:val="45BBF4C9"/>
    <w:rsid w:val="45C08BBA"/>
    <w:rsid w:val="45C38AD8"/>
    <w:rsid w:val="45CED33F"/>
    <w:rsid w:val="45D1FC73"/>
    <w:rsid w:val="45DC10F9"/>
    <w:rsid w:val="460D557C"/>
    <w:rsid w:val="46283AB3"/>
    <w:rsid w:val="462B2F12"/>
    <w:rsid w:val="4641CFF1"/>
    <w:rsid w:val="46544599"/>
    <w:rsid w:val="46682605"/>
    <w:rsid w:val="466D54F0"/>
    <w:rsid w:val="46923A31"/>
    <w:rsid w:val="46A84D65"/>
    <w:rsid w:val="46E5B325"/>
    <w:rsid w:val="46E77728"/>
    <w:rsid w:val="4730ADDC"/>
    <w:rsid w:val="473A3253"/>
    <w:rsid w:val="47418874"/>
    <w:rsid w:val="4759B985"/>
    <w:rsid w:val="475AFFA6"/>
    <w:rsid w:val="476424FB"/>
    <w:rsid w:val="4765C9F8"/>
    <w:rsid w:val="476F0D2E"/>
    <w:rsid w:val="477E40DE"/>
    <w:rsid w:val="47875F5A"/>
    <w:rsid w:val="4791F8BE"/>
    <w:rsid w:val="479CA7D0"/>
    <w:rsid w:val="47B1A6F1"/>
    <w:rsid w:val="47C9AFE9"/>
    <w:rsid w:val="47D0BCEC"/>
    <w:rsid w:val="47D2BBBF"/>
    <w:rsid w:val="47D614E4"/>
    <w:rsid w:val="47D99819"/>
    <w:rsid w:val="47E24EED"/>
    <w:rsid w:val="4801457E"/>
    <w:rsid w:val="481062A9"/>
    <w:rsid w:val="481074D9"/>
    <w:rsid w:val="481956E6"/>
    <w:rsid w:val="481D6018"/>
    <w:rsid w:val="48304EA9"/>
    <w:rsid w:val="483FFC93"/>
    <w:rsid w:val="48410C67"/>
    <w:rsid w:val="48423E3E"/>
    <w:rsid w:val="486179D6"/>
    <w:rsid w:val="4874F6CA"/>
    <w:rsid w:val="487DA2E2"/>
    <w:rsid w:val="48AA6706"/>
    <w:rsid w:val="48B23828"/>
    <w:rsid w:val="48B56A62"/>
    <w:rsid w:val="48C1E61E"/>
    <w:rsid w:val="48DC80EE"/>
    <w:rsid w:val="48E3296A"/>
    <w:rsid w:val="48FB877E"/>
    <w:rsid w:val="4902A1F1"/>
    <w:rsid w:val="49038E24"/>
    <w:rsid w:val="4909177C"/>
    <w:rsid w:val="491C7809"/>
    <w:rsid w:val="4934DF37"/>
    <w:rsid w:val="49405E49"/>
    <w:rsid w:val="495DEA94"/>
    <w:rsid w:val="4960963B"/>
    <w:rsid w:val="497BB167"/>
    <w:rsid w:val="49828B40"/>
    <w:rsid w:val="498BF605"/>
    <w:rsid w:val="499A6561"/>
    <w:rsid w:val="49A45E3A"/>
    <w:rsid w:val="49C36381"/>
    <w:rsid w:val="49CDCBD1"/>
    <w:rsid w:val="49E09D3A"/>
    <w:rsid w:val="49FB64E1"/>
    <w:rsid w:val="4A004B76"/>
    <w:rsid w:val="4A04E949"/>
    <w:rsid w:val="4A0DED0D"/>
    <w:rsid w:val="4A13C2F5"/>
    <w:rsid w:val="4A16A9A4"/>
    <w:rsid w:val="4A1EE241"/>
    <w:rsid w:val="4A215941"/>
    <w:rsid w:val="4A35A226"/>
    <w:rsid w:val="4A4D969B"/>
    <w:rsid w:val="4A655409"/>
    <w:rsid w:val="4A6F8D96"/>
    <w:rsid w:val="4A7C6615"/>
    <w:rsid w:val="4A8CEE70"/>
    <w:rsid w:val="4ABA9B9A"/>
    <w:rsid w:val="4AD1C44F"/>
    <w:rsid w:val="4ADD982C"/>
    <w:rsid w:val="4AE2F3B3"/>
    <w:rsid w:val="4AEC4212"/>
    <w:rsid w:val="4AF3FCB4"/>
    <w:rsid w:val="4B001438"/>
    <w:rsid w:val="4B00F3CF"/>
    <w:rsid w:val="4B0FA42C"/>
    <w:rsid w:val="4B1D7386"/>
    <w:rsid w:val="4B2AB4E3"/>
    <w:rsid w:val="4B318963"/>
    <w:rsid w:val="4B36D2BC"/>
    <w:rsid w:val="4B471002"/>
    <w:rsid w:val="4B47198E"/>
    <w:rsid w:val="4B54A9D1"/>
    <w:rsid w:val="4B56AFAC"/>
    <w:rsid w:val="4B650229"/>
    <w:rsid w:val="4B660F4E"/>
    <w:rsid w:val="4B794788"/>
    <w:rsid w:val="4B7DA55E"/>
    <w:rsid w:val="4B9188EB"/>
    <w:rsid w:val="4B92CFB7"/>
    <w:rsid w:val="4BB2D96B"/>
    <w:rsid w:val="4BB3E3AE"/>
    <w:rsid w:val="4BC32AFE"/>
    <w:rsid w:val="4BC6B7E5"/>
    <w:rsid w:val="4BD120B2"/>
    <w:rsid w:val="4BE354C6"/>
    <w:rsid w:val="4BE53236"/>
    <w:rsid w:val="4BED99D9"/>
    <w:rsid w:val="4C016837"/>
    <w:rsid w:val="4C031218"/>
    <w:rsid w:val="4C061652"/>
    <w:rsid w:val="4C0A134E"/>
    <w:rsid w:val="4C193A6F"/>
    <w:rsid w:val="4C4607C1"/>
    <w:rsid w:val="4C77A0D7"/>
    <w:rsid w:val="4C7D5800"/>
    <w:rsid w:val="4C8E9E25"/>
    <w:rsid w:val="4C96C819"/>
    <w:rsid w:val="4C9E9A70"/>
    <w:rsid w:val="4CA20A52"/>
    <w:rsid w:val="4CC2B351"/>
    <w:rsid w:val="4CCA7DE3"/>
    <w:rsid w:val="4CCBE4F7"/>
    <w:rsid w:val="4D26FF40"/>
    <w:rsid w:val="4D2F7DBE"/>
    <w:rsid w:val="4D37F93D"/>
    <w:rsid w:val="4D4B10D1"/>
    <w:rsid w:val="4D62A906"/>
    <w:rsid w:val="4D655FF6"/>
    <w:rsid w:val="4D66F186"/>
    <w:rsid w:val="4D765045"/>
    <w:rsid w:val="4D8436EB"/>
    <w:rsid w:val="4D9C02D7"/>
    <w:rsid w:val="4DB292EB"/>
    <w:rsid w:val="4DB750F3"/>
    <w:rsid w:val="4DC53C26"/>
    <w:rsid w:val="4DD7ACE5"/>
    <w:rsid w:val="4DDBB23A"/>
    <w:rsid w:val="4DF572B9"/>
    <w:rsid w:val="4DFFADE4"/>
    <w:rsid w:val="4E1EDB61"/>
    <w:rsid w:val="4E2164A0"/>
    <w:rsid w:val="4E22A2F0"/>
    <w:rsid w:val="4E232127"/>
    <w:rsid w:val="4E290772"/>
    <w:rsid w:val="4E49F3B4"/>
    <w:rsid w:val="4E512C0E"/>
    <w:rsid w:val="4E70606C"/>
    <w:rsid w:val="4E75AF17"/>
    <w:rsid w:val="4E7726CA"/>
    <w:rsid w:val="4E818651"/>
    <w:rsid w:val="4E8EA3D8"/>
    <w:rsid w:val="4E997125"/>
    <w:rsid w:val="4EA74550"/>
    <w:rsid w:val="4EADD538"/>
    <w:rsid w:val="4ED181DA"/>
    <w:rsid w:val="4EE9A080"/>
    <w:rsid w:val="4EEAAEE9"/>
    <w:rsid w:val="4EF32B49"/>
    <w:rsid w:val="4F1AEF00"/>
    <w:rsid w:val="4F1B0F6A"/>
    <w:rsid w:val="4F1EFD68"/>
    <w:rsid w:val="4F46ABDA"/>
    <w:rsid w:val="4F4ED3DF"/>
    <w:rsid w:val="4F4F2A82"/>
    <w:rsid w:val="4F50AB01"/>
    <w:rsid w:val="4F55EFC1"/>
    <w:rsid w:val="4F764CF5"/>
    <w:rsid w:val="4FA3E8A7"/>
    <w:rsid w:val="4FB23A18"/>
    <w:rsid w:val="4FBADE6E"/>
    <w:rsid w:val="4FC2A280"/>
    <w:rsid w:val="4FD2E0E8"/>
    <w:rsid w:val="4FD36873"/>
    <w:rsid w:val="4FD79686"/>
    <w:rsid w:val="4FE322AC"/>
    <w:rsid w:val="5005D62D"/>
    <w:rsid w:val="5017E7CB"/>
    <w:rsid w:val="501D5CA6"/>
    <w:rsid w:val="5030C42A"/>
    <w:rsid w:val="50385A96"/>
    <w:rsid w:val="50397728"/>
    <w:rsid w:val="50476EBE"/>
    <w:rsid w:val="504EA350"/>
    <w:rsid w:val="50588F39"/>
    <w:rsid w:val="5059EF23"/>
    <w:rsid w:val="505D53E5"/>
    <w:rsid w:val="506092BB"/>
    <w:rsid w:val="50646C5F"/>
    <w:rsid w:val="506A7585"/>
    <w:rsid w:val="507BB301"/>
    <w:rsid w:val="507E03FB"/>
    <w:rsid w:val="50869FD1"/>
    <w:rsid w:val="50928222"/>
    <w:rsid w:val="50934331"/>
    <w:rsid w:val="50959067"/>
    <w:rsid w:val="50A491D5"/>
    <w:rsid w:val="50D3D64E"/>
    <w:rsid w:val="50DCC6D3"/>
    <w:rsid w:val="50EFDD4A"/>
    <w:rsid w:val="5101F71A"/>
    <w:rsid w:val="510408B2"/>
    <w:rsid w:val="51064DDC"/>
    <w:rsid w:val="5112BE29"/>
    <w:rsid w:val="511680DB"/>
    <w:rsid w:val="511EA180"/>
    <w:rsid w:val="51300D58"/>
    <w:rsid w:val="51334B5E"/>
    <w:rsid w:val="51568B55"/>
    <w:rsid w:val="51620A96"/>
    <w:rsid w:val="517CFE65"/>
    <w:rsid w:val="5191480D"/>
    <w:rsid w:val="51C3ECE7"/>
    <w:rsid w:val="51D5BB05"/>
    <w:rsid w:val="51E85315"/>
    <w:rsid w:val="51EDD221"/>
    <w:rsid w:val="5201FD5A"/>
    <w:rsid w:val="522049BA"/>
    <w:rsid w:val="52286524"/>
    <w:rsid w:val="5244D3D2"/>
    <w:rsid w:val="525A73D3"/>
    <w:rsid w:val="5265743B"/>
    <w:rsid w:val="526603CB"/>
    <w:rsid w:val="5266532F"/>
    <w:rsid w:val="52681990"/>
    <w:rsid w:val="526C659E"/>
    <w:rsid w:val="527AB6A4"/>
    <w:rsid w:val="5292549C"/>
    <w:rsid w:val="52A456F1"/>
    <w:rsid w:val="52A459B2"/>
    <w:rsid w:val="52AA0030"/>
    <w:rsid w:val="52B092A9"/>
    <w:rsid w:val="52B21104"/>
    <w:rsid w:val="52BBE805"/>
    <w:rsid w:val="52BF060C"/>
    <w:rsid w:val="52DD7AEF"/>
    <w:rsid w:val="52E8C4B6"/>
    <w:rsid w:val="52EDA0F1"/>
    <w:rsid w:val="52FA1ABA"/>
    <w:rsid w:val="52FB0C79"/>
    <w:rsid w:val="53066CD8"/>
    <w:rsid w:val="530E183B"/>
    <w:rsid w:val="5318BB94"/>
    <w:rsid w:val="53265A0A"/>
    <w:rsid w:val="53505E17"/>
    <w:rsid w:val="537B5CF2"/>
    <w:rsid w:val="537C408C"/>
    <w:rsid w:val="5385558C"/>
    <w:rsid w:val="538B5DA6"/>
    <w:rsid w:val="539B75A9"/>
    <w:rsid w:val="53A38974"/>
    <w:rsid w:val="53C8E5F9"/>
    <w:rsid w:val="53DBD43E"/>
    <w:rsid w:val="53DED83B"/>
    <w:rsid w:val="53E0CC6C"/>
    <w:rsid w:val="53E31278"/>
    <w:rsid w:val="541EB7D7"/>
    <w:rsid w:val="542D1E3C"/>
    <w:rsid w:val="5436AFE8"/>
    <w:rsid w:val="543A85EB"/>
    <w:rsid w:val="5451AAA3"/>
    <w:rsid w:val="5469FC0E"/>
    <w:rsid w:val="5470330F"/>
    <w:rsid w:val="5472CE13"/>
    <w:rsid w:val="5473A2F4"/>
    <w:rsid w:val="5473FD03"/>
    <w:rsid w:val="54869BEE"/>
    <w:rsid w:val="548B64F1"/>
    <w:rsid w:val="5493D9A7"/>
    <w:rsid w:val="549848F6"/>
    <w:rsid w:val="54AA870F"/>
    <w:rsid w:val="54BA063C"/>
    <w:rsid w:val="54C72B58"/>
    <w:rsid w:val="54D93297"/>
    <w:rsid w:val="54DADBA5"/>
    <w:rsid w:val="54EF3FAA"/>
    <w:rsid w:val="54FB12C1"/>
    <w:rsid w:val="550CEF3B"/>
    <w:rsid w:val="551B4BBB"/>
    <w:rsid w:val="5527D82A"/>
    <w:rsid w:val="555FB1DA"/>
    <w:rsid w:val="556F9DF9"/>
    <w:rsid w:val="559585A0"/>
    <w:rsid w:val="55BABE6A"/>
    <w:rsid w:val="55C5F6FD"/>
    <w:rsid w:val="55C7207F"/>
    <w:rsid w:val="55C77D6E"/>
    <w:rsid w:val="55D62C58"/>
    <w:rsid w:val="55DCDFDF"/>
    <w:rsid w:val="55E27473"/>
    <w:rsid w:val="55EA15DB"/>
    <w:rsid w:val="55EA3088"/>
    <w:rsid w:val="55F16CDF"/>
    <w:rsid w:val="56162269"/>
    <w:rsid w:val="5620BCFD"/>
    <w:rsid w:val="56432FD8"/>
    <w:rsid w:val="56499724"/>
    <w:rsid w:val="56535F46"/>
    <w:rsid w:val="5662D7FC"/>
    <w:rsid w:val="566CAE3D"/>
    <w:rsid w:val="567C4BAF"/>
    <w:rsid w:val="569A1FE9"/>
    <w:rsid w:val="56B1AA38"/>
    <w:rsid w:val="56C443F9"/>
    <w:rsid w:val="56DB329A"/>
    <w:rsid w:val="56E7675D"/>
    <w:rsid w:val="570B603C"/>
    <w:rsid w:val="570D27D0"/>
    <w:rsid w:val="571178D2"/>
    <w:rsid w:val="571C40BF"/>
    <w:rsid w:val="57302837"/>
    <w:rsid w:val="5753C7B8"/>
    <w:rsid w:val="5756CCC5"/>
    <w:rsid w:val="575C1B12"/>
    <w:rsid w:val="57710CD3"/>
    <w:rsid w:val="5778B040"/>
    <w:rsid w:val="5795E308"/>
    <w:rsid w:val="57A254CB"/>
    <w:rsid w:val="57AE8EBF"/>
    <w:rsid w:val="57B3D383"/>
    <w:rsid w:val="57B53DFD"/>
    <w:rsid w:val="57B70BC0"/>
    <w:rsid w:val="57B81F47"/>
    <w:rsid w:val="57D11363"/>
    <w:rsid w:val="57D3C4F9"/>
    <w:rsid w:val="57D843D9"/>
    <w:rsid w:val="57ECFA07"/>
    <w:rsid w:val="57FA5362"/>
    <w:rsid w:val="5802D0AC"/>
    <w:rsid w:val="5808D8AD"/>
    <w:rsid w:val="580B6EF2"/>
    <w:rsid w:val="5813D3E6"/>
    <w:rsid w:val="581CC7ED"/>
    <w:rsid w:val="582EB635"/>
    <w:rsid w:val="5839E694"/>
    <w:rsid w:val="583C9B86"/>
    <w:rsid w:val="583DD600"/>
    <w:rsid w:val="585B4129"/>
    <w:rsid w:val="585FB622"/>
    <w:rsid w:val="58692223"/>
    <w:rsid w:val="58A34B11"/>
    <w:rsid w:val="58A4EF63"/>
    <w:rsid w:val="58BA5D50"/>
    <w:rsid w:val="58BD1A76"/>
    <w:rsid w:val="58D671E4"/>
    <w:rsid w:val="58D94E0A"/>
    <w:rsid w:val="58DA1012"/>
    <w:rsid w:val="58E2E0BE"/>
    <w:rsid w:val="58F640FA"/>
    <w:rsid w:val="590EDEDA"/>
    <w:rsid w:val="59153C63"/>
    <w:rsid w:val="591C6563"/>
    <w:rsid w:val="593E6D17"/>
    <w:rsid w:val="595560F6"/>
    <w:rsid w:val="596210F0"/>
    <w:rsid w:val="5963FA37"/>
    <w:rsid w:val="596B11B3"/>
    <w:rsid w:val="596CE3C4"/>
    <w:rsid w:val="596F2B50"/>
    <w:rsid w:val="597AE8E5"/>
    <w:rsid w:val="5984D198"/>
    <w:rsid w:val="59963412"/>
    <w:rsid w:val="599871A7"/>
    <w:rsid w:val="59B54ACD"/>
    <w:rsid w:val="59C497B2"/>
    <w:rsid w:val="59CB69FF"/>
    <w:rsid w:val="59D27321"/>
    <w:rsid w:val="59DD2186"/>
    <w:rsid w:val="5A115A0B"/>
    <w:rsid w:val="5A1AEEC1"/>
    <w:rsid w:val="5A1CF3E8"/>
    <w:rsid w:val="5A35EAED"/>
    <w:rsid w:val="5A3AE1A2"/>
    <w:rsid w:val="5A43CC15"/>
    <w:rsid w:val="5A48241C"/>
    <w:rsid w:val="5A4AA588"/>
    <w:rsid w:val="5A64EB16"/>
    <w:rsid w:val="5A7D86A0"/>
    <w:rsid w:val="5A887792"/>
    <w:rsid w:val="5AB5BDB2"/>
    <w:rsid w:val="5ADBD1A1"/>
    <w:rsid w:val="5ADC4A2B"/>
    <w:rsid w:val="5AE1D7FC"/>
    <w:rsid w:val="5AE860D5"/>
    <w:rsid w:val="5AEA0E5D"/>
    <w:rsid w:val="5B2E8B77"/>
    <w:rsid w:val="5B4E0606"/>
    <w:rsid w:val="5B5B1B6B"/>
    <w:rsid w:val="5B6CD238"/>
    <w:rsid w:val="5B7B400E"/>
    <w:rsid w:val="5B848F26"/>
    <w:rsid w:val="5B942A07"/>
    <w:rsid w:val="5BC178B4"/>
    <w:rsid w:val="5BC3EADF"/>
    <w:rsid w:val="5BC85012"/>
    <w:rsid w:val="5BD9A61D"/>
    <w:rsid w:val="5BE0C1CF"/>
    <w:rsid w:val="5BE6885F"/>
    <w:rsid w:val="5BE8BAA0"/>
    <w:rsid w:val="5C321BEB"/>
    <w:rsid w:val="5C54A5E5"/>
    <w:rsid w:val="5C631EB1"/>
    <w:rsid w:val="5C7CDCB3"/>
    <w:rsid w:val="5C8B781D"/>
    <w:rsid w:val="5C943C16"/>
    <w:rsid w:val="5C9C3A3A"/>
    <w:rsid w:val="5CD0A937"/>
    <w:rsid w:val="5CD37D6D"/>
    <w:rsid w:val="5CEC158E"/>
    <w:rsid w:val="5CF57FD2"/>
    <w:rsid w:val="5CFAAC56"/>
    <w:rsid w:val="5D0A43CB"/>
    <w:rsid w:val="5D12AEF3"/>
    <w:rsid w:val="5D19B8DB"/>
    <w:rsid w:val="5D1A751C"/>
    <w:rsid w:val="5D1F9E54"/>
    <w:rsid w:val="5D3767D4"/>
    <w:rsid w:val="5D493259"/>
    <w:rsid w:val="5D494299"/>
    <w:rsid w:val="5D54AFA8"/>
    <w:rsid w:val="5D777444"/>
    <w:rsid w:val="5D86AB4A"/>
    <w:rsid w:val="5D9A8389"/>
    <w:rsid w:val="5DA24740"/>
    <w:rsid w:val="5DAD789A"/>
    <w:rsid w:val="5DB55082"/>
    <w:rsid w:val="5DC94843"/>
    <w:rsid w:val="5E011A0C"/>
    <w:rsid w:val="5E0966F3"/>
    <w:rsid w:val="5E146775"/>
    <w:rsid w:val="5E1ADC84"/>
    <w:rsid w:val="5E25BBFA"/>
    <w:rsid w:val="5E27C2C1"/>
    <w:rsid w:val="5E292D53"/>
    <w:rsid w:val="5E2DB28A"/>
    <w:rsid w:val="5E3103C6"/>
    <w:rsid w:val="5E35498C"/>
    <w:rsid w:val="5E396C31"/>
    <w:rsid w:val="5E4039B1"/>
    <w:rsid w:val="5E411A45"/>
    <w:rsid w:val="5E438BC5"/>
    <w:rsid w:val="5E460325"/>
    <w:rsid w:val="5E4CB75D"/>
    <w:rsid w:val="5E5284D1"/>
    <w:rsid w:val="5E6787A1"/>
    <w:rsid w:val="5E8197C8"/>
    <w:rsid w:val="5E8F9559"/>
    <w:rsid w:val="5E954AEF"/>
    <w:rsid w:val="5EA1AA43"/>
    <w:rsid w:val="5EA21D15"/>
    <w:rsid w:val="5EAA4304"/>
    <w:rsid w:val="5EB61C3E"/>
    <w:rsid w:val="5EB71A48"/>
    <w:rsid w:val="5EB929FB"/>
    <w:rsid w:val="5EBA1D39"/>
    <w:rsid w:val="5ECC080A"/>
    <w:rsid w:val="5ED28DCB"/>
    <w:rsid w:val="5EE13B05"/>
    <w:rsid w:val="5EE9E5EE"/>
    <w:rsid w:val="5F1756E5"/>
    <w:rsid w:val="5F213B02"/>
    <w:rsid w:val="5F2A8835"/>
    <w:rsid w:val="5F314321"/>
    <w:rsid w:val="5F339C8F"/>
    <w:rsid w:val="5F473098"/>
    <w:rsid w:val="5F5D6857"/>
    <w:rsid w:val="5F622CC1"/>
    <w:rsid w:val="5F644333"/>
    <w:rsid w:val="5F961105"/>
    <w:rsid w:val="5F96E2AC"/>
    <w:rsid w:val="5FC1AB51"/>
    <w:rsid w:val="5FC82F7F"/>
    <w:rsid w:val="5FCB7097"/>
    <w:rsid w:val="5FCB815D"/>
    <w:rsid w:val="5FD6BE32"/>
    <w:rsid w:val="5FE9370D"/>
    <w:rsid w:val="5FFF6384"/>
    <w:rsid w:val="6011B153"/>
    <w:rsid w:val="6011F49C"/>
    <w:rsid w:val="601A4EDE"/>
    <w:rsid w:val="60216584"/>
    <w:rsid w:val="602637B3"/>
    <w:rsid w:val="60342FAF"/>
    <w:rsid w:val="6069ECBA"/>
    <w:rsid w:val="607382FB"/>
    <w:rsid w:val="607A1557"/>
    <w:rsid w:val="6085DB2E"/>
    <w:rsid w:val="6087F62F"/>
    <w:rsid w:val="608DD3B1"/>
    <w:rsid w:val="60A3E3A4"/>
    <w:rsid w:val="60A73820"/>
    <w:rsid w:val="60AB81E1"/>
    <w:rsid w:val="60BFFD6B"/>
    <w:rsid w:val="60DD3C8C"/>
    <w:rsid w:val="60EC9FBD"/>
    <w:rsid w:val="60ECE0D1"/>
    <w:rsid w:val="6100671A"/>
    <w:rsid w:val="610698B0"/>
    <w:rsid w:val="610A8954"/>
    <w:rsid w:val="6112A498"/>
    <w:rsid w:val="6113073A"/>
    <w:rsid w:val="61305619"/>
    <w:rsid w:val="6136C6FF"/>
    <w:rsid w:val="6138FD9F"/>
    <w:rsid w:val="6153DC96"/>
    <w:rsid w:val="615FFC3C"/>
    <w:rsid w:val="61618A63"/>
    <w:rsid w:val="6162F566"/>
    <w:rsid w:val="618D2B49"/>
    <w:rsid w:val="619E996E"/>
    <w:rsid w:val="61A1367A"/>
    <w:rsid w:val="61A27DB5"/>
    <w:rsid w:val="61A6AA63"/>
    <w:rsid w:val="61A92CA3"/>
    <w:rsid w:val="61BD167A"/>
    <w:rsid w:val="61C5EDF8"/>
    <w:rsid w:val="61DD8BEB"/>
    <w:rsid w:val="61F61434"/>
    <w:rsid w:val="6202B637"/>
    <w:rsid w:val="620A08F9"/>
    <w:rsid w:val="62160ECB"/>
    <w:rsid w:val="62169825"/>
    <w:rsid w:val="6219BC5E"/>
    <w:rsid w:val="622F60AE"/>
    <w:rsid w:val="623860E1"/>
    <w:rsid w:val="6256D7D5"/>
    <w:rsid w:val="62590702"/>
    <w:rsid w:val="62630D2E"/>
    <w:rsid w:val="62778489"/>
    <w:rsid w:val="62944ABA"/>
    <w:rsid w:val="629D4327"/>
    <w:rsid w:val="62A2B85C"/>
    <w:rsid w:val="62B6D4F6"/>
    <w:rsid w:val="62CCCC75"/>
    <w:rsid w:val="62D0ACD9"/>
    <w:rsid w:val="62F3C58B"/>
    <w:rsid w:val="62FFE607"/>
    <w:rsid w:val="631436E4"/>
    <w:rsid w:val="631BF9C6"/>
    <w:rsid w:val="6320E82C"/>
    <w:rsid w:val="6348DFA6"/>
    <w:rsid w:val="6348FDE6"/>
    <w:rsid w:val="63496649"/>
    <w:rsid w:val="634C2DF7"/>
    <w:rsid w:val="6365B4A8"/>
    <w:rsid w:val="637D834C"/>
    <w:rsid w:val="639EDFA5"/>
    <w:rsid w:val="63A26DAE"/>
    <w:rsid w:val="63BAD759"/>
    <w:rsid w:val="63BB7B4B"/>
    <w:rsid w:val="63D84806"/>
    <w:rsid w:val="63DFFD80"/>
    <w:rsid w:val="63FA43E7"/>
    <w:rsid w:val="6418701F"/>
    <w:rsid w:val="6433BC36"/>
    <w:rsid w:val="64387E1A"/>
    <w:rsid w:val="6444F4FE"/>
    <w:rsid w:val="644F5C76"/>
    <w:rsid w:val="6467C81F"/>
    <w:rsid w:val="646E862F"/>
    <w:rsid w:val="647E4EC3"/>
    <w:rsid w:val="64A33682"/>
    <w:rsid w:val="64AEB968"/>
    <w:rsid w:val="64B2AB52"/>
    <w:rsid w:val="64F16067"/>
    <w:rsid w:val="64F17692"/>
    <w:rsid w:val="64F92A74"/>
    <w:rsid w:val="65189C34"/>
    <w:rsid w:val="6538620F"/>
    <w:rsid w:val="6540100E"/>
    <w:rsid w:val="6549137E"/>
    <w:rsid w:val="655BD8CC"/>
    <w:rsid w:val="655F7A9C"/>
    <w:rsid w:val="657C76D9"/>
    <w:rsid w:val="657DB41A"/>
    <w:rsid w:val="6584CAC7"/>
    <w:rsid w:val="659D2129"/>
    <w:rsid w:val="65A34B79"/>
    <w:rsid w:val="65ADE73E"/>
    <w:rsid w:val="65B7736B"/>
    <w:rsid w:val="65B92763"/>
    <w:rsid w:val="65D32278"/>
    <w:rsid w:val="65D921E1"/>
    <w:rsid w:val="65E9E8C7"/>
    <w:rsid w:val="65EE057C"/>
    <w:rsid w:val="65F6A179"/>
    <w:rsid w:val="65F7EC4F"/>
    <w:rsid w:val="65FDB1B9"/>
    <w:rsid w:val="660A7A0D"/>
    <w:rsid w:val="6616BA28"/>
    <w:rsid w:val="6629335A"/>
    <w:rsid w:val="663356D0"/>
    <w:rsid w:val="6633885D"/>
    <w:rsid w:val="663D2E16"/>
    <w:rsid w:val="66A301DB"/>
    <w:rsid w:val="66A91256"/>
    <w:rsid w:val="66AD72A4"/>
    <w:rsid w:val="66AE9849"/>
    <w:rsid w:val="66B6BC41"/>
    <w:rsid w:val="66CC065E"/>
    <w:rsid w:val="66D52942"/>
    <w:rsid w:val="66DC522A"/>
    <w:rsid w:val="66E36557"/>
    <w:rsid w:val="66EBEE4A"/>
    <w:rsid w:val="66EF5B85"/>
    <w:rsid w:val="66F35A1F"/>
    <w:rsid w:val="67034559"/>
    <w:rsid w:val="670E85B9"/>
    <w:rsid w:val="671D0935"/>
    <w:rsid w:val="672B2232"/>
    <w:rsid w:val="67305516"/>
    <w:rsid w:val="6731E4A9"/>
    <w:rsid w:val="6779690A"/>
    <w:rsid w:val="67A775D5"/>
    <w:rsid w:val="67AF8F7A"/>
    <w:rsid w:val="67B2E8A5"/>
    <w:rsid w:val="67BBD887"/>
    <w:rsid w:val="67BFA9F9"/>
    <w:rsid w:val="67C7595C"/>
    <w:rsid w:val="67CCF80F"/>
    <w:rsid w:val="67D0A316"/>
    <w:rsid w:val="68057F6B"/>
    <w:rsid w:val="680A81B4"/>
    <w:rsid w:val="68176EC8"/>
    <w:rsid w:val="6842F899"/>
    <w:rsid w:val="685074CA"/>
    <w:rsid w:val="6851E744"/>
    <w:rsid w:val="6868A842"/>
    <w:rsid w:val="686EA5C0"/>
    <w:rsid w:val="68830195"/>
    <w:rsid w:val="68B65AAF"/>
    <w:rsid w:val="68D49C41"/>
    <w:rsid w:val="68E2B4BF"/>
    <w:rsid w:val="68E97AA7"/>
    <w:rsid w:val="68EF6E60"/>
    <w:rsid w:val="68F05454"/>
    <w:rsid w:val="690639A7"/>
    <w:rsid w:val="690F4CEF"/>
    <w:rsid w:val="692A8520"/>
    <w:rsid w:val="69394708"/>
    <w:rsid w:val="693D8D09"/>
    <w:rsid w:val="69464D1E"/>
    <w:rsid w:val="694F2D68"/>
    <w:rsid w:val="6972A198"/>
    <w:rsid w:val="69772B17"/>
    <w:rsid w:val="698DB113"/>
    <w:rsid w:val="699F2ECA"/>
    <w:rsid w:val="69B2DD49"/>
    <w:rsid w:val="69B69EAE"/>
    <w:rsid w:val="69BCDC0A"/>
    <w:rsid w:val="69CA0570"/>
    <w:rsid w:val="69CD5D0E"/>
    <w:rsid w:val="69CEF804"/>
    <w:rsid w:val="69D1DD35"/>
    <w:rsid w:val="69DF0C02"/>
    <w:rsid w:val="69DFCB5C"/>
    <w:rsid w:val="69ED8925"/>
    <w:rsid w:val="69F4FE8A"/>
    <w:rsid w:val="6A0212F2"/>
    <w:rsid w:val="6A230BCB"/>
    <w:rsid w:val="6A259B81"/>
    <w:rsid w:val="6A335C3D"/>
    <w:rsid w:val="6A44B2A5"/>
    <w:rsid w:val="6A50BD6B"/>
    <w:rsid w:val="6A5B688D"/>
    <w:rsid w:val="6A5E125E"/>
    <w:rsid w:val="6A632D2E"/>
    <w:rsid w:val="6A6D4964"/>
    <w:rsid w:val="6A6E233F"/>
    <w:rsid w:val="6A76B67C"/>
    <w:rsid w:val="6A76CA81"/>
    <w:rsid w:val="6A8389D7"/>
    <w:rsid w:val="6A941289"/>
    <w:rsid w:val="6A9E535B"/>
    <w:rsid w:val="6AA4D296"/>
    <w:rsid w:val="6ABFDC5E"/>
    <w:rsid w:val="6ACB2282"/>
    <w:rsid w:val="6ACF83CA"/>
    <w:rsid w:val="6AF0C67B"/>
    <w:rsid w:val="6AFB897C"/>
    <w:rsid w:val="6B1FBD36"/>
    <w:rsid w:val="6B35E31C"/>
    <w:rsid w:val="6B42E713"/>
    <w:rsid w:val="6B8D5754"/>
    <w:rsid w:val="6B9A0091"/>
    <w:rsid w:val="6BA73236"/>
    <w:rsid w:val="6BB68C8A"/>
    <w:rsid w:val="6BB7FDBE"/>
    <w:rsid w:val="6BBF64A5"/>
    <w:rsid w:val="6BEFF263"/>
    <w:rsid w:val="6BF7DED0"/>
    <w:rsid w:val="6BFC82DB"/>
    <w:rsid w:val="6C0D3A9E"/>
    <w:rsid w:val="6C299DD7"/>
    <w:rsid w:val="6C345E57"/>
    <w:rsid w:val="6C385491"/>
    <w:rsid w:val="6C45DCB8"/>
    <w:rsid w:val="6C5D4AA1"/>
    <w:rsid w:val="6C5FFE01"/>
    <w:rsid w:val="6C6BEA05"/>
    <w:rsid w:val="6C6DB553"/>
    <w:rsid w:val="6C722D64"/>
    <w:rsid w:val="6C84237F"/>
    <w:rsid w:val="6C85A670"/>
    <w:rsid w:val="6C91975A"/>
    <w:rsid w:val="6C936888"/>
    <w:rsid w:val="6CAE2828"/>
    <w:rsid w:val="6CAE8266"/>
    <w:rsid w:val="6CB326F6"/>
    <w:rsid w:val="6CBCBB01"/>
    <w:rsid w:val="6CBD30EA"/>
    <w:rsid w:val="6CC89F53"/>
    <w:rsid w:val="6CEF1BB4"/>
    <w:rsid w:val="6CF6074A"/>
    <w:rsid w:val="6CFD1A21"/>
    <w:rsid w:val="6D008798"/>
    <w:rsid w:val="6D0AFAF9"/>
    <w:rsid w:val="6D25D2E2"/>
    <w:rsid w:val="6D34529F"/>
    <w:rsid w:val="6D4435D1"/>
    <w:rsid w:val="6D486342"/>
    <w:rsid w:val="6D4C20EB"/>
    <w:rsid w:val="6D5AA547"/>
    <w:rsid w:val="6D5E53E8"/>
    <w:rsid w:val="6D640C4F"/>
    <w:rsid w:val="6D7DC486"/>
    <w:rsid w:val="6D82F213"/>
    <w:rsid w:val="6D87B82D"/>
    <w:rsid w:val="6D87E1B3"/>
    <w:rsid w:val="6D8CFCD0"/>
    <w:rsid w:val="6D94F409"/>
    <w:rsid w:val="6DA1262D"/>
    <w:rsid w:val="6DB45C2F"/>
    <w:rsid w:val="6DBBC036"/>
    <w:rsid w:val="6DBC9ECA"/>
    <w:rsid w:val="6DC95DE0"/>
    <w:rsid w:val="6DC9D319"/>
    <w:rsid w:val="6DD0A33D"/>
    <w:rsid w:val="6DE98C97"/>
    <w:rsid w:val="6DEF32B5"/>
    <w:rsid w:val="6DF70905"/>
    <w:rsid w:val="6E0F23E2"/>
    <w:rsid w:val="6E1F4846"/>
    <w:rsid w:val="6E21A471"/>
    <w:rsid w:val="6E269CDD"/>
    <w:rsid w:val="6E462B71"/>
    <w:rsid w:val="6E482061"/>
    <w:rsid w:val="6E5B6465"/>
    <w:rsid w:val="6E66B379"/>
    <w:rsid w:val="6E697D2B"/>
    <w:rsid w:val="6E9627ED"/>
    <w:rsid w:val="6EA1514E"/>
    <w:rsid w:val="6EC652E3"/>
    <w:rsid w:val="6ECA711C"/>
    <w:rsid w:val="6ECF2882"/>
    <w:rsid w:val="6EEA9927"/>
    <w:rsid w:val="6EEF8205"/>
    <w:rsid w:val="6EEF9910"/>
    <w:rsid w:val="6EF87C94"/>
    <w:rsid w:val="6F018A6E"/>
    <w:rsid w:val="6F0CD8CB"/>
    <w:rsid w:val="6F3EF277"/>
    <w:rsid w:val="6F479785"/>
    <w:rsid w:val="6F49C77A"/>
    <w:rsid w:val="6F4F5F97"/>
    <w:rsid w:val="6F571F2D"/>
    <w:rsid w:val="6F6F80A6"/>
    <w:rsid w:val="6F70CC39"/>
    <w:rsid w:val="6F72F126"/>
    <w:rsid w:val="6F7F5492"/>
    <w:rsid w:val="6F8BE4E2"/>
    <w:rsid w:val="6F954055"/>
    <w:rsid w:val="6FAC8A1D"/>
    <w:rsid w:val="6FB88C02"/>
    <w:rsid w:val="6FCB7298"/>
    <w:rsid w:val="6FD3EADD"/>
    <w:rsid w:val="6FE77FE5"/>
    <w:rsid w:val="6FEFF892"/>
    <w:rsid w:val="6FF1B19A"/>
    <w:rsid w:val="700C8132"/>
    <w:rsid w:val="7062CD9B"/>
    <w:rsid w:val="707943A4"/>
    <w:rsid w:val="708B3C43"/>
    <w:rsid w:val="7093E371"/>
    <w:rsid w:val="70B47C13"/>
    <w:rsid w:val="70B5DD78"/>
    <w:rsid w:val="70CEDB93"/>
    <w:rsid w:val="70DD5531"/>
    <w:rsid w:val="70E6A355"/>
    <w:rsid w:val="70F1F350"/>
    <w:rsid w:val="70F57FE1"/>
    <w:rsid w:val="70FA430F"/>
    <w:rsid w:val="71068F2C"/>
    <w:rsid w:val="7107B84F"/>
    <w:rsid w:val="710EDC7B"/>
    <w:rsid w:val="710FC827"/>
    <w:rsid w:val="7113CEE5"/>
    <w:rsid w:val="712ED6CA"/>
    <w:rsid w:val="716E23F8"/>
    <w:rsid w:val="71779982"/>
    <w:rsid w:val="71963316"/>
    <w:rsid w:val="71A38DC2"/>
    <w:rsid w:val="71A8CE53"/>
    <w:rsid w:val="71AC2A06"/>
    <w:rsid w:val="71C5614A"/>
    <w:rsid w:val="71EDFE16"/>
    <w:rsid w:val="71F0A926"/>
    <w:rsid w:val="71F9F655"/>
    <w:rsid w:val="7206E171"/>
    <w:rsid w:val="72081465"/>
    <w:rsid w:val="72189794"/>
    <w:rsid w:val="7219C961"/>
    <w:rsid w:val="7244DC9A"/>
    <w:rsid w:val="7255D9BF"/>
    <w:rsid w:val="72778FC9"/>
    <w:rsid w:val="72801663"/>
    <w:rsid w:val="72862CDE"/>
    <w:rsid w:val="72894C77"/>
    <w:rsid w:val="728EB297"/>
    <w:rsid w:val="7292DA68"/>
    <w:rsid w:val="7296866C"/>
    <w:rsid w:val="72A59866"/>
    <w:rsid w:val="72AEE624"/>
    <w:rsid w:val="72D97437"/>
    <w:rsid w:val="72ED86D7"/>
    <w:rsid w:val="73162922"/>
    <w:rsid w:val="7322DDAC"/>
    <w:rsid w:val="736F8A2B"/>
    <w:rsid w:val="7376B333"/>
    <w:rsid w:val="738043A7"/>
    <w:rsid w:val="738B9105"/>
    <w:rsid w:val="738F5373"/>
    <w:rsid w:val="73AC190D"/>
    <w:rsid w:val="73ADECCD"/>
    <w:rsid w:val="73B20663"/>
    <w:rsid w:val="73BBF6A0"/>
    <w:rsid w:val="740AA5C3"/>
    <w:rsid w:val="740C5064"/>
    <w:rsid w:val="741E9C75"/>
    <w:rsid w:val="74526E06"/>
    <w:rsid w:val="745C1C3B"/>
    <w:rsid w:val="745C94E6"/>
    <w:rsid w:val="745E064A"/>
    <w:rsid w:val="748683B2"/>
    <w:rsid w:val="749493A1"/>
    <w:rsid w:val="74C0007E"/>
    <w:rsid w:val="74CC45FA"/>
    <w:rsid w:val="74E266BE"/>
    <w:rsid w:val="750A88A4"/>
    <w:rsid w:val="750BA0A4"/>
    <w:rsid w:val="750FDB28"/>
    <w:rsid w:val="75257411"/>
    <w:rsid w:val="75268FFF"/>
    <w:rsid w:val="752A1BB7"/>
    <w:rsid w:val="752D8DD1"/>
    <w:rsid w:val="7539900C"/>
    <w:rsid w:val="75475647"/>
    <w:rsid w:val="7549B651"/>
    <w:rsid w:val="7566149A"/>
    <w:rsid w:val="756850F9"/>
    <w:rsid w:val="7570C1CE"/>
    <w:rsid w:val="7572E31F"/>
    <w:rsid w:val="7576839A"/>
    <w:rsid w:val="75815746"/>
    <w:rsid w:val="75863C54"/>
    <w:rsid w:val="75914503"/>
    <w:rsid w:val="75A8A6F8"/>
    <w:rsid w:val="75AF7711"/>
    <w:rsid w:val="75B73A46"/>
    <w:rsid w:val="75C33AB3"/>
    <w:rsid w:val="75C7781F"/>
    <w:rsid w:val="75EF1CD2"/>
    <w:rsid w:val="75F6361B"/>
    <w:rsid w:val="76019DD2"/>
    <w:rsid w:val="76111DAE"/>
    <w:rsid w:val="76182EA6"/>
    <w:rsid w:val="761ECDD3"/>
    <w:rsid w:val="761EE5E5"/>
    <w:rsid w:val="76353D42"/>
    <w:rsid w:val="763F7B44"/>
    <w:rsid w:val="764410D6"/>
    <w:rsid w:val="766A1C60"/>
    <w:rsid w:val="766B4865"/>
    <w:rsid w:val="766D4BF2"/>
    <w:rsid w:val="76727F59"/>
    <w:rsid w:val="76A2E62D"/>
    <w:rsid w:val="76D9EE26"/>
    <w:rsid w:val="76E4AF30"/>
    <w:rsid w:val="76E52A18"/>
    <w:rsid w:val="76F24231"/>
    <w:rsid w:val="770DCDD9"/>
    <w:rsid w:val="7712EC8F"/>
    <w:rsid w:val="77185252"/>
    <w:rsid w:val="77192A16"/>
    <w:rsid w:val="77249F8F"/>
    <w:rsid w:val="7730D1DE"/>
    <w:rsid w:val="7741481E"/>
    <w:rsid w:val="7742BB89"/>
    <w:rsid w:val="774A619A"/>
    <w:rsid w:val="775B1C72"/>
    <w:rsid w:val="77722509"/>
    <w:rsid w:val="77763473"/>
    <w:rsid w:val="77802FD9"/>
    <w:rsid w:val="77857173"/>
    <w:rsid w:val="7785D6CA"/>
    <w:rsid w:val="7794B91E"/>
    <w:rsid w:val="7797008B"/>
    <w:rsid w:val="77A7E91D"/>
    <w:rsid w:val="77C33D3D"/>
    <w:rsid w:val="77C41507"/>
    <w:rsid w:val="77CB67D2"/>
    <w:rsid w:val="77CD0B1B"/>
    <w:rsid w:val="77DDC7B9"/>
    <w:rsid w:val="77E54110"/>
    <w:rsid w:val="77F17C47"/>
    <w:rsid w:val="77F4D663"/>
    <w:rsid w:val="780629C5"/>
    <w:rsid w:val="780C0060"/>
    <w:rsid w:val="780F1827"/>
    <w:rsid w:val="781E37E2"/>
    <w:rsid w:val="781E6820"/>
    <w:rsid w:val="782F5ED8"/>
    <w:rsid w:val="78320C3F"/>
    <w:rsid w:val="783BFB7D"/>
    <w:rsid w:val="78460C9C"/>
    <w:rsid w:val="7852B920"/>
    <w:rsid w:val="785C222A"/>
    <w:rsid w:val="786411F1"/>
    <w:rsid w:val="7864ADAC"/>
    <w:rsid w:val="787A0A3C"/>
    <w:rsid w:val="787B003E"/>
    <w:rsid w:val="78B5B767"/>
    <w:rsid w:val="78B71C84"/>
    <w:rsid w:val="78E1F081"/>
    <w:rsid w:val="78F74495"/>
    <w:rsid w:val="78F88928"/>
    <w:rsid w:val="7916E90B"/>
    <w:rsid w:val="791D4B87"/>
    <w:rsid w:val="792CD84F"/>
    <w:rsid w:val="7940E7CC"/>
    <w:rsid w:val="79414684"/>
    <w:rsid w:val="794E6EB9"/>
    <w:rsid w:val="7954555C"/>
    <w:rsid w:val="7963125B"/>
    <w:rsid w:val="79859A44"/>
    <w:rsid w:val="798887F9"/>
    <w:rsid w:val="798A2EF6"/>
    <w:rsid w:val="79A36761"/>
    <w:rsid w:val="79A814D2"/>
    <w:rsid w:val="79BA8C91"/>
    <w:rsid w:val="79C8FD4A"/>
    <w:rsid w:val="79D254AB"/>
    <w:rsid w:val="7A063DC6"/>
    <w:rsid w:val="7A09907C"/>
    <w:rsid w:val="7A0EB1FC"/>
    <w:rsid w:val="7A1B62CB"/>
    <w:rsid w:val="7A2354BE"/>
    <w:rsid w:val="7A42FC13"/>
    <w:rsid w:val="7A535124"/>
    <w:rsid w:val="7A5C0EA6"/>
    <w:rsid w:val="7A7D6209"/>
    <w:rsid w:val="7A804A82"/>
    <w:rsid w:val="7A890E93"/>
    <w:rsid w:val="7AAA4895"/>
    <w:rsid w:val="7AAD38FD"/>
    <w:rsid w:val="7AB848B3"/>
    <w:rsid w:val="7ACA3130"/>
    <w:rsid w:val="7AD0E430"/>
    <w:rsid w:val="7ADD6832"/>
    <w:rsid w:val="7AF1E1A6"/>
    <w:rsid w:val="7AF230FB"/>
    <w:rsid w:val="7B058286"/>
    <w:rsid w:val="7B096EDA"/>
    <w:rsid w:val="7B1321E9"/>
    <w:rsid w:val="7B173499"/>
    <w:rsid w:val="7B33B95B"/>
    <w:rsid w:val="7B34B252"/>
    <w:rsid w:val="7B381EF7"/>
    <w:rsid w:val="7B3A0F16"/>
    <w:rsid w:val="7B3B7C28"/>
    <w:rsid w:val="7B491D2D"/>
    <w:rsid w:val="7B4B7011"/>
    <w:rsid w:val="7B62933E"/>
    <w:rsid w:val="7B642850"/>
    <w:rsid w:val="7B7F2218"/>
    <w:rsid w:val="7B965F28"/>
    <w:rsid w:val="7BA5F40B"/>
    <w:rsid w:val="7BAA1C2B"/>
    <w:rsid w:val="7BC6D9C9"/>
    <w:rsid w:val="7BF37EF8"/>
    <w:rsid w:val="7BFA2CF4"/>
    <w:rsid w:val="7C052650"/>
    <w:rsid w:val="7C05B12A"/>
    <w:rsid w:val="7C0960A9"/>
    <w:rsid w:val="7C25BCB8"/>
    <w:rsid w:val="7C3BA24A"/>
    <w:rsid w:val="7C3F7B09"/>
    <w:rsid w:val="7C53794C"/>
    <w:rsid w:val="7C54894E"/>
    <w:rsid w:val="7C5C47F3"/>
    <w:rsid w:val="7C68D46A"/>
    <w:rsid w:val="7C895E2B"/>
    <w:rsid w:val="7C9D91E4"/>
    <w:rsid w:val="7CCC0B90"/>
    <w:rsid w:val="7CDF407A"/>
    <w:rsid w:val="7CFA028C"/>
    <w:rsid w:val="7D2AF9EF"/>
    <w:rsid w:val="7D771DCA"/>
    <w:rsid w:val="7D9568EC"/>
    <w:rsid w:val="7D977D2C"/>
    <w:rsid w:val="7DA29860"/>
    <w:rsid w:val="7DC891C4"/>
    <w:rsid w:val="7DD5B7D0"/>
    <w:rsid w:val="7DDD5E55"/>
    <w:rsid w:val="7DEBEE61"/>
    <w:rsid w:val="7DEF5E78"/>
    <w:rsid w:val="7DF338DC"/>
    <w:rsid w:val="7DF61F1B"/>
    <w:rsid w:val="7E025ECF"/>
    <w:rsid w:val="7E179446"/>
    <w:rsid w:val="7E1C7EE2"/>
    <w:rsid w:val="7E2AE473"/>
    <w:rsid w:val="7E47D832"/>
    <w:rsid w:val="7E5F59A5"/>
    <w:rsid w:val="7E63912B"/>
    <w:rsid w:val="7E676D8C"/>
    <w:rsid w:val="7E7A2ED7"/>
    <w:rsid w:val="7E7B2B2B"/>
    <w:rsid w:val="7E8A3ABE"/>
    <w:rsid w:val="7E8C1308"/>
    <w:rsid w:val="7E9A76B0"/>
    <w:rsid w:val="7E9FC11B"/>
    <w:rsid w:val="7ECAA5B1"/>
    <w:rsid w:val="7ECEE678"/>
    <w:rsid w:val="7EFA123E"/>
    <w:rsid w:val="7EFBCD4D"/>
    <w:rsid w:val="7EFEA8E1"/>
    <w:rsid w:val="7F141E30"/>
    <w:rsid w:val="7F357B4E"/>
    <w:rsid w:val="7F740395"/>
    <w:rsid w:val="7F7B4948"/>
    <w:rsid w:val="7F98D160"/>
    <w:rsid w:val="7FA8D02E"/>
    <w:rsid w:val="7FB10C26"/>
    <w:rsid w:val="7FCAA3C2"/>
    <w:rsid w:val="7FD6D29A"/>
    <w:rsid w:val="7FE7C1A4"/>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FC955F"/>
  <w15:chartTrackingRefBased/>
  <w15:docId w15:val="{637EEB26-4B9C-4CCB-9250-65D7068E6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3" w:qFormat="1"/>
    <w:lsdException w:name="heading 2" w:semiHidden="1" w:uiPriority="4" w:unhideWhenUsed="1" w:qFormat="1"/>
    <w:lsdException w:name="heading 3" w:semiHidden="1" w:uiPriority="5" w:unhideWhenUsed="1" w:qFormat="1"/>
    <w:lsdException w:name="heading 4" w:semiHidden="1" w:uiPriority="6" w:unhideWhenUsed="1" w:qFormat="1"/>
    <w:lsdException w:name="heading 5" w:semiHidden="1" w:uiPriority="7" w:unhideWhenUsed="1" w:qFormat="1"/>
    <w:lsdException w:name="heading 6" w:semiHidden="1" w:qFormat="1"/>
    <w:lsdException w:name="heading 7" w:semiHidden="1" w:qFormat="1"/>
    <w:lsdException w:name="heading 8" w:semiHidden="1" w:qFormat="1"/>
    <w:lsdException w:name="heading 9" w:semiHidden="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24"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iPriority="8"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1" w:unhideWhenUsed="1" w:qFormat="1"/>
    <w:lsdException w:name="List Bullet 3" w:semiHidden="1" w:unhideWhenUsed="1"/>
    <w:lsdException w:name="List Bullet 4" w:semiHidden="1" w:unhideWhenUsed="1"/>
    <w:lsdException w:name="List Bullet 5" w:semiHidden="1" w:unhideWhenUsed="1"/>
    <w:lsdException w:name="List Number 2" w:semiHidden="1" w:uiPriority="9" w:unhideWhenUsed="1" w:qFormat="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semiHidden="1"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Normal"/>
    <w:qFormat/>
    <w:rsid w:val="007C2B77"/>
    <w:pPr>
      <w:spacing w:before="240" w:after="0" w:line="360" w:lineRule="auto"/>
    </w:pPr>
    <w:rPr>
      <w:rFonts w:ascii="Arial" w:hAnsi="Arial" w:cs="Arial"/>
      <w:sz w:val="24"/>
      <w:szCs w:val="24"/>
    </w:rPr>
  </w:style>
  <w:style w:type="paragraph" w:styleId="Heading1">
    <w:name w:val="heading 1"/>
    <w:aliases w:val="ŠHeading 1"/>
    <w:basedOn w:val="Normal"/>
    <w:next w:val="Normal"/>
    <w:link w:val="Heading1Char"/>
    <w:uiPriority w:val="3"/>
    <w:qFormat/>
    <w:rsid w:val="007C2B77"/>
    <w:pPr>
      <w:keepNext/>
      <w:keepLines/>
      <w:outlineLvl w:val="0"/>
    </w:pPr>
    <w:rPr>
      <w:rFonts w:eastAsiaTheme="majorEastAsia"/>
      <w:b/>
      <w:bCs/>
      <w:color w:val="002664"/>
      <w:sz w:val="52"/>
      <w:szCs w:val="52"/>
    </w:rPr>
  </w:style>
  <w:style w:type="paragraph" w:styleId="Heading2">
    <w:name w:val="heading 2"/>
    <w:aliases w:val="ŠHeading 2"/>
    <w:basedOn w:val="Normal"/>
    <w:next w:val="Normal"/>
    <w:link w:val="Heading2Char"/>
    <w:uiPriority w:val="4"/>
    <w:qFormat/>
    <w:rsid w:val="007C2B77"/>
    <w:pPr>
      <w:keepNext/>
      <w:keepLines/>
      <w:outlineLvl w:val="1"/>
    </w:pPr>
    <w:rPr>
      <w:rFonts w:eastAsiaTheme="majorEastAsia"/>
      <w:b/>
      <w:bCs/>
      <w:color w:val="002664"/>
      <w:sz w:val="48"/>
      <w:szCs w:val="48"/>
    </w:rPr>
  </w:style>
  <w:style w:type="paragraph" w:styleId="Heading3">
    <w:name w:val="heading 3"/>
    <w:aliases w:val="ŠHeading 3"/>
    <w:basedOn w:val="Normal"/>
    <w:next w:val="Normal"/>
    <w:link w:val="Heading3Char"/>
    <w:uiPriority w:val="5"/>
    <w:qFormat/>
    <w:rsid w:val="007C2B77"/>
    <w:pPr>
      <w:keepNext/>
      <w:contextualSpacing/>
      <w:outlineLvl w:val="2"/>
    </w:pPr>
    <w:rPr>
      <w:b/>
      <w:bCs/>
      <w:color w:val="002664"/>
      <w:sz w:val="40"/>
      <w:szCs w:val="40"/>
    </w:rPr>
  </w:style>
  <w:style w:type="paragraph" w:styleId="Heading4">
    <w:name w:val="heading 4"/>
    <w:aliases w:val="ŠHeading 4"/>
    <w:basedOn w:val="Normal"/>
    <w:next w:val="Normal"/>
    <w:link w:val="Heading4Char"/>
    <w:uiPriority w:val="6"/>
    <w:qFormat/>
    <w:rsid w:val="007C2B77"/>
    <w:pPr>
      <w:keepNext/>
      <w:outlineLvl w:val="3"/>
    </w:pPr>
    <w:rPr>
      <w:b/>
      <w:bCs/>
      <w:color w:val="002664"/>
      <w:sz w:val="36"/>
      <w:szCs w:val="36"/>
    </w:rPr>
  </w:style>
  <w:style w:type="paragraph" w:styleId="Heading5">
    <w:name w:val="heading 5"/>
    <w:aliases w:val="ŠHeading 5"/>
    <w:basedOn w:val="Normal"/>
    <w:next w:val="Normal"/>
    <w:link w:val="Heading5Char"/>
    <w:uiPriority w:val="7"/>
    <w:qFormat/>
    <w:rsid w:val="007C2B77"/>
    <w:pPr>
      <w:keepNext/>
      <w:outlineLvl w:val="4"/>
    </w:pPr>
    <w:rPr>
      <w:color w:val="002664"/>
      <w:sz w:val="32"/>
      <w:szCs w:val="32"/>
    </w:rPr>
  </w:style>
  <w:style w:type="paragraph" w:styleId="Heading6">
    <w:name w:val="heading 6"/>
    <w:aliases w:val="ŠHeading 6"/>
    <w:basedOn w:val="Normal"/>
    <w:next w:val="Normal"/>
    <w:link w:val="Heading6Char"/>
    <w:uiPriority w:val="99"/>
    <w:semiHidden/>
    <w:qFormat/>
    <w:rsid w:val="00A80135"/>
    <w:pPr>
      <w:keepNext/>
      <w:keepLines/>
      <w:numPr>
        <w:ilvl w:val="5"/>
        <w:numId w:val="1"/>
      </w:numPr>
      <w:ind w:left="0" w:hanging="360"/>
      <w:outlineLvl w:val="5"/>
    </w:pPr>
    <w:rPr>
      <w:rFonts w:eastAsiaTheme="majorEastAsia" w:cstheme="majorBidi"/>
      <w:sz w:val="28"/>
    </w:rPr>
  </w:style>
  <w:style w:type="paragraph" w:styleId="Heading7">
    <w:name w:val="heading 7"/>
    <w:basedOn w:val="Normal"/>
    <w:next w:val="Normal"/>
    <w:link w:val="Heading7Char"/>
    <w:uiPriority w:val="99"/>
    <w:semiHidden/>
    <w:qFormat/>
    <w:rsid w:val="00A80135"/>
    <w:pPr>
      <w:keepNext/>
      <w:keepLines/>
      <w:numPr>
        <w:ilvl w:val="6"/>
        <w:numId w:val="1"/>
      </w:numPr>
      <w:spacing w:before="40"/>
      <w:ind w:left="5040" w:hanging="36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A80135"/>
    <w:pPr>
      <w:keepNext/>
      <w:keepLines/>
      <w:numPr>
        <w:ilvl w:val="7"/>
        <w:numId w:val="1"/>
      </w:numPr>
      <w:spacing w:before="40"/>
      <w:ind w:left="57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A80135"/>
    <w:pPr>
      <w:keepNext/>
      <w:keepLines/>
      <w:numPr>
        <w:ilvl w:val="8"/>
        <w:numId w:val="1"/>
      </w:numPr>
      <w:spacing w:before="40"/>
      <w:ind w:left="648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aliases w:val="ŠCaption"/>
    <w:basedOn w:val="Normal"/>
    <w:next w:val="Normal"/>
    <w:uiPriority w:val="35"/>
    <w:qFormat/>
    <w:rsid w:val="007C2B77"/>
    <w:pPr>
      <w:keepNext/>
      <w:spacing w:after="200" w:line="240" w:lineRule="auto"/>
    </w:pPr>
    <w:rPr>
      <w:b/>
      <w:iCs/>
      <w:szCs w:val="18"/>
    </w:rPr>
  </w:style>
  <w:style w:type="table" w:customStyle="1" w:styleId="Tableheader">
    <w:name w:val="ŠTable header"/>
    <w:basedOn w:val="TableNormal"/>
    <w:uiPriority w:val="99"/>
    <w:rsid w:val="007C2B77"/>
    <w:pPr>
      <w:widowControl w:val="0"/>
      <w:spacing w:before="100" w:after="100" w:line="360" w:lineRule="auto"/>
      <w:mirrorIndents/>
    </w:pPr>
    <w:rPr>
      <w:rFonts w:ascii="Arial" w:hAnsi="Arial"/>
      <w:sz w:val="24"/>
    </w:rPr>
    <w:tblPr>
      <w:tblStyleRowBandSize w:val="1"/>
      <w:tblStyleColBandSize w:val="1"/>
      <w:tblBorders>
        <w:left w:val="single" w:sz="4" w:space="0" w:color="auto"/>
        <w:bottom w:val="single" w:sz="2" w:space="0" w:color="auto"/>
        <w:right w:val="single" w:sz="2" w:space="0" w:color="auto"/>
        <w:insideH w:val="single" w:sz="2" w:space="0" w:color="auto"/>
        <w:insideV w:val="single" w:sz="2" w:space="0" w:color="auto"/>
      </w:tblBorders>
    </w:tblPr>
    <w:tcPr>
      <w:shd w:val="clear" w:color="auto" w:fill="auto"/>
    </w:tcPr>
    <w:tblStylePr w:type="firstRow">
      <w:pPr>
        <w:keepNext w:val="0"/>
        <w:keepLines w:val="0"/>
        <w:pageBreakBefore w:val="0"/>
        <w:widowControl w:val="0"/>
        <w:suppressLineNumbers w:val="0"/>
        <w:suppressAutoHyphens w:val="0"/>
        <w:wordWrap/>
        <w:spacing w:beforeLines="0" w:before="120" w:beforeAutospacing="0" w:afterLines="0" w:after="120" w:afterAutospacing="0" w:line="360" w:lineRule="auto"/>
        <w:contextualSpacing w:val="0"/>
        <w:mirrorIndents/>
        <w:jc w:val="left"/>
      </w:pPr>
      <w:rPr>
        <w:rFonts w:ascii="Arial" w:hAnsi="Arial"/>
        <w:b/>
        <w:sz w:val="24"/>
      </w:rPr>
      <w:tblPr/>
      <w:trPr>
        <w:tblHeader/>
      </w:trPr>
      <w:tcPr>
        <w:tcBorders>
          <w:top w:val="single" w:sz="4" w:space="0" w:color="302D6D"/>
          <w:left w:val="single" w:sz="4" w:space="0" w:color="302D6D"/>
          <w:bottom w:val="single" w:sz="24" w:space="0" w:color="D6143B"/>
          <w:right w:val="single" w:sz="4" w:space="0" w:color="302D6D"/>
          <w:insideH w:val="nil"/>
          <w:insideV w:val="nil"/>
        </w:tcBorders>
        <w:shd w:val="clear" w:color="auto" w:fill="302D6D"/>
      </w:tcPr>
    </w:tblStylePr>
    <w:tblStylePr w:type="lastRow">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noWrap/>
        <w:tcMar>
          <w:top w:w="113" w:type="dxa"/>
          <w:left w:w="0" w:type="nil"/>
          <w:bottom w:w="57" w:type="dxa"/>
          <w:right w:w="0" w:type="nil"/>
        </w:tcMar>
      </w:tcPr>
    </w:tblStylePr>
    <w:tblStylePr w:type="firstCol">
      <w:pPr>
        <w:wordWrap/>
        <w:spacing w:beforeLines="0" w:before="120" w:beforeAutospacing="0" w:afterLines="0" w:after="120" w:afterAutospacing="0" w:line="360" w:lineRule="auto"/>
      </w:pPr>
      <w:rPr>
        <w:rFonts w:ascii="Arial" w:hAnsi="Arial"/>
        <w:b/>
        <w:sz w:val="24"/>
      </w:rPr>
    </w:tblStylePr>
    <w:tblStylePr w:type="lastCol">
      <w:pPr>
        <w:wordWrap/>
        <w:spacing w:beforeLines="0" w:before="120" w:beforeAutospacing="0" w:afterLines="0" w:after="120" w:afterAutospacing="0" w:line="360" w:lineRule="auto"/>
      </w:pPr>
      <w:rPr>
        <w:rFonts w:ascii="Arial" w:hAnsi="Arial"/>
        <w:sz w:val="24"/>
      </w:rPr>
    </w:tblStylePr>
    <w:tblStylePr w:type="band1Vert">
      <w:pPr>
        <w:wordWrap/>
        <w:spacing w:beforeLines="0" w:before="120" w:beforeAutospacing="0" w:afterLines="0" w:after="120" w:afterAutospacing="0" w:line="360" w:lineRule="auto"/>
      </w:pPr>
      <w:rPr>
        <w:rFonts w:ascii="Arial" w:hAnsi="Arial"/>
        <w:sz w:val="24"/>
      </w:rPr>
    </w:tblStylePr>
    <w:tblStylePr w:type="band2Vert">
      <w:pPr>
        <w:wordWrap/>
        <w:spacing w:beforeLines="0" w:before="120" w:beforeAutospacing="0" w:afterLines="0" w:after="120" w:afterAutospacing="0" w:line="360" w:lineRule="auto"/>
      </w:pPr>
      <w:rPr>
        <w:rFonts w:ascii="Arial" w:hAnsi="Arial"/>
        <w:sz w:val="24"/>
      </w:rPr>
    </w:tblStylePr>
    <w:tblStylePr w:type="band1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FFFFFF" w:themeFill="background1"/>
        <w:noWrap/>
      </w:tcPr>
    </w:tblStylePr>
    <w:tblStylePr w:type="band2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EBEBEB"/>
        <w:noWrap/>
      </w:tcPr>
    </w:tblStylePr>
  </w:style>
  <w:style w:type="table" w:styleId="TableGrid">
    <w:name w:val="Table Grid"/>
    <w:basedOn w:val="TableNormal"/>
    <w:uiPriority w:val="39"/>
    <w:rsid w:val="007C2B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aliases w:val="ŠList Number"/>
    <w:basedOn w:val="Normal"/>
    <w:uiPriority w:val="8"/>
    <w:qFormat/>
    <w:rsid w:val="007C2B77"/>
    <w:pPr>
      <w:numPr>
        <w:numId w:val="76"/>
      </w:numPr>
      <w:contextualSpacing/>
    </w:pPr>
  </w:style>
  <w:style w:type="paragraph" w:styleId="ListNumber2">
    <w:name w:val="List Number 2"/>
    <w:aliases w:val="ŠList Number 2"/>
    <w:basedOn w:val="Normal"/>
    <w:uiPriority w:val="9"/>
    <w:qFormat/>
    <w:rsid w:val="007C2B77"/>
    <w:pPr>
      <w:numPr>
        <w:numId w:val="75"/>
      </w:numPr>
      <w:contextualSpacing/>
    </w:pPr>
  </w:style>
  <w:style w:type="paragraph" w:styleId="ListBullet">
    <w:name w:val="List Bullet"/>
    <w:aliases w:val="ŠList Bullet"/>
    <w:basedOn w:val="Normal"/>
    <w:uiPriority w:val="10"/>
    <w:qFormat/>
    <w:rsid w:val="007C2B77"/>
    <w:pPr>
      <w:numPr>
        <w:numId w:val="77"/>
      </w:numPr>
      <w:contextualSpacing/>
    </w:pPr>
  </w:style>
  <w:style w:type="paragraph" w:styleId="ListBullet2">
    <w:name w:val="List Bullet 2"/>
    <w:aliases w:val="ŠList Bullet 2"/>
    <w:basedOn w:val="Normal"/>
    <w:uiPriority w:val="11"/>
    <w:qFormat/>
    <w:rsid w:val="007C2B77"/>
    <w:pPr>
      <w:numPr>
        <w:numId w:val="73"/>
      </w:numPr>
      <w:contextualSpacing/>
    </w:pPr>
  </w:style>
  <w:style w:type="character" w:styleId="SubtleReference">
    <w:name w:val="Subtle Reference"/>
    <w:aliases w:val="ŠSubtle Reference"/>
    <w:uiPriority w:val="31"/>
    <w:qFormat/>
    <w:rsid w:val="007C2B77"/>
    <w:rPr>
      <w:rFonts w:ascii="Arial" w:hAnsi="Arial"/>
      <w:sz w:val="22"/>
    </w:rPr>
  </w:style>
  <w:style w:type="paragraph" w:styleId="Quote">
    <w:name w:val="Quote"/>
    <w:aliases w:val="ŠQuote"/>
    <w:basedOn w:val="Normal"/>
    <w:next w:val="Normal"/>
    <w:link w:val="QuoteChar"/>
    <w:uiPriority w:val="29"/>
    <w:qFormat/>
    <w:rsid w:val="007C2B77"/>
    <w:pPr>
      <w:keepNext/>
      <w:spacing w:before="200" w:after="200" w:line="240" w:lineRule="atLeast"/>
      <w:ind w:left="567" w:right="567"/>
    </w:pPr>
  </w:style>
  <w:style w:type="paragraph" w:styleId="Date">
    <w:name w:val="Date"/>
    <w:aliases w:val="ŠDate"/>
    <w:basedOn w:val="Normal"/>
    <w:next w:val="Normal"/>
    <w:link w:val="DateChar"/>
    <w:uiPriority w:val="99"/>
    <w:rsid w:val="007C2B77"/>
    <w:pPr>
      <w:spacing w:before="0" w:line="720" w:lineRule="atLeast"/>
    </w:pPr>
  </w:style>
  <w:style w:type="character" w:customStyle="1" w:styleId="DateChar">
    <w:name w:val="Date Char"/>
    <w:aliases w:val="ŠDate Char"/>
    <w:basedOn w:val="DefaultParagraphFont"/>
    <w:link w:val="Date"/>
    <w:uiPriority w:val="99"/>
    <w:rsid w:val="007C2B77"/>
    <w:rPr>
      <w:rFonts w:ascii="Arial" w:hAnsi="Arial" w:cs="Arial"/>
      <w:sz w:val="24"/>
      <w:szCs w:val="24"/>
    </w:rPr>
  </w:style>
  <w:style w:type="paragraph" w:styleId="Signature">
    <w:name w:val="Signature"/>
    <w:aliases w:val="ŠSignature"/>
    <w:basedOn w:val="Normal"/>
    <w:link w:val="SignatureChar"/>
    <w:uiPriority w:val="99"/>
    <w:rsid w:val="007C2B77"/>
    <w:pPr>
      <w:spacing w:before="0" w:line="720" w:lineRule="atLeast"/>
    </w:pPr>
  </w:style>
  <w:style w:type="character" w:customStyle="1" w:styleId="SignatureChar">
    <w:name w:val="Signature Char"/>
    <w:aliases w:val="ŠSignature Char"/>
    <w:basedOn w:val="DefaultParagraphFont"/>
    <w:link w:val="Signature"/>
    <w:uiPriority w:val="99"/>
    <w:rsid w:val="007C2B77"/>
    <w:rPr>
      <w:rFonts w:ascii="Arial" w:hAnsi="Arial" w:cs="Arial"/>
      <w:sz w:val="24"/>
      <w:szCs w:val="24"/>
    </w:rPr>
  </w:style>
  <w:style w:type="character" w:styleId="Strong">
    <w:name w:val="Strong"/>
    <w:aliases w:val="ŠStrong"/>
    <w:uiPriority w:val="1"/>
    <w:qFormat/>
    <w:rsid w:val="007C2B77"/>
    <w:rPr>
      <w:b/>
    </w:rPr>
  </w:style>
  <w:style w:type="character" w:customStyle="1" w:styleId="QuoteChar">
    <w:name w:val="Quote Char"/>
    <w:aliases w:val="ŠQuote Char"/>
    <w:basedOn w:val="DefaultParagraphFont"/>
    <w:link w:val="Quote"/>
    <w:uiPriority w:val="29"/>
    <w:rsid w:val="007C2B77"/>
    <w:rPr>
      <w:rFonts w:ascii="Arial" w:hAnsi="Arial" w:cs="Arial"/>
      <w:sz w:val="24"/>
      <w:szCs w:val="24"/>
    </w:rPr>
  </w:style>
  <w:style w:type="paragraph" w:customStyle="1" w:styleId="FeatureBox2">
    <w:name w:val="ŠFeature Box 2"/>
    <w:basedOn w:val="Normal"/>
    <w:next w:val="Normal"/>
    <w:uiPriority w:val="12"/>
    <w:qFormat/>
    <w:rsid w:val="007C2B77"/>
    <w:pPr>
      <w:pBdr>
        <w:top w:val="single" w:sz="24" w:space="10" w:color="CCEDFC"/>
        <w:left w:val="single" w:sz="24" w:space="10" w:color="CCEDFC"/>
        <w:bottom w:val="single" w:sz="24" w:space="10" w:color="CCEDFC"/>
        <w:right w:val="single" w:sz="24" w:space="10" w:color="CCEDFC"/>
      </w:pBdr>
      <w:shd w:val="clear" w:color="auto" w:fill="CCEDFC"/>
      <w:spacing w:before="120" w:after="120"/>
    </w:pPr>
  </w:style>
  <w:style w:type="paragraph" w:customStyle="1" w:styleId="Featurepink">
    <w:name w:val="ŠFeature pink"/>
    <w:basedOn w:val="Normal"/>
    <w:next w:val="Normal"/>
    <w:uiPriority w:val="13"/>
    <w:qFormat/>
    <w:rsid w:val="00672CF5"/>
    <w:pPr>
      <w:pBdr>
        <w:top w:val="single" w:sz="24" w:space="10" w:color="FFB8C2"/>
        <w:left w:val="single" w:sz="24" w:space="10" w:color="FFB8C2"/>
        <w:bottom w:val="single" w:sz="24" w:space="10" w:color="FFB8C2"/>
        <w:right w:val="single" w:sz="24" w:space="10" w:color="FFB8C2"/>
      </w:pBdr>
      <w:shd w:val="clear" w:color="auto" w:fill="FFB8C2"/>
      <w:spacing w:before="120" w:after="120"/>
    </w:pPr>
  </w:style>
  <w:style w:type="paragraph" w:customStyle="1" w:styleId="FeatureBox">
    <w:name w:val="ŠFeature Box"/>
    <w:basedOn w:val="Normal"/>
    <w:next w:val="Normal"/>
    <w:uiPriority w:val="11"/>
    <w:qFormat/>
    <w:rsid w:val="007C2B77"/>
    <w:pPr>
      <w:pBdr>
        <w:top w:val="single" w:sz="24" w:space="10" w:color="002664"/>
        <w:left w:val="single" w:sz="24" w:space="10" w:color="002664"/>
        <w:bottom w:val="single" w:sz="24" w:space="10" w:color="002664"/>
        <w:right w:val="single" w:sz="24" w:space="10" w:color="002664"/>
      </w:pBdr>
      <w:spacing w:before="120" w:after="120"/>
    </w:pPr>
  </w:style>
  <w:style w:type="paragraph" w:styleId="Subtitle">
    <w:name w:val="Subtitle"/>
    <w:basedOn w:val="Normal"/>
    <w:next w:val="Normal"/>
    <w:link w:val="SubtitleChar"/>
    <w:uiPriority w:val="11"/>
    <w:semiHidden/>
    <w:qFormat/>
    <w:rsid w:val="007C2B77"/>
    <w:pPr>
      <w:numPr>
        <w:ilvl w:val="1"/>
      </w:numPr>
      <w:spacing w:after="160"/>
    </w:pPr>
    <w:rPr>
      <w:rFonts w:eastAsiaTheme="minorEastAsia" w:cstheme="minorBidi"/>
      <w:color w:val="5A5A5A" w:themeColor="text1" w:themeTint="A5"/>
      <w:spacing w:val="15"/>
      <w:szCs w:val="22"/>
    </w:rPr>
  </w:style>
  <w:style w:type="character" w:customStyle="1" w:styleId="SubtitleChar">
    <w:name w:val="Subtitle Char"/>
    <w:basedOn w:val="DefaultParagraphFont"/>
    <w:link w:val="Subtitle"/>
    <w:uiPriority w:val="11"/>
    <w:semiHidden/>
    <w:rsid w:val="007C2B77"/>
    <w:rPr>
      <w:rFonts w:ascii="Arial" w:eastAsiaTheme="minorEastAsia" w:hAnsi="Arial"/>
      <w:color w:val="5A5A5A" w:themeColor="text1" w:themeTint="A5"/>
      <w:spacing w:val="15"/>
      <w:sz w:val="24"/>
    </w:rPr>
  </w:style>
  <w:style w:type="character" w:styleId="Hyperlink">
    <w:name w:val="Hyperlink"/>
    <w:aliases w:val="ŠHyperlink"/>
    <w:basedOn w:val="DefaultParagraphFont"/>
    <w:uiPriority w:val="99"/>
    <w:unhideWhenUsed/>
    <w:rsid w:val="007C2B77"/>
    <w:rPr>
      <w:color w:val="2F5496" w:themeColor="accent1" w:themeShade="BF"/>
      <w:u w:val="single"/>
    </w:rPr>
  </w:style>
  <w:style w:type="paragraph" w:customStyle="1" w:styleId="Logo">
    <w:name w:val="ŠLogo"/>
    <w:basedOn w:val="Normal"/>
    <w:uiPriority w:val="22"/>
    <w:qFormat/>
    <w:rsid w:val="007C2B77"/>
    <w:pPr>
      <w:tabs>
        <w:tab w:val="right" w:pos="10200"/>
      </w:tabs>
      <w:spacing w:line="300" w:lineRule="atLeast"/>
      <w:ind w:left="-567" w:right="-567" w:firstLine="567"/>
    </w:pPr>
    <w:rPr>
      <w:b/>
      <w:bCs/>
      <w:color w:val="002664"/>
    </w:rPr>
  </w:style>
  <w:style w:type="paragraph" w:styleId="TOC1">
    <w:name w:val="toc 1"/>
    <w:aliases w:val="ŠTOC 1"/>
    <w:basedOn w:val="Normal"/>
    <w:next w:val="Normal"/>
    <w:uiPriority w:val="39"/>
    <w:unhideWhenUsed/>
    <w:rsid w:val="007C2B77"/>
    <w:pPr>
      <w:tabs>
        <w:tab w:val="right" w:leader="dot" w:pos="14570"/>
      </w:tabs>
      <w:spacing w:before="0"/>
    </w:pPr>
    <w:rPr>
      <w:b/>
      <w:noProof/>
    </w:rPr>
  </w:style>
  <w:style w:type="paragraph" w:styleId="TOC2">
    <w:name w:val="toc 2"/>
    <w:aliases w:val="ŠTOC 2"/>
    <w:basedOn w:val="TOC1"/>
    <w:next w:val="Normal"/>
    <w:uiPriority w:val="39"/>
    <w:unhideWhenUsed/>
    <w:rsid w:val="007C2B77"/>
    <w:rPr>
      <w:b w:val="0"/>
      <w:bCs/>
    </w:rPr>
  </w:style>
  <w:style w:type="paragraph" w:styleId="TOC3">
    <w:name w:val="toc 3"/>
    <w:aliases w:val="ŠTOC 3"/>
    <w:basedOn w:val="Normal"/>
    <w:next w:val="Normal"/>
    <w:uiPriority w:val="39"/>
    <w:unhideWhenUsed/>
    <w:rsid w:val="007C2B77"/>
    <w:pPr>
      <w:tabs>
        <w:tab w:val="right" w:leader="dot" w:pos="9628"/>
      </w:tabs>
      <w:spacing w:before="0"/>
      <w:ind w:left="244"/>
    </w:pPr>
    <w:rPr>
      <w:noProof/>
    </w:rPr>
  </w:style>
  <w:style w:type="paragraph" w:styleId="Title">
    <w:name w:val="Title"/>
    <w:aliases w:val="ŠTitle"/>
    <w:basedOn w:val="Normal"/>
    <w:next w:val="Normal"/>
    <w:link w:val="TitleChar"/>
    <w:uiPriority w:val="2"/>
    <w:qFormat/>
    <w:rsid w:val="007C2B77"/>
    <w:pPr>
      <w:spacing w:after="200"/>
      <w:contextualSpacing/>
    </w:pPr>
    <w:rPr>
      <w:rFonts w:eastAsiaTheme="majorEastAsia"/>
      <w:b/>
      <w:bCs/>
      <w:color w:val="002664"/>
      <w:spacing w:val="-10"/>
      <w:kern w:val="28"/>
      <w:sz w:val="56"/>
      <w:szCs w:val="56"/>
    </w:rPr>
  </w:style>
  <w:style w:type="character" w:customStyle="1" w:styleId="TitleChar">
    <w:name w:val="Title Char"/>
    <w:aliases w:val="ŠTitle Char"/>
    <w:basedOn w:val="DefaultParagraphFont"/>
    <w:link w:val="Title"/>
    <w:uiPriority w:val="2"/>
    <w:rsid w:val="007C2B77"/>
    <w:rPr>
      <w:rFonts w:ascii="Arial" w:eastAsiaTheme="majorEastAsia" w:hAnsi="Arial" w:cs="Arial"/>
      <w:b/>
      <w:bCs/>
      <w:color w:val="002664"/>
      <w:spacing w:val="-10"/>
      <w:kern w:val="28"/>
      <w:sz w:val="56"/>
      <w:szCs w:val="56"/>
    </w:rPr>
  </w:style>
  <w:style w:type="character" w:customStyle="1" w:styleId="Heading1Char">
    <w:name w:val="Heading 1 Char"/>
    <w:aliases w:val="ŠHeading 1 Char"/>
    <w:basedOn w:val="DefaultParagraphFont"/>
    <w:link w:val="Heading1"/>
    <w:uiPriority w:val="3"/>
    <w:rsid w:val="007C2B77"/>
    <w:rPr>
      <w:rFonts w:ascii="Arial" w:eastAsiaTheme="majorEastAsia" w:hAnsi="Arial" w:cs="Arial"/>
      <w:b/>
      <w:bCs/>
      <w:color w:val="002664"/>
      <w:sz w:val="52"/>
      <w:szCs w:val="52"/>
    </w:rPr>
  </w:style>
  <w:style w:type="character" w:customStyle="1" w:styleId="Heading2Char">
    <w:name w:val="Heading 2 Char"/>
    <w:aliases w:val="ŠHeading 2 Char"/>
    <w:basedOn w:val="DefaultParagraphFont"/>
    <w:link w:val="Heading2"/>
    <w:uiPriority w:val="4"/>
    <w:rsid w:val="007C2B77"/>
    <w:rPr>
      <w:rFonts w:ascii="Arial" w:eastAsiaTheme="majorEastAsia" w:hAnsi="Arial" w:cs="Arial"/>
      <w:b/>
      <w:bCs/>
      <w:color w:val="002664"/>
      <w:sz w:val="48"/>
      <w:szCs w:val="48"/>
    </w:rPr>
  </w:style>
  <w:style w:type="paragraph" w:styleId="TOCHeading">
    <w:name w:val="TOC Heading"/>
    <w:aliases w:val="ŠTOC Heading"/>
    <w:basedOn w:val="Heading1"/>
    <w:next w:val="Normal"/>
    <w:uiPriority w:val="2"/>
    <w:unhideWhenUsed/>
    <w:qFormat/>
    <w:rsid w:val="007C2B77"/>
    <w:pPr>
      <w:outlineLvl w:val="9"/>
    </w:pPr>
    <w:rPr>
      <w:sz w:val="40"/>
      <w:szCs w:val="40"/>
    </w:rPr>
  </w:style>
  <w:style w:type="paragraph" w:styleId="Footer">
    <w:name w:val="footer"/>
    <w:aliases w:val="ŠFooter"/>
    <w:basedOn w:val="Normal"/>
    <w:link w:val="FooterChar"/>
    <w:uiPriority w:val="99"/>
    <w:rsid w:val="007C2B77"/>
    <w:pPr>
      <w:tabs>
        <w:tab w:val="center" w:pos="4513"/>
        <w:tab w:val="right" w:pos="9026"/>
        <w:tab w:val="right" w:pos="10773"/>
      </w:tabs>
      <w:spacing w:before="480" w:line="23" w:lineRule="atLeast"/>
      <w:ind w:right="-567"/>
    </w:pPr>
    <w:rPr>
      <w:sz w:val="18"/>
      <w:szCs w:val="18"/>
    </w:rPr>
  </w:style>
  <w:style w:type="character" w:customStyle="1" w:styleId="FooterChar">
    <w:name w:val="Footer Char"/>
    <w:aliases w:val="ŠFooter Char"/>
    <w:basedOn w:val="DefaultParagraphFont"/>
    <w:link w:val="Footer"/>
    <w:uiPriority w:val="99"/>
    <w:rsid w:val="007C2B77"/>
    <w:rPr>
      <w:rFonts w:ascii="Arial" w:hAnsi="Arial" w:cs="Arial"/>
      <w:sz w:val="18"/>
      <w:szCs w:val="18"/>
    </w:rPr>
  </w:style>
  <w:style w:type="paragraph" w:styleId="Header">
    <w:name w:val="header"/>
    <w:aliases w:val="ŠHeader - Cover Page"/>
    <w:basedOn w:val="Normal"/>
    <w:link w:val="HeaderChar"/>
    <w:uiPriority w:val="24"/>
    <w:unhideWhenUsed/>
    <w:rsid w:val="007C2B77"/>
    <w:pPr>
      <w:pBdr>
        <w:bottom w:val="single" w:sz="8" w:space="10" w:color="D0CECE" w:themeColor="background2" w:themeShade="E6"/>
      </w:pBdr>
      <w:tabs>
        <w:tab w:val="center" w:pos="4513"/>
        <w:tab w:val="right" w:pos="9026"/>
      </w:tabs>
      <w:spacing w:after="240" w:line="276" w:lineRule="auto"/>
    </w:pPr>
    <w:rPr>
      <w:b/>
      <w:bCs/>
      <w:color w:val="002664"/>
    </w:rPr>
  </w:style>
  <w:style w:type="character" w:customStyle="1" w:styleId="HeaderChar">
    <w:name w:val="Header Char"/>
    <w:aliases w:val="ŠHeader - Cover Page Char"/>
    <w:basedOn w:val="DefaultParagraphFont"/>
    <w:link w:val="Header"/>
    <w:uiPriority w:val="24"/>
    <w:rsid w:val="007C2B77"/>
    <w:rPr>
      <w:rFonts w:ascii="Arial" w:hAnsi="Arial" w:cs="Arial"/>
      <w:b/>
      <w:bCs/>
      <w:color w:val="002664"/>
      <w:sz w:val="24"/>
      <w:szCs w:val="24"/>
    </w:rPr>
  </w:style>
  <w:style w:type="character" w:customStyle="1" w:styleId="Heading3Char">
    <w:name w:val="Heading 3 Char"/>
    <w:aliases w:val="ŠHeading 3 Char"/>
    <w:basedOn w:val="DefaultParagraphFont"/>
    <w:link w:val="Heading3"/>
    <w:uiPriority w:val="5"/>
    <w:rsid w:val="007C2B77"/>
    <w:rPr>
      <w:rFonts w:ascii="Arial" w:hAnsi="Arial" w:cs="Arial"/>
      <w:b/>
      <w:bCs/>
      <w:color w:val="002664"/>
      <w:sz w:val="40"/>
      <w:szCs w:val="40"/>
    </w:rPr>
  </w:style>
  <w:style w:type="character" w:customStyle="1" w:styleId="Heading4Char">
    <w:name w:val="Heading 4 Char"/>
    <w:aliases w:val="ŠHeading 4 Char"/>
    <w:basedOn w:val="DefaultParagraphFont"/>
    <w:link w:val="Heading4"/>
    <w:uiPriority w:val="6"/>
    <w:rsid w:val="007C2B77"/>
    <w:rPr>
      <w:rFonts w:ascii="Arial" w:hAnsi="Arial" w:cs="Arial"/>
      <w:b/>
      <w:bCs/>
      <w:color w:val="002664"/>
      <w:sz w:val="36"/>
      <w:szCs w:val="36"/>
    </w:rPr>
  </w:style>
  <w:style w:type="character" w:customStyle="1" w:styleId="Heading5Char">
    <w:name w:val="Heading 5 Char"/>
    <w:aliases w:val="ŠHeading 5 Char"/>
    <w:basedOn w:val="DefaultParagraphFont"/>
    <w:link w:val="Heading5"/>
    <w:uiPriority w:val="7"/>
    <w:rsid w:val="007C2B77"/>
    <w:rPr>
      <w:rFonts w:ascii="Arial" w:hAnsi="Arial" w:cs="Arial"/>
      <w:color w:val="002664"/>
      <w:sz w:val="32"/>
      <w:szCs w:val="32"/>
    </w:rPr>
  </w:style>
  <w:style w:type="character" w:styleId="UnresolvedMention">
    <w:name w:val="Unresolved Mention"/>
    <w:basedOn w:val="DefaultParagraphFont"/>
    <w:uiPriority w:val="99"/>
    <w:semiHidden/>
    <w:unhideWhenUsed/>
    <w:rsid w:val="007C2B77"/>
    <w:rPr>
      <w:color w:val="605E5C"/>
      <w:shd w:val="clear" w:color="auto" w:fill="E1DFDD"/>
    </w:rPr>
  </w:style>
  <w:style w:type="character" w:styleId="Emphasis">
    <w:name w:val="Emphasis"/>
    <w:aliases w:val="ŠLanguage or scientific"/>
    <w:uiPriority w:val="20"/>
    <w:qFormat/>
    <w:rsid w:val="007C2B77"/>
    <w:rPr>
      <w:i/>
      <w:iCs/>
    </w:rPr>
  </w:style>
  <w:style w:type="character" w:styleId="SubtleEmphasis">
    <w:name w:val="Subtle Emphasis"/>
    <w:basedOn w:val="DefaultParagraphFont"/>
    <w:uiPriority w:val="19"/>
    <w:semiHidden/>
    <w:qFormat/>
    <w:rsid w:val="007C2B77"/>
    <w:rPr>
      <w:i/>
      <w:iCs/>
      <w:color w:val="404040" w:themeColor="text1" w:themeTint="BF"/>
    </w:rPr>
  </w:style>
  <w:style w:type="paragraph" w:styleId="TOC4">
    <w:name w:val="toc 4"/>
    <w:aliases w:val="ŠTOC 4"/>
    <w:basedOn w:val="Normal"/>
    <w:next w:val="Normal"/>
    <w:autoRedefine/>
    <w:uiPriority w:val="39"/>
    <w:unhideWhenUsed/>
    <w:rsid w:val="00672CF5"/>
    <w:pPr>
      <w:spacing w:before="0"/>
      <w:ind w:left="720"/>
    </w:pPr>
  </w:style>
  <w:style w:type="character" w:styleId="CommentReference">
    <w:name w:val="annotation reference"/>
    <w:basedOn w:val="DefaultParagraphFont"/>
    <w:uiPriority w:val="99"/>
    <w:semiHidden/>
    <w:unhideWhenUsed/>
    <w:rsid w:val="007C2B77"/>
    <w:rPr>
      <w:sz w:val="16"/>
      <w:szCs w:val="16"/>
    </w:rPr>
  </w:style>
  <w:style w:type="paragraph" w:styleId="CommentText">
    <w:name w:val="annotation text"/>
    <w:basedOn w:val="Normal"/>
    <w:link w:val="CommentTextChar"/>
    <w:uiPriority w:val="99"/>
    <w:unhideWhenUsed/>
    <w:rsid w:val="007C2B77"/>
    <w:pPr>
      <w:spacing w:line="240" w:lineRule="auto"/>
    </w:pPr>
    <w:rPr>
      <w:sz w:val="20"/>
      <w:szCs w:val="20"/>
    </w:rPr>
  </w:style>
  <w:style w:type="character" w:customStyle="1" w:styleId="CommentTextChar">
    <w:name w:val="Comment Text Char"/>
    <w:basedOn w:val="DefaultParagraphFont"/>
    <w:link w:val="CommentText"/>
    <w:uiPriority w:val="99"/>
    <w:rsid w:val="007C2B77"/>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7C2B77"/>
    <w:rPr>
      <w:b/>
      <w:bCs/>
    </w:rPr>
  </w:style>
  <w:style w:type="character" w:customStyle="1" w:styleId="CommentSubjectChar">
    <w:name w:val="Comment Subject Char"/>
    <w:basedOn w:val="CommentTextChar"/>
    <w:link w:val="CommentSubject"/>
    <w:uiPriority w:val="99"/>
    <w:semiHidden/>
    <w:rsid w:val="007C2B77"/>
    <w:rPr>
      <w:rFonts w:ascii="Arial" w:hAnsi="Arial" w:cs="Arial"/>
      <w:b/>
      <w:bCs/>
      <w:sz w:val="20"/>
      <w:szCs w:val="20"/>
    </w:rPr>
  </w:style>
  <w:style w:type="paragraph" w:styleId="ListParagraph">
    <w:name w:val="List Paragraph"/>
    <w:basedOn w:val="Normal"/>
    <w:uiPriority w:val="34"/>
    <w:unhideWhenUsed/>
    <w:qFormat/>
    <w:rsid w:val="007C2B77"/>
    <w:pPr>
      <w:ind w:left="720"/>
      <w:contextualSpacing/>
    </w:pPr>
  </w:style>
  <w:style w:type="character" w:styleId="FollowedHyperlink">
    <w:name w:val="FollowedHyperlink"/>
    <w:basedOn w:val="DefaultParagraphFont"/>
    <w:uiPriority w:val="99"/>
    <w:semiHidden/>
    <w:unhideWhenUsed/>
    <w:rsid w:val="007C2B77"/>
    <w:rPr>
      <w:color w:val="954F72" w:themeColor="followedHyperlink"/>
      <w:u w:val="single"/>
    </w:rPr>
  </w:style>
  <w:style w:type="paragraph" w:styleId="TableofFigures">
    <w:name w:val="table of figures"/>
    <w:basedOn w:val="Normal"/>
    <w:next w:val="Normal"/>
    <w:uiPriority w:val="99"/>
    <w:unhideWhenUsed/>
    <w:rsid w:val="007C2B77"/>
  </w:style>
  <w:style w:type="character" w:customStyle="1" w:styleId="Heading6Char">
    <w:name w:val="Heading 6 Char"/>
    <w:aliases w:val="ŠHeading 6 Char"/>
    <w:basedOn w:val="DefaultParagraphFont"/>
    <w:link w:val="Heading6"/>
    <w:uiPriority w:val="99"/>
    <w:semiHidden/>
    <w:rsid w:val="00A80135"/>
    <w:rPr>
      <w:rFonts w:ascii="Arial" w:eastAsiaTheme="majorEastAsia" w:hAnsi="Arial" w:cstheme="majorBidi"/>
      <w:sz w:val="28"/>
      <w:szCs w:val="24"/>
    </w:rPr>
  </w:style>
  <w:style w:type="character" w:customStyle="1" w:styleId="Heading7Char">
    <w:name w:val="Heading 7 Char"/>
    <w:basedOn w:val="DefaultParagraphFont"/>
    <w:link w:val="Heading7"/>
    <w:uiPriority w:val="99"/>
    <w:semiHidden/>
    <w:rsid w:val="00A80135"/>
    <w:rPr>
      <w:rFonts w:asciiTheme="majorHAnsi" w:eastAsiaTheme="majorEastAsia" w:hAnsiTheme="majorHAnsi" w:cstheme="majorBidi"/>
      <w:i/>
      <w:iCs/>
      <w:color w:val="1F3763" w:themeColor="accent1" w:themeShade="7F"/>
      <w:sz w:val="24"/>
      <w:szCs w:val="24"/>
    </w:rPr>
  </w:style>
  <w:style w:type="character" w:customStyle="1" w:styleId="Heading8Char">
    <w:name w:val="Heading 8 Char"/>
    <w:basedOn w:val="DefaultParagraphFont"/>
    <w:link w:val="Heading8"/>
    <w:uiPriority w:val="99"/>
    <w:semiHidden/>
    <w:rsid w:val="00A8013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9"/>
    <w:semiHidden/>
    <w:rsid w:val="00A80135"/>
    <w:rPr>
      <w:rFonts w:asciiTheme="majorHAnsi" w:eastAsiaTheme="majorEastAsia" w:hAnsiTheme="majorHAnsi" w:cstheme="majorBidi"/>
      <w:i/>
      <w:iCs/>
      <w:color w:val="272727" w:themeColor="text1" w:themeTint="D8"/>
      <w:sz w:val="21"/>
      <w:szCs w:val="21"/>
    </w:rPr>
  </w:style>
  <w:style w:type="paragraph" w:styleId="BalloonText">
    <w:name w:val="Balloon Text"/>
    <w:basedOn w:val="Normal"/>
    <w:link w:val="BalloonTextChar"/>
    <w:uiPriority w:val="99"/>
    <w:semiHidden/>
    <w:unhideWhenUsed/>
    <w:rsid w:val="00D9462F"/>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462F"/>
    <w:rPr>
      <w:rFonts w:ascii="Segoe UI" w:hAnsi="Segoe UI" w:cs="Segoe UI"/>
      <w:sz w:val="18"/>
      <w:szCs w:val="18"/>
    </w:rPr>
  </w:style>
  <w:style w:type="character" w:styleId="Mention">
    <w:name w:val="Mention"/>
    <w:basedOn w:val="DefaultParagraphFont"/>
    <w:uiPriority w:val="99"/>
    <w:unhideWhenUsed/>
    <w:rPr>
      <w:color w:val="2B579A"/>
      <w:shd w:val="clear" w:color="auto" w:fill="E6E6E6"/>
    </w:rPr>
  </w:style>
  <w:style w:type="paragraph" w:styleId="Revision">
    <w:name w:val="Revision"/>
    <w:hidden/>
    <w:uiPriority w:val="99"/>
    <w:semiHidden/>
    <w:rsid w:val="00153026"/>
    <w:pPr>
      <w:spacing w:after="0" w:line="240" w:lineRule="auto"/>
    </w:pPr>
    <w:rPr>
      <w:rFonts w:ascii="Arial" w:hAnsi="Arial" w:cs="Arial"/>
      <w:sz w:val="24"/>
      <w:szCs w:val="24"/>
    </w:rPr>
  </w:style>
  <w:style w:type="paragraph" w:customStyle="1" w:styleId="Featurebox2Bullets">
    <w:name w:val="Feature box 2: Bullets"/>
    <w:basedOn w:val="ListBullet"/>
    <w:link w:val="Featurebox2BulletsChar"/>
    <w:qFormat/>
    <w:rsid w:val="00672CF5"/>
    <w:pPr>
      <w:pBdr>
        <w:top w:val="single" w:sz="48" w:space="1" w:color="CCEDFC"/>
        <w:left w:val="single" w:sz="48" w:space="4" w:color="CCEDFC"/>
        <w:bottom w:val="single" w:sz="48" w:space="1" w:color="CCEDFC"/>
        <w:right w:val="single" w:sz="48" w:space="4" w:color="CCEDFC"/>
      </w:pBdr>
      <w:shd w:val="clear" w:color="auto" w:fill="CCEDFC"/>
      <w:spacing w:before="100"/>
    </w:pPr>
  </w:style>
  <w:style w:type="character" w:customStyle="1" w:styleId="Featurebox2BulletsChar">
    <w:name w:val="Feature box 2: Bullets Char"/>
    <w:basedOn w:val="DefaultParagraphFont"/>
    <w:link w:val="Featurebox2Bullets"/>
    <w:rsid w:val="00672CF5"/>
    <w:rPr>
      <w:rFonts w:ascii="Arial" w:hAnsi="Arial" w:cs="Arial"/>
      <w:sz w:val="24"/>
      <w:szCs w:val="24"/>
      <w:shd w:val="clear" w:color="auto" w:fill="CCEDFC"/>
    </w:rPr>
  </w:style>
  <w:style w:type="character" w:styleId="FootnoteReference">
    <w:name w:val="footnote reference"/>
    <w:basedOn w:val="DefaultParagraphFont"/>
    <w:uiPriority w:val="99"/>
    <w:semiHidden/>
    <w:unhideWhenUsed/>
    <w:rsid w:val="007C2B77"/>
    <w:rPr>
      <w:vertAlign w:val="superscript"/>
    </w:rPr>
  </w:style>
  <w:style w:type="paragraph" w:styleId="FootnoteText">
    <w:name w:val="footnote text"/>
    <w:basedOn w:val="Normal"/>
    <w:link w:val="FootnoteTextChar"/>
    <w:uiPriority w:val="99"/>
    <w:semiHidden/>
    <w:unhideWhenUsed/>
    <w:rsid w:val="007C2B77"/>
    <w:pPr>
      <w:spacing w:before="0" w:line="240" w:lineRule="auto"/>
    </w:pPr>
    <w:rPr>
      <w:sz w:val="20"/>
      <w:szCs w:val="20"/>
    </w:rPr>
  </w:style>
  <w:style w:type="character" w:customStyle="1" w:styleId="FootnoteTextChar">
    <w:name w:val="Footnote Text Char"/>
    <w:basedOn w:val="DefaultParagraphFont"/>
    <w:link w:val="FootnoteText"/>
    <w:uiPriority w:val="99"/>
    <w:semiHidden/>
    <w:rsid w:val="007C2B77"/>
    <w:rPr>
      <w:rFonts w:ascii="Arial" w:hAnsi="Arial" w:cs="Arial"/>
      <w:sz w:val="20"/>
      <w:szCs w:val="20"/>
    </w:rPr>
  </w:style>
  <w:style w:type="paragraph" w:customStyle="1" w:styleId="Documentname">
    <w:name w:val="ŠDocument name"/>
    <w:basedOn w:val="Header"/>
    <w:qFormat/>
    <w:rsid w:val="007C2B77"/>
    <w:pPr>
      <w:spacing w:before="0"/>
    </w:pPr>
    <w:rPr>
      <w:b w:val="0"/>
      <w:color w:val="auto"/>
      <w:sz w:val="18"/>
    </w:rPr>
  </w:style>
  <w:style w:type="paragraph" w:customStyle="1" w:styleId="Featurebox2Bullets0">
    <w:name w:val="ŠFeature box 2: Bullets"/>
    <w:basedOn w:val="ListBullet"/>
    <w:link w:val="Featurebox2BulletsChar0"/>
    <w:uiPriority w:val="14"/>
    <w:qFormat/>
    <w:rsid w:val="007C2B77"/>
    <w:pPr>
      <w:pBdr>
        <w:top w:val="single" w:sz="48" w:space="1" w:color="CCEDFC"/>
        <w:left w:val="single" w:sz="48" w:space="4" w:color="CCEDFC"/>
        <w:bottom w:val="single" w:sz="48" w:space="1" w:color="CCEDFC"/>
        <w:right w:val="single" w:sz="48" w:space="4" w:color="CCEDFC"/>
      </w:pBdr>
      <w:shd w:val="clear" w:color="auto" w:fill="CCEDFC"/>
      <w:spacing w:before="100"/>
    </w:pPr>
  </w:style>
  <w:style w:type="character" w:customStyle="1" w:styleId="Featurebox2BulletsChar0">
    <w:name w:val="ŠFeature box 2: Bullets Char"/>
    <w:basedOn w:val="DefaultParagraphFont"/>
    <w:link w:val="Featurebox2Bullets0"/>
    <w:uiPriority w:val="14"/>
    <w:rsid w:val="007C2B77"/>
    <w:rPr>
      <w:rFonts w:ascii="Arial" w:hAnsi="Arial" w:cs="Arial"/>
      <w:sz w:val="24"/>
      <w:szCs w:val="24"/>
      <w:shd w:val="clear" w:color="auto" w:fill="CCEDFC"/>
    </w:rPr>
  </w:style>
  <w:style w:type="paragraph" w:customStyle="1" w:styleId="FeatureBoxPink">
    <w:name w:val="ŠFeature Box Pink"/>
    <w:basedOn w:val="Normal"/>
    <w:next w:val="Normal"/>
    <w:uiPriority w:val="13"/>
    <w:qFormat/>
    <w:rsid w:val="007C2B77"/>
    <w:pPr>
      <w:pBdr>
        <w:top w:val="single" w:sz="24" w:space="10" w:color="FFB8C2"/>
        <w:left w:val="single" w:sz="24" w:space="10" w:color="FFB8C2"/>
        <w:bottom w:val="single" w:sz="24" w:space="10" w:color="FFB8C2"/>
        <w:right w:val="single" w:sz="24" w:space="10" w:color="FFB8C2"/>
      </w:pBdr>
      <w:shd w:val="clear" w:color="auto" w:fill="FFB8C2"/>
      <w:spacing w:before="120" w:after="120"/>
    </w:pPr>
  </w:style>
  <w:style w:type="paragraph" w:customStyle="1" w:styleId="Imageattributioncaption">
    <w:name w:val="ŠImage attribution caption"/>
    <w:basedOn w:val="Normal"/>
    <w:link w:val="ImageattributioncaptionChar"/>
    <w:uiPriority w:val="15"/>
    <w:qFormat/>
    <w:rsid w:val="007C2B77"/>
    <w:pPr>
      <w:spacing w:before="0"/>
    </w:pPr>
    <w:rPr>
      <w:rFonts w:eastAsia="Calibri"/>
      <w:kern w:val="24"/>
      <w:sz w:val="18"/>
      <w:szCs w:val="18"/>
      <w:lang w:val="en-US"/>
    </w:rPr>
  </w:style>
  <w:style w:type="character" w:customStyle="1" w:styleId="ImageattributioncaptionChar">
    <w:name w:val="ŠImage attribution caption Char"/>
    <w:basedOn w:val="DefaultParagraphFont"/>
    <w:link w:val="Imageattributioncaption"/>
    <w:uiPriority w:val="15"/>
    <w:rsid w:val="007C2B77"/>
    <w:rPr>
      <w:rFonts w:ascii="Arial" w:eastAsia="Calibri" w:hAnsi="Arial" w:cs="Arial"/>
      <w:kern w:val="24"/>
      <w:sz w:val="18"/>
      <w:szCs w:val="18"/>
      <w:lang w:val="en-US"/>
    </w:rPr>
  </w:style>
  <w:style w:type="character" w:customStyle="1" w:styleId="normaltextrun">
    <w:name w:val="normaltextrun"/>
    <w:basedOn w:val="DefaultParagraphFont"/>
    <w:rsid w:val="00A9164C"/>
  </w:style>
  <w:style w:type="character" w:customStyle="1" w:styleId="eop">
    <w:name w:val="eop"/>
    <w:basedOn w:val="DefaultParagraphFont"/>
    <w:rsid w:val="00A916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4236158">
      <w:bodyDiv w:val="1"/>
      <w:marLeft w:val="0"/>
      <w:marRight w:val="0"/>
      <w:marTop w:val="0"/>
      <w:marBottom w:val="0"/>
      <w:divBdr>
        <w:top w:val="none" w:sz="0" w:space="0" w:color="auto"/>
        <w:left w:val="none" w:sz="0" w:space="0" w:color="auto"/>
        <w:bottom w:val="none" w:sz="0" w:space="0" w:color="auto"/>
        <w:right w:val="none" w:sz="0" w:space="0" w:color="auto"/>
      </w:divBdr>
    </w:div>
    <w:div w:id="1349598015">
      <w:bodyDiv w:val="1"/>
      <w:marLeft w:val="0"/>
      <w:marRight w:val="0"/>
      <w:marTop w:val="0"/>
      <w:marBottom w:val="0"/>
      <w:divBdr>
        <w:top w:val="none" w:sz="0" w:space="0" w:color="auto"/>
        <w:left w:val="none" w:sz="0" w:space="0" w:color="auto"/>
        <w:bottom w:val="none" w:sz="0" w:space="0" w:color="auto"/>
        <w:right w:val="none" w:sz="0" w:space="0" w:color="auto"/>
      </w:divBdr>
    </w:div>
    <w:div w:id="1857883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curriculum.nsw.edu.au/learning-areas/english/english-k-10-2022?tab=glossary" TargetMode="External"/><Relationship Id="rId21" Type="http://schemas.openxmlformats.org/officeDocument/2006/relationships/hyperlink" Target="https://www.museum.qld.gov.au/queensland-museum/whats-on/dinosaurs-of-patagonia" TargetMode="External"/><Relationship Id="rId42" Type="http://schemas.openxmlformats.org/officeDocument/2006/relationships/hyperlink" Target="https://www.scootle.edu.au/ec/viewing/S7033/pdf/tls2_reflective_writing_3d.pdf" TargetMode="External"/><Relationship Id="rId47" Type="http://schemas.openxmlformats.org/officeDocument/2006/relationships/hyperlink" Target="https://australiancurriculum.edu.au/f-10-curriculum/english/Glossary/" TargetMode="External"/><Relationship Id="rId63" Type="http://schemas.openxmlformats.org/officeDocument/2006/relationships/hyperlink" Target="https://education.nsw.gov.au/about-us/educational-data/cese/publications/research-reports/what-works-best-2020-update" TargetMode="External"/><Relationship Id="rId68" Type="http://schemas.openxmlformats.org/officeDocument/2006/relationships/hyperlink" Target="https://www.whitlam.org/wm2022" TargetMode="External"/><Relationship Id="rId16" Type="http://schemas.openxmlformats.org/officeDocument/2006/relationships/hyperlink" Target="https://www.australiancurriculum.edu.au/resources/national-literacy-and-numeracy-learning-progressions/version-3-of-national-literacy-and-numeracy-learning-progressions/" TargetMode="External"/><Relationship Id="rId11" Type="http://schemas.openxmlformats.org/officeDocument/2006/relationships/hyperlink" Target="https://www.cambridge.edu.au/education/titles/Paper-Boats:An-Anthology-of-Short-Stories-about-Journeys-to-Australia:edition-1ed" TargetMode="External"/><Relationship Id="rId32" Type="http://schemas.openxmlformats.org/officeDocument/2006/relationships/hyperlink" Target="https://www.theconfidentteacher.com/2020/04/tricky-texts-and-the-arduous-eight/" TargetMode="External"/><Relationship Id="rId37" Type="http://schemas.openxmlformats.org/officeDocument/2006/relationships/hyperlink" Target="https://www.healthdirect.gov.au/health-benefits-of-swimming" TargetMode="External"/><Relationship Id="rId53" Type="http://schemas.openxmlformats.org/officeDocument/2006/relationships/hyperlink" Target="https://www.healthdirect.gov.au/health-benefits-of-swimming" TargetMode="External"/><Relationship Id="rId58" Type="http://schemas.openxmlformats.org/officeDocument/2006/relationships/hyperlink" Target="https://www.theconfidentteacher.com/2020/04/tricky-texts-and-the-arduous-eight/" TargetMode="External"/><Relationship Id="rId74" Type="http://schemas.openxmlformats.org/officeDocument/2006/relationships/footer" Target="footer3.xml"/><Relationship Id="rId79" Type="http://schemas.openxmlformats.org/officeDocument/2006/relationships/header" Target="header4.xml"/><Relationship Id="rId5" Type="http://schemas.openxmlformats.org/officeDocument/2006/relationships/footnotes" Target="footnotes.xml"/><Relationship Id="rId61" Type="http://schemas.openxmlformats.org/officeDocument/2006/relationships/hyperlink" Target="https://www.lonelyplanet.com/articles/virtual-tours-travel-destinations" TargetMode="External"/><Relationship Id="rId82" Type="http://schemas.openxmlformats.org/officeDocument/2006/relationships/theme" Target="theme/theme1.xml"/><Relationship Id="rId19" Type="http://schemas.openxmlformats.org/officeDocument/2006/relationships/hyperlink" Target="https://museum.wa.gov.au/whats-on/nick-cave/curators-notes" TargetMode="External"/><Relationship Id="rId14" Type="http://schemas.openxmlformats.org/officeDocument/2006/relationships/hyperlink" Target="https://www.penguin.com.au/books/limelight-9780143793762" TargetMode="External"/><Relationship Id="rId22" Type="http://schemas.openxmlformats.org/officeDocument/2006/relationships/hyperlink" Target="https://aso.gov.au/titles/documentaries/bradmans-bats/notes/" TargetMode="External"/><Relationship Id="rId27" Type="http://schemas.openxmlformats.org/officeDocument/2006/relationships/hyperlink" Target="https://curriculum.nsw.edu.au/learning-areas/english/english-k-10-2022?tab=glossary" TargetMode="External"/><Relationship Id="rId30" Type="http://schemas.openxmlformats.org/officeDocument/2006/relationships/hyperlink" Target="https://www.theclassroom.com/list-voice-types-literature-8467115.html" TargetMode="External"/><Relationship Id="rId35" Type="http://schemas.openxmlformats.org/officeDocument/2006/relationships/hyperlink" Target="https://education.nsw.gov.au/teaching-and-learning/curriculum/leading-curriculum-k-12/k-12-research-toolkits" TargetMode="External"/><Relationship Id="rId43" Type="http://schemas.openxmlformats.org/officeDocument/2006/relationships/image" Target="media/image2.png"/><Relationship Id="rId48" Type="http://schemas.openxmlformats.org/officeDocument/2006/relationships/hyperlink" Target="https://www.aitsl.edu.au/teach/improve-practice/feedback" TargetMode="External"/><Relationship Id="rId56" Type="http://schemas.openxmlformats.org/officeDocument/2006/relationships/hyperlink" Target="https://curriculum.nsw.edu.au/learning-areas/english/english-k-10-2022?tab=glossary" TargetMode="External"/><Relationship Id="rId64" Type="http://schemas.openxmlformats.org/officeDocument/2006/relationships/hyperlink" Target="https://education.nsw.gov.au/about-us/educational-data/cese/publications/practical-guides-for-educators-/what-works-best-in-practice" TargetMode="External"/><Relationship Id="rId69" Type="http://schemas.openxmlformats.org/officeDocument/2006/relationships/header" Target="header1.xml"/><Relationship Id="rId77" Type="http://schemas.openxmlformats.org/officeDocument/2006/relationships/footer" Target="footer4.xml"/><Relationship Id="rId8" Type="http://schemas.openxmlformats.org/officeDocument/2006/relationships/hyperlink" Target="https://education.nsw.gov.au/content/dam/main-education/teaching-and-learning/curriculum/english/media/documents/english-s4-year-7-term-1-teaching-and-learning-program.docx" TargetMode="External"/><Relationship Id="rId51" Type="http://schemas.openxmlformats.org/officeDocument/2006/relationships/hyperlink" Target="https://aso.gov.au/titles/documentaries/bradmans-bats/notes/" TargetMode="External"/><Relationship Id="rId72" Type="http://schemas.openxmlformats.org/officeDocument/2006/relationships/footer" Target="footer2.xml"/><Relationship Id="rId80" Type="http://schemas.openxmlformats.org/officeDocument/2006/relationships/footer" Target="footer6.xml"/><Relationship Id="rId3" Type="http://schemas.openxmlformats.org/officeDocument/2006/relationships/settings" Target="settings.xml"/><Relationship Id="rId12" Type="http://schemas.openxmlformats.org/officeDocument/2006/relationships/hyperlink" Target="https://www.cambridge.edu.au/education/titles/Paper-Boats:An-Anthology-of-Short-Stories-about-Journeys-to-Australia:edition-1ed" TargetMode="External"/><Relationship Id="rId17" Type="http://schemas.openxmlformats.org/officeDocument/2006/relationships/hyperlink" Target="https://static1.squarespace.com/static/5979f27e579fb3cca0a88824/t/59a8a29246c3c499b01e1dfa/1504223890254/curatorial_statement.pdf" TargetMode="External"/><Relationship Id="rId25" Type="http://schemas.openxmlformats.org/officeDocument/2006/relationships/hyperlink" Target="https://www.australiancurriculum.edu.au/resources/national-literacy-and-numeracy-learning-progressions/version-3-of-national-literacy-and-numeracy-learning-progressions/" TargetMode="External"/><Relationship Id="rId33" Type="http://schemas.openxmlformats.org/officeDocument/2006/relationships/hyperlink" Target="https://curriculum.nsw.edu.au/learning-areas/english/english-k-10-2022?tab=teaching-and-learning" TargetMode="External"/><Relationship Id="rId38" Type="http://schemas.openxmlformats.org/officeDocument/2006/relationships/hyperlink" Target="https://www.royallifesaving.com.au/research-and-policy/drowning-research/summer-drowning-toll" TargetMode="External"/><Relationship Id="rId46" Type="http://schemas.openxmlformats.org/officeDocument/2006/relationships/hyperlink" Target="https://curriculum.nsw.edu.au/learning-areas/english/english-k-10-2022?tab=teaching-and-learning" TargetMode="External"/><Relationship Id="rId59" Type="http://schemas.openxmlformats.org/officeDocument/2006/relationships/hyperlink" Target="https://static1.squarespace.com/static/5979f27e579fb3cca0a88824/t/59a8a29246c3c499b01e1dfa/1504223890254/curatorial_statement.pdf" TargetMode="External"/><Relationship Id="rId67" Type="http://schemas.openxmlformats.org/officeDocument/2006/relationships/hyperlink" Target="https://www.museum.qld.gov.au/queensland-museum/whats-on/dinosaurs-of-patagonia" TargetMode="External"/><Relationship Id="rId20" Type="http://schemas.openxmlformats.org/officeDocument/2006/relationships/hyperlink" Target="https://www.lonelyplanet.com/articles/virtual-tours-travel-destinations" TargetMode="External"/><Relationship Id="rId41" Type="http://schemas.openxmlformats.org/officeDocument/2006/relationships/hyperlink" Target="https://www.whitlam.org/wm2022" TargetMode="External"/><Relationship Id="rId54" Type="http://schemas.openxmlformats.org/officeDocument/2006/relationships/hyperlink" Target="https://tasawar.net/what-is-a-curatorial-statement/" TargetMode="External"/><Relationship Id="rId62" Type="http://schemas.openxmlformats.org/officeDocument/2006/relationships/hyperlink" Target="https://education.nsw.gov.au/teaching-and-learning/professional-learning/teacher-quality-and-accreditation/strong-start-great-teachers/refining-practice/peer-and-self-assessment-for-students" TargetMode="External"/><Relationship Id="rId70" Type="http://schemas.openxmlformats.org/officeDocument/2006/relationships/header" Target="header2.xml"/><Relationship Id="rId75" Type="http://schemas.openxmlformats.org/officeDocument/2006/relationships/hyperlink" Target="https://creativecommons.org/licenses/by/4.0/"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penguin.com.au/books/limelight-9780143793762" TargetMode="External"/><Relationship Id="rId23" Type="http://schemas.openxmlformats.org/officeDocument/2006/relationships/hyperlink" Target="https://australiancurriculum.edu.au/f-10-curriculum/english/Glossary/?term=evaluative+language" TargetMode="External"/><Relationship Id="rId28" Type="http://schemas.openxmlformats.org/officeDocument/2006/relationships/hyperlink" Target="https://v9.australiancurriculum.edu.au/" TargetMode="External"/><Relationship Id="rId36" Type="http://schemas.openxmlformats.org/officeDocument/2006/relationships/hyperlink" Target="https://www.royallifesaving.com.au/research-and-policy/drowning-research/summer-drowning-toll" TargetMode="External"/><Relationship Id="rId49" Type="http://schemas.openxmlformats.org/officeDocument/2006/relationships/hyperlink" Target="https://www.australiancurriculum.edu.au/resources/national-literacy-and-numeracy-learning-progressions/version-3-of-national-literacy-and-numeracy-learning-progressions/" TargetMode="External"/><Relationship Id="rId57" Type="http://schemas.openxmlformats.org/officeDocument/2006/relationships/hyperlink" Target="https://publishingcrawl.com/p/literary-voice-developing-it-and-defining-it" TargetMode="External"/><Relationship Id="rId10" Type="http://schemas.openxmlformats.org/officeDocument/2006/relationships/hyperlink" Target="https://www.australiancurriculum.edu.au/resources/national-literacy-and-numeracy-learning-progressions/version-3-of-national-literacy-and-numeracy-learning-progressions/" TargetMode="External"/><Relationship Id="rId31" Type="http://schemas.openxmlformats.org/officeDocument/2006/relationships/hyperlink" Target="https://www.thechildrensbookreview.com/2021/04/how-to-teach-kids-about-writers-voice" TargetMode="External"/><Relationship Id="rId44" Type="http://schemas.openxmlformats.org/officeDocument/2006/relationships/hyperlink" Target="https://curriculum.nsw.edu.au/learning-areas/english/english-k-10-2022?tab=course-overview" TargetMode="External"/><Relationship Id="rId52" Type="http://schemas.openxmlformats.org/officeDocument/2006/relationships/hyperlink" Target="https://museum.wa.gov.au/whats-on/nick-cave/curators-notes" TargetMode="External"/><Relationship Id="rId60" Type="http://schemas.openxmlformats.org/officeDocument/2006/relationships/hyperlink" Target="https://www.royallifesaving.com.au/research-and-policy/drowning-research/summer-drowning-toll" TargetMode="External"/><Relationship Id="rId65" Type="http://schemas.openxmlformats.org/officeDocument/2006/relationships/hyperlink" Target="https://www.thechildrensbookreview.com/2021/04/how-to-teach-kids-about-writers-voice" TargetMode="External"/><Relationship Id="rId73" Type="http://schemas.openxmlformats.org/officeDocument/2006/relationships/header" Target="header3.xml"/><Relationship Id="rId78" Type="http://schemas.openxmlformats.org/officeDocument/2006/relationships/footer" Target="footer5.xml"/><Relationship Id="rId8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ducation.nsw.gov.au/content/dam/main-education/teaching-and-learning/curriculum/english/media/documents/english-s4-year-7-term-1-assessment-sample.docx" TargetMode="External"/><Relationship Id="rId13" Type="http://schemas.openxmlformats.org/officeDocument/2006/relationships/hyperlink" Target="https://www.cambridge.edu.au/education/titles/Paper-Boats:An-Anthology-of-Short-Stories-about-Journeys-to-Australia:edition-1ed" TargetMode="External"/><Relationship Id="rId18" Type="http://schemas.openxmlformats.org/officeDocument/2006/relationships/hyperlink" Target="https://tasawar.net/what-is-a-curatorial-statement/" TargetMode="External"/><Relationship Id="rId39" Type="http://schemas.openxmlformats.org/officeDocument/2006/relationships/hyperlink" Target="https://www.healthdirect.gov.au/health-benefits-of-swimming" TargetMode="External"/><Relationship Id="rId34" Type="http://schemas.openxmlformats.org/officeDocument/2006/relationships/hyperlink" Target="https://www.solliraphael.com/about" TargetMode="External"/><Relationship Id="rId50" Type="http://schemas.openxmlformats.org/officeDocument/2006/relationships/hyperlink" Target="https://www.australiancurriculum.edu.au/resources/national-literacy-and-numeracy-learning-progressions/version-3-of-national-literacy-and-numeracy-learning-progressions/" TargetMode="External"/><Relationship Id="rId55" Type="http://schemas.openxmlformats.org/officeDocument/2006/relationships/hyperlink" Target="https://educationstandards.nsw.edu.au/wps/portal/nesa/k-10/understanding-the-curriculum/assessment/assessment-principles" TargetMode="External"/><Relationship Id="rId76" Type="http://schemas.openxmlformats.org/officeDocument/2006/relationships/image" Target="media/image3.png"/><Relationship Id="rId7" Type="http://schemas.openxmlformats.org/officeDocument/2006/relationships/image" Target="media/image1.png"/><Relationship Id="rId71" Type="http://schemas.openxmlformats.org/officeDocument/2006/relationships/footer" Target="footer1.xml"/><Relationship Id="rId2" Type="http://schemas.openxmlformats.org/officeDocument/2006/relationships/styles" Target="styles.xml"/><Relationship Id="rId29" Type="http://schemas.openxmlformats.org/officeDocument/2006/relationships/hyperlink" Target="https://publishingcrawl.com/p/literary-voice-developing-it-and-defining-it" TargetMode="External"/><Relationship Id="rId24" Type="http://schemas.openxmlformats.org/officeDocument/2006/relationships/hyperlink" Target="https://curriculum.nsw.edu.au/learning-areas/english/english-k-10-2022?tab=glossary" TargetMode="External"/><Relationship Id="rId40" Type="http://schemas.openxmlformats.org/officeDocument/2006/relationships/hyperlink" Target="https://www.whitlam.org/what-matters-2022-shortlist" TargetMode="External"/><Relationship Id="rId45" Type="http://schemas.openxmlformats.org/officeDocument/2006/relationships/hyperlink" Target="https://education.nsw.gov.au/teaching-and-learning/curriculum/english" TargetMode="External"/><Relationship Id="rId66" Type="http://schemas.openxmlformats.org/officeDocument/2006/relationships/hyperlink" Target="https://www.theclassroom.com/list-voice-types-literature-8467115.html"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hyperlink" Target="https://creativecommons.org/licenses/by/4.0/"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82</Pages>
  <Words>18732</Words>
  <Characters>106777</Characters>
  <Application>Microsoft Office Word</Application>
  <DocSecurity>0</DocSecurity>
  <Lines>889</Lines>
  <Paragraphs>250</Paragraphs>
  <ScaleCrop>false</ScaleCrop>
  <HeadingPairs>
    <vt:vector size="2" baseType="variant">
      <vt:variant>
        <vt:lpstr>Title</vt:lpstr>
      </vt:variant>
      <vt:variant>
        <vt:i4>1</vt:i4>
      </vt:variant>
    </vt:vector>
  </HeadingPairs>
  <TitlesOfParts>
    <vt:vector size="1" baseType="lpstr">
      <vt:lpstr>English Stage 4 – resources – Powerful youth voices</vt:lpstr>
    </vt:vector>
  </TitlesOfParts>
  <Company/>
  <LinksUpToDate>false</LinksUpToDate>
  <CharactersWithSpaces>125259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Stage 4 resources – Powerful youth voices</dc:title>
  <dc:subject/>
  <dc:creator>NSW Department of Education</dc:creator>
  <cp:keywords/>
  <dc:description/>
  <dcterms:created xsi:type="dcterms:W3CDTF">2023-04-03T02:37:00Z</dcterms:created>
  <dcterms:modified xsi:type="dcterms:W3CDTF">2023-04-03T02:38:00Z</dcterms:modified>
</cp:coreProperties>
</file>