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909A" w14:textId="77777777" w:rsidR="007646B7" w:rsidRDefault="007646B7" w:rsidP="00B5720B">
      <w:pPr>
        <w:pStyle w:val="Title"/>
      </w:pPr>
      <w:r>
        <w:t>Career story</w:t>
      </w:r>
    </w:p>
    <w:p w14:paraId="475BEBA9" w14:textId="7D8C6CE9" w:rsidR="00546F02" w:rsidRDefault="007F1212" w:rsidP="007646B7">
      <w:pPr>
        <w:pStyle w:val="Heading2"/>
      </w:pPr>
      <w:r w:rsidRPr="007F1212">
        <w:t>Alstonville High School</w:t>
      </w:r>
    </w:p>
    <w:p w14:paraId="28EC6113" w14:textId="201D2E01" w:rsidR="009F7EEF" w:rsidRDefault="009F7EEF" w:rsidP="007646B7">
      <w:pPr>
        <w:pStyle w:val="Heading3"/>
      </w:pPr>
      <w:r>
        <w:t>Rural and Remote K-12 Career Education Initiative</w:t>
      </w:r>
    </w:p>
    <w:p w14:paraId="0F54CC4E" w14:textId="77777777" w:rsidR="009F7EEF" w:rsidRDefault="009F7EEF" w:rsidP="00D47BE0">
      <w:pPr>
        <w:pStyle w:val="Heading4"/>
      </w:pPr>
      <w:r>
        <w:t>Describe your school’s project.</w:t>
      </w:r>
    </w:p>
    <w:p w14:paraId="0F3B2EB8" w14:textId="56D4E1CE" w:rsidR="009F7EEF" w:rsidRDefault="009F7EEF" w:rsidP="009F7EEF">
      <w:r>
        <w:t>We liaised with our 3 main Feeder Primary Schools to try and arrange a suitable date for our Alstonvi</w:t>
      </w:r>
      <w:r w:rsidR="00273544">
        <w:t>l</w:t>
      </w:r>
      <w:r>
        <w:t>le High School (AHS) Careers Team to visit Term 4 and deliver an introductory Careers Presentation and Activity</w:t>
      </w:r>
      <w:r w:rsidR="00672636">
        <w:t>.</w:t>
      </w:r>
    </w:p>
    <w:p w14:paraId="37E1E9B1" w14:textId="77777777" w:rsidR="003D5D8D" w:rsidRDefault="00B57C73" w:rsidP="003D5D8D">
      <w:pPr>
        <w:keepNext/>
      </w:pPr>
      <w:r>
        <w:rPr>
          <w:noProof/>
        </w:rPr>
        <w:drawing>
          <wp:inline distT="0" distB="0" distL="0" distR="0" wp14:anchorId="2C06DEC9" wp14:editId="253C3162">
            <wp:extent cx="1970116" cy="1862051"/>
            <wp:effectExtent l="0" t="0" r="0" b="5080"/>
            <wp:docPr id="5" name="Picture 5" descr="Ms K. Horne standing in front of projecto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s K. Horne standing in front of projector scre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16" cy="186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BECA" w14:textId="2215E639" w:rsidR="00672636" w:rsidRDefault="003D5D8D" w:rsidP="003D5D8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5C04F9">
        <w:t>Ms K. Horne</w:t>
      </w:r>
    </w:p>
    <w:p w14:paraId="784F2373" w14:textId="77777777" w:rsidR="00672636" w:rsidRDefault="00672636" w:rsidP="00D47BE0">
      <w:pPr>
        <w:pStyle w:val="Heading4"/>
      </w:pPr>
      <w:r>
        <w:t>What were the key objectives for your school’s project?</w:t>
      </w:r>
    </w:p>
    <w:p w14:paraId="63377085" w14:textId="3A98B265" w:rsidR="00672636" w:rsidRDefault="00672636" w:rsidP="00672636">
      <w:r>
        <w:t xml:space="preserve">To get students to feel comfortable </w:t>
      </w:r>
      <w:r w:rsidR="00D75ACC">
        <w:t>transitioning</w:t>
      </w:r>
      <w:r>
        <w:t xml:space="preserve"> to Year 7 in 2023 and to start thinking about future career ideas and pathways possible for them in high school.</w:t>
      </w:r>
    </w:p>
    <w:p w14:paraId="08651FD1" w14:textId="77777777" w:rsidR="003D5D8D" w:rsidRDefault="00A80BC8" w:rsidP="003D5D8D">
      <w:pPr>
        <w:keepNext/>
      </w:pPr>
      <w:r>
        <w:rPr>
          <w:noProof/>
        </w:rPr>
        <w:lastRenderedPageBreak/>
        <w:drawing>
          <wp:inline distT="0" distB="0" distL="0" distR="0" wp14:anchorId="195C82DB" wp14:editId="4D9EE1A2">
            <wp:extent cx="2119745" cy="1698567"/>
            <wp:effectExtent l="0" t="0" r="0" b="0"/>
            <wp:docPr id="6" name="Picture 6" descr="Teachers standing at front of classroom with projector and whi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achers standing at front of classroom with projector and whiteboar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45" cy="169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660A" w14:textId="565BA308" w:rsidR="00A80BC8" w:rsidRDefault="003D5D8D" w:rsidP="003D5D8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Pr="00102EB6">
        <w:t xml:space="preserve">Students engaging in a classroom </w:t>
      </w:r>
      <w:r w:rsidR="00D75ACC" w:rsidRPr="00102EB6">
        <w:t>discussion.</w:t>
      </w:r>
    </w:p>
    <w:p w14:paraId="00FED783" w14:textId="77777777" w:rsidR="00BE3BB7" w:rsidRDefault="00BE3BB7" w:rsidP="00D47BE0">
      <w:pPr>
        <w:pStyle w:val="Heading4"/>
      </w:pPr>
      <w:r>
        <w:t>How did the team monitor and measure the programs’ key objectives?</w:t>
      </w:r>
    </w:p>
    <w:p w14:paraId="4B9E6CFE" w14:textId="1A7AA220" w:rsidR="00BE3BB7" w:rsidRDefault="00BE3BB7" w:rsidP="00BE3BB7">
      <w:r>
        <w:t>From our first primary visit the students felt comfortable to ask us general questions about high school as well as participating in careers related activities.</w:t>
      </w:r>
    </w:p>
    <w:p w14:paraId="32EC21D2" w14:textId="4013BA55" w:rsidR="002E2BEC" w:rsidRDefault="00BE3BB7" w:rsidP="00BE3BB7">
      <w:r>
        <w:t>Collaboration time on several Wednesdays to release the careers adviser and another staff member to upskill a second teacher on careers activities (Careers 2IC) to plan and implement the content to deliver at feeder primary schools.</w:t>
      </w:r>
    </w:p>
    <w:p w14:paraId="38F8DAB0" w14:textId="77777777" w:rsidR="003D5D8D" w:rsidRDefault="00F72445" w:rsidP="003D5D8D">
      <w:pPr>
        <w:keepNext/>
      </w:pPr>
      <w:r>
        <w:rPr>
          <w:noProof/>
        </w:rPr>
        <w:drawing>
          <wp:inline distT="0" distB="0" distL="0" distR="0" wp14:anchorId="031814E9" wp14:editId="2061B0AF">
            <wp:extent cx="2255520" cy="1693025"/>
            <wp:effectExtent l="0" t="0" r="0" b="2540"/>
            <wp:docPr id="7" name="Picture 7" descr="Teacher standing next to projection screen demonstrating my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acher standing next to projection screen demonstrating myfu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689B" w14:textId="24EA5985" w:rsidR="00BE3BB7" w:rsidRDefault="003D5D8D" w:rsidP="003D5D8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2D2911">
        <w:t xml:space="preserve"> Using myfuture in the </w:t>
      </w:r>
      <w:r w:rsidR="00D106C9" w:rsidRPr="002D2911">
        <w:t>classroom.</w:t>
      </w:r>
    </w:p>
    <w:p w14:paraId="5DFF1C55" w14:textId="77777777" w:rsidR="00B77E11" w:rsidRDefault="00B77E11" w:rsidP="00D47BE0">
      <w:pPr>
        <w:pStyle w:val="Heading4"/>
      </w:pPr>
      <w:r>
        <w:t>How has the project strengthened links with parents and wider community?</w:t>
      </w:r>
    </w:p>
    <w:p w14:paraId="1EEEC1D2" w14:textId="33FB6A3C" w:rsidR="00B77E11" w:rsidRDefault="00B77E11" w:rsidP="00B77E11">
      <w:r>
        <w:t>We completed activities with students and asked them to take home to parents to discuss what happened on our visit.</w:t>
      </w:r>
    </w:p>
    <w:p w14:paraId="488E6011" w14:textId="77777777" w:rsidR="00B77E11" w:rsidRDefault="00B77E11" w:rsidP="00D47BE0">
      <w:pPr>
        <w:pStyle w:val="Heading4"/>
      </w:pPr>
      <w:r>
        <w:t>Describe any challenges the project faced and how they were managed.</w:t>
      </w:r>
    </w:p>
    <w:p w14:paraId="6F0B06C2" w14:textId="1B0DF1A5" w:rsidR="00B77E11" w:rsidRDefault="00B77E11" w:rsidP="00B77E11">
      <w:r>
        <w:t xml:space="preserve">It was a challenge to get </w:t>
      </w:r>
      <w:r w:rsidR="00D106C9">
        <w:t>partner primary</w:t>
      </w:r>
      <w:r>
        <w:t xml:space="preserve"> schools to respond to our proposal and to come back with suitable dates. We followed up emails with phone calls to remind schools</w:t>
      </w:r>
      <w:r w:rsidR="00F71602">
        <w:t xml:space="preserve"> of</w:t>
      </w:r>
      <w:r>
        <w:t xml:space="preserve"> what we were hoping to achieve. We have had a late response from one local public school after </w:t>
      </w:r>
      <w:r w:rsidR="00D106C9">
        <w:t>several</w:t>
      </w:r>
      <w:r>
        <w:t xml:space="preserve"> calls and email messages to say they could not fit us in until 2023.</w:t>
      </w:r>
    </w:p>
    <w:p w14:paraId="150F367E" w14:textId="77777777" w:rsidR="00B77E11" w:rsidRDefault="00B77E11" w:rsidP="00D47BE0">
      <w:pPr>
        <w:pStyle w:val="Heading4"/>
      </w:pPr>
      <w:r>
        <w:t>What measures did you use to ensure the project remains sustainable beyond 2022?</w:t>
      </w:r>
    </w:p>
    <w:p w14:paraId="55471AE1" w14:textId="159B7FE6" w:rsidR="005E0BC8" w:rsidRDefault="00B77E11" w:rsidP="00B77E11">
      <w:r>
        <w:t xml:space="preserve">We have created a PowerPoint presentation that may be added and/or edited. We have the activity worksheet proforma to use and access to the myfuture website resources for K-12 students across all stages to add to our </w:t>
      </w:r>
      <w:r w:rsidR="0050496D">
        <w:t>career’s</w:t>
      </w:r>
      <w:r>
        <w:t xml:space="preserve"> visits in the future.</w:t>
      </w:r>
    </w:p>
    <w:p w14:paraId="6688695D" w14:textId="77777777" w:rsidR="003D5D8D" w:rsidRDefault="00F72445" w:rsidP="003D5D8D">
      <w:pPr>
        <w:keepNext/>
      </w:pPr>
      <w:r>
        <w:rPr>
          <w:noProof/>
        </w:rPr>
        <w:drawing>
          <wp:inline distT="0" distB="0" distL="0" distR="0" wp14:anchorId="1AA57631" wp14:editId="5DB30123">
            <wp:extent cx="2097578" cy="1936865"/>
            <wp:effectExtent l="0" t="0" r="0" b="6350"/>
            <wp:docPr id="8" name="Picture 8" descr="Sample of stude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ample of student workshee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78" cy="1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EA2F" w14:textId="5EF61040" w:rsidR="00B77E11" w:rsidRDefault="003D5D8D" w:rsidP="003D5D8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Pr="00FF5780">
        <w:t xml:space="preserve"> Student worksheet</w:t>
      </w:r>
    </w:p>
    <w:p w14:paraId="71AD0E31" w14:textId="10B85851" w:rsidR="00954485" w:rsidRDefault="00954485" w:rsidP="00D47BE0">
      <w:pPr>
        <w:pStyle w:val="Heading4"/>
      </w:pPr>
      <w:r>
        <w:t xml:space="preserve">Which of the broad project objectives did you achieve </w:t>
      </w:r>
      <w:r w:rsidR="00821C71">
        <w:t>successfully,</w:t>
      </w:r>
      <w:r>
        <w:t xml:space="preserve"> and which objectives require further improvement?</w:t>
      </w:r>
    </w:p>
    <w:p w14:paraId="17066F81" w14:textId="26DD151B" w:rsidR="00954485" w:rsidRDefault="00604FFC" w:rsidP="00954485">
      <w:r w:rsidRPr="00604FFC">
        <w:rPr>
          <w:rStyle w:val="Strong"/>
        </w:rPr>
        <w:t>Successful</w:t>
      </w:r>
      <w:r w:rsidR="00954485">
        <w:t xml:space="preserve">: Developed a </w:t>
      </w:r>
      <w:r w:rsidR="0050496D">
        <w:t>presentation / resource</w:t>
      </w:r>
      <w:r w:rsidR="00E43309">
        <w:t>s</w:t>
      </w:r>
      <w:r w:rsidR="00954485">
        <w:t>, participated in DET online teams meetings to share ideas and resources, upskilled another staff member and delivered an interactive activity to 2 out of 3 primary feeder schools. Supported by DoE staff.</w:t>
      </w:r>
    </w:p>
    <w:p w14:paraId="6CF06B85" w14:textId="5A2FD9AF" w:rsidR="00954485" w:rsidRDefault="00954485" w:rsidP="00954485">
      <w:r w:rsidRPr="00604FFC">
        <w:rPr>
          <w:rStyle w:val="Strong"/>
        </w:rPr>
        <w:t>Further improvement</w:t>
      </w:r>
      <w:r>
        <w:t xml:space="preserve">: To </w:t>
      </w:r>
      <w:r w:rsidR="002E6368">
        <w:t>promote</w:t>
      </w:r>
      <w:r>
        <w:t xml:space="preserve"> parent involve</w:t>
      </w:r>
      <w:r w:rsidR="00E00669">
        <w:t>ment</w:t>
      </w:r>
      <w:r>
        <w:t xml:space="preserve"> and hopefully encourage our second largest feeder school to participate in 2023. We aim to include </w:t>
      </w:r>
      <w:r w:rsidR="004D3F7C">
        <w:t>several</w:t>
      </w:r>
      <w:r>
        <w:t xml:space="preserve"> current students at A</w:t>
      </w:r>
      <w:r w:rsidR="002E6368">
        <w:t>lstonville High School</w:t>
      </w:r>
      <w:r>
        <w:t xml:space="preserve"> to join us in transition programs with primary schools in 2023. We would like to get primary parents involved directly during Term 1 2023 at Year 7 BBQ event with school and families.</w:t>
      </w:r>
    </w:p>
    <w:p w14:paraId="211D90EE" w14:textId="364DD7B7" w:rsidR="006153C1" w:rsidRDefault="00954485" w:rsidP="00D47BE0">
      <w:pPr>
        <w:pStyle w:val="Heading4"/>
      </w:pPr>
      <w:r>
        <w:t>Participating Schools</w:t>
      </w:r>
    </w:p>
    <w:p w14:paraId="6D615286" w14:textId="77777777" w:rsidR="003B1507" w:rsidRDefault="006C6EB2" w:rsidP="003B1507">
      <w:pPr>
        <w:pStyle w:val="ListBullet"/>
      </w:pPr>
      <w:r>
        <w:t>Alstonville High School</w:t>
      </w:r>
    </w:p>
    <w:p w14:paraId="18EC2884" w14:textId="57302752" w:rsidR="006C6EB2" w:rsidRDefault="006C6EB2" w:rsidP="003B1507">
      <w:pPr>
        <w:pStyle w:val="ListBullet"/>
      </w:pPr>
      <w:r>
        <w:t xml:space="preserve">Alstonville Public School </w:t>
      </w:r>
    </w:p>
    <w:p w14:paraId="0804CF6F" w14:textId="0BE08B11" w:rsidR="003B1507" w:rsidRDefault="006C6EB2" w:rsidP="00D147CC">
      <w:pPr>
        <w:pStyle w:val="ListBullet"/>
      </w:pPr>
      <w:r>
        <w:t>Rous Public School</w:t>
      </w:r>
    </w:p>
    <w:p w14:paraId="6FA876C9" w14:textId="0665BCB3" w:rsidR="00D147CC" w:rsidRDefault="00D147CC" w:rsidP="003B1507">
      <w:pPr>
        <w:pStyle w:val="Heading3"/>
      </w:pPr>
      <w:r>
        <w:t>Number of participating students</w:t>
      </w:r>
    </w:p>
    <w:p w14:paraId="7077F698" w14:textId="72DFBFEB" w:rsidR="00D147CC" w:rsidRDefault="00D147CC" w:rsidP="00D147CC">
      <w:r>
        <w:t>Primary K</w:t>
      </w:r>
      <w:r w:rsidR="003D5D8D">
        <w:t>–</w:t>
      </w:r>
      <w:r>
        <w:t>6 = Approximately 150 Year 5/6 Stage 3 students.</w:t>
      </w:r>
    </w:p>
    <w:p w14:paraId="12A939FA" w14:textId="39EDF1CF" w:rsidR="006C6EB2" w:rsidRPr="00E239E0" w:rsidRDefault="00D147CC" w:rsidP="00D147CC">
      <w:r>
        <w:t>High School 7</w:t>
      </w:r>
      <w:r w:rsidR="003D5D8D">
        <w:t>–</w:t>
      </w:r>
      <w:r>
        <w:t>12 = to be developed in 2023 and incorporated as a voluntary program for secondary students</w:t>
      </w:r>
      <w:r w:rsidR="003D5D8D">
        <w:t>.</w:t>
      </w:r>
    </w:p>
    <w:sectPr w:rsidR="006C6EB2" w:rsidRPr="00E239E0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543E" w14:textId="77777777" w:rsidR="007E1E4D" w:rsidRDefault="007E1E4D" w:rsidP="00191F45">
      <w:r>
        <w:separator/>
      </w:r>
    </w:p>
    <w:p w14:paraId="4C6CD073" w14:textId="77777777" w:rsidR="007E1E4D" w:rsidRDefault="007E1E4D"/>
    <w:p w14:paraId="0585A46C" w14:textId="77777777" w:rsidR="007E1E4D" w:rsidRDefault="007E1E4D"/>
    <w:p w14:paraId="73017223" w14:textId="77777777" w:rsidR="007E1E4D" w:rsidRDefault="007E1E4D"/>
  </w:endnote>
  <w:endnote w:type="continuationSeparator" w:id="0">
    <w:p w14:paraId="0FA1E485" w14:textId="77777777" w:rsidR="007E1E4D" w:rsidRDefault="007E1E4D" w:rsidP="00191F45">
      <w:r>
        <w:continuationSeparator/>
      </w:r>
    </w:p>
    <w:p w14:paraId="50C880A8" w14:textId="77777777" w:rsidR="007E1E4D" w:rsidRDefault="007E1E4D"/>
    <w:p w14:paraId="36FC8BAB" w14:textId="77777777" w:rsidR="007E1E4D" w:rsidRDefault="007E1E4D"/>
    <w:p w14:paraId="1186E269" w14:textId="77777777" w:rsidR="007E1E4D" w:rsidRDefault="007E1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3102" w14:textId="0A7D3C5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32201C">
      <w:t>Career Story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7D4F" w14:textId="453EF08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71602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E7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442C30" wp14:editId="5C5FD9DE">
          <wp:extent cx="507600" cy="540000"/>
          <wp:effectExtent l="0" t="0" r="635" b="6350"/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345" w14:textId="77777777" w:rsidR="007E1E4D" w:rsidRDefault="007E1E4D" w:rsidP="00191F45">
      <w:r>
        <w:separator/>
      </w:r>
    </w:p>
    <w:p w14:paraId="131E795F" w14:textId="77777777" w:rsidR="007E1E4D" w:rsidRDefault="007E1E4D"/>
    <w:p w14:paraId="1322FA0C" w14:textId="77777777" w:rsidR="007E1E4D" w:rsidRDefault="007E1E4D"/>
    <w:p w14:paraId="3FDF4B3E" w14:textId="77777777" w:rsidR="007E1E4D" w:rsidRDefault="007E1E4D"/>
  </w:footnote>
  <w:footnote w:type="continuationSeparator" w:id="0">
    <w:p w14:paraId="300C6585" w14:textId="77777777" w:rsidR="007E1E4D" w:rsidRDefault="007E1E4D" w:rsidP="00191F45">
      <w:r>
        <w:continuationSeparator/>
      </w:r>
    </w:p>
    <w:p w14:paraId="669F7302" w14:textId="77777777" w:rsidR="007E1E4D" w:rsidRDefault="007E1E4D"/>
    <w:p w14:paraId="0E0C0FD0" w14:textId="77777777" w:rsidR="007E1E4D" w:rsidRDefault="007E1E4D"/>
    <w:p w14:paraId="7FC74A3E" w14:textId="77777777" w:rsidR="007E1E4D" w:rsidRDefault="007E1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5D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963269778">
    <w:abstractNumId w:val="14"/>
  </w:num>
  <w:num w:numId="2" w16cid:durableId="445387514">
    <w:abstractNumId w:val="12"/>
  </w:num>
  <w:num w:numId="3" w16cid:durableId="72047183">
    <w:abstractNumId w:val="16"/>
  </w:num>
  <w:num w:numId="4" w16cid:durableId="763036059">
    <w:abstractNumId w:val="18"/>
  </w:num>
  <w:num w:numId="5" w16cid:durableId="2063823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212730">
    <w:abstractNumId w:val="11"/>
  </w:num>
  <w:num w:numId="7" w16cid:durableId="833953377">
    <w:abstractNumId w:val="19"/>
  </w:num>
  <w:num w:numId="8" w16cid:durableId="1062483766">
    <w:abstractNumId w:val="10"/>
  </w:num>
  <w:num w:numId="9" w16cid:durableId="172690756">
    <w:abstractNumId w:val="15"/>
  </w:num>
  <w:num w:numId="10" w16cid:durableId="1093277467">
    <w:abstractNumId w:val="9"/>
  </w:num>
  <w:num w:numId="11" w16cid:durableId="253167631">
    <w:abstractNumId w:val="13"/>
  </w:num>
  <w:num w:numId="12" w16cid:durableId="1556162712">
    <w:abstractNumId w:val="6"/>
  </w:num>
  <w:num w:numId="13" w16cid:durableId="184632899">
    <w:abstractNumId w:val="8"/>
  </w:num>
  <w:num w:numId="14" w16cid:durableId="427040233">
    <w:abstractNumId w:val="0"/>
  </w:num>
  <w:num w:numId="15" w16cid:durableId="1316448039">
    <w:abstractNumId w:val="1"/>
  </w:num>
  <w:num w:numId="16" w16cid:durableId="1213274117">
    <w:abstractNumId w:val="2"/>
  </w:num>
  <w:num w:numId="17" w16cid:durableId="1338340907">
    <w:abstractNumId w:val="3"/>
  </w:num>
  <w:num w:numId="18" w16cid:durableId="898130658">
    <w:abstractNumId w:val="4"/>
  </w:num>
  <w:num w:numId="19" w16cid:durableId="641079338">
    <w:abstractNumId w:val="5"/>
  </w:num>
  <w:num w:numId="20" w16cid:durableId="474690225">
    <w:abstractNumId w:val="7"/>
  </w:num>
  <w:num w:numId="21" w16cid:durableId="789204143">
    <w:abstractNumId w:val="20"/>
  </w:num>
  <w:num w:numId="22" w16cid:durableId="1403913061">
    <w:abstractNumId w:val="17"/>
  </w:num>
  <w:num w:numId="23" w16cid:durableId="1363215394">
    <w:abstractNumId w:val="12"/>
  </w:num>
  <w:num w:numId="24" w16cid:durableId="1890070706">
    <w:abstractNumId w:val="12"/>
  </w:num>
  <w:num w:numId="25" w16cid:durableId="1330449846">
    <w:abstractNumId w:val="12"/>
  </w:num>
  <w:num w:numId="26" w16cid:durableId="1615790289">
    <w:abstractNumId w:val="12"/>
  </w:num>
  <w:num w:numId="27" w16cid:durableId="1599413000">
    <w:abstractNumId w:val="12"/>
  </w:num>
  <w:num w:numId="28" w16cid:durableId="148987043">
    <w:abstractNumId w:val="12"/>
  </w:num>
  <w:num w:numId="29" w16cid:durableId="1088384133">
    <w:abstractNumId w:val="12"/>
  </w:num>
  <w:num w:numId="30" w16cid:durableId="1907956678">
    <w:abstractNumId w:val="12"/>
  </w:num>
  <w:num w:numId="31" w16cid:durableId="1385716455">
    <w:abstractNumId w:val="14"/>
  </w:num>
  <w:num w:numId="32" w16cid:durableId="963388484">
    <w:abstractNumId w:val="20"/>
  </w:num>
  <w:num w:numId="33" w16cid:durableId="1675305320">
    <w:abstractNumId w:val="16"/>
  </w:num>
  <w:num w:numId="34" w16cid:durableId="97860987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F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B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10"/>
    <w:rsid w:val="00075B4E"/>
    <w:rsid w:val="00077A7C"/>
    <w:rsid w:val="00082E53"/>
    <w:rsid w:val="000844F9"/>
    <w:rsid w:val="00084830"/>
    <w:rsid w:val="00085B25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DD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0F13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5C8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544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AE4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BEC"/>
    <w:rsid w:val="002E34CB"/>
    <w:rsid w:val="002E4059"/>
    <w:rsid w:val="002E4D5B"/>
    <w:rsid w:val="002E5474"/>
    <w:rsid w:val="002E5699"/>
    <w:rsid w:val="002E5832"/>
    <w:rsid w:val="002E633F"/>
    <w:rsid w:val="002E6368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D9"/>
    <w:rsid w:val="003209E8"/>
    <w:rsid w:val="003211F4"/>
    <w:rsid w:val="0032193F"/>
    <w:rsid w:val="0032201C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0F0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507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5D8D"/>
    <w:rsid w:val="003D6797"/>
    <w:rsid w:val="003D779D"/>
    <w:rsid w:val="003D7846"/>
    <w:rsid w:val="003D78A2"/>
    <w:rsid w:val="003E03FD"/>
    <w:rsid w:val="003E15EE"/>
    <w:rsid w:val="003E6AE0"/>
    <w:rsid w:val="003F0971"/>
    <w:rsid w:val="003F1D70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125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8B9"/>
    <w:rsid w:val="004B6923"/>
    <w:rsid w:val="004B6D0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3F7C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368"/>
    <w:rsid w:val="005000BD"/>
    <w:rsid w:val="005000DD"/>
    <w:rsid w:val="00503948"/>
    <w:rsid w:val="00503B09"/>
    <w:rsid w:val="0050496D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BC8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4FFC"/>
    <w:rsid w:val="00607675"/>
    <w:rsid w:val="00610F53"/>
    <w:rsid w:val="00612E3F"/>
    <w:rsid w:val="00613208"/>
    <w:rsid w:val="006153C1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636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EB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509"/>
    <w:rsid w:val="007564AE"/>
    <w:rsid w:val="00757591"/>
    <w:rsid w:val="00757633"/>
    <w:rsid w:val="00757A59"/>
    <w:rsid w:val="00757DD5"/>
    <w:rsid w:val="007617A7"/>
    <w:rsid w:val="00762125"/>
    <w:rsid w:val="007635C3"/>
    <w:rsid w:val="007646B7"/>
    <w:rsid w:val="00765E06"/>
    <w:rsid w:val="00765F79"/>
    <w:rsid w:val="007706FF"/>
    <w:rsid w:val="00770891"/>
    <w:rsid w:val="00770C61"/>
    <w:rsid w:val="00772BA3"/>
    <w:rsid w:val="007763FE"/>
    <w:rsid w:val="00776998"/>
    <w:rsid w:val="00777472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FFE"/>
    <w:rsid w:val="007919DC"/>
    <w:rsid w:val="00791B72"/>
    <w:rsid w:val="00791C7F"/>
    <w:rsid w:val="00796888"/>
    <w:rsid w:val="007A1326"/>
    <w:rsid w:val="007A1AB5"/>
    <w:rsid w:val="007A2B7B"/>
    <w:rsid w:val="007A3356"/>
    <w:rsid w:val="007A36F3"/>
    <w:rsid w:val="007A4CEF"/>
    <w:rsid w:val="007A55A8"/>
    <w:rsid w:val="007B24C4"/>
    <w:rsid w:val="007B4776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E4D"/>
    <w:rsid w:val="007E41AD"/>
    <w:rsid w:val="007E5E9E"/>
    <w:rsid w:val="007F1212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1C71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C35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31C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067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485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3C9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EEF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6357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BC8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18A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20B"/>
    <w:rsid w:val="00B57C73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4D2"/>
    <w:rsid w:val="00B768A9"/>
    <w:rsid w:val="00B76E90"/>
    <w:rsid w:val="00B77E11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5989"/>
    <w:rsid w:val="00BD0186"/>
    <w:rsid w:val="00BD1661"/>
    <w:rsid w:val="00BD6178"/>
    <w:rsid w:val="00BD6348"/>
    <w:rsid w:val="00BE147F"/>
    <w:rsid w:val="00BE1BBC"/>
    <w:rsid w:val="00BE3BB7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AA5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646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0ACB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6C9"/>
    <w:rsid w:val="00D114B2"/>
    <w:rsid w:val="00D121C4"/>
    <w:rsid w:val="00D14274"/>
    <w:rsid w:val="00D147CC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BE0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5ACC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669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309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4AC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6390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602"/>
    <w:rsid w:val="00F717E7"/>
    <w:rsid w:val="00F72445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404E2"/>
  <w14:defaultImageDpi w14:val="32767"/>
  <w15:chartTrackingRefBased/>
  <w15:docId w15:val="{D273280B-379B-4236-90F5-E0511563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Barnier</cp:lastModifiedBy>
  <cp:revision>12</cp:revision>
  <cp:lastPrinted>2019-09-30T07:42:00Z</cp:lastPrinted>
  <dcterms:created xsi:type="dcterms:W3CDTF">2023-03-21T22:14:00Z</dcterms:created>
  <dcterms:modified xsi:type="dcterms:W3CDTF">2023-03-31T03:49:00Z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