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A76B" w14:textId="00281D86" w:rsidR="00A60DA8" w:rsidRPr="00A60DA8" w:rsidRDefault="00925F6A" w:rsidP="00A60DA8">
      <w:pPr>
        <w:rPr>
          <w:rFonts w:eastAsia="Times New Roman" w:cs="Arial"/>
          <w:b/>
          <w:sz w:val="48"/>
          <w:szCs w:val="48"/>
          <w:lang w:eastAsia="en-AU"/>
        </w:rPr>
      </w:pPr>
      <w:r>
        <w:rPr>
          <w:rFonts w:eastAsia="Times New Roman" w:cs="Arial"/>
          <w:b/>
          <w:color w:val="1F3864" w:themeColor="accent1" w:themeShade="80"/>
          <w:sz w:val="48"/>
          <w:szCs w:val="48"/>
          <w:lang w:eastAsia="en-AU"/>
        </w:rPr>
        <w:t>University and gap year resources for s</w:t>
      </w:r>
      <w:r w:rsidR="00A60DA8" w:rsidRPr="00A60DA8">
        <w:rPr>
          <w:rFonts w:eastAsia="Times New Roman" w:cs="Arial"/>
          <w:b/>
          <w:color w:val="1F3864" w:themeColor="accent1" w:themeShade="80"/>
          <w:sz w:val="48"/>
          <w:szCs w:val="48"/>
          <w:lang w:eastAsia="en-AU"/>
        </w:rPr>
        <w:t>tudents</w:t>
      </w:r>
    </w:p>
    <w:p w14:paraId="7C232898" w14:textId="0EC47A59" w:rsidR="00DC6B8C" w:rsidRDefault="00A60DA8" w:rsidP="00DC6B8C">
      <w:pPr>
        <w:pStyle w:val="Heading2"/>
      </w:pPr>
      <w:r>
        <w:rPr>
          <w:rFonts w:eastAsiaTheme="minorHAnsi" w:cstheme="minorBidi"/>
          <w:b w:val="0"/>
          <w:color w:val="auto"/>
          <w:sz w:val="24"/>
          <w:szCs w:val="24"/>
        </w:rPr>
        <w:br/>
      </w:r>
      <w:r w:rsidR="003328AC" w:rsidRPr="003328AC">
        <w:rPr>
          <w:rFonts w:eastAsiaTheme="minorHAnsi" w:cstheme="minorBidi"/>
          <w:b w:val="0"/>
          <w:color w:val="auto"/>
          <w:sz w:val="24"/>
          <w:szCs w:val="24"/>
        </w:rPr>
        <w:t>The University of Sydney are collaborating with University of Canberra, University of Wollongong and the Country Education Foundation to develop and evaluate a free and non-branded information resource to help people decide about taking a gap year.</w:t>
      </w:r>
      <w:r w:rsidR="00517512">
        <w:rPr>
          <w:rFonts w:eastAsiaTheme="minorHAnsi" w:cstheme="minorBidi"/>
          <w:b w:val="0"/>
          <w:color w:val="auto"/>
          <w:sz w:val="24"/>
          <w:szCs w:val="24"/>
        </w:rPr>
        <w:t xml:space="preserve"> </w:t>
      </w:r>
      <w:r w:rsidR="00517512" w:rsidRPr="00517512">
        <w:rPr>
          <w:b w:val="0"/>
          <w:color w:val="000000"/>
          <w:sz w:val="24"/>
          <w:szCs w:val="22"/>
        </w:rPr>
        <w:t>A ‘gap year’ means taking a year ‘off study’ between the end of high school and starting university.</w:t>
      </w:r>
      <w:r w:rsidR="00DC6B8C">
        <w:rPr>
          <w:b w:val="0"/>
          <w:color w:val="000000"/>
          <w:sz w:val="24"/>
          <w:szCs w:val="22"/>
        </w:rPr>
        <w:br/>
      </w:r>
      <w:r w:rsidR="00DC6B8C">
        <w:rPr>
          <w:b w:val="0"/>
          <w:color w:val="000000"/>
          <w:sz w:val="24"/>
          <w:szCs w:val="22"/>
        </w:rPr>
        <w:br/>
      </w:r>
      <w:r w:rsidR="00DC6B8C">
        <w:t>The resource</w:t>
      </w:r>
    </w:p>
    <w:p w14:paraId="6BD94035" w14:textId="49114524" w:rsidR="00DC6B8C" w:rsidRDefault="00DC6B8C" w:rsidP="00DC6B8C">
      <w:pPr>
        <w:rPr>
          <w:lang w:eastAsia="zh-CN"/>
        </w:rPr>
      </w:pPr>
      <w:r>
        <w:rPr>
          <w:lang w:eastAsia="zh-CN"/>
        </w:rPr>
        <w:t>If you haven’t seen at this resource yet, we encourage you to tak</w:t>
      </w:r>
      <w:r w:rsidR="00925F6A">
        <w:rPr>
          <w:lang w:eastAsia="zh-CN"/>
        </w:rPr>
        <w:t xml:space="preserve">e a look. Visit </w:t>
      </w:r>
      <w:hyperlink r:id="rId11" w:history="1">
        <w:r w:rsidR="00925F6A" w:rsidRPr="00925F6A">
          <w:rPr>
            <w:rStyle w:val="Hyperlink"/>
            <w:lang w:eastAsia="zh-CN"/>
          </w:rPr>
          <w:t>astar.tv/</w:t>
        </w:r>
        <w:proofErr w:type="spellStart"/>
        <w:r w:rsidR="00925F6A" w:rsidRPr="00925F6A">
          <w:rPr>
            <w:rStyle w:val="Hyperlink"/>
            <w:lang w:eastAsia="zh-CN"/>
          </w:rPr>
          <w:t>gapyear</w:t>
        </w:r>
        <w:proofErr w:type="spellEnd"/>
        <w:r w:rsidRPr="00925F6A">
          <w:rPr>
            <w:rStyle w:val="Hyperlink"/>
            <w:lang w:eastAsia="zh-CN"/>
          </w:rPr>
          <w:t>.</w:t>
        </w:r>
      </w:hyperlink>
      <w:r>
        <w:rPr>
          <w:lang w:eastAsia="zh-CN"/>
        </w:rPr>
        <w:t xml:space="preserve"> You will find videos, information sheets and decision making activities designed to help you think through gap year and university decisions; new, free content is available on the website every month (and we can send you this via monthly email if you choose to subscribe).</w:t>
      </w:r>
    </w:p>
    <w:p w14:paraId="78749BF4" w14:textId="0E86B336" w:rsidR="000B36E5" w:rsidRDefault="003328AC" w:rsidP="00DC6B8C">
      <w:pPr>
        <w:pStyle w:val="Heading2"/>
        <w:numPr>
          <w:ilvl w:val="0"/>
          <w:numId w:val="0"/>
        </w:numPr>
      </w:pPr>
      <w:r>
        <w:rPr>
          <w:rFonts w:eastAsiaTheme="minorHAnsi" w:cstheme="minorBidi"/>
          <w:b w:val="0"/>
          <w:color w:val="auto"/>
          <w:sz w:val="24"/>
          <w:szCs w:val="24"/>
        </w:rPr>
        <w:br/>
      </w:r>
      <w:r w:rsidR="00517512">
        <w:t>Have your say</w:t>
      </w:r>
    </w:p>
    <w:p w14:paraId="3444268C" w14:textId="1A4E0199" w:rsidR="00DC6B8C" w:rsidRPr="00DC6B8C" w:rsidRDefault="00517512" w:rsidP="00DC6B8C">
      <w:pPr>
        <w:rPr>
          <w:rFonts w:eastAsia="Times New Roman" w:cs="Arial"/>
          <w:szCs w:val="22"/>
          <w:lang w:eastAsia="en-AU"/>
        </w:rPr>
      </w:pPr>
      <w:r w:rsidRPr="00517512">
        <w:t xml:space="preserve">In addition to making this new resource, the researchers are keen to better understand gap year decision making in regional NSW and are doing a research project. If you are in Year 12 and deciding about </w:t>
      </w:r>
      <w:r w:rsidR="00925F6A">
        <w:t>a gap year</w:t>
      </w:r>
      <w:r w:rsidRPr="00517512">
        <w:t xml:space="preserve">, </w:t>
      </w:r>
      <w:r w:rsidRPr="00517512">
        <w:rPr>
          <w:rFonts w:eastAsia="Times New Roman" w:cs="Arial"/>
          <w:lang w:eastAsia="en-AU"/>
        </w:rPr>
        <w:t>the researchers are interested to hear what you have to say.  Participation in the research is voluntary and you can use the resource without doing the research.</w:t>
      </w:r>
      <w:r w:rsidR="00DC6B8C">
        <w:rPr>
          <w:rFonts w:eastAsia="Times New Roman" w:cs="Arial"/>
          <w:lang w:eastAsia="en-AU"/>
        </w:rPr>
        <w:br/>
      </w:r>
      <w:r w:rsidR="00DC6B8C">
        <w:rPr>
          <w:rFonts w:eastAsia="Times New Roman" w:cs="Arial"/>
          <w:lang w:eastAsia="en-AU"/>
        </w:rPr>
        <w:br/>
      </w:r>
      <w:r w:rsidR="00DC6B8C" w:rsidRPr="00DC6B8C">
        <w:rPr>
          <w:rFonts w:eastAsia="Times New Roman" w:cs="Arial"/>
          <w:b/>
          <w:szCs w:val="22"/>
          <w:lang w:eastAsia="en-AU"/>
        </w:rPr>
        <w:t>Here’s how you can volunteer to participate in the research project:</w:t>
      </w:r>
    </w:p>
    <w:p w14:paraId="1868F1AE" w14:textId="5369D473" w:rsidR="00DC6B8C" w:rsidRPr="00DC6B8C" w:rsidRDefault="00DC6B8C" w:rsidP="00DC6B8C">
      <w:pPr>
        <w:rPr>
          <w:rFonts w:eastAsia="Times New Roman" w:cs="Arial"/>
          <w:szCs w:val="22"/>
          <w:lang w:eastAsia="en-AU"/>
        </w:rPr>
      </w:pPr>
      <w:r w:rsidRPr="00DC6B8C">
        <w:rPr>
          <w:rFonts w:eastAsia="Times New Roman" w:cs="Arial"/>
          <w:szCs w:val="22"/>
          <w:lang w:eastAsia="en-AU"/>
        </w:rPr>
        <w:t xml:space="preserve">Year 12 students can complete a 7-minute survey about their post-high school plans.  All Year 12 students are eligible to participate and you can access the participant information sheet: </w:t>
      </w:r>
      <w:hyperlink r:id="rId12" w:history="1">
        <w:r w:rsidRPr="009B58F5">
          <w:rPr>
            <w:rStyle w:val="Hyperlink"/>
            <w:rFonts w:eastAsia="Times New Roman" w:cs="Arial"/>
            <w:szCs w:val="22"/>
            <w:lang w:eastAsia="en-AU"/>
          </w:rPr>
          <w:t>http://bit.ly/PIS-Year12s</w:t>
        </w:r>
      </w:hyperlink>
      <w:r>
        <w:rPr>
          <w:rFonts w:eastAsia="Times New Roman" w:cs="Arial"/>
          <w:szCs w:val="22"/>
          <w:lang w:eastAsia="en-AU"/>
        </w:rPr>
        <w:t>,</w:t>
      </w:r>
      <w:r w:rsidRPr="00DC6B8C">
        <w:rPr>
          <w:rFonts w:eastAsia="Times New Roman" w:cs="Arial"/>
          <w:szCs w:val="22"/>
          <w:lang w:eastAsia="en-AU"/>
        </w:rPr>
        <w:t xml:space="preserve"> and survey here </w:t>
      </w:r>
      <w:hyperlink r:id="rId13" w:history="1">
        <w:r w:rsidRPr="009B58F5">
          <w:rPr>
            <w:rStyle w:val="Hyperlink"/>
            <w:rFonts w:eastAsia="Times New Roman" w:cs="Arial"/>
            <w:szCs w:val="22"/>
            <w:lang w:eastAsia="en-AU"/>
          </w:rPr>
          <w:t>https://bit.ly/GY12Survey</w:t>
        </w:r>
      </w:hyperlink>
      <w:r>
        <w:rPr>
          <w:rFonts w:eastAsia="Times New Roman" w:cs="Arial"/>
          <w:szCs w:val="22"/>
          <w:lang w:eastAsia="en-AU"/>
        </w:rPr>
        <w:t>.</w:t>
      </w:r>
      <w:r w:rsidRPr="00DC6B8C">
        <w:rPr>
          <w:rFonts w:eastAsia="Times New Roman" w:cs="Arial"/>
          <w:szCs w:val="22"/>
          <w:lang w:eastAsia="en-AU"/>
        </w:rPr>
        <w:t xml:space="preserve"> This </w:t>
      </w:r>
      <w:r w:rsidRPr="00DC6B8C">
        <w:rPr>
          <w:rFonts w:eastAsia="Times New Roman" w:cs="Arial"/>
          <w:szCs w:val="22"/>
          <w:lang w:eastAsia="en-AU"/>
        </w:rPr>
        <w:lastRenderedPageBreak/>
        <w:t>survey isn’t directly about the website or resource; but completing this survey will help us better understand how regional students are thinking about gap years, generally.</w:t>
      </w:r>
      <w:r>
        <w:rPr>
          <w:rFonts w:eastAsia="Times New Roman" w:cs="Arial"/>
          <w:szCs w:val="22"/>
          <w:lang w:eastAsia="en-AU"/>
        </w:rPr>
        <w:br/>
      </w:r>
      <w:r>
        <w:rPr>
          <w:rFonts w:eastAsia="Times New Roman" w:cs="Arial"/>
          <w:szCs w:val="22"/>
          <w:lang w:eastAsia="en-AU"/>
        </w:rPr>
        <w:br/>
      </w:r>
      <w:r w:rsidRPr="00F9003D">
        <w:rPr>
          <w:rFonts w:eastAsia="Times New Roman" w:cs="Arial"/>
          <w:b/>
          <w:szCs w:val="22"/>
          <w:lang w:eastAsia="en-AU"/>
        </w:rPr>
        <w:t>PLEASE NOTE</w:t>
      </w:r>
      <w:r w:rsidRPr="00DC6B8C">
        <w:rPr>
          <w:rFonts w:eastAsia="Times New Roman" w:cs="Arial"/>
          <w:szCs w:val="22"/>
          <w:lang w:eastAsia="en-AU"/>
        </w:rPr>
        <w:t>: If you have difficulty with the links in this email, then you can access the same information sheets and survey / sign up links via our research website. astar.tv/</w:t>
      </w:r>
      <w:proofErr w:type="spellStart"/>
      <w:r w:rsidRPr="00DC6B8C">
        <w:rPr>
          <w:rFonts w:eastAsia="Times New Roman" w:cs="Arial"/>
          <w:szCs w:val="22"/>
          <w:lang w:eastAsia="en-AU"/>
        </w:rPr>
        <w:t>gapyear</w:t>
      </w:r>
      <w:proofErr w:type="spellEnd"/>
      <w:r w:rsidRPr="00DC6B8C">
        <w:rPr>
          <w:rFonts w:eastAsia="Times New Roman" w:cs="Arial"/>
          <w:szCs w:val="22"/>
          <w:lang w:eastAsia="en-AU"/>
        </w:rPr>
        <w:t>/research</w:t>
      </w:r>
      <w:r>
        <w:rPr>
          <w:rFonts w:eastAsia="Times New Roman" w:cs="Arial"/>
          <w:szCs w:val="22"/>
          <w:lang w:eastAsia="en-AU"/>
        </w:rPr>
        <w:t xml:space="preserve">  </w:t>
      </w:r>
    </w:p>
    <w:p w14:paraId="6D8C0686" w14:textId="0007AA38" w:rsidR="00517512" w:rsidRPr="00DC6B8C" w:rsidRDefault="00517512" w:rsidP="00DC6B8C">
      <w:pPr>
        <w:rPr>
          <w:rFonts w:eastAsia="Times New Roman" w:cs="Arial"/>
          <w:szCs w:val="22"/>
          <w:lang w:eastAsia="en-AU"/>
        </w:rPr>
      </w:pPr>
    </w:p>
    <w:p w14:paraId="12C13F00" w14:textId="2B58AEF9" w:rsidR="000B36E5" w:rsidRDefault="00D2545A" w:rsidP="00D2545A">
      <w:pPr>
        <w:pStyle w:val="Heading2"/>
      </w:pPr>
      <w:r>
        <w:t>More information</w:t>
      </w:r>
    </w:p>
    <w:p w14:paraId="043D598E" w14:textId="149FF97C" w:rsidR="00D2545A" w:rsidRPr="00D2545A" w:rsidRDefault="00D2545A" w:rsidP="00D2545A">
      <w:pPr>
        <w:pStyle w:val="Heading2"/>
      </w:pPr>
      <w:r w:rsidRPr="00D2545A">
        <w:rPr>
          <w:rFonts w:eastAsiaTheme="minorHAnsi" w:cstheme="minorBidi"/>
          <w:b w:val="0"/>
          <w:color w:val="auto"/>
          <w:sz w:val="24"/>
          <w:szCs w:val="24"/>
        </w:rPr>
        <w:t>If you have any questions about the research or the monthly email resource please contact Sam McMahon (</w:t>
      </w:r>
      <w:hyperlink r:id="rId14" w:history="1">
        <w:r w:rsidR="00E14771" w:rsidRPr="009B58F5">
          <w:rPr>
            <w:rStyle w:val="Hyperlink"/>
            <w:rFonts w:eastAsiaTheme="minorHAnsi" w:cstheme="minorBidi"/>
            <w:b w:val="0"/>
            <w:szCs w:val="24"/>
          </w:rPr>
          <w:t>samantha.mcmahon@sydney.edu.au</w:t>
        </w:r>
      </w:hyperlink>
      <w:r w:rsidR="00925F6A">
        <w:rPr>
          <w:rFonts w:eastAsiaTheme="minorHAnsi" w:cstheme="minorBidi"/>
          <w:b w:val="0"/>
          <w:color w:val="auto"/>
          <w:sz w:val="24"/>
          <w:szCs w:val="24"/>
        </w:rPr>
        <w:t xml:space="preserve"> or </w:t>
      </w:r>
      <w:bookmarkStart w:id="0" w:name="_GoBack"/>
      <w:bookmarkEnd w:id="0"/>
      <w:r w:rsidR="00925F6A">
        <w:rPr>
          <w:rFonts w:eastAsiaTheme="minorHAnsi" w:cstheme="minorBidi"/>
          <w:b w:val="0"/>
          <w:color w:val="auto"/>
          <w:sz w:val="24"/>
          <w:szCs w:val="24"/>
        </w:rPr>
        <w:t>0</w:t>
      </w:r>
      <w:r w:rsidRPr="00D2545A">
        <w:rPr>
          <w:rFonts w:eastAsiaTheme="minorHAnsi" w:cstheme="minorBidi"/>
          <w:b w:val="0"/>
          <w:color w:val="auto"/>
          <w:sz w:val="24"/>
          <w:szCs w:val="24"/>
        </w:rPr>
        <w:t>2 8627 5137).</w:t>
      </w:r>
    </w:p>
    <w:p w14:paraId="67667486" w14:textId="7E4BB845" w:rsidR="000B36E5" w:rsidRDefault="000B36E5" w:rsidP="000B36E5">
      <w:pPr>
        <w:rPr>
          <w:lang w:eastAsia="zh-CN"/>
        </w:rPr>
      </w:pPr>
    </w:p>
    <w:sectPr w:rsidR="000B36E5" w:rsidSect="001A7A7B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A5EE" w14:textId="77777777" w:rsidR="00DB667A" w:rsidRDefault="00DB667A" w:rsidP="00DB667A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8749021" wp14:editId="4AC9EE58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54AC8" w14:textId="5DEFB2C2" w:rsidR="007A3356" w:rsidRPr="004D333E" w:rsidRDefault="004D333E" w:rsidP="004D333E">
    <w:pPr>
      <w:pStyle w:val="Footer"/>
    </w:pPr>
    <w:r w:rsidRPr="002810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6C83F54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25F6A">
      <w:rPr>
        <w:noProof/>
      </w:rPr>
      <w:t>Sep-20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17512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A1C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6E5"/>
    <w:rsid w:val="000B4F65"/>
    <w:rsid w:val="000B75CB"/>
    <w:rsid w:val="000B7D49"/>
    <w:rsid w:val="000C0634"/>
    <w:rsid w:val="000C0FB5"/>
    <w:rsid w:val="000C1078"/>
    <w:rsid w:val="000C16A7"/>
    <w:rsid w:val="000C1BCD"/>
    <w:rsid w:val="000C250C"/>
    <w:rsid w:val="000C43DF"/>
    <w:rsid w:val="000C571A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A80"/>
    <w:rsid w:val="000D64D8"/>
    <w:rsid w:val="000E3C1C"/>
    <w:rsid w:val="000E4082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07A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0C2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B6E11"/>
    <w:rsid w:val="001C2997"/>
    <w:rsid w:val="001C4DB7"/>
    <w:rsid w:val="001C6C9B"/>
    <w:rsid w:val="001D10B2"/>
    <w:rsid w:val="001D3092"/>
    <w:rsid w:val="001D4CD1"/>
    <w:rsid w:val="001D66C2"/>
    <w:rsid w:val="001E0DA3"/>
    <w:rsid w:val="001E0FFC"/>
    <w:rsid w:val="001E1F93"/>
    <w:rsid w:val="001E24CF"/>
    <w:rsid w:val="001E3097"/>
    <w:rsid w:val="001E4B06"/>
    <w:rsid w:val="001E5034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1A45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551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5743"/>
    <w:rsid w:val="002F749C"/>
    <w:rsid w:val="003032C9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DC4"/>
    <w:rsid w:val="0033147A"/>
    <w:rsid w:val="0033193C"/>
    <w:rsid w:val="003328AC"/>
    <w:rsid w:val="00332B30"/>
    <w:rsid w:val="00332F6F"/>
    <w:rsid w:val="0033532B"/>
    <w:rsid w:val="003363C0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6FDB"/>
    <w:rsid w:val="003D779D"/>
    <w:rsid w:val="003D7846"/>
    <w:rsid w:val="003D78A2"/>
    <w:rsid w:val="003E03FD"/>
    <w:rsid w:val="003E15EE"/>
    <w:rsid w:val="003E6AE0"/>
    <w:rsid w:val="003E731B"/>
    <w:rsid w:val="003F0971"/>
    <w:rsid w:val="003F28DA"/>
    <w:rsid w:val="003F2C2F"/>
    <w:rsid w:val="003F35B8"/>
    <w:rsid w:val="003F3622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37EA"/>
    <w:rsid w:val="004259A6"/>
    <w:rsid w:val="00425CCF"/>
    <w:rsid w:val="00430763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910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818"/>
    <w:rsid w:val="00503948"/>
    <w:rsid w:val="00503B09"/>
    <w:rsid w:val="00504F5C"/>
    <w:rsid w:val="00505262"/>
    <w:rsid w:val="0050597B"/>
    <w:rsid w:val="00506DF8"/>
    <w:rsid w:val="00507451"/>
    <w:rsid w:val="00511F4D"/>
    <w:rsid w:val="00512D71"/>
    <w:rsid w:val="00514D6B"/>
    <w:rsid w:val="0051574E"/>
    <w:rsid w:val="0051725F"/>
    <w:rsid w:val="00517512"/>
    <w:rsid w:val="00520095"/>
    <w:rsid w:val="00520645"/>
    <w:rsid w:val="0052168D"/>
    <w:rsid w:val="0052396A"/>
    <w:rsid w:val="0052782C"/>
    <w:rsid w:val="00527A41"/>
    <w:rsid w:val="0053033E"/>
    <w:rsid w:val="00530E46"/>
    <w:rsid w:val="0053147D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C83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867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07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461"/>
    <w:rsid w:val="006618E3"/>
    <w:rsid w:val="00661D06"/>
    <w:rsid w:val="00662BBA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B4F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3128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62F1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519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28A4"/>
    <w:rsid w:val="008059C1"/>
    <w:rsid w:val="0080662F"/>
    <w:rsid w:val="00806C91"/>
    <w:rsid w:val="0081065F"/>
    <w:rsid w:val="00810E72"/>
    <w:rsid w:val="0081179B"/>
    <w:rsid w:val="00812DCB"/>
    <w:rsid w:val="00813FA5"/>
    <w:rsid w:val="00814742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1A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18CB"/>
    <w:rsid w:val="00882E98"/>
    <w:rsid w:val="00883242"/>
    <w:rsid w:val="00883A53"/>
    <w:rsid w:val="00885C59"/>
    <w:rsid w:val="008873FC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5F6A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C34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4AE"/>
    <w:rsid w:val="00955D6C"/>
    <w:rsid w:val="00960547"/>
    <w:rsid w:val="00960CCA"/>
    <w:rsid w:val="00960E03"/>
    <w:rsid w:val="009624AB"/>
    <w:rsid w:val="009634F6"/>
    <w:rsid w:val="00963579"/>
    <w:rsid w:val="0096422F"/>
    <w:rsid w:val="0096424C"/>
    <w:rsid w:val="00964AE3"/>
    <w:rsid w:val="00965F05"/>
    <w:rsid w:val="0096720F"/>
    <w:rsid w:val="0097036E"/>
    <w:rsid w:val="009718BF"/>
    <w:rsid w:val="00973DB2"/>
    <w:rsid w:val="00980D1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DA8"/>
    <w:rsid w:val="00A64F90"/>
    <w:rsid w:val="00A65A2B"/>
    <w:rsid w:val="00A66568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073C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6C6C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9B9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F00"/>
    <w:rsid w:val="00B32BEC"/>
    <w:rsid w:val="00B35B87"/>
    <w:rsid w:val="00B40556"/>
    <w:rsid w:val="00B43107"/>
    <w:rsid w:val="00B45AC4"/>
    <w:rsid w:val="00B45E0A"/>
    <w:rsid w:val="00B47229"/>
    <w:rsid w:val="00B47A18"/>
    <w:rsid w:val="00B51CD5"/>
    <w:rsid w:val="00B53824"/>
    <w:rsid w:val="00B53857"/>
    <w:rsid w:val="00B54009"/>
    <w:rsid w:val="00B54A73"/>
    <w:rsid w:val="00B54B6C"/>
    <w:rsid w:val="00B56FB1"/>
    <w:rsid w:val="00B6083F"/>
    <w:rsid w:val="00B614F0"/>
    <w:rsid w:val="00B61504"/>
    <w:rsid w:val="00B62E95"/>
    <w:rsid w:val="00B63ABC"/>
    <w:rsid w:val="00B64D3D"/>
    <w:rsid w:val="00B64F0A"/>
    <w:rsid w:val="00B6562C"/>
    <w:rsid w:val="00B6729E"/>
    <w:rsid w:val="00B70A44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08B"/>
    <w:rsid w:val="00C67BBF"/>
    <w:rsid w:val="00C70168"/>
    <w:rsid w:val="00C718DD"/>
    <w:rsid w:val="00C71AFB"/>
    <w:rsid w:val="00C74092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C6E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5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45A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45B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5CF2"/>
    <w:rsid w:val="00DB667A"/>
    <w:rsid w:val="00DC0AB6"/>
    <w:rsid w:val="00DC21CF"/>
    <w:rsid w:val="00DC3395"/>
    <w:rsid w:val="00DC3664"/>
    <w:rsid w:val="00DC4B9B"/>
    <w:rsid w:val="00DC6B8C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4771"/>
    <w:rsid w:val="00E164F2"/>
    <w:rsid w:val="00E16F61"/>
    <w:rsid w:val="00E178A7"/>
    <w:rsid w:val="00E20F6A"/>
    <w:rsid w:val="00E21A25"/>
    <w:rsid w:val="00E23303"/>
    <w:rsid w:val="00E24CF1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6C34"/>
    <w:rsid w:val="00E66D04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268B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190"/>
    <w:rsid w:val="00ED6D87"/>
    <w:rsid w:val="00EE1058"/>
    <w:rsid w:val="00EE1089"/>
    <w:rsid w:val="00EE3260"/>
    <w:rsid w:val="00EE32CB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E51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3D05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1A73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03D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2D5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A6656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0E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4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8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08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8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82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C3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GY12Surve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PIS-Year12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star.tv/gapyea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mantha.mcmahon@sydney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256E3A2D99C408BAC7A871FB12EEE" ma:contentTypeVersion="13" ma:contentTypeDescription="Create a new document." ma:contentTypeScope="" ma:versionID="132e148ed5736f19eae1fbb83383ce91">
  <xsd:schema xmlns:xsd="http://www.w3.org/2001/XMLSchema" xmlns:xs="http://www.w3.org/2001/XMLSchema" xmlns:p="http://schemas.microsoft.com/office/2006/metadata/properties" xmlns:ns3="20472a5d-427f-42d2-9873-0711c9a37a4d" xmlns:ns4="874e165e-1fbd-4ae2-bdde-825669aa3fb8" targetNamespace="http://schemas.microsoft.com/office/2006/metadata/properties" ma:root="true" ma:fieldsID="9700e71af3afc30c36cd62b77c8cded5" ns3:_="" ns4:_="">
    <xsd:import namespace="20472a5d-427f-42d2-9873-0711c9a37a4d"/>
    <xsd:import namespace="874e165e-1fbd-4ae2-bdde-825669aa3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72a5d-427f-42d2-9873-0711c9a37a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165e-1fbd-4ae2-bdde-825669aa3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74e165e-1fbd-4ae2-bdde-825669aa3fb8"/>
    <ds:schemaRef ds:uri="20472a5d-427f-42d2-9873-0711c9a37a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CA36B7-4F79-4EB0-B8AB-65F8E315E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72a5d-427f-42d2-9873-0711c9a37a4d"/>
    <ds:schemaRef ds:uri="874e165e-1fbd-4ae2-bdde-825669aa3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5FE46-54F1-415D-9F83-B71D7477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Advisory Service – Rural and remote students</vt:lpstr>
    </vt:vector>
  </TitlesOfParts>
  <Manager/>
  <Company>NSW Department of Education</Company>
  <LinksUpToDate>false</LinksUpToDate>
  <CharactersWithSpaces>2225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Advisory Service – Rural and remote students</dc:title>
  <dc:subject/>
  <dc:creator>Rowena Martin</dc:creator>
  <cp:keywords/>
  <dc:description/>
  <cp:lastModifiedBy>Alison Hughes</cp:lastModifiedBy>
  <cp:revision>2</cp:revision>
  <cp:lastPrinted>2019-09-30T07:42:00Z</cp:lastPrinted>
  <dcterms:created xsi:type="dcterms:W3CDTF">2020-09-17T08:17:00Z</dcterms:created>
  <dcterms:modified xsi:type="dcterms:W3CDTF">2020-09-17T08:17:00Z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0x0101008A4256E3A2D99C408BAC7A871FB12EEE</vt:lpwstr>
  </property>
</Properties>
</file>