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B3ACD" w14:textId="5AE67044" w:rsidR="00086656" w:rsidRDefault="00B022DC" w:rsidP="00030F8F">
      <w:pPr>
        <w:pStyle w:val="Title"/>
      </w:pPr>
      <w:bookmarkStart w:id="0" w:name="_GoBack"/>
      <w:bookmarkEnd w:id="0"/>
      <w:r>
        <w:t>Alternative university entry schemes</w:t>
      </w:r>
    </w:p>
    <w:p w14:paraId="20CBA98F" w14:textId="77777777" w:rsidR="00B022DC" w:rsidRPr="00B022DC" w:rsidRDefault="005B6CAB" w:rsidP="00166AA9">
      <w:pPr>
        <w:rPr>
          <w:lang w:eastAsia="zh-CN"/>
        </w:rPr>
      </w:pPr>
      <w:r w:rsidRPr="00166AA9">
        <w:rPr>
          <w:lang w:eastAsia="zh-CN"/>
        </w:rPr>
        <w:t>Alternative e</w:t>
      </w:r>
      <w:r w:rsidR="00B022DC" w:rsidRPr="00166AA9">
        <w:rPr>
          <w:lang w:eastAsia="zh-CN"/>
        </w:rPr>
        <w:t>ntry</w:t>
      </w:r>
      <w:r w:rsidR="00B022DC" w:rsidRPr="00B022DC">
        <w:rPr>
          <w:lang w:eastAsia="zh-CN"/>
        </w:rPr>
        <w:t xml:space="preserve"> information from the Universities Admission Centre (UAC) website for each institution may assist school leavers who are seeking entry but do not meet the usual criteria.</w:t>
      </w:r>
    </w:p>
    <w:p w14:paraId="403499AF" w14:textId="77777777" w:rsidR="00B022DC" w:rsidRPr="00B022DC" w:rsidRDefault="00E00BB1" w:rsidP="00166AA9">
      <w:pPr>
        <w:rPr>
          <w:lang w:eastAsia="zh-CN"/>
        </w:rPr>
      </w:pPr>
      <w:r>
        <w:rPr>
          <w:lang w:eastAsia="zh-CN"/>
        </w:rPr>
        <w:t>Note: i</w:t>
      </w:r>
      <w:r w:rsidR="00B022DC" w:rsidRPr="00B022DC">
        <w:rPr>
          <w:lang w:eastAsia="zh-CN"/>
        </w:rPr>
        <w:t>nformation for international students, students without the HSC and mature age students is not included here. Check UAC and separate university information for details.</w:t>
      </w:r>
    </w:p>
    <w:p w14:paraId="3CF89409" w14:textId="77777777" w:rsidR="00B022DC" w:rsidRPr="00B022DC" w:rsidRDefault="00B022DC" w:rsidP="009B6DB1">
      <w:pPr>
        <w:pStyle w:val="Heading2"/>
      </w:pPr>
      <w:r w:rsidRPr="00B022DC">
        <w:t>Disadvantaged students</w:t>
      </w:r>
    </w:p>
    <w:p w14:paraId="2753DF5C" w14:textId="77777777" w:rsidR="00B022DC" w:rsidRPr="00B022DC" w:rsidRDefault="00B022DC" w:rsidP="00166AA9">
      <w:pPr>
        <w:rPr>
          <w:lang w:eastAsia="zh-CN"/>
        </w:rPr>
      </w:pPr>
      <w:r w:rsidRPr="00B022DC">
        <w:rPr>
          <w:lang w:eastAsia="zh-CN"/>
        </w:rPr>
        <w:t xml:space="preserve">The </w:t>
      </w:r>
      <w:hyperlink r:id="rId11" w:history="1">
        <w:r w:rsidRPr="005B6CAB">
          <w:rPr>
            <w:rStyle w:val="Hyperlink"/>
            <w:lang w:eastAsia="zh-CN"/>
          </w:rPr>
          <w:t>Educational Access Scheme</w:t>
        </w:r>
        <w:r w:rsidR="005B6CAB" w:rsidRPr="005B6CAB">
          <w:rPr>
            <w:rStyle w:val="Hyperlink"/>
            <w:lang w:eastAsia="zh-CN"/>
          </w:rPr>
          <w:t>s</w:t>
        </w:r>
      </w:hyperlink>
      <w:r w:rsidRPr="00B022DC">
        <w:rPr>
          <w:lang w:eastAsia="zh-CN"/>
        </w:rPr>
        <w:t xml:space="preserve"> (EAS) for students who have experienced long-term educational disadvantage is detailed on the UAC website as well as in information</w:t>
      </w:r>
      <w:r w:rsidR="005B6CAB">
        <w:rPr>
          <w:b/>
          <w:lang w:eastAsia="zh-CN"/>
        </w:rPr>
        <w:t xml:space="preserve"> that has been sent to schools.</w:t>
      </w:r>
    </w:p>
    <w:p w14:paraId="57AC87D7" w14:textId="77777777" w:rsidR="00B022DC" w:rsidRPr="00B022DC" w:rsidRDefault="00B022DC" w:rsidP="00166AA9">
      <w:pPr>
        <w:rPr>
          <w:lang w:eastAsia="zh-CN"/>
        </w:rPr>
      </w:pPr>
      <w:r w:rsidRPr="00B022DC">
        <w:rPr>
          <w:lang w:eastAsia="zh-CN"/>
        </w:rPr>
        <w:t>Participating institutions (except University of Technology Sydney, which allocates places for eligible applicants) use EAS assessments to apply equity adjustments that increase an applicant's selection rank.</w:t>
      </w:r>
    </w:p>
    <w:p w14:paraId="10E41E85" w14:textId="77777777" w:rsidR="00B022DC" w:rsidRPr="00B022DC" w:rsidRDefault="00B022DC" w:rsidP="00166AA9">
      <w:pPr>
        <w:rPr>
          <w:lang w:eastAsia="zh-CN"/>
        </w:rPr>
      </w:pPr>
      <w:r w:rsidRPr="00B022DC">
        <w:rPr>
          <w:lang w:eastAsia="zh-CN"/>
        </w:rPr>
        <w:t>Equity adjustments do not change your</w:t>
      </w:r>
      <w:r w:rsidR="000A38C3">
        <w:rPr>
          <w:b/>
          <w:lang w:eastAsia="zh-CN"/>
        </w:rPr>
        <w:t xml:space="preserve"> </w:t>
      </w:r>
      <w:r w:rsidR="000A38C3" w:rsidRPr="000A38C3">
        <w:rPr>
          <w:lang w:eastAsia="zh-CN"/>
        </w:rPr>
        <w:t xml:space="preserve">Australian Tertiary Admission Rank </w:t>
      </w:r>
      <w:r w:rsidR="000A38C3">
        <w:rPr>
          <w:b/>
          <w:lang w:eastAsia="zh-CN"/>
        </w:rPr>
        <w:t>(</w:t>
      </w:r>
      <w:r w:rsidRPr="00B022DC">
        <w:rPr>
          <w:lang w:eastAsia="zh-CN"/>
        </w:rPr>
        <w:t>ATAR</w:t>
      </w:r>
      <w:r w:rsidR="000A38C3">
        <w:rPr>
          <w:b/>
          <w:lang w:eastAsia="zh-CN"/>
        </w:rPr>
        <w:t>)</w:t>
      </w:r>
      <w:r w:rsidRPr="00B022DC">
        <w:rPr>
          <w:lang w:eastAsia="zh-CN"/>
        </w:rPr>
        <w:t>, instead they change your selection rank for a particular course. The application of equity adjustments does not guarantee you entry to a course, as you still need to meet the published lowest selection rank.</w:t>
      </w:r>
    </w:p>
    <w:p w14:paraId="1A739EDF" w14:textId="77777777" w:rsidR="00B022DC" w:rsidRPr="00B022DC" w:rsidRDefault="00B022DC" w:rsidP="00166AA9">
      <w:pPr>
        <w:rPr>
          <w:lang w:eastAsia="zh-CN"/>
        </w:rPr>
      </w:pPr>
      <w:r w:rsidRPr="00B022DC">
        <w:rPr>
          <w:lang w:eastAsia="zh-CN"/>
        </w:rPr>
        <w:t xml:space="preserve">Some universities consider late applications to the scheme up to early January. Contact </w:t>
      </w:r>
      <w:proofErr w:type="gramStart"/>
      <w:r w:rsidRPr="00B022DC">
        <w:rPr>
          <w:lang w:eastAsia="zh-CN"/>
        </w:rPr>
        <w:t>individual</w:t>
      </w:r>
      <w:proofErr w:type="gramEnd"/>
      <w:r w:rsidRPr="00B022DC">
        <w:rPr>
          <w:lang w:eastAsia="zh-CN"/>
        </w:rPr>
        <w:t xml:space="preserve"> universities for late closing dates.</w:t>
      </w:r>
    </w:p>
    <w:p w14:paraId="60A2A095" w14:textId="77777777" w:rsidR="00B022DC" w:rsidRPr="00B022DC" w:rsidRDefault="00B022DC" w:rsidP="00CB2A29">
      <w:pPr>
        <w:pStyle w:val="Heading2"/>
      </w:pPr>
      <w:r w:rsidRPr="00B022DC">
        <w:t>Aboriginal students, elite athletes and performers</w:t>
      </w:r>
    </w:p>
    <w:p w14:paraId="59F77095" w14:textId="77777777" w:rsidR="00B022DC" w:rsidRPr="00B022DC" w:rsidRDefault="00B022DC" w:rsidP="00166AA9">
      <w:pPr>
        <w:rPr>
          <w:lang w:eastAsia="zh-CN"/>
        </w:rPr>
      </w:pPr>
      <w:r w:rsidRPr="00B022DC">
        <w:rPr>
          <w:lang w:eastAsia="zh-CN"/>
        </w:rPr>
        <w:t xml:space="preserve">Each university has a special entry scheme for indigenous students. Many have schemes for elite athletes and performers. Check </w:t>
      </w:r>
      <w:hyperlink r:id="rId12" w:history="1">
        <w:r w:rsidR="00CB2A29" w:rsidRPr="005B6CAB">
          <w:rPr>
            <w:rStyle w:val="Hyperlink"/>
            <w:lang w:eastAsia="zh-CN"/>
          </w:rPr>
          <w:t>Educational Access Schemes</w:t>
        </w:r>
      </w:hyperlink>
      <w:r w:rsidR="00CB2A29">
        <w:rPr>
          <w:b/>
          <w:lang w:eastAsia="zh-CN"/>
        </w:rPr>
        <w:t xml:space="preserve"> </w:t>
      </w:r>
      <w:r w:rsidR="00CB2A29" w:rsidRPr="00FB7F69">
        <w:rPr>
          <w:lang w:eastAsia="zh-CN"/>
        </w:rPr>
        <w:t>from the</w:t>
      </w:r>
      <w:r w:rsidR="00CB2A29">
        <w:rPr>
          <w:b/>
          <w:lang w:eastAsia="zh-CN"/>
        </w:rPr>
        <w:t xml:space="preserve"> </w:t>
      </w:r>
      <w:r w:rsidRPr="00B022DC">
        <w:rPr>
          <w:lang w:eastAsia="zh-CN"/>
        </w:rPr>
        <w:t>UAC and separate university infor</w:t>
      </w:r>
      <w:r w:rsidR="001140BD">
        <w:rPr>
          <w:lang w:eastAsia="zh-CN"/>
        </w:rPr>
        <w:t>mation for details. Indigenous centres at Australian u</w:t>
      </w:r>
      <w:r w:rsidRPr="00B022DC">
        <w:rPr>
          <w:lang w:eastAsia="zh-CN"/>
        </w:rPr>
        <w:t>niversities are detailed on the C</w:t>
      </w:r>
      <w:r w:rsidR="00A64C95" w:rsidRPr="00FB7F69">
        <w:rPr>
          <w:lang w:eastAsia="zh-CN"/>
        </w:rPr>
        <w:t>areers</w:t>
      </w:r>
      <w:r w:rsidR="00A64C95">
        <w:rPr>
          <w:b/>
          <w:lang w:eastAsia="zh-CN"/>
        </w:rPr>
        <w:t xml:space="preserve"> </w:t>
      </w:r>
      <w:r w:rsidRPr="00B022DC">
        <w:rPr>
          <w:lang w:eastAsia="zh-CN"/>
        </w:rPr>
        <w:t>A</w:t>
      </w:r>
      <w:r w:rsidR="00A64C95" w:rsidRPr="00FB7F69">
        <w:rPr>
          <w:lang w:eastAsia="zh-CN"/>
        </w:rPr>
        <w:t>dvisory</w:t>
      </w:r>
      <w:r w:rsidR="00A64C95">
        <w:rPr>
          <w:b/>
          <w:lang w:eastAsia="zh-CN"/>
        </w:rPr>
        <w:t xml:space="preserve"> </w:t>
      </w:r>
      <w:r w:rsidRPr="00B022DC">
        <w:rPr>
          <w:lang w:eastAsia="zh-CN"/>
        </w:rPr>
        <w:t>S</w:t>
      </w:r>
      <w:r w:rsidR="00A64C95" w:rsidRPr="00FB7F69">
        <w:rPr>
          <w:lang w:eastAsia="zh-CN"/>
        </w:rPr>
        <w:t>ervice</w:t>
      </w:r>
      <w:r w:rsidRPr="00B022DC">
        <w:rPr>
          <w:lang w:eastAsia="zh-CN"/>
        </w:rPr>
        <w:t xml:space="preserve"> home page </w:t>
      </w:r>
      <w:r w:rsidR="00A64C95">
        <w:rPr>
          <w:b/>
          <w:lang w:eastAsia="zh-CN"/>
        </w:rPr>
        <w:t>–</w:t>
      </w:r>
      <w:r w:rsidRPr="00B022DC">
        <w:rPr>
          <w:lang w:eastAsia="zh-CN"/>
        </w:rPr>
        <w:t xml:space="preserve"> Get </w:t>
      </w:r>
      <w:r w:rsidR="00A64C95" w:rsidRPr="00FB7F69">
        <w:rPr>
          <w:lang w:eastAsia="zh-CN"/>
        </w:rPr>
        <w:t>the facts – fact sheet</w:t>
      </w:r>
      <w:r w:rsidR="00A64C95">
        <w:rPr>
          <w:b/>
          <w:lang w:eastAsia="zh-CN"/>
        </w:rPr>
        <w:t xml:space="preserve"> </w:t>
      </w:r>
      <w:r w:rsidR="00A64C95" w:rsidRPr="00FB7F69">
        <w:rPr>
          <w:lang w:eastAsia="zh-CN"/>
        </w:rPr>
        <w:t xml:space="preserve">13 </w:t>
      </w:r>
      <w:r w:rsidR="00A64C95">
        <w:rPr>
          <w:b/>
          <w:lang w:eastAsia="zh-CN"/>
        </w:rPr>
        <w:t>–</w:t>
      </w:r>
      <w:r w:rsidRPr="00B022DC">
        <w:rPr>
          <w:lang w:eastAsia="zh-CN"/>
        </w:rPr>
        <w:t xml:space="preserve"> </w:t>
      </w:r>
      <w:hyperlink r:id="rId13" w:history="1">
        <w:r w:rsidRPr="00A64C95">
          <w:rPr>
            <w:rStyle w:val="Hyperlink"/>
            <w:lang w:eastAsia="zh-CN"/>
          </w:rPr>
          <w:t xml:space="preserve">Aboriginal </w:t>
        </w:r>
        <w:r w:rsidR="00A06136">
          <w:rPr>
            <w:rStyle w:val="Hyperlink"/>
            <w:lang w:eastAsia="zh-CN"/>
          </w:rPr>
          <w:t>y</w:t>
        </w:r>
        <w:r w:rsidRPr="00A64C95">
          <w:rPr>
            <w:rStyle w:val="Hyperlink"/>
            <w:lang w:eastAsia="zh-CN"/>
          </w:rPr>
          <w:t>outh</w:t>
        </w:r>
      </w:hyperlink>
      <w:r w:rsidRPr="00B022DC">
        <w:rPr>
          <w:lang w:eastAsia="zh-CN"/>
        </w:rPr>
        <w:t>.</w:t>
      </w:r>
    </w:p>
    <w:p w14:paraId="04A6F905" w14:textId="77777777" w:rsidR="00B022DC" w:rsidRPr="00B022DC" w:rsidRDefault="00B022DC" w:rsidP="009A7743">
      <w:pPr>
        <w:pStyle w:val="Heading2"/>
      </w:pPr>
      <w:r w:rsidRPr="00B022DC">
        <w:lastRenderedPageBreak/>
        <w:t>Scho</w:t>
      </w:r>
      <w:r w:rsidR="009E6E56">
        <w:t>ols Recommendation Schemes</w:t>
      </w:r>
    </w:p>
    <w:p w14:paraId="14ABF615" w14:textId="77777777" w:rsidR="00B022DC" w:rsidRPr="00B022DC" w:rsidRDefault="00257EFE" w:rsidP="00166AA9">
      <w:pPr>
        <w:rPr>
          <w:lang w:eastAsia="zh-CN"/>
        </w:rPr>
      </w:pPr>
      <w:hyperlink r:id="rId14" w:history="1">
        <w:r w:rsidR="00B022DC" w:rsidRPr="00B409FB">
          <w:rPr>
            <w:rStyle w:val="Hyperlink"/>
            <w:lang w:eastAsia="zh-CN"/>
          </w:rPr>
          <w:t>Schools Recommendation Schemes</w:t>
        </w:r>
      </w:hyperlink>
      <w:r w:rsidR="00B022DC" w:rsidRPr="00B022DC">
        <w:rPr>
          <w:lang w:eastAsia="zh-CN"/>
        </w:rPr>
        <w:t xml:space="preserve"> (SRS) are one way institutions make early offers to current Australian Year 12 students who have applied for undergraduate admission through UAC.</w:t>
      </w:r>
    </w:p>
    <w:p w14:paraId="240C3F20" w14:textId="77777777" w:rsidR="00B022DC" w:rsidRPr="00B022DC" w:rsidRDefault="00B022DC" w:rsidP="00166AA9">
      <w:pPr>
        <w:rPr>
          <w:lang w:eastAsia="zh-CN"/>
        </w:rPr>
      </w:pPr>
      <w:r w:rsidRPr="00B022DC">
        <w:rPr>
          <w:lang w:eastAsia="zh-CN"/>
        </w:rPr>
        <w:t>SRS offers are made before ATARs are released. Students may receive one or more conditional offers and then decide which offer to convert to unconditional.</w:t>
      </w:r>
    </w:p>
    <w:p w14:paraId="04DE6AA6" w14:textId="77777777" w:rsidR="00B022DC" w:rsidRPr="00B022DC" w:rsidRDefault="00B022DC" w:rsidP="00166AA9">
      <w:pPr>
        <w:rPr>
          <w:lang w:eastAsia="zh-CN"/>
        </w:rPr>
      </w:pPr>
      <w:r w:rsidRPr="00B022DC">
        <w:rPr>
          <w:lang w:eastAsia="zh-CN"/>
        </w:rPr>
        <w:t>SRS aim to assist access to higher education for current Australian Year 12 students using a wide range of selection criteria, including s</w:t>
      </w:r>
      <w:r w:rsidR="00DF4C0E" w:rsidRPr="001140BD">
        <w:rPr>
          <w:lang w:eastAsia="zh-CN"/>
        </w:rPr>
        <w:t>chool</w:t>
      </w:r>
      <w:r w:rsidR="00DF4C0E">
        <w:rPr>
          <w:b/>
          <w:lang w:eastAsia="zh-CN"/>
        </w:rPr>
        <w:t xml:space="preserve"> </w:t>
      </w:r>
      <w:r w:rsidR="00DF4C0E" w:rsidRPr="001140BD">
        <w:rPr>
          <w:lang w:eastAsia="zh-CN"/>
        </w:rPr>
        <w:t>recommendations,</w:t>
      </w:r>
      <w:r w:rsidR="00DF4C0E">
        <w:rPr>
          <w:b/>
          <w:lang w:eastAsia="zh-CN"/>
        </w:rPr>
        <w:t xml:space="preserve"> </w:t>
      </w:r>
      <w:r w:rsidR="00DF4C0E" w:rsidRPr="001140BD">
        <w:rPr>
          <w:lang w:eastAsia="zh-CN"/>
        </w:rPr>
        <w:t>Year 11</w:t>
      </w:r>
      <w:r w:rsidR="00DF4C0E">
        <w:rPr>
          <w:b/>
          <w:lang w:eastAsia="zh-CN"/>
        </w:rPr>
        <w:t xml:space="preserve"> </w:t>
      </w:r>
      <w:r w:rsidR="00DF4C0E" w:rsidRPr="001140BD">
        <w:rPr>
          <w:lang w:eastAsia="zh-CN"/>
        </w:rPr>
        <w:t>s</w:t>
      </w:r>
      <w:r w:rsidRPr="00B022DC">
        <w:rPr>
          <w:lang w:eastAsia="zh-CN"/>
        </w:rPr>
        <w:t>tudies, your Educational A</w:t>
      </w:r>
      <w:r w:rsidR="009A7743" w:rsidRPr="001140BD">
        <w:rPr>
          <w:lang w:eastAsia="zh-CN"/>
        </w:rPr>
        <w:t>ccess</w:t>
      </w:r>
      <w:r w:rsidR="009A7743">
        <w:rPr>
          <w:b/>
          <w:lang w:eastAsia="zh-CN"/>
        </w:rPr>
        <w:t xml:space="preserve"> </w:t>
      </w:r>
      <w:r w:rsidR="009A7743" w:rsidRPr="001140BD">
        <w:rPr>
          <w:lang w:eastAsia="zh-CN"/>
        </w:rPr>
        <w:t>Schemes</w:t>
      </w:r>
      <w:r w:rsidR="009A7743">
        <w:rPr>
          <w:b/>
          <w:lang w:eastAsia="zh-CN"/>
        </w:rPr>
        <w:t xml:space="preserve"> </w:t>
      </w:r>
      <w:r w:rsidR="009A7743" w:rsidRPr="001140BD">
        <w:rPr>
          <w:lang w:eastAsia="zh-CN"/>
        </w:rPr>
        <w:t>(EAS)</w:t>
      </w:r>
      <w:r w:rsidR="009A7743">
        <w:rPr>
          <w:b/>
          <w:lang w:eastAsia="zh-CN"/>
        </w:rPr>
        <w:t xml:space="preserve"> </w:t>
      </w:r>
      <w:r w:rsidR="009A7743" w:rsidRPr="001140BD">
        <w:rPr>
          <w:lang w:eastAsia="zh-CN"/>
        </w:rPr>
        <w:t>application</w:t>
      </w:r>
      <w:r w:rsidR="009A7743">
        <w:rPr>
          <w:b/>
          <w:lang w:eastAsia="zh-CN"/>
        </w:rPr>
        <w:t xml:space="preserve"> </w:t>
      </w:r>
      <w:r w:rsidR="009A7743" w:rsidRPr="00DD6057">
        <w:rPr>
          <w:lang w:eastAsia="zh-CN"/>
        </w:rPr>
        <w:t>(i</w:t>
      </w:r>
      <w:r w:rsidRPr="00B022DC">
        <w:rPr>
          <w:lang w:eastAsia="zh-CN"/>
        </w:rPr>
        <w:t>f applicable) and intuition specific documents (if applicable).</w:t>
      </w:r>
    </w:p>
    <w:p w14:paraId="63AE025F" w14:textId="77777777" w:rsidR="00B022DC" w:rsidRPr="00B022DC" w:rsidRDefault="00B022DC" w:rsidP="00166AA9">
      <w:pPr>
        <w:rPr>
          <w:lang w:eastAsia="zh-CN"/>
        </w:rPr>
      </w:pPr>
      <w:r w:rsidRPr="00B022DC">
        <w:rPr>
          <w:lang w:eastAsia="zh-CN"/>
        </w:rPr>
        <w:t>Institutions have their own policies on determining SRS eligibility and making offers. These approaches may include:</w:t>
      </w:r>
    </w:p>
    <w:p w14:paraId="259DECD3" w14:textId="77777777" w:rsidR="00B022DC" w:rsidRPr="00B022DC" w:rsidRDefault="00B022DC" w:rsidP="001879E0">
      <w:pPr>
        <w:pStyle w:val="ListBullet"/>
        <w:rPr>
          <w:lang w:eastAsia="zh-CN"/>
        </w:rPr>
      </w:pPr>
      <w:r w:rsidRPr="00B022DC">
        <w:rPr>
          <w:lang w:eastAsia="zh-CN"/>
        </w:rPr>
        <w:t>making offers based solely on SRS criteria</w:t>
      </w:r>
    </w:p>
    <w:p w14:paraId="36932D39" w14:textId="77777777" w:rsidR="00B022DC" w:rsidRPr="00B022DC" w:rsidRDefault="00B022DC" w:rsidP="001879E0">
      <w:pPr>
        <w:pStyle w:val="ListBullet"/>
        <w:rPr>
          <w:lang w:eastAsia="zh-CN"/>
        </w:rPr>
      </w:pPr>
      <w:r w:rsidRPr="00B022DC">
        <w:rPr>
          <w:lang w:eastAsia="zh-CN"/>
        </w:rPr>
        <w:t>making offers based on both SRS criteria and ATAR/selection rank</w:t>
      </w:r>
    </w:p>
    <w:p w14:paraId="473AC3FD" w14:textId="77777777" w:rsidR="00B022DC" w:rsidRPr="00B022DC" w:rsidRDefault="00B022DC" w:rsidP="001879E0">
      <w:pPr>
        <w:pStyle w:val="ListBullet"/>
        <w:rPr>
          <w:lang w:eastAsia="zh-CN"/>
        </w:rPr>
      </w:pPr>
      <w:proofErr w:type="gramStart"/>
      <w:r w:rsidRPr="00B022DC">
        <w:rPr>
          <w:lang w:eastAsia="zh-CN"/>
        </w:rPr>
        <w:t>making</w:t>
      </w:r>
      <w:proofErr w:type="gramEnd"/>
      <w:r w:rsidRPr="00B022DC">
        <w:rPr>
          <w:lang w:eastAsia="zh-CN"/>
        </w:rPr>
        <w:t xml:space="preserve"> offers based on SRS criteria and ATAR and equity criteria</w:t>
      </w:r>
      <w:r w:rsidR="001879E0">
        <w:rPr>
          <w:lang w:eastAsia="zh-CN"/>
        </w:rPr>
        <w:t>.</w:t>
      </w:r>
    </w:p>
    <w:p w14:paraId="347DAA69" w14:textId="77777777" w:rsidR="00B022DC" w:rsidRDefault="00B022DC" w:rsidP="00166AA9">
      <w:pPr>
        <w:rPr>
          <w:b/>
          <w:lang w:eastAsia="zh-CN"/>
        </w:rPr>
      </w:pPr>
      <w:r w:rsidRPr="00B022DC">
        <w:rPr>
          <w:lang w:eastAsia="zh-CN"/>
        </w:rPr>
        <w:t>There are two types of offers available under SRS. Successful applicants may receive:</w:t>
      </w:r>
    </w:p>
    <w:p w14:paraId="53FF4E64" w14:textId="77777777" w:rsidR="001879E0" w:rsidRDefault="001879E0" w:rsidP="008C0CDC">
      <w:pPr>
        <w:pStyle w:val="ListBullet"/>
        <w:rPr>
          <w:lang w:eastAsia="zh-CN"/>
        </w:rPr>
      </w:pPr>
      <w:proofErr w:type="gramStart"/>
      <w:r>
        <w:rPr>
          <w:lang w:eastAsia="zh-CN"/>
        </w:rPr>
        <w:t>an</w:t>
      </w:r>
      <w:proofErr w:type="gramEnd"/>
      <w:r>
        <w:rPr>
          <w:lang w:eastAsia="zh-CN"/>
        </w:rPr>
        <w:t xml:space="preserve"> unconditional offer</w:t>
      </w:r>
      <w:r w:rsidR="008C0CDC">
        <w:rPr>
          <w:lang w:eastAsia="zh-CN"/>
        </w:rPr>
        <w:t xml:space="preserve"> (</w:t>
      </w:r>
      <w:r w:rsidR="008C0CDC" w:rsidRPr="00B022DC">
        <w:rPr>
          <w:lang w:eastAsia="zh-CN"/>
        </w:rPr>
        <w:t>where there are no furthe</w:t>
      </w:r>
      <w:r w:rsidR="008C0CDC">
        <w:rPr>
          <w:lang w:eastAsia="zh-CN"/>
        </w:rPr>
        <w:t>r requirements for you to meet).</w:t>
      </w:r>
    </w:p>
    <w:p w14:paraId="046F40C7" w14:textId="77777777" w:rsidR="008C0CDC" w:rsidRPr="001879E0" w:rsidRDefault="008C0CDC" w:rsidP="008C0CDC">
      <w:pPr>
        <w:pStyle w:val="ListBullet"/>
        <w:numPr>
          <w:ilvl w:val="0"/>
          <w:numId w:val="0"/>
        </w:numPr>
        <w:ind w:left="652"/>
        <w:rPr>
          <w:lang w:eastAsia="zh-CN"/>
        </w:rPr>
      </w:pPr>
      <w:r w:rsidRPr="008C0CDC">
        <w:rPr>
          <w:lang w:eastAsia="zh-CN"/>
        </w:rPr>
        <w:t xml:space="preserve">Unconditional </w:t>
      </w:r>
      <w:hyperlink r:id="rId15" w:history="1">
        <w:r w:rsidRPr="004F750F">
          <w:rPr>
            <w:rStyle w:val="Hyperlink"/>
            <w:lang w:eastAsia="zh-CN"/>
          </w:rPr>
          <w:t>SRS offers release dates</w:t>
        </w:r>
      </w:hyperlink>
      <w:r w:rsidRPr="008C0CDC">
        <w:rPr>
          <w:lang w:eastAsia="zh-CN"/>
        </w:rPr>
        <w:t xml:space="preserve"> can be found at UAC Schools Recommendation Schemes website.</w:t>
      </w:r>
    </w:p>
    <w:p w14:paraId="3B14BBBB" w14:textId="77777777" w:rsidR="00B022DC" w:rsidRPr="00B022DC" w:rsidRDefault="00B022DC" w:rsidP="001879E0">
      <w:pPr>
        <w:pStyle w:val="ListBullet"/>
        <w:rPr>
          <w:lang w:eastAsia="zh-CN"/>
        </w:rPr>
      </w:pPr>
      <w:proofErr w:type="gramStart"/>
      <w:r w:rsidRPr="00B022DC">
        <w:rPr>
          <w:lang w:eastAsia="zh-CN"/>
        </w:rPr>
        <w:t>a</w:t>
      </w:r>
      <w:proofErr w:type="gramEnd"/>
      <w:r w:rsidRPr="00B022DC">
        <w:rPr>
          <w:lang w:eastAsia="zh-CN"/>
        </w:rPr>
        <w:t xml:space="preserve"> conditional offer (where there are additional criteria you must meet, such as a minimum ATAR, course prerequisites, submitting a personal statement or portfolio, attending an audition or interview, or completing a test.)</w:t>
      </w:r>
      <w:r w:rsidR="001879E0">
        <w:rPr>
          <w:lang w:eastAsia="zh-CN"/>
        </w:rPr>
        <w:t>.</w:t>
      </w:r>
    </w:p>
    <w:p w14:paraId="2572B992" w14:textId="77777777" w:rsidR="00B022DC" w:rsidRPr="00B022DC" w:rsidRDefault="00B022DC" w:rsidP="008C0CDC">
      <w:pPr>
        <w:pStyle w:val="ListBullet"/>
        <w:numPr>
          <w:ilvl w:val="0"/>
          <w:numId w:val="0"/>
        </w:numPr>
        <w:ind w:left="652"/>
        <w:rPr>
          <w:lang w:eastAsia="zh-CN"/>
        </w:rPr>
      </w:pPr>
      <w:r w:rsidRPr="00B022DC">
        <w:rPr>
          <w:lang w:eastAsia="zh-CN"/>
        </w:rPr>
        <w:t xml:space="preserve">Conditional </w:t>
      </w:r>
      <w:hyperlink r:id="rId16" w:history="1">
        <w:r w:rsidRPr="004F750F">
          <w:rPr>
            <w:rStyle w:val="Hyperlink"/>
            <w:lang w:eastAsia="zh-CN"/>
          </w:rPr>
          <w:t>SRS offers</w:t>
        </w:r>
        <w:r w:rsidR="004F750F" w:rsidRPr="004F750F">
          <w:rPr>
            <w:rStyle w:val="Hyperlink"/>
            <w:lang w:eastAsia="zh-CN"/>
          </w:rPr>
          <w:t xml:space="preserve"> release</w:t>
        </w:r>
        <w:r w:rsidRPr="004F750F">
          <w:rPr>
            <w:rStyle w:val="Hyperlink"/>
            <w:lang w:eastAsia="zh-CN"/>
          </w:rPr>
          <w:t xml:space="preserve"> dates</w:t>
        </w:r>
      </w:hyperlink>
      <w:r w:rsidRPr="00B022DC">
        <w:rPr>
          <w:lang w:eastAsia="zh-CN"/>
        </w:rPr>
        <w:t xml:space="preserve"> can be found on UAC Schools Recommendation Schemes and can be made to any of your university prefer</w:t>
      </w:r>
      <w:r w:rsidR="001879E0">
        <w:rPr>
          <w:lang w:eastAsia="zh-CN"/>
        </w:rPr>
        <w:t>ence.</w:t>
      </w:r>
    </w:p>
    <w:p w14:paraId="3D45D834" w14:textId="77777777" w:rsidR="00B022DC" w:rsidRPr="00B022DC" w:rsidRDefault="00B022DC" w:rsidP="001879E0">
      <w:pPr>
        <w:rPr>
          <w:lang w:eastAsia="zh-CN"/>
        </w:rPr>
      </w:pPr>
      <w:r w:rsidRPr="00B022DC">
        <w:rPr>
          <w:lang w:eastAsia="zh-CN"/>
        </w:rPr>
        <w:t>To convert your conditional offer to an unconditional offer, you must: meet the criteria stipulated in the offer and meet all other institution requirements. You should place the course that you would most like to convert into an unconditional offer at the top of your list of preferences.</w:t>
      </w:r>
    </w:p>
    <w:p w14:paraId="3B840547" w14:textId="77777777" w:rsidR="00B022DC" w:rsidRPr="00B022DC" w:rsidRDefault="00CC7DEB" w:rsidP="004F750F">
      <w:pPr>
        <w:pStyle w:val="Heading2"/>
      </w:pPr>
      <w:r>
        <w:t>Early o</w:t>
      </w:r>
      <w:r w:rsidR="00B022DC" w:rsidRPr="00B022DC">
        <w:t xml:space="preserve">ffer </w:t>
      </w:r>
      <w:r>
        <w:t>s</w:t>
      </w:r>
      <w:r w:rsidR="00B022DC" w:rsidRPr="00B022DC">
        <w:t>chemes</w:t>
      </w:r>
    </w:p>
    <w:p w14:paraId="52CB4C15" w14:textId="77777777" w:rsidR="00B022DC" w:rsidRPr="00B022DC" w:rsidRDefault="00B022DC" w:rsidP="00166AA9">
      <w:pPr>
        <w:rPr>
          <w:lang w:eastAsia="zh-CN"/>
        </w:rPr>
      </w:pPr>
      <w:r w:rsidRPr="00B022DC">
        <w:rPr>
          <w:lang w:eastAsia="zh-CN"/>
        </w:rPr>
        <w:t>Some universities have early offer schemes for Year 12 students. Through these schemes, Year 12 applicants may be offered courses independently of their final Year 12 results and on the basis of a range of criteria, including recommendations provided by sc</w:t>
      </w:r>
      <w:r w:rsidR="00CC7DEB" w:rsidRPr="00966C99">
        <w:rPr>
          <w:lang w:eastAsia="zh-CN"/>
        </w:rPr>
        <w:t>hools.</w:t>
      </w:r>
    </w:p>
    <w:p w14:paraId="5C32B2EB" w14:textId="77777777" w:rsidR="00B022DC" w:rsidRPr="00B022DC" w:rsidRDefault="00B022DC" w:rsidP="00166AA9">
      <w:pPr>
        <w:rPr>
          <w:lang w:eastAsia="zh-CN"/>
        </w:rPr>
      </w:pPr>
      <w:r w:rsidRPr="00B022DC">
        <w:rPr>
          <w:lang w:eastAsia="zh-CN"/>
        </w:rPr>
        <w:lastRenderedPageBreak/>
        <w:t>The Schools Recommendation Schemes is an early offer scheme that you apply for through UAC. All other early offer schemes must be applied for directly through each institution.</w:t>
      </w:r>
    </w:p>
    <w:p w14:paraId="2006D3CA" w14:textId="77777777" w:rsidR="00493120" w:rsidRPr="00B022DC" w:rsidRDefault="00B022DC" w:rsidP="00B022DC">
      <w:pPr>
        <w:rPr>
          <w:lang w:eastAsia="zh-CN"/>
        </w:rPr>
      </w:pPr>
      <w:r w:rsidRPr="00B022DC">
        <w:rPr>
          <w:lang w:eastAsia="zh-CN"/>
        </w:rPr>
        <w:t xml:space="preserve">For more information, check </w:t>
      </w:r>
      <w:r w:rsidR="00F064D5">
        <w:rPr>
          <w:lang w:eastAsia="zh-CN"/>
        </w:rPr>
        <w:t xml:space="preserve">UAC – </w:t>
      </w:r>
      <w:hyperlink r:id="rId17" w:history="1">
        <w:r w:rsidR="00F064D5" w:rsidRPr="00F064D5">
          <w:rPr>
            <w:rStyle w:val="Hyperlink"/>
            <w:lang w:eastAsia="zh-CN"/>
          </w:rPr>
          <w:t>Unde</w:t>
        </w:r>
        <w:r w:rsidR="00F064D5">
          <w:rPr>
            <w:rStyle w:val="Hyperlink"/>
            <w:lang w:eastAsia="zh-CN"/>
          </w:rPr>
          <w:t>rgraduate f</w:t>
        </w:r>
        <w:r w:rsidR="00F064D5" w:rsidRPr="00F064D5">
          <w:rPr>
            <w:rStyle w:val="Hyperlink"/>
            <w:lang w:eastAsia="zh-CN"/>
          </w:rPr>
          <w:t xml:space="preserve">act </w:t>
        </w:r>
        <w:r w:rsidR="00F064D5">
          <w:rPr>
            <w:rStyle w:val="Hyperlink"/>
            <w:lang w:eastAsia="zh-CN"/>
          </w:rPr>
          <w:t>s</w:t>
        </w:r>
        <w:r w:rsidR="00F064D5" w:rsidRPr="00F064D5">
          <w:rPr>
            <w:rStyle w:val="Hyperlink"/>
            <w:lang w:eastAsia="zh-CN"/>
          </w:rPr>
          <w:t>heet –</w:t>
        </w:r>
        <w:r w:rsidR="00F064D5">
          <w:rPr>
            <w:rStyle w:val="Hyperlink"/>
            <w:lang w:eastAsia="zh-CN"/>
          </w:rPr>
          <w:t xml:space="preserve"> Early o</w:t>
        </w:r>
        <w:r w:rsidRPr="00F064D5">
          <w:rPr>
            <w:rStyle w:val="Hyperlink"/>
            <w:lang w:eastAsia="zh-CN"/>
          </w:rPr>
          <w:t>ffe</w:t>
        </w:r>
        <w:r w:rsidR="00F064D5">
          <w:rPr>
            <w:rStyle w:val="Hyperlink"/>
            <w:lang w:eastAsia="zh-CN"/>
          </w:rPr>
          <w:t>r s</w:t>
        </w:r>
        <w:r w:rsidRPr="00F064D5">
          <w:rPr>
            <w:rStyle w:val="Hyperlink"/>
            <w:lang w:eastAsia="zh-CN"/>
          </w:rPr>
          <w:t>cheme</w:t>
        </w:r>
        <w:r w:rsidR="00F064D5">
          <w:rPr>
            <w:rStyle w:val="Hyperlink"/>
            <w:lang w:eastAsia="zh-CN"/>
          </w:rPr>
          <w:t>s (PDF 163.07KB)</w:t>
        </w:r>
      </w:hyperlink>
      <w:r w:rsidR="00166AA9">
        <w:rPr>
          <w:lang w:eastAsia="zh-CN"/>
        </w:rPr>
        <w:t>.</w:t>
      </w:r>
    </w:p>
    <w:sectPr w:rsidR="00493120" w:rsidRPr="00B022DC" w:rsidSect="001A7A7B">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01FF6" w14:textId="77777777" w:rsidR="00257EFE" w:rsidRDefault="00257EFE">
      <w:r>
        <w:separator/>
      </w:r>
    </w:p>
    <w:p w14:paraId="4336EAD9" w14:textId="77777777" w:rsidR="00257EFE" w:rsidRDefault="00257EFE"/>
  </w:endnote>
  <w:endnote w:type="continuationSeparator" w:id="0">
    <w:p w14:paraId="1AE055E7" w14:textId="77777777" w:rsidR="00257EFE" w:rsidRDefault="00257EFE">
      <w:r>
        <w:continuationSeparator/>
      </w:r>
    </w:p>
    <w:p w14:paraId="2B4C4D12" w14:textId="77777777" w:rsidR="00257EFE" w:rsidRDefault="00257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BFA7" w14:textId="003CA77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17DC9">
      <w:rPr>
        <w:noProof/>
      </w:rPr>
      <w:t>2</w:t>
    </w:r>
    <w:r w:rsidRPr="002810D3">
      <w:fldChar w:fldCharType="end"/>
    </w:r>
    <w:r w:rsidRPr="002810D3">
      <w:tab/>
    </w:r>
    <w:r w:rsidR="004A5447">
      <w:t>Careers advisory service – alternative university entry schemes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79" w14:textId="5CFB370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17DC9">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C17DC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74A4"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139A1830" wp14:editId="199EAC6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19BD" w14:textId="77777777" w:rsidR="00257EFE" w:rsidRDefault="00257EFE">
      <w:r>
        <w:separator/>
      </w:r>
    </w:p>
    <w:p w14:paraId="73CF385B" w14:textId="77777777" w:rsidR="00257EFE" w:rsidRDefault="00257EFE"/>
  </w:footnote>
  <w:footnote w:type="continuationSeparator" w:id="0">
    <w:p w14:paraId="17DC03B7" w14:textId="77777777" w:rsidR="00257EFE" w:rsidRDefault="00257EFE">
      <w:r>
        <w:continuationSeparator/>
      </w:r>
    </w:p>
    <w:p w14:paraId="6E874A6F" w14:textId="77777777" w:rsidR="00257EFE" w:rsidRDefault="00257E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3AD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F783B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0F8F"/>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38C3"/>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0BD"/>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A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9E0"/>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EFE"/>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FC0"/>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9AF"/>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447"/>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50F"/>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8DD"/>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EC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CAB"/>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3E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219"/>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CDC"/>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C99"/>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743"/>
    <w:rsid w:val="009B08F7"/>
    <w:rsid w:val="009B165F"/>
    <w:rsid w:val="009B2E67"/>
    <w:rsid w:val="009B417F"/>
    <w:rsid w:val="009B4483"/>
    <w:rsid w:val="009B5879"/>
    <w:rsid w:val="009B5A96"/>
    <w:rsid w:val="009B6030"/>
    <w:rsid w:val="009B6DB1"/>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6E56"/>
    <w:rsid w:val="009E7F27"/>
    <w:rsid w:val="009F1A7D"/>
    <w:rsid w:val="009F3431"/>
    <w:rsid w:val="009F3838"/>
    <w:rsid w:val="009F3ECD"/>
    <w:rsid w:val="009F4B19"/>
    <w:rsid w:val="009F5F05"/>
    <w:rsid w:val="009F7315"/>
    <w:rsid w:val="009F73D1"/>
    <w:rsid w:val="00A00D40"/>
    <w:rsid w:val="00A04A93"/>
    <w:rsid w:val="00A06136"/>
    <w:rsid w:val="00A07569"/>
    <w:rsid w:val="00A07749"/>
    <w:rsid w:val="00A078FB"/>
    <w:rsid w:val="00A10CE1"/>
    <w:rsid w:val="00A10CED"/>
    <w:rsid w:val="00A128C6"/>
    <w:rsid w:val="00A12C18"/>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1D4"/>
    <w:rsid w:val="00A64C95"/>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2DC"/>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F00"/>
    <w:rsid w:val="00B32BEC"/>
    <w:rsid w:val="00B35B87"/>
    <w:rsid w:val="00B40556"/>
    <w:rsid w:val="00B409FB"/>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DC9"/>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2A29"/>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DEB"/>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05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4C0E"/>
    <w:rsid w:val="00DF707E"/>
    <w:rsid w:val="00DF70A1"/>
    <w:rsid w:val="00DF759D"/>
    <w:rsid w:val="00E003AF"/>
    <w:rsid w:val="00E00482"/>
    <w:rsid w:val="00E00BB1"/>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5"/>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F6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C21F7"/>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A601D4"/>
    <w:rPr>
      <w:sz w:val="16"/>
      <w:szCs w:val="16"/>
    </w:rPr>
  </w:style>
  <w:style w:type="paragraph" w:styleId="CommentText">
    <w:name w:val="annotation text"/>
    <w:basedOn w:val="Normal"/>
    <w:link w:val="CommentTextChar"/>
    <w:uiPriority w:val="99"/>
    <w:semiHidden/>
    <w:rsid w:val="00A601D4"/>
    <w:pPr>
      <w:spacing w:line="240" w:lineRule="auto"/>
    </w:pPr>
    <w:rPr>
      <w:sz w:val="20"/>
      <w:szCs w:val="20"/>
    </w:rPr>
  </w:style>
  <w:style w:type="character" w:customStyle="1" w:styleId="CommentTextChar">
    <w:name w:val="Comment Text Char"/>
    <w:basedOn w:val="DefaultParagraphFont"/>
    <w:link w:val="CommentText"/>
    <w:uiPriority w:val="99"/>
    <w:semiHidden/>
    <w:rsid w:val="00A601D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601D4"/>
    <w:rPr>
      <w:b/>
      <w:bCs/>
    </w:rPr>
  </w:style>
  <w:style w:type="character" w:customStyle="1" w:styleId="CommentSubjectChar">
    <w:name w:val="Comment Subject Char"/>
    <w:basedOn w:val="CommentTextChar"/>
    <w:link w:val="CommentSubject"/>
    <w:uiPriority w:val="99"/>
    <w:semiHidden/>
    <w:rsid w:val="00A601D4"/>
    <w:rPr>
      <w:rFonts w:ascii="Arial" w:hAnsi="Arial"/>
      <w:b/>
      <w:bCs/>
      <w:sz w:val="20"/>
      <w:szCs w:val="20"/>
      <w:lang w:val="en-AU"/>
    </w:rPr>
  </w:style>
  <w:style w:type="paragraph" w:styleId="BalloonText">
    <w:name w:val="Balloon Text"/>
    <w:basedOn w:val="Normal"/>
    <w:link w:val="BalloonTextChar"/>
    <w:uiPriority w:val="99"/>
    <w:semiHidden/>
    <w:unhideWhenUsed/>
    <w:rsid w:val="00A601D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D4"/>
    <w:rPr>
      <w:rFonts w:ascii="Segoe UI" w:hAnsi="Segoe UI" w:cs="Segoe UI"/>
      <w:sz w:val="18"/>
      <w:szCs w:val="18"/>
      <w:lang w:val="en-AU"/>
    </w:rPr>
  </w:style>
  <w:style w:type="character" w:styleId="FollowedHyperlink">
    <w:name w:val="FollowedHyperlink"/>
    <w:basedOn w:val="DefaultParagraphFont"/>
    <w:uiPriority w:val="99"/>
    <w:semiHidden/>
    <w:unhideWhenUsed/>
    <w:rsid w:val="004F7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sadvisoryservice.com/get-the-facts/aboriginal-yout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ac.edu.au/future-applicants/scholarships-and-schemes/educational-access-schemes" TargetMode="External"/><Relationship Id="rId17" Type="http://schemas.openxmlformats.org/officeDocument/2006/relationships/hyperlink" Target="https://www.uac.edu.au/index.php/media-centre/publications" TargetMode="External"/><Relationship Id="rId2" Type="http://schemas.openxmlformats.org/officeDocument/2006/relationships/customXml" Target="../customXml/item2.xml"/><Relationship Id="rId16" Type="http://schemas.openxmlformats.org/officeDocument/2006/relationships/hyperlink" Target="https://www.uac.edu.au/future-applicants/scholarships-and-schemes/schools-recommendation-sche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c.edu.au/future-applicants/scholarships-and-schemes/educational-access-schemes" TargetMode="External"/><Relationship Id="rId5" Type="http://schemas.openxmlformats.org/officeDocument/2006/relationships/numbering" Target="numbering.xml"/><Relationship Id="rId15" Type="http://schemas.openxmlformats.org/officeDocument/2006/relationships/hyperlink" Target="https://www.uac.edu.au/future-applicants/scholarships-and-schemes/schools-recommendation-schem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c.edu.au/current-applicants/schools-recommendation-schem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C5676176-BBE9-400E-8811-BF09B95C9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6A8B3-37F6-450E-A4AD-03E73780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Careers Advisory Service – Alternative university entry schemes</vt:lpstr>
    </vt:vector>
  </TitlesOfParts>
  <Manager/>
  <Company>NSW Department of Education</Company>
  <LinksUpToDate>false</LinksUpToDate>
  <CharactersWithSpaces>4786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Advisory Service – Alternative university entry schemes</dc:title>
  <dc:subject/>
  <dc:creator>Rowena Martin</dc:creator>
  <cp:keywords/>
  <dc:description/>
  <cp:lastModifiedBy>Mary Wang</cp:lastModifiedBy>
  <cp:revision>4</cp:revision>
  <cp:lastPrinted>2019-09-30T07:42:00Z</cp:lastPrinted>
  <dcterms:created xsi:type="dcterms:W3CDTF">2020-06-24T02:35:00Z</dcterms:created>
  <dcterms:modified xsi:type="dcterms:W3CDTF">2020-11-23T21:51:00Z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