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55C7" w14:textId="7117FBE3" w:rsidR="005638A2" w:rsidRDefault="00070502" w:rsidP="00A94054">
      <w:pPr>
        <w:pStyle w:val="Title"/>
      </w:pPr>
      <w:r w:rsidRPr="00F73325">
        <w:t xml:space="preserve">Visual </w:t>
      </w:r>
      <w:r w:rsidR="00F57D63">
        <w:t>a</w:t>
      </w:r>
      <w:r w:rsidRPr="00F73325">
        <w:t>rts</w:t>
      </w:r>
      <w:r w:rsidR="005638A2" w:rsidRPr="00F73325">
        <w:t xml:space="preserve"> </w:t>
      </w:r>
      <w:r w:rsidR="005638A2" w:rsidRPr="68FB124D">
        <w:t>Stage 4</w:t>
      </w:r>
      <w:r w:rsidR="00F14618">
        <w:t xml:space="preserve"> –</w:t>
      </w:r>
      <w:r w:rsidR="005D2D2C">
        <w:t xml:space="preserve"> </w:t>
      </w:r>
      <w:r>
        <w:t xml:space="preserve">Public </w:t>
      </w:r>
      <w:r w:rsidR="00A94054">
        <w:t>a</w:t>
      </w:r>
      <w:r>
        <w:t>rt for everyone</w:t>
      </w:r>
    </w:p>
    <w:p w14:paraId="4F2DCC2D" w14:textId="26F4433D" w:rsidR="005638A2" w:rsidRDefault="00A94054" w:rsidP="00A94054">
      <w:pPr>
        <w:spacing w:before="0"/>
        <w:rPr>
          <w:lang w:eastAsia="zh-CN"/>
        </w:rPr>
      </w:pPr>
      <w:r w:rsidRPr="00A94054">
        <w:rPr>
          <w:rStyle w:val="Strong"/>
        </w:rPr>
        <w:t>Suggested duration:</w:t>
      </w:r>
      <w:r>
        <w:rPr>
          <w:lang w:eastAsia="zh-CN"/>
        </w:rPr>
        <w:t xml:space="preserve"> </w:t>
      </w:r>
      <w:r w:rsidR="00070502">
        <w:rPr>
          <w:lang w:eastAsia="zh-CN"/>
        </w:rPr>
        <w:t>6</w:t>
      </w:r>
      <w:r>
        <w:rPr>
          <w:lang w:eastAsia="zh-CN"/>
        </w:rPr>
        <w:t>-</w:t>
      </w:r>
      <w:r w:rsidR="00070502">
        <w:rPr>
          <w:lang w:eastAsia="zh-CN"/>
        </w:rPr>
        <w:t>10</w:t>
      </w:r>
      <w:r w:rsidR="00146817">
        <w:rPr>
          <w:lang w:eastAsia="zh-CN"/>
        </w:rPr>
        <w:t xml:space="preserve"> lessons</w:t>
      </w:r>
    </w:p>
    <w:p w14:paraId="25CBBBC4" w14:textId="1B9F6621" w:rsidR="22E32F78" w:rsidRPr="00B8386A" w:rsidRDefault="79A5F6F8" w:rsidP="4567F4E0">
      <w:r w:rsidRPr="4567F4E0">
        <w:rPr>
          <w:rFonts w:eastAsia="Arial" w:cs="Arial"/>
        </w:rPr>
        <w:t>Learning for life beyond school is supported when all subjects are delivered to students in a way that they can understand how the content is relevant to career pathways and work settings.</w:t>
      </w:r>
      <w:r w:rsidR="00A94054" w:rsidRPr="00A94054">
        <w:rPr>
          <w:rFonts w:cs="Arial"/>
          <w:color w:val="000000"/>
          <w:bdr w:val="none" w:sz="0" w:space="0" w:color="auto" w:frame="1"/>
        </w:rPr>
        <w:t xml:space="preserve"> </w:t>
      </w:r>
      <w:r w:rsidR="00A94054">
        <w:rPr>
          <w:rStyle w:val="normaltextrun"/>
          <w:rFonts w:cs="Arial"/>
          <w:color w:val="000000"/>
          <w:bdr w:val="none" w:sz="0" w:space="0" w:color="auto" w:frame="1"/>
        </w:rPr>
        <w:t>NESA syllabuses identify work and enterprise as important learning across the curriculum content for all students.</w:t>
      </w:r>
    </w:p>
    <w:p w14:paraId="47CC5F8D" w14:textId="7E2BA611" w:rsidR="22E32F78" w:rsidRPr="00B8386A" w:rsidRDefault="79A5F6F8" w:rsidP="00226874">
      <w:pPr>
        <w:pStyle w:val="Heading1"/>
      </w:pPr>
      <w:r w:rsidRPr="4567F4E0">
        <w:t>Career learning benefits</w:t>
      </w:r>
      <w:r w:rsidR="00A94054">
        <w:t xml:space="preserve"> and c</w:t>
      </w:r>
      <w:r w:rsidRPr="4567F4E0">
        <w:t xml:space="preserve">areer </w:t>
      </w:r>
      <w:r w:rsidRPr="00226874">
        <w:t>management</w:t>
      </w:r>
      <w:r w:rsidRPr="4567F4E0">
        <w:t xml:space="preserve"> skills</w:t>
      </w:r>
    </w:p>
    <w:p w14:paraId="1455614C" w14:textId="77777777" w:rsidR="00C1247B" w:rsidRDefault="00B24CAC" w:rsidP="00A94054">
      <w:pPr>
        <w:spacing w:before="0"/>
        <w:rPr>
          <w:rFonts w:eastAsia="Arial" w:cs="Arial"/>
        </w:rPr>
      </w:pPr>
      <w:r w:rsidRPr="0DFA24EC">
        <w:rPr>
          <w:rFonts w:eastAsia="Arial" w:cs="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cs="Arial"/>
        </w:rPr>
        <w:t xml:space="preserve"> skills. </w:t>
      </w:r>
    </w:p>
    <w:p w14:paraId="7EC2DC51" w14:textId="0B8B8A83" w:rsidR="00A94054" w:rsidRPr="00A94054" w:rsidRDefault="00A94054" w:rsidP="00A94054">
      <w:pPr>
        <w:spacing w:before="0"/>
        <w:rPr>
          <w:rFonts w:eastAsia="Arial" w:cs="Arial"/>
        </w:rPr>
      </w:pPr>
      <w:r>
        <w:rPr>
          <w:rStyle w:val="normaltextrun"/>
          <w:rFonts w:cs="Arial"/>
          <w:color w:val="000000"/>
          <w:shd w:val="clear" w:color="auto" w:fill="FFFFFF"/>
        </w:rPr>
        <w:t xml:space="preserve">Career learning activities embedded within existing curriculum have been aligned to the themes from the </w:t>
      </w:r>
      <w:hyperlink r:id="rId11" w:history="1">
        <w:r w:rsidRPr="003236E6">
          <w:rPr>
            <w:rStyle w:val="Hyperlink"/>
            <w:rFonts w:cs="Arial"/>
            <w:shd w:val="clear" w:color="auto" w:fill="FFFFFF"/>
          </w:rPr>
          <w:t>K-12 Career Learning Framework</w:t>
        </w:r>
      </w:hyperlink>
      <w:r>
        <w:rPr>
          <w:rStyle w:val="normaltextrun"/>
          <w:rFonts w:cs="Arial"/>
          <w:color w:val="000000"/>
          <w:shd w:val="clear" w:color="auto" w:fill="FFFFFF"/>
        </w:rPr>
        <w:t>. Activities may relate to one or more of the themes:</w:t>
      </w:r>
      <w:r>
        <w:t xml:space="preserve"> </w:t>
      </w:r>
    </w:p>
    <w:p w14:paraId="2D661FA2" w14:textId="4FCA1F54" w:rsidR="00B24CAC" w:rsidRDefault="00B24CAC" w:rsidP="00491E77">
      <w:pPr>
        <w:pStyle w:val="ListBullet"/>
      </w:pPr>
      <w:r>
        <w:t xml:space="preserve">Identity – building and maintaining a positive </w:t>
      </w:r>
      <w:r w:rsidR="00184DF9">
        <w:t>self-concept</w:t>
      </w:r>
      <w:r>
        <w:t>, responding to change and developing capabilities</w:t>
      </w:r>
      <w:r w:rsidR="00B56DFD">
        <w:t>.</w:t>
      </w:r>
    </w:p>
    <w:p w14:paraId="41D86723" w14:textId="1820C531" w:rsidR="00B24CAC" w:rsidRDefault="00B24CAC" w:rsidP="00491E77">
      <w:pPr>
        <w:pStyle w:val="ListBullet"/>
      </w:pPr>
      <w:r>
        <w:t>Experience – discover, investigate and consider opportunities in lifelong learning and work exploration</w:t>
      </w:r>
      <w:r w:rsidR="00B56DFD">
        <w:t>.</w:t>
      </w:r>
    </w:p>
    <w:p w14:paraId="25F98907" w14:textId="3C399CF4" w:rsidR="00B24CAC" w:rsidRDefault="00B24CAC" w:rsidP="00C1247B">
      <w:pPr>
        <w:pStyle w:val="ListBullet"/>
        <w:spacing w:after="240"/>
      </w:pPr>
      <w:r>
        <w:t>Empower – learning to self manage, engage in career decision making and developing skills and capabilities to make informed decisions</w:t>
      </w:r>
      <w:r w:rsidR="00B56DFD">
        <w:t>.</w:t>
      </w:r>
    </w:p>
    <w:tbl>
      <w:tblPr>
        <w:tblStyle w:val="Tableheader"/>
        <w:tblW w:w="0" w:type="auto"/>
        <w:tblLook w:val="04A0" w:firstRow="1" w:lastRow="0" w:firstColumn="1" w:lastColumn="0" w:noHBand="0" w:noVBand="1"/>
      </w:tblPr>
      <w:tblGrid>
        <w:gridCol w:w="2380"/>
        <w:gridCol w:w="3260"/>
        <w:gridCol w:w="3932"/>
      </w:tblGrid>
      <w:tr w:rsidR="00A94054" w14:paraId="3312F025" w14:textId="77777777" w:rsidTr="002B4B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tcPr>
          <w:p w14:paraId="318CA020" w14:textId="59143F09" w:rsidR="00A94054" w:rsidRDefault="00A94054" w:rsidP="00A94054">
            <w:pPr>
              <w:spacing w:before="192" w:after="192"/>
            </w:pPr>
            <w:r w:rsidRPr="4567F4E0">
              <w:rPr>
                <w:rFonts w:eastAsia="Arial" w:cs="Arial"/>
                <w:bCs/>
                <w:szCs w:val="22"/>
              </w:rPr>
              <w:t>Theme</w:t>
            </w:r>
          </w:p>
        </w:tc>
        <w:tc>
          <w:tcPr>
            <w:tcW w:w="3260" w:type="dxa"/>
          </w:tcPr>
          <w:p w14:paraId="7AE7C191" w14:textId="50094092" w:rsidR="00A94054" w:rsidRDefault="00A94054" w:rsidP="00A94054">
            <w:pPr>
              <w:cnfStyle w:val="100000000000" w:firstRow="1" w:lastRow="0" w:firstColumn="0" w:lastColumn="0" w:oddVBand="0" w:evenVBand="0" w:oddHBand="0" w:evenHBand="0" w:firstRowFirstColumn="0" w:firstRowLastColumn="0" w:lastRowFirstColumn="0" w:lastRowLastColumn="0"/>
            </w:pPr>
            <w:r>
              <w:rPr>
                <w:rFonts w:eastAsia="Arial" w:cs="Arial"/>
                <w:bCs/>
                <w:szCs w:val="22"/>
              </w:rPr>
              <w:t xml:space="preserve">Career </w:t>
            </w:r>
            <w:r w:rsidR="00126242">
              <w:rPr>
                <w:rFonts w:eastAsia="Arial" w:cs="Arial"/>
                <w:bCs/>
                <w:szCs w:val="22"/>
              </w:rPr>
              <w:t>m</w:t>
            </w:r>
            <w:r>
              <w:rPr>
                <w:rFonts w:eastAsia="Arial" w:cs="Arial"/>
                <w:bCs/>
                <w:szCs w:val="22"/>
              </w:rPr>
              <w:t xml:space="preserve">anagement </w:t>
            </w:r>
            <w:r w:rsidR="00126242">
              <w:rPr>
                <w:rFonts w:eastAsia="Arial" w:cs="Arial"/>
                <w:bCs/>
                <w:szCs w:val="22"/>
              </w:rPr>
              <w:t>s</w:t>
            </w:r>
            <w:r>
              <w:rPr>
                <w:rFonts w:eastAsia="Arial" w:cs="Arial"/>
                <w:bCs/>
                <w:szCs w:val="22"/>
              </w:rPr>
              <w:t>kills</w:t>
            </w:r>
          </w:p>
        </w:tc>
        <w:tc>
          <w:tcPr>
            <w:tcW w:w="3932" w:type="dxa"/>
          </w:tcPr>
          <w:p w14:paraId="27F9BEA1" w14:textId="0986BFF1" w:rsidR="00A94054" w:rsidRDefault="00A94054" w:rsidP="00A94054">
            <w:pPr>
              <w:cnfStyle w:val="100000000000" w:firstRow="1" w:lastRow="0" w:firstColumn="0" w:lastColumn="0" w:oddVBand="0" w:evenVBand="0" w:oddHBand="0" w:evenHBand="0" w:firstRowFirstColumn="0" w:firstRowLastColumn="0" w:lastRowFirstColumn="0" w:lastRowLastColumn="0"/>
            </w:pPr>
            <w:r>
              <w:t xml:space="preserve">Australian Blueprint for Career Development </w:t>
            </w:r>
            <w:r w:rsidR="00126242">
              <w:t>c</w:t>
            </w:r>
            <w:r>
              <w:t>ompetency</w:t>
            </w:r>
          </w:p>
        </w:tc>
      </w:tr>
      <w:tr w:rsidR="00A94054" w14:paraId="74C68771" w14:textId="77777777" w:rsidTr="002B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893841E" w14:textId="2E83D25C" w:rsidR="00A94054" w:rsidRDefault="00A94054" w:rsidP="00A94054">
            <w:r>
              <w:t>Identity</w:t>
            </w:r>
          </w:p>
        </w:tc>
        <w:tc>
          <w:tcPr>
            <w:tcW w:w="3260" w:type="dxa"/>
          </w:tcPr>
          <w:p w14:paraId="4E407A71" w14:textId="18CBCB61" w:rsidR="00A94054" w:rsidRDefault="002B4BB4" w:rsidP="00A94054">
            <w:pPr>
              <w:cnfStyle w:val="000000100000" w:firstRow="0" w:lastRow="0" w:firstColumn="0" w:lastColumn="0" w:oddVBand="0" w:evenVBand="0" w:oddHBand="1" w:evenHBand="0" w:firstRowFirstColumn="0" w:firstRowLastColumn="0" w:lastRowFirstColumn="0" w:lastRowLastColumn="0"/>
            </w:pPr>
            <w:r>
              <w:rPr>
                <w:rFonts w:eastAsia="Arial" w:cs="Arial"/>
                <w:szCs w:val="22"/>
              </w:rPr>
              <w:t>Develop and build positive relationships with others for effective interaction</w:t>
            </w:r>
          </w:p>
        </w:tc>
        <w:tc>
          <w:tcPr>
            <w:tcW w:w="3932" w:type="dxa"/>
          </w:tcPr>
          <w:p w14:paraId="1AA63185" w14:textId="58980F3B" w:rsidR="00A94054" w:rsidRDefault="00A94054" w:rsidP="00A94054">
            <w:pPr>
              <w:cnfStyle w:val="000000100000" w:firstRow="0" w:lastRow="0" w:firstColumn="0" w:lastColumn="0" w:oddVBand="0" w:evenVBand="0" w:oddHBand="1" w:evenHBand="0" w:firstRowFirstColumn="0" w:firstRowLastColumn="0" w:lastRowFirstColumn="0" w:lastRowLastColumn="0"/>
            </w:pPr>
            <w:r>
              <w:rPr>
                <w:rFonts w:eastAsia="Arial" w:cs="Arial"/>
                <w:szCs w:val="22"/>
              </w:rPr>
              <w:t>2.1 Understanding and demonstrating interpersonal and group communication skills that enable us to help or collaborate with others.</w:t>
            </w:r>
          </w:p>
        </w:tc>
      </w:tr>
      <w:tr w:rsidR="00A94054" w14:paraId="06C68198" w14:textId="77777777" w:rsidTr="002B4B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7F46E8DE" w14:textId="6EFD1E96" w:rsidR="00A94054" w:rsidRDefault="00A94054" w:rsidP="00A94054">
            <w:r>
              <w:t>Experience</w:t>
            </w:r>
          </w:p>
        </w:tc>
        <w:tc>
          <w:tcPr>
            <w:tcW w:w="3260" w:type="dxa"/>
          </w:tcPr>
          <w:p w14:paraId="5E607F5D" w14:textId="6B51691B" w:rsidR="00A94054" w:rsidRDefault="00A94054" w:rsidP="00A94054">
            <w:pPr>
              <w:cnfStyle w:val="000000010000" w:firstRow="0" w:lastRow="0" w:firstColumn="0" w:lastColumn="0" w:oddVBand="0" w:evenVBand="0" w:oddHBand="0" w:evenHBand="1" w:firstRowFirstColumn="0" w:firstRowLastColumn="0" w:lastRowFirstColumn="0" w:lastRowLastColumn="0"/>
            </w:pPr>
            <w:r>
              <w:rPr>
                <w:rFonts w:eastAsia="Arial" w:cs="Arial"/>
                <w:szCs w:val="22"/>
              </w:rPr>
              <w:t xml:space="preserve">Locate </w:t>
            </w:r>
            <w:r w:rsidR="002B4BB4">
              <w:rPr>
                <w:rFonts w:eastAsia="Arial" w:cs="Arial"/>
                <w:szCs w:val="22"/>
              </w:rPr>
              <w:t xml:space="preserve">and </w:t>
            </w:r>
            <w:r>
              <w:rPr>
                <w:rFonts w:eastAsia="Arial" w:cs="Arial"/>
                <w:szCs w:val="22"/>
              </w:rPr>
              <w:t>use career information</w:t>
            </w:r>
          </w:p>
        </w:tc>
        <w:tc>
          <w:tcPr>
            <w:tcW w:w="3932" w:type="dxa"/>
          </w:tcPr>
          <w:p w14:paraId="3702F039" w14:textId="5E342F36" w:rsidR="00A94054" w:rsidRDefault="00A94054" w:rsidP="00A94054">
            <w:pPr>
              <w:cnfStyle w:val="000000010000" w:firstRow="0" w:lastRow="0" w:firstColumn="0" w:lastColumn="0" w:oddVBand="0" w:evenVBand="0" w:oddHBand="0" w:evenHBand="1" w:firstRowFirstColumn="0" w:firstRowLastColumn="0" w:lastRowFirstColumn="0" w:lastRowLastColumn="0"/>
            </w:pPr>
            <w:r>
              <w:rPr>
                <w:rFonts w:eastAsia="Arial" w:cs="Arial"/>
                <w:szCs w:val="22"/>
              </w:rPr>
              <w:t>5.1 Knowing where and how to access reliable career information</w:t>
            </w:r>
          </w:p>
        </w:tc>
      </w:tr>
      <w:tr w:rsidR="00A94054" w14:paraId="195370DF" w14:textId="77777777" w:rsidTr="002B4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14:paraId="191080D7" w14:textId="7132AFB5" w:rsidR="00A94054" w:rsidRDefault="00A94054" w:rsidP="00A94054">
            <w:r>
              <w:lastRenderedPageBreak/>
              <w:t>Empower</w:t>
            </w:r>
          </w:p>
        </w:tc>
        <w:tc>
          <w:tcPr>
            <w:tcW w:w="3260" w:type="dxa"/>
          </w:tcPr>
          <w:p w14:paraId="292B79F8" w14:textId="6731893C" w:rsidR="00A94054" w:rsidRDefault="002B4BB4" w:rsidP="00A94054">
            <w:pPr>
              <w:cnfStyle w:val="000000100000" w:firstRow="0" w:lastRow="0" w:firstColumn="0" w:lastColumn="0" w:oddVBand="0" w:evenVBand="0" w:oddHBand="1" w:evenHBand="0" w:firstRowFirstColumn="0" w:firstRowLastColumn="0" w:lastRowFirstColumn="0" w:lastRowLastColumn="0"/>
            </w:pPr>
            <w:r>
              <w:rPr>
                <w:rFonts w:eastAsia="Arial" w:cs="Arial"/>
                <w:color w:val="000000" w:themeColor="text1"/>
                <w:szCs w:val="22"/>
              </w:rPr>
              <w:t>Explore the steps to building a career and the skills and qualities to seek</w:t>
            </w:r>
            <w:r w:rsidR="0045025A">
              <w:rPr>
                <w:rFonts w:eastAsia="Arial" w:cs="Arial"/>
                <w:color w:val="000000" w:themeColor="text1"/>
                <w:szCs w:val="22"/>
              </w:rPr>
              <w:t>, obtain create and maintain work</w:t>
            </w:r>
          </w:p>
        </w:tc>
        <w:tc>
          <w:tcPr>
            <w:tcW w:w="3932" w:type="dxa"/>
          </w:tcPr>
          <w:p w14:paraId="03F2EBF9" w14:textId="57A68EB1" w:rsidR="00A94054" w:rsidRDefault="00A94054" w:rsidP="00A94054">
            <w:pPr>
              <w:cnfStyle w:val="000000100000" w:firstRow="0" w:lastRow="0" w:firstColumn="0" w:lastColumn="0" w:oddVBand="0" w:evenVBand="0" w:oddHBand="1" w:evenHBand="0" w:firstRowFirstColumn="0" w:firstRowLastColumn="0" w:lastRowFirstColumn="0" w:lastRowLastColumn="0"/>
            </w:pPr>
            <w:r>
              <w:rPr>
                <w:rFonts w:eastAsia="Arial" w:cs="Arial"/>
                <w:color w:val="000000" w:themeColor="text1"/>
                <w:szCs w:val="22"/>
              </w:rPr>
              <w:t xml:space="preserve">8.6 </w:t>
            </w:r>
            <w:r w:rsidR="00D76E5A">
              <w:rPr>
                <w:rFonts w:eastAsia="Arial" w:cs="Arial"/>
                <w:color w:val="000000" w:themeColor="text1"/>
                <w:szCs w:val="22"/>
              </w:rPr>
              <w:t>Link decision making to career building</w:t>
            </w:r>
          </w:p>
        </w:tc>
      </w:tr>
    </w:tbl>
    <w:p w14:paraId="7CA4DA7C" w14:textId="77777777" w:rsidR="00A94054" w:rsidRPr="00B8386A" w:rsidRDefault="00A94054" w:rsidP="00A94054"/>
    <w:p w14:paraId="44C82734" w14:textId="2A0ABA4C" w:rsidR="327AA823" w:rsidRPr="00B56DFD" w:rsidRDefault="327AA823" w:rsidP="00226874">
      <w:pPr>
        <w:pStyle w:val="Heading2"/>
      </w:pPr>
      <w:r w:rsidRPr="00B56DFD">
        <w:t>What do we want students to know, understand or be able to do?</w:t>
      </w:r>
    </w:p>
    <w:p w14:paraId="4D0403D1" w14:textId="4B9F77B7" w:rsidR="327AA823" w:rsidRDefault="00C2782D" w:rsidP="0DFA24EC">
      <w:r>
        <w:t xml:space="preserve">Students </w:t>
      </w:r>
      <w:r w:rsidR="00F24998">
        <w:t xml:space="preserve">will </w:t>
      </w:r>
      <w:r w:rsidR="008D4914">
        <w:t xml:space="preserve">explore how their interest in </w:t>
      </w:r>
      <w:r w:rsidR="146AB825">
        <w:t>v</w:t>
      </w:r>
      <w:r w:rsidR="00595F6A">
        <w:t>isual arts</w:t>
      </w:r>
      <w:r w:rsidR="00EA29D5">
        <w:t xml:space="preserve"> can open up </w:t>
      </w:r>
      <w:r w:rsidR="00FB1E3B">
        <w:t xml:space="preserve">doors to </w:t>
      </w:r>
      <w:r w:rsidR="002F32AE">
        <w:t>a vast number of fields</w:t>
      </w:r>
      <w:r w:rsidR="009842DD">
        <w:t xml:space="preserve"> and opportunities. They will </w:t>
      </w:r>
      <w:r w:rsidR="00991EE9">
        <w:t xml:space="preserve">also explore the </w:t>
      </w:r>
      <w:r w:rsidR="00356E53">
        <w:t xml:space="preserve">different </w:t>
      </w:r>
      <w:r w:rsidR="00EB385F">
        <w:t>training levels and requirements</w:t>
      </w:r>
      <w:r w:rsidR="00094CEE">
        <w:t xml:space="preserve"> for various skill levels.</w:t>
      </w:r>
    </w:p>
    <w:p w14:paraId="2AA206A8" w14:textId="11E59DE6" w:rsidR="005638A2" w:rsidRDefault="56505DB7" w:rsidP="00226874">
      <w:pPr>
        <w:pStyle w:val="Heading3"/>
      </w:pPr>
      <w:r w:rsidRPr="00226874">
        <w:t>Syllabus</w:t>
      </w:r>
      <w:r>
        <w:t xml:space="preserve"> </w:t>
      </w:r>
      <w:r w:rsidR="005638A2" w:rsidRPr="00DE5B20">
        <w:t>outcomes</w:t>
      </w:r>
    </w:p>
    <w:p w14:paraId="30E72FFC" w14:textId="08CD8E11" w:rsidR="00226874" w:rsidRPr="00226874" w:rsidRDefault="00226874" w:rsidP="00226874">
      <w:pPr>
        <w:rPr>
          <w:lang w:eastAsia="zh-CN"/>
        </w:rPr>
      </w:pPr>
      <w:r>
        <w:rPr>
          <w:lang w:eastAsia="zh-CN"/>
        </w:rPr>
        <w:t>A student:</w:t>
      </w:r>
    </w:p>
    <w:p w14:paraId="54DD59EE" w14:textId="34A86F08" w:rsidR="00D03CD3" w:rsidRPr="00070502" w:rsidRDefault="00D03CD3" w:rsidP="00226874">
      <w:pPr>
        <w:pStyle w:val="ListBullet"/>
      </w:pPr>
      <w:r w:rsidRPr="002B4BB4">
        <w:rPr>
          <w:rStyle w:val="Strong"/>
        </w:rPr>
        <w:t xml:space="preserve">4.2 </w:t>
      </w:r>
      <w:r w:rsidRPr="00D03CD3">
        <w:t>explores the function of and relationships between artist – artwork – world – audience</w:t>
      </w:r>
    </w:p>
    <w:p w14:paraId="6F400DDD" w14:textId="07357FF6" w:rsidR="539DFAC7" w:rsidRPr="00D03CD3" w:rsidRDefault="00D03CD3" w:rsidP="00226874">
      <w:pPr>
        <w:pStyle w:val="ListBullet"/>
      </w:pPr>
      <w:r w:rsidRPr="002B4BB4">
        <w:rPr>
          <w:rStyle w:val="Strong"/>
        </w:rPr>
        <w:t>4.4</w:t>
      </w:r>
      <w:r w:rsidR="002B4BB4">
        <w:rPr>
          <w:rStyle w:val="Strong"/>
        </w:rPr>
        <w:t xml:space="preserve"> </w:t>
      </w:r>
      <w:r w:rsidRPr="00070502">
        <w:t>recognises</w:t>
      </w:r>
      <w:r w:rsidR="00070502" w:rsidRPr="00070502">
        <w:t xml:space="preserve"> and uses aspects of the world as a source of ideas, concepts and subject matter in the visual arts</w:t>
      </w:r>
      <w:r w:rsidR="00226874">
        <w:t>.</w:t>
      </w:r>
    </w:p>
    <w:p w14:paraId="52CD06FE" w14:textId="542AACBC" w:rsidR="3A193E7A" w:rsidRPr="00DE5B20" w:rsidRDefault="3A193E7A" w:rsidP="00226874">
      <w:pPr>
        <w:pStyle w:val="Heading3"/>
      </w:pPr>
      <w:r w:rsidRPr="00DE5B20">
        <w:t xml:space="preserve">Assumed </w:t>
      </w:r>
      <w:r w:rsidRPr="00226874">
        <w:t>knowledge</w:t>
      </w:r>
      <w:r w:rsidRPr="00DE5B20">
        <w:t xml:space="preserve"> and understanding</w:t>
      </w:r>
    </w:p>
    <w:p w14:paraId="486BEAC4" w14:textId="1E0FE3C7" w:rsidR="3A193E7A" w:rsidRDefault="3A193E7A" w:rsidP="539DFAC7">
      <w:pPr>
        <w:rPr>
          <w:rFonts w:eastAsia="Arial" w:cs="Arial"/>
          <w:color w:val="000000" w:themeColor="text1"/>
        </w:rPr>
      </w:pPr>
      <w:r w:rsidRPr="539DFAC7">
        <w:rPr>
          <w:rFonts w:eastAsia="Arial" w:cs="Arial"/>
          <w:color w:val="000000" w:themeColor="text1"/>
        </w:rPr>
        <w:t>To participate in this activity, it is assumed that students have a basic understanding of the following Stage 4</w:t>
      </w:r>
      <w:r w:rsidRPr="539DFAC7">
        <w:rPr>
          <w:rFonts w:eastAsia="Arial" w:cs="Arial"/>
          <w:color w:val="FF0000"/>
        </w:rPr>
        <w:t xml:space="preserve"> </w:t>
      </w:r>
      <w:r w:rsidR="008927E0" w:rsidRPr="008927E0">
        <w:rPr>
          <w:rFonts w:eastAsia="Arial" w:cs="Arial"/>
          <w:color w:val="000000" w:themeColor="text1"/>
        </w:rPr>
        <w:t>Visual Arts</w:t>
      </w:r>
      <w:r w:rsidRPr="539DFAC7">
        <w:rPr>
          <w:rFonts w:eastAsia="Arial" w:cs="Arial"/>
          <w:color w:val="000000" w:themeColor="text1"/>
        </w:rPr>
        <w:t xml:space="preserve"> content:</w:t>
      </w:r>
    </w:p>
    <w:p w14:paraId="62A21472" w14:textId="7323F4B1" w:rsidR="00AC1A2B" w:rsidRDefault="00AC1A2B" w:rsidP="539DFAC7">
      <w:pPr>
        <w:rPr>
          <w:rFonts w:eastAsia="Arial" w:cs="Arial"/>
          <w:color w:val="000000" w:themeColor="text1"/>
        </w:rPr>
      </w:pPr>
      <w:r>
        <w:rPr>
          <w:rFonts w:eastAsia="Arial" w:cs="Arial"/>
          <w:color w:val="000000" w:themeColor="text1"/>
        </w:rPr>
        <w:t xml:space="preserve">The Conceptual Framework and the </w:t>
      </w:r>
      <w:r w:rsidR="00EF6035">
        <w:rPr>
          <w:rFonts w:eastAsia="Arial" w:cs="Arial"/>
          <w:color w:val="000000" w:themeColor="text1"/>
        </w:rPr>
        <w:t>role of the audience:</w:t>
      </w:r>
    </w:p>
    <w:p w14:paraId="7CFBF86E" w14:textId="0A550AC1" w:rsidR="00EF6035" w:rsidRDefault="00EF6035" w:rsidP="00EF6035">
      <w:pPr>
        <w:ind w:left="720"/>
      </w:pPr>
      <w:r>
        <w:t xml:space="preserve">The audience function is ongoing yet changeable as artworks inhabit different viewing contexts, are bought and sold, </w:t>
      </w:r>
      <w:r w:rsidR="00152A76">
        <w:t>publicly</w:t>
      </w:r>
      <w:r>
        <w:t xml:space="preserve"> exhibited, privately viewed, destroyed, damaged, lost or consigned to storage…</w:t>
      </w:r>
      <w:r w:rsidRPr="00EF6035">
        <w:t xml:space="preserve"> </w:t>
      </w:r>
      <w:r>
        <w:t xml:space="preserve">Artworks typically engage audiences through museum and gallery exhibitions. Increasingly audiences are found or produced through the public display of artworks. </w:t>
      </w:r>
    </w:p>
    <w:p w14:paraId="6BAD9C9A" w14:textId="0B358804" w:rsidR="00111B18" w:rsidRDefault="006C12EF" w:rsidP="539DFAC7">
      <w:pPr>
        <w:rPr>
          <w:rFonts w:eastAsia="Helvetica" w:cs="Arial"/>
          <w:sz w:val="18"/>
          <w:szCs w:val="18"/>
        </w:rPr>
      </w:pPr>
      <w:hyperlink r:id="rId12">
        <w:r w:rsidR="00EF6035" w:rsidRPr="00914BF4">
          <w:rPr>
            <w:rFonts w:eastAsia="Helvetica" w:cs="Arial"/>
            <w:color w:val="0000FF"/>
            <w:sz w:val="18"/>
            <w:szCs w:val="18"/>
            <w:u w:val="single"/>
          </w:rPr>
          <w:t>Visual Arts 7-10 Syllabus</w:t>
        </w:r>
      </w:hyperlink>
      <w:r w:rsidR="00EF6035" w:rsidRPr="00914BF4">
        <w:rPr>
          <w:rFonts w:eastAsia="Helvetica" w:cs="Arial"/>
          <w:sz w:val="18"/>
          <w:szCs w:val="18"/>
        </w:rPr>
        <w:t xml:space="preserve"> © NSW Education Standards Authority (NESA) for and on behalf of the Crown in right of the State of New South Wales, 2003.</w:t>
      </w:r>
    </w:p>
    <w:p w14:paraId="44339DB2" w14:textId="05973D1E" w:rsidR="00EF6035" w:rsidRPr="00111B18" w:rsidRDefault="00111B18" w:rsidP="539DFAC7">
      <w:pPr>
        <w:rPr>
          <w:rFonts w:eastAsia="Helvetica" w:cs="Arial"/>
          <w:sz w:val="18"/>
          <w:szCs w:val="18"/>
        </w:rPr>
      </w:pPr>
      <w:r>
        <w:rPr>
          <w:rFonts w:eastAsia="Helvetica" w:cs="Arial"/>
          <w:sz w:val="18"/>
          <w:szCs w:val="18"/>
        </w:rPr>
        <w:br w:type="page"/>
      </w:r>
    </w:p>
    <w:p w14:paraId="0B0F6EC8" w14:textId="0BE65BFE" w:rsidR="3A193E7A" w:rsidRPr="0021729B" w:rsidRDefault="00111B18" w:rsidP="00226874">
      <w:pPr>
        <w:pStyle w:val="Heading3"/>
      </w:pPr>
      <w:r>
        <w:rPr>
          <w:lang w:val="en-US"/>
        </w:rPr>
        <w:lastRenderedPageBreak/>
        <w:t>L</w:t>
      </w:r>
      <w:r w:rsidR="3A193E7A" w:rsidRPr="4567F4E0">
        <w:rPr>
          <w:lang w:val="en-US"/>
        </w:rPr>
        <w:t>earning experiences, adaptations, changes or extensions</w:t>
      </w:r>
    </w:p>
    <w:p w14:paraId="6898E819" w14:textId="27360900" w:rsidR="001703DE" w:rsidRPr="00B841B9" w:rsidRDefault="001703DE" w:rsidP="00226874">
      <w:pPr>
        <w:pStyle w:val="Heading4"/>
        <w:numPr>
          <w:ilvl w:val="0"/>
          <w:numId w:val="0"/>
        </w:numPr>
        <w:ind w:left="284"/>
      </w:pPr>
      <w:r w:rsidRPr="00B841B9">
        <w:t>Activity 1</w:t>
      </w:r>
      <w:r w:rsidR="00226874">
        <w:t xml:space="preserve"> –</w:t>
      </w:r>
      <w:r w:rsidRPr="00B841B9">
        <w:t xml:space="preserve"> What is </w:t>
      </w:r>
      <w:r w:rsidR="00A20ACB">
        <w:t>p</w:t>
      </w:r>
      <w:r w:rsidRPr="00B841B9">
        <w:t xml:space="preserve">ublic </w:t>
      </w:r>
      <w:r w:rsidR="00A20ACB">
        <w:t>a</w:t>
      </w:r>
      <w:r w:rsidRPr="00B841B9">
        <w:t>rt?</w:t>
      </w:r>
    </w:p>
    <w:p w14:paraId="5B8969D2" w14:textId="529A4D94" w:rsidR="001703DE" w:rsidRDefault="001703DE" w:rsidP="001703DE">
      <w:r>
        <w:t xml:space="preserve">Teacher leads a discussion to define the key terms and metalanguage that will help students to understand what </w:t>
      </w:r>
      <w:r w:rsidR="00126242">
        <w:t>p</w:t>
      </w:r>
      <w:r>
        <w:t xml:space="preserve">ublic </w:t>
      </w:r>
      <w:r w:rsidR="00126242">
        <w:t>a</w:t>
      </w:r>
      <w:r>
        <w:t xml:space="preserve">rt is. </w:t>
      </w:r>
    </w:p>
    <w:tbl>
      <w:tblPr>
        <w:tblStyle w:val="Tableheader"/>
        <w:tblW w:w="9600" w:type="dxa"/>
        <w:tblInd w:w="60" w:type="dxa"/>
        <w:tblLayout w:type="fixed"/>
        <w:tblLook w:val="04A0" w:firstRow="1" w:lastRow="0" w:firstColumn="1" w:lastColumn="0" w:noHBand="0" w:noVBand="1"/>
      </w:tblPr>
      <w:tblGrid>
        <w:gridCol w:w="2228"/>
        <w:gridCol w:w="7372"/>
      </w:tblGrid>
      <w:tr w:rsidR="0064101E" w14:paraId="6044B7D9" w14:textId="77777777" w:rsidTr="0064101E">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2228" w:type="dxa"/>
          </w:tcPr>
          <w:p w14:paraId="4440B149" w14:textId="77777777" w:rsidR="0064101E" w:rsidRDefault="0064101E" w:rsidP="003514E8">
            <w:pPr>
              <w:spacing w:before="192" w:after="192" w:line="276" w:lineRule="auto"/>
            </w:pPr>
            <w:r>
              <w:rPr>
                <w:rFonts w:eastAsia="Arial" w:cs="Arial"/>
                <w:bCs/>
                <w:szCs w:val="22"/>
              </w:rPr>
              <w:t>Vocabulary</w:t>
            </w:r>
          </w:p>
        </w:tc>
        <w:tc>
          <w:tcPr>
            <w:tcW w:w="7372" w:type="dxa"/>
          </w:tcPr>
          <w:p w14:paraId="24836CD1" w14:textId="305061DC" w:rsidR="0064101E" w:rsidRDefault="0064101E" w:rsidP="003514E8">
            <w:pPr>
              <w:cnfStyle w:val="100000000000" w:firstRow="1" w:lastRow="0" w:firstColumn="0" w:lastColumn="0" w:oddVBand="0" w:evenVBand="0" w:oddHBand="0" w:evenHBand="0" w:firstRowFirstColumn="0" w:firstRowLastColumn="0" w:lastRowFirstColumn="0" w:lastRowLastColumn="0"/>
              <w:rPr>
                <w:rFonts w:eastAsia="Arial" w:cs="Arial"/>
                <w:bCs/>
                <w:szCs w:val="22"/>
              </w:rPr>
            </w:pPr>
            <w:r>
              <w:rPr>
                <w:rFonts w:eastAsia="Arial" w:cs="Arial"/>
                <w:bCs/>
                <w:szCs w:val="22"/>
              </w:rPr>
              <w:t>Definitions</w:t>
            </w:r>
          </w:p>
        </w:tc>
      </w:tr>
      <w:tr w:rsidR="0064101E" w14:paraId="2A479DB7" w14:textId="77777777" w:rsidTr="0064101E">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8" w:type="dxa"/>
          </w:tcPr>
          <w:p w14:paraId="474DDAA5" w14:textId="77777777" w:rsidR="0064101E" w:rsidRDefault="0064101E" w:rsidP="003514E8">
            <w:pPr>
              <w:rPr>
                <w:rFonts w:eastAsia="Arial" w:cs="Arial"/>
                <w:bCs/>
                <w:szCs w:val="22"/>
              </w:rPr>
            </w:pPr>
            <w:r>
              <w:rPr>
                <w:rFonts w:eastAsia="Arial" w:cs="Arial"/>
                <w:bCs/>
                <w:szCs w:val="22"/>
              </w:rPr>
              <w:t>Sculpture</w:t>
            </w:r>
          </w:p>
        </w:tc>
        <w:tc>
          <w:tcPr>
            <w:tcW w:w="7372" w:type="dxa"/>
          </w:tcPr>
          <w:p w14:paraId="7CF175D1" w14:textId="77777777" w:rsidR="0064101E" w:rsidRDefault="0064101E" w:rsidP="003514E8">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0064101E" w14:paraId="4E82E67A" w14:textId="77777777" w:rsidTr="0064101E">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8" w:type="dxa"/>
          </w:tcPr>
          <w:p w14:paraId="187A37DF" w14:textId="77777777" w:rsidR="0064101E" w:rsidRDefault="0064101E" w:rsidP="003514E8">
            <w:pPr>
              <w:rPr>
                <w:rFonts w:eastAsia="Arial" w:cs="Arial"/>
                <w:b w:val="0"/>
                <w:bCs/>
                <w:szCs w:val="22"/>
              </w:rPr>
            </w:pPr>
            <w:r>
              <w:rPr>
                <w:rFonts w:eastAsia="Arial" w:cs="Arial"/>
                <w:bCs/>
                <w:szCs w:val="22"/>
              </w:rPr>
              <w:t>Public Art</w:t>
            </w:r>
          </w:p>
        </w:tc>
        <w:tc>
          <w:tcPr>
            <w:tcW w:w="7372" w:type="dxa"/>
          </w:tcPr>
          <w:p w14:paraId="4EA5FB4B" w14:textId="77777777" w:rsidR="0064101E" w:rsidRDefault="0064101E" w:rsidP="003514E8">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0064101E" w14:paraId="0F8BCE35" w14:textId="77777777" w:rsidTr="0064101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228" w:type="dxa"/>
          </w:tcPr>
          <w:p w14:paraId="0ED0C8BD" w14:textId="77777777" w:rsidR="0064101E" w:rsidRDefault="0064101E" w:rsidP="003514E8">
            <w:pPr>
              <w:rPr>
                <w:rFonts w:eastAsia="Arial" w:cs="Arial"/>
                <w:b w:val="0"/>
                <w:bCs/>
                <w:szCs w:val="22"/>
              </w:rPr>
            </w:pPr>
            <w:r>
              <w:rPr>
                <w:rFonts w:eastAsia="Arial" w:cs="Arial"/>
                <w:bCs/>
                <w:szCs w:val="22"/>
              </w:rPr>
              <w:t>Site specific</w:t>
            </w:r>
          </w:p>
        </w:tc>
        <w:tc>
          <w:tcPr>
            <w:tcW w:w="7372" w:type="dxa"/>
          </w:tcPr>
          <w:p w14:paraId="47FB4D3D" w14:textId="77777777" w:rsidR="0064101E" w:rsidRDefault="0064101E" w:rsidP="003514E8">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0064101E" w14:paraId="2C174A2B" w14:textId="77777777" w:rsidTr="0064101E">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28" w:type="dxa"/>
          </w:tcPr>
          <w:p w14:paraId="017276FD" w14:textId="559D91C5" w:rsidR="0064101E" w:rsidRDefault="00226874" w:rsidP="003514E8">
            <w:pPr>
              <w:rPr>
                <w:rFonts w:eastAsia="Arial" w:cs="Arial"/>
                <w:b w:val="0"/>
                <w:bCs/>
                <w:szCs w:val="22"/>
              </w:rPr>
            </w:pPr>
            <w:r>
              <w:rPr>
                <w:rFonts w:eastAsia="Arial" w:cs="Arial"/>
                <w:bCs/>
                <w:szCs w:val="22"/>
              </w:rPr>
              <w:t>I</w:t>
            </w:r>
            <w:r w:rsidR="0064101E">
              <w:rPr>
                <w:rFonts w:eastAsia="Arial" w:cs="Arial"/>
                <w:bCs/>
                <w:szCs w:val="22"/>
              </w:rPr>
              <w:t>nstallation</w:t>
            </w:r>
          </w:p>
        </w:tc>
        <w:tc>
          <w:tcPr>
            <w:tcW w:w="7372" w:type="dxa"/>
          </w:tcPr>
          <w:p w14:paraId="3C1B6C89" w14:textId="77777777" w:rsidR="0064101E" w:rsidRDefault="0064101E" w:rsidP="003514E8">
            <w:pPr>
              <w:cnfStyle w:val="000000010000" w:firstRow="0" w:lastRow="0" w:firstColumn="0" w:lastColumn="0" w:oddVBand="0" w:evenVBand="0" w:oddHBand="0" w:evenHBand="1" w:firstRowFirstColumn="0" w:firstRowLastColumn="0" w:lastRowFirstColumn="0" w:lastRowLastColumn="0"/>
              <w:rPr>
                <w:rFonts w:eastAsia="Arial" w:cs="Arial"/>
                <w:szCs w:val="22"/>
              </w:rPr>
            </w:pPr>
          </w:p>
        </w:tc>
      </w:tr>
      <w:tr w:rsidR="0064101E" w14:paraId="27D25506" w14:textId="77777777" w:rsidTr="0064101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28" w:type="dxa"/>
          </w:tcPr>
          <w:p w14:paraId="14851A9E" w14:textId="77777777" w:rsidR="0064101E" w:rsidRDefault="0064101E" w:rsidP="003514E8">
            <w:pPr>
              <w:rPr>
                <w:rFonts w:eastAsia="Arial" w:cs="Arial"/>
                <w:bCs/>
                <w:color w:val="000000" w:themeColor="text1"/>
                <w:szCs w:val="22"/>
              </w:rPr>
            </w:pPr>
            <w:r w:rsidRPr="0015012B">
              <w:rPr>
                <w:rFonts w:eastAsia="Arial" w:cs="Arial"/>
                <w:bCs/>
                <w:szCs w:val="22"/>
              </w:rPr>
              <w:t>Maquette</w:t>
            </w:r>
          </w:p>
        </w:tc>
        <w:tc>
          <w:tcPr>
            <w:tcW w:w="7372" w:type="dxa"/>
          </w:tcPr>
          <w:p w14:paraId="2CDA0C54" w14:textId="77777777" w:rsidR="0064101E" w:rsidRDefault="0064101E" w:rsidP="003514E8">
            <w:pPr>
              <w:cnfStyle w:val="000000100000" w:firstRow="0" w:lastRow="0" w:firstColumn="0" w:lastColumn="0" w:oddVBand="0" w:evenVBand="0" w:oddHBand="1" w:evenHBand="0" w:firstRowFirstColumn="0" w:firstRowLastColumn="0" w:lastRowFirstColumn="0" w:lastRowLastColumn="0"/>
              <w:rPr>
                <w:rFonts w:eastAsia="Arial" w:cs="Arial"/>
                <w:color w:val="000000" w:themeColor="text1"/>
                <w:szCs w:val="22"/>
              </w:rPr>
            </w:pPr>
          </w:p>
        </w:tc>
      </w:tr>
    </w:tbl>
    <w:p w14:paraId="27EDCB31" w14:textId="29E26974" w:rsidR="001703DE" w:rsidRPr="009841C4" w:rsidRDefault="001703DE" w:rsidP="009841C4">
      <w:pPr>
        <w:pStyle w:val="FeatureBox2"/>
        <w:rPr>
          <w:rFonts w:eastAsia="Calibri"/>
          <w:color w:val="FF0000"/>
        </w:rPr>
      </w:pPr>
      <w:r w:rsidRPr="00111B18">
        <w:rPr>
          <w:rStyle w:val="Strong"/>
        </w:rPr>
        <w:t>Teacher Notes:</w:t>
      </w:r>
      <w:r w:rsidRPr="604E884B">
        <w:rPr>
          <w:rFonts w:eastAsia="Calibri"/>
        </w:rPr>
        <w:t xml:space="preserve"> </w:t>
      </w:r>
      <w:r w:rsidR="009841C4" w:rsidRPr="604E884B">
        <w:rPr>
          <w:rFonts w:eastAsia="Calibri"/>
        </w:rPr>
        <w:t>Teachers can guide a d</w:t>
      </w:r>
      <w:r w:rsidRPr="604E884B">
        <w:rPr>
          <w:rFonts w:eastAsia="Calibri"/>
        </w:rPr>
        <w:t xml:space="preserve">iscussion about how councils are making </w:t>
      </w:r>
      <w:r w:rsidR="00131363">
        <w:rPr>
          <w:rFonts w:eastAsia="Calibri"/>
        </w:rPr>
        <w:t>p</w:t>
      </w:r>
      <w:r w:rsidRPr="604E884B">
        <w:rPr>
          <w:rFonts w:eastAsia="Calibri"/>
        </w:rPr>
        <w:t xml:space="preserve">ublic </w:t>
      </w:r>
      <w:r w:rsidR="00131363">
        <w:rPr>
          <w:rFonts w:eastAsia="Calibri"/>
        </w:rPr>
        <w:t>a</w:t>
      </w:r>
      <w:r w:rsidRPr="604E884B">
        <w:rPr>
          <w:rFonts w:eastAsia="Calibri"/>
        </w:rPr>
        <w:t xml:space="preserve">rt a priority. See how the </w:t>
      </w:r>
      <w:hyperlink r:id="rId13">
        <w:r w:rsidRPr="604E884B">
          <w:rPr>
            <w:rStyle w:val="Hyperlink"/>
            <w:rFonts w:eastAsia="Calibri"/>
          </w:rPr>
          <w:t>City of Sydney</w:t>
        </w:r>
      </w:hyperlink>
      <w:r w:rsidRPr="604E884B">
        <w:rPr>
          <w:rFonts w:eastAsia="Calibri"/>
        </w:rPr>
        <w:t xml:space="preserve"> are </w:t>
      </w:r>
      <w:r w:rsidR="0044717F" w:rsidRPr="604E884B">
        <w:rPr>
          <w:rFonts w:eastAsia="Calibri"/>
        </w:rPr>
        <w:t xml:space="preserve">commissioning artists to become involved in the development of permanent and temporary projects around the city. </w:t>
      </w:r>
      <w:r w:rsidR="67AF9389" w:rsidRPr="604E884B">
        <w:rPr>
          <w:rFonts w:eastAsia="Calibri"/>
        </w:rPr>
        <w:t>Students</w:t>
      </w:r>
      <w:r w:rsidR="000F3CB1" w:rsidRPr="604E884B">
        <w:rPr>
          <w:rFonts w:eastAsia="Calibri"/>
        </w:rPr>
        <w:t xml:space="preserve"> analyse why these projects are important.</w:t>
      </w:r>
    </w:p>
    <w:p w14:paraId="0AF08F52" w14:textId="62C0CEDB" w:rsidR="77FE82B3" w:rsidRPr="00B841B9" w:rsidRDefault="3A193E7A" w:rsidP="00B841B9">
      <w:pPr>
        <w:pStyle w:val="Heading4"/>
      </w:pPr>
      <w:r w:rsidRPr="00B841B9">
        <w:t xml:space="preserve">Activity </w:t>
      </w:r>
      <w:r w:rsidR="001703DE" w:rsidRPr="00B841B9">
        <w:t>2</w:t>
      </w:r>
      <w:r w:rsidR="00226874">
        <w:t xml:space="preserve"> –</w:t>
      </w:r>
      <w:r w:rsidR="00112BE3" w:rsidRPr="00B841B9">
        <w:t xml:space="preserve"> </w:t>
      </w:r>
      <w:r w:rsidR="001703DE" w:rsidRPr="00B841B9">
        <w:t xml:space="preserve">Where do we see </w:t>
      </w:r>
      <w:r w:rsidR="00A20ACB">
        <w:t>p</w:t>
      </w:r>
      <w:r w:rsidR="001703DE" w:rsidRPr="00B841B9">
        <w:t xml:space="preserve">ublic </w:t>
      </w:r>
      <w:r w:rsidR="00A20ACB">
        <w:t>a</w:t>
      </w:r>
      <w:r w:rsidR="001703DE" w:rsidRPr="00B841B9">
        <w:t>rt</w:t>
      </w:r>
      <w:r w:rsidR="00371FDC" w:rsidRPr="00B841B9">
        <w:t>?</w:t>
      </w:r>
    </w:p>
    <w:p w14:paraId="5989F776" w14:textId="6235B674" w:rsidR="00371FDC" w:rsidRDefault="00023226" w:rsidP="00371FDC">
      <w:r>
        <w:t xml:space="preserve">Students analyse their school and the surrounding suburbs using </w:t>
      </w:r>
      <w:r w:rsidR="00226874">
        <w:t>G</w:t>
      </w:r>
      <w:r>
        <w:t xml:space="preserve">oogle </w:t>
      </w:r>
      <w:r w:rsidR="00226874">
        <w:t>m</w:t>
      </w:r>
      <w:r>
        <w:t xml:space="preserve">aps to identify if there </w:t>
      </w:r>
      <w:r w:rsidR="007E7813">
        <w:t>are</w:t>
      </w:r>
      <w:r>
        <w:t xml:space="preserve"> any</w:t>
      </w:r>
      <w:r w:rsidR="0015012B">
        <w:t xml:space="preserve"> public art</w:t>
      </w:r>
      <w:r>
        <w:t xml:space="preserve"> sculptures or installations. </w:t>
      </w:r>
    </w:p>
    <w:p w14:paraId="4606511D" w14:textId="333F7DFC" w:rsidR="00023226" w:rsidRDefault="00023226" w:rsidP="00371FDC">
      <w:r>
        <w:t xml:space="preserve">Using the </w:t>
      </w:r>
      <w:hyperlink r:id="rId14" w:anchor=".YMrYebO_89I.link" w:history="1">
        <w:r w:rsidRPr="00023226">
          <w:rPr>
            <w:rStyle w:val="Hyperlink"/>
          </w:rPr>
          <w:t>think, pair, share</w:t>
        </w:r>
      </w:hyperlink>
      <w:r>
        <w:t xml:space="preserve"> tool</w:t>
      </w:r>
      <w:r w:rsidR="003F5410">
        <w:t>,</w:t>
      </w:r>
      <w:r>
        <w:t xml:space="preserve"> students</w:t>
      </w:r>
      <w:r w:rsidR="003F5410">
        <w:t xml:space="preserve"> work in pairs to </w:t>
      </w:r>
      <w:r>
        <w:t>discuss what</w:t>
      </w:r>
      <w:r w:rsidR="003F5410">
        <w:t xml:space="preserve"> the role this sculpture has in the community.</w:t>
      </w:r>
    </w:p>
    <w:p w14:paraId="25D1081C" w14:textId="1597B96A" w:rsidR="003F5410" w:rsidRDefault="003F5410" w:rsidP="00371FDC">
      <w:r>
        <w:t>Question starters to stimulate the discussion could include:</w:t>
      </w:r>
    </w:p>
    <w:p w14:paraId="78B0D732" w14:textId="43EF494F" w:rsidR="003F5410" w:rsidRDefault="003F5410" w:rsidP="604E884B">
      <w:pPr>
        <w:pStyle w:val="ListBullet"/>
      </w:pPr>
      <w:r>
        <w:t>‘</w:t>
      </w:r>
      <w:r w:rsidR="009E7313">
        <w:t xml:space="preserve">What does the </w:t>
      </w:r>
      <w:r w:rsidR="00F855B5">
        <w:t>public art</w:t>
      </w:r>
      <w:r w:rsidR="009E7313">
        <w:t xml:space="preserve"> look like? What is it made from?</w:t>
      </w:r>
      <w:r w:rsidR="00F855B5">
        <w:t xml:space="preserve"> What is the size?’</w:t>
      </w:r>
    </w:p>
    <w:p w14:paraId="4F079451" w14:textId="73CB75EA" w:rsidR="003F5410" w:rsidRDefault="003F5410" w:rsidP="604E884B">
      <w:pPr>
        <w:pStyle w:val="ListBullet"/>
      </w:pPr>
      <w:r>
        <w:t>‘When was it made?’</w:t>
      </w:r>
    </w:p>
    <w:p w14:paraId="5F77914F" w14:textId="44824D91" w:rsidR="003F5410" w:rsidRDefault="003F5410" w:rsidP="604E884B">
      <w:pPr>
        <w:pStyle w:val="ListBullet"/>
      </w:pPr>
      <w:r>
        <w:t>‘Why do you think it is there?</w:t>
      </w:r>
      <w:r w:rsidR="00C37B48">
        <w:t xml:space="preserve"> What is the purpose?’</w:t>
      </w:r>
    </w:p>
    <w:p w14:paraId="14FBB56D" w14:textId="5E053925" w:rsidR="00F855B5" w:rsidRDefault="00F855B5" w:rsidP="604E884B">
      <w:pPr>
        <w:pStyle w:val="ListBullet"/>
      </w:pPr>
      <w:r>
        <w:t>‘Is it permanent or temporary? Is it an</w:t>
      </w:r>
      <w:r w:rsidR="00C37B48">
        <w:t xml:space="preserve"> installation or an event?’</w:t>
      </w:r>
    </w:p>
    <w:p w14:paraId="040CAE0F" w14:textId="55E67E87" w:rsidR="003F5410" w:rsidRDefault="0015012B" w:rsidP="604E884B">
      <w:pPr>
        <w:pStyle w:val="ListBullet"/>
      </w:pPr>
      <w:r>
        <w:t xml:space="preserve">‘Does it represent a person, place or </w:t>
      </w:r>
      <w:r w:rsidR="00C37B48">
        <w:t xml:space="preserve">historical </w:t>
      </w:r>
      <w:r>
        <w:t>event?’</w:t>
      </w:r>
    </w:p>
    <w:p w14:paraId="0690EC7E" w14:textId="35D3B959" w:rsidR="00C37B48" w:rsidRPr="00371FDC" w:rsidRDefault="00C37B48" w:rsidP="604E884B">
      <w:pPr>
        <w:pStyle w:val="ListBullet"/>
      </w:pPr>
      <w:r>
        <w:t>‘How does it make you feel?’</w:t>
      </w:r>
    </w:p>
    <w:p w14:paraId="00EEE43E" w14:textId="41E49BF7" w:rsidR="0015012B" w:rsidRPr="000019EC" w:rsidRDefault="77FE82B3" w:rsidP="000019EC">
      <w:pPr>
        <w:pStyle w:val="FeatureBox2"/>
        <w:rPr>
          <w:rFonts w:eastAsia="Calibri"/>
          <w:color w:val="FF0000"/>
        </w:rPr>
      </w:pPr>
      <w:r w:rsidRPr="00D55D8A">
        <w:rPr>
          <w:rStyle w:val="Strong"/>
        </w:rPr>
        <w:lastRenderedPageBreak/>
        <w:t>Teacher Notes</w:t>
      </w:r>
      <w:r w:rsidRPr="604E884B">
        <w:rPr>
          <w:rFonts w:eastAsia="Calibri"/>
        </w:rPr>
        <w:t xml:space="preserve">: </w:t>
      </w:r>
      <w:r w:rsidR="0015012B" w:rsidRPr="604E884B">
        <w:rPr>
          <w:rFonts w:eastAsia="Calibri"/>
        </w:rPr>
        <w:t>The</w:t>
      </w:r>
      <w:r w:rsidR="00F354A4" w:rsidRPr="604E884B">
        <w:rPr>
          <w:rFonts w:eastAsia="Calibri"/>
        </w:rPr>
        <w:t xml:space="preserve"> teacher </w:t>
      </w:r>
      <w:r w:rsidR="0015012B" w:rsidRPr="604E884B">
        <w:rPr>
          <w:rFonts w:eastAsia="Calibri"/>
        </w:rPr>
        <w:t xml:space="preserve">may </w:t>
      </w:r>
      <w:r w:rsidR="00F354A4" w:rsidRPr="604E884B">
        <w:rPr>
          <w:rFonts w:eastAsia="Calibri"/>
        </w:rPr>
        <w:t>want</w:t>
      </w:r>
      <w:r w:rsidR="0015012B" w:rsidRPr="604E884B">
        <w:rPr>
          <w:rFonts w:eastAsia="Calibri"/>
        </w:rPr>
        <w:t xml:space="preserve"> to</w:t>
      </w:r>
      <w:r w:rsidR="00F354A4" w:rsidRPr="604E884B">
        <w:rPr>
          <w:rFonts w:eastAsia="Calibri"/>
        </w:rPr>
        <w:t xml:space="preserve"> </w:t>
      </w:r>
      <w:r w:rsidR="0015012B" w:rsidRPr="604E884B">
        <w:rPr>
          <w:rFonts w:eastAsia="Calibri"/>
        </w:rPr>
        <w:t>specify a</w:t>
      </w:r>
      <w:r w:rsidR="00A45A70" w:rsidRPr="604E884B">
        <w:rPr>
          <w:rFonts w:eastAsia="Calibri"/>
        </w:rPr>
        <w:t xml:space="preserve"> local</w:t>
      </w:r>
      <w:r w:rsidR="0015012B" w:rsidRPr="604E884B">
        <w:rPr>
          <w:rFonts w:eastAsia="Calibri"/>
        </w:rPr>
        <w:t xml:space="preserve"> public art installation as a case study</w:t>
      </w:r>
      <w:r w:rsidR="0075117F" w:rsidRPr="604E884B">
        <w:rPr>
          <w:rFonts w:eastAsia="Calibri"/>
        </w:rPr>
        <w:t xml:space="preserve">. This will provide </w:t>
      </w:r>
      <w:r w:rsidR="0015012B" w:rsidRPr="604E884B">
        <w:rPr>
          <w:rFonts w:eastAsia="Calibri"/>
        </w:rPr>
        <w:t>an opportunity to focus on the culture and priorities in their own community</w:t>
      </w:r>
      <w:r w:rsidR="0075117F" w:rsidRPr="604E884B">
        <w:rPr>
          <w:rFonts w:eastAsia="Calibri"/>
        </w:rPr>
        <w:t xml:space="preserve"> and connect students to the meaning of the </w:t>
      </w:r>
      <w:r w:rsidR="000019EC" w:rsidRPr="604E884B">
        <w:rPr>
          <w:rFonts w:eastAsia="Calibri"/>
        </w:rPr>
        <w:t>project.</w:t>
      </w:r>
    </w:p>
    <w:p w14:paraId="0B82C7F5" w14:textId="20CB59E9" w:rsidR="00B346F4" w:rsidRPr="00B346F4" w:rsidRDefault="00867CC3" w:rsidP="00B841B9">
      <w:pPr>
        <w:pStyle w:val="Heading4"/>
      </w:pPr>
      <w:r>
        <w:t xml:space="preserve">Activity </w:t>
      </w:r>
      <w:r w:rsidR="00A45A70">
        <w:t>3</w:t>
      </w:r>
      <w:r w:rsidR="00226874">
        <w:t xml:space="preserve"> –</w:t>
      </w:r>
      <w:r>
        <w:t xml:space="preserve"> </w:t>
      </w:r>
      <w:r w:rsidR="00A45A70">
        <w:t>What</w:t>
      </w:r>
      <w:r w:rsidR="00226874">
        <w:t xml:space="preserve"> </w:t>
      </w:r>
      <w:r w:rsidR="00A45A70">
        <w:t xml:space="preserve">is the role of </w:t>
      </w:r>
      <w:r w:rsidR="00A20ACB">
        <w:t>p</w:t>
      </w:r>
      <w:r w:rsidR="00A45A70">
        <w:t xml:space="preserve">ublic </w:t>
      </w:r>
      <w:r w:rsidR="00A20ACB">
        <w:t>a</w:t>
      </w:r>
      <w:r w:rsidR="00A45A70">
        <w:t>rt?</w:t>
      </w:r>
    </w:p>
    <w:p w14:paraId="1170631A" w14:textId="41BF45C7" w:rsidR="00DE11A0" w:rsidRDefault="006C2E46" w:rsidP="0021729B">
      <w:pPr>
        <w:spacing w:after="240"/>
        <w:rPr>
          <w:lang w:eastAsia="zh-CN"/>
        </w:rPr>
      </w:pPr>
      <w:r>
        <w:rPr>
          <w:lang w:eastAsia="zh-CN"/>
        </w:rPr>
        <w:t xml:space="preserve">The teacher </w:t>
      </w:r>
      <w:r w:rsidR="00610A28">
        <w:rPr>
          <w:lang w:eastAsia="zh-CN"/>
        </w:rPr>
        <w:t xml:space="preserve">discusses how </w:t>
      </w:r>
      <w:r w:rsidR="00DC4BC1">
        <w:rPr>
          <w:lang w:eastAsia="zh-CN"/>
        </w:rPr>
        <w:t>p</w:t>
      </w:r>
      <w:r w:rsidR="00610A28">
        <w:rPr>
          <w:lang w:eastAsia="zh-CN"/>
        </w:rPr>
        <w:t xml:space="preserve">ublic </w:t>
      </w:r>
      <w:r w:rsidR="00DC4BC1">
        <w:rPr>
          <w:lang w:eastAsia="zh-CN"/>
        </w:rPr>
        <w:t>a</w:t>
      </w:r>
      <w:r w:rsidR="00610A28">
        <w:rPr>
          <w:lang w:eastAsia="zh-CN"/>
        </w:rPr>
        <w:t>rt</w:t>
      </w:r>
      <w:r w:rsidR="00EA75E1">
        <w:rPr>
          <w:lang w:eastAsia="zh-CN"/>
        </w:rPr>
        <w:t xml:space="preserve"> is created to respond to the issues and ideas of the contemporary world we live in. Artists</w:t>
      </w:r>
      <w:r w:rsidR="00710E25">
        <w:rPr>
          <w:lang w:eastAsia="zh-CN"/>
        </w:rPr>
        <w:t xml:space="preserve"> provide awareness of </w:t>
      </w:r>
      <w:r w:rsidR="000019EC">
        <w:rPr>
          <w:lang w:eastAsia="zh-CN"/>
        </w:rPr>
        <w:t>events, histories and memories and provide their audiences with a new viewpoint.</w:t>
      </w:r>
    </w:p>
    <w:p w14:paraId="4D5F04AC" w14:textId="3C7F969A" w:rsidR="000C4199" w:rsidRDefault="00552D1A" w:rsidP="00B841B9">
      <w:pPr>
        <w:pStyle w:val="Heading5"/>
      </w:pPr>
      <w:r w:rsidRPr="003C1654">
        <w:t>Case study</w:t>
      </w:r>
    </w:p>
    <w:p w14:paraId="05C16EA3" w14:textId="666634CD" w:rsidR="00DC67FF" w:rsidRPr="00DC67FF" w:rsidRDefault="00DC67FF" w:rsidP="00DC67FF">
      <w:pPr>
        <w:rPr>
          <w:lang w:eastAsia="zh-CN"/>
        </w:rPr>
      </w:pPr>
      <w:r>
        <w:rPr>
          <w:lang w:eastAsia="zh-CN"/>
        </w:rPr>
        <w:t>Select from one of the following artworks or use one of your own examples:</w:t>
      </w:r>
    </w:p>
    <w:p w14:paraId="19D6BA3E" w14:textId="36DD6379" w:rsidR="00DC67FF" w:rsidRPr="009B0B11" w:rsidRDefault="00A20ACB" w:rsidP="009B0B11">
      <w:pPr>
        <w:rPr>
          <w:rStyle w:val="Hyperlink"/>
          <w:color w:val="auto"/>
        </w:rPr>
      </w:pPr>
      <w:r w:rsidRPr="009B0B11">
        <w:t xml:space="preserve">Tony Albert </w:t>
      </w:r>
      <w:r w:rsidR="00DC67FF" w:rsidRPr="009B0B11">
        <w:t>–</w:t>
      </w:r>
      <w:r w:rsidRPr="009B0B11">
        <w:t xml:space="preserve"> </w:t>
      </w:r>
      <w:hyperlink r:id="rId15" w:history="1">
        <w:r w:rsidRPr="009B0B11">
          <w:rPr>
            <w:rStyle w:val="Hyperlink"/>
          </w:rPr>
          <w:t>Yininmadyemi Thou didst let fall</w:t>
        </w:r>
      </w:hyperlink>
      <w:r w:rsidR="00DC67FF" w:rsidRPr="009B0B11">
        <w:t>, 201</w:t>
      </w:r>
      <w:r w:rsidR="00D92A71" w:rsidRPr="009B0B11">
        <w:t>5</w:t>
      </w:r>
    </w:p>
    <w:p w14:paraId="5775C9FB" w14:textId="678A2070" w:rsidR="00DC67FF" w:rsidRPr="00DC67FF" w:rsidRDefault="00DC67FF" w:rsidP="009B0B11">
      <w:pPr>
        <w:spacing w:after="240"/>
        <w:rPr>
          <w:rStyle w:val="Hyperlink"/>
          <w:color w:val="auto"/>
          <w:u w:val="none"/>
        </w:rPr>
      </w:pPr>
      <w:r w:rsidRPr="00DC67FF">
        <w:rPr>
          <w:rStyle w:val="Hyperlink"/>
          <w:color w:val="auto"/>
          <w:u w:val="none"/>
        </w:rPr>
        <w:t xml:space="preserve">Judy Watson </w:t>
      </w:r>
      <w:r>
        <w:rPr>
          <w:rStyle w:val="Hyperlink"/>
          <w:color w:val="auto"/>
          <w:u w:val="none"/>
        </w:rPr>
        <w:t>–</w:t>
      </w:r>
      <w:r w:rsidRPr="00DC67FF">
        <w:rPr>
          <w:rStyle w:val="Hyperlink"/>
          <w:color w:val="auto"/>
          <w:u w:val="none"/>
        </w:rPr>
        <w:t xml:space="preserve"> </w:t>
      </w:r>
      <w:hyperlink r:id="rId16" w:history="1">
        <w:r w:rsidRPr="00DC67FF">
          <w:rPr>
            <w:rStyle w:val="Hyperlink"/>
          </w:rPr>
          <w:t>bara</w:t>
        </w:r>
      </w:hyperlink>
      <w:r>
        <w:rPr>
          <w:rStyle w:val="Hyperlink"/>
          <w:color w:val="auto"/>
          <w:u w:val="none"/>
        </w:rPr>
        <w:t>, 2021</w:t>
      </w:r>
    </w:p>
    <w:p w14:paraId="0634EC03" w14:textId="267B12BC" w:rsidR="00E61733" w:rsidRDefault="00BD5AA5" w:rsidP="0074722B">
      <w:pPr>
        <w:pStyle w:val="ListNumber"/>
        <w:rPr>
          <w:lang w:eastAsia="zh-CN"/>
        </w:rPr>
      </w:pPr>
      <w:r>
        <w:rPr>
          <w:lang w:eastAsia="zh-CN"/>
        </w:rPr>
        <w:t xml:space="preserve">Hand out </w:t>
      </w:r>
      <w:hyperlink r:id="rId17" w:history="1">
        <w:r w:rsidRPr="00DC67FF">
          <w:t>Activity Sheet 1</w:t>
        </w:r>
      </w:hyperlink>
    </w:p>
    <w:p w14:paraId="0BBA629B" w14:textId="05F4727C" w:rsidR="00E61733" w:rsidRDefault="000C4199" w:rsidP="0074722B">
      <w:pPr>
        <w:pStyle w:val="ListNumber"/>
        <w:rPr>
          <w:lang w:eastAsia="zh-CN"/>
        </w:rPr>
      </w:pPr>
      <w:r>
        <w:rPr>
          <w:lang w:eastAsia="zh-CN"/>
        </w:rPr>
        <w:t xml:space="preserve">Use the conceptual framework to </w:t>
      </w:r>
      <w:r w:rsidR="005A7717">
        <w:rPr>
          <w:lang w:eastAsia="zh-CN"/>
        </w:rPr>
        <w:t xml:space="preserve">analyse </w:t>
      </w:r>
      <w:r w:rsidR="0067680B">
        <w:rPr>
          <w:lang w:eastAsia="zh-CN"/>
        </w:rPr>
        <w:t>the</w:t>
      </w:r>
      <w:r w:rsidR="004E4B6C">
        <w:rPr>
          <w:lang w:eastAsia="zh-CN"/>
        </w:rPr>
        <w:t xml:space="preserve"> relationships between</w:t>
      </w:r>
      <w:r w:rsidR="0067680B">
        <w:rPr>
          <w:lang w:eastAsia="zh-CN"/>
        </w:rPr>
        <w:t xml:space="preserve"> </w:t>
      </w:r>
      <w:r w:rsidR="004E4B6C">
        <w:rPr>
          <w:lang w:eastAsia="zh-CN"/>
        </w:rPr>
        <w:t>artist</w:t>
      </w:r>
      <w:r w:rsidR="0067680B">
        <w:rPr>
          <w:lang w:eastAsia="zh-CN"/>
        </w:rPr>
        <w:t>,</w:t>
      </w:r>
      <w:r w:rsidR="004E4B6C">
        <w:rPr>
          <w:lang w:eastAsia="zh-CN"/>
        </w:rPr>
        <w:t xml:space="preserve"> artwork,</w:t>
      </w:r>
      <w:r w:rsidR="0067680B">
        <w:rPr>
          <w:lang w:eastAsia="zh-CN"/>
        </w:rPr>
        <w:t xml:space="preserve"> world, and audience</w:t>
      </w:r>
      <w:r w:rsidR="0041308A">
        <w:rPr>
          <w:lang w:eastAsia="zh-CN"/>
        </w:rPr>
        <w:t xml:space="preserve"> </w:t>
      </w:r>
      <w:r w:rsidR="004E4B6C">
        <w:rPr>
          <w:lang w:eastAsia="zh-CN"/>
        </w:rPr>
        <w:t xml:space="preserve">in </w:t>
      </w:r>
      <w:r w:rsidR="00D92A71">
        <w:rPr>
          <w:lang w:eastAsia="zh-CN"/>
        </w:rPr>
        <w:t>the example artwork.</w:t>
      </w:r>
      <w:r w:rsidR="0099428E">
        <w:rPr>
          <w:lang w:eastAsia="zh-CN"/>
        </w:rPr>
        <w:t xml:space="preserve"> </w:t>
      </w:r>
    </w:p>
    <w:p w14:paraId="7751C07C" w14:textId="77777777" w:rsidR="00E61733" w:rsidRDefault="005A7717" w:rsidP="0074722B">
      <w:pPr>
        <w:pStyle w:val="ListNumber"/>
        <w:rPr>
          <w:lang w:eastAsia="zh-CN"/>
        </w:rPr>
      </w:pPr>
      <w:r>
        <w:rPr>
          <w:lang w:eastAsia="zh-CN"/>
        </w:rPr>
        <w:t>Write a paragraph in response to the question:</w:t>
      </w:r>
    </w:p>
    <w:p w14:paraId="771F3107" w14:textId="1893575C" w:rsidR="00F44E8F" w:rsidRDefault="000C4199" w:rsidP="00D1527A">
      <w:pPr>
        <w:pStyle w:val="ListNumber"/>
        <w:numPr>
          <w:ilvl w:val="0"/>
          <w:numId w:val="0"/>
        </w:numPr>
        <w:ind w:left="284"/>
        <w:rPr>
          <w:lang w:eastAsia="zh-CN"/>
        </w:rPr>
      </w:pPr>
      <w:r>
        <w:rPr>
          <w:lang w:eastAsia="zh-CN"/>
        </w:rPr>
        <w:t xml:space="preserve">As </w:t>
      </w:r>
      <w:r w:rsidR="00446023" w:rsidRPr="00446023">
        <w:rPr>
          <w:lang w:eastAsia="zh-CN"/>
        </w:rPr>
        <w:t xml:space="preserve">the audience changes, </w:t>
      </w:r>
      <w:r>
        <w:rPr>
          <w:lang w:eastAsia="zh-CN"/>
        </w:rPr>
        <w:t xml:space="preserve">so </w:t>
      </w:r>
      <w:r w:rsidR="003C1654">
        <w:rPr>
          <w:lang w:eastAsia="zh-CN"/>
        </w:rPr>
        <w:t>too</w:t>
      </w:r>
      <w:r>
        <w:rPr>
          <w:lang w:eastAsia="zh-CN"/>
        </w:rPr>
        <w:t xml:space="preserve"> </w:t>
      </w:r>
      <w:r w:rsidR="00446023" w:rsidRPr="00446023">
        <w:rPr>
          <w:lang w:eastAsia="zh-CN"/>
        </w:rPr>
        <w:t>does the meaning of artists’ works</w:t>
      </w:r>
      <w:r>
        <w:rPr>
          <w:lang w:eastAsia="zh-CN"/>
        </w:rPr>
        <w:t xml:space="preserve">. Discuss in relation to a public art example you have studied. </w:t>
      </w:r>
    </w:p>
    <w:p w14:paraId="7F475AC6" w14:textId="1DEE8849" w:rsidR="00B4642C" w:rsidRDefault="00B4642C" w:rsidP="0021729B">
      <w:pPr>
        <w:spacing w:after="240"/>
        <w:rPr>
          <w:lang w:eastAsia="zh-CN"/>
        </w:rPr>
      </w:pPr>
      <w:r>
        <w:rPr>
          <w:lang w:eastAsia="zh-CN"/>
        </w:rPr>
        <w:t xml:space="preserve">Teacher discusses who makes the decisions about public art. How does a panel decide which artists idea gets made into an </w:t>
      </w:r>
      <w:r w:rsidR="00D044DC">
        <w:rPr>
          <w:lang w:eastAsia="zh-CN"/>
        </w:rPr>
        <w:t>artwork?</w:t>
      </w:r>
    </w:p>
    <w:p w14:paraId="4C50E561" w14:textId="55BE3A84" w:rsidR="00B4642C" w:rsidRDefault="00B4642C" w:rsidP="0021729B">
      <w:pPr>
        <w:spacing w:after="240"/>
        <w:rPr>
          <w:lang w:eastAsia="zh-CN"/>
        </w:rPr>
      </w:pPr>
      <w:r>
        <w:rPr>
          <w:lang w:eastAsia="zh-CN"/>
        </w:rPr>
        <w:t xml:space="preserve">Who is involved in the production of </w:t>
      </w:r>
      <w:r w:rsidR="00A20ACB">
        <w:rPr>
          <w:lang w:eastAsia="zh-CN"/>
        </w:rPr>
        <w:t>p</w:t>
      </w:r>
      <w:r w:rsidR="008B5E98">
        <w:rPr>
          <w:lang w:eastAsia="zh-CN"/>
        </w:rPr>
        <w:t xml:space="preserve">ublic </w:t>
      </w:r>
      <w:r w:rsidR="00A20ACB">
        <w:rPr>
          <w:lang w:eastAsia="zh-CN"/>
        </w:rPr>
        <w:t>a</w:t>
      </w:r>
      <w:r w:rsidR="008B5E98">
        <w:rPr>
          <w:lang w:eastAsia="zh-CN"/>
        </w:rPr>
        <w:t>rt</w:t>
      </w:r>
      <w:r w:rsidR="00195978">
        <w:rPr>
          <w:lang w:eastAsia="zh-CN"/>
        </w:rPr>
        <w:t>?</w:t>
      </w:r>
      <w:r w:rsidR="008B5E98">
        <w:rPr>
          <w:lang w:eastAsia="zh-CN"/>
        </w:rPr>
        <w:t xml:space="preserve"> Teacher hands out </w:t>
      </w:r>
      <w:hyperlink r:id="rId18" w:history="1">
        <w:r w:rsidR="008B5E98" w:rsidRPr="00D92A71">
          <w:rPr>
            <w:rStyle w:val="Hyperlink"/>
            <w:color w:val="auto"/>
            <w:u w:val="none"/>
            <w:lang w:eastAsia="zh-CN"/>
          </w:rPr>
          <w:t>Activity Sheet 2</w:t>
        </w:r>
      </w:hyperlink>
      <w:r w:rsidR="008B5E98">
        <w:rPr>
          <w:lang w:eastAsia="zh-CN"/>
        </w:rPr>
        <w:t xml:space="preserve"> and </w:t>
      </w:r>
      <w:r w:rsidR="00195978">
        <w:rPr>
          <w:lang w:eastAsia="zh-CN"/>
        </w:rPr>
        <w:t xml:space="preserve">analyse the different jobs and employment </w:t>
      </w:r>
      <w:r w:rsidR="00BD5AA5">
        <w:rPr>
          <w:lang w:eastAsia="zh-CN"/>
        </w:rPr>
        <w:t>opportunities</w:t>
      </w:r>
      <w:r w:rsidR="00195978">
        <w:rPr>
          <w:lang w:eastAsia="zh-CN"/>
        </w:rPr>
        <w:t xml:space="preserve"> available to students who are interested in Visual Arts</w:t>
      </w:r>
      <w:r w:rsidR="00BD5AA5">
        <w:rPr>
          <w:lang w:eastAsia="zh-CN"/>
        </w:rPr>
        <w:t>.</w:t>
      </w:r>
    </w:p>
    <w:p w14:paraId="69BD903E" w14:textId="24CD79C6" w:rsidR="00E02C7C" w:rsidRDefault="008A491B" w:rsidP="00B841B9">
      <w:pPr>
        <w:pStyle w:val="Heading4"/>
      </w:pPr>
      <w:r>
        <w:t xml:space="preserve">Activity </w:t>
      </w:r>
      <w:r w:rsidR="00165E44">
        <w:t>4</w:t>
      </w:r>
      <w:r w:rsidR="005A2B67">
        <w:t xml:space="preserve"> –</w:t>
      </w:r>
      <w:r w:rsidR="00A97762">
        <w:t xml:space="preserve"> </w:t>
      </w:r>
      <w:r w:rsidR="00192FF7">
        <w:t xml:space="preserve">Public art: </w:t>
      </w:r>
      <w:r w:rsidR="00A20ACB">
        <w:t>f</w:t>
      </w:r>
      <w:r w:rsidR="00192FF7">
        <w:t>rom concept to realisation</w:t>
      </w:r>
    </w:p>
    <w:p w14:paraId="47D4D5C4" w14:textId="524B6A9E" w:rsidR="007F6D2A" w:rsidRDefault="007F6D2A" w:rsidP="00131D27">
      <w:pPr>
        <w:spacing w:after="240"/>
      </w:pPr>
      <w:r>
        <w:t>Art Making</w:t>
      </w:r>
      <w:r w:rsidR="008F47EC">
        <w:t xml:space="preserve"> task</w:t>
      </w:r>
      <w:r w:rsidR="00917B06">
        <w:t xml:space="preserve">: Develop a </w:t>
      </w:r>
      <w:r w:rsidR="00126242">
        <w:t>p</w:t>
      </w:r>
      <w:r w:rsidR="00917B06">
        <w:t xml:space="preserve">ublic </w:t>
      </w:r>
      <w:r w:rsidR="00126242">
        <w:t>a</w:t>
      </w:r>
      <w:r w:rsidR="00917B06">
        <w:t xml:space="preserve">rt </w:t>
      </w:r>
      <w:r w:rsidR="00126242">
        <w:t>p</w:t>
      </w:r>
      <w:r w:rsidR="00917B06">
        <w:t>roposal</w:t>
      </w:r>
      <w:r w:rsidR="002705E7">
        <w:t xml:space="preserve"> for </w:t>
      </w:r>
      <w:r w:rsidR="00F868D0">
        <w:t xml:space="preserve">a </w:t>
      </w:r>
      <w:r w:rsidR="002705E7">
        <w:t>site in your local area</w:t>
      </w:r>
    </w:p>
    <w:p w14:paraId="067A88DA" w14:textId="3B72FF8C" w:rsidR="008F17DC" w:rsidRDefault="008F17DC" w:rsidP="00131D27">
      <w:pPr>
        <w:spacing w:after="240"/>
      </w:pPr>
      <w:r>
        <w:t xml:space="preserve">How does </w:t>
      </w:r>
      <w:r w:rsidR="00126242">
        <w:t>p</w:t>
      </w:r>
      <w:r>
        <w:t xml:space="preserve">ublic </w:t>
      </w:r>
      <w:r w:rsidR="00126242">
        <w:t>a</w:t>
      </w:r>
      <w:r>
        <w:t>rt activate place?</w:t>
      </w:r>
    </w:p>
    <w:p w14:paraId="5B53214B" w14:textId="3A17BB30" w:rsidR="00126242" w:rsidRPr="00126242" w:rsidRDefault="00126242" w:rsidP="00126242">
      <w:pPr>
        <w:spacing w:after="240"/>
        <w:rPr>
          <w:rStyle w:val="Strong"/>
        </w:rPr>
      </w:pPr>
      <w:r w:rsidRPr="00126242">
        <w:rPr>
          <w:rStyle w:val="Strong"/>
        </w:rPr>
        <w:t>Suggested resources:</w:t>
      </w:r>
    </w:p>
    <w:p w14:paraId="124D807C" w14:textId="77777777" w:rsidR="00126242" w:rsidRDefault="006C12EF" w:rsidP="00126242">
      <w:pPr>
        <w:spacing w:after="240"/>
      </w:pPr>
      <w:hyperlink r:id="rId19" w:history="1">
        <w:r w:rsidR="00126242" w:rsidRPr="00396A29">
          <w:rPr>
            <w:rStyle w:val="Hyperlink"/>
          </w:rPr>
          <w:t>How does public art happen?</w:t>
        </w:r>
      </w:hyperlink>
    </w:p>
    <w:p w14:paraId="4246CFB7" w14:textId="77777777" w:rsidR="00126242" w:rsidRDefault="006C12EF" w:rsidP="00126242">
      <w:pPr>
        <w:spacing w:after="240"/>
      </w:pPr>
      <w:hyperlink r:id="rId20" w:history="1">
        <w:r w:rsidR="00126242" w:rsidRPr="009A54D2">
          <w:rPr>
            <w:rStyle w:val="Hyperlink"/>
          </w:rPr>
          <w:t>Canal to Creek public art program education resource</w:t>
        </w:r>
      </w:hyperlink>
    </w:p>
    <w:p w14:paraId="77F73DC2" w14:textId="2A12D379" w:rsidR="00431A61" w:rsidRPr="00431A61" w:rsidRDefault="00431A61" w:rsidP="00431A61">
      <w:pPr>
        <w:pStyle w:val="FeatureBox2"/>
        <w:rPr>
          <w:rFonts w:eastAsia="Calibri"/>
          <w:color w:val="FF0000"/>
        </w:rPr>
      </w:pPr>
      <w:r w:rsidRPr="00A06D99">
        <w:rPr>
          <w:rStyle w:val="Strong"/>
        </w:rPr>
        <w:lastRenderedPageBreak/>
        <w:t>Teacher Notes</w:t>
      </w:r>
      <w:r w:rsidRPr="0DFA24EC">
        <w:rPr>
          <w:rFonts w:eastAsia="Calibri"/>
        </w:rPr>
        <w:t xml:space="preserve">: </w:t>
      </w:r>
      <w:r>
        <w:rPr>
          <w:rFonts w:eastAsia="Calibri"/>
        </w:rPr>
        <w:t>Teacher can select a local site in the community or at school as the</w:t>
      </w:r>
      <w:r w:rsidR="00316042">
        <w:rPr>
          <w:rFonts w:eastAsia="Calibri"/>
        </w:rPr>
        <w:t xml:space="preserve"> location of the </w:t>
      </w:r>
      <w:r w:rsidR="00126242">
        <w:rPr>
          <w:rFonts w:eastAsia="Calibri"/>
        </w:rPr>
        <w:t>p</w:t>
      </w:r>
      <w:r w:rsidR="00316042">
        <w:rPr>
          <w:rFonts w:eastAsia="Calibri"/>
        </w:rPr>
        <w:t xml:space="preserve">ublic </w:t>
      </w:r>
      <w:r w:rsidR="00126242">
        <w:rPr>
          <w:rFonts w:eastAsia="Calibri"/>
        </w:rPr>
        <w:t>a</w:t>
      </w:r>
      <w:r w:rsidR="00316042">
        <w:rPr>
          <w:rFonts w:eastAsia="Calibri"/>
        </w:rPr>
        <w:t xml:space="preserve">rt commission. A lesson where analysis and documentation of the setting would be necessary for students to become familiar with the </w:t>
      </w:r>
      <w:r w:rsidR="000B40CE">
        <w:rPr>
          <w:rFonts w:eastAsia="Calibri"/>
        </w:rPr>
        <w:t>context.</w:t>
      </w:r>
    </w:p>
    <w:p w14:paraId="660FFA96" w14:textId="4714BCF8" w:rsidR="00FF7929" w:rsidRDefault="00E8221C" w:rsidP="00F401EC">
      <w:r>
        <w:t xml:space="preserve">Students </w:t>
      </w:r>
      <w:r w:rsidR="001B4CB2">
        <w:t xml:space="preserve">analyse the </w:t>
      </w:r>
      <w:r w:rsidR="00D80257">
        <w:t xml:space="preserve">proposed </w:t>
      </w:r>
      <w:r w:rsidR="001B4CB2">
        <w:t>location of the public art</w:t>
      </w:r>
      <w:r w:rsidR="00DC4BC1">
        <w:t>work</w:t>
      </w:r>
      <w:r w:rsidR="001B4CB2">
        <w:t xml:space="preserve">. </w:t>
      </w:r>
      <w:r w:rsidR="00094EF0">
        <w:t>Questions to consider include:</w:t>
      </w:r>
    </w:p>
    <w:p w14:paraId="1648ECEE" w14:textId="77777777" w:rsidR="00D1527A" w:rsidRDefault="00D1527A" w:rsidP="00F401EC">
      <w:pPr>
        <w:pStyle w:val="ListBullet"/>
      </w:pPr>
      <w:r>
        <w:t>What is the history of site?</w:t>
      </w:r>
    </w:p>
    <w:p w14:paraId="06B62EFF" w14:textId="77777777" w:rsidR="00D1527A" w:rsidRDefault="00D1527A" w:rsidP="00F401EC">
      <w:pPr>
        <w:pStyle w:val="ListBullet"/>
      </w:pPr>
      <w:r>
        <w:t>Have any significant events happened?</w:t>
      </w:r>
    </w:p>
    <w:p w14:paraId="16359986" w14:textId="77777777" w:rsidR="00D1527A" w:rsidRDefault="00D1527A" w:rsidP="00F401EC">
      <w:pPr>
        <w:pStyle w:val="ListBullet"/>
      </w:pPr>
      <w:r>
        <w:t>What colour, textures and smells exist in this location?</w:t>
      </w:r>
    </w:p>
    <w:p w14:paraId="214F5597" w14:textId="77777777" w:rsidR="00D1527A" w:rsidRDefault="00D1527A" w:rsidP="00F401EC">
      <w:pPr>
        <w:pStyle w:val="ListBullet"/>
      </w:pPr>
      <w:r>
        <w:t>Who uses this space?</w:t>
      </w:r>
    </w:p>
    <w:p w14:paraId="7B934643" w14:textId="77777777" w:rsidR="00D1527A" w:rsidRDefault="00D1527A" w:rsidP="00F401EC">
      <w:pPr>
        <w:pStyle w:val="ListBullet"/>
      </w:pPr>
      <w:r>
        <w:t>What are the well-known features in this location?</w:t>
      </w:r>
    </w:p>
    <w:p w14:paraId="5BFB7252" w14:textId="77777777" w:rsidR="00D1527A" w:rsidRDefault="00D1527A" w:rsidP="00F401EC">
      <w:pPr>
        <w:pStyle w:val="ListBullet"/>
      </w:pPr>
      <w:r>
        <w:t>What stories and heritage are important to this site?</w:t>
      </w:r>
    </w:p>
    <w:p w14:paraId="6251221B" w14:textId="1C257C17" w:rsidR="00D1527A" w:rsidRDefault="00D1527A" w:rsidP="00F401EC">
      <w:pPr>
        <w:pStyle w:val="ListBullet"/>
      </w:pPr>
      <w:r>
        <w:t>What has changed in this environment?</w:t>
      </w:r>
    </w:p>
    <w:p w14:paraId="65162D7C" w14:textId="107B2A56" w:rsidR="00D1527A" w:rsidRDefault="00D1527A" w:rsidP="00F401EC">
      <w:r w:rsidRPr="00D1527A">
        <w:t>Students work in small groups to brainstorm a concept</w:t>
      </w:r>
      <w:r>
        <w:t>.</w:t>
      </w:r>
    </w:p>
    <w:p w14:paraId="322EE557" w14:textId="7648272D" w:rsidR="00D1527A" w:rsidRDefault="00D1527A" w:rsidP="00F401EC">
      <w:r w:rsidRPr="00D1527A">
        <w:t>Students create drawings of the proposed concept, a maquette, and description of the work to be presented to a key stakeholder</w:t>
      </w:r>
      <w:r>
        <w:t>.</w:t>
      </w:r>
    </w:p>
    <w:p w14:paraId="07A7296E" w14:textId="6C2F8A0F" w:rsidR="00462F0B" w:rsidRDefault="008B4C90" w:rsidP="00131D27">
      <w:pPr>
        <w:spacing w:after="240"/>
      </w:pPr>
      <w:r>
        <w:t>Optional</w:t>
      </w:r>
      <w:r w:rsidR="00462F0B">
        <w:t xml:space="preserve">: </w:t>
      </w:r>
      <w:r w:rsidR="00F53749">
        <w:t xml:space="preserve">Students </w:t>
      </w:r>
      <w:r w:rsidR="002805F5">
        <w:t>document</w:t>
      </w:r>
      <w:r w:rsidR="00F53749">
        <w:t xml:space="preserve"> the i</w:t>
      </w:r>
      <w:r w:rsidR="004E6756">
        <w:t xml:space="preserve">nstallation details and </w:t>
      </w:r>
      <w:r w:rsidR="002805F5">
        <w:t xml:space="preserve">create a </w:t>
      </w:r>
      <w:r w:rsidR="004E6756">
        <w:t>budget</w:t>
      </w:r>
      <w:r w:rsidR="0045025A">
        <w:t>.</w:t>
      </w:r>
    </w:p>
    <w:p w14:paraId="35ABCF00" w14:textId="555AA62E" w:rsidR="003B3911" w:rsidRDefault="00491E77" w:rsidP="00F401EC">
      <w:pPr>
        <w:pStyle w:val="Heading5"/>
        <w:numPr>
          <w:ilvl w:val="4"/>
          <w:numId w:val="4"/>
        </w:numPr>
        <w:ind w:left="0"/>
      </w:pPr>
      <w:r>
        <w:t xml:space="preserve">Extension </w:t>
      </w:r>
      <w:r w:rsidR="003D064C">
        <w:t>Activity</w:t>
      </w:r>
      <w:r>
        <w:t xml:space="preserve"> </w:t>
      </w:r>
      <w:r w:rsidR="00DC4BC1">
        <w:t xml:space="preserve">– </w:t>
      </w:r>
      <w:r w:rsidR="003B3911">
        <w:t xml:space="preserve">Working in </w:t>
      </w:r>
      <w:r w:rsidR="00DC4BC1">
        <w:t>p</w:t>
      </w:r>
      <w:r w:rsidR="003B3911">
        <w:t xml:space="preserve">ublic </w:t>
      </w:r>
      <w:r w:rsidR="00DC4BC1">
        <w:t>a</w:t>
      </w:r>
      <w:r w:rsidR="003B3911">
        <w:t>rt</w:t>
      </w:r>
    </w:p>
    <w:p w14:paraId="1B9456EB" w14:textId="2450EACF" w:rsidR="003236F7" w:rsidRDefault="003236F7" w:rsidP="00F401EC">
      <w:pPr>
        <w:pStyle w:val="Heading5"/>
        <w:numPr>
          <w:ilvl w:val="4"/>
          <w:numId w:val="4"/>
        </w:numPr>
        <w:ind w:left="0"/>
        <w:rPr>
          <w:rFonts w:eastAsiaTheme="minorHAnsi" w:cstheme="minorBidi"/>
          <w:color w:val="auto"/>
          <w:sz w:val="24"/>
          <w:lang w:eastAsia="en-US"/>
        </w:rPr>
      </w:pPr>
      <w:r>
        <w:rPr>
          <w:rFonts w:eastAsiaTheme="minorHAnsi" w:cstheme="minorBidi"/>
          <w:color w:val="auto"/>
          <w:sz w:val="24"/>
          <w:lang w:eastAsia="en-US"/>
        </w:rPr>
        <w:t xml:space="preserve">Students </w:t>
      </w:r>
      <w:r w:rsidR="00D76A0B">
        <w:rPr>
          <w:rFonts w:eastAsiaTheme="minorHAnsi" w:cstheme="minorBidi"/>
          <w:color w:val="auto"/>
          <w:sz w:val="24"/>
          <w:lang w:eastAsia="en-US"/>
        </w:rPr>
        <w:t xml:space="preserve">will </w:t>
      </w:r>
      <w:r w:rsidR="00F2586E">
        <w:rPr>
          <w:rFonts w:eastAsiaTheme="minorHAnsi" w:cstheme="minorBidi"/>
          <w:color w:val="auto"/>
          <w:sz w:val="24"/>
          <w:lang w:eastAsia="en-US"/>
        </w:rPr>
        <w:t xml:space="preserve">select the </w:t>
      </w:r>
      <w:r w:rsidR="004E4F6F">
        <w:rPr>
          <w:rFonts w:eastAsiaTheme="minorHAnsi" w:cstheme="minorBidi"/>
          <w:color w:val="auto"/>
          <w:sz w:val="24"/>
          <w:lang w:eastAsia="en-US"/>
        </w:rPr>
        <w:t xml:space="preserve">role and responsibility they will take on aligned with a job and career that it is a part of the </w:t>
      </w:r>
      <w:r w:rsidR="00DC4BC1">
        <w:rPr>
          <w:rFonts w:eastAsiaTheme="minorHAnsi" w:cstheme="minorBidi"/>
          <w:color w:val="auto"/>
          <w:sz w:val="24"/>
          <w:lang w:eastAsia="en-US"/>
        </w:rPr>
        <w:t>p</w:t>
      </w:r>
      <w:r w:rsidR="004E4F6F">
        <w:rPr>
          <w:rFonts w:eastAsiaTheme="minorHAnsi" w:cstheme="minorBidi"/>
          <w:color w:val="auto"/>
          <w:sz w:val="24"/>
          <w:lang w:eastAsia="en-US"/>
        </w:rPr>
        <w:t xml:space="preserve">ublic </w:t>
      </w:r>
      <w:r w:rsidR="00DC4BC1">
        <w:rPr>
          <w:rFonts w:eastAsiaTheme="minorHAnsi" w:cstheme="minorBidi"/>
          <w:color w:val="auto"/>
          <w:sz w:val="24"/>
          <w:lang w:eastAsia="en-US"/>
        </w:rPr>
        <w:t>a</w:t>
      </w:r>
      <w:r w:rsidR="004E4F6F">
        <w:rPr>
          <w:rFonts w:eastAsiaTheme="minorHAnsi" w:cstheme="minorBidi"/>
          <w:color w:val="auto"/>
          <w:sz w:val="24"/>
          <w:lang w:eastAsia="en-US"/>
        </w:rPr>
        <w:t xml:space="preserve">rt process. </w:t>
      </w:r>
      <w:r w:rsidR="00491E77">
        <w:rPr>
          <w:rFonts w:eastAsiaTheme="minorHAnsi" w:cstheme="minorBidi"/>
          <w:color w:val="auto"/>
          <w:sz w:val="24"/>
          <w:lang w:eastAsia="en-US"/>
        </w:rPr>
        <w:t>Students will then p</w:t>
      </w:r>
      <w:r w:rsidR="00900C5F">
        <w:rPr>
          <w:rFonts w:eastAsiaTheme="minorHAnsi" w:cstheme="minorBidi"/>
          <w:color w:val="auto"/>
          <w:sz w:val="24"/>
          <w:lang w:eastAsia="en-US"/>
        </w:rPr>
        <w:t xml:space="preserve">resent their proposal and take on the job description they have decided. </w:t>
      </w:r>
    </w:p>
    <w:p w14:paraId="0D02E906" w14:textId="38180956" w:rsidR="003236F7" w:rsidRPr="0098430F" w:rsidRDefault="003236F7" w:rsidP="0098430F">
      <w:pPr>
        <w:pStyle w:val="FeatureBox2"/>
        <w:rPr>
          <w:rFonts w:eastAsia="Calibri"/>
          <w:color w:val="FF0000"/>
        </w:rPr>
      </w:pPr>
      <w:r w:rsidRPr="0098430F">
        <w:rPr>
          <w:rStyle w:val="Strong"/>
        </w:rPr>
        <w:t>Teacher Notes</w:t>
      </w:r>
      <w:r w:rsidRPr="0DFA24EC">
        <w:rPr>
          <w:rFonts w:eastAsia="Calibri"/>
        </w:rPr>
        <w:t xml:space="preserve">: </w:t>
      </w:r>
      <w:r>
        <w:rPr>
          <w:rFonts w:eastAsia="Calibri"/>
        </w:rPr>
        <w:t>Teacher defines the job roles</w:t>
      </w:r>
      <w:r w:rsidR="00786466">
        <w:rPr>
          <w:rFonts w:eastAsia="Calibri"/>
        </w:rPr>
        <w:t xml:space="preserve"> using the Activity sheet</w:t>
      </w:r>
      <w:r>
        <w:rPr>
          <w:rFonts w:eastAsia="Calibri"/>
        </w:rPr>
        <w:t xml:space="preserve"> and helps students decide what </w:t>
      </w:r>
      <w:r w:rsidR="000E2078">
        <w:rPr>
          <w:rFonts w:eastAsia="Calibri"/>
        </w:rPr>
        <w:t xml:space="preserve">career </w:t>
      </w:r>
      <w:r>
        <w:rPr>
          <w:rFonts w:eastAsia="Calibri"/>
        </w:rPr>
        <w:t xml:space="preserve">role they will </w:t>
      </w:r>
      <w:r w:rsidR="000E2078">
        <w:rPr>
          <w:rFonts w:eastAsia="Calibri"/>
        </w:rPr>
        <w:t>take on</w:t>
      </w:r>
      <w:r>
        <w:rPr>
          <w:rFonts w:eastAsia="Calibri"/>
        </w:rPr>
        <w:t xml:space="preserve"> in their groups. </w:t>
      </w:r>
    </w:p>
    <w:p w14:paraId="2ED883D1" w14:textId="49AFE26C" w:rsidR="00972477" w:rsidRDefault="00972477" w:rsidP="0098430F">
      <w:pPr>
        <w:pStyle w:val="Heading5"/>
        <w:numPr>
          <w:ilvl w:val="0"/>
          <w:numId w:val="0"/>
        </w:numPr>
      </w:pPr>
    </w:p>
    <w:sectPr w:rsidR="00972477" w:rsidSect="001A7A7B">
      <w:headerReference w:type="even" r:id="rId21"/>
      <w:headerReference w:type="default" r:id="rId22"/>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0DB1" w14:textId="77777777" w:rsidR="00B65808" w:rsidRDefault="00B65808">
      <w:r>
        <w:separator/>
      </w:r>
    </w:p>
    <w:p w14:paraId="1F9FF4BA" w14:textId="77777777" w:rsidR="00B65808" w:rsidRDefault="00B65808"/>
  </w:endnote>
  <w:endnote w:type="continuationSeparator" w:id="0">
    <w:p w14:paraId="7946D746" w14:textId="77777777" w:rsidR="00B65808" w:rsidRDefault="00B65808">
      <w:r>
        <w:continuationSeparator/>
      </w:r>
    </w:p>
    <w:p w14:paraId="2DBD96C3" w14:textId="77777777" w:rsidR="00B65808" w:rsidRDefault="00B65808"/>
  </w:endnote>
  <w:endnote w:type="continuationNotice" w:id="1">
    <w:p w14:paraId="7F64668A" w14:textId="77777777" w:rsidR="00B65808" w:rsidRDefault="00B6580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4CB8C1C8" w:rsidR="00261206" w:rsidRPr="004D333E" w:rsidRDefault="00261206"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B841B9">
      <w:t xml:space="preserve">Stage 4 Visual Arts – </w:t>
    </w:r>
    <w:r w:rsidR="00C03A94">
      <w:t>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3170EE4A" w:rsidR="00261206" w:rsidRPr="004D333E" w:rsidRDefault="00261206" w:rsidP="004D333E">
    <w:pPr>
      <w:pStyle w:val="Footer"/>
    </w:pPr>
    <w:r w:rsidRPr="002810D3">
      <w:t xml:space="preserve">© NSW Department of Education, </w:t>
    </w:r>
    <w:r w:rsidR="006C12EF">
      <w:t>July 2022</w:t>
    </w:r>
    <w:r w:rsidRPr="002810D3">
      <w:tab/>
    </w:r>
    <w:r w:rsidRPr="002810D3">
      <w:fldChar w:fldCharType="begin"/>
    </w:r>
    <w:r w:rsidRPr="002810D3">
      <w:instrText xml:space="preserve"> PAGE </w:instrText>
    </w:r>
    <w:r w:rsidRPr="002810D3">
      <w:fldChar w:fldCharType="separate"/>
    </w:r>
    <w:r w:rsidR="00DA7191">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261206" w:rsidRDefault="25AC10D2" w:rsidP="00493120">
    <w:pPr>
      <w:pStyle w:val="Logo"/>
    </w:pPr>
    <w:r w:rsidRPr="25AC10D2">
      <w:rPr>
        <w:sz w:val="24"/>
        <w:szCs w:val="24"/>
      </w:rPr>
      <w:t>education.nsw.gov.au</w:t>
    </w:r>
    <w:r w:rsidR="00261206">
      <w:tab/>
    </w:r>
    <w:r>
      <w:rPr>
        <w:noProof/>
      </w:rPr>
      <w:drawing>
        <wp:inline distT="0" distB="0" distL="0" distR="0" wp14:anchorId="7DC6305D" wp14:editId="26B37EE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D559" w14:textId="77777777" w:rsidR="00B65808" w:rsidRDefault="00B65808">
      <w:r>
        <w:separator/>
      </w:r>
    </w:p>
    <w:p w14:paraId="625A58F9" w14:textId="77777777" w:rsidR="00B65808" w:rsidRDefault="00B65808"/>
  </w:footnote>
  <w:footnote w:type="continuationSeparator" w:id="0">
    <w:p w14:paraId="05A7CA6D" w14:textId="77777777" w:rsidR="00B65808" w:rsidRDefault="00B65808">
      <w:r>
        <w:continuationSeparator/>
      </w:r>
    </w:p>
    <w:p w14:paraId="110D7963" w14:textId="77777777" w:rsidR="00B65808" w:rsidRDefault="00B65808"/>
  </w:footnote>
  <w:footnote w:type="continuationNotice" w:id="1">
    <w:p w14:paraId="2A20A6E9" w14:textId="77777777" w:rsidR="00B65808" w:rsidRDefault="00B6580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3172" w14:textId="77777777" w:rsidR="009722F0" w:rsidRDefault="00972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76D1" w14:textId="77777777" w:rsidR="009722F0" w:rsidRDefault="00972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261206" w:rsidRDefault="0026120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BD9"/>
    <w:multiLevelType w:val="hybridMultilevel"/>
    <w:tmpl w:val="293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C38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C8166F8"/>
    <w:multiLevelType w:val="multilevel"/>
    <w:tmpl w:val="BB4CFCBA"/>
    <w:lvl w:ilvl="0">
      <w:start w:val="1"/>
      <w:numFmt w:val="decimal"/>
      <w:lvlText w:val="%1."/>
      <w:lvlJc w:val="righ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618610690">
    <w:abstractNumId w:val="3"/>
  </w:num>
  <w:num w:numId="2" w16cid:durableId="1762144389">
    <w:abstractNumId w:val="2"/>
  </w:num>
  <w:num w:numId="3" w16cid:durableId="1028988732">
    <w:abstractNumId w:val="3"/>
  </w:num>
  <w:num w:numId="4" w16cid:durableId="1825000718">
    <w:abstractNumId w:val="6"/>
  </w:num>
  <w:num w:numId="5" w16cid:durableId="197553611">
    <w:abstractNumId w:val="4"/>
  </w:num>
  <w:num w:numId="6" w16cid:durableId="1884519492">
    <w:abstractNumId w:val="5"/>
  </w:num>
  <w:num w:numId="7" w16cid:durableId="48120020">
    <w:abstractNumId w:val="0"/>
  </w:num>
  <w:num w:numId="8" w16cid:durableId="1718504029">
    <w:abstractNumId w:val="1"/>
  </w:num>
  <w:num w:numId="9" w16cid:durableId="1165586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6712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9EC"/>
    <w:rsid w:val="00001C08"/>
    <w:rsid w:val="00002BF1"/>
    <w:rsid w:val="00006220"/>
    <w:rsid w:val="00006CD7"/>
    <w:rsid w:val="000103FC"/>
    <w:rsid w:val="00010746"/>
    <w:rsid w:val="000143DF"/>
    <w:rsid w:val="000151F8"/>
    <w:rsid w:val="00015D43"/>
    <w:rsid w:val="00016801"/>
    <w:rsid w:val="000203BB"/>
    <w:rsid w:val="00021171"/>
    <w:rsid w:val="00023226"/>
    <w:rsid w:val="00023790"/>
    <w:rsid w:val="000239E3"/>
    <w:rsid w:val="00024602"/>
    <w:rsid w:val="000252FF"/>
    <w:rsid w:val="000253AE"/>
    <w:rsid w:val="000272E2"/>
    <w:rsid w:val="0003049A"/>
    <w:rsid w:val="00030EBC"/>
    <w:rsid w:val="000331B6"/>
    <w:rsid w:val="00034F5E"/>
    <w:rsid w:val="0003541F"/>
    <w:rsid w:val="00035937"/>
    <w:rsid w:val="00040BF3"/>
    <w:rsid w:val="000414B3"/>
    <w:rsid w:val="000422B1"/>
    <w:rsid w:val="000423E3"/>
    <w:rsid w:val="0004292D"/>
    <w:rsid w:val="00042D30"/>
    <w:rsid w:val="00043FA0"/>
    <w:rsid w:val="00044C5D"/>
    <w:rsid w:val="00044D23"/>
    <w:rsid w:val="00045681"/>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502"/>
    <w:rsid w:val="00071D06"/>
    <w:rsid w:val="00071F1D"/>
    <w:rsid w:val="0007214A"/>
    <w:rsid w:val="00072B6E"/>
    <w:rsid w:val="00072DFB"/>
    <w:rsid w:val="00072FAB"/>
    <w:rsid w:val="00075B4E"/>
    <w:rsid w:val="00075FB9"/>
    <w:rsid w:val="00077A7C"/>
    <w:rsid w:val="00082E53"/>
    <w:rsid w:val="000844F9"/>
    <w:rsid w:val="00084830"/>
    <w:rsid w:val="0008606A"/>
    <w:rsid w:val="00086656"/>
    <w:rsid w:val="000867BC"/>
    <w:rsid w:val="00086D87"/>
    <w:rsid w:val="000872D6"/>
    <w:rsid w:val="00090628"/>
    <w:rsid w:val="0009452F"/>
    <w:rsid w:val="00094CEE"/>
    <w:rsid w:val="00094EF0"/>
    <w:rsid w:val="00096701"/>
    <w:rsid w:val="000A0C05"/>
    <w:rsid w:val="000A33D4"/>
    <w:rsid w:val="000A4130"/>
    <w:rsid w:val="000A41E7"/>
    <w:rsid w:val="000A451E"/>
    <w:rsid w:val="000A5515"/>
    <w:rsid w:val="000A796C"/>
    <w:rsid w:val="000A7A61"/>
    <w:rsid w:val="000B09C8"/>
    <w:rsid w:val="000B1FC2"/>
    <w:rsid w:val="000B2886"/>
    <w:rsid w:val="000B30E1"/>
    <w:rsid w:val="000B40CE"/>
    <w:rsid w:val="000B4F65"/>
    <w:rsid w:val="000B54F8"/>
    <w:rsid w:val="000B58A3"/>
    <w:rsid w:val="000B5EDB"/>
    <w:rsid w:val="000B75CB"/>
    <w:rsid w:val="000B7666"/>
    <w:rsid w:val="000B7D49"/>
    <w:rsid w:val="000C0FB5"/>
    <w:rsid w:val="000C1078"/>
    <w:rsid w:val="000C16A7"/>
    <w:rsid w:val="000C1BCD"/>
    <w:rsid w:val="000C250C"/>
    <w:rsid w:val="000C4199"/>
    <w:rsid w:val="000C43DF"/>
    <w:rsid w:val="000C575E"/>
    <w:rsid w:val="000C61FB"/>
    <w:rsid w:val="000C6F89"/>
    <w:rsid w:val="000C7D4F"/>
    <w:rsid w:val="000D2063"/>
    <w:rsid w:val="000D24EC"/>
    <w:rsid w:val="000D2C3A"/>
    <w:rsid w:val="000D48A8"/>
    <w:rsid w:val="000D4B5A"/>
    <w:rsid w:val="000D55B1"/>
    <w:rsid w:val="000D64D8"/>
    <w:rsid w:val="000D672F"/>
    <w:rsid w:val="000E2078"/>
    <w:rsid w:val="000E2B70"/>
    <w:rsid w:val="000E3C1C"/>
    <w:rsid w:val="000E41B7"/>
    <w:rsid w:val="000E6BA0"/>
    <w:rsid w:val="000F1427"/>
    <w:rsid w:val="000F174A"/>
    <w:rsid w:val="000F3CB1"/>
    <w:rsid w:val="000F7960"/>
    <w:rsid w:val="000F7F43"/>
    <w:rsid w:val="00100B59"/>
    <w:rsid w:val="00100DC5"/>
    <w:rsid w:val="00100E27"/>
    <w:rsid w:val="00100E5A"/>
    <w:rsid w:val="00101135"/>
    <w:rsid w:val="0010259B"/>
    <w:rsid w:val="00103D80"/>
    <w:rsid w:val="00104A05"/>
    <w:rsid w:val="00106009"/>
    <w:rsid w:val="001061F9"/>
    <w:rsid w:val="001068B3"/>
    <w:rsid w:val="00106A3B"/>
    <w:rsid w:val="001113CC"/>
    <w:rsid w:val="00111B18"/>
    <w:rsid w:val="00112BE3"/>
    <w:rsid w:val="00113763"/>
    <w:rsid w:val="00114B7D"/>
    <w:rsid w:val="00115EDF"/>
    <w:rsid w:val="001177C4"/>
    <w:rsid w:val="00117B7D"/>
    <w:rsid w:val="00117FF3"/>
    <w:rsid w:val="0012093E"/>
    <w:rsid w:val="001244D2"/>
    <w:rsid w:val="00125C6C"/>
    <w:rsid w:val="00126242"/>
    <w:rsid w:val="00127648"/>
    <w:rsid w:val="0013032B"/>
    <w:rsid w:val="001305EA"/>
    <w:rsid w:val="00131363"/>
    <w:rsid w:val="00131D27"/>
    <w:rsid w:val="001328FA"/>
    <w:rsid w:val="0013419A"/>
    <w:rsid w:val="001344D1"/>
    <w:rsid w:val="00134700"/>
    <w:rsid w:val="00134E23"/>
    <w:rsid w:val="001355DD"/>
    <w:rsid w:val="00135E80"/>
    <w:rsid w:val="00140753"/>
    <w:rsid w:val="0014239C"/>
    <w:rsid w:val="00143921"/>
    <w:rsid w:val="00146817"/>
    <w:rsid w:val="00146F04"/>
    <w:rsid w:val="0015012B"/>
    <w:rsid w:val="00150229"/>
    <w:rsid w:val="00150EBC"/>
    <w:rsid w:val="0015113A"/>
    <w:rsid w:val="001520B0"/>
    <w:rsid w:val="00152A76"/>
    <w:rsid w:val="0015446A"/>
    <w:rsid w:val="0015487C"/>
    <w:rsid w:val="00155144"/>
    <w:rsid w:val="0015712E"/>
    <w:rsid w:val="00157EDF"/>
    <w:rsid w:val="00160BDE"/>
    <w:rsid w:val="00162C3A"/>
    <w:rsid w:val="00165E44"/>
    <w:rsid w:val="00165FF0"/>
    <w:rsid w:val="001703DE"/>
    <w:rsid w:val="0017075C"/>
    <w:rsid w:val="00170CB5"/>
    <w:rsid w:val="00171601"/>
    <w:rsid w:val="00174183"/>
    <w:rsid w:val="00175CCE"/>
    <w:rsid w:val="00176C65"/>
    <w:rsid w:val="00180A15"/>
    <w:rsid w:val="001810F4"/>
    <w:rsid w:val="00181128"/>
    <w:rsid w:val="0018179E"/>
    <w:rsid w:val="001821D2"/>
    <w:rsid w:val="00182B46"/>
    <w:rsid w:val="001839C3"/>
    <w:rsid w:val="00183B80"/>
    <w:rsid w:val="00183DB2"/>
    <w:rsid w:val="00183E9C"/>
    <w:rsid w:val="001841F1"/>
    <w:rsid w:val="00184DF9"/>
    <w:rsid w:val="0018571A"/>
    <w:rsid w:val="001859B6"/>
    <w:rsid w:val="00187FFC"/>
    <w:rsid w:val="00191D2F"/>
    <w:rsid w:val="00191F45"/>
    <w:rsid w:val="00192149"/>
    <w:rsid w:val="00192FF7"/>
    <w:rsid w:val="00193503"/>
    <w:rsid w:val="001939CA"/>
    <w:rsid w:val="00193B82"/>
    <w:rsid w:val="00194F89"/>
    <w:rsid w:val="0019592A"/>
    <w:rsid w:val="00195978"/>
    <w:rsid w:val="0019600C"/>
    <w:rsid w:val="00196CF1"/>
    <w:rsid w:val="00197B41"/>
    <w:rsid w:val="001A03EA"/>
    <w:rsid w:val="001A22E0"/>
    <w:rsid w:val="001A3627"/>
    <w:rsid w:val="001A4B19"/>
    <w:rsid w:val="001A7A7B"/>
    <w:rsid w:val="001B3065"/>
    <w:rsid w:val="001B33C0"/>
    <w:rsid w:val="001B4A46"/>
    <w:rsid w:val="001B4CB2"/>
    <w:rsid w:val="001B5E34"/>
    <w:rsid w:val="001C2997"/>
    <w:rsid w:val="001C4DB7"/>
    <w:rsid w:val="001C6C9B"/>
    <w:rsid w:val="001D10B2"/>
    <w:rsid w:val="001D3092"/>
    <w:rsid w:val="001D4CD1"/>
    <w:rsid w:val="001D66C2"/>
    <w:rsid w:val="001E0FFC"/>
    <w:rsid w:val="001E1BF2"/>
    <w:rsid w:val="001E1F93"/>
    <w:rsid w:val="001E24CF"/>
    <w:rsid w:val="001E3097"/>
    <w:rsid w:val="001E4B06"/>
    <w:rsid w:val="001E5F98"/>
    <w:rsid w:val="001F01F4"/>
    <w:rsid w:val="001F0F26"/>
    <w:rsid w:val="001F2232"/>
    <w:rsid w:val="001F2BBB"/>
    <w:rsid w:val="001F64BE"/>
    <w:rsid w:val="001F6D7B"/>
    <w:rsid w:val="001F7070"/>
    <w:rsid w:val="001F721F"/>
    <w:rsid w:val="001F7807"/>
    <w:rsid w:val="002007C8"/>
    <w:rsid w:val="00200AD3"/>
    <w:rsid w:val="00200EF2"/>
    <w:rsid w:val="002016B9"/>
    <w:rsid w:val="00201825"/>
    <w:rsid w:val="00201CB2"/>
    <w:rsid w:val="00202266"/>
    <w:rsid w:val="002046F7"/>
    <w:rsid w:val="0020478D"/>
    <w:rsid w:val="002054D0"/>
    <w:rsid w:val="00206EFD"/>
    <w:rsid w:val="00206F88"/>
    <w:rsid w:val="0020756A"/>
    <w:rsid w:val="00210D95"/>
    <w:rsid w:val="0021322A"/>
    <w:rsid w:val="002136B3"/>
    <w:rsid w:val="00215EE5"/>
    <w:rsid w:val="00216957"/>
    <w:rsid w:val="0021729B"/>
    <w:rsid w:val="00217731"/>
    <w:rsid w:val="0021792E"/>
    <w:rsid w:val="00217AE6"/>
    <w:rsid w:val="00221777"/>
    <w:rsid w:val="00221998"/>
    <w:rsid w:val="00221E1A"/>
    <w:rsid w:val="002228E3"/>
    <w:rsid w:val="00224261"/>
    <w:rsid w:val="00224B16"/>
    <w:rsid w:val="00224D61"/>
    <w:rsid w:val="002265BD"/>
    <w:rsid w:val="00226874"/>
    <w:rsid w:val="002270CC"/>
    <w:rsid w:val="00227421"/>
    <w:rsid w:val="00227894"/>
    <w:rsid w:val="0022791F"/>
    <w:rsid w:val="00231E53"/>
    <w:rsid w:val="002337B1"/>
    <w:rsid w:val="00234830"/>
    <w:rsid w:val="00234934"/>
    <w:rsid w:val="002359B0"/>
    <w:rsid w:val="002368C7"/>
    <w:rsid w:val="0023726F"/>
    <w:rsid w:val="0024041A"/>
    <w:rsid w:val="002410C8"/>
    <w:rsid w:val="00241C93"/>
    <w:rsid w:val="0024214A"/>
    <w:rsid w:val="002441F2"/>
    <w:rsid w:val="0024438F"/>
    <w:rsid w:val="002447C2"/>
    <w:rsid w:val="0024565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206"/>
    <w:rsid w:val="0026131D"/>
    <w:rsid w:val="00263542"/>
    <w:rsid w:val="00266738"/>
    <w:rsid w:val="00266758"/>
    <w:rsid w:val="00266D0C"/>
    <w:rsid w:val="002705E7"/>
    <w:rsid w:val="00273F94"/>
    <w:rsid w:val="002760B7"/>
    <w:rsid w:val="002805F5"/>
    <w:rsid w:val="002810D3"/>
    <w:rsid w:val="002847AE"/>
    <w:rsid w:val="002870F2"/>
    <w:rsid w:val="00287650"/>
    <w:rsid w:val="0029008E"/>
    <w:rsid w:val="00290154"/>
    <w:rsid w:val="00291CB7"/>
    <w:rsid w:val="00294F88"/>
    <w:rsid w:val="00294FCC"/>
    <w:rsid w:val="00295516"/>
    <w:rsid w:val="002A10A1"/>
    <w:rsid w:val="002A22AB"/>
    <w:rsid w:val="002A3161"/>
    <w:rsid w:val="002A3410"/>
    <w:rsid w:val="002A44D1"/>
    <w:rsid w:val="002A4631"/>
    <w:rsid w:val="002A5BA6"/>
    <w:rsid w:val="002A6EA6"/>
    <w:rsid w:val="002B108B"/>
    <w:rsid w:val="002B12DE"/>
    <w:rsid w:val="002B1CC1"/>
    <w:rsid w:val="002B270D"/>
    <w:rsid w:val="002B3375"/>
    <w:rsid w:val="002B4745"/>
    <w:rsid w:val="002B480D"/>
    <w:rsid w:val="002B4845"/>
    <w:rsid w:val="002B4AC3"/>
    <w:rsid w:val="002B4BB4"/>
    <w:rsid w:val="002B7744"/>
    <w:rsid w:val="002C05AC"/>
    <w:rsid w:val="002C3953"/>
    <w:rsid w:val="002C4D0F"/>
    <w:rsid w:val="002C56A0"/>
    <w:rsid w:val="002C7496"/>
    <w:rsid w:val="002D12FF"/>
    <w:rsid w:val="002D21A5"/>
    <w:rsid w:val="002D4413"/>
    <w:rsid w:val="002D7247"/>
    <w:rsid w:val="002E0C74"/>
    <w:rsid w:val="002E23E3"/>
    <w:rsid w:val="002E26F3"/>
    <w:rsid w:val="002E34CB"/>
    <w:rsid w:val="002E4059"/>
    <w:rsid w:val="002E4D5B"/>
    <w:rsid w:val="002E5474"/>
    <w:rsid w:val="002E5699"/>
    <w:rsid w:val="002E5832"/>
    <w:rsid w:val="002E633F"/>
    <w:rsid w:val="002F0BF7"/>
    <w:rsid w:val="002F0D60"/>
    <w:rsid w:val="002F104E"/>
    <w:rsid w:val="002F1BD9"/>
    <w:rsid w:val="002F32AE"/>
    <w:rsid w:val="002F3A6D"/>
    <w:rsid w:val="002F749C"/>
    <w:rsid w:val="00303813"/>
    <w:rsid w:val="0030627A"/>
    <w:rsid w:val="00310348"/>
    <w:rsid w:val="00310EE6"/>
    <w:rsid w:val="00311628"/>
    <w:rsid w:val="00311E73"/>
    <w:rsid w:val="0031221D"/>
    <w:rsid w:val="003123F7"/>
    <w:rsid w:val="00314A01"/>
    <w:rsid w:val="00314B9D"/>
    <w:rsid w:val="00314DD8"/>
    <w:rsid w:val="003155A3"/>
    <w:rsid w:val="00315B35"/>
    <w:rsid w:val="00316042"/>
    <w:rsid w:val="00316A7F"/>
    <w:rsid w:val="00317B24"/>
    <w:rsid w:val="00317D8E"/>
    <w:rsid w:val="00317E8F"/>
    <w:rsid w:val="00320752"/>
    <w:rsid w:val="003209E8"/>
    <w:rsid w:val="003211F4"/>
    <w:rsid w:val="0032193F"/>
    <w:rsid w:val="00322186"/>
    <w:rsid w:val="00322962"/>
    <w:rsid w:val="003233E9"/>
    <w:rsid w:val="003236E6"/>
    <w:rsid w:val="003236F7"/>
    <w:rsid w:val="0032403E"/>
    <w:rsid w:val="00324D73"/>
    <w:rsid w:val="00325B7B"/>
    <w:rsid w:val="0033147A"/>
    <w:rsid w:val="0033193C"/>
    <w:rsid w:val="00332B30"/>
    <w:rsid w:val="003332EE"/>
    <w:rsid w:val="003347A1"/>
    <w:rsid w:val="0033532B"/>
    <w:rsid w:val="00336799"/>
    <w:rsid w:val="00337929"/>
    <w:rsid w:val="00340003"/>
    <w:rsid w:val="003416B6"/>
    <w:rsid w:val="003429B7"/>
    <w:rsid w:val="00342B92"/>
    <w:rsid w:val="00342EC9"/>
    <w:rsid w:val="00343B23"/>
    <w:rsid w:val="003444A9"/>
    <w:rsid w:val="003445F2"/>
    <w:rsid w:val="00345EB0"/>
    <w:rsid w:val="0034764B"/>
    <w:rsid w:val="0034780A"/>
    <w:rsid w:val="00347CBE"/>
    <w:rsid w:val="003503AC"/>
    <w:rsid w:val="003514E8"/>
    <w:rsid w:val="00352686"/>
    <w:rsid w:val="00352C1D"/>
    <w:rsid w:val="003534AD"/>
    <w:rsid w:val="00356E53"/>
    <w:rsid w:val="00357136"/>
    <w:rsid w:val="003576EB"/>
    <w:rsid w:val="00360C67"/>
    <w:rsid w:val="00360E65"/>
    <w:rsid w:val="00361CF8"/>
    <w:rsid w:val="00362A5F"/>
    <w:rsid w:val="00362DCB"/>
    <w:rsid w:val="0036308C"/>
    <w:rsid w:val="00363E8F"/>
    <w:rsid w:val="00365118"/>
    <w:rsid w:val="00366467"/>
    <w:rsid w:val="00367331"/>
    <w:rsid w:val="00370563"/>
    <w:rsid w:val="003713D2"/>
    <w:rsid w:val="00371AF4"/>
    <w:rsid w:val="00371FDC"/>
    <w:rsid w:val="003726C5"/>
    <w:rsid w:val="00372A4F"/>
    <w:rsid w:val="00372B9F"/>
    <w:rsid w:val="00372BB1"/>
    <w:rsid w:val="00373265"/>
    <w:rsid w:val="0037384B"/>
    <w:rsid w:val="00373892"/>
    <w:rsid w:val="003743CE"/>
    <w:rsid w:val="003807AF"/>
    <w:rsid w:val="00380856"/>
    <w:rsid w:val="00380E60"/>
    <w:rsid w:val="00380EAE"/>
    <w:rsid w:val="00381615"/>
    <w:rsid w:val="00381E8D"/>
    <w:rsid w:val="00382A6F"/>
    <w:rsid w:val="00382C57"/>
    <w:rsid w:val="00383B5F"/>
    <w:rsid w:val="00384483"/>
    <w:rsid w:val="0038499A"/>
    <w:rsid w:val="00384F53"/>
    <w:rsid w:val="0038521B"/>
    <w:rsid w:val="00386D58"/>
    <w:rsid w:val="00387053"/>
    <w:rsid w:val="00392BB9"/>
    <w:rsid w:val="00393608"/>
    <w:rsid w:val="00395451"/>
    <w:rsid w:val="00395716"/>
    <w:rsid w:val="00396A05"/>
    <w:rsid w:val="00396A29"/>
    <w:rsid w:val="00396B0E"/>
    <w:rsid w:val="0039766F"/>
    <w:rsid w:val="003A01C8"/>
    <w:rsid w:val="003A1238"/>
    <w:rsid w:val="003A1660"/>
    <w:rsid w:val="003A1937"/>
    <w:rsid w:val="003A24F2"/>
    <w:rsid w:val="003A43B0"/>
    <w:rsid w:val="003A4F65"/>
    <w:rsid w:val="003A5964"/>
    <w:rsid w:val="003A5CF5"/>
    <w:rsid w:val="003A5E30"/>
    <w:rsid w:val="003A6344"/>
    <w:rsid w:val="003A6624"/>
    <w:rsid w:val="003A695D"/>
    <w:rsid w:val="003A6A25"/>
    <w:rsid w:val="003A6F6B"/>
    <w:rsid w:val="003B225F"/>
    <w:rsid w:val="003B2846"/>
    <w:rsid w:val="003B3911"/>
    <w:rsid w:val="003B3CB0"/>
    <w:rsid w:val="003B7376"/>
    <w:rsid w:val="003B7BBB"/>
    <w:rsid w:val="003C0FB3"/>
    <w:rsid w:val="003C1654"/>
    <w:rsid w:val="003C3990"/>
    <w:rsid w:val="003C434B"/>
    <w:rsid w:val="003C489D"/>
    <w:rsid w:val="003C54B8"/>
    <w:rsid w:val="003C66BC"/>
    <w:rsid w:val="003C687F"/>
    <w:rsid w:val="003C723C"/>
    <w:rsid w:val="003C7CB6"/>
    <w:rsid w:val="003D064C"/>
    <w:rsid w:val="003D0B3F"/>
    <w:rsid w:val="003D0F7F"/>
    <w:rsid w:val="003D22E3"/>
    <w:rsid w:val="003D3CF0"/>
    <w:rsid w:val="003D53BF"/>
    <w:rsid w:val="003D6797"/>
    <w:rsid w:val="003D779D"/>
    <w:rsid w:val="003D7846"/>
    <w:rsid w:val="003D78A2"/>
    <w:rsid w:val="003E03FD"/>
    <w:rsid w:val="003E15EE"/>
    <w:rsid w:val="003E2639"/>
    <w:rsid w:val="003E4AD6"/>
    <w:rsid w:val="003E6AE0"/>
    <w:rsid w:val="003F0971"/>
    <w:rsid w:val="003F1F3F"/>
    <w:rsid w:val="003F28DA"/>
    <w:rsid w:val="003F2C2F"/>
    <w:rsid w:val="003F35B8"/>
    <w:rsid w:val="003F3F97"/>
    <w:rsid w:val="003F42CF"/>
    <w:rsid w:val="003F4EA0"/>
    <w:rsid w:val="003F4F0E"/>
    <w:rsid w:val="003F5410"/>
    <w:rsid w:val="003F69BE"/>
    <w:rsid w:val="003F7D20"/>
    <w:rsid w:val="004005DD"/>
    <w:rsid w:val="00400BD6"/>
    <w:rsid w:val="00400EB0"/>
    <w:rsid w:val="004013F6"/>
    <w:rsid w:val="00405801"/>
    <w:rsid w:val="00407474"/>
    <w:rsid w:val="00407ED4"/>
    <w:rsid w:val="004128F0"/>
    <w:rsid w:val="0041308A"/>
    <w:rsid w:val="00414D5B"/>
    <w:rsid w:val="004159A3"/>
    <w:rsid w:val="004163AD"/>
    <w:rsid w:val="0041645A"/>
    <w:rsid w:val="00417BB8"/>
    <w:rsid w:val="00420300"/>
    <w:rsid w:val="00421CC4"/>
    <w:rsid w:val="0042354D"/>
    <w:rsid w:val="00423D48"/>
    <w:rsid w:val="00425765"/>
    <w:rsid w:val="004257CB"/>
    <w:rsid w:val="004259A6"/>
    <w:rsid w:val="00425CCF"/>
    <w:rsid w:val="00430093"/>
    <w:rsid w:val="00430D80"/>
    <w:rsid w:val="004317B5"/>
    <w:rsid w:val="00431A61"/>
    <w:rsid w:val="00431E3D"/>
    <w:rsid w:val="00435259"/>
    <w:rsid w:val="00436B23"/>
    <w:rsid w:val="00436E88"/>
    <w:rsid w:val="00440977"/>
    <w:rsid w:val="0044175B"/>
    <w:rsid w:val="00441C88"/>
    <w:rsid w:val="00442026"/>
    <w:rsid w:val="00442448"/>
    <w:rsid w:val="00443CD4"/>
    <w:rsid w:val="00443DAE"/>
    <w:rsid w:val="004440BB"/>
    <w:rsid w:val="004450B6"/>
    <w:rsid w:val="00445612"/>
    <w:rsid w:val="00446023"/>
    <w:rsid w:val="0044717F"/>
    <w:rsid w:val="0044729B"/>
    <w:rsid w:val="004479D8"/>
    <w:rsid w:val="00447C97"/>
    <w:rsid w:val="0045025A"/>
    <w:rsid w:val="00451168"/>
    <w:rsid w:val="00451506"/>
    <w:rsid w:val="00452D84"/>
    <w:rsid w:val="00453739"/>
    <w:rsid w:val="0045627B"/>
    <w:rsid w:val="00456C90"/>
    <w:rsid w:val="00457160"/>
    <w:rsid w:val="004578CC"/>
    <w:rsid w:val="00462F0B"/>
    <w:rsid w:val="00463BFC"/>
    <w:rsid w:val="004657D6"/>
    <w:rsid w:val="00465F20"/>
    <w:rsid w:val="004728AA"/>
    <w:rsid w:val="00473346"/>
    <w:rsid w:val="00476168"/>
    <w:rsid w:val="00476284"/>
    <w:rsid w:val="00477172"/>
    <w:rsid w:val="0048084F"/>
    <w:rsid w:val="004810BD"/>
    <w:rsid w:val="0048175E"/>
    <w:rsid w:val="00482C4B"/>
    <w:rsid w:val="00483B44"/>
    <w:rsid w:val="00483C2E"/>
    <w:rsid w:val="00483CA9"/>
    <w:rsid w:val="00483FAF"/>
    <w:rsid w:val="004850B9"/>
    <w:rsid w:val="0048525B"/>
    <w:rsid w:val="00485CCD"/>
    <w:rsid w:val="00485DB5"/>
    <w:rsid w:val="004860C5"/>
    <w:rsid w:val="00486D2B"/>
    <w:rsid w:val="00490D60"/>
    <w:rsid w:val="00491E77"/>
    <w:rsid w:val="00493120"/>
    <w:rsid w:val="004949C7"/>
    <w:rsid w:val="00494FDC"/>
    <w:rsid w:val="00496BE8"/>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6E5D"/>
    <w:rsid w:val="004C7023"/>
    <w:rsid w:val="004C7513"/>
    <w:rsid w:val="004D02AC"/>
    <w:rsid w:val="004D0383"/>
    <w:rsid w:val="004D1F3F"/>
    <w:rsid w:val="004D296E"/>
    <w:rsid w:val="004D333E"/>
    <w:rsid w:val="004D3A72"/>
    <w:rsid w:val="004D3EE2"/>
    <w:rsid w:val="004D5BBA"/>
    <w:rsid w:val="004D6540"/>
    <w:rsid w:val="004E1C2A"/>
    <w:rsid w:val="004E2ACB"/>
    <w:rsid w:val="004E38B0"/>
    <w:rsid w:val="004E3C28"/>
    <w:rsid w:val="004E4332"/>
    <w:rsid w:val="004E4B6C"/>
    <w:rsid w:val="004E4E0B"/>
    <w:rsid w:val="004E4F6F"/>
    <w:rsid w:val="004E6756"/>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82E"/>
    <w:rsid w:val="00514D6B"/>
    <w:rsid w:val="0051574E"/>
    <w:rsid w:val="0051725F"/>
    <w:rsid w:val="00520095"/>
    <w:rsid w:val="00520645"/>
    <w:rsid w:val="0052168D"/>
    <w:rsid w:val="0052396A"/>
    <w:rsid w:val="0052543C"/>
    <w:rsid w:val="00526DA2"/>
    <w:rsid w:val="00526DF7"/>
    <w:rsid w:val="0052782C"/>
    <w:rsid w:val="00527A41"/>
    <w:rsid w:val="00530E46"/>
    <w:rsid w:val="005324EF"/>
    <w:rsid w:val="0053286B"/>
    <w:rsid w:val="00536369"/>
    <w:rsid w:val="005400FF"/>
    <w:rsid w:val="00540E99"/>
    <w:rsid w:val="00541130"/>
    <w:rsid w:val="00546A8B"/>
    <w:rsid w:val="00546D5E"/>
    <w:rsid w:val="00546F02"/>
    <w:rsid w:val="0054770B"/>
    <w:rsid w:val="0055031A"/>
    <w:rsid w:val="00551073"/>
    <w:rsid w:val="00551DA4"/>
    <w:rsid w:val="0055213A"/>
    <w:rsid w:val="0055291C"/>
    <w:rsid w:val="00552D1A"/>
    <w:rsid w:val="00554956"/>
    <w:rsid w:val="00557BE6"/>
    <w:rsid w:val="005600BC"/>
    <w:rsid w:val="00560F7D"/>
    <w:rsid w:val="00563104"/>
    <w:rsid w:val="005638A2"/>
    <w:rsid w:val="005646C1"/>
    <w:rsid w:val="005646CC"/>
    <w:rsid w:val="005652E4"/>
    <w:rsid w:val="00565730"/>
    <w:rsid w:val="00566671"/>
    <w:rsid w:val="00567B22"/>
    <w:rsid w:val="0057134C"/>
    <w:rsid w:val="005716DF"/>
    <w:rsid w:val="00572B97"/>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1C"/>
    <w:rsid w:val="005876D2"/>
    <w:rsid w:val="0059056C"/>
    <w:rsid w:val="00591148"/>
    <w:rsid w:val="0059130B"/>
    <w:rsid w:val="00595F6A"/>
    <w:rsid w:val="00596689"/>
    <w:rsid w:val="005A16FB"/>
    <w:rsid w:val="005A1A68"/>
    <w:rsid w:val="005A1D5A"/>
    <w:rsid w:val="005A2A5A"/>
    <w:rsid w:val="005A2B67"/>
    <w:rsid w:val="005A3076"/>
    <w:rsid w:val="005A39FC"/>
    <w:rsid w:val="005A3B66"/>
    <w:rsid w:val="005A42E3"/>
    <w:rsid w:val="005A5C52"/>
    <w:rsid w:val="005A5F04"/>
    <w:rsid w:val="005A6DC2"/>
    <w:rsid w:val="005A7717"/>
    <w:rsid w:val="005A7D2C"/>
    <w:rsid w:val="005B0870"/>
    <w:rsid w:val="005B1762"/>
    <w:rsid w:val="005B4B88"/>
    <w:rsid w:val="005B5605"/>
    <w:rsid w:val="005B5D60"/>
    <w:rsid w:val="005B5E31"/>
    <w:rsid w:val="005B64AE"/>
    <w:rsid w:val="005B6E3D"/>
    <w:rsid w:val="005B7298"/>
    <w:rsid w:val="005C1BFC"/>
    <w:rsid w:val="005C7B55"/>
    <w:rsid w:val="005D0175"/>
    <w:rsid w:val="005D100E"/>
    <w:rsid w:val="005D1CC4"/>
    <w:rsid w:val="005D2D2C"/>
    <w:rsid w:val="005D2D62"/>
    <w:rsid w:val="005D33DD"/>
    <w:rsid w:val="005D5A78"/>
    <w:rsid w:val="005D5DB0"/>
    <w:rsid w:val="005E0B43"/>
    <w:rsid w:val="005E4742"/>
    <w:rsid w:val="005E6829"/>
    <w:rsid w:val="005F10D4"/>
    <w:rsid w:val="005F20DF"/>
    <w:rsid w:val="005F26E8"/>
    <w:rsid w:val="005F275A"/>
    <w:rsid w:val="005F2E08"/>
    <w:rsid w:val="005F56BB"/>
    <w:rsid w:val="005F5944"/>
    <w:rsid w:val="005F78DD"/>
    <w:rsid w:val="005F7A4D"/>
    <w:rsid w:val="00601B68"/>
    <w:rsid w:val="00603231"/>
    <w:rsid w:val="0060359B"/>
    <w:rsid w:val="00603F69"/>
    <w:rsid w:val="006040DA"/>
    <w:rsid w:val="006047BD"/>
    <w:rsid w:val="00606C1B"/>
    <w:rsid w:val="00607675"/>
    <w:rsid w:val="00610A28"/>
    <w:rsid w:val="00610F53"/>
    <w:rsid w:val="00612087"/>
    <w:rsid w:val="00612E3F"/>
    <w:rsid w:val="00613208"/>
    <w:rsid w:val="00615F98"/>
    <w:rsid w:val="00616767"/>
    <w:rsid w:val="0061698B"/>
    <w:rsid w:val="00616F61"/>
    <w:rsid w:val="00620917"/>
    <w:rsid w:val="0062163D"/>
    <w:rsid w:val="00623A9E"/>
    <w:rsid w:val="00624A20"/>
    <w:rsid w:val="00624C9B"/>
    <w:rsid w:val="006308E3"/>
    <w:rsid w:val="00630BB3"/>
    <w:rsid w:val="00632182"/>
    <w:rsid w:val="006335DF"/>
    <w:rsid w:val="00634717"/>
    <w:rsid w:val="0063670E"/>
    <w:rsid w:val="00636A9E"/>
    <w:rsid w:val="00637181"/>
    <w:rsid w:val="00637AF8"/>
    <w:rsid w:val="0064101E"/>
    <w:rsid w:val="006412BE"/>
    <w:rsid w:val="0064144D"/>
    <w:rsid w:val="00641609"/>
    <w:rsid w:val="0064160E"/>
    <w:rsid w:val="00641BEB"/>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C24"/>
    <w:rsid w:val="006618E3"/>
    <w:rsid w:val="00661D06"/>
    <w:rsid w:val="006638B4"/>
    <w:rsid w:val="0066400D"/>
    <w:rsid w:val="006644C4"/>
    <w:rsid w:val="0066665B"/>
    <w:rsid w:val="00670EE3"/>
    <w:rsid w:val="0067331F"/>
    <w:rsid w:val="006742E8"/>
    <w:rsid w:val="0067482E"/>
    <w:rsid w:val="00675260"/>
    <w:rsid w:val="0067680B"/>
    <w:rsid w:val="00677DDB"/>
    <w:rsid w:val="00677EF0"/>
    <w:rsid w:val="00680EDB"/>
    <w:rsid w:val="006814BF"/>
    <w:rsid w:val="00681F32"/>
    <w:rsid w:val="00683AEC"/>
    <w:rsid w:val="00684672"/>
    <w:rsid w:val="0068481E"/>
    <w:rsid w:val="0068666F"/>
    <w:rsid w:val="00687602"/>
    <w:rsid w:val="0068780A"/>
    <w:rsid w:val="00690267"/>
    <w:rsid w:val="006906E7"/>
    <w:rsid w:val="006954D4"/>
    <w:rsid w:val="0069598B"/>
    <w:rsid w:val="00695AF0"/>
    <w:rsid w:val="006A1A8E"/>
    <w:rsid w:val="006A1BE3"/>
    <w:rsid w:val="006A1CF6"/>
    <w:rsid w:val="006A2D9E"/>
    <w:rsid w:val="006A36DB"/>
    <w:rsid w:val="006A3EF2"/>
    <w:rsid w:val="006A44D0"/>
    <w:rsid w:val="006A48C1"/>
    <w:rsid w:val="006A510D"/>
    <w:rsid w:val="006A51A4"/>
    <w:rsid w:val="006A6E20"/>
    <w:rsid w:val="006B02E6"/>
    <w:rsid w:val="006B06B2"/>
    <w:rsid w:val="006B1FFA"/>
    <w:rsid w:val="006B3564"/>
    <w:rsid w:val="006B37E6"/>
    <w:rsid w:val="006B3D8F"/>
    <w:rsid w:val="006B42E3"/>
    <w:rsid w:val="006B44E9"/>
    <w:rsid w:val="006B5498"/>
    <w:rsid w:val="006B6EF9"/>
    <w:rsid w:val="006B73E5"/>
    <w:rsid w:val="006C00A3"/>
    <w:rsid w:val="006C12EF"/>
    <w:rsid w:val="006C2E46"/>
    <w:rsid w:val="006C4615"/>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12A"/>
    <w:rsid w:val="006E71BD"/>
    <w:rsid w:val="006E79B6"/>
    <w:rsid w:val="006F054E"/>
    <w:rsid w:val="006F15D8"/>
    <w:rsid w:val="006F1B19"/>
    <w:rsid w:val="006F3613"/>
    <w:rsid w:val="006F3839"/>
    <w:rsid w:val="006F3F11"/>
    <w:rsid w:val="006F4503"/>
    <w:rsid w:val="00701DAC"/>
    <w:rsid w:val="00704694"/>
    <w:rsid w:val="00705158"/>
    <w:rsid w:val="007058CD"/>
    <w:rsid w:val="00705D75"/>
    <w:rsid w:val="0070723B"/>
    <w:rsid w:val="00710A53"/>
    <w:rsid w:val="00710E25"/>
    <w:rsid w:val="00712DA7"/>
    <w:rsid w:val="007144C9"/>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22B"/>
    <w:rsid w:val="007474D4"/>
    <w:rsid w:val="0075117F"/>
    <w:rsid w:val="0075322D"/>
    <w:rsid w:val="00753D56"/>
    <w:rsid w:val="007550E9"/>
    <w:rsid w:val="007564AE"/>
    <w:rsid w:val="00757591"/>
    <w:rsid w:val="00757633"/>
    <w:rsid w:val="00757A59"/>
    <w:rsid w:val="00757DD5"/>
    <w:rsid w:val="007613B8"/>
    <w:rsid w:val="007617A7"/>
    <w:rsid w:val="00762125"/>
    <w:rsid w:val="007635C3"/>
    <w:rsid w:val="007653A0"/>
    <w:rsid w:val="00765ABB"/>
    <w:rsid w:val="00765E06"/>
    <w:rsid w:val="00765F79"/>
    <w:rsid w:val="007706FF"/>
    <w:rsid w:val="00770891"/>
    <w:rsid w:val="00770C61"/>
    <w:rsid w:val="007719EE"/>
    <w:rsid w:val="00772BA3"/>
    <w:rsid w:val="0077347F"/>
    <w:rsid w:val="007763FE"/>
    <w:rsid w:val="00776998"/>
    <w:rsid w:val="007776A2"/>
    <w:rsid w:val="00777849"/>
    <w:rsid w:val="00780A99"/>
    <w:rsid w:val="00781C4F"/>
    <w:rsid w:val="00782487"/>
    <w:rsid w:val="00782A2E"/>
    <w:rsid w:val="00782B11"/>
    <w:rsid w:val="007836C0"/>
    <w:rsid w:val="00786466"/>
    <w:rsid w:val="0078667E"/>
    <w:rsid w:val="00786C6F"/>
    <w:rsid w:val="00791614"/>
    <w:rsid w:val="007919DC"/>
    <w:rsid w:val="00791B72"/>
    <w:rsid w:val="00791C7F"/>
    <w:rsid w:val="00792333"/>
    <w:rsid w:val="00795A5F"/>
    <w:rsid w:val="00796888"/>
    <w:rsid w:val="007A1326"/>
    <w:rsid w:val="007A2B7B"/>
    <w:rsid w:val="007A3356"/>
    <w:rsid w:val="007A36F3"/>
    <w:rsid w:val="007A4CEF"/>
    <w:rsid w:val="007A55A8"/>
    <w:rsid w:val="007B0F62"/>
    <w:rsid w:val="007B1D89"/>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813"/>
    <w:rsid w:val="007F1493"/>
    <w:rsid w:val="007F15BC"/>
    <w:rsid w:val="007F22A8"/>
    <w:rsid w:val="007F3524"/>
    <w:rsid w:val="007F3F0D"/>
    <w:rsid w:val="007F576D"/>
    <w:rsid w:val="007F637A"/>
    <w:rsid w:val="007F66A6"/>
    <w:rsid w:val="007F6D2A"/>
    <w:rsid w:val="007F76BF"/>
    <w:rsid w:val="008003CD"/>
    <w:rsid w:val="00800512"/>
    <w:rsid w:val="00801687"/>
    <w:rsid w:val="008019EE"/>
    <w:rsid w:val="00802022"/>
    <w:rsid w:val="0080207C"/>
    <w:rsid w:val="008028A3"/>
    <w:rsid w:val="008059C1"/>
    <w:rsid w:val="00806334"/>
    <w:rsid w:val="0080662F"/>
    <w:rsid w:val="00806C91"/>
    <w:rsid w:val="0081065F"/>
    <w:rsid w:val="00810DB0"/>
    <w:rsid w:val="00810E72"/>
    <w:rsid w:val="0081179B"/>
    <w:rsid w:val="008122F4"/>
    <w:rsid w:val="00812DCB"/>
    <w:rsid w:val="008138D6"/>
    <w:rsid w:val="00813FA5"/>
    <w:rsid w:val="0081523F"/>
    <w:rsid w:val="00816151"/>
    <w:rsid w:val="00817268"/>
    <w:rsid w:val="008203B7"/>
    <w:rsid w:val="00820BB7"/>
    <w:rsid w:val="008212BE"/>
    <w:rsid w:val="008218CF"/>
    <w:rsid w:val="008246A5"/>
    <w:rsid w:val="008248E7"/>
    <w:rsid w:val="00824F02"/>
    <w:rsid w:val="00825595"/>
    <w:rsid w:val="0082661F"/>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59CE"/>
    <w:rsid w:val="008467D0"/>
    <w:rsid w:val="008470D0"/>
    <w:rsid w:val="008505DC"/>
    <w:rsid w:val="008509F0"/>
    <w:rsid w:val="00851875"/>
    <w:rsid w:val="00852357"/>
    <w:rsid w:val="00852B7B"/>
    <w:rsid w:val="00852F3C"/>
    <w:rsid w:val="0085448C"/>
    <w:rsid w:val="00855048"/>
    <w:rsid w:val="008563D3"/>
    <w:rsid w:val="00856E64"/>
    <w:rsid w:val="00860A52"/>
    <w:rsid w:val="00861845"/>
    <w:rsid w:val="00862960"/>
    <w:rsid w:val="00863532"/>
    <w:rsid w:val="008641E8"/>
    <w:rsid w:val="00865EC3"/>
    <w:rsid w:val="0086629C"/>
    <w:rsid w:val="00866415"/>
    <w:rsid w:val="0086672A"/>
    <w:rsid w:val="00867469"/>
    <w:rsid w:val="00867CC3"/>
    <w:rsid w:val="00870838"/>
    <w:rsid w:val="00870A3D"/>
    <w:rsid w:val="008736AC"/>
    <w:rsid w:val="00874C1F"/>
    <w:rsid w:val="00880A08"/>
    <w:rsid w:val="008813A0"/>
    <w:rsid w:val="00882E98"/>
    <w:rsid w:val="00883242"/>
    <w:rsid w:val="00883A53"/>
    <w:rsid w:val="00885C59"/>
    <w:rsid w:val="00887CA6"/>
    <w:rsid w:val="00890C47"/>
    <w:rsid w:val="0089256F"/>
    <w:rsid w:val="008927E0"/>
    <w:rsid w:val="00893CDB"/>
    <w:rsid w:val="00893D12"/>
    <w:rsid w:val="0089468F"/>
    <w:rsid w:val="00895105"/>
    <w:rsid w:val="00895316"/>
    <w:rsid w:val="00895861"/>
    <w:rsid w:val="00897B91"/>
    <w:rsid w:val="008A00A0"/>
    <w:rsid w:val="008A0836"/>
    <w:rsid w:val="008A21F0"/>
    <w:rsid w:val="008A491B"/>
    <w:rsid w:val="008A5DE5"/>
    <w:rsid w:val="008B1FDB"/>
    <w:rsid w:val="008B2A5B"/>
    <w:rsid w:val="008B367A"/>
    <w:rsid w:val="008B430F"/>
    <w:rsid w:val="008B44C9"/>
    <w:rsid w:val="008B4C90"/>
    <w:rsid w:val="008B4DA3"/>
    <w:rsid w:val="008B4FF4"/>
    <w:rsid w:val="008B5E98"/>
    <w:rsid w:val="008B6729"/>
    <w:rsid w:val="008B6B97"/>
    <w:rsid w:val="008B7F83"/>
    <w:rsid w:val="008C085A"/>
    <w:rsid w:val="008C15FD"/>
    <w:rsid w:val="008C1A20"/>
    <w:rsid w:val="008C2FB5"/>
    <w:rsid w:val="008C302C"/>
    <w:rsid w:val="008C4CAB"/>
    <w:rsid w:val="008C6461"/>
    <w:rsid w:val="008C6BA4"/>
    <w:rsid w:val="008C6F82"/>
    <w:rsid w:val="008C7CBC"/>
    <w:rsid w:val="008D0067"/>
    <w:rsid w:val="008D125E"/>
    <w:rsid w:val="008D4914"/>
    <w:rsid w:val="008D5308"/>
    <w:rsid w:val="008D55BF"/>
    <w:rsid w:val="008D61E0"/>
    <w:rsid w:val="008D6722"/>
    <w:rsid w:val="008D6E1D"/>
    <w:rsid w:val="008D7AB2"/>
    <w:rsid w:val="008E0259"/>
    <w:rsid w:val="008E2E77"/>
    <w:rsid w:val="008E43E0"/>
    <w:rsid w:val="008E445F"/>
    <w:rsid w:val="008E4A0E"/>
    <w:rsid w:val="008E4E59"/>
    <w:rsid w:val="008F0115"/>
    <w:rsid w:val="008F0383"/>
    <w:rsid w:val="008F17DC"/>
    <w:rsid w:val="008F1F6A"/>
    <w:rsid w:val="008F28E7"/>
    <w:rsid w:val="008F3EDF"/>
    <w:rsid w:val="008F47EC"/>
    <w:rsid w:val="008F56DB"/>
    <w:rsid w:val="008F68A8"/>
    <w:rsid w:val="0090053B"/>
    <w:rsid w:val="00900C5F"/>
    <w:rsid w:val="00900E59"/>
    <w:rsid w:val="00900FCF"/>
    <w:rsid w:val="00901298"/>
    <w:rsid w:val="009019BB"/>
    <w:rsid w:val="009020B3"/>
    <w:rsid w:val="00902919"/>
    <w:rsid w:val="0090315B"/>
    <w:rsid w:val="009033B0"/>
    <w:rsid w:val="00904350"/>
    <w:rsid w:val="00905926"/>
    <w:rsid w:val="0090604A"/>
    <w:rsid w:val="009078AB"/>
    <w:rsid w:val="0091055E"/>
    <w:rsid w:val="00911558"/>
    <w:rsid w:val="00912668"/>
    <w:rsid w:val="00912C5D"/>
    <w:rsid w:val="00912EC7"/>
    <w:rsid w:val="00913D40"/>
    <w:rsid w:val="009153A2"/>
    <w:rsid w:val="0091571A"/>
    <w:rsid w:val="00915AC4"/>
    <w:rsid w:val="00917B06"/>
    <w:rsid w:val="00920A1E"/>
    <w:rsid w:val="00920C71"/>
    <w:rsid w:val="00922164"/>
    <w:rsid w:val="009221F1"/>
    <w:rsid w:val="009227DD"/>
    <w:rsid w:val="00923015"/>
    <w:rsid w:val="009234D0"/>
    <w:rsid w:val="00925013"/>
    <w:rsid w:val="00925024"/>
    <w:rsid w:val="00925655"/>
    <w:rsid w:val="00925733"/>
    <w:rsid w:val="009257A8"/>
    <w:rsid w:val="009261C8"/>
    <w:rsid w:val="00926609"/>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FD0"/>
    <w:rsid w:val="00955D6C"/>
    <w:rsid w:val="00960547"/>
    <w:rsid w:val="00960CCA"/>
    <w:rsid w:val="00960E03"/>
    <w:rsid w:val="009624AB"/>
    <w:rsid w:val="009634F6"/>
    <w:rsid w:val="00963579"/>
    <w:rsid w:val="0096422F"/>
    <w:rsid w:val="00964AE3"/>
    <w:rsid w:val="00965F05"/>
    <w:rsid w:val="0096720F"/>
    <w:rsid w:val="0097036E"/>
    <w:rsid w:val="00970CCB"/>
    <w:rsid w:val="009718BF"/>
    <w:rsid w:val="009722F0"/>
    <w:rsid w:val="00972477"/>
    <w:rsid w:val="00973DB2"/>
    <w:rsid w:val="00981475"/>
    <w:rsid w:val="00981668"/>
    <w:rsid w:val="009841C4"/>
    <w:rsid w:val="009842DD"/>
    <w:rsid w:val="0098430F"/>
    <w:rsid w:val="00984331"/>
    <w:rsid w:val="00984C07"/>
    <w:rsid w:val="00985F69"/>
    <w:rsid w:val="00987813"/>
    <w:rsid w:val="00990C18"/>
    <w:rsid w:val="00990C46"/>
    <w:rsid w:val="00991618"/>
    <w:rsid w:val="00991DEF"/>
    <w:rsid w:val="00991EE9"/>
    <w:rsid w:val="00992659"/>
    <w:rsid w:val="0099359F"/>
    <w:rsid w:val="00993853"/>
    <w:rsid w:val="00993B98"/>
    <w:rsid w:val="00993F37"/>
    <w:rsid w:val="0099428E"/>
    <w:rsid w:val="009944F9"/>
    <w:rsid w:val="00995954"/>
    <w:rsid w:val="00995E81"/>
    <w:rsid w:val="00996470"/>
    <w:rsid w:val="00996603"/>
    <w:rsid w:val="009974B3"/>
    <w:rsid w:val="009977A3"/>
    <w:rsid w:val="00997F5D"/>
    <w:rsid w:val="009A09AC"/>
    <w:rsid w:val="009A1BBC"/>
    <w:rsid w:val="009A2864"/>
    <w:rsid w:val="009A313E"/>
    <w:rsid w:val="009A3EAC"/>
    <w:rsid w:val="009A40D9"/>
    <w:rsid w:val="009A54D2"/>
    <w:rsid w:val="009B08F7"/>
    <w:rsid w:val="009B0B11"/>
    <w:rsid w:val="009B165F"/>
    <w:rsid w:val="009B2E67"/>
    <w:rsid w:val="009B417F"/>
    <w:rsid w:val="009B4483"/>
    <w:rsid w:val="009B5879"/>
    <w:rsid w:val="009B5A96"/>
    <w:rsid w:val="009B6030"/>
    <w:rsid w:val="009B68B9"/>
    <w:rsid w:val="009C0698"/>
    <w:rsid w:val="009C098A"/>
    <w:rsid w:val="009C0DA0"/>
    <w:rsid w:val="009C1693"/>
    <w:rsid w:val="009C1AD9"/>
    <w:rsid w:val="009C1FCA"/>
    <w:rsid w:val="009C3001"/>
    <w:rsid w:val="009C44C9"/>
    <w:rsid w:val="009C575A"/>
    <w:rsid w:val="009C5BDF"/>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D7FCA"/>
    <w:rsid w:val="009E037B"/>
    <w:rsid w:val="009E05EC"/>
    <w:rsid w:val="009E0CF8"/>
    <w:rsid w:val="009E16BB"/>
    <w:rsid w:val="009E56EB"/>
    <w:rsid w:val="009E6AB6"/>
    <w:rsid w:val="009E6B21"/>
    <w:rsid w:val="009E7313"/>
    <w:rsid w:val="009E7744"/>
    <w:rsid w:val="009E7F27"/>
    <w:rsid w:val="009F1A7D"/>
    <w:rsid w:val="009F3431"/>
    <w:rsid w:val="009F3838"/>
    <w:rsid w:val="009F3ECD"/>
    <w:rsid w:val="009F4B19"/>
    <w:rsid w:val="009F5F05"/>
    <w:rsid w:val="009F7315"/>
    <w:rsid w:val="009F73D1"/>
    <w:rsid w:val="00A00D40"/>
    <w:rsid w:val="00A02F50"/>
    <w:rsid w:val="00A04A93"/>
    <w:rsid w:val="00A06D99"/>
    <w:rsid w:val="00A07569"/>
    <w:rsid w:val="00A07749"/>
    <w:rsid w:val="00A078FB"/>
    <w:rsid w:val="00A10CE1"/>
    <w:rsid w:val="00A10CED"/>
    <w:rsid w:val="00A128C6"/>
    <w:rsid w:val="00A143CE"/>
    <w:rsid w:val="00A14EBC"/>
    <w:rsid w:val="00A15C66"/>
    <w:rsid w:val="00A16D9B"/>
    <w:rsid w:val="00A20ACB"/>
    <w:rsid w:val="00A21A49"/>
    <w:rsid w:val="00A231E9"/>
    <w:rsid w:val="00A26DE1"/>
    <w:rsid w:val="00A307AE"/>
    <w:rsid w:val="00A35E8B"/>
    <w:rsid w:val="00A3669F"/>
    <w:rsid w:val="00A373B0"/>
    <w:rsid w:val="00A37613"/>
    <w:rsid w:val="00A41A01"/>
    <w:rsid w:val="00A42428"/>
    <w:rsid w:val="00A429A9"/>
    <w:rsid w:val="00A43CFF"/>
    <w:rsid w:val="00A45A70"/>
    <w:rsid w:val="00A47719"/>
    <w:rsid w:val="00A47EAB"/>
    <w:rsid w:val="00A5068D"/>
    <w:rsid w:val="00A509B4"/>
    <w:rsid w:val="00A5427A"/>
    <w:rsid w:val="00A54C7B"/>
    <w:rsid w:val="00A54CFD"/>
    <w:rsid w:val="00A55C30"/>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054"/>
    <w:rsid w:val="00A947CF"/>
    <w:rsid w:val="00A95F5B"/>
    <w:rsid w:val="00A96D9C"/>
    <w:rsid w:val="00A97222"/>
    <w:rsid w:val="00A9772A"/>
    <w:rsid w:val="00A97762"/>
    <w:rsid w:val="00A97B24"/>
    <w:rsid w:val="00AA18E2"/>
    <w:rsid w:val="00AA22B0"/>
    <w:rsid w:val="00AA2B19"/>
    <w:rsid w:val="00AA2C34"/>
    <w:rsid w:val="00AA3B89"/>
    <w:rsid w:val="00AA5E50"/>
    <w:rsid w:val="00AA642B"/>
    <w:rsid w:val="00AB0677"/>
    <w:rsid w:val="00AB1983"/>
    <w:rsid w:val="00AB2121"/>
    <w:rsid w:val="00AB23C3"/>
    <w:rsid w:val="00AB24DB"/>
    <w:rsid w:val="00AB35D0"/>
    <w:rsid w:val="00AB77E7"/>
    <w:rsid w:val="00AC0FC2"/>
    <w:rsid w:val="00AC1A2B"/>
    <w:rsid w:val="00AC1DCF"/>
    <w:rsid w:val="00AC23B1"/>
    <w:rsid w:val="00AC260E"/>
    <w:rsid w:val="00AC2AF9"/>
    <w:rsid w:val="00AC2F71"/>
    <w:rsid w:val="00AC3B75"/>
    <w:rsid w:val="00AC47A6"/>
    <w:rsid w:val="00AC60C5"/>
    <w:rsid w:val="00AC6488"/>
    <w:rsid w:val="00AC78ED"/>
    <w:rsid w:val="00AD02D3"/>
    <w:rsid w:val="00AD3675"/>
    <w:rsid w:val="00AD56A9"/>
    <w:rsid w:val="00AD69C4"/>
    <w:rsid w:val="00AD6F0C"/>
    <w:rsid w:val="00AE1C5F"/>
    <w:rsid w:val="00AE23DD"/>
    <w:rsid w:val="00AE3899"/>
    <w:rsid w:val="00AE6CD2"/>
    <w:rsid w:val="00AE776A"/>
    <w:rsid w:val="00AF1F68"/>
    <w:rsid w:val="00AF2444"/>
    <w:rsid w:val="00AF27B7"/>
    <w:rsid w:val="00AF2BB2"/>
    <w:rsid w:val="00AF3C5D"/>
    <w:rsid w:val="00AF6F19"/>
    <w:rsid w:val="00AF726A"/>
    <w:rsid w:val="00AF7AB4"/>
    <w:rsid w:val="00AF7B91"/>
    <w:rsid w:val="00B00015"/>
    <w:rsid w:val="00B00C97"/>
    <w:rsid w:val="00B043A6"/>
    <w:rsid w:val="00B06DE8"/>
    <w:rsid w:val="00B07AE1"/>
    <w:rsid w:val="00B07D23"/>
    <w:rsid w:val="00B111AA"/>
    <w:rsid w:val="00B12968"/>
    <w:rsid w:val="00B12A6E"/>
    <w:rsid w:val="00B131FF"/>
    <w:rsid w:val="00B13498"/>
    <w:rsid w:val="00B13DA2"/>
    <w:rsid w:val="00B1672A"/>
    <w:rsid w:val="00B16E71"/>
    <w:rsid w:val="00B174BD"/>
    <w:rsid w:val="00B20690"/>
    <w:rsid w:val="00B20B2A"/>
    <w:rsid w:val="00B2129B"/>
    <w:rsid w:val="00B22FA7"/>
    <w:rsid w:val="00B24845"/>
    <w:rsid w:val="00B24CAC"/>
    <w:rsid w:val="00B26370"/>
    <w:rsid w:val="00B27039"/>
    <w:rsid w:val="00B27D18"/>
    <w:rsid w:val="00B300DB"/>
    <w:rsid w:val="00B32BEC"/>
    <w:rsid w:val="00B346F4"/>
    <w:rsid w:val="00B350E8"/>
    <w:rsid w:val="00B35B87"/>
    <w:rsid w:val="00B40556"/>
    <w:rsid w:val="00B41270"/>
    <w:rsid w:val="00B43107"/>
    <w:rsid w:val="00B45AC4"/>
    <w:rsid w:val="00B45CF0"/>
    <w:rsid w:val="00B45E0A"/>
    <w:rsid w:val="00B4642C"/>
    <w:rsid w:val="00B47A18"/>
    <w:rsid w:val="00B51CD5"/>
    <w:rsid w:val="00B53824"/>
    <w:rsid w:val="00B53857"/>
    <w:rsid w:val="00B54009"/>
    <w:rsid w:val="00B54B6C"/>
    <w:rsid w:val="00B55FCE"/>
    <w:rsid w:val="00B56DFD"/>
    <w:rsid w:val="00B56FB1"/>
    <w:rsid w:val="00B6083F"/>
    <w:rsid w:val="00B61504"/>
    <w:rsid w:val="00B62E95"/>
    <w:rsid w:val="00B63ABC"/>
    <w:rsid w:val="00B64D3D"/>
    <w:rsid w:val="00B64F0A"/>
    <w:rsid w:val="00B6562C"/>
    <w:rsid w:val="00B65808"/>
    <w:rsid w:val="00B6729E"/>
    <w:rsid w:val="00B67F69"/>
    <w:rsid w:val="00B720C9"/>
    <w:rsid w:val="00B72A5F"/>
    <w:rsid w:val="00B7391B"/>
    <w:rsid w:val="00B73ACC"/>
    <w:rsid w:val="00B743E7"/>
    <w:rsid w:val="00B74B80"/>
    <w:rsid w:val="00B75F51"/>
    <w:rsid w:val="00B768A9"/>
    <w:rsid w:val="00B76E90"/>
    <w:rsid w:val="00B8005C"/>
    <w:rsid w:val="00B82E5F"/>
    <w:rsid w:val="00B8386A"/>
    <w:rsid w:val="00B841B9"/>
    <w:rsid w:val="00B8666B"/>
    <w:rsid w:val="00B904F4"/>
    <w:rsid w:val="00B90BD1"/>
    <w:rsid w:val="00B92536"/>
    <w:rsid w:val="00B9274D"/>
    <w:rsid w:val="00B94207"/>
    <w:rsid w:val="00B945D4"/>
    <w:rsid w:val="00B94BB7"/>
    <w:rsid w:val="00B9506C"/>
    <w:rsid w:val="00B97B50"/>
    <w:rsid w:val="00BA3959"/>
    <w:rsid w:val="00BA3A56"/>
    <w:rsid w:val="00BA563D"/>
    <w:rsid w:val="00BB1855"/>
    <w:rsid w:val="00BB2332"/>
    <w:rsid w:val="00BB239F"/>
    <w:rsid w:val="00BB2494"/>
    <w:rsid w:val="00BB2522"/>
    <w:rsid w:val="00BB28A3"/>
    <w:rsid w:val="00BB5218"/>
    <w:rsid w:val="00BB5678"/>
    <w:rsid w:val="00BB72C0"/>
    <w:rsid w:val="00BB7FF3"/>
    <w:rsid w:val="00BC0AF1"/>
    <w:rsid w:val="00BC27BE"/>
    <w:rsid w:val="00BC316D"/>
    <w:rsid w:val="00BC3779"/>
    <w:rsid w:val="00BC41A0"/>
    <w:rsid w:val="00BC43D8"/>
    <w:rsid w:val="00BC68A0"/>
    <w:rsid w:val="00BD0186"/>
    <w:rsid w:val="00BD1661"/>
    <w:rsid w:val="00BD221A"/>
    <w:rsid w:val="00BD5AA5"/>
    <w:rsid w:val="00BD6178"/>
    <w:rsid w:val="00BD6348"/>
    <w:rsid w:val="00BE147F"/>
    <w:rsid w:val="00BE1BBC"/>
    <w:rsid w:val="00BE3961"/>
    <w:rsid w:val="00BE46B5"/>
    <w:rsid w:val="00BE6663"/>
    <w:rsid w:val="00BE6E4A"/>
    <w:rsid w:val="00BE7F39"/>
    <w:rsid w:val="00BF0917"/>
    <w:rsid w:val="00BF0CD7"/>
    <w:rsid w:val="00BF143E"/>
    <w:rsid w:val="00BF15CE"/>
    <w:rsid w:val="00BF2157"/>
    <w:rsid w:val="00BF2D02"/>
    <w:rsid w:val="00BF2FC3"/>
    <w:rsid w:val="00BF3551"/>
    <w:rsid w:val="00BF37C3"/>
    <w:rsid w:val="00BF4F07"/>
    <w:rsid w:val="00BF695B"/>
    <w:rsid w:val="00BF6A14"/>
    <w:rsid w:val="00BF71B0"/>
    <w:rsid w:val="00C0130D"/>
    <w:rsid w:val="00C0161F"/>
    <w:rsid w:val="00C030BD"/>
    <w:rsid w:val="00C036C3"/>
    <w:rsid w:val="00C03A94"/>
    <w:rsid w:val="00C03CCA"/>
    <w:rsid w:val="00C040E8"/>
    <w:rsid w:val="00C0499E"/>
    <w:rsid w:val="00C04F4A"/>
    <w:rsid w:val="00C06484"/>
    <w:rsid w:val="00C07776"/>
    <w:rsid w:val="00C07C0D"/>
    <w:rsid w:val="00C10210"/>
    <w:rsid w:val="00C1035C"/>
    <w:rsid w:val="00C1140E"/>
    <w:rsid w:val="00C1247B"/>
    <w:rsid w:val="00C1358F"/>
    <w:rsid w:val="00C13C2A"/>
    <w:rsid w:val="00C13CE8"/>
    <w:rsid w:val="00C14187"/>
    <w:rsid w:val="00C15151"/>
    <w:rsid w:val="00C174E2"/>
    <w:rsid w:val="00C179BC"/>
    <w:rsid w:val="00C17F8C"/>
    <w:rsid w:val="00C211E6"/>
    <w:rsid w:val="00C22446"/>
    <w:rsid w:val="00C22681"/>
    <w:rsid w:val="00C22FB5"/>
    <w:rsid w:val="00C23570"/>
    <w:rsid w:val="00C24236"/>
    <w:rsid w:val="00C24CBF"/>
    <w:rsid w:val="00C25C66"/>
    <w:rsid w:val="00C25D8B"/>
    <w:rsid w:val="00C2710B"/>
    <w:rsid w:val="00C271EB"/>
    <w:rsid w:val="00C2782D"/>
    <w:rsid w:val="00C279C2"/>
    <w:rsid w:val="00C3183E"/>
    <w:rsid w:val="00C33531"/>
    <w:rsid w:val="00C33B9E"/>
    <w:rsid w:val="00C34194"/>
    <w:rsid w:val="00C35EF7"/>
    <w:rsid w:val="00C37B48"/>
    <w:rsid w:val="00C37BAE"/>
    <w:rsid w:val="00C4043D"/>
    <w:rsid w:val="00C40A71"/>
    <w:rsid w:val="00C40DAA"/>
    <w:rsid w:val="00C41EC4"/>
    <w:rsid w:val="00C41F7E"/>
    <w:rsid w:val="00C42A1B"/>
    <w:rsid w:val="00C42B41"/>
    <w:rsid w:val="00C42C1F"/>
    <w:rsid w:val="00C44A8D"/>
    <w:rsid w:val="00C44C3E"/>
    <w:rsid w:val="00C44CF8"/>
    <w:rsid w:val="00C45B91"/>
    <w:rsid w:val="00C460A1"/>
    <w:rsid w:val="00C4789C"/>
    <w:rsid w:val="00C52C02"/>
    <w:rsid w:val="00C52DCB"/>
    <w:rsid w:val="00C555E6"/>
    <w:rsid w:val="00C569E2"/>
    <w:rsid w:val="00C57EE8"/>
    <w:rsid w:val="00C61072"/>
    <w:rsid w:val="00C6243C"/>
    <w:rsid w:val="00C62F54"/>
    <w:rsid w:val="00C635B1"/>
    <w:rsid w:val="00C63AEA"/>
    <w:rsid w:val="00C67BBF"/>
    <w:rsid w:val="00C70168"/>
    <w:rsid w:val="00C718DD"/>
    <w:rsid w:val="00C71AFB"/>
    <w:rsid w:val="00C73839"/>
    <w:rsid w:val="00C74707"/>
    <w:rsid w:val="00C767C7"/>
    <w:rsid w:val="00C779FD"/>
    <w:rsid w:val="00C77D84"/>
    <w:rsid w:val="00C80B9E"/>
    <w:rsid w:val="00C80C23"/>
    <w:rsid w:val="00C841B7"/>
    <w:rsid w:val="00C84A6C"/>
    <w:rsid w:val="00C84F81"/>
    <w:rsid w:val="00C8667D"/>
    <w:rsid w:val="00C86967"/>
    <w:rsid w:val="00C928A8"/>
    <w:rsid w:val="00C93044"/>
    <w:rsid w:val="00C95246"/>
    <w:rsid w:val="00C95A11"/>
    <w:rsid w:val="00CA103E"/>
    <w:rsid w:val="00CA6C45"/>
    <w:rsid w:val="00CA74F6"/>
    <w:rsid w:val="00CA7603"/>
    <w:rsid w:val="00CB364E"/>
    <w:rsid w:val="00CB37B8"/>
    <w:rsid w:val="00CB4F1A"/>
    <w:rsid w:val="00CB58B4"/>
    <w:rsid w:val="00CB6577"/>
    <w:rsid w:val="00CB6768"/>
    <w:rsid w:val="00CB74C7"/>
    <w:rsid w:val="00CC1256"/>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1D12"/>
    <w:rsid w:val="00CF3B5E"/>
    <w:rsid w:val="00CF3BA6"/>
    <w:rsid w:val="00CF4E8C"/>
    <w:rsid w:val="00CF6913"/>
    <w:rsid w:val="00CF6B4B"/>
    <w:rsid w:val="00CF740B"/>
    <w:rsid w:val="00CF7AA7"/>
    <w:rsid w:val="00CF7D29"/>
    <w:rsid w:val="00D006CF"/>
    <w:rsid w:val="00D007DF"/>
    <w:rsid w:val="00D008A6"/>
    <w:rsid w:val="00D00960"/>
    <w:rsid w:val="00D00B74"/>
    <w:rsid w:val="00D015F0"/>
    <w:rsid w:val="00D03CD3"/>
    <w:rsid w:val="00D0435F"/>
    <w:rsid w:val="00D0447B"/>
    <w:rsid w:val="00D044DC"/>
    <w:rsid w:val="00D04894"/>
    <w:rsid w:val="00D048A2"/>
    <w:rsid w:val="00D053CE"/>
    <w:rsid w:val="00D055EB"/>
    <w:rsid w:val="00D056FE"/>
    <w:rsid w:val="00D05B56"/>
    <w:rsid w:val="00D05D60"/>
    <w:rsid w:val="00D114B2"/>
    <w:rsid w:val="00D11E7E"/>
    <w:rsid w:val="00D121C4"/>
    <w:rsid w:val="00D14274"/>
    <w:rsid w:val="00D1527A"/>
    <w:rsid w:val="00D15E5B"/>
    <w:rsid w:val="00D17C62"/>
    <w:rsid w:val="00D2122C"/>
    <w:rsid w:val="00D21586"/>
    <w:rsid w:val="00D21EA5"/>
    <w:rsid w:val="00D23A38"/>
    <w:rsid w:val="00D24BE2"/>
    <w:rsid w:val="00D2574C"/>
    <w:rsid w:val="00D26D79"/>
    <w:rsid w:val="00D27C2B"/>
    <w:rsid w:val="00D33363"/>
    <w:rsid w:val="00D34943"/>
    <w:rsid w:val="00D34A2B"/>
    <w:rsid w:val="00D35409"/>
    <w:rsid w:val="00D359D4"/>
    <w:rsid w:val="00D40C79"/>
    <w:rsid w:val="00D41A89"/>
    <w:rsid w:val="00D41B88"/>
    <w:rsid w:val="00D41E23"/>
    <w:rsid w:val="00D429EC"/>
    <w:rsid w:val="00D43D44"/>
    <w:rsid w:val="00D43EBB"/>
    <w:rsid w:val="00D44E4E"/>
    <w:rsid w:val="00D46D26"/>
    <w:rsid w:val="00D51254"/>
    <w:rsid w:val="00D51627"/>
    <w:rsid w:val="00D51E1A"/>
    <w:rsid w:val="00D52344"/>
    <w:rsid w:val="00D545B0"/>
    <w:rsid w:val="00D54AAC"/>
    <w:rsid w:val="00D54B32"/>
    <w:rsid w:val="00D55D8A"/>
    <w:rsid w:val="00D55DF0"/>
    <w:rsid w:val="00D563E1"/>
    <w:rsid w:val="00D56BB6"/>
    <w:rsid w:val="00D6022B"/>
    <w:rsid w:val="00D60C40"/>
    <w:rsid w:val="00D6138D"/>
    <w:rsid w:val="00D6166E"/>
    <w:rsid w:val="00D620B9"/>
    <w:rsid w:val="00D63126"/>
    <w:rsid w:val="00D63A4E"/>
    <w:rsid w:val="00D63A67"/>
    <w:rsid w:val="00D646C9"/>
    <w:rsid w:val="00D6492E"/>
    <w:rsid w:val="00D6505B"/>
    <w:rsid w:val="00D65845"/>
    <w:rsid w:val="00D70087"/>
    <w:rsid w:val="00D7079E"/>
    <w:rsid w:val="00D70823"/>
    <w:rsid w:val="00D70AB1"/>
    <w:rsid w:val="00D70F23"/>
    <w:rsid w:val="00D73DD6"/>
    <w:rsid w:val="00D745F5"/>
    <w:rsid w:val="00D7481D"/>
    <w:rsid w:val="00D75392"/>
    <w:rsid w:val="00D7585E"/>
    <w:rsid w:val="00D759A3"/>
    <w:rsid w:val="00D76A0B"/>
    <w:rsid w:val="00D76E5A"/>
    <w:rsid w:val="00D80257"/>
    <w:rsid w:val="00D82E32"/>
    <w:rsid w:val="00D83974"/>
    <w:rsid w:val="00D84133"/>
    <w:rsid w:val="00D8431C"/>
    <w:rsid w:val="00D85133"/>
    <w:rsid w:val="00D91607"/>
    <w:rsid w:val="00D92A71"/>
    <w:rsid w:val="00D92C82"/>
    <w:rsid w:val="00D93336"/>
    <w:rsid w:val="00D93F79"/>
    <w:rsid w:val="00D94314"/>
    <w:rsid w:val="00D95BC7"/>
    <w:rsid w:val="00D95C17"/>
    <w:rsid w:val="00D96043"/>
    <w:rsid w:val="00D97779"/>
    <w:rsid w:val="00DA2051"/>
    <w:rsid w:val="00DA30DA"/>
    <w:rsid w:val="00DA49A1"/>
    <w:rsid w:val="00DA52F5"/>
    <w:rsid w:val="00DA7191"/>
    <w:rsid w:val="00DA73A3"/>
    <w:rsid w:val="00DB3053"/>
    <w:rsid w:val="00DB3080"/>
    <w:rsid w:val="00DB4994"/>
    <w:rsid w:val="00DB4E12"/>
    <w:rsid w:val="00DB5771"/>
    <w:rsid w:val="00DC0AB6"/>
    <w:rsid w:val="00DC21CF"/>
    <w:rsid w:val="00DC3395"/>
    <w:rsid w:val="00DC3664"/>
    <w:rsid w:val="00DC44B0"/>
    <w:rsid w:val="00DC4B9B"/>
    <w:rsid w:val="00DC4BC1"/>
    <w:rsid w:val="00DC67FF"/>
    <w:rsid w:val="00DC6EFC"/>
    <w:rsid w:val="00DC7CDE"/>
    <w:rsid w:val="00DD195B"/>
    <w:rsid w:val="00DD243F"/>
    <w:rsid w:val="00DD2560"/>
    <w:rsid w:val="00DD38DA"/>
    <w:rsid w:val="00DD4581"/>
    <w:rsid w:val="00DD46E9"/>
    <w:rsid w:val="00DD4711"/>
    <w:rsid w:val="00DD4812"/>
    <w:rsid w:val="00DD4CA7"/>
    <w:rsid w:val="00DE0097"/>
    <w:rsid w:val="00DE05AE"/>
    <w:rsid w:val="00DE0979"/>
    <w:rsid w:val="00DE11A0"/>
    <w:rsid w:val="00DE12E9"/>
    <w:rsid w:val="00DE301D"/>
    <w:rsid w:val="00DE33EC"/>
    <w:rsid w:val="00DE43F4"/>
    <w:rsid w:val="00DE53F8"/>
    <w:rsid w:val="00DE5B20"/>
    <w:rsid w:val="00DE60E6"/>
    <w:rsid w:val="00DE6C9B"/>
    <w:rsid w:val="00DE70D9"/>
    <w:rsid w:val="00DE74DC"/>
    <w:rsid w:val="00DE7D5A"/>
    <w:rsid w:val="00DF0A94"/>
    <w:rsid w:val="00DF1EC4"/>
    <w:rsid w:val="00DF247C"/>
    <w:rsid w:val="00DF3F4F"/>
    <w:rsid w:val="00DF707E"/>
    <w:rsid w:val="00DF70A1"/>
    <w:rsid w:val="00DF759D"/>
    <w:rsid w:val="00E003AF"/>
    <w:rsid w:val="00E00482"/>
    <w:rsid w:val="00E018C3"/>
    <w:rsid w:val="00E01C15"/>
    <w:rsid w:val="00E02C7C"/>
    <w:rsid w:val="00E052B1"/>
    <w:rsid w:val="00E05886"/>
    <w:rsid w:val="00E104C6"/>
    <w:rsid w:val="00E10C02"/>
    <w:rsid w:val="00E1203C"/>
    <w:rsid w:val="00E12A50"/>
    <w:rsid w:val="00E137F4"/>
    <w:rsid w:val="00E164F2"/>
    <w:rsid w:val="00E16F61"/>
    <w:rsid w:val="00E178A7"/>
    <w:rsid w:val="00E20F6A"/>
    <w:rsid w:val="00E21A25"/>
    <w:rsid w:val="00E23303"/>
    <w:rsid w:val="00E253CA"/>
    <w:rsid w:val="00E2771C"/>
    <w:rsid w:val="00E27E89"/>
    <w:rsid w:val="00E31D50"/>
    <w:rsid w:val="00E324D9"/>
    <w:rsid w:val="00E331FB"/>
    <w:rsid w:val="00E33DF4"/>
    <w:rsid w:val="00E34B84"/>
    <w:rsid w:val="00E35EDE"/>
    <w:rsid w:val="00E36528"/>
    <w:rsid w:val="00E409B4"/>
    <w:rsid w:val="00E40CF7"/>
    <w:rsid w:val="00E40D98"/>
    <w:rsid w:val="00E413B8"/>
    <w:rsid w:val="00E434EB"/>
    <w:rsid w:val="00E440C0"/>
    <w:rsid w:val="00E4683D"/>
    <w:rsid w:val="00E46CA0"/>
    <w:rsid w:val="00E502B7"/>
    <w:rsid w:val="00E504A1"/>
    <w:rsid w:val="00E51231"/>
    <w:rsid w:val="00E516B4"/>
    <w:rsid w:val="00E51B96"/>
    <w:rsid w:val="00E52A67"/>
    <w:rsid w:val="00E602A7"/>
    <w:rsid w:val="00E61733"/>
    <w:rsid w:val="00E619E1"/>
    <w:rsid w:val="00E625D2"/>
    <w:rsid w:val="00E62FBE"/>
    <w:rsid w:val="00E63389"/>
    <w:rsid w:val="00E64597"/>
    <w:rsid w:val="00E65780"/>
    <w:rsid w:val="00E66AA1"/>
    <w:rsid w:val="00E66B6A"/>
    <w:rsid w:val="00E71243"/>
    <w:rsid w:val="00E71362"/>
    <w:rsid w:val="00E7139B"/>
    <w:rsid w:val="00E714D8"/>
    <w:rsid w:val="00E7168A"/>
    <w:rsid w:val="00E71D25"/>
    <w:rsid w:val="00E7295C"/>
    <w:rsid w:val="00E73306"/>
    <w:rsid w:val="00E74817"/>
    <w:rsid w:val="00E74FE4"/>
    <w:rsid w:val="00E762F5"/>
    <w:rsid w:val="00E7738D"/>
    <w:rsid w:val="00E81633"/>
    <w:rsid w:val="00E8221C"/>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9D5"/>
    <w:rsid w:val="00EA2BA6"/>
    <w:rsid w:val="00EA33B1"/>
    <w:rsid w:val="00EA36E1"/>
    <w:rsid w:val="00EA4199"/>
    <w:rsid w:val="00EA74F2"/>
    <w:rsid w:val="00EA7552"/>
    <w:rsid w:val="00EA75E1"/>
    <w:rsid w:val="00EA7F5C"/>
    <w:rsid w:val="00EB193D"/>
    <w:rsid w:val="00EB2A71"/>
    <w:rsid w:val="00EB32CF"/>
    <w:rsid w:val="00EB385F"/>
    <w:rsid w:val="00EB4DDA"/>
    <w:rsid w:val="00EB4F72"/>
    <w:rsid w:val="00EB7598"/>
    <w:rsid w:val="00EB7885"/>
    <w:rsid w:val="00EC0998"/>
    <w:rsid w:val="00EC2805"/>
    <w:rsid w:val="00EC3100"/>
    <w:rsid w:val="00EC3D02"/>
    <w:rsid w:val="00EC437B"/>
    <w:rsid w:val="00EC4BC2"/>
    <w:rsid w:val="00EC4CBD"/>
    <w:rsid w:val="00EC703B"/>
    <w:rsid w:val="00EC70D8"/>
    <w:rsid w:val="00EC78F8"/>
    <w:rsid w:val="00ED1008"/>
    <w:rsid w:val="00ED1338"/>
    <w:rsid w:val="00ED1475"/>
    <w:rsid w:val="00ED1AB4"/>
    <w:rsid w:val="00ED232B"/>
    <w:rsid w:val="00ED288C"/>
    <w:rsid w:val="00ED2C23"/>
    <w:rsid w:val="00ED2CF0"/>
    <w:rsid w:val="00ED664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63B"/>
    <w:rsid w:val="00EF3FD1"/>
    <w:rsid w:val="00EF4CB1"/>
    <w:rsid w:val="00EF5798"/>
    <w:rsid w:val="00EF6035"/>
    <w:rsid w:val="00EF60A5"/>
    <w:rsid w:val="00EF60E5"/>
    <w:rsid w:val="00EF6A0C"/>
    <w:rsid w:val="00EF6E7F"/>
    <w:rsid w:val="00F01D8F"/>
    <w:rsid w:val="00F01D93"/>
    <w:rsid w:val="00F0316E"/>
    <w:rsid w:val="00F05A4D"/>
    <w:rsid w:val="00F06BB9"/>
    <w:rsid w:val="00F100B6"/>
    <w:rsid w:val="00F121C4"/>
    <w:rsid w:val="00F13777"/>
    <w:rsid w:val="00F1459D"/>
    <w:rsid w:val="00F14618"/>
    <w:rsid w:val="00F16FF0"/>
    <w:rsid w:val="00F17235"/>
    <w:rsid w:val="00F20B40"/>
    <w:rsid w:val="00F2269A"/>
    <w:rsid w:val="00F22775"/>
    <w:rsid w:val="00F228A5"/>
    <w:rsid w:val="00F246D4"/>
    <w:rsid w:val="00F24998"/>
    <w:rsid w:val="00F2586E"/>
    <w:rsid w:val="00F269DC"/>
    <w:rsid w:val="00F309E2"/>
    <w:rsid w:val="00F30C2D"/>
    <w:rsid w:val="00F318BD"/>
    <w:rsid w:val="00F32557"/>
    <w:rsid w:val="00F32CE9"/>
    <w:rsid w:val="00F332EF"/>
    <w:rsid w:val="00F33A6A"/>
    <w:rsid w:val="00F34D8E"/>
    <w:rsid w:val="00F3515A"/>
    <w:rsid w:val="00F354A4"/>
    <w:rsid w:val="00F3674D"/>
    <w:rsid w:val="00F37587"/>
    <w:rsid w:val="00F401EC"/>
    <w:rsid w:val="00F4079E"/>
    <w:rsid w:val="00F40B14"/>
    <w:rsid w:val="00F42101"/>
    <w:rsid w:val="00F42EAA"/>
    <w:rsid w:val="00F42EE0"/>
    <w:rsid w:val="00F434A9"/>
    <w:rsid w:val="00F437C4"/>
    <w:rsid w:val="00F446A0"/>
    <w:rsid w:val="00F44E8F"/>
    <w:rsid w:val="00F47A0A"/>
    <w:rsid w:val="00F47A79"/>
    <w:rsid w:val="00F47BF0"/>
    <w:rsid w:val="00F47F5C"/>
    <w:rsid w:val="00F51928"/>
    <w:rsid w:val="00F53749"/>
    <w:rsid w:val="00F543B3"/>
    <w:rsid w:val="00F5467A"/>
    <w:rsid w:val="00F5643A"/>
    <w:rsid w:val="00F56596"/>
    <w:rsid w:val="00F5749E"/>
    <w:rsid w:val="00F57D63"/>
    <w:rsid w:val="00F62236"/>
    <w:rsid w:val="00F642AF"/>
    <w:rsid w:val="00F650B4"/>
    <w:rsid w:val="00F65901"/>
    <w:rsid w:val="00F66B95"/>
    <w:rsid w:val="00F706AA"/>
    <w:rsid w:val="00F715D0"/>
    <w:rsid w:val="00F717E7"/>
    <w:rsid w:val="00F724A1"/>
    <w:rsid w:val="00F7288E"/>
    <w:rsid w:val="00F73325"/>
    <w:rsid w:val="00F740FA"/>
    <w:rsid w:val="00F747EF"/>
    <w:rsid w:val="00F7632C"/>
    <w:rsid w:val="00F76FDC"/>
    <w:rsid w:val="00F771C6"/>
    <w:rsid w:val="00F77ED7"/>
    <w:rsid w:val="00F808A4"/>
    <w:rsid w:val="00F80F5D"/>
    <w:rsid w:val="00F83143"/>
    <w:rsid w:val="00F84564"/>
    <w:rsid w:val="00F84EF0"/>
    <w:rsid w:val="00F84F46"/>
    <w:rsid w:val="00F853F3"/>
    <w:rsid w:val="00F855B5"/>
    <w:rsid w:val="00F8591B"/>
    <w:rsid w:val="00F8655C"/>
    <w:rsid w:val="00F868D0"/>
    <w:rsid w:val="00F90BCA"/>
    <w:rsid w:val="00F90E1A"/>
    <w:rsid w:val="00F91B79"/>
    <w:rsid w:val="00F94B27"/>
    <w:rsid w:val="00F94C70"/>
    <w:rsid w:val="00F96626"/>
    <w:rsid w:val="00F96946"/>
    <w:rsid w:val="00F97131"/>
    <w:rsid w:val="00F9720F"/>
    <w:rsid w:val="00F97B4B"/>
    <w:rsid w:val="00F97C84"/>
    <w:rsid w:val="00FA0156"/>
    <w:rsid w:val="00FA166A"/>
    <w:rsid w:val="00FA2CF6"/>
    <w:rsid w:val="00FA3065"/>
    <w:rsid w:val="00FA3EBB"/>
    <w:rsid w:val="00FA4D6F"/>
    <w:rsid w:val="00FA52F9"/>
    <w:rsid w:val="00FA5F6F"/>
    <w:rsid w:val="00FB0346"/>
    <w:rsid w:val="00FB0E61"/>
    <w:rsid w:val="00FB10FF"/>
    <w:rsid w:val="00FB1AF9"/>
    <w:rsid w:val="00FB1D69"/>
    <w:rsid w:val="00FB1E3B"/>
    <w:rsid w:val="00FB231A"/>
    <w:rsid w:val="00FB2812"/>
    <w:rsid w:val="00FB3570"/>
    <w:rsid w:val="00FB44F4"/>
    <w:rsid w:val="00FB7100"/>
    <w:rsid w:val="00FC0636"/>
    <w:rsid w:val="00FC0C6F"/>
    <w:rsid w:val="00FC14C7"/>
    <w:rsid w:val="00FC1679"/>
    <w:rsid w:val="00FC2758"/>
    <w:rsid w:val="00FC3482"/>
    <w:rsid w:val="00FC3523"/>
    <w:rsid w:val="00FC3C3B"/>
    <w:rsid w:val="00FC44C4"/>
    <w:rsid w:val="00FC4F7B"/>
    <w:rsid w:val="00FC52A8"/>
    <w:rsid w:val="00FC755A"/>
    <w:rsid w:val="00FD05FD"/>
    <w:rsid w:val="00FD161B"/>
    <w:rsid w:val="00FD1F94"/>
    <w:rsid w:val="00FD21A7"/>
    <w:rsid w:val="00FD3347"/>
    <w:rsid w:val="00FD40E9"/>
    <w:rsid w:val="00FD495B"/>
    <w:rsid w:val="00FD7EC3"/>
    <w:rsid w:val="00FE0C73"/>
    <w:rsid w:val="00FE0F38"/>
    <w:rsid w:val="00FE108E"/>
    <w:rsid w:val="00FE10B3"/>
    <w:rsid w:val="00FE10F9"/>
    <w:rsid w:val="00FE126B"/>
    <w:rsid w:val="00FE2356"/>
    <w:rsid w:val="00FE2629"/>
    <w:rsid w:val="00FE393C"/>
    <w:rsid w:val="00FE40B5"/>
    <w:rsid w:val="00FE660C"/>
    <w:rsid w:val="00FF0F2A"/>
    <w:rsid w:val="00FF492B"/>
    <w:rsid w:val="00FF5EC7"/>
    <w:rsid w:val="00FF7815"/>
    <w:rsid w:val="00FF7892"/>
    <w:rsid w:val="00FF7929"/>
    <w:rsid w:val="029C1B71"/>
    <w:rsid w:val="03747423"/>
    <w:rsid w:val="042A8C31"/>
    <w:rsid w:val="043D6FE5"/>
    <w:rsid w:val="047B34CC"/>
    <w:rsid w:val="08F6F7DA"/>
    <w:rsid w:val="0A8A390E"/>
    <w:rsid w:val="0CD0055B"/>
    <w:rsid w:val="0D231C60"/>
    <w:rsid w:val="0DFA24EC"/>
    <w:rsid w:val="0EAF9B73"/>
    <w:rsid w:val="0F744771"/>
    <w:rsid w:val="101D1279"/>
    <w:rsid w:val="1045F041"/>
    <w:rsid w:val="10601CDE"/>
    <w:rsid w:val="126E446B"/>
    <w:rsid w:val="12BF0BF4"/>
    <w:rsid w:val="146AB825"/>
    <w:rsid w:val="15143EE6"/>
    <w:rsid w:val="155E67B7"/>
    <w:rsid w:val="1735EBBE"/>
    <w:rsid w:val="17AFD0FB"/>
    <w:rsid w:val="1C1F757F"/>
    <w:rsid w:val="1D72EA17"/>
    <w:rsid w:val="1D753718"/>
    <w:rsid w:val="1DE10F55"/>
    <w:rsid w:val="1E87565B"/>
    <w:rsid w:val="20D8264B"/>
    <w:rsid w:val="219F2079"/>
    <w:rsid w:val="21A86342"/>
    <w:rsid w:val="21B4E578"/>
    <w:rsid w:val="22E32F78"/>
    <w:rsid w:val="2463793D"/>
    <w:rsid w:val="2511E22F"/>
    <w:rsid w:val="25AC10D2"/>
    <w:rsid w:val="26B725A9"/>
    <w:rsid w:val="26BF75F0"/>
    <w:rsid w:val="28303E89"/>
    <w:rsid w:val="2A25405E"/>
    <w:rsid w:val="2A487165"/>
    <w:rsid w:val="2A9830EE"/>
    <w:rsid w:val="2B1115CB"/>
    <w:rsid w:val="2CC23B64"/>
    <w:rsid w:val="2D5CE120"/>
    <w:rsid w:val="2DCFD1B0"/>
    <w:rsid w:val="2F829D79"/>
    <w:rsid w:val="30EFE20F"/>
    <w:rsid w:val="3179743D"/>
    <w:rsid w:val="327AA823"/>
    <w:rsid w:val="358D0301"/>
    <w:rsid w:val="3664E289"/>
    <w:rsid w:val="3681B5AF"/>
    <w:rsid w:val="379510EF"/>
    <w:rsid w:val="37D10CB2"/>
    <w:rsid w:val="37F5F62A"/>
    <w:rsid w:val="3886C15F"/>
    <w:rsid w:val="3A193E7A"/>
    <w:rsid w:val="3AB8DC8C"/>
    <w:rsid w:val="3B369050"/>
    <w:rsid w:val="3CA62FF6"/>
    <w:rsid w:val="3DC00B6F"/>
    <w:rsid w:val="3DCF2C9F"/>
    <w:rsid w:val="3DD6529D"/>
    <w:rsid w:val="410DF35F"/>
    <w:rsid w:val="420B9274"/>
    <w:rsid w:val="44469675"/>
    <w:rsid w:val="44BCE104"/>
    <w:rsid w:val="4567F4E0"/>
    <w:rsid w:val="47BE2648"/>
    <w:rsid w:val="47E8EF08"/>
    <w:rsid w:val="47F481C6"/>
    <w:rsid w:val="48677256"/>
    <w:rsid w:val="492F1E3F"/>
    <w:rsid w:val="4A0342B7"/>
    <w:rsid w:val="4A1D53A8"/>
    <w:rsid w:val="4A64B669"/>
    <w:rsid w:val="4A83E530"/>
    <w:rsid w:val="4B208FCA"/>
    <w:rsid w:val="4D1662B6"/>
    <w:rsid w:val="4E0E908A"/>
    <w:rsid w:val="4F3F17E3"/>
    <w:rsid w:val="50614964"/>
    <w:rsid w:val="5328358A"/>
    <w:rsid w:val="537A520C"/>
    <w:rsid w:val="539DFAC7"/>
    <w:rsid w:val="54975C2B"/>
    <w:rsid w:val="56505DB7"/>
    <w:rsid w:val="56E1A9EC"/>
    <w:rsid w:val="57E6CBC9"/>
    <w:rsid w:val="57EA7524"/>
    <w:rsid w:val="58110F51"/>
    <w:rsid w:val="58C0BA3A"/>
    <w:rsid w:val="5B669767"/>
    <w:rsid w:val="5B9DA628"/>
    <w:rsid w:val="5CC7F4C4"/>
    <w:rsid w:val="5D219F74"/>
    <w:rsid w:val="5D416466"/>
    <w:rsid w:val="5E15A1A5"/>
    <w:rsid w:val="5E6FFC4A"/>
    <w:rsid w:val="5EA486B6"/>
    <w:rsid w:val="6037DBC3"/>
    <w:rsid w:val="604E884B"/>
    <w:rsid w:val="6219A977"/>
    <w:rsid w:val="628D3228"/>
    <w:rsid w:val="64E866E9"/>
    <w:rsid w:val="64ED4230"/>
    <w:rsid w:val="6572943B"/>
    <w:rsid w:val="65DEA48B"/>
    <w:rsid w:val="675400D1"/>
    <w:rsid w:val="67AF9389"/>
    <w:rsid w:val="681C1955"/>
    <w:rsid w:val="68FB124D"/>
    <w:rsid w:val="6AFB5405"/>
    <w:rsid w:val="6C50EBF4"/>
    <w:rsid w:val="6C521196"/>
    <w:rsid w:val="6D06C4A4"/>
    <w:rsid w:val="6D1B34E7"/>
    <w:rsid w:val="6DAA19F8"/>
    <w:rsid w:val="6DEDE1F7"/>
    <w:rsid w:val="6E843C4C"/>
    <w:rsid w:val="74235DE3"/>
    <w:rsid w:val="7625A64C"/>
    <w:rsid w:val="771DB29C"/>
    <w:rsid w:val="7727721E"/>
    <w:rsid w:val="77FE82B3"/>
    <w:rsid w:val="7822489E"/>
    <w:rsid w:val="78890000"/>
    <w:rsid w:val="78CFCB49"/>
    <w:rsid w:val="798C65D0"/>
    <w:rsid w:val="79A5F6F8"/>
    <w:rsid w:val="7A49E141"/>
    <w:rsid w:val="7BC1A316"/>
    <w:rsid w:val="7CEB8636"/>
    <w:rsid w:val="7D777E1F"/>
    <w:rsid w:val="7EE9D5E7"/>
    <w:rsid w:val="7FD4D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E3E4507A-C8C4-427F-988D-15641DF8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99"/>
    <w:unhideWhenUsed/>
    <w:qFormat/>
    <w:rsid w:val="00DA7191"/>
    <w:pPr>
      <w:ind w:left="720"/>
      <w:contextualSpacing/>
    </w:pPr>
  </w:style>
  <w:style w:type="paragraph" w:styleId="NormalWeb">
    <w:name w:val="Normal (Web)"/>
    <w:basedOn w:val="Normal"/>
    <w:uiPriority w:val="99"/>
    <w:semiHidden/>
    <w:unhideWhenUsed/>
    <w:rsid w:val="00DA719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DA7191"/>
    <w:rPr>
      <w:color w:val="605E5C"/>
      <w:shd w:val="clear" w:color="auto" w:fill="E1DFDD"/>
    </w:rPr>
  </w:style>
  <w:style w:type="character" w:styleId="FollowedHyperlink">
    <w:name w:val="FollowedHyperlink"/>
    <w:basedOn w:val="DefaultParagraphFont"/>
    <w:uiPriority w:val="99"/>
    <w:semiHidden/>
    <w:unhideWhenUsed/>
    <w:rsid w:val="00DA7191"/>
    <w:rPr>
      <w:color w:val="954F72" w:themeColor="followedHyperlink"/>
      <w:u w:val="single"/>
    </w:rPr>
  </w:style>
  <w:style w:type="paragraph" w:customStyle="1" w:styleId="tabletext">
    <w:name w:val="tabletext"/>
    <w:basedOn w:val="Normal"/>
    <w:rsid w:val="00070502"/>
    <w:pPr>
      <w:tabs>
        <w:tab w:val="left" w:pos="340"/>
      </w:tabs>
      <w:spacing w:before="0" w:line="240" w:lineRule="auto"/>
    </w:pPr>
    <w:rPr>
      <w:rFonts w:ascii="Times New Roman" w:eastAsia="Times New Roman" w:hAnsi="Times New Roman" w:cs="Times New Roman"/>
      <w:sz w:val="22"/>
      <w:szCs w:val="20"/>
    </w:rPr>
  </w:style>
  <w:style w:type="character" w:styleId="UnresolvedMention">
    <w:name w:val="Unresolved Mention"/>
    <w:basedOn w:val="DefaultParagraphFont"/>
    <w:uiPriority w:val="99"/>
    <w:semiHidden/>
    <w:unhideWhenUsed/>
    <w:rsid w:val="00023226"/>
    <w:rPr>
      <w:color w:val="605E5C"/>
      <w:shd w:val="clear" w:color="auto" w:fill="E1DFDD"/>
    </w:rPr>
  </w:style>
  <w:style w:type="character" w:customStyle="1" w:styleId="normaltextrun">
    <w:name w:val="normaltextrun"/>
    <w:basedOn w:val="DefaultParagraphFont"/>
    <w:rsid w:val="00A94054"/>
  </w:style>
  <w:style w:type="character" w:styleId="CommentReference">
    <w:name w:val="annotation reference"/>
    <w:basedOn w:val="DefaultParagraphFont"/>
    <w:uiPriority w:val="99"/>
    <w:semiHidden/>
    <w:rsid w:val="00F14618"/>
    <w:rPr>
      <w:sz w:val="16"/>
      <w:szCs w:val="16"/>
    </w:rPr>
  </w:style>
  <w:style w:type="paragraph" w:styleId="CommentText">
    <w:name w:val="annotation text"/>
    <w:basedOn w:val="Normal"/>
    <w:link w:val="CommentTextChar"/>
    <w:uiPriority w:val="99"/>
    <w:semiHidden/>
    <w:rsid w:val="00F14618"/>
    <w:pPr>
      <w:spacing w:line="240" w:lineRule="auto"/>
    </w:pPr>
    <w:rPr>
      <w:sz w:val="20"/>
      <w:szCs w:val="20"/>
    </w:rPr>
  </w:style>
  <w:style w:type="character" w:customStyle="1" w:styleId="CommentTextChar">
    <w:name w:val="Comment Text Char"/>
    <w:basedOn w:val="DefaultParagraphFont"/>
    <w:link w:val="CommentText"/>
    <w:uiPriority w:val="99"/>
    <w:semiHidden/>
    <w:rsid w:val="00F1461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14618"/>
    <w:rPr>
      <w:b/>
      <w:bCs/>
    </w:rPr>
  </w:style>
  <w:style w:type="character" w:customStyle="1" w:styleId="CommentSubjectChar">
    <w:name w:val="Comment Subject Char"/>
    <w:basedOn w:val="CommentTextChar"/>
    <w:link w:val="CommentSubject"/>
    <w:uiPriority w:val="99"/>
    <w:semiHidden/>
    <w:rsid w:val="00F14618"/>
    <w:rPr>
      <w:rFonts w:ascii="Arial" w:hAnsi="Arial"/>
      <w:b/>
      <w:bCs/>
      <w:sz w:val="20"/>
      <w:szCs w:val="20"/>
      <w:lang w:val="en-AU"/>
    </w:rPr>
  </w:style>
  <w:style w:type="paragraph" w:styleId="BalloonText">
    <w:name w:val="Balloon Text"/>
    <w:basedOn w:val="Normal"/>
    <w:link w:val="BalloonTextChar"/>
    <w:uiPriority w:val="99"/>
    <w:semiHidden/>
    <w:unhideWhenUsed/>
    <w:rsid w:val="00F1461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1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7940">
      <w:bodyDiv w:val="1"/>
      <w:marLeft w:val="0"/>
      <w:marRight w:val="0"/>
      <w:marTop w:val="0"/>
      <w:marBottom w:val="0"/>
      <w:divBdr>
        <w:top w:val="none" w:sz="0" w:space="0" w:color="auto"/>
        <w:left w:val="none" w:sz="0" w:space="0" w:color="auto"/>
        <w:bottom w:val="none" w:sz="0" w:space="0" w:color="auto"/>
        <w:right w:val="none" w:sz="0" w:space="0" w:color="auto"/>
      </w:divBdr>
    </w:div>
    <w:div w:id="369843541">
      <w:bodyDiv w:val="1"/>
      <w:marLeft w:val="0"/>
      <w:marRight w:val="0"/>
      <w:marTop w:val="0"/>
      <w:marBottom w:val="0"/>
      <w:divBdr>
        <w:top w:val="none" w:sz="0" w:space="0" w:color="auto"/>
        <w:left w:val="none" w:sz="0" w:space="0" w:color="auto"/>
        <w:bottom w:val="none" w:sz="0" w:space="0" w:color="auto"/>
        <w:right w:val="none" w:sz="0" w:space="0" w:color="auto"/>
      </w:divBdr>
    </w:div>
    <w:div w:id="467093790">
      <w:bodyDiv w:val="1"/>
      <w:marLeft w:val="0"/>
      <w:marRight w:val="0"/>
      <w:marTop w:val="0"/>
      <w:marBottom w:val="0"/>
      <w:divBdr>
        <w:top w:val="none" w:sz="0" w:space="0" w:color="auto"/>
        <w:left w:val="none" w:sz="0" w:space="0" w:color="auto"/>
        <w:bottom w:val="none" w:sz="0" w:space="0" w:color="auto"/>
        <w:right w:val="none" w:sz="0" w:space="0" w:color="auto"/>
      </w:divBdr>
    </w:div>
    <w:div w:id="910038244">
      <w:bodyDiv w:val="1"/>
      <w:marLeft w:val="0"/>
      <w:marRight w:val="0"/>
      <w:marTop w:val="0"/>
      <w:marBottom w:val="0"/>
      <w:divBdr>
        <w:top w:val="none" w:sz="0" w:space="0" w:color="auto"/>
        <w:left w:val="none" w:sz="0" w:space="0" w:color="auto"/>
        <w:bottom w:val="none" w:sz="0" w:space="0" w:color="auto"/>
        <w:right w:val="none" w:sz="0" w:space="0" w:color="auto"/>
      </w:divBdr>
    </w:div>
    <w:div w:id="1057700737">
      <w:bodyDiv w:val="1"/>
      <w:marLeft w:val="0"/>
      <w:marRight w:val="0"/>
      <w:marTop w:val="0"/>
      <w:marBottom w:val="0"/>
      <w:divBdr>
        <w:top w:val="none" w:sz="0" w:space="0" w:color="auto"/>
        <w:left w:val="none" w:sz="0" w:space="0" w:color="auto"/>
        <w:bottom w:val="none" w:sz="0" w:space="0" w:color="auto"/>
        <w:right w:val="none" w:sz="0" w:space="0" w:color="auto"/>
      </w:divBdr>
    </w:div>
    <w:div w:id="176406491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417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sydney.nsw.gov.au/culture-creativity/public-art" TargetMode="External"/><Relationship Id="rId18" Type="http://schemas.openxmlformats.org/officeDocument/2006/relationships/hyperlink" Target="https://schoolsnsw.sharepoint.com/:w:/s/CareerLearninginCurriculum-Stage4/EfkEwYPMNwxHmvjtcoXfb6wBp9V92bwJG8wHUlEV6D7_-Q?e=08mxJj"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standards.nsw.edu.au/wps/portal/nesa/k-10/learning-areas/creative-arts/visual-arts-7-10" TargetMode="External"/><Relationship Id="rId17" Type="http://schemas.openxmlformats.org/officeDocument/2006/relationships/hyperlink" Target="https://schoolsnsw.sharepoint.com/:w:/s/CareerLearninginCurriculum-Stage4/EZaf0zAjLRdMhIzk3RyPcisBYojTWMeWXLkumnAAPLrPyg?e=RjKhE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ityartsydney.com.au/artwork/bara/" TargetMode="External"/><Relationship Id="rId20" Type="http://schemas.openxmlformats.org/officeDocument/2006/relationships/hyperlink" Target="https://www.westconnex.com.au/community/canal-to-creek-public-art-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ityartsydney.com.au/artwork/yininmadyemi-thou-didst-let-fal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ca.melbourne/education/resources/public-art/how-does-public-art-hap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education.nsw.gov.au/digital-learning-selector/LearningActivity/Card/55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9443A972-8C92-4907-BC8A-E5930C659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6207C-7F38-4156-BF42-4C8841A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91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8362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11</cp:revision>
  <cp:lastPrinted>2019-09-30T07:42:00Z</cp:lastPrinted>
  <dcterms:created xsi:type="dcterms:W3CDTF">2021-10-19T04:31:00Z</dcterms:created>
  <dcterms:modified xsi:type="dcterms:W3CDTF">2022-07-04T01:58:00Z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