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Pr="007115E0" w:rsidR="00F815D0" w:rsidP="00F815D0" w:rsidRDefault="00EE3B0F" w14:paraId="2500C13A" w14:textId="77777777">
      <w:pPr>
        <w:pStyle w:val="DescriptororName"/>
        <w:rPr>
          <w:color w:val="auto"/>
        </w:rPr>
      </w:pPr>
      <w:r w:rsidRPr="007115E0">
        <w:rPr>
          <w:color w:val="auto"/>
        </w:rPr>
        <w:t>NSW Department of Education</w:t>
      </w:r>
      <w:r w:rsidRPr="007115E0" w:rsidR="00F815D0">
        <w:rPr>
          <w:color w:val="auto"/>
        </w:rPr>
        <w:tab/>
      </w:r>
      <w:r w:rsidRPr="007115E0" w:rsidR="00F815D0">
        <w:rPr>
          <w:rStyle w:val="Logo"/>
          <w:color w:val="auto"/>
        </w:rPr>
        <w:drawing>
          <wp:inline distT="0" distB="0" distL="0" distR="0" wp14:anchorId="2A070F61" wp14:editId="0A944FE5">
            <wp:extent cx="666000" cy="720000"/>
            <wp:effectExtent l="0" t="0" r="1270" b="4445"/>
            <wp:docPr id="2" name="Picture 2"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SW Government logo">
                      <a:extLst>
                        <a:ext uri="{C183D7F6-B498-43B3-948B-1728B52AA6E4}">
                          <adec:decorative xmlns:adec="http://schemas.microsoft.com/office/drawing/2017/decorative" val="0"/>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bookmarkStart w:name="_Toc150177567" w:id="0"/>
    <w:bookmarkStart w:name="_Toc150177686" w:id="1"/>
    <w:bookmarkStart w:name="_Toc150177970" w:id="2"/>
    <w:bookmarkStart w:name="_Toc150178875" w:id="3"/>
    <w:bookmarkStart w:name="_Toc150178988" w:id="4"/>
    <w:bookmarkStart w:name="_Toc150247236" w:id="5"/>
    <w:bookmarkStart w:name="_Toc150252895" w:id="6"/>
    <w:bookmarkStart w:name="_Toc150428275" w:id="7"/>
    <w:bookmarkStart w:name="_Toc150428323" w:id="8"/>
    <w:bookmarkStart w:name="_Toc150435306" w:id="9"/>
    <w:bookmarkStart w:name="_Toc150958642" w:id="10"/>
    <w:bookmarkStart w:name="_Toc153886836" w:id="11"/>
    <w:bookmarkStart w:name="_Toc153886935" w:id="12"/>
    <w:bookmarkStart w:name="_Toc153887043" w:id="13"/>
    <w:bookmarkStart w:name="_Toc153887085" w:id="14"/>
    <w:bookmarkStart w:name="_Toc153887162" w:id="15"/>
    <w:bookmarkStart w:name="_Toc153887229" w:id="16"/>
    <w:bookmarkStart w:name="_Toc153887294" w:id="17"/>
    <w:bookmarkStart w:name="_Toc156311297" w:id="18"/>
    <w:bookmarkStart w:name="_Toc156311392" w:id="19"/>
    <w:bookmarkStart w:name="_Toc157507803" w:id="20"/>
    <w:p w:rsidRPr="007115E0" w:rsidR="009C163C" w:rsidP="00B92196" w:rsidRDefault="00205817" w14:paraId="290193E8" w14:textId="7115E9B2">
      <w:pPr>
        <w:pStyle w:val="Heading1"/>
        <w:rPr>
          <w:color w:val="auto"/>
        </w:rPr>
      </w:pPr>
      <w:sdt>
        <w:sdtPr>
          <w:rPr>
            <w:color w:val="auto"/>
          </w:rPr>
          <w:alias w:val="Title"/>
          <w:tag w:val=""/>
          <w:id w:val="2064905903"/>
          <w:lock w:val="sdtLocked"/>
          <w:placeholder>
            <w:docPart w:val="FBA436A3044F450D8884B2D0E5AC3893"/>
          </w:placeholder>
          <w:dataBinding w:prefixMappings="xmlns:ns0='http://purl.org/dc/elements/1.1/' xmlns:ns1='http://schemas.openxmlformats.org/package/2006/metadata/core-properties' " w:xpath="/ns1:coreProperties[1]/ns0:title[1]" w:storeItemID="{6C3C8BC8-F283-45AE-878A-BAB7291924A1}"/>
          <w:text/>
        </w:sdtPr>
        <w:sdtEndPr/>
        <w:sdtContent>
          <w:r w:rsidRPr="007115E0" w:rsidR="008112A9">
            <w:rPr>
              <w:color w:val="auto"/>
            </w:rPr>
            <w:t>Perfect Presence Program Guidelines</w:t>
          </w:r>
        </w:sdtContent>
      </w:sdt>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Pr="007115E0" w:rsidR="00F65624" w:rsidP="00F65624" w:rsidRDefault="00994DAE" w14:paraId="3C93E9D9" w14:textId="3D5446CD">
      <w:pPr>
        <w:pStyle w:val="FeatureBox"/>
      </w:pPr>
      <w:r w:rsidRPr="007115E0">
        <w:t xml:space="preserve">Targeted, early intervention program for students identified at risk of disengaging from school </w:t>
      </w:r>
    </w:p>
    <w:p w:rsidRPr="007115E0" w:rsidR="004E0F7B" w:rsidP="004E0F7B" w:rsidRDefault="5B9DEDEC" w14:paraId="775BC772" w14:textId="7827D32C">
      <w:pPr>
        <w:pStyle w:val="Heading2"/>
        <w:rPr>
          <w:color w:val="auto"/>
        </w:rPr>
      </w:pPr>
      <w:bookmarkStart w:name="_Toc156311298" w:id="21"/>
      <w:bookmarkStart w:name="_Toc156311393" w:id="22"/>
      <w:bookmarkStart w:name="_Toc157507804" w:id="23"/>
      <w:r w:rsidRPr="007115E0">
        <w:rPr>
          <w:color w:val="auto"/>
        </w:rPr>
        <w:t>Purpose and scope</w:t>
      </w:r>
      <w:bookmarkEnd w:id="21"/>
      <w:bookmarkEnd w:id="22"/>
      <w:bookmarkEnd w:id="23"/>
    </w:p>
    <w:p w:rsidRPr="007115E0" w:rsidR="004E0F7B" w:rsidP="004E0F7B" w:rsidRDefault="004E0F7B" w14:paraId="16FF65F0" w14:textId="77777777">
      <w:pPr>
        <w:pStyle w:val="BodyText"/>
        <w:rPr>
          <w:color w:val="auto"/>
        </w:rPr>
      </w:pPr>
      <w:r w:rsidRPr="007115E0">
        <w:rPr>
          <w:color w:val="auto"/>
        </w:rPr>
        <w:t>Guidance to support the delivery of the Perfect Presence Program in NSW public schools.</w:t>
      </w:r>
    </w:p>
    <w:p w:rsidR="270E607F" w:rsidP="33EB1EC9" w:rsidRDefault="270E607F" w14:paraId="45C50669" w14:textId="7E563E60">
      <w:pPr>
        <w:pStyle w:val="BodyText"/>
      </w:pPr>
      <w:r>
        <w:t xml:space="preserve">In line with the departments </w:t>
      </w:r>
      <w:hyperlink w:anchor="landing" r:id="rId12">
        <w:r w:rsidRPr="33EB1EC9">
          <w:rPr>
            <w:rStyle w:val="Hyperlink"/>
            <w:rFonts w:ascii="Public Sans Light" w:hAnsi="Public Sans Light" w:eastAsia="Public Sans Light" w:cs="Public Sans Light"/>
          </w:rPr>
          <w:t>Care Continuum,</w:t>
        </w:r>
      </w:hyperlink>
      <w:r>
        <w:t xml:space="preserve"> early intervention programs deal with emerging, low-level behaviours of concern and are aimed at providing early support for students or groups of students who are identified as being at risk of developing behaviours of concern.</w:t>
      </w:r>
    </w:p>
    <w:p w:rsidR="54F07A8D" w:rsidP="1BBA6203" w:rsidRDefault="54F07A8D" w14:paraId="423D0012" w14:textId="19CED157">
      <w:pPr>
        <w:pStyle w:val="BodyText"/>
        <w:rPr>
          <w:color w:val="auto"/>
        </w:rPr>
      </w:pPr>
      <w:r w:rsidRPr="1BBA6203">
        <w:rPr>
          <w:color w:val="auto"/>
        </w:rPr>
        <w:t xml:space="preserve">The Perfect Presence Program targets students in Years </w:t>
      </w:r>
      <w:r w:rsidR="00BF5140">
        <w:rPr>
          <w:color w:val="auto"/>
        </w:rPr>
        <w:t>8</w:t>
      </w:r>
      <w:r w:rsidRPr="1BBA6203">
        <w:rPr>
          <w:color w:val="auto"/>
        </w:rPr>
        <w:t xml:space="preserve"> to 10 attending central and secondary public schools in NSW who are at risk of becoming disengaged from school. </w:t>
      </w:r>
      <w:r w:rsidRPr="1BBA6203" w:rsidR="495B71C3">
        <w:rPr>
          <w:color w:val="auto"/>
        </w:rPr>
        <w:t>The program aims to support these students, so that they feel stronger connections to school and learning and are supported to build on personal and social capabilities.</w:t>
      </w:r>
    </w:p>
    <w:p w:rsidR="000828C2" w:rsidP="007115E0" w:rsidRDefault="495B71C3" w14:paraId="236E8B5B" w14:textId="4D85FD22">
      <w:pPr>
        <w:pStyle w:val="BodyText"/>
        <w:rPr>
          <w:color w:val="auto"/>
        </w:rPr>
      </w:pPr>
      <w:r w:rsidRPr="1BBA6203">
        <w:rPr>
          <w:color w:val="auto"/>
        </w:rPr>
        <w:t>The program</w:t>
      </w:r>
      <w:r w:rsidRPr="34F7D7D1">
        <w:rPr>
          <w:color w:val="auto"/>
        </w:rPr>
        <w:t xml:space="preserve"> </w:t>
      </w:r>
      <w:r w:rsidRPr="1BBA6203">
        <w:rPr>
          <w:color w:val="auto"/>
        </w:rPr>
        <w:t>contributes to the Department’s Plan for NSW Public Education, connecting students with the support they need for wellbeing and development, so they are better motivated to attend school and are better equipped to learn. The program is also directly linked to outcome 5 of Closing the Gap to increase the proportion of Aboriginal and Torres Strait Islander people attaining year 12 or equivalent qualifications to 96%.</w:t>
      </w:r>
    </w:p>
    <w:p w:rsidR="000828C2" w:rsidP="000828C2" w:rsidRDefault="000828C2" w14:paraId="10AB35EF" w14:textId="77777777">
      <w:pPr>
        <w:pStyle w:val="BodyText"/>
      </w:pPr>
      <w:r>
        <w:br w:type="page"/>
      </w:r>
    </w:p>
    <w:sdt>
      <w:sdtPr>
        <w:rPr>
          <w:rFonts w:ascii="Calibri" w:hAnsi="Calibri" w:eastAsia="Calibri" w:cs="Calibri"/>
          <w:color w:val="FF0000"/>
          <w:sz w:val="20"/>
          <w:szCs w:val="20"/>
        </w:rPr>
        <w:id w:val="1890010119"/>
        <w:docPartObj>
          <w:docPartGallery w:val="Table of Contents"/>
          <w:docPartUnique/>
        </w:docPartObj>
      </w:sdtPr>
      <w:sdtEndPr>
        <w:rPr>
          <w:rFonts w:asciiTheme="minorHAnsi" w:hAnsiTheme="minorHAnsi"/>
          <w:color w:val="auto"/>
          <w:sz w:val="22"/>
          <w:szCs w:val="22"/>
        </w:rPr>
      </w:sdtEndPr>
      <w:sdtContent>
        <w:p w:rsidRPr="00043770" w:rsidR="00043770" w:rsidP="0068611D" w:rsidRDefault="199D3715" w14:paraId="74C9D05F" w14:textId="77777777">
          <w:pPr>
            <w:pStyle w:val="TOCHeading"/>
            <w:rPr>
              <w:noProof/>
              <w:color w:val="auto"/>
              <w:sz w:val="40"/>
              <w:szCs w:val="24"/>
            </w:rPr>
          </w:pPr>
          <w:r w:rsidRPr="00CA63AF">
            <w:rPr>
              <w:rStyle w:val="Heading2Char"/>
            </w:rPr>
            <w:t>Contents</w:t>
          </w:r>
          <w:r w:rsidRPr="00043770" w:rsidR="00E4298D">
            <w:rPr>
              <w:color w:val="auto"/>
              <w:sz w:val="22"/>
            </w:rPr>
            <w:fldChar w:fldCharType="begin"/>
          </w:r>
          <w:r w:rsidRPr="00043770" w:rsidR="000E13E6">
            <w:rPr>
              <w:color w:val="auto"/>
              <w:sz w:val="22"/>
            </w:rPr>
            <w:instrText>TOC \o "1-3" \h \z \u</w:instrText>
          </w:r>
          <w:r w:rsidRPr="00043770" w:rsidR="00E4298D">
            <w:rPr>
              <w:color w:val="auto"/>
              <w:sz w:val="22"/>
            </w:rPr>
            <w:fldChar w:fldCharType="separate"/>
          </w:r>
        </w:p>
        <w:p w:rsidRPr="00043770" w:rsidR="00043770" w:rsidP="00043770" w:rsidRDefault="00205817" w14:paraId="28D66492" w14:textId="5E3027D2">
          <w:pPr>
            <w:pStyle w:val="TOC3"/>
            <w:tabs>
              <w:tab w:val="right" w:leader="dot" w:pos="10194"/>
            </w:tabs>
            <w:ind w:left="220"/>
            <w:rPr>
              <w:rFonts w:asciiTheme="minorHAnsi" w:hAnsiTheme="minorHAnsi" w:eastAsiaTheme="minorEastAsia" w:cstheme="minorBidi"/>
              <w:noProof/>
              <w:color w:val="auto"/>
              <w:kern w:val="2"/>
              <w:sz w:val="24"/>
              <w:szCs w:val="24"/>
              <w:lang w:eastAsia="en-AU"/>
              <w14:ligatures w14:val="standardContextual"/>
            </w:rPr>
          </w:pPr>
          <w:hyperlink w:history="1" w:anchor="_Toc157507805">
            <w:r w:rsidRPr="00043770" w:rsidR="00043770">
              <w:rPr>
                <w:rStyle w:val="Hyperlink"/>
                <w:rFonts w:asciiTheme="minorHAnsi" w:hAnsiTheme="minorHAnsi"/>
                <w:noProof/>
                <w:color w:val="auto"/>
                <w:sz w:val="22"/>
                <w:szCs w:val="22"/>
              </w:rPr>
              <w:t>Definitions</w:t>
            </w:r>
            <w:r w:rsidRPr="00043770" w:rsidR="00043770">
              <w:rPr>
                <w:rFonts w:asciiTheme="minorHAnsi" w:hAnsiTheme="minorHAnsi"/>
                <w:noProof/>
                <w:webHidden/>
                <w:color w:val="auto"/>
                <w:sz w:val="22"/>
                <w:szCs w:val="22"/>
              </w:rPr>
              <w:tab/>
            </w:r>
            <w:r w:rsidRPr="00043770" w:rsidR="00043770">
              <w:rPr>
                <w:rFonts w:asciiTheme="minorHAnsi" w:hAnsiTheme="minorHAnsi"/>
                <w:noProof/>
                <w:webHidden/>
                <w:color w:val="auto"/>
                <w:sz w:val="22"/>
                <w:szCs w:val="22"/>
              </w:rPr>
              <w:fldChar w:fldCharType="begin"/>
            </w:r>
            <w:r w:rsidRPr="00043770" w:rsidR="00043770">
              <w:rPr>
                <w:rFonts w:asciiTheme="minorHAnsi" w:hAnsiTheme="minorHAnsi"/>
                <w:noProof/>
                <w:webHidden/>
                <w:color w:val="auto"/>
                <w:sz w:val="22"/>
                <w:szCs w:val="22"/>
              </w:rPr>
              <w:instrText xml:space="preserve"> PAGEREF _Toc157507805 \h </w:instrText>
            </w:r>
            <w:r w:rsidRPr="00043770" w:rsidR="00043770">
              <w:rPr>
                <w:rFonts w:asciiTheme="minorHAnsi" w:hAnsiTheme="minorHAnsi"/>
                <w:noProof/>
                <w:webHidden/>
                <w:color w:val="auto"/>
                <w:sz w:val="22"/>
                <w:szCs w:val="22"/>
              </w:rPr>
            </w:r>
            <w:r w:rsidRPr="00043770" w:rsidR="00043770">
              <w:rPr>
                <w:rFonts w:asciiTheme="minorHAnsi" w:hAnsiTheme="minorHAnsi"/>
                <w:noProof/>
                <w:webHidden/>
                <w:color w:val="auto"/>
                <w:sz w:val="22"/>
                <w:szCs w:val="22"/>
              </w:rPr>
              <w:fldChar w:fldCharType="separate"/>
            </w:r>
            <w:r w:rsidRPr="00043770" w:rsidR="00043770">
              <w:rPr>
                <w:rFonts w:asciiTheme="minorHAnsi" w:hAnsiTheme="minorHAnsi"/>
                <w:noProof/>
                <w:webHidden/>
                <w:color w:val="auto"/>
                <w:sz w:val="22"/>
                <w:szCs w:val="22"/>
              </w:rPr>
              <w:t>3</w:t>
            </w:r>
            <w:r w:rsidRPr="00043770" w:rsidR="00043770">
              <w:rPr>
                <w:rFonts w:asciiTheme="minorHAnsi" w:hAnsiTheme="minorHAnsi"/>
                <w:noProof/>
                <w:webHidden/>
                <w:color w:val="auto"/>
                <w:sz w:val="22"/>
                <w:szCs w:val="22"/>
              </w:rPr>
              <w:fldChar w:fldCharType="end"/>
            </w:r>
          </w:hyperlink>
        </w:p>
        <w:p w:rsidRPr="00043770" w:rsidR="00043770" w:rsidRDefault="00205817" w14:paraId="43DCEA9D" w14:textId="28BC254B">
          <w:pPr>
            <w:pStyle w:val="TOC2"/>
            <w:tabs>
              <w:tab w:val="right" w:leader="dot" w:pos="10194"/>
            </w:tabs>
            <w:rPr>
              <w:rFonts w:asciiTheme="minorHAnsi" w:hAnsiTheme="minorHAnsi" w:eastAsiaTheme="minorEastAsia" w:cstheme="minorBidi"/>
              <w:noProof/>
              <w:color w:val="auto"/>
              <w:kern w:val="2"/>
              <w:sz w:val="24"/>
              <w:szCs w:val="24"/>
              <w:lang w:eastAsia="en-AU"/>
              <w14:ligatures w14:val="standardContextual"/>
            </w:rPr>
          </w:pPr>
          <w:hyperlink w:history="1" w:anchor="_Toc157507806">
            <w:r w:rsidRPr="00043770" w:rsidR="00043770">
              <w:rPr>
                <w:rStyle w:val="Hyperlink"/>
                <w:rFonts w:asciiTheme="minorHAnsi" w:hAnsiTheme="minorHAnsi"/>
                <w:noProof/>
                <w:color w:val="auto"/>
                <w:sz w:val="22"/>
                <w:szCs w:val="22"/>
              </w:rPr>
              <w:t>Program Overview</w:t>
            </w:r>
            <w:r w:rsidRPr="00043770" w:rsidR="00043770">
              <w:rPr>
                <w:rFonts w:asciiTheme="minorHAnsi" w:hAnsiTheme="minorHAnsi"/>
                <w:noProof/>
                <w:webHidden/>
                <w:color w:val="auto"/>
                <w:sz w:val="22"/>
                <w:szCs w:val="22"/>
              </w:rPr>
              <w:tab/>
            </w:r>
            <w:r w:rsidRPr="00043770" w:rsidR="00043770">
              <w:rPr>
                <w:rFonts w:asciiTheme="minorHAnsi" w:hAnsiTheme="minorHAnsi"/>
                <w:noProof/>
                <w:webHidden/>
                <w:color w:val="auto"/>
                <w:sz w:val="22"/>
                <w:szCs w:val="22"/>
              </w:rPr>
              <w:fldChar w:fldCharType="begin"/>
            </w:r>
            <w:r w:rsidRPr="00043770" w:rsidR="00043770">
              <w:rPr>
                <w:rFonts w:asciiTheme="minorHAnsi" w:hAnsiTheme="minorHAnsi"/>
                <w:noProof/>
                <w:webHidden/>
                <w:color w:val="auto"/>
                <w:sz w:val="22"/>
                <w:szCs w:val="22"/>
              </w:rPr>
              <w:instrText xml:space="preserve"> PAGEREF _Toc157507806 \h </w:instrText>
            </w:r>
            <w:r w:rsidRPr="00043770" w:rsidR="00043770">
              <w:rPr>
                <w:rFonts w:asciiTheme="minorHAnsi" w:hAnsiTheme="minorHAnsi"/>
                <w:noProof/>
                <w:webHidden/>
                <w:color w:val="auto"/>
                <w:sz w:val="22"/>
                <w:szCs w:val="22"/>
              </w:rPr>
            </w:r>
            <w:r w:rsidRPr="00043770" w:rsidR="00043770">
              <w:rPr>
                <w:rFonts w:asciiTheme="minorHAnsi" w:hAnsiTheme="minorHAnsi"/>
                <w:noProof/>
                <w:webHidden/>
                <w:color w:val="auto"/>
                <w:sz w:val="22"/>
                <w:szCs w:val="22"/>
              </w:rPr>
              <w:fldChar w:fldCharType="separate"/>
            </w:r>
            <w:r w:rsidRPr="00043770" w:rsidR="00043770">
              <w:rPr>
                <w:rFonts w:asciiTheme="minorHAnsi" w:hAnsiTheme="minorHAnsi"/>
                <w:noProof/>
                <w:webHidden/>
                <w:color w:val="auto"/>
                <w:sz w:val="22"/>
                <w:szCs w:val="22"/>
              </w:rPr>
              <w:t>4</w:t>
            </w:r>
            <w:r w:rsidRPr="00043770" w:rsidR="00043770">
              <w:rPr>
                <w:rFonts w:asciiTheme="minorHAnsi" w:hAnsiTheme="minorHAnsi"/>
                <w:noProof/>
                <w:webHidden/>
                <w:color w:val="auto"/>
                <w:sz w:val="22"/>
                <w:szCs w:val="22"/>
              </w:rPr>
              <w:fldChar w:fldCharType="end"/>
            </w:r>
          </w:hyperlink>
        </w:p>
        <w:p w:rsidRPr="00043770" w:rsidR="00043770" w:rsidRDefault="00205817" w14:paraId="0D215E02" w14:textId="30749509">
          <w:pPr>
            <w:pStyle w:val="TOC3"/>
            <w:tabs>
              <w:tab w:val="right" w:leader="dot" w:pos="10194"/>
            </w:tabs>
            <w:rPr>
              <w:rFonts w:asciiTheme="minorHAnsi" w:hAnsiTheme="minorHAnsi" w:eastAsiaTheme="minorEastAsia" w:cstheme="minorBidi"/>
              <w:noProof/>
              <w:color w:val="auto"/>
              <w:kern w:val="2"/>
              <w:sz w:val="24"/>
              <w:szCs w:val="24"/>
              <w:lang w:eastAsia="en-AU"/>
              <w14:ligatures w14:val="standardContextual"/>
            </w:rPr>
          </w:pPr>
          <w:hyperlink w:history="1" w:anchor="_Toc157507807">
            <w:r w:rsidRPr="00043770" w:rsidR="00043770">
              <w:rPr>
                <w:rStyle w:val="Hyperlink"/>
                <w:rFonts w:asciiTheme="minorHAnsi" w:hAnsiTheme="minorHAnsi"/>
                <w:noProof/>
                <w:color w:val="auto"/>
                <w:sz w:val="22"/>
                <w:szCs w:val="22"/>
              </w:rPr>
              <w:t>Student eligibility criteria</w:t>
            </w:r>
            <w:r w:rsidRPr="00043770" w:rsidR="00043770">
              <w:rPr>
                <w:rFonts w:asciiTheme="minorHAnsi" w:hAnsiTheme="minorHAnsi"/>
                <w:noProof/>
                <w:webHidden/>
                <w:color w:val="auto"/>
                <w:sz w:val="22"/>
                <w:szCs w:val="22"/>
              </w:rPr>
              <w:tab/>
            </w:r>
            <w:r w:rsidRPr="00043770" w:rsidR="00043770">
              <w:rPr>
                <w:rFonts w:asciiTheme="minorHAnsi" w:hAnsiTheme="minorHAnsi"/>
                <w:noProof/>
                <w:webHidden/>
                <w:color w:val="auto"/>
                <w:sz w:val="22"/>
                <w:szCs w:val="22"/>
              </w:rPr>
              <w:fldChar w:fldCharType="begin"/>
            </w:r>
            <w:r w:rsidRPr="00043770" w:rsidR="00043770">
              <w:rPr>
                <w:rFonts w:asciiTheme="minorHAnsi" w:hAnsiTheme="minorHAnsi"/>
                <w:noProof/>
                <w:webHidden/>
                <w:color w:val="auto"/>
                <w:sz w:val="22"/>
                <w:szCs w:val="22"/>
              </w:rPr>
              <w:instrText xml:space="preserve"> PAGEREF _Toc157507807 \h </w:instrText>
            </w:r>
            <w:r w:rsidRPr="00043770" w:rsidR="00043770">
              <w:rPr>
                <w:rFonts w:asciiTheme="minorHAnsi" w:hAnsiTheme="minorHAnsi"/>
                <w:noProof/>
                <w:webHidden/>
                <w:color w:val="auto"/>
                <w:sz w:val="22"/>
                <w:szCs w:val="22"/>
              </w:rPr>
            </w:r>
            <w:r w:rsidRPr="00043770" w:rsidR="00043770">
              <w:rPr>
                <w:rFonts w:asciiTheme="minorHAnsi" w:hAnsiTheme="minorHAnsi"/>
                <w:noProof/>
                <w:webHidden/>
                <w:color w:val="auto"/>
                <w:sz w:val="22"/>
                <w:szCs w:val="22"/>
              </w:rPr>
              <w:fldChar w:fldCharType="separate"/>
            </w:r>
            <w:r w:rsidRPr="00043770" w:rsidR="00043770">
              <w:rPr>
                <w:rFonts w:asciiTheme="minorHAnsi" w:hAnsiTheme="minorHAnsi"/>
                <w:noProof/>
                <w:webHidden/>
                <w:color w:val="auto"/>
                <w:sz w:val="22"/>
                <w:szCs w:val="22"/>
              </w:rPr>
              <w:t>4</w:t>
            </w:r>
            <w:r w:rsidRPr="00043770" w:rsidR="00043770">
              <w:rPr>
                <w:rFonts w:asciiTheme="minorHAnsi" w:hAnsiTheme="minorHAnsi"/>
                <w:noProof/>
                <w:webHidden/>
                <w:color w:val="auto"/>
                <w:sz w:val="22"/>
                <w:szCs w:val="22"/>
              </w:rPr>
              <w:fldChar w:fldCharType="end"/>
            </w:r>
          </w:hyperlink>
        </w:p>
        <w:p w:rsidRPr="00043770" w:rsidR="00043770" w:rsidRDefault="00205817" w14:paraId="54202574" w14:textId="2AD6A245">
          <w:pPr>
            <w:pStyle w:val="TOC3"/>
            <w:tabs>
              <w:tab w:val="right" w:leader="dot" w:pos="10194"/>
            </w:tabs>
            <w:rPr>
              <w:rFonts w:asciiTheme="minorHAnsi" w:hAnsiTheme="minorHAnsi" w:eastAsiaTheme="minorEastAsia" w:cstheme="minorBidi"/>
              <w:noProof/>
              <w:color w:val="auto"/>
              <w:kern w:val="2"/>
              <w:sz w:val="24"/>
              <w:szCs w:val="24"/>
              <w:lang w:eastAsia="en-AU"/>
              <w14:ligatures w14:val="standardContextual"/>
            </w:rPr>
          </w:pPr>
          <w:hyperlink w:history="1" w:anchor="_Toc157507808">
            <w:r w:rsidRPr="00043770" w:rsidR="00043770">
              <w:rPr>
                <w:rStyle w:val="Hyperlink"/>
                <w:rFonts w:asciiTheme="minorHAnsi" w:hAnsiTheme="minorHAnsi"/>
                <w:noProof/>
                <w:color w:val="auto"/>
                <w:sz w:val="22"/>
                <w:szCs w:val="22"/>
              </w:rPr>
              <w:t>Eligible schools</w:t>
            </w:r>
            <w:r w:rsidRPr="00043770" w:rsidR="00043770">
              <w:rPr>
                <w:rFonts w:asciiTheme="minorHAnsi" w:hAnsiTheme="minorHAnsi"/>
                <w:noProof/>
                <w:webHidden/>
                <w:color w:val="auto"/>
                <w:sz w:val="22"/>
                <w:szCs w:val="22"/>
              </w:rPr>
              <w:tab/>
            </w:r>
            <w:r w:rsidRPr="00043770" w:rsidR="00043770">
              <w:rPr>
                <w:rFonts w:asciiTheme="minorHAnsi" w:hAnsiTheme="minorHAnsi"/>
                <w:noProof/>
                <w:webHidden/>
                <w:color w:val="auto"/>
                <w:sz w:val="22"/>
                <w:szCs w:val="22"/>
              </w:rPr>
              <w:fldChar w:fldCharType="begin"/>
            </w:r>
            <w:r w:rsidRPr="00043770" w:rsidR="00043770">
              <w:rPr>
                <w:rFonts w:asciiTheme="minorHAnsi" w:hAnsiTheme="minorHAnsi"/>
                <w:noProof/>
                <w:webHidden/>
                <w:color w:val="auto"/>
                <w:sz w:val="22"/>
                <w:szCs w:val="22"/>
              </w:rPr>
              <w:instrText xml:space="preserve"> PAGEREF _Toc157507808 \h </w:instrText>
            </w:r>
            <w:r w:rsidRPr="00043770" w:rsidR="00043770">
              <w:rPr>
                <w:rFonts w:asciiTheme="minorHAnsi" w:hAnsiTheme="minorHAnsi"/>
                <w:noProof/>
                <w:webHidden/>
                <w:color w:val="auto"/>
                <w:sz w:val="22"/>
                <w:szCs w:val="22"/>
              </w:rPr>
            </w:r>
            <w:r w:rsidRPr="00043770" w:rsidR="00043770">
              <w:rPr>
                <w:rFonts w:asciiTheme="minorHAnsi" w:hAnsiTheme="minorHAnsi"/>
                <w:noProof/>
                <w:webHidden/>
                <w:color w:val="auto"/>
                <w:sz w:val="22"/>
                <w:szCs w:val="22"/>
              </w:rPr>
              <w:fldChar w:fldCharType="separate"/>
            </w:r>
            <w:r w:rsidRPr="00043770" w:rsidR="00043770">
              <w:rPr>
                <w:rFonts w:asciiTheme="minorHAnsi" w:hAnsiTheme="minorHAnsi"/>
                <w:noProof/>
                <w:webHidden/>
                <w:color w:val="auto"/>
                <w:sz w:val="22"/>
                <w:szCs w:val="22"/>
              </w:rPr>
              <w:t>4</w:t>
            </w:r>
            <w:r w:rsidRPr="00043770" w:rsidR="00043770">
              <w:rPr>
                <w:rFonts w:asciiTheme="minorHAnsi" w:hAnsiTheme="minorHAnsi"/>
                <w:noProof/>
                <w:webHidden/>
                <w:color w:val="auto"/>
                <w:sz w:val="22"/>
                <w:szCs w:val="22"/>
              </w:rPr>
              <w:fldChar w:fldCharType="end"/>
            </w:r>
          </w:hyperlink>
        </w:p>
        <w:p w:rsidRPr="00043770" w:rsidR="00043770" w:rsidRDefault="00205817" w14:paraId="7049ABDA" w14:textId="6E4B5CFF">
          <w:pPr>
            <w:pStyle w:val="TOC3"/>
            <w:tabs>
              <w:tab w:val="right" w:leader="dot" w:pos="10194"/>
            </w:tabs>
            <w:rPr>
              <w:rFonts w:asciiTheme="minorHAnsi" w:hAnsiTheme="minorHAnsi" w:eastAsiaTheme="minorEastAsia" w:cstheme="minorBidi"/>
              <w:noProof/>
              <w:color w:val="auto"/>
              <w:kern w:val="2"/>
              <w:sz w:val="24"/>
              <w:szCs w:val="24"/>
              <w:lang w:eastAsia="en-AU"/>
              <w14:ligatures w14:val="standardContextual"/>
            </w:rPr>
          </w:pPr>
          <w:hyperlink w:history="1" w:anchor="_Toc157507809">
            <w:r w:rsidRPr="00043770" w:rsidR="00043770">
              <w:rPr>
                <w:rStyle w:val="Hyperlink"/>
                <w:rFonts w:asciiTheme="minorHAnsi" w:hAnsiTheme="minorHAnsi"/>
                <w:noProof/>
                <w:color w:val="auto"/>
                <w:sz w:val="22"/>
                <w:szCs w:val="22"/>
              </w:rPr>
              <w:t>Outcomes and impact</w:t>
            </w:r>
            <w:r w:rsidRPr="00043770" w:rsidR="00043770">
              <w:rPr>
                <w:rFonts w:asciiTheme="minorHAnsi" w:hAnsiTheme="minorHAnsi"/>
                <w:noProof/>
                <w:webHidden/>
                <w:color w:val="auto"/>
                <w:sz w:val="22"/>
                <w:szCs w:val="22"/>
              </w:rPr>
              <w:tab/>
            </w:r>
            <w:r w:rsidRPr="00043770" w:rsidR="00043770">
              <w:rPr>
                <w:rFonts w:asciiTheme="minorHAnsi" w:hAnsiTheme="minorHAnsi"/>
                <w:noProof/>
                <w:webHidden/>
                <w:color w:val="auto"/>
                <w:sz w:val="22"/>
                <w:szCs w:val="22"/>
              </w:rPr>
              <w:fldChar w:fldCharType="begin"/>
            </w:r>
            <w:r w:rsidRPr="00043770" w:rsidR="00043770">
              <w:rPr>
                <w:rFonts w:asciiTheme="minorHAnsi" w:hAnsiTheme="minorHAnsi"/>
                <w:noProof/>
                <w:webHidden/>
                <w:color w:val="auto"/>
                <w:sz w:val="22"/>
                <w:szCs w:val="22"/>
              </w:rPr>
              <w:instrText xml:space="preserve"> PAGEREF _Toc157507809 \h </w:instrText>
            </w:r>
            <w:r w:rsidRPr="00043770" w:rsidR="00043770">
              <w:rPr>
                <w:rFonts w:asciiTheme="minorHAnsi" w:hAnsiTheme="minorHAnsi"/>
                <w:noProof/>
                <w:webHidden/>
                <w:color w:val="auto"/>
                <w:sz w:val="22"/>
                <w:szCs w:val="22"/>
              </w:rPr>
            </w:r>
            <w:r w:rsidRPr="00043770" w:rsidR="00043770">
              <w:rPr>
                <w:rFonts w:asciiTheme="minorHAnsi" w:hAnsiTheme="minorHAnsi"/>
                <w:noProof/>
                <w:webHidden/>
                <w:color w:val="auto"/>
                <w:sz w:val="22"/>
                <w:szCs w:val="22"/>
              </w:rPr>
              <w:fldChar w:fldCharType="separate"/>
            </w:r>
            <w:r w:rsidRPr="00043770" w:rsidR="00043770">
              <w:rPr>
                <w:rFonts w:asciiTheme="minorHAnsi" w:hAnsiTheme="minorHAnsi"/>
                <w:noProof/>
                <w:webHidden/>
                <w:color w:val="auto"/>
                <w:sz w:val="22"/>
                <w:szCs w:val="22"/>
              </w:rPr>
              <w:t>4</w:t>
            </w:r>
            <w:r w:rsidRPr="00043770" w:rsidR="00043770">
              <w:rPr>
                <w:rFonts w:asciiTheme="minorHAnsi" w:hAnsiTheme="minorHAnsi"/>
                <w:noProof/>
                <w:webHidden/>
                <w:color w:val="auto"/>
                <w:sz w:val="22"/>
                <w:szCs w:val="22"/>
              </w:rPr>
              <w:fldChar w:fldCharType="end"/>
            </w:r>
          </w:hyperlink>
        </w:p>
        <w:p w:rsidRPr="00043770" w:rsidR="00043770" w:rsidRDefault="00205817" w14:paraId="5552CCCB" w14:textId="1D79DD6A">
          <w:pPr>
            <w:pStyle w:val="TOC2"/>
            <w:tabs>
              <w:tab w:val="right" w:leader="dot" w:pos="10194"/>
            </w:tabs>
            <w:rPr>
              <w:rFonts w:asciiTheme="minorHAnsi" w:hAnsiTheme="minorHAnsi" w:eastAsiaTheme="minorEastAsia" w:cstheme="minorBidi"/>
              <w:noProof/>
              <w:color w:val="auto"/>
              <w:kern w:val="2"/>
              <w:sz w:val="24"/>
              <w:szCs w:val="24"/>
              <w:lang w:eastAsia="en-AU"/>
              <w14:ligatures w14:val="standardContextual"/>
            </w:rPr>
          </w:pPr>
          <w:hyperlink w:history="1" w:anchor="_Toc157507810">
            <w:r w:rsidRPr="00043770" w:rsidR="00043770">
              <w:rPr>
                <w:rStyle w:val="Hyperlink"/>
                <w:rFonts w:asciiTheme="minorHAnsi" w:hAnsiTheme="minorHAnsi"/>
                <w:noProof/>
                <w:color w:val="auto"/>
                <w:sz w:val="22"/>
                <w:szCs w:val="22"/>
              </w:rPr>
              <w:t>Roles and responsibilities</w:t>
            </w:r>
            <w:r w:rsidRPr="00043770" w:rsidR="00043770">
              <w:rPr>
                <w:rFonts w:asciiTheme="minorHAnsi" w:hAnsiTheme="minorHAnsi"/>
                <w:noProof/>
                <w:webHidden/>
                <w:color w:val="auto"/>
                <w:sz w:val="22"/>
                <w:szCs w:val="22"/>
              </w:rPr>
              <w:tab/>
            </w:r>
            <w:r w:rsidRPr="00043770" w:rsidR="00043770">
              <w:rPr>
                <w:rFonts w:asciiTheme="minorHAnsi" w:hAnsiTheme="minorHAnsi"/>
                <w:noProof/>
                <w:webHidden/>
                <w:color w:val="auto"/>
                <w:sz w:val="22"/>
                <w:szCs w:val="22"/>
              </w:rPr>
              <w:fldChar w:fldCharType="begin"/>
            </w:r>
            <w:r w:rsidRPr="00043770" w:rsidR="00043770">
              <w:rPr>
                <w:rFonts w:asciiTheme="minorHAnsi" w:hAnsiTheme="minorHAnsi"/>
                <w:noProof/>
                <w:webHidden/>
                <w:color w:val="auto"/>
                <w:sz w:val="22"/>
                <w:szCs w:val="22"/>
              </w:rPr>
              <w:instrText xml:space="preserve"> PAGEREF _Toc157507810 \h </w:instrText>
            </w:r>
            <w:r w:rsidRPr="00043770" w:rsidR="00043770">
              <w:rPr>
                <w:rFonts w:asciiTheme="minorHAnsi" w:hAnsiTheme="minorHAnsi"/>
                <w:noProof/>
                <w:webHidden/>
                <w:color w:val="auto"/>
                <w:sz w:val="22"/>
                <w:szCs w:val="22"/>
              </w:rPr>
            </w:r>
            <w:r w:rsidRPr="00043770" w:rsidR="00043770">
              <w:rPr>
                <w:rFonts w:asciiTheme="minorHAnsi" w:hAnsiTheme="minorHAnsi"/>
                <w:noProof/>
                <w:webHidden/>
                <w:color w:val="auto"/>
                <w:sz w:val="22"/>
                <w:szCs w:val="22"/>
              </w:rPr>
              <w:fldChar w:fldCharType="separate"/>
            </w:r>
            <w:r w:rsidRPr="00043770" w:rsidR="00043770">
              <w:rPr>
                <w:rFonts w:asciiTheme="minorHAnsi" w:hAnsiTheme="minorHAnsi"/>
                <w:noProof/>
                <w:webHidden/>
                <w:color w:val="auto"/>
                <w:sz w:val="22"/>
                <w:szCs w:val="22"/>
              </w:rPr>
              <w:t>6</w:t>
            </w:r>
            <w:r w:rsidRPr="00043770" w:rsidR="00043770">
              <w:rPr>
                <w:rFonts w:asciiTheme="minorHAnsi" w:hAnsiTheme="minorHAnsi"/>
                <w:noProof/>
                <w:webHidden/>
                <w:color w:val="auto"/>
                <w:sz w:val="22"/>
                <w:szCs w:val="22"/>
              </w:rPr>
              <w:fldChar w:fldCharType="end"/>
            </w:r>
          </w:hyperlink>
        </w:p>
        <w:p w:rsidRPr="00043770" w:rsidR="00043770" w:rsidRDefault="00205817" w14:paraId="648778A9" w14:textId="57E0D1DF">
          <w:pPr>
            <w:pStyle w:val="TOC3"/>
            <w:tabs>
              <w:tab w:val="right" w:leader="dot" w:pos="10194"/>
            </w:tabs>
            <w:rPr>
              <w:rFonts w:asciiTheme="minorHAnsi" w:hAnsiTheme="minorHAnsi" w:eastAsiaTheme="minorEastAsia" w:cstheme="minorBidi"/>
              <w:noProof/>
              <w:color w:val="auto"/>
              <w:kern w:val="2"/>
              <w:sz w:val="24"/>
              <w:szCs w:val="24"/>
              <w:lang w:eastAsia="en-AU"/>
              <w14:ligatures w14:val="standardContextual"/>
            </w:rPr>
          </w:pPr>
          <w:hyperlink w:history="1" w:anchor="_Toc157507811">
            <w:r w:rsidRPr="00043770" w:rsidR="00043770">
              <w:rPr>
                <w:rStyle w:val="Hyperlink"/>
                <w:rFonts w:asciiTheme="minorHAnsi" w:hAnsiTheme="minorHAnsi"/>
                <w:noProof/>
                <w:color w:val="auto"/>
                <w:sz w:val="22"/>
                <w:szCs w:val="22"/>
              </w:rPr>
              <w:t>All Stakeholders</w:t>
            </w:r>
            <w:r w:rsidRPr="00043770" w:rsidR="00043770">
              <w:rPr>
                <w:rFonts w:asciiTheme="minorHAnsi" w:hAnsiTheme="minorHAnsi"/>
                <w:noProof/>
                <w:webHidden/>
                <w:color w:val="auto"/>
                <w:sz w:val="22"/>
                <w:szCs w:val="22"/>
              </w:rPr>
              <w:tab/>
            </w:r>
            <w:r w:rsidRPr="00043770" w:rsidR="00043770">
              <w:rPr>
                <w:rFonts w:asciiTheme="minorHAnsi" w:hAnsiTheme="minorHAnsi"/>
                <w:noProof/>
                <w:webHidden/>
                <w:color w:val="auto"/>
                <w:sz w:val="22"/>
                <w:szCs w:val="22"/>
              </w:rPr>
              <w:fldChar w:fldCharType="begin"/>
            </w:r>
            <w:r w:rsidRPr="00043770" w:rsidR="00043770">
              <w:rPr>
                <w:rFonts w:asciiTheme="minorHAnsi" w:hAnsiTheme="minorHAnsi"/>
                <w:noProof/>
                <w:webHidden/>
                <w:color w:val="auto"/>
                <w:sz w:val="22"/>
                <w:szCs w:val="22"/>
              </w:rPr>
              <w:instrText xml:space="preserve"> PAGEREF _Toc157507811 \h </w:instrText>
            </w:r>
            <w:r w:rsidRPr="00043770" w:rsidR="00043770">
              <w:rPr>
                <w:rFonts w:asciiTheme="minorHAnsi" w:hAnsiTheme="minorHAnsi"/>
                <w:noProof/>
                <w:webHidden/>
                <w:color w:val="auto"/>
                <w:sz w:val="22"/>
                <w:szCs w:val="22"/>
              </w:rPr>
            </w:r>
            <w:r w:rsidRPr="00043770" w:rsidR="00043770">
              <w:rPr>
                <w:rFonts w:asciiTheme="minorHAnsi" w:hAnsiTheme="minorHAnsi"/>
                <w:noProof/>
                <w:webHidden/>
                <w:color w:val="auto"/>
                <w:sz w:val="22"/>
                <w:szCs w:val="22"/>
              </w:rPr>
              <w:fldChar w:fldCharType="separate"/>
            </w:r>
            <w:r w:rsidRPr="00043770" w:rsidR="00043770">
              <w:rPr>
                <w:rFonts w:asciiTheme="minorHAnsi" w:hAnsiTheme="minorHAnsi"/>
                <w:noProof/>
                <w:webHidden/>
                <w:color w:val="auto"/>
                <w:sz w:val="22"/>
                <w:szCs w:val="22"/>
              </w:rPr>
              <w:t>6</w:t>
            </w:r>
            <w:r w:rsidRPr="00043770" w:rsidR="00043770">
              <w:rPr>
                <w:rFonts w:asciiTheme="minorHAnsi" w:hAnsiTheme="minorHAnsi"/>
                <w:noProof/>
                <w:webHidden/>
                <w:color w:val="auto"/>
                <w:sz w:val="22"/>
                <w:szCs w:val="22"/>
              </w:rPr>
              <w:fldChar w:fldCharType="end"/>
            </w:r>
          </w:hyperlink>
        </w:p>
        <w:p w:rsidRPr="00043770" w:rsidR="00043770" w:rsidRDefault="00205817" w14:paraId="3C2CE155" w14:textId="744CE7A0">
          <w:pPr>
            <w:pStyle w:val="TOC3"/>
            <w:tabs>
              <w:tab w:val="right" w:leader="dot" w:pos="10194"/>
            </w:tabs>
            <w:rPr>
              <w:rFonts w:asciiTheme="minorHAnsi" w:hAnsiTheme="minorHAnsi" w:eastAsiaTheme="minorEastAsia" w:cstheme="minorBidi"/>
              <w:noProof/>
              <w:color w:val="auto"/>
              <w:kern w:val="2"/>
              <w:sz w:val="24"/>
              <w:szCs w:val="24"/>
              <w:lang w:eastAsia="en-AU"/>
              <w14:ligatures w14:val="standardContextual"/>
            </w:rPr>
          </w:pPr>
          <w:hyperlink w:history="1" w:anchor="_Toc157507812">
            <w:r w:rsidRPr="00043770" w:rsidR="00043770">
              <w:rPr>
                <w:rStyle w:val="Hyperlink"/>
                <w:rFonts w:asciiTheme="minorHAnsi" w:hAnsiTheme="minorHAnsi"/>
                <w:noProof/>
                <w:color w:val="auto"/>
                <w:sz w:val="22"/>
                <w:szCs w:val="22"/>
              </w:rPr>
              <w:t>Students</w:t>
            </w:r>
            <w:r w:rsidRPr="00043770" w:rsidR="00043770">
              <w:rPr>
                <w:rFonts w:asciiTheme="minorHAnsi" w:hAnsiTheme="minorHAnsi"/>
                <w:noProof/>
                <w:webHidden/>
                <w:color w:val="auto"/>
                <w:sz w:val="22"/>
                <w:szCs w:val="22"/>
              </w:rPr>
              <w:tab/>
            </w:r>
            <w:r w:rsidRPr="00043770" w:rsidR="00043770">
              <w:rPr>
                <w:rFonts w:asciiTheme="minorHAnsi" w:hAnsiTheme="minorHAnsi"/>
                <w:noProof/>
                <w:webHidden/>
                <w:color w:val="auto"/>
                <w:sz w:val="22"/>
                <w:szCs w:val="22"/>
              </w:rPr>
              <w:fldChar w:fldCharType="begin"/>
            </w:r>
            <w:r w:rsidRPr="00043770" w:rsidR="00043770">
              <w:rPr>
                <w:rFonts w:asciiTheme="minorHAnsi" w:hAnsiTheme="minorHAnsi"/>
                <w:noProof/>
                <w:webHidden/>
                <w:color w:val="auto"/>
                <w:sz w:val="22"/>
                <w:szCs w:val="22"/>
              </w:rPr>
              <w:instrText xml:space="preserve"> PAGEREF _Toc157507812 \h </w:instrText>
            </w:r>
            <w:r w:rsidRPr="00043770" w:rsidR="00043770">
              <w:rPr>
                <w:rFonts w:asciiTheme="minorHAnsi" w:hAnsiTheme="minorHAnsi"/>
                <w:noProof/>
                <w:webHidden/>
                <w:color w:val="auto"/>
                <w:sz w:val="22"/>
                <w:szCs w:val="22"/>
              </w:rPr>
            </w:r>
            <w:r w:rsidRPr="00043770" w:rsidR="00043770">
              <w:rPr>
                <w:rFonts w:asciiTheme="minorHAnsi" w:hAnsiTheme="minorHAnsi"/>
                <w:noProof/>
                <w:webHidden/>
                <w:color w:val="auto"/>
                <w:sz w:val="22"/>
                <w:szCs w:val="22"/>
              </w:rPr>
              <w:fldChar w:fldCharType="separate"/>
            </w:r>
            <w:r w:rsidRPr="00043770" w:rsidR="00043770">
              <w:rPr>
                <w:rFonts w:asciiTheme="minorHAnsi" w:hAnsiTheme="minorHAnsi"/>
                <w:noProof/>
                <w:webHidden/>
                <w:color w:val="auto"/>
                <w:sz w:val="22"/>
                <w:szCs w:val="22"/>
              </w:rPr>
              <w:t>6</w:t>
            </w:r>
            <w:r w:rsidRPr="00043770" w:rsidR="00043770">
              <w:rPr>
                <w:rFonts w:asciiTheme="minorHAnsi" w:hAnsiTheme="minorHAnsi"/>
                <w:noProof/>
                <w:webHidden/>
                <w:color w:val="auto"/>
                <w:sz w:val="22"/>
                <w:szCs w:val="22"/>
              </w:rPr>
              <w:fldChar w:fldCharType="end"/>
            </w:r>
          </w:hyperlink>
        </w:p>
        <w:p w:rsidRPr="00043770" w:rsidR="00043770" w:rsidRDefault="00205817" w14:paraId="20CD4FF9" w14:textId="0F296188">
          <w:pPr>
            <w:pStyle w:val="TOC3"/>
            <w:tabs>
              <w:tab w:val="right" w:leader="dot" w:pos="10194"/>
            </w:tabs>
            <w:rPr>
              <w:rFonts w:asciiTheme="minorHAnsi" w:hAnsiTheme="minorHAnsi" w:eastAsiaTheme="minorEastAsia" w:cstheme="minorBidi"/>
              <w:noProof/>
              <w:color w:val="auto"/>
              <w:kern w:val="2"/>
              <w:sz w:val="24"/>
              <w:szCs w:val="24"/>
              <w:lang w:eastAsia="en-AU"/>
              <w14:ligatures w14:val="standardContextual"/>
            </w:rPr>
          </w:pPr>
          <w:hyperlink w:history="1" w:anchor="_Toc157507813">
            <w:r w:rsidRPr="00043770" w:rsidR="00043770">
              <w:rPr>
                <w:rStyle w:val="Hyperlink"/>
                <w:rFonts w:asciiTheme="minorHAnsi" w:hAnsiTheme="minorHAnsi"/>
                <w:noProof/>
                <w:color w:val="auto"/>
                <w:sz w:val="22"/>
                <w:szCs w:val="22"/>
              </w:rPr>
              <w:t>School staff</w:t>
            </w:r>
            <w:r w:rsidRPr="00043770" w:rsidR="00043770">
              <w:rPr>
                <w:rFonts w:asciiTheme="minorHAnsi" w:hAnsiTheme="minorHAnsi"/>
                <w:noProof/>
                <w:webHidden/>
                <w:color w:val="auto"/>
                <w:sz w:val="22"/>
                <w:szCs w:val="22"/>
              </w:rPr>
              <w:tab/>
            </w:r>
            <w:r w:rsidRPr="00043770" w:rsidR="00043770">
              <w:rPr>
                <w:rFonts w:asciiTheme="minorHAnsi" w:hAnsiTheme="minorHAnsi"/>
                <w:noProof/>
                <w:webHidden/>
                <w:color w:val="auto"/>
                <w:sz w:val="22"/>
                <w:szCs w:val="22"/>
              </w:rPr>
              <w:fldChar w:fldCharType="begin"/>
            </w:r>
            <w:r w:rsidRPr="00043770" w:rsidR="00043770">
              <w:rPr>
                <w:rFonts w:asciiTheme="minorHAnsi" w:hAnsiTheme="minorHAnsi"/>
                <w:noProof/>
                <w:webHidden/>
                <w:color w:val="auto"/>
                <w:sz w:val="22"/>
                <w:szCs w:val="22"/>
              </w:rPr>
              <w:instrText xml:space="preserve"> PAGEREF _Toc157507813 \h </w:instrText>
            </w:r>
            <w:r w:rsidRPr="00043770" w:rsidR="00043770">
              <w:rPr>
                <w:rFonts w:asciiTheme="minorHAnsi" w:hAnsiTheme="minorHAnsi"/>
                <w:noProof/>
                <w:webHidden/>
                <w:color w:val="auto"/>
                <w:sz w:val="22"/>
                <w:szCs w:val="22"/>
              </w:rPr>
            </w:r>
            <w:r w:rsidRPr="00043770" w:rsidR="00043770">
              <w:rPr>
                <w:rFonts w:asciiTheme="minorHAnsi" w:hAnsiTheme="minorHAnsi"/>
                <w:noProof/>
                <w:webHidden/>
                <w:color w:val="auto"/>
                <w:sz w:val="22"/>
                <w:szCs w:val="22"/>
              </w:rPr>
              <w:fldChar w:fldCharType="separate"/>
            </w:r>
            <w:r w:rsidRPr="00043770" w:rsidR="00043770">
              <w:rPr>
                <w:rFonts w:asciiTheme="minorHAnsi" w:hAnsiTheme="minorHAnsi"/>
                <w:noProof/>
                <w:webHidden/>
                <w:color w:val="auto"/>
                <w:sz w:val="22"/>
                <w:szCs w:val="22"/>
              </w:rPr>
              <w:t>6</w:t>
            </w:r>
            <w:r w:rsidRPr="00043770" w:rsidR="00043770">
              <w:rPr>
                <w:rFonts w:asciiTheme="minorHAnsi" w:hAnsiTheme="minorHAnsi"/>
                <w:noProof/>
                <w:webHidden/>
                <w:color w:val="auto"/>
                <w:sz w:val="22"/>
                <w:szCs w:val="22"/>
              </w:rPr>
              <w:fldChar w:fldCharType="end"/>
            </w:r>
          </w:hyperlink>
        </w:p>
        <w:p w:rsidRPr="00043770" w:rsidR="00043770" w:rsidRDefault="00205817" w14:paraId="7F81D1FA" w14:textId="26225D83">
          <w:pPr>
            <w:pStyle w:val="TOC3"/>
            <w:tabs>
              <w:tab w:val="right" w:leader="dot" w:pos="10194"/>
            </w:tabs>
            <w:rPr>
              <w:rFonts w:asciiTheme="minorHAnsi" w:hAnsiTheme="minorHAnsi" w:eastAsiaTheme="minorEastAsia" w:cstheme="minorBidi"/>
              <w:noProof/>
              <w:color w:val="auto"/>
              <w:kern w:val="2"/>
              <w:sz w:val="24"/>
              <w:szCs w:val="24"/>
              <w:lang w:eastAsia="en-AU"/>
              <w14:ligatures w14:val="standardContextual"/>
            </w:rPr>
          </w:pPr>
          <w:hyperlink w:history="1" w:anchor="_Toc157507814">
            <w:r w:rsidRPr="00043770" w:rsidR="00043770">
              <w:rPr>
                <w:rStyle w:val="Hyperlink"/>
                <w:rFonts w:asciiTheme="minorHAnsi" w:hAnsiTheme="minorHAnsi"/>
                <w:noProof/>
                <w:color w:val="auto"/>
                <w:sz w:val="22"/>
                <w:szCs w:val="22"/>
              </w:rPr>
              <w:t>Provider staff</w:t>
            </w:r>
            <w:r w:rsidRPr="00043770" w:rsidR="00043770">
              <w:rPr>
                <w:rFonts w:asciiTheme="minorHAnsi" w:hAnsiTheme="minorHAnsi"/>
                <w:noProof/>
                <w:webHidden/>
                <w:color w:val="auto"/>
                <w:sz w:val="22"/>
                <w:szCs w:val="22"/>
              </w:rPr>
              <w:tab/>
            </w:r>
            <w:r w:rsidRPr="00043770" w:rsidR="00043770">
              <w:rPr>
                <w:rFonts w:asciiTheme="minorHAnsi" w:hAnsiTheme="minorHAnsi"/>
                <w:noProof/>
                <w:webHidden/>
                <w:color w:val="auto"/>
                <w:sz w:val="22"/>
                <w:szCs w:val="22"/>
              </w:rPr>
              <w:fldChar w:fldCharType="begin"/>
            </w:r>
            <w:r w:rsidRPr="00043770" w:rsidR="00043770">
              <w:rPr>
                <w:rFonts w:asciiTheme="minorHAnsi" w:hAnsiTheme="minorHAnsi"/>
                <w:noProof/>
                <w:webHidden/>
                <w:color w:val="auto"/>
                <w:sz w:val="22"/>
                <w:szCs w:val="22"/>
              </w:rPr>
              <w:instrText xml:space="preserve"> PAGEREF _Toc157507814 \h </w:instrText>
            </w:r>
            <w:r w:rsidRPr="00043770" w:rsidR="00043770">
              <w:rPr>
                <w:rFonts w:asciiTheme="minorHAnsi" w:hAnsiTheme="minorHAnsi"/>
                <w:noProof/>
                <w:webHidden/>
                <w:color w:val="auto"/>
                <w:sz w:val="22"/>
                <w:szCs w:val="22"/>
              </w:rPr>
            </w:r>
            <w:r w:rsidRPr="00043770" w:rsidR="00043770">
              <w:rPr>
                <w:rFonts w:asciiTheme="minorHAnsi" w:hAnsiTheme="minorHAnsi"/>
                <w:noProof/>
                <w:webHidden/>
                <w:color w:val="auto"/>
                <w:sz w:val="22"/>
                <w:szCs w:val="22"/>
              </w:rPr>
              <w:fldChar w:fldCharType="separate"/>
            </w:r>
            <w:r w:rsidRPr="00043770" w:rsidR="00043770">
              <w:rPr>
                <w:rFonts w:asciiTheme="minorHAnsi" w:hAnsiTheme="minorHAnsi"/>
                <w:noProof/>
                <w:webHidden/>
                <w:color w:val="auto"/>
                <w:sz w:val="22"/>
                <w:szCs w:val="22"/>
              </w:rPr>
              <w:t>7</w:t>
            </w:r>
            <w:r w:rsidRPr="00043770" w:rsidR="00043770">
              <w:rPr>
                <w:rFonts w:asciiTheme="minorHAnsi" w:hAnsiTheme="minorHAnsi"/>
                <w:noProof/>
                <w:webHidden/>
                <w:color w:val="auto"/>
                <w:sz w:val="22"/>
                <w:szCs w:val="22"/>
              </w:rPr>
              <w:fldChar w:fldCharType="end"/>
            </w:r>
          </w:hyperlink>
        </w:p>
        <w:p w:rsidRPr="00043770" w:rsidR="00043770" w:rsidRDefault="00205817" w14:paraId="326171D0" w14:textId="63ECF520">
          <w:pPr>
            <w:pStyle w:val="TOC3"/>
            <w:tabs>
              <w:tab w:val="right" w:leader="dot" w:pos="10194"/>
            </w:tabs>
            <w:rPr>
              <w:rFonts w:asciiTheme="minorHAnsi" w:hAnsiTheme="minorHAnsi" w:eastAsiaTheme="minorEastAsia" w:cstheme="minorBidi"/>
              <w:noProof/>
              <w:color w:val="auto"/>
              <w:kern w:val="2"/>
              <w:sz w:val="24"/>
              <w:szCs w:val="24"/>
              <w:lang w:eastAsia="en-AU"/>
              <w14:ligatures w14:val="standardContextual"/>
            </w:rPr>
          </w:pPr>
          <w:hyperlink w:history="1" w:anchor="_Toc157507815">
            <w:r w:rsidRPr="00043770" w:rsidR="00043770">
              <w:rPr>
                <w:rStyle w:val="Hyperlink"/>
                <w:rFonts w:asciiTheme="minorHAnsi" w:hAnsiTheme="minorHAnsi"/>
                <w:noProof/>
                <w:color w:val="auto"/>
                <w:sz w:val="22"/>
                <w:szCs w:val="22"/>
              </w:rPr>
              <w:t>Department of Education support staff</w:t>
            </w:r>
            <w:r w:rsidRPr="00043770" w:rsidR="00043770">
              <w:rPr>
                <w:rFonts w:asciiTheme="minorHAnsi" w:hAnsiTheme="minorHAnsi"/>
                <w:noProof/>
                <w:webHidden/>
                <w:color w:val="auto"/>
                <w:sz w:val="22"/>
                <w:szCs w:val="22"/>
              </w:rPr>
              <w:tab/>
            </w:r>
            <w:r w:rsidRPr="00043770" w:rsidR="00043770">
              <w:rPr>
                <w:rFonts w:asciiTheme="minorHAnsi" w:hAnsiTheme="minorHAnsi"/>
                <w:noProof/>
                <w:webHidden/>
                <w:color w:val="auto"/>
                <w:sz w:val="22"/>
                <w:szCs w:val="22"/>
              </w:rPr>
              <w:fldChar w:fldCharType="begin"/>
            </w:r>
            <w:r w:rsidRPr="00043770" w:rsidR="00043770">
              <w:rPr>
                <w:rFonts w:asciiTheme="minorHAnsi" w:hAnsiTheme="minorHAnsi"/>
                <w:noProof/>
                <w:webHidden/>
                <w:color w:val="auto"/>
                <w:sz w:val="22"/>
                <w:szCs w:val="22"/>
              </w:rPr>
              <w:instrText xml:space="preserve"> PAGEREF _Toc157507815 \h </w:instrText>
            </w:r>
            <w:r w:rsidRPr="00043770" w:rsidR="00043770">
              <w:rPr>
                <w:rFonts w:asciiTheme="minorHAnsi" w:hAnsiTheme="minorHAnsi"/>
                <w:noProof/>
                <w:webHidden/>
                <w:color w:val="auto"/>
                <w:sz w:val="22"/>
                <w:szCs w:val="22"/>
              </w:rPr>
            </w:r>
            <w:r w:rsidRPr="00043770" w:rsidR="00043770">
              <w:rPr>
                <w:rFonts w:asciiTheme="minorHAnsi" w:hAnsiTheme="minorHAnsi"/>
                <w:noProof/>
                <w:webHidden/>
                <w:color w:val="auto"/>
                <w:sz w:val="22"/>
                <w:szCs w:val="22"/>
              </w:rPr>
              <w:fldChar w:fldCharType="separate"/>
            </w:r>
            <w:r w:rsidRPr="00043770" w:rsidR="00043770">
              <w:rPr>
                <w:rFonts w:asciiTheme="minorHAnsi" w:hAnsiTheme="minorHAnsi"/>
                <w:noProof/>
                <w:webHidden/>
                <w:color w:val="auto"/>
                <w:sz w:val="22"/>
                <w:szCs w:val="22"/>
              </w:rPr>
              <w:t>8</w:t>
            </w:r>
            <w:r w:rsidRPr="00043770" w:rsidR="00043770">
              <w:rPr>
                <w:rFonts w:asciiTheme="minorHAnsi" w:hAnsiTheme="minorHAnsi"/>
                <w:noProof/>
                <w:webHidden/>
                <w:color w:val="auto"/>
                <w:sz w:val="22"/>
                <w:szCs w:val="22"/>
              </w:rPr>
              <w:fldChar w:fldCharType="end"/>
            </w:r>
          </w:hyperlink>
        </w:p>
        <w:p w:rsidRPr="00043770" w:rsidR="00043770" w:rsidRDefault="00205817" w14:paraId="5F57F421" w14:textId="0F93B982">
          <w:pPr>
            <w:pStyle w:val="TOC2"/>
            <w:tabs>
              <w:tab w:val="right" w:leader="dot" w:pos="10194"/>
            </w:tabs>
            <w:rPr>
              <w:rFonts w:asciiTheme="minorHAnsi" w:hAnsiTheme="minorHAnsi" w:eastAsiaTheme="minorEastAsia" w:cstheme="minorBidi"/>
              <w:noProof/>
              <w:color w:val="auto"/>
              <w:kern w:val="2"/>
              <w:sz w:val="24"/>
              <w:szCs w:val="24"/>
              <w:lang w:eastAsia="en-AU"/>
              <w14:ligatures w14:val="standardContextual"/>
            </w:rPr>
          </w:pPr>
          <w:hyperlink w:history="1" w:anchor="_Toc157507816">
            <w:r w:rsidRPr="00043770" w:rsidR="00043770">
              <w:rPr>
                <w:rStyle w:val="Hyperlink"/>
                <w:rFonts w:asciiTheme="minorHAnsi" w:hAnsiTheme="minorHAnsi"/>
                <w:noProof/>
                <w:color w:val="auto"/>
                <w:sz w:val="22"/>
                <w:szCs w:val="22"/>
              </w:rPr>
              <w:t>General program delivery guidance</w:t>
            </w:r>
            <w:r w:rsidRPr="00043770" w:rsidR="00043770">
              <w:rPr>
                <w:rFonts w:asciiTheme="minorHAnsi" w:hAnsiTheme="minorHAnsi"/>
                <w:noProof/>
                <w:webHidden/>
                <w:color w:val="auto"/>
                <w:sz w:val="22"/>
                <w:szCs w:val="22"/>
              </w:rPr>
              <w:tab/>
            </w:r>
            <w:r w:rsidRPr="00043770" w:rsidR="00043770">
              <w:rPr>
                <w:rFonts w:asciiTheme="minorHAnsi" w:hAnsiTheme="minorHAnsi"/>
                <w:noProof/>
                <w:webHidden/>
                <w:color w:val="auto"/>
                <w:sz w:val="22"/>
                <w:szCs w:val="22"/>
              </w:rPr>
              <w:fldChar w:fldCharType="begin"/>
            </w:r>
            <w:r w:rsidRPr="00043770" w:rsidR="00043770">
              <w:rPr>
                <w:rFonts w:asciiTheme="minorHAnsi" w:hAnsiTheme="minorHAnsi"/>
                <w:noProof/>
                <w:webHidden/>
                <w:color w:val="auto"/>
                <w:sz w:val="22"/>
                <w:szCs w:val="22"/>
              </w:rPr>
              <w:instrText xml:space="preserve"> PAGEREF _Toc157507816 \h </w:instrText>
            </w:r>
            <w:r w:rsidRPr="00043770" w:rsidR="00043770">
              <w:rPr>
                <w:rFonts w:asciiTheme="minorHAnsi" w:hAnsiTheme="minorHAnsi"/>
                <w:noProof/>
                <w:webHidden/>
                <w:color w:val="auto"/>
                <w:sz w:val="22"/>
                <w:szCs w:val="22"/>
              </w:rPr>
            </w:r>
            <w:r w:rsidRPr="00043770" w:rsidR="00043770">
              <w:rPr>
                <w:rFonts w:asciiTheme="minorHAnsi" w:hAnsiTheme="minorHAnsi"/>
                <w:noProof/>
                <w:webHidden/>
                <w:color w:val="auto"/>
                <w:sz w:val="22"/>
                <w:szCs w:val="22"/>
              </w:rPr>
              <w:fldChar w:fldCharType="separate"/>
            </w:r>
            <w:r w:rsidRPr="00043770" w:rsidR="00043770">
              <w:rPr>
                <w:rFonts w:asciiTheme="minorHAnsi" w:hAnsiTheme="minorHAnsi"/>
                <w:noProof/>
                <w:webHidden/>
                <w:color w:val="auto"/>
                <w:sz w:val="22"/>
                <w:szCs w:val="22"/>
              </w:rPr>
              <w:t>10</w:t>
            </w:r>
            <w:r w:rsidRPr="00043770" w:rsidR="00043770">
              <w:rPr>
                <w:rFonts w:asciiTheme="minorHAnsi" w:hAnsiTheme="minorHAnsi"/>
                <w:noProof/>
                <w:webHidden/>
                <w:color w:val="auto"/>
                <w:sz w:val="22"/>
                <w:szCs w:val="22"/>
              </w:rPr>
              <w:fldChar w:fldCharType="end"/>
            </w:r>
          </w:hyperlink>
        </w:p>
        <w:p w:rsidRPr="00043770" w:rsidR="00043770" w:rsidRDefault="00205817" w14:paraId="4C3D7F56" w14:textId="60912317">
          <w:pPr>
            <w:pStyle w:val="TOC3"/>
            <w:tabs>
              <w:tab w:val="right" w:leader="dot" w:pos="10194"/>
            </w:tabs>
            <w:rPr>
              <w:rFonts w:asciiTheme="minorHAnsi" w:hAnsiTheme="minorHAnsi" w:eastAsiaTheme="minorEastAsia" w:cstheme="minorBidi"/>
              <w:noProof/>
              <w:color w:val="auto"/>
              <w:kern w:val="2"/>
              <w:sz w:val="24"/>
              <w:szCs w:val="24"/>
              <w:lang w:eastAsia="en-AU"/>
              <w14:ligatures w14:val="standardContextual"/>
            </w:rPr>
          </w:pPr>
          <w:hyperlink w:history="1" w:anchor="_Toc157507817">
            <w:r w:rsidRPr="00043770" w:rsidR="00043770">
              <w:rPr>
                <w:rStyle w:val="Hyperlink"/>
                <w:rFonts w:asciiTheme="minorHAnsi" w:hAnsiTheme="minorHAnsi"/>
                <w:noProof/>
                <w:color w:val="auto"/>
                <w:sz w:val="22"/>
                <w:szCs w:val="22"/>
              </w:rPr>
              <w:t>Student participation in the program</w:t>
            </w:r>
            <w:r w:rsidRPr="00043770" w:rsidR="00043770">
              <w:rPr>
                <w:rFonts w:asciiTheme="minorHAnsi" w:hAnsiTheme="minorHAnsi"/>
                <w:noProof/>
                <w:webHidden/>
                <w:color w:val="auto"/>
                <w:sz w:val="22"/>
                <w:szCs w:val="22"/>
              </w:rPr>
              <w:tab/>
            </w:r>
            <w:r w:rsidRPr="00043770" w:rsidR="00043770">
              <w:rPr>
                <w:rFonts w:asciiTheme="minorHAnsi" w:hAnsiTheme="minorHAnsi"/>
                <w:noProof/>
                <w:webHidden/>
                <w:color w:val="auto"/>
                <w:sz w:val="22"/>
                <w:szCs w:val="22"/>
              </w:rPr>
              <w:fldChar w:fldCharType="begin"/>
            </w:r>
            <w:r w:rsidRPr="00043770" w:rsidR="00043770">
              <w:rPr>
                <w:rFonts w:asciiTheme="minorHAnsi" w:hAnsiTheme="minorHAnsi"/>
                <w:noProof/>
                <w:webHidden/>
                <w:color w:val="auto"/>
                <w:sz w:val="22"/>
                <w:szCs w:val="22"/>
              </w:rPr>
              <w:instrText xml:space="preserve"> PAGEREF _Toc157507817 \h </w:instrText>
            </w:r>
            <w:r w:rsidRPr="00043770" w:rsidR="00043770">
              <w:rPr>
                <w:rFonts w:asciiTheme="minorHAnsi" w:hAnsiTheme="minorHAnsi"/>
                <w:noProof/>
                <w:webHidden/>
                <w:color w:val="auto"/>
                <w:sz w:val="22"/>
                <w:szCs w:val="22"/>
              </w:rPr>
            </w:r>
            <w:r w:rsidRPr="00043770" w:rsidR="00043770">
              <w:rPr>
                <w:rFonts w:asciiTheme="minorHAnsi" w:hAnsiTheme="minorHAnsi"/>
                <w:noProof/>
                <w:webHidden/>
                <w:color w:val="auto"/>
                <w:sz w:val="22"/>
                <w:szCs w:val="22"/>
              </w:rPr>
              <w:fldChar w:fldCharType="separate"/>
            </w:r>
            <w:r w:rsidRPr="00043770" w:rsidR="00043770">
              <w:rPr>
                <w:rFonts w:asciiTheme="minorHAnsi" w:hAnsiTheme="minorHAnsi"/>
                <w:noProof/>
                <w:webHidden/>
                <w:color w:val="auto"/>
                <w:sz w:val="22"/>
                <w:szCs w:val="22"/>
              </w:rPr>
              <w:t>10</w:t>
            </w:r>
            <w:r w:rsidRPr="00043770" w:rsidR="00043770">
              <w:rPr>
                <w:rFonts w:asciiTheme="minorHAnsi" w:hAnsiTheme="minorHAnsi"/>
                <w:noProof/>
                <w:webHidden/>
                <w:color w:val="auto"/>
                <w:sz w:val="22"/>
                <w:szCs w:val="22"/>
              </w:rPr>
              <w:fldChar w:fldCharType="end"/>
            </w:r>
          </w:hyperlink>
        </w:p>
        <w:p w:rsidRPr="00043770" w:rsidR="00043770" w:rsidRDefault="00205817" w14:paraId="6E4AEEEA" w14:textId="7FEEB58C">
          <w:pPr>
            <w:pStyle w:val="TOC3"/>
            <w:tabs>
              <w:tab w:val="right" w:leader="dot" w:pos="10194"/>
            </w:tabs>
            <w:rPr>
              <w:rFonts w:asciiTheme="minorHAnsi" w:hAnsiTheme="minorHAnsi" w:eastAsiaTheme="minorEastAsia" w:cstheme="minorBidi"/>
              <w:noProof/>
              <w:color w:val="auto"/>
              <w:kern w:val="2"/>
              <w:sz w:val="24"/>
              <w:szCs w:val="24"/>
              <w:lang w:eastAsia="en-AU"/>
              <w14:ligatures w14:val="standardContextual"/>
            </w:rPr>
          </w:pPr>
          <w:hyperlink w:history="1" w:anchor="_Toc157507818">
            <w:r w:rsidRPr="00043770" w:rsidR="00043770">
              <w:rPr>
                <w:rStyle w:val="Hyperlink"/>
                <w:rFonts w:asciiTheme="minorHAnsi" w:hAnsiTheme="minorHAnsi"/>
                <w:noProof/>
                <w:color w:val="auto"/>
                <w:sz w:val="22"/>
                <w:szCs w:val="22"/>
              </w:rPr>
              <w:t>Program timing and duration</w:t>
            </w:r>
            <w:r w:rsidRPr="00043770" w:rsidR="00043770">
              <w:rPr>
                <w:rFonts w:asciiTheme="minorHAnsi" w:hAnsiTheme="minorHAnsi"/>
                <w:noProof/>
                <w:webHidden/>
                <w:color w:val="auto"/>
                <w:sz w:val="22"/>
                <w:szCs w:val="22"/>
              </w:rPr>
              <w:tab/>
            </w:r>
            <w:r w:rsidRPr="00043770" w:rsidR="00043770">
              <w:rPr>
                <w:rFonts w:asciiTheme="minorHAnsi" w:hAnsiTheme="minorHAnsi"/>
                <w:noProof/>
                <w:webHidden/>
                <w:color w:val="auto"/>
                <w:sz w:val="22"/>
                <w:szCs w:val="22"/>
              </w:rPr>
              <w:fldChar w:fldCharType="begin"/>
            </w:r>
            <w:r w:rsidRPr="00043770" w:rsidR="00043770">
              <w:rPr>
                <w:rFonts w:asciiTheme="minorHAnsi" w:hAnsiTheme="minorHAnsi"/>
                <w:noProof/>
                <w:webHidden/>
                <w:color w:val="auto"/>
                <w:sz w:val="22"/>
                <w:szCs w:val="22"/>
              </w:rPr>
              <w:instrText xml:space="preserve"> PAGEREF _Toc157507818 \h </w:instrText>
            </w:r>
            <w:r w:rsidRPr="00043770" w:rsidR="00043770">
              <w:rPr>
                <w:rFonts w:asciiTheme="minorHAnsi" w:hAnsiTheme="minorHAnsi"/>
                <w:noProof/>
                <w:webHidden/>
                <w:color w:val="auto"/>
                <w:sz w:val="22"/>
                <w:szCs w:val="22"/>
              </w:rPr>
            </w:r>
            <w:r w:rsidRPr="00043770" w:rsidR="00043770">
              <w:rPr>
                <w:rFonts w:asciiTheme="minorHAnsi" w:hAnsiTheme="minorHAnsi"/>
                <w:noProof/>
                <w:webHidden/>
                <w:color w:val="auto"/>
                <w:sz w:val="22"/>
                <w:szCs w:val="22"/>
              </w:rPr>
              <w:fldChar w:fldCharType="separate"/>
            </w:r>
            <w:r w:rsidRPr="00043770" w:rsidR="00043770">
              <w:rPr>
                <w:rFonts w:asciiTheme="minorHAnsi" w:hAnsiTheme="minorHAnsi"/>
                <w:noProof/>
                <w:webHidden/>
                <w:color w:val="auto"/>
                <w:sz w:val="22"/>
                <w:szCs w:val="22"/>
              </w:rPr>
              <w:t>10</w:t>
            </w:r>
            <w:r w:rsidRPr="00043770" w:rsidR="00043770">
              <w:rPr>
                <w:rFonts w:asciiTheme="minorHAnsi" w:hAnsiTheme="minorHAnsi"/>
                <w:noProof/>
                <w:webHidden/>
                <w:color w:val="auto"/>
                <w:sz w:val="22"/>
                <w:szCs w:val="22"/>
              </w:rPr>
              <w:fldChar w:fldCharType="end"/>
            </w:r>
          </w:hyperlink>
        </w:p>
        <w:p w:rsidRPr="00043770" w:rsidR="00043770" w:rsidRDefault="00205817" w14:paraId="4BBC7DB2" w14:textId="37E38830">
          <w:pPr>
            <w:pStyle w:val="TOC3"/>
            <w:tabs>
              <w:tab w:val="right" w:leader="dot" w:pos="10194"/>
            </w:tabs>
            <w:rPr>
              <w:rFonts w:asciiTheme="minorHAnsi" w:hAnsiTheme="minorHAnsi" w:eastAsiaTheme="minorEastAsia" w:cstheme="minorBidi"/>
              <w:noProof/>
              <w:color w:val="auto"/>
              <w:kern w:val="2"/>
              <w:sz w:val="24"/>
              <w:szCs w:val="24"/>
              <w:lang w:eastAsia="en-AU"/>
              <w14:ligatures w14:val="standardContextual"/>
            </w:rPr>
          </w:pPr>
          <w:hyperlink w:history="1" w:anchor="_Toc157507819">
            <w:r w:rsidRPr="00043770" w:rsidR="00043770">
              <w:rPr>
                <w:rStyle w:val="Hyperlink"/>
                <w:rFonts w:asciiTheme="minorHAnsi" w:hAnsiTheme="minorHAnsi"/>
                <w:noProof/>
                <w:color w:val="auto"/>
                <w:sz w:val="22"/>
                <w:szCs w:val="22"/>
              </w:rPr>
              <w:t>Delivery mode and location</w:t>
            </w:r>
            <w:r w:rsidRPr="00043770" w:rsidR="00043770">
              <w:rPr>
                <w:rFonts w:asciiTheme="minorHAnsi" w:hAnsiTheme="minorHAnsi"/>
                <w:noProof/>
                <w:webHidden/>
                <w:color w:val="auto"/>
                <w:sz w:val="22"/>
                <w:szCs w:val="22"/>
              </w:rPr>
              <w:tab/>
            </w:r>
            <w:r w:rsidRPr="00043770" w:rsidR="00043770">
              <w:rPr>
                <w:rFonts w:asciiTheme="minorHAnsi" w:hAnsiTheme="minorHAnsi"/>
                <w:noProof/>
                <w:webHidden/>
                <w:color w:val="auto"/>
                <w:sz w:val="22"/>
                <w:szCs w:val="22"/>
              </w:rPr>
              <w:fldChar w:fldCharType="begin"/>
            </w:r>
            <w:r w:rsidRPr="00043770" w:rsidR="00043770">
              <w:rPr>
                <w:rFonts w:asciiTheme="minorHAnsi" w:hAnsiTheme="minorHAnsi"/>
                <w:noProof/>
                <w:webHidden/>
                <w:color w:val="auto"/>
                <w:sz w:val="22"/>
                <w:szCs w:val="22"/>
              </w:rPr>
              <w:instrText xml:space="preserve"> PAGEREF _Toc157507819 \h </w:instrText>
            </w:r>
            <w:r w:rsidRPr="00043770" w:rsidR="00043770">
              <w:rPr>
                <w:rFonts w:asciiTheme="minorHAnsi" w:hAnsiTheme="minorHAnsi"/>
                <w:noProof/>
                <w:webHidden/>
                <w:color w:val="auto"/>
                <w:sz w:val="22"/>
                <w:szCs w:val="22"/>
              </w:rPr>
            </w:r>
            <w:r w:rsidRPr="00043770" w:rsidR="00043770">
              <w:rPr>
                <w:rFonts w:asciiTheme="minorHAnsi" w:hAnsiTheme="minorHAnsi"/>
                <w:noProof/>
                <w:webHidden/>
                <w:color w:val="auto"/>
                <w:sz w:val="22"/>
                <w:szCs w:val="22"/>
              </w:rPr>
              <w:fldChar w:fldCharType="separate"/>
            </w:r>
            <w:r w:rsidRPr="00043770" w:rsidR="00043770">
              <w:rPr>
                <w:rFonts w:asciiTheme="minorHAnsi" w:hAnsiTheme="minorHAnsi"/>
                <w:noProof/>
                <w:webHidden/>
                <w:color w:val="auto"/>
                <w:sz w:val="22"/>
                <w:szCs w:val="22"/>
              </w:rPr>
              <w:t>10</w:t>
            </w:r>
            <w:r w:rsidRPr="00043770" w:rsidR="00043770">
              <w:rPr>
                <w:rFonts w:asciiTheme="minorHAnsi" w:hAnsiTheme="minorHAnsi"/>
                <w:noProof/>
                <w:webHidden/>
                <w:color w:val="auto"/>
                <w:sz w:val="22"/>
                <w:szCs w:val="22"/>
              </w:rPr>
              <w:fldChar w:fldCharType="end"/>
            </w:r>
          </w:hyperlink>
        </w:p>
        <w:p w:rsidRPr="00043770" w:rsidR="00043770" w:rsidRDefault="00205817" w14:paraId="192EE4B7" w14:textId="160103F6">
          <w:pPr>
            <w:pStyle w:val="TOC3"/>
            <w:tabs>
              <w:tab w:val="right" w:leader="dot" w:pos="10194"/>
            </w:tabs>
            <w:rPr>
              <w:rFonts w:asciiTheme="minorHAnsi" w:hAnsiTheme="minorHAnsi" w:eastAsiaTheme="minorEastAsia" w:cstheme="minorBidi"/>
              <w:noProof/>
              <w:color w:val="auto"/>
              <w:kern w:val="2"/>
              <w:sz w:val="24"/>
              <w:szCs w:val="24"/>
              <w:lang w:eastAsia="en-AU"/>
              <w14:ligatures w14:val="standardContextual"/>
            </w:rPr>
          </w:pPr>
          <w:hyperlink w:history="1" w:anchor="_Toc157507820">
            <w:r w:rsidRPr="00043770" w:rsidR="00043770">
              <w:rPr>
                <w:rStyle w:val="Hyperlink"/>
                <w:rFonts w:asciiTheme="minorHAnsi" w:hAnsiTheme="minorHAnsi"/>
                <w:noProof/>
                <w:color w:val="auto"/>
                <w:sz w:val="22"/>
                <w:szCs w:val="22"/>
              </w:rPr>
              <w:t>Staff to student ratio</w:t>
            </w:r>
            <w:r w:rsidRPr="00043770" w:rsidR="00043770">
              <w:rPr>
                <w:rFonts w:asciiTheme="minorHAnsi" w:hAnsiTheme="minorHAnsi"/>
                <w:noProof/>
                <w:webHidden/>
                <w:color w:val="auto"/>
                <w:sz w:val="22"/>
                <w:szCs w:val="22"/>
              </w:rPr>
              <w:tab/>
            </w:r>
            <w:r w:rsidRPr="00043770" w:rsidR="00043770">
              <w:rPr>
                <w:rFonts w:asciiTheme="minorHAnsi" w:hAnsiTheme="minorHAnsi"/>
                <w:noProof/>
                <w:webHidden/>
                <w:color w:val="auto"/>
                <w:sz w:val="22"/>
                <w:szCs w:val="22"/>
              </w:rPr>
              <w:fldChar w:fldCharType="begin"/>
            </w:r>
            <w:r w:rsidRPr="00043770" w:rsidR="00043770">
              <w:rPr>
                <w:rFonts w:asciiTheme="minorHAnsi" w:hAnsiTheme="minorHAnsi"/>
                <w:noProof/>
                <w:webHidden/>
                <w:color w:val="auto"/>
                <w:sz w:val="22"/>
                <w:szCs w:val="22"/>
              </w:rPr>
              <w:instrText xml:space="preserve"> PAGEREF _Toc157507820 \h </w:instrText>
            </w:r>
            <w:r w:rsidRPr="00043770" w:rsidR="00043770">
              <w:rPr>
                <w:rFonts w:asciiTheme="minorHAnsi" w:hAnsiTheme="minorHAnsi"/>
                <w:noProof/>
                <w:webHidden/>
                <w:color w:val="auto"/>
                <w:sz w:val="22"/>
                <w:szCs w:val="22"/>
              </w:rPr>
            </w:r>
            <w:r w:rsidRPr="00043770" w:rsidR="00043770">
              <w:rPr>
                <w:rFonts w:asciiTheme="minorHAnsi" w:hAnsiTheme="minorHAnsi"/>
                <w:noProof/>
                <w:webHidden/>
                <w:color w:val="auto"/>
                <w:sz w:val="22"/>
                <w:szCs w:val="22"/>
              </w:rPr>
              <w:fldChar w:fldCharType="separate"/>
            </w:r>
            <w:r w:rsidRPr="00043770" w:rsidR="00043770">
              <w:rPr>
                <w:rFonts w:asciiTheme="minorHAnsi" w:hAnsiTheme="minorHAnsi"/>
                <w:noProof/>
                <w:webHidden/>
                <w:color w:val="auto"/>
                <w:sz w:val="22"/>
                <w:szCs w:val="22"/>
              </w:rPr>
              <w:t>10</w:t>
            </w:r>
            <w:r w:rsidRPr="00043770" w:rsidR="00043770">
              <w:rPr>
                <w:rFonts w:asciiTheme="minorHAnsi" w:hAnsiTheme="minorHAnsi"/>
                <w:noProof/>
                <w:webHidden/>
                <w:color w:val="auto"/>
                <w:sz w:val="22"/>
                <w:szCs w:val="22"/>
              </w:rPr>
              <w:fldChar w:fldCharType="end"/>
            </w:r>
          </w:hyperlink>
        </w:p>
        <w:p w:rsidRPr="00043770" w:rsidR="00043770" w:rsidRDefault="00205817" w14:paraId="37090C29" w14:textId="5370EF26">
          <w:pPr>
            <w:pStyle w:val="TOC3"/>
            <w:tabs>
              <w:tab w:val="right" w:leader="dot" w:pos="10194"/>
            </w:tabs>
            <w:rPr>
              <w:rFonts w:asciiTheme="minorHAnsi" w:hAnsiTheme="minorHAnsi" w:eastAsiaTheme="minorEastAsia" w:cstheme="minorBidi"/>
              <w:noProof/>
              <w:color w:val="auto"/>
              <w:kern w:val="2"/>
              <w:sz w:val="24"/>
              <w:szCs w:val="24"/>
              <w:lang w:eastAsia="en-AU"/>
              <w14:ligatures w14:val="standardContextual"/>
            </w:rPr>
          </w:pPr>
          <w:hyperlink w:history="1" w:anchor="_Toc157507821">
            <w:r w:rsidRPr="00043770" w:rsidR="00043770">
              <w:rPr>
                <w:rStyle w:val="Hyperlink"/>
                <w:rFonts w:asciiTheme="minorHAnsi" w:hAnsiTheme="minorHAnsi"/>
                <w:noProof/>
                <w:color w:val="auto"/>
                <w:sz w:val="22"/>
                <w:szCs w:val="22"/>
              </w:rPr>
              <w:t>Student attendance</w:t>
            </w:r>
            <w:r w:rsidRPr="00043770" w:rsidR="00043770">
              <w:rPr>
                <w:rFonts w:asciiTheme="minorHAnsi" w:hAnsiTheme="minorHAnsi"/>
                <w:noProof/>
                <w:webHidden/>
                <w:color w:val="auto"/>
                <w:sz w:val="22"/>
                <w:szCs w:val="22"/>
              </w:rPr>
              <w:tab/>
            </w:r>
            <w:r w:rsidRPr="00043770" w:rsidR="00043770">
              <w:rPr>
                <w:rFonts w:asciiTheme="minorHAnsi" w:hAnsiTheme="minorHAnsi"/>
                <w:noProof/>
                <w:webHidden/>
                <w:color w:val="auto"/>
                <w:sz w:val="22"/>
                <w:szCs w:val="22"/>
              </w:rPr>
              <w:fldChar w:fldCharType="begin"/>
            </w:r>
            <w:r w:rsidRPr="00043770" w:rsidR="00043770">
              <w:rPr>
                <w:rFonts w:asciiTheme="minorHAnsi" w:hAnsiTheme="minorHAnsi"/>
                <w:noProof/>
                <w:webHidden/>
                <w:color w:val="auto"/>
                <w:sz w:val="22"/>
                <w:szCs w:val="22"/>
              </w:rPr>
              <w:instrText xml:space="preserve"> PAGEREF _Toc157507821 \h </w:instrText>
            </w:r>
            <w:r w:rsidRPr="00043770" w:rsidR="00043770">
              <w:rPr>
                <w:rFonts w:asciiTheme="minorHAnsi" w:hAnsiTheme="minorHAnsi"/>
                <w:noProof/>
                <w:webHidden/>
                <w:color w:val="auto"/>
                <w:sz w:val="22"/>
                <w:szCs w:val="22"/>
              </w:rPr>
            </w:r>
            <w:r w:rsidRPr="00043770" w:rsidR="00043770">
              <w:rPr>
                <w:rFonts w:asciiTheme="minorHAnsi" w:hAnsiTheme="minorHAnsi"/>
                <w:noProof/>
                <w:webHidden/>
                <w:color w:val="auto"/>
                <w:sz w:val="22"/>
                <w:szCs w:val="22"/>
              </w:rPr>
              <w:fldChar w:fldCharType="separate"/>
            </w:r>
            <w:r w:rsidRPr="00043770" w:rsidR="00043770">
              <w:rPr>
                <w:rFonts w:asciiTheme="minorHAnsi" w:hAnsiTheme="minorHAnsi"/>
                <w:noProof/>
                <w:webHidden/>
                <w:color w:val="auto"/>
                <w:sz w:val="22"/>
                <w:szCs w:val="22"/>
              </w:rPr>
              <w:t>10</w:t>
            </w:r>
            <w:r w:rsidRPr="00043770" w:rsidR="00043770">
              <w:rPr>
                <w:rFonts w:asciiTheme="minorHAnsi" w:hAnsiTheme="minorHAnsi"/>
                <w:noProof/>
                <w:webHidden/>
                <w:color w:val="auto"/>
                <w:sz w:val="22"/>
                <w:szCs w:val="22"/>
              </w:rPr>
              <w:fldChar w:fldCharType="end"/>
            </w:r>
          </w:hyperlink>
        </w:p>
        <w:p w:rsidRPr="00043770" w:rsidR="00043770" w:rsidRDefault="00205817" w14:paraId="712445E7" w14:textId="026CA8BF">
          <w:pPr>
            <w:pStyle w:val="TOC3"/>
            <w:tabs>
              <w:tab w:val="right" w:leader="dot" w:pos="10194"/>
            </w:tabs>
            <w:rPr>
              <w:rFonts w:asciiTheme="minorHAnsi" w:hAnsiTheme="minorHAnsi" w:eastAsiaTheme="minorEastAsia" w:cstheme="minorBidi"/>
              <w:noProof/>
              <w:color w:val="auto"/>
              <w:kern w:val="2"/>
              <w:sz w:val="24"/>
              <w:szCs w:val="24"/>
              <w:lang w:eastAsia="en-AU"/>
              <w14:ligatures w14:val="standardContextual"/>
            </w:rPr>
          </w:pPr>
          <w:hyperlink w:history="1" w:anchor="_Toc157507822">
            <w:r w:rsidRPr="00043770" w:rsidR="00043770">
              <w:rPr>
                <w:rStyle w:val="Hyperlink"/>
                <w:rFonts w:asciiTheme="minorHAnsi" w:hAnsiTheme="minorHAnsi"/>
                <w:noProof/>
                <w:color w:val="auto"/>
                <w:sz w:val="22"/>
                <w:szCs w:val="22"/>
              </w:rPr>
              <w:t>Student behaviour</w:t>
            </w:r>
            <w:r w:rsidRPr="00043770" w:rsidR="00043770">
              <w:rPr>
                <w:rFonts w:asciiTheme="minorHAnsi" w:hAnsiTheme="minorHAnsi"/>
                <w:noProof/>
                <w:webHidden/>
                <w:color w:val="auto"/>
                <w:sz w:val="22"/>
                <w:szCs w:val="22"/>
              </w:rPr>
              <w:tab/>
            </w:r>
            <w:r w:rsidRPr="00043770" w:rsidR="00043770">
              <w:rPr>
                <w:rFonts w:asciiTheme="minorHAnsi" w:hAnsiTheme="minorHAnsi"/>
                <w:noProof/>
                <w:webHidden/>
                <w:color w:val="auto"/>
                <w:sz w:val="22"/>
                <w:szCs w:val="22"/>
              </w:rPr>
              <w:fldChar w:fldCharType="begin"/>
            </w:r>
            <w:r w:rsidRPr="00043770" w:rsidR="00043770">
              <w:rPr>
                <w:rFonts w:asciiTheme="minorHAnsi" w:hAnsiTheme="minorHAnsi"/>
                <w:noProof/>
                <w:webHidden/>
                <w:color w:val="auto"/>
                <w:sz w:val="22"/>
                <w:szCs w:val="22"/>
              </w:rPr>
              <w:instrText xml:space="preserve"> PAGEREF _Toc157507822 \h </w:instrText>
            </w:r>
            <w:r w:rsidRPr="00043770" w:rsidR="00043770">
              <w:rPr>
                <w:rFonts w:asciiTheme="minorHAnsi" w:hAnsiTheme="minorHAnsi"/>
                <w:noProof/>
                <w:webHidden/>
                <w:color w:val="auto"/>
                <w:sz w:val="22"/>
                <w:szCs w:val="22"/>
              </w:rPr>
            </w:r>
            <w:r w:rsidRPr="00043770" w:rsidR="00043770">
              <w:rPr>
                <w:rFonts w:asciiTheme="minorHAnsi" w:hAnsiTheme="minorHAnsi"/>
                <w:noProof/>
                <w:webHidden/>
                <w:color w:val="auto"/>
                <w:sz w:val="22"/>
                <w:szCs w:val="22"/>
              </w:rPr>
              <w:fldChar w:fldCharType="separate"/>
            </w:r>
            <w:r w:rsidRPr="00043770" w:rsidR="00043770">
              <w:rPr>
                <w:rFonts w:asciiTheme="minorHAnsi" w:hAnsiTheme="minorHAnsi"/>
                <w:noProof/>
                <w:webHidden/>
                <w:color w:val="auto"/>
                <w:sz w:val="22"/>
                <w:szCs w:val="22"/>
              </w:rPr>
              <w:t>11</w:t>
            </w:r>
            <w:r w:rsidRPr="00043770" w:rsidR="00043770">
              <w:rPr>
                <w:rFonts w:asciiTheme="minorHAnsi" w:hAnsiTheme="minorHAnsi"/>
                <w:noProof/>
                <w:webHidden/>
                <w:color w:val="auto"/>
                <w:sz w:val="22"/>
                <w:szCs w:val="22"/>
              </w:rPr>
              <w:fldChar w:fldCharType="end"/>
            </w:r>
          </w:hyperlink>
        </w:p>
        <w:p w:rsidRPr="00043770" w:rsidR="00043770" w:rsidRDefault="00205817" w14:paraId="179A93ED" w14:textId="3CC827E9">
          <w:pPr>
            <w:pStyle w:val="TOC3"/>
            <w:tabs>
              <w:tab w:val="right" w:leader="dot" w:pos="10194"/>
            </w:tabs>
            <w:rPr>
              <w:rFonts w:asciiTheme="minorHAnsi" w:hAnsiTheme="minorHAnsi" w:eastAsiaTheme="minorEastAsia" w:cstheme="minorBidi"/>
              <w:noProof/>
              <w:color w:val="auto"/>
              <w:kern w:val="2"/>
              <w:sz w:val="24"/>
              <w:szCs w:val="24"/>
              <w:lang w:eastAsia="en-AU"/>
              <w14:ligatures w14:val="standardContextual"/>
            </w:rPr>
          </w:pPr>
          <w:hyperlink w:history="1" w:anchor="_Toc157507823">
            <w:r w:rsidRPr="00043770" w:rsidR="00043770">
              <w:rPr>
                <w:rStyle w:val="Hyperlink"/>
                <w:rFonts w:asciiTheme="minorHAnsi" w:hAnsiTheme="minorHAnsi"/>
                <w:noProof/>
                <w:color w:val="auto"/>
                <w:sz w:val="22"/>
                <w:szCs w:val="22"/>
              </w:rPr>
              <w:t>Program supervision</w:t>
            </w:r>
            <w:r w:rsidRPr="00043770" w:rsidR="00043770">
              <w:rPr>
                <w:rFonts w:asciiTheme="minorHAnsi" w:hAnsiTheme="minorHAnsi"/>
                <w:noProof/>
                <w:webHidden/>
                <w:color w:val="auto"/>
                <w:sz w:val="22"/>
                <w:szCs w:val="22"/>
              </w:rPr>
              <w:tab/>
            </w:r>
            <w:r w:rsidRPr="00043770" w:rsidR="00043770">
              <w:rPr>
                <w:rFonts w:asciiTheme="minorHAnsi" w:hAnsiTheme="minorHAnsi"/>
                <w:noProof/>
                <w:webHidden/>
                <w:color w:val="auto"/>
                <w:sz w:val="22"/>
                <w:szCs w:val="22"/>
              </w:rPr>
              <w:fldChar w:fldCharType="begin"/>
            </w:r>
            <w:r w:rsidRPr="00043770" w:rsidR="00043770">
              <w:rPr>
                <w:rFonts w:asciiTheme="minorHAnsi" w:hAnsiTheme="minorHAnsi"/>
                <w:noProof/>
                <w:webHidden/>
                <w:color w:val="auto"/>
                <w:sz w:val="22"/>
                <w:szCs w:val="22"/>
              </w:rPr>
              <w:instrText xml:space="preserve"> PAGEREF _Toc157507823 \h </w:instrText>
            </w:r>
            <w:r w:rsidRPr="00043770" w:rsidR="00043770">
              <w:rPr>
                <w:rFonts w:asciiTheme="minorHAnsi" w:hAnsiTheme="minorHAnsi"/>
                <w:noProof/>
                <w:webHidden/>
                <w:color w:val="auto"/>
                <w:sz w:val="22"/>
                <w:szCs w:val="22"/>
              </w:rPr>
            </w:r>
            <w:r w:rsidRPr="00043770" w:rsidR="00043770">
              <w:rPr>
                <w:rFonts w:asciiTheme="minorHAnsi" w:hAnsiTheme="minorHAnsi"/>
                <w:noProof/>
                <w:webHidden/>
                <w:color w:val="auto"/>
                <w:sz w:val="22"/>
                <w:szCs w:val="22"/>
              </w:rPr>
              <w:fldChar w:fldCharType="separate"/>
            </w:r>
            <w:r w:rsidRPr="00043770" w:rsidR="00043770">
              <w:rPr>
                <w:rFonts w:asciiTheme="minorHAnsi" w:hAnsiTheme="minorHAnsi"/>
                <w:noProof/>
                <w:webHidden/>
                <w:color w:val="auto"/>
                <w:sz w:val="22"/>
                <w:szCs w:val="22"/>
              </w:rPr>
              <w:t>11</w:t>
            </w:r>
            <w:r w:rsidRPr="00043770" w:rsidR="00043770">
              <w:rPr>
                <w:rFonts w:asciiTheme="minorHAnsi" w:hAnsiTheme="minorHAnsi"/>
                <w:noProof/>
                <w:webHidden/>
                <w:color w:val="auto"/>
                <w:sz w:val="22"/>
                <w:szCs w:val="22"/>
              </w:rPr>
              <w:fldChar w:fldCharType="end"/>
            </w:r>
          </w:hyperlink>
        </w:p>
        <w:p w:rsidRPr="00043770" w:rsidR="00043770" w:rsidRDefault="00205817" w14:paraId="202998E2" w14:textId="718DD0FD">
          <w:pPr>
            <w:pStyle w:val="TOC3"/>
            <w:tabs>
              <w:tab w:val="right" w:leader="dot" w:pos="10194"/>
            </w:tabs>
            <w:rPr>
              <w:rFonts w:asciiTheme="minorHAnsi" w:hAnsiTheme="minorHAnsi" w:eastAsiaTheme="minorEastAsia" w:cstheme="minorBidi"/>
              <w:noProof/>
              <w:color w:val="auto"/>
              <w:kern w:val="2"/>
              <w:sz w:val="24"/>
              <w:szCs w:val="24"/>
              <w:lang w:eastAsia="en-AU"/>
              <w14:ligatures w14:val="standardContextual"/>
            </w:rPr>
          </w:pPr>
          <w:hyperlink w:history="1" w:anchor="_Toc157507824">
            <w:r w:rsidRPr="00043770" w:rsidR="00043770">
              <w:rPr>
                <w:rStyle w:val="Hyperlink"/>
                <w:rFonts w:asciiTheme="minorHAnsi" w:hAnsiTheme="minorHAnsi"/>
                <w:noProof/>
                <w:color w:val="auto"/>
                <w:sz w:val="22"/>
                <w:szCs w:val="22"/>
              </w:rPr>
              <w:t>Sharing information about students</w:t>
            </w:r>
            <w:r w:rsidRPr="00043770" w:rsidR="00043770">
              <w:rPr>
                <w:rFonts w:asciiTheme="minorHAnsi" w:hAnsiTheme="minorHAnsi"/>
                <w:noProof/>
                <w:webHidden/>
                <w:color w:val="auto"/>
                <w:sz w:val="22"/>
                <w:szCs w:val="22"/>
              </w:rPr>
              <w:tab/>
            </w:r>
            <w:r w:rsidRPr="00043770" w:rsidR="00043770">
              <w:rPr>
                <w:rFonts w:asciiTheme="minorHAnsi" w:hAnsiTheme="minorHAnsi"/>
                <w:noProof/>
                <w:webHidden/>
                <w:color w:val="auto"/>
                <w:sz w:val="22"/>
                <w:szCs w:val="22"/>
              </w:rPr>
              <w:fldChar w:fldCharType="begin"/>
            </w:r>
            <w:r w:rsidRPr="00043770" w:rsidR="00043770">
              <w:rPr>
                <w:rFonts w:asciiTheme="minorHAnsi" w:hAnsiTheme="minorHAnsi"/>
                <w:noProof/>
                <w:webHidden/>
                <w:color w:val="auto"/>
                <w:sz w:val="22"/>
                <w:szCs w:val="22"/>
              </w:rPr>
              <w:instrText xml:space="preserve"> PAGEREF _Toc157507824 \h </w:instrText>
            </w:r>
            <w:r w:rsidRPr="00043770" w:rsidR="00043770">
              <w:rPr>
                <w:rFonts w:asciiTheme="minorHAnsi" w:hAnsiTheme="minorHAnsi"/>
                <w:noProof/>
                <w:webHidden/>
                <w:color w:val="auto"/>
                <w:sz w:val="22"/>
                <w:szCs w:val="22"/>
              </w:rPr>
            </w:r>
            <w:r w:rsidRPr="00043770" w:rsidR="00043770">
              <w:rPr>
                <w:rFonts w:asciiTheme="minorHAnsi" w:hAnsiTheme="minorHAnsi"/>
                <w:noProof/>
                <w:webHidden/>
                <w:color w:val="auto"/>
                <w:sz w:val="22"/>
                <w:szCs w:val="22"/>
              </w:rPr>
              <w:fldChar w:fldCharType="separate"/>
            </w:r>
            <w:r w:rsidRPr="00043770" w:rsidR="00043770">
              <w:rPr>
                <w:rFonts w:asciiTheme="minorHAnsi" w:hAnsiTheme="minorHAnsi"/>
                <w:noProof/>
                <w:webHidden/>
                <w:color w:val="auto"/>
                <w:sz w:val="22"/>
                <w:szCs w:val="22"/>
              </w:rPr>
              <w:t>11</w:t>
            </w:r>
            <w:r w:rsidRPr="00043770" w:rsidR="00043770">
              <w:rPr>
                <w:rFonts w:asciiTheme="minorHAnsi" w:hAnsiTheme="minorHAnsi"/>
                <w:noProof/>
                <w:webHidden/>
                <w:color w:val="auto"/>
                <w:sz w:val="22"/>
                <w:szCs w:val="22"/>
              </w:rPr>
              <w:fldChar w:fldCharType="end"/>
            </w:r>
          </w:hyperlink>
        </w:p>
        <w:p w:rsidRPr="00043770" w:rsidR="00043770" w:rsidRDefault="00205817" w14:paraId="76DAC8E6" w14:textId="2FE8984B">
          <w:pPr>
            <w:pStyle w:val="TOC3"/>
            <w:tabs>
              <w:tab w:val="right" w:leader="dot" w:pos="10194"/>
            </w:tabs>
            <w:rPr>
              <w:rFonts w:asciiTheme="minorHAnsi" w:hAnsiTheme="minorHAnsi" w:eastAsiaTheme="minorEastAsia" w:cstheme="minorBidi"/>
              <w:noProof/>
              <w:color w:val="auto"/>
              <w:kern w:val="2"/>
              <w:sz w:val="24"/>
              <w:szCs w:val="24"/>
              <w:lang w:eastAsia="en-AU"/>
              <w14:ligatures w14:val="standardContextual"/>
            </w:rPr>
          </w:pPr>
          <w:hyperlink w:history="1" w:anchor="_Toc157507825">
            <w:r w:rsidRPr="00043770" w:rsidR="00043770">
              <w:rPr>
                <w:rStyle w:val="Hyperlink"/>
                <w:rFonts w:asciiTheme="minorHAnsi" w:hAnsiTheme="minorHAnsi"/>
                <w:noProof/>
                <w:color w:val="auto"/>
                <w:sz w:val="22"/>
                <w:szCs w:val="22"/>
              </w:rPr>
              <w:t>Dispute and conflict resolution procedures</w:t>
            </w:r>
            <w:r w:rsidRPr="00043770" w:rsidR="00043770">
              <w:rPr>
                <w:rFonts w:asciiTheme="minorHAnsi" w:hAnsiTheme="minorHAnsi"/>
                <w:noProof/>
                <w:webHidden/>
                <w:color w:val="auto"/>
                <w:sz w:val="22"/>
                <w:szCs w:val="22"/>
              </w:rPr>
              <w:tab/>
            </w:r>
            <w:r w:rsidRPr="00043770" w:rsidR="00043770">
              <w:rPr>
                <w:rFonts w:asciiTheme="minorHAnsi" w:hAnsiTheme="minorHAnsi"/>
                <w:noProof/>
                <w:webHidden/>
                <w:color w:val="auto"/>
                <w:sz w:val="22"/>
                <w:szCs w:val="22"/>
              </w:rPr>
              <w:fldChar w:fldCharType="begin"/>
            </w:r>
            <w:r w:rsidRPr="00043770" w:rsidR="00043770">
              <w:rPr>
                <w:rFonts w:asciiTheme="minorHAnsi" w:hAnsiTheme="minorHAnsi"/>
                <w:noProof/>
                <w:webHidden/>
                <w:color w:val="auto"/>
                <w:sz w:val="22"/>
                <w:szCs w:val="22"/>
              </w:rPr>
              <w:instrText xml:space="preserve"> PAGEREF _Toc157507825 \h </w:instrText>
            </w:r>
            <w:r w:rsidRPr="00043770" w:rsidR="00043770">
              <w:rPr>
                <w:rFonts w:asciiTheme="minorHAnsi" w:hAnsiTheme="minorHAnsi"/>
                <w:noProof/>
                <w:webHidden/>
                <w:color w:val="auto"/>
                <w:sz w:val="22"/>
                <w:szCs w:val="22"/>
              </w:rPr>
            </w:r>
            <w:r w:rsidRPr="00043770" w:rsidR="00043770">
              <w:rPr>
                <w:rFonts w:asciiTheme="minorHAnsi" w:hAnsiTheme="minorHAnsi"/>
                <w:noProof/>
                <w:webHidden/>
                <w:color w:val="auto"/>
                <w:sz w:val="22"/>
                <w:szCs w:val="22"/>
              </w:rPr>
              <w:fldChar w:fldCharType="separate"/>
            </w:r>
            <w:r w:rsidRPr="00043770" w:rsidR="00043770">
              <w:rPr>
                <w:rFonts w:asciiTheme="minorHAnsi" w:hAnsiTheme="minorHAnsi"/>
                <w:noProof/>
                <w:webHidden/>
                <w:color w:val="auto"/>
                <w:sz w:val="22"/>
                <w:szCs w:val="22"/>
              </w:rPr>
              <w:t>11</w:t>
            </w:r>
            <w:r w:rsidRPr="00043770" w:rsidR="00043770">
              <w:rPr>
                <w:rFonts w:asciiTheme="minorHAnsi" w:hAnsiTheme="minorHAnsi"/>
                <w:noProof/>
                <w:webHidden/>
                <w:color w:val="auto"/>
                <w:sz w:val="22"/>
                <w:szCs w:val="22"/>
              </w:rPr>
              <w:fldChar w:fldCharType="end"/>
            </w:r>
          </w:hyperlink>
        </w:p>
        <w:p w:rsidRPr="00043770" w:rsidR="00043770" w:rsidRDefault="00205817" w14:paraId="425A259A" w14:textId="30473703">
          <w:pPr>
            <w:pStyle w:val="TOC2"/>
            <w:tabs>
              <w:tab w:val="right" w:leader="dot" w:pos="10194"/>
            </w:tabs>
            <w:rPr>
              <w:rFonts w:asciiTheme="minorHAnsi" w:hAnsiTheme="minorHAnsi" w:eastAsiaTheme="minorEastAsia" w:cstheme="minorBidi"/>
              <w:noProof/>
              <w:color w:val="auto"/>
              <w:kern w:val="2"/>
              <w:sz w:val="24"/>
              <w:szCs w:val="24"/>
              <w:lang w:eastAsia="en-AU"/>
              <w14:ligatures w14:val="standardContextual"/>
            </w:rPr>
          </w:pPr>
          <w:hyperlink w:history="1" w:anchor="_Toc157507826">
            <w:r w:rsidRPr="00043770" w:rsidR="00043770">
              <w:rPr>
                <w:rStyle w:val="Hyperlink"/>
                <w:rFonts w:asciiTheme="minorHAnsi" w:hAnsiTheme="minorHAnsi"/>
                <w:noProof/>
                <w:color w:val="auto"/>
                <w:sz w:val="22"/>
                <w:szCs w:val="22"/>
              </w:rPr>
              <w:t>Program delivery</w:t>
            </w:r>
            <w:r w:rsidRPr="00043770" w:rsidR="00043770">
              <w:rPr>
                <w:rFonts w:asciiTheme="minorHAnsi" w:hAnsiTheme="minorHAnsi"/>
                <w:noProof/>
                <w:webHidden/>
                <w:color w:val="auto"/>
                <w:sz w:val="22"/>
                <w:szCs w:val="22"/>
              </w:rPr>
              <w:tab/>
            </w:r>
            <w:r w:rsidRPr="00043770" w:rsidR="00043770">
              <w:rPr>
                <w:rFonts w:asciiTheme="minorHAnsi" w:hAnsiTheme="minorHAnsi"/>
                <w:noProof/>
                <w:webHidden/>
                <w:color w:val="auto"/>
                <w:sz w:val="22"/>
                <w:szCs w:val="22"/>
              </w:rPr>
              <w:fldChar w:fldCharType="begin"/>
            </w:r>
            <w:r w:rsidRPr="00043770" w:rsidR="00043770">
              <w:rPr>
                <w:rFonts w:asciiTheme="minorHAnsi" w:hAnsiTheme="minorHAnsi"/>
                <w:noProof/>
                <w:webHidden/>
                <w:color w:val="auto"/>
                <w:sz w:val="22"/>
                <w:szCs w:val="22"/>
              </w:rPr>
              <w:instrText xml:space="preserve"> PAGEREF _Toc157507826 \h </w:instrText>
            </w:r>
            <w:r w:rsidRPr="00043770" w:rsidR="00043770">
              <w:rPr>
                <w:rFonts w:asciiTheme="minorHAnsi" w:hAnsiTheme="minorHAnsi"/>
                <w:noProof/>
                <w:webHidden/>
                <w:color w:val="auto"/>
                <w:sz w:val="22"/>
                <w:szCs w:val="22"/>
              </w:rPr>
            </w:r>
            <w:r w:rsidRPr="00043770" w:rsidR="00043770">
              <w:rPr>
                <w:rFonts w:asciiTheme="minorHAnsi" w:hAnsiTheme="minorHAnsi"/>
                <w:noProof/>
                <w:webHidden/>
                <w:color w:val="auto"/>
                <w:sz w:val="22"/>
                <w:szCs w:val="22"/>
              </w:rPr>
              <w:fldChar w:fldCharType="separate"/>
            </w:r>
            <w:r w:rsidRPr="00043770" w:rsidR="00043770">
              <w:rPr>
                <w:rFonts w:asciiTheme="minorHAnsi" w:hAnsiTheme="minorHAnsi"/>
                <w:noProof/>
                <w:webHidden/>
                <w:color w:val="auto"/>
                <w:sz w:val="22"/>
                <w:szCs w:val="22"/>
              </w:rPr>
              <w:t>12</w:t>
            </w:r>
            <w:r w:rsidRPr="00043770" w:rsidR="00043770">
              <w:rPr>
                <w:rFonts w:asciiTheme="minorHAnsi" w:hAnsiTheme="minorHAnsi"/>
                <w:noProof/>
                <w:webHidden/>
                <w:color w:val="auto"/>
                <w:sz w:val="22"/>
                <w:szCs w:val="22"/>
              </w:rPr>
              <w:fldChar w:fldCharType="end"/>
            </w:r>
          </w:hyperlink>
        </w:p>
        <w:p w:rsidRPr="00043770" w:rsidR="00043770" w:rsidRDefault="00205817" w14:paraId="17615D24" w14:textId="48C29B0F">
          <w:pPr>
            <w:pStyle w:val="TOC3"/>
            <w:tabs>
              <w:tab w:val="right" w:leader="dot" w:pos="10194"/>
            </w:tabs>
            <w:rPr>
              <w:rFonts w:asciiTheme="minorHAnsi" w:hAnsiTheme="minorHAnsi" w:eastAsiaTheme="minorEastAsia" w:cstheme="minorBidi"/>
              <w:noProof/>
              <w:color w:val="auto"/>
              <w:kern w:val="2"/>
              <w:sz w:val="24"/>
              <w:szCs w:val="24"/>
              <w:lang w:eastAsia="en-AU"/>
              <w14:ligatures w14:val="standardContextual"/>
            </w:rPr>
          </w:pPr>
          <w:hyperlink w:history="1" w:anchor="_Toc157507827">
            <w:r w:rsidRPr="00043770" w:rsidR="00043770">
              <w:rPr>
                <w:rStyle w:val="Hyperlink"/>
                <w:rFonts w:asciiTheme="minorHAnsi" w:hAnsiTheme="minorHAnsi"/>
                <w:noProof/>
                <w:color w:val="auto"/>
                <w:sz w:val="22"/>
                <w:szCs w:val="22"/>
              </w:rPr>
              <w:t>Co-Design</w:t>
            </w:r>
            <w:r w:rsidRPr="00043770" w:rsidR="00043770">
              <w:rPr>
                <w:rFonts w:asciiTheme="minorHAnsi" w:hAnsiTheme="minorHAnsi"/>
                <w:noProof/>
                <w:webHidden/>
                <w:color w:val="auto"/>
                <w:sz w:val="22"/>
                <w:szCs w:val="22"/>
              </w:rPr>
              <w:tab/>
            </w:r>
            <w:r w:rsidRPr="00043770" w:rsidR="00043770">
              <w:rPr>
                <w:rFonts w:asciiTheme="minorHAnsi" w:hAnsiTheme="minorHAnsi"/>
                <w:noProof/>
                <w:webHidden/>
                <w:color w:val="auto"/>
                <w:sz w:val="22"/>
                <w:szCs w:val="22"/>
              </w:rPr>
              <w:fldChar w:fldCharType="begin"/>
            </w:r>
            <w:r w:rsidRPr="00043770" w:rsidR="00043770">
              <w:rPr>
                <w:rFonts w:asciiTheme="minorHAnsi" w:hAnsiTheme="minorHAnsi"/>
                <w:noProof/>
                <w:webHidden/>
                <w:color w:val="auto"/>
                <w:sz w:val="22"/>
                <w:szCs w:val="22"/>
              </w:rPr>
              <w:instrText xml:space="preserve"> PAGEREF _Toc157507827 \h </w:instrText>
            </w:r>
            <w:r w:rsidRPr="00043770" w:rsidR="00043770">
              <w:rPr>
                <w:rFonts w:asciiTheme="minorHAnsi" w:hAnsiTheme="minorHAnsi"/>
                <w:noProof/>
                <w:webHidden/>
                <w:color w:val="auto"/>
                <w:sz w:val="22"/>
                <w:szCs w:val="22"/>
              </w:rPr>
            </w:r>
            <w:r w:rsidRPr="00043770" w:rsidR="00043770">
              <w:rPr>
                <w:rFonts w:asciiTheme="minorHAnsi" w:hAnsiTheme="minorHAnsi"/>
                <w:noProof/>
                <w:webHidden/>
                <w:color w:val="auto"/>
                <w:sz w:val="22"/>
                <w:szCs w:val="22"/>
              </w:rPr>
              <w:fldChar w:fldCharType="separate"/>
            </w:r>
            <w:r w:rsidRPr="00043770" w:rsidR="00043770">
              <w:rPr>
                <w:rFonts w:asciiTheme="minorHAnsi" w:hAnsiTheme="minorHAnsi"/>
                <w:noProof/>
                <w:webHidden/>
                <w:color w:val="auto"/>
                <w:sz w:val="22"/>
                <w:szCs w:val="22"/>
              </w:rPr>
              <w:t>12</w:t>
            </w:r>
            <w:r w:rsidRPr="00043770" w:rsidR="00043770">
              <w:rPr>
                <w:rFonts w:asciiTheme="minorHAnsi" w:hAnsiTheme="minorHAnsi"/>
                <w:noProof/>
                <w:webHidden/>
                <w:color w:val="auto"/>
                <w:sz w:val="22"/>
                <w:szCs w:val="22"/>
              </w:rPr>
              <w:fldChar w:fldCharType="end"/>
            </w:r>
          </w:hyperlink>
        </w:p>
        <w:p w:rsidRPr="00043770" w:rsidR="00043770" w:rsidRDefault="00205817" w14:paraId="0D3ED98A" w14:textId="4C1DA392">
          <w:pPr>
            <w:pStyle w:val="TOC3"/>
            <w:tabs>
              <w:tab w:val="right" w:leader="dot" w:pos="10194"/>
            </w:tabs>
            <w:rPr>
              <w:rFonts w:asciiTheme="minorHAnsi" w:hAnsiTheme="minorHAnsi" w:eastAsiaTheme="minorEastAsia" w:cstheme="minorBidi"/>
              <w:noProof/>
              <w:color w:val="auto"/>
              <w:kern w:val="2"/>
              <w:sz w:val="24"/>
              <w:szCs w:val="24"/>
              <w:lang w:eastAsia="en-AU"/>
              <w14:ligatures w14:val="standardContextual"/>
            </w:rPr>
          </w:pPr>
          <w:hyperlink w:history="1" w:anchor="_Toc157507828">
            <w:r w:rsidRPr="00043770" w:rsidR="00043770">
              <w:rPr>
                <w:rStyle w:val="Hyperlink"/>
                <w:rFonts w:asciiTheme="minorHAnsi" w:hAnsiTheme="minorHAnsi"/>
                <w:noProof/>
                <w:color w:val="auto"/>
                <w:sz w:val="22"/>
                <w:szCs w:val="22"/>
              </w:rPr>
              <w:t>Program approval</w:t>
            </w:r>
            <w:r w:rsidRPr="00043770" w:rsidR="00043770">
              <w:rPr>
                <w:rFonts w:asciiTheme="minorHAnsi" w:hAnsiTheme="minorHAnsi"/>
                <w:noProof/>
                <w:webHidden/>
                <w:color w:val="auto"/>
                <w:sz w:val="22"/>
                <w:szCs w:val="22"/>
              </w:rPr>
              <w:tab/>
            </w:r>
            <w:r w:rsidRPr="00043770" w:rsidR="00043770">
              <w:rPr>
                <w:rFonts w:asciiTheme="minorHAnsi" w:hAnsiTheme="minorHAnsi"/>
                <w:noProof/>
                <w:webHidden/>
                <w:color w:val="auto"/>
                <w:sz w:val="22"/>
                <w:szCs w:val="22"/>
              </w:rPr>
              <w:fldChar w:fldCharType="begin"/>
            </w:r>
            <w:r w:rsidRPr="00043770" w:rsidR="00043770">
              <w:rPr>
                <w:rFonts w:asciiTheme="minorHAnsi" w:hAnsiTheme="minorHAnsi"/>
                <w:noProof/>
                <w:webHidden/>
                <w:color w:val="auto"/>
                <w:sz w:val="22"/>
                <w:szCs w:val="22"/>
              </w:rPr>
              <w:instrText xml:space="preserve"> PAGEREF _Toc157507828 \h </w:instrText>
            </w:r>
            <w:r w:rsidRPr="00043770" w:rsidR="00043770">
              <w:rPr>
                <w:rFonts w:asciiTheme="minorHAnsi" w:hAnsiTheme="minorHAnsi"/>
                <w:noProof/>
                <w:webHidden/>
                <w:color w:val="auto"/>
                <w:sz w:val="22"/>
                <w:szCs w:val="22"/>
              </w:rPr>
            </w:r>
            <w:r w:rsidRPr="00043770" w:rsidR="00043770">
              <w:rPr>
                <w:rFonts w:asciiTheme="minorHAnsi" w:hAnsiTheme="minorHAnsi"/>
                <w:noProof/>
                <w:webHidden/>
                <w:color w:val="auto"/>
                <w:sz w:val="22"/>
                <w:szCs w:val="22"/>
              </w:rPr>
              <w:fldChar w:fldCharType="separate"/>
            </w:r>
            <w:r w:rsidRPr="00043770" w:rsidR="00043770">
              <w:rPr>
                <w:rFonts w:asciiTheme="minorHAnsi" w:hAnsiTheme="minorHAnsi"/>
                <w:noProof/>
                <w:webHidden/>
                <w:color w:val="auto"/>
                <w:sz w:val="22"/>
                <w:szCs w:val="22"/>
              </w:rPr>
              <w:t>12</w:t>
            </w:r>
            <w:r w:rsidRPr="00043770" w:rsidR="00043770">
              <w:rPr>
                <w:rFonts w:asciiTheme="minorHAnsi" w:hAnsiTheme="minorHAnsi"/>
                <w:noProof/>
                <w:webHidden/>
                <w:color w:val="auto"/>
                <w:sz w:val="22"/>
                <w:szCs w:val="22"/>
              </w:rPr>
              <w:fldChar w:fldCharType="end"/>
            </w:r>
          </w:hyperlink>
        </w:p>
        <w:p w:rsidRPr="00043770" w:rsidR="00043770" w:rsidRDefault="00205817" w14:paraId="3F2C4419" w14:textId="0D805378">
          <w:pPr>
            <w:pStyle w:val="TOC3"/>
            <w:tabs>
              <w:tab w:val="right" w:leader="dot" w:pos="10194"/>
            </w:tabs>
            <w:rPr>
              <w:rFonts w:asciiTheme="minorHAnsi" w:hAnsiTheme="minorHAnsi" w:eastAsiaTheme="minorEastAsia" w:cstheme="minorBidi"/>
              <w:noProof/>
              <w:color w:val="auto"/>
              <w:kern w:val="2"/>
              <w:sz w:val="24"/>
              <w:szCs w:val="24"/>
              <w:lang w:eastAsia="en-AU"/>
              <w14:ligatures w14:val="standardContextual"/>
            </w:rPr>
          </w:pPr>
          <w:hyperlink w:history="1" w:anchor="_Toc157507829">
            <w:r w:rsidRPr="00043770" w:rsidR="00043770">
              <w:rPr>
                <w:rStyle w:val="Hyperlink"/>
                <w:rFonts w:asciiTheme="minorHAnsi" w:hAnsiTheme="minorHAnsi"/>
                <w:noProof/>
                <w:color w:val="auto"/>
                <w:sz w:val="22"/>
                <w:szCs w:val="22"/>
              </w:rPr>
              <w:t>Risk Assessment and Management Plans</w:t>
            </w:r>
            <w:r w:rsidRPr="00043770" w:rsidR="00043770">
              <w:rPr>
                <w:rFonts w:asciiTheme="minorHAnsi" w:hAnsiTheme="minorHAnsi"/>
                <w:noProof/>
                <w:webHidden/>
                <w:color w:val="auto"/>
                <w:sz w:val="22"/>
                <w:szCs w:val="22"/>
              </w:rPr>
              <w:tab/>
            </w:r>
            <w:r w:rsidRPr="00043770" w:rsidR="00043770">
              <w:rPr>
                <w:rFonts w:asciiTheme="minorHAnsi" w:hAnsiTheme="minorHAnsi"/>
                <w:noProof/>
                <w:webHidden/>
                <w:color w:val="auto"/>
                <w:sz w:val="22"/>
                <w:szCs w:val="22"/>
              </w:rPr>
              <w:fldChar w:fldCharType="begin"/>
            </w:r>
            <w:r w:rsidRPr="00043770" w:rsidR="00043770">
              <w:rPr>
                <w:rFonts w:asciiTheme="minorHAnsi" w:hAnsiTheme="minorHAnsi"/>
                <w:noProof/>
                <w:webHidden/>
                <w:color w:val="auto"/>
                <w:sz w:val="22"/>
                <w:szCs w:val="22"/>
              </w:rPr>
              <w:instrText xml:space="preserve"> PAGEREF _Toc157507829 \h </w:instrText>
            </w:r>
            <w:r w:rsidRPr="00043770" w:rsidR="00043770">
              <w:rPr>
                <w:rFonts w:asciiTheme="minorHAnsi" w:hAnsiTheme="minorHAnsi"/>
                <w:noProof/>
                <w:webHidden/>
                <w:color w:val="auto"/>
                <w:sz w:val="22"/>
                <w:szCs w:val="22"/>
              </w:rPr>
            </w:r>
            <w:r w:rsidRPr="00043770" w:rsidR="00043770">
              <w:rPr>
                <w:rFonts w:asciiTheme="minorHAnsi" w:hAnsiTheme="minorHAnsi"/>
                <w:noProof/>
                <w:webHidden/>
                <w:color w:val="auto"/>
                <w:sz w:val="22"/>
                <w:szCs w:val="22"/>
              </w:rPr>
              <w:fldChar w:fldCharType="separate"/>
            </w:r>
            <w:r w:rsidRPr="00043770" w:rsidR="00043770">
              <w:rPr>
                <w:rFonts w:asciiTheme="minorHAnsi" w:hAnsiTheme="minorHAnsi"/>
                <w:noProof/>
                <w:webHidden/>
                <w:color w:val="auto"/>
                <w:sz w:val="22"/>
                <w:szCs w:val="22"/>
              </w:rPr>
              <w:t>12</w:t>
            </w:r>
            <w:r w:rsidRPr="00043770" w:rsidR="00043770">
              <w:rPr>
                <w:rFonts w:asciiTheme="minorHAnsi" w:hAnsiTheme="minorHAnsi"/>
                <w:noProof/>
                <w:webHidden/>
                <w:color w:val="auto"/>
                <w:sz w:val="22"/>
                <w:szCs w:val="22"/>
              </w:rPr>
              <w:fldChar w:fldCharType="end"/>
            </w:r>
          </w:hyperlink>
        </w:p>
        <w:p w:rsidRPr="00043770" w:rsidR="00043770" w:rsidRDefault="00205817" w14:paraId="203D3911" w14:textId="1BDCFD94">
          <w:pPr>
            <w:pStyle w:val="TOC3"/>
            <w:tabs>
              <w:tab w:val="right" w:leader="dot" w:pos="10194"/>
            </w:tabs>
            <w:rPr>
              <w:rFonts w:asciiTheme="minorHAnsi" w:hAnsiTheme="minorHAnsi" w:eastAsiaTheme="minorEastAsia" w:cstheme="minorBidi"/>
              <w:noProof/>
              <w:color w:val="auto"/>
              <w:kern w:val="2"/>
              <w:sz w:val="24"/>
              <w:szCs w:val="24"/>
              <w:lang w:eastAsia="en-AU"/>
              <w14:ligatures w14:val="standardContextual"/>
            </w:rPr>
          </w:pPr>
          <w:hyperlink w:history="1" w:anchor="_Toc157507830">
            <w:r w:rsidRPr="00043770" w:rsidR="00043770">
              <w:rPr>
                <w:rStyle w:val="Hyperlink"/>
                <w:rFonts w:asciiTheme="minorHAnsi" w:hAnsiTheme="minorHAnsi"/>
                <w:noProof/>
                <w:color w:val="auto"/>
                <w:sz w:val="22"/>
                <w:szCs w:val="22"/>
              </w:rPr>
              <w:t>Parent/carer consent</w:t>
            </w:r>
            <w:r w:rsidRPr="00043770" w:rsidR="00043770">
              <w:rPr>
                <w:rFonts w:asciiTheme="minorHAnsi" w:hAnsiTheme="minorHAnsi"/>
                <w:noProof/>
                <w:webHidden/>
                <w:color w:val="auto"/>
                <w:sz w:val="22"/>
                <w:szCs w:val="22"/>
              </w:rPr>
              <w:tab/>
            </w:r>
            <w:r w:rsidRPr="00043770" w:rsidR="00043770">
              <w:rPr>
                <w:rFonts w:asciiTheme="minorHAnsi" w:hAnsiTheme="minorHAnsi"/>
                <w:noProof/>
                <w:webHidden/>
                <w:color w:val="auto"/>
                <w:sz w:val="22"/>
                <w:szCs w:val="22"/>
              </w:rPr>
              <w:fldChar w:fldCharType="begin"/>
            </w:r>
            <w:r w:rsidRPr="00043770" w:rsidR="00043770">
              <w:rPr>
                <w:rFonts w:asciiTheme="minorHAnsi" w:hAnsiTheme="minorHAnsi"/>
                <w:noProof/>
                <w:webHidden/>
                <w:color w:val="auto"/>
                <w:sz w:val="22"/>
                <w:szCs w:val="22"/>
              </w:rPr>
              <w:instrText xml:space="preserve"> PAGEREF _Toc157507830 \h </w:instrText>
            </w:r>
            <w:r w:rsidRPr="00043770" w:rsidR="00043770">
              <w:rPr>
                <w:rFonts w:asciiTheme="minorHAnsi" w:hAnsiTheme="minorHAnsi"/>
                <w:noProof/>
                <w:webHidden/>
                <w:color w:val="auto"/>
                <w:sz w:val="22"/>
                <w:szCs w:val="22"/>
              </w:rPr>
            </w:r>
            <w:r w:rsidRPr="00043770" w:rsidR="00043770">
              <w:rPr>
                <w:rFonts w:asciiTheme="minorHAnsi" w:hAnsiTheme="minorHAnsi"/>
                <w:noProof/>
                <w:webHidden/>
                <w:color w:val="auto"/>
                <w:sz w:val="22"/>
                <w:szCs w:val="22"/>
              </w:rPr>
              <w:fldChar w:fldCharType="separate"/>
            </w:r>
            <w:r w:rsidRPr="00043770" w:rsidR="00043770">
              <w:rPr>
                <w:rFonts w:asciiTheme="minorHAnsi" w:hAnsiTheme="minorHAnsi"/>
                <w:noProof/>
                <w:webHidden/>
                <w:color w:val="auto"/>
                <w:sz w:val="22"/>
                <w:szCs w:val="22"/>
              </w:rPr>
              <w:t>12</w:t>
            </w:r>
            <w:r w:rsidRPr="00043770" w:rsidR="00043770">
              <w:rPr>
                <w:rFonts w:asciiTheme="minorHAnsi" w:hAnsiTheme="minorHAnsi"/>
                <w:noProof/>
                <w:webHidden/>
                <w:color w:val="auto"/>
                <w:sz w:val="22"/>
                <w:szCs w:val="22"/>
              </w:rPr>
              <w:fldChar w:fldCharType="end"/>
            </w:r>
          </w:hyperlink>
        </w:p>
        <w:p w:rsidRPr="00043770" w:rsidR="00043770" w:rsidRDefault="00205817" w14:paraId="67C30DAD" w14:textId="33D49555">
          <w:pPr>
            <w:pStyle w:val="TOC3"/>
            <w:tabs>
              <w:tab w:val="right" w:leader="dot" w:pos="10194"/>
            </w:tabs>
            <w:rPr>
              <w:rFonts w:asciiTheme="minorHAnsi" w:hAnsiTheme="minorHAnsi" w:eastAsiaTheme="minorEastAsia" w:cstheme="minorBidi"/>
              <w:noProof/>
              <w:color w:val="auto"/>
              <w:kern w:val="2"/>
              <w:sz w:val="24"/>
              <w:szCs w:val="24"/>
              <w:lang w:eastAsia="en-AU"/>
              <w14:ligatures w14:val="standardContextual"/>
            </w:rPr>
          </w:pPr>
          <w:hyperlink w:history="1" w:anchor="_Toc157507831">
            <w:r w:rsidRPr="00043770" w:rsidR="00043770">
              <w:rPr>
                <w:rStyle w:val="Hyperlink"/>
                <w:rFonts w:asciiTheme="minorHAnsi" w:hAnsiTheme="minorHAnsi"/>
                <w:noProof/>
                <w:color w:val="auto"/>
                <w:sz w:val="22"/>
                <w:szCs w:val="22"/>
              </w:rPr>
              <w:t>End of program</w:t>
            </w:r>
            <w:r w:rsidRPr="00043770" w:rsidR="00043770">
              <w:rPr>
                <w:rFonts w:asciiTheme="minorHAnsi" w:hAnsiTheme="minorHAnsi"/>
                <w:noProof/>
                <w:webHidden/>
                <w:color w:val="auto"/>
                <w:sz w:val="22"/>
                <w:szCs w:val="22"/>
              </w:rPr>
              <w:tab/>
            </w:r>
            <w:r w:rsidRPr="00043770" w:rsidR="00043770">
              <w:rPr>
                <w:rFonts w:asciiTheme="minorHAnsi" w:hAnsiTheme="minorHAnsi"/>
                <w:noProof/>
                <w:webHidden/>
                <w:color w:val="auto"/>
                <w:sz w:val="22"/>
                <w:szCs w:val="22"/>
              </w:rPr>
              <w:fldChar w:fldCharType="begin"/>
            </w:r>
            <w:r w:rsidRPr="00043770" w:rsidR="00043770">
              <w:rPr>
                <w:rFonts w:asciiTheme="minorHAnsi" w:hAnsiTheme="minorHAnsi"/>
                <w:noProof/>
                <w:webHidden/>
                <w:color w:val="auto"/>
                <w:sz w:val="22"/>
                <w:szCs w:val="22"/>
              </w:rPr>
              <w:instrText xml:space="preserve"> PAGEREF _Toc157507831 \h </w:instrText>
            </w:r>
            <w:r w:rsidRPr="00043770" w:rsidR="00043770">
              <w:rPr>
                <w:rFonts w:asciiTheme="minorHAnsi" w:hAnsiTheme="minorHAnsi"/>
                <w:noProof/>
                <w:webHidden/>
                <w:color w:val="auto"/>
                <w:sz w:val="22"/>
                <w:szCs w:val="22"/>
              </w:rPr>
            </w:r>
            <w:r w:rsidRPr="00043770" w:rsidR="00043770">
              <w:rPr>
                <w:rFonts w:asciiTheme="minorHAnsi" w:hAnsiTheme="minorHAnsi"/>
                <w:noProof/>
                <w:webHidden/>
                <w:color w:val="auto"/>
                <w:sz w:val="22"/>
                <w:szCs w:val="22"/>
              </w:rPr>
              <w:fldChar w:fldCharType="separate"/>
            </w:r>
            <w:r w:rsidRPr="00043770" w:rsidR="00043770">
              <w:rPr>
                <w:rFonts w:asciiTheme="minorHAnsi" w:hAnsiTheme="minorHAnsi"/>
                <w:noProof/>
                <w:webHidden/>
                <w:color w:val="auto"/>
                <w:sz w:val="22"/>
                <w:szCs w:val="22"/>
              </w:rPr>
              <w:t>12</w:t>
            </w:r>
            <w:r w:rsidRPr="00043770" w:rsidR="00043770">
              <w:rPr>
                <w:rFonts w:asciiTheme="minorHAnsi" w:hAnsiTheme="minorHAnsi"/>
                <w:noProof/>
                <w:webHidden/>
                <w:color w:val="auto"/>
                <w:sz w:val="22"/>
                <w:szCs w:val="22"/>
              </w:rPr>
              <w:fldChar w:fldCharType="end"/>
            </w:r>
          </w:hyperlink>
        </w:p>
        <w:p w:rsidRPr="00043770" w:rsidR="00043770" w:rsidRDefault="00205817" w14:paraId="40F09125" w14:textId="08ED5A0E">
          <w:pPr>
            <w:pStyle w:val="TOC2"/>
            <w:tabs>
              <w:tab w:val="right" w:leader="dot" w:pos="10194"/>
            </w:tabs>
            <w:rPr>
              <w:rFonts w:asciiTheme="minorHAnsi" w:hAnsiTheme="minorHAnsi" w:eastAsiaTheme="minorEastAsia" w:cstheme="minorBidi"/>
              <w:noProof/>
              <w:color w:val="auto"/>
              <w:kern w:val="2"/>
              <w:sz w:val="24"/>
              <w:szCs w:val="24"/>
              <w:lang w:eastAsia="en-AU"/>
              <w14:ligatures w14:val="standardContextual"/>
            </w:rPr>
          </w:pPr>
          <w:hyperlink w:history="1" w:anchor="_Toc157507832">
            <w:r w:rsidRPr="00043770" w:rsidR="00043770">
              <w:rPr>
                <w:rStyle w:val="Hyperlink"/>
                <w:rFonts w:asciiTheme="minorHAnsi" w:hAnsiTheme="minorHAnsi"/>
                <w:noProof/>
                <w:color w:val="auto"/>
                <w:sz w:val="22"/>
                <w:szCs w:val="22"/>
              </w:rPr>
              <w:t>Program and record keeping requirements</w:t>
            </w:r>
            <w:r w:rsidRPr="00043770" w:rsidR="00043770">
              <w:rPr>
                <w:rFonts w:asciiTheme="minorHAnsi" w:hAnsiTheme="minorHAnsi"/>
                <w:noProof/>
                <w:webHidden/>
                <w:color w:val="auto"/>
                <w:sz w:val="22"/>
                <w:szCs w:val="22"/>
              </w:rPr>
              <w:tab/>
            </w:r>
            <w:r w:rsidRPr="00043770" w:rsidR="00043770">
              <w:rPr>
                <w:rFonts w:asciiTheme="minorHAnsi" w:hAnsiTheme="minorHAnsi"/>
                <w:noProof/>
                <w:webHidden/>
                <w:color w:val="auto"/>
                <w:sz w:val="22"/>
                <w:szCs w:val="22"/>
              </w:rPr>
              <w:fldChar w:fldCharType="begin"/>
            </w:r>
            <w:r w:rsidRPr="00043770" w:rsidR="00043770">
              <w:rPr>
                <w:rFonts w:asciiTheme="minorHAnsi" w:hAnsiTheme="minorHAnsi"/>
                <w:noProof/>
                <w:webHidden/>
                <w:color w:val="auto"/>
                <w:sz w:val="22"/>
                <w:szCs w:val="22"/>
              </w:rPr>
              <w:instrText xml:space="preserve"> PAGEREF _Toc157507832 \h </w:instrText>
            </w:r>
            <w:r w:rsidRPr="00043770" w:rsidR="00043770">
              <w:rPr>
                <w:rFonts w:asciiTheme="minorHAnsi" w:hAnsiTheme="minorHAnsi"/>
                <w:noProof/>
                <w:webHidden/>
                <w:color w:val="auto"/>
                <w:sz w:val="22"/>
                <w:szCs w:val="22"/>
              </w:rPr>
            </w:r>
            <w:r w:rsidRPr="00043770" w:rsidR="00043770">
              <w:rPr>
                <w:rFonts w:asciiTheme="minorHAnsi" w:hAnsiTheme="minorHAnsi"/>
                <w:noProof/>
                <w:webHidden/>
                <w:color w:val="auto"/>
                <w:sz w:val="22"/>
                <w:szCs w:val="22"/>
              </w:rPr>
              <w:fldChar w:fldCharType="separate"/>
            </w:r>
            <w:r w:rsidRPr="00043770" w:rsidR="00043770">
              <w:rPr>
                <w:rFonts w:asciiTheme="minorHAnsi" w:hAnsiTheme="minorHAnsi"/>
                <w:noProof/>
                <w:webHidden/>
                <w:color w:val="auto"/>
                <w:sz w:val="22"/>
                <w:szCs w:val="22"/>
              </w:rPr>
              <w:t>13</w:t>
            </w:r>
            <w:r w:rsidRPr="00043770" w:rsidR="00043770">
              <w:rPr>
                <w:rFonts w:asciiTheme="minorHAnsi" w:hAnsiTheme="minorHAnsi"/>
                <w:noProof/>
                <w:webHidden/>
                <w:color w:val="auto"/>
                <w:sz w:val="22"/>
                <w:szCs w:val="22"/>
              </w:rPr>
              <w:fldChar w:fldCharType="end"/>
            </w:r>
          </w:hyperlink>
        </w:p>
        <w:p w:rsidRPr="00043770" w:rsidR="00043770" w:rsidRDefault="00205817" w14:paraId="67FD1679" w14:textId="0EAE625C">
          <w:pPr>
            <w:pStyle w:val="TOC3"/>
            <w:tabs>
              <w:tab w:val="right" w:leader="dot" w:pos="10194"/>
            </w:tabs>
            <w:rPr>
              <w:rFonts w:asciiTheme="minorHAnsi" w:hAnsiTheme="minorHAnsi" w:eastAsiaTheme="minorEastAsia" w:cstheme="minorBidi"/>
              <w:noProof/>
              <w:color w:val="auto"/>
              <w:kern w:val="2"/>
              <w:sz w:val="24"/>
              <w:szCs w:val="24"/>
              <w:lang w:eastAsia="en-AU"/>
              <w14:ligatures w14:val="standardContextual"/>
            </w:rPr>
          </w:pPr>
          <w:hyperlink w:history="1" w:anchor="_Toc157507833">
            <w:r w:rsidRPr="00043770" w:rsidR="00043770">
              <w:rPr>
                <w:rStyle w:val="Hyperlink"/>
                <w:rFonts w:asciiTheme="minorHAnsi" w:hAnsiTheme="minorHAnsi"/>
                <w:noProof/>
                <w:color w:val="auto"/>
                <w:sz w:val="22"/>
                <w:szCs w:val="22"/>
              </w:rPr>
              <w:t>The Perfect Presence ICT platform</w:t>
            </w:r>
            <w:r w:rsidRPr="00043770" w:rsidR="00043770">
              <w:rPr>
                <w:rFonts w:asciiTheme="minorHAnsi" w:hAnsiTheme="minorHAnsi"/>
                <w:noProof/>
                <w:webHidden/>
                <w:color w:val="auto"/>
                <w:sz w:val="22"/>
                <w:szCs w:val="22"/>
              </w:rPr>
              <w:tab/>
            </w:r>
            <w:r w:rsidRPr="00043770" w:rsidR="00043770">
              <w:rPr>
                <w:rFonts w:asciiTheme="minorHAnsi" w:hAnsiTheme="minorHAnsi"/>
                <w:noProof/>
                <w:webHidden/>
                <w:color w:val="auto"/>
                <w:sz w:val="22"/>
                <w:szCs w:val="22"/>
              </w:rPr>
              <w:fldChar w:fldCharType="begin"/>
            </w:r>
            <w:r w:rsidRPr="00043770" w:rsidR="00043770">
              <w:rPr>
                <w:rFonts w:asciiTheme="minorHAnsi" w:hAnsiTheme="minorHAnsi"/>
                <w:noProof/>
                <w:webHidden/>
                <w:color w:val="auto"/>
                <w:sz w:val="22"/>
                <w:szCs w:val="22"/>
              </w:rPr>
              <w:instrText xml:space="preserve"> PAGEREF _Toc157507833 \h </w:instrText>
            </w:r>
            <w:r w:rsidRPr="00043770" w:rsidR="00043770">
              <w:rPr>
                <w:rFonts w:asciiTheme="minorHAnsi" w:hAnsiTheme="minorHAnsi"/>
                <w:noProof/>
                <w:webHidden/>
                <w:color w:val="auto"/>
                <w:sz w:val="22"/>
                <w:szCs w:val="22"/>
              </w:rPr>
            </w:r>
            <w:r w:rsidRPr="00043770" w:rsidR="00043770">
              <w:rPr>
                <w:rFonts w:asciiTheme="minorHAnsi" w:hAnsiTheme="minorHAnsi"/>
                <w:noProof/>
                <w:webHidden/>
                <w:color w:val="auto"/>
                <w:sz w:val="22"/>
                <w:szCs w:val="22"/>
              </w:rPr>
              <w:fldChar w:fldCharType="separate"/>
            </w:r>
            <w:r w:rsidRPr="00043770" w:rsidR="00043770">
              <w:rPr>
                <w:rFonts w:asciiTheme="minorHAnsi" w:hAnsiTheme="minorHAnsi"/>
                <w:noProof/>
                <w:webHidden/>
                <w:color w:val="auto"/>
                <w:sz w:val="22"/>
                <w:szCs w:val="22"/>
              </w:rPr>
              <w:t>13</w:t>
            </w:r>
            <w:r w:rsidRPr="00043770" w:rsidR="00043770">
              <w:rPr>
                <w:rFonts w:asciiTheme="minorHAnsi" w:hAnsiTheme="minorHAnsi"/>
                <w:noProof/>
                <w:webHidden/>
                <w:color w:val="auto"/>
                <w:sz w:val="22"/>
                <w:szCs w:val="22"/>
              </w:rPr>
              <w:fldChar w:fldCharType="end"/>
            </w:r>
          </w:hyperlink>
        </w:p>
        <w:p w:rsidRPr="00043770" w:rsidR="00043770" w:rsidRDefault="00205817" w14:paraId="73541E95" w14:textId="15B4C086">
          <w:pPr>
            <w:pStyle w:val="TOC3"/>
            <w:tabs>
              <w:tab w:val="right" w:leader="dot" w:pos="10194"/>
            </w:tabs>
            <w:rPr>
              <w:rFonts w:asciiTheme="minorHAnsi" w:hAnsiTheme="minorHAnsi" w:eastAsiaTheme="minorEastAsia" w:cstheme="minorBidi"/>
              <w:noProof/>
              <w:color w:val="auto"/>
              <w:kern w:val="2"/>
              <w:sz w:val="24"/>
              <w:szCs w:val="24"/>
              <w:lang w:eastAsia="en-AU"/>
              <w14:ligatures w14:val="standardContextual"/>
            </w:rPr>
          </w:pPr>
          <w:hyperlink w:history="1" w:anchor="_Toc157507834">
            <w:r w:rsidRPr="00043770" w:rsidR="00043770">
              <w:rPr>
                <w:rStyle w:val="Hyperlink"/>
                <w:rFonts w:asciiTheme="minorHAnsi" w:hAnsiTheme="minorHAnsi"/>
                <w:noProof/>
                <w:color w:val="auto"/>
                <w:sz w:val="22"/>
                <w:szCs w:val="22"/>
              </w:rPr>
              <w:t>Individual Learning Plans</w:t>
            </w:r>
            <w:r w:rsidRPr="00043770" w:rsidR="00043770">
              <w:rPr>
                <w:rFonts w:asciiTheme="minorHAnsi" w:hAnsiTheme="minorHAnsi"/>
                <w:noProof/>
                <w:webHidden/>
                <w:color w:val="auto"/>
                <w:sz w:val="22"/>
                <w:szCs w:val="22"/>
              </w:rPr>
              <w:tab/>
            </w:r>
            <w:r w:rsidRPr="00043770" w:rsidR="00043770">
              <w:rPr>
                <w:rFonts w:asciiTheme="minorHAnsi" w:hAnsiTheme="minorHAnsi"/>
                <w:noProof/>
                <w:webHidden/>
                <w:color w:val="auto"/>
                <w:sz w:val="22"/>
                <w:szCs w:val="22"/>
              </w:rPr>
              <w:fldChar w:fldCharType="begin"/>
            </w:r>
            <w:r w:rsidRPr="00043770" w:rsidR="00043770">
              <w:rPr>
                <w:rFonts w:asciiTheme="minorHAnsi" w:hAnsiTheme="minorHAnsi"/>
                <w:noProof/>
                <w:webHidden/>
                <w:color w:val="auto"/>
                <w:sz w:val="22"/>
                <w:szCs w:val="22"/>
              </w:rPr>
              <w:instrText xml:space="preserve"> PAGEREF _Toc157507834 \h </w:instrText>
            </w:r>
            <w:r w:rsidRPr="00043770" w:rsidR="00043770">
              <w:rPr>
                <w:rFonts w:asciiTheme="minorHAnsi" w:hAnsiTheme="minorHAnsi"/>
                <w:noProof/>
                <w:webHidden/>
                <w:color w:val="auto"/>
                <w:sz w:val="22"/>
                <w:szCs w:val="22"/>
              </w:rPr>
            </w:r>
            <w:r w:rsidRPr="00043770" w:rsidR="00043770">
              <w:rPr>
                <w:rFonts w:asciiTheme="minorHAnsi" w:hAnsiTheme="minorHAnsi"/>
                <w:noProof/>
                <w:webHidden/>
                <w:color w:val="auto"/>
                <w:sz w:val="22"/>
                <w:szCs w:val="22"/>
              </w:rPr>
              <w:fldChar w:fldCharType="separate"/>
            </w:r>
            <w:r w:rsidRPr="00043770" w:rsidR="00043770">
              <w:rPr>
                <w:rFonts w:asciiTheme="minorHAnsi" w:hAnsiTheme="minorHAnsi"/>
                <w:noProof/>
                <w:webHidden/>
                <w:color w:val="auto"/>
                <w:sz w:val="22"/>
                <w:szCs w:val="22"/>
              </w:rPr>
              <w:t>13</w:t>
            </w:r>
            <w:r w:rsidRPr="00043770" w:rsidR="00043770">
              <w:rPr>
                <w:rFonts w:asciiTheme="minorHAnsi" w:hAnsiTheme="minorHAnsi"/>
                <w:noProof/>
                <w:webHidden/>
                <w:color w:val="auto"/>
                <w:sz w:val="22"/>
                <w:szCs w:val="22"/>
              </w:rPr>
              <w:fldChar w:fldCharType="end"/>
            </w:r>
          </w:hyperlink>
        </w:p>
        <w:p w:rsidRPr="00043770" w:rsidR="00043770" w:rsidRDefault="00205817" w14:paraId="7D263947" w14:textId="5066BE8E">
          <w:pPr>
            <w:pStyle w:val="TOC3"/>
            <w:tabs>
              <w:tab w:val="right" w:leader="dot" w:pos="10194"/>
            </w:tabs>
            <w:rPr>
              <w:rFonts w:asciiTheme="minorHAnsi" w:hAnsiTheme="minorHAnsi" w:eastAsiaTheme="minorEastAsia" w:cstheme="minorBidi"/>
              <w:noProof/>
              <w:color w:val="auto"/>
              <w:kern w:val="2"/>
              <w:sz w:val="24"/>
              <w:szCs w:val="24"/>
              <w:lang w:eastAsia="en-AU"/>
              <w14:ligatures w14:val="standardContextual"/>
            </w:rPr>
          </w:pPr>
          <w:hyperlink w:history="1" w:anchor="_Toc157507835">
            <w:r w:rsidRPr="00043770" w:rsidR="00043770">
              <w:rPr>
                <w:rStyle w:val="Hyperlink"/>
                <w:rFonts w:asciiTheme="minorHAnsi" w:hAnsiTheme="minorHAnsi"/>
                <w:noProof/>
                <w:color w:val="auto"/>
                <w:sz w:val="22"/>
                <w:szCs w:val="22"/>
              </w:rPr>
              <w:t>Student attendance</w:t>
            </w:r>
            <w:r w:rsidRPr="00043770" w:rsidR="00043770">
              <w:rPr>
                <w:rFonts w:asciiTheme="minorHAnsi" w:hAnsiTheme="minorHAnsi"/>
                <w:noProof/>
                <w:webHidden/>
                <w:color w:val="auto"/>
                <w:sz w:val="22"/>
                <w:szCs w:val="22"/>
              </w:rPr>
              <w:tab/>
            </w:r>
            <w:r w:rsidRPr="00043770" w:rsidR="00043770">
              <w:rPr>
                <w:rFonts w:asciiTheme="minorHAnsi" w:hAnsiTheme="minorHAnsi"/>
                <w:noProof/>
                <w:webHidden/>
                <w:color w:val="auto"/>
                <w:sz w:val="22"/>
                <w:szCs w:val="22"/>
              </w:rPr>
              <w:fldChar w:fldCharType="begin"/>
            </w:r>
            <w:r w:rsidRPr="00043770" w:rsidR="00043770">
              <w:rPr>
                <w:rFonts w:asciiTheme="minorHAnsi" w:hAnsiTheme="minorHAnsi"/>
                <w:noProof/>
                <w:webHidden/>
                <w:color w:val="auto"/>
                <w:sz w:val="22"/>
                <w:szCs w:val="22"/>
              </w:rPr>
              <w:instrText xml:space="preserve"> PAGEREF _Toc157507835 \h </w:instrText>
            </w:r>
            <w:r w:rsidRPr="00043770" w:rsidR="00043770">
              <w:rPr>
                <w:rFonts w:asciiTheme="minorHAnsi" w:hAnsiTheme="minorHAnsi"/>
                <w:noProof/>
                <w:webHidden/>
                <w:color w:val="auto"/>
                <w:sz w:val="22"/>
                <w:szCs w:val="22"/>
              </w:rPr>
            </w:r>
            <w:r w:rsidRPr="00043770" w:rsidR="00043770">
              <w:rPr>
                <w:rFonts w:asciiTheme="minorHAnsi" w:hAnsiTheme="minorHAnsi"/>
                <w:noProof/>
                <w:webHidden/>
                <w:color w:val="auto"/>
                <w:sz w:val="22"/>
                <w:szCs w:val="22"/>
              </w:rPr>
              <w:fldChar w:fldCharType="separate"/>
            </w:r>
            <w:r w:rsidRPr="00043770" w:rsidR="00043770">
              <w:rPr>
                <w:rFonts w:asciiTheme="minorHAnsi" w:hAnsiTheme="minorHAnsi"/>
                <w:noProof/>
                <w:webHidden/>
                <w:color w:val="auto"/>
                <w:sz w:val="22"/>
                <w:szCs w:val="22"/>
              </w:rPr>
              <w:t>13</w:t>
            </w:r>
            <w:r w:rsidRPr="00043770" w:rsidR="00043770">
              <w:rPr>
                <w:rFonts w:asciiTheme="minorHAnsi" w:hAnsiTheme="minorHAnsi"/>
                <w:noProof/>
                <w:webHidden/>
                <w:color w:val="auto"/>
                <w:sz w:val="22"/>
                <w:szCs w:val="22"/>
              </w:rPr>
              <w:fldChar w:fldCharType="end"/>
            </w:r>
          </w:hyperlink>
        </w:p>
        <w:p w:rsidRPr="00043770" w:rsidR="00043770" w:rsidRDefault="00205817" w14:paraId="3E706270" w14:textId="5A3818BB">
          <w:pPr>
            <w:pStyle w:val="TOC3"/>
            <w:tabs>
              <w:tab w:val="right" w:leader="dot" w:pos="10194"/>
            </w:tabs>
            <w:rPr>
              <w:rFonts w:asciiTheme="minorHAnsi" w:hAnsiTheme="minorHAnsi" w:eastAsiaTheme="minorEastAsia" w:cstheme="minorBidi"/>
              <w:noProof/>
              <w:color w:val="auto"/>
              <w:kern w:val="2"/>
              <w:sz w:val="24"/>
              <w:szCs w:val="24"/>
              <w:lang w:eastAsia="en-AU"/>
              <w14:ligatures w14:val="standardContextual"/>
            </w:rPr>
          </w:pPr>
          <w:hyperlink w:history="1" w:anchor="_Toc157507836">
            <w:r w:rsidRPr="00043770" w:rsidR="00043770">
              <w:rPr>
                <w:rStyle w:val="Hyperlink"/>
                <w:rFonts w:asciiTheme="minorHAnsi" w:hAnsiTheme="minorHAnsi"/>
                <w:noProof/>
                <w:color w:val="auto"/>
                <w:sz w:val="22"/>
                <w:szCs w:val="22"/>
              </w:rPr>
              <w:t>Incident reporting</w:t>
            </w:r>
            <w:r w:rsidRPr="00043770" w:rsidR="00043770">
              <w:rPr>
                <w:rFonts w:asciiTheme="minorHAnsi" w:hAnsiTheme="minorHAnsi"/>
                <w:noProof/>
                <w:webHidden/>
                <w:color w:val="auto"/>
                <w:sz w:val="22"/>
                <w:szCs w:val="22"/>
              </w:rPr>
              <w:tab/>
            </w:r>
            <w:r w:rsidRPr="00043770" w:rsidR="00043770">
              <w:rPr>
                <w:rFonts w:asciiTheme="minorHAnsi" w:hAnsiTheme="minorHAnsi"/>
                <w:noProof/>
                <w:webHidden/>
                <w:color w:val="auto"/>
                <w:sz w:val="22"/>
                <w:szCs w:val="22"/>
              </w:rPr>
              <w:fldChar w:fldCharType="begin"/>
            </w:r>
            <w:r w:rsidRPr="00043770" w:rsidR="00043770">
              <w:rPr>
                <w:rFonts w:asciiTheme="minorHAnsi" w:hAnsiTheme="minorHAnsi"/>
                <w:noProof/>
                <w:webHidden/>
                <w:color w:val="auto"/>
                <w:sz w:val="22"/>
                <w:szCs w:val="22"/>
              </w:rPr>
              <w:instrText xml:space="preserve"> PAGEREF _Toc157507836 \h </w:instrText>
            </w:r>
            <w:r w:rsidRPr="00043770" w:rsidR="00043770">
              <w:rPr>
                <w:rFonts w:asciiTheme="minorHAnsi" w:hAnsiTheme="minorHAnsi"/>
                <w:noProof/>
                <w:webHidden/>
                <w:color w:val="auto"/>
                <w:sz w:val="22"/>
                <w:szCs w:val="22"/>
              </w:rPr>
            </w:r>
            <w:r w:rsidRPr="00043770" w:rsidR="00043770">
              <w:rPr>
                <w:rFonts w:asciiTheme="minorHAnsi" w:hAnsiTheme="minorHAnsi"/>
                <w:noProof/>
                <w:webHidden/>
                <w:color w:val="auto"/>
                <w:sz w:val="22"/>
                <w:szCs w:val="22"/>
              </w:rPr>
              <w:fldChar w:fldCharType="separate"/>
            </w:r>
            <w:r w:rsidRPr="00043770" w:rsidR="00043770">
              <w:rPr>
                <w:rFonts w:asciiTheme="minorHAnsi" w:hAnsiTheme="minorHAnsi"/>
                <w:noProof/>
                <w:webHidden/>
                <w:color w:val="auto"/>
                <w:sz w:val="22"/>
                <w:szCs w:val="22"/>
              </w:rPr>
              <w:t>13</w:t>
            </w:r>
            <w:r w:rsidRPr="00043770" w:rsidR="00043770">
              <w:rPr>
                <w:rFonts w:asciiTheme="minorHAnsi" w:hAnsiTheme="minorHAnsi"/>
                <w:noProof/>
                <w:webHidden/>
                <w:color w:val="auto"/>
                <w:sz w:val="22"/>
                <w:szCs w:val="22"/>
              </w:rPr>
              <w:fldChar w:fldCharType="end"/>
            </w:r>
          </w:hyperlink>
        </w:p>
        <w:p w:rsidRPr="00043770" w:rsidR="00043770" w:rsidRDefault="00205817" w14:paraId="787D3016" w14:textId="6672EFB5">
          <w:pPr>
            <w:pStyle w:val="TOC3"/>
            <w:tabs>
              <w:tab w:val="right" w:leader="dot" w:pos="10194"/>
            </w:tabs>
            <w:rPr>
              <w:rFonts w:asciiTheme="minorHAnsi" w:hAnsiTheme="minorHAnsi" w:eastAsiaTheme="minorEastAsia" w:cstheme="minorBidi"/>
              <w:noProof/>
              <w:color w:val="auto"/>
              <w:kern w:val="2"/>
              <w:sz w:val="24"/>
              <w:szCs w:val="24"/>
              <w:lang w:eastAsia="en-AU"/>
              <w14:ligatures w14:val="standardContextual"/>
            </w:rPr>
          </w:pPr>
          <w:hyperlink w:history="1" w:anchor="_Toc157507837">
            <w:r w:rsidRPr="00043770" w:rsidR="00043770">
              <w:rPr>
                <w:rStyle w:val="Hyperlink"/>
                <w:rFonts w:asciiTheme="minorHAnsi" w:hAnsiTheme="minorHAnsi"/>
                <w:noProof/>
                <w:color w:val="auto"/>
                <w:sz w:val="22"/>
                <w:szCs w:val="22"/>
              </w:rPr>
              <w:t>Ongoing communication with schools and providers</w:t>
            </w:r>
            <w:r w:rsidRPr="00043770" w:rsidR="00043770">
              <w:rPr>
                <w:rFonts w:asciiTheme="minorHAnsi" w:hAnsiTheme="minorHAnsi"/>
                <w:noProof/>
                <w:webHidden/>
                <w:color w:val="auto"/>
                <w:sz w:val="22"/>
                <w:szCs w:val="22"/>
              </w:rPr>
              <w:tab/>
            </w:r>
            <w:r w:rsidRPr="00043770" w:rsidR="00043770">
              <w:rPr>
                <w:rFonts w:asciiTheme="minorHAnsi" w:hAnsiTheme="minorHAnsi"/>
                <w:noProof/>
                <w:webHidden/>
                <w:color w:val="auto"/>
                <w:sz w:val="22"/>
                <w:szCs w:val="22"/>
              </w:rPr>
              <w:fldChar w:fldCharType="begin"/>
            </w:r>
            <w:r w:rsidRPr="00043770" w:rsidR="00043770">
              <w:rPr>
                <w:rFonts w:asciiTheme="minorHAnsi" w:hAnsiTheme="minorHAnsi"/>
                <w:noProof/>
                <w:webHidden/>
                <w:color w:val="auto"/>
                <w:sz w:val="22"/>
                <w:szCs w:val="22"/>
              </w:rPr>
              <w:instrText xml:space="preserve"> PAGEREF _Toc157507837 \h </w:instrText>
            </w:r>
            <w:r w:rsidRPr="00043770" w:rsidR="00043770">
              <w:rPr>
                <w:rFonts w:asciiTheme="minorHAnsi" w:hAnsiTheme="minorHAnsi"/>
                <w:noProof/>
                <w:webHidden/>
                <w:color w:val="auto"/>
                <w:sz w:val="22"/>
                <w:szCs w:val="22"/>
              </w:rPr>
            </w:r>
            <w:r w:rsidRPr="00043770" w:rsidR="00043770">
              <w:rPr>
                <w:rFonts w:asciiTheme="minorHAnsi" w:hAnsiTheme="minorHAnsi"/>
                <w:noProof/>
                <w:webHidden/>
                <w:color w:val="auto"/>
                <w:sz w:val="22"/>
                <w:szCs w:val="22"/>
              </w:rPr>
              <w:fldChar w:fldCharType="separate"/>
            </w:r>
            <w:r w:rsidRPr="00043770" w:rsidR="00043770">
              <w:rPr>
                <w:rFonts w:asciiTheme="minorHAnsi" w:hAnsiTheme="minorHAnsi"/>
                <w:noProof/>
                <w:webHidden/>
                <w:color w:val="auto"/>
                <w:sz w:val="22"/>
                <w:szCs w:val="22"/>
              </w:rPr>
              <w:t>13</w:t>
            </w:r>
            <w:r w:rsidRPr="00043770" w:rsidR="00043770">
              <w:rPr>
                <w:rFonts w:asciiTheme="minorHAnsi" w:hAnsiTheme="minorHAnsi"/>
                <w:noProof/>
                <w:webHidden/>
                <w:color w:val="auto"/>
                <w:sz w:val="22"/>
                <w:szCs w:val="22"/>
              </w:rPr>
              <w:fldChar w:fldCharType="end"/>
            </w:r>
          </w:hyperlink>
        </w:p>
        <w:p w:rsidRPr="00043770" w:rsidR="00043770" w:rsidRDefault="00205817" w14:paraId="75AAAE2E" w14:textId="177926FB">
          <w:pPr>
            <w:pStyle w:val="TOC2"/>
            <w:tabs>
              <w:tab w:val="right" w:leader="dot" w:pos="10194"/>
            </w:tabs>
            <w:rPr>
              <w:rFonts w:asciiTheme="minorHAnsi" w:hAnsiTheme="minorHAnsi" w:eastAsiaTheme="minorEastAsia" w:cstheme="minorBidi"/>
              <w:noProof/>
              <w:color w:val="auto"/>
              <w:kern w:val="2"/>
              <w:sz w:val="24"/>
              <w:szCs w:val="24"/>
              <w:lang w:eastAsia="en-AU"/>
              <w14:ligatures w14:val="standardContextual"/>
            </w:rPr>
          </w:pPr>
          <w:hyperlink w:history="1" w:anchor="_Toc157507838">
            <w:r w:rsidRPr="00043770" w:rsidR="00043770">
              <w:rPr>
                <w:rStyle w:val="Hyperlink"/>
                <w:rFonts w:asciiTheme="minorHAnsi" w:hAnsiTheme="minorHAnsi"/>
                <w:noProof/>
                <w:color w:val="auto"/>
                <w:sz w:val="22"/>
                <w:szCs w:val="22"/>
              </w:rPr>
              <w:t>Mandatory requirements for providers</w:t>
            </w:r>
            <w:r w:rsidRPr="00043770" w:rsidR="00043770">
              <w:rPr>
                <w:rFonts w:asciiTheme="minorHAnsi" w:hAnsiTheme="minorHAnsi"/>
                <w:noProof/>
                <w:webHidden/>
                <w:color w:val="auto"/>
                <w:sz w:val="22"/>
                <w:szCs w:val="22"/>
              </w:rPr>
              <w:tab/>
            </w:r>
            <w:r w:rsidRPr="00043770" w:rsidR="00043770">
              <w:rPr>
                <w:rFonts w:asciiTheme="minorHAnsi" w:hAnsiTheme="minorHAnsi"/>
                <w:noProof/>
                <w:webHidden/>
                <w:color w:val="auto"/>
                <w:sz w:val="22"/>
                <w:szCs w:val="22"/>
              </w:rPr>
              <w:fldChar w:fldCharType="begin"/>
            </w:r>
            <w:r w:rsidRPr="00043770" w:rsidR="00043770">
              <w:rPr>
                <w:rFonts w:asciiTheme="minorHAnsi" w:hAnsiTheme="minorHAnsi"/>
                <w:noProof/>
                <w:webHidden/>
                <w:color w:val="auto"/>
                <w:sz w:val="22"/>
                <w:szCs w:val="22"/>
              </w:rPr>
              <w:instrText xml:space="preserve"> PAGEREF _Toc157507838 \h </w:instrText>
            </w:r>
            <w:r w:rsidRPr="00043770" w:rsidR="00043770">
              <w:rPr>
                <w:rFonts w:asciiTheme="minorHAnsi" w:hAnsiTheme="minorHAnsi"/>
                <w:noProof/>
                <w:webHidden/>
                <w:color w:val="auto"/>
                <w:sz w:val="22"/>
                <w:szCs w:val="22"/>
              </w:rPr>
            </w:r>
            <w:r w:rsidRPr="00043770" w:rsidR="00043770">
              <w:rPr>
                <w:rFonts w:asciiTheme="minorHAnsi" w:hAnsiTheme="minorHAnsi"/>
                <w:noProof/>
                <w:webHidden/>
                <w:color w:val="auto"/>
                <w:sz w:val="22"/>
                <w:szCs w:val="22"/>
              </w:rPr>
              <w:fldChar w:fldCharType="separate"/>
            </w:r>
            <w:r w:rsidRPr="00043770" w:rsidR="00043770">
              <w:rPr>
                <w:rFonts w:asciiTheme="minorHAnsi" w:hAnsiTheme="minorHAnsi"/>
                <w:noProof/>
                <w:webHidden/>
                <w:color w:val="auto"/>
                <w:sz w:val="22"/>
                <w:szCs w:val="22"/>
              </w:rPr>
              <w:t>14</w:t>
            </w:r>
            <w:r w:rsidRPr="00043770" w:rsidR="00043770">
              <w:rPr>
                <w:rFonts w:asciiTheme="minorHAnsi" w:hAnsiTheme="minorHAnsi"/>
                <w:noProof/>
                <w:webHidden/>
                <w:color w:val="auto"/>
                <w:sz w:val="22"/>
                <w:szCs w:val="22"/>
              </w:rPr>
              <w:fldChar w:fldCharType="end"/>
            </w:r>
          </w:hyperlink>
        </w:p>
        <w:p w:rsidRPr="00043770" w:rsidR="00043770" w:rsidRDefault="00205817" w14:paraId="2FE91405" w14:textId="21D27149">
          <w:pPr>
            <w:pStyle w:val="TOC3"/>
            <w:tabs>
              <w:tab w:val="right" w:leader="dot" w:pos="10194"/>
            </w:tabs>
            <w:rPr>
              <w:rFonts w:asciiTheme="minorHAnsi" w:hAnsiTheme="minorHAnsi" w:eastAsiaTheme="minorEastAsia" w:cstheme="minorBidi"/>
              <w:noProof/>
              <w:color w:val="auto"/>
              <w:kern w:val="2"/>
              <w:sz w:val="24"/>
              <w:szCs w:val="24"/>
              <w:lang w:eastAsia="en-AU"/>
              <w14:ligatures w14:val="standardContextual"/>
            </w:rPr>
          </w:pPr>
          <w:hyperlink w:history="1" w:anchor="_Toc157507839">
            <w:r w:rsidRPr="00043770" w:rsidR="00043770">
              <w:rPr>
                <w:rStyle w:val="Hyperlink"/>
                <w:rFonts w:asciiTheme="minorHAnsi" w:hAnsiTheme="minorHAnsi"/>
                <w:noProof/>
                <w:color w:val="auto"/>
                <w:sz w:val="22"/>
                <w:szCs w:val="22"/>
              </w:rPr>
              <w:t>Professional learning and training</w:t>
            </w:r>
            <w:r w:rsidRPr="00043770" w:rsidR="00043770">
              <w:rPr>
                <w:rFonts w:asciiTheme="minorHAnsi" w:hAnsiTheme="minorHAnsi"/>
                <w:noProof/>
                <w:webHidden/>
                <w:color w:val="auto"/>
                <w:sz w:val="22"/>
                <w:szCs w:val="22"/>
              </w:rPr>
              <w:tab/>
            </w:r>
            <w:r w:rsidRPr="00043770" w:rsidR="00043770">
              <w:rPr>
                <w:rFonts w:asciiTheme="minorHAnsi" w:hAnsiTheme="minorHAnsi"/>
                <w:noProof/>
                <w:webHidden/>
                <w:color w:val="auto"/>
                <w:sz w:val="22"/>
                <w:szCs w:val="22"/>
              </w:rPr>
              <w:fldChar w:fldCharType="begin"/>
            </w:r>
            <w:r w:rsidRPr="00043770" w:rsidR="00043770">
              <w:rPr>
                <w:rFonts w:asciiTheme="minorHAnsi" w:hAnsiTheme="minorHAnsi"/>
                <w:noProof/>
                <w:webHidden/>
                <w:color w:val="auto"/>
                <w:sz w:val="22"/>
                <w:szCs w:val="22"/>
              </w:rPr>
              <w:instrText xml:space="preserve"> PAGEREF _Toc157507839 \h </w:instrText>
            </w:r>
            <w:r w:rsidRPr="00043770" w:rsidR="00043770">
              <w:rPr>
                <w:rFonts w:asciiTheme="minorHAnsi" w:hAnsiTheme="minorHAnsi"/>
                <w:noProof/>
                <w:webHidden/>
                <w:color w:val="auto"/>
                <w:sz w:val="22"/>
                <w:szCs w:val="22"/>
              </w:rPr>
            </w:r>
            <w:r w:rsidRPr="00043770" w:rsidR="00043770">
              <w:rPr>
                <w:rFonts w:asciiTheme="minorHAnsi" w:hAnsiTheme="minorHAnsi"/>
                <w:noProof/>
                <w:webHidden/>
                <w:color w:val="auto"/>
                <w:sz w:val="22"/>
                <w:szCs w:val="22"/>
              </w:rPr>
              <w:fldChar w:fldCharType="separate"/>
            </w:r>
            <w:r w:rsidRPr="00043770" w:rsidR="00043770">
              <w:rPr>
                <w:rFonts w:asciiTheme="minorHAnsi" w:hAnsiTheme="minorHAnsi"/>
                <w:noProof/>
                <w:webHidden/>
                <w:color w:val="auto"/>
                <w:sz w:val="22"/>
                <w:szCs w:val="22"/>
              </w:rPr>
              <w:t>14</w:t>
            </w:r>
            <w:r w:rsidRPr="00043770" w:rsidR="00043770">
              <w:rPr>
                <w:rFonts w:asciiTheme="minorHAnsi" w:hAnsiTheme="minorHAnsi"/>
                <w:noProof/>
                <w:webHidden/>
                <w:color w:val="auto"/>
                <w:sz w:val="22"/>
                <w:szCs w:val="22"/>
              </w:rPr>
              <w:fldChar w:fldCharType="end"/>
            </w:r>
          </w:hyperlink>
        </w:p>
        <w:p w:rsidRPr="00043770" w:rsidR="00043770" w:rsidRDefault="00205817" w14:paraId="1BB1E0A8" w14:textId="21F6928F">
          <w:pPr>
            <w:pStyle w:val="TOC2"/>
            <w:tabs>
              <w:tab w:val="right" w:leader="dot" w:pos="10194"/>
            </w:tabs>
            <w:rPr>
              <w:rFonts w:asciiTheme="minorHAnsi" w:hAnsiTheme="minorHAnsi" w:eastAsiaTheme="minorEastAsia" w:cstheme="minorBidi"/>
              <w:noProof/>
              <w:color w:val="auto"/>
              <w:kern w:val="2"/>
              <w:sz w:val="24"/>
              <w:szCs w:val="24"/>
              <w:lang w:eastAsia="en-AU"/>
              <w14:ligatures w14:val="standardContextual"/>
            </w:rPr>
          </w:pPr>
          <w:hyperlink w:history="1" w:anchor="_Toc157507840">
            <w:r w:rsidRPr="00043770" w:rsidR="00043770">
              <w:rPr>
                <w:rStyle w:val="Hyperlink"/>
                <w:rFonts w:asciiTheme="minorHAnsi" w:hAnsiTheme="minorHAnsi"/>
                <w:noProof/>
                <w:color w:val="auto"/>
                <w:sz w:val="22"/>
                <w:szCs w:val="22"/>
              </w:rPr>
              <w:t>Program support and wrap around services</w:t>
            </w:r>
            <w:r w:rsidRPr="00043770" w:rsidR="00043770">
              <w:rPr>
                <w:rFonts w:asciiTheme="minorHAnsi" w:hAnsiTheme="minorHAnsi"/>
                <w:noProof/>
                <w:webHidden/>
                <w:color w:val="auto"/>
                <w:sz w:val="22"/>
                <w:szCs w:val="22"/>
              </w:rPr>
              <w:tab/>
            </w:r>
            <w:r w:rsidRPr="00043770" w:rsidR="00043770">
              <w:rPr>
                <w:rFonts w:asciiTheme="minorHAnsi" w:hAnsiTheme="minorHAnsi"/>
                <w:noProof/>
                <w:webHidden/>
                <w:color w:val="auto"/>
                <w:sz w:val="22"/>
                <w:szCs w:val="22"/>
              </w:rPr>
              <w:fldChar w:fldCharType="begin"/>
            </w:r>
            <w:r w:rsidRPr="00043770" w:rsidR="00043770">
              <w:rPr>
                <w:rFonts w:asciiTheme="minorHAnsi" w:hAnsiTheme="minorHAnsi"/>
                <w:noProof/>
                <w:webHidden/>
                <w:color w:val="auto"/>
                <w:sz w:val="22"/>
                <w:szCs w:val="22"/>
              </w:rPr>
              <w:instrText xml:space="preserve"> PAGEREF _Toc157507840 \h </w:instrText>
            </w:r>
            <w:r w:rsidRPr="00043770" w:rsidR="00043770">
              <w:rPr>
                <w:rFonts w:asciiTheme="minorHAnsi" w:hAnsiTheme="minorHAnsi"/>
                <w:noProof/>
                <w:webHidden/>
                <w:color w:val="auto"/>
                <w:sz w:val="22"/>
                <w:szCs w:val="22"/>
              </w:rPr>
            </w:r>
            <w:r w:rsidRPr="00043770" w:rsidR="00043770">
              <w:rPr>
                <w:rFonts w:asciiTheme="minorHAnsi" w:hAnsiTheme="minorHAnsi"/>
                <w:noProof/>
                <w:webHidden/>
                <w:color w:val="auto"/>
                <w:sz w:val="22"/>
                <w:szCs w:val="22"/>
              </w:rPr>
              <w:fldChar w:fldCharType="separate"/>
            </w:r>
            <w:r w:rsidRPr="00043770" w:rsidR="00043770">
              <w:rPr>
                <w:rFonts w:asciiTheme="minorHAnsi" w:hAnsiTheme="minorHAnsi"/>
                <w:noProof/>
                <w:webHidden/>
                <w:color w:val="auto"/>
                <w:sz w:val="22"/>
                <w:szCs w:val="22"/>
              </w:rPr>
              <w:t>14</w:t>
            </w:r>
            <w:r w:rsidRPr="00043770" w:rsidR="00043770">
              <w:rPr>
                <w:rFonts w:asciiTheme="minorHAnsi" w:hAnsiTheme="minorHAnsi"/>
                <w:noProof/>
                <w:webHidden/>
                <w:color w:val="auto"/>
                <w:sz w:val="22"/>
                <w:szCs w:val="22"/>
              </w:rPr>
              <w:fldChar w:fldCharType="end"/>
            </w:r>
          </w:hyperlink>
        </w:p>
        <w:p w:rsidRPr="00043770" w:rsidR="00043770" w:rsidRDefault="00205817" w14:paraId="12044288" w14:textId="78F4BDC4">
          <w:pPr>
            <w:pStyle w:val="TOC3"/>
            <w:tabs>
              <w:tab w:val="right" w:leader="dot" w:pos="10194"/>
            </w:tabs>
            <w:rPr>
              <w:rFonts w:asciiTheme="minorHAnsi" w:hAnsiTheme="minorHAnsi" w:eastAsiaTheme="minorEastAsia" w:cstheme="minorBidi"/>
              <w:noProof/>
              <w:color w:val="auto"/>
              <w:kern w:val="2"/>
              <w:sz w:val="24"/>
              <w:szCs w:val="24"/>
              <w:lang w:eastAsia="en-AU"/>
              <w14:ligatures w14:val="standardContextual"/>
            </w:rPr>
          </w:pPr>
          <w:hyperlink w:history="1" w:anchor="_Toc157507841">
            <w:r w:rsidRPr="00043770" w:rsidR="00043770">
              <w:rPr>
                <w:rStyle w:val="Hyperlink"/>
                <w:rFonts w:asciiTheme="minorHAnsi" w:hAnsiTheme="minorHAnsi"/>
                <w:noProof/>
                <w:color w:val="auto"/>
                <w:sz w:val="22"/>
                <w:szCs w:val="22"/>
              </w:rPr>
              <w:t>Perfect Presence team</w:t>
            </w:r>
            <w:r w:rsidRPr="00043770" w:rsidR="00043770">
              <w:rPr>
                <w:rFonts w:asciiTheme="minorHAnsi" w:hAnsiTheme="minorHAnsi"/>
                <w:noProof/>
                <w:webHidden/>
                <w:color w:val="auto"/>
                <w:sz w:val="22"/>
                <w:szCs w:val="22"/>
              </w:rPr>
              <w:tab/>
            </w:r>
            <w:r w:rsidRPr="00043770" w:rsidR="00043770">
              <w:rPr>
                <w:rFonts w:asciiTheme="minorHAnsi" w:hAnsiTheme="minorHAnsi"/>
                <w:noProof/>
                <w:webHidden/>
                <w:color w:val="auto"/>
                <w:sz w:val="22"/>
                <w:szCs w:val="22"/>
              </w:rPr>
              <w:fldChar w:fldCharType="begin"/>
            </w:r>
            <w:r w:rsidRPr="00043770" w:rsidR="00043770">
              <w:rPr>
                <w:rFonts w:asciiTheme="minorHAnsi" w:hAnsiTheme="minorHAnsi"/>
                <w:noProof/>
                <w:webHidden/>
                <w:color w:val="auto"/>
                <w:sz w:val="22"/>
                <w:szCs w:val="22"/>
              </w:rPr>
              <w:instrText xml:space="preserve"> PAGEREF _Toc157507841 \h </w:instrText>
            </w:r>
            <w:r w:rsidRPr="00043770" w:rsidR="00043770">
              <w:rPr>
                <w:rFonts w:asciiTheme="minorHAnsi" w:hAnsiTheme="minorHAnsi"/>
                <w:noProof/>
                <w:webHidden/>
                <w:color w:val="auto"/>
                <w:sz w:val="22"/>
                <w:szCs w:val="22"/>
              </w:rPr>
            </w:r>
            <w:r w:rsidRPr="00043770" w:rsidR="00043770">
              <w:rPr>
                <w:rFonts w:asciiTheme="minorHAnsi" w:hAnsiTheme="minorHAnsi"/>
                <w:noProof/>
                <w:webHidden/>
                <w:color w:val="auto"/>
                <w:sz w:val="22"/>
                <w:szCs w:val="22"/>
              </w:rPr>
              <w:fldChar w:fldCharType="separate"/>
            </w:r>
            <w:r w:rsidRPr="00043770" w:rsidR="00043770">
              <w:rPr>
                <w:rFonts w:asciiTheme="minorHAnsi" w:hAnsiTheme="minorHAnsi"/>
                <w:noProof/>
                <w:webHidden/>
                <w:color w:val="auto"/>
                <w:sz w:val="22"/>
                <w:szCs w:val="22"/>
              </w:rPr>
              <w:t>14</w:t>
            </w:r>
            <w:r w:rsidRPr="00043770" w:rsidR="00043770">
              <w:rPr>
                <w:rFonts w:asciiTheme="minorHAnsi" w:hAnsiTheme="minorHAnsi"/>
                <w:noProof/>
                <w:webHidden/>
                <w:color w:val="auto"/>
                <w:sz w:val="22"/>
                <w:szCs w:val="22"/>
              </w:rPr>
              <w:fldChar w:fldCharType="end"/>
            </w:r>
          </w:hyperlink>
        </w:p>
        <w:p w:rsidRPr="00043770" w:rsidR="00043770" w:rsidRDefault="00205817" w14:paraId="48792968" w14:textId="35DFADD6">
          <w:pPr>
            <w:pStyle w:val="TOC3"/>
            <w:tabs>
              <w:tab w:val="right" w:leader="dot" w:pos="10194"/>
            </w:tabs>
            <w:rPr>
              <w:rFonts w:asciiTheme="minorHAnsi" w:hAnsiTheme="minorHAnsi" w:eastAsiaTheme="minorEastAsia" w:cstheme="minorBidi"/>
              <w:noProof/>
              <w:color w:val="auto"/>
              <w:kern w:val="2"/>
              <w:sz w:val="24"/>
              <w:szCs w:val="24"/>
              <w:lang w:eastAsia="en-AU"/>
              <w14:ligatures w14:val="standardContextual"/>
            </w:rPr>
          </w:pPr>
          <w:hyperlink w:history="1" w:anchor="_Toc157507842">
            <w:r w:rsidRPr="00043770" w:rsidR="00043770">
              <w:rPr>
                <w:rStyle w:val="Hyperlink"/>
                <w:rFonts w:asciiTheme="minorHAnsi" w:hAnsiTheme="minorHAnsi"/>
                <w:noProof/>
                <w:color w:val="auto"/>
                <w:sz w:val="22"/>
                <w:szCs w:val="22"/>
              </w:rPr>
              <w:t>Wrap-around supports and services</w:t>
            </w:r>
            <w:r w:rsidRPr="00043770" w:rsidR="00043770">
              <w:rPr>
                <w:rFonts w:asciiTheme="minorHAnsi" w:hAnsiTheme="minorHAnsi"/>
                <w:noProof/>
                <w:webHidden/>
                <w:color w:val="auto"/>
                <w:sz w:val="22"/>
                <w:szCs w:val="22"/>
              </w:rPr>
              <w:tab/>
            </w:r>
            <w:r w:rsidRPr="00043770" w:rsidR="00043770">
              <w:rPr>
                <w:rFonts w:asciiTheme="minorHAnsi" w:hAnsiTheme="minorHAnsi"/>
                <w:noProof/>
                <w:webHidden/>
                <w:color w:val="auto"/>
                <w:sz w:val="22"/>
                <w:szCs w:val="22"/>
              </w:rPr>
              <w:fldChar w:fldCharType="begin"/>
            </w:r>
            <w:r w:rsidRPr="00043770" w:rsidR="00043770">
              <w:rPr>
                <w:rFonts w:asciiTheme="minorHAnsi" w:hAnsiTheme="minorHAnsi"/>
                <w:noProof/>
                <w:webHidden/>
                <w:color w:val="auto"/>
                <w:sz w:val="22"/>
                <w:szCs w:val="22"/>
              </w:rPr>
              <w:instrText xml:space="preserve"> PAGEREF _Toc157507842 \h </w:instrText>
            </w:r>
            <w:r w:rsidRPr="00043770" w:rsidR="00043770">
              <w:rPr>
                <w:rFonts w:asciiTheme="minorHAnsi" w:hAnsiTheme="minorHAnsi"/>
                <w:noProof/>
                <w:webHidden/>
                <w:color w:val="auto"/>
                <w:sz w:val="22"/>
                <w:szCs w:val="22"/>
              </w:rPr>
            </w:r>
            <w:r w:rsidRPr="00043770" w:rsidR="00043770">
              <w:rPr>
                <w:rFonts w:asciiTheme="minorHAnsi" w:hAnsiTheme="minorHAnsi"/>
                <w:noProof/>
                <w:webHidden/>
                <w:color w:val="auto"/>
                <w:sz w:val="22"/>
                <w:szCs w:val="22"/>
              </w:rPr>
              <w:fldChar w:fldCharType="separate"/>
            </w:r>
            <w:r w:rsidRPr="00043770" w:rsidR="00043770">
              <w:rPr>
                <w:rFonts w:asciiTheme="minorHAnsi" w:hAnsiTheme="minorHAnsi"/>
                <w:noProof/>
                <w:webHidden/>
                <w:color w:val="auto"/>
                <w:sz w:val="22"/>
                <w:szCs w:val="22"/>
              </w:rPr>
              <w:t>14</w:t>
            </w:r>
            <w:r w:rsidRPr="00043770" w:rsidR="00043770">
              <w:rPr>
                <w:rFonts w:asciiTheme="minorHAnsi" w:hAnsiTheme="minorHAnsi"/>
                <w:noProof/>
                <w:webHidden/>
                <w:color w:val="auto"/>
                <w:sz w:val="22"/>
                <w:szCs w:val="22"/>
              </w:rPr>
              <w:fldChar w:fldCharType="end"/>
            </w:r>
          </w:hyperlink>
        </w:p>
        <w:p w:rsidRPr="00043770" w:rsidR="00043770" w:rsidRDefault="00205817" w14:paraId="6B3657FD" w14:textId="64D102CC">
          <w:pPr>
            <w:pStyle w:val="TOC2"/>
            <w:tabs>
              <w:tab w:val="right" w:leader="dot" w:pos="10194"/>
            </w:tabs>
            <w:rPr>
              <w:rFonts w:asciiTheme="minorHAnsi" w:hAnsiTheme="minorHAnsi" w:eastAsiaTheme="minorEastAsia" w:cstheme="minorBidi"/>
              <w:noProof/>
              <w:color w:val="auto"/>
              <w:kern w:val="2"/>
              <w:sz w:val="24"/>
              <w:szCs w:val="24"/>
              <w:lang w:eastAsia="en-AU"/>
              <w14:ligatures w14:val="standardContextual"/>
            </w:rPr>
          </w:pPr>
          <w:hyperlink w:history="1" w:anchor="_Toc157507843">
            <w:r w:rsidRPr="00043770" w:rsidR="00043770">
              <w:rPr>
                <w:rStyle w:val="Hyperlink"/>
                <w:rFonts w:asciiTheme="minorHAnsi" w:hAnsiTheme="minorHAnsi"/>
                <w:noProof/>
                <w:color w:val="auto"/>
                <w:sz w:val="22"/>
                <w:szCs w:val="22"/>
              </w:rPr>
              <w:t>Appendix A – Outcomes Measurement Framework</w:t>
            </w:r>
            <w:r w:rsidRPr="00043770" w:rsidR="00043770">
              <w:rPr>
                <w:rFonts w:asciiTheme="minorHAnsi" w:hAnsiTheme="minorHAnsi"/>
                <w:noProof/>
                <w:webHidden/>
                <w:color w:val="auto"/>
                <w:sz w:val="22"/>
                <w:szCs w:val="22"/>
              </w:rPr>
              <w:tab/>
            </w:r>
            <w:r w:rsidRPr="00043770" w:rsidR="00043770">
              <w:rPr>
                <w:rFonts w:asciiTheme="minorHAnsi" w:hAnsiTheme="minorHAnsi"/>
                <w:noProof/>
                <w:webHidden/>
                <w:color w:val="auto"/>
                <w:sz w:val="22"/>
                <w:szCs w:val="22"/>
              </w:rPr>
              <w:fldChar w:fldCharType="begin"/>
            </w:r>
            <w:r w:rsidRPr="00043770" w:rsidR="00043770">
              <w:rPr>
                <w:rFonts w:asciiTheme="minorHAnsi" w:hAnsiTheme="minorHAnsi"/>
                <w:noProof/>
                <w:webHidden/>
                <w:color w:val="auto"/>
                <w:sz w:val="22"/>
                <w:szCs w:val="22"/>
              </w:rPr>
              <w:instrText xml:space="preserve"> PAGEREF _Toc157507843 \h </w:instrText>
            </w:r>
            <w:r w:rsidRPr="00043770" w:rsidR="00043770">
              <w:rPr>
                <w:rFonts w:asciiTheme="minorHAnsi" w:hAnsiTheme="minorHAnsi"/>
                <w:noProof/>
                <w:webHidden/>
                <w:color w:val="auto"/>
                <w:sz w:val="22"/>
                <w:szCs w:val="22"/>
              </w:rPr>
            </w:r>
            <w:r w:rsidRPr="00043770" w:rsidR="00043770">
              <w:rPr>
                <w:rFonts w:asciiTheme="minorHAnsi" w:hAnsiTheme="minorHAnsi"/>
                <w:noProof/>
                <w:webHidden/>
                <w:color w:val="auto"/>
                <w:sz w:val="22"/>
                <w:szCs w:val="22"/>
              </w:rPr>
              <w:fldChar w:fldCharType="separate"/>
            </w:r>
            <w:r w:rsidRPr="00043770" w:rsidR="00043770">
              <w:rPr>
                <w:rFonts w:asciiTheme="minorHAnsi" w:hAnsiTheme="minorHAnsi"/>
                <w:noProof/>
                <w:webHidden/>
                <w:color w:val="auto"/>
                <w:sz w:val="22"/>
                <w:szCs w:val="22"/>
              </w:rPr>
              <w:t>15</w:t>
            </w:r>
            <w:r w:rsidRPr="00043770" w:rsidR="00043770">
              <w:rPr>
                <w:rFonts w:asciiTheme="minorHAnsi" w:hAnsiTheme="minorHAnsi"/>
                <w:noProof/>
                <w:webHidden/>
                <w:color w:val="auto"/>
                <w:sz w:val="22"/>
                <w:szCs w:val="22"/>
              </w:rPr>
              <w:fldChar w:fldCharType="end"/>
            </w:r>
          </w:hyperlink>
        </w:p>
        <w:p w:rsidRPr="00043770" w:rsidR="00043770" w:rsidRDefault="00205817" w14:paraId="1EDA839E" w14:textId="293FF651">
          <w:pPr>
            <w:pStyle w:val="TOC3"/>
            <w:tabs>
              <w:tab w:val="right" w:leader="dot" w:pos="10194"/>
            </w:tabs>
            <w:rPr>
              <w:rFonts w:asciiTheme="minorHAnsi" w:hAnsiTheme="minorHAnsi" w:eastAsiaTheme="minorEastAsia" w:cstheme="minorBidi"/>
              <w:noProof/>
              <w:color w:val="auto"/>
              <w:kern w:val="2"/>
              <w:sz w:val="24"/>
              <w:szCs w:val="24"/>
              <w:lang w:eastAsia="en-AU"/>
              <w14:ligatures w14:val="standardContextual"/>
            </w:rPr>
          </w:pPr>
          <w:hyperlink w:history="1" w:anchor="_Toc157507844">
            <w:r w:rsidRPr="00043770" w:rsidR="00043770">
              <w:rPr>
                <w:rStyle w:val="Hyperlink"/>
                <w:rFonts w:asciiTheme="minorHAnsi" w:hAnsiTheme="minorHAnsi"/>
                <w:noProof/>
                <w:color w:val="auto"/>
                <w:sz w:val="22"/>
                <w:szCs w:val="22"/>
              </w:rPr>
              <w:t>Evaluation of short-term outcomes</w:t>
            </w:r>
            <w:r w:rsidRPr="00043770" w:rsidR="00043770">
              <w:rPr>
                <w:rFonts w:asciiTheme="minorHAnsi" w:hAnsiTheme="minorHAnsi"/>
                <w:noProof/>
                <w:webHidden/>
                <w:color w:val="auto"/>
                <w:sz w:val="22"/>
                <w:szCs w:val="22"/>
              </w:rPr>
              <w:tab/>
            </w:r>
            <w:r w:rsidRPr="00043770" w:rsidR="00043770">
              <w:rPr>
                <w:rFonts w:asciiTheme="minorHAnsi" w:hAnsiTheme="minorHAnsi"/>
                <w:noProof/>
                <w:webHidden/>
                <w:color w:val="auto"/>
                <w:sz w:val="22"/>
                <w:szCs w:val="22"/>
              </w:rPr>
              <w:fldChar w:fldCharType="begin"/>
            </w:r>
            <w:r w:rsidRPr="00043770" w:rsidR="00043770">
              <w:rPr>
                <w:rFonts w:asciiTheme="minorHAnsi" w:hAnsiTheme="minorHAnsi"/>
                <w:noProof/>
                <w:webHidden/>
                <w:color w:val="auto"/>
                <w:sz w:val="22"/>
                <w:szCs w:val="22"/>
              </w:rPr>
              <w:instrText xml:space="preserve"> PAGEREF _Toc157507844 \h </w:instrText>
            </w:r>
            <w:r w:rsidRPr="00043770" w:rsidR="00043770">
              <w:rPr>
                <w:rFonts w:asciiTheme="minorHAnsi" w:hAnsiTheme="minorHAnsi"/>
                <w:noProof/>
                <w:webHidden/>
                <w:color w:val="auto"/>
                <w:sz w:val="22"/>
                <w:szCs w:val="22"/>
              </w:rPr>
            </w:r>
            <w:r w:rsidRPr="00043770" w:rsidR="00043770">
              <w:rPr>
                <w:rFonts w:asciiTheme="minorHAnsi" w:hAnsiTheme="minorHAnsi"/>
                <w:noProof/>
                <w:webHidden/>
                <w:color w:val="auto"/>
                <w:sz w:val="22"/>
                <w:szCs w:val="22"/>
              </w:rPr>
              <w:fldChar w:fldCharType="separate"/>
            </w:r>
            <w:r w:rsidRPr="00043770" w:rsidR="00043770">
              <w:rPr>
                <w:rFonts w:asciiTheme="minorHAnsi" w:hAnsiTheme="minorHAnsi"/>
                <w:noProof/>
                <w:webHidden/>
                <w:color w:val="auto"/>
                <w:sz w:val="22"/>
                <w:szCs w:val="22"/>
              </w:rPr>
              <w:t>15</w:t>
            </w:r>
            <w:r w:rsidRPr="00043770" w:rsidR="00043770">
              <w:rPr>
                <w:rFonts w:asciiTheme="minorHAnsi" w:hAnsiTheme="minorHAnsi"/>
                <w:noProof/>
                <w:webHidden/>
                <w:color w:val="auto"/>
                <w:sz w:val="22"/>
                <w:szCs w:val="22"/>
              </w:rPr>
              <w:fldChar w:fldCharType="end"/>
            </w:r>
          </w:hyperlink>
        </w:p>
        <w:p w:rsidRPr="00043770" w:rsidR="00043770" w:rsidRDefault="00205817" w14:paraId="3FF7FDDE" w14:textId="3CBCCD69">
          <w:pPr>
            <w:pStyle w:val="TOC3"/>
            <w:tabs>
              <w:tab w:val="right" w:leader="dot" w:pos="10194"/>
            </w:tabs>
            <w:rPr>
              <w:rFonts w:asciiTheme="minorHAnsi" w:hAnsiTheme="minorHAnsi" w:eastAsiaTheme="minorEastAsia" w:cstheme="minorBidi"/>
              <w:noProof/>
              <w:color w:val="auto"/>
              <w:kern w:val="2"/>
              <w:sz w:val="24"/>
              <w:szCs w:val="24"/>
              <w:lang w:eastAsia="en-AU"/>
              <w14:ligatures w14:val="standardContextual"/>
            </w:rPr>
          </w:pPr>
          <w:hyperlink w:history="1" w:anchor="_Toc157507845">
            <w:r w:rsidRPr="00043770" w:rsidR="00043770">
              <w:rPr>
                <w:rStyle w:val="Hyperlink"/>
                <w:rFonts w:asciiTheme="minorHAnsi" w:hAnsiTheme="minorHAnsi"/>
                <w:noProof/>
                <w:color w:val="auto"/>
                <w:sz w:val="22"/>
                <w:szCs w:val="22"/>
              </w:rPr>
              <w:t>Evaluation of medium-long term outcomes</w:t>
            </w:r>
            <w:r w:rsidRPr="00043770" w:rsidR="00043770">
              <w:rPr>
                <w:rFonts w:asciiTheme="minorHAnsi" w:hAnsiTheme="minorHAnsi"/>
                <w:noProof/>
                <w:webHidden/>
                <w:color w:val="auto"/>
                <w:sz w:val="22"/>
                <w:szCs w:val="22"/>
              </w:rPr>
              <w:tab/>
            </w:r>
            <w:r w:rsidRPr="00043770" w:rsidR="00043770">
              <w:rPr>
                <w:rFonts w:asciiTheme="minorHAnsi" w:hAnsiTheme="minorHAnsi"/>
                <w:noProof/>
                <w:webHidden/>
                <w:color w:val="auto"/>
                <w:sz w:val="22"/>
                <w:szCs w:val="22"/>
              </w:rPr>
              <w:fldChar w:fldCharType="begin"/>
            </w:r>
            <w:r w:rsidRPr="00043770" w:rsidR="00043770">
              <w:rPr>
                <w:rFonts w:asciiTheme="minorHAnsi" w:hAnsiTheme="minorHAnsi"/>
                <w:noProof/>
                <w:webHidden/>
                <w:color w:val="auto"/>
                <w:sz w:val="22"/>
                <w:szCs w:val="22"/>
              </w:rPr>
              <w:instrText xml:space="preserve"> PAGEREF _Toc157507845 \h </w:instrText>
            </w:r>
            <w:r w:rsidRPr="00043770" w:rsidR="00043770">
              <w:rPr>
                <w:rFonts w:asciiTheme="minorHAnsi" w:hAnsiTheme="minorHAnsi"/>
                <w:noProof/>
                <w:webHidden/>
                <w:color w:val="auto"/>
                <w:sz w:val="22"/>
                <w:szCs w:val="22"/>
              </w:rPr>
            </w:r>
            <w:r w:rsidRPr="00043770" w:rsidR="00043770">
              <w:rPr>
                <w:rFonts w:asciiTheme="minorHAnsi" w:hAnsiTheme="minorHAnsi"/>
                <w:noProof/>
                <w:webHidden/>
                <w:color w:val="auto"/>
                <w:sz w:val="22"/>
                <w:szCs w:val="22"/>
              </w:rPr>
              <w:fldChar w:fldCharType="separate"/>
            </w:r>
            <w:r w:rsidRPr="00043770" w:rsidR="00043770">
              <w:rPr>
                <w:rFonts w:asciiTheme="minorHAnsi" w:hAnsiTheme="minorHAnsi"/>
                <w:noProof/>
                <w:webHidden/>
                <w:color w:val="auto"/>
                <w:sz w:val="22"/>
                <w:szCs w:val="22"/>
              </w:rPr>
              <w:t>17</w:t>
            </w:r>
            <w:r w:rsidRPr="00043770" w:rsidR="00043770">
              <w:rPr>
                <w:rFonts w:asciiTheme="minorHAnsi" w:hAnsiTheme="minorHAnsi"/>
                <w:noProof/>
                <w:webHidden/>
                <w:color w:val="auto"/>
                <w:sz w:val="22"/>
                <w:szCs w:val="22"/>
              </w:rPr>
              <w:fldChar w:fldCharType="end"/>
            </w:r>
          </w:hyperlink>
        </w:p>
        <w:p w:rsidRPr="00043770" w:rsidR="00043770" w:rsidRDefault="00205817" w14:paraId="27D313B4" w14:textId="5D628C76">
          <w:pPr>
            <w:pStyle w:val="TOC2"/>
            <w:tabs>
              <w:tab w:val="right" w:leader="dot" w:pos="10194"/>
            </w:tabs>
            <w:rPr>
              <w:rFonts w:asciiTheme="minorHAnsi" w:hAnsiTheme="minorHAnsi" w:eastAsiaTheme="minorEastAsia" w:cstheme="minorBidi"/>
              <w:noProof/>
              <w:color w:val="auto"/>
              <w:kern w:val="2"/>
              <w:sz w:val="24"/>
              <w:szCs w:val="24"/>
              <w:lang w:eastAsia="en-AU"/>
              <w14:ligatures w14:val="standardContextual"/>
            </w:rPr>
          </w:pPr>
          <w:hyperlink w:history="1" w:anchor="_Toc157507846">
            <w:r w:rsidRPr="00043770" w:rsidR="00043770">
              <w:rPr>
                <w:rStyle w:val="Hyperlink"/>
                <w:rFonts w:asciiTheme="minorHAnsi" w:hAnsiTheme="minorHAnsi"/>
                <w:noProof/>
                <w:color w:val="auto"/>
                <w:sz w:val="22"/>
                <w:szCs w:val="22"/>
              </w:rPr>
              <w:t>Changes since previous update</w:t>
            </w:r>
            <w:r w:rsidRPr="00043770" w:rsidR="00043770">
              <w:rPr>
                <w:rFonts w:asciiTheme="minorHAnsi" w:hAnsiTheme="minorHAnsi"/>
                <w:noProof/>
                <w:webHidden/>
                <w:color w:val="auto"/>
                <w:sz w:val="22"/>
                <w:szCs w:val="22"/>
              </w:rPr>
              <w:tab/>
            </w:r>
            <w:r w:rsidRPr="00043770" w:rsidR="00043770">
              <w:rPr>
                <w:rFonts w:asciiTheme="minorHAnsi" w:hAnsiTheme="minorHAnsi"/>
                <w:noProof/>
                <w:webHidden/>
                <w:color w:val="auto"/>
                <w:sz w:val="22"/>
                <w:szCs w:val="22"/>
              </w:rPr>
              <w:fldChar w:fldCharType="begin"/>
            </w:r>
            <w:r w:rsidRPr="00043770" w:rsidR="00043770">
              <w:rPr>
                <w:rFonts w:asciiTheme="minorHAnsi" w:hAnsiTheme="minorHAnsi"/>
                <w:noProof/>
                <w:webHidden/>
                <w:color w:val="auto"/>
                <w:sz w:val="22"/>
                <w:szCs w:val="22"/>
              </w:rPr>
              <w:instrText xml:space="preserve"> PAGEREF _Toc157507846 \h </w:instrText>
            </w:r>
            <w:r w:rsidRPr="00043770" w:rsidR="00043770">
              <w:rPr>
                <w:rFonts w:asciiTheme="minorHAnsi" w:hAnsiTheme="minorHAnsi"/>
                <w:noProof/>
                <w:webHidden/>
                <w:color w:val="auto"/>
                <w:sz w:val="22"/>
                <w:szCs w:val="22"/>
              </w:rPr>
            </w:r>
            <w:r w:rsidRPr="00043770" w:rsidR="00043770">
              <w:rPr>
                <w:rFonts w:asciiTheme="minorHAnsi" w:hAnsiTheme="minorHAnsi"/>
                <w:noProof/>
                <w:webHidden/>
                <w:color w:val="auto"/>
                <w:sz w:val="22"/>
                <w:szCs w:val="22"/>
              </w:rPr>
              <w:fldChar w:fldCharType="separate"/>
            </w:r>
            <w:r w:rsidRPr="00043770" w:rsidR="00043770">
              <w:rPr>
                <w:rFonts w:asciiTheme="minorHAnsi" w:hAnsiTheme="minorHAnsi"/>
                <w:noProof/>
                <w:webHidden/>
                <w:color w:val="auto"/>
                <w:sz w:val="22"/>
                <w:szCs w:val="22"/>
              </w:rPr>
              <w:t>18</w:t>
            </w:r>
            <w:r w:rsidRPr="00043770" w:rsidR="00043770">
              <w:rPr>
                <w:rFonts w:asciiTheme="minorHAnsi" w:hAnsiTheme="minorHAnsi"/>
                <w:noProof/>
                <w:webHidden/>
                <w:color w:val="auto"/>
                <w:sz w:val="22"/>
                <w:szCs w:val="22"/>
              </w:rPr>
              <w:fldChar w:fldCharType="end"/>
            </w:r>
          </w:hyperlink>
        </w:p>
        <w:p w:rsidRPr="00043770" w:rsidR="000828C2" w:rsidP="0021541E" w:rsidRDefault="00E4298D" w14:paraId="4CCDF312" w14:textId="7D4BB7E1">
          <w:pPr>
            <w:pStyle w:val="TOC2"/>
            <w:tabs>
              <w:tab w:val="right" w:leader="dot" w:pos="10200"/>
            </w:tabs>
            <w:rPr>
              <w:rStyle w:val="Hyperlink"/>
              <w:rFonts w:asciiTheme="minorHAnsi" w:hAnsiTheme="minorHAnsi"/>
              <w:color w:val="auto"/>
              <w:kern w:val="2"/>
              <w:sz w:val="22"/>
              <w:szCs w:val="22"/>
              <w:lang w:eastAsia="en-AU"/>
              <w14:ligatures w14:val="standardContextual"/>
            </w:rPr>
          </w:pPr>
          <w:r w:rsidRPr="00043770">
            <w:rPr>
              <w:rFonts w:asciiTheme="minorHAnsi" w:hAnsiTheme="minorHAnsi"/>
              <w:color w:val="auto"/>
              <w:sz w:val="22"/>
              <w:szCs w:val="22"/>
            </w:rPr>
            <w:fldChar w:fldCharType="end"/>
          </w:r>
        </w:p>
      </w:sdtContent>
    </w:sdt>
    <w:p w:rsidRPr="00D50067" w:rsidR="00B77676" w:rsidP="00344D8A" w:rsidRDefault="1EE6E09B" w14:paraId="251C8367" w14:textId="14025898">
      <w:pPr>
        <w:pStyle w:val="Heading3"/>
      </w:pPr>
      <w:bookmarkStart w:name="_Toc157507805" w:id="24"/>
      <w:r w:rsidRPr="00D50067">
        <w:t>Definitions</w:t>
      </w:r>
      <w:bookmarkEnd w:id="24"/>
    </w:p>
    <w:tbl>
      <w:tblPr>
        <w:tblStyle w:val="PlainTable2"/>
        <w:tblW w:w="0" w:type="auto"/>
        <w:tblLook w:val="04A0" w:firstRow="1" w:lastRow="0" w:firstColumn="1" w:lastColumn="0" w:noHBand="0" w:noVBand="1"/>
      </w:tblPr>
      <w:tblGrid>
        <w:gridCol w:w="3119"/>
        <w:gridCol w:w="7075"/>
      </w:tblGrid>
      <w:tr w:rsidRPr="007115E0" w:rsidR="007115E0" w:rsidTr="4CFF40F5" w14:paraId="360A800D" w14:textId="77777777">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119" w:type="dxa"/>
          </w:tcPr>
          <w:p w:rsidRPr="007115E0" w:rsidR="00B77676" w:rsidRDefault="00B77676" w14:paraId="51E9BBB1" w14:textId="77777777">
            <w:pPr>
              <w:pStyle w:val="BodyText"/>
              <w:rPr>
                <w:color w:val="auto"/>
                <w:sz w:val="20"/>
                <w:szCs w:val="20"/>
              </w:rPr>
            </w:pPr>
            <w:r w:rsidRPr="007115E0">
              <w:rPr>
                <w:color w:val="auto"/>
                <w:sz w:val="20"/>
                <w:szCs w:val="20"/>
              </w:rPr>
              <w:t>Term</w:t>
            </w:r>
          </w:p>
        </w:tc>
        <w:tc>
          <w:tcPr>
            <w:tcW w:w="7075" w:type="dxa"/>
          </w:tcPr>
          <w:p w:rsidRPr="007115E0" w:rsidR="00B77676" w:rsidRDefault="00B77676" w14:paraId="0ED254C3" w14:textId="77777777">
            <w:pPr>
              <w:pStyle w:val="BodyText"/>
              <w:cnfStyle w:val="100000000000" w:firstRow="1" w:lastRow="0" w:firstColumn="0" w:lastColumn="0" w:oddVBand="0" w:evenVBand="0" w:oddHBand="0" w:evenHBand="0" w:firstRowFirstColumn="0" w:firstRowLastColumn="0" w:lastRowFirstColumn="0" w:lastRowLastColumn="0"/>
              <w:rPr>
                <w:color w:val="auto"/>
                <w:sz w:val="20"/>
                <w:szCs w:val="20"/>
              </w:rPr>
            </w:pPr>
            <w:r w:rsidRPr="007115E0">
              <w:rPr>
                <w:color w:val="auto"/>
                <w:sz w:val="20"/>
                <w:szCs w:val="20"/>
              </w:rPr>
              <w:t>Definition</w:t>
            </w:r>
          </w:p>
        </w:tc>
      </w:tr>
      <w:tr w:rsidRPr="007115E0" w:rsidR="007115E0" w:rsidTr="4CFF40F5" w14:paraId="4B34709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Pr="007115E0" w:rsidR="003E5D22" w:rsidP="003E5D22" w:rsidRDefault="008112A9" w14:paraId="2C9B4351" w14:textId="38C2259B">
            <w:pPr>
              <w:pStyle w:val="BodyText"/>
              <w:rPr>
                <w:color w:val="auto"/>
                <w:sz w:val="20"/>
                <w:szCs w:val="20"/>
              </w:rPr>
            </w:pPr>
            <w:r w:rsidRPr="007115E0">
              <w:rPr>
                <w:color w:val="auto"/>
                <w:sz w:val="20"/>
                <w:szCs w:val="20"/>
              </w:rPr>
              <w:t>Attendance</w:t>
            </w:r>
          </w:p>
        </w:tc>
        <w:tc>
          <w:tcPr>
            <w:tcW w:w="7075" w:type="dxa"/>
          </w:tcPr>
          <w:p w:rsidRPr="007115E0" w:rsidR="003E5D22" w:rsidP="008112A9" w:rsidRDefault="008112A9" w14:paraId="5B724E58" w14:textId="4A900E16">
            <w:pPr>
              <w:spacing w:line="276" w:lineRule="auto"/>
              <w:cnfStyle w:val="000000100000" w:firstRow="0" w:lastRow="0" w:firstColumn="0" w:lastColumn="0" w:oddVBand="0" w:evenVBand="0" w:oddHBand="1" w:evenHBand="0" w:firstRowFirstColumn="0" w:firstRowLastColumn="0" w:lastRowFirstColumn="0" w:lastRowLastColumn="0"/>
              <w:rPr>
                <w:color w:val="auto"/>
              </w:rPr>
            </w:pPr>
            <w:r w:rsidRPr="007115E0">
              <w:rPr>
                <w:rFonts w:asciiTheme="minorHAnsi" w:hAnsiTheme="minorHAnsi" w:eastAsiaTheme="minorEastAsia" w:cstheme="minorBidi"/>
                <w:bCs/>
                <w:color w:val="auto"/>
              </w:rPr>
              <w:t>The count of days that a student attends school and attends the Perfect Presence program.</w:t>
            </w:r>
          </w:p>
        </w:tc>
      </w:tr>
      <w:tr w:rsidRPr="007115E0" w:rsidR="007115E0" w:rsidTr="4CFF40F5" w14:paraId="368A1ACD" w14:textId="77777777">
        <w:tc>
          <w:tcPr>
            <w:cnfStyle w:val="001000000000" w:firstRow="0" w:lastRow="0" w:firstColumn="1" w:lastColumn="0" w:oddVBand="0" w:evenVBand="0" w:oddHBand="0" w:evenHBand="0" w:firstRowFirstColumn="0" w:firstRowLastColumn="0" w:lastRowFirstColumn="0" w:lastRowLastColumn="0"/>
            <w:tcW w:w="3119" w:type="dxa"/>
          </w:tcPr>
          <w:p w:rsidRPr="007115E0" w:rsidR="008112A9" w:rsidP="003E5D22" w:rsidRDefault="008112A9" w14:paraId="2CF1ACD8" w14:textId="66410EA9">
            <w:pPr>
              <w:pStyle w:val="BodyText"/>
              <w:rPr>
                <w:color w:val="auto"/>
                <w:sz w:val="20"/>
                <w:szCs w:val="20"/>
              </w:rPr>
            </w:pPr>
            <w:r w:rsidRPr="007115E0">
              <w:rPr>
                <w:color w:val="auto"/>
                <w:sz w:val="20"/>
                <w:szCs w:val="20"/>
              </w:rPr>
              <w:t xml:space="preserve">Contract </w:t>
            </w:r>
            <w:r w:rsidRPr="007115E0" w:rsidR="004F1233">
              <w:rPr>
                <w:color w:val="auto"/>
                <w:sz w:val="20"/>
                <w:szCs w:val="20"/>
              </w:rPr>
              <w:t>M</w:t>
            </w:r>
            <w:r w:rsidRPr="007115E0">
              <w:rPr>
                <w:color w:val="auto"/>
                <w:sz w:val="20"/>
                <w:szCs w:val="20"/>
              </w:rPr>
              <w:t>anager</w:t>
            </w:r>
          </w:p>
        </w:tc>
        <w:tc>
          <w:tcPr>
            <w:tcW w:w="7075" w:type="dxa"/>
          </w:tcPr>
          <w:p w:rsidRPr="007115E0" w:rsidR="008112A9" w:rsidP="008112A9" w:rsidRDefault="008112A9" w14:paraId="4E809968" w14:textId="7B4A262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bCs/>
                <w:color w:val="auto"/>
              </w:rPr>
            </w:pPr>
            <w:r w:rsidRPr="007115E0">
              <w:rPr>
                <w:rFonts w:asciiTheme="minorHAnsi" w:hAnsiTheme="minorHAnsi" w:eastAsiaTheme="minorEastAsia" w:cstheme="minorBidi"/>
                <w:bCs/>
                <w:color w:val="auto"/>
              </w:rPr>
              <w:t xml:space="preserve">A member of the Perfect Presence project team, responsible for the management of the Perfect Presence Program for the </w:t>
            </w:r>
            <w:r w:rsidRPr="02D37A12" w:rsidR="057E0E34">
              <w:rPr>
                <w:rFonts w:asciiTheme="minorHAnsi" w:hAnsiTheme="minorHAnsi" w:eastAsiaTheme="minorEastAsia" w:cstheme="minorBidi"/>
                <w:color w:val="auto"/>
              </w:rPr>
              <w:t>d</w:t>
            </w:r>
            <w:r w:rsidRPr="02D37A12">
              <w:rPr>
                <w:rFonts w:asciiTheme="minorHAnsi" w:hAnsiTheme="minorHAnsi" w:eastAsiaTheme="minorEastAsia" w:cstheme="minorBidi"/>
                <w:color w:val="auto"/>
              </w:rPr>
              <w:t>epartment</w:t>
            </w:r>
            <w:r w:rsidRPr="007115E0">
              <w:rPr>
                <w:rFonts w:asciiTheme="minorHAnsi" w:hAnsiTheme="minorHAnsi" w:eastAsiaTheme="minorEastAsia" w:cstheme="minorBidi"/>
                <w:bCs/>
                <w:color w:val="auto"/>
              </w:rPr>
              <w:t>.</w:t>
            </w:r>
          </w:p>
        </w:tc>
      </w:tr>
      <w:tr w:rsidRPr="007115E0" w:rsidR="007115E0" w:rsidTr="4CFF40F5" w14:paraId="59E857D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Pr="007115E0" w:rsidR="00C97451" w:rsidP="003E5D22" w:rsidRDefault="00C97451" w14:paraId="581EE8C4" w14:textId="494287F3">
            <w:pPr>
              <w:pStyle w:val="BodyText"/>
              <w:rPr>
                <w:color w:val="auto"/>
                <w:sz w:val="20"/>
                <w:szCs w:val="20"/>
              </w:rPr>
            </w:pPr>
            <w:r w:rsidRPr="007115E0">
              <w:rPr>
                <w:color w:val="auto"/>
                <w:sz w:val="20"/>
                <w:szCs w:val="20"/>
              </w:rPr>
              <w:t>Head Teacher Wellbeing</w:t>
            </w:r>
            <w:r w:rsidRPr="007115E0" w:rsidR="00F877E8">
              <w:rPr>
                <w:color w:val="auto"/>
                <w:sz w:val="20"/>
                <w:szCs w:val="20"/>
              </w:rPr>
              <w:t xml:space="preserve">, </w:t>
            </w:r>
            <w:r w:rsidRPr="007115E0">
              <w:rPr>
                <w:color w:val="auto"/>
                <w:sz w:val="20"/>
                <w:szCs w:val="20"/>
              </w:rPr>
              <w:t>Learning Support</w:t>
            </w:r>
          </w:p>
        </w:tc>
        <w:tc>
          <w:tcPr>
            <w:tcW w:w="7075" w:type="dxa"/>
          </w:tcPr>
          <w:p w:rsidRPr="007115E0" w:rsidR="00C97451" w:rsidP="008112A9" w:rsidRDefault="00C97451" w14:paraId="34D491C1" w14:textId="3123E3F2">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bCs/>
                <w:color w:val="auto"/>
              </w:rPr>
            </w:pPr>
            <w:r w:rsidRPr="007115E0">
              <w:rPr>
                <w:rFonts w:asciiTheme="minorHAnsi" w:hAnsiTheme="minorHAnsi" w:eastAsiaTheme="minorEastAsia" w:cstheme="minorBidi"/>
                <w:bCs/>
                <w:color w:val="auto"/>
              </w:rPr>
              <w:t>The designated teacher who leads the wellbeing and/or learning support of students in the school, responsible for liaising with the in-school coordinator.</w:t>
            </w:r>
          </w:p>
        </w:tc>
      </w:tr>
      <w:tr w:rsidRPr="007115E0" w:rsidR="007115E0" w:rsidTr="4CFF40F5" w14:paraId="2AE100AD" w14:textId="77777777">
        <w:tc>
          <w:tcPr>
            <w:cnfStyle w:val="001000000000" w:firstRow="0" w:lastRow="0" w:firstColumn="1" w:lastColumn="0" w:oddVBand="0" w:evenVBand="0" w:oddHBand="0" w:evenHBand="0" w:firstRowFirstColumn="0" w:firstRowLastColumn="0" w:lastRowFirstColumn="0" w:lastRowLastColumn="0"/>
            <w:tcW w:w="3119" w:type="dxa"/>
          </w:tcPr>
          <w:p w:rsidRPr="007115E0" w:rsidR="008112A9" w:rsidP="003E5D22" w:rsidRDefault="008112A9" w14:paraId="2DAE588A" w14:textId="0B148C2D">
            <w:pPr>
              <w:pStyle w:val="BodyText"/>
              <w:rPr>
                <w:bCs w:val="0"/>
                <w:color w:val="auto"/>
                <w:sz w:val="20"/>
                <w:szCs w:val="20"/>
              </w:rPr>
            </w:pPr>
            <w:r w:rsidRPr="007115E0">
              <w:rPr>
                <w:bCs w:val="0"/>
                <w:color w:val="auto"/>
                <w:sz w:val="20"/>
                <w:szCs w:val="20"/>
              </w:rPr>
              <w:t>ICT Platform</w:t>
            </w:r>
          </w:p>
        </w:tc>
        <w:tc>
          <w:tcPr>
            <w:tcW w:w="7075" w:type="dxa"/>
          </w:tcPr>
          <w:p w:rsidRPr="007115E0" w:rsidR="008112A9" w:rsidP="008112A9" w:rsidRDefault="008112A9" w14:paraId="14877004" w14:textId="3DD6DE1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bCs/>
                <w:color w:val="auto"/>
              </w:rPr>
            </w:pPr>
            <w:r w:rsidRPr="153CDE92">
              <w:rPr>
                <w:rFonts w:asciiTheme="minorHAnsi" w:hAnsiTheme="minorHAnsi" w:eastAsiaTheme="minorEastAsia" w:cstheme="minorBidi"/>
                <w:color w:val="auto"/>
              </w:rPr>
              <w:t>The</w:t>
            </w:r>
            <w:r w:rsidRPr="153CDE92" w:rsidR="01698F74">
              <w:rPr>
                <w:rFonts w:asciiTheme="minorHAnsi" w:hAnsiTheme="minorHAnsi" w:eastAsiaTheme="minorEastAsia" w:cstheme="minorBidi"/>
                <w:color w:val="auto"/>
              </w:rPr>
              <w:t xml:space="preserve"> ICT</w:t>
            </w:r>
            <w:r w:rsidRPr="153CDE92">
              <w:rPr>
                <w:rFonts w:asciiTheme="minorHAnsi" w:hAnsiTheme="minorHAnsi" w:eastAsiaTheme="minorEastAsia" w:cstheme="minorBidi"/>
                <w:color w:val="auto"/>
              </w:rPr>
              <w:t xml:space="preserve"> application </w:t>
            </w:r>
            <w:r w:rsidRPr="153CDE92" w:rsidR="72D8540A">
              <w:rPr>
                <w:rFonts w:asciiTheme="minorHAnsi" w:hAnsiTheme="minorHAnsi" w:eastAsiaTheme="minorEastAsia" w:cstheme="minorBidi"/>
                <w:color w:val="auto"/>
              </w:rPr>
              <w:t>used</w:t>
            </w:r>
            <w:r w:rsidRPr="153CDE92">
              <w:rPr>
                <w:rFonts w:asciiTheme="minorHAnsi" w:hAnsiTheme="minorHAnsi" w:eastAsiaTheme="minorEastAsia" w:cstheme="minorBidi"/>
                <w:color w:val="auto"/>
              </w:rPr>
              <w:t xml:space="preserve"> </w:t>
            </w:r>
            <w:r w:rsidRPr="153CDE92" w:rsidR="58CFEB26">
              <w:rPr>
                <w:rFonts w:asciiTheme="minorHAnsi" w:hAnsiTheme="minorHAnsi" w:eastAsiaTheme="minorEastAsia" w:cstheme="minorBidi"/>
                <w:color w:val="auto"/>
              </w:rPr>
              <w:t xml:space="preserve">by Providers and schools to set up </w:t>
            </w:r>
            <w:r w:rsidRPr="153CDE92" w:rsidR="4C3B8ECB">
              <w:rPr>
                <w:rFonts w:asciiTheme="minorHAnsi" w:hAnsiTheme="minorHAnsi" w:eastAsiaTheme="minorEastAsia" w:cstheme="minorBidi"/>
                <w:color w:val="auto"/>
              </w:rPr>
              <w:t xml:space="preserve">program </w:t>
            </w:r>
            <w:r w:rsidRPr="153CDE92" w:rsidR="58CFEB26">
              <w:rPr>
                <w:rFonts w:asciiTheme="minorHAnsi" w:hAnsiTheme="minorHAnsi" w:eastAsiaTheme="minorEastAsia" w:cstheme="minorBidi"/>
                <w:color w:val="auto"/>
              </w:rPr>
              <w:t xml:space="preserve">classes and store </w:t>
            </w:r>
            <w:r w:rsidRPr="153CDE92" w:rsidR="3E805E41">
              <w:rPr>
                <w:rFonts w:asciiTheme="minorHAnsi" w:hAnsiTheme="minorHAnsi" w:eastAsiaTheme="minorEastAsia" w:cstheme="minorBidi"/>
                <w:color w:val="auto"/>
              </w:rPr>
              <w:t xml:space="preserve">relevant </w:t>
            </w:r>
            <w:r w:rsidRPr="153CDE92" w:rsidR="58CFEB26">
              <w:rPr>
                <w:rFonts w:asciiTheme="minorHAnsi" w:hAnsiTheme="minorHAnsi" w:eastAsiaTheme="minorEastAsia" w:cstheme="minorBidi"/>
                <w:color w:val="auto"/>
              </w:rPr>
              <w:t>student information</w:t>
            </w:r>
            <w:r w:rsidRPr="153CDE92" w:rsidR="3A08A96E">
              <w:rPr>
                <w:rFonts w:asciiTheme="minorHAnsi" w:hAnsiTheme="minorHAnsi" w:eastAsiaTheme="minorEastAsia" w:cstheme="minorBidi"/>
                <w:color w:val="auto"/>
              </w:rPr>
              <w:t xml:space="preserve"> and planning</w:t>
            </w:r>
            <w:r w:rsidRPr="153CDE92" w:rsidR="58CFEB26">
              <w:rPr>
                <w:rFonts w:asciiTheme="minorHAnsi" w:hAnsiTheme="minorHAnsi" w:eastAsiaTheme="minorEastAsia" w:cstheme="minorBidi"/>
                <w:color w:val="auto"/>
              </w:rPr>
              <w:t xml:space="preserve">. </w:t>
            </w:r>
          </w:p>
        </w:tc>
      </w:tr>
      <w:tr w:rsidRPr="007115E0" w:rsidR="007115E0" w:rsidTr="4CFF40F5" w14:paraId="3B1C1F6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Pr="007115E0" w:rsidR="008112A9" w:rsidP="003E5D22" w:rsidRDefault="008112A9" w14:paraId="03A735F7" w14:textId="37DB1184">
            <w:pPr>
              <w:pStyle w:val="BodyText"/>
              <w:rPr>
                <w:color w:val="auto"/>
                <w:sz w:val="20"/>
                <w:szCs w:val="20"/>
              </w:rPr>
            </w:pPr>
            <w:r w:rsidRPr="007115E0">
              <w:rPr>
                <w:color w:val="auto"/>
                <w:sz w:val="20"/>
                <w:szCs w:val="20"/>
              </w:rPr>
              <w:t>Individual Learning Plan</w:t>
            </w:r>
          </w:p>
        </w:tc>
        <w:tc>
          <w:tcPr>
            <w:tcW w:w="7075" w:type="dxa"/>
          </w:tcPr>
          <w:p w:rsidRPr="007115E0" w:rsidR="008112A9" w:rsidP="008112A9" w:rsidRDefault="008112A9" w14:paraId="40CE082B" w14:textId="1BE3BFB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bCs/>
                <w:color w:val="auto"/>
              </w:rPr>
            </w:pPr>
            <w:r w:rsidRPr="007115E0">
              <w:rPr>
                <w:rFonts w:asciiTheme="minorHAnsi" w:hAnsiTheme="minorHAnsi" w:eastAsiaTheme="minorEastAsia" w:cstheme="minorBidi"/>
                <w:bCs/>
                <w:color w:val="auto"/>
              </w:rPr>
              <w:t xml:space="preserve">The plan </w:t>
            </w:r>
            <w:r w:rsidRPr="153CDE92" w:rsidR="179106EF">
              <w:rPr>
                <w:rFonts w:asciiTheme="minorHAnsi" w:hAnsiTheme="minorHAnsi" w:eastAsiaTheme="minorEastAsia" w:cstheme="minorBidi"/>
                <w:color w:val="auto"/>
              </w:rPr>
              <w:t>put in place to support</w:t>
            </w:r>
            <w:r w:rsidRPr="153CDE92">
              <w:rPr>
                <w:rFonts w:asciiTheme="minorHAnsi" w:hAnsiTheme="minorHAnsi" w:eastAsiaTheme="minorEastAsia" w:cstheme="minorBidi"/>
                <w:color w:val="auto"/>
              </w:rPr>
              <w:t xml:space="preserve"> student</w:t>
            </w:r>
            <w:r w:rsidRPr="153CDE92" w:rsidR="3DEC0FC8">
              <w:rPr>
                <w:rFonts w:asciiTheme="minorHAnsi" w:hAnsiTheme="minorHAnsi" w:eastAsiaTheme="minorEastAsia" w:cstheme="minorBidi"/>
                <w:color w:val="auto"/>
              </w:rPr>
              <w:t>s</w:t>
            </w:r>
            <w:r w:rsidRPr="007115E0">
              <w:rPr>
                <w:rFonts w:asciiTheme="minorHAnsi" w:hAnsiTheme="minorHAnsi" w:eastAsiaTheme="minorEastAsia" w:cstheme="minorBidi"/>
                <w:bCs/>
                <w:color w:val="auto"/>
              </w:rPr>
              <w:t xml:space="preserve"> to meet the </w:t>
            </w:r>
            <w:r w:rsidRPr="153CDE92" w:rsidR="3DEC0FC8">
              <w:rPr>
                <w:rFonts w:asciiTheme="minorHAnsi" w:hAnsiTheme="minorHAnsi" w:eastAsiaTheme="minorEastAsia" w:cstheme="minorBidi"/>
                <w:color w:val="auto"/>
              </w:rPr>
              <w:t xml:space="preserve">SMART </w:t>
            </w:r>
            <w:r w:rsidRPr="153CDE92">
              <w:rPr>
                <w:rFonts w:asciiTheme="minorHAnsi" w:hAnsiTheme="minorHAnsi" w:eastAsiaTheme="minorEastAsia" w:cstheme="minorBidi"/>
                <w:color w:val="auto"/>
              </w:rPr>
              <w:t>goals</w:t>
            </w:r>
            <w:r w:rsidRPr="153CDE92" w:rsidR="41A33DAE">
              <w:rPr>
                <w:rFonts w:asciiTheme="minorHAnsi" w:hAnsiTheme="minorHAnsi" w:eastAsiaTheme="minorEastAsia" w:cstheme="minorBidi"/>
                <w:color w:val="auto"/>
              </w:rPr>
              <w:t xml:space="preserve"> they set during their time in</w:t>
            </w:r>
            <w:r w:rsidRPr="007115E0">
              <w:rPr>
                <w:rFonts w:asciiTheme="minorHAnsi" w:hAnsiTheme="minorHAnsi" w:eastAsiaTheme="minorEastAsia" w:cstheme="minorBidi"/>
                <w:bCs/>
                <w:color w:val="auto"/>
              </w:rPr>
              <w:t xml:space="preserve"> the Perfect Presence program.</w:t>
            </w:r>
            <w:r w:rsidRPr="153CDE92" w:rsidR="185E7BEC">
              <w:rPr>
                <w:rFonts w:asciiTheme="minorHAnsi" w:hAnsiTheme="minorHAnsi" w:eastAsiaTheme="minorEastAsia" w:cstheme="minorBidi"/>
                <w:color w:val="auto"/>
              </w:rPr>
              <w:t xml:space="preserve"> </w:t>
            </w:r>
          </w:p>
        </w:tc>
      </w:tr>
      <w:tr w:rsidRPr="007115E0" w:rsidR="007115E0" w:rsidTr="4CFF40F5" w14:paraId="2651C081" w14:textId="77777777">
        <w:trPr>
          <w:trHeight w:val="660"/>
        </w:trPr>
        <w:tc>
          <w:tcPr>
            <w:cnfStyle w:val="001000000000" w:firstRow="0" w:lastRow="0" w:firstColumn="1" w:lastColumn="0" w:oddVBand="0" w:evenVBand="0" w:oddHBand="0" w:evenHBand="0" w:firstRowFirstColumn="0" w:firstRowLastColumn="0" w:lastRowFirstColumn="0" w:lastRowLastColumn="0"/>
            <w:tcW w:w="3119" w:type="dxa"/>
          </w:tcPr>
          <w:p w:rsidRPr="007115E0" w:rsidR="008112A9" w:rsidP="003E5D22" w:rsidRDefault="004F1233" w14:paraId="0BBCB321" w14:textId="75BB9EC1">
            <w:pPr>
              <w:pStyle w:val="BodyText"/>
              <w:rPr>
                <w:color w:val="auto"/>
                <w:sz w:val="20"/>
                <w:szCs w:val="20"/>
              </w:rPr>
            </w:pPr>
            <w:r w:rsidRPr="007115E0">
              <w:rPr>
                <w:color w:val="auto"/>
                <w:sz w:val="20"/>
                <w:szCs w:val="20"/>
              </w:rPr>
              <w:t>In-School Coordinator</w:t>
            </w:r>
          </w:p>
        </w:tc>
        <w:tc>
          <w:tcPr>
            <w:tcW w:w="7075" w:type="dxa"/>
          </w:tcPr>
          <w:p w:rsidRPr="007115E0" w:rsidR="008112A9" w:rsidP="4CFF40F5" w:rsidRDefault="00C97451" w14:paraId="6130C065" w14:textId="7A0839F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color w:val="auto"/>
              </w:rPr>
            </w:pPr>
            <w:r w:rsidRPr="4CFF40F5">
              <w:rPr>
                <w:rFonts w:asciiTheme="minorHAnsi" w:hAnsiTheme="minorHAnsi" w:eastAsiaTheme="minorEastAsia" w:cstheme="minorBidi"/>
                <w:color w:val="auto"/>
              </w:rPr>
              <w:t xml:space="preserve">The designated person responsible for </w:t>
            </w:r>
            <w:r w:rsidRPr="4CFF40F5" w:rsidR="613EAA34">
              <w:rPr>
                <w:rFonts w:asciiTheme="minorHAnsi" w:hAnsiTheme="minorHAnsi" w:eastAsiaTheme="minorEastAsia" w:cstheme="minorBidi"/>
                <w:color w:val="auto"/>
              </w:rPr>
              <w:t xml:space="preserve">the </w:t>
            </w:r>
            <w:r w:rsidRPr="4CFF40F5">
              <w:rPr>
                <w:rFonts w:asciiTheme="minorHAnsi" w:hAnsiTheme="minorHAnsi" w:eastAsiaTheme="minorEastAsia" w:cstheme="minorBidi"/>
                <w:color w:val="auto"/>
              </w:rPr>
              <w:t>coordination between the</w:t>
            </w:r>
            <w:r w:rsidRPr="4CFF40F5" w:rsidR="47F28A89">
              <w:rPr>
                <w:rFonts w:asciiTheme="minorHAnsi" w:hAnsiTheme="minorHAnsi" w:eastAsiaTheme="minorEastAsia" w:cstheme="minorBidi"/>
                <w:color w:val="auto"/>
              </w:rPr>
              <w:t xml:space="preserve"> school, </w:t>
            </w:r>
            <w:r w:rsidRPr="4CFF40F5">
              <w:rPr>
                <w:rFonts w:asciiTheme="minorHAnsi" w:hAnsiTheme="minorHAnsi" w:eastAsiaTheme="minorEastAsia" w:cstheme="minorBidi"/>
                <w:color w:val="auto"/>
              </w:rPr>
              <w:t>Program Coordinator</w:t>
            </w:r>
            <w:r w:rsidRPr="4CFF40F5" w:rsidR="6A978F63">
              <w:rPr>
                <w:rFonts w:asciiTheme="minorHAnsi" w:hAnsiTheme="minorHAnsi" w:eastAsiaTheme="minorEastAsia" w:cstheme="minorBidi"/>
                <w:color w:val="auto"/>
              </w:rPr>
              <w:t xml:space="preserve"> (Provider) </w:t>
            </w:r>
            <w:r w:rsidRPr="4CFF40F5" w:rsidR="47E3F82C">
              <w:rPr>
                <w:rFonts w:asciiTheme="minorHAnsi" w:hAnsiTheme="minorHAnsi" w:eastAsiaTheme="minorEastAsia" w:cstheme="minorBidi"/>
                <w:color w:val="auto"/>
              </w:rPr>
              <w:t>and</w:t>
            </w:r>
            <w:r w:rsidRPr="4CFF40F5">
              <w:rPr>
                <w:rFonts w:asciiTheme="minorHAnsi" w:hAnsiTheme="minorHAnsi" w:eastAsiaTheme="minorEastAsia" w:cstheme="minorBidi"/>
                <w:color w:val="auto"/>
              </w:rPr>
              <w:t xml:space="preserve"> </w:t>
            </w:r>
            <w:r w:rsidRPr="4CFF40F5" w:rsidR="00066952">
              <w:rPr>
                <w:rFonts w:asciiTheme="minorHAnsi" w:hAnsiTheme="minorHAnsi" w:eastAsiaTheme="minorEastAsia" w:cstheme="minorBidi"/>
                <w:color w:val="auto"/>
              </w:rPr>
              <w:t>Principal</w:t>
            </w:r>
            <w:r w:rsidRPr="4CFF40F5" w:rsidR="2407F112">
              <w:rPr>
                <w:rFonts w:asciiTheme="minorHAnsi" w:hAnsiTheme="minorHAnsi" w:eastAsiaTheme="minorEastAsia" w:cstheme="minorBidi"/>
                <w:color w:val="auto"/>
              </w:rPr>
              <w:t xml:space="preserve">. </w:t>
            </w:r>
            <w:r w:rsidRPr="4CFF40F5" w:rsidR="292973B8">
              <w:rPr>
                <w:rFonts w:asciiTheme="minorHAnsi" w:hAnsiTheme="minorHAnsi" w:eastAsiaTheme="minorEastAsia" w:cstheme="minorBidi"/>
                <w:color w:val="auto"/>
              </w:rPr>
              <w:t>Priority</w:t>
            </w:r>
            <w:r w:rsidRPr="4CFF40F5" w:rsidR="505E92B1">
              <w:rPr>
                <w:rFonts w:asciiTheme="minorHAnsi" w:hAnsiTheme="minorHAnsi" w:eastAsiaTheme="minorEastAsia" w:cstheme="minorBidi"/>
                <w:color w:val="auto"/>
              </w:rPr>
              <w:t xml:space="preserve"> should be given to ensuring staff in this role have the capacity and authority to make administrative decisions</w:t>
            </w:r>
            <w:r w:rsidRPr="4CFF40F5" w:rsidR="5C5120CF">
              <w:rPr>
                <w:rFonts w:asciiTheme="minorHAnsi" w:hAnsiTheme="minorHAnsi" w:eastAsiaTheme="minorEastAsia" w:cstheme="minorBidi"/>
                <w:color w:val="auto"/>
              </w:rPr>
              <w:t xml:space="preserve">, such as the </w:t>
            </w:r>
            <w:r w:rsidRPr="4CFF40F5">
              <w:rPr>
                <w:rFonts w:asciiTheme="minorHAnsi" w:hAnsiTheme="minorHAnsi" w:eastAsiaTheme="minorEastAsia" w:cstheme="minorBidi"/>
                <w:color w:val="auto"/>
              </w:rPr>
              <w:t>Head Teacher Wellbeing.</w:t>
            </w:r>
          </w:p>
        </w:tc>
      </w:tr>
      <w:tr w:rsidRPr="007115E0" w:rsidR="007115E0" w:rsidTr="4CFF40F5" w14:paraId="3AABBF8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Pr="007115E0" w:rsidR="004F1233" w:rsidP="003E5D22" w:rsidRDefault="004F1233" w14:paraId="34503AC0" w14:textId="3D674008">
            <w:pPr>
              <w:pStyle w:val="BodyText"/>
              <w:rPr>
                <w:color w:val="auto"/>
                <w:sz w:val="20"/>
                <w:szCs w:val="20"/>
              </w:rPr>
            </w:pPr>
            <w:r w:rsidRPr="007115E0">
              <w:rPr>
                <w:color w:val="auto"/>
                <w:sz w:val="20"/>
                <w:szCs w:val="20"/>
              </w:rPr>
              <w:t>Outcomes Measurement Framework</w:t>
            </w:r>
          </w:p>
        </w:tc>
        <w:tc>
          <w:tcPr>
            <w:tcW w:w="7075" w:type="dxa"/>
          </w:tcPr>
          <w:p w:rsidRPr="007115E0" w:rsidR="004F1233" w:rsidP="008112A9" w:rsidRDefault="004F1233" w14:paraId="04EAB198" w14:textId="19F65052">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bCs/>
                <w:color w:val="auto"/>
              </w:rPr>
            </w:pPr>
            <w:r w:rsidRPr="007115E0">
              <w:rPr>
                <w:rFonts w:asciiTheme="minorHAnsi" w:hAnsiTheme="minorHAnsi" w:eastAsiaTheme="minorEastAsia" w:cstheme="minorBidi"/>
                <w:bCs/>
                <w:color w:val="auto"/>
              </w:rPr>
              <w:t>The framework by which the outcomes of the Perfect Presence program will be measured.</w:t>
            </w:r>
          </w:p>
        </w:tc>
      </w:tr>
      <w:tr w:rsidR="2EF79945" w:rsidTr="2EF79945" w14:paraId="3B27D0C2" w14:textId="77777777">
        <w:trPr>
          <w:trHeight w:val="300"/>
        </w:trPr>
        <w:tc>
          <w:tcPr>
            <w:cnfStyle w:val="001000000000" w:firstRow="0" w:lastRow="0" w:firstColumn="1" w:lastColumn="0" w:oddVBand="0" w:evenVBand="0" w:oddHBand="0" w:evenHBand="0" w:firstRowFirstColumn="0" w:firstRowLastColumn="0" w:lastRowFirstColumn="0" w:lastRowLastColumn="0"/>
            <w:tcW w:w="3119" w:type="dxa"/>
          </w:tcPr>
          <w:p w:rsidR="2EF79945" w:rsidP="2EF79945" w:rsidRDefault="65E97F20" w14:paraId="3F97E231" w14:textId="4B0B6287">
            <w:pPr>
              <w:pStyle w:val="BodyText"/>
              <w:rPr>
                <w:color w:val="auto"/>
                <w:sz w:val="20"/>
                <w:szCs w:val="20"/>
              </w:rPr>
            </w:pPr>
            <w:r w:rsidRPr="78D55F4E">
              <w:rPr>
                <w:color w:val="auto"/>
                <w:sz w:val="20"/>
                <w:szCs w:val="20"/>
              </w:rPr>
              <w:t xml:space="preserve">Personal and Social Capability </w:t>
            </w:r>
            <w:r w:rsidRPr="729C36C7" w:rsidR="1E4BEE39">
              <w:rPr>
                <w:color w:val="auto"/>
                <w:sz w:val="20"/>
                <w:szCs w:val="20"/>
              </w:rPr>
              <w:t xml:space="preserve">Learning </w:t>
            </w:r>
            <w:r w:rsidRPr="3B0079E5">
              <w:rPr>
                <w:color w:val="auto"/>
                <w:sz w:val="20"/>
                <w:szCs w:val="20"/>
              </w:rPr>
              <w:t xml:space="preserve">Continuum </w:t>
            </w:r>
          </w:p>
        </w:tc>
        <w:tc>
          <w:tcPr>
            <w:tcW w:w="7075" w:type="dxa"/>
          </w:tcPr>
          <w:p w:rsidR="2EF79945" w:rsidP="7E293D32" w:rsidRDefault="4C08BAE5" w14:paraId="45BC5B31" w14:textId="1C9BD0BE">
            <w:pPr>
              <w:pStyle w:val="BodyText"/>
              <w:cnfStyle w:val="000000000000" w:firstRow="0" w:lastRow="0" w:firstColumn="0" w:lastColumn="0" w:oddVBand="0" w:evenVBand="0" w:oddHBand="0" w:evenHBand="0" w:firstRowFirstColumn="0" w:firstRowLastColumn="0" w:lastRowFirstColumn="0" w:lastRowLastColumn="0"/>
              <w:rPr>
                <w:color w:val="auto"/>
                <w:sz w:val="20"/>
                <w:szCs w:val="20"/>
              </w:rPr>
            </w:pPr>
            <w:r w:rsidRPr="1988D23A">
              <w:rPr>
                <w:color w:val="auto"/>
                <w:sz w:val="20"/>
                <w:szCs w:val="20"/>
              </w:rPr>
              <w:t xml:space="preserve">The Personal and </w:t>
            </w:r>
            <w:r w:rsidRPr="1C9A65E6" w:rsidR="3E46D7B6">
              <w:rPr>
                <w:color w:val="auto"/>
                <w:sz w:val="20"/>
                <w:szCs w:val="20"/>
              </w:rPr>
              <w:t>S</w:t>
            </w:r>
            <w:r w:rsidRPr="1C9A65E6">
              <w:rPr>
                <w:color w:val="auto"/>
                <w:sz w:val="20"/>
                <w:szCs w:val="20"/>
              </w:rPr>
              <w:t xml:space="preserve">ocial </w:t>
            </w:r>
            <w:r w:rsidRPr="729C36C7" w:rsidR="7BB19E1A">
              <w:rPr>
                <w:color w:val="auto"/>
                <w:sz w:val="20"/>
                <w:szCs w:val="20"/>
              </w:rPr>
              <w:t>C</w:t>
            </w:r>
            <w:r w:rsidRPr="729C36C7">
              <w:rPr>
                <w:color w:val="auto"/>
                <w:sz w:val="20"/>
                <w:szCs w:val="20"/>
              </w:rPr>
              <w:t xml:space="preserve">apability </w:t>
            </w:r>
            <w:r w:rsidRPr="729C36C7" w:rsidR="1A92A179">
              <w:rPr>
                <w:color w:val="auto"/>
                <w:sz w:val="20"/>
                <w:szCs w:val="20"/>
              </w:rPr>
              <w:t>L</w:t>
            </w:r>
            <w:r w:rsidRPr="729C36C7">
              <w:rPr>
                <w:color w:val="auto"/>
                <w:sz w:val="20"/>
                <w:szCs w:val="20"/>
              </w:rPr>
              <w:t xml:space="preserve">earning </w:t>
            </w:r>
            <w:r w:rsidRPr="729C36C7" w:rsidR="3B526A11">
              <w:rPr>
                <w:color w:val="auto"/>
                <w:sz w:val="20"/>
                <w:szCs w:val="20"/>
              </w:rPr>
              <w:t>C</w:t>
            </w:r>
            <w:r w:rsidRPr="729C36C7">
              <w:rPr>
                <w:color w:val="auto"/>
                <w:sz w:val="20"/>
                <w:szCs w:val="20"/>
              </w:rPr>
              <w:t>ontinuum</w:t>
            </w:r>
            <w:r w:rsidRPr="1988D23A">
              <w:rPr>
                <w:color w:val="auto"/>
                <w:sz w:val="20"/>
                <w:szCs w:val="20"/>
              </w:rPr>
              <w:t xml:space="preserve"> </w:t>
            </w:r>
            <w:r w:rsidRPr="0366509A" w:rsidR="61C78AA7">
              <w:rPr>
                <w:color w:val="auto"/>
                <w:sz w:val="20"/>
                <w:szCs w:val="20"/>
              </w:rPr>
              <w:t>outlines the</w:t>
            </w:r>
            <w:r w:rsidRPr="258FB9A1" w:rsidR="61C78AA7">
              <w:rPr>
                <w:color w:val="auto"/>
                <w:sz w:val="20"/>
                <w:szCs w:val="20"/>
              </w:rPr>
              <w:t xml:space="preserve"> skills and behaviours that </w:t>
            </w:r>
            <w:r w:rsidRPr="3EB3F4DC" w:rsidR="6C15897C">
              <w:rPr>
                <w:color w:val="auto"/>
                <w:sz w:val="20"/>
                <w:szCs w:val="20"/>
              </w:rPr>
              <w:t xml:space="preserve">all Australian </w:t>
            </w:r>
            <w:r w:rsidRPr="0B0E192F" w:rsidR="6C15897C">
              <w:rPr>
                <w:color w:val="auto"/>
                <w:sz w:val="20"/>
                <w:szCs w:val="20"/>
              </w:rPr>
              <w:t xml:space="preserve">school </w:t>
            </w:r>
            <w:r w:rsidRPr="258FB9A1" w:rsidR="61C78AA7">
              <w:rPr>
                <w:color w:val="auto"/>
                <w:sz w:val="20"/>
                <w:szCs w:val="20"/>
              </w:rPr>
              <w:t>students can reasonably be expected to develop from Foundation to Year 10.</w:t>
            </w:r>
            <w:r w:rsidRPr="468E7C6F" w:rsidR="61C78AA7">
              <w:rPr>
                <w:color w:val="auto"/>
                <w:sz w:val="20"/>
                <w:szCs w:val="20"/>
              </w:rPr>
              <w:t xml:space="preserve"> </w:t>
            </w:r>
            <w:r w:rsidRPr="6E14ACFF" w:rsidR="61C78AA7">
              <w:rPr>
                <w:color w:val="auto"/>
                <w:sz w:val="20"/>
                <w:szCs w:val="20"/>
              </w:rPr>
              <w:t xml:space="preserve">The continuum </w:t>
            </w:r>
            <w:r w:rsidRPr="1988D23A">
              <w:rPr>
                <w:color w:val="auto"/>
                <w:sz w:val="20"/>
                <w:szCs w:val="20"/>
              </w:rPr>
              <w:t xml:space="preserve">is organised into four elements: </w:t>
            </w:r>
            <w:r w:rsidRPr="34E01514" w:rsidR="159152E9">
              <w:rPr>
                <w:color w:val="auto"/>
                <w:sz w:val="20"/>
                <w:szCs w:val="20"/>
              </w:rPr>
              <w:t>s</w:t>
            </w:r>
            <w:r w:rsidRPr="34E01514">
              <w:rPr>
                <w:color w:val="auto"/>
                <w:sz w:val="20"/>
                <w:szCs w:val="20"/>
              </w:rPr>
              <w:t>elf</w:t>
            </w:r>
            <w:r w:rsidRPr="1988D23A">
              <w:rPr>
                <w:color w:val="auto"/>
                <w:sz w:val="20"/>
                <w:szCs w:val="20"/>
              </w:rPr>
              <w:t>-awareness</w:t>
            </w:r>
            <w:r w:rsidRPr="34E01514" w:rsidR="12139D7C">
              <w:rPr>
                <w:color w:val="auto"/>
                <w:sz w:val="20"/>
                <w:szCs w:val="20"/>
              </w:rPr>
              <w:t>;</w:t>
            </w:r>
            <w:r w:rsidRPr="34E01514">
              <w:rPr>
                <w:color w:val="auto"/>
                <w:sz w:val="20"/>
                <w:szCs w:val="20"/>
              </w:rPr>
              <w:t xml:space="preserve"> </w:t>
            </w:r>
            <w:r w:rsidRPr="34E01514" w:rsidR="46B31EA7">
              <w:rPr>
                <w:color w:val="auto"/>
                <w:sz w:val="20"/>
                <w:szCs w:val="20"/>
              </w:rPr>
              <w:t>s</w:t>
            </w:r>
            <w:r w:rsidRPr="34E01514">
              <w:rPr>
                <w:color w:val="auto"/>
                <w:sz w:val="20"/>
                <w:szCs w:val="20"/>
              </w:rPr>
              <w:t>elf</w:t>
            </w:r>
            <w:r w:rsidRPr="1988D23A">
              <w:rPr>
                <w:color w:val="auto"/>
                <w:sz w:val="20"/>
                <w:szCs w:val="20"/>
              </w:rPr>
              <w:t>-management</w:t>
            </w:r>
            <w:r w:rsidRPr="34E01514" w:rsidR="52F9FA73">
              <w:rPr>
                <w:color w:val="auto"/>
                <w:sz w:val="20"/>
                <w:szCs w:val="20"/>
              </w:rPr>
              <w:t>;</w:t>
            </w:r>
            <w:r w:rsidRPr="34E01514">
              <w:rPr>
                <w:color w:val="auto"/>
                <w:sz w:val="20"/>
                <w:szCs w:val="20"/>
              </w:rPr>
              <w:t xml:space="preserve"> </w:t>
            </w:r>
            <w:r w:rsidRPr="34E01514" w:rsidR="4475AD1A">
              <w:rPr>
                <w:color w:val="auto"/>
                <w:sz w:val="20"/>
                <w:szCs w:val="20"/>
              </w:rPr>
              <w:t>s</w:t>
            </w:r>
            <w:r w:rsidRPr="34E01514">
              <w:rPr>
                <w:color w:val="auto"/>
                <w:sz w:val="20"/>
                <w:szCs w:val="20"/>
              </w:rPr>
              <w:t>ocial</w:t>
            </w:r>
            <w:r w:rsidRPr="1988D23A">
              <w:rPr>
                <w:color w:val="auto"/>
                <w:sz w:val="20"/>
                <w:szCs w:val="20"/>
              </w:rPr>
              <w:t xml:space="preserve"> awareness</w:t>
            </w:r>
            <w:r w:rsidRPr="34E01514" w:rsidR="7E21D99D">
              <w:rPr>
                <w:color w:val="auto"/>
                <w:sz w:val="20"/>
                <w:szCs w:val="20"/>
              </w:rPr>
              <w:t xml:space="preserve">; and </w:t>
            </w:r>
            <w:r w:rsidRPr="3D881FB3" w:rsidR="7E21D99D">
              <w:rPr>
                <w:color w:val="auto"/>
                <w:sz w:val="20"/>
                <w:szCs w:val="20"/>
              </w:rPr>
              <w:t>s</w:t>
            </w:r>
            <w:r w:rsidRPr="3D881FB3">
              <w:rPr>
                <w:color w:val="auto"/>
                <w:sz w:val="20"/>
                <w:szCs w:val="20"/>
              </w:rPr>
              <w:t>ocial</w:t>
            </w:r>
            <w:r w:rsidRPr="1988D23A">
              <w:rPr>
                <w:color w:val="auto"/>
                <w:sz w:val="20"/>
                <w:szCs w:val="20"/>
              </w:rPr>
              <w:t xml:space="preserve"> management.</w:t>
            </w:r>
          </w:p>
        </w:tc>
      </w:tr>
      <w:tr w:rsidRPr="007115E0" w:rsidR="007115E0" w:rsidTr="4CFF40F5" w14:paraId="2682DF9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Pr="007115E0" w:rsidR="00585C2A" w:rsidP="00585C2A" w:rsidRDefault="00585C2A" w14:paraId="147C56BF" w14:textId="48B79078">
            <w:pPr>
              <w:pStyle w:val="BodyText"/>
              <w:rPr>
                <w:color w:val="auto"/>
                <w:sz w:val="20"/>
                <w:szCs w:val="20"/>
              </w:rPr>
            </w:pPr>
            <w:r w:rsidRPr="007115E0">
              <w:rPr>
                <w:color w:val="auto"/>
                <w:sz w:val="20"/>
                <w:szCs w:val="20"/>
              </w:rPr>
              <w:t>Prefect Presence Program Agreement</w:t>
            </w:r>
          </w:p>
        </w:tc>
        <w:tc>
          <w:tcPr>
            <w:tcW w:w="7075" w:type="dxa"/>
          </w:tcPr>
          <w:p w:rsidRPr="007115E0" w:rsidR="00585C2A" w:rsidP="1FE5127F" w:rsidRDefault="00585C2A" w14:paraId="01189117" w14:textId="29A6AF6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bCs/>
                <w:color w:val="auto"/>
              </w:rPr>
            </w:pPr>
            <w:r w:rsidRPr="007115E0">
              <w:rPr>
                <w:rFonts w:asciiTheme="minorHAnsi" w:hAnsiTheme="minorHAnsi" w:eastAsiaTheme="minorEastAsia" w:cstheme="minorBidi"/>
                <w:bCs/>
                <w:color w:val="auto"/>
              </w:rPr>
              <w:t>The “Agreement for Provision of Services” under a “Standing Offer Agreement” for the Perfect Presence Pilot Program. Entered between a Provider and the Department.</w:t>
            </w:r>
          </w:p>
        </w:tc>
      </w:tr>
      <w:tr w:rsidR="30B8AD6E" w:rsidTr="30B8AD6E" w14:paraId="0A6ACEE3" w14:textId="77777777">
        <w:trPr>
          <w:trHeight w:val="300"/>
        </w:trPr>
        <w:tc>
          <w:tcPr>
            <w:cnfStyle w:val="001000000000" w:firstRow="0" w:lastRow="0" w:firstColumn="1" w:lastColumn="0" w:oddVBand="0" w:evenVBand="0" w:oddHBand="0" w:evenHBand="0" w:firstRowFirstColumn="0" w:firstRowLastColumn="0" w:lastRowFirstColumn="0" w:lastRowLastColumn="0"/>
            <w:tcW w:w="3119" w:type="dxa"/>
          </w:tcPr>
          <w:p w:rsidR="30B8AD6E" w:rsidP="169AEDC4" w:rsidRDefault="7654469D" w14:paraId="11207779" w14:textId="7C4D77ED">
            <w:pPr>
              <w:pStyle w:val="BodyText"/>
              <w:rPr>
                <w:color w:val="auto"/>
                <w:sz w:val="20"/>
                <w:szCs w:val="20"/>
              </w:rPr>
            </w:pPr>
            <w:r w:rsidRPr="169AEDC4">
              <w:rPr>
                <w:color w:val="auto"/>
                <w:sz w:val="20"/>
                <w:szCs w:val="20"/>
              </w:rPr>
              <w:t>Pre-approved program</w:t>
            </w:r>
          </w:p>
        </w:tc>
        <w:tc>
          <w:tcPr>
            <w:tcW w:w="7075" w:type="dxa"/>
          </w:tcPr>
          <w:p w:rsidR="30B8AD6E" w:rsidP="13B6EF12" w:rsidRDefault="7654469D" w14:paraId="1B1CF59F" w14:textId="487A9C1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color w:val="auto"/>
              </w:rPr>
            </w:pPr>
            <w:r w:rsidRPr="13B6EF12">
              <w:rPr>
                <w:rFonts w:asciiTheme="minorHAnsi" w:hAnsiTheme="minorHAnsi" w:eastAsiaTheme="minorEastAsia" w:cstheme="minorBidi"/>
                <w:color w:val="auto"/>
              </w:rPr>
              <w:t xml:space="preserve">The programs approved during the </w:t>
            </w:r>
            <w:r w:rsidRPr="1712A3B1">
              <w:rPr>
                <w:rFonts w:asciiTheme="minorHAnsi" w:hAnsiTheme="minorHAnsi" w:eastAsiaTheme="minorEastAsia" w:cstheme="minorBidi"/>
                <w:color w:val="auto"/>
              </w:rPr>
              <w:t>tender process, to meet the department’s objectives and outcomes for the Perfect Presence Program.</w:t>
            </w:r>
          </w:p>
        </w:tc>
      </w:tr>
      <w:tr w:rsidRPr="007115E0" w:rsidR="007115E0" w:rsidTr="4CFF40F5" w14:paraId="413A661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Pr="007115E0" w:rsidR="00585C2A" w:rsidP="00585C2A" w:rsidRDefault="00585C2A" w14:paraId="079654D7" w14:textId="514F88BF">
            <w:pPr>
              <w:pStyle w:val="BodyText"/>
              <w:rPr>
                <w:color w:val="auto"/>
                <w:sz w:val="20"/>
                <w:szCs w:val="20"/>
              </w:rPr>
            </w:pPr>
            <w:r w:rsidRPr="007115E0">
              <w:rPr>
                <w:color w:val="auto"/>
                <w:sz w:val="20"/>
                <w:szCs w:val="20"/>
              </w:rPr>
              <w:t>Principal</w:t>
            </w:r>
          </w:p>
        </w:tc>
        <w:tc>
          <w:tcPr>
            <w:tcW w:w="7075" w:type="dxa"/>
          </w:tcPr>
          <w:p w:rsidRPr="007115E0" w:rsidR="00585C2A" w:rsidP="1712A3B1" w:rsidRDefault="00585C2A" w14:paraId="2D4167DD" w14:textId="14E7C88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bCs/>
                <w:color w:val="auto"/>
              </w:rPr>
            </w:pPr>
            <w:r w:rsidRPr="007115E0">
              <w:rPr>
                <w:rFonts w:asciiTheme="minorHAnsi" w:hAnsiTheme="minorHAnsi" w:eastAsiaTheme="minorEastAsia" w:cstheme="minorBidi"/>
                <w:bCs/>
                <w:color w:val="auto"/>
              </w:rPr>
              <w:t>The term Principal refers to the substantive, relieving or acting Principal.</w:t>
            </w:r>
          </w:p>
        </w:tc>
      </w:tr>
      <w:tr w:rsidRPr="007115E0" w:rsidR="007115E0" w:rsidTr="4CFF40F5" w14:paraId="697ADF83" w14:textId="77777777">
        <w:tc>
          <w:tcPr>
            <w:cnfStyle w:val="001000000000" w:firstRow="0" w:lastRow="0" w:firstColumn="1" w:lastColumn="0" w:oddVBand="0" w:evenVBand="0" w:oddHBand="0" w:evenHBand="0" w:firstRowFirstColumn="0" w:firstRowLastColumn="0" w:lastRowFirstColumn="0" w:lastRowLastColumn="0"/>
            <w:tcW w:w="3119" w:type="dxa"/>
          </w:tcPr>
          <w:p w:rsidRPr="007115E0" w:rsidR="00585C2A" w:rsidP="00585C2A" w:rsidRDefault="00585C2A" w14:paraId="278312C2" w14:textId="13245479">
            <w:pPr>
              <w:pStyle w:val="BodyText"/>
              <w:rPr>
                <w:color w:val="auto"/>
                <w:sz w:val="20"/>
                <w:szCs w:val="20"/>
              </w:rPr>
            </w:pPr>
            <w:r w:rsidRPr="007115E0">
              <w:rPr>
                <w:color w:val="auto"/>
                <w:sz w:val="20"/>
                <w:szCs w:val="20"/>
              </w:rPr>
              <w:t xml:space="preserve">Program co-design </w:t>
            </w:r>
          </w:p>
        </w:tc>
        <w:tc>
          <w:tcPr>
            <w:tcW w:w="7075" w:type="dxa"/>
          </w:tcPr>
          <w:p w:rsidRPr="007115E0" w:rsidR="00585C2A" w:rsidP="1712A3B1" w:rsidRDefault="3F3CA45D" w14:paraId="6A736F1F" w14:textId="6CE8A3AF">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color w:val="auto"/>
              </w:rPr>
            </w:pPr>
            <w:r w:rsidRPr="1712A3B1">
              <w:rPr>
                <w:rFonts w:asciiTheme="minorHAnsi" w:hAnsiTheme="minorHAnsi" w:eastAsiaTheme="minorEastAsia" w:cstheme="minorBidi"/>
                <w:color w:val="auto"/>
              </w:rPr>
              <w:t xml:space="preserve">Tailoring the pre-approved program model selected by the school to focus on the specific skills and capability needs of the participating students. </w:t>
            </w:r>
            <w:r w:rsidRPr="1FE5127F">
              <w:rPr>
                <w:rFonts w:asciiTheme="minorHAnsi" w:hAnsiTheme="minorHAnsi" w:eastAsiaTheme="minorEastAsia" w:cstheme="minorBidi"/>
                <w:color w:val="auto"/>
              </w:rPr>
              <w:t xml:space="preserve">Schools and providers meet </w:t>
            </w:r>
            <w:r w:rsidRPr="1FE5127F" w:rsidR="22D6CC50">
              <w:rPr>
                <w:rFonts w:asciiTheme="minorHAnsi" w:hAnsiTheme="minorHAnsi" w:eastAsiaTheme="minorEastAsia" w:cstheme="minorBidi"/>
                <w:color w:val="auto"/>
              </w:rPr>
              <w:t>to</w:t>
            </w:r>
            <w:r w:rsidRPr="1FE5127F">
              <w:rPr>
                <w:rFonts w:asciiTheme="minorHAnsi" w:hAnsiTheme="minorHAnsi" w:eastAsiaTheme="minorEastAsia" w:cstheme="minorBidi"/>
                <w:color w:val="auto"/>
              </w:rPr>
              <w:t xml:space="preserve"> </w:t>
            </w:r>
            <w:r w:rsidRPr="1FE5127F" w:rsidR="0D112208">
              <w:rPr>
                <w:rFonts w:asciiTheme="minorHAnsi" w:hAnsiTheme="minorHAnsi" w:eastAsiaTheme="minorEastAsia" w:cstheme="minorBidi"/>
                <w:color w:val="auto"/>
              </w:rPr>
              <w:t xml:space="preserve">discuss the school and student context and </w:t>
            </w:r>
            <w:r w:rsidRPr="1FE5127F" w:rsidR="377C8A4E">
              <w:rPr>
                <w:rFonts w:asciiTheme="minorHAnsi" w:hAnsiTheme="minorHAnsi" w:eastAsiaTheme="minorEastAsia" w:cstheme="minorBidi"/>
                <w:color w:val="auto"/>
              </w:rPr>
              <w:t>co-design programs collaboratively.</w:t>
            </w:r>
          </w:p>
        </w:tc>
      </w:tr>
      <w:tr w:rsidRPr="007115E0" w:rsidR="007115E0" w:rsidTr="4CFF40F5" w14:paraId="0D438BC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Pr="007115E0" w:rsidR="00585C2A" w:rsidP="00585C2A" w:rsidRDefault="00585C2A" w14:paraId="7274B5B8" w14:textId="30108648">
            <w:pPr>
              <w:pStyle w:val="BodyText"/>
              <w:rPr>
                <w:color w:val="auto"/>
                <w:sz w:val="20"/>
                <w:szCs w:val="20"/>
              </w:rPr>
            </w:pPr>
            <w:r w:rsidRPr="007115E0">
              <w:rPr>
                <w:color w:val="auto"/>
                <w:sz w:val="20"/>
                <w:szCs w:val="20"/>
              </w:rPr>
              <w:t xml:space="preserve">Program Coordinator </w:t>
            </w:r>
          </w:p>
        </w:tc>
        <w:tc>
          <w:tcPr>
            <w:tcW w:w="7075" w:type="dxa"/>
          </w:tcPr>
          <w:p w:rsidRPr="007115E0" w:rsidR="00585C2A" w:rsidP="00585C2A" w:rsidRDefault="00585C2A" w14:paraId="026C3BEC" w14:textId="08854852">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bCs/>
                <w:color w:val="auto"/>
              </w:rPr>
            </w:pPr>
            <w:r w:rsidRPr="007115E0">
              <w:rPr>
                <w:rFonts w:asciiTheme="minorHAnsi" w:hAnsiTheme="minorHAnsi" w:eastAsiaTheme="minorEastAsia" w:cstheme="minorBidi"/>
                <w:bCs/>
                <w:color w:val="auto"/>
              </w:rPr>
              <w:t>Employee of the Provider who is responsible for the delivery of the program.</w:t>
            </w:r>
          </w:p>
        </w:tc>
      </w:tr>
      <w:tr w:rsidRPr="007115E0" w:rsidR="007115E0" w:rsidTr="4CFF40F5" w14:paraId="08151DB0" w14:textId="77777777">
        <w:tc>
          <w:tcPr>
            <w:cnfStyle w:val="001000000000" w:firstRow="0" w:lastRow="0" w:firstColumn="1" w:lastColumn="0" w:oddVBand="0" w:evenVBand="0" w:oddHBand="0" w:evenHBand="0" w:firstRowFirstColumn="0" w:firstRowLastColumn="0" w:lastRowFirstColumn="0" w:lastRowLastColumn="0"/>
            <w:tcW w:w="3119" w:type="dxa"/>
          </w:tcPr>
          <w:p w:rsidRPr="007115E0" w:rsidR="00585C2A" w:rsidP="59CDD13E" w:rsidRDefault="4B4A3BEC" w14:paraId="1B33D2DB" w14:textId="5F57BB55">
            <w:pPr>
              <w:pStyle w:val="BodyText"/>
              <w:rPr>
                <w:color w:val="auto"/>
                <w:sz w:val="20"/>
                <w:szCs w:val="20"/>
              </w:rPr>
            </w:pPr>
            <w:r w:rsidRPr="59CDD13E">
              <w:rPr>
                <w:color w:val="auto"/>
                <w:sz w:val="20"/>
                <w:szCs w:val="20"/>
              </w:rPr>
              <w:t xml:space="preserve">Program Manager </w:t>
            </w:r>
          </w:p>
        </w:tc>
        <w:tc>
          <w:tcPr>
            <w:tcW w:w="7075" w:type="dxa"/>
          </w:tcPr>
          <w:p w:rsidRPr="007115E0" w:rsidR="00585C2A" w:rsidP="59CDD13E" w:rsidRDefault="76FF4915" w14:paraId="2E2CCF30" w14:textId="12C21BC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color w:val="auto"/>
              </w:rPr>
            </w:pPr>
            <w:r w:rsidRPr="59CDD13E">
              <w:rPr>
                <w:rFonts w:asciiTheme="minorHAnsi" w:hAnsiTheme="minorHAnsi" w:eastAsiaTheme="minorEastAsia" w:cstheme="minorBidi"/>
                <w:color w:val="auto"/>
              </w:rPr>
              <w:t xml:space="preserve">A </w:t>
            </w:r>
            <w:r w:rsidRPr="59CDD13E" w:rsidR="00C83287">
              <w:rPr>
                <w:rFonts w:asciiTheme="minorHAnsi" w:hAnsiTheme="minorHAnsi" w:eastAsiaTheme="minorEastAsia" w:cstheme="minorBidi"/>
                <w:color w:val="auto"/>
              </w:rPr>
              <w:t>p</w:t>
            </w:r>
            <w:r w:rsidRPr="59CDD13E">
              <w:rPr>
                <w:rFonts w:asciiTheme="minorHAnsi" w:hAnsiTheme="minorHAnsi" w:eastAsiaTheme="minorEastAsia" w:cstheme="minorBidi"/>
                <w:color w:val="auto"/>
              </w:rPr>
              <w:t>rovider staff member that contributes to the o</w:t>
            </w:r>
            <w:r w:rsidRPr="59CDD13E" w:rsidR="4B4A3BEC">
              <w:rPr>
                <w:rFonts w:asciiTheme="minorHAnsi" w:hAnsiTheme="minorHAnsi" w:eastAsiaTheme="minorEastAsia" w:cstheme="minorBidi"/>
                <w:color w:val="auto"/>
              </w:rPr>
              <w:t xml:space="preserve">verall program </w:t>
            </w:r>
            <w:r w:rsidRPr="59CDD13E" w:rsidR="02D97B12">
              <w:rPr>
                <w:rFonts w:asciiTheme="minorHAnsi" w:hAnsiTheme="minorHAnsi" w:eastAsiaTheme="minorEastAsia" w:cstheme="minorBidi"/>
                <w:color w:val="auto"/>
              </w:rPr>
              <w:t xml:space="preserve">set up, delivery </w:t>
            </w:r>
            <w:r w:rsidRPr="59CDD13E" w:rsidR="4B4A3BEC">
              <w:rPr>
                <w:rFonts w:asciiTheme="minorHAnsi" w:hAnsiTheme="minorHAnsi" w:eastAsiaTheme="minorEastAsia" w:cstheme="minorBidi"/>
                <w:color w:val="auto"/>
              </w:rPr>
              <w:t xml:space="preserve">and contract management. </w:t>
            </w:r>
            <w:r w:rsidRPr="59CDD13E" w:rsidR="068CCBD7">
              <w:rPr>
                <w:rFonts w:asciiTheme="minorHAnsi" w:hAnsiTheme="minorHAnsi" w:eastAsiaTheme="minorEastAsia" w:cstheme="minorBidi"/>
                <w:color w:val="auto"/>
              </w:rPr>
              <w:t>This role a</w:t>
            </w:r>
            <w:r w:rsidRPr="59CDD13E" w:rsidR="75A42FB8">
              <w:rPr>
                <w:rFonts w:asciiTheme="minorHAnsi" w:hAnsiTheme="minorHAnsi" w:eastAsiaTheme="minorEastAsia" w:cstheme="minorBidi"/>
                <w:color w:val="auto"/>
              </w:rPr>
              <w:t>ct</w:t>
            </w:r>
            <w:r w:rsidRPr="59CDD13E" w:rsidR="68E636F7">
              <w:rPr>
                <w:rFonts w:asciiTheme="minorHAnsi" w:hAnsiTheme="minorHAnsi" w:eastAsiaTheme="minorEastAsia" w:cstheme="minorBidi"/>
                <w:color w:val="auto"/>
              </w:rPr>
              <w:t>s</w:t>
            </w:r>
            <w:r w:rsidRPr="59CDD13E" w:rsidR="5454EC33">
              <w:rPr>
                <w:rFonts w:asciiTheme="minorHAnsi" w:hAnsiTheme="minorHAnsi" w:eastAsiaTheme="minorEastAsia" w:cstheme="minorBidi"/>
                <w:color w:val="auto"/>
              </w:rPr>
              <w:t xml:space="preserve"> as a p</w:t>
            </w:r>
            <w:r w:rsidRPr="59CDD13E" w:rsidR="4B4A3BEC">
              <w:rPr>
                <w:rFonts w:asciiTheme="minorHAnsi" w:hAnsiTheme="minorHAnsi" w:eastAsiaTheme="minorEastAsia" w:cstheme="minorBidi"/>
                <w:color w:val="auto"/>
              </w:rPr>
              <w:t xml:space="preserve">oint of contact </w:t>
            </w:r>
            <w:r w:rsidRPr="59CDD13E" w:rsidR="436A9CB5">
              <w:rPr>
                <w:rFonts w:asciiTheme="minorHAnsi" w:hAnsiTheme="minorHAnsi" w:eastAsiaTheme="minorEastAsia" w:cstheme="minorBidi"/>
                <w:color w:val="auto"/>
              </w:rPr>
              <w:t>between</w:t>
            </w:r>
            <w:r w:rsidRPr="59CDD13E" w:rsidR="2A74E5C2">
              <w:rPr>
                <w:rFonts w:asciiTheme="minorHAnsi" w:hAnsiTheme="minorHAnsi" w:eastAsiaTheme="minorEastAsia" w:cstheme="minorBidi"/>
                <w:color w:val="auto"/>
              </w:rPr>
              <w:t xml:space="preserve"> </w:t>
            </w:r>
            <w:r w:rsidRPr="59CDD13E" w:rsidR="48A62136">
              <w:rPr>
                <w:rFonts w:asciiTheme="minorHAnsi" w:hAnsiTheme="minorHAnsi" w:eastAsiaTheme="minorEastAsia" w:cstheme="minorBidi"/>
                <w:color w:val="auto"/>
              </w:rPr>
              <w:t xml:space="preserve">the </w:t>
            </w:r>
            <w:r w:rsidRPr="59CDD13E" w:rsidR="2A74E5C2">
              <w:rPr>
                <w:rFonts w:asciiTheme="minorHAnsi" w:hAnsiTheme="minorHAnsi" w:eastAsiaTheme="minorEastAsia" w:cstheme="minorBidi"/>
                <w:color w:val="auto"/>
              </w:rPr>
              <w:t>school</w:t>
            </w:r>
            <w:r w:rsidRPr="59CDD13E" w:rsidR="4B4A3BEC">
              <w:rPr>
                <w:rFonts w:asciiTheme="minorHAnsi" w:hAnsiTheme="minorHAnsi" w:eastAsiaTheme="minorEastAsia" w:cstheme="minorBidi"/>
                <w:color w:val="auto"/>
              </w:rPr>
              <w:t xml:space="preserve"> and </w:t>
            </w:r>
            <w:r w:rsidRPr="59CDD13E" w:rsidR="19C0B798">
              <w:rPr>
                <w:rFonts w:asciiTheme="minorHAnsi" w:hAnsiTheme="minorHAnsi" w:eastAsiaTheme="minorEastAsia" w:cstheme="minorBidi"/>
                <w:color w:val="auto"/>
              </w:rPr>
              <w:t xml:space="preserve">the </w:t>
            </w:r>
            <w:r w:rsidRPr="59CDD13E" w:rsidR="2A74E5C2">
              <w:rPr>
                <w:rFonts w:asciiTheme="minorHAnsi" w:hAnsiTheme="minorHAnsi" w:eastAsiaTheme="minorEastAsia" w:cstheme="minorBidi"/>
                <w:color w:val="auto"/>
              </w:rPr>
              <w:t>provider</w:t>
            </w:r>
            <w:r w:rsidRPr="59CDD13E" w:rsidR="4B4A3BEC">
              <w:rPr>
                <w:rFonts w:asciiTheme="minorHAnsi" w:hAnsiTheme="minorHAnsi" w:eastAsiaTheme="minorEastAsia" w:cstheme="minorBidi"/>
                <w:color w:val="auto"/>
              </w:rPr>
              <w:t xml:space="preserve"> on specific program matters</w:t>
            </w:r>
            <w:r w:rsidRPr="59CDD13E" w:rsidR="52B6893E">
              <w:rPr>
                <w:rFonts w:asciiTheme="minorHAnsi" w:hAnsiTheme="minorHAnsi" w:eastAsiaTheme="minorEastAsia" w:cstheme="minorBidi"/>
                <w:color w:val="auto"/>
              </w:rPr>
              <w:t xml:space="preserve"> and </w:t>
            </w:r>
            <w:r w:rsidRPr="59CDD13E" w:rsidR="4B4A3BEC">
              <w:rPr>
                <w:rFonts w:asciiTheme="minorHAnsi" w:hAnsiTheme="minorHAnsi" w:eastAsiaTheme="minorEastAsia" w:cstheme="minorBidi"/>
                <w:color w:val="auto"/>
              </w:rPr>
              <w:t>processes.</w:t>
            </w:r>
          </w:p>
        </w:tc>
      </w:tr>
      <w:tr w:rsidRPr="007115E0" w:rsidR="007115E0" w:rsidTr="4CFF40F5" w14:paraId="4A7B6C3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Pr="007115E0" w:rsidR="00585C2A" w:rsidP="00585C2A" w:rsidRDefault="00585C2A" w14:paraId="243110AD" w14:textId="766E3442">
            <w:pPr>
              <w:pStyle w:val="BodyText"/>
              <w:rPr>
                <w:color w:val="auto"/>
                <w:sz w:val="20"/>
                <w:szCs w:val="20"/>
              </w:rPr>
            </w:pPr>
            <w:r w:rsidRPr="007115E0">
              <w:rPr>
                <w:color w:val="auto"/>
                <w:sz w:val="20"/>
                <w:szCs w:val="20"/>
              </w:rPr>
              <w:lastRenderedPageBreak/>
              <w:t>Provider</w:t>
            </w:r>
          </w:p>
        </w:tc>
        <w:tc>
          <w:tcPr>
            <w:tcW w:w="7075" w:type="dxa"/>
          </w:tcPr>
          <w:p w:rsidRPr="007115E0" w:rsidR="00585C2A" w:rsidP="00585C2A" w:rsidRDefault="00585C2A" w14:paraId="09598622" w14:textId="1DC48A4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bCs/>
                <w:color w:val="auto"/>
              </w:rPr>
            </w:pPr>
            <w:r w:rsidRPr="007115E0">
              <w:rPr>
                <w:rFonts w:asciiTheme="minorHAnsi" w:hAnsiTheme="minorHAnsi" w:eastAsiaTheme="minorEastAsia" w:cstheme="minorBidi"/>
                <w:bCs/>
                <w:color w:val="auto"/>
              </w:rPr>
              <w:t>The entity who has secured an agreement with the Department.</w:t>
            </w:r>
          </w:p>
        </w:tc>
      </w:tr>
      <w:tr w:rsidRPr="007115E0" w:rsidR="007115E0" w:rsidTr="4CFF40F5" w14:paraId="22B9CA73" w14:textId="77777777">
        <w:tc>
          <w:tcPr>
            <w:cnfStyle w:val="001000000000" w:firstRow="0" w:lastRow="0" w:firstColumn="1" w:lastColumn="0" w:oddVBand="0" w:evenVBand="0" w:oddHBand="0" w:evenHBand="0" w:firstRowFirstColumn="0" w:firstRowLastColumn="0" w:lastRowFirstColumn="0" w:lastRowLastColumn="0"/>
            <w:tcW w:w="3119" w:type="dxa"/>
          </w:tcPr>
          <w:p w:rsidRPr="007115E0" w:rsidR="00585C2A" w:rsidP="00585C2A" w:rsidRDefault="00585C2A" w14:paraId="67374AE8" w14:textId="1C5B3EE0">
            <w:pPr>
              <w:pStyle w:val="BodyText"/>
              <w:rPr>
                <w:color w:val="auto"/>
                <w:sz w:val="20"/>
                <w:szCs w:val="20"/>
              </w:rPr>
            </w:pPr>
            <w:r w:rsidRPr="007115E0">
              <w:rPr>
                <w:color w:val="auto"/>
                <w:sz w:val="20"/>
                <w:szCs w:val="20"/>
              </w:rPr>
              <w:t>Reasonable adjustments</w:t>
            </w:r>
          </w:p>
        </w:tc>
        <w:tc>
          <w:tcPr>
            <w:tcW w:w="7075" w:type="dxa"/>
          </w:tcPr>
          <w:p w:rsidRPr="007115E0" w:rsidR="00585C2A" w:rsidP="00585C2A" w:rsidRDefault="00585C2A" w14:paraId="4F4199E5" w14:textId="73CCF9D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bCs/>
                <w:color w:val="auto"/>
              </w:rPr>
            </w:pPr>
            <w:r w:rsidRPr="153CDE92">
              <w:rPr>
                <w:rFonts w:asciiTheme="minorHAnsi" w:hAnsiTheme="minorHAnsi" w:eastAsiaTheme="minorEastAsia" w:cstheme="minorBidi"/>
                <w:color w:val="auto"/>
              </w:rPr>
              <w:t>Reasonable adjustments are a</w:t>
            </w:r>
            <w:r w:rsidRPr="153CDE92" w:rsidR="5B104F5D">
              <w:rPr>
                <w:rFonts w:asciiTheme="minorHAnsi" w:hAnsiTheme="minorHAnsi" w:eastAsiaTheme="minorEastAsia" w:cstheme="minorBidi"/>
                <w:color w:val="auto"/>
              </w:rPr>
              <w:t>djustments that are made to</w:t>
            </w:r>
            <w:r w:rsidRPr="153CDE92">
              <w:rPr>
                <w:rFonts w:asciiTheme="minorHAnsi" w:hAnsiTheme="minorHAnsi" w:eastAsiaTheme="minorEastAsia" w:cstheme="minorBidi"/>
                <w:color w:val="auto"/>
              </w:rPr>
              <w:t xml:space="preserve"> en</w:t>
            </w:r>
            <w:r w:rsidRPr="153CDE92" w:rsidR="7E4381BF">
              <w:rPr>
                <w:rFonts w:asciiTheme="minorHAnsi" w:hAnsiTheme="minorHAnsi" w:eastAsiaTheme="minorEastAsia" w:cstheme="minorBidi"/>
                <w:color w:val="auto"/>
              </w:rPr>
              <w:t>sure</w:t>
            </w:r>
            <w:r w:rsidRPr="153CDE92">
              <w:rPr>
                <w:rFonts w:asciiTheme="minorHAnsi" w:hAnsiTheme="minorHAnsi" w:eastAsiaTheme="minorEastAsia" w:cstheme="minorBidi"/>
                <w:color w:val="auto"/>
              </w:rPr>
              <w:t xml:space="preserve"> </w:t>
            </w:r>
            <w:r w:rsidRPr="153CDE92" w:rsidR="6C9D6466">
              <w:rPr>
                <w:rFonts w:asciiTheme="minorHAnsi" w:hAnsiTheme="minorHAnsi" w:eastAsiaTheme="minorEastAsia" w:cstheme="minorBidi"/>
                <w:color w:val="auto"/>
              </w:rPr>
              <w:t xml:space="preserve">that </w:t>
            </w:r>
            <w:r w:rsidRPr="153CDE92">
              <w:rPr>
                <w:rFonts w:asciiTheme="minorHAnsi" w:hAnsiTheme="minorHAnsi" w:eastAsiaTheme="minorEastAsia" w:cstheme="minorBidi"/>
                <w:color w:val="auto"/>
              </w:rPr>
              <w:t>students</w:t>
            </w:r>
            <w:r w:rsidRPr="153CDE92" w:rsidR="1A009644">
              <w:rPr>
                <w:rFonts w:asciiTheme="minorHAnsi" w:hAnsiTheme="minorHAnsi" w:eastAsiaTheme="minorEastAsia" w:cstheme="minorBidi"/>
                <w:color w:val="auto"/>
              </w:rPr>
              <w:t xml:space="preserve"> with disability</w:t>
            </w:r>
            <w:r w:rsidRPr="153CDE92">
              <w:rPr>
                <w:rFonts w:asciiTheme="minorHAnsi" w:hAnsiTheme="minorHAnsi" w:eastAsiaTheme="minorEastAsia" w:cstheme="minorBidi"/>
                <w:color w:val="auto"/>
              </w:rPr>
              <w:t xml:space="preserve"> </w:t>
            </w:r>
            <w:r w:rsidRPr="153CDE92" w:rsidR="01A04107">
              <w:rPr>
                <w:rFonts w:asciiTheme="minorHAnsi" w:hAnsiTheme="minorHAnsi" w:eastAsiaTheme="minorEastAsia" w:cstheme="minorBidi"/>
                <w:color w:val="auto"/>
              </w:rPr>
              <w:t>can</w:t>
            </w:r>
            <w:r w:rsidRPr="153CDE92">
              <w:rPr>
                <w:rFonts w:asciiTheme="minorHAnsi" w:hAnsiTheme="minorHAnsi" w:eastAsiaTheme="minorEastAsia" w:cstheme="minorBidi"/>
                <w:color w:val="auto"/>
              </w:rPr>
              <w:t xml:space="preserve"> access </w:t>
            </w:r>
            <w:r w:rsidRPr="153CDE92" w:rsidR="72C1850E">
              <w:rPr>
                <w:rFonts w:asciiTheme="minorHAnsi" w:hAnsiTheme="minorHAnsi" w:eastAsiaTheme="minorEastAsia" w:cstheme="minorBidi"/>
                <w:color w:val="auto"/>
              </w:rPr>
              <w:t xml:space="preserve">and </w:t>
            </w:r>
            <w:r w:rsidRPr="153CDE92" w:rsidR="1F7DD72B">
              <w:rPr>
                <w:rFonts w:asciiTheme="minorHAnsi" w:hAnsiTheme="minorHAnsi" w:eastAsiaTheme="minorEastAsia" w:cstheme="minorBidi"/>
                <w:color w:val="auto"/>
              </w:rPr>
              <w:t>participate in all aspects of school life, on the same basis as students without disability.</w:t>
            </w:r>
          </w:p>
        </w:tc>
      </w:tr>
      <w:tr w:rsidRPr="007115E0" w:rsidR="007115E0" w:rsidTr="4CFF40F5" w14:paraId="429AA57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Pr="007115E0" w:rsidR="00585C2A" w:rsidP="00585C2A" w:rsidRDefault="00585C2A" w14:paraId="1DB400D2" w14:textId="62CC5C53">
            <w:pPr>
              <w:pStyle w:val="BodyText"/>
              <w:rPr>
                <w:color w:val="auto"/>
                <w:sz w:val="20"/>
                <w:szCs w:val="20"/>
              </w:rPr>
            </w:pPr>
            <w:r w:rsidRPr="007115E0">
              <w:rPr>
                <w:color w:val="auto"/>
                <w:sz w:val="20"/>
                <w:szCs w:val="20"/>
              </w:rPr>
              <w:t>SMART goals</w:t>
            </w:r>
          </w:p>
        </w:tc>
        <w:tc>
          <w:tcPr>
            <w:tcW w:w="7075" w:type="dxa"/>
          </w:tcPr>
          <w:p w:rsidRPr="007115E0" w:rsidR="00585C2A" w:rsidP="59CDD13E" w:rsidRDefault="3BFFCACA" w14:paraId="1D904458" w14:textId="0919C0B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color w:val="auto"/>
              </w:rPr>
            </w:pPr>
            <w:r w:rsidRPr="59CDD13E">
              <w:rPr>
                <w:rFonts w:asciiTheme="minorHAnsi" w:hAnsiTheme="minorHAnsi" w:eastAsiaTheme="minorEastAsia" w:cstheme="minorBidi"/>
                <w:color w:val="auto"/>
              </w:rPr>
              <w:t xml:space="preserve">Students set goals that they would like to achieve during their time in the Perfect Presence Program. </w:t>
            </w:r>
            <w:r w:rsidRPr="59CDD13E" w:rsidR="00585C2A">
              <w:rPr>
                <w:rFonts w:asciiTheme="minorHAnsi" w:hAnsiTheme="minorHAnsi" w:eastAsiaTheme="minorEastAsia" w:cstheme="minorBidi"/>
                <w:color w:val="auto"/>
              </w:rPr>
              <w:t>Student goals should be Specific, Measurable, Agreed, Realistic and Time-based</w:t>
            </w:r>
            <w:r w:rsidRPr="59CDD13E" w:rsidR="651988D0">
              <w:rPr>
                <w:rFonts w:asciiTheme="minorHAnsi" w:hAnsiTheme="minorHAnsi" w:eastAsiaTheme="minorEastAsia" w:cstheme="minorBidi"/>
                <w:color w:val="auto"/>
              </w:rPr>
              <w:t xml:space="preserve"> (SMART)</w:t>
            </w:r>
            <w:r w:rsidRPr="59CDD13E" w:rsidR="00585C2A">
              <w:rPr>
                <w:rFonts w:asciiTheme="minorHAnsi" w:hAnsiTheme="minorHAnsi" w:eastAsiaTheme="minorEastAsia" w:cstheme="minorBidi"/>
                <w:color w:val="auto"/>
              </w:rPr>
              <w:t>.</w:t>
            </w:r>
          </w:p>
        </w:tc>
      </w:tr>
      <w:tr w:rsidRPr="007115E0" w:rsidR="007115E0" w:rsidTr="4CFF40F5" w14:paraId="78933A3B" w14:textId="77777777">
        <w:tc>
          <w:tcPr>
            <w:cnfStyle w:val="001000000000" w:firstRow="0" w:lastRow="0" w:firstColumn="1" w:lastColumn="0" w:oddVBand="0" w:evenVBand="0" w:oddHBand="0" w:evenHBand="0" w:firstRowFirstColumn="0" w:firstRowLastColumn="0" w:lastRowFirstColumn="0" w:lastRowLastColumn="0"/>
            <w:tcW w:w="3119" w:type="dxa"/>
          </w:tcPr>
          <w:p w:rsidRPr="007115E0" w:rsidR="00585C2A" w:rsidP="00585C2A" w:rsidRDefault="00585C2A" w14:paraId="3F0C4BF9" w14:textId="6999C15D">
            <w:pPr>
              <w:pStyle w:val="BodyText"/>
              <w:rPr>
                <w:color w:val="auto"/>
                <w:sz w:val="20"/>
                <w:szCs w:val="20"/>
              </w:rPr>
            </w:pPr>
            <w:r w:rsidRPr="007115E0">
              <w:rPr>
                <w:color w:val="auto"/>
                <w:sz w:val="20"/>
                <w:szCs w:val="20"/>
              </w:rPr>
              <w:t>Student engagement</w:t>
            </w:r>
          </w:p>
        </w:tc>
        <w:tc>
          <w:tcPr>
            <w:tcW w:w="7075" w:type="dxa"/>
          </w:tcPr>
          <w:p w:rsidRPr="007115E0" w:rsidR="00585C2A" w:rsidP="59CDD13E" w:rsidRDefault="00585C2A" w14:paraId="55CB6FF7" w14:textId="3B68FCF1">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color w:val="auto"/>
              </w:rPr>
            </w:pPr>
            <w:r w:rsidRPr="59CDD13E">
              <w:rPr>
                <w:rFonts w:asciiTheme="minorHAnsi" w:hAnsiTheme="minorHAnsi" w:eastAsiaTheme="minorEastAsia" w:cstheme="minorBidi"/>
                <w:color w:val="auto"/>
              </w:rPr>
              <w:t>The extent to which students are connected to their learning.  This means students value what they are learning and are motivated to actively participate in the learning experiences provided at school. Student engagement has three key components – behavioural</w:t>
            </w:r>
            <w:r w:rsidRPr="59CDD13E" w:rsidR="4C9138D3">
              <w:rPr>
                <w:rFonts w:asciiTheme="minorHAnsi" w:hAnsiTheme="minorHAnsi" w:eastAsiaTheme="minorEastAsia" w:cstheme="minorBidi"/>
                <w:color w:val="auto"/>
              </w:rPr>
              <w:t xml:space="preserve">, </w:t>
            </w:r>
            <w:r w:rsidRPr="59CDD13E">
              <w:rPr>
                <w:rFonts w:asciiTheme="minorHAnsi" w:hAnsiTheme="minorHAnsi" w:eastAsiaTheme="minorEastAsia" w:cstheme="minorBidi"/>
                <w:color w:val="auto"/>
              </w:rPr>
              <w:t>emotional</w:t>
            </w:r>
            <w:r w:rsidRPr="59CDD13E" w:rsidR="122BF15E">
              <w:rPr>
                <w:rFonts w:asciiTheme="minorHAnsi" w:hAnsiTheme="minorHAnsi" w:eastAsiaTheme="minorEastAsia" w:cstheme="minorBidi"/>
                <w:color w:val="auto"/>
              </w:rPr>
              <w:t xml:space="preserve"> and cognitive</w:t>
            </w:r>
            <w:r w:rsidRPr="59CDD13E">
              <w:rPr>
                <w:rFonts w:asciiTheme="minorHAnsi" w:hAnsiTheme="minorHAnsi" w:eastAsiaTheme="minorEastAsia" w:cstheme="minorBidi"/>
                <w:color w:val="auto"/>
              </w:rPr>
              <w:t>.</w:t>
            </w:r>
          </w:p>
        </w:tc>
      </w:tr>
    </w:tbl>
    <w:p w:rsidRPr="00D50067" w:rsidR="001D1977" w:rsidP="59CDD13E" w:rsidRDefault="791F4CAE" w14:paraId="35D03CE7" w14:textId="0B51FCE5">
      <w:pPr>
        <w:pStyle w:val="Heading2"/>
      </w:pPr>
      <w:bookmarkStart w:name="_Toc157507806" w:id="25"/>
      <w:r w:rsidRPr="00D50067">
        <w:t xml:space="preserve">Program </w:t>
      </w:r>
      <w:r w:rsidRPr="00D50067" w:rsidR="22751785">
        <w:t>Overview</w:t>
      </w:r>
      <w:bookmarkEnd w:id="25"/>
    </w:p>
    <w:p w:rsidR="008E4FAA" w:rsidP="008E4FAA" w:rsidRDefault="008E4FAA" w14:paraId="1DC8C31F" w14:textId="6414E5F6">
      <w:pPr>
        <w:spacing w:before="120" w:after="120"/>
        <w:rPr>
          <w:rFonts w:ascii="Public Sans Light" w:hAnsi="Public Sans Light" w:eastAsia="Public Sans Light" w:cs="Public Sans Light"/>
          <w:color w:val="auto"/>
          <w:sz w:val="22"/>
          <w:szCs w:val="22"/>
        </w:rPr>
      </w:pPr>
      <w:bookmarkStart w:name="_Student_eligibility_criteria" w:id="26"/>
      <w:bookmarkEnd w:id="26"/>
      <w:r w:rsidRPr="34F7D7D1">
        <w:rPr>
          <w:rFonts w:ascii="Public Sans Light" w:hAnsi="Public Sans Light" w:eastAsia="Public Sans Light" w:cs="Public Sans Light"/>
          <w:color w:val="auto"/>
          <w:sz w:val="22"/>
          <w:szCs w:val="22"/>
        </w:rPr>
        <w:t>External</w:t>
      </w:r>
      <w:r w:rsidRPr="0C5A11B9">
        <w:rPr>
          <w:rFonts w:ascii="Public Sans Light" w:hAnsi="Public Sans Light" w:eastAsia="Public Sans Light" w:cs="Public Sans Light"/>
          <w:color w:val="auto"/>
          <w:sz w:val="22"/>
          <w:szCs w:val="22"/>
        </w:rPr>
        <w:t xml:space="preserve"> providers </w:t>
      </w:r>
      <w:r w:rsidR="00D3475A">
        <w:rPr>
          <w:rFonts w:ascii="Public Sans Light" w:hAnsi="Public Sans Light" w:eastAsia="Public Sans Light" w:cs="Public Sans Light"/>
          <w:color w:val="auto"/>
          <w:sz w:val="22"/>
          <w:szCs w:val="22"/>
        </w:rPr>
        <w:t>work with</w:t>
      </w:r>
      <w:r w:rsidRPr="0C5A11B9">
        <w:rPr>
          <w:rFonts w:ascii="Public Sans Light" w:hAnsi="Public Sans Light" w:eastAsia="Public Sans Light" w:cs="Public Sans Light"/>
          <w:color w:val="auto"/>
          <w:sz w:val="22"/>
          <w:szCs w:val="22"/>
        </w:rPr>
        <w:t xml:space="preserve"> </w:t>
      </w:r>
      <w:r w:rsidR="00785688">
        <w:rPr>
          <w:rFonts w:ascii="Public Sans Light" w:hAnsi="Public Sans Light" w:eastAsia="Public Sans Light" w:cs="Public Sans Light"/>
          <w:color w:val="auto"/>
          <w:sz w:val="22"/>
          <w:szCs w:val="22"/>
        </w:rPr>
        <w:t>participating students</w:t>
      </w:r>
      <w:r w:rsidRPr="0C5A11B9" w:rsidR="00785688">
        <w:rPr>
          <w:rFonts w:ascii="Public Sans Light" w:hAnsi="Public Sans Light" w:eastAsia="Public Sans Light" w:cs="Public Sans Light"/>
          <w:color w:val="auto"/>
          <w:sz w:val="22"/>
          <w:szCs w:val="22"/>
        </w:rPr>
        <w:t xml:space="preserve"> </w:t>
      </w:r>
      <w:r w:rsidR="00785688">
        <w:rPr>
          <w:rFonts w:ascii="Public Sans Light" w:hAnsi="Public Sans Light" w:eastAsia="Public Sans Light" w:cs="Public Sans Light"/>
          <w:color w:val="auto"/>
          <w:sz w:val="22"/>
          <w:szCs w:val="22"/>
        </w:rPr>
        <w:t xml:space="preserve">in structured programs and activities, that are delivered </w:t>
      </w:r>
      <w:r w:rsidRPr="0C5A11B9">
        <w:rPr>
          <w:rFonts w:ascii="Public Sans Light" w:hAnsi="Public Sans Light" w:eastAsia="Public Sans Light" w:cs="Public Sans Light"/>
          <w:color w:val="auto"/>
          <w:sz w:val="22"/>
          <w:szCs w:val="22"/>
        </w:rPr>
        <w:t>over one to two terms</w:t>
      </w:r>
      <w:r w:rsidR="00785688">
        <w:rPr>
          <w:rFonts w:ascii="Public Sans Light" w:hAnsi="Public Sans Light" w:eastAsia="Public Sans Light" w:cs="Public Sans Light"/>
          <w:color w:val="auto"/>
          <w:sz w:val="22"/>
          <w:szCs w:val="22"/>
        </w:rPr>
        <w:t xml:space="preserve">. </w:t>
      </w:r>
      <w:r w:rsidRPr="1FAC042A">
        <w:rPr>
          <w:rFonts w:ascii="Public Sans Light" w:hAnsi="Public Sans Light" w:eastAsia="Public Sans Light" w:cs="Public Sans Light"/>
          <w:color w:val="auto"/>
          <w:sz w:val="22"/>
          <w:szCs w:val="22"/>
        </w:rPr>
        <w:t xml:space="preserve">Schools work with providers to </w:t>
      </w:r>
      <w:r w:rsidRPr="5936048D">
        <w:rPr>
          <w:rFonts w:ascii="Public Sans Light" w:hAnsi="Public Sans Light" w:eastAsia="Public Sans Light" w:cs="Public Sans Light"/>
          <w:color w:val="auto"/>
          <w:sz w:val="22"/>
          <w:szCs w:val="22"/>
        </w:rPr>
        <w:t>tailor pre-approved programs</w:t>
      </w:r>
      <w:r w:rsidR="00785688">
        <w:rPr>
          <w:rFonts w:ascii="Public Sans Light" w:hAnsi="Public Sans Light" w:eastAsia="Public Sans Light" w:cs="Public Sans Light"/>
          <w:color w:val="auto"/>
          <w:sz w:val="22"/>
          <w:szCs w:val="22"/>
        </w:rPr>
        <w:t xml:space="preserve"> and activities</w:t>
      </w:r>
      <w:r w:rsidRPr="2EF2DE80">
        <w:rPr>
          <w:rFonts w:ascii="Public Sans Light" w:hAnsi="Public Sans Light" w:eastAsia="Public Sans Light" w:cs="Public Sans Light"/>
          <w:color w:val="auto"/>
          <w:sz w:val="22"/>
          <w:szCs w:val="22"/>
        </w:rPr>
        <w:t xml:space="preserve"> </w:t>
      </w:r>
      <w:r w:rsidRPr="747ECF17">
        <w:rPr>
          <w:rFonts w:ascii="Public Sans Light" w:hAnsi="Public Sans Light" w:eastAsia="Public Sans Light" w:cs="Public Sans Light"/>
          <w:color w:val="auto"/>
          <w:sz w:val="22"/>
          <w:szCs w:val="22"/>
        </w:rPr>
        <w:t xml:space="preserve">to focus on </w:t>
      </w:r>
      <w:r w:rsidRPr="4AEA423D">
        <w:rPr>
          <w:rFonts w:ascii="Public Sans Light" w:hAnsi="Public Sans Light" w:eastAsia="Public Sans Light" w:cs="Public Sans Light"/>
          <w:color w:val="auto"/>
          <w:sz w:val="22"/>
          <w:szCs w:val="22"/>
        </w:rPr>
        <w:t xml:space="preserve">the specific </w:t>
      </w:r>
      <w:r w:rsidR="00785688">
        <w:rPr>
          <w:rFonts w:ascii="Public Sans Light" w:hAnsi="Public Sans Light" w:eastAsia="Public Sans Light" w:cs="Public Sans Light"/>
          <w:color w:val="auto"/>
          <w:sz w:val="22"/>
          <w:szCs w:val="22"/>
        </w:rPr>
        <w:t xml:space="preserve">interests, </w:t>
      </w:r>
      <w:r w:rsidRPr="4AEA423D">
        <w:rPr>
          <w:rFonts w:ascii="Public Sans Light" w:hAnsi="Public Sans Light" w:eastAsia="Public Sans Light" w:cs="Public Sans Light"/>
          <w:color w:val="auto"/>
          <w:sz w:val="22"/>
          <w:szCs w:val="22"/>
        </w:rPr>
        <w:t xml:space="preserve">skills and capability needs of the </w:t>
      </w:r>
      <w:r w:rsidRPr="29261BBF">
        <w:rPr>
          <w:rFonts w:ascii="Public Sans Light" w:hAnsi="Public Sans Light" w:eastAsia="Public Sans Light" w:cs="Public Sans Light"/>
          <w:color w:val="auto"/>
          <w:sz w:val="22"/>
          <w:szCs w:val="22"/>
        </w:rPr>
        <w:t>participating students.</w:t>
      </w:r>
    </w:p>
    <w:p w:rsidRPr="00D50067" w:rsidR="001D1977" w:rsidP="003E5D22" w:rsidRDefault="331A2184" w14:paraId="10BD40EA" w14:textId="53D6C981">
      <w:pPr>
        <w:pStyle w:val="Heading3"/>
      </w:pPr>
      <w:bookmarkStart w:name="_Toc157507807" w:id="27"/>
      <w:r w:rsidRPr="00D50067">
        <w:t xml:space="preserve">Student </w:t>
      </w:r>
      <w:r w:rsidRPr="00D50067" w:rsidR="002B2B0B">
        <w:t>eligibility criteria</w:t>
      </w:r>
      <w:bookmarkEnd w:id="27"/>
    </w:p>
    <w:p w:rsidRPr="00BF3B8E" w:rsidR="00610D6E" w:rsidP="00BF3B8E" w:rsidRDefault="331A2184" w14:paraId="7BCECBF5" w14:textId="62A49B4F">
      <w:pPr>
        <w:pStyle w:val="BodyText"/>
      </w:pPr>
      <w:r w:rsidRPr="00BF3B8E">
        <w:t xml:space="preserve">Students participating in the program </w:t>
      </w:r>
      <w:r w:rsidRPr="00BF3B8E" w:rsidR="63FED471">
        <w:t xml:space="preserve">must </w:t>
      </w:r>
      <w:r w:rsidRPr="00BF3B8E" w:rsidR="00C07587">
        <w:t>be in years 8, 9 or 10 and have:</w:t>
      </w:r>
    </w:p>
    <w:p w:rsidRPr="00BF3B8E" w:rsidR="00610D6E" w:rsidP="008E4FAA" w:rsidRDefault="331A2184" w14:paraId="47737502" w14:textId="45502D72">
      <w:pPr>
        <w:pStyle w:val="BodyText"/>
        <w:numPr>
          <w:ilvl w:val="0"/>
          <w:numId w:val="21"/>
        </w:numPr>
      </w:pPr>
      <w:r w:rsidRPr="00BF3B8E">
        <w:t>an attendance rate between 70-90%</w:t>
      </w:r>
      <w:r w:rsidR="00804A0B">
        <w:t>, and/</w:t>
      </w:r>
      <w:r w:rsidRPr="00BF3B8E" w:rsidR="00C07587">
        <w:t>or</w:t>
      </w:r>
    </w:p>
    <w:p w:rsidRPr="00BF3B8E" w:rsidR="00610D6E" w:rsidP="008E4FAA" w:rsidRDefault="00D3475A" w14:paraId="335CA312" w14:textId="7C18E14B">
      <w:pPr>
        <w:pStyle w:val="BodyText"/>
        <w:numPr>
          <w:ilvl w:val="0"/>
          <w:numId w:val="21"/>
        </w:numPr>
      </w:pPr>
      <w:r>
        <w:t xml:space="preserve">received </w:t>
      </w:r>
      <w:r w:rsidRPr="00BF3B8E" w:rsidR="331A2184">
        <w:t>between 2 and 4 suspensions</w:t>
      </w:r>
      <w:r w:rsidR="00785688">
        <w:t xml:space="preserve"> during their schooling</w:t>
      </w:r>
      <w:r w:rsidRPr="00BF3B8E" w:rsidR="331A2184">
        <w:t>.</w:t>
      </w:r>
    </w:p>
    <w:p w:rsidRPr="00BF3B8E" w:rsidR="00221BA9" w:rsidP="00BF3B8E" w:rsidRDefault="437EF72C" w14:paraId="206AB06B" w14:textId="1280406D">
      <w:pPr>
        <w:pStyle w:val="BodyText"/>
        <w:rPr>
          <w:rStyle w:val="normaltextrun"/>
        </w:rPr>
      </w:pPr>
      <w:r w:rsidRPr="5813EDEA">
        <w:rPr>
          <w:rStyle w:val="normaltextrun"/>
        </w:rPr>
        <w:t xml:space="preserve">These criteria will support the evaluation of the pilot program, as well as the measurement of outcomes and impact. </w:t>
      </w:r>
    </w:p>
    <w:p w:rsidRPr="00D50067" w:rsidR="0E5DBE3F" w:rsidP="511FA52B" w:rsidRDefault="0E5DBE3F" w14:paraId="21EE4621" w14:textId="66C17B6B">
      <w:pPr>
        <w:pStyle w:val="Heading3"/>
      </w:pPr>
      <w:bookmarkStart w:name="_Eligible_schools" w:id="28"/>
      <w:bookmarkStart w:name="_Toc157507808" w:id="29"/>
      <w:bookmarkEnd w:id="28"/>
      <w:r w:rsidRPr="00D50067">
        <w:t>Eligible schools</w:t>
      </w:r>
      <w:bookmarkEnd w:id="29"/>
    </w:p>
    <w:p w:rsidR="0B8F2C80" w:rsidP="511FA52B" w:rsidRDefault="0B8F2C80" w14:paraId="4D45A380" w14:textId="29D33FBB">
      <w:pPr>
        <w:pStyle w:val="BodyText"/>
        <w:rPr>
          <w:color w:val="auto"/>
        </w:rPr>
      </w:pPr>
      <w:r w:rsidRPr="511FA52B">
        <w:rPr>
          <w:color w:val="auto"/>
        </w:rPr>
        <w:t xml:space="preserve">System level data </w:t>
      </w:r>
      <w:r w:rsidRPr="08E9D684" w:rsidR="5C06E37E">
        <w:rPr>
          <w:color w:val="auto"/>
        </w:rPr>
        <w:t>has been</w:t>
      </w:r>
      <w:r w:rsidRPr="511FA52B" w:rsidR="5927DE4B">
        <w:rPr>
          <w:color w:val="auto"/>
        </w:rPr>
        <w:t xml:space="preserve"> </w:t>
      </w:r>
      <w:r w:rsidRPr="511FA52B">
        <w:rPr>
          <w:color w:val="auto"/>
        </w:rPr>
        <w:t>used to identify eligible schools within select</w:t>
      </w:r>
      <w:r w:rsidR="00906EA3">
        <w:rPr>
          <w:color w:val="auto"/>
        </w:rPr>
        <w:t>ed</w:t>
      </w:r>
      <w:r w:rsidRPr="511FA52B">
        <w:rPr>
          <w:color w:val="auto"/>
        </w:rPr>
        <w:t xml:space="preserve"> principal networks that </w:t>
      </w:r>
      <w:r w:rsidRPr="08E9D684" w:rsidR="4556E1B3">
        <w:rPr>
          <w:color w:val="auto"/>
        </w:rPr>
        <w:t>ha</w:t>
      </w:r>
      <w:r w:rsidRPr="08E9D684" w:rsidR="5A939E2D">
        <w:rPr>
          <w:color w:val="auto"/>
        </w:rPr>
        <w:t>ve</w:t>
      </w:r>
      <w:r w:rsidRPr="511FA52B">
        <w:rPr>
          <w:color w:val="auto"/>
        </w:rPr>
        <w:t xml:space="preserve"> high levels of student disengagement</w:t>
      </w:r>
      <w:r w:rsidRPr="08E9D684" w:rsidR="3BAD4DAE">
        <w:rPr>
          <w:color w:val="auto"/>
        </w:rPr>
        <w:t>,</w:t>
      </w:r>
      <w:r w:rsidRPr="511FA52B">
        <w:rPr>
          <w:color w:val="auto"/>
        </w:rPr>
        <w:t xml:space="preserve"> as determined through limited attendance rates and high rates of suspensions.</w:t>
      </w:r>
    </w:p>
    <w:p w:rsidR="00441EC0" w:rsidP="511FA52B" w:rsidRDefault="000B6285" w14:paraId="1AA49DDE" w14:textId="6EC67BB8">
      <w:pPr>
        <w:pStyle w:val="BodyText"/>
      </w:pPr>
      <w:r>
        <w:rPr>
          <w:color w:val="auto"/>
        </w:rPr>
        <w:t xml:space="preserve">There may be occasions </w:t>
      </w:r>
      <w:r w:rsidRPr="08E9D684" w:rsidR="676EC872">
        <w:rPr>
          <w:color w:val="auto"/>
        </w:rPr>
        <w:t>where</w:t>
      </w:r>
      <w:r>
        <w:rPr>
          <w:color w:val="auto"/>
        </w:rPr>
        <w:t xml:space="preserve"> a</w:t>
      </w:r>
      <w:r w:rsidRPr="511FA52B" w:rsidR="03205EBA">
        <w:rPr>
          <w:color w:val="auto"/>
        </w:rPr>
        <w:t xml:space="preserve"> school sit</w:t>
      </w:r>
      <w:r w:rsidR="004550D5">
        <w:rPr>
          <w:color w:val="auto"/>
        </w:rPr>
        <w:t>ting</w:t>
      </w:r>
      <w:r w:rsidRPr="511FA52B" w:rsidR="03205EBA">
        <w:rPr>
          <w:color w:val="auto"/>
        </w:rPr>
        <w:t xml:space="preserve"> outside of the selected principal networks</w:t>
      </w:r>
      <w:r w:rsidR="004550D5">
        <w:rPr>
          <w:color w:val="auto"/>
        </w:rPr>
        <w:t xml:space="preserve"> </w:t>
      </w:r>
      <w:r w:rsidRPr="511FA52B" w:rsidR="03205EBA">
        <w:rPr>
          <w:color w:val="auto"/>
        </w:rPr>
        <w:t xml:space="preserve">demonstrates a significant need for the </w:t>
      </w:r>
      <w:r w:rsidRPr="03DC21D2" w:rsidR="06A55F7E">
        <w:rPr>
          <w:color w:val="auto"/>
        </w:rPr>
        <w:t>p</w:t>
      </w:r>
      <w:r w:rsidRPr="03DC21D2" w:rsidR="03205EBA">
        <w:rPr>
          <w:color w:val="auto"/>
        </w:rPr>
        <w:t>rogram.</w:t>
      </w:r>
      <w:r w:rsidRPr="511FA52B" w:rsidR="03205EBA">
        <w:rPr>
          <w:color w:val="auto"/>
        </w:rPr>
        <w:t xml:space="preserve"> The inclusion of additional schools may be considered on a </w:t>
      </w:r>
      <w:r w:rsidRPr="511FA52B" w:rsidR="30ADC9BB">
        <w:rPr>
          <w:color w:val="auto"/>
        </w:rPr>
        <w:t>case-by-case</w:t>
      </w:r>
      <w:r w:rsidRPr="511FA52B" w:rsidR="03205EBA">
        <w:rPr>
          <w:color w:val="auto"/>
        </w:rPr>
        <w:t xml:space="preserve"> basis</w:t>
      </w:r>
      <w:r w:rsidR="00C124CF">
        <w:rPr>
          <w:color w:val="auto"/>
        </w:rPr>
        <w:t xml:space="preserve"> by the department</w:t>
      </w:r>
      <w:r w:rsidRPr="6029898C" w:rsidR="4EFB8EF2">
        <w:rPr>
          <w:color w:val="auto"/>
        </w:rPr>
        <w:t xml:space="preserve">, with approval required from the school’s </w:t>
      </w:r>
      <w:r w:rsidRPr="71C3B71B" w:rsidR="4EFB8EF2">
        <w:rPr>
          <w:color w:val="auto"/>
        </w:rPr>
        <w:t>Director</w:t>
      </w:r>
      <w:r w:rsidRPr="52A32AEC" w:rsidR="4EFB8EF2">
        <w:rPr>
          <w:color w:val="auto"/>
        </w:rPr>
        <w:t xml:space="preserve">, Educational </w:t>
      </w:r>
      <w:r w:rsidRPr="3944A8CF" w:rsidR="4EFB8EF2">
        <w:rPr>
          <w:color w:val="auto"/>
        </w:rPr>
        <w:t xml:space="preserve">Leadership and the Director </w:t>
      </w:r>
      <w:r w:rsidRPr="776C65FF" w:rsidR="4EFB8EF2">
        <w:rPr>
          <w:color w:val="auto"/>
        </w:rPr>
        <w:t>responsible for the</w:t>
      </w:r>
      <w:r w:rsidRPr="0C7BA35C" w:rsidR="4EFB8EF2">
        <w:rPr>
          <w:color w:val="auto"/>
        </w:rPr>
        <w:t xml:space="preserve"> Perfect Presence</w:t>
      </w:r>
      <w:r w:rsidRPr="776C65FF" w:rsidR="4EFB8EF2">
        <w:rPr>
          <w:color w:val="auto"/>
        </w:rPr>
        <w:t xml:space="preserve"> Program</w:t>
      </w:r>
      <w:r w:rsidRPr="6029898C" w:rsidR="7689500D">
        <w:rPr>
          <w:color w:val="auto"/>
        </w:rPr>
        <w:t xml:space="preserve">. </w:t>
      </w:r>
      <w:r w:rsidRPr="6149242A" w:rsidR="46737D01">
        <w:rPr>
          <w:color w:val="auto"/>
        </w:rPr>
        <w:t>This includes consideration of a range of factors including student cohort, geographical considerations and/or external factors that have significantly impacted their school operations.</w:t>
      </w:r>
    </w:p>
    <w:p w:rsidRPr="00D50067" w:rsidR="00520504" w:rsidP="00520504" w:rsidRDefault="00520504" w14:paraId="7F4512D6" w14:textId="77777777">
      <w:pPr>
        <w:pStyle w:val="Heading3"/>
      </w:pPr>
      <w:bookmarkStart w:name="_Outcomes_and_impact" w:id="30"/>
      <w:bookmarkStart w:name="_Toc157507809" w:id="31"/>
      <w:bookmarkEnd w:id="30"/>
      <w:r w:rsidRPr="00D50067">
        <w:t>Outcomes and impact</w:t>
      </w:r>
      <w:bookmarkEnd w:id="31"/>
    </w:p>
    <w:p w:rsidR="00520504" w:rsidP="00520504" w:rsidRDefault="00520504" w14:paraId="17F091C2" w14:textId="77777777">
      <w:pPr>
        <w:pStyle w:val="BodyText"/>
      </w:pPr>
      <w:r w:rsidRPr="648FCB2B">
        <w:rPr>
          <w:rStyle w:val="Strong"/>
          <w:b w:val="0"/>
          <w:bCs w:val="0"/>
          <w:color w:val="auto"/>
        </w:rPr>
        <w:t xml:space="preserve">Perfect Presence has a strong focus on outcomes for students. </w:t>
      </w:r>
      <w:r w:rsidRPr="648FCB2B">
        <w:rPr>
          <w:rStyle w:val="Strong"/>
          <w:rFonts w:ascii="Public Sans Light" w:hAnsi="Public Sans Light" w:eastAsia="Public Sans Light" w:cs="Public Sans Light"/>
          <w:b w:val="0"/>
          <w:bCs w:val="0"/>
          <w:color w:val="auto"/>
        </w:rPr>
        <w:t xml:space="preserve">The program aims to support students showing early signs of disengagement from school, so that they feel stronger connections to school and learning and are supported to build on personal and social capabilities. Increased engagement is expected to lead to increased student level attendance rates and reduce days lost to suspension rate. </w:t>
      </w:r>
    </w:p>
    <w:p w:rsidR="00520504" w:rsidP="00520504" w:rsidRDefault="00520504" w14:paraId="03147641" w14:textId="77777777">
      <w:pPr>
        <w:spacing w:before="120" w:after="120" w:line="276" w:lineRule="auto"/>
        <w:rPr>
          <w:rStyle w:val="Strong"/>
          <w:rFonts w:ascii="Public Sans Light" w:hAnsi="Public Sans Light" w:eastAsia="Public Sans Light" w:cs="Public Sans Light"/>
          <w:b w:val="0"/>
          <w:bCs w:val="0"/>
          <w:color w:val="auto"/>
          <w:sz w:val="22"/>
          <w:szCs w:val="22"/>
        </w:rPr>
      </w:pPr>
      <w:r w:rsidRPr="1D313A23">
        <w:rPr>
          <w:rStyle w:val="Strong"/>
          <w:rFonts w:ascii="Public Sans Light" w:hAnsi="Public Sans Light" w:eastAsia="Public Sans Light" w:cs="Public Sans Light"/>
          <w:b w:val="0"/>
          <w:bCs w:val="0"/>
          <w:color w:val="auto"/>
          <w:sz w:val="22"/>
          <w:szCs w:val="22"/>
        </w:rPr>
        <w:t xml:space="preserve">The program focuses on improving short-, medium- and long-term behavioural and/or emotional outcomes for students. In some cases, students may also experience improved cognitive outcomes as well, such as improved problem-solving skills and critical thinking. Whilst this is a positive benefit, improved cognitive outcomes are not the primary focus of the program. </w:t>
      </w:r>
    </w:p>
    <w:p w:rsidR="00520504" w:rsidP="00520504" w:rsidRDefault="00520504" w14:paraId="4309469F" w14:textId="1EFECA2D">
      <w:pPr>
        <w:spacing w:before="120" w:after="120" w:line="276" w:lineRule="auto"/>
        <w:rPr>
          <w:rStyle w:val="Strong"/>
          <w:rFonts w:ascii="Public Sans Light" w:hAnsi="Public Sans Light" w:eastAsia="Public Sans Light" w:cs="Public Sans Light"/>
          <w:b w:val="0"/>
          <w:bCs w:val="0"/>
          <w:color w:val="auto"/>
          <w:sz w:val="22"/>
          <w:szCs w:val="22"/>
        </w:rPr>
      </w:pPr>
      <w:r w:rsidRPr="59CDD13E">
        <w:rPr>
          <w:rStyle w:val="Strong"/>
          <w:rFonts w:ascii="Public Sans Light" w:hAnsi="Public Sans Light" w:eastAsia="Public Sans Light" w:cs="Public Sans Light"/>
          <w:b w:val="0"/>
          <w:bCs w:val="0"/>
          <w:color w:val="auto"/>
          <w:sz w:val="22"/>
          <w:szCs w:val="22"/>
        </w:rPr>
        <w:lastRenderedPageBreak/>
        <w:t xml:space="preserve">The department uses a range of data sources to evaluate the </w:t>
      </w:r>
      <w:r w:rsidRPr="46E26964" w:rsidR="179BF3AC">
        <w:rPr>
          <w:rStyle w:val="Strong"/>
          <w:rFonts w:ascii="Public Sans Light" w:hAnsi="Public Sans Light" w:eastAsia="Public Sans Light" w:cs="Public Sans Light"/>
          <w:b w:val="0"/>
          <w:bCs w:val="0"/>
          <w:color w:val="auto"/>
          <w:sz w:val="22"/>
          <w:szCs w:val="22"/>
        </w:rPr>
        <w:t>p</w:t>
      </w:r>
      <w:r w:rsidRPr="46E26964">
        <w:rPr>
          <w:rStyle w:val="Strong"/>
          <w:rFonts w:ascii="Public Sans Light" w:hAnsi="Public Sans Light" w:eastAsia="Public Sans Light" w:cs="Public Sans Light"/>
          <w:b w:val="0"/>
          <w:bCs w:val="0"/>
          <w:color w:val="auto"/>
          <w:sz w:val="22"/>
          <w:szCs w:val="22"/>
        </w:rPr>
        <w:t>rogram’s</w:t>
      </w:r>
      <w:r w:rsidRPr="59CDD13E">
        <w:rPr>
          <w:rStyle w:val="Strong"/>
          <w:rFonts w:ascii="Public Sans Light" w:hAnsi="Public Sans Light" w:eastAsia="Public Sans Light" w:cs="Public Sans Light"/>
          <w:b w:val="0"/>
          <w:bCs w:val="0"/>
          <w:color w:val="auto"/>
          <w:sz w:val="22"/>
          <w:szCs w:val="22"/>
        </w:rPr>
        <w:t xml:space="preserve"> outcomes and impact, including system level data sets for attendance and suspension, feedback from student, school and provider surveys, and other departmental metrics. The Outcomes Measurement Framework at Appendix A should be used to develop and evaluate Perfect Presence Programs.</w:t>
      </w:r>
    </w:p>
    <w:tbl>
      <w:tblPr>
        <w:tblStyle w:val="Tableheader"/>
        <w:tblW w:w="0" w:type="auto"/>
        <w:tblBorders>
          <w:left w:val="none" w:color="auto" w:sz="0" w:space="0"/>
          <w:bottom w:val="none" w:color="auto" w:sz="0" w:space="0"/>
          <w:right w:val="none" w:color="auto" w:sz="0" w:space="0"/>
          <w:insideH w:val="single" w:color="auto" w:sz="4" w:space="0"/>
          <w:insideV w:val="single" w:color="auto" w:sz="4" w:space="0"/>
        </w:tblBorders>
        <w:tblLook w:val="01E0" w:firstRow="1" w:lastRow="1" w:firstColumn="1" w:lastColumn="1" w:noHBand="0" w:noVBand="0"/>
      </w:tblPr>
      <w:tblGrid>
        <w:gridCol w:w="1985"/>
        <w:gridCol w:w="3969"/>
        <w:gridCol w:w="4250"/>
      </w:tblGrid>
      <w:tr w:rsidR="00520504" w:rsidTr="48969B97" w14:paraId="51AAE652" w14:textId="7777777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5" w:type="dxa"/>
            <w:tcBorders>
              <w:top w:val="single" w:color="auto" w:sz="4" w:space="0"/>
              <w:bottom w:val="single" w:color="auto" w:sz="4" w:space="0"/>
            </w:tcBorders>
            <w:shd w:val="clear" w:color="auto" w:fill="CBEDFD" w:themeFill="accent5"/>
          </w:tcPr>
          <w:p w:rsidR="00520504" w:rsidP="00B53780" w:rsidRDefault="00520504" w14:paraId="55E725A4" w14:textId="77777777">
            <w:pPr>
              <w:pStyle w:val="TOC1"/>
              <w:spacing w:before="192" w:after="192"/>
              <w:rPr>
                <w:rFonts w:asciiTheme="minorHAnsi" w:hAnsiTheme="minorHAnsi"/>
                <w:color w:val="auto"/>
                <w:sz w:val="22"/>
                <w:szCs w:val="22"/>
              </w:rPr>
            </w:pPr>
            <w:r w:rsidRPr="648FCB2B">
              <w:rPr>
                <w:rFonts w:asciiTheme="minorHAnsi" w:hAnsiTheme="minorHAnsi"/>
                <w:color w:val="auto"/>
                <w:sz w:val="22"/>
                <w:szCs w:val="22"/>
              </w:rPr>
              <w:t>Outcome focus</w:t>
            </w:r>
          </w:p>
        </w:tc>
        <w:tc>
          <w:tcPr>
            <w:cnfStyle w:val="000010000000" w:firstRow="0" w:lastRow="0" w:firstColumn="0" w:lastColumn="0" w:oddVBand="1" w:evenVBand="0" w:oddHBand="0" w:evenHBand="0" w:firstRowFirstColumn="0" w:firstRowLastColumn="0" w:lastRowFirstColumn="0" w:lastRowLastColumn="0"/>
            <w:tcW w:w="3969" w:type="dxa"/>
            <w:tcBorders>
              <w:top w:val="single" w:color="auto" w:sz="4" w:space="0"/>
              <w:bottom w:val="single" w:color="auto" w:sz="4" w:space="0"/>
            </w:tcBorders>
            <w:shd w:val="clear" w:color="auto" w:fill="CBEDFD" w:themeFill="accent5"/>
          </w:tcPr>
          <w:p w:rsidR="00520504" w:rsidP="00B53780" w:rsidRDefault="00520504" w14:paraId="1F9BFA4B" w14:textId="77777777">
            <w:pPr>
              <w:pStyle w:val="TOC1"/>
              <w:spacing w:before="192" w:after="0"/>
              <w:rPr>
                <w:rFonts w:asciiTheme="minorHAnsi" w:hAnsiTheme="minorHAnsi"/>
                <w:b w:val="0"/>
                <w:color w:val="auto"/>
                <w:sz w:val="22"/>
                <w:szCs w:val="22"/>
              </w:rPr>
            </w:pPr>
            <w:r w:rsidRPr="648FCB2B">
              <w:rPr>
                <w:rFonts w:asciiTheme="minorHAnsi" w:hAnsiTheme="minorHAnsi"/>
                <w:color w:val="auto"/>
                <w:sz w:val="22"/>
                <w:szCs w:val="22"/>
              </w:rPr>
              <w:t>Short term outcomes</w:t>
            </w:r>
            <w:r>
              <w:rPr>
                <w:rFonts w:asciiTheme="minorHAnsi" w:hAnsiTheme="minorHAnsi"/>
                <w:color w:val="auto"/>
                <w:sz w:val="22"/>
                <w:szCs w:val="22"/>
              </w:rPr>
              <w:t xml:space="preserve"> </w:t>
            </w:r>
          </w:p>
          <w:p w:rsidRPr="0086634B" w:rsidR="00520504" w:rsidP="00B53780" w:rsidRDefault="00520504" w14:paraId="3DDDD06F" w14:textId="77777777">
            <w:pPr>
              <w:spacing w:before="0"/>
            </w:pPr>
            <w:r w:rsidRPr="0086634B">
              <w:rPr>
                <w:rStyle w:val="Strong"/>
                <w:rFonts w:ascii="Public Sans Light" w:hAnsi="Public Sans Light" w:eastAsia="Public Sans Light" w:cs="Public Sans Light"/>
                <w:color w:val="auto"/>
                <w:sz w:val="18"/>
                <w:szCs w:val="18"/>
              </w:rPr>
              <w:t>Improved outcomes during the program</w:t>
            </w:r>
          </w:p>
        </w:tc>
        <w:tc>
          <w:tcPr>
            <w:cnfStyle w:val="000100000000" w:firstRow="0" w:lastRow="0" w:firstColumn="0" w:lastColumn="1" w:oddVBand="0" w:evenVBand="0" w:oddHBand="0" w:evenHBand="0" w:firstRowFirstColumn="0" w:firstRowLastColumn="0" w:lastRowFirstColumn="0" w:lastRowLastColumn="0"/>
            <w:tcW w:w="4250" w:type="dxa"/>
            <w:tcBorders>
              <w:top w:val="single" w:color="auto" w:sz="4" w:space="0"/>
              <w:bottom w:val="single" w:color="auto" w:sz="4" w:space="0"/>
            </w:tcBorders>
            <w:shd w:val="clear" w:color="auto" w:fill="CBEDFD" w:themeFill="accent5"/>
          </w:tcPr>
          <w:p w:rsidR="00520504" w:rsidP="00B53780" w:rsidRDefault="00520504" w14:paraId="01920D37" w14:textId="77777777">
            <w:pPr>
              <w:spacing w:before="192"/>
              <w:rPr>
                <w:rFonts w:asciiTheme="minorHAnsi" w:hAnsiTheme="minorHAnsi"/>
                <w:b w:val="0"/>
                <w:color w:val="auto"/>
                <w:sz w:val="22"/>
                <w:szCs w:val="22"/>
              </w:rPr>
            </w:pPr>
            <w:r>
              <w:rPr>
                <w:rFonts w:asciiTheme="minorHAnsi" w:hAnsiTheme="minorHAnsi"/>
                <w:color w:val="auto"/>
                <w:sz w:val="22"/>
                <w:szCs w:val="22"/>
              </w:rPr>
              <w:t>Medium-l</w:t>
            </w:r>
            <w:r w:rsidRPr="648FCB2B">
              <w:rPr>
                <w:rFonts w:asciiTheme="minorHAnsi" w:hAnsiTheme="minorHAnsi"/>
                <w:color w:val="auto"/>
                <w:sz w:val="22"/>
                <w:szCs w:val="22"/>
              </w:rPr>
              <w:t>ong term outcomes</w:t>
            </w:r>
          </w:p>
          <w:p w:rsidRPr="0086634B" w:rsidR="00520504" w:rsidP="00B53780" w:rsidRDefault="00520504" w14:paraId="5B11B71E" w14:textId="77777777">
            <w:pPr>
              <w:spacing w:before="0"/>
            </w:pPr>
            <w:r w:rsidRPr="0086634B">
              <w:rPr>
                <w:rStyle w:val="Strong"/>
                <w:rFonts w:ascii="Public Sans Light" w:hAnsi="Public Sans Light" w:eastAsia="Public Sans Light" w:cs="Public Sans Light"/>
                <w:color w:val="auto"/>
                <w:sz w:val="18"/>
                <w:szCs w:val="18"/>
              </w:rPr>
              <w:t>6</w:t>
            </w:r>
            <w:r>
              <w:rPr>
                <w:rStyle w:val="Strong"/>
                <w:rFonts w:ascii="Public Sans Light" w:hAnsi="Public Sans Light" w:eastAsia="Public Sans Light" w:cs="Public Sans Light"/>
                <w:color w:val="auto"/>
                <w:sz w:val="18"/>
                <w:szCs w:val="18"/>
              </w:rPr>
              <w:t xml:space="preserve"> </w:t>
            </w:r>
            <w:r w:rsidRPr="0086634B">
              <w:rPr>
                <w:rStyle w:val="Strong"/>
                <w:rFonts w:ascii="Public Sans Light" w:hAnsi="Public Sans Light" w:eastAsia="Public Sans Light" w:cs="Public Sans Light"/>
                <w:color w:val="auto"/>
                <w:sz w:val="18"/>
                <w:szCs w:val="18"/>
              </w:rPr>
              <w:t>months – 2 years after program completion</w:t>
            </w:r>
          </w:p>
        </w:tc>
      </w:tr>
      <w:tr w:rsidR="00520504" w:rsidTr="48969B97" w14:paraId="517CA725" w14:textId="77777777">
        <w:trPr>
          <w:cnfStyle w:val="000000100000" w:firstRow="0" w:lastRow="0" w:firstColumn="0" w:lastColumn="0" w:oddVBand="0" w:evenVBand="0" w:oddHBand="1" w:evenHBand="0" w:firstRowFirstColumn="0" w:firstRowLastColumn="0" w:lastRowFirstColumn="0" w:lastRowLastColumn="0"/>
          <w:trHeight w:val="2501"/>
        </w:trPr>
        <w:tc>
          <w:tcPr>
            <w:cnfStyle w:val="001000000000" w:firstRow="0" w:lastRow="0" w:firstColumn="1" w:lastColumn="0" w:oddVBand="0" w:evenVBand="0" w:oddHBand="0" w:evenHBand="0" w:firstRowFirstColumn="0" w:firstRowLastColumn="0" w:lastRowFirstColumn="0" w:lastRowLastColumn="0"/>
            <w:tcW w:w="1985" w:type="dxa"/>
            <w:tcBorders>
              <w:top w:val="single" w:color="auto" w:sz="4" w:space="0"/>
            </w:tcBorders>
          </w:tcPr>
          <w:p w:rsidR="00520504" w:rsidP="00B53780" w:rsidRDefault="00520504" w14:paraId="2452B6BA" w14:textId="77777777">
            <w:pPr>
              <w:rPr>
                <w:rFonts w:asciiTheme="minorHAnsi" w:hAnsiTheme="minorHAnsi"/>
                <w:color w:val="auto"/>
                <w:sz w:val="22"/>
                <w:szCs w:val="22"/>
              </w:rPr>
            </w:pPr>
            <w:r w:rsidRPr="648FCB2B">
              <w:rPr>
                <w:rFonts w:asciiTheme="minorHAnsi" w:hAnsiTheme="minorHAnsi"/>
                <w:color w:val="auto"/>
                <w:sz w:val="22"/>
                <w:szCs w:val="22"/>
              </w:rPr>
              <w:t>Behaviour</w:t>
            </w:r>
          </w:p>
        </w:tc>
        <w:tc>
          <w:tcPr>
            <w:cnfStyle w:val="000010000000" w:firstRow="0" w:lastRow="0" w:firstColumn="0" w:lastColumn="0" w:oddVBand="1" w:evenVBand="0" w:oddHBand="0" w:evenHBand="0" w:firstRowFirstColumn="0" w:firstRowLastColumn="0" w:lastRowFirstColumn="0" w:lastRowLastColumn="0"/>
            <w:tcW w:w="3969" w:type="dxa"/>
            <w:tcBorders>
              <w:top w:val="single" w:color="auto" w:sz="4" w:space="0"/>
            </w:tcBorders>
          </w:tcPr>
          <w:p w:rsidRPr="001F2670" w:rsidR="00520504" w:rsidP="008E4FAA" w:rsidRDefault="00520504" w14:paraId="1438B65E" w14:textId="77777777">
            <w:pPr>
              <w:pStyle w:val="ListParagraph"/>
              <w:numPr>
                <w:ilvl w:val="0"/>
                <w:numId w:val="13"/>
              </w:numPr>
              <w:spacing w:before="0"/>
              <w:rPr>
                <w:rFonts w:asciiTheme="minorHAnsi" w:hAnsiTheme="minorHAnsi"/>
                <w:b/>
                <w:bCs/>
                <w:color w:val="auto"/>
                <w:sz w:val="22"/>
                <w:szCs w:val="22"/>
              </w:rPr>
            </w:pPr>
            <w:r>
              <w:rPr>
                <w:rFonts w:asciiTheme="minorHAnsi" w:hAnsiTheme="minorHAnsi"/>
                <w:color w:val="auto"/>
                <w:sz w:val="22"/>
                <w:szCs w:val="22"/>
              </w:rPr>
              <w:t>I</w:t>
            </w:r>
            <w:r w:rsidRPr="001F2670">
              <w:rPr>
                <w:rFonts w:asciiTheme="minorHAnsi" w:hAnsiTheme="minorHAnsi"/>
                <w:color w:val="auto"/>
                <w:sz w:val="22"/>
                <w:szCs w:val="22"/>
              </w:rPr>
              <w:t>mproved attendance and suspension rates during program delivery</w:t>
            </w:r>
          </w:p>
          <w:p w:rsidRPr="001F2670" w:rsidR="00520504" w:rsidP="008E4FAA" w:rsidRDefault="00520504" w14:paraId="5EB901D9" w14:textId="77777777">
            <w:pPr>
              <w:pStyle w:val="ListParagraph"/>
              <w:numPr>
                <w:ilvl w:val="0"/>
                <w:numId w:val="13"/>
              </w:numPr>
              <w:rPr>
                <w:rFonts w:asciiTheme="minorHAnsi" w:hAnsiTheme="minorHAnsi"/>
                <w:b/>
                <w:bCs/>
                <w:color w:val="auto"/>
                <w:sz w:val="22"/>
                <w:szCs w:val="22"/>
              </w:rPr>
            </w:pPr>
            <w:r>
              <w:rPr>
                <w:rFonts w:asciiTheme="minorHAnsi" w:hAnsiTheme="minorHAnsi"/>
                <w:color w:val="auto"/>
                <w:sz w:val="22"/>
                <w:szCs w:val="22"/>
              </w:rPr>
              <w:t>I</w:t>
            </w:r>
            <w:r w:rsidRPr="001F2670">
              <w:rPr>
                <w:rFonts w:asciiTheme="minorHAnsi" w:hAnsiTheme="minorHAnsi"/>
                <w:color w:val="auto"/>
                <w:sz w:val="22"/>
                <w:szCs w:val="22"/>
              </w:rPr>
              <w:t xml:space="preserve">ncreased ability to </w:t>
            </w:r>
            <w:r>
              <w:rPr>
                <w:rFonts w:asciiTheme="minorHAnsi" w:hAnsiTheme="minorHAnsi"/>
                <w:color w:val="auto"/>
                <w:sz w:val="22"/>
                <w:szCs w:val="22"/>
              </w:rPr>
              <w:t xml:space="preserve">independently </w:t>
            </w:r>
            <w:r w:rsidRPr="001F2670">
              <w:rPr>
                <w:rFonts w:asciiTheme="minorHAnsi" w:hAnsiTheme="minorHAnsi"/>
                <w:color w:val="auto"/>
                <w:sz w:val="22"/>
                <w:szCs w:val="22"/>
              </w:rPr>
              <w:t>express emotions appropriately (Self-management)</w:t>
            </w:r>
          </w:p>
          <w:p w:rsidRPr="001F2670" w:rsidR="00520504" w:rsidP="008E4FAA" w:rsidRDefault="00520504" w14:paraId="7A88C988" w14:textId="77777777">
            <w:pPr>
              <w:pStyle w:val="ListParagraph"/>
              <w:numPr>
                <w:ilvl w:val="0"/>
                <w:numId w:val="13"/>
              </w:numPr>
              <w:rPr>
                <w:rFonts w:asciiTheme="minorHAnsi" w:hAnsiTheme="minorHAnsi"/>
                <w:b/>
                <w:bCs/>
                <w:color w:val="auto"/>
                <w:sz w:val="22"/>
                <w:szCs w:val="22"/>
              </w:rPr>
            </w:pPr>
            <w:r w:rsidRPr="001F2670">
              <w:rPr>
                <w:rFonts w:asciiTheme="minorHAnsi" w:hAnsiTheme="minorHAnsi"/>
                <w:color w:val="auto"/>
                <w:sz w:val="22"/>
                <w:szCs w:val="22"/>
              </w:rPr>
              <w:t>Student</w:t>
            </w:r>
            <w:r>
              <w:rPr>
                <w:rFonts w:asciiTheme="minorHAnsi" w:hAnsiTheme="minorHAnsi"/>
                <w:color w:val="auto"/>
                <w:sz w:val="22"/>
                <w:szCs w:val="22"/>
              </w:rPr>
              <w:t>s</w:t>
            </w:r>
            <w:r w:rsidRPr="001F2670">
              <w:rPr>
                <w:rFonts w:asciiTheme="minorHAnsi" w:hAnsiTheme="minorHAnsi"/>
                <w:color w:val="auto"/>
                <w:sz w:val="22"/>
                <w:szCs w:val="22"/>
              </w:rPr>
              <w:t xml:space="preserve"> form and/or maintain positive relationships with others (Social awareness)</w:t>
            </w:r>
          </w:p>
        </w:tc>
        <w:tc>
          <w:tcPr>
            <w:cnfStyle w:val="000100000000" w:firstRow="0" w:lastRow="0" w:firstColumn="0" w:lastColumn="1" w:oddVBand="0" w:evenVBand="0" w:oddHBand="0" w:evenHBand="0" w:firstRowFirstColumn="0" w:firstRowLastColumn="0" w:lastRowFirstColumn="0" w:lastRowLastColumn="0"/>
            <w:tcW w:w="4250" w:type="dxa"/>
            <w:tcBorders>
              <w:top w:val="single" w:color="auto" w:sz="4" w:space="0"/>
            </w:tcBorders>
          </w:tcPr>
          <w:p w:rsidRPr="001F2670" w:rsidR="00520504" w:rsidP="008E4FAA" w:rsidRDefault="00520504" w14:paraId="6CA84F3B" w14:textId="77777777">
            <w:pPr>
              <w:pStyle w:val="ListParagraph"/>
              <w:numPr>
                <w:ilvl w:val="0"/>
                <w:numId w:val="14"/>
              </w:numPr>
              <w:rPr>
                <w:rFonts w:asciiTheme="minorHAnsi" w:hAnsiTheme="minorHAnsi"/>
                <w:b/>
                <w:bCs/>
                <w:color w:val="auto"/>
                <w:sz w:val="22"/>
                <w:szCs w:val="22"/>
              </w:rPr>
            </w:pPr>
            <w:r w:rsidRPr="1D313A23">
              <w:rPr>
                <w:rFonts w:asciiTheme="minorHAnsi" w:hAnsiTheme="minorHAnsi"/>
                <w:color w:val="auto"/>
                <w:sz w:val="22"/>
                <w:szCs w:val="22"/>
              </w:rPr>
              <w:t>Improved attendance and suspension rates 6 months after program delivery.</w:t>
            </w:r>
          </w:p>
          <w:p w:rsidRPr="001F2670" w:rsidR="00520504" w:rsidP="008E4FAA" w:rsidRDefault="00520504" w14:paraId="0FF468C6" w14:textId="39DE09E4">
            <w:pPr>
              <w:pStyle w:val="ListParagraph"/>
              <w:numPr>
                <w:ilvl w:val="0"/>
                <w:numId w:val="14"/>
              </w:numPr>
              <w:rPr>
                <w:rFonts w:asciiTheme="minorHAnsi" w:hAnsiTheme="minorHAnsi"/>
                <w:color w:val="auto"/>
                <w:sz w:val="22"/>
                <w:szCs w:val="22"/>
              </w:rPr>
            </w:pPr>
            <w:r w:rsidRPr="48969B97">
              <w:rPr>
                <w:rFonts w:asciiTheme="minorHAnsi" w:hAnsiTheme="minorHAnsi"/>
                <w:color w:val="auto"/>
                <w:sz w:val="22"/>
                <w:szCs w:val="22"/>
              </w:rPr>
              <w:t>An increase in the percentage of students from targeted schools to attend school</w:t>
            </w:r>
            <w:r w:rsidRPr="48969B97" w:rsidR="5B954E56">
              <w:rPr>
                <w:rFonts w:asciiTheme="minorHAnsi" w:hAnsiTheme="minorHAnsi"/>
                <w:color w:val="auto"/>
                <w:sz w:val="22"/>
                <w:szCs w:val="22"/>
              </w:rPr>
              <w:t xml:space="preserve"> in line with school attendance </w:t>
            </w:r>
            <w:r w:rsidR="00785688">
              <w:rPr>
                <w:rFonts w:asciiTheme="minorHAnsi" w:hAnsiTheme="minorHAnsi"/>
                <w:color w:val="auto"/>
                <w:sz w:val="22"/>
                <w:szCs w:val="22"/>
              </w:rPr>
              <w:t>improvement measures</w:t>
            </w:r>
            <w:r w:rsidRPr="48969B97" w:rsidR="5B954E56">
              <w:rPr>
                <w:rFonts w:asciiTheme="minorHAnsi" w:hAnsiTheme="minorHAnsi"/>
                <w:color w:val="auto"/>
                <w:sz w:val="22"/>
                <w:szCs w:val="22"/>
              </w:rPr>
              <w:t>.</w:t>
            </w:r>
            <w:r w:rsidRPr="48969B97">
              <w:rPr>
                <w:rFonts w:asciiTheme="minorHAnsi" w:hAnsiTheme="minorHAnsi"/>
                <w:color w:val="auto"/>
                <w:sz w:val="22"/>
                <w:szCs w:val="22"/>
              </w:rPr>
              <w:t xml:space="preserve"> </w:t>
            </w:r>
          </w:p>
          <w:p w:rsidRPr="001F2670" w:rsidR="00520504" w:rsidP="008E4FAA" w:rsidRDefault="00520504" w14:paraId="2E641B6B" w14:textId="77777777">
            <w:pPr>
              <w:pStyle w:val="ListParagraph"/>
              <w:numPr>
                <w:ilvl w:val="0"/>
                <w:numId w:val="14"/>
              </w:numPr>
              <w:rPr>
                <w:rFonts w:asciiTheme="minorHAnsi" w:hAnsiTheme="minorHAnsi"/>
                <w:color w:val="auto"/>
                <w:sz w:val="22"/>
                <w:szCs w:val="22"/>
              </w:rPr>
            </w:pPr>
            <w:r w:rsidRPr="1D313A23">
              <w:rPr>
                <w:rFonts w:asciiTheme="minorHAnsi" w:hAnsiTheme="minorHAnsi"/>
                <w:color w:val="auto"/>
                <w:sz w:val="22"/>
                <w:szCs w:val="22"/>
              </w:rPr>
              <w:t>A reduction in days lost to individual suspension.</w:t>
            </w:r>
          </w:p>
        </w:tc>
      </w:tr>
      <w:tr w:rsidR="00520504" w:rsidTr="48969B97" w14:paraId="7FAF48AF" w14:textId="77777777">
        <w:trPr>
          <w:cnfStyle w:val="000000010000" w:firstRow="0" w:lastRow="0" w:firstColumn="0" w:lastColumn="0" w:oddVBand="0" w:evenVBand="0" w:oddHBand="0" w:evenHBand="1"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985" w:type="dxa"/>
            <w:tcBorders>
              <w:top w:val="single" w:color="auto" w:sz="4" w:space="0"/>
              <w:bottom w:val="single" w:color="auto" w:sz="4" w:space="0"/>
            </w:tcBorders>
            <w:shd w:val="clear" w:color="auto" w:fill="FFFFFF" w:themeFill="background1"/>
          </w:tcPr>
          <w:p w:rsidR="00520504" w:rsidP="00B53780" w:rsidRDefault="00520504" w14:paraId="36251706" w14:textId="77777777">
            <w:pPr>
              <w:spacing w:before="0"/>
              <w:rPr>
                <w:rFonts w:asciiTheme="minorHAnsi" w:hAnsiTheme="minorHAnsi"/>
                <w:color w:val="auto"/>
                <w:sz w:val="22"/>
                <w:szCs w:val="22"/>
              </w:rPr>
            </w:pPr>
            <w:r w:rsidRPr="648FCB2B">
              <w:rPr>
                <w:rFonts w:asciiTheme="minorHAnsi" w:hAnsiTheme="minorHAnsi"/>
                <w:color w:val="auto"/>
                <w:sz w:val="22"/>
                <w:szCs w:val="22"/>
              </w:rPr>
              <w:t>Emotional</w:t>
            </w:r>
          </w:p>
        </w:tc>
        <w:tc>
          <w:tcPr>
            <w:cnfStyle w:val="000010000000" w:firstRow="0" w:lastRow="0" w:firstColumn="0" w:lastColumn="0" w:oddVBand="1" w:evenVBand="0" w:oddHBand="0" w:evenHBand="0" w:firstRowFirstColumn="0" w:firstRowLastColumn="0" w:lastRowFirstColumn="0" w:lastRowLastColumn="0"/>
            <w:tcW w:w="3969" w:type="dxa"/>
            <w:tcBorders>
              <w:top w:val="single" w:color="auto" w:sz="4" w:space="0"/>
              <w:bottom w:val="single" w:color="auto" w:sz="4" w:space="0"/>
            </w:tcBorders>
            <w:shd w:val="clear" w:color="auto" w:fill="FFFFFF" w:themeFill="background1"/>
          </w:tcPr>
          <w:p w:rsidRPr="00804A0B" w:rsidR="00520504" w:rsidP="008E4FAA" w:rsidRDefault="00520504" w14:paraId="47F12030" w14:textId="77777777">
            <w:pPr>
              <w:pStyle w:val="ListParagraph"/>
              <w:numPr>
                <w:ilvl w:val="0"/>
                <w:numId w:val="13"/>
              </w:numPr>
              <w:spacing w:before="0"/>
              <w:rPr>
                <w:rFonts w:asciiTheme="minorHAnsi" w:hAnsiTheme="minorHAnsi"/>
                <w:color w:val="auto"/>
                <w:sz w:val="22"/>
                <w:szCs w:val="22"/>
              </w:rPr>
            </w:pPr>
            <w:r w:rsidRPr="00804A0B">
              <w:rPr>
                <w:rFonts w:asciiTheme="minorHAnsi" w:hAnsiTheme="minorHAnsi"/>
                <w:color w:val="auto"/>
                <w:sz w:val="22"/>
                <w:szCs w:val="22"/>
              </w:rPr>
              <w:t>Student reports increased and/or sustained feelings of personal wellbeing.</w:t>
            </w:r>
          </w:p>
          <w:p w:rsidRPr="00804A0B" w:rsidR="00520504" w:rsidP="008E4FAA" w:rsidRDefault="00520504" w14:paraId="086CB792" w14:textId="77777777">
            <w:pPr>
              <w:pStyle w:val="ListParagraph"/>
              <w:numPr>
                <w:ilvl w:val="0"/>
                <w:numId w:val="13"/>
              </w:numPr>
              <w:rPr>
                <w:rFonts w:asciiTheme="minorHAnsi" w:hAnsiTheme="minorHAnsi"/>
                <w:color w:val="auto"/>
                <w:sz w:val="22"/>
                <w:szCs w:val="22"/>
              </w:rPr>
            </w:pPr>
            <w:r w:rsidRPr="00804A0B">
              <w:rPr>
                <w:rFonts w:asciiTheme="minorHAnsi" w:hAnsiTheme="minorHAnsi"/>
                <w:color w:val="auto"/>
                <w:sz w:val="22"/>
                <w:szCs w:val="22"/>
              </w:rPr>
              <w:t>Student reports greater sense of belonging and increased positive social and emotional connections to school, culture and community.</w:t>
            </w:r>
          </w:p>
        </w:tc>
        <w:tc>
          <w:tcPr>
            <w:cnfStyle w:val="000100000000" w:firstRow="0" w:lastRow="0" w:firstColumn="0" w:lastColumn="1" w:oddVBand="0" w:evenVBand="0" w:oddHBand="0" w:evenHBand="0" w:firstRowFirstColumn="0" w:firstRowLastColumn="0" w:lastRowFirstColumn="0" w:lastRowLastColumn="0"/>
            <w:tcW w:w="4250" w:type="dxa"/>
            <w:tcBorders>
              <w:top w:val="single" w:color="auto" w:sz="4" w:space="0"/>
              <w:bottom w:val="single" w:color="auto" w:sz="4" w:space="0"/>
            </w:tcBorders>
            <w:shd w:val="clear" w:color="auto" w:fill="FFFFFF" w:themeFill="background1"/>
          </w:tcPr>
          <w:p w:rsidRPr="00804A0B" w:rsidR="00520504" w:rsidP="008E4FAA" w:rsidRDefault="00520504" w14:paraId="4DCAFF41" w14:textId="77777777">
            <w:pPr>
              <w:pStyle w:val="ListParagraph"/>
              <w:numPr>
                <w:ilvl w:val="0"/>
                <w:numId w:val="14"/>
              </w:numPr>
              <w:spacing w:before="0"/>
              <w:rPr>
                <w:rFonts w:asciiTheme="minorHAnsi" w:hAnsiTheme="minorHAnsi"/>
                <w:color w:val="auto"/>
                <w:sz w:val="22"/>
                <w:szCs w:val="22"/>
              </w:rPr>
            </w:pPr>
            <w:r w:rsidRPr="00804A0B">
              <w:rPr>
                <w:rFonts w:asciiTheme="minorHAnsi" w:hAnsiTheme="minorHAnsi"/>
                <w:color w:val="auto"/>
                <w:sz w:val="22"/>
                <w:szCs w:val="22"/>
              </w:rPr>
              <w:t>Increase the proportion of students reporting a sense of belonging, expectations for success and advocacy at school.</w:t>
            </w:r>
          </w:p>
        </w:tc>
      </w:tr>
      <w:tr w:rsidR="00520504" w:rsidTr="48969B97" w14:paraId="32C7A284" w14:textId="77777777">
        <w:trPr>
          <w:cnfStyle w:val="010000000000" w:firstRow="0" w:lastRow="1"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985" w:type="dxa"/>
            <w:tcBorders>
              <w:top w:val="single" w:color="auto" w:sz="4" w:space="0"/>
              <w:bottom w:val="single" w:color="auto" w:sz="4" w:space="0"/>
            </w:tcBorders>
            <w:shd w:val="clear" w:color="auto" w:fill="F2F2F2" w:themeFill="background1" w:themeFillShade="F2"/>
          </w:tcPr>
          <w:p w:rsidR="00520504" w:rsidP="00B53780" w:rsidRDefault="00520504" w14:paraId="02846D3F" w14:textId="77777777">
            <w:pPr>
              <w:rPr>
                <w:rFonts w:asciiTheme="minorHAnsi" w:hAnsiTheme="minorHAnsi"/>
                <w:color w:val="auto"/>
                <w:sz w:val="22"/>
                <w:szCs w:val="22"/>
              </w:rPr>
            </w:pPr>
            <w:r w:rsidRPr="153CDE92">
              <w:rPr>
                <w:rFonts w:asciiTheme="minorHAnsi" w:hAnsiTheme="minorHAnsi"/>
                <w:color w:val="auto"/>
                <w:sz w:val="22"/>
                <w:szCs w:val="22"/>
              </w:rPr>
              <w:t>Cognitive</w:t>
            </w:r>
          </w:p>
        </w:tc>
        <w:tc>
          <w:tcPr>
            <w:cnfStyle w:val="000010000000" w:firstRow="0" w:lastRow="0" w:firstColumn="0" w:lastColumn="0" w:oddVBand="1" w:evenVBand="0" w:oddHBand="0" w:evenHBand="0" w:firstRowFirstColumn="0" w:firstRowLastColumn="0" w:lastRowFirstColumn="0" w:lastRowLastColumn="0"/>
            <w:tcW w:w="3969" w:type="dxa"/>
            <w:tcBorders>
              <w:top w:val="single" w:color="auto" w:sz="4" w:space="0"/>
              <w:bottom w:val="single" w:color="auto" w:sz="4" w:space="0"/>
            </w:tcBorders>
            <w:shd w:val="clear" w:color="auto" w:fill="F2F2F2" w:themeFill="background1" w:themeFillShade="F2"/>
          </w:tcPr>
          <w:p w:rsidRPr="00804A0B" w:rsidR="00520504" w:rsidP="008E4FAA" w:rsidRDefault="00520504" w14:paraId="2D5FAD2E" w14:textId="77777777">
            <w:pPr>
              <w:pStyle w:val="ListParagraph"/>
              <w:numPr>
                <w:ilvl w:val="0"/>
                <w:numId w:val="13"/>
              </w:numPr>
              <w:spacing w:before="0"/>
              <w:rPr>
                <w:rFonts w:asciiTheme="minorHAnsi" w:hAnsiTheme="minorHAnsi"/>
                <w:color w:val="auto"/>
                <w:sz w:val="22"/>
                <w:szCs w:val="22"/>
              </w:rPr>
            </w:pPr>
            <w:r w:rsidRPr="00804A0B">
              <w:rPr>
                <w:rFonts w:asciiTheme="minorHAnsi" w:hAnsiTheme="minorHAnsi"/>
                <w:color w:val="auto"/>
                <w:sz w:val="22"/>
                <w:szCs w:val="22"/>
              </w:rPr>
              <w:t>Student demonstrates deeper engagement with learning.</w:t>
            </w:r>
          </w:p>
        </w:tc>
        <w:tc>
          <w:tcPr>
            <w:cnfStyle w:val="000100000000" w:firstRow="0" w:lastRow="0" w:firstColumn="0" w:lastColumn="1" w:oddVBand="0" w:evenVBand="0" w:oddHBand="0" w:evenHBand="0" w:firstRowFirstColumn="0" w:firstRowLastColumn="0" w:lastRowFirstColumn="0" w:lastRowLastColumn="0"/>
            <w:tcW w:w="4250" w:type="dxa"/>
            <w:tcBorders>
              <w:top w:val="single" w:color="auto" w:sz="4" w:space="0"/>
              <w:bottom w:val="single" w:color="auto" w:sz="4" w:space="0"/>
            </w:tcBorders>
            <w:shd w:val="clear" w:color="auto" w:fill="F2F2F2" w:themeFill="background1" w:themeFillShade="F2"/>
          </w:tcPr>
          <w:p w:rsidRPr="00804A0B" w:rsidR="00520504" w:rsidP="008E4FAA" w:rsidRDefault="00520504" w14:paraId="4A838665" w14:textId="77777777">
            <w:pPr>
              <w:pStyle w:val="ListParagraph"/>
              <w:numPr>
                <w:ilvl w:val="0"/>
                <w:numId w:val="14"/>
              </w:numPr>
              <w:rPr>
                <w:rFonts w:asciiTheme="minorHAnsi" w:hAnsiTheme="minorHAnsi"/>
                <w:color w:val="auto"/>
                <w:sz w:val="22"/>
                <w:szCs w:val="22"/>
              </w:rPr>
            </w:pPr>
            <w:r w:rsidRPr="00804A0B">
              <w:rPr>
                <w:rFonts w:asciiTheme="minorHAnsi" w:hAnsiTheme="minorHAnsi"/>
                <w:color w:val="auto"/>
                <w:sz w:val="22"/>
                <w:szCs w:val="22"/>
              </w:rPr>
              <w:t>Increase the proportion of recent school leavers from the targeted schools (who left school the previous year) transitioning to higher education, training, or work.</w:t>
            </w:r>
          </w:p>
        </w:tc>
      </w:tr>
    </w:tbl>
    <w:p w:rsidR="00520504" w:rsidP="511FA52B" w:rsidRDefault="00520504" w14:paraId="4FBDBDD5" w14:textId="77777777">
      <w:pPr>
        <w:pStyle w:val="BodyText"/>
        <w:rPr>
          <w:color w:val="auto"/>
        </w:rPr>
      </w:pPr>
    </w:p>
    <w:p w:rsidR="003262D5" w:rsidP="511FA52B" w:rsidRDefault="003262D5" w14:paraId="14AA412B" w14:textId="77777777">
      <w:pPr>
        <w:pStyle w:val="BodyText"/>
        <w:rPr>
          <w:color w:val="auto"/>
        </w:rPr>
      </w:pPr>
    </w:p>
    <w:p w:rsidR="003262D5" w:rsidP="511FA52B" w:rsidRDefault="003262D5" w14:paraId="355D9189" w14:textId="77777777">
      <w:pPr>
        <w:pStyle w:val="BodyText"/>
        <w:rPr>
          <w:color w:val="auto"/>
        </w:rPr>
      </w:pPr>
    </w:p>
    <w:p w:rsidR="003262D5" w:rsidP="511FA52B" w:rsidRDefault="003262D5" w14:paraId="0DA7AACF" w14:textId="77777777">
      <w:pPr>
        <w:pStyle w:val="BodyText"/>
        <w:rPr>
          <w:color w:val="auto"/>
        </w:rPr>
      </w:pPr>
    </w:p>
    <w:p w:rsidR="003262D5" w:rsidP="511FA52B" w:rsidRDefault="003262D5" w14:paraId="7BABB09C" w14:textId="77777777">
      <w:pPr>
        <w:pStyle w:val="BodyText"/>
        <w:rPr>
          <w:color w:val="auto"/>
        </w:rPr>
      </w:pPr>
    </w:p>
    <w:p w:rsidR="003262D5" w:rsidP="511FA52B" w:rsidRDefault="003262D5" w14:paraId="6A8A4478" w14:textId="77777777">
      <w:pPr>
        <w:pStyle w:val="BodyText"/>
        <w:rPr>
          <w:color w:val="auto"/>
        </w:rPr>
      </w:pPr>
    </w:p>
    <w:p w:rsidR="003262D5" w:rsidP="511FA52B" w:rsidRDefault="003262D5" w14:paraId="3BCF6BC5" w14:textId="77777777">
      <w:pPr>
        <w:pStyle w:val="BodyText"/>
        <w:rPr>
          <w:color w:val="auto"/>
        </w:rPr>
      </w:pPr>
    </w:p>
    <w:p w:rsidR="003262D5" w:rsidP="511FA52B" w:rsidRDefault="003262D5" w14:paraId="72A00082" w14:textId="77777777">
      <w:pPr>
        <w:pStyle w:val="BodyText"/>
        <w:rPr>
          <w:color w:val="auto"/>
        </w:rPr>
      </w:pPr>
    </w:p>
    <w:p w:rsidR="003262D5" w:rsidP="511FA52B" w:rsidRDefault="003262D5" w14:paraId="72424F19" w14:textId="77777777">
      <w:pPr>
        <w:pStyle w:val="BodyText"/>
        <w:rPr>
          <w:color w:val="auto"/>
        </w:rPr>
      </w:pPr>
    </w:p>
    <w:p w:rsidR="003262D5" w:rsidP="511FA52B" w:rsidRDefault="003262D5" w14:paraId="1815B1A6" w14:textId="77777777">
      <w:pPr>
        <w:pStyle w:val="BodyText"/>
        <w:rPr>
          <w:color w:val="auto"/>
        </w:rPr>
      </w:pPr>
    </w:p>
    <w:p w:rsidR="003262D5" w:rsidP="511FA52B" w:rsidRDefault="003262D5" w14:paraId="5CC58C06" w14:textId="77777777">
      <w:pPr>
        <w:pStyle w:val="BodyText"/>
        <w:rPr>
          <w:color w:val="auto"/>
        </w:rPr>
      </w:pPr>
    </w:p>
    <w:p w:rsidR="003262D5" w:rsidP="511FA52B" w:rsidRDefault="003262D5" w14:paraId="5D85E75D" w14:textId="77777777">
      <w:pPr>
        <w:pStyle w:val="BodyText"/>
        <w:rPr>
          <w:color w:val="auto"/>
        </w:rPr>
      </w:pPr>
    </w:p>
    <w:p w:rsidR="003262D5" w:rsidP="511FA52B" w:rsidRDefault="003262D5" w14:paraId="3A90D93D" w14:textId="77777777">
      <w:pPr>
        <w:pStyle w:val="BodyText"/>
        <w:rPr>
          <w:color w:val="auto"/>
        </w:rPr>
      </w:pPr>
    </w:p>
    <w:p w:rsidRPr="00D50067" w:rsidR="00CC4ACF" w:rsidP="001D3FFC" w:rsidRDefault="00CC4ACF" w14:paraId="3033303E" w14:textId="77777777">
      <w:pPr>
        <w:pStyle w:val="Heading2"/>
      </w:pPr>
      <w:bookmarkStart w:name="_Toc157507810" w:id="32"/>
      <w:r w:rsidRPr="00D50067">
        <w:lastRenderedPageBreak/>
        <w:t>Roles and responsibilities</w:t>
      </w:r>
      <w:bookmarkEnd w:id="32"/>
    </w:p>
    <w:p w:rsidRPr="003262D5" w:rsidR="00CC4ACF" w:rsidP="003262D5" w:rsidRDefault="00CC4ACF" w14:paraId="36CE8A19" w14:textId="769E6384">
      <w:pPr>
        <w:pStyle w:val="Heading3"/>
      </w:pPr>
      <w:bookmarkStart w:name="_Toc157507811" w:id="33"/>
      <w:r w:rsidRPr="003262D5">
        <w:t>All Stakeholders</w:t>
      </w:r>
      <w:bookmarkEnd w:id="33"/>
      <w:r w:rsidRPr="003262D5">
        <w:t xml:space="preserve"> </w:t>
      </w:r>
    </w:p>
    <w:p w:rsidRPr="007115E0" w:rsidR="00CC4ACF" w:rsidP="008E4FAA" w:rsidRDefault="00CC4ACF" w14:paraId="2C94B72D" w14:textId="77777777">
      <w:pPr>
        <w:pStyle w:val="BodyText"/>
        <w:numPr>
          <w:ilvl w:val="0"/>
          <w:numId w:val="11"/>
        </w:numPr>
        <w:rPr>
          <w:color w:val="auto"/>
        </w:rPr>
      </w:pPr>
      <w:r w:rsidRPr="007115E0">
        <w:rPr>
          <w:color w:val="auto"/>
        </w:rPr>
        <w:t>agree to the timing, duration, and delivery location for the program.</w:t>
      </w:r>
    </w:p>
    <w:p w:rsidRPr="007115E0" w:rsidR="00CC4ACF" w:rsidP="008E4FAA" w:rsidRDefault="00CC4ACF" w14:paraId="604407DF" w14:textId="77777777">
      <w:pPr>
        <w:pStyle w:val="BodyText"/>
        <w:numPr>
          <w:ilvl w:val="0"/>
          <w:numId w:val="11"/>
        </w:numPr>
        <w:rPr>
          <w:color w:val="auto"/>
        </w:rPr>
      </w:pPr>
      <w:r w:rsidRPr="007115E0">
        <w:rPr>
          <w:rStyle w:val="Strong"/>
          <w:b w:val="0"/>
          <w:bCs w:val="0"/>
          <w:color w:val="auto"/>
        </w:rPr>
        <w:t xml:space="preserve">engage in the co-design process to </w:t>
      </w:r>
      <w:r w:rsidRPr="007115E0">
        <w:rPr>
          <w:color w:val="auto"/>
        </w:rPr>
        <w:t xml:space="preserve">tailor a program that will meet the individual needs of the student’s selected to participate and meet the outcomes of the Perfect Presence Program, in line with the </w:t>
      </w:r>
      <w:hyperlink w:history="1" w:anchor="_Appendix_B_–">
        <w:r w:rsidRPr="00294CC1">
          <w:rPr>
            <w:rStyle w:val="Hyperlink"/>
          </w:rPr>
          <w:t>Outcomes Measurement Framework</w:t>
        </w:r>
      </w:hyperlink>
      <w:r w:rsidRPr="007115E0">
        <w:rPr>
          <w:color w:val="auto"/>
        </w:rPr>
        <w:t xml:space="preserve">. </w:t>
      </w:r>
    </w:p>
    <w:p w:rsidRPr="007115E0" w:rsidR="00CC4ACF" w:rsidP="008E4FAA" w:rsidRDefault="00CC4ACF" w14:paraId="2CEEDDA4" w14:textId="77777777">
      <w:pPr>
        <w:pStyle w:val="BodyText"/>
        <w:numPr>
          <w:ilvl w:val="0"/>
          <w:numId w:val="11"/>
        </w:numPr>
        <w:rPr>
          <w:rStyle w:val="Strong"/>
          <w:b w:val="0"/>
          <w:bCs w:val="0"/>
          <w:color w:val="auto"/>
        </w:rPr>
      </w:pPr>
      <w:r w:rsidRPr="007115E0">
        <w:rPr>
          <w:rStyle w:val="Strong"/>
          <w:b w:val="0"/>
          <w:bCs w:val="0"/>
          <w:color w:val="auto"/>
        </w:rPr>
        <w:t>establish plans and procedures prior to the beginning of the program to ensure the health, safety and wellbeing of students and staff.</w:t>
      </w:r>
    </w:p>
    <w:p w:rsidR="00CC4ACF" w:rsidP="008E4FAA" w:rsidRDefault="00CC4ACF" w14:paraId="62B99812" w14:textId="77777777">
      <w:pPr>
        <w:pStyle w:val="BodyText"/>
        <w:numPr>
          <w:ilvl w:val="0"/>
          <w:numId w:val="11"/>
        </w:numPr>
        <w:rPr>
          <w:color w:val="auto"/>
        </w:rPr>
      </w:pPr>
      <w:r w:rsidRPr="007115E0">
        <w:rPr>
          <w:noProof/>
          <w:color w:val="auto"/>
        </w:rPr>
        <w:t>share information on student outcomes, as well as lessons learnt, to support continuous improvement, during and after the program.</w:t>
      </w:r>
    </w:p>
    <w:p w:rsidRPr="00DD45F9" w:rsidR="00DD45F9" w:rsidP="00DD45F9" w:rsidRDefault="00DD45F9" w14:paraId="4FB39F2A" w14:textId="77536799">
      <w:pPr>
        <w:pStyle w:val="Heading3"/>
      </w:pPr>
      <w:bookmarkStart w:name="_Toc157507812" w:id="34"/>
      <w:r w:rsidRPr="00DD45F9">
        <w:t>Students</w:t>
      </w:r>
      <w:bookmarkEnd w:id="34"/>
    </w:p>
    <w:p w:rsidRPr="00DD45F9" w:rsidR="00DD45F9" w:rsidP="00DD45F9" w:rsidRDefault="00DD45F9" w14:paraId="0B5BB668" w14:textId="77777777">
      <w:pPr>
        <w:pStyle w:val="BodyText"/>
        <w:numPr>
          <w:ilvl w:val="0"/>
          <w:numId w:val="10"/>
        </w:numPr>
        <w:rPr>
          <w:color w:val="auto"/>
        </w:rPr>
      </w:pPr>
      <w:r w:rsidRPr="00DD45F9">
        <w:rPr>
          <w:color w:val="auto"/>
        </w:rPr>
        <w:t>model expected behaviour as outlined in the </w:t>
      </w:r>
      <w:hyperlink w:history="1" r:id="rId13">
        <w:r w:rsidRPr="00DD45F9">
          <w:rPr>
            <w:color w:val="auto"/>
          </w:rPr>
          <w:t>Behaviour Code for Students</w:t>
        </w:r>
      </w:hyperlink>
      <w:r w:rsidRPr="00DD45F9">
        <w:rPr>
          <w:color w:val="auto"/>
        </w:rPr>
        <w:t>.</w:t>
      </w:r>
    </w:p>
    <w:p w:rsidRPr="0068611D" w:rsidR="00CC4ACF" w:rsidP="0068611D" w:rsidRDefault="00CC4ACF" w14:paraId="050BCCED" w14:textId="77777777">
      <w:pPr>
        <w:pStyle w:val="Heading3"/>
      </w:pPr>
      <w:bookmarkStart w:name="_School_staff" w:id="35"/>
      <w:bookmarkStart w:name="_Toc157507813" w:id="36"/>
      <w:bookmarkEnd w:id="35"/>
      <w:r w:rsidRPr="0068611D">
        <w:t>School staff</w:t>
      </w:r>
      <w:bookmarkEnd w:id="36"/>
    </w:p>
    <w:p w:rsidRPr="0068611D" w:rsidR="00CC4ACF" w:rsidP="00CC4ACF" w:rsidRDefault="00CC4ACF" w14:paraId="30C1402B" w14:textId="77777777">
      <w:pPr>
        <w:pStyle w:val="BodyText"/>
        <w:rPr>
          <w:b/>
        </w:rPr>
      </w:pPr>
      <w:r w:rsidRPr="0068611D">
        <w:rPr>
          <w:b/>
        </w:rPr>
        <w:t>Principals:</w:t>
      </w:r>
    </w:p>
    <w:p w:rsidRPr="007115E0" w:rsidR="00CC4ACF" w:rsidP="008E4FAA" w:rsidRDefault="00CC4ACF" w14:paraId="00C78193" w14:textId="77777777">
      <w:pPr>
        <w:pStyle w:val="BodyText"/>
        <w:numPr>
          <w:ilvl w:val="0"/>
          <w:numId w:val="10"/>
        </w:numPr>
        <w:rPr>
          <w:color w:val="auto"/>
        </w:rPr>
      </w:pPr>
      <w:r w:rsidRPr="007115E0">
        <w:rPr>
          <w:color w:val="auto"/>
        </w:rPr>
        <w:t xml:space="preserve">take reasonable care for the safety and welfare of students in the program, in line with </w:t>
      </w:r>
      <w:hyperlink w:history="1" r:id="rId14">
        <w:r w:rsidRPr="003352D8">
          <w:rPr>
            <w:rStyle w:val="Hyperlink"/>
          </w:rPr>
          <w:t>duty of care obligations</w:t>
        </w:r>
      </w:hyperlink>
      <w:r w:rsidRPr="007115E0">
        <w:rPr>
          <w:color w:val="auto"/>
        </w:rPr>
        <w:t xml:space="preserve">, including decisions regarding supervision during the program. </w:t>
      </w:r>
    </w:p>
    <w:p w:rsidRPr="007115E0" w:rsidR="00CC4ACF" w:rsidP="008E4FAA" w:rsidRDefault="00CC4ACF" w14:paraId="00C2909D" w14:textId="77777777">
      <w:pPr>
        <w:pStyle w:val="BodyText"/>
        <w:numPr>
          <w:ilvl w:val="0"/>
          <w:numId w:val="10"/>
        </w:numPr>
        <w:rPr>
          <w:color w:val="auto"/>
        </w:rPr>
      </w:pPr>
      <w:r w:rsidRPr="007115E0">
        <w:rPr>
          <w:color w:val="auto"/>
        </w:rPr>
        <w:t>manage student behaviour in line with departmental policies and procedures to ensure the health, safety and wellbeing of students and Providers.</w:t>
      </w:r>
    </w:p>
    <w:p w:rsidRPr="007115E0" w:rsidR="00CC4ACF" w:rsidP="008E4FAA" w:rsidRDefault="00CC4ACF" w14:paraId="433290F5" w14:textId="77777777">
      <w:pPr>
        <w:pStyle w:val="BodyText"/>
        <w:numPr>
          <w:ilvl w:val="0"/>
          <w:numId w:val="10"/>
        </w:numPr>
        <w:rPr>
          <w:color w:val="auto"/>
        </w:rPr>
      </w:pPr>
      <w:r>
        <w:rPr>
          <w:color w:val="auto"/>
        </w:rPr>
        <w:t xml:space="preserve">provide </w:t>
      </w:r>
      <w:r w:rsidRPr="007115E0">
        <w:rPr>
          <w:color w:val="auto"/>
        </w:rPr>
        <w:t>authoris</w:t>
      </w:r>
      <w:r>
        <w:rPr>
          <w:color w:val="auto"/>
        </w:rPr>
        <w:t xml:space="preserve">ation to the </w:t>
      </w:r>
      <w:r w:rsidRPr="007115E0">
        <w:rPr>
          <w:color w:val="auto"/>
        </w:rPr>
        <w:t>Program Coordinator</w:t>
      </w:r>
      <w:r>
        <w:rPr>
          <w:color w:val="auto"/>
        </w:rPr>
        <w:t xml:space="preserve"> for</w:t>
      </w:r>
      <w:r w:rsidRPr="007115E0">
        <w:rPr>
          <w:color w:val="auto"/>
        </w:rPr>
        <w:t xml:space="preserve"> the delivery of the program</w:t>
      </w:r>
      <w:r>
        <w:rPr>
          <w:color w:val="auto"/>
        </w:rPr>
        <w:t>.</w:t>
      </w:r>
    </w:p>
    <w:p w:rsidRPr="007115E0" w:rsidR="00CC4ACF" w:rsidP="008E4FAA" w:rsidRDefault="00CC4ACF" w14:paraId="05EFD5A5" w14:textId="77777777">
      <w:pPr>
        <w:pStyle w:val="BodyText"/>
        <w:numPr>
          <w:ilvl w:val="0"/>
          <w:numId w:val="10"/>
        </w:numPr>
        <w:rPr>
          <w:color w:val="auto"/>
        </w:rPr>
      </w:pPr>
      <w:r w:rsidRPr="007115E0">
        <w:rPr>
          <w:color w:val="auto"/>
        </w:rPr>
        <w:t>make decisions about the student’s participating in the program, in consultation with the In-School Coordinator, Head Teacher and Program Coordinator, including final class numbers.</w:t>
      </w:r>
    </w:p>
    <w:p w:rsidRPr="007115E0" w:rsidR="00CC4ACF" w:rsidP="008E4FAA" w:rsidRDefault="00CC4ACF" w14:paraId="5CE3BC82" w14:textId="77777777">
      <w:pPr>
        <w:pStyle w:val="BodyText"/>
        <w:numPr>
          <w:ilvl w:val="0"/>
          <w:numId w:val="10"/>
        </w:numPr>
        <w:rPr>
          <w:color w:val="auto"/>
        </w:rPr>
      </w:pPr>
      <w:r w:rsidRPr="007115E0">
        <w:rPr>
          <w:color w:val="auto"/>
        </w:rPr>
        <w:t>share relevant student information with the Program Coordinator before the program commences, to ensure the health, safety and wellbeing of students and staff, throughout the duration of the program, including whether a student requires the provision of reasonable adjustments.</w:t>
      </w:r>
    </w:p>
    <w:p w:rsidRPr="00034C40" w:rsidR="00CC4ACF" w:rsidP="008E4FAA" w:rsidRDefault="00CC4ACF" w14:paraId="27C3AF74" w14:textId="77777777">
      <w:pPr>
        <w:pStyle w:val="BodyText"/>
        <w:numPr>
          <w:ilvl w:val="0"/>
          <w:numId w:val="10"/>
        </w:numPr>
        <w:rPr>
          <w:color w:val="auto"/>
        </w:rPr>
      </w:pPr>
      <w:r w:rsidRPr="00034C40">
        <w:rPr>
          <w:color w:val="auto"/>
        </w:rPr>
        <w:t>share the school’s risk assessment for school-based activities with providers, to identify whether it suitably covers the programs activities or if additional risks need to be identified and managed.</w:t>
      </w:r>
    </w:p>
    <w:p w:rsidRPr="007115E0" w:rsidR="00CC4ACF" w:rsidP="008E4FAA" w:rsidRDefault="00CC4ACF" w14:paraId="192EC205" w14:textId="77777777">
      <w:pPr>
        <w:pStyle w:val="BodyText"/>
        <w:numPr>
          <w:ilvl w:val="0"/>
          <w:numId w:val="10"/>
        </w:numPr>
        <w:rPr>
          <w:color w:val="auto"/>
        </w:rPr>
      </w:pPr>
      <w:r w:rsidRPr="007115E0">
        <w:rPr>
          <w:color w:val="auto"/>
        </w:rPr>
        <w:t xml:space="preserve">report incidents, where necessary, in line with the department’s Incident Notification and Response Policy.  </w:t>
      </w:r>
    </w:p>
    <w:p w:rsidRPr="002C79DC" w:rsidR="00CC4ACF" w:rsidP="008E4FAA" w:rsidRDefault="00CC4ACF" w14:paraId="31D5FB3B" w14:textId="77777777">
      <w:pPr>
        <w:pStyle w:val="BodyText"/>
        <w:numPr>
          <w:ilvl w:val="0"/>
          <w:numId w:val="10"/>
        </w:numPr>
        <w:rPr>
          <w:color w:val="auto"/>
        </w:rPr>
      </w:pPr>
      <w:r w:rsidRPr="007115E0">
        <w:rPr>
          <w:color w:val="auto"/>
        </w:rPr>
        <w:t xml:space="preserve">promptly address poor conduct, in line with the </w:t>
      </w:r>
      <w:bookmarkStart w:name="_Int_15fJaHMq" w:id="37"/>
      <w:r w:rsidRPr="007115E0">
        <w:rPr>
          <w:color w:val="auto"/>
        </w:rPr>
        <w:t>department's</w:t>
      </w:r>
      <w:bookmarkEnd w:id="37"/>
      <w:r w:rsidRPr="007115E0">
        <w:rPr>
          <w:color w:val="auto"/>
        </w:rPr>
        <w:t xml:space="preserve"> </w:t>
      </w:r>
      <w:hyperlink r:id="rId15">
        <w:r w:rsidRPr="00441414">
          <w:rPr>
            <w:rStyle w:val="Hyperlink"/>
          </w:rPr>
          <w:t>Code of Conduct</w:t>
        </w:r>
      </w:hyperlink>
      <w:r w:rsidRPr="007115E0">
        <w:rPr>
          <w:color w:val="auto"/>
        </w:rPr>
        <w:t>.</w:t>
      </w:r>
    </w:p>
    <w:p w:rsidRPr="0068611D" w:rsidR="00CC4ACF" w:rsidP="00CC4ACF" w:rsidRDefault="00CC4ACF" w14:paraId="7913CFDC" w14:textId="77777777">
      <w:pPr>
        <w:pStyle w:val="BodyText"/>
        <w:rPr>
          <w:b/>
        </w:rPr>
      </w:pPr>
      <w:r w:rsidRPr="0068611D">
        <w:rPr>
          <w:b/>
        </w:rPr>
        <w:t>In-School Coordinators:</w:t>
      </w:r>
    </w:p>
    <w:p w:rsidRPr="003262D5" w:rsidR="00CC4ACF" w:rsidP="004B234D" w:rsidRDefault="003262D5" w14:paraId="081A2B6D" w14:textId="17B63FBD">
      <w:pPr>
        <w:pStyle w:val="ListBullet"/>
      </w:pPr>
      <w:r>
        <w:t>support</w:t>
      </w:r>
      <w:r w:rsidRPr="003262D5" w:rsidR="00CC4ACF">
        <w:t xml:space="preserve"> </w:t>
      </w:r>
      <w:r w:rsidR="00033840">
        <w:t xml:space="preserve">school staff to </w:t>
      </w:r>
      <w:r w:rsidRPr="003262D5" w:rsidR="00CC4ACF">
        <w:t>identif</w:t>
      </w:r>
      <w:r w:rsidR="00033840">
        <w:t>y</w:t>
      </w:r>
      <w:r w:rsidRPr="003262D5" w:rsidR="00CC4ACF">
        <w:t xml:space="preserve"> students who meet </w:t>
      </w:r>
      <w:r w:rsidRPr="003262D5" w:rsidR="008A391E">
        <w:t>the required</w:t>
      </w:r>
      <w:r w:rsidRPr="003262D5" w:rsidR="00CC4ACF">
        <w:rPr>
          <w:b/>
          <w:bCs/>
        </w:rPr>
        <w:t xml:space="preserve"> </w:t>
      </w:r>
      <w:r w:rsidRPr="003262D5" w:rsidR="00CC4ACF">
        <w:t>eligibility criteria for referral to the Perfect Presence Program</w:t>
      </w:r>
      <w:r w:rsidR="00E72076">
        <w:t>.</w:t>
      </w:r>
    </w:p>
    <w:p w:rsidRPr="003262D5" w:rsidR="00CC4ACF" w:rsidP="33EB1EC9" w:rsidRDefault="41150773" w14:paraId="2C146E52" w14:textId="3A977F7A">
      <w:pPr>
        <w:pStyle w:val="ListBullet"/>
      </w:pPr>
      <w:r w:rsidRPr="003262D5">
        <w:t>c</w:t>
      </w:r>
      <w:r w:rsidRPr="003262D5" w:rsidR="00BE2463">
        <w:t>omplete ICT activities, including</w:t>
      </w:r>
      <w:r w:rsidRPr="003262D5" w:rsidR="6D0A5B9A">
        <w:t xml:space="preserve"> s</w:t>
      </w:r>
      <w:r w:rsidRPr="003262D5" w:rsidR="00B26C9A">
        <w:t xml:space="preserve">etting up </w:t>
      </w:r>
      <w:r w:rsidRPr="003262D5" w:rsidR="00DB5E6F">
        <w:t>classes</w:t>
      </w:r>
      <w:r w:rsidRPr="003262D5" w:rsidR="5A7D668D">
        <w:t xml:space="preserve">, </w:t>
      </w:r>
      <w:r w:rsidRPr="003262D5" w:rsidR="1D0F8BF0">
        <w:t>s</w:t>
      </w:r>
      <w:r w:rsidRPr="003262D5" w:rsidR="008B5D44">
        <w:t>electing the provider</w:t>
      </w:r>
      <w:r w:rsidRPr="003262D5" w:rsidR="56091951">
        <w:t xml:space="preserve">, </w:t>
      </w:r>
      <w:r w:rsidRPr="003262D5" w:rsidR="212FA701">
        <w:t>a</w:t>
      </w:r>
      <w:r w:rsidRPr="003262D5" w:rsidR="008B5D44">
        <w:t>dding students to the class</w:t>
      </w:r>
      <w:r w:rsidRPr="003262D5" w:rsidR="5B1109F6">
        <w:t xml:space="preserve"> and </w:t>
      </w:r>
      <w:r w:rsidRPr="003262D5" w:rsidR="0A7201E4">
        <w:t>recording</w:t>
      </w:r>
      <w:r w:rsidRPr="003262D5" w:rsidR="008B5D44">
        <w:t xml:space="preserve"> principal consent within the platform</w:t>
      </w:r>
      <w:r w:rsidR="00E72076">
        <w:t>.</w:t>
      </w:r>
    </w:p>
    <w:p w:rsidRPr="003262D5" w:rsidR="00CC4ACF" w:rsidP="004B234D" w:rsidRDefault="00CC4ACF" w14:paraId="6F00BBDA" w14:textId="7744712A">
      <w:pPr>
        <w:pStyle w:val="ListBullet"/>
      </w:pPr>
      <w:r w:rsidRPr="003262D5">
        <w:t>ensure parent</w:t>
      </w:r>
      <w:r w:rsidRPr="003262D5" w:rsidR="4D0D1909">
        <w:t>/carer</w:t>
      </w:r>
      <w:r w:rsidRPr="003262D5">
        <w:t xml:space="preserve"> consent </w:t>
      </w:r>
      <w:r w:rsidRPr="003262D5" w:rsidR="2C9980C2">
        <w:t>has</w:t>
      </w:r>
      <w:r w:rsidRPr="003262D5">
        <w:t xml:space="preserve"> been </w:t>
      </w:r>
      <w:r w:rsidRPr="003262D5" w:rsidR="378972C8">
        <w:t>obtained</w:t>
      </w:r>
      <w:r w:rsidRPr="003262D5">
        <w:t xml:space="preserve"> prior to the beginning of program</w:t>
      </w:r>
      <w:r w:rsidRPr="003262D5" w:rsidR="446696F3">
        <w:t>s</w:t>
      </w:r>
      <w:r w:rsidR="00E72076">
        <w:t>.</w:t>
      </w:r>
    </w:p>
    <w:p w:rsidRPr="002B2B0B" w:rsidR="00CC4ACF" w:rsidP="008E4FAA" w:rsidRDefault="00CC4ACF" w14:paraId="0A339070" w14:textId="30B1775E">
      <w:pPr>
        <w:pStyle w:val="ListParagraph"/>
        <w:numPr>
          <w:ilvl w:val="0"/>
          <w:numId w:val="10"/>
        </w:numPr>
        <w:suppressAutoHyphens w:val="0"/>
        <w:spacing w:after="160" w:line="360" w:lineRule="auto"/>
        <w:rPr>
          <w:rFonts w:asciiTheme="minorHAnsi" w:hAnsiTheme="minorHAnsi" w:eastAsiaTheme="minorEastAsia" w:cstheme="minorBidi"/>
          <w:color w:val="auto"/>
          <w:sz w:val="22"/>
          <w:szCs w:val="22"/>
        </w:rPr>
      </w:pPr>
      <w:r w:rsidRPr="003262D5">
        <w:rPr>
          <w:rFonts w:asciiTheme="minorHAnsi" w:hAnsiTheme="minorHAnsi" w:eastAsiaTheme="minorEastAsia" w:cstheme="minorBidi"/>
          <w:color w:val="auto"/>
          <w:sz w:val="22"/>
          <w:szCs w:val="22"/>
        </w:rPr>
        <w:t>enter all</w:t>
      </w:r>
      <w:r w:rsidRPr="33EB1EC9">
        <w:rPr>
          <w:rFonts w:asciiTheme="minorHAnsi" w:hAnsiTheme="minorHAnsi" w:eastAsiaTheme="minorEastAsia" w:cstheme="minorBidi"/>
          <w:color w:val="auto"/>
          <w:sz w:val="22"/>
          <w:szCs w:val="22"/>
        </w:rPr>
        <w:t xml:space="preserve"> students into the ICT Platform after parent</w:t>
      </w:r>
      <w:r w:rsidRPr="33EB1EC9" w:rsidR="238F1514">
        <w:rPr>
          <w:rFonts w:asciiTheme="minorHAnsi" w:hAnsiTheme="minorHAnsi" w:eastAsiaTheme="minorEastAsia" w:cstheme="minorBidi"/>
          <w:color w:val="auto"/>
          <w:sz w:val="22"/>
          <w:szCs w:val="22"/>
        </w:rPr>
        <w:t>/carer</w:t>
      </w:r>
      <w:r w:rsidRPr="33EB1EC9">
        <w:rPr>
          <w:rFonts w:asciiTheme="minorHAnsi" w:hAnsiTheme="minorHAnsi" w:eastAsiaTheme="minorEastAsia" w:cstheme="minorBidi"/>
          <w:color w:val="auto"/>
          <w:sz w:val="22"/>
          <w:szCs w:val="22"/>
        </w:rPr>
        <w:t xml:space="preserve"> consent</w:t>
      </w:r>
      <w:r w:rsidRPr="33EB1EC9" w:rsidR="269B3C00">
        <w:rPr>
          <w:rFonts w:asciiTheme="minorHAnsi" w:hAnsiTheme="minorHAnsi" w:eastAsiaTheme="minorEastAsia" w:cstheme="minorBidi"/>
          <w:color w:val="auto"/>
          <w:sz w:val="22"/>
          <w:szCs w:val="22"/>
        </w:rPr>
        <w:t xml:space="preserve"> </w:t>
      </w:r>
      <w:r w:rsidRPr="33EB1EC9">
        <w:rPr>
          <w:rFonts w:asciiTheme="minorHAnsi" w:hAnsiTheme="minorHAnsi" w:eastAsiaTheme="minorEastAsia" w:cstheme="minorBidi"/>
          <w:color w:val="auto"/>
          <w:sz w:val="22"/>
          <w:szCs w:val="22"/>
        </w:rPr>
        <w:t>has been obtained.</w:t>
      </w:r>
    </w:p>
    <w:p w:rsidRPr="008A391E" w:rsidR="00CC4ACF" w:rsidP="008E4FAA" w:rsidRDefault="00CC4ACF" w14:paraId="7738BE13" w14:textId="6FE550F1">
      <w:pPr>
        <w:pStyle w:val="ListParagraph"/>
        <w:numPr>
          <w:ilvl w:val="0"/>
          <w:numId w:val="10"/>
        </w:numPr>
        <w:suppressAutoHyphens w:val="0"/>
        <w:spacing w:after="160"/>
        <w:rPr>
          <w:rFonts w:asciiTheme="minorHAnsi" w:hAnsiTheme="minorHAnsi" w:eastAsiaTheme="minorEastAsia" w:cstheme="minorBidi"/>
          <w:color w:val="auto"/>
          <w:sz w:val="22"/>
          <w:szCs w:val="22"/>
        </w:rPr>
      </w:pPr>
      <w:r w:rsidRPr="59CDD13E">
        <w:rPr>
          <w:rFonts w:asciiTheme="minorHAnsi" w:hAnsiTheme="minorHAnsi" w:eastAsiaTheme="minorEastAsia" w:cstheme="minorBidi"/>
          <w:color w:val="auto"/>
          <w:sz w:val="22"/>
          <w:szCs w:val="22"/>
        </w:rPr>
        <w:t>student attendance in</w:t>
      </w:r>
      <w:r w:rsidRPr="59CDD13E" w:rsidR="008B5D44">
        <w:rPr>
          <w:rFonts w:asciiTheme="minorHAnsi" w:hAnsiTheme="minorHAnsi" w:eastAsiaTheme="minorEastAsia" w:cstheme="minorBidi"/>
          <w:color w:val="auto"/>
          <w:sz w:val="22"/>
          <w:szCs w:val="22"/>
        </w:rPr>
        <w:t xml:space="preserve"> the</w:t>
      </w:r>
      <w:r w:rsidRPr="59CDD13E">
        <w:rPr>
          <w:rFonts w:asciiTheme="minorHAnsi" w:hAnsiTheme="minorHAnsi" w:eastAsiaTheme="minorEastAsia" w:cstheme="minorBidi"/>
          <w:color w:val="auto"/>
          <w:sz w:val="22"/>
          <w:szCs w:val="22"/>
        </w:rPr>
        <w:t xml:space="preserve"> Perfect Presence Program </w:t>
      </w:r>
      <w:r w:rsidRPr="59CDD13E" w:rsidR="6E8E12D1">
        <w:rPr>
          <w:rFonts w:asciiTheme="minorHAnsi" w:hAnsiTheme="minorHAnsi" w:eastAsiaTheme="minorEastAsia" w:cstheme="minorBidi"/>
          <w:color w:val="auto"/>
          <w:sz w:val="22"/>
          <w:szCs w:val="22"/>
        </w:rPr>
        <w:t>is</w:t>
      </w:r>
      <w:r w:rsidRPr="59CDD13E" w:rsidR="002B2B0B">
        <w:rPr>
          <w:rFonts w:asciiTheme="minorHAnsi" w:hAnsiTheme="minorHAnsi" w:eastAsiaTheme="minorEastAsia" w:cstheme="minorBidi"/>
          <w:color w:val="auto"/>
          <w:sz w:val="22"/>
          <w:szCs w:val="22"/>
        </w:rPr>
        <w:t xml:space="preserve"> </w:t>
      </w:r>
      <w:r w:rsidRPr="59CDD13E">
        <w:rPr>
          <w:rFonts w:asciiTheme="minorHAnsi" w:hAnsiTheme="minorHAnsi" w:eastAsiaTheme="minorEastAsia" w:cstheme="minorBidi"/>
          <w:color w:val="auto"/>
          <w:sz w:val="22"/>
          <w:szCs w:val="22"/>
        </w:rPr>
        <w:t>recorded on the school attendance register as code ‘B’.</w:t>
      </w:r>
    </w:p>
    <w:p w:rsidRPr="007115E0" w:rsidR="00CC4ACF" w:rsidP="004B234D" w:rsidRDefault="00CC4ACF" w14:paraId="56E0D13E" w14:textId="77777777">
      <w:pPr>
        <w:pStyle w:val="ListBullet"/>
      </w:pPr>
      <w:r w:rsidRPr="007115E0">
        <w:lastRenderedPageBreak/>
        <w:t xml:space="preserve">advise students </w:t>
      </w:r>
      <w:proofErr w:type="gramStart"/>
      <w:r w:rsidRPr="007115E0">
        <w:t>of</w:t>
      </w:r>
      <w:proofErr w:type="gramEnd"/>
      <w:r w:rsidRPr="007115E0">
        <w:t xml:space="preserve"> the school’s requirements for participation in Perfect Presence, including behavioural expectations, commitment to catching up on work that they missed while attending the program, and other relevant school matters.</w:t>
      </w:r>
    </w:p>
    <w:p w:rsidRPr="007115E0" w:rsidR="00CC4ACF" w:rsidP="004B234D" w:rsidRDefault="00CC4ACF" w14:paraId="09C8188F" w14:textId="77777777">
      <w:pPr>
        <w:pStyle w:val="ListBullet"/>
      </w:pPr>
      <w:r w:rsidRPr="007115E0">
        <w:t>support the development of Individual Learning Plans (ILPs), including support around the provision of reasonable adjustments for students with disability, and transition planning.</w:t>
      </w:r>
    </w:p>
    <w:p w:rsidRPr="007115E0" w:rsidR="00CC4ACF" w:rsidP="004B234D" w:rsidRDefault="00CC4ACF" w14:paraId="5C62E20A" w14:textId="77777777">
      <w:pPr>
        <w:pStyle w:val="ListBullet"/>
      </w:pPr>
      <w:r w:rsidRPr="007115E0">
        <w:t>establish processes for monitoring student participation in the Perfect Presence program so that any issues or support needs are identified, reported and addressed as soon as possible.</w:t>
      </w:r>
    </w:p>
    <w:p w:rsidRPr="007115E0" w:rsidR="00CC4ACF" w:rsidP="004B234D" w:rsidRDefault="00CC4ACF" w14:paraId="58868D65" w14:textId="77777777">
      <w:pPr>
        <w:pStyle w:val="ListBullet"/>
      </w:pPr>
      <w:r w:rsidRPr="007115E0">
        <w:t>communicate with the Program Coordinator regarding the day-to-day management of the project</w:t>
      </w:r>
      <w:r>
        <w:t xml:space="preserve"> (e.g. internet access, room bookings, progress meetings)</w:t>
      </w:r>
      <w:r w:rsidRPr="007115E0">
        <w:t>.</w:t>
      </w:r>
    </w:p>
    <w:p w:rsidRPr="007115E0" w:rsidR="00CC4ACF" w:rsidP="004B234D" w:rsidRDefault="00CC4ACF" w14:paraId="3CEB4DE2" w14:textId="77777777">
      <w:pPr>
        <w:pStyle w:val="ListBullet"/>
      </w:pPr>
      <w:r w:rsidRPr="007115E0">
        <w:t>coordinate relevant meetings between the Principal, Head Teacher, Program Coordinator and any staff, student</w:t>
      </w:r>
      <w:r>
        <w:t xml:space="preserve"> </w:t>
      </w:r>
      <w:r w:rsidRPr="007115E0">
        <w:t>or family where appropriate.</w:t>
      </w:r>
    </w:p>
    <w:p w:rsidRPr="007115E0" w:rsidR="00CC4ACF" w:rsidP="004B234D" w:rsidRDefault="00CC4ACF" w14:paraId="2A17AA0D" w14:textId="77777777">
      <w:pPr>
        <w:pStyle w:val="ListBullet"/>
      </w:pPr>
      <w:r w:rsidRPr="007115E0">
        <w:t>immediately report work, health and safety incidents to the Principal</w:t>
      </w:r>
      <w:r>
        <w:t xml:space="preserve"> and Program Coordinator as required</w:t>
      </w:r>
      <w:r w:rsidRPr="007115E0">
        <w:t>.</w:t>
      </w:r>
    </w:p>
    <w:p w:rsidRPr="0068611D" w:rsidR="00CC4ACF" w:rsidP="0068611D" w:rsidRDefault="00CC4ACF" w14:paraId="68E36B1E" w14:textId="1AAB92CE">
      <w:pPr>
        <w:pStyle w:val="Heading3"/>
      </w:pPr>
      <w:bookmarkStart w:name="_Provider_staff" w:id="38"/>
      <w:bookmarkStart w:name="_Toc157507814" w:id="39"/>
      <w:bookmarkEnd w:id="38"/>
      <w:r w:rsidRPr="0068611D">
        <w:t>Provider staff</w:t>
      </w:r>
      <w:bookmarkEnd w:id="39"/>
    </w:p>
    <w:p w:rsidRPr="0068611D" w:rsidR="00CC4ACF" w:rsidP="59CDD13E" w:rsidRDefault="1E23E717" w14:paraId="6BF55387" w14:textId="60FB43BE">
      <w:pPr>
        <w:pStyle w:val="BodyText"/>
        <w:rPr>
          <w:b/>
        </w:rPr>
      </w:pPr>
      <w:r w:rsidRPr="0068611D">
        <w:rPr>
          <w:b/>
        </w:rPr>
        <w:t>Program Managers</w:t>
      </w:r>
      <w:r w:rsidRPr="0068611D" w:rsidR="2B9B77FE">
        <w:rPr>
          <w:b/>
        </w:rPr>
        <w:t xml:space="preserve">: </w:t>
      </w:r>
    </w:p>
    <w:p w:rsidR="2B9B77FE" w:rsidP="59CDD13E" w:rsidRDefault="2B9B77FE" w14:paraId="6C41EF37" w14:textId="3CBFB960">
      <w:pPr>
        <w:pStyle w:val="ListBullet"/>
        <w:rPr>
          <w:rStyle w:val="Strong"/>
          <w:b w:val="0"/>
          <w:bCs w:val="0"/>
          <w:color w:val="auto"/>
        </w:rPr>
      </w:pPr>
      <w:r w:rsidRPr="59CDD13E">
        <w:rPr>
          <w:rStyle w:val="Strong"/>
          <w:b w:val="0"/>
          <w:bCs w:val="0"/>
          <w:color w:val="auto"/>
        </w:rPr>
        <w:t xml:space="preserve">maintain liability, insurances, WWCC, and other documentation required for program delivery. </w:t>
      </w:r>
    </w:p>
    <w:p w:rsidR="2B9B77FE" w:rsidP="59CDD13E" w:rsidRDefault="2B9B77FE" w14:paraId="76A4A66F" w14:textId="48FA0686">
      <w:pPr>
        <w:pStyle w:val="ListBullet"/>
        <w:rPr>
          <w:rStyle w:val="eop"/>
          <w:color w:val="auto"/>
        </w:rPr>
      </w:pPr>
      <w:r w:rsidRPr="59CDD13E">
        <w:rPr>
          <w:rStyle w:val="normaltextrun"/>
          <w:rFonts w:ascii="Public Sans Light" w:hAnsi="Public Sans Light" w:cs="Segoe UI"/>
        </w:rPr>
        <w:t>ensure staff have undertaken training and professional learning relevant to their role, including health and safety training.  </w:t>
      </w:r>
    </w:p>
    <w:p w:rsidR="2B9B77FE" w:rsidP="59CDD13E" w:rsidRDefault="2B9B77FE" w14:paraId="1BE3B7D0" w14:textId="323DFCD1">
      <w:pPr>
        <w:pStyle w:val="ListBullet"/>
        <w:rPr>
          <w:color w:val="auto"/>
        </w:rPr>
      </w:pPr>
      <w:r w:rsidRPr="59CDD13E">
        <w:rPr>
          <w:rStyle w:val="normaltextrun"/>
          <w:rFonts w:ascii="Public Sans Light" w:hAnsi="Public Sans Light" w:cs="Segoe UI"/>
        </w:rPr>
        <w:t>identif</w:t>
      </w:r>
      <w:r w:rsidRPr="59CDD13E" w:rsidR="3DCAD8FD">
        <w:rPr>
          <w:rStyle w:val="normaltextrun"/>
          <w:rFonts w:ascii="Public Sans Light" w:hAnsi="Public Sans Light" w:cs="Segoe UI"/>
        </w:rPr>
        <w:t>y</w:t>
      </w:r>
      <w:r w:rsidRPr="59CDD13E">
        <w:rPr>
          <w:rStyle w:val="normaltextrun"/>
          <w:rFonts w:ascii="Public Sans Light" w:hAnsi="Public Sans Light" w:cs="Segoe UI"/>
        </w:rPr>
        <w:t xml:space="preserve"> if additional training is required to ensure their staff can safely and effectively support the student’s participating in the program, following the co-design meeting with the school.   </w:t>
      </w:r>
    </w:p>
    <w:p w:rsidR="2B9B77FE" w:rsidP="59CDD13E" w:rsidRDefault="2B9B77FE" w14:paraId="70C9762A" w14:textId="466DB22A">
      <w:pPr>
        <w:pStyle w:val="ListBullet"/>
        <w:rPr>
          <w:color w:val="auto"/>
        </w:rPr>
      </w:pPr>
      <w:r w:rsidRPr="59CDD13E">
        <w:rPr>
          <w:color w:val="auto"/>
        </w:rPr>
        <w:t xml:space="preserve">ensure provider staff understand the procedures for reporting work, health and safety incidents, and any child protection concerns. </w:t>
      </w:r>
    </w:p>
    <w:p w:rsidR="2B9B77FE" w:rsidP="59CDD13E" w:rsidRDefault="2B9B77FE" w14:paraId="145EB917" w14:textId="0AFF55EC">
      <w:pPr>
        <w:pStyle w:val="ListBullet"/>
        <w:rPr>
          <w:rStyle w:val="Strong"/>
          <w:b w:val="0"/>
          <w:bCs w:val="0"/>
          <w:color w:val="auto"/>
        </w:rPr>
      </w:pPr>
      <w:r w:rsidRPr="59CDD13E">
        <w:rPr>
          <w:rStyle w:val="Strong"/>
          <w:b w:val="0"/>
          <w:bCs w:val="0"/>
          <w:color w:val="auto"/>
        </w:rPr>
        <w:t xml:space="preserve">manage </w:t>
      </w:r>
      <w:r w:rsidRPr="59CDD13E" w:rsidR="0007DD3D">
        <w:rPr>
          <w:rStyle w:val="Strong"/>
          <w:b w:val="0"/>
          <w:bCs w:val="0"/>
          <w:color w:val="auto"/>
        </w:rPr>
        <w:t xml:space="preserve">all </w:t>
      </w:r>
      <w:r w:rsidRPr="59CDD13E">
        <w:rPr>
          <w:rStyle w:val="Strong"/>
          <w:b w:val="0"/>
          <w:bCs w:val="0"/>
          <w:color w:val="auto"/>
        </w:rPr>
        <w:t>Program Staff and resourc</w:t>
      </w:r>
      <w:r w:rsidRPr="59CDD13E" w:rsidR="24820202">
        <w:rPr>
          <w:rStyle w:val="Strong"/>
          <w:b w:val="0"/>
          <w:bCs w:val="0"/>
          <w:color w:val="auto"/>
        </w:rPr>
        <w:t>es</w:t>
      </w:r>
      <w:r w:rsidRPr="59CDD13E">
        <w:rPr>
          <w:rStyle w:val="Strong"/>
          <w:b w:val="0"/>
          <w:bCs w:val="0"/>
          <w:color w:val="auto"/>
        </w:rPr>
        <w:t xml:space="preserve"> for the program. </w:t>
      </w:r>
    </w:p>
    <w:p w:rsidR="2B9B77FE" w:rsidP="59CDD13E" w:rsidRDefault="2B9B77FE" w14:paraId="59AEDC7A" w14:textId="7D220832">
      <w:pPr>
        <w:pStyle w:val="ListBullet"/>
        <w:rPr>
          <w:rStyle w:val="Strong"/>
          <w:b w:val="0"/>
          <w:bCs w:val="0"/>
          <w:color w:val="auto"/>
        </w:rPr>
      </w:pPr>
      <w:r w:rsidRPr="59CDD13E">
        <w:rPr>
          <w:rStyle w:val="Strong"/>
          <w:b w:val="0"/>
          <w:bCs w:val="0"/>
          <w:color w:val="auto"/>
        </w:rPr>
        <w:t xml:space="preserve">ensure all </w:t>
      </w:r>
      <w:r w:rsidRPr="59CDD13E" w:rsidR="4E5A02D0">
        <w:rPr>
          <w:rStyle w:val="Strong"/>
          <w:b w:val="0"/>
          <w:bCs w:val="0"/>
          <w:color w:val="auto"/>
        </w:rPr>
        <w:t>program coordinators</w:t>
      </w:r>
      <w:r w:rsidRPr="59CDD13E">
        <w:rPr>
          <w:rStyle w:val="Strong"/>
          <w:b w:val="0"/>
          <w:bCs w:val="0"/>
          <w:color w:val="auto"/>
        </w:rPr>
        <w:t xml:space="preserve"> have entered the required data</w:t>
      </w:r>
      <w:r w:rsidRPr="59CDD13E" w:rsidR="0E058383">
        <w:rPr>
          <w:rStyle w:val="Strong"/>
          <w:b w:val="0"/>
          <w:bCs w:val="0"/>
          <w:color w:val="auto"/>
        </w:rPr>
        <w:t xml:space="preserve"> relating to attendance</w:t>
      </w:r>
      <w:r w:rsidRPr="59CDD13E" w:rsidR="6E267A85">
        <w:rPr>
          <w:rStyle w:val="Strong"/>
          <w:b w:val="0"/>
          <w:bCs w:val="0"/>
          <w:color w:val="auto"/>
        </w:rPr>
        <w:t xml:space="preserve">, outcomes </w:t>
      </w:r>
      <w:r w:rsidRPr="59CDD13E" w:rsidR="0E058383">
        <w:rPr>
          <w:rStyle w:val="Strong"/>
          <w:b w:val="0"/>
          <w:bCs w:val="0"/>
          <w:color w:val="auto"/>
        </w:rPr>
        <w:t>and I</w:t>
      </w:r>
      <w:r w:rsidR="004706CE">
        <w:rPr>
          <w:rStyle w:val="Strong"/>
          <w:b w:val="0"/>
          <w:bCs w:val="0"/>
          <w:color w:val="auto"/>
        </w:rPr>
        <w:t xml:space="preserve">ndividual </w:t>
      </w:r>
      <w:r w:rsidRPr="59CDD13E" w:rsidR="0E058383">
        <w:rPr>
          <w:rStyle w:val="Strong"/>
          <w:b w:val="0"/>
          <w:bCs w:val="0"/>
          <w:color w:val="auto"/>
        </w:rPr>
        <w:t>L</w:t>
      </w:r>
      <w:r w:rsidR="004706CE">
        <w:rPr>
          <w:rStyle w:val="Strong"/>
          <w:b w:val="0"/>
          <w:bCs w:val="0"/>
          <w:color w:val="auto"/>
        </w:rPr>
        <w:t xml:space="preserve">earning </w:t>
      </w:r>
      <w:r w:rsidRPr="59CDD13E" w:rsidR="0E058383">
        <w:rPr>
          <w:rStyle w:val="Strong"/>
          <w:b w:val="0"/>
          <w:bCs w:val="0"/>
          <w:color w:val="auto"/>
        </w:rPr>
        <w:t>P</w:t>
      </w:r>
      <w:r w:rsidR="004706CE">
        <w:rPr>
          <w:rStyle w:val="Strong"/>
          <w:b w:val="0"/>
          <w:bCs w:val="0"/>
          <w:color w:val="auto"/>
        </w:rPr>
        <w:t>lan</w:t>
      </w:r>
      <w:r w:rsidRPr="59CDD13E" w:rsidR="0E058383">
        <w:rPr>
          <w:rStyle w:val="Strong"/>
          <w:b w:val="0"/>
          <w:bCs w:val="0"/>
          <w:color w:val="auto"/>
        </w:rPr>
        <w:t>s</w:t>
      </w:r>
      <w:r w:rsidRPr="59CDD13E">
        <w:rPr>
          <w:rStyle w:val="Strong"/>
          <w:b w:val="0"/>
          <w:bCs w:val="0"/>
          <w:color w:val="auto"/>
        </w:rPr>
        <w:t xml:space="preserve"> in</w:t>
      </w:r>
      <w:r w:rsidRPr="59CDD13E" w:rsidR="680926FC">
        <w:rPr>
          <w:rStyle w:val="Strong"/>
          <w:b w:val="0"/>
          <w:bCs w:val="0"/>
          <w:color w:val="auto"/>
        </w:rPr>
        <w:t>to</w:t>
      </w:r>
      <w:r w:rsidRPr="59CDD13E">
        <w:rPr>
          <w:rStyle w:val="Strong"/>
          <w:b w:val="0"/>
          <w:bCs w:val="0"/>
          <w:color w:val="auto"/>
        </w:rPr>
        <w:t xml:space="preserve"> the ICT platform.</w:t>
      </w:r>
    </w:p>
    <w:p w:rsidR="2B9B77FE" w:rsidP="59CDD13E" w:rsidRDefault="2B9B77FE" w14:paraId="582F154A" w14:textId="24206DD9">
      <w:pPr>
        <w:pStyle w:val="ListBullet"/>
        <w:rPr>
          <w:rStyle w:val="Strong"/>
          <w:b w:val="0"/>
          <w:bCs w:val="0"/>
          <w:color w:val="auto"/>
        </w:rPr>
      </w:pPr>
      <w:r w:rsidRPr="59CDD13E">
        <w:rPr>
          <w:rStyle w:val="Strong"/>
          <w:b w:val="0"/>
          <w:bCs w:val="0"/>
          <w:color w:val="auto"/>
        </w:rPr>
        <w:t>regularly meet with the dep</w:t>
      </w:r>
      <w:r w:rsidRPr="59CDD13E" w:rsidR="5C79687C">
        <w:rPr>
          <w:rStyle w:val="Strong"/>
          <w:b w:val="0"/>
          <w:bCs w:val="0"/>
          <w:color w:val="auto"/>
        </w:rPr>
        <w:t xml:space="preserve">artment’s </w:t>
      </w:r>
      <w:r w:rsidRPr="59CDD13E">
        <w:rPr>
          <w:rStyle w:val="Strong"/>
          <w:b w:val="0"/>
          <w:bCs w:val="0"/>
          <w:color w:val="auto"/>
        </w:rPr>
        <w:t>Contract Managers to go through program details and information sharing.</w:t>
      </w:r>
    </w:p>
    <w:p w:rsidR="2B9B77FE" w:rsidP="59CDD13E" w:rsidRDefault="2B9B77FE" w14:paraId="6E8B4426" w14:textId="560C037A">
      <w:pPr>
        <w:pStyle w:val="ListBullet"/>
        <w:rPr>
          <w:rStyle w:val="Strong"/>
          <w:b w:val="0"/>
          <w:bCs w:val="0"/>
          <w:color w:val="auto"/>
        </w:rPr>
      </w:pPr>
      <w:r w:rsidRPr="59CDD13E">
        <w:rPr>
          <w:rStyle w:val="Strong"/>
          <w:b w:val="0"/>
          <w:bCs w:val="0"/>
          <w:color w:val="auto"/>
        </w:rPr>
        <w:t xml:space="preserve">coordinate and collaborate on programs within available schools. </w:t>
      </w:r>
    </w:p>
    <w:p w:rsidR="2B9B77FE" w:rsidP="59CDD13E" w:rsidRDefault="2B9B77FE" w14:paraId="47F38AFF" w14:textId="1216A5BE">
      <w:pPr>
        <w:pStyle w:val="ListBullet"/>
        <w:rPr>
          <w:rStyle w:val="Strong"/>
          <w:b w:val="0"/>
          <w:bCs w:val="0"/>
          <w:color w:val="auto"/>
        </w:rPr>
      </w:pPr>
      <w:r w:rsidRPr="59CDD13E">
        <w:rPr>
          <w:rStyle w:val="Strong"/>
          <w:b w:val="0"/>
          <w:bCs w:val="0"/>
          <w:color w:val="auto"/>
        </w:rPr>
        <w:t>report any identified program issues to the department’s Contract Managers promptly.</w:t>
      </w:r>
    </w:p>
    <w:p w:rsidR="2B9B77FE" w:rsidP="59CDD13E" w:rsidRDefault="2B9B77FE" w14:paraId="0C99BE90" w14:textId="73F553E2">
      <w:pPr>
        <w:pStyle w:val="ListBullet"/>
        <w:rPr>
          <w:rStyle w:val="Strong"/>
          <w:b w:val="0"/>
          <w:bCs w:val="0"/>
          <w:color w:val="auto"/>
        </w:rPr>
      </w:pPr>
      <w:r w:rsidRPr="59CDD13E">
        <w:rPr>
          <w:rStyle w:val="Strong"/>
          <w:b w:val="0"/>
          <w:bCs w:val="0"/>
          <w:color w:val="auto"/>
        </w:rPr>
        <w:t>submit a Service Order Form to the department’s Contract Managers with a program delivery quote.</w:t>
      </w:r>
    </w:p>
    <w:p w:rsidR="2B9B77FE" w:rsidP="59CDD13E" w:rsidRDefault="2B9B77FE" w14:paraId="76FC359E" w14:textId="5C2702D7">
      <w:pPr>
        <w:pStyle w:val="ListBullet"/>
        <w:rPr>
          <w:rStyle w:val="Strong"/>
          <w:b w:val="0"/>
          <w:bCs w:val="0"/>
          <w:color w:val="auto"/>
        </w:rPr>
      </w:pPr>
      <w:r w:rsidRPr="59CDD13E">
        <w:rPr>
          <w:rStyle w:val="Strong"/>
          <w:b w:val="0"/>
          <w:bCs w:val="0"/>
          <w:color w:val="auto"/>
        </w:rPr>
        <w:t xml:space="preserve">ensure Program Coordinators do not access school platforms outside of </w:t>
      </w:r>
      <w:r w:rsidRPr="59CDD13E" w:rsidR="534D1846">
        <w:rPr>
          <w:rStyle w:val="Strong"/>
          <w:b w:val="0"/>
          <w:bCs w:val="0"/>
          <w:color w:val="auto"/>
        </w:rPr>
        <w:t>their</w:t>
      </w:r>
      <w:r w:rsidRPr="59CDD13E">
        <w:rPr>
          <w:rStyle w:val="Strong"/>
          <w:b w:val="0"/>
          <w:bCs w:val="0"/>
          <w:color w:val="auto"/>
        </w:rPr>
        <w:t xml:space="preserve"> authoris</w:t>
      </w:r>
      <w:r w:rsidRPr="59CDD13E" w:rsidR="06496B8B">
        <w:rPr>
          <w:rStyle w:val="Strong"/>
          <w:b w:val="0"/>
          <w:bCs w:val="0"/>
          <w:color w:val="auto"/>
        </w:rPr>
        <w:t>ation</w:t>
      </w:r>
      <w:r w:rsidRPr="59CDD13E">
        <w:rPr>
          <w:rStyle w:val="Strong"/>
          <w:b w:val="0"/>
          <w:bCs w:val="0"/>
          <w:color w:val="auto"/>
        </w:rPr>
        <w:t xml:space="preserve"> (e.g. Sentral, Compass and School Bytes)</w:t>
      </w:r>
      <w:r w:rsidRPr="59CDD13E" w:rsidR="66AC1EF3">
        <w:rPr>
          <w:rStyle w:val="Strong"/>
          <w:b w:val="0"/>
          <w:bCs w:val="0"/>
          <w:color w:val="auto"/>
        </w:rPr>
        <w:t>.</w:t>
      </w:r>
    </w:p>
    <w:p w:rsidR="0874A1E7" w:rsidP="59CDD13E" w:rsidRDefault="0874A1E7" w14:paraId="134AD068" w14:textId="0612E36E">
      <w:pPr>
        <w:pStyle w:val="ListBullet"/>
        <w:rPr>
          <w:rFonts w:eastAsiaTheme="minorEastAsia" w:cstheme="minorBidi"/>
          <w:color w:val="auto"/>
        </w:rPr>
      </w:pPr>
      <w:r w:rsidRPr="59CDD13E">
        <w:rPr>
          <w:rFonts w:eastAsiaTheme="minorEastAsia" w:cstheme="minorBidi"/>
          <w:color w:val="auto"/>
        </w:rPr>
        <w:t>c</w:t>
      </w:r>
      <w:r w:rsidRPr="59CDD13E" w:rsidR="2B37FC32">
        <w:rPr>
          <w:rFonts w:eastAsiaTheme="minorEastAsia" w:cstheme="minorBidi"/>
          <w:color w:val="auto"/>
        </w:rPr>
        <w:t>ontributes to the overall program set</w:t>
      </w:r>
      <w:r w:rsidRPr="59CDD13E" w:rsidR="07BA7788">
        <w:rPr>
          <w:rFonts w:eastAsiaTheme="minorEastAsia" w:cstheme="minorBidi"/>
          <w:color w:val="auto"/>
        </w:rPr>
        <w:t>-</w:t>
      </w:r>
      <w:r w:rsidRPr="59CDD13E" w:rsidR="2B37FC32">
        <w:rPr>
          <w:rFonts w:eastAsiaTheme="minorEastAsia" w:cstheme="minorBidi"/>
          <w:color w:val="auto"/>
        </w:rPr>
        <w:t xml:space="preserve">up, </w:t>
      </w:r>
      <w:r w:rsidRPr="59CDD13E" w:rsidR="004706CE">
        <w:rPr>
          <w:rFonts w:eastAsiaTheme="minorEastAsia" w:cstheme="minorBidi"/>
          <w:color w:val="auto"/>
        </w:rPr>
        <w:t>delivery,</w:t>
      </w:r>
      <w:r w:rsidRPr="59CDD13E" w:rsidR="2B37FC32">
        <w:rPr>
          <w:rFonts w:eastAsiaTheme="minorEastAsia" w:cstheme="minorBidi"/>
          <w:color w:val="auto"/>
        </w:rPr>
        <w:t xml:space="preserve"> and contract management. </w:t>
      </w:r>
    </w:p>
    <w:p w:rsidR="2811EE7E" w:rsidP="59CDD13E" w:rsidRDefault="2811EE7E" w14:paraId="7821255C" w14:textId="7F07CE14">
      <w:pPr>
        <w:pStyle w:val="ListBullet"/>
        <w:rPr>
          <w:rFonts w:eastAsiaTheme="minorEastAsia" w:cstheme="minorBidi"/>
          <w:color w:val="auto"/>
        </w:rPr>
      </w:pPr>
      <w:r w:rsidRPr="4CFF40F5">
        <w:rPr>
          <w:rFonts w:eastAsiaTheme="minorEastAsia" w:cstheme="minorBidi"/>
          <w:color w:val="auto"/>
        </w:rPr>
        <w:t>a</w:t>
      </w:r>
      <w:r w:rsidRPr="4CFF40F5" w:rsidR="2B37FC32">
        <w:rPr>
          <w:rFonts w:eastAsiaTheme="minorEastAsia" w:cstheme="minorBidi"/>
          <w:color w:val="auto"/>
        </w:rPr>
        <w:t>ct as a point of contact between the school and the provider on specific program matters and processes.</w:t>
      </w:r>
    </w:p>
    <w:p w:rsidRPr="0068611D" w:rsidR="00CC4ACF" w:rsidP="59CDD13E" w:rsidRDefault="00CC4ACF" w14:paraId="77915927" w14:textId="11672804">
      <w:pPr>
        <w:pStyle w:val="BodyText"/>
        <w:rPr>
          <w:b/>
        </w:rPr>
      </w:pPr>
      <w:r w:rsidRPr="0068611D">
        <w:rPr>
          <w:b/>
        </w:rPr>
        <w:t>Program Coordinators:</w:t>
      </w:r>
    </w:p>
    <w:p w:rsidR="00CC4ACF" w:rsidP="008E4FAA" w:rsidRDefault="00CC4ACF" w14:paraId="1E1625A8" w14:textId="08478226">
      <w:pPr>
        <w:pStyle w:val="BodyText"/>
        <w:numPr>
          <w:ilvl w:val="0"/>
          <w:numId w:val="10"/>
        </w:numPr>
        <w:rPr>
          <w:color w:val="auto"/>
        </w:rPr>
      </w:pPr>
      <w:r w:rsidRPr="4CFF40F5">
        <w:rPr>
          <w:color w:val="auto"/>
        </w:rPr>
        <w:t xml:space="preserve">comply with mandatory departmental requirements, </w:t>
      </w:r>
      <w:r w:rsidRPr="4CFF40F5" w:rsidR="004706CE">
        <w:rPr>
          <w:color w:val="auto"/>
        </w:rPr>
        <w:t>policies,</w:t>
      </w:r>
      <w:r w:rsidRPr="4CFF40F5">
        <w:rPr>
          <w:color w:val="auto"/>
        </w:rPr>
        <w:t xml:space="preserve"> and procedures. </w:t>
      </w:r>
    </w:p>
    <w:p w:rsidR="00CC4ACF" w:rsidP="008E4FAA" w:rsidRDefault="00CC4ACF" w14:paraId="52AF5481" w14:textId="77777777">
      <w:pPr>
        <w:pStyle w:val="BodyText"/>
        <w:numPr>
          <w:ilvl w:val="0"/>
          <w:numId w:val="10"/>
        </w:numPr>
        <w:rPr>
          <w:color w:val="auto"/>
        </w:rPr>
      </w:pPr>
      <w:r w:rsidRPr="4CFF40F5">
        <w:rPr>
          <w:color w:val="auto"/>
        </w:rPr>
        <w:t>inform the principal or workplace manager if a child protection concern arises from or during their work.</w:t>
      </w:r>
    </w:p>
    <w:p w:rsidRPr="007115E0" w:rsidR="00CC4ACF" w:rsidP="008E4FAA" w:rsidRDefault="00CC4ACF" w14:paraId="2B49B4BA" w14:textId="77777777">
      <w:pPr>
        <w:pStyle w:val="BodyText"/>
        <w:numPr>
          <w:ilvl w:val="0"/>
          <w:numId w:val="10"/>
        </w:numPr>
        <w:rPr>
          <w:color w:val="auto"/>
        </w:rPr>
      </w:pPr>
      <w:r w:rsidRPr="4CFF40F5">
        <w:rPr>
          <w:color w:val="auto"/>
        </w:rPr>
        <w:lastRenderedPageBreak/>
        <w:t xml:space="preserve">tailor programs to align with the requirements of the students within the cohort, in line with the </w:t>
      </w:r>
      <w:hyperlink w:anchor="_Appendix_B_–">
        <w:r w:rsidRPr="4CFF40F5">
          <w:rPr>
            <w:rStyle w:val="Hyperlink"/>
          </w:rPr>
          <w:t>Outcomes Measurement Framework</w:t>
        </w:r>
      </w:hyperlink>
      <w:r w:rsidRPr="4CFF40F5">
        <w:rPr>
          <w:color w:val="auto"/>
        </w:rPr>
        <w:t xml:space="preserve">. </w:t>
      </w:r>
    </w:p>
    <w:p w:rsidRPr="001924C0" w:rsidR="00CC4ACF" w:rsidP="008E4FAA" w:rsidRDefault="00CC4ACF" w14:paraId="45A71192" w14:textId="77777777">
      <w:pPr>
        <w:pStyle w:val="BodyText"/>
        <w:numPr>
          <w:ilvl w:val="0"/>
          <w:numId w:val="10"/>
        </w:numPr>
        <w:rPr>
          <w:color w:val="auto"/>
        </w:rPr>
      </w:pPr>
      <w:r w:rsidRPr="001924C0">
        <w:rPr>
          <w:color w:val="auto"/>
        </w:rPr>
        <w:t xml:space="preserve">document the risk management strategies and controls </w:t>
      </w:r>
      <w:r>
        <w:rPr>
          <w:color w:val="auto"/>
        </w:rPr>
        <w:t xml:space="preserve">that </w:t>
      </w:r>
      <w:r w:rsidRPr="001924C0">
        <w:rPr>
          <w:color w:val="auto"/>
        </w:rPr>
        <w:t>can be implemented to support student</w:t>
      </w:r>
      <w:r w:rsidRPr="001924C0">
        <w:rPr>
          <w:rStyle w:val="normaltextrun"/>
          <w:rFonts w:ascii="Public Sans Light" w:hAnsi="Public Sans Light"/>
          <w:shd w:val="clear" w:color="auto" w:fill="FFFFFF"/>
        </w:rPr>
        <w:t xml:space="preserve"> safety throughout the program. </w:t>
      </w:r>
    </w:p>
    <w:p w:rsidRPr="001924C0" w:rsidR="00CC4ACF" w:rsidP="008E4FAA" w:rsidRDefault="00CC4ACF" w14:paraId="3559EB40" w14:textId="77777777">
      <w:pPr>
        <w:pStyle w:val="BodyText"/>
        <w:numPr>
          <w:ilvl w:val="0"/>
          <w:numId w:val="10"/>
        </w:numPr>
        <w:rPr>
          <w:color w:val="auto"/>
        </w:rPr>
      </w:pPr>
      <w:r w:rsidRPr="4CFF40F5">
        <w:rPr>
          <w:color w:val="auto"/>
        </w:rPr>
        <w:t xml:space="preserve">identify the strategies that will be used to address the individual needs of each student in the class, including those who identify as Aboriginal and Torres Strait Islander and students with disability. </w:t>
      </w:r>
    </w:p>
    <w:p w:rsidRPr="007115E0" w:rsidR="00CC4ACF" w:rsidP="008E4FAA" w:rsidRDefault="00CC4ACF" w14:paraId="55A2CE97" w14:textId="77777777">
      <w:pPr>
        <w:pStyle w:val="BodyText"/>
        <w:numPr>
          <w:ilvl w:val="0"/>
          <w:numId w:val="10"/>
        </w:numPr>
        <w:rPr>
          <w:color w:val="auto"/>
        </w:rPr>
      </w:pPr>
      <w:r w:rsidRPr="4CFF40F5">
        <w:rPr>
          <w:color w:val="auto"/>
        </w:rPr>
        <w:t xml:space="preserve">ensure confidentiality and privacy of students and schools is always maintained. </w:t>
      </w:r>
    </w:p>
    <w:p w:rsidRPr="007115E0" w:rsidR="00CC4ACF" w:rsidP="008E4FAA" w:rsidRDefault="00CC4ACF" w14:paraId="61DC569D" w14:textId="77777777">
      <w:pPr>
        <w:pStyle w:val="BodyText"/>
        <w:numPr>
          <w:ilvl w:val="0"/>
          <w:numId w:val="10"/>
        </w:numPr>
        <w:rPr>
          <w:color w:val="auto"/>
        </w:rPr>
      </w:pPr>
      <w:r w:rsidRPr="4CFF40F5">
        <w:rPr>
          <w:color w:val="auto"/>
        </w:rPr>
        <w:t xml:space="preserve">develop, monitor, and assess Individual Learning Plans (ILPs) for each student in the class, using the </w:t>
      </w:r>
      <w:hyperlink r:id="rId16">
        <w:r w:rsidRPr="4CFF40F5">
          <w:rPr>
            <w:rStyle w:val="Hyperlink"/>
          </w:rPr>
          <w:t>Personal and Social Capability learning continuum</w:t>
        </w:r>
      </w:hyperlink>
      <w:r w:rsidRPr="4CFF40F5">
        <w:rPr>
          <w:color w:val="auto"/>
        </w:rPr>
        <w:t>, in consultation with the In-School Coordinator.</w:t>
      </w:r>
    </w:p>
    <w:p w:rsidRPr="007115E0" w:rsidR="00CC4ACF" w:rsidP="004B234D" w:rsidRDefault="00CC4ACF" w14:paraId="5CF3A41E" w14:textId="77777777">
      <w:pPr>
        <w:pStyle w:val="ListBullet"/>
      </w:pPr>
      <w:r>
        <w:t xml:space="preserve">assess and evaluate the success of programs using the </w:t>
      </w:r>
      <w:hyperlink w:anchor="_Appendix_B_–">
        <w:r w:rsidRPr="4CFF40F5">
          <w:rPr>
            <w:rStyle w:val="Hyperlink"/>
            <w:rFonts w:eastAsiaTheme="minorEastAsia" w:cstheme="minorBidi"/>
            <w:lang w:eastAsia="zh-CN"/>
          </w:rPr>
          <w:t>Outcomes Measurement Framework.</w:t>
        </w:r>
      </w:hyperlink>
    </w:p>
    <w:p w:rsidRPr="007115E0" w:rsidR="00CC4ACF" w:rsidP="004B234D" w:rsidRDefault="00CC4ACF" w14:paraId="09EBFFFF" w14:textId="77777777">
      <w:pPr>
        <w:pStyle w:val="ListBullet"/>
      </w:pPr>
      <w:r>
        <w:t>prepare and submit evidence at milestones for payment.</w:t>
      </w:r>
    </w:p>
    <w:p w:rsidRPr="007115E0" w:rsidR="00CC4ACF" w:rsidP="008E4FAA" w:rsidRDefault="00CC4ACF" w14:paraId="3DC89F19" w14:textId="77777777">
      <w:pPr>
        <w:pStyle w:val="BodyText"/>
        <w:numPr>
          <w:ilvl w:val="0"/>
          <w:numId w:val="10"/>
        </w:numPr>
        <w:rPr>
          <w:color w:val="auto"/>
        </w:rPr>
      </w:pPr>
      <w:r w:rsidRPr="4CFF40F5">
        <w:rPr>
          <w:color w:val="auto"/>
        </w:rPr>
        <w:t xml:space="preserve">regularly update the ICT platform with relevant student and program information, including student goals, outcomes, activities, resources, evaluations, modifications, and assessments. </w:t>
      </w:r>
    </w:p>
    <w:p w:rsidRPr="007115E0" w:rsidR="00CC4ACF" w:rsidP="008E4FAA" w:rsidRDefault="00CC4ACF" w14:paraId="548C442B" w14:textId="77777777">
      <w:pPr>
        <w:pStyle w:val="BodyText"/>
        <w:numPr>
          <w:ilvl w:val="0"/>
          <w:numId w:val="10"/>
        </w:numPr>
        <w:rPr>
          <w:color w:val="auto"/>
        </w:rPr>
      </w:pPr>
      <w:r w:rsidRPr="4CFF40F5">
        <w:rPr>
          <w:color w:val="auto"/>
        </w:rPr>
        <w:t>ensure student and coordinator surveys are completed to gather program insights.</w:t>
      </w:r>
    </w:p>
    <w:p w:rsidRPr="007115E0" w:rsidR="00CC4ACF" w:rsidP="008E4FAA" w:rsidRDefault="00CC4ACF" w14:paraId="24200768" w14:textId="77777777">
      <w:pPr>
        <w:pStyle w:val="BodyText"/>
        <w:numPr>
          <w:ilvl w:val="0"/>
          <w:numId w:val="10"/>
        </w:numPr>
        <w:rPr>
          <w:color w:val="auto"/>
        </w:rPr>
      </w:pPr>
      <w:r w:rsidRPr="4CFF40F5">
        <w:rPr>
          <w:color w:val="auto"/>
        </w:rPr>
        <w:t xml:space="preserve">immediately report work, health and safety incidents to the Principal and the Department’s Contract Manager. </w:t>
      </w:r>
    </w:p>
    <w:p w:rsidRPr="007115E0" w:rsidR="00CC4ACF" w:rsidP="008E4FAA" w:rsidRDefault="00CC4ACF" w14:paraId="7BC8D5D4" w14:textId="77777777">
      <w:pPr>
        <w:pStyle w:val="BodyText"/>
        <w:numPr>
          <w:ilvl w:val="0"/>
          <w:numId w:val="10"/>
        </w:numPr>
        <w:rPr>
          <w:color w:val="auto"/>
        </w:rPr>
      </w:pPr>
      <w:r w:rsidRPr="4CFF40F5">
        <w:rPr>
          <w:color w:val="auto"/>
        </w:rPr>
        <w:t xml:space="preserve">advise the Principal and department’s Contract Manager if there is a change to the number of student’s participant in the program, below what is outlined in the Service Order Form. </w:t>
      </w:r>
    </w:p>
    <w:p w:rsidRPr="007115E0" w:rsidR="00CC4ACF" w:rsidP="008E4FAA" w:rsidRDefault="00CC4ACF" w14:paraId="62C016EE" w14:textId="3FC1F415">
      <w:pPr>
        <w:pStyle w:val="BodyText"/>
        <w:numPr>
          <w:ilvl w:val="0"/>
          <w:numId w:val="10"/>
        </w:numPr>
        <w:rPr>
          <w:color w:val="auto"/>
        </w:rPr>
      </w:pPr>
      <w:r w:rsidRPr="4CFF40F5">
        <w:rPr>
          <w:color w:val="auto"/>
        </w:rPr>
        <w:t xml:space="preserve">notify the In-School Coordinator, Head </w:t>
      </w:r>
      <w:r w:rsidRPr="4CFF40F5" w:rsidR="004706CE">
        <w:rPr>
          <w:color w:val="auto"/>
        </w:rPr>
        <w:t>Teacher,</w:t>
      </w:r>
      <w:r w:rsidRPr="4CFF40F5">
        <w:rPr>
          <w:color w:val="auto"/>
        </w:rPr>
        <w:t xml:space="preserve"> or Principal if a student does not attend the program. </w:t>
      </w:r>
    </w:p>
    <w:p w:rsidR="00CC4ACF" w:rsidP="008E4FAA" w:rsidRDefault="00CC4ACF" w14:paraId="7E3C9E78" w14:textId="77777777">
      <w:pPr>
        <w:pStyle w:val="BodyText"/>
        <w:numPr>
          <w:ilvl w:val="0"/>
          <w:numId w:val="10"/>
        </w:numPr>
        <w:rPr>
          <w:color w:val="auto"/>
        </w:rPr>
      </w:pPr>
      <w:r w:rsidRPr="4CFF40F5">
        <w:rPr>
          <w:color w:val="auto"/>
        </w:rPr>
        <w:t xml:space="preserve">advise students that information will be collected about them and seek permission. </w:t>
      </w:r>
    </w:p>
    <w:p w:rsidR="00CC4ACF" w:rsidP="008E4FAA" w:rsidRDefault="00CC4ACF" w14:paraId="76986504" w14:textId="77777777">
      <w:pPr>
        <w:pStyle w:val="BodyText"/>
        <w:numPr>
          <w:ilvl w:val="0"/>
          <w:numId w:val="10"/>
        </w:numPr>
        <w:rPr>
          <w:color w:val="auto"/>
        </w:rPr>
      </w:pPr>
      <w:r w:rsidRPr="4CFF40F5">
        <w:rPr>
          <w:color w:val="auto"/>
        </w:rPr>
        <w:t>not undertake their own research without the approval of the NSW Department of Education.</w:t>
      </w:r>
    </w:p>
    <w:p w:rsidR="00CC4ACF" w:rsidP="008E4FAA" w:rsidRDefault="00CC4ACF" w14:paraId="4F683B5F" w14:textId="77777777">
      <w:pPr>
        <w:pStyle w:val="BodyText"/>
        <w:numPr>
          <w:ilvl w:val="0"/>
          <w:numId w:val="10"/>
        </w:numPr>
        <w:rPr>
          <w:color w:val="auto"/>
        </w:rPr>
      </w:pPr>
      <w:r w:rsidRPr="4CFF40F5">
        <w:rPr>
          <w:color w:val="auto"/>
        </w:rPr>
        <w:t>not market other services to that school during the performance of the services for the Prefect Presence Program.</w:t>
      </w:r>
    </w:p>
    <w:p w:rsidRPr="0068611D" w:rsidR="00CC4ACF" w:rsidP="0068611D" w:rsidRDefault="00583651" w14:paraId="76F5FDD4" w14:textId="3FE1BA2C">
      <w:pPr>
        <w:pStyle w:val="Heading3"/>
      </w:pPr>
      <w:bookmarkStart w:name="_Department_of_Education" w:id="40"/>
      <w:bookmarkStart w:name="_Toc157507815" w:id="41"/>
      <w:bookmarkEnd w:id="40"/>
      <w:r>
        <w:t xml:space="preserve">Department </w:t>
      </w:r>
      <w:r w:rsidR="00AF35DB">
        <w:t>of E</w:t>
      </w:r>
      <w:r w:rsidRPr="0068611D" w:rsidR="00CC4ACF">
        <w:t>ducation support staff</w:t>
      </w:r>
      <w:bookmarkEnd w:id="41"/>
    </w:p>
    <w:p w:rsidRPr="0068611D" w:rsidR="00CC4ACF" w:rsidP="0068611D" w:rsidRDefault="00CC4ACF" w14:paraId="5617A932" w14:textId="77777777">
      <w:pPr>
        <w:pStyle w:val="BodyText"/>
        <w:rPr>
          <w:b/>
        </w:rPr>
      </w:pPr>
      <w:r w:rsidRPr="0068611D">
        <w:rPr>
          <w:b/>
        </w:rPr>
        <w:t xml:space="preserve">Contract Managers: </w:t>
      </w:r>
    </w:p>
    <w:p w:rsidRPr="007115E0" w:rsidR="00CC4ACF" w:rsidP="004B234D" w:rsidRDefault="00CC4ACF" w14:paraId="64C2D4AE" w14:textId="17AFD303">
      <w:pPr>
        <w:pStyle w:val="ListBullet"/>
      </w:pPr>
      <w:r>
        <w:t xml:space="preserve">coordinate Perfect Presence Programs across </w:t>
      </w:r>
      <w:r w:rsidR="004B234D">
        <w:t>selected</w:t>
      </w:r>
      <w:r>
        <w:t xml:space="preserve"> principal networks in NSW public schools.</w:t>
      </w:r>
    </w:p>
    <w:p w:rsidRPr="007115E0" w:rsidR="00CC4ACF" w:rsidP="008E4FAA" w:rsidRDefault="00E24A05" w14:paraId="2165F82C" w14:textId="47EA8682">
      <w:pPr>
        <w:pStyle w:val="ListBullet"/>
      </w:pPr>
      <w:r>
        <w:t xml:space="preserve">providing ongoing advice and support during the program and </w:t>
      </w:r>
      <w:r w:rsidR="00CC4ACF">
        <w:t xml:space="preserve">oversee maintenance of program documentation. </w:t>
      </w:r>
    </w:p>
    <w:p w:rsidRPr="007115E0" w:rsidR="00CC4ACF" w:rsidP="004B234D" w:rsidRDefault="00CC4ACF" w14:paraId="5FEE651B" w14:textId="77777777">
      <w:pPr>
        <w:pStyle w:val="ListBullet"/>
      </w:pPr>
      <w:r>
        <w:t>analyse attendance data, survey responses and ILP data to obtain program insights.</w:t>
      </w:r>
    </w:p>
    <w:p w:rsidRPr="007115E0" w:rsidR="00CC4ACF" w:rsidP="004B234D" w:rsidRDefault="00CC4ACF" w14:paraId="57A9B4B1" w14:textId="3E15B952">
      <w:pPr>
        <w:pStyle w:val="ListBullet"/>
      </w:pPr>
      <w:r>
        <w:t xml:space="preserve">manage risk referrals and escalate as </w:t>
      </w:r>
      <w:r w:rsidR="1C410BBA">
        <w:t>appropriate</w:t>
      </w:r>
      <w:r>
        <w:t>.</w:t>
      </w:r>
    </w:p>
    <w:p w:rsidRPr="007115E0" w:rsidR="00CC4ACF" w:rsidP="004B234D" w:rsidRDefault="00CC4ACF" w14:paraId="2485DC1E" w14:textId="77777777">
      <w:pPr>
        <w:pStyle w:val="ListBullet"/>
      </w:pPr>
      <w:r>
        <w:t>manage payment of providers and evaluation of the programs.</w:t>
      </w:r>
    </w:p>
    <w:p w:rsidR="2B76ED90" w:rsidP="4CFF40F5" w:rsidRDefault="2B76ED90" w14:paraId="28106955" w14:textId="14FA5633">
      <w:pPr>
        <w:pStyle w:val="ListBullet"/>
      </w:pPr>
      <w:r>
        <w:t>finalis</w:t>
      </w:r>
      <w:r w:rsidR="00E24A05">
        <w:t>e</w:t>
      </w:r>
      <w:r>
        <w:t xml:space="preserve"> Service Order Forms for the engagement of Providers to deliver services to schools and managing the payment processes.</w:t>
      </w:r>
    </w:p>
    <w:p w:rsidR="2B76ED90" w:rsidP="4CFF40F5" w:rsidRDefault="2B76ED90" w14:paraId="2B0D798D" w14:textId="5BB6D87E">
      <w:pPr>
        <w:pStyle w:val="ListBullet"/>
      </w:pPr>
      <w:r>
        <w:t>ensur</w:t>
      </w:r>
      <w:r w:rsidR="00E24A05">
        <w:t>e</w:t>
      </w:r>
      <w:r>
        <w:t xml:space="preserve"> providers are delivering services in accordance with the agreement and order form.</w:t>
      </w:r>
    </w:p>
    <w:p w:rsidR="2B76ED90" w:rsidP="4CFF40F5" w:rsidRDefault="2B76ED90" w14:paraId="05613F4F" w14:textId="218264F3">
      <w:pPr>
        <w:pStyle w:val="ListBullet"/>
      </w:pPr>
      <w:r>
        <w:t>manag</w:t>
      </w:r>
      <w:r w:rsidR="00E24A05">
        <w:t>e</w:t>
      </w:r>
      <w:r>
        <w:t xml:space="preserve"> contract variations, extensions, contractual disputes, provider performance and reporting processes.</w:t>
      </w:r>
    </w:p>
    <w:p w:rsidR="2B76ED90" w:rsidP="4CFF40F5" w:rsidRDefault="2B76ED90" w14:paraId="164FE1E4" w14:textId="1E461EF9">
      <w:pPr>
        <w:pStyle w:val="ListBullet"/>
      </w:pPr>
      <w:r>
        <w:t>support schools in meeting their commitments.</w:t>
      </w:r>
    </w:p>
    <w:p w:rsidR="2B76ED90" w:rsidP="4CFF40F5" w:rsidRDefault="2B76ED90" w14:paraId="235CCFBA" w14:textId="315785A3">
      <w:pPr>
        <w:pStyle w:val="ListBullet"/>
      </w:pPr>
      <w:r>
        <w:lastRenderedPageBreak/>
        <w:t>ensur</w:t>
      </w:r>
      <w:r w:rsidR="00E24A05">
        <w:t>e</w:t>
      </w:r>
      <w:r>
        <w:t xml:space="preserve"> providers</w:t>
      </w:r>
      <w:r w:rsidR="3B366923">
        <w:t>’</w:t>
      </w:r>
      <w:r>
        <w:t xml:space="preserve"> resource requirements and qualifications are maintained.</w:t>
      </w:r>
    </w:p>
    <w:p w:rsidR="2B76ED90" w:rsidP="4CFF40F5" w:rsidRDefault="2B76ED90" w14:paraId="0CCF3C4D" w14:textId="1E225E59">
      <w:pPr>
        <w:pStyle w:val="ListBullet"/>
      </w:pPr>
      <w:r>
        <w:t>track progress towards achieving program outcomes overall.</w:t>
      </w:r>
    </w:p>
    <w:p w:rsidR="2B76ED90" w:rsidP="4CFF40F5" w:rsidRDefault="2B76ED90" w14:paraId="6F2C29AA" w14:textId="4F9321AB">
      <w:pPr>
        <w:pStyle w:val="ListBullet"/>
      </w:pPr>
      <w:r>
        <w:t>contact participating school Principals or nominees during the school year to gather data on project performance or as part of satisfaction survey/s</w:t>
      </w:r>
      <w:r w:rsidR="00E24A05">
        <w:t>.</w:t>
      </w:r>
    </w:p>
    <w:p w:rsidR="00E24A05" w:rsidP="00731C19" w:rsidRDefault="00E24A05" w14:paraId="5806A6D9" w14:textId="77777777">
      <w:pPr>
        <w:pStyle w:val="BodyText"/>
      </w:pPr>
    </w:p>
    <w:p w:rsidRPr="00731C19" w:rsidR="00731C19" w:rsidP="00731C19" w:rsidRDefault="00731C19" w14:paraId="5F0FE75E" w14:textId="77777777">
      <w:pPr>
        <w:pStyle w:val="BodyText"/>
      </w:pPr>
    </w:p>
    <w:p w:rsidRPr="00731C19" w:rsidR="00731C19" w:rsidP="00731C19" w:rsidRDefault="00731C19" w14:paraId="31C6FC2E" w14:textId="77777777">
      <w:pPr>
        <w:pStyle w:val="BodyText"/>
      </w:pPr>
    </w:p>
    <w:p w:rsidRPr="00731C19" w:rsidR="00731C19" w:rsidP="00731C19" w:rsidRDefault="00731C19" w14:paraId="6084E662" w14:textId="77777777">
      <w:pPr>
        <w:pStyle w:val="BodyText"/>
      </w:pPr>
    </w:p>
    <w:p w:rsidRPr="00731C19" w:rsidR="00731C19" w:rsidP="00731C19" w:rsidRDefault="00731C19" w14:paraId="0D24BE80" w14:textId="77777777">
      <w:pPr>
        <w:pStyle w:val="BodyText"/>
      </w:pPr>
    </w:p>
    <w:p w:rsidRPr="00731C19" w:rsidR="00731C19" w:rsidP="00731C19" w:rsidRDefault="00731C19" w14:paraId="63A2C6A1" w14:textId="77777777">
      <w:pPr>
        <w:pStyle w:val="BodyText"/>
      </w:pPr>
    </w:p>
    <w:p w:rsidRPr="00731C19" w:rsidR="00731C19" w:rsidP="00731C19" w:rsidRDefault="00731C19" w14:paraId="1AB8B57A" w14:textId="77777777">
      <w:pPr>
        <w:pStyle w:val="BodyText"/>
      </w:pPr>
    </w:p>
    <w:p w:rsidRPr="00731C19" w:rsidR="00731C19" w:rsidP="00731C19" w:rsidRDefault="00731C19" w14:paraId="7397A14B" w14:textId="77777777">
      <w:pPr>
        <w:pStyle w:val="BodyText"/>
      </w:pPr>
    </w:p>
    <w:p w:rsidRPr="00731C19" w:rsidR="00731C19" w:rsidP="00731C19" w:rsidRDefault="00731C19" w14:paraId="5EA5625E" w14:textId="77777777">
      <w:pPr>
        <w:pStyle w:val="BodyText"/>
      </w:pPr>
    </w:p>
    <w:p w:rsidRPr="00731C19" w:rsidR="00731C19" w:rsidP="00731C19" w:rsidRDefault="00731C19" w14:paraId="7DBA3D46" w14:textId="77777777">
      <w:pPr>
        <w:pStyle w:val="BodyText"/>
      </w:pPr>
    </w:p>
    <w:p w:rsidRPr="00731C19" w:rsidR="00731C19" w:rsidP="00731C19" w:rsidRDefault="00731C19" w14:paraId="268D1D0C" w14:textId="77777777">
      <w:pPr>
        <w:pStyle w:val="BodyText"/>
      </w:pPr>
    </w:p>
    <w:p w:rsidRPr="00731C19" w:rsidR="00731C19" w:rsidP="00731C19" w:rsidRDefault="00731C19" w14:paraId="31E38D57" w14:textId="77777777">
      <w:pPr>
        <w:pStyle w:val="BodyText"/>
      </w:pPr>
    </w:p>
    <w:p w:rsidRPr="00731C19" w:rsidR="00731C19" w:rsidP="00731C19" w:rsidRDefault="00731C19" w14:paraId="25ACF91C" w14:textId="77777777">
      <w:pPr>
        <w:pStyle w:val="BodyText"/>
      </w:pPr>
    </w:p>
    <w:p w:rsidRPr="00731C19" w:rsidR="00731C19" w:rsidP="00731C19" w:rsidRDefault="00731C19" w14:paraId="0532D538" w14:textId="77777777">
      <w:pPr>
        <w:pStyle w:val="BodyText"/>
      </w:pPr>
    </w:p>
    <w:p w:rsidRPr="00731C19" w:rsidR="00731C19" w:rsidP="00731C19" w:rsidRDefault="00731C19" w14:paraId="1CA3085B" w14:textId="77777777">
      <w:pPr>
        <w:pStyle w:val="BodyText"/>
      </w:pPr>
    </w:p>
    <w:p w:rsidRPr="00731C19" w:rsidR="00731C19" w:rsidP="00731C19" w:rsidRDefault="00731C19" w14:paraId="3181AFDA" w14:textId="77777777">
      <w:pPr>
        <w:pStyle w:val="BodyText"/>
      </w:pPr>
    </w:p>
    <w:p w:rsidRPr="00731C19" w:rsidR="00731C19" w:rsidP="00731C19" w:rsidRDefault="00731C19" w14:paraId="673BC6E4" w14:textId="77777777">
      <w:pPr>
        <w:pStyle w:val="BodyText"/>
      </w:pPr>
    </w:p>
    <w:p w:rsidRPr="00731C19" w:rsidR="00731C19" w:rsidP="00731C19" w:rsidRDefault="00731C19" w14:paraId="63D4A368" w14:textId="77777777">
      <w:pPr>
        <w:pStyle w:val="BodyText"/>
      </w:pPr>
    </w:p>
    <w:p w:rsidRPr="00731C19" w:rsidR="00731C19" w:rsidP="00731C19" w:rsidRDefault="00731C19" w14:paraId="2923E917" w14:textId="77777777">
      <w:pPr>
        <w:pStyle w:val="BodyText"/>
      </w:pPr>
    </w:p>
    <w:p w:rsidRPr="00731C19" w:rsidR="00731C19" w:rsidP="00731C19" w:rsidRDefault="00731C19" w14:paraId="7F0984AA" w14:textId="77777777">
      <w:pPr>
        <w:pStyle w:val="BodyText"/>
      </w:pPr>
    </w:p>
    <w:p w:rsidRPr="00731C19" w:rsidR="00731C19" w:rsidP="00731C19" w:rsidRDefault="00731C19" w14:paraId="065B58E8" w14:textId="77777777">
      <w:pPr>
        <w:pStyle w:val="BodyText"/>
      </w:pPr>
    </w:p>
    <w:p w:rsidRPr="00731C19" w:rsidR="00731C19" w:rsidP="00731C19" w:rsidRDefault="00731C19" w14:paraId="1E0CC847" w14:textId="77777777">
      <w:pPr>
        <w:pStyle w:val="BodyText"/>
      </w:pPr>
    </w:p>
    <w:p w:rsidRPr="00731C19" w:rsidR="00731C19" w:rsidP="00731C19" w:rsidRDefault="00731C19" w14:paraId="2CD5E194" w14:textId="77777777">
      <w:pPr>
        <w:pStyle w:val="BodyText"/>
      </w:pPr>
    </w:p>
    <w:p w:rsidRPr="00731C19" w:rsidR="00731C19" w:rsidP="00731C19" w:rsidRDefault="00731C19" w14:paraId="23C4420D" w14:textId="77777777">
      <w:pPr>
        <w:pStyle w:val="BodyText"/>
      </w:pPr>
    </w:p>
    <w:p w:rsidRPr="00731C19" w:rsidR="00731C19" w:rsidP="00731C19" w:rsidRDefault="00731C19" w14:paraId="57ED2762" w14:textId="77777777">
      <w:pPr>
        <w:pStyle w:val="BodyText"/>
      </w:pPr>
    </w:p>
    <w:p w:rsidRPr="00731C19" w:rsidR="00731C19" w:rsidP="00731C19" w:rsidRDefault="00731C19" w14:paraId="43089DFF" w14:textId="77777777">
      <w:pPr>
        <w:pStyle w:val="BodyText"/>
      </w:pPr>
    </w:p>
    <w:p w:rsidRPr="00731C19" w:rsidR="00731C19" w:rsidP="00731C19" w:rsidRDefault="00731C19" w14:paraId="6D98A3CA" w14:textId="77777777">
      <w:pPr>
        <w:pStyle w:val="BodyText"/>
      </w:pPr>
    </w:p>
    <w:p w:rsidRPr="00731C19" w:rsidR="00731C19" w:rsidP="00731C19" w:rsidRDefault="00731C19" w14:paraId="3BC1EC48" w14:textId="77777777">
      <w:pPr>
        <w:pStyle w:val="BodyText"/>
      </w:pPr>
    </w:p>
    <w:p w:rsidRPr="00731C19" w:rsidR="00731C19" w:rsidP="00731C19" w:rsidRDefault="00731C19" w14:paraId="211498D1" w14:textId="77777777">
      <w:pPr>
        <w:pStyle w:val="BodyText"/>
      </w:pPr>
    </w:p>
    <w:p w:rsidR="00731C19" w:rsidP="00731C19" w:rsidRDefault="00731C19" w14:paraId="61E70543" w14:textId="77777777">
      <w:pPr>
        <w:pStyle w:val="BodyText"/>
      </w:pPr>
    </w:p>
    <w:p w:rsidR="00731C19" w:rsidP="00731C19" w:rsidRDefault="00731C19" w14:paraId="05A2FA16" w14:textId="77777777">
      <w:pPr>
        <w:pStyle w:val="BodyText"/>
      </w:pPr>
    </w:p>
    <w:p w:rsidR="00731C19" w:rsidP="00731C19" w:rsidRDefault="00731C19" w14:paraId="476FA200" w14:textId="77777777">
      <w:pPr>
        <w:pStyle w:val="BodyText"/>
      </w:pPr>
    </w:p>
    <w:p w:rsidRPr="00D50067" w:rsidR="0467136F" w:rsidP="51D29373" w:rsidRDefault="0467136F" w14:paraId="4D555729" w14:textId="33A5DBFF">
      <w:pPr>
        <w:pStyle w:val="Heading2"/>
      </w:pPr>
      <w:bookmarkStart w:name="_Toc157507816" w:id="42"/>
      <w:r w:rsidRPr="00D50067">
        <w:lastRenderedPageBreak/>
        <w:t xml:space="preserve">General </w:t>
      </w:r>
      <w:r w:rsidRPr="00D50067" w:rsidR="700280AD">
        <w:t>p</w:t>
      </w:r>
      <w:r w:rsidRPr="00D50067">
        <w:t xml:space="preserve">rogram </w:t>
      </w:r>
      <w:r w:rsidRPr="00D50067" w:rsidR="0184BE67">
        <w:t xml:space="preserve">delivery </w:t>
      </w:r>
      <w:r w:rsidRPr="00D50067">
        <w:t>guidance</w:t>
      </w:r>
      <w:bookmarkEnd w:id="42"/>
      <w:r w:rsidRPr="00D50067">
        <w:t xml:space="preserve"> </w:t>
      </w:r>
    </w:p>
    <w:p w:rsidRPr="00D50067" w:rsidR="00610D6E" w:rsidP="00610D6E" w:rsidRDefault="331A2184" w14:paraId="44AE8BC3" w14:textId="7E55B754">
      <w:pPr>
        <w:pStyle w:val="Heading3"/>
      </w:pPr>
      <w:bookmarkStart w:name="_Toc157507817" w:id="43"/>
      <w:r w:rsidRPr="00D50067">
        <w:t>Student participation in the program</w:t>
      </w:r>
      <w:bookmarkEnd w:id="43"/>
      <w:r w:rsidRPr="00D50067">
        <w:t xml:space="preserve"> </w:t>
      </w:r>
    </w:p>
    <w:p w:rsidRPr="007115E0" w:rsidR="00815B23" w:rsidP="34F7D7D1" w:rsidRDefault="331A2184" w14:paraId="799568B2" w14:textId="751E2068">
      <w:pPr>
        <w:pStyle w:val="BodyText"/>
        <w:rPr>
          <w:color w:val="auto"/>
        </w:rPr>
      </w:pPr>
      <w:r w:rsidRPr="007115E0">
        <w:rPr>
          <w:color w:val="auto"/>
        </w:rPr>
        <w:t xml:space="preserve">Decisions around </w:t>
      </w:r>
      <w:r w:rsidRPr="007115E0" w:rsidR="7DB38E2F">
        <w:rPr>
          <w:color w:val="auto"/>
        </w:rPr>
        <w:t>student participation in the program</w:t>
      </w:r>
      <w:r w:rsidRPr="007115E0">
        <w:rPr>
          <w:color w:val="auto"/>
        </w:rPr>
        <w:t xml:space="preserve"> </w:t>
      </w:r>
      <w:r w:rsidRPr="007115E0" w:rsidR="7DB38E2F">
        <w:rPr>
          <w:color w:val="auto"/>
        </w:rPr>
        <w:t xml:space="preserve">should be made </w:t>
      </w:r>
      <w:r w:rsidRPr="007115E0">
        <w:rPr>
          <w:color w:val="auto"/>
        </w:rPr>
        <w:t xml:space="preserve">at the discretion of the </w:t>
      </w:r>
      <w:bookmarkStart w:name="_Int_IUaXkW54" w:id="44"/>
      <w:r w:rsidR="00CE7FF3">
        <w:rPr>
          <w:color w:val="auto"/>
        </w:rPr>
        <w:t>P</w:t>
      </w:r>
      <w:r w:rsidRPr="007115E0" w:rsidR="00CE7FF3">
        <w:rPr>
          <w:color w:val="auto"/>
        </w:rPr>
        <w:t>rincipal</w:t>
      </w:r>
      <w:bookmarkEnd w:id="44"/>
      <w:r w:rsidRPr="007115E0" w:rsidR="7DB38E2F">
        <w:rPr>
          <w:color w:val="auto"/>
        </w:rPr>
        <w:t>, in consultation with the Provider, including</w:t>
      </w:r>
      <w:r w:rsidRPr="34F7D7D1" w:rsidR="72E478D4">
        <w:rPr>
          <w:color w:val="auto"/>
        </w:rPr>
        <w:t xml:space="preserve"> </w:t>
      </w:r>
      <w:r w:rsidRPr="007115E0" w:rsidR="00BF6E70">
        <w:rPr>
          <w:color w:val="auto"/>
        </w:rPr>
        <w:t>which students are selected to participate in the program</w:t>
      </w:r>
      <w:r w:rsidRPr="34F7D7D1" w:rsidR="2ED6ACC7">
        <w:rPr>
          <w:color w:val="auto"/>
        </w:rPr>
        <w:t xml:space="preserve"> or </w:t>
      </w:r>
      <w:r w:rsidRPr="007115E0" w:rsidR="00815B23">
        <w:rPr>
          <w:color w:val="auto"/>
        </w:rPr>
        <w:t>if a student is no longer able to continue participating in the program.</w:t>
      </w:r>
    </w:p>
    <w:p w:rsidRPr="00D50067" w:rsidR="003E5D22" w:rsidP="003E5D22" w:rsidRDefault="7DB38E2F" w14:paraId="7A6136AE" w14:textId="7C602BFD">
      <w:pPr>
        <w:pStyle w:val="Heading3"/>
      </w:pPr>
      <w:bookmarkStart w:name="_Toc157507818" w:id="45"/>
      <w:r w:rsidRPr="00D50067">
        <w:t xml:space="preserve">Program </w:t>
      </w:r>
      <w:r w:rsidRPr="00D50067" w:rsidR="0C7D540E">
        <w:t xml:space="preserve">timing and </w:t>
      </w:r>
      <w:r w:rsidRPr="00D50067">
        <w:t>duration</w:t>
      </w:r>
      <w:bookmarkEnd w:id="45"/>
    </w:p>
    <w:p w:rsidRPr="007115E0" w:rsidR="00815B23" w:rsidP="00815B23" w:rsidRDefault="00815B23" w14:paraId="3222B5BF" w14:textId="6308C07A">
      <w:pPr>
        <w:pStyle w:val="BodyText"/>
        <w:rPr>
          <w:color w:val="auto"/>
        </w:rPr>
      </w:pPr>
      <w:r w:rsidRPr="007115E0">
        <w:rPr>
          <w:color w:val="auto"/>
        </w:rPr>
        <w:t xml:space="preserve">Perfect Presence Programs must be held during normal school hours, with consideration of the </w:t>
      </w:r>
      <w:hyperlink r:id="rId17">
        <w:r w:rsidRPr="007115E0">
          <w:rPr>
            <w:color w:val="auto"/>
          </w:rPr>
          <w:t>school</w:t>
        </w:r>
      </w:hyperlink>
      <w:r w:rsidRPr="007115E0">
        <w:rPr>
          <w:color w:val="auto"/>
        </w:rPr>
        <w:t xml:space="preserve"> terms</w:t>
      </w:r>
      <w:hyperlink r:id="rId18">
        <w:r w:rsidRPr="007115E0">
          <w:rPr>
            <w:color w:val="auto"/>
          </w:rPr>
          <w:t xml:space="preserve"> </w:t>
        </w:r>
      </w:hyperlink>
      <w:hyperlink r:id="rId19">
        <w:r w:rsidRPr="007115E0">
          <w:rPr>
            <w:color w:val="auto"/>
          </w:rPr>
          <w:t>start and end</w:t>
        </w:r>
        <w:bookmarkStart w:name="_Hlt150157959" w:id="46"/>
        <w:r w:rsidRPr="007115E0">
          <w:rPr>
            <w:color w:val="auto"/>
          </w:rPr>
          <w:t xml:space="preserve"> </w:t>
        </w:r>
        <w:bookmarkEnd w:id="46"/>
        <w:r w:rsidRPr="007115E0">
          <w:rPr>
            <w:color w:val="auto"/>
          </w:rPr>
          <w:t>dates</w:t>
        </w:r>
      </w:hyperlink>
      <w:r w:rsidRPr="007115E0">
        <w:rPr>
          <w:color w:val="auto"/>
        </w:rPr>
        <w:t>. Participating schools and the Provider should select mutually convenient hours during the school day for the operation of projects, based on the needs of the student group and the school.</w:t>
      </w:r>
    </w:p>
    <w:p w:rsidRPr="007115E0" w:rsidR="00BF6E70" w:rsidP="00BF6E70" w:rsidRDefault="00BF6E70" w14:paraId="33B9905A" w14:textId="32FE4C80">
      <w:pPr>
        <w:pStyle w:val="BodyText"/>
        <w:rPr>
          <w:color w:val="auto"/>
        </w:rPr>
      </w:pPr>
      <w:r w:rsidRPr="007115E0">
        <w:rPr>
          <w:color w:val="auto"/>
        </w:rPr>
        <w:t>The aim of the program is for each student to reach the intended outcomes</w:t>
      </w:r>
      <w:r w:rsidRPr="007115E0" w:rsidR="00815B23">
        <w:rPr>
          <w:color w:val="auto"/>
        </w:rPr>
        <w:t xml:space="preserve"> </w:t>
      </w:r>
      <w:r w:rsidRPr="007115E0">
        <w:rPr>
          <w:color w:val="auto"/>
        </w:rPr>
        <w:t>within 1</w:t>
      </w:r>
      <w:r w:rsidRPr="007115E0" w:rsidR="00815B23">
        <w:rPr>
          <w:color w:val="auto"/>
        </w:rPr>
        <w:t>-</w:t>
      </w:r>
      <w:r w:rsidRPr="007115E0">
        <w:rPr>
          <w:color w:val="auto"/>
        </w:rPr>
        <w:t xml:space="preserve">2 school terms, depending on the length of the program. </w:t>
      </w:r>
      <w:r w:rsidRPr="007115E0" w:rsidR="00815B23">
        <w:rPr>
          <w:color w:val="auto"/>
        </w:rPr>
        <w:t>P</w:t>
      </w:r>
      <w:r w:rsidRPr="007115E0">
        <w:rPr>
          <w:color w:val="auto"/>
        </w:rPr>
        <w:t xml:space="preserve">rogram delivery to students </w:t>
      </w:r>
      <w:r w:rsidRPr="007115E0" w:rsidR="00815B23">
        <w:rPr>
          <w:color w:val="auto"/>
        </w:rPr>
        <w:t xml:space="preserve">should </w:t>
      </w:r>
      <w:r w:rsidRPr="007115E0">
        <w:rPr>
          <w:color w:val="auto"/>
        </w:rPr>
        <w:t>be no shorter than 1 school term.</w:t>
      </w:r>
    </w:p>
    <w:p w:rsidRPr="007115E0" w:rsidR="00BF6E70" w:rsidP="00BF6E70" w:rsidRDefault="7DB38E2F" w14:paraId="1797CDDB" w14:textId="4B36D8AD">
      <w:pPr>
        <w:pStyle w:val="BodyText"/>
        <w:rPr>
          <w:color w:val="auto"/>
        </w:rPr>
      </w:pPr>
      <w:r w:rsidRPr="007115E0">
        <w:rPr>
          <w:color w:val="auto"/>
        </w:rPr>
        <w:t>The hours of delivery may be spread across any number of days, to be negotiated between Principals and Providers, to suit the needs of the students.</w:t>
      </w:r>
    </w:p>
    <w:p w:rsidRPr="00D50067" w:rsidR="005C2DA7" w:rsidP="005C2DA7" w:rsidRDefault="18AED74F" w14:paraId="7C95E61E" w14:textId="7D2414D6">
      <w:pPr>
        <w:pStyle w:val="Heading3"/>
      </w:pPr>
      <w:bookmarkStart w:name="_Toc89325957" w:id="47"/>
      <w:bookmarkStart w:name="_Toc93583856" w:id="48"/>
      <w:bookmarkStart w:name="_Toc147755318" w:id="49"/>
      <w:bookmarkStart w:name="_Toc157507819" w:id="50"/>
      <w:r w:rsidRPr="00D50067">
        <w:t>Delivery mode and location</w:t>
      </w:r>
      <w:bookmarkEnd w:id="47"/>
      <w:bookmarkEnd w:id="48"/>
      <w:bookmarkEnd w:id="49"/>
      <w:bookmarkEnd w:id="50"/>
    </w:p>
    <w:p w:rsidRPr="007115E0" w:rsidR="005C2DA7" w:rsidP="005C2DA7" w:rsidRDefault="005C2DA7" w14:paraId="689B57AA" w14:textId="61510C83">
      <w:pPr>
        <w:pStyle w:val="BodyText"/>
        <w:rPr>
          <w:color w:val="auto"/>
        </w:rPr>
      </w:pPr>
      <w:r w:rsidRPr="007115E0">
        <w:rPr>
          <w:color w:val="auto"/>
        </w:rPr>
        <w:t xml:space="preserve">The preferred mode of delivery is face-to-face within a school setting. There may be circumstances in which a mix of online and face-to-face delivery is necessary or preferred by the school, and the Provider should work with the school to ensure the program is delivered in a way that suits the students’ needs and can best meet the outcomes of the program. </w:t>
      </w:r>
    </w:p>
    <w:p w:rsidRPr="007115E0" w:rsidR="005C2DA7" w:rsidP="005C2DA7" w:rsidRDefault="005C2DA7" w14:paraId="680ECC56" w14:textId="3BDDBA68">
      <w:pPr>
        <w:pStyle w:val="BodyText"/>
        <w:rPr>
          <w:color w:val="auto"/>
        </w:rPr>
      </w:pPr>
      <w:r w:rsidRPr="007115E0">
        <w:rPr>
          <w:color w:val="auto"/>
        </w:rPr>
        <w:t xml:space="preserve">Delivery of the program on the school site is preferable. The final outcomes of the program are to ensure students feel connected to their school community and improve their engagement in school life. </w:t>
      </w:r>
    </w:p>
    <w:p w:rsidRPr="007115E0" w:rsidR="005C2DA7" w:rsidP="005C2DA7" w:rsidRDefault="005C2DA7" w14:paraId="1E2D428F" w14:textId="77777777">
      <w:pPr>
        <w:pStyle w:val="BodyText"/>
        <w:rPr>
          <w:color w:val="auto"/>
        </w:rPr>
      </w:pPr>
      <w:r w:rsidRPr="007115E0">
        <w:rPr>
          <w:color w:val="auto"/>
        </w:rPr>
        <w:t>Some Providers may need to engage with students from different schools due to the location or size of the cohort. In these instances, the Provider and schools should work together to use a suitable location that is most supportive of the needs of the student cohort.</w:t>
      </w:r>
    </w:p>
    <w:p w:rsidRPr="00D50067" w:rsidR="005C2DA7" w:rsidP="005C2DA7" w:rsidRDefault="18AED74F" w14:paraId="7D20F848" w14:textId="78FA3454">
      <w:pPr>
        <w:pStyle w:val="Heading3"/>
      </w:pPr>
      <w:bookmarkStart w:name="_Toc89325956" w:id="51"/>
      <w:bookmarkStart w:name="_Toc93583855" w:id="52"/>
      <w:bookmarkStart w:name="_Toc147755317" w:id="53"/>
      <w:bookmarkStart w:name="_Toc157507820" w:id="54"/>
      <w:r w:rsidRPr="00D50067">
        <w:t xml:space="preserve">Staff to </w:t>
      </w:r>
      <w:r w:rsidRPr="00D50067" w:rsidR="199D3715">
        <w:t>s</w:t>
      </w:r>
      <w:r w:rsidRPr="00D50067">
        <w:t xml:space="preserve">tudent </w:t>
      </w:r>
      <w:r w:rsidRPr="00D50067" w:rsidR="199D3715">
        <w:t>r</w:t>
      </w:r>
      <w:r w:rsidRPr="00D50067">
        <w:t>atio</w:t>
      </w:r>
      <w:bookmarkEnd w:id="51"/>
      <w:bookmarkEnd w:id="52"/>
      <w:bookmarkEnd w:id="53"/>
      <w:bookmarkEnd w:id="54"/>
    </w:p>
    <w:p w:rsidRPr="007115E0" w:rsidR="005C2DA7" w:rsidP="005C2DA7" w:rsidRDefault="005C2DA7" w14:paraId="3CEFCCB2" w14:textId="0BDE93A2">
      <w:pPr>
        <w:pStyle w:val="BodyText"/>
        <w:rPr>
          <w:color w:val="auto"/>
        </w:rPr>
      </w:pPr>
      <w:r w:rsidRPr="007115E0">
        <w:rPr>
          <w:color w:val="auto"/>
        </w:rPr>
        <w:t>The staff to student ratio for each Perfect Presence project class should not exceed 1 Program Coordinator to 7-10 students (1:7-10)</w:t>
      </w:r>
      <w:r w:rsidRPr="007115E0" w:rsidR="6FB85568">
        <w:rPr>
          <w:color w:val="auto"/>
        </w:rPr>
        <w:t>, wherever possible</w:t>
      </w:r>
      <w:r w:rsidRPr="007115E0">
        <w:rPr>
          <w:color w:val="auto"/>
        </w:rPr>
        <w:t xml:space="preserve">. </w:t>
      </w:r>
    </w:p>
    <w:p w:rsidRPr="007115E0" w:rsidR="005C2DA7" w:rsidP="005C2DA7" w:rsidRDefault="005C2DA7" w14:paraId="74E1D6D1" w14:textId="7F6659D3">
      <w:pPr>
        <w:pStyle w:val="BodyText"/>
        <w:rPr>
          <w:color w:val="auto"/>
        </w:rPr>
      </w:pPr>
      <w:r w:rsidRPr="007115E0">
        <w:rPr>
          <w:color w:val="auto"/>
        </w:rPr>
        <w:t xml:space="preserve">However, consideration should be given to the </w:t>
      </w:r>
      <w:hyperlink r:id="rId20">
        <w:r w:rsidRPr="007115E0">
          <w:rPr>
            <w:color w:val="auto"/>
          </w:rPr>
          <w:t>nature of the work (activity) being undertaken by students</w:t>
        </w:r>
      </w:hyperlink>
      <w:hyperlink r:id="rId21">
        <w:r w:rsidRPr="007115E0">
          <w:rPr>
            <w:color w:val="auto"/>
          </w:rPr>
          <w:t>,</w:t>
        </w:r>
      </w:hyperlink>
      <w:r w:rsidRPr="007115E0">
        <w:rPr>
          <w:color w:val="auto"/>
        </w:rPr>
        <w:t xml:space="preserve"> the age, and the learning and support needs of the students. </w:t>
      </w:r>
    </w:p>
    <w:p w:rsidR="00F17E16" w:rsidP="005C2DA7" w:rsidRDefault="005C2DA7" w14:paraId="2644F58B" w14:textId="0FA9A099">
      <w:pPr>
        <w:pStyle w:val="BodyText"/>
        <w:rPr>
          <w:color w:val="auto"/>
        </w:rPr>
      </w:pPr>
      <w:r w:rsidRPr="007115E0">
        <w:rPr>
          <w:color w:val="auto"/>
        </w:rPr>
        <w:t xml:space="preserve">The school and the Contract Manager must be advised if the number of students participating in the project fall below the number of students identified in the Service Order for the project. </w:t>
      </w:r>
    </w:p>
    <w:p w:rsidRPr="007115E0" w:rsidR="005C2DA7" w:rsidP="005C2DA7" w:rsidRDefault="005C2DA7" w14:paraId="5FC7AD63" w14:textId="12EC1924">
      <w:pPr>
        <w:pStyle w:val="BodyText"/>
        <w:rPr>
          <w:color w:val="auto"/>
        </w:rPr>
      </w:pPr>
      <w:r w:rsidRPr="007115E0">
        <w:rPr>
          <w:color w:val="auto"/>
        </w:rPr>
        <w:t xml:space="preserve">Providers must also advise the Contract Manager in circumstances where the program cannot retain </w:t>
      </w:r>
      <w:r w:rsidR="00F17E16">
        <w:rPr>
          <w:color w:val="auto"/>
        </w:rPr>
        <w:t xml:space="preserve">the </w:t>
      </w:r>
      <w:r w:rsidRPr="007115E0">
        <w:rPr>
          <w:color w:val="auto"/>
        </w:rPr>
        <w:t>minimum number of</w:t>
      </w:r>
      <w:r w:rsidR="00F17E16">
        <w:rPr>
          <w:color w:val="auto"/>
        </w:rPr>
        <w:t xml:space="preserve"> five (5) </w:t>
      </w:r>
      <w:r w:rsidRPr="007115E0">
        <w:rPr>
          <w:color w:val="auto"/>
        </w:rPr>
        <w:t xml:space="preserve">students to keep the program viable. </w:t>
      </w:r>
    </w:p>
    <w:p w:rsidRPr="00D50067" w:rsidR="00593494" w:rsidP="00593494" w:rsidRDefault="34DD57C4" w14:paraId="7245A494" w14:textId="77777777">
      <w:pPr>
        <w:pStyle w:val="Heading3"/>
      </w:pPr>
      <w:bookmarkStart w:name="_Toc157507821" w:id="55"/>
      <w:r w:rsidRPr="00D50067">
        <w:t>Student attendance</w:t>
      </w:r>
      <w:bookmarkEnd w:id="55"/>
    </w:p>
    <w:p w:rsidR="00F17E16" w:rsidP="00593494" w:rsidRDefault="00593494" w14:paraId="6FC361A5" w14:textId="3D535034">
      <w:pPr>
        <w:suppressAutoHyphens w:val="0"/>
        <w:spacing w:after="160" w:line="259" w:lineRule="auto"/>
        <w:rPr>
          <w:rFonts w:asciiTheme="minorHAnsi" w:hAnsiTheme="minorHAnsi" w:eastAsiaTheme="minorEastAsia" w:cstheme="minorBidi"/>
          <w:color w:val="auto"/>
          <w:sz w:val="22"/>
          <w:szCs w:val="22"/>
        </w:rPr>
      </w:pPr>
      <w:r w:rsidRPr="007115E0">
        <w:rPr>
          <w:rFonts w:asciiTheme="minorHAnsi" w:hAnsiTheme="minorHAnsi" w:eastAsiaTheme="minorEastAsia" w:cstheme="minorBidi"/>
          <w:color w:val="auto"/>
          <w:sz w:val="22"/>
          <w:szCs w:val="22"/>
        </w:rPr>
        <w:t xml:space="preserve">Student attendance records are critical to the management and evaluation of the program. Providers and schools should discuss the processes in place to ensure student attendance is updated on the ICT Platform on a sessional/daily basis. </w:t>
      </w:r>
    </w:p>
    <w:p w:rsidRPr="007115E0" w:rsidR="00593494" w:rsidP="00593494" w:rsidRDefault="00593494" w14:paraId="2F4C2EB3" w14:textId="6E16C764">
      <w:pPr>
        <w:suppressAutoHyphens w:val="0"/>
        <w:spacing w:after="160" w:line="259" w:lineRule="auto"/>
        <w:rPr>
          <w:rFonts w:asciiTheme="minorHAnsi" w:hAnsiTheme="minorHAnsi" w:eastAsiaTheme="minorEastAsia" w:cstheme="minorBidi"/>
          <w:color w:val="auto"/>
          <w:sz w:val="22"/>
          <w:szCs w:val="22"/>
        </w:rPr>
      </w:pPr>
      <w:r w:rsidRPr="007115E0">
        <w:rPr>
          <w:rFonts w:asciiTheme="minorHAnsi" w:hAnsiTheme="minorHAnsi" w:eastAsiaTheme="minorEastAsia" w:cstheme="minorBidi"/>
          <w:color w:val="auto"/>
          <w:sz w:val="22"/>
          <w:szCs w:val="22"/>
        </w:rPr>
        <w:t>Schools can check the program attendance record in the ICT Platform for students from their school, however this should not be used as a replacement for the normal school roll process.</w:t>
      </w:r>
    </w:p>
    <w:p w:rsidRPr="007115E0" w:rsidR="006B2C23" w:rsidP="51D29373" w:rsidRDefault="12FB04D4" w14:paraId="128A3442" w14:textId="1C7A68D9">
      <w:pPr>
        <w:suppressAutoHyphens w:val="0"/>
        <w:spacing w:after="160" w:line="259" w:lineRule="auto"/>
        <w:rPr>
          <w:rFonts w:asciiTheme="minorHAnsi" w:hAnsiTheme="minorHAnsi" w:eastAsiaTheme="minorEastAsia" w:cstheme="minorBidi"/>
          <w:color w:val="auto"/>
          <w:sz w:val="22"/>
          <w:szCs w:val="22"/>
        </w:rPr>
      </w:pPr>
      <w:r w:rsidRPr="007115E0">
        <w:rPr>
          <w:rFonts w:asciiTheme="minorHAnsi" w:hAnsiTheme="minorHAnsi" w:eastAsiaTheme="minorEastAsia" w:cstheme="minorBidi"/>
          <w:color w:val="auto"/>
          <w:sz w:val="22"/>
          <w:szCs w:val="22"/>
        </w:rPr>
        <w:lastRenderedPageBreak/>
        <w:t xml:space="preserve">Students’ attendance at the Perfect Presence Program should be recorded on the school attendance register as code ‘B’, as </w:t>
      </w:r>
      <w:r w:rsidRPr="007115E0" w:rsidR="76CE0A01">
        <w:rPr>
          <w:rFonts w:asciiTheme="minorHAnsi" w:hAnsiTheme="minorHAnsi" w:eastAsiaTheme="minorEastAsia" w:cstheme="minorBidi"/>
          <w:color w:val="auto"/>
          <w:sz w:val="22"/>
          <w:szCs w:val="22"/>
        </w:rPr>
        <w:t>students</w:t>
      </w:r>
      <w:r w:rsidRPr="007115E0">
        <w:rPr>
          <w:rFonts w:asciiTheme="minorHAnsi" w:hAnsiTheme="minorHAnsi" w:eastAsiaTheme="minorEastAsia" w:cstheme="minorBidi"/>
          <w:color w:val="auto"/>
          <w:sz w:val="22"/>
          <w:szCs w:val="22"/>
        </w:rPr>
        <w:t xml:space="preserve"> are on school business. Partial Attendance should be identified and the school informed.</w:t>
      </w:r>
    </w:p>
    <w:p w:rsidRPr="00D50067" w:rsidR="00064CAD" w:rsidP="009B4302" w:rsidRDefault="00064CAD" w14:paraId="5A91DD2A" w14:textId="4611805A">
      <w:pPr>
        <w:pStyle w:val="Heading3"/>
      </w:pPr>
      <w:bookmarkStart w:name="_Toc157507822" w:id="56"/>
      <w:r w:rsidRPr="00D50067">
        <w:t>Student behaviour</w:t>
      </w:r>
      <w:bookmarkEnd w:id="56"/>
    </w:p>
    <w:p w:rsidRPr="006A3D91" w:rsidR="006A3D91" w:rsidP="006A3D91" w:rsidRDefault="006A3D91" w14:paraId="78B5BCA0" w14:textId="77777777">
      <w:pPr>
        <w:pStyle w:val="BodyText"/>
        <w:rPr>
          <w:color w:val="auto"/>
        </w:rPr>
      </w:pPr>
      <w:r w:rsidRPr="006A3D91">
        <w:rPr>
          <w:color w:val="auto"/>
        </w:rPr>
        <w:t xml:space="preserve">Students are expected to follow the Behaviour Code for Students while on approved activities and during the program. </w:t>
      </w:r>
      <w:r w:rsidRPr="007115E0" w:rsidR="00064CAD">
        <w:rPr>
          <w:color w:val="auto"/>
        </w:rPr>
        <w:t xml:space="preserve">Schools must ensure reasonable measures are taken to protect students, including ensuring adequate student supervision, health, </w:t>
      </w:r>
      <w:r w:rsidRPr="007115E0" w:rsidR="001E2637">
        <w:rPr>
          <w:color w:val="auto"/>
        </w:rPr>
        <w:t>safety,</w:t>
      </w:r>
      <w:r w:rsidRPr="007115E0" w:rsidR="00064CAD">
        <w:rPr>
          <w:color w:val="auto"/>
        </w:rPr>
        <w:t xml:space="preserve"> and student wellbeing, during the program.</w:t>
      </w:r>
    </w:p>
    <w:p w:rsidRPr="006A3D91" w:rsidR="006A3D91" w:rsidP="006A3D91" w:rsidRDefault="00064CAD" w14:paraId="478A158C" w14:textId="605003FC">
      <w:pPr>
        <w:pStyle w:val="BodyText"/>
        <w:rPr>
          <w:color w:val="auto"/>
        </w:rPr>
      </w:pPr>
      <w:r w:rsidRPr="007115E0">
        <w:rPr>
          <w:color w:val="auto"/>
        </w:rPr>
        <w:t xml:space="preserve">Schools must intervene in cases where it is necessary to maintain good order and conduct. </w:t>
      </w:r>
      <w:r w:rsidRPr="006A3D91" w:rsidR="006A3D91">
        <w:rPr>
          <w:color w:val="auto"/>
        </w:rPr>
        <w:t>For behaviour that is unacceptable or where there are risks to health and safety, schools may make appropriate disciplinary decisions</w:t>
      </w:r>
      <w:r w:rsidR="006A3D91">
        <w:rPr>
          <w:color w:val="auto"/>
        </w:rPr>
        <w:t>.</w:t>
      </w:r>
    </w:p>
    <w:p w:rsidRPr="007115E0" w:rsidR="00064CAD" w:rsidP="006A3D91" w:rsidRDefault="001E2637" w14:paraId="28DE8A0C" w14:textId="7369A2FC">
      <w:pPr>
        <w:pStyle w:val="BodyText"/>
        <w:rPr>
          <w:color w:val="auto"/>
        </w:rPr>
      </w:pPr>
      <w:r w:rsidRPr="007115E0">
        <w:rPr>
          <w:color w:val="auto"/>
        </w:rPr>
        <w:t xml:space="preserve">Providers </w:t>
      </w:r>
      <w:r w:rsidRPr="007115E0" w:rsidR="00055AE6">
        <w:rPr>
          <w:color w:val="auto"/>
        </w:rPr>
        <w:t>can</w:t>
      </w:r>
      <w:r w:rsidRPr="007115E0">
        <w:rPr>
          <w:color w:val="auto"/>
        </w:rPr>
        <w:t xml:space="preserve"> recommend the dismissal of a student from the </w:t>
      </w:r>
      <w:r w:rsidRPr="007115E0" w:rsidR="00055AE6">
        <w:rPr>
          <w:color w:val="auto"/>
        </w:rPr>
        <w:t>p</w:t>
      </w:r>
      <w:r w:rsidRPr="007115E0">
        <w:rPr>
          <w:color w:val="auto"/>
        </w:rPr>
        <w:t>rogram</w:t>
      </w:r>
      <w:r w:rsidRPr="007115E0" w:rsidR="00125053">
        <w:rPr>
          <w:color w:val="auto"/>
        </w:rPr>
        <w:t xml:space="preserve"> where there are significant </w:t>
      </w:r>
      <w:r w:rsidRPr="007115E0" w:rsidR="00055AE6">
        <w:rPr>
          <w:color w:val="auto"/>
        </w:rPr>
        <w:t>behaviour</w:t>
      </w:r>
      <w:r w:rsidR="00F17E16">
        <w:rPr>
          <w:color w:val="auto"/>
        </w:rPr>
        <w:t>al</w:t>
      </w:r>
      <w:r w:rsidR="00253557">
        <w:rPr>
          <w:color w:val="auto"/>
        </w:rPr>
        <w:t xml:space="preserve"> and safety</w:t>
      </w:r>
      <w:r w:rsidRPr="007115E0" w:rsidR="00055AE6">
        <w:rPr>
          <w:color w:val="auto"/>
        </w:rPr>
        <w:t xml:space="preserve"> </w:t>
      </w:r>
      <w:r w:rsidRPr="007115E0" w:rsidR="00125053">
        <w:rPr>
          <w:color w:val="auto"/>
        </w:rPr>
        <w:t>concerns</w:t>
      </w:r>
      <w:r w:rsidRPr="007115E0">
        <w:rPr>
          <w:color w:val="auto"/>
        </w:rPr>
        <w:t>, providing evidence and justification of the request for dismissal.</w:t>
      </w:r>
    </w:p>
    <w:p w:rsidRPr="00D50067" w:rsidR="008D2BCE" w:rsidP="00771C47" w:rsidRDefault="5BD2BACA" w14:paraId="7DE0BD8C" w14:textId="3E56EED7">
      <w:pPr>
        <w:pStyle w:val="Heading3"/>
      </w:pPr>
      <w:bookmarkStart w:name="_Toc157507823" w:id="57"/>
      <w:r w:rsidRPr="00D50067">
        <w:t>Program supervision</w:t>
      </w:r>
      <w:bookmarkEnd w:id="57"/>
      <w:r w:rsidRPr="00D50067">
        <w:t xml:space="preserve"> </w:t>
      </w:r>
    </w:p>
    <w:p w:rsidR="00253557" w:rsidP="008D2BCE" w:rsidRDefault="5BD2BACA" w14:paraId="7B92BD76" w14:textId="77777777">
      <w:pPr>
        <w:pStyle w:val="BodyText"/>
        <w:rPr>
          <w:color w:val="auto"/>
        </w:rPr>
      </w:pPr>
      <w:r w:rsidRPr="007115E0">
        <w:rPr>
          <w:color w:val="auto"/>
        </w:rPr>
        <w:t xml:space="preserve">The Program Coordinator can run the program without a classroom teacher being present, however the duty of care for each student in the program remains with the department. Teacher supervision should be considered on a case-by-case basis by the school. </w:t>
      </w:r>
    </w:p>
    <w:p w:rsidRPr="007115E0" w:rsidR="008D2BCE" w:rsidP="008D2BCE" w:rsidRDefault="5BD2BACA" w14:paraId="31D4AEB4" w14:textId="369E8CF7">
      <w:pPr>
        <w:pStyle w:val="BodyText"/>
        <w:rPr>
          <w:color w:val="auto"/>
        </w:rPr>
      </w:pPr>
      <w:r w:rsidRPr="007115E0">
        <w:rPr>
          <w:color w:val="auto"/>
        </w:rPr>
        <w:t>The school should always closely monitor programs and assess risk factors including whether additional supervision or other steps are needed to properly manage safety and wellbeing considerations.</w:t>
      </w:r>
    </w:p>
    <w:p w:rsidRPr="00D50067" w:rsidR="5D642326" w:rsidP="328B16DA" w:rsidRDefault="5D642326" w14:paraId="37C2A9ED" w14:textId="68C98B36">
      <w:pPr>
        <w:pStyle w:val="Heading3"/>
      </w:pPr>
      <w:bookmarkStart w:name="_Toc157507824" w:id="58"/>
      <w:r w:rsidRPr="00D50067">
        <w:t xml:space="preserve">Sharing information </w:t>
      </w:r>
      <w:r w:rsidR="00731C19">
        <w:t>about</w:t>
      </w:r>
      <w:r w:rsidRPr="00D50067">
        <w:t xml:space="preserve"> students</w:t>
      </w:r>
      <w:bookmarkEnd w:id="58"/>
    </w:p>
    <w:p w:rsidR="5D642326" w:rsidP="328B16DA" w:rsidRDefault="5D642326" w14:paraId="2299B808" w14:textId="477B60FC">
      <w:pPr>
        <w:pStyle w:val="BodyText"/>
        <w:rPr>
          <w:rFonts w:ascii="Public Sans Light" w:hAnsi="Public Sans Light" w:eastAsia="Public Sans Light" w:cs="Public Sans Light"/>
          <w:color w:val="auto"/>
        </w:rPr>
      </w:pPr>
      <w:r w:rsidRPr="328B16DA">
        <w:rPr>
          <w:rFonts w:ascii="Public Sans Light" w:hAnsi="Public Sans Light" w:eastAsia="Public Sans Light" w:cs="Public Sans Light"/>
        </w:rPr>
        <w:t xml:space="preserve">The sharing of information about the safety, welfare and wellbeing of students is protected. </w:t>
      </w:r>
      <w:r w:rsidRPr="328B16DA">
        <w:rPr>
          <w:rFonts w:ascii="Public Sans Light" w:hAnsi="Public Sans Light" w:eastAsia="Public Sans Light" w:cs="Public Sans Light"/>
          <w:color w:val="auto"/>
        </w:rPr>
        <w:t>Principals can share information relating to safety, welfare or wellbeing concerns for children and young people from local agencies that have contact with the child, young person or family under Chapter 16A of the Children and Young Persons (Care and Protection) Act 1998.</w:t>
      </w:r>
    </w:p>
    <w:p w:rsidR="5D642326" w:rsidP="328B16DA" w:rsidRDefault="5D642326" w14:paraId="1FE1FD77" w14:textId="6881D88E">
      <w:pPr>
        <w:spacing w:after="160" w:line="259" w:lineRule="auto"/>
        <w:rPr>
          <w:rFonts w:ascii="Public Sans Light" w:hAnsi="Public Sans Light" w:eastAsia="Public Sans Light" w:cs="Public Sans Light"/>
          <w:color w:val="auto"/>
          <w:sz w:val="22"/>
          <w:szCs w:val="22"/>
        </w:rPr>
      </w:pPr>
      <w:r w:rsidRPr="328B16DA">
        <w:rPr>
          <w:rFonts w:ascii="Public Sans Light" w:hAnsi="Public Sans Light" w:eastAsia="Public Sans Light" w:cs="Public Sans Light"/>
          <w:color w:val="auto"/>
          <w:sz w:val="22"/>
          <w:szCs w:val="22"/>
        </w:rPr>
        <w:t>Where practical, consent should be sought before personal or health information (e.g., Health Care Plan, Student Behaviour Support Plan) is shared with an external provider.</w:t>
      </w:r>
      <w:r w:rsidR="009623AA">
        <w:rPr>
          <w:rFonts w:ascii="Public Sans Light" w:hAnsi="Public Sans Light" w:eastAsia="Public Sans Light" w:cs="Public Sans Light"/>
          <w:color w:val="auto"/>
          <w:sz w:val="22"/>
          <w:szCs w:val="22"/>
        </w:rPr>
        <w:t xml:space="preserve"> </w:t>
      </w:r>
      <w:r w:rsidRPr="328B16DA">
        <w:rPr>
          <w:rFonts w:ascii="Public Sans Light" w:hAnsi="Public Sans Light" w:eastAsia="Public Sans Light" w:cs="Public Sans Light"/>
          <w:color w:val="auto"/>
          <w:sz w:val="22"/>
          <w:szCs w:val="22"/>
        </w:rPr>
        <w:t xml:space="preserve">For more information regarding information sharing principals should visit Child </w:t>
      </w:r>
      <w:r w:rsidR="00253557">
        <w:rPr>
          <w:rFonts w:ascii="Public Sans Light" w:hAnsi="Public Sans Light" w:eastAsia="Public Sans Light" w:cs="Public Sans Light"/>
          <w:color w:val="auto"/>
          <w:sz w:val="22"/>
          <w:szCs w:val="22"/>
        </w:rPr>
        <w:t>P</w:t>
      </w:r>
      <w:r w:rsidRPr="328B16DA">
        <w:rPr>
          <w:rFonts w:ascii="Public Sans Light" w:hAnsi="Public Sans Light" w:eastAsia="Public Sans Light" w:cs="Public Sans Light"/>
          <w:color w:val="auto"/>
          <w:sz w:val="22"/>
          <w:szCs w:val="22"/>
        </w:rPr>
        <w:t xml:space="preserve">rotection </w:t>
      </w:r>
      <w:r w:rsidR="00253557">
        <w:rPr>
          <w:rFonts w:ascii="Public Sans Light" w:hAnsi="Public Sans Light" w:eastAsia="Public Sans Light" w:cs="Public Sans Light"/>
          <w:color w:val="auto"/>
          <w:sz w:val="22"/>
          <w:szCs w:val="22"/>
        </w:rPr>
        <w:t>w</w:t>
      </w:r>
      <w:r w:rsidRPr="328B16DA">
        <w:rPr>
          <w:rFonts w:ascii="Public Sans Light" w:hAnsi="Public Sans Light" w:eastAsia="Public Sans Light" w:cs="Public Sans Light"/>
          <w:color w:val="auto"/>
          <w:sz w:val="22"/>
          <w:szCs w:val="22"/>
        </w:rPr>
        <w:t xml:space="preserve">ebpage – Exchanging </w:t>
      </w:r>
      <w:r w:rsidR="00253557">
        <w:rPr>
          <w:rFonts w:ascii="Public Sans Light" w:hAnsi="Public Sans Light" w:eastAsia="Public Sans Light" w:cs="Public Sans Light"/>
          <w:color w:val="auto"/>
          <w:sz w:val="22"/>
          <w:szCs w:val="22"/>
        </w:rPr>
        <w:t>I</w:t>
      </w:r>
      <w:r w:rsidRPr="328B16DA">
        <w:rPr>
          <w:rFonts w:ascii="Public Sans Light" w:hAnsi="Public Sans Light" w:eastAsia="Public Sans Light" w:cs="Public Sans Light"/>
          <w:color w:val="auto"/>
          <w:sz w:val="22"/>
          <w:szCs w:val="22"/>
        </w:rPr>
        <w:t>nformation.</w:t>
      </w:r>
    </w:p>
    <w:p w:rsidRPr="00D50067" w:rsidR="001F0541" w:rsidP="001F0541" w:rsidRDefault="192DD6E1" w14:paraId="5AD2AE26" w14:textId="77777777">
      <w:pPr>
        <w:pStyle w:val="Heading3"/>
      </w:pPr>
      <w:bookmarkStart w:name="_Toc89325966" w:id="59"/>
      <w:bookmarkStart w:name="_Toc93583864" w:id="60"/>
      <w:bookmarkStart w:name="_Toc147755327" w:id="61"/>
      <w:bookmarkStart w:name="_Toc157507825" w:id="62"/>
      <w:r w:rsidRPr="00D50067">
        <w:t>Dispute and conflict resolution procedures</w:t>
      </w:r>
      <w:bookmarkEnd w:id="59"/>
      <w:bookmarkEnd w:id="60"/>
      <w:bookmarkEnd w:id="61"/>
      <w:bookmarkEnd w:id="62"/>
    </w:p>
    <w:p w:rsidRPr="007115E0" w:rsidR="001F0541" w:rsidP="001F0541" w:rsidRDefault="001F0541" w14:paraId="5F6FC7A3" w14:textId="77777777">
      <w:pPr>
        <w:suppressAutoHyphens w:val="0"/>
        <w:spacing w:after="160" w:line="259" w:lineRule="auto"/>
        <w:rPr>
          <w:rFonts w:asciiTheme="minorHAnsi" w:hAnsiTheme="minorHAnsi" w:eastAsiaTheme="minorEastAsia" w:cstheme="minorBidi"/>
          <w:color w:val="auto"/>
          <w:sz w:val="22"/>
          <w:szCs w:val="22"/>
        </w:rPr>
      </w:pPr>
      <w:r w:rsidRPr="007115E0">
        <w:rPr>
          <w:rFonts w:asciiTheme="minorHAnsi" w:hAnsiTheme="minorHAnsi" w:eastAsiaTheme="minorEastAsia" w:cstheme="minorBidi"/>
          <w:color w:val="auto"/>
          <w:sz w:val="22"/>
          <w:szCs w:val="22"/>
        </w:rPr>
        <w:t xml:space="preserve">Regular and effective communication between participating schools and the Program Coordinator is key to developing a close relationship required for successful program implementation. </w:t>
      </w:r>
    </w:p>
    <w:p w:rsidRPr="007115E0" w:rsidR="001F0541" w:rsidP="001F0541" w:rsidRDefault="001F0541" w14:paraId="5E4A9E44" w14:textId="2A94C9B1">
      <w:pPr>
        <w:suppressAutoHyphens w:val="0"/>
        <w:spacing w:after="160" w:line="259" w:lineRule="auto"/>
        <w:rPr>
          <w:rFonts w:asciiTheme="minorHAnsi" w:hAnsiTheme="minorHAnsi" w:eastAsiaTheme="minorEastAsia" w:cstheme="minorBidi"/>
          <w:color w:val="auto"/>
          <w:sz w:val="22"/>
          <w:szCs w:val="22"/>
        </w:rPr>
      </w:pPr>
      <w:r w:rsidRPr="007115E0">
        <w:rPr>
          <w:rFonts w:asciiTheme="minorHAnsi" w:hAnsiTheme="minorHAnsi" w:eastAsiaTheme="minorEastAsia" w:cstheme="minorBidi"/>
          <w:color w:val="auto"/>
          <w:sz w:val="22"/>
          <w:szCs w:val="22"/>
        </w:rPr>
        <w:t xml:space="preserve">Principals should manage any issues in line with the </w:t>
      </w:r>
      <w:r w:rsidRPr="1BBA6203" w:rsidR="19F0F11E">
        <w:rPr>
          <w:rFonts w:asciiTheme="minorHAnsi" w:hAnsiTheme="minorHAnsi" w:eastAsiaTheme="minorEastAsia" w:cstheme="minorBidi"/>
          <w:color w:val="auto"/>
          <w:sz w:val="22"/>
          <w:szCs w:val="22"/>
        </w:rPr>
        <w:t>departments</w:t>
      </w:r>
      <w:r w:rsidRPr="007115E0">
        <w:rPr>
          <w:rFonts w:asciiTheme="minorHAnsi" w:hAnsiTheme="minorHAnsi" w:eastAsiaTheme="minorEastAsia" w:cstheme="minorBidi"/>
          <w:color w:val="auto"/>
          <w:sz w:val="22"/>
          <w:szCs w:val="22"/>
        </w:rPr>
        <w:t xml:space="preserve"> </w:t>
      </w:r>
      <w:hyperlink r:id="rId22">
        <w:r w:rsidRPr="1BBA6203" w:rsidR="0E256444">
          <w:rPr>
            <w:rStyle w:val="Hyperlink"/>
            <w:rFonts w:asciiTheme="minorHAnsi" w:hAnsiTheme="minorHAnsi" w:eastAsiaTheme="minorEastAsia" w:cstheme="minorBidi"/>
            <w:color w:val="auto"/>
            <w:sz w:val="22"/>
            <w:szCs w:val="22"/>
          </w:rPr>
          <w:t>Code of Conduct</w:t>
        </w:r>
      </w:hyperlink>
      <w:r w:rsidRPr="007115E0" w:rsidR="0020143D">
        <w:rPr>
          <w:rFonts w:asciiTheme="minorHAnsi" w:hAnsiTheme="minorHAnsi" w:eastAsiaTheme="minorEastAsia" w:cstheme="minorBidi"/>
          <w:color w:val="auto"/>
          <w:sz w:val="22"/>
          <w:szCs w:val="22"/>
        </w:rPr>
        <w:t xml:space="preserve"> and departmental procedures.</w:t>
      </w:r>
      <w:r w:rsidRPr="007115E0">
        <w:rPr>
          <w:rFonts w:asciiTheme="minorHAnsi" w:hAnsiTheme="minorHAnsi" w:eastAsiaTheme="minorEastAsia" w:cstheme="minorBidi"/>
          <w:color w:val="auto"/>
          <w:sz w:val="22"/>
          <w:szCs w:val="22"/>
        </w:rPr>
        <w:t xml:space="preserve"> Providers should work with Principals to understand their procedures for managing any conflict, in line with their protocols, and provide a copy of this within the Risk Management Plan. </w:t>
      </w:r>
    </w:p>
    <w:p w:rsidR="001F0541" w:rsidP="66B56D8D" w:rsidRDefault="192DD6E1" w14:paraId="6FA67FAD" w14:textId="736FD1E4">
      <w:pPr>
        <w:suppressAutoHyphens w:val="0"/>
        <w:spacing w:after="160" w:line="259" w:lineRule="auto"/>
        <w:rPr>
          <w:rFonts w:asciiTheme="minorHAnsi" w:hAnsiTheme="minorHAnsi" w:eastAsiaTheme="minorEastAsia" w:cstheme="minorBidi"/>
          <w:color w:val="auto"/>
          <w:sz w:val="22"/>
          <w:szCs w:val="22"/>
        </w:rPr>
      </w:pPr>
      <w:r w:rsidRPr="66B56D8D">
        <w:rPr>
          <w:rFonts w:asciiTheme="minorHAnsi" w:hAnsiTheme="minorHAnsi" w:eastAsiaTheme="minorEastAsia" w:cstheme="minorBidi"/>
          <w:color w:val="auto"/>
          <w:sz w:val="22"/>
          <w:szCs w:val="22"/>
        </w:rPr>
        <w:t xml:space="preserve">The </w:t>
      </w:r>
      <w:r w:rsidRPr="66B56D8D" w:rsidR="565ECB07">
        <w:rPr>
          <w:rFonts w:asciiTheme="minorHAnsi" w:hAnsiTheme="minorHAnsi" w:eastAsiaTheme="minorEastAsia" w:cstheme="minorBidi"/>
          <w:color w:val="auto"/>
          <w:sz w:val="22"/>
          <w:szCs w:val="22"/>
        </w:rPr>
        <w:t xml:space="preserve">Prefect Presence Program </w:t>
      </w:r>
      <w:r w:rsidRPr="66B56D8D" w:rsidR="1CB70FBD">
        <w:rPr>
          <w:rFonts w:asciiTheme="minorHAnsi" w:hAnsiTheme="minorHAnsi" w:eastAsiaTheme="minorEastAsia" w:cstheme="minorBidi"/>
          <w:color w:val="auto"/>
          <w:sz w:val="22"/>
          <w:szCs w:val="22"/>
        </w:rPr>
        <w:t>A</w:t>
      </w:r>
      <w:r w:rsidRPr="66B56D8D">
        <w:rPr>
          <w:rFonts w:asciiTheme="minorHAnsi" w:hAnsiTheme="minorHAnsi" w:eastAsiaTheme="minorEastAsia" w:cstheme="minorBidi"/>
          <w:color w:val="auto"/>
          <w:sz w:val="22"/>
          <w:szCs w:val="22"/>
        </w:rPr>
        <w:t xml:space="preserve">greement should </w:t>
      </w:r>
      <w:r w:rsidRPr="66B56D8D" w:rsidR="2DC605CF">
        <w:rPr>
          <w:rFonts w:asciiTheme="minorHAnsi" w:hAnsiTheme="minorHAnsi" w:eastAsiaTheme="minorEastAsia" w:cstheme="minorBidi"/>
          <w:color w:val="auto"/>
          <w:sz w:val="22"/>
          <w:szCs w:val="22"/>
        </w:rPr>
        <w:t xml:space="preserve">also </w:t>
      </w:r>
      <w:r w:rsidRPr="66B56D8D">
        <w:rPr>
          <w:rFonts w:asciiTheme="minorHAnsi" w:hAnsiTheme="minorHAnsi" w:eastAsiaTheme="minorEastAsia" w:cstheme="minorBidi"/>
          <w:color w:val="auto"/>
          <w:sz w:val="22"/>
          <w:szCs w:val="22"/>
        </w:rPr>
        <w:t xml:space="preserve">be consulted to </w:t>
      </w:r>
      <w:r w:rsidRPr="66B56D8D" w:rsidR="5D20AF1F">
        <w:rPr>
          <w:rFonts w:asciiTheme="minorHAnsi" w:hAnsiTheme="minorHAnsi" w:eastAsiaTheme="minorEastAsia" w:cstheme="minorBidi"/>
          <w:color w:val="auto"/>
          <w:sz w:val="22"/>
          <w:szCs w:val="22"/>
        </w:rPr>
        <w:t>ensure the requirements for the program are being followed</w:t>
      </w:r>
      <w:r w:rsidRPr="66B56D8D">
        <w:rPr>
          <w:rFonts w:asciiTheme="minorHAnsi" w:hAnsiTheme="minorHAnsi" w:eastAsiaTheme="minorEastAsia" w:cstheme="minorBidi"/>
          <w:color w:val="auto"/>
          <w:sz w:val="22"/>
          <w:szCs w:val="22"/>
        </w:rPr>
        <w:t xml:space="preserve">. Any disputes or conflicts of interest should be brought to the attention of the </w:t>
      </w:r>
      <w:r w:rsidRPr="66B56D8D" w:rsidR="31749DD3">
        <w:rPr>
          <w:rFonts w:asciiTheme="minorHAnsi" w:hAnsiTheme="minorHAnsi" w:eastAsiaTheme="minorEastAsia" w:cstheme="minorBidi"/>
          <w:color w:val="auto"/>
          <w:sz w:val="22"/>
          <w:szCs w:val="22"/>
        </w:rPr>
        <w:t>department's Perfect Presence team</w:t>
      </w:r>
      <w:r w:rsidRPr="66B56D8D" w:rsidR="49AF6D41">
        <w:rPr>
          <w:rFonts w:asciiTheme="minorHAnsi" w:hAnsiTheme="minorHAnsi" w:eastAsiaTheme="minorEastAsia" w:cstheme="minorBidi"/>
          <w:color w:val="auto"/>
          <w:sz w:val="22"/>
          <w:szCs w:val="22"/>
        </w:rPr>
        <w:t>, as soon as possible</w:t>
      </w:r>
      <w:r w:rsidRPr="66B56D8D">
        <w:rPr>
          <w:rFonts w:asciiTheme="minorHAnsi" w:hAnsiTheme="minorHAnsi" w:eastAsiaTheme="minorEastAsia" w:cstheme="minorBidi"/>
          <w:color w:val="auto"/>
          <w:sz w:val="22"/>
          <w:szCs w:val="22"/>
        </w:rPr>
        <w:t>.</w:t>
      </w:r>
    </w:p>
    <w:p w:rsidR="00731C19" w:rsidP="00731C19" w:rsidRDefault="00731C19" w14:paraId="594AF167" w14:textId="77777777">
      <w:pPr>
        <w:pStyle w:val="BodyText"/>
      </w:pPr>
    </w:p>
    <w:p w:rsidR="00731C19" w:rsidP="00731C19" w:rsidRDefault="00731C19" w14:paraId="64FD5EE6" w14:textId="77777777">
      <w:pPr>
        <w:pStyle w:val="BodyText"/>
      </w:pPr>
    </w:p>
    <w:p w:rsidRPr="00731C19" w:rsidR="00731C19" w:rsidP="00731C19" w:rsidRDefault="00731C19" w14:paraId="13DD4742" w14:textId="77777777">
      <w:pPr>
        <w:pStyle w:val="BodyText"/>
      </w:pPr>
    </w:p>
    <w:p w:rsidR="00D50067" w:rsidP="00D50067" w:rsidRDefault="00D50067" w14:paraId="2B32239A" w14:textId="557B7050">
      <w:pPr>
        <w:pStyle w:val="Heading2"/>
      </w:pPr>
      <w:bookmarkStart w:name="_Toc157507826" w:id="63"/>
      <w:r>
        <w:lastRenderedPageBreak/>
        <w:t>Program delivery</w:t>
      </w:r>
      <w:bookmarkEnd w:id="63"/>
      <w:r>
        <w:t xml:space="preserve"> </w:t>
      </w:r>
    </w:p>
    <w:p w:rsidRPr="00D50067" w:rsidR="001C4334" w:rsidP="001C4334" w:rsidRDefault="19F03407" w14:paraId="1E1EB063" w14:textId="429BEE82">
      <w:pPr>
        <w:pStyle w:val="Heading3"/>
      </w:pPr>
      <w:bookmarkStart w:name="_Toc157507827" w:id="64"/>
      <w:r w:rsidRPr="00D50067">
        <w:t>Co-Design</w:t>
      </w:r>
      <w:bookmarkEnd w:id="64"/>
    </w:p>
    <w:p w:rsidRPr="007115E0" w:rsidR="008732EF" w:rsidP="12E772CD" w:rsidRDefault="7ED0A9E5" w14:paraId="6927014A" w14:textId="59ADE33E">
      <w:pPr>
        <w:pStyle w:val="BodyText"/>
      </w:pPr>
      <w:r>
        <w:t>Providers must only deliver the programs approved during the tender process, to meet the department’s objectives and outcomes for the Perfect Presence Program.</w:t>
      </w:r>
      <w:r w:rsidRPr="12E772CD">
        <w:rPr>
          <w:color w:val="auto"/>
        </w:rPr>
        <w:t xml:space="preserve"> </w:t>
      </w:r>
    </w:p>
    <w:p w:rsidRPr="007115E0" w:rsidR="008732EF" w:rsidP="008732EF" w:rsidRDefault="008732EF" w14:paraId="667D0C30" w14:textId="11A4B34A">
      <w:pPr>
        <w:suppressAutoHyphens w:val="0"/>
        <w:spacing w:after="160" w:line="259" w:lineRule="auto"/>
        <w:rPr>
          <w:rFonts w:asciiTheme="minorHAnsi" w:hAnsiTheme="minorHAnsi" w:eastAsiaTheme="minorEastAsia" w:cstheme="minorBidi"/>
          <w:color w:val="auto"/>
          <w:sz w:val="22"/>
          <w:szCs w:val="22"/>
        </w:rPr>
      </w:pPr>
      <w:r w:rsidRPr="007115E0">
        <w:rPr>
          <w:rFonts w:asciiTheme="minorHAnsi" w:hAnsiTheme="minorHAnsi" w:eastAsiaTheme="minorEastAsia" w:cstheme="minorBidi"/>
          <w:color w:val="auto"/>
          <w:sz w:val="22"/>
          <w:szCs w:val="22"/>
        </w:rPr>
        <w:t xml:space="preserve">During the co-design, Principals, Program Coordinators, and In-School Coordinators collaborate on tailoring </w:t>
      </w:r>
      <w:r w:rsidRPr="6D6EA267" w:rsidR="6DFB22A8">
        <w:rPr>
          <w:rFonts w:asciiTheme="minorHAnsi" w:hAnsiTheme="minorHAnsi" w:eastAsiaTheme="minorEastAsia" w:cstheme="minorBidi"/>
          <w:color w:val="auto"/>
          <w:sz w:val="22"/>
          <w:szCs w:val="22"/>
        </w:rPr>
        <w:t xml:space="preserve">the pre-approved </w:t>
      </w:r>
      <w:r w:rsidRPr="6D6EA267">
        <w:rPr>
          <w:rFonts w:asciiTheme="minorHAnsi" w:hAnsiTheme="minorHAnsi" w:eastAsiaTheme="minorEastAsia" w:cstheme="minorBidi"/>
          <w:color w:val="auto"/>
          <w:sz w:val="22"/>
          <w:szCs w:val="22"/>
        </w:rPr>
        <w:t xml:space="preserve">program </w:t>
      </w:r>
      <w:r w:rsidRPr="6D6EA267" w:rsidR="462EF358">
        <w:rPr>
          <w:rFonts w:asciiTheme="minorHAnsi" w:hAnsiTheme="minorHAnsi" w:eastAsiaTheme="minorEastAsia" w:cstheme="minorBidi"/>
          <w:color w:val="auto"/>
          <w:sz w:val="22"/>
          <w:szCs w:val="22"/>
        </w:rPr>
        <w:t xml:space="preserve">selected by the </w:t>
      </w:r>
      <w:r w:rsidRPr="016A0408" w:rsidR="462EF358">
        <w:rPr>
          <w:rFonts w:asciiTheme="minorHAnsi" w:hAnsiTheme="minorHAnsi" w:eastAsiaTheme="minorEastAsia" w:cstheme="minorBidi"/>
          <w:color w:val="auto"/>
          <w:sz w:val="22"/>
          <w:szCs w:val="22"/>
        </w:rPr>
        <w:t xml:space="preserve">school, to focus on the </w:t>
      </w:r>
      <w:r w:rsidRPr="768C6118" w:rsidR="462EF358">
        <w:rPr>
          <w:rFonts w:asciiTheme="minorHAnsi" w:hAnsiTheme="minorHAnsi" w:eastAsiaTheme="minorEastAsia" w:cstheme="minorBidi"/>
          <w:color w:val="auto"/>
          <w:sz w:val="22"/>
          <w:szCs w:val="22"/>
        </w:rPr>
        <w:t xml:space="preserve">specific skills and capability </w:t>
      </w:r>
      <w:r w:rsidRPr="336B25AF" w:rsidR="462EF358">
        <w:rPr>
          <w:rFonts w:asciiTheme="minorHAnsi" w:hAnsiTheme="minorHAnsi" w:eastAsiaTheme="minorEastAsia" w:cstheme="minorBidi"/>
          <w:color w:val="auto"/>
          <w:sz w:val="22"/>
          <w:szCs w:val="22"/>
        </w:rPr>
        <w:t xml:space="preserve">needs of the participating </w:t>
      </w:r>
      <w:r w:rsidRPr="14DE087B" w:rsidR="462EF358">
        <w:rPr>
          <w:rFonts w:asciiTheme="minorHAnsi" w:hAnsiTheme="minorHAnsi" w:eastAsiaTheme="minorEastAsia" w:cstheme="minorBidi"/>
          <w:color w:val="auto"/>
          <w:sz w:val="22"/>
          <w:szCs w:val="22"/>
        </w:rPr>
        <w:t>students.</w:t>
      </w:r>
      <w:r w:rsidRPr="007115E0">
        <w:rPr>
          <w:rFonts w:asciiTheme="minorHAnsi" w:hAnsiTheme="minorHAnsi" w:eastAsiaTheme="minorEastAsia" w:cstheme="minorBidi"/>
          <w:color w:val="auto"/>
          <w:sz w:val="22"/>
          <w:szCs w:val="22"/>
        </w:rPr>
        <w:t xml:space="preserve"> </w:t>
      </w:r>
      <w:r w:rsidRPr="5813EDEA">
        <w:rPr>
          <w:rFonts w:asciiTheme="minorHAnsi" w:hAnsiTheme="minorHAnsi" w:eastAsiaTheme="minorEastAsia" w:cstheme="minorBidi"/>
          <w:color w:val="auto"/>
          <w:sz w:val="22"/>
          <w:szCs w:val="22"/>
        </w:rPr>
        <w:t xml:space="preserve">This should be informed by the </w:t>
      </w:r>
      <w:hyperlink w:anchor="_Appendix_B_–">
        <w:r w:rsidRPr="5813EDEA">
          <w:rPr>
            <w:rStyle w:val="Hyperlink"/>
            <w:rFonts w:asciiTheme="minorHAnsi" w:hAnsiTheme="minorHAnsi" w:eastAsiaTheme="minorEastAsia" w:cstheme="minorBidi"/>
            <w:sz w:val="22"/>
            <w:szCs w:val="22"/>
          </w:rPr>
          <w:t>Outcomes Measurement Framework</w:t>
        </w:r>
      </w:hyperlink>
      <w:r w:rsidRPr="5813EDEA">
        <w:rPr>
          <w:rFonts w:asciiTheme="minorHAnsi" w:hAnsiTheme="minorHAnsi" w:eastAsiaTheme="minorEastAsia" w:cstheme="minorBidi"/>
          <w:color w:val="auto"/>
          <w:sz w:val="22"/>
          <w:szCs w:val="22"/>
        </w:rPr>
        <w:t xml:space="preserve">. </w:t>
      </w:r>
    </w:p>
    <w:p w:rsidRPr="00D50067" w:rsidR="004F1D69" w:rsidP="59CDD13E" w:rsidRDefault="6AECC104" w14:paraId="3EFB1E49" w14:textId="77777777">
      <w:pPr>
        <w:pStyle w:val="Heading3"/>
      </w:pPr>
      <w:bookmarkStart w:name="_Toc157507828" w:id="65"/>
      <w:bookmarkStart w:name="_Toc89325969" w:id="66"/>
      <w:bookmarkStart w:name="_Toc93583867" w:id="67"/>
      <w:bookmarkStart w:name="_Toc147755330" w:id="68"/>
      <w:r w:rsidRPr="00D50067">
        <w:t>Program approval</w:t>
      </w:r>
      <w:bookmarkEnd w:id="65"/>
    </w:p>
    <w:p w:rsidR="04D93250" w:rsidP="59CDD13E" w:rsidRDefault="04D93250" w14:paraId="70CCCD32" w14:textId="57337320">
      <w:pPr>
        <w:pStyle w:val="BodyText"/>
        <w:rPr>
          <w:color w:val="auto"/>
        </w:rPr>
      </w:pPr>
      <w:r w:rsidRPr="59CDD13E">
        <w:rPr>
          <w:color w:val="auto"/>
        </w:rPr>
        <w:t xml:space="preserve">The In-School Coordinator will </w:t>
      </w:r>
      <w:r w:rsidRPr="59CDD13E" w:rsidR="1EB0CFEA">
        <w:rPr>
          <w:color w:val="auto"/>
        </w:rPr>
        <w:t xml:space="preserve">need to </w:t>
      </w:r>
      <w:r w:rsidR="009637D6">
        <w:rPr>
          <w:color w:val="auto"/>
        </w:rPr>
        <w:t xml:space="preserve">have </w:t>
      </w:r>
      <w:r w:rsidRPr="59CDD13E" w:rsidR="37319972">
        <w:rPr>
          <w:color w:val="auto"/>
        </w:rPr>
        <w:t>Principal</w:t>
      </w:r>
      <w:r w:rsidRPr="59CDD13E">
        <w:rPr>
          <w:color w:val="auto"/>
        </w:rPr>
        <w:t xml:space="preserve"> approv</w:t>
      </w:r>
      <w:r w:rsidR="009637D6">
        <w:rPr>
          <w:color w:val="auto"/>
        </w:rPr>
        <w:t>al for</w:t>
      </w:r>
      <w:r w:rsidRPr="59CDD13E">
        <w:rPr>
          <w:color w:val="auto"/>
        </w:rPr>
        <w:t xml:space="preserve"> the delivery of the program</w:t>
      </w:r>
      <w:r w:rsidR="009637D6">
        <w:rPr>
          <w:color w:val="auto"/>
        </w:rPr>
        <w:t xml:space="preserve"> and select this within the ICT portal</w:t>
      </w:r>
      <w:r w:rsidRPr="59CDD13E">
        <w:rPr>
          <w:color w:val="auto"/>
        </w:rPr>
        <w:t xml:space="preserve">. </w:t>
      </w:r>
    </w:p>
    <w:p w:rsidRPr="00D50067" w:rsidR="00B912FA" w:rsidP="08744DA5" w:rsidRDefault="095AA47E" w14:paraId="20AC63DC" w14:textId="2B0F5D93">
      <w:pPr>
        <w:pStyle w:val="Heading3"/>
      </w:pPr>
      <w:bookmarkStart w:name="_Toc89325952" w:id="69"/>
      <w:bookmarkStart w:name="_Toc93583851" w:id="70"/>
      <w:bookmarkStart w:name="_Toc147755314" w:id="71"/>
      <w:bookmarkStart w:name="_Toc157507829" w:id="72"/>
      <w:r w:rsidRPr="00D50067">
        <w:t xml:space="preserve">Risk Assessment </w:t>
      </w:r>
      <w:r w:rsidRPr="00D50067" w:rsidR="248C0942">
        <w:t xml:space="preserve">and Management </w:t>
      </w:r>
      <w:r w:rsidRPr="00D50067">
        <w:t>Plan</w:t>
      </w:r>
      <w:bookmarkEnd w:id="69"/>
      <w:bookmarkEnd w:id="70"/>
      <w:r w:rsidRPr="00D50067" w:rsidR="248C0942">
        <w:t>s</w:t>
      </w:r>
      <w:bookmarkEnd w:id="71"/>
      <w:bookmarkEnd w:id="72"/>
    </w:p>
    <w:p w:rsidR="00D30929" w:rsidP="4CFF40F5" w:rsidRDefault="34602AE1" w14:paraId="1DCE589F" w14:textId="77777777">
      <w:pPr>
        <w:pStyle w:val="BodyText"/>
      </w:pPr>
      <w:r w:rsidRPr="4CFF40F5">
        <w:rPr>
          <w:color w:val="auto"/>
        </w:rPr>
        <w:t xml:space="preserve">Principals </w:t>
      </w:r>
      <w:r w:rsidR="00D30929">
        <w:rPr>
          <w:color w:val="auto"/>
        </w:rPr>
        <w:t xml:space="preserve">will be required to </w:t>
      </w:r>
      <w:r w:rsidRPr="4CFF40F5">
        <w:rPr>
          <w:color w:val="auto"/>
        </w:rPr>
        <w:t>work with P</w:t>
      </w:r>
      <w:r w:rsidRPr="4CFF40F5" w:rsidR="2D4ADCD2">
        <w:rPr>
          <w:color w:val="auto"/>
        </w:rPr>
        <w:t>rogram Coordinators</w:t>
      </w:r>
      <w:r w:rsidRPr="4CFF40F5">
        <w:rPr>
          <w:color w:val="auto"/>
        </w:rPr>
        <w:t xml:space="preserve"> to identify and manage work, health and safety hazards and risks, in accordance with WHS legislation and the department’s work, health and safety policy and </w:t>
      </w:r>
      <w:hyperlink w:anchor="Mandatory3" r:id="rId23">
        <w:r w:rsidRPr="4CFF40F5">
          <w:rPr>
            <w:rStyle w:val="Hyperlink"/>
          </w:rPr>
          <w:t>pro</w:t>
        </w:r>
        <w:r w:rsidRPr="4CFF40F5" w:rsidR="52EF0733">
          <w:rPr>
            <w:rStyle w:val="Hyperlink"/>
          </w:rPr>
          <w:t>cedures</w:t>
        </w:r>
        <w:r w:rsidRPr="4CFF40F5">
          <w:rPr>
            <w:rStyle w:val="Hyperlink"/>
          </w:rPr>
          <w:t>.</w:t>
        </w:r>
      </w:hyperlink>
      <w:r w:rsidR="002459C0">
        <w:t xml:space="preserve"> </w:t>
      </w:r>
    </w:p>
    <w:p w:rsidR="34602AE1" w:rsidP="4CFF40F5" w:rsidRDefault="001E0379" w14:paraId="247B7135" w14:textId="102A82B0">
      <w:pPr>
        <w:pStyle w:val="BodyText"/>
        <w:rPr>
          <w:color w:val="auto"/>
        </w:rPr>
      </w:pPr>
      <w:r>
        <w:t>Providers will ensure appropriate risk management plans are in place for all programs they run.</w:t>
      </w:r>
      <w:r w:rsidR="3D8B02F2">
        <w:t xml:space="preserve"> </w:t>
      </w:r>
    </w:p>
    <w:p w:rsidRPr="00D50067" w:rsidR="00BF0E41" w:rsidP="00020BF8" w:rsidRDefault="3DF5F12D" w14:paraId="62924F72" w14:textId="188CB9AD">
      <w:pPr>
        <w:pStyle w:val="Heading3"/>
      </w:pPr>
      <w:bookmarkStart w:name="_Parent/carer_consent" w:id="73"/>
      <w:bookmarkStart w:name="_Toc157507830" w:id="74"/>
      <w:bookmarkEnd w:id="73"/>
      <w:r w:rsidRPr="00D50067">
        <w:t>Parent/carer c</w:t>
      </w:r>
      <w:r w:rsidRPr="00D50067" w:rsidR="00BF0E41">
        <w:t>onsent</w:t>
      </w:r>
      <w:bookmarkEnd w:id="66"/>
      <w:bookmarkEnd w:id="67"/>
      <w:bookmarkEnd w:id="68"/>
      <w:bookmarkEnd w:id="74"/>
    </w:p>
    <w:p w:rsidR="4AA7CC7C" w:rsidP="33EB1EC9" w:rsidRDefault="01415D8C" w14:paraId="5B72F94A" w14:textId="7CD7C428">
      <w:pPr>
        <w:pStyle w:val="BodyText"/>
        <w:spacing w:after="160" w:line="259" w:lineRule="auto"/>
      </w:pPr>
      <w:r>
        <w:t>Parents/carers need to provide informed consent before a student can attend the Perfect Presence Program.</w:t>
      </w:r>
      <w:r w:rsidRPr="33EB1EC9" w:rsidR="5C86ABA6">
        <w:rPr>
          <w:rFonts w:ascii="Public Sans Light" w:hAnsi="Public Sans Light" w:eastAsia="Public Sans Light" w:cs="Public Sans Light"/>
        </w:rPr>
        <w:t xml:space="preserve"> </w:t>
      </w:r>
      <w:r w:rsidRPr="33EB1EC9" w:rsidR="094CB1AE">
        <w:rPr>
          <w:rFonts w:ascii="Public Sans Light" w:hAnsi="Public Sans Light" w:eastAsia="Public Sans Light" w:cs="Public Sans Light"/>
        </w:rPr>
        <w:t>Informed consent means that parents/carers have been provided with all the relevant information they need about the Program</w:t>
      </w:r>
      <w:r w:rsidRPr="470A46BE" w:rsidR="123724F5">
        <w:rPr>
          <w:rFonts w:ascii="Public Sans Light" w:hAnsi="Public Sans Light" w:eastAsia="Public Sans Light" w:cs="Public Sans Light"/>
        </w:rPr>
        <w:t>, in a format they can understand,</w:t>
      </w:r>
      <w:r w:rsidRPr="33EB1EC9" w:rsidR="094CB1AE">
        <w:rPr>
          <w:rFonts w:ascii="Public Sans Light" w:hAnsi="Public Sans Light" w:eastAsia="Public Sans Light" w:cs="Public Sans Light"/>
        </w:rPr>
        <w:t xml:space="preserve"> so </w:t>
      </w:r>
      <w:r w:rsidRPr="33EB1EC9" w:rsidR="01A72509">
        <w:rPr>
          <w:rFonts w:ascii="Public Sans Light" w:hAnsi="Public Sans Light" w:eastAsia="Public Sans Light" w:cs="Public Sans Light"/>
        </w:rPr>
        <w:t xml:space="preserve">they can </w:t>
      </w:r>
      <w:r w:rsidRPr="33EB1EC9" w:rsidR="6EFEB1EE">
        <w:rPr>
          <w:rFonts w:ascii="Public Sans Light" w:hAnsi="Public Sans Light" w:eastAsia="Public Sans Light" w:cs="Public Sans Light"/>
        </w:rPr>
        <w:t xml:space="preserve">make an informed decision to allow their child to participate. </w:t>
      </w:r>
      <w:r w:rsidRPr="33EB1EC9" w:rsidR="4AA7CC7C">
        <w:rPr>
          <w:rFonts w:ascii="Public Sans Light" w:hAnsi="Public Sans Light" w:eastAsia="Public Sans Light" w:cs="Public Sans Light"/>
        </w:rPr>
        <w:t>Parent/carer consent needs to be recorded by the school. Whilst i</w:t>
      </w:r>
      <w:r w:rsidR="4AA7CC7C">
        <w:t xml:space="preserve">t is considered best practice that the parent and/or carer sign the Perfect Presence consent form, verbal consent may also be given.   </w:t>
      </w:r>
    </w:p>
    <w:p w:rsidRPr="00D50067" w:rsidR="008732EF" w:rsidP="008732EF" w:rsidRDefault="008732EF" w14:paraId="02182840" w14:textId="77777777">
      <w:pPr>
        <w:pStyle w:val="Heading3"/>
      </w:pPr>
      <w:bookmarkStart w:name="_Toc157507831" w:id="75"/>
      <w:r w:rsidRPr="00D50067">
        <w:t>End of program</w:t>
      </w:r>
      <w:bookmarkEnd w:id="75"/>
    </w:p>
    <w:p w:rsidR="008732EF" w:rsidP="008732EF" w:rsidRDefault="008732EF" w14:paraId="73CCC323" w14:textId="77777777">
      <w:pPr>
        <w:suppressAutoHyphens w:val="0"/>
        <w:spacing w:after="160" w:line="259" w:lineRule="auto"/>
        <w:rPr>
          <w:rFonts w:asciiTheme="minorHAnsi" w:hAnsiTheme="minorHAnsi" w:eastAsiaTheme="minorEastAsia" w:cstheme="minorBidi"/>
          <w:color w:val="auto"/>
          <w:sz w:val="22"/>
          <w:szCs w:val="22"/>
        </w:rPr>
      </w:pPr>
      <w:r w:rsidRPr="6D9F5A56">
        <w:rPr>
          <w:rFonts w:asciiTheme="minorHAnsi" w:hAnsiTheme="minorHAnsi" w:eastAsiaTheme="minorEastAsia" w:cstheme="minorBidi"/>
          <w:color w:val="auto"/>
          <w:sz w:val="22"/>
          <w:szCs w:val="22"/>
        </w:rPr>
        <w:t xml:space="preserve">As part of the design of the program, schools and providers may choose to include an end of program celebration to recognise the achievements of the participating students, for example, holding a graduation ceremony. </w:t>
      </w:r>
    </w:p>
    <w:p w:rsidR="008732EF" w:rsidP="008732EF" w:rsidRDefault="008732EF" w14:paraId="11671626" w14:textId="77777777">
      <w:pPr>
        <w:suppressAutoHyphens w:val="0"/>
        <w:spacing w:after="160" w:line="259" w:lineRule="auto"/>
        <w:rPr>
          <w:rFonts w:asciiTheme="minorHAnsi" w:hAnsiTheme="minorHAnsi" w:eastAsiaTheme="minorEastAsia" w:cstheme="minorBidi"/>
          <w:color w:val="auto"/>
          <w:sz w:val="22"/>
          <w:szCs w:val="22"/>
        </w:rPr>
      </w:pPr>
      <w:r w:rsidRPr="1BBA6203">
        <w:rPr>
          <w:rFonts w:asciiTheme="minorHAnsi" w:hAnsiTheme="minorHAnsi" w:eastAsiaTheme="minorEastAsia" w:cstheme="minorBidi"/>
          <w:color w:val="auto"/>
          <w:sz w:val="22"/>
          <w:szCs w:val="22"/>
        </w:rPr>
        <w:t xml:space="preserve">Schools should also consider what post program supports should be put in place to give students an opportunity to check-in with relevant staff and access ongoing support as they transition back into the classroom fulltime. </w:t>
      </w:r>
    </w:p>
    <w:p w:rsidR="00731C19" w:rsidP="00731C19" w:rsidRDefault="00731C19" w14:paraId="51DCDD06" w14:textId="77777777">
      <w:pPr>
        <w:pStyle w:val="BodyText"/>
      </w:pPr>
    </w:p>
    <w:p w:rsidR="00731C19" w:rsidP="00731C19" w:rsidRDefault="00731C19" w14:paraId="34FBD583" w14:textId="77777777">
      <w:pPr>
        <w:pStyle w:val="BodyText"/>
      </w:pPr>
    </w:p>
    <w:p w:rsidR="00731C19" w:rsidP="00731C19" w:rsidRDefault="00731C19" w14:paraId="33C4611F" w14:textId="77777777">
      <w:pPr>
        <w:pStyle w:val="BodyText"/>
      </w:pPr>
    </w:p>
    <w:p w:rsidR="00731C19" w:rsidP="00731C19" w:rsidRDefault="00731C19" w14:paraId="543CEFFA" w14:textId="77777777">
      <w:pPr>
        <w:pStyle w:val="BodyText"/>
      </w:pPr>
    </w:p>
    <w:p w:rsidR="00731C19" w:rsidP="00731C19" w:rsidRDefault="00731C19" w14:paraId="356021A2" w14:textId="77777777">
      <w:pPr>
        <w:pStyle w:val="BodyText"/>
      </w:pPr>
    </w:p>
    <w:p w:rsidR="00731C19" w:rsidP="00731C19" w:rsidRDefault="00731C19" w14:paraId="00A386E8" w14:textId="77777777">
      <w:pPr>
        <w:pStyle w:val="BodyText"/>
      </w:pPr>
    </w:p>
    <w:p w:rsidRPr="00731C19" w:rsidR="00731C19" w:rsidP="00731C19" w:rsidRDefault="00731C19" w14:paraId="742C83D5" w14:textId="77777777">
      <w:pPr>
        <w:pStyle w:val="BodyText"/>
      </w:pPr>
    </w:p>
    <w:p w:rsidRPr="00BC54C0" w:rsidR="00BC54C0" w:rsidP="00D50067" w:rsidRDefault="00336A90" w14:paraId="05814C97" w14:textId="0D965DA0">
      <w:pPr>
        <w:pStyle w:val="Heading2"/>
      </w:pPr>
      <w:bookmarkStart w:name="_Toc157507832" w:id="76"/>
      <w:bookmarkStart w:name="_Toc89325950" w:id="77"/>
      <w:bookmarkStart w:name="_Toc93583849" w:id="78"/>
      <w:bookmarkStart w:name="_Toc147755312" w:id="79"/>
      <w:r w:rsidRPr="00BC54C0">
        <w:lastRenderedPageBreak/>
        <w:t xml:space="preserve">Program </w:t>
      </w:r>
      <w:r w:rsidRPr="00BC54C0" w:rsidR="00BC54C0">
        <w:t>and record keeping</w:t>
      </w:r>
      <w:r w:rsidR="22314C49">
        <w:t xml:space="preserve"> </w:t>
      </w:r>
      <w:r w:rsidR="00BC54C0">
        <w:t>requirements</w:t>
      </w:r>
      <w:bookmarkEnd w:id="76"/>
    </w:p>
    <w:p w:rsidRPr="00D50067" w:rsidR="00B80A0D" w:rsidP="00B80A0D" w:rsidRDefault="00B80A0D" w14:paraId="3360DD20" w14:textId="77777777">
      <w:pPr>
        <w:pStyle w:val="Heading3"/>
      </w:pPr>
      <w:bookmarkStart w:name="_Toc157507833" w:id="80"/>
      <w:bookmarkEnd w:id="77"/>
      <w:bookmarkEnd w:id="78"/>
      <w:bookmarkEnd w:id="79"/>
      <w:r w:rsidRPr="00D50067">
        <w:t>The Perfect Presence ICT platform</w:t>
      </w:r>
      <w:bookmarkEnd w:id="80"/>
    </w:p>
    <w:p w:rsidR="00B80A0D" w:rsidP="00B80A0D" w:rsidRDefault="00B80A0D" w14:paraId="260FDC55" w14:textId="77777777">
      <w:pPr>
        <w:suppressAutoHyphens w:val="0"/>
        <w:spacing w:after="160" w:line="259" w:lineRule="auto"/>
        <w:rPr>
          <w:rFonts w:asciiTheme="minorHAnsi" w:hAnsiTheme="minorHAnsi" w:eastAsiaTheme="minorEastAsia" w:cstheme="minorBidi"/>
          <w:color w:val="auto"/>
          <w:sz w:val="22"/>
          <w:szCs w:val="22"/>
        </w:rPr>
      </w:pPr>
      <w:r w:rsidRPr="59CDD13E">
        <w:rPr>
          <w:rFonts w:asciiTheme="minorHAnsi" w:hAnsiTheme="minorHAnsi" w:eastAsiaTheme="minorEastAsia" w:cstheme="minorBidi"/>
          <w:color w:val="auto"/>
          <w:sz w:val="22"/>
          <w:szCs w:val="22"/>
        </w:rPr>
        <w:t xml:space="preserve">The Perfect Presence ICT Platform is a secure application for Provider, school, and departmental staff. It provides schools and Provider staff with a supported administrative tool to record student data, including Individual Learning Plans, and project information. The data stored on this platform is not public information. </w:t>
      </w:r>
      <w:r>
        <w:rPr>
          <w:rFonts w:asciiTheme="minorHAnsi" w:hAnsiTheme="minorHAnsi" w:eastAsiaTheme="minorEastAsia" w:cstheme="minorBidi"/>
          <w:color w:val="auto"/>
          <w:sz w:val="22"/>
          <w:szCs w:val="22"/>
        </w:rPr>
        <w:t xml:space="preserve">Refer to the relevant handbook </w:t>
      </w:r>
      <w:r w:rsidRPr="59CDD13E">
        <w:rPr>
          <w:rFonts w:asciiTheme="minorHAnsi" w:hAnsiTheme="minorHAnsi" w:eastAsiaTheme="minorEastAsia" w:cstheme="minorBidi"/>
          <w:color w:val="auto"/>
          <w:sz w:val="22"/>
          <w:szCs w:val="22"/>
        </w:rPr>
        <w:t xml:space="preserve">for more information. </w:t>
      </w:r>
    </w:p>
    <w:p w:rsidRPr="00FF5478" w:rsidR="00FF5478" w:rsidP="00FF5478" w:rsidRDefault="00FF5478" w14:paraId="709C063A" w14:textId="77777777">
      <w:pPr>
        <w:pStyle w:val="Heading3"/>
      </w:pPr>
      <w:bookmarkStart w:name="_Individual_Learning_Plans" w:id="81"/>
      <w:bookmarkStart w:name="_Toc157507834" w:id="82"/>
      <w:bookmarkEnd w:id="81"/>
      <w:r w:rsidRPr="00FF5478">
        <w:t>Individual Learning Plans</w:t>
      </w:r>
      <w:bookmarkEnd w:id="82"/>
      <w:r w:rsidRPr="00FF5478">
        <w:t xml:space="preserve"> </w:t>
      </w:r>
    </w:p>
    <w:p w:rsidR="00BC54C0" w:rsidP="082A9F1B" w:rsidRDefault="00BC54C0" w14:paraId="62D363DE" w14:textId="475DDED2">
      <w:pPr>
        <w:suppressAutoHyphens w:val="0"/>
        <w:spacing w:after="160" w:line="259" w:lineRule="auto"/>
        <w:rPr>
          <w:rFonts w:asciiTheme="minorHAnsi" w:hAnsiTheme="minorHAnsi" w:eastAsiaTheme="minorEastAsia" w:cstheme="minorBidi"/>
          <w:color w:val="auto"/>
          <w:sz w:val="22"/>
          <w:szCs w:val="22"/>
        </w:rPr>
      </w:pPr>
      <w:r>
        <w:rPr>
          <w:rFonts w:asciiTheme="minorHAnsi" w:hAnsiTheme="minorHAnsi" w:eastAsiaTheme="minorEastAsia" w:cstheme="minorBidi"/>
          <w:color w:val="auto"/>
          <w:sz w:val="22"/>
          <w:szCs w:val="22"/>
        </w:rPr>
        <w:t xml:space="preserve">The program </w:t>
      </w:r>
      <w:r w:rsidRPr="007115E0" w:rsidR="00951D52">
        <w:rPr>
          <w:rFonts w:asciiTheme="minorHAnsi" w:hAnsiTheme="minorHAnsi" w:eastAsiaTheme="minorEastAsia" w:cstheme="minorBidi"/>
          <w:color w:val="auto"/>
          <w:sz w:val="22"/>
          <w:szCs w:val="22"/>
        </w:rPr>
        <w:t>develop</w:t>
      </w:r>
      <w:r w:rsidR="009637D6">
        <w:rPr>
          <w:rFonts w:asciiTheme="minorHAnsi" w:hAnsiTheme="minorHAnsi" w:eastAsiaTheme="minorEastAsia" w:cstheme="minorBidi"/>
          <w:color w:val="auto"/>
          <w:sz w:val="22"/>
          <w:szCs w:val="22"/>
        </w:rPr>
        <w:t>s</w:t>
      </w:r>
      <w:r w:rsidRPr="007115E0" w:rsidR="00951D52">
        <w:rPr>
          <w:rFonts w:asciiTheme="minorHAnsi" w:hAnsiTheme="minorHAnsi" w:eastAsiaTheme="minorEastAsia" w:cstheme="minorBidi"/>
          <w:color w:val="auto"/>
          <w:sz w:val="22"/>
          <w:szCs w:val="22"/>
        </w:rPr>
        <w:t xml:space="preserve"> an Individual Learning Plan</w:t>
      </w:r>
      <w:r>
        <w:rPr>
          <w:rFonts w:asciiTheme="minorHAnsi" w:hAnsiTheme="minorHAnsi" w:eastAsiaTheme="minorEastAsia" w:cstheme="minorBidi"/>
          <w:color w:val="auto"/>
          <w:sz w:val="22"/>
          <w:szCs w:val="22"/>
        </w:rPr>
        <w:t xml:space="preserve"> (ILP)</w:t>
      </w:r>
      <w:r w:rsidR="009637D6">
        <w:rPr>
          <w:rFonts w:asciiTheme="minorHAnsi" w:hAnsiTheme="minorHAnsi" w:eastAsiaTheme="minorEastAsia" w:cstheme="minorBidi"/>
          <w:color w:val="auto"/>
          <w:sz w:val="22"/>
          <w:szCs w:val="22"/>
        </w:rPr>
        <w:t xml:space="preserve"> with each student that attends the program</w:t>
      </w:r>
      <w:r>
        <w:rPr>
          <w:rFonts w:asciiTheme="minorHAnsi" w:hAnsiTheme="minorHAnsi" w:eastAsiaTheme="minorEastAsia" w:cstheme="minorBidi"/>
          <w:color w:val="auto"/>
          <w:sz w:val="22"/>
          <w:szCs w:val="22"/>
        </w:rPr>
        <w:t xml:space="preserve">. </w:t>
      </w:r>
      <w:r w:rsidR="009637D6">
        <w:rPr>
          <w:rFonts w:asciiTheme="minorHAnsi" w:hAnsiTheme="minorHAnsi" w:eastAsiaTheme="minorEastAsia" w:cstheme="minorBidi"/>
          <w:color w:val="auto"/>
          <w:sz w:val="22"/>
          <w:szCs w:val="22"/>
        </w:rPr>
        <w:t>An</w:t>
      </w:r>
      <w:r w:rsidRPr="007115E0" w:rsidR="00951D52">
        <w:rPr>
          <w:rFonts w:asciiTheme="minorHAnsi" w:hAnsiTheme="minorHAnsi" w:eastAsiaTheme="minorEastAsia" w:cstheme="minorBidi"/>
          <w:color w:val="auto"/>
          <w:sz w:val="22"/>
          <w:szCs w:val="22"/>
        </w:rPr>
        <w:t xml:space="preserve"> ILP </w:t>
      </w:r>
      <w:r w:rsidRPr="007115E0" w:rsidR="00484E23">
        <w:rPr>
          <w:rFonts w:asciiTheme="minorHAnsi" w:hAnsiTheme="minorHAnsi" w:eastAsiaTheme="minorEastAsia" w:cstheme="minorBidi"/>
          <w:color w:val="auto"/>
          <w:sz w:val="22"/>
          <w:szCs w:val="22"/>
        </w:rPr>
        <w:t>outline</w:t>
      </w:r>
      <w:r w:rsidR="009637D6">
        <w:rPr>
          <w:rFonts w:asciiTheme="minorHAnsi" w:hAnsiTheme="minorHAnsi" w:eastAsiaTheme="minorEastAsia" w:cstheme="minorBidi"/>
          <w:color w:val="auto"/>
          <w:sz w:val="22"/>
          <w:szCs w:val="22"/>
        </w:rPr>
        <w:t>s</w:t>
      </w:r>
      <w:r w:rsidRPr="007115E0" w:rsidR="00484E23">
        <w:rPr>
          <w:rFonts w:asciiTheme="minorHAnsi" w:hAnsiTheme="minorHAnsi" w:eastAsiaTheme="minorEastAsia" w:cstheme="minorBidi"/>
          <w:color w:val="auto"/>
          <w:sz w:val="22"/>
          <w:szCs w:val="22"/>
        </w:rPr>
        <w:t xml:space="preserve"> student’s strengths and interests; SMART goals; </w:t>
      </w:r>
      <w:r w:rsidRPr="007115E0" w:rsidR="001A3AE0">
        <w:rPr>
          <w:rFonts w:asciiTheme="minorHAnsi" w:hAnsiTheme="minorHAnsi" w:eastAsiaTheme="minorEastAsia" w:cstheme="minorBidi"/>
          <w:color w:val="auto"/>
          <w:sz w:val="22"/>
          <w:szCs w:val="22"/>
        </w:rPr>
        <w:t xml:space="preserve">and </w:t>
      </w:r>
      <w:r w:rsidR="009637D6">
        <w:rPr>
          <w:rFonts w:asciiTheme="minorHAnsi" w:hAnsiTheme="minorHAnsi" w:eastAsiaTheme="minorEastAsia" w:cstheme="minorBidi"/>
          <w:color w:val="auto"/>
          <w:sz w:val="22"/>
          <w:szCs w:val="22"/>
        </w:rPr>
        <w:t xml:space="preserve">the </w:t>
      </w:r>
      <w:r w:rsidRPr="007115E0" w:rsidR="001A3AE0">
        <w:rPr>
          <w:rFonts w:asciiTheme="minorHAnsi" w:hAnsiTheme="minorHAnsi" w:eastAsiaTheme="minorEastAsia" w:cstheme="minorBidi"/>
          <w:color w:val="auto"/>
          <w:sz w:val="22"/>
          <w:szCs w:val="22"/>
        </w:rPr>
        <w:t xml:space="preserve">strategies to support them </w:t>
      </w:r>
      <w:r w:rsidR="009637D6">
        <w:rPr>
          <w:rFonts w:asciiTheme="minorHAnsi" w:hAnsiTheme="minorHAnsi" w:eastAsiaTheme="minorEastAsia" w:cstheme="minorBidi"/>
          <w:color w:val="auto"/>
          <w:sz w:val="22"/>
          <w:szCs w:val="22"/>
        </w:rPr>
        <w:t>with the identified goals</w:t>
      </w:r>
      <w:r w:rsidRPr="007115E0" w:rsidR="001A3AE0">
        <w:rPr>
          <w:rFonts w:asciiTheme="minorHAnsi" w:hAnsiTheme="minorHAnsi" w:eastAsiaTheme="minorEastAsia" w:cstheme="minorBidi"/>
          <w:color w:val="auto"/>
          <w:sz w:val="22"/>
          <w:szCs w:val="22"/>
        </w:rPr>
        <w:t xml:space="preserve">. </w:t>
      </w:r>
      <w:r w:rsidRPr="007115E0" w:rsidR="008F0421">
        <w:rPr>
          <w:rFonts w:asciiTheme="minorHAnsi" w:hAnsiTheme="minorHAnsi" w:eastAsiaTheme="minorEastAsia" w:cstheme="minorBidi"/>
          <w:color w:val="auto"/>
          <w:sz w:val="22"/>
          <w:szCs w:val="22"/>
        </w:rPr>
        <w:t xml:space="preserve">The student’s ILP </w:t>
      </w:r>
      <w:r>
        <w:rPr>
          <w:rFonts w:asciiTheme="minorHAnsi" w:hAnsiTheme="minorHAnsi" w:eastAsiaTheme="minorEastAsia" w:cstheme="minorBidi"/>
          <w:color w:val="auto"/>
          <w:sz w:val="22"/>
          <w:szCs w:val="22"/>
        </w:rPr>
        <w:t>is</w:t>
      </w:r>
      <w:r w:rsidRPr="007115E0" w:rsidR="008F0421">
        <w:rPr>
          <w:rFonts w:asciiTheme="minorHAnsi" w:hAnsiTheme="minorHAnsi" w:eastAsiaTheme="minorEastAsia" w:cstheme="minorBidi"/>
          <w:color w:val="auto"/>
          <w:sz w:val="22"/>
          <w:szCs w:val="22"/>
        </w:rPr>
        <w:t xml:space="preserve"> </w:t>
      </w:r>
      <w:r w:rsidRPr="007115E0" w:rsidR="004C4FF9">
        <w:rPr>
          <w:rFonts w:asciiTheme="minorHAnsi" w:hAnsiTheme="minorHAnsi" w:eastAsiaTheme="minorEastAsia" w:cstheme="minorBidi"/>
          <w:color w:val="auto"/>
          <w:sz w:val="22"/>
          <w:szCs w:val="22"/>
        </w:rPr>
        <w:t>uploaded into the ICT Platform.</w:t>
      </w:r>
      <w:r>
        <w:rPr>
          <w:rFonts w:asciiTheme="minorHAnsi" w:hAnsiTheme="minorHAnsi" w:eastAsiaTheme="minorEastAsia" w:cstheme="minorBidi"/>
          <w:color w:val="auto"/>
          <w:sz w:val="22"/>
          <w:szCs w:val="22"/>
        </w:rPr>
        <w:t xml:space="preserve"> </w:t>
      </w:r>
    </w:p>
    <w:p w:rsidRPr="007115E0" w:rsidR="00D70561" w:rsidP="082A9F1B" w:rsidRDefault="7E3F1CCC" w14:paraId="7EC452EC" w14:textId="44F81A50">
      <w:pPr>
        <w:suppressAutoHyphens w:val="0"/>
        <w:spacing w:after="160" w:line="259" w:lineRule="auto"/>
        <w:rPr>
          <w:rFonts w:asciiTheme="minorHAnsi" w:hAnsiTheme="minorHAnsi" w:eastAsiaTheme="minorEastAsia" w:cstheme="minorBidi"/>
          <w:color w:val="auto"/>
          <w:sz w:val="22"/>
          <w:szCs w:val="22"/>
        </w:rPr>
      </w:pPr>
      <w:r w:rsidRPr="082A9F1B">
        <w:rPr>
          <w:rFonts w:asciiTheme="minorHAnsi" w:hAnsiTheme="minorHAnsi" w:eastAsiaTheme="minorEastAsia" w:cstheme="minorBidi"/>
          <w:color w:val="auto"/>
          <w:sz w:val="22"/>
          <w:szCs w:val="22"/>
        </w:rPr>
        <w:t>G</w:t>
      </w:r>
      <w:r w:rsidRPr="082A9F1B" w:rsidR="0643334D">
        <w:rPr>
          <w:rFonts w:asciiTheme="minorHAnsi" w:hAnsiTheme="minorHAnsi" w:eastAsiaTheme="minorEastAsia" w:cstheme="minorBidi"/>
          <w:color w:val="auto"/>
          <w:sz w:val="22"/>
          <w:szCs w:val="22"/>
        </w:rPr>
        <w:t xml:space="preserve">oals are reviewed </w:t>
      </w:r>
      <w:r w:rsidR="00BC54C0">
        <w:rPr>
          <w:rFonts w:asciiTheme="minorHAnsi" w:hAnsiTheme="minorHAnsi" w:eastAsiaTheme="minorEastAsia" w:cstheme="minorBidi"/>
          <w:color w:val="auto"/>
          <w:sz w:val="22"/>
          <w:szCs w:val="22"/>
        </w:rPr>
        <w:t xml:space="preserve">throughout </w:t>
      </w:r>
      <w:r w:rsidR="009637D6">
        <w:rPr>
          <w:rFonts w:asciiTheme="minorHAnsi" w:hAnsiTheme="minorHAnsi" w:eastAsiaTheme="minorEastAsia" w:cstheme="minorBidi"/>
          <w:color w:val="auto"/>
          <w:sz w:val="22"/>
          <w:szCs w:val="22"/>
        </w:rPr>
        <w:t xml:space="preserve">several </w:t>
      </w:r>
      <w:r w:rsidR="00BC54C0">
        <w:rPr>
          <w:rFonts w:asciiTheme="minorHAnsi" w:hAnsiTheme="minorHAnsi" w:eastAsiaTheme="minorEastAsia" w:cstheme="minorBidi"/>
          <w:color w:val="auto"/>
          <w:sz w:val="22"/>
          <w:szCs w:val="22"/>
        </w:rPr>
        <w:t>stages of the program</w:t>
      </w:r>
      <w:r w:rsidR="009637D6">
        <w:rPr>
          <w:rFonts w:asciiTheme="minorHAnsi" w:hAnsiTheme="minorHAnsi" w:eastAsiaTheme="minorEastAsia" w:cstheme="minorBidi"/>
          <w:color w:val="auto"/>
          <w:sz w:val="22"/>
          <w:szCs w:val="22"/>
        </w:rPr>
        <w:t xml:space="preserve"> to</w:t>
      </w:r>
      <w:r w:rsidRPr="082A9F1B" w:rsidR="0643334D">
        <w:rPr>
          <w:rFonts w:asciiTheme="minorHAnsi" w:hAnsiTheme="minorHAnsi" w:eastAsiaTheme="minorEastAsia" w:cstheme="minorBidi"/>
          <w:color w:val="auto"/>
          <w:sz w:val="22"/>
          <w:szCs w:val="22"/>
        </w:rPr>
        <w:t xml:space="preserve"> identify the achievement or a</w:t>
      </w:r>
      <w:r w:rsidRPr="082A9F1B" w:rsidR="1AA7C60E">
        <w:rPr>
          <w:rFonts w:asciiTheme="minorHAnsi" w:hAnsiTheme="minorHAnsi" w:eastAsiaTheme="minorEastAsia" w:cstheme="minorBidi"/>
          <w:color w:val="auto"/>
          <w:sz w:val="22"/>
          <w:szCs w:val="22"/>
        </w:rPr>
        <w:t>djustment</w:t>
      </w:r>
      <w:r w:rsidRPr="082A9F1B" w:rsidR="0643334D">
        <w:rPr>
          <w:rFonts w:asciiTheme="minorHAnsi" w:hAnsiTheme="minorHAnsi" w:eastAsiaTheme="minorEastAsia" w:cstheme="minorBidi"/>
          <w:color w:val="auto"/>
          <w:sz w:val="22"/>
          <w:szCs w:val="22"/>
        </w:rPr>
        <w:t>s</w:t>
      </w:r>
      <w:r w:rsidR="009637D6">
        <w:rPr>
          <w:rFonts w:asciiTheme="minorHAnsi" w:hAnsiTheme="minorHAnsi" w:eastAsiaTheme="minorEastAsia" w:cstheme="minorBidi"/>
          <w:color w:val="auto"/>
          <w:sz w:val="22"/>
          <w:szCs w:val="22"/>
        </w:rPr>
        <w:t xml:space="preserve"> </w:t>
      </w:r>
      <w:r w:rsidR="00462330">
        <w:rPr>
          <w:rFonts w:asciiTheme="minorHAnsi" w:hAnsiTheme="minorHAnsi" w:eastAsiaTheme="minorEastAsia" w:cstheme="minorBidi"/>
          <w:color w:val="auto"/>
          <w:sz w:val="22"/>
          <w:szCs w:val="22"/>
        </w:rPr>
        <w:t>of goals</w:t>
      </w:r>
      <w:r w:rsidRPr="082A9F1B" w:rsidR="0643334D">
        <w:rPr>
          <w:rFonts w:asciiTheme="minorHAnsi" w:hAnsiTheme="minorHAnsi" w:eastAsiaTheme="minorEastAsia" w:cstheme="minorBidi"/>
          <w:color w:val="auto"/>
          <w:sz w:val="22"/>
          <w:szCs w:val="22"/>
        </w:rPr>
        <w:t xml:space="preserve">. </w:t>
      </w:r>
      <w:r w:rsidRPr="082A9F1B" w:rsidR="00462330">
        <w:rPr>
          <w:rFonts w:asciiTheme="minorHAnsi" w:hAnsiTheme="minorHAnsi" w:eastAsiaTheme="minorEastAsia" w:cstheme="minorBidi"/>
          <w:color w:val="auto"/>
          <w:sz w:val="22"/>
          <w:szCs w:val="22"/>
        </w:rPr>
        <w:t>The Program Coordinator will assess the attainment of goals with the student</w:t>
      </w:r>
      <w:r w:rsidR="00462330">
        <w:rPr>
          <w:rFonts w:asciiTheme="minorHAnsi" w:hAnsiTheme="minorHAnsi" w:eastAsiaTheme="minorEastAsia" w:cstheme="minorBidi"/>
          <w:color w:val="auto"/>
          <w:sz w:val="22"/>
          <w:szCs w:val="22"/>
        </w:rPr>
        <w:t xml:space="preserve"> and develop a set of outcomes using </w:t>
      </w:r>
      <w:hyperlink r:id="rId24">
        <w:r w:rsidRPr="082A9F1B" w:rsidR="00462330">
          <w:rPr>
            <w:rFonts w:asciiTheme="minorHAnsi" w:hAnsiTheme="minorHAnsi" w:eastAsiaTheme="minorEastAsia" w:cstheme="minorBidi"/>
            <w:color w:val="auto"/>
            <w:sz w:val="22"/>
            <w:szCs w:val="22"/>
          </w:rPr>
          <w:t>Australian Curriculum Assessment and Reporting Authority (ACARA)</w:t>
        </w:r>
        <w:r w:rsidR="00462330">
          <w:rPr>
            <w:rFonts w:asciiTheme="minorHAnsi" w:hAnsiTheme="minorHAnsi" w:eastAsiaTheme="minorEastAsia" w:cstheme="minorBidi"/>
            <w:color w:val="auto"/>
            <w:sz w:val="22"/>
            <w:szCs w:val="22"/>
          </w:rPr>
          <w:t xml:space="preserve"> </w:t>
        </w:r>
        <w:r w:rsidRPr="082A9F1B" w:rsidR="00462330">
          <w:rPr>
            <w:rFonts w:asciiTheme="minorHAnsi" w:hAnsiTheme="minorHAnsi" w:eastAsiaTheme="minorEastAsia" w:cstheme="minorBidi"/>
            <w:color w:val="auto"/>
            <w:sz w:val="22"/>
            <w:szCs w:val="22"/>
          </w:rPr>
          <w:t>Framework</w:t>
        </w:r>
      </w:hyperlink>
      <w:r w:rsidR="00462330">
        <w:rPr>
          <w:rFonts w:asciiTheme="minorHAnsi" w:hAnsiTheme="minorHAnsi" w:eastAsiaTheme="minorEastAsia" w:cstheme="minorBidi"/>
          <w:color w:val="auto"/>
          <w:sz w:val="22"/>
          <w:szCs w:val="22"/>
        </w:rPr>
        <w:t>.</w:t>
      </w:r>
      <w:r w:rsidRPr="5813EDEA" w:rsidR="7A0DF71A">
        <w:rPr>
          <w:rFonts w:asciiTheme="minorHAnsi" w:hAnsiTheme="minorHAnsi" w:eastAsiaTheme="minorEastAsia" w:cstheme="minorBidi"/>
          <w:color w:val="auto"/>
          <w:sz w:val="22"/>
          <w:szCs w:val="22"/>
        </w:rPr>
        <w:t xml:space="preserve"> </w:t>
      </w:r>
      <w:r w:rsidRPr="082A9F1B" w:rsidR="014ABE8E">
        <w:rPr>
          <w:rFonts w:asciiTheme="minorHAnsi" w:hAnsiTheme="minorHAnsi" w:eastAsiaTheme="minorEastAsia" w:cstheme="minorBidi"/>
          <w:color w:val="auto"/>
          <w:sz w:val="22"/>
          <w:szCs w:val="22"/>
        </w:rPr>
        <w:t>If a</w:t>
      </w:r>
      <w:r w:rsidRPr="082A9F1B" w:rsidR="0643334D">
        <w:rPr>
          <w:rFonts w:asciiTheme="minorHAnsi" w:hAnsiTheme="minorHAnsi" w:eastAsiaTheme="minorEastAsia" w:cstheme="minorBidi"/>
          <w:color w:val="auto"/>
          <w:sz w:val="22"/>
          <w:szCs w:val="22"/>
        </w:rPr>
        <w:t xml:space="preserve"> student </w:t>
      </w:r>
      <w:r w:rsidRPr="082A9F1B" w:rsidR="02F75579">
        <w:rPr>
          <w:rFonts w:asciiTheme="minorHAnsi" w:hAnsiTheme="minorHAnsi" w:eastAsiaTheme="minorEastAsia" w:cstheme="minorBidi"/>
          <w:color w:val="auto"/>
          <w:sz w:val="22"/>
          <w:szCs w:val="22"/>
        </w:rPr>
        <w:t xml:space="preserve">is </w:t>
      </w:r>
      <w:r w:rsidRPr="082A9F1B" w:rsidR="0643334D">
        <w:rPr>
          <w:rFonts w:asciiTheme="minorHAnsi" w:hAnsiTheme="minorHAnsi" w:eastAsiaTheme="minorEastAsia" w:cstheme="minorBidi"/>
          <w:color w:val="auto"/>
          <w:sz w:val="22"/>
          <w:szCs w:val="22"/>
        </w:rPr>
        <w:t>at risk of not achieving their goals</w:t>
      </w:r>
      <w:r w:rsidRPr="082A9F1B" w:rsidR="7798BC72">
        <w:rPr>
          <w:rFonts w:asciiTheme="minorHAnsi" w:hAnsiTheme="minorHAnsi" w:eastAsiaTheme="minorEastAsia" w:cstheme="minorBidi"/>
          <w:color w:val="auto"/>
          <w:sz w:val="22"/>
          <w:szCs w:val="22"/>
        </w:rPr>
        <w:t xml:space="preserve">, </w:t>
      </w:r>
      <w:r w:rsidRPr="082A9F1B" w:rsidR="0643334D">
        <w:rPr>
          <w:rFonts w:asciiTheme="minorHAnsi" w:hAnsiTheme="minorHAnsi" w:eastAsiaTheme="minorEastAsia" w:cstheme="minorBidi"/>
          <w:color w:val="auto"/>
          <w:sz w:val="22"/>
          <w:szCs w:val="22"/>
        </w:rPr>
        <w:t xml:space="preserve">the In-school Coordinator </w:t>
      </w:r>
      <w:r w:rsidRPr="5813EDEA" w:rsidR="3B8FA725">
        <w:rPr>
          <w:rFonts w:asciiTheme="minorHAnsi" w:hAnsiTheme="minorHAnsi" w:eastAsiaTheme="minorEastAsia" w:cstheme="minorBidi"/>
          <w:color w:val="auto"/>
          <w:sz w:val="22"/>
          <w:szCs w:val="22"/>
        </w:rPr>
        <w:t>must</w:t>
      </w:r>
      <w:r w:rsidRPr="082A9F1B" w:rsidR="0643334D">
        <w:rPr>
          <w:rFonts w:asciiTheme="minorHAnsi" w:hAnsiTheme="minorHAnsi" w:eastAsiaTheme="minorEastAsia" w:cstheme="minorBidi"/>
          <w:color w:val="auto"/>
          <w:sz w:val="22"/>
          <w:szCs w:val="22"/>
        </w:rPr>
        <w:t xml:space="preserve"> be </w:t>
      </w:r>
      <w:r w:rsidRPr="5813EDEA" w:rsidR="3B8FA725">
        <w:rPr>
          <w:rFonts w:asciiTheme="minorHAnsi" w:hAnsiTheme="minorHAnsi" w:eastAsiaTheme="minorEastAsia" w:cstheme="minorBidi"/>
          <w:color w:val="auto"/>
          <w:sz w:val="22"/>
          <w:szCs w:val="22"/>
        </w:rPr>
        <w:t>notifi</w:t>
      </w:r>
      <w:r w:rsidRPr="5813EDEA" w:rsidR="0643334D">
        <w:rPr>
          <w:rFonts w:asciiTheme="minorHAnsi" w:hAnsiTheme="minorHAnsi" w:eastAsiaTheme="minorEastAsia" w:cstheme="minorBidi"/>
          <w:color w:val="auto"/>
          <w:sz w:val="22"/>
          <w:szCs w:val="22"/>
        </w:rPr>
        <w:t>ed</w:t>
      </w:r>
      <w:r w:rsidRPr="082A9F1B" w:rsidR="0643334D">
        <w:rPr>
          <w:rFonts w:asciiTheme="minorHAnsi" w:hAnsiTheme="minorHAnsi" w:eastAsiaTheme="minorEastAsia" w:cstheme="minorBidi"/>
          <w:color w:val="auto"/>
          <w:sz w:val="22"/>
          <w:szCs w:val="22"/>
        </w:rPr>
        <w:t>.</w:t>
      </w:r>
    </w:p>
    <w:p w:rsidRPr="007115E0" w:rsidR="00D70561" w:rsidP="00FF5478" w:rsidRDefault="00D70561" w14:paraId="04768D96" w14:textId="609450D5">
      <w:pPr>
        <w:pStyle w:val="BodyText"/>
      </w:pPr>
      <w:r w:rsidRPr="007115E0">
        <w:t xml:space="preserve">Transitioning students back to fulltime attendance is </w:t>
      </w:r>
      <w:r w:rsidRPr="007115E0" w:rsidR="004C4FF9">
        <w:t>key</w:t>
      </w:r>
      <w:r w:rsidRPr="007115E0">
        <w:t xml:space="preserve"> to the successful engagement of students. </w:t>
      </w:r>
      <w:r w:rsidR="00FF5478">
        <w:t>S</w:t>
      </w:r>
      <w:r w:rsidRPr="007115E0">
        <w:t xml:space="preserve">tudent </w:t>
      </w:r>
      <w:r w:rsidR="00FF5478">
        <w:t>will</w:t>
      </w:r>
      <w:r w:rsidRPr="007115E0">
        <w:t xml:space="preserve"> </w:t>
      </w:r>
      <w:r w:rsidR="0477D326">
        <w:t xml:space="preserve">also </w:t>
      </w:r>
      <w:r w:rsidRPr="007115E0">
        <w:t xml:space="preserve">have </w:t>
      </w:r>
      <w:r w:rsidRPr="007115E0" w:rsidR="004F63D4">
        <w:t xml:space="preserve">a </w:t>
      </w:r>
      <w:r w:rsidRPr="007115E0">
        <w:t>transition</w:t>
      </w:r>
      <w:r w:rsidRPr="007115E0" w:rsidR="004F63D4">
        <w:t xml:space="preserve"> goal</w:t>
      </w:r>
      <w:r w:rsidRPr="007115E0" w:rsidR="00CC3686">
        <w:t>/s</w:t>
      </w:r>
      <w:r w:rsidRPr="007115E0">
        <w:t xml:space="preserve"> </w:t>
      </w:r>
      <w:r w:rsidRPr="007115E0" w:rsidR="00CC3686">
        <w:t>included</w:t>
      </w:r>
      <w:r w:rsidRPr="007115E0">
        <w:t xml:space="preserve"> in their Individual Learning Plan</w:t>
      </w:r>
      <w:r w:rsidRPr="007115E0" w:rsidR="004F63D4">
        <w:t xml:space="preserve">, developed </w:t>
      </w:r>
      <w:r w:rsidRPr="007115E0" w:rsidR="00FA4A6E">
        <w:t>with,</w:t>
      </w:r>
      <w:r w:rsidRPr="007115E0" w:rsidR="004F63D4">
        <w:t xml:space="preserve"> and monitored by the school.</w:t>
      </w:r>
    </w:p>
    <w:p w:rsidRPr="00D50067" w:rsidR="008D2BCE" w:rsidP="009B4302" w:rsidRDefault="003D4346" w14:paraId="4A1FDE3D" w14:textId="5AC7B72D">
      <w:pPr>
        <w:pStyle w:val="Heading3"/>
      </w:pPr>
      <w:bookmarkStart w:name="_Toc157507835" w:id="83"/>
      <w:r w:rsidRPr="00D50067">
        <w:t>S</w:t>
      </w:r>
      <w:r w:rsidRPr="00D50067" w:rsidR="008D2BCE">
        <w:t>tudent attendance</w:t>
      </w:r>
      <w:bookmarkEnd w:id="83"/>
      <w:r w:rsidRPr="00D50067" w:rsidR="008D2BCE">
        <w:t xml:space="preserve"> </w:t>
      </w:r>
    </w:p>
    <w:p w:rsidRPr="007115E0" w:rsidR="008D2BCE" w:rsidP="008D2BCE" w:rsidRDefault="008D2BCE" w14:paraId="4299079A" w14:textId="11CF5A4B">
      <w:pPr>
        <w:pStyle w:val="BodyText"/>
        <w:rPr>
          <w:color w:val="auto"/>
        </w:rPr>
      </w:pPr>
      <w:r w:rsidRPr="007115E0">
        <w:rPr>
          <w:color w:val="auto"/>
        </w:rPr>
        <w:t xml:space="preserve">Providers </w:t>
      </w:r>
      <w:r w:rsidR="00362D16">
        <w:rPr>
          <w:color w:val="auto"/>
        </w:rPr>
        <w:t>mark attendance of each student and will</w:t>
      </w:r>
      <w:r w:rsidRPr="007115E0">
        <w:rPr>
          <w:color w:val="auto"/>
        </w:rPr>
        <w:t xml:space="preserve"> advise </w:t>
      </w:r>
      <w:r w:rsidR="00362D16">
        <w:rPr>
          <w:color w:val="auto"/>
        </w:rPr>
        <w:t>s</w:t>
      </w:r>
      <w:r w:rsidRPr="007115E0">
        <w:rPr>
          <w:color w:val="auto"/>
        </w:rPr>
        <w:t>chool if a student does not attend any scheduled days within the program. This will ensure that participating schools can follow up on any student absences</w:t>
      </w:r>
      <w:r w:rsidR="00362D16">
        <w:rPr>
          <w:color w:val="auto"/>
        </w:rPr>
        <w:t xml:space="preserve"> promptly</w:t>
      </w:r>
      <w:r w:rsidRPr="007115E0">
        <w:rPr>
          <w:color w:val="auto"/>
        </w:rPr>
        <w:t>.</w:t>
      </w:r>
    </w:p>
    <w:p w:rsidRPr="00D50067" w:rsidR="008D2BCE" w:rsidP="009B4302" w:rsidRDefault="008D2BCE" w14:paraId="2F1C482C" w14:textId="77777777">
      <w:pPr>
        <w:pStyle w:val="Heading3"/>
      </w:pPr>
      <w:bookmarkStart w:name="_Toc157507836" w:id="84"/>
      <w:r w:rsidRPr="00D50067">
        <w:t>Incident reporting</w:t>
      </w:r>
      <w:bookmarkEnd w:id="84"/>
    </w:p>
    <w:p w:rsidRPr="007115E0" w:rsidR="008D2BCE" w:rsidP="51D29373" w:rsidRDefault="5BD2BACA" w14:paraId="6B09915B" w14:textId="5876B8FB">
      <w:pPr>
        <w:suppressAutoHyphens w:val="0"/>
        <w:spacing w:after="160" w:line="259" w:lineRule="auto"/>
        <w:rPr>
          <w:rFonts w:asciiTheme="minorHAnsi" w:hAnsiTheme="minorHAnsi" w:eastAsiaTheme="minorEastAsia" w:cstheme="minorBidi"/>
          <w:color w:val="auto"/>
          <w:sz w:val="22"/>
          <w:szCs w:val="22"/>
        </w:rPr>
      </w:pPr>
      <w:r w:rsidRPr="007115E0">
        <w:rPr>
          <w:rFonts w:asciiTheme="minorHAnsi" w:hAnsiTheme="minorHAnsi" w:eastAsiaTheme="minorEastAsia" w:cstheme="minorBidi"/>
          <w:color w:val="auto"/>
          <w:sz w:val="22"/>
          <w:szCs w:val="22"/>
        </w:rPr>
        <w:t xml:space="preserve">All Providers and In-School Coordinators are required to notify the </w:t>
      </w:r>
      <w:r w:rsidRPr="007115E0" w:rsidR="4AA24F55">
        <w:rPr>
          <w:rFonts w:asciiTheme="minorHAnsi" w:hAnsiTheme="minorHAnsi" w:eastAsiaTheme="minorEastAsia" w:cstheme="minorBidi"/>
          <w:color w:val="auto"/>
          <w:sz w:val="22"/>
          <w:szCs w:val="22"/>
        </w:rPr>
        <w:t>Principal</w:t>
      </w:r>
      <w:r w:rsidRPr="007115E0">
        <w:rPr>
          <w:rFonts w:asciiTheme="minorHAnsi" w:hAnsiTheme="minorHAnsi" w:eastAsiaTheme="minorEastAsia" w:cstheme="minorBidi"/>
          <w:color w:val="auto"/>
          <w:sz w:val="22"/>
          <w:szCs w:val="22"/>
        </w:rPr>
        <w:t xml:space="preserve"> immediately of any work health and safety incidents involving a student, including near misses, to enable the Department of Education to fulfil its </w:t>
      </w:r>
      <w:hyperlink r:id="rId25">
        <w:r w:rsidRPr="007115E0">
          <w:rPr>
            <w:rFonts w:asciiTheme="minorHAnsi" w:hAnsiTheme="minorHAnsi" w:eastAsiaTheme="minorEastAsia" w:cstheme="minorBidi"/>
            <w:color w:val="auto"/>
            <w:sz w:val="22"/>
            <w:szCs w:val="22"/>
          </w:rPr>
          <w:t>Workplace Health and Safety Policy</w:t>
        </w:r>
      </w:hyperlink>
      <w:hyperlink r:id="rId26">
        <w:r w:rsidRPr="007115E0">
          <w:rPr>
            <w:rFonts w:asciiTheme="minorHAnsi" w:hAnsiTheme="minorHAnsi" w:eastAsiaTheme="minorEastAsia" w:cstheme="minorBidi"/>
            <w:color w:val="auto"/>
            <w:sz w:val="22"/>
            <w:szCs w:val="22"/>
          </w:rPr>
          <w:t xml:space="preserve"> </w:t>
        </w:r>
      </w:hyperlink>
      <w:r w:rsidRPr="007115E0">
        <w:rPr>
          <w:rFonts w:asciiTheme="minorHAnsi" w:hAnsiTheme="minorHAnsi" w:eastAsiaTheme="minorEastAsia" w:cstheme="minorBidi"/>
          <w:color w:val="auto"/>
          <w:sz w:val="22"/>
          <w:szCs w:val="22"/>
        </w:rPr>
        <w:t>obligations.</w:t>
      </w:r>
    </w:p>
    <w:p w:rsidRPr="00D50067" w:rsidR="0090257B" w:rsidP="009B4302" w:rsidRDefault="0090257B" w14:paraId="714077DE" w14:textId="56466DB0">
      <w:pPr>
        <w:pStyle w:val="Heading3"/>
      </w:pPr>
      <w:bookmarkStart w:name="_Toc157507837" w:id="85"/>
      <w:r w:rsidRPr="00D50067">
        <w:t xml:space="preserve">Ongoing communication </w:t>
      </w:r>
      <w:r w:rsidR="009D6E20">
        <w:t>with</w:t>
      </w:r>
      <w:r w:rsidRPr="00D50067">
        <w:t xml:space="preserve"> schools and providers</w:t>
      </w:r>
      <w:bookmarkEnd w:id="85"/>
    </w:p>
    <w:p w:rsidR="00BB3A9D" w:rsidP="00BB3A9D" w:rsidRDefault="00005D35" w14:paraId="2E64DDB5" w14:textId="4CE4FA4F">
      <w:pPr>
        <w:pStyle w:val="BodyText"/>
        <w:rPr>
          <w:color w:val="auto"/>
        </w:rPr>
      </w:pPr>
      <w:r>
        <w:rPr>
          <w:rStyle w:val="BodyTextChar"/>
        </w:rPr>
        <w:t>Regular m</w:t>
      </w:r>
      <w:r w:rsidRPr="00BB3A9D" w:rsidR="00B37759">
        <w:rPr>
          <w:rStyle w:val="BodyTextChar"/>
        </w:rPr>
        <w:t xml:space="preserve">eetings should occur as </w:t>
      </w:r>
      <w:r>
        <w:rPr>
          <w:rStyle w:val="BodyTextChar"/>
        </w:rPr>
        <w:t>needed</w:t>
      </w:r>
      <w:r w:rsidRPr="00BB3A9D" w:rsidR="00B37759">
        <w:rPr>
          <w:rStyle w:val="BodyTextChar"/>
        </w:rPr>
        <w:t>, to review participant feedback, identify blockers and mitigate risks, throughout the delivery of the program.</w:t>
      </w:r>
      <w:r w:rsidRPr="00BB3A9D" w:rsidR="00BB3A9D">
        <w:rPr>
          <w:color w:val="auto"/>
        </w:rPr>
        <w:t xml:space="preserve"> </w:t>
      </w:r>
      <w:r w:rsidRPr="007115E0" w:rsidR="00BB3A9D">
        <w:rPr>
          <w:color w:val="auto"/>
        </w:rPr>
        <w:t xml:space="preserve">Student data should be stored securely, and access to the data should be in line with the department’s policy (refer </w:t>
      </w:r>
      <w:hyperlink w:anchor="_Sharing_Information_about">
        <w:r w:rsidRPr="00567420" w:rsidR="00BB3A9D">
          <w:rPr>
            <w:rStyle w:val="Hyperlink"/>
          </w:rPr>
          <w:t>Sharing Information about Students</w:t>
        </w:r>
      </w:hyperlink>
      <w:r w:rsidRPr="007115E0" w:rsidR="00BB3A9D">
        <w:rPr>
          <w:color w:val="auto"/>
        </w:rPr>
        <w:t>).</w:t>
      </w:r>
    </w:p>
    <w:p w:rsidR="00731C19" w:rsidP="00BB3A9D" w:rsidRDefault="00731C19" w14:paraId="43A393C4" w14:textId="77777777">
      <w:pPr>
        <w:pStyle w:val="BodyText"/>
        <w:rPr>
          <w:color w:val="auto"/>
        </w:rPr>
      </w:pPr>
    </w:p>
    <w:p w:rsidR="00731C19" w:rsidP="00BB3A9D" w:rsidRDefault="00731C19" w14:paraId="4AADEDB6" w14:textId="77777777">
      <w:pPr>
        <w:pStyle w:val="BodyText"/>
        <w:rPr>
          <w:color w:val="auto"/>
        </w:rPr>
      </w:pPr>
    </w:p>
    <w:p w:rsidR="00731C19" w:rsidP="00BB3A9D" w:rsidRDefault="00731C19" w14:paraId="1AA93C96" w14:textId="77777777">
      <w:pPr>
        <w:pStyle w:val="BodyText"/>
        <w:rPr>
          <w:color w:val="auto"/>
        </w:rPr>
      </w:pPr>
    </w:p>
    <w:p w:rsidR="00731C19" w:rsidP="00BB3A9D" w:rsidRDefault="00731C19" w14:paraId="6DA097D8" w14:textId="77777777">
      <w:pPr>
        <w:pStyle w:val="BodyText"/>
        <w:rPr>
          <w:color w:val="auto"/>
        </w:rPr>
      </w:pPr>
    </w:p>
    <w:p w:rsidR="00731C19" w:rsidP="00BB3A9D" w:rsidRDefault="00731C19" w14:paraId="712EC2B1" w14:textId="77777777">
      <w:pPr>
        <w:pStyle w:val="BodyText"/>
        <w:rPr>
          <w:color w:val="auto"/>
        </w:rPr>
      </w:pPr>
    </w:p>
    <w:p w:rsidRPr="007115E0" w:rsidR="00731C19" w:rsidP="00BB3A9D" w:rsidRDefault="00731C19" w14:paraId="19EA2B4D" w14:textId="77777777">
      <w:pPr>
        <w:pStyle w:val="BodyText"/>
        <w:rPr>
          <w:color w:val="auto"/>
        </w:rPr>
      </w:pPr>
    </w:p>
    <w:p w:rsidRPr="00D50067" w:rsidR="00D15068" w:rsidP="00BF0E41" w:rsidRDefault="403E81FE" w14:paraId="723066F1" w14:textId="7EF8B797">
      <w:pPr>
        <w:pStyle w:val="Heading2"/>
      </w:pPr>
      <w:bookmarkStart w:name="_Toc157507838" w:id="86"/>
      <w:r w:rsidRPr="00D50067">
        <w:lastRenderedPageBreak/>
        <w:t>Mandatory</w:t>
      </w:r>
      <w:r w:rsidRPr="00D50067" w:rsidR="702C81B0">
        <w:t xml:space="preserve"> </w:t>
      </w:r>
      <w:r w:rsidRPr="00D50067" w:rsidR="17F487DD">
        <w:t>requirements</w:t>
      </w:r>
      <w:r w:rsidRPr="00D50067">
        <w:t xml:space="preserve"> for providers</w:t>
      </w:r>
      <w:bookmarkEnd w:id="86"/>
    </w:p>
    <w:p w:rsidRPr="007115E0" w:rsidR="00305DFB" w:rsidP="51D29373" w:rsidRDefault="71A16A06" w14:paraId="7D13A5B7" w14:textId="2F1F6B25">
      <w:pPr>
        <w:suppressAutoHyphens w:val="0"/>
        <w:spacing w:after="160" w:line="259" w:lineRule="auto"/>
        <w:rPr>
          <w:rFonts w:asciiTheme="minorHAnsi" w:hAnsiTheme="minorHAnsi" w:eastAsiaTheme="minorEastAsia" w:cstheme="minorBidi"/>
          <w:color w:val="auto"/>
          <w:sz w:val="22"/>
          <w:szCs w:val="22"/>
        </w:rPr>
      </w:pPr>
      <w:bookmarkStart w:name="_Toc89325973" w:id="87"/>
      <w:bookmarkStart w:name="_Toc93583871" w:id="88"/>
      <w:r w:rsidRPr="007115E0">
        <w:rPr>
          <w:rFonts w:asciiTheme="minorHAnsi" w:hAnsiTheme="minorHAnsi" w:eastAsiaTheme="minorEastAsia" w:cstheme="minorBidi"/>
          <w:color w:val="auto"/>
          <w:sz w:val="22"/>
          <w:szCs w:val="22"/>
        </w:rPr>
        <w:t>Providers must</w:t>
      </w:r>
      <w:r w:rsidRPr="007115E0" w:rsidR="2D9D2A0E">
        <w:rPr>
          <w:rFonts w:asciiTheme="minorHAnsi" w:hAnsiTheme="minorHAnsi" w:eastAsiaTheme="minorEastAsia" w:cstheme="minorBidi"/>
          <w:color w:val="auto"/>
          <w:sz w:val="22"/>
          <w:szCs w:val="22"/>
        </w:rPr>
        <w:t xml:space="preserve"> act in line with</w:t>
      </w:r>
      <w:r w:rsidRPr="007115E0" w:rsidR="6B40DB59">
        <w:rPr>
          <w:rFonts w:asciiTheme="minorHAnsi" w:hAnsiTheme="minorHAnsi" w:eastAsiaTheme="minorEastAsia" w:cstheme="minorBidi"/>
          <w:color w:val="auto"/>
          <w:sz w:val="22"/>
          <w:szCs w:val="22"/>
        </w:rPr>
        <w:t>:</w:t>
      </w:r>
      <w:r w:rsidRPr="007115E0">
        <w:rPr>
          <w:rFonts w:asciiTheme="minorHAnsi" w:hAnsiTheme="minorHAnsi" w:eastAsiaTheme="minorEastAsia" w:cstheme="minorBidi"/>
          <w:color w:val="auto"/>
          <w:sz w:val="22"/>
          <w:szCs w:val="22"/>
        </w:rPr>
        <w:t xml:space="preserve"> </w:t>
      </w:r>
    </w:p>
    <w:p w:rsidRPr="007115E0" w:rsidR="00305DFB" w:rsidP="008E4FAA" w:rsidRDefault="27B3C53B" w14:paraId="01F51A32" w14:textId="23FBC78E">
      <w:pPr>
        <w:pStyle w:val="BodyText"/>
        <w:numPr>
          <w:ilvl w:val="0"/>
          <w:numId w:val="1"/>
        </w:numPr>
        <w:rPr>
          <w:color w:val="auto"/>
        </w:rPr>
      </w:pPr>
      <w:r w:rsidRPr="007115E0">
        <w:rPr>
          <w:color w:val="auto"/>
        </w:rPr>
        <w:t xml:space="preserve">the </w:t>
      </w:r>
      <w:r w:rsidRPr="5897F720" w:rsidR="2D1F069E">
        <w:rPr>
          <w:color w:val="auto"/>
        </w:rPr>
        <w:t>department’s</w:t>
      </w:r>
      <w:r w:rsidRPr="007115E0">
        <w:rPr>
          <w:color w:val="auto"/>
        </w:rPr>
        <w:t xml:space="preserve"> </w:t>
      </w:r>
      <w:hyperlink r:id="rId27">
        <w:r w:rsidRPr="00567420" w:rsidR="71A16A06">
          <w:rPr>
            <w:rStyle w:val="Hyperlink"/>
          </w:rPr>
          <w:t>Code of Conduct Policy</w:t>
        </w:r>
      </w:hyperlink>
      <w:hyperlink r:id="rId28">
        <w:r w:rsidRPr="007115E0" w:rsidR="71A16A06">
          <w:rPr>
            <w:color w:val="auto"/>
          </w:rPr>
          <w:t xml:space="preserve"> </w:t>
        </w:r>
        <w:r w:rsidRPr="007115E0" w:rsidR="32CBA43E">
          <w:rPr>
            <w:color w:val="auto"/>
          </w:rPr>
          <w:t xml:space="preserve">and </w:t>
        </w:r>
      </w:hyperlink>
      <w:hyperlink r:id="rId29">
        <w:r w:rsidRPr="00567420" w:rsidR="71A16A06">
          <w:rPr>
            <w:rStyle w:val="Hyperlink"/>
          </w:rPr>
          <w:t>Professional and</w:t>
        </w:r>
      </w:hyperlink>
      <w:hyperlink r:id="rId30">
        <w:r w:rsidRPr="00567420" w:rsidR="71A16A06">
          <w:rPr>
            <w:rStyle w:val="Hyperlink"/>
          </w:rPr>
          <w:t xml:space="preserve"> </w:t>
        </w:r>
      </w:hyperlink>
      <w:hyperlink r:id="rId31">
        <w:r w:rsidRPr="00567420" w:rsidR="71A16A06">
          <w:rPr>
            <w:rStyle w:val="Hyperlink"/>
          </w:rPr>
          <w:t>Ethical Standards</w:t>
        </w:r>
      </w:hyperlink>
      <w:r w:rsidRPr="007115E0" w:rsidR="71A16A06">
        <w:rPr>
          <w:rStyle w:val="Hyperlink"/>
          <w:color w:val="auto"/>
        </w:rPr>
        <w:t>.</w:t>
      </w:r>
      <w:r w:rsidRPr="007115E0" w:rsidR="71A16A06">
        <w:rPr>
          <w:color w:val="auto"/>
        </w:rPr>
        <w:t xml:space="preserve"> </w:t>
      </w:r>
    </w:p>
    <w:p w:rsidRPr="007115E0" w:rsidR="00305DFB" w:rsidP="008E4FAA" w:rsidRDefault="00205817" w14:paraId="22DFFCDF" w14:textId="572F9BB3">
      <w:pPr>
        <w:pStyle w:val="BodyText"/>
        <w:numPr>
          <w:ilvl w:val="0"/>
          <w:numId w:val="1"/>
        </w:numPr>
        <w:rPr>
          <w:color w:val="auto"/>
        </w:rPr>
      </w:pPr>
      <w:hyperlink r:id="rId32">
        <w:r w:rsidRPr="007115E0" w:rsidR="71A16A06">
          <w:rPr>
            <w:color w:val="auto"/>
          </w:rPr>
          <w:t>mandatory reporting responsibilit</w:t>
        </w:r>
        <w:r w:rsidRPr="007115E0" w:rsidR="3F4B8732">
          <w:rPr>
            <w:color w:val="auto"/>
          </w:rPr>
          <w:t>ies</w:t>
        </w:r>
      </w:hyperlink>
      <w:r w:rsidRPr="007115E0" w:rsidR="71A16A06">
        <w:rPr>
          <w:color w:val="auto"/>
        </w:rPr>
        <w:t xml:space="preserve"> under the </w:t>
      </w:r>
      <w:hyperlink r:id="rId33">
        <w:r w:rsidRPr="00567420" w:rsidR="71A16A06">
          <w:rPr>
            <w:rStyle w:val="Hyperlink"/>
          </w:rPr>
          <w:t>Children and Young Persons (Care and Protection) Act 1998</w:t>
        </w:r>
      </w:hyperlink>
      <w:hyperlink r:id="rId34">
        <w:r w:rsidRPr="007115E0" w:rsidR="71A16A06">
          <w:rPr>
            <w:rStyle w:val="Hyperlink"/>
            <w:color w:val="auto"/>
          </w:rPr>
          <w:t>.</w:t>
        </w:r>
      </w:hyperlink>
      <w:r w:rsidRPr="007115E0" w:rsidR="71A16A06">
        <w:rPr>
          <w:color w:val="auto"/>
        </w:rPr>
        <w:t xml:space="preserve"> This responsibility is to report behaviour where the person suspects that a child is at risk of significant harm.</w:t>
      </w:r>
      <w:r w:rsidRPr="4EF3B11C" w:rsidR="16752F11">
        <w:rPr>
          <w:color w:val="auto"/>
        </w:rPr>
        <w:t xml:space="preserve"> </w:t>
      </w:r>
    </w:p>
    <w:p w:rsidRPr="007115E0" w:rsidR="00305DFB" w:rsidP="008E4FAA" w:rsidRDefault="71A16A06" w14:paraId="535A2679" w14:textId="242C9C06">
      <w:pPr>
        <w:pStyle w:val="BodyText"/>
        <w:numPr>
          <w:ilvl w:val="0"/>
          <w:numId w:val="1"/>
        </w:numPr>
        <w:rPr>
          <w:color w:val="auto"/>
        </w:rPr>
      </w:pPr>
      <w:r w:rsidRPr="007115E0">
        <w:rPr>
          <w:color w:val="auto"/>
        </w:rPr>
        <w:t xml:space="preserve">the department’s </w:t>
      </w:r>
      <w:hyperlink r:id="rId35">
        <w:r w:rsidRPr="00B33A7D">
          <w:rPr>
            <w:rStyle w:val="Hyperlink"/>
          </w:rPr>
          <w:t>Child Protection policy</w:t>
        </w:r>
      </w:hyperlink>
      <w:r w:rsidRPr="007115E0" w:rsidR="233F77FF">
        <w:rPr>
          <w:color w:val="auto"/>
        </w:rPr>
        <w:t xml:space="preserve"> and notify the Principal immediately of any child protection concerns</w:t>
      </w:r>
      <w:r w:rsidRPr="007115E0">
        <w:rPr>
          <w:color w:val="auto"/>
        </w:rPr>
        <w:t>.</w:t>
      </w:r>
    </w:p>
    <w:p w:rsidRPr="00D50067" w:rsidR="41C3EDF0" w:rsidP="4EF3B11C" w:rsidRDefault="41C3EDF0" w14:paraId="3248C858" w14:textId="38F88EAE">
      <w:pPr>
        <w:pStyle w:val="Heading3"/>
      </w:pPr>
      <w:bookmarkStart w:name="_Toc157507839" w:id="89"/>
      <w:r w:rsidRPr="00D50067">
        <w:t>Professional learning and training</w:t>
      </w:r>
      <w:bookmarkEnd w:id="89"/>
    </w:p>
    <w:p w:rsidR="5C9BC085" w:rsidP="1D313A23" w:rsidRDefault="5C9BC085" w14:paraId="74063FF4" w14:textId="73B38EB6">
      <w:pPr>
        <w:pStyle w:val="BodyText"/>
      </w:pPr>
      <w:r w:rsidRPr="1D313A23">
        <w:t>Providers need to be aware of the department’s processes of centralised reporting. All concerns regarding the safety, welfare or wellbeing of student’s should be reported to the school’s principal.</w:t>
      </w:r>
    </w:p>
    <w:p w:rsidR="5C9BC085" w:rsidP="1D313A23" w:rsidRDefault="5C9BC085" w14:paraId="6BB6E546" w14:textId="0C17903B">
      <w:pPr>
        <w:pStyle w:val="BodyText"/>
      </w:pPr>
      <w:r w:rsidRPr="1D313A23">
        <w:t>Whilst Providers may have their own requirements and training around child protection, in some cases, it may also be necessary to complete the NSW Department of Education’s</w:t>
      </w:r>
      <w:r w:rsidRPr="1D313A23">
        <w:rPr>
          <w:rFonts w:ascii="Public Sans" w:hAnsi="Public Sans" w:eastAsia="Public Sans" w:cs="Public Sans"/>
        </w:rPr>
        <w:t xml:space="preserve"> </w:t>
      </w:r>
      <w:hyperlink r:id="rId36">
        <w:r w:rsidRPr="00257D12">
          <w:rPr>
            <w:rStyle w:val="Hyperlink"/>
            <w:rFonts w:ascii="Public Sans Light" w:hAnsi="Public Sans Light" w:eastAsia="Public Sans Light" w:cs="Public Sans Light"/>
            <w:color w:val="002664" w:themeColor="accent2"/>
          </w:rPr>
          <w:t>Child Protection Awareness Training</w:t>
        </w:r>
      </w:hyperlink>
      <w:r w:rsidRPr="1D313A23">
        <w:rPr>
          <w:rFonts w:ascii="Public Sans" w:hAnsi="Public Sans" w:eastAsia="Public Sans" w:cs="Public Sans"/>
        </w:rPr>
        <w:t xml:space="preserve"> and annual </w:t>
      </w:r>
      <w:hyperlink r:id="rId37">
        <w:r w:rsidRPr="00257D12">
          <w:rPr>
            <w:rStyle w:val="Hyperlink"/>
            <w:rFonts w:ascii="Public Sans Light" w:hAnsi="Public Sans Light" w:eastAsia="Public Sans Light" w:cs="Public Sans Light"/>
            <w:color w:val="002664" w:themeColor="accent2"/>
          </w:rPr>
          <w:t>Child Protection Update,</w:t>
        </w:r>
      </w:hyperlink>
      <w:r w:rsidRPr="1D313A23">
        <w:rPr>
          <w:rFonts w:ascii="Public Sans" w:hAnsi="Public Sans" w:eastAsia="Public Sans" w:cs="Public Sans"/>
        </w:rPr>
        <w:t xml:space="preserve"> t</w:t>
      </w:r>
      <w:r w:rsidRPr="1D313A23">
        <w:t xml:space="preserve">o ensure department processes are followed.  </w:t>
      </w:r>
    </w:p>
    <w:p w:rsidR="6563AD91" w:rsidP="4EF3B11C" w:rsidRDefault="5C9BC085" w14:paraId="26C54720" w14:textId="743E89CF">
      <w:pPr>
        <w:pStyle w:val="BodyText"/>
      </w:pPr>
      <w:r w:rsidRPr="1D313A23">
        <w:t xml:space="preserve">All </w:t>
      </w:r>
      <w:r w:rsidRPr="1D313A23" w:rsidR="6563AD91">
        <w:t xml:space="preserve">Providers staff </w:t>
      </w:r>
      <w:r w:rsidRPr="1D313A23" w:rsidR="668E414E">
        <w:t>need to</w:t>
      </w:r>
      <w:r w:rsidR="6563AD91">
        <w:t xml:space="preserve"> have undertaken training and professional learning relevant to their role, including health and safety training. </w:t>
      </w:r>
    </w:p>
    <w:p w:rsidRPr="00D50067" w:rsidR="0016663B" w:rsidP="0016663B" w:rsidRDefault="67D886EF" w14:paraId="7732EA8E" w14:textId="7DC6AFD1">
      <w:pPr>
        <w:pStyle w:val="Heading2"/>
      </w:pPr>
      <w:bookmarkStart w:name="_Toc157507840" w:id="90"/>
      <w:bookmarkEnd w:id="87"/>
      <w:bookmarkEnd w:id="88"/>
      <w:r w:rsidRPr="00D50067">
        <w:t>Pro</w:t>
      </w:r>
      <w:r w:rsidRPr="00D50067" w:rsidR="6D6E0C95">
        <w:t>gram</w:t>
      </w:r>
      <w:r w:rsidRPr="00D50067">
        <w:t xml:space="preserve"> support and </w:t>
      </w:r>
      <w:r w:rsidRPr="00D50067" w:rsidR="62800606">
        <w:t xml:space="preserve">wrap around </w:t>
      </w:r>
      <w:r w:rsidRPr="00D50067">
        <w:t>services</w:t>
      </w:r>
      <w:bookmarkEnd w:id="90"/>
    </w:p>
    <w:p w:rsidRPr="00D50067" w:rsidR="0016663B" w:rsidP="59CDD13E" w:rsidRDefault="67D886EF" w14:paraId="33775135" w14:textId="0A53B64F">
      <w:pPr>
        <w:pStyle w:val="Heading3"/>
      </w:pPr>
      <w:bookmarkStart w:name="_Toc157507841" w:id="91"/>
      <w:r w:rsidRPr="00D50067">
        <w:t>Perfect Presence team</w:t>
      </w:r>
      <w:bookmarkEnd w:id="91"/>
      <w:r w:rsidRPr="00D50067">
        <w:t xml:space="preserve"> </w:t>
      </w:r>
    </w:p>
    <w:p w:rsidRPr="007115E0" w:rsidR="0016663B" w:rsidP="1D313A23" w:rsidRDefault="0016663B" w14:paraId="70F24992" w14:textId="4885997D">
      <w:pPr>
        <w:pStyle w:val="BodyText"/>
        <w:suppressAutoHyphens w:val="0"/>
        <w:spacing w:after="160" w:line="259" w:lineRule="auto"/>
        <w:rPr>
          <w:rFonts w:ascii="Public Sans Light" w:hAnsi="Public Sans Light" w:eastAsia="Public Sans Light" w:cs="Public Sans Light"/>
        </w:rPr>
      </w:pPr>
      <w:r w:rsidRPr="1D313A23">
        <w:rPr>
          <w:color w:val="auto"/>
        </w:rPr>
        <w:t xml:space="preserve">The Perfect Presence team will provide program support to </w:t>
      </w:r>
      <w:r w:rsidRPr="1D313A23" w:rsidR="6E35697E">
        <w:rPr>
          <w:color w:val="auto"/>
        </w:rPr>
        <w:t xml:space="preserve">both </w:t>
      </w:r>
      <w:r w:rsidRPr="1D313A23">
        <w:rPr>
          <w:color w:val="auto"/>
        </w:rPr>
        <w:t>Providers and schools</w:t>
      </w:r>
      <w:r w:rsidRPr="1D313A23" w:rsidR="6837E99A">
        <w:rPr>
          <w:color w:val="auto"/>
        </w:rPr>
        <w:t xml:space="preserve">. </w:t>
      </w:r>
      <w:r w:rsidRPr="1D313A23">
        <w:rPr>
          <w:color w:val="auto"/>
        </w:rPr>
        <w:t>This support may be in the form of visits. This may include visits to delivery sites, meeting sites and partner</w:t>
      </w:r>
      <w:r w:rsidRPr="1D313A23" w:rsidR="7D2E684C">
        <w:rPr>
          <w:color w:val="auto"/>
        </w:rPr>
        <w:t>ed</w:t>
      </w:r>
      <w:r w:rsidRPr="1D313A23">
        <w:rPr>
          <w:color w:val="auto"/>
        </w:rPr>
        <w:t xml:space="preserve"> schools. </w:t>
      </w:r>
      <w:r w:rsidRPr="1D313A23" w:rsidR="080875D0">
        <w:rPr>
          <w:color w:val="auto"/>
        </w:rPr>
        <w:t>Further detailed s</w:t>
      </w:r>
      <w:r w:rsidRPr="1D313A23">
        <w:rPr>
          <w:color w:val="auto"/>
        </w:rPr>
        <w:t xml:space="preserve">upport </w:t>
      </w:r>
      <w:r w:rsidRPr="1D313A23" w:rsidR="01AB84BB">
        <w:rPr>
          <w:color w:val="auto"/>
        </w:rPr>
        <w:t>is outlined in the Contract Manager roles and responsibilities</w:t>
      </w:r>
      <w:r w:rsidRPr="1D313A23" w:rsidR="4D43729A">
        <w:rPr>
          <w:color w:val="auto"/>
        </w:rPr>
        <w:t xml:space="preserve"> section of this document</w:t>
      </w:r>
      <w:r w:rsidRPr="1D313A23" w:rsidR="01AB84BB">
        <w:rPr>
          <w:color w:val="auto"/>
        </w:rPr>
        <w:t>.</w:t>
      </w:r>
      <w:r w:rsidRPr="1D313A23" w:rsidR="6B6EF2E4">
        <w:rPr>
          <w:color w:val="auto"/>
        </w:rPr>
        <w:t xml:space="preserve"> </w:t>
      </w:r>
      <w:r w:rsidRPr="1D313A23" w:rsidR="22DD4D9E">
        <w:rPr>
          <w:rFonts w:ascii="Public Sans Light" w:hAnsi="Public Sans Light" w:eastAsia="Public Sans Light" w:cs="Public Sans Light"/>
        </w:rPr>
        <w:t>Contact the Perfect Presence team if additional support is needed</w:t>
      </w:r>
      <w:r w:rsidRPr="1D313A23" w:rsidR="22DD4D9E">
        <w:rPr>
          <w:rFonts w:ascii="Public Sans Light" w:hAnsi="Public Sans Light" w:eastAsia="Public Sans Light" w:cs="Public Sans Light"/>
          <w:sz w:val="20"/>
          <w:szCs w:val="20"/>
        </w:rPr>
        <w:t xml:space="preserve">, </w:t>
      </w:r>
      <w:r w:rsidRPr="1D313A23" w:rsidR="22DD4D9E">
        <w:rPr>
          <w:rFonts w:ascii="Public Sans Light" w:hAnsi="Public Sans Light" w:eastAsia="Public Sans Light" w:cs="Public Sans Light"/>
        </w:rPr>
        <w:t xml:space="preserve">via </w:t>
      </w:r>
      <w:hyperlink r:id="rId38">
        <w:r w:rsidRPr="1D313A23" w:rsidR="22DD4D9E">
          <w:rPr>
            <w:rStyle w:val="Hyperlink"/>
            <w:rFonts w:ascii="Public Sans Light" w:hAnsi="Public Sans Light" w:eastAsia="Public Sans Light" w:cs="Public Sans Light"/>
            <w:color w:val="002664" w:themeColor="accent2"/>
          </w:rPr>
          <w:t>perfectpresence@det.nsw.edu.au</w:t>
        </w:r>
      </w:hyperlink>
      <w:r w:rsidRPr="1D313A23" w:rsidR="22DD4D9E">
        <w:rPr>
          <w:rFonts w:ascii="Public Sans Light" w:hAnsi="Public Sans Light" w:eastAsia="Public Sans Light" w:cs="Public Sans Light"/>
        </w:rPr>
        <w:t>.</w:t>
      </w:r>
    </w:p>
    <w:p w:rsidRPr="00D50067" w:rsidR="0016663B" w:rsidP="59CDD13E" w:rsidRDefault="7B0CD73F" w14:paraId="512F5368" w14:textId="7429D86C">
      <w:pPr>
        <w:pStyle w:val="Heading3"/>
      </w:pPr>
      <w:bookmarkStart w:name="_Toc157507842" w:id="92"/>
      <w:r w:rsidRPr="00D50067">
        <w:t>Wrap</w:t>
      </w:r>
      <w:r w:rsidRPr="00D50067" w:rsidR="00A4E93A">
        <w:t>-</w:t>
      </w:r>
      <w:r w:rsidRPr="00D50067">
        <w:t>around supports and</w:t>
      </w:r>
      <w:r w:rsidRPr="00D50067" w:rsidR="6DA31B72">
        <w:t xml:space="preserve"> services</w:t>
      </w:r>
      <w:bookmarkEnd w:id="92"/>
    </w:p>
    <w:p w:rsidR="36861847" w:rsidP="36861847" w:rsidRDefault="624B9AEF" w14:paraId="28DCA260" w14:textId="4DF3B79F">
      <w:pPr>
        <w:spacing w:after="160" w:line="259" w:lineRule="auto"/>
        <w:rPr>
          <w:rFonts w:asciiTheme="minorHAnsi" w:hAnsiTheme="minorHAnsi" w:eastAsiaTheme="minorEastAsia" w:cstheme="minorBidi"/>
          <w:color w:val="auto"/>
          <w:sz w:val="22"/>
          <w:szCs w:val="22"/>
        </w:rPr>
      </w:pPr>
      <w:r w:rsidRPr="2921846F">
        <w:rPr>
          <w:rFonts w:asciiTheme="minorHAnsi" w:hAnsiTheme="minorHAnsi" w:eastAsiaTheme="minorEastAsia" w:cstheme="minorBidi"/>
          <w:color w:val="auto"/>
          <w:sz w:val="22"/>
          <w:szCs w:val="22"/>
        </w:rPr>
        <w:t xml:space="preserve">Providers </w:t>
      </w:r>
      <w:r w:rsidRPr="2921846F" w:rsidR="46397F67">
        <w:rPr>
          <w:rFonts w:asciiTheme="minorHAnsi" w:hAnsiTheme="minorHAnsi" w:eastAsiaTheme="minorEastAsia" w:cstheme="minorBidi"/>
          <w:color w:val="auto"/>
          <w:sz w:val="22"/>
          <w:szCs w:val="22"/>
        </w:rPr>
        <w:t>are often</w:t>
      </w:r>
      <w:r w:rsidRPr="2921846F">
        <w:rPr>
          <w:rFonts w:asciiTheme="minorHAnsi" w:hAnsiTheme="minorHAnsi" w:eastAsiaTheme="minorEastAsia" w:cstheme="minorBidi"/>
          <w:color w:val="auto"/>
          <w:sz w:val="22"/>
          <w:szCs w:val="22"/>
        </w:rPr>
        <w:t xml:space="preserve"> aware of </w:t>
      </w:r>
      <w:r w:rsidRPr="2921846F" w:rsidR="26370F75">
        <w:rPr>
          <w:rFonts w:asciiTheme="minorHAnsi" w:hAnsiTheme="minorHAnsi" w:eastAsiaTheme="minorEastAsia" w:cstheme="minorBidi"/>
          <w:color w:val="auto"/>
          <w:sz w:val="22"/>
          <w:szCs w:val="22"/>
        </w:rPr>
        <w:t>the</w:t>
      </w:r>
      <w:r w:rsidRPr="2921846F" w:rsidR="40F8E962">
        <w:rPr>
          <w:rFonts w:asciiTheme="minorHAnsi" w:hAnsiTheme="minorHAnsi" w:eastAsiaTheme="minorEastAsia" w:cstheme="minorBidi"/>
          <w:color w:val="auto"/>
          <w:sz w:val="22"/>
          <w:szCs w:val="22"/>
        </w:rPr>
        <w:t xml:space="preserve"> external </w:t>
      </w:r>
      <w:r w:rsidRPr="2921846F">
        <w:rPr>
          <w:rFonts w:asciiTheme="minorHAnsi" w:hAnsiTheme="minorHAnsi" w:eastAsiaTheme="minorEastAsia" w:cstheme="minorBidi"/>
          <w:color w:val="auto"/>
          <w:sz w:val="22"/>
          <w:szCs w:val="22"/>
        </w:rPr>
        <w:t xml:space="preserve">services or supports </w:t>
      </w:r>
      <w:r w:rsidRPr="2921846F" w:rsidR="4FCC7CE1">
        <w:rPr>
          <w:rFonts w:asciiTheme="minorHAnsi" w:hAnsiTheme="minorHAnsi" w:eastAsiaTheme="minorEastAsia" w:cstheme="minorBidi"/>
          <w:color w:val="auto"/>
          <w:sz w:val="22"/>
          <w:szCs w:val="22"/>
        </w:rPr>
        <w:t xml:space="preserve">that are </w:t>
      </w:r>
      <w:r w:rsidRPr="2921846F">
        <w:rPr>
          <w:rFonts w:asciiTheme="minorHAnsi" w:hAnsiTheme="minorHAnsi" w:eastAsiaTheme="minorEastAsia" w:cstheme="minorBidi"/>
          <w:color w:val="auto"/>
          <w:sz w:val="22"/>
          <w:szCs w:val="22"/>
        </w:rPr>
        <w:t xml:space="preserve">available in the local community that </w:t>
      </w:r>
      <w:r w:rsidRPr="2921846F" w:rsidR="6E5BC528">
        <w:rPr>
          <w:rFonts w:asciiTheme="minorHAnsi" w:hAnsiTheme="minorHAnsi" w:eastAsiaTheme="minorEastAsia" w:cstheme="minorBidi"/>
          <w:color w:val="auto"/>
          <w:sz w:val="22"/>
          <w:szCs w:val="22"/>
        </w:rPr>
        <w:t>students</w:t>
      </w:r>
      <w:r w:rsidRPr="2921846F">
        <w:rPr>
          <w:rFonts w:asciiTheme="minorHAnsi" w:hAnsiTheme="minorHAnsi" w:eastAsiaTheme="minorEastAsia" w:cstheme="minorBidi"/>
          <w:color w:val="auto"/>
          <w:sz w:val="22"/>
          <w:szCs w:val="22"/>
        </w:rPr>
        <w:t xml:space="preserve"> </w:t>
      </w:r>
      <w:r w:rsidRPr="2921846F" w:rsidR="7B6AAE56">
        <w:rPr>
          <w:rFonts w:asciiTheme="minorHAnsi" w:hAnsiTheme="minorHAnsi" w:eastAsiaTheme="minorEastAsia" w:cstheme="minorBidi"/>
          <w:color w:val="auto"/>
          <w:sz w:val="22"/>
          <w:szCs w:val="22"/>
        </w:rPr>
        <w:t xml:space="preserve">in their Perfect Presence classes </w:t>
      </w:r>
      <w:r w:rsidRPr="2921846F">
        <w:rPr>
          <w:rFonts w:asciiTheme="minorHAnsi" w:hAnsiTheme="minorHAnsi" w:eastAsiaTheme="minorEastAsia" w:cstheme="minorBidi"/>
          <w:color w:val="auto"/>
          <w:sz w:val="22"/>
          <w:szCs w:val="22"/>
        </w:rPr>
        <w:t xml:space="preserve">may be interested in. </w:t>
      </w:r>
      <w:r w:rsidRPr="2921846F" w:rsidR="146AB2F7">
        <w:rPr>
          <w:rFonts w:asciiTheme="minorHAnsi" w:hAnsiTheme="minorHAnsi" w:eastAsiaTheme="minorEastAsia" w:cstheme="minorBidi"/>
          <w:color w:val="auto"/>
          <w:sz w:val="22"/>
          <w:szCs w:val="22"/>
        </w:rPr>
        <w:t xml:space="preserve">This may include community counselling or mentoring services or community-based welfare providers. </w:t>
      </w:r>
    </w:p>
    <w:p w:rsidR="3C7A6770" w:rsidP="5897F720" w:rsidRDefault="3C7A6770" w14:paraId="5F6FCCB3" w14:textId="7A1E4F50">
      <w:pPr>
        <w:spacing w:after="160" w:line="259" w:lineRule="auto"/>
        <w:rPr>
          <w:rFonts w:asciiTheme="minorHAnsi" w:hAnsiTheme="minorHAnsi" w:eastAsiaTheme="minorEastAsia" w:cstheme="minorBidi"/>
          <w:color w:val="auto"/>
          <w:sz w:val="22"/>
          <w:szCs w:val="22"/>
        </w:rPr>
      </w:pPr>
      <w:r w:rsidRPr="2921846F">
        <w:rPr>
          <w:rFonts w:asciiTheme="minorHAnsi" w:hAnsiTheme="minorHAnsi" w:eastAsiaTheme="minorEastAsia" w:cstheme="minorBidi"/>
          <w:color w:val="auto"/>
          <w:sz w:val="22"/>
          <w:szCs w:val="22"/>
        </w:rPr>
        <w:t xml:space="preserve">Whilst Providers </w:t>
      </w:r>
      <w:r w:rsidRPr="2921846F" w:rsidR="4AD81F8D">
        <w:rPr>
          <w:rFonts w:asciiTheme="minorHAnsi" w:hAnsiTheme="minorHAnsi" w:eastAsiaTheme="minorEastAsia" w:cstheme="minorBidi"/>
          <w:color w:val="auto"/>
          <w:sz w:val="22"/>
          <w:szCs w:val="22"/>
        </w:rPr>
        <w:t>cannot</w:t>
      </w:r>
      <w:r w:rsidRPr="2921846F">
        <w:rPr>
          <w:rFonts w:asciiTheme="minorHAnsi" w:hAnsiTheme="minorHAnsi" w:eastAsiaTheme="minorEastAsia" w:cstheme="minorBidi"/>
          <w:color w:val="auto"/>
          <w:sz w:val="22"/>
          <w:szCs w:val="22"/>
        </w:rPr>
        <w:t xml:space="preserve"> refer students to </w:t>
      </w:r>
      <w:r w:rsidRPr="2921846F" w:rsidR="030CC90C">
        <w:rPr>
          <w:rFonts w:asciiTheme="minorHAnsi" w:hAnsiTheme="minorHAnsi" w:eastAsiaTheme="minorEastAsia" w:cstheme="minorBidi"/>
          <w:color w:val="auto"/>
          <w:sz w:val="22"/>
          <w:szCs w:val="22"/>
        </w:rPr>
        <w:t xml:space="preserve">these </w:t>
      </w:r>
      <w:r w:rsidRPr="2921846F" w:rsidR="12D96E4C">
        <w:rPr>
          <w:rFonts w:asciiTheme="minorHAnsi" w:hAnsiTheme="minorHAnsi" w:eastAsiaTheme="minorEastAsia" w:cstheme="minorBidi"/>
          <w:color w:val="auto"/>
          <w:sz w:val="22"/>
          <w:szCs w:val="22"/>
        </w:rPr>
        <w:t xml:space="preserve">external </w:t>
      </w:r>
      <w:r w:rsidRPr="2921846F" w:rsidR="030CC90C">
        <w:rPr>
          <w:rFonts w:asciiTheme="minorHAnsi" w:hAnsiTheme="minorHAnsi" w:eastAsiaTheme="minorEastAsia" w:cstheme="minorBidi"/>
          <w:color w:val="auto"/>
          <w:sz w:val="22"/>
          <w:szCs w:val="22"/>
        </w:rPr>
        <w:t xml:space="preserve">services or supports, </w:t>
      </w:r>
      <w:r w:rsidRPr="2921846F" w:rsidR="5B96B02C">
        <w:rPr>
          <w:rFonts w:asciiTheme="minorHAnsi" w:hAnsiTheme="minorHAnsi" w:eastAsiaTheme="minorEastAsia" w:cstheme="minorBidi"/>
          <w:color w:val="auto"/>
          <w:sz w:val="22"/>
          <w:szCs w:val="22"/>
        </w:rPr>
        <w:t>the</w:t>
      </w:r>
      <w:r w:rsidRPr="2921846F" w:rsidR="230734D0">
        <w:rPr>
          <w:rFonts w:asciiTheme="minorHAnsi" w:hAnsiTheme="minorHAnsi" w:eastAsiaTheme="minorEastAsia" w:cstheme="minorBidi"/>
          <w:color w:val="auto"/>
          <w:sz w:val="22"/>
          <w:szCs w:val="22"/>
        </w:rPr>
        <w:t>y</w:t>
      </w:r>
      <w:r w:rsidRPr="2921846F" w:rsidR="5B96B02C">
        <w:rPr>
          <w:rFonts w:asciiTheme="minorHAnsi" w:hAnsiTheme="minorHAnsi" w:eastAsiaTheme="minorEastAsia" w:cstheme="minorBidi"/>
          <w:color w:val="auto"/>
          <w:sz w:val="22"/>
          <w:szCs w:val="22"/>
        </w:rPr>
        <w:t xml:space="preserve"> can </w:t>
      </w:r>
      <w:r w:rsidRPr="2921846F" w:rsidR="38DDA75E">
        <w:rPr>
          <w:rFonts w:asciiTheme="minorHAnsi" w:hAnsiTheme="minorHAnsi" w:eastAsiaTheme="minorEastAsia" w:cstheme="minorBidi"/>
          <w:color w:val="auto"/>
          <w:sz w:val="22"/>
          <w:szCs w:val="22"/>
        </w:rPr>
        <w:t>s</w:t>
      </w:r>
      <w:r w:rsidRPr="2921846F" w:rsidR="5B96B02C">
        <w:rPr>
          <w:rFonts w:asciiTheme="minorHAnsi" w:hAnsiTheme="minorHAnsi" w:eastAsiaTheme="minorEastAsia" w:cstheme="minorBidi"/>
          <w:color w:val="auto"/>
          <w:sz w:val="22"/>
          <w:szCs w:val="22"/>
        </w:rPr>
        <w:t xml:space="preserve">hare information with the school during the co-design phase. </w:t>
      </w:r>
    </w:p>
    <w:p w:rsidR="76ECD892" w:rsidP="5897F720" w:rsidRDefault="76ECD892" w14:paraId="72C2EFB2" w14:textId="19D824B5">
      <w:pPr>
        <w:spacing w:after="160" w:line="259" w:lineRule="auto"/>
        <w:rPr>
          <w:rFonts w:asciiTheme="minorHAnsi" w:hAnsiTheme="minorHAnsi" w:eastAsiaTheme="minorEastAsia" w:cstheme="minorBidi"/>
          <w:color w:val="auto"/>
          <w:sz w:val="22"/>
          <w:szCs w:val="22"/>
        </w:rPr>
      </w:pPr>
      <w:r w:rsidRPr="2921846F">
        <w:rPr>
          <w:rFonts w:asciiTheme="minorHAnsi" w:hAnsiTheme="minorHAnsi" w:eastAsiaTheme="minorEastAsia" w:cstheme="minorBidi"/>
          <w:color w:val="auto"/>
          <w:sz w:val="22"/>
          <w:szCs w:val="22"/>
        </w:rPr>
        <w:t>If Providers become aware of any issues or concerns relating to the health, safety and/or wellbeing of the student</w:t>
      </w:r>
      <w:r w:rsidRPr="2921846F" w:rsidR="5B90E552">
        <w:rPr>
          <w:rFonts w:asciiTheme="minorHAnsi" w:hAnsiTheme="minorHAnsi" w:eastAsiaTheme="minorEastAsia" w:cstheme="minorBidi"/>
          <w:color w:val="auto"/>
          <w:sz w:val="22"/>
          <w:szCs w:val="22"/>
        </w:rPr>
        <w:t xml:space="preserve"> throughout the Program</w:t>
      </w:r>
      <w:r w:rsidRPr="2921846F">
        <w:rPr>
          <w:rFonts w:asciiTheme="minorHAnsi" w:hAnsiTheme="minorHAnsi" w:eastAsiaTheme="minorEastAsia" w:cstheme="minorBidi"/>
          <w:color w:val="auto"/>
          <w:sz w:val="22"/>
          <w:szCs w:val="22"/>
        </w:rPr>
        <w:t>, they should immediately advise the Principal o</w:t>
      </w:r>
      <w:r w:rsidRPr="2921846F" w:rsidR="3673E2E3">
        <w:rPr>
          <w:rFonts w:asciiTheme="minorHAnsi" w:hAnsiTheme="minorHAnsi" w:eastAsiaTheme="minorEastAsia" w:cstheme="minorBidi"/>
          <w:color w:val="auto"/>
          <w:sz w:val="22"/>
          <w:szCs w:val="22"/>
        </w:rPr>
        <w:t xml:space="preserve">r In-School Coordinator who can organise access to the relevant services, including in-school support from school counsellors or the learning and support team, or </w:t>
      </w:r>
      <w:r w:rsidRPr="2921846F" w:rsidR="447FC243">
        <w:rPr>
          <w:rFonts w:asciiTheme="minorHAnsi" w:hAnsiTheme="minorHAnsi" w:eastAsiaTheme="minorEastAsia" w:cstheme="minorBidi"/>
          <w:color w:val="auto"/>
          <w:sz w:val="22"/>
          <w:szCs w:val="22"/>
        </w:rPr>
        <w:t xml:space="preserve">cross-agency supports. </w:t>
      </w:r>
    </w:p>
    <w:p w:rsidR="004961CE" w:rsidP="5897F720" w:rsidRDefault="004961CE" w14:paraId="3CEAA19A" w14:textId="1746E9D2">
      <w:pPr>
        <w:spacing w:after="160" w:line="259" w:lineRule="auto"/>
        <w:rPr>
          <w:rFonts w:asciiTheme="minorHAnsi" w:hAnsiTheme="minorHAnsi" w:eastAsiaTheme="minorEastAsia" w:cstheme="minorBidi"/>
          <w:color w:val="auto"/>
          <w:sz w:val="22"/>
          <w:szCs w:val="22"/>
          <w:highlight w:val="yellow"/>
        </w:rPr>
      </w:pPr>
    </w:p>
    <w:p w:rsidR="003D6713" w:rsidP="648FCB2B" w:rsidRDefault="003D6713" w14:paraId="799EF8C8" w14:textId="77777777">
      <w:pPr>
        <w:pStyle w:val="Heading2"/>
        <w:rPr>
          <w:color w:val="auto"/>
        </w:rPr>
        <w:sectPr w:rsidR="003D6713" w:rsidSect="003B664D">
          <w:footerReference w:type="default" r:id="rId39"/>
          <w:headerReference w:type="first" r:id="rId40"/>
          <w:footerReference w:type="first" r:id="rId41"/>
          <w:type w:val="continuous"/>
          <w:pgSz w:w="11906" w:h="16838" w:orient="portrait" w:code="9"/>
          <w:pgMar w:top="851" w:right="851" w:bottom="1276" w:left="851" w:header="397" w:footer="454" w:gutter="0"/>
          <w:cols w:space="708"/>
          <w:titlePg/>
          <w:docGrid w:linePitch="360"/>
        </w:sectPr>
      </w:pPr>
    </w:p>
    <w:p w:rsidRPr="00D50067" w:rsidR="2ADD38DD" w:rsidP="5DEE0207" w:rsidRDefault="2ADD38DD" w14:paraId="7D2917F7" w14:textId="20AF528C">
      <w:pPr>
        <w:pStyle w:val="Heading2"/>
      </w:pPr>
      <w:bookmarkStart w:name="_Appendix_A_–" w:id="93"/>
      <w:bookmarkStart w:name="_Toc157507843" w:id="94"/>
      <w:bookmarkEnd w:id="93"/>
      <w:r w:rsidRPr="00D50067">
        <w:lastRenderedPageBreak/>
        <w:t xml:space="preserve">Appendix </w:t>
      </w:r>
      <w:r w:rsidRPr="00D50067" w:rsidR="005E15CE">
        <w:t>A</w:t>
      </w:r>
      <w:r w:rsidRPr="00D50067">
        <w:t xml:space="preserve"> – Outcomes Measurement Framework</w:t>
      </w:r>
      <w:bookmarkEnd w:id="94"/>
    </w:p>
    <w:p w:rsidR="4A911608" w:rsidP="6827728E" w:rsidRDefault="4A911608" w14:paraId="71510603" w14:textId="4947EEDC">
      <w:pPr>
        <w:spacing w:before="240" w:line="276" w:lineRule="auto"/>
        <w:rPr>
          <w:rFonts w:ascii="Public Sans Light" w:hAnsi="Public Sans Light" w:eastAsia="Public Sans Light" w:cs="Public Sans Light"/>
          <w:color w:val="auto"/>
          <w:sz w:val="22"/>
          <w:szCs w:val="22"/>
        </w:rPr>
      </w:pPr>
      <w:r w:rsidRPr="6827728E">
        <w:rPr>
          <w:rFonts w:ascii="Public Sans Light" w:hAnsi="Public Sans Light" w:eastAsia="Public Sans Light" w:cs="Public Sans Light"/>
          <w:color w:val="auto"/>
          <w:sz w:val="22"/>
          <w:szCs w:val="22"/>
        </w:rPr>
        <w:t xml:space="preserve">The Outcomes Measurement Framework should be used to develop </w:t>
      </w:r>
      <w:r w:rsidRPr="6827728E" w:rsidR="1E94B925">
        <w:rPr>
          <w:rFonts w:ascii="Public Sans Light" w:hAnsi="Public Sans Light" w:eastAsia="Public Sans Light" w:cs="Public Sans Light"/>
          <w:color w:val="auto"/>
          <w:sz w:val="22"/>
          <w:szCs w:val="22"/>
        </w:rPr>
        <w:t xml:space="preserve">and evaluate </w:t>
      </w:r>
      <w:r w:rsidRPr="6827728E">
        <w:rPr>
          <w:rFonts w:ascii="Public Sans Light" w:hAnsi="Public Sans Light" w:eastAsia="Public Sans Light" w:cs="Public Sans Light"/>
          <w:color w:val="auto"/>
          <w:sz w:val="22"/>
          <w:szCs w:val="22"/>
        </w:rPr>
        <w:t xml:space="preserve">the Perfect Presence Program. </w:t>
      </w:r>
    </w:p>
    <w:p w:rsidR="3D841D3F" w:rsidP="6827728E" w:rsidRDefault="3D841D3F" w14:paraId="11C4B906" w14:textId="2EE4F3BF">
      <w:pPr>
        <w:pStyle w:val="Heading3"/>
        <w:rPr>
          <w:color w:val="auto"/>
        </w:rPr>
      </w:pPr>
      <w:bookmarkStart w:name="_Toc157507844" w:id="95"/>
      <w:r w:rsidRPr="6827728E">
        <w:rPr>
          <w:color w:val="auto"/>
        </w:rPr>
        <w:t>Evaluation of short-term outcomes</w:t>
      </w:r>
      <w:bookmarkEnd w:id="95"/>
    </w:p>
    <w:p w:rsidR="4A911608" w:rsidP="6827728E" w:rsidRDefault="4A911608" w14:paraId="4069C2AE" w14:textId="63AB9425">
      <w:pPr>
        <w:spacing w:before="240" w:line="276" w:lineRule="auto"/>
        <w:rPr>
          <w:rFonts w:ascii="Public Sans Light" w:hAnsi="Public Sans Light" w:eastAsia="Public Sans Light" w:cs="Public Sans Light"/>
          <w:color w:val="auto"/>
          <w:sz w:val="22"/>
          <w:szCs w:val="22"/>
        </w:rPr>
      </w:pPr>
      <w:r w:rsidRPr="6827728E">
        <w:rPr>
          <w:rFonts w:ascii="Public Sans Light" w:hAnsi="Public Sans Light" w:eastAsia="Public Sans Light" w:cs="Public Sans Light"/>
          <w:color w:val="auto"/>
          <w:sz w:val="22"/>
          <w:szCs w:val="22"/>
        </w:rPr>
        <w:t xml:space="preserve">Program Coordinators use </w:t>
      </w:r>
      <w:r w:rsidRPr="6827728E" w:rsidR="352B4F61">
        <w:rPr>
          <w:rFonts w:ascii="Public Sans Light" w:hAnsi="Public Sans Light" w:eastAsia="Public Sans Light" w:cs="Public Sans Light"/>
          <w:color w:val="auto"/>
          <w:sz w:val="22"/>
          <w:szCs w:val="22"/>
        </w:rPr>
        <w:t xml:space="preserve">a range of </w:t>
      </w:r>
      <w:r w:rsidRPr="6827728E">
        <w:rPr>
          <w:rFonts w:ascii="Public Sans Light" w:hAnsi="Public Sans Light" w:eastAsia="Public Sans Light" w:cs="Public Sans Light"/>
          <w:color w:val="auto"/>
          <w:sz w:val="22"/>
          <w:szCs w:val="22"/>
        </w:rPr>
        <w:t xml:space="preserve">sources to evaluate the </w:t>
      </w:r>
      <w:r w:rsidRPr="6827728E" w:rsidR="7DF2A9CF">
        <w:rPr>
          <w:rFonts w:ascii="Public Sans Light" w:hAnsi="Public Sans Light" w:eastAsia="Public Sans Light" w:cs="Public Sans Light"/>
          <w:color w:val="auto"/>
          <w:sz w:val="22"/>
          <w:szCs w:val="22"/>
        </w:rPr>
        <w:t>program and its impact</w:t>
      </w:r>
      <w:r w:rsidRPr="6827728E" w:rsidR="5255A080">
        <w:rPr>
          <w:rFonts w:ascii="Public Sans Light" w:hAnsi="Public Sans Light" w:eastAsia="Public Sans Light" w:cs="Public Sans Light"/>
          <w:color w:val="auto"/>
          <w:sz w:val="22"/>
          <w:szCs w:val="22"/>
        </w:rPr>
        <w:t xml:space="preserve"> against the short-term outcomes listed </w:t>
      </w:r>
      <w:r w:rsidRPr="6827728E" w:rsidR="5DC2E1FC">
        <w:rPr>
          <w:rFonts w:ascii="Public Sans Light" w:hAnsi="Public Sans Light" w:eastAsia="Public Sans Light" w:cs="Public Sans Light"/>
          <w:color w:val="auto"/>
          <w:sz w:val="22"/>
          <w:szCs w:val="22"/>
        </w:rPr>
        <w:t xml:space="preserve">in the table </w:t>
      </w:r>
      <w:r w:rsidRPr="6827728E" w:rsidR="5255A080">
        <w:rPr>
          <w:rFonts w:ascii="Public Sans Light" w:hAnsi="Public Sans Light" w:eastAsia="Public Sans Light" w:cs="Public Sans Light"/>
          <w:color w:val="auto"/>
          <w:sz w:val="22"/>
          <w:szCs w:val="22"/>
        </w:rPr>
        <w:t>below, including:</w:t>
      </w:r>
    </w:p>
    <w:p w:rsidR="5255A080" w:rsidP="008E4FAA" w:rsidRDefault="5255A080" w14:paraId="1262DC73" w14:textId="42A6212A">
      <w:pPr>
        <w:pStyle w:val="NoSpacing"/>
        <w:numPr>
          <w:ilvl w:val="0"/>
          <w:numId w:val="12"/>
        </w:numPr>
        <w:rPr>
          <w:rFonts w:ascii="Public Sans Light" w:hAnsi="Public Sans Light" w:eastAsia="Public Sans Light" w:cs="Public Sans Light"/>
          <w:color w:val="auto"/>
          <w:sz w:val="22"/>
          <w:szCs w:val="22"/>
        </w:rPr>
      </w:pPr>
      <w:r w:rsidRPr="6827728E">
        <w:rPr>
          <w:rFonts w:ascii="Public Sans Light" w:hAnsi="Public Sans Light" w:eastAsia="Public Sans Light" w:cs="Public Sans Light"/>
          <w:color w:val="auto"/>
          <w:sz w:val="22"/>
          <w:szCs w:val="22"/>
        </w:rPr>
        <w:t>student progress and achievement of goals set out in Individual Learning Plan (ILP)</w:t>
      </w:r>
    </w:p>
    <w:p w:rsidR="5255A080" w:rsidP="008E4FAA" w:rsidRDefault="5255A080" w14:paraId="354CE6D9" w14:textId="573A4503">
      <w:pPr>
        <w:pStyle w:val="NoSpacing"/>
        <w:numPr>
          <w:ilvl w:val="0"/>
          <w:numId w:val="12"/>
        </w:numPr>
        <w:rPr>
          <w:rFonts w:ascii="Public Sans Light" w:hAnsi="Public Sans Light" w:eastAsia="Public Sans Light" w:cs="Public Sans Light"/>
          <w:color w:val="auto"/>
          <w:sz w:val="22"/>
          <w:szCs w:val="22"/>
        </w:rPr>
      </w:pPr>
      <w:r w:rsidRPr="6827728E">
        <w:rPr>
          <w:rFonts w:ascii="Public Sans Light" w:hAnsi="Public Sans Light" w:eastAsia="Public Sans Light" w:cs="Public Sans Light"/>
          <w:color w:val="auto"/>
          <w:sz w:val="22"/>
          <w:szCs w:val="22"/>
        </w:rPr>
        <w:t>student progress and achievement of Personal and Social Capabilities</w:t>
      </w:r>
    </w:p>
    <w:p w:rsidR="5255A080" w:rsidP="008E4FAA" w:rsidRDefault="5255A080" w14:paraId="7E20041F" w14:textId="0D7E923C">
      <w:pPr>
        <w:pStyle w:val="NoSpacing"/>
        <w:numPr>
          <w:ilvl w:val="0"/>
          <w:numId w:val="12"/>
        </w:numPr>
        <w:rPr>
          <w:rFonts w:ascii="Public Sans Light" w:hAnsi="Public Sans Light" w:eastAsia="Public Sans Light" w:cs="Public Sans Light"/>
          <w:color w:val="auto"/>
          <w:sz w:val="22"/>
          <w:szCs w:val="22"/>
        </w:rPr>
      </w:pPr>
      <w:r w:rsidRPr="6827728E">
        <w:rPr>
          <w:rFonts w:ascii="Public Sans Light" w:hAnsi="Public Sans Light" w:eastAsia="Public Sans Light" w:cs="Public Sans Light"/>
          <w:color w:val="auto"/>
          <w:sz w:val="22"/>
          <w:szCs w:val="22"/>
        </w:rPr>
        <w:t>pre and post program student survey feedback</w:t>
      </w:r>
    </w:p>
    <w:p w:rsidR="5255A080" w:rsidP="008E4FAA" w:rsidRDefault="5255A080" w14:paraId="57A12E3C" w14:textId="178F3B3D">
      <w:pPr>
        <w:pStyle w:val="NoSpacing"/>
        <w:numPr>
          <w:ilvl w:val="0"/>
          <w:numId w:val="12"/>
        </w:numPr>
        <w:spacing w:after="120"/>
        <w:rPr>
          <w:rFonts w:ascii="Public Sans Light" w:hAnsi="Public Sans Light" w:eastAsia="Public Sans Light" w:cs="Public Sans Light"/>
          <w:color w:val="auto"/>
          <w:sz w:val="22"/>
          <w:szCs w:val="22"/>
        </w:rPr>
      </w:pPr>
      <w:r w:rsidRPr="6827728E">
        <w:rPr>
          <w:rFonts w:ascii="Public Sans Light" w:hAnsi="Public Sans Light" w:eastAsia="Public Sans Light" w:cs="Public Sans Light"/>
          <w:color w:val="auto"/>
          <w:sz w:val="22"/>
          <w:szCs w:val="22"/>
        </w:rPr>
        <w:t>data from student behaviour referrals, if available</w:t>
      </w:r>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1535"/>
        <w:gridCol w:w="3994"/>
        <w:gridCol w:w="4394"/>
        <w:gridCol w:w="4788"/>
      </w:tblGrid>
      <w:tr w:rsidRPr="00ED71F4" w:rsidR="00AE4E8E" w:rsidTr="00D50067" w14:paraId="63174067" w14:textId="77777777">
        <w:trPr>
          <w:trHeight w:val="407"/>
        </w:trPr>
        <w:tc>
          <w:tcPr>
            <w:tcW w:w="0" w:type="auto"/>
            <w:tcBorders>
              <w:top w:val="single" w:color="auto" w:sz="4" w:space="0"/>
              <w:bottom w:val="single" w:color="auto" w:sz="4" w:space="0"/>
            </w:tcBorders>
            <w:shd w:val="clear" w:color="auto" w:fill="CBEDFD" w:themeFill="accent5"/>
            <w:vAlign w:val="center"/>
          </w:tcPr>
          <w:p w:rsidRPr="00ED71F4" w:rsidR="00ED71F4" w:rsidP="00ED71F4" w:rsidRDefault="00ED71F4" w14:paraId="74971305" w14:textId="77777777">
            <w:pPr>
              <w:pStyle w:val="TOC1"/>
              <w:widowControl w:val="0"/>
              <w:spacing w:before="192" w:after="192"/>
              <w:mirrorIndents/>
              <w:jc w:val="center"/>
              <w:rPr>
                <w:rFonts w:asciiTheme="minorHAnsi" w:hAnsiTheme="minorHAnsi"/>
                <w:color w:val="auto"/>
                <w:lang w:eastAsia="en-US"/>
              </w:rPr>
            </w:pPr>
            <w:r w:rsidRPr="6827728E">
              <w:rPr>
                <w:rFonts w:asciiTheme="minorHAnsi" w:hAnsiTheme="minorHAnsi"/>
                <w:color w:val="auto"/>
                <w:lang w:eastAsia="en-US"/>
              </w:rPr>
              <w:t>Outcome focus</w:t>
            </w:r>
          </w:p>
        </w:tc>
        <w:tc>
          <w:tcPr>
            <w:tcW w:w="3994" w:type="dxa"/>
            <w:tcBorders>
              <w:top w:val="single" w:color="auto" w:sz="4" w:space="0"/>
              <w:bottom w:val="single" w:color="auto" w:sz="4" w:space="0"/>
            </w:tcBorders>
            <w:shd w:val="clear" w:color="auto" w:fill="CBEDFD" w:themeFill="accent5"/>
            <w:vAlign w:val="center"/>
          </w:tcPr>
          <w:p w:rsidRPr="00ED71F4" w:rsidR="00ED71F4" w:rsidP="00ED71F4" w:rsidRDefault="00ED71F4" w14:paraId="62C1ACDC" w14:textId="77777777">
            <w:pPr>
              <w:pStyle w:val="TOC1"/>
              <w:widowControl w:val="0"/>
              <w:spacing w:before="192" w:after="192"/>
              <w:mirrorIndents/>
              <w:jc w:val="center"/>
              <w:rPr>
                <w:rFonts w:asciiTheme="minorHAnsi" w:hAnsiTheme="minorHAnsi"/>
                <w:color w:val="auto"/>
                <w:lang w:eastAsia="en-US"/>
              </w:rPr>
            </w:pPr>
            <w:r w:rsidRPr="6827728E">
              <w:rPr>
                <w:rFonts w:asciiTheme="minorHAnsi" w:hAnsiTheme="minorHAnsi"/>
                <w:color w:val="auto"/>
                <w:lang w:eastAsia="en-US"/>
              </w:rPr>
              <w:t>Short term outcomes</w:t>
            </w:r>
          </w:p>
        </w:tc>
        <w:tc>
          <w:tcPr>
            <w:tcW w:w="4394" w:type="dxa"/>
            <w:tcBorders>
              <w:top w:val="single" w:color="auto" w:sz="4" w:space="0"/>
              <w:bottom w:val="single" w:color="auto" w:sz="4" w:space="0"/>
            </w:tcBorders>
            <w:shd w:val="clear" w:color="auto" w:fill="CBEDFD" w:themeFill="accent5"/>
            <w:vAlign w:val="center"/>
          </w:tcPr>
          <w:p w:rsidRPr="00ED71F4" w:rsidR="00ED71F4" w:rsidP="00ED71F4" w:rsidRDefault="00ED71F4" w14:paraId="3B11727A" w14:textId="77777777">
            <w:pPr>
              <w:pStyle w:val="TOC1"/>
              <w:widowControl w:val="0"/>
              <w:spacing w:before="192" w:after="192"/>
              <w:mirrorIndents/>
              <w:jc w:val="center"/>
              <w:rPr>
                <w:rFonts w:asciiTheme="minorHAnsi" w:hAnsiTheme="minorHAnsi"/>
                <w:color w:val="auto"/>
                <w:lang w:eastAsia="en-US"/>
              </w:rPr>
            </w:pPr>
            <w:r w:rsidRPr="6827728E">
              <w:rPr>
                <w:rFonts w:asciiTheme="minorHAnsi" w:hAnsiTheme="minorHAnsi"/>
                <w:color w:val="auto"/>
                <w:lang w:eastAsia="en-US"/>
              </w:rPr>
              <w:t>Success Criteria</w:t>
            </w:r>
          </w:p>
        </w:tc>
        <w:tc>
          <w:tcPr>
            <w:tcW w:w="4788" w:type="dxa"/>
            <w:tcBorders>
              <w:top w:val="single" w:color="auto" w:sz="4" w:space="0"/>
              <w:bottom w:val="single" w:color="auto" w:sz="4" w:space="0"/>
            </w:tcBorders>
            <w:shd w:val="clear" w:color="auto" w:fill="CBEDFD" w:themeFill="accent5"/>
            <w:vAlign w:val="center"/>
          </w:tcPr>
          <w:p w:rsidRPr="00ED71F4" w:rsidR="00ED71F4" w:rsidP="59CDD13E" w:rsidRDefault="0FE3F90C" w14:paraId="27618425" w14:textId="6B3D507A">
            <w:pPr>
              <w:pStyle w:val="TOC1"/>
              <w:widowControl w:val="0"/>
              <w:spacing w:before="192" w:after="192"/>
              <w:mirrorIndents/>
              <w:jc w:val="center"/>
              <w:rPr>
                <w:rFonts w:asciiTheme="minorHAnsi" w:hAnsiTheme="minorHAnsi"/>
                <w:color w:val="auto"/>
                <w:lang w:eastAsia="en-US"/>
              </w:rPr>
            </w:pPr>
            <w:r w:rsidRPr="59CDD13E">
              <w:rPr>
                <w:rFonts w:asciiTheme="minorHAnsi" w:hAnsiTheme="minorHAnsi"/>
                <w:color w:val="auto"/>
                <w:lang w:eastAsia="en-US"/>
              </w:rPr>
              <w:t>Improvement Measures</w:t>
            </w:r>
          </w:p>
        </w:tc>
      </w:tr>
      <w:tr w:rsidRPr="00ED71F4" w:rsidR="00ED71F4" w:rsidTr="00D50067" w14:paraId="51DBB7B9" w14:textId="77777777">
        <w:trPr>
          <w:trHeight w:val="655"/>
        </w:trPr>
        <w:tc>
          <w:tcPr>
            <w:tcW w:w="0" w:type="auto"/>
            <w:vMerge w:val="restart"/>
            <w:tcBorders>
              <w:top w:val="single" w:color="auto" w:sz="4" w:space="0"/>
            </w:tcBorders>
          </w:tcPr>
          <w:p w:rsidRPr="00ED71F4" w:rsidR="00ED71F4" w:rsidRDefault="00ED71F4" w14:paraId="0E0E9BC5" w14:textId="77777777">
            <w:pPr>
              <w:pStyle w:val="NoSpacing"/>
              <w:rPr>
                <w:rFonts w:asciiTheme="minorHAnsi" w:hAnsiTheme="minorHAnsi"/>
                <w:color w:val="auto"/>
              </w:rPr>
            </w:pPr>
            <w:r w:rsidRPr="6827728E">
              <w:rPr>
                <w:rFonts w:asciiTheme="minorHAnsi" w:hAnsiTheme="minorHAnsi"/>
                <w:color w:val="auto"/>
              </w:rPr>
              <w:t>Behavioural outcomes</w:t>
            </w:r>
          </w:p>
        </w:tc>
        <w:tc>
          <w:tcPr>
            <w:tcW w:w="3994" w:type="dxa"/>
            <w:tcBorders>
              <w:top w:val="single" w:color="auto" w:sz="4" w:space="0"/>
            </w:tcBorders>
          </w:tcPr>
          <w:p w:rsidRPr="00ED71F4" w:rsidR="00ED71F4" w:rsidP="008E4FAA" w:rsidRDefault="00ED71F4" w14:paraId="617A7AB4" w14:textId="1272F022">
            <w:pPr>
              <w:pStyle w:val="NoSpacing"/>
              <w:widowControl w:val="0"/>
              <w:numPr>
                <w:ilvl w:val="0"/>
                <w:numId w:val="17"/>
              </w:numPr>
              <w:ind w:left="360"/>
              <w:mirrorIndents/>
              <w:rPr>
                <w:rFonts w:asciiTheme="minorHAnsi" w:hAnsiTheme="minorHAnsi"/>
                <w:color w:val="auto"/>
              </w:rPr>
            </w:pPr>
            <w:r w:rsidRPr="6827728E">
              <w:rPr>
                <w:rFonts w:asciiTheme="minorHAnsi" w:hAnsiTheme="minorHAnsi"/>
                <w:color w:val="auto"/>
              </w:rPr>
              <w:t xml:space="preserve">Students show improved attendance and suspension rates </w:t>
            </w:r>
            <w:r w:rsidRPr="1D313A23" w:rsidR="4A386FC1">
              <w:rPr>
                <w:rFonts w:asciiTheme="minorHAnsi" w:hAnsiTheme="minorHAnsi"/>
                <w:color w:val="auto"/>
              </w:rPr>
              <w:t xml:space="preserve">before, </w:t>
            </w:r>
            <w:r w:rsidRPr="6827728E">
              <w:rPr>
                <w:rFonts w:asciiTheme="minorHAnsi" w:hAnsiTheme="minorHAnsi"/>
                <w:color w:val="auto"/>
              </w:rPr>
              <w:t xml:space="preserve">during </w:t>
            </w:r>
            <w:r w:rsidRPr="1D313A23" w:rsidR="4A5BB17B">
              <w:rPr>
                <w:rFonts w:asciiTheme="minorHAnsi" w:hAnsiTheme="minorHAnsi"/>
                <w:color w:val="auto"/>
              </w:rPr>
              <w:t xml:space="preserve">and after </w:t>
            </w:r>
            <w:r w:rsidRPr="6827728E">
              <w:rPr>
                <w:rFonts w:asciiTheme="minorHAnsi" w:hAnsiTheme="minorHAnsi"/>
                <w:color w:val="auto"/>
              </w:rPr>
              <w:t>program delivery.</w:t>
            </w:r>
          </w:p>
        </w:tc>
        <w:tc>
          <w:tcPr>
            <w:tcW w:w="4394" w:type="dxa"/>
            <w:tcBorders>
              <w:top w:val="single" w:color="auto" w:sz="4" w:space="0"/>
            </w:tcBorders>
          </w:tcPr>
          <w:p w:rsidR="00ED71F4" w:rsidRDefault="0011515B" w14:paraId="79142F83" w14:textId="77777777">
            <w:pPr>
              <w:pStyle w:val="NoSpacing"/>
              <w:rPr>
                <w:rFonts w:asciiTheme="minorHAnsi" w:hAnsiTheme="minorHAnsi"/>
                <w:color w:val="auto"/>
              </w:rPr>
            </w:pPr>
            <w:r>
              <w:rPr>
                <w:rFonts w:asciiTheme="minorHAnsi" w:hAnsiTheme="minorHAnsi"/>
                <w:color w:val="auto"/>
              </w:rPr>
              <w:t>Students:</w:t>
            </w:r>
          </w:p>
          <w:p w:rsidR="00502478" w:rsidP="008E4FAA" w:rsidRDefault="00502478" w14:paraId="2B84646F" w14:textId="77777777">
            <w:pPr>
              <w:pStyle w:val="NoSpacing"/>
              <w:numPr>
                <w:ilvl w:val="0"/>
                <w:numId w:val="24"/>
              </w:numPr>
              <w:rPr>
                <w:rFonts w:asciiTheme="minorHAnsi" w:hAnsiTheme="minorHAnsi"/>
                <w:color w:val="auto"/>
              </w:rPr>
            </w:pPr>
            <w:r>
              <w:rPr>
                <w:rFonts w:asciiTheme="minorHAnsi" w:hAnsiTheme="minorHAnsi"/>
                <w:color w:val="auto"/>
              </w:rPr>
              <w:t>improve their school attendance.</w:t>
            </w:r>
          </w:p>
          <w:p w:rsidRPr="00582BA4" w:rsidR="0011515B" w:rsidP="008E4FAA" w:rsidRDefault="00700AA4" w14:paraId="32C236B0" w14:textId="725780CE">
            <w:pPr>
              <w:pStyle w:val="NoSpacing"/>
              <w:numPr>
                <w:ilvl w:val="0"/>
                <w:numId w:val="12"/>
              </w:numPr>
              <w:rPr>
                <w:rFonts w:asciiTheme="minorHAnsi" w:hAnsiTheme="minorHAnsi"/>
                <w:color w:val="auto"/>
              </w:rPr>
            </w:pPr>
            <w:r w:rsidRPr="00502478">
              <w:rPr>
                <w:rFonts w:asciiTheme="minorHAnsi" w:hAnsiTheme="minorHAnsi"/>
                <w:color w:val="auto"/>
              </w:rPr>
              <w:t xml:space="preserve"> </w:t>
            </w:r>
            <w:r w:rsidRPr="6827728E" w:rsidR="00582BA4">
              <w:rPr>
                <w:rFonts w:asciiTheme="minorHAnsi" w:hAnsiTheme="minorHAnsi"/>
                <w:color w:val="auto"/>
              </w:rPr>
              <w:t xml:space="preserve">maintain positive behaviours in a variety of school settings. </w:t>
            </w:r>
          </w:p>
        </w:tc>
        <w:tc>
          <w:tcPr>
            <w:tcW w:w="4788" w:type="dxa"/>
            <w:tcBorders>
              <w:top w:val="single" w:color="auto" w:sz="4" w:space="0"/>
            </w:tcBorders>
          </w:tcPr>
          <w:p w:rsidRPr="00ED71F4" w:rsidR="007D229F" w:rsidP="008E4FAA" w:rsidRDefault="007D229F" w14:paraId="1BE9042E" w14:textId="77777777">
            <w:pPr>
              <w:pStyle w:val="NoSpacing"/>
              <w:numPr>
                <w:ilvl w:val="0"/>
                <w:numId w:val="23"/>
              </w:numPr>
              <w:rPr>
                <w:rFonts w:asciiTheme="minorHAnsi" w:hAnsiTheme="minorHAnsi"/>
                <w:color w:val="auto"/>
              </w:rPr>
            </w:pPr>
            <w:r w:rsidRPr="6827728E">
              <w:rPr>
                <w:rFonts w:asciiTheme="minorHAnsi" w:hAnsiTheme="minorHAnsi"/>
                <w:color w:val="auto"/>
              </w:rPr>
              <w:t xml:space="preserve">Improvements in student behaviour referrals  </w:t>
            </w:r>
          </w:p>
          <w:p w:rsidRPr="00ED71F4" w:rsidR="006F4654" w:rsidP="008E4FAA" w:rsidRDefault="007D229F" w14:paraId="5FB8DBF9" w14:textId="55521A46">
            <w:pPr>
              <w:pStyle w:val="NoSpacing"/>
              <w:numPr>
                <w:ilvl w:val="0"/>
                <w:numId w:val="23"/>
              </w:numPr>
              <w:rPr>
                <w:rFonts w:asciiTheme="minorHAnsi" w:hAnsiTheme="minorHAnsi"/>
                <w:color w:val="auto"/>
              </w:rPr>
            </w:pPr>
            <w:r w:rsidRPr="6827728E">
              <w:rPr>
                <w:rFonts w:asciiTheme="minorHAnsi" w:hAnsiTheme="minorHAnsi"/>
                <w:color w:val="auto"/>
              </w:rPr>
              <w:t>Improved student attendance rates and/or levels</w:t>
            </w:r>
            <w:r>
              <w:rPr>
                <w:rFonts w:asciiTheme="minorHAnsi" w:hAnsiTheme="minorHAnsi"/>
                <w:color w:val="auto"/>
              </w:rPr>
              <w:t>.</w:t>
            </w:r>
          </w:p>
        </w:tc>
      </w:tr>
      <w:tr w:rsidRPr="00ED71F4" w:rsidR="00ED71F4" w:rsidTr="00D50067" w14:paraId="6325FAA5" w14:textId="77777777">
        <w:trPr>
          <w:trHeight w:val="2352"/>
        </w:trPr>
        <w:tc>
          <w:tcPr>
            <w:tcW w:w="0" w:type="auto"/>
            <w:vMerge/>
          </w:tcPr>
          <w:p w:rsidRPr="00ED71F4" w:rsidR="00ED71F4" w:rsidRDefault="00ED71F4" w14:paraId="75240CFE" w14:textId="77777777">
            <w:pPr>
              <w:pStyle w:val="NoSpacing"/>
              <w:rPr>
                <w:rFonts w:asciiTheme="minorHAnsi" w:hAnsiTheme="minorHAnsi"/>
                <w:color w:val="auto"/>
                <w:sz w:val="16"/>
                <w:szCs w:val="16"/>
              </w:rPr>
            </w:pPr>
          </w:p>
        </w:tc>
        <w:tc>
          <w:tcPr>
            <w:tcW w:w="3994" w:type="dxa"/>
          </w:tcPr>
          <w:p w:rsidRPr="00ED71F4" w:rsidR="00ED71F4" w:rsidP="008E4FAA" w:rsidRDefault="00ED71F4" w14:paraId="031375D9" w14:textId="77777777">
            <w:pPr>
              <w:pStyle w:val="NoSpacing"/>
              <w:numPr>
                <w:ilvl w:val="0"/>
                <w:numId w:val="17"/>
              </w:numPr>
              <w:ind w:left="360"/>
              <w:rPr>
                <w:rFonts w:asciiTheme="minorHAnsi" w:hAnsiTheme="minorHAnsi"/>
                <w:color w:val="auto"/>
              </w:rPr>
            </w:pPr>
            <w:r w:rsidRPr="6827728E">
              <w:rPr>
                <w:rFonts w:asciiTheme="minorHAnsi" w:hAnsiTheme="minorHAnsi"/>
                <w:color w:val="auto"/>
              </w:rPr>
              <w:t xml:space="preserve">Increased ability to independently express emotions appropriately. </w:t>
            </w:r>
          </w:p>
        </w:tc>
        <w:tc>
          <w:tcPr>
            <w:tcW w:w="4394" w:type="dxa"/>
          </w:tcPr>
          <w:p w:rsidRPr="00ED71F4" w:rsidR="00ED71F4" w:rsidRDefault="00ED71F4" w14:paraId="1C9CA5D4" w14:textId="77777777">
            <w:pPr>
              <w:pStyle w:val="NoSpacing"/>
              <w:rPr>
                <w:rFonts w:asciiTheme="minorHAnsi" w:hAnsiTheme="minorHAnsi"/>
                <w:color w:val="auto"/>
              </w:rPr>
            </w:pPr>
            <w:r w:rsidRPr="6827728E">
              <w:rPr>
                <w:rFonts w:asciiTheme="minorHAnsi" w:hAnsiTheme="minorHAnsi"/>
                <w:color w:val="auto"/>
              </w:rPr>
              <w:t>Students:</w:t>
            </w:r>
          </w:p>
          <w:p w:rsidRPr="00ED71F4" w:rsidR="00ED71F4" w:rsidP="008E4FAA" w:rsidRDefault="00ED71F4" w14:paraId="40927F00" w14:textId="77777777">
            <w:pPr>
              <w:pStyle w:val="NoSpacing"/>
              <w:numPr>
                <w:ilvl w:val="0"/>
                <w:numId w:val="12"/>
              </w:numPr>
              <w:rPr>
                <w:rFonts w:asciiTheme="minorHAnsi" w:hAnsiTheme="minorHAnsi"/>
                <w:color w:val="auto"/>
              </w:rPr>
            </w:pPr>
            <w:r w:rsidRPr="6827728E">
              <w:rPr>
                <w:rFonts w:asciiTheme="minorHAnsi" w:hAnsiTheme="minorHAnsi"/>
                <w:color w:val="auto"/>
              </w:rPr>
              <w:t>recognise their emotions.</w:t>
            </w:r>
          </w:p>
          <w:p w:rsidRPr="00ED71F4" w:rsidR="00ED71F4" w:rsidP="008E4FAA" w:rsidRDefault="00ED71F4" w14:paraId="4F1EEA55" w14:textId="77777777">
            <w:pPr>
              <w:pStyle w:val="NoSpacing"/>
              <w:numPr>
                <w:ilvl w:val="0"/>
                <w:numId w:val="12"/>
              </w:numPr>
              <w:rPr>
                <w:rFonts w:asciiTheme="minorHAnsi" w:hAnsiTheme="minorHAnsi"/>
                <w:color w:val="auto"/>
              </w:rPr>
            </w:pPr>
            <w:r w:rsidRPr="6827728E">
              <w:rPr>
                <w:rFonts w:asciiTheme="minorHAnsi" w:hAnsiTheme="minorHAnsi"/>
                <w:color w:val="auto"/>
              </w:rPr>
              <w:t>appropriately adjusts emotions and responses.</w:t>
            </w:r>
          </w:p>
          <w:p w:rsidRPr="00ED71F4" w:rsidR="00ED71F4" w:rsidP="008E4FAA" w:rsidRDefault="00ED71F4" w14:paraId="701095B8" w14:textId="77777777">
            <w:pPr>
              <w:pStyle w:val="NoSpacing"/>
              <w:numPr>
                <w:ilvl w:val="0"/>
                <w:numId w:val="12"/>
              </w:numPr>
              <w:rPr>
                <w:rFonts w:asciiTheme="minorHAnsi" w:hAnsiTheme="minorHAnsi"/>
                <w:color w:val="auto"/>
              </w:rPr>
            </w:pPr>
            <w:r w:rsidRPr="6827728E">
              <w:rPr>
                <w:rFonts w:asciiTheme="minorHAnsi" w:hAnsiTheme="minorHAnsi"/>
                <w:color w:val="auto"/>
              </w:rPr>
              <w:t xml:space="preserve">actively use supports and tools to aid the emotional adjustment. </w:t>
            </w:r>
          </w:p>
          <w:p w:rsidRPr="00ED71F4" w:rsidR="00ED71F4" w:rsidP="008E4FAA" w:rsidRDefault="00ED71F4" w14:paraId="61E3C1DD" w14:textId="77777777">
            <w:pPr>
              <w:pStyle w:val="NoSpacing"/>
              <w:numPr>
                <w:ilvl w:val="0"/>
                <w:numId w:val="12"/>
              </w:numPr>
              <w:rPr>
                <w:rFonts w:asciiTheme="minorHAnsi" w:hAnsiTheme="minorHAnsi"/>
                <w:color w:val="auto"/>
              </w:rPr>
            </w:pPr>
            <w:r w:rsidRPr="6827728E">
              <w:rPr>
                <w:rFonts w:asciiTheme="minorHAnsi" w:hAnsiTheme="minorHAnsi"/>
                <w:color w:val="auto"/>
              </w:rPr>
              <w:t>recognise the shift in ability to manage emotion and responses.</w:t>
            </w:r>
          </w:p>
          <w:p w:rsidRPr="00ED71F4" w:rsidR="00ED71F4" w:rsidP="008E4FAA" w:rsidRDefault="00ED71F4" w14:paraId="79912ED2" w14:textId="77777777">
            <w:pPr>
              <w:pStyle w:val="NoSpacing"/>
              <w:numPr>
                <w:ilvl w:val="0"/>
                <w:numId w:val="12"/>
              </w:numPr>
              <w:rPr>
                <w:rFonts w:asciiTheme="minorHAnsi" w:hAnsiTheme="minorHAnsi"/>
                <w:color w:val="auto"/>
              </w:rPr>
            </w:pPr>
            <w:r w:rsidRPr="6827728E">
              <w:rPr>
                <w:rFonts w:asciiTheme="minorHAnsi" w:hAnsiTheme="minorHAnsi"/>
                <w:color w:val="auto"/>
              </w:rPr>
              <w:t>practice resilience, empathy, and respect</w:t>
            </w:r>
          </w:p>
        </w:tc>
        <w:tc>
          <w:tcPr>
            <w:tcW w:w="4788" w:type="dxa"/>
          </w:tcPr>
          <w:p w:rsidRPr="00ED71F4" w:rsidR="00ED71F4" w:rsidP="008E4FAA" w:rsidRDefault="00ED71F4" w14:paraId="51BE31F0" w14:textId="44E6871B">
            <w:pPr>
              <w:pStyle w:val="NoSpacing"/>
              <w:numPr>
                <w:ilvl w:val="0"/>
                <w:numId w:val="15"/>
              </w:numPr>
              <w:rPr>
                <w:rFonts w:asciiTheme="minorHAnsi" w:hAnsiTheme="minorHAnsi"/>
                <w:color w:val="auto"/>
              </w:rPr>
            </w:pPr>
            <w:r w:rsidRPr="6827728E">
              <w:rPr>
                <w:rFonts w:asciiTheme="minorHAnsi" w:hAnsiTheme="minorHAnsi"/>
                <w:color w:val="auto"/>
              </w:rPr>
              <w:t>Improvements in student behaviour referrals</w:t>
            </w:r>
            <w:r w:rsidR="007D229F">
              <w:rPr>
                <w:rFonts w:asciiTheme="minorHAnsi" w:hAnsiTheme="minorHAnsi"/>
                <w:color w:val="auto"/>
              </w:rPr>
              <w:t>.</w:t>
            </w:r>
          </w:p>
          <w:p w:rsidRPr="00ED71F4" w:rsidR="00ED71F4" w:rsidP="008E4FAA" w:rsidRDefault="00ED71F4" w14:paraId="088EA393" w14:textId="305EEE3E">
            <w:pPr>
              <w:pStyle w:val="NoSpacing"/>
              <w:numPr>
                <w:ilvl w:val="0"/>
                <w:numId w:val="18"/>
              </w:numPr>
              <w:rPr>
                <w:rFonts w:asciiTheme="minorHAnsi" w:hAnsiTheme="minorHAnsi"/>
                <w:color w:val="auto"/>
              </w:rPr>
            </w:pPr>
            <w:r w:rsidRPr="6827728E">
              <w:rPr>
                <w:rFonts w:asciiTheme="minorHAnsi" w:hAnsiTheme="minorHAnsi"/>
                <w:color w:val="auto"/>
              </w:rPr>
              <w:t>Increased willingness to positively engage in school functions e.g., assemblies, carnivals</w:t>
            </w:r>
            <w:r w:rsidR="007D229F">
              <w:rPr>
                <w:rFonts w:asciiTheme="minorHAnsi" w:hAnsiTheme="minorHAnsi"/>
                <w:color w:val="auto"/>
              </w:rPr>
              <w:t>.</w:t>
            </w:r>
          </w:p>
        </w:tc>
      </w:tr>
      <w:tr w:rsidRPr="00ED71F4" w:rsidR="00ED71F4" w:rsidTr="00D50067" w14:paraId="01A707D3" w14:textId="77777777">
        <w:trPr>
          <w:trHeight w:val="124"/>
        </w:trPr>
        <w:tc>
          <w:tcPr>
            <w:tcW w:w="0" w:type="auto"/>
            <w:vMerge/>
          </w:tcPr>
          <w:p w:rsidRPr="00ED71F4" w:rsidR="00ED71F4" w:rsidRDefault="00ED71F4" w14:paraId="430D6747" w14:textId="77777777">
            <w:pPr>
              <w:pStyle w:val="NoSpacing"/>
              <w:rPr>
                <w:rFonts w:asciiTheme="minorHAnsi" w:hAnsiTheme="minorHAnsi"/>
                <w:color w:val="auto"/>
                <w:sz w:val="16"/>
                <w:szCs w:val="16"/>
              </w:rPr>
            </w:pPr>
          </w:p>
        </w:tc>
        <w:tc>
          <w:tcPr>
            <w:tcW w:w="3994" w:type="dxa"/>
          </w:tcPr>
          <w:p w:rsidRPr="00ED71F4" w:rsidR="00ED71F4" w:rsidP="008E4FAA" w:rsidRDefault="00ED71F4" w14:paraId="743FF8BD" w14:textId="77777777">
            <w:pPr>
              <w:pStyle w:val="NoSpacing"/>
              <w:numPr>
                <w:ilvl w:val="0"/>
                <w:numId w:val="17"/>
              </w:numPr>
              <w:ind w:left="360"/>
              <w:rPr>
                <w:rFonts w:asciiTheme="minorHAnsi" w:hAnsiTheme="minorHAnsi"/>
                <w:color w:val="auto"/>
              </w:rPr>
            </w:pPr>
            <w:r w:rsidRPr="6827728E">
              <w:rPr>
                <w:rFonts w:asciiTheme="minorHAnsi" w:hAnsiTheme="minorHAnsi"/>
                <w:color w:val="auto"/>
              </w:rPr>
              <w:t>Student forms and/or maintains positive relationships with others.</w:t>
            </w:r>
          </w:p>
          <w:p w:rsidRPr="00ED71F4" w:rsidR="00ED71F4" w:rsidRDefault="00ED71F4" w14:paraId="553664B8" w14:textId="77777777">
            <w:pPr>
              <w:pStyle w:val="NoSpacing"/>
              <w:ind w:left="360"/>
              <w:rPr>
                <w:rFonts w:asciiTheme="minorHAnsi" w:hAnsiTheme="minorHAnsi"/>
                <w:color w:val="auto"/>
              </w:rPr>
            </w:pPr>
            <w:r w:rsidRPr="6827728E">
              <w:rPr>
                <w:rFonts w:asciiTheme="minorHAnsi" w:hAnsiTheme="minorHAnsi"/>
                <w:color w:val="auto"/>
              </w:rPr>
              <w:t xml:space="preserve"> </w:t>
            </w:r>
          </w:p>
        </w:tc>
        <w:tc>
          <w:tcPr>
            <w:tcW w:w="4394" w:type="dxa"/>
          </w:tcPr>
          <w:p w:rsidRPr="00ED71F4" w:rsidR="00ED71F4" w:rsidRDefault="00ED71F4" w14:paraId="22C2BCA4" w14:textId="77777777">
            <w:pPr>
              <w:pStyle w:val="NoSpacing"/>
              <w:rPr>
                <w:rFonts w:asciiTheme="minorHAnsi" w:hAnsiTheme="minorHAnsi"/>
                <w:color w:val="auto"/>
              </w:rPr>
            </w:pPr>
            <w:r w:rsidRPr="6827728E">
              <w:rPr>
                <w:rFonts w:asciiTheme="minorHAnsi" w:hAnsiTheme="minorHAnsi"/>
                <w:color w:val="auto"/>
              </w:rPr>
              <w:t>Students:</w:t>
            </w:r>
          </w:p>
          <w:p w:rsidRPr="00ED71F4" w:rsidR="00ED71F4" w:rsidP="008E4FAA" w:rsidRDefault="00ED71F4" w14:paraId="23CB923B" w14:textId="77777777">
            <w:pPr>
              <w:pStyle w:val="NoSpacing"/>
              <w:numPr>
                <w:ilvl w:val="0"/>
                <w:numId w:val="12"/>
              </w:numPr>
              <w:rPr>
                <w:rFonts w:asciiTheme="minorHAnsi" w:hAnsiTheme="minorHAnsi"/>
                <w:color w:val="auto"/>
              </w:rPr>
            </w:pPr>
            <w:r w:rsidRPr="6827728E">
              <w:rPr>
                <w:rFonts w:asciiTheme="minorHAnsi" w:hAnsiTheme="minorHAnsi"/>
                <w:color w:val="auto"/>
              </w:rPr>
              <w:t>form and maintain positive relationships with peers and staff.</w:t>
            </w:r>
          </w:p>
          <w:p w:rsidRPr="00ED71F4" w:rsidR="00ED71F4" w:rsidP="008E4FAA" w:rsidRDefault="00ED71F4" w14:paraId="53B5B32E" w14:textId="77777777">
            <w:pPr>
              <w:pStyle w:val="NoSpacing"/>
              <w:numPr>
                <w:ilvl w:val="0"/>
                <w:numId w:val="12"/>
              </w:numPr>
              <w:rPr>
                <w:rFonts w:asciiTheme="minorHAnsi" w:hAnsiTheme="minorHAnsi"/>
                <w:color w:val="auto"/>
              </w:rPr>
            </w:pPr>
            <w:r w:rsidRPr="6827728E">
              <w:rPr>
                <w:rFonts w:asciiTheme="minorHAnsi" w:hAnsiTheme="minorHAnsi"/>
                <w:color w:val="auto"/>
              </w:rPr>
              <w:t>act in a way that benefits others.</w:t>
            </w:r>
          </w:p>
          <w:p w:rsidRPr="00ED71F4" w:rsidR="00ED71F4" w:rsidP="008E4FAA" w:rsidRDefault="00ED71F4" w14:paraId="7CA7CC11" w14:textId="77777777">
            <w:pPr>
              <w:pStyle w:val="NoSpacing"/>
              <w:numPr>
                <w:ilvl w:val="0"/>
                <w:numId w:val="12"/>
              </w:numPr>
              <w:rPr>
                <w:rFonts w:asciiTheme="minorHAnsi" w:hAnsiTheme="minorHAnsi"/>
                <w:color w:val="auto"/>
              </w:rPr>
            </w:pPr>
            <w:r w:rsidRPr="6827728E">
              <w:rPr>
                <w:rFonts w:asciiTheme="minorHAnsi" w:hAnsiTheme="minorHAnsi"/>
                <w:color w:val="auto"/>
              </w:rPr>
              <w:lastRenderedPageBreak/>
              <w:t>work through difference of opinion and develop solutions with others.</w:t>
            </w:r>
          </w:p>
          <w:p w:rsidRPr="00ED71F4" w:rsidR="00ED71F4" w:rsidP="008E4FAA" w:rsidRDefault="00ED71F4" w14:paraId="4C4C98A5" w14:textId="77777777">
            <w:pPr>
              <w:pStyle w:val="NoSpacing"/>
              <w:numPr>
                <w:ilvl w:val="0"/>
                <w:numId w:val="12"/>
              </w:numPr>
              <w:rPr>
                <w:rFonts w:asciiTheme="minorHAnsi" w:hAnsiTheme="minorHAnsi"/>
                <w:color w:val="auto"/>
              </w:rPr>
            </w:pPr>
            <w:r w:rsidRPr="6827728E">
              <w:rPr>
                <w:rFonts w:asciiTheme="minorHAnsi" w:hAnsiTheme="minorHAnsi"/>
                <w:color w:val="auto"/>
              </w:rPr>
              <w:t>understand the levels and types of positive relationships available to them.</w:t>
            </w:r>
          </w:p>
          <w:p w:rsidRPr="007D229F" w:rsidR="00ED71F4" w:rsidP="008E4FAA" w:rsidRDefault="00ED71F4" w14:paraId="65F360DD" w14:textId="4FF00D9A">
            <w:pPr>
              <w:pStyle w:val="NoSpacing"/>
              <w:numPr>
                <w:ilvl w:val="0"/>
                <w:numId w:val="12"/>
              </w:numPr>
              <w:rPr>
                <w:rFonts w:asciiTheme="minorHAnsi" w:hAnsiTheme="minorHAnsi"/>
                <w:color w:val="auto"/>
              </w:rPr>
            </w:pPr>
            <w:r w:rsidRPr="6827728E">
              <w:rPr>
                <w:rFonts w:asciiTheme="minorHAnsi" w:hAnsiTheme="minorHAnsi"/>
                <w:color w:val="auto"/>
              </w:rPr>
              <w:t>understand their level of responsibility in developing and maintaining positive relationships with others.</w:t>
            </w:r>
          </w:p>
        </w:tc>
        <w:tc>
          <w:tcPr>
            <w:tcW w:w="4788" w:type="dxa"/>
          </w:tcPr>
          <w:p w:rsidRPr="00ED71F4" w:rsidR="00ED71F4" w:rsidP="008E4FAA" w:rsidRDefault="00ED71F4" w14:paraId="44D7ECCE" w14:textId="77777777">
            <w:pPr>
              <w:pStyle w:val="NoSpacing"/>
              <w:numPr>
                <w:ilvl w:val="0"/>
                <w:numId w:val="12"/>
              </w:numPr>
              <w:rPr>
                <w:rFonts w:asciiTheme="minorHAnsi" w:hAnsiTheme="minorHAnsi"/>
                <w:color w:val="auto"/>
              </w:rPr>
            </w:pPr>
            <w:r w:rsidRPr="6827728E">
              <w:rPr>
                <w:rFonts w:asciiTheme="minorHAnsi" w:hAnsiTheme="minorHAnsi"/>
                <w:color w:val="auto"/>
              </w:rPr>
              <w:lastRenderedPageBreak/>
              <w:t xml:space="preserve">Increased levels of self-reported improvement in the number of positive relationships developed and maintained over the course of the program. </w:t>
            </w:r>
          </w:p>
          <w:p w:rsidRPr="00ED71F4" w:rsidR="00ED71F4" w:rsidP="008E4FAA" w:rsidRDefault="00ED71F4" w14:paraId="2AA4719B" w14:textId="77777777">
            <w:pPr>
              <w:pStyle w:val="NoSpacing"/>
              <w:numPr>
                <w:ilvl w:val="0"/>
                <w:numId w:val="12"/>
              </w:numPr>
              <w:rPr>
                <w:rFonts w:asciiTheme="minorHAnsi" w:hAnsiTheme="minorHAnsi"/>
                <w:color w:val="auto"/>
              </w:rPr>
            </w:pPr>
            <w:r w:rsidRPr="6827728E">
              <w:rPr>
                <w:rFonts w:asciiTheme="minorHAnsi" w:hAnsiTheme="minorHAnsi"/>
                <w:color w:val="auto"/>
              </w:rPr>
              <w:t>Improvements in student behaviour referrals.</w:t>
            </w:r>
          </w:p>
        </w:tc>
      </w:tr>
      <w:tr w:rsidRPr="00ED71F4" w:rsidR="00ED71F4" w:rsidTr="00D50067" w14:paraId="0B853247" w14:textId="77777777">
        <w:trPr>
          <w:trHeight w:val="1365"/>
        </w:trPr>
        <w:tc>
          <w:tcPr>
            <w:tcW w:w="0" w:type="auto"/>
            <w:vMerge w:val="restart"/>
            <w:tcBorders>
              <w:top w:val="single" w:color="auto" w:sz="4" w:space="0"/>
              <w:bottom w:val="single" w:color="auto" w:sz="4" w:space="0"/>
            </w:tcBorders>
          </w:tcPr>
          <w:p w:rsidRPr="00ED71F4" w:rsidR="00ED71F4" w:rsidRDefault="00ED71F4" w14:paraId="6B626193" w14:textId="77777777">
            <w:pPr>
              <w:pStyle w:val="NoSpacing"/>
              <w:rPr>
                <w:rFonts w:asciiTheme="minorHAnsi" w:hAnsiTheme="minorHAnsi"/>
                <w:color w:val="auto"/>
              </w:rPr>
            </w:pPr>
            <w:r w:rsidRPr="6827728E">
              <w:rPr>
                <w:rFonts w:asciiTheme="minorHAnsi" w:hAnsiTheme="minorHAnsi"/>
                <w:color w:val="auto"/>
              </w:rPr>
              <w:t>Emotional outcomes</w:t>
            </w:r>
          </w:p>
        </w:tc>
        <w:tc>
          <w:tcPr>
            <w:tcW w:w="3994" w:type="dxa"/>
            <w:tcBorders>
              <w:top w:val="single" w:color="auto" w:sz="4" w:space="0"/>
              <w:bottom w:val="single" w:color="auto" w:sz="4" w:space="0"/>
            </w:tcBorders>
          </w:tcPr>
          <w:p w:rsidRPr="00ED71F4" w:rsidR="00ED71F4" w:rsidP="008E4FAA" w:rsidRDefault="00ED71F4" w14:paraId="384627D5" w14:textId="77777777">
            <w:pPr>
              <w:pStyle w:val="NoSpacing"/>
              <w:numPr>
                <w:ilvl w:val="0"/>
                <w:numId w:val="17"/>
              </w:numPr>
              <w:ind w:left="360"/>
              <w:rPr>
                <w:rFonts w:asciiTheme="minorHAnsi" w:hAnsiTheme="minorHAnsi"/>
                <w:color w:val="auto"/>
              </w:rPr>
            </w:pPr>
            <w:r w:rsidRPr="6827728E">
              <w:rPr>
                <w:rFonts w:asciiTheme="minorHAnsi" w:hAnsiTheme="minorHAnsi"/>
                <w:color w:val="auto"/>
              </w:rPr>
              <w:t xml:space="preserve">Student reports sustained feelings of personal wellbeing </w:t>
            </w:r>
          </w:p>
        </w:tc>
        <w:tc>
          <w:tcPr>
            <w:tcW w:w="4394" w:type="dxa"/>
            <w:tcBorders>
              <w:top w:val="single" w:color="auto" w:sz="4" w:space="0"/>
              <w:bottom w:val="single" w:color="auto" w:sz="4" w:space="0"/>
            </w:tcBorders>
          </w:tcPr>
          <w:p w:rsidRPr="00ED71F4" w:rsidR="00ED71F4" w:rsidRDefault="00ED71F4" w14:paraId="7672F1B7" w14:textId="77777777">
            <w:pPr>
              <w:pStyle w:val="NoSpacing"/>
              <w:rPr>
                <w:rFonts w:asciiTheme="minorHAnsi" w:hAnsiTheme="minorHAnsi"/>
                <w:color w:val="auto"/>
              </w:rPr>
            </w:pPr>
            <w:r w:rsidRPr="6827728E">
              <w:rPr>
                <w:rFonts w:asciiTheme="minorHAnsi" w:hAnsiTheme="minorHAnsi"/>
                <w:color w:val="auto"/>
              </w:rPr>
              <w:t>Students:</w:t>
            </w:r>
          </w:p>
          <w:p w:rsidRPr="00ED71F4" w:rsidR="00ED71F4" w:rsidP="008E4FAA" w:rsidRDefault="00ED71F4" w14:paraId="32AFE36E" w14:textId="7E57A412">
            <w:pPr>
              <w:pStyle w:val="NoSpacing"/>
              <w:numPr>
                <w:ilvl w:val="0"/>
                <w:numId w:val="16"/>
              </w:numPr>
              <w:rPr>
                <w:rFonts w:asciiTheme="minorHAnsi" w:hAnsiTheme="minorHAnsi"/>
                <w:color w:val="auto"/>
              </w:rPr>
            </w:pPr>
            <w:r w:rsidRPr="6827728E">
              <w:rPr>
                <w:rFonts w:asciiTheme="minorHAnsi" w:hAnsiTheme="minorHAnsi"/>
                <w:color w:val="auto"/>
              </w:rPr>
              <w:t xml:space="preserve">understand levels and types of </w:t>
            </w:r>
            <w:r w:rsidRPr="6827728E" w:rsidR="00536AB6">
              <w:rPr>
                <w:rFonts w:asciiTheme="minorHAnsi" w:hAnsiTheme="minorHAnsi"/>
                <w:color w:val="auto"/>
              </w:rPr>
              <w:t>wellbeing.</w:t>
            </w:r>
          </w:p>
          <w:p w:rsidRPr="00ED71F4" w:rsidR="00ED71F4" w:rsidP="008E4FAA" w:rsidRDefault="00ED71F4" w14:paraId="20B4C6CF" w14:textId="647EDC3A">
            <w:pPr>
              <w:pStyle w:val="NoSpacing"/>
              <w:numPr>
                <w:ilvl w:val="0"/>
                <w:numId w:val="16"/>
              </w:numPr>
              <w:rPr>
                <w:rFonts w:asciiTheme="minorHAnsi" w:hAnsiTheme="minorHAnsi"/>
                <w:color w:val="auto"/>
              </w:rPr>
            </w:pPr>
            <w:r w:rsidRPr="6827728E">
              <w:rPr>
                <w:rFonts w:asciiTheme="minorHAnsi" w:hAnsiTheme="minorHAnsi"/>
                <w:color w:val="auto"/>
              </w:rPr>
              <w:t xml:space="preserve">recognise changes to levels of their own </w:t>
            </w:r>
            <w:r w:rsidRPr="6827728E" w:rsidR="00536AB6">
              <w:rPr>
                <w:rFonts w:asciiTheme="minorHAnsi" w:hAnsiTheme="minorHAnsi"/>
                <w:color w:val="auto"/>
              </w:rPr>
              <w:t>wellbeing.</w:t>
            </w:r>
          </w:p>
          <w:p w:rsidRPr="00ED71F4" w:rsidR="00ED71F4" w:rsidP="008E4FAA" w:rsidRDefault="00ED71F4" w14:paraId="523BB07D" w14:textId="77777777">
            <w:pPr>
              <w:pStyle w:val="NoSpacing"/>
              <w:numPr>
                <w:ilvl w:val="0"/>
                <w:numId w:val="16"/>
              </w:numPr>
              <w:rPr>
                <w:rFonts w:asciiTheme="minorHAnsi" w:hAnsiTheme="minorHAnsi"/>
                <w:color w:val="auto"/>
                <w:lang w:eastAsia="en-US"/>
              </w:rPr>
            </w:pPr>
            <w:r w:rsidRPr="6827728E">
              <w:rPr>
                <w:rFonts w:asciiTheme="minorHAnsi" w:hAnsiTheme="minorHAnsi"/>
                <w:color w:val="auto"/>
              </w:rPr>
              <w:t>actively engages with supports/tools that support improving wellbeing</w:t>
            </w:r>
            <w:r w:rsidRPr="6827728E">
              <w:rPr>
                <w:rFonts w:asciiTheme="minorHAnsi" w:hAnsiTheme="minorHAnsi"/>
                <w:color w:val="auto"/>
                <w:lang w:eastAsia="en-US"/>
              </w:rPr>
              <w:t xml:space="preserve"> </w:t>
            </w:r>
          </w:p>
        </w:tc>
        <w:tc>
          <w:tcPr>
            <w:tcW w:w="4788" w:type="dxa"/>
            <w:tcBorders>
              <w:top w:val="single" w:color="auto" w:sz="4" w:space="0"/>
              <w:bottom w:val="single" w:color="auto" w:sz="4" w:space="0"/>
            </w:tcBorders>
          </w:tcPr>
          <w:p w:rsidRPr="00ED71F4" w:rsidR="00ED71F4" w:rsidP="008E4FAA" w:rsidRDefault="00ED71F4" w14:paraId="56EE9B94" w14:textId="668D40FF">
            <w:pPr>
              <w:pStyle w:val="NoSpacing"/>
              <w:numPr>
                <w:ilvl w:val="0"/>
                <w:numId w:val="16"/>
              </w:numPr>
              <w:rPr>
                <w:rFonts w:asciiTheme="minorHAnsi" w:hAnsiTheme="minorHAnsi"/>
                <w:color w:val="auto"/>
              </w:rPr>
            </w:pPr>
            <w:r w:rsidRPr="6827728E">
              <w:rPr>
                <w:rFonts w:asciiTheme="minorHAnsi" w:hAnsiTheme="minorHAnsi"/>
                <w:color w:val="auto"/>
              </w:rPr>
              <w:t xml:space="preserve">Increased levels of self-reported improvement in </w:t>
            </w:r>
            <w:proofErr w:type="spellStart"/>
            <w:r w:rsidRPr="6827728E">
              <w:rPr>
                <w:rFonts w:asciiTheme="minorHAnsi" w:hAnsiTheme="minorHAnsi"/>
                <w:color w:val="auto"/>
              </w:rPr>
              <w:t>well being</w:t>
            </w:r>
            <w:proofErr w:type="spellEnd"/>
            <w:r w:rsidR="007D229F">
              <w:rPr>
                <w:rFonts w:asciiTheme="minorHAnsi" w:hAnsiTheme="minorHAnsi"/>
                <w:color w:val="auto"/>
              </w:rPr>
              <w:t>.</w:t>
            </w:r>
          </w:p>
          <w:p w:rsidRPr="00ED71F4" w:rsidR="00ED71F4" w:rsidP="008E4FAA" w:rsidRDefault="00ED71F4" w14:paraId="1AD35363" w14:textId="77777777">
            <w:pPr>
              <w:pStyle w:val="NoSpacing"/>
              <w:numPr>
                <w:ilvl w:val="0"/>
                <w:numId w:val="16"/>
              </w:numPr>
              <w:rPr>
                <w:rFonts w:asciiTheme="minorHAnsi" w:hAnsiTheme="minorHAnsi"/>
                <w:color w:val="auto"/>
              </w:rPr>
            </w:pPr>
            <w:r w:rsidRPr="6827728E">
              <w:rPr>
                <w:rFonts w:asciiTheme="minorHAnsi" w:hAnsiTheme="minorHAnsi"/>
                <w:color w:val="auto"/>
              </w:rPr>
              <w:t xml:space="preserve">Improvements in student behaviour referrals  </w:t>
            </w:r>
          </w:p>
          <w:p w:rsidRPr="00ED71F4" w:rsidR="00ED71F4" w:rsidP="008E4FAA" w:rsidRDefault="00ED71F4" w14:paraId="3832AF8B" w14:textId="768D1AFD">
            <w:pPr>
              <w:pStyle w:val="NoSpacing"/>
              <w:numPr>
                <w:ilvl w:val="0"/>
                <w:numId w:val="16"/>
              </w:numPr>
              <w:rPr>
                <w:rFonts w:asciiTheme="minorHAnsi" w:hAnsiTheme="minorHAnsi"/>
                <w:color w:val="auto"/>
              </w:rPr>
            </w:pPr>
            <w:r w:rsidRPr="6827728E">
              <w:rPr>
                <w:rFonts w:asciiTheme="minorHAnsi" w:hAnsiTheme="minorHAnsi"/>
                <w:color w:val="auto"/>
              </w:rPr>
              <w:t>Improved student attendance rates and/or levels</w:t>
            </w:r>
            <w:r w:rsidR="007D229F">
              <w:rPr>
                <w:rFonts w:asciiTheme="minorHAnsi" w:hAnsiTheme="minorHAnsi"/>
                <w:color w:val="auto"/>
              </w:rPr>
              <w:t>.</w:t>
            </w:r>
          </w:p>
        </w:tc>
      </w:tr>
      <w:tr w:rsidRPr="00ED71F4" w:rsidR="00ED71F4" w:rsidTr="00D50067" w14:paraId="777FAE51" w14:textId="77777777">
        <w:trPr>
          <w:trHeight w:val="2082"/>
        </w:trPr>
        <w:tc>
          <w:tcPr>
            <w:tcW w:w="0" w:type="auto"/>
            <w:vMerge/>
          </w:tcPr>
          <w:p w:rsidRPr="00ED71F4" w:rsidR="00ED71F4" w:rsidRDefault="00ED71F4" w14:paraId="0FE68BE9" w14:textId="77777777">
            <w:pPr>
              <w:pStyle w:val="NoSpacing"/>
              <w:rPr>
                <w:rFonts w:asciiTheme="minorHAnsi" w:hAnsiTheme="minorHAnsi"/>
                <w:color w:val="auto"/>
                <w:sz w:val="16"/>
                <w:szCs w:val="16"/>
              </w:rPr>
            </w:pPr>
          </w:p>
        </w:tc>
        <w:tc>
          <w:tcPr>
            <w:tcW w:w="3994" w:type="dxa"/>
            <w:tcBorders>
              <w:top w:val="single" w:color="auto" w:sz="4" w:space="0"/>
              <w:bottom w:val="single" w:color="auto" w:sz="4" w:space="0"/>
            </w:tcBorders>
          </w:tcPr>
          <w:p w:rsidRPr="00ED71F4" w:rsidR="00ED71F4" w:rsidP="008E4FAA" w:rsidRDefault="00ED71F4" w14:paraId="1A923360" w14:textId="77777777">
            <w:pPr>
              <w:pStyle w:val="NoSpacing"/>
              <w:numPr>
                <w:ilvl w:val="0"/>
                <w:numId w:val="17"/>
              </w:numPr>
              <w:ind w:left="360"/>
              <w:rPr>
                <w:rFonts w:asciiTheme="minorHAnsi" w:hAnsiTheme="minorHAnsi"/>
                <w:color w:val="auto"/>
              </w:rPr>
            </w:pPr>
            <w:r w:rsidRPr="6827728E">
              <w:rPr>
                <w:rFonts w:asciiTheme="minorHAnsi" w:hAnsiTheme="minorHAnsi"/>
                <w:color w:val="auto"/>
              </w:rPr>
              <w:t xml:space="preserve">Student reports greater sense of belonging and improved connections to school, culture, and community </w:t>
            </w:r>
          </w:p>
        </w:tc>
        <w:tc>
          <w:tcPr>
            <w:tcW w:w="4394" w:type="dxa"/>
            <w:tcBorders>
              <w:top w:val="single" w:color="auto" w:sz="4" w:space="0"/>
              <w:bottom w:val="single" w:color="auto" w:sz="4" w:space="0"/>
            </w:tcBorders>
          </w:tcPr>
          <w:p w:rsidRPr="00ED71F4" w:rsidR="00ED71F4" w:rsidRDefault="00ED71F4" w14:paraId="75C9B985" w14:textId="77777777">
            <w:pPr>
              <w:pStyle w:val="NoSpacing"/>
              <w:rPr>
                <w:rFonts w:asciiTheme="minorHAnsi" w:hAnsiTheme="minorHAnsi"/>
                <w:color w:val="auto"/>
              </w:rPr>
            </w:pPr>
            <w:r w:rsidRPr="6827728E">
              <w:rPr>
                <w:rFonts w:asciiTheme="minorHAnsi" w:hAnsiTheme="minorHAnsi"/>
                <w:color w:val="auto"/>
              </w:rPr>
              <w:t>Students:</w:t>
            </w:r>
          </w:p>
          <w:p w:rsidRPr="00ED71F4" w:rsidR="00ED71F4" w:rsidP="008E4FAA" w:rsidRDefault="00ED71F4" w14:paraId="56DF26BD" w14:textId="77777777">
            <w:pPr>
              <w:pStyle w:val="NoSpacing"/>
              <w:numPr>
                <w:ilvl w:val="0"/>
                <w:numId w:val="19"/>
              </w:numPr>
              <w:rPr>
                <w:rFonts w:asciiTheme="minorHAnsi" w:hAnsiTheme="minorHAnsi"/>
                <w:color w:val="auto"/>
              </w:rPr>
            </w:pPr>
            <w:r w:rsidRPr="6827728E">
              <w:rPr>
                <w:rFonts w:asciiTheme="minorHAnsi" w:hAnsiTheme="minorHAnsi"/>
                <w:color w:val="auto"/>
              </w:rPr>
              <w:t xml:space="preserve">understand that a positive connection to school, culture and community leads to an improved sense of belonging. </w:t>
            </w:r>
          </w:p>
          <w:p w:rsidRPr="00ED71F4" w:rsidR="00ED71F4" w:rsidP="008E4FAA" w:rsidRDefault="00ED71F4" w14:paraId="67552A56" w14:textId="77777777">
            <w:pPr>
              <w:pStyle w:val="NoSpacing"/>
              <w:numPr>
                <w:ilvl w:val="0"/>
                <w:numId w:val="19"/>
              </w:numPr>
              <w:rPr>
                <w:rFonts w:asciiTheme="minorHAnsi" w:hAnsiTheme="minorHAnsi"/>
                <w:color w:val="auto"/>
              </w:rPr>
            </w:pPr>
            <w:r w:rsidRPr="6827728E">
              <w:rPr>
                <w:rFonts w:asciiTheme="minorHAnsi" w:hAnsiTheme="minorHAnsi"/>
                <w:color w:val="auto"/>
                <w:lang w:eastAsia="en-US"/>
              </w:rPr>
              <w:t>recognise changes to levels in their sense of belonging.</w:t>
            </w:r>
          </w:p>
          <w:p w:rsidRPr="00ED71F4" w:rsidR="00ED71F4" w:rsidP="008E4FAA" w:rsidRDefault="00ED71F4" w14:paraId="494621B3" w14:textId="77777777">
            <w:pPr>
              <w:pStyle w:val="NoSpacing"/>
              <w:numPr>
                <w:ilvl w:val="0"/>
                <w:numId w:val="19"/>
              </w:numPr>
              <w:rPr>
                <w:rFonts w:asciiTheme="minorHAnsi" w:hAnsiTheme="minorHAnsi"/>
                <w:color w:val="auto"/>
              </w:rPr>
            </w:pPr>
            <w:r w:rsidRPr="6827728E">
              <w:rPr>
                <w:rFonts w:asciiTheme="minorHAnsi" w:hAnsiTheme="minorHAnsi"/>
                <w:color w:val="auto"/>
                <w:lang w:eastAsia="en-US"/>
              </w:rPr>
              <w:t>actively engage with supports/tools that support their sense of belonging and positive connections</w:t>
            </w:r>
          </w:p>
        </w:tc>
        <w:tc>
          <w:tcPr>
            <w:tcW w:w="4788" w:type="dxa"/>
            <w:tcBorders>
              <w:top w:val="single" w:color="auto" w:sz="4" w:space="0"/>
              <w:bottom w:val="single" w:color="auto" w:sz="4" w:space="0"/>
            </w:tcBorders>
          </w:tcPr>
          <w:p w:rsidRPr="00EB7878" w:rsidR="00ED71F4" w:rsidP="008E4FAA" w:rsidRDefault="00ED71F4" w14:paraId="22879E8E" w14:textId="1691DDF0">
            <w:pPr>
              <w:pStyle w:val="NoSpacing"/>
              <w:numPr>
                <w:ilvl w:val="0"/>
                <w:numId w:val="19"/>
              </w:numPr>
              <w:rPr>
                <w:rFonts w:asciiTheme="minorHAnsi" w:hAnsiTheme="minorHAnsi"/>
                <w:color w:val="auto"/>
              </w:rPr>
            </w:pPr>
            <w:r w:rsidRPr="153CDE92">
              <w:rPr>
                <w:rFonts w:asciiTheme="minorHAnsi" w:hAnsiTheme="minorHAnsi"/>
                <w:color w:val="auto"/>
              </w:rPr>
              <w:t>Students report increased positive and respectful relationships (</w:t>
            </w:r>
            <w:r w:rsidRPr="153CDE92" w:rsidR="7E8A8473">
              <w:rPr>
                <w:rFonts w:asciiTheme="minorHAnsi" w:hAnsiTheme="minorHAnsi"/>
                <w:color w:val="auto"/>
              </w:rPr>
              <w:t>Wellbeing Framework</w:t>
            </w:r>
            <w:r w:rsidRPr="153CDE92">
              <w:rPr>
                <w:rFonts w:asciiTheme="minorHAnsi" w:hAnsiTheme="minorHAnsi"/>
                <w:color w:val="auto"/>
              </w:rPr>
              <w:t xml:space="preserve"> – Connect)</w:t>
            </w:r>
            <w:r w:rsidR="007D229F">
              <w:rPr>
                <w:rFonts w:asciiTheme="minorHAnsi" w:hAnsiTheme="minorHAnsi"/>
                <w:color w:val="auto"/>
              </w:rPr>
              <w:t>.</w:t>
            </w:r>
          </w:p>
          <w:p w:rsidRPr="00EB7878" w:rsidR="00ED71F4" w:rsidP="008E4FAA" w:rsidRDefault="00ED71F4" w14:paraId="47DA6ED9" w14:textId="131137AF">
            <w:pPr>
              <w:pStyle w:val="NoSpacing"/>
              <w:numPr>
                <w:ilvl w:val="0"/>
                <w:numId w:val="19"/>
              </w:numPr>
              <w:rPr>
                <w:rFonts w:asciiTheme="minorHAnsi" w:hAnsiTheme="minorHAnsi"/>
                <w:color w:val="auto"/>
              </w:rPr>
            </w:pPr>
            <w:r w:rsidRPr="153CDE92">
              <w:rPr>
                <w:rFonts w:asciiTheme="minorHAnsi" w:hAnsiTheme="minorHAnsi"/>
                <w:color w:val="auto"/>
              </w:rPr>
              <w:t>Students report an improved sense of belonging to their school and community (</w:t>
            </w:r>
            <w:r w:rsidRPr="153CDE92" w:rsidR="11DCB78B">
              <w:rPr>
                <w:rFonts w:asciiTheme="minorHAnsi" w:hAnsiTheme="minorHAnsi"/>
                <w:color w:val="auto"/>
              </w:rPr>
              <w:t>Wellbeing Framework</w:t>
            </w:r>
            <w:r w:rsidRPr="153CDE92">
              <w:rPr>
                <w:rFonts w:asciiTheme="minorHAnsi" w:hAnsiTheme="minorHAnsi"/>
                <w:color w:val="auto"/>
              </w:rPr>
              <w:t xml:space="preserve"> – Connect)</w:t>
            </w:r>
            <w:r w:rsidR="007D229F">
              <w:rPr>
                <w:rFonts w:asciiTheme="minorHAnsi" w:hAnsiTheme="minorHAnsi"/>
                <w:color w:val="auto"/>
              </w:rPr>
              <w:t>.</w:t>
            </w:r>
          </w:p>
          <w:p w:rsidRPr="00ED71F4" w:rsidR="00ED71F4" w:rsidP="008E4FAA" w:rsidRDefault="00ED71F4" w14:paraId="21DB5CB1" w14:textId="41D5B09B">
            <w:pPr>
              <w:pStyle w:val="NoSpacing"/>
              <w:numPr>
                <w:ilvl w:val="0"/>
                <w:numId w:val="16"/>
              </w:numPr>
              <w:rPr>
                <w:rFonts w:asciiTheme="minorHAnsi" w:hAnsiTheme="minorHAnsi"/>
                <w:color w:val="auto"/>
              </w:rPr>
            </w:pPr>
            <w:r w:rsidRPr="153CDE92">
              <w:rPr>
                <w:rFonts w:asciiTheme="minorHAnsi" w:hAnsiTheme="minorHAnsi"/>
                <w:color w:val="auto"/>
              </w:rPr>
              <w:t>Students feel respected, valued, encouraged, supported, and empowered to succeed (</w:t>
            </w:r>
            <w:r w:rsidRPr="153CDE92" w:rsidR="3D85D62D">
              <w:rPr>
                <w:rFonts w:asciiTheme="minorHAnsi" w:hAnsiTheme="minorHAnsi"/>
                <w:color w:val="auto"/>
              </w:rPr>
              <w:t>W</w:t>
            </w:r>
            <w:r w:rsidRPr="153CDE92" w:rsidR="7E7FCFB7">
              <w:rPr>
                <w:rFonts w:asciiTheme="minorHAnsi" w:hAnsiTheme="minorHAnsi"/>
                <w:color w:val="auto"/>
              </w:rPr>
              <w:t xml:space="preserve">ellbeing </w:t>
            </w:r>
            <w:r w:rsidRPr="153CDE92" w:rsidR="3D85D62D">
              <w:rPr>
                <w:rFonts w:asciiTheme="minorHAnsi" w:hAnsiTheme="minorHAnsi"/>
                <w:color w:val="auto"/>
              </w:rPr>
              <w:t>F</w:t>
            </w:r>
            <w:r w:rsidRPr="153CDE92" w:rsidR="671165D9">
              <w:rPr>
                <w:rFonts w:asciiTheme="minorHAnsi" w:hAnsiTheme="minorHAnsi"/>
                <w:color w:val="auto"/>
              </w:rPr>
              <w:t>ramework</w:t>
            </w:r>
            <w:r w:rsidRPr="153CDE92">
              <w:rPr>
                <w:rFonts w:asciiTheme="minorHAnsi" w:hAnsiTheme="minorHAnsi"/>
                <w:color w:val="auto"/>
              </w:rPr>
              <w:t xml:space="preserve"> – Succeed)</w:t>
            </w:r>
            <w:r w:rsidR="007D229F">
              <w:rPr>
                <w:rFonts w:asciiTheme="minorHAnsi" w:hAnsiTheme="minorHAnsi"/>
                <w:color w:val="auto"/>
              </w:rPr>
              <w:t>.</w:t>
            </w:r>
            <w:r w:rsidRPr="6827728E">
              <w:rPr>
                <w:rFonts w:asciiTheme="minorHAnsi" w:hAnsiTheme="minorHAnsi"/>
                <w:color w:val="auto"/>
              </w:rPr>
              <w:t xml:space="preserve"> </w:t>
            </w:r>
          </w:p>
        </w:tc>
      </w:tr>
      <w:tr w:rsidR="153CDE92" w:rsidTr="00582BA4" w14:paraId="1C19B8A4" w14:textId="77777777">
        <w:trPr>
          <w:trHeight w:val="558"/>
        </w:trPr>
        <w:tc>
          <w:tcPr>
            <w:tcW w:w="1535" w:type="dxa"/>
            <w:tcBorders>
              <w:top w:val="single" w:color="auto" w:sz="4" w:space="0"/>
              <w:bottom w:val="single" w:color="auto" w:sz="4" w:space="0"/>
            </w:tcBorders>
            <w:shd w:val="clear" w:color="auto" w:fill="F2F2F2" w:themeFill="background1" w:themeFillShade="F2"/>
          </w:tcPr>
          <w:p w:rsidR="153CDE92" w:rsidP="153CDE92" w:rsidRDefault="153CDE92" w14:paraId="7D7BD2AE" w14:textId="77777777">
            <w:pPr>
              <w:pStyle w:val="NoSpacing"/>
              <w:rPr>
                <w:rFonts w:asciiTheme="minorHAnsi" w:hAnsiTheme="minorHAnsi"/>
                <w:color w:val="auto"/>
              </w:rPr>
            </w:pPr>
            <w:r w:rsidRPr="153CDE92">
              <w:rPr>
                <w:rFonts w:asciiTheme="minorHAnsi" w:hAnsiTheme="minorHAnsi"/>
                <w:color w:val="auto"/>
              </w:rPr>
              <w:t>Cognitive outcomes</w:t>
            </w:r>
          </w:p>
        </w:tc>
        <w:tc>
          <w:tcPr>
            <w:tcW w:w="3994" w:type="dxa"/>
            <w:tcBorders>
              <w:top w:val="single" w:color="auto" w:sz="4" w:space="0"/>
              <w:bottom w:val="single" w:color="auto" w:sz="4" w:space="0"/>
            </w:tcBorders>
            <w:shd w:val="clear" w:color="auto" w:fill="F2F2F2" w:themeFill="background1" w:themeFillShade="F2"/>
          </w:tcPr>
          <w:p w:rsidR="153CDE92" w:rsidP="008E4FAA" w:rsidRDefault="153CDE92" w14:paraId="674C5A80" w14:textId="38DA4818">
            <w:pPr>
              <w:pStyle w:val="NoSpacing"/>
              <w:numPr>
                <w:ilvl w:val="0"/>
                <w:numId w:val="17"/>
              </w:numPr>
              <w:ind w:left="360"/>
              <w:rPr>
                <w:rFonts w:asciiTheme="minorHAnsi" w:hAnsiTheme="minorHAnsi"/>
                <w:color w:val="auto"/>
              </w:rPr>
            </w:pPr>
            <w:r w:rsidRPr="153CDE92">
              <w:rPr>
                <w:rFonts w:asciiTheme="minorHAnsi" w:hAnsiTheme="minorHAnsi"/>
                <w:color w:val="auto"/>
              </w:rPr>
              <w:t>Student demonstrates deeper engagement with learning</w:t>
            </w:r>
          </w:p>
        </w:tc>
        <w:tc>
          <w:tcPr>
            <w:tcW w:w="4394" w:type="dxa"/>
            <w:tcBorders>
              <w:top w:val="single" w:color="auto" w:sz="4" w:space="0"/>
              <w:bottom w:val="single" w:color="auto" w:sz="4" w:space="0"/>
            </w:tcBorders>
            <w:shd w:val="clear" w:color="auto" w:fill="F2F2F2" w:themeFill="background1" w:themeFillShade="F2"/>
          </w:tcPr>
          <w:p w:rsidR="153CDE92" w:rsidP="153CDE92" w:rsidRDefault="335598BE" w14:paraId="6DFBF2F2" w14:textId="77777777">
            <w:pPr>
              <w:pStyle w:val="NoSpacing"/>
              <w:rPr>
                <w:rFonts w:asciiTheme="minorHAnsi" w:hAnsiTheme="minorHAnsi"/>
                <w:color w:val="auto"/>
              </w:rPr>
            </w:pPr>
            <w:r w:rsidRPr="59CDD13E">
              <w:rPr>
                <w:rFonts w:asciiTheme="minorHAnsi" w:hAnsiTheme="minorHAnsi"/>
                <w:color w:val="auto"/>
              </w:rPr>
              <w:t>Students can:</w:t>
            </w:r>
          </w:p>
          <w:p w:rsidR="153CDE92" w:rsidP="008E4FAA" w:rsidRDefault="335598BE" w14:paraId="63564A80" w14:textId="77777777">
            <w:pPr>
              <w:pStyle w:val="NoSpacing"/>
              <w:numPr>
                <w:ilvl w:val="0"/>
                <w:numId w:val="16"/>
              </w:numPr>
              <w:rPr>
                <w:rFonts w:asciiTheme="minorHAnsi" w:hAnsiTheme="minorHAnsi"/>
                <w:color w:val="auto"/>
              </w:rPr>
            </w:pPr>
            <w:r w:rsidRPr="59CDD13E">
              <w:rPr>
                <w:rFonts w:asciiTheme="minorHAnsi" w:hAnsiTheme="minorHAnsi"/>
                <w:color w:val="auto"/>
              </w:rPr>
              <w:t>articulate learning growth and work towards their educational goals</w:t>
            </w:r>
          </w:p>
          <w:p w:rsidR="153CDE92" w:rsidP="008E4FAA" w:rsidRDefault="335598BE" w14:paraId="7AFE2B68" w14:textId="77777777">
            <w:pPr>
              <w:pStyle w:val="NoSpacing"/>
              <w:numPr>
                <w:ilvl w:val="0"/>
                <w:numId w:val="16"/>
              </w:numPr>
              <w:rPr>
                <w:rFonts w:asciiTheme="minorHAnsi" w:hAnsiTheme="minorHAnsi"/>
                <w:color w:val="auto"/>
              </w:rPr>
            </w:pPr>
            <w:r w:rsidRPr="59CDD13E">
              <w:rPr>
                <w:rFonts w:asciiTheme="minorHAnsi" w:hAnsiTheme="minorHAnsi"/>
                <w:color w:val="auto"/>
                <w:lang w:eastAsia="en-US"/>
              </w:rPr>
              <w:t>articulate and work towards their career and life pathways such as continuing school, higher education, apprenticeships, workforce</w:t>
            </w:r>
          </w:p>
          <w:p w:rsidR="153CDE92" w:rsidP="008E4FAA" w:rsidRDefault="335598BE" w14:paraId="1EAE2EB2" w14:textId="77777777">
            <w:pPr>
              <w:pStyle w:val="NoSpacing"/>
              <w:numPr>
                <w:ilvl w:val="0"/>
                <w:numId w:val="16"/>
              </w:numPr>
              <w:rPr>
                <w:rFonts w:asciiTheme="minorHAnsi" w:hAnsiTheme="minorHAnsi"/>
                <w:color w:val="auto"/>
              </w:rPr>
            </w:pPr>
            <w:r w:rsidRPr="59CDD13E">
              <w:rPr>
                <w:rFonts w:asciiTheme="minorHAnsi" w:hAnsiTheme="minorHAnsi"/>
                <w:color w:val="auto"/>
                <w:lang w:eastAsia="en-US"/>
              </w:rPr>
              <w:t xml:space="preserve">engage with and adjust their ILP </w:t>
            </w:r>
          </w:p>
          <w:p w:rsidR="153CDE92" w:rsidP="008E4FAA" w:rsidRDefault="335598BE" w14:paraId="7711D201" w14:textId="77777777">
            <w:pPr>
              <w:pStyle w:val="NoSpacing"/>
              <w:numPr>
                <w:ilvl w:val="0"/>
                <w:numId w:val="16"/>
              </w:numPr>
              <w:rPr>
                <w:rFonts w:asciiTheme="minorHAnsi" w:hAnsiTheme="minorHAnsi"/>
                <w:color w:val="auto"/>
              </w:rPr>
            </w:pPr>
            <w:r w:rsidRPr="59CDD13E">
              <w:rPr>
                <w:rFonts w:asciiTheme="minorHAnsi" w:hAnsiTheme="minorHAnsi"/>
                <w:color w:val="auto"/>
                <w:lang w:eastAsia="en-US"/>
              </w:rPr>
              <w:t>use supports &amp; tools to reach their learning goals</w:t>
            </w:r>
          </w:p>
          <w:p w:rsidR="153CDE92" w:rsidP="008E4FAA" w:rsidRDefault="335598BE" w14:paraId="4DDC9C69" w14:textId="77777777">
            <w:pPr>
              <w:pStyle w:val="NoSpacing"/>
              <w:numPr>
                <w:ilvl w:val="0"/>
                <w:numId w:val="16"/>
              </w:numPr>
              <w:rPr>
                <w:rFonts w:asciiTheme="minorHAnsi" w:hAnsiTheme="minorHAnsi"/>
                <w:color w:val="auto"/>
                <w:lang w:eastAsia="en-US"/>
              </w:rPr>
            </w:pPr>
            <w:r w:rsidRPr="59CDD13E">
              <w:rPr>
                <w:rFonts w:asciiTheme="minorHAnsi" w:hAnsiTheme="minorHAnsi"/>
                <w:color w:val="auto"/>
                <w:lang w:eastAsia="en-US"/>
              </w:rPr>
              <w:t>develop a sense of pride in their achievements</w:t>
            </w:r>
          </w:p>
        </w:tc>
        <w:tc>
          <w:tcPr>
            <w:tcW w:w="4788" w:type="dxa"/>
            <w:tcBorders>
              <w:top w:val="single" w:color="auto" w:sz="4" w:space="0"/>
              <w:bottom w:val="single" w:color="auto" w:sz="4" w:space="0"/>
            </w:tcBorders>
            <w:shd w:val="clear" w:color="auto" w:fill="F2F2F2" w:themeFill="background1" w:themeFillShade="F2"/>
          </w:tcPr>
          <w:p w:rsidR="153CDE92" w:rsidP="008E4FAA" w:rsidRDefault="335598BE" w14:paraId="38577247" w14:textId="3EFD9FDA">
            <w:pPr>
              <w:pStyle w:val="NoSpacing"/>
              <w:numPr>
                <w:ilvl w:val="0"/>
                <w:numId w:val="16"/>
              </w:numPr>
              <w:rPr>
                <w:rFonts w:asciiTheme="minorHAnsi" w:hAnsiTheme="minorHAnsi"/>
                <w:color w:val="auto"/>
              </w:rPr>
            </w:pPr>
            <w:r w:rsidRPr="59CDD13E">
              <w:rPr>
                <w:rFonts w:asciiTheme="minorHAnsi" w:hAnsiTheme="minorHAnsi"/>
                <w:color w:val="auto"/>
              </w:rPr>
              <w:t>Increased levels of self-reported improvement in engagement with a range of school activities</w:t>
            </w:r>
            <w:r w:rsidR="007D229F">
              <w:rPr>
                <w:rFonts w:asciiTheme="minorHAnsi" w:hAnsiTheme="minorHAnsi"/>
                <w:color w:val="auto"/>
              </w:rPr>
              <w:t>.</w:t>
            </w:r>
          </w:p>
          <w:p w:rsidR="153CDE92" w:rsidP="008E4FAA" w:rsidRDefault="335598BE" w14:paraId="12C1C011" w14:textId="12F0FAE4">
            <w:pPr>
              <w:pStyle w:val="NoSpacing"/>
              <w:numPr>
                <w:ilvl w:val="0"/>
                <w:numId w:val="16"/>
              </w:numPr>
              <w:rPr>
                <w:rFonts w:asciiTheme="minorHAnsi" w:hAnsiTheme="minorHAnsi"/>
                <w:color w:val="auto"/>
              </w:rPr>
            </w:pPr>
            <w:r w:rsidRPr="59CDD13E">
              <w:rPr>
                <w:rFonts w:asciiTheme="minorHAnsi" w:hAnsiTheme="minorHAnsi"/>
                <w:color w:val="auto"/>
              </w:rPr>
              <w:t>Achievement of personal learning goals</w:t>
            </w:r>
            <w:r w:rsidR="007D229F">
              <w:rPr>
                <w:rFonts w:asciiTheme="minorHAnsi" w:hAnsiTheme="minorHAnsi"/>
                <w:color w:val="auto"/>
              </w:rPr>
              <w:t>.</w:t>
            </w:r>
          </w:p>
          <w:p w:rsidR="153CDE92" w:rsidP="008E4FAA" w:rsidRDefault="335598BE" w14:paraId="4FEDCCC7" w14:textId="22EA55F9">
            <w:pPr>
              <w:pStyle w:val="NoSpacing"/>
              <w:numPr>
                <w:ilvl w:val="0"/>
                <w:numId w:val="16"/>
              </w:numPr>
              <w:rPr>
                <w:rFonts w:asciiTheme="minorHAnsi" w:hAnsiTheme="minorHAnsi"/>
                <w:color w:val="auto"/>
              </w:rPr>
            </w:pPr>
            <w:r w:rsidRPr="59CDD13E">
              <w:rPr>
                <w:rFonts w:asciiTheme="minorHAnsi" w:hAnsiTheme="minorHAnsi"/>
                <w:color w:val="auto"/>
              </w:rPr>
              <w:t>Identification of career and life goals</w:t>
            </w:r>
            <w:r w:rsidR="007D229F">
              <w:rPr>
                <w:rFonts w:asciiTheme="minorHAnsi" w:hAnsiTheme="minorHAnsi"/>
                <w:color w:val="auto"/>
              </w:rPr>
              <w:t>.</w:t>
            </w:r>
          </w:p>
          <w:p w:rsidR="153CDE92" w:rsidP="008E4FAA" w:rsidRDefault="335598BE" w14:paraId="3DF386EB" w14:textId="4755BB42">
            <w:pPr>
              <w:pStyle w:val="NoSpacing"/>
              <w:numPr>
                <w:ilvl w:val="0"/>
                <w:numId w:val="16"/>
              </w:numPr>
              <w:rPr>
                <w:rFonts w:asciiTheme="minorHAnsi" w:hAnsiTheme="minorHAnsi"/>
                <w:color w:val="auto"/>
              </w:rPr>
            </w:pPr>
            <w:r w:rsidRPr="59CDD13E">
              <w:rPr>
                <w:rFonts w:asciiTheme="minorHAnsi" w:hAnsiTheme="minorHAnsi"/>
                <w:color w:val="auto"/>
              </w:rPr>
              <w:t>Self-reported increase in enthusiasm towards expectations of success and advocacy</w:t>
            </w:r>
            <w:r w:rsidR="007D229F">
              <w:rPr>
                <w:rFonts w:asciiTheme="minorHAnsi" w:hAnsiTheme="minorHAnsi"/>
                <w:color w:val="auto"/>
              </w:rPr>
              <w:t>.</w:t>
            </w:r>
          </w:p>
        </w:tc>
      </w:tr>
    </w:tbl>
    <w:p w:rsidR="002E46AE" w:rsidP="002E46AE" w:rsidRDefault="002E46AE" w14:paraId="6056ADD8" w14:textId="77777777">
      <w:pPr>
        <w:pStyle w:val="BodyText"/>
        <w:rPr>
          <w:rFonts w:asciiTheme="majorHAnsi" w:hAnsiTheme="majorHAnsi"/>
          <w:sz w:val="24"/>
          <w:szCs w:val="24"/>
        </w:rPr>
      </w:pPr>
      <w:r>
        <w:br w:type="page"/>
      </w:r>
    </w:p>
    <w:p w:rsidR="69811D5E" w:rsidP="6827728E" w:rsidRDefault="69811D5E" w14:paraId="34B02A8E" w14:textId="3B4F1F8A">
      <w:pPr>
        <w:pStyle w:val="Heading3"/>
        <w:rPr>
          <w:color w:val="auto"/>
        </w:rPr>
      </w:pPr>
      <w:bookmarkStart w:name="_Toc157507845" w:id="96"/>
      <w:r w:rsidRPr="6827728E">
        <w:rPr>
          <w:color w:val="auto"/>
        </w:rPr>
        <w:lastRenderedPageBreak/>
        <w:t>Evaluation of medium-long term outcomes</w:t>
      </w:r>
      <w:bookmarkEnd w:id="96"/>
    </w:p>
    <w:p w:rsidR="4965E843" w:rsidP="6827728E" w:rsidRDefault="4965E843" w14:paraId="0C45D581" w14:textId="4024D81D">
      <w:pPr>
        <w:spacing w:before="240" w:line="276" w:lineRule="auto"/>
        <w:rPr>
          <w:rFonts w:ascii="Public Sans Light" w:hAnsi="Public Sans Light" w:eastAsia="Public Sans Light" w:cs="Public Sans Light"/>
          <w:color w:val="auto"/>
          <w:sz w:val="22"/>
          <w:szCs w:val="22"/>
        </w:rPr>
      </w:pPr>
      <w:r w:rsidRPr="6827728E">
        <w:rPr>
          <w:rFonts w:ascii="Public Sans Light" w:hAnsi="Public Sans Light" w:eastAsia="Public Sans Light" w:cs="Public Sans Light"/>
          <w:color w:val="auto"/>
          <w:sz w:val="22"/>
          <w:szCs w:val="22"/>
        </w:rPr>
        <w:t xml:space="preserve">The department will </w:t>
      </w:r>
      <w:r w:rsidRPr="6827728E" w:rsidR="2078C89E">
        <w:rPr>
          <w:rFonts w:ascii="Public Sans Light" w:hAnsi="Public Sans Light" w:eastAsia="Public Sans Light" w:cs="Public Sans Light"/>
          <w:color w:val="auto"/>
          <w:sz w:val="22"/>
          <w:szCs w:val="22"/>
        </w:rPr>
        <w:t xml:space="preserve">use a range of sources to evaluate the program and its impact against the </w:t>
      </w:r>
      <w:r w:rsidRPr="6827728E" w:rsidR="6E116562">
        <w:rPr>
          <w:rFonts w:ascii="Public Sans Light" w:hAnsi="Public Sans Light" w:eastAsia="Public Sans Light" w:cs="Public Sans Light"/>
          <w:color w:val="auto"/>
          <w:sz w:val="22"/>
          <w:szCs w:val="22"/>
        </w:rPr>
        <w:t>medium</w:t>
      </w:r>
      <w:r w:rsidRPr="6827728E" w:rsidR="2078C89E">
        <w:rPr>
          <w:rFonts w:ascii="Public Sans Light" w:hAnsi="Public Sans Light" w:eastAsia="Public Sans Light" w:cs="Public Sans Light"/>
          <w:color w:val="auto"/>
          <w:sz w:val="22"/>
          <w:szCs w:val="22"/>
        </w:rPr>
        <w:t>-</w:t>
      </w:r>
      <w:r w:rsidRPr="6827728E" w:rsidR="3D6D9386">
        <w:rPr>
          <w:rFonts w:ascii="Public Sans Light" w:hAnsi="Public Sans Light" w:eastAsia="Public Sans Light" w:cs="Public Sans Light"/>
          <w:color w:val="auto"/>
          <w:sz w:val="22"/>
          <w:szCs w:val="22"/>
        </w:rPr>
        <w:t xml:space="preserve">long </w:t>
      </w:r>
      <w:r w:rsidRPr="6827728E" w:rsidR="2078C89E">
        <w:rPr>
          <w:rFonts w:ascii="Public Sans Light" w:hAnsi="Public Sans Light" w:eastAsia="Public Sans Light" w:cs="Public Sans Light"/>
          <w:color w:val="auto"/>
          <w:sz w:val="22"/>
          <w:szCs w:val="22"/>
        </w:rPr>
        <w:t xml:space="preserve">term outcomes listed </w:t>
      </w:r>
      <w:r w:rsidRPr="6827728E" w:rsidR="11A686F5">
        <w:rPr>
          <w:rFonts w:ascii="Public Sans Light" w:hAnsi="Public Sans Light" w:eastAsia="Public Sans Light" w:cs="Public Sans Light"/>
          <w:color w:val="auto"/>
          <w:sz w:val="22"/>
          <w:szCs w:val="22"/>
        </w:rPr>
        <w:t xml:space="preserve">in the table </w:t>
      </w:r>
      <w:r w:rsidRPr="6827728E" w:rsidR="2078C89E">
        <w:rPr>
          <w:rFonts w:ascii="Public Sans Light" w:hAnsi="Public Sans Light" w:eastAsia="Public Sans Light" w:cs="Public Sans Light"/>
          <w:color w:val="auto"/>
          <w:sz w:val="22"/>
          <w:szCs w:val="22"/>
        </w:rPr>
        <w:t>below, including:</w:t>
      </w:r>
    </w:p>
    <w:p w:rsidR="2078C89E" w:rsidP="008E4FAA" w:rsidRDefault="2078C89E" w14:paraId="4603EFE1" w14:textId="0079A8B0">
      <w:pPr>
        <w:pStyle w:val="BodyText"/>
        <w:numPr>
          <w:ilvl w:val="0"/>
          <w:numId w:val="22"/>
        </w:numPr>
      </w:pPr>
      <w:r w:rsidRPr="6827728E">
        <w:t xml:space="preserve">pre and post program </w:t>
      </w:r>
      <w:r w:rsidRPr="6827728E" w:rsidR="3D155495">
        <w:t>attendance and suspension data</w:t>
      </w:r>
    </w:p>
    <w:p w:rsidRPr="001B2D4E" w:rsidR="2078C89E" w:rsidP="008E4FAA" w:rsidRDefault="2078C89E" w14:paraId="2F9C9B51" w14:textId="22F9945B">
      <w:pPr>
        <w:pStyle w:val="BodyText"/>
        <w:numPr>
          <w:ilvl w:val="0"/>
          <w:numId w:val="22"/>
        </w:numPr>
      </w:pPr>
      <w:r w:rsidRPr="001B2D4E">
        <w:t>data from student behaviour referrals, if available</w:t>
      </w:r>
    </w:p>
    <w:p w:rsidRPr="001B2D4E" w:rsidR="4680652A" w:rsidP="008E4FAA" w:rsidRDefault="4680652A" w14:paraId="78DB50C4" w14:textId="203FE4FC">
      <w:pPr>
        <w:pStyle w:val="BodyText"/>
        <w:numPr>
          <w:ilvl w:val="0"/>
          <w:numId w:val="22"/>
        </w:numPr>
      </w:pPr>
      <w:r w:rsidRPr="001B2D4E">
        <w:t>relevant departmental data on wellbeing and post-school transitions</w:t>
      </w:r>
    </w:p>
    <w:tbl>
      <w:tblPr>
        <w:tblStyle w:val="Tableheader"/>
        <w:tblW w:w="14711" w:type="dxa"/>
        <w:tblBorders>
          <w:left w:val="none" w:color="auto" w:sz="0" w:space="0"/>
          <w:bottom w:val="none" w:color="auto" w:sz="0" w:space="0"/>
          <w:right w:val="none" w:color="auto" w:sz="0" w:space="0"/>
          <w:insideH w:val="single" w:color="auto" w:sz="4" w:space="0"/>
          <w:insideV w:val="single" w:color="auto" w:sz="4" w:space="0"/>
        </w:tblBorders>
        <w:tblLayout w:type="fixed"/>
        <w:tblLook w:val="04A0" w:firstRow="1" w:lastRow="0" w:firstColumn="1" w:lastColumn="0" w:noHBand="0" w:noVBand="1"/>
      </w:tblPr>
      <w:tblGrid>
        <w:gridCol w:w="1560"/>
        <w:gridCol w:w="3969"/>
        <w:gridCol w:w="4394"/>
        <w:gridCol w:w="4788"/>
      </w:tblGrid>
      <w:tr w:rsidRPr="00A6116E" w:rsidR="00C455FD" w:rsidTr="59CDD13E" w14:paraId="35B50720" w14:textId="77777777">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560" w:type="dxa"/>
            <w:tcBorders>
              <w:top w:val="single" w:color="auto" w:sz="4" w:space="0"/>
              <w:bottom w:val="single" w:color="auto" w:sz="4" w:space="0"/>
            </w:tcBorders>
            <w:shd w:val="clear" w:color="auto" w:fill="CBEDFD" w:themeFill="accent5"/>
          </w:tcPr>
          <w:p w:rsidRPr="00C455FD" w:rsidR="00C455FD" w:rsidP="00C455FD" w:rsidRDefault="00C455FD" w14:paraId="624F552E" w14:textId="77777777">
            <w:pPr>
              <w:pStyle w:val="TOC1"/>
              <w:spacing w:before="192" w:after="192"/>
              <w:jc w:val="center"/>
              <w:rPr>
                <w:rFonts w:asciiTheme="minorHAnsi" w:hAnsiTheme="minorHAnsi"/>
                <w:b w:val="0"/>
                <w:color w:val="auto"/>
              </w:rPr>
            </w:pPr>
            <w:r w:rsidRPr="6827728E">
              <w:rPr>
                <w:rFonts w:asciiTheme="minorHAnsi" w:hAnsiTheme="minorHAnsi"/>
                <w:b w:val="0"/>
                <w:color w:val="auto"/>
              </w:rPr>
              <w:t>Outcome focus</w:t>
            </w:r>
          </w:p>
        </w:tc>
        <w:tc>
          <w:tcPr>
            <w:tcW w:w="3969" w:type="dxa"/>
            <w:tcBorders>
              <w:top w:val="single" w:color="auto" w:sz="4" w:space="0"/>
              <w:bottom w:val="single" w:color="auto" w:sz="4" w:space="0"/>
            </w:tcBorders>
            <w:shd w:val="clear" w:color="auto" w:fill="CBEDFD" w:themeFill="accent5"/>
            <w:vAlign w:val="center"/>
          </w:tcPr>
          <w:p w:rsidRPr="00C455FD" w:rsidR="00C455FD" w:rsidP="00C455FD" w:rsidRDefault="00C455FD" w14:paraId="1883BF3F" w14:textId="77777777">
            <w:pPr>
              <w:pStyle w:val="TOC1"/>
              <w:spacing w:before="192" w:after="192"/>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rPr>
            </w:pPr>
            <w:r w:rsidRPr="6827728E">
              <w:rPr>
                <w:rFonts w:asciiTheme="minorHAnsi" w:hAnsiTheme="minorHAnsi"/>
                <w:b w:val="0"/>
                <w:color w:val="auto"/>
              </w:rPr>
              <w:t>Medium-long term outcomes</w:t>
            </w:r>
          </w:p>
        </w:tc>
        <w:tc>
          <w:tcPr>
            <w:tcW w:w="4394" w:type="dxa"/>
            <w:tcBorders>
              <w:top w:val="single" w:color="auto" w:sz="4" w:space="0"/>
              <w:bottom w:val="single" w:color="auto" w:sz="4" w:space="0"/>
            </w:tcBorders>
            <w:shd w:val="clear" w:color="auto" w:fill="CBEDFD" w:themeFill="accent5"/>
            <w:vAlign w:val="center"/>
          </w:tcPr>
          <w:p w:rsidRPr="00C455FD" w:rsidR="00C455FD" w:rsidP="00C455FD" w:rsidRDefault="00C455FD" w14:paraId="114C9F31" w14:textId="77777777">
            <w:pPr>
              <w:pStyle w:val="TOC1"/>
              <w:spacing w:before="192" w:after="192"/>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rPr>
            </w:pPr>
            <w:r w:rsidRPr="6827728E">
              <w:rPr>
                <w:rFonts w:asciiTheme="minorHAnsi" w:hAnsiTheme="minorHAnsi"/>
                <w:b w:val="0"/>
                <w:color w:val="auto"/>
              </w:rPr>
              <w:t>Success Criteria</w:t>
            </w:r>
          </w:p>
        </w:tc>
        <w:tc>
          <w:tcPr>
            <w:tcW w:w="4788" w:type="dxa"/>
            <w:tcBorders>
              <w:top w:val="single" w:color="auto" w:sz="4" w:space="0"/>
              <w:bottom w:val="single" w:color="auto" w:sz="4" w:space="0"/>
            </w:tcBorders>
            <w:shd w:val="clear" w:color="auto" w:fill="CBEDFD" w:themeFill="accent5"/>
            <w:vAlign w:val="center"/>
          </w:tcPr>
          <w:p w:rsidRPr="00C455FD" w:rsidR="00C455FD" w:rsidP="00C455FD" w:rsidRDefault="00C455FD" w14:paraId="4383E355" w14:textId="77777777">
            <w:pPr>
              <w:pStyle w:val="TOC1"/>
              <w:spacing w:before="192" w:after="192"/>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rPr>
            </w:pPr>
            <w:r w:rsidRPr="6827728E">
              <w:rPr>
                <w:rFonts w:asciiTheme="minorHAnsi" w:hAnsiTheme="minorHAnsi"/>
                <w:b w:val="0"/>
                <w:color w:val="auto"/>
              </w:rPr>
              <w:t>Improvement Measures</w:t>
            </w:r>
          </w:p>
        </w:tc>
      </w:tr>
      <w:tr w:rsidRPr="00A6116E" w:rsidR="00E71DFA" w:rsidTr="59CDD13E" w14:paraId="69D7B676" w14:textId="77777777">
        <w:trPr>
          <w:cnfStyle w:val="000000100000" w:firstRow="0" w:lastRow="0" w:firstColumn="0" w:lastColumn="0" w:oddVBand="0" w:evenVBand="0" w:oddHBand="1" w:evenHBand="0" w:firstRowFirstColumn="0" w:firstRowLastColumn="0" w:lastRowFirstColumn="0" w:lastRowLastColumn="0"/>
          <w:trHeight w:val="1932"/>
        </w:trPr>
        <w:tc>
          <w:tcPr>
            <w:cnfStyle w:val="001000000000" w:firstRow="0" w:lastRow="0" w:firstColumn="1" w:lastColumn="0" w:oddVBand="0" w:evenVBand="0" w:oddHBand="0" w:evenHBand="0" w:firstRowFirstColumn="0" w:firstRowLastColumn="0" w:lastRowFirstColumn="0" w:lastRowLastColumn="0"/>
            <w:tcW w:w="1560" w:type="dxa"/>
            <w:tcBorders>
              <w:top w:val="single" w:color="auto" w:sz="4" w:space="0"/>
            </w:tcBorders>
          </w:tcPr>
          <w:p w:rsidRPr="00C455FD" w:rsidR="00C455FD" w:rsidP="00C455FD" w:rsidRDefault="00C455FD" w14:paraId="7CDF28E5" w14:textId="77777777">
            <w:pPr>
              <w:pStyle w:val="TOC1"/>
              <w:spacing w:before="192" w:after="192"/>
              <w:jc w:val="center"/>
              <w:rPr>
                <w:rFonts w:asciiTheme="minorHAnsi" w:hAnsiTheme="minorHAnsi"/>
                <w:b w:val="0"/>
                <w:color w:val="auto"/>
              </w:rPr>
            </w:pPr>
            <w:r w:rsidRPr="6827728E">
              <w:rPr>
                <w:rFonts w:asciiTheme="minorHAnsi" w:hAnsiTheme="minorHAnsi"/>
                <w:b w:val="0"/>
                <w:color w:val="auto"/>
              </w:rPr>
              <w:t>Behavioural outcomes</w:t>
            </w:r>
          </w:p>
        </w:tc>
        <w:tc>
          <w:tcPr>
            <w:tcW w:w="3969" w:type="dxa"/>
            <w:tcBorders>
              <w:top w:val="single" w:color="auto" w:sz="4" w:space="0"/>
            </w:tcBorders>
          </w:tcPr>
          <w:p w:rsidR="00C455FD" w:rsidP="008E4FAA" w:rsidRDefault="00E74E11" w14:paraId="4ADC6D75" w14:textId="3F5B1C70">
            <w:pPr>
              <w:pStyle w:val="NoSpacing"/>
              <w:widowControl/>
              <w:numPr>
                <w:ilvl w:val="0"/>
                <w:numId w:val="20"/>
              </w:numPr>
              <w:spacing w:before="0"/>
              <w:mirrorIndents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lang w:eastAsia="zh-CN"/>
              </w:rPr>
            </w:pPr>
            <w:r w:rsidRPr="6827728E">
              <w:rPr>
                <w:rFonts w:asciiTheme="minorHAnsi" w:hAnsiTheme="minorHAnsi"/>
                <w:color w:val="auto"/>
                <w:lang w:eastAsia="zh-CN"/>
              </w:rPr>
              <w:t>I</w:t>
            </w:r>
            <w:r w:rsidRPr="6827728E" w:rsidR="00C455FD">
              <w:rPr>
                <w:rFonts w:asciiTheme="minorHAnsi" w:hAnsiTheme="minorHAnsi"/>
                <w:color w:val="auto"/>
                <w:lang w:eastAsia="zh-CN"/>
              </w:rPr>
              <w:t>mproved attendance and suspension rates 6 months after program delivery.</w:t>
            </w:r>
          </w:p>
          <w:p w:rsidRPr="00E74E11" w:rsidR="0038600E" w:rsidP="008E4FAA" w:rsidRDefault="00E74E11" w14:paraId="7A6921D2" w14:textId="1FE9C353">
            <w:pPr>
              <w:pStyle w:val="NoSpacing"/>
              <w:widowControl/>
              <w:numPr>
                <w:ilvl w:val="0"/>
                <w:numId w:val="20"/>
              </w:numPr>
              <w:mirrorIndents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lang w:eastAsia="zh-CN"/>
              </w:rPr>
            </w:pPr>
            <w:r w:rsidRPr="6827728E">
              <w:rPr>
                <w:rFonts w:asciiTheme="minorHAnsi" w:hAnsiTheme="minorHAnsi"/>
                <w:color w:val="auto"/>
                <w:lang w:eastAsia="zh-CN"/>
              </w:rPr>
              <w:t>I</w:t>
            </w:r>
            <w:r w:rsidRPr="6827728E" w:rsidR="0038600E">
              <w:rPr>
                <w:rFonts w:asciiTheme="minorHAnsi" w:hAnsiTheme="minorHAnsi"/>
                <w:color w:val="auto"/>
                <w:lang w:eastAsia="zh-CN"/>
              </w:rPr>
              <w:t>mproved attendance and suspension rates 12</w:t>
            </w:r>
            <w:r w:rsidRPr="6827728E" w:rsidR="00331F99">
              <w:rPr>
                <w:rFonts w:asciiTheme="minorHAnsi" w:hAnsiTheme="minorHAnsi"/>
                <w:color w:val="auto"/>
                <w:lang w:eastAsia="zh-CN"/>
              </w:rPr>
              <w:t xml:space="preserve">-24 </w:t>
            </w:r>
            <w:r w:rsidRPr="6827728E" w:rsidR="0038600E">
              <w:rPr>
                <w:rFonts w:asciiTheme="minorHAnsi" w:hAnsiTheme="minorHAnsi"/>
                <w:color w:val="auto"/>
                <w:lang w:eastAsia="zh-CN"/>
              </w:rPr>
              <w:t>months after program delivery.</w:t>
            </w:r>
            <w:r w:rsidRPr="6827728E" w:rsidR="00CD3EA0">
              <w:rPr>
                <w:rFonts w:asciiTheme="minorHAnsi" w:hAnsiTheme="minorHAnsi"/>
                <w:color w:val="auto"/>
                <w:lang w:eastAsia="zh-CN"/>
              </w:rPr>
              <w:t xml:space="preserve"> </w:t>
            </w:r>
          </w:p>
        </w:tc>
        <w:tc>
          <w:tcPr>
            <w:tcW w:w="4394" w:type="dxa"/>
            <w:tcBorders>
              <w:top w:val="single" w:color="auto" w:sz="4" w:space="0"/>
            </w:tcBorders>
          </w:tcPr>
          <w:p w:rsidR="00E74E11" w:rsidP="008E4FAA" w:rsidRDefault="00E74E11" w14:paraId="36BF2A7C" w14:textId="63D725B1">
            <w:pPr>
              <w:pStyle w:val="NoSpacing"/>
              <w:widowControl/>
              <w:numPr>
                <w:ilvl w:val="0"/>
                <w:numId w:val="19"/>
              </w:numPr>
              <w:spacing w:before="0"/>
              <w:mirrorIndents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lang w:eastAsia="zh-CN"/>
              </w:rPr>
            </w:pPr>
            <w:r w:rsidRPr="6827728E">
              <w:rPr>
                <w:rFonts w:asciiTheme="minorHAnsi" w:hAnsiTheme="minorHAnsi"/>
                <w:color w:val="auto"/>
                <w:lang w:eastAsia="zh-CN"/>
              </w:rPr>
              <w:t xml:space="preserve">An increase in the percentage of students from targeted schools to attend school </w:t>
            </w:r>
            <w:r w:rsidRPr="0E9C0884" w:rsidR="3C09839A">
              <w:rPr>
                <w:rFonts w:asciiTheme="minorHAnsi" w:hAnsiTheme="minorHAnsi"/>
                <w:color w:val="auto"/>
                <w:lang w:eastAsia="zh-CN"/>
              </w:rPr>
              <w:t>in line with school targets</w:t>
            </w:r>
            <w:r w:rsidRPr="6827728E">
              <w:rPr>
                <w:rFonts w:asciiTheme="minorHAnsi" w:hAnsiTheme="minorHAnsi"/>
                <w:color w:val="auto"/>
                <w:lang w:eastAsia="zh-CN"/>
              </w:rPr>
              <w:t>.</w:t>
            </w:r>
          </w:p>
          <w:p w:rsidRPr="00C455FD" w:rsidR="00C455FD" w:rsidP="008E4FAA" w:rsidRDefault="00E74E11" w14:paraId="2CDB1195" w14:textId="5B303776">
            <w:pPr>
              <w:pStyle w:val="NoSpacing"/>
              <w:widowControl/>
              <w:numPr>
                <w:ilvl w:val="0"/>
                <w:numId w:val="19"/>
              </w:numPr>
              <w:spacing w:before="0"/>
              <w:mirrorIndents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lang w:eastAsia="zh-CN"/>
              </w:rPr>
            </w:pPr>
            <w:r w:rsidRPr="6827728E">
              <w:rPr>
                <w:rFonts w:asciiTheme="minorHAnsi" w:hAnsiTheme="minorHAnsi"/>
                <w:color w:val="auto"/>
                <w:lang w:eastAsia="zh-CN"/>
              </w:rPr>
              <w:t>A reduction in days lost to individual suspension</w:t>
            </w:r>
            <w:r w:rsidRPr="6EB74C10" w:rsidR="35083503">
              <w:rPr>
                <w:rFonts w:asciiTheme="minorHAnsi" w:hAnsiTheme="minorHAnsi"/>
                <w:color w:val="auto"/>
                <w:lang w:eastAsia="zh-CN"/>
              </w:rPr>
              <w:t>.</w:t>
            </w:r>
          </w:p>
        </w:tc>
        <w:tc>
          <w:tcPr>
            <w:tcW w:w="4788" w:type="dxa"/>
            <w:tcBorders>
              <w:top w:val="single" w:color="auto" w:sz="4" w:space="0"/>
            </w:tcBorders>
          </w:tcPr>
          <w:p w:rsidRPr="00C455FD" w:rsidR="00C455FD" w:rsidP="008E4FAA" w:rsidRDefault="00C455FD" w14:paraId="6B3E3906" w14:textId="2AE8FBCB">
            <w:pPr>
              <w:pStyle w:val="NoSpacing"/>
              <w:widowControl/>
              <w:numPr>
                <w:ilvl w:val="0"/>
                <w:numId w:val="18"/>
              </w:numPr>
              <w:spacing w:before="0"/>
              <w:mirrorIndents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lang w:eastAsia="zh-CN"/>
              </w:rPr>
            </w:pPr>
            <w:r w:rsidRPr="6827728E">
              <w:rPr>
                <w:rFonts w:asciiTheme="minorHAnsi" w:hAnsiTheme="minorHAnsi"/>
                <w:color w:val="auto"/>
                <w:lang w:eastAsia="zh-CN"/>
              </w:rPr>
              <w:t>Improved student attendance rates and/or levels over the course of the program</w:t>
            </w:r>
            <w:r w:rsidRPr="6EB74C10" w:rsidR="4E2C59EE">
              <w:rPr>
                <w:rFonts w:asciiTheme="minorHAnsi" w:hAnsiTheme="minorHAnsi"/>
                <w:color w:val="auto"/>
                <w:lang w:eastAsia="zh-CN"/>
              </w:rPr>
              <w:t xml:space="preserve"> </w:t>
            </w:r>
            <w:r w:rsidRPr="1D313A23" w:rsidR="4E2C59EE">
              <w:rPr>
                <w:rFonts w:ascii="Public Sans Light" w:hAnsi="Public Sans Light" w:eastAsia="Public Sans Light" w:cs="Public Sans Light"/>
                <w:color w:val="auto"/>
              </w:rPr>
              <w:t>(Plan for NSW Public Education)</w:t>
            </w:r>
          </w:p>
          <w:p w:rsidRPr="00C455FD" w:rsidR="00C455FD" w:rsidP="008E4FAA" w:rsidRDefault="00C455FD" w14:paraId="4D1E885A" w14:textId="77777777">
            <w:pPr>
              <w:pStyle w:val="NoSpacing"/>
              <w:widowControl/>
              <w:numPr>
                <w:ilvl w:val="0"/>
                <w:numId w:val="18"/>
              </w:numPr>
              <w:spacing w:before="0"/>
              <w:mirrorIndents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lang w:eastAsia="zh-CN"/>
              </w:rPr>
            </w:pPr>
            <w:r w:rsidRPr="6827728E">
              <w:rPr>
                <w:rFonts w:asciiTheme="minorHAnsi" w:hAnsiTheme="minorHAnsi"/>
                <w:color w:val="auto"/>
                <w:lang w:eastAsia="zh-CN"/>
              </w:rPr>
              <w:t>Minimum increase of 5% increase for individual student.</w:t>
            </w:r>
          </w:p>
          <w:p w:rsidRPr="00C455FD" w:rsidR="00C455FD" w:rsidP="008E4FAA" w:rsidRDefault="00C455FD" w14:paraId="2761B133" w14:textId="77777777">
            <w:pPr>
              <w:pStyle w:val="NoSpacing"/>
              <w:widowControl/>
              <w:numPr>
                <w:ilvl w:val="0"/>
                <w:numId w:val="18"/>
              </w:numPr>
              <w:spacing w:before="0"/>
              <w:mirrorIndents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lang w:eastAsia="zh-CN"/>
              </w:rPr>
            </w:pPr>
            <w:r w:rsidRPr="6827728E">
              <w:rPr>
                <w:rFonts w:asciiTheme="minorHAnsi" w:hAnsiTheme="minorHAnsi"/>
                <w:color w:val="auto"/>
                <w:lang w:eastAsia="zh-CN"/>
              </w:rPr>
              <w:t xml:space="preserve">Decrease in suspension rates over the course of the program and at 6 months from end of delivery: 2 suspensions reduced to 1 or 0 suspensions. </w:t>
            </w:r>
          </w:p>
        </w:tc>
      </w:tr>
      <w:tr w:rsidRPr="00A6116E" w:rsidR="00C455FD" w:rsidTr="59CDD13E" w14:paraId="48A2FAF0" w14:textId="77777777">
        <w:trPr>
          <w:cnfStyle w:val="000000010000" w:firstRow="0" w:lastRow="0" w:firstColumn="0" w:lastColumn="0" w:oddVBand="0" w:evenVBand="0" w:oddHBand="0" w:evenHBand="1" w:firstRowFirstColumn="0" w:firstRowLastColumn="0" w:lastRowFirstColumn="0" w:lastRowLastColumn="0"/>
          <w:trHeight w:val="1151"/>
        </w:trPr>
        <w:tc>
          <w:tcPr>
            <w:cnfStyle w:val="001000000000" w:firstRow="0" w:lastRow="0" w:firstColumn="1" w:lastColumn="0" w:oddVBand="0" w:evenVBand="0" w:oddHBand="0" w:evenHBand="0" w:firstRowFirstColumn="0" w:firstRowLastColumn="0" w:lastRowFirstColumn="0" w:lastRowLastColumn="0"/>
            <w:tcW w:w="1560" w:type="dxa"/>
            <w:tcBorders>
              <w:top w:val="single" w:color="auto" w:sz="4" w:space="0"/>
              <w:bottom w:val="single" w:color="auto" w:sz="4" w:space="0"/>
            </w:tcBorders>
          </w:tcPr>
          <w:p w:rsidRPr="00C455FD" w:rsidR="00C455FD" w:rsidP="00C455FD" w:rsidRDefault="00C455FD" w14:paraId="1420F0E1" w14:textId="0296936F">
            <w:pPr>
              <w:pStyle w:val="TOC1"/>
              <w:spacing w:before="192" w:after="192"/>
              <w:jc w:val="center"/>
              <w:rPr>
                <w:rFonts w:asciiTheme="minorHAnsi" w:hAnsiTheme="minorHAnsi"/>
                <w:b w:val="0"/>
                <w:color w:val="auto"/>
              </w:rPr>
            </w:pPr>
            <w:r w:rsidRPr="6827728E">
              <w:rPr>
                <w:rFonts w:asciiTheme="minorHAnsi" w:hAnsiTheme="minorHAnsi"/>
                <w:b w:val="0"/>
                <w:color w:val="auto"/>
              </w:rPr>
              <w:t>Emotional outcomes</w:t>
            </w:r>
          </w:p>
        </w:tc>
        <w:tc>
          <w:tcPr>
            <w:tcW w:w="3969" w:type="dxa"/>
            <w:tcBorders>
              <w:top w:val="single" w:color="auto" w:sz="4" w:space="0"/>
              <w:bottom w:val="single" w:color="auto" w:sz="4" w:space="0"/>
            </w:tcBorders>
          </w:tcPr>
          <w:p w:rsidRPr="00C455FD" w:rsidR="00C455FD" w:rsidP="008E4FAA" w:rsidRDefault="00D95EC9" w14:paraId="4EC5B297" w14:textId="69D4D4B8">
            <w:pPr>
              <w:pStyle w:val="NoSpacing"/>
              <w:widowControl/>
              <w:numPr>
                <w:ilvl w:val="0"/>
                <w:numId w:val="20"/>
              </w:numPr>
              <w:spacing w:before="0"/>
              <w:mirrorIndents w:val="0"/>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lang w:eastAsia="zh-CN"/>
              </w:rPr>
            </w:pPr>
            <w:r w:rsidRPr="6827728E">
              <w:rPr>
                <w:rFonts w:asciiTheme="minorHAnsi" w:hAnsiTheme="minorHAnsi"/>
                <w:color w:val="auto"/>
                <w:lang w:eastAsia="zh-CN"/>
              </w:rPr>
              <w:t xml:space="preserve">Improved </w:t>
            </w:r>
            <w:r w:rsidRPr="6827728E" w:rsidR="00FC3F9C">
              <w:rPr>
                <w:rFonts w:asciiTheme="minorHAnsi" w:hAnsiTheme="minorHAnsi"/>
                <w:color w:val="auto"/>
                <w:lang w:eastAsia="zh-CN"/>
              </w:rPr>
              <w:t xml:space="preserve">sense of belonging, </w:t>
            </w:r>
            <w:r w:rsidRPr="6827728E" w:rsidR="00584F36">
              <w:rPr>
                <w:rFonts w:asciiTheme="minorHAnsi" w:hAnsiTheme="minorHAnsi"/>
                <w:color w:val="auto"/>
                <w:lang w:eastAsia="zh-CN"/>
              </w:rPr>
              <w:t>e</w:t>
            </w:r>
            <w:r w:rsidRPr="6827728E" w:rsidR="00584F36">
              <w:rPr>
                <w:rFonts w:asciiTheme="minorHAnsi" w:hAnsiTheme="minorHAnsi"/>
                <w:color w:val="auto"/>
              </w:rPr>
              <w:t>xpectations,</w:t>
            </w:r>
            <w:r w:rsidRPr="6827728E" w:rsidR="00FC3F9C">
              <w:rPr>
                <w:rFonts w:asciiTheme="minorHAnsi" w:hAnsiTheme="minorHAnsi"/>
                <w:color w:val="auto"/>
                <w:lang w:eastAsia="zh-CN"/>
              </w:rPr>
              <w:t xml:space="preserve"> and success for secondary students</w:t>
            </w:r>
            <w:r w:rsidRPr="6827728E" w:rsidR="00584F36">
              <w:rPr>
                <w:rFonts w:asciiTheme="minorHAnsi" w:hAnsiTheme="minorHAnsi"/>
                <w:color w:val="auto"/>
                <w:lang w:eastAsia="zh-CN"/>
              </w:rPr>
              <w:t>.</w:t>
            </w:r>
          </w:p>
        </w:tc>
        <w:tc>
          <w:tcPr>
            <w:tcW w:w="4394" w:type="dxa"/>
            <w:tcBorders>
              <w:top w:val="single" w:color="auto" w:sz="4" w:space="0"/>
              <w:bottom w:val="single" w:color="auto" w:sz="4" w:space="0"/>
            </w:tcBorders>
          </w:tcPr>
          <w:p w:rsidRPr="00C455FD" w:rsidR="00C455FD" w:rsidP="008E4FAA" w:rsidRDefault="18EF28D1" w14:paraId="004853E4" w14:textId="48429222">
            <w:pPr>
              <w:pStyle w:val="NoSpacing"/>
              <w:numPr>
                <w:ilvl w:val="0"/>
                <w:numId w:val="16"/>
              </w:numPr>
              <w:spacing w:before="0"/>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rPr>
            </w:pPr>
            <w:r w:rsidRPr="59CDD13E">
              <w:rPr>
                <w:rFonts w:asciiTheme="minorHAnsi" w:hAnsiTheme="minorHAnsi"/>
                <w:color w:val="auto"/>
              </w:rPr>
              <w:t xml:space="preserve">Increased levels of self-reported improvement in </w:t>
            </w:r>
            <w:r w:rsidRPr="59CDD13E" w:rsidR="64128F06">
              <w:rPr>
                <w:rFonts w:asciiTheme="minorHAnsi" w:hAnsiTheme="minorHAnsi"/>
                <w:color w:val="auto"/>
              </w:rPr>
              <w:t>wellbeing.</w:t>
            </w:r>
          </w:p>
          <w:p w:rsidRPr="00C455FD" w:rsidR="00C455FD" w:rsidP="008E4FAA" w:rsidRDefault="18EF28D1" w14:paraId="1DF69718" w14:textId="1CAC8CBA">
            <w:pPr>
              <w:pStyle w:val="NoSpacing"/>
              <w:numPr>
                <w:ilvl w:val="0"/>
                <w:numId w:val="16"/>
              </w:numPr>
              <w:spacing w:before="0"/>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rPr>
            </w:pPr>
            <w:r w:rsidRPr="59CDD13E">
              <w:rPr>
                <w:rFonts w:asciiTheme="minorHAnsi" w:hAnsiTheme="minorHAnsi"/>
                <w:color w:val="auto"/>
              </w:rPr>
              <w:t>Improvements in student behaviour referrals</w:t>
            </w:r>
            <w:r w:rsidRPr="59CDD13E" w:rsidR="4BC44283">
              <w:rPr>
                <w:rFonts w:asciiTheme="minorHAnsi" w:hAnsiTheme="minorHAnsi"/>
                <w:color w:val="auto"/>
              </w:rPr>
              <w:t>.</w:t>
            </w:r>
            <w:r w:rsidRPr="59CDD13E">
              <w:rPr>
                <w:rFonts w:asciiTheme="minorHAnsi" w:hAnsiTheme="minorHAnsi"/>
                <w:color w:val="auto"/>
              </w:rPr>
              <w:t xml:space="preserve">  </w:t>
            </w:r>
          </w:p>
          <w:p w:rsidRPr="00C455FD" w:rsidR="00C455FD" w:rsidP="008E4FAA" w:rsidRDefault="18EF28D1" w14:paraId="1161364E" w14:textId="696325B5">
            <w:pPr>
              <w:pStyle w:val="NoSpacing"/>
              <w:numPr>
                <w:ilvl w:val="0"/>
                <w:numId w:val="16"/>
              </w:numPr>
              <w:spacing w:before="0"/>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lang w:eastAsia="zh-CN"/>
              </w:rPr>
            </w:pPr>
            <w:r w:rsidRPr="59CDD13E">
              <w:rPr>
                <w:rFonts w:asciiTheme="minorHAnsi" w:hAnsiTheme="minorHAnsi"/>
                <w:color w:val="auto"/>
              </w:rPr>
              <w:t>Improved student attendance rates and/or levels</w:t>
            </w:r>
            <w:r w:rsidRPr="59CDD13E" w:rsidR="609E4631">
              <w:rPr>
                <w:rFonts w:asciiTheme="minorHAnsi" w:hAnsiTheme="minorHAnsi"/>
                <w:color w:val="auto"/>
              </w:rPr>
              <w:t>.</w:t>
            </w:r>
          </w:p>
        </w:tc>
        <w:tc>
          <w:tcPr>
            <w:tcW w:w="4788" w:type="dxa"/>
            <w:tcBorders>
              <w:top w:val="single" w:color="auto" w:sz="4" w:space="0"/>
              <w:bottom w:val="single" w:color="auto" w:sz="4" w:space="0"/>
            </w:tcBorders>
          </w:tcPr>
          <w:p w:rsidRPr="00C455FD" w:rsidR="00C455FD" w:rsidP="008E4FAA" w:rsidRDefault="1461B058" w14:paraId="596D13F1" w14:textId="7C349B87">
            <w:pPr>
              <w:pStyle w:val="NoSpacing"/>
              <w:numPr>
                <w:ilvl w:val="0"/>
                <w:numId w:val="19"/>
              </w:numPr>
              <w:spacing w:before="0" w:after="19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lang w:eastAsia="zh-CN"/>
              </w:rPr>
            </w:pPr>
            <w:r w:rsidRPr="1D313A23">
              <w:rPr>
                <w:rFonts w:ascii="Public Sans Light" w:hAnsi="Public Sans Light" w:eastAsia="Public Sans Light" w:cs="Public Sans Light"/>
                <w:color w:val="auto"/>
              </w:rPr>
              <w:t>Increasing the proportion of students reporting a sense of belonging</w:t>
            </w:r>
            <w:r w:rsidRPr="1D313A23" w:rsidR="14DED9BE">
              <w:rPr>
                <w:rFonts w:ascii="Public Sans Light" w:hAnsi="Public Sans Light" w:eastAsia="Public Sans Light" w:cs="Public Sans Light"/>
                <w:color w:val="auto"/>
              </w:rPr>
              <w:t xml:space="preserve"> (Plan for NSW Public Education)</w:t>
            </w:r>
          </w:p>
        </w:tc>
      </w:tr>
      <w:tr w:rsidR="153CDE92" w:rsidTr="59CDD13E" w14:paraId="493FD6AA" w14:textId="77777777">
        <w:trPr>
          <w:cnfStyle w:val="000000100000" w:firstRow="0" w:lastRow="0" w:firstColumn="0" w:lastColumn="0" w:oddVBand="0" w:evenVBand="0" w:oddHBand="1" w:evenHBand="0" w:firstRowFirstColumn="0" w:firstRowLastColumn="0" w:lastRowFirstColumn="0" w:lastRowLastColumn="0"/>
          <w:trHeight w:val="1151"/>
        </w:trPr>
        <w:tc>
          <w:tcPr>
            <w:cnfStyle w:val="001000000000" w:firstRow="0" w:lastRow="0" w:firstColumn="1" w:lastColumn="0" w:oddVBand="0" w:evenVBand="0" w:oddHBand="0" w:evenHBand="0" w:firstRowFirstColumn="0" w:firstRowLastColumn="0" w:lastRowFirstColumn="0" w:lastRowLastColumn="0"/>
            <w:tcW w:w="1560" w:type="dxa"/>
            <w:tcBorders>
              <w:top w:val="single" w:color="auto" w:sz="4" w:space="0"/>
              <w:bottom w:val="single" w:color="auto" w:sz="4" w:space="0"/>
            </w:tcBorders>
            <w:shd w:val="clear" w:color="auto" w:fill="F2F2F2" w:themeFill="background1" w:themeFillShade="F2"/>
          </w:tcPr>
          <w:p w:rsidR="153CDE92" w:rsidP="6EB74C10" w:rsidRDefault="02B2C180" w14:paraId="3A428717" w14:textId="77777777">
            <w:pPr>
              <w:pStyle w:val="TOC1"/>
              <w:spacing w:before="192" w:after="192"/>
              <w:jc w:val="center"/>
              <w:rPr>
                <w:rFonts w:asciiTheme="minorHAnsi" w:hAnsiTheme="minorHAnsi"/>
                <w:b w:val="0"/>
                <w:color w:val="auto"/>
              </w:rPr>
            </w:pPr>
            <w:r w:rsidRPr="6EB74C10">
              <w:rPr>
                <w:rFonts w:asciiTheme="minorHAnsi" w:hAnsiTheme="minorHAnsi"/>
                <w:b w:val="0"/>
                <w:color w:val="auto"/>
              </w:rPr>
              <w:t>Cognitive outcomes</w:t>
            </w:r>
          </w:p>
          <w:p w:rsidR="153CDE92" w:rsidP="6EB74C10" w:rsidRDefault="153CDE92" w14:paraId="74BF55E1" w14:textId="1D0615CF"/>
        </w:tc>
        <w:tc>
          <w:tcPr>
            <w:tcW w:w="3969" w:type="dxa"/>
            <w:tcBorders>
              <w:top w:val="single" w:color="auto" w:sz="4" w:space="0"/>
              <w:bottom w:val="single" w:color="auto" w:sz="4" w:space="0"/>
            </w:tcBorders>
            <w:shd w:val="clear" w:color="auto" w:fill="F2F2F2" w:themeFill="background1" w:themeFillShade="F2"/>
          </w:tcPr>
          <w:p w:rsidR="153CDE92" w:rsidP="008E4FAA" w:rsidRDefault="02B2C180" w14:paraId="5F8ED2D9" w14:textId="2DF37B0F">
            <w:pPr>
              <w:pStyle w:val="NoSpacing"/>
              <w:numPr>
                <w:ilvl w:val="0"/>
                <w:numId w:val="20"/>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lang w:eastAsia="zh-CN"/>
              </w:rPr>
            </w:pPr>
            <w:r w:rsidRPr="6EB74C10">
              <w:rPr>
                <w:rFonts w:asciiTheme="minorHAnsi" w:hAnsiTheme="minorHAnsi"/>
                <w:color w:val="auto"/>
                <w:lang w:eastAsia="zh-CN"/>
              </w:rPr>
              <w:t>Improved rates of recent school leavers transitioning to higher education, training, or work.</w:t>
            </w:r>
          </w:p>
        </w:tc>
        <w:tc>
          <w:tcPr>
            <w:tcW w:w="4394" w:type="dxa"/>
            <w:tcBorders>
              <w:top w:val="single" w:color="auto" w:sz="4" w:space="0"/>
              <w:bottom w:val="single" w:color="auto" w:sz="4" w:space="0"/>
            </w:tcBorders>
            <w:shd w:val="clear" w:color="auto" w:fill="F2F2F2" w:themeFill="background1" w:themeFillShade="F2"/>
          </w:tcPr>
          <w:p w:rsidR="153CDE92" w:rsidP="008E4FAA" w:rsidRDefault="388B2F01" w14:paraId="3A70A444" w14:textId="5CD511DC">
            <w:pPr>
              <w:pStyle w:val="NoSpacing"/>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lang w:eastAsia="zh-CN"/>
              </w:rPr>
            </w:pPr>
            <w:r w:rsidRPr="1D313A23">
              <w:rPr>
                <w:rFonts w:ascii="Public Sans Light" w:hAnsi="Public Sans Light" w:eastAsia="Public Sans Light" w:cs="Public Sans Light"/>
                <w:color w:val="auto"/>
              </w:rPr>
              <w:t>An increas</w:t>
            </w:r>
            <w:r w:rsidRPr="1D313A23" w:rsidR="38E51E5C">
              <w:rPr>
                <w:rFonts w:ascii="Public Sans Light" w:hAnsi="Public Sans Light" w:eastAsia="Public Sans Light" w:cs="Public Sans Light"/>
                <w:color w:val="auto"/>
              </w:rPr>
              <w:t>e in</w:t>
            </w:r>
            <w:r w:rsidRPr="1D313A23">
              <w:rPr>
                <w:rFonts w:ascii="Public Sans Light" w:hAnsi="Public Sans Light" w:eastAsia="Public Sans Light" w:cs="Public Sans Light"/>
                <w:color w:val="auto"/>
              </w:rPr>
              <w:t xml:space="preserve"> the proportion of students who take up university, training or work in the year after school.</w:t>
            </w:r>
          </w:p>
          <w:p w:rsidR="153CDE92" w:rsidP="6EB74C10" w:rsidRDefault="153CDE92" w14:paraId="7A70E864" w14:textId="409550A5">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p w:rsidR="153CDE92" w:rsidP="6EB74C10" w:rsidRDefault="153CDE92" w14:paraId="2E1EB283" w14:textId="458D23BA">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lang w:eastAsia="zh-CN"/>
              </w:rPr>
            </w:pPr>
          </w:p>
        </w:tc>
        <w:tc>
          <w:tcPr>
            <w:tcW w:w="4788" w:type="dxa"/>
            <w:tcBorders>
              <w:top w:val="single" w:color="auto" w:sz="4" w:space="0"/>
              <w:bottom w:val="single" w:color="auto" w:sz="4" w:space="0"/>
            </w:tcBorders>
            <w:shd w:val="clear" w:color="auto" w:fill="F2F2F2" w:themeFill="background1" w:themeFillShade="F2"/>
          </w:tcPr>
          <w:p w:rsidR="153CDE92" w:rsidP="008E4FAA" w:rsidRDefault="53B230B7" w14:paraId="7BA637BB" w14:textId="130A6A6D">
            <w:pPr>
              <w:pStyle w:val="NoSpacing"/>
              <w:numPr>
                <w:ilvl w:val="0"/>
                <w:numId w:val="19"/>
              </w:numPr>
              <w:spacing w:before="0" w:after="192"/>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lang w:eastAsia="zh-CN"/>
              </w:rPr>
            </w:pPr>
            <w:r w:rsidRPr="1D313A23">
              <w:rPr>
                <w:rFonts w:ascii="Public Sans Light" w:hAnsi="Public Sans Light" w:eastAsia="Public Sans Light" w:cs="Public Sans Light"/>
                <w:color w:val="auto"/>
              </w:rPr>
              <w:t>Increasing the proportion of students who take up university, training or work in the year after school (Plan for NSW Public Education)</w:t>
            </w:r>
          </w:p>
        </w:tc>
      </w:tr>
    </w:tbl>
    <w:p w:rsidR="00C455FD" w:rsidP="00012049" w:rsidRDefault="00C455FD" w14:paraId="10D047DF" w14:textId="77777777">
      <w:pPr>
        <w:pStyle w:val="BodyText"/>
        <w:rPr>
          <w:color w:val="auto"/>
        </w:rPr>
      </w:pPr>
    </w:p>
    <w:p w:rsidRPr="00441414" w:rsidR="003D6713" w:rsidP="00441414" w:rsidRDefault="003D6713" w14:paraId="65820271" w14:textId="2CEB0931">
      <w:pPr>
        <w:suppressAutoHyphens w:val="0"/>
        <w:spacing w:after="160" w:line="259" w:lineRule="auto"/>
        <w:rPr>
          <w:rFonts w:asciiTheme="minorHAnsi" w:hAnsiTheme="minorHAnsi" w:eastAsiaTheme="minorEastAsia" w:cstheme="minorBidi"/>
          <w:color w:val="auto"/>
          <w:sz w:val="28"/>
          <w:szCs w:val="22"/>
        </w:rPr>
        <w:sectPr w:rsidRPr="00441414" w:rsidR="003D6713" w:rsidSect="003F7081">
          <w:headerReference w:type="default" r:id="rId42"/>
          <w:pgSz w:w="16838" w:h="11906" w:orient="landscape" w:code="9"/>
          <w:pgMar w:top="851" w:right="851" w:bottom="851" w:left="1276" w:header="397" w:footer="454" w:gutter="0"/>
          <w:cols w:space="708"/>
          <w:docGrid w:linePitch="360"/>
        </w:sectPr>
      </w:pPr>
    </w:p>
    <w:p w:rsidRPr="007115E0" w:rsidR="6C235807" w:rsidP="51D29373" w:rsidRDefault="6C235807" w14:paraId="066A7BFC" w14:textId="77777777">
      <w:pPr>
        <w:pStyle w:val="Heading2"/>
        <w:rPr>
          <w:color w:val="auto"/>
        </w:rPr>
      </w:pPr>
      <w:bookmarkStart w:name="_Toc157507846" w:id="97"/>
      <w:r w:rsidRPr="007115E0">
        <w:rPr>
          <w:color w:val="auto"/>
        </w:rPr>
        <w:lastRenderedPageBreak/>
        <w:t>Changes since previous update</w:t>
      </w:r>
      <w:bookmarkEnd w:id="97"/>
    </w:p>
    <w:tbl>
      <w:tblPr>
        <w:tblStyle w:val="PlainTable2"/>
        <w:tblW w:w="0" w:type="auto"/>
        <w:tblLook w:val="0420" w:firstRow="1" w:lastRow="0" w:firstColumn="0" w:lastColumn="0" w:noHBand="0" w:noVBand="1"/>
      </w:tblPr>
      <w:tblGrid>
        <w:gridCol w:w="2268"/>
        <w:gridCol w:w="5670"/>
        <w:gridCol w:w="2266"/>
      </w:tblGrid>
      <w:tr w:rsidRPr="007115E0" w:rsidR="007115E0" w:rsidTr="2D16DB1F" w14:paraId="53C325E3"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0000000000" w:firstRow="0" w:lastRow="0" w:firstColumn="0" w:lastColumn="0" w:oddVBand="0" w:evenVBand="0" w:oddHBand="0" w:evenHBand="0" w:firstRowFirstColumn="0" w:firstRowLastColumn="0" w:lastRowFirstColumn="0" w:lastRowLastColumn="0"/>
            <w:tcW w:w="2268" w:type="dxa"/>
            <w:tcMar/>
          </w:tcPr>
          <w:p w:rsidRPr="007115E0" w:rsidR="51D29373" w:rsidP="51D29373" w:rsidRDefault="51D29373" w14:paraId="033A1647" w14:textId="77777777">
            <w:pPr>
              <w:pStyle w:val="BodyText"/>
              <w:rPr>
                <w:color w:val="auto"/>
              </w:rPr>
            </w:pPr>
            <w:r w:rsidRPr="007115E0">
              <w:rPr>
                <w:color w:val="auto"/>
              </w:rPr>
              <w:t>Last updated</w:t>
            </w:r>
          </w:p>
        </w:tc>
        <w:tc>
          <w:tcPr>
            <w:cnfStyle w:val="000000000000" w:firstRow="0" w:lastRow="0" w:firstColumn="0" w:lastColumn="0" w:oddVBand="0" w:evenVBand="0" w:oddHBand="0" w:evenHBand="0" w:firstRowFirstColumn="0" w:firstRowLastColumn="0" w:lastRowFirstColumn="0" w:lastRowLastColumn="0"/>
            <w:tcW w:w="5670" w:type="dxa"/>
            <w:tcMar/>
          </w:tcPr>
          <w:p w:rsidRPr="007115E0" w:rsidR="51D29373" w:rsidP="51D29373" w:rsidRDefault="51D29373" w14:paraId="3947B792" w14:textId="77777777">
            <w:pPr>
              <w:pStyle w:val="BodyText"/>
              <w:rPr>
                <w:color w:val="auto"/>
              </w:rPr>
            </w:pPr>
            <w:r w:rsidRPr="007115E0">
              <w:rPr>
                <w:color w:val="auto"/>
              </w:rPr>
              <w:t>Description of changes</w:t>
            </w:r>
          </w:p>
        </w:tc>
        <w:tc>
          <w:tcPr>
            <w:cnfStyle w:val="000000000000" w:firstRow="0" w:lastRow="0" w:firstColumn="0" w:lastColumn="0" w:oddVBand="0" w:evenVBand="0" w:oddHBand="0" w:evenHBand="0" w:firstRowFirstColumn="0" w:firstRowLastColumn="0" w:lastRowFirstColumn="0" w:lastRowLastColumn="0"/>
            <w:tcW w:w="2266" w:type="dxa"/>
            <w:tcMar/>
          </w:tcPr>
          <w:p w:rsidRPr="007115E0" w:rsidR="51D29373" w:rsidP="51D29373" w:rsidRDefault="51D29373" w14:paraId="0DDFAEE8" w14:textId="77777777">
            <w:pPr>
              <w:pStyle w:val="BodyText"/>
              <w:rPr>
                <w:color w:val="auto"/>
              </w:rPr>
            </w:pPr>
            <w:r w:rsidRPr="007115E0">
              <w:rPr>
                <w:color w:val="auto"/>
              </w:rPr>
              <w:t>Approved by</w:t>
            </w:r>
          </w:p>
        </w:tc>
      </w:tr>
      <w:tr w:rsidRPr="007115E0" w:rsidR="007115E0" w:rsidTr="2D16DB1F" w14:paraId="49FB645E"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0000000000" w:firstRow="0" w:lastRow="0" w:firstColumn="0" w:lastColumn="0" w:oddVBand="0" w:evenVBand="0" w:oddHBand="0" w:evenHBand="0" w:firstRowFirstColumn="0" w:firstRowLastColumn="0" w:lastRowFirstColumn="0" w:lastRowLastColumn="0"/>
            <w:tcW w:w="2268" w:type="dxa"/>
            <w:tcMar/>
          </w:tcPr>
          <w:p w:rsidR="51D29373" w:rsidP="51D29373" w:rsidRDefault="54445308" w14:paraId="5BAB8737" w14:textId="0E856336">
            <w:pPr>
              <w:pStyle w:val="BodyText"/>
              <w:rPr>
                <w:color w:val="auto"/>
              </w:rPr>
            </w:pPr>
            <w:r w:rsidRPr="2D16DB1F" w:rsidR="54445308">
              <w:rPr>
                <w:color w:val="auto"/>
              </w:rPr>
              <w:t>1</w:t>
            </w:r>
            <w:r w:rsidRPr="2D16DB1F" w:rsidR="66F13E88">
              <w:rPr>
                <w:color w:val="auto"/>
              </w:rPr>
              <w:t>2</w:t>
            </w:r>
            <w:r w:rsidRPr="2D16DB1F" w:rsidR="6388292A">
              <w:rPr>
                <w:color w:val="auto"/>
              </w:rPr>
              <w:t>/02/</w:t>
            </w:r>
            <w:r w:rsidRPr="2D16DB1F" w:rsidR="66F13E88">
              <w:rPr>
                <w:color w:val="auto"/>
              </w:rPr>
              <w:t>2024</w:t>
            </w:r>
          </w:p>
          <w:p w:rsidRPr="007115E0" w:rsidR="004412F7" w:rsidP="51D29373" w:rsidRDefault="004412F7" w14:paraId="26A7F988" w14:textId="085BB2E0">
            <w:pPr>
              <w:pStyle w:val="BodyText"/>
              <w:rPr>
                <w:color w:val="auto"/>
              </w:rPr>
            </w:pPr>
          </w:p>
        </w:tc>
        <w:tc>
          <w:tcPr>
            <w:cnfStyle w:val="000000000000" w:firstRow="0" w:lastRow="0" w:firstColumn="0" w:lastColumn="0" w:oddVBand="0" w:evenVBand="0" w:oddHBand="0" w:evenHBand="0" w:firstRowFirstColumn="0" w:firstRowLastColumn="0" w:lastRowFirstColumn="0" w:lastRowLastColumn="0"/>
            <w:tcW w:w="5670" w:type="dxa"/>
            <w:tcMar/>
          </w:tcPr>
          <w:p w:rsidR="51D29373" w:rsidP="51D29373" w:rsidRDefault="00205817" w14:paraId="67D699DA" w14:textId="5CE28962">
            <w:pPr>
              <w:pStyle w:val="BodyText"/>
              <w:rPr>
                <w:color w:val="auto"/>
              </w:rPr>
            </w:pPr>
            <w:hyperlink w:history="1" w:anchor="_Student_eligibility_criteria">
              <w:r w:rsidRPr="001B2D4E" w:rsidR="003F7081">
                <w:rPr>
                  <w:rStyle w:val="Hyperlink"/>
                </w:rPr>
                <w:t>S</w:t>
              </w:r>
              <w:r w:rsidRPr="001B2D4E" w:rsidR="004412F7">
                <w:rPr>
                  <w:rStyle w:val="Hyperlink"/>
                </w:rPr>
                <w:t>tudent eligibility criteria</w:t>
              </w:r>
            </w:hyperlink>
          </w:p>
          <w:p w:rsidR="004412F7" w:rsidP="51D29373" w:rsidRDefault="00205817" w14:paraId="1DC37D03" w14:textId="72846964">
            <w:pPr>
              <w:pStyle w:val="BodyText"/>
              <w:rPr>
                <w:color w:val="auto"/>
              </w:rPr>
            </w:pPr>
            <w:hyperlink w:history="1" w:anchor="_Eligible_schools">
              <w:r w:rsidRPr="0011666E" w:rsidR="0011666E">
                <w:rPr>
                  <w:rStyle w:val="Hyperlink"/>
                </w:rPr>
                <w:t>E</w:t>
              </w:r>
              <w:r w:rsidRPr="0011666E" w:rsidR="003F7081">
                <w:rPr>
                  <w:rStyle w:val="Hyperlink"/>
                </w:rPr>
                <w:t>ligib</w:t>
              </w:r>
              <w:r w:rsidRPr="0011666E" w:rsidR="0011666E">
                <w:rPr>
                  <w:rStyle w:val="Hyperlink"/>
                </w:rPr>
                <w:t>le schools</w:t>
              </w:r>
            </w:hyperlink>
          </w:p>
          <w:p w:rsidR="00583651" w:rsidP="51D29373" w:rsidRDefault="00205817" w14:paraId="5D37991C" w14:textId="17723DF3">
            <w:pPr>
              <w:pStyle w:val="BodyText"/>
              <w:rPr>
                <w:color w:val="auto"/>
              </w:rPr>
            </w:pPr>
            <w:hyperlink w:history="1" w:anchor="_Outcomes_and_impact">
              <w:r w:rsidRPr="0011666E" w:rsidR="0011666E">
                <w:rPr>
                  <w:rStyle w:val="Hyperlink"/>
                </w:rPr>
                <w:t>Outcomes and impact</w:t>
              </w:r>
            </w:hyperlink>
          </w:p>
          <w:p w:rsidR="005B14E2" w:rsidP="51D29373" w:rsidRDefault="00205817" w14:paraId="69E766F5" w14:textId="0C0CFEED">
            <w:pPr>
              <w:pStyle w:val="BodyText"/>
              <w:rPr>
                <w:color w:val="auto"/>
              </w:rPr>
            </w:pPr>
            <w:hyperlink w:history="1" w:anchor="_School_staff">
              <w:r w:rsidRPr="005B14E2" w:rsidR="005B14E2">
                <w:rPr>
                  <w:rStyle w:val="Hyperlink"/>
                </w:rPr>
                <w:t>School Staff</w:t>
              </w:r>
            </w:hyperlink>
          </w:p>
          <w:p w:rsidR="00583651" w:rsidP="51D29373" w:rsidRDefault="00205817" w14:paraId="546333EF" w14:textId="42DA3EB9">
            <w:pPr>
              <w:pStyle w:val="BodyText"/>
              <w:rPr>
                <w:color w:val="auto"/>
              </w:rPr>
            </w:pPr>
            <w:hyperlink w:history="1" w:anchor="_Provider_staff">
              <w:r w:rsidRPr="00583651" w:rsidR="00583651">
                <w:rPr>
                  <w:rStyle w:val="Hyperlink"/>
                </w:rPr>
                <w:t>Provider Staff</w:t>
              </w:r>
            </w:hyperlink>
          </w:p>
          <w:p w:rsidR="00AF35DB" w:rsidP="51D29373" w:rsidRDefault="00205817" w14:paraId="5BCA8354" w14:textId="58FB4C68">
            <w:pPr>
              <w:pStyle w:val="BodyText"/>
              <w:rPr>
                <w:color w:val="auto"/>
              </w:rPr>
            </w:pPr>
            <w:hyperlink w:history="1" w:anchor="_Department_of_Education">
              <w:r w:rsidRPr="00AF35DB" w:rsidR="00AF35DB">
                <w:rPr>
                  <w:rStyle w:val="Hyperlink"/>
                </w:rPr>
                <w:t>Department of Education support staff</w:t>
              </w:r>
            </w:hyperlink>
          </w:p>
          <w:p w:rsidR="007843A7" w:rsidP="51D29373" w:rsidRDefault="00205817" w14:paraId="142D0428" w14:textId="51EA7BFD">
            <w:pPr>
              <w:pStyle w:val="BodyText"/>
              <w:rPr>
                <w:color w:val="auto"/>
              </w:rPr>
            </w:pPr>
            <w:hyperlink w:history="1" w:anchor="_Parent/carer_consent">
              <w:r w:rsidRPr="005B14E2" w:rsidR="008F3264">
                <w:rPr>
                  <w:rStyle w:val="Hyperlink"/>
                </w:rPr>
                <w:t>P</w:t>
              </w:r>
              <w:r w:rsidRPr="005B14E2" w:rsidR="00EE68F6">
                <w:rPr>
                  <w:rStyle w:val="Hyperlink"/>
                </w:rPr>
                <w:t xml:space="preserve">arent/carer </w:t>
              </w:r>
              <w:r w:rsidRPr="005B14E2" w:rsidR="000310BB">
                <w:rPr>
                  <w:rStyle w:val="Hyperlink"/>
                </w:rPr>
                <w:t>consent</w:t>
              </w:r>
            </w:hyperlink>
            <w:r w:rsidRPr="215C96FE" w:rsidR="000310BB">
              <w:rPr>
                <w:color w:val="auto"/>
              </w:rPr>
              <w:t xml:space="preserve"> </w:t>
            </w:r>
          </w:p>
          <w:p w:rsidR="00E648BC" w:rsidP="51D29373" w:rsidRDefault="00205817" w14:paraId="337B0A59" w14:textId="38FE6BEB">
            <w:pPr>
              <w:pStyle w:val="BodyText"/>
              <w:rPr>
                <w:color w:val="auto"/>
              </w:rPr>
            </w:pPr>
            <w:hyperlink w:history="1" w:anchor="_Individual_Learning_Plans">
              <w:r w:rsidRPr="005B14E2" w:rsidR="005B14E2">
                <w:rPr>
                  <w:rStyle w:val="Hyperlink"/>
                </w:rPr>
                <w:t>Individual Learning Plans</w:t>
              </w:r>
            </w:hyperlink>
          </w:p>
          <w:p w:rsidRPr="007115E0" w:rsidR="007843A7" w:rsidP="51D29373" w:rsidRDefault="00205817" w14:paraId="413425DE" w14:textId="3C27D4FB">
            <w:pPr>
              <w:pStyle w:val="BodyText"/>
              <w:rPr>
                <w:color w:val="auto"/>
              </w:rPr>
            </w:pPr>
            <w:hyperlink w:history="1" w:anchor="_Appendix_A_–">
              <w:r w:rsidRPr="005B14E2" w:rsidR="5FBB7365">
                <w:rPr>
                  <w:rStyle w:val="Hyperlink"/>
                </w:rPr>
                <w:t>Outcomes measurement framework</w:t>
              </w:r>
            </w:hyperlink>
            <w:r w:rsidRPr="08E9D684" w:rsidR="5FBB7365">
              <w:rPr>
                <w:color w:val="auto"/>
              </w:rPr>
              <w:t xml:space="preserve"> </w:t>
            </w:r>
          </w:p>
        </w:tc>
        <w:tc>
          <w:tcPr>
            <w:cnfStyle w:val="000000000000" w:firstRow="0" w:lastRow="0" w:firstColumn="0" w:lastColumn="0" w:oddVBand="0" w:evenVBand="0" w:oddHBand="0" w:evenHBand="0" w:firstRowFirstColumn="0" w:firstRowLastColumn="0" w:lastRowFirstColumn="0" w:lastRowLastColumn="0"/>
            <w:tcW w:w="2266" w:type="dxa"/>
            <w:tcMar/>
          </w:tcPr>
          <w:p w:rsidR="1985402B" w:rsidP="7334FDBD" w:rsidRDefault="1985402B" w14:paraId="1EE19A75" w14:textId="1B3E2EDA">
            <w:pPr>
              <w:pStyle w:val="BodyText"/>
              <w:suppressLineNumbers w:val="0"/>
              <w:bidi w:val="0"/>
              <w:spacing w:before="120" w:beforeAutospacing="off" w:after="120" w:afterAutospacing="off" w:line="240" w:lineRule="auto"/>
              <w:ind w:left="0" w:right="0"/>
              <w:jc w:val="left"/>
            </w:pPr>
            <w:r w:rsidRPr="7334FDBD" w:rsidR="1985402B">
              <w:rPr>
                <w:color w:val="auto"/>
              </w:rPr>
              <w:t>Executive</w:t>
            </w:r>
            <w:r w:rsidRPr="7334FDBD" w:rsidR="1985402B">
              <w:rPr>
                <w:color w:val="auto"/>
              </w:rPr>
              <w:t xml:space="preserve"> Director, Inclusion and Wellbeing</w:t>
            </w:r>
          </w:p>
          <w:p w:rsidRPr="007115E0" w:rsidR="004412F7" w:rsidP="51D29373" w:rsidRDefault="004412F7" w14:paraId="4CA71BE9" w14:textId="77777777">
            <w:pPr>
              <w:pStyle w:val="BodyText"/>
              <w:rPr>
                <w:color w:val="auto"/>
              </w:rPr>
            </w:pPr>
          </w:p>
        </w:tc>
      </w:tr>
    </w:tbl>
    <w:p w:rsidRPr="007115E0" w:rsidR="51D29373" w:rsidP="51D29373" w:rsidRDefault="51D29373" w14:paraId="3823DCF5" w14:textId="0B4CDFAC">
      <w:pPr>
        <w:pStyle w:val="BodyText"/>
        <w:rPr>
          <w:color w:val="auto"/>
        </w:rPr>
      </w:pPr>
    </w:p>
    <w:sectPr w:rsidRPr="007115E0" w:rsidR="51D29373" w:rsidSect="00441414">
      <w:headerReference w:type="first" r:id="rId43"/>
      <w:pgSz w:w="11906" w:h="16838" w:orient="portrait" w:code="9"/>
      <w:pgMar w:top="851" w:right="851" w:bottom="1276" w:left="851"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5E11" w:rsidP="00921FD3" w:rsidRDefault="004D5E11" w14:paraId="4C146917" w14:textId="77777777">
      <w:r>
        <w:separator/>
      </w:r>
    </w:p>
  </w:endnote>
  <w:endnote w:type="continuationSeparator" w:id="0">
    <w:p w:rsidR="004D5E11" w:rsidP="00921FD3" w:rsidRDefault="004D5E11" w14:paraId="01268D94" w14:textId="77777777">
      <w:r>
        <w:continuationSeparator/>
      </w:r>
    </w:p>
  </w:endnote>
  <w:endnote w:type="continuationNotice" w:id="1">
    <w:p w:rsidR="004D5E11" w:rsidRDefault="004D5E11" w14:paraId="3651798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embedRegular w:fontKey="{9D0C7E25-1FA9-4DAE-B278-8CFCD971F5A5}" r:id="rId1"/>
    <w:embedBold w:fontKey="{D34E7E77-9CDD-4E77-94F9-3AD3C7AE5EE9}" r:id="rId2"/>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ublic Sans SemiBold">
    <w:panose1 w:val="00000000000000000000"/>
    <w:charset w:val="00"/>
    <w:family w:val="auto"/>
    <w:pitch w:val="variable"/>
    <w:sig w:usb0="A00000FF" w:usb1="4000205B" w:usb2="00000000" w:usb3="00000000" w:csb0="00000193" w:csb1="00000000"/>
    <w:embedRegular w:fontKey="{030F3140-3552-49C9-96BC-997A2088A40A}" r:id="rId3"/>
    <w:embedItalic w:fontKey="{E8787802-CB33-4B1E-B436-75D941CF054F}" r:id="rId4"/>
    <w:embedBoldItalic w:fontKey="{C9A13E4E-5C7A-400D-B09D-7D422A0BBFD3}" r:id="rId5"/>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charset w:val="4D"/>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embedRegular w:fontKey="{840917BD-D173-44C9-8474-A347D78B3FF4}" w:subsetted="1" r:id="rId6"/>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345BB" w:rsidR="008645D7" w:rsidP="00997A69" w:rsidRDefault="008645D7" w14:paraId="3D68E65A" w14:textId="77777777">
    <w:pPr>
      <w:pStyle w:val="HeaderFooterSensitivityLabelSpace"/>
    </w:pPr>
  </w:p>
  <w:p w:rsidR="003E5D22" w:rsidP="008645D7" w:rsidRDefault="00205817" w14:paraId="737B3C70" w14:textId="2FF78DDF">
    <w:pPr>
      <w:pStyle w:val="Footer"/>
    </w:pPr>
    <w:sdt>
      <w:sdtPr>
        <w:alias w:val="Title"/>
        <w:tag w:val="Title"/>
        <w:id w:val="100462474"/>
        <w:dataBinding w:prefixMappings="xmlns:ns0='http://purl.org/dc/elements/1.1/' xmlns:ns1='http://schemas.openxmlformats.org/package/2006/metadata/core-properties' " w:xpath="/ns1:coreProperties[1]/ns0:title[1]" w:storeItemID="{6C3C8BC8-F283-45AE-878A-BAB7291924A1}"/>
        <w:text/>
      </w:sdtPr>
      <w:sdtEndPr/>
      <w:sdtContent>
        <w:r w:rsidR="008112A9">
          <w:t>Perfect Presence Program Guidelines</w:t>
        </w:r>
      </w:sdtContent>
    </w:sdt>
  </w:p>
  <w:p w:rsidR="003E5D22" w:rsidP="003E5D22" w:rsidRDefault="003E5D22" w14:paraId="59CA8B86" w14:textId="77777777">
    <w:pPr>
      <w:pStyle w:val="Footer"/>
      <w:tabs>
        <w:tab w:val="clear" w:pos="10206"/>
      </w:tabs>
    </w:pPr>
    <w:r>
      <w:t>NSW Department of Education | PD-</w:t>
    </w:r>
    <w:r w:rsidR="003A3E7D">
      <w:t>2024-V02</w:t>
    </w:r>
    <w:r>
      <w:t xml:space="preserve">.0.0 </w:t>
    </w:r>
  </w:p>
  <w:p w:rsidRPr="008645D7" w:rsidR="00610A2D" w:rsidP="003E5D22" w:rsidRDefault="003E5D22" w14:paraId="0F19CFFA" w14:textId="4A5770D1">
    <w:pPr>
      <w:pStyle w:val="Footer"/>
    </w:pPr>
    <w:r>
      <w:t xml:space="preserve">If this is a printed document, refer to the </w:t>
    </w:r>
    <w:r w:rsidR="003A3E7D">
      <w:t>Perfect Presence webpage</w:t>
    </w:r>
    <w:r>
      <w:t xml:space="preserve"> for the most recent version.</w:t>
    </w:r>
    <w:r w:rsidR="008645D7">
      <w:ptab w:alignment="right" w:relativeTo="margin" w:leader="none"/>
    </w:r>
    <w:r w:rsidR="008645D7">
      <w:fldChar w:fldCharType="begin"/>
    </w:r>
    <w:r w:rsidR="008645D7">
      <w:instrText xml:space="preserve"> PAGE   \* MERGEFORMAT </w:instrText>
    </w:r>
    <w:r w:rsidR="008645D7">
      <w:fldChar w:fldCharType="separate"/>
    </w:r>
    <w:r w:rsidR="008645D7">
      <w:t>1</w:t>
    </w:r>
    <w:r w:rsidR="008645D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63C24" w:rsidR="004B73BD" w:rsidP="004B73BD" w:rsidRDefault="004B73BD" w14:paraId="4B871138" w14:textId="77777777">
    <w:pPr>
      <w:pStyle w:val="HeaderFooterSensitivityLabelSpace"/>
    </w:pPr>
  </w:p>
  <w:p w:rsidR="003E5D22" w:rsidP="004B73BD" w:rsidRDefault="007D5476" w14:paraId="17AC63B1" w14:textId="77777777">
    <w:pPr>
      <w:pStyle w:val="Footer"/>
    </w:pPr>
    <w:r>
      <w:tab/>
    </w:r>
  </w:p>
  <w:p w:rsidR="003E5D22" w:rsidP="003E5D22" w:rsidRDefault="003E5D22" w14:paraId="4B7948AE" w14:textId="6280737D">
    <w:pPr>
      <w:pStyle w:val="Footer"/>
      <w:tabs>
        <w:tab w:val="clear" w:pos="10206"/>
      </w:tabs>
    </w:pPr>
    <w:r>
      <w:t>NSW Department of Education | PD-</w:t>
    </w:r>
    <w:r w:rsidR="001013FA">
      <w:t>2024</w:t>
    </w:r>
    <w:r>
      <w:t>-V0</w:t>
    </w:r>
    <w:r w:rsidR="001013FA">
      <w:t>2</w:t>
    </w:r>
    <w:r>
      <w:t xml:space="preserve">.0.0 </w:t>
    </w:r>
  </w:p>
  <w:p w:rsidRPr="004B73BD" w:rsidR="004B73BD" w:rsidP="003E5D22" w:rsidRDefault="003E5D22" w14:paraId="06E60AB7" w14:textId="42FBD2B5">
    <w:pPr>
      <w:pStyle w:val="Footer"/>
      <w:tabs>
        <w:tab w:val="clear" w:pos="10206"/>
      </w:tabs>
    </w:pPr>
    <w:r>
      <w:t xml:space="preserve">If this is a printed document, refer to the </w:t>
    </w:r>
    <w:r w:rsidR="001013FA">
      <w:t xml:space="preserve">Perfect Presence </w:t>
    </w:r>
    <w:r w:rsidR="007C4B4A">
      <w:t>webpage</w:t>
    </w:r>
    <w:r>
      <w:t xml:space="preserve"> for the most recent version.</w:t>
    </w:r>
    <w:r w:rsidR="004B73BD">
      <w:ptab w:alignment="right" w:relativeTo="margin" w:leader="none"/>
    </w:r>
    <w:r w:rsidR="004B73BD">
      <w:fldChar w:fldCharType="begin"/>
    </w:r>
    <w:r w:rsidR="004B73BD">
      <w:instrText xml:space="preserve"> PAGE   \* MERGEFORMAT </w:instrText>
    </w:r>
    <w:r w:rsidR="004B73BD">
      <w:fldChar w:fldCharType="separate"/>
    </w:r>
    <w:r w:rsidR="004B73BD">
      <w:t>2</w:t>
    </w:r>
    <w:r w:rsidR="004B73B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5E11" w:rsidP="00921FD3" w:rsidRDefault="004D5E11" w14:paraId="0D61B2E0" w14:textId="77777777">
      <w:r>
        <w:separator/>
      </w:r>
    </w:p>
  </w:footnote>
  <w:footnote w:type="continuationSeparator" w:id="0">
    <w:p w:rsidR="004D5E11" w:rsidP="00921FD3" w:rsidRDefault="004D5E11" w14:paraId="476427B0" w14:textId="77777777">
      <w:r>
        <w:continuationSeparator/>
      </w:r>
    </w:p>
  </w:footnote>
  <w:footnote w:type="continuationNotice" w:id="1">
    <w:p w:rsidR="004D5E11" w:rsidRDefault="004D5E11" w14:paraId="63F1A51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p w:rsidR="00441414" w:rsidRDefault="005F1C8A" w14:paraId="3769F939" w14:textId="778AD25A">
    <w:pPr>
      <w:pStyle w:val="Header"/>
    </w:pPr>
    <w:r>
      <w:rPr>
        <w:noProof/>
      </w:rPr>
      <mc:AlternateContent>
        <mc:Choice Requires="wps">
          <w:drawing>
            <wp:anchor distT="0" distB="0" distL="114300" distR="114300" simplePos="0" relativeHeight="251658240" behindDoc="1" locked="0" layoutInCell="1" allowOverlap="1" wp14:anchorId="67B190DF" wp14:editId="220FA064">
              <wp:simplePos x="0" y="0"/>
              <wp:positionH relativeFrom="page">
                <wp:align>left</wp:align>
              </wp:positionH>
              <wp:positionV relativeFrom="page">
                <wp:align>top</wp:align>
              </wp:positionV>
              <wp:extent cx="7560000" cy="2340000"/>
              <wp:effectExtent l="12700" t="12700" r="9525" b="952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2340000"/>
                      </a:xfrm>
                      <a:prstGeom prst="rect">
                        <a:avLst/>
                      </a:prstGeom>
                      <a:ln/>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dec="http://schemas.microsoft.com/office/drawing/2017/decorative" xmlns:arto="http://schemas.microsoft.com/office/word/2006/arto">
          <w:pict w14:anchorId="766C924F">
            <v:rect id="Rectangle 5" style="position:absolute;margin-left:0;margin-top:0;width:595.3pt;height:184.25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alt="&quot;&quot;" o:spid="_x0000_s1026" fillcolor="#cbedfd [3208]" strokecolor="white [3201]" strokeweight="1.5pt" w14:anchorId="64E55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oyRRwIAAPQEAAAOAAAAZHJzL2Uyb0RvYy54bWysVEtvGjEQvlfqf7B8LwsEkhaxRIgoVaUo&#10;QSVVzsZrsyt5Pe7YsNBf37F3eSjl0qoczIzn/fmbnd7va8N2Cn0FNueDXp8zZSUUld3k/Mfr46fP&#10;nPkgbCEMWJXzg/L8fvbxw7RxEzWEEkyhkFES6yeNy3kZgptkmZelqoXvgVOWjBqwFoFU3GQFioay&#10;1yYb9vu3WQNYOASpvKfbh9bIZym/1kqGF629CszknHoL6cR0ruOZzaZiskHhykp2bYh/6KIWlaWi&#10;p1QPIgi2xeqPVHUlETzo0JNQZ6B1JVWagaYZ9N9NsyqFU2kWAse7E0z+/6WVz7uVWyLB0Dg/8STG&#10;KfYa6/hP/bF9AutwAkvtA5N0eTe+7dOPM0m24c0oKZQnO4c79OGrgppFIedIr5FAErsnH1rXo0us&#10;Zmy8O/eRpHAwqjV+V5pVBVW+SUkSRdTCINsJelwTBvExqbqx5BlDdGXMKWhwLUhIqWwYd4GdfwxV&#10;iTp/E3yKSJXBhlNwXVnAa9XPLevW/zh9O3Mcfw3FYYkMoSWud/KxIiyfhA9LgcRUwp+2L7zQoQ00&#10;OYdO4qwE/HXtPvoTgcjKWUPMz7n/uRWoODPfLFHry2A0iquSlNH4bkgKXlrWlxa7rRdA+A9oz51M&#10;YvQP5ihqhPqNlnQeq5JJWEm1cy4DHpVFaDeS1lyq+Ty50Xo4EZ7sysmYPKIaufK6fxPoOkIF4uIz&#10;HLdETN7xqvWNkRbm2wC6SqQ749rhTauViNN9BuLuXurJ6/yxmv0GAAD//wMAUEsDBBQABgAIAAAA&#10;IQDSOAU53wAAAAYBAAAPAAAAZHJzL2Rvd25yZXYueG1sTI9BS8NAEIXvgv9hGcGLtJsqhhqzKVIV&#10;PJRCa4V422bHbGh2NmSnTfz3br3oZeDxHu99ky9G14oT9qHxpGA2TUAgVd40VCvYvb9O5iACazK6&#10;9YQKvjHAori8yHVm/EAbPG25FrGEQqYVWOYukzJUFp0OU98hRe/L905zlH0tTa+HWO5aeZskqXS6&#10;obhgdYdLi9Vhe3QKVuVo3w7r8mOzGkr+fH4Zlje2Vur6anx6BME48l8YzvgRHYrItPdHMkG0CuIj&#10;/HvP3uwhSUHsFdyl83uQRS7/4xc/AAAA//8DAFBLAQItABQABgAIAAAAIQC2gziS/gAAAOEBAAAT&#10;AAAAAAAAAAAAAAAAAAAAAABbQ29udGVudF9UeXBlc10ueG1sUEsBAi0AFAAGAAgAAAAhADj9If/W&#10;AAAAlAEAAAsAAAAAAAAAAAAAAAAALwEAAF9yZWxzLy5yZWxzUEsBAi0AFAAGAAgAAAAhAJfmjJFH&#10;AgAA9AQAAA4AAAAAAAAAAAAAAAAALgIAAGRycy9lMm9Eb2MueG1sUEsBAi0AFAAGAAgAAAAhANI4&#10;BTnfAAAABgEAAA8AAAAAAAAAAAAAAAAAoQQAAGRycy9kb3ducmV2LnhtbFBLBQYAAAAABAAEAPMA&#10;AACtBQAAAAA=&#1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7081" w:rsidRDefault="003F7081" w14:paraId="59CEC00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p w:rsidR="00441414" w:rsidRDefault="00441414" w14:paraId="7F8B683C" w14:textId="77777777">
    <w:pPr>
      <w:pStyle w:val="Header"/>
    </w:pPr>
    <w:r>
      <w:rPr>
        <w:noProof/>
      </w:rPr>
      <mc:AlternateContent>
        <mc:Choice Requires="wps">
          <w:drawing>
            <wp:anchor distT="0" distB="0" distL="114300" distR="114300" simplePos="0" relativeHeight="251658241" behindDoc="1" locked="0" layoutInCell="1" allowOverlap="1" wp14:anchorId="222AC8B3" wp14:editId="5E623B17">
              <wp:simplePos x="0" y="0"/>
              <wp:positionH relativeFrom="page">
                <wp:align>left</wp:align>
              </wp:positionH>
              <wp:positionV relativeFrom="page">
                <wp:align>top</wp:align>
              </wp:positionV>
              <wp:extent cx="7560000" cy="2340000"/>
              <wp:effectExtent l="12700" t="12700" r="9525" b="9525"/>
              <wp:wrapNone/>
              <wp:docPr id="1022113561" name="Rectangle 10221135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2340000"/>
                      </a:xfrm>
                      <a:prstGeom prst="rect">
                        <a:avLst/>
                      </a:prstGeom>
                      <a:ln/>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dec="http://schemas.microsoft.com/office/drawing/2017/decorative" xmlns:arto="http://schemas.microsoft.com/office/word/2006/arto">
          <w:pict>
            <v:rect id="Rectangle 1022113561" style="position:absolute;margin-left:0;margin-top:0;width:595.3pt;height:184.25pt;z-index:-251658239;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alt="&quot;&quot;" o:spid="_x0000_s1026" fillcolor="#cbedfd [3208]" strokecolor="white [3201]" strokeweight="1.5pt" w14:anchorId="7561A1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oyRRwIAAPQEAAAOAAAAZHJzL2Uyb0RvYy54bWysVEtvGjEQvlfqf7B8LwsEkhaxRIgoVaUo&#10;QSVVzsZrsyt5Pe7YsNBf37F3eSjl0qoczIzn/fmbnd7va8N2Cn0FNueDXp8zZSUUld3k/Mfr46fP&#10;nPkgbCEMWJXzg/L8fvbxw7RxEzWEEkyhkFES6yeNy3kZgptkmZelqoXvgVOWjBqwFoFU3GQFioay&#10;1yYb9vu3WQNYOASpvKfbh9bIZym/1kqGF629CszknHoL6cR0ruOZzaZiskHhykp2bYh/6KIWlaWi&#10;p1QPIgi2xeqPVHUlETzo0JNQZ6B1JVWagaYZ9N9NsyqFU2kWAse7E0z+/6WVz7uVWyLB0Dg/8STG&#10;KfYa6/hP/bF9AutwAkvtA5N0eTe+7dOPM0m24c0oKZQnO4c79OGrgppFIedIr5FAErsnH1rXo0us&#10;Zmy8O/eRpHAwqjV+V5pVBVW+SUkSRdTCINsJelwTBvExqbqx5BlDdGXMKWhwLUhIqWwYd4GdfwxV&#10;iTp/E3yKSJXBhlNwXVnAa9XPLevW/zh9O3Mcfw3FYYkMoSWud/KxIiyfhA9LgcRUwp+2L7zQoQ00&#10;OYdO4qwE/HXtPvoTgcjKWUPMz7n/uRWoODPfLFHry2A0iquSlNH4bkgKXlrWlxa7rRdA+A9oz51M&#10;YvQP5ihqhPqNlnQeq5JJWEm1cy4DHpVFaDeS1lyq+Ty50Xo4EZ7sysmYPKIaufK6fxPoOkIF4uIz&#10;HLdETN7xqvWNkRbm2wC6SqQ749rhTauViNN9BuLuXurJ6/yxmv0GAAD//wMAUEsDBBQABgAIAAAA&#10;IQDSOAU53wAAAAYBAAAPAAAAZHJzL2Rvd25yZXYueG1sTI9BS8NAEIXvgv9hGcGLtJsqhhqzKVIV&#10;PJRCa4V422bHbGh2NmSnTfz3br3oZeDxHu99ky9G14oT9qHxpGA2TUAgVd40VCvYvb9O5iACazK6&#10;9YQKvjHAori8yHVm/EAbPG25FrGEQqYVWOYukzJUFp0OU98hRe/L905zlH0tTa+HWO5aeZskqXS6&#10;obhgdYdLi9Vhe3QKVuVo3w7r8mOzGkr+fH4Zlje2Vur6anx6BME48l8YzvgRHYrItPdHMkG0CuIj&#10;/HvP3uwhSUHsFdyl83uQRS7/4xc/AAAA//8DAFBLAQItABQABgAIAAAAIQC2gziS/gAAAOEBAAAT&#10;AAAAAAAAAAAAAAAAAAAAAABbQ29udGVudF9UeXBlc10ueG1sUEsBAi0AFAAGAAgAAAAhADj9If/W&#10;AAAAlAEAAAsAAAAAAAAAAAAAAAAALwEAAF9yZWxzLy5yZWxzUEsBAi0AFAAGAAgAAAAhAJfmjJFH&#10;AgAA9AQAAA4AAAAAAAAAAAAAAAAALgIAAGRycy9lMm9Eb2MueG1sUEsBAi0AFAAGAAgAAAAhANI4&#10;BTnfAAAABgEAAA8AAAAAAAAAAAAAAAAAoQQAAGRycy9kb3ducmV2LnhtbFBLBQYAAAAABAAEAPMA&#10;AACtBQAAAAA=&#10;">
              <w10:wrap anchorx="page" anchory="page"/>
            </v:rect>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15fJaHMq" int2:invalidationBookmarkName="" int2:hashCode="/LB0vocYgU/Z96" int2:id="fgK8Mmvl">
      <int2:state int2:value="Rejected" int2:type="AugLoop_Text_Critique"/>
    </int2:bookmark>
    <int2:bookmark int2:bookmarkName="_Int_IUaXkW54" int2:invalidationBookmarkName="" int2:hashCode="87hrE9u8HyXx7Y" int2:id="s0fMt4l3">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865"/>
    <w:multiLevelType w:val="hybridMultilevel"/>
    <w:tmpl w:val="E85CA890"/>
    <w:lvl w:ilvl="0" w:tplc="0C090001">
      <w:start w:val="1"/>
      <w:numFmt w:val="bullet"/>
      <w:lvlText w:val=""/>
      <w:lvlJc w:val="left"/>
      <w:pPr>
        <w:ind w:left="360" w:hanging="360"/>
      </w:pPr>
      <w:rPr>
        <w:rFonts w:hint="default" w:ascii="Symbol" w:hAnsi="Symbol"/>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 w15:restartNumberingAfterBreak="0">
    <w:nsid w:val="100B287A"/>
    <w:multiLevelType w:val="hybridMultilevel"/>
    <w:tmpl w:val="2AA2E1E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000000"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000000" w:themeColor="text1"/>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B14A4F"/>
    <w:multiLevelType w:val="hybridMultilevel"/>
    <w:tmpl w:val="4F9EE704"/>
    <w:lvl w:ilvl="0" w:tplc="2B560C32">
      <w:start w:val="1"/>
      <w:numFmt w:val="decimal"/>
      <w:lvlText w:val="%1."/>
      <w:lvlJc w:val="left"/>
      <w:pPr>
        <w:ind w:left="720" w:hanging="360"/>
      </w:pPr>
      <w:rPr>
        <w:rFonts w:eastAsia="Calibri" w:cs="Calibri" w:asciiTheme="minorHAnsi" w:hAnsi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EE34D9"/>
    <w:multiLevelType w:val="hybridMultilevel"/>
    <w:tmpl w:val="80E412C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6"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000000"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7" w15:restartNumberingAfterBreak="0">
    <w:nsid w:val="231643FB"/>
    <w:multiLevelType w:val="hybridMultilevel"/>
    <w:tmpl w:val="5C44147C"/>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8" w15:restartNumberingAfterBreak="0">
    <w:nsid w:val="23331D21"/>
    <w:multiLevelType w:val="hybridMultilevel"/>
    <w:tmpl w:val="898E9242"/>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2E0947D5"/>
    <w:multiLevelType w:val="hybridMultilevel"/>
    <w:tmpl w:val="E708AD46"/>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0"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hint="default" w:ascii="Symbol" w:hAnsi="Symbol"/>
        <w:b w:val="0"/>
        <w:i w:val="0"/>
        <w:color w:val="000000" w:themeColor="text1"/>
        <w:sz w:val="16"/>
      </w:rPr>
    </w:lvl>
    <w:lvl w:ilvl="1" w:tplc="0C090003" w:tentative="1">
      <w:start w:val="1"/>
      <w:numFmt w:val="bullet"/>
      <w:lvlText w:val="o"/>
      <w:lvlJc w:val="left"/>
      <w:pPr>
        <w:ind w:left="2154" w:hanging="360"/>
      </w:pPr>
      <w:rPr>
        <w:rFonts w:hint="default" w:ascii="Courier New" w:hAnsi="Courier New" w:cs="Courier New"/>
      </w:rPr>
    </w:lvl>
    <w:lvl w:ilvl="2" w:tplc="0C090005" w:tentative="1">
      <w:start w:val="1"/>
      <w:numFmt w:val="bullet"/>
      <w:lvlText w:val=""/>
      <w:lvlJc w:val="left"/>
      <w:pPr>
        <w:ind w:left="2874" w:hanging="360"/>
      </w:pPr>
      <w:rPr>
        <w:rFonts w:hint="default" w:ascii="Wingdings" w:hAnsi="Wingdings"/>
      </w:rPr>
    </w:lvl>
    <w:lvl w:ilvl="3" w:tplc="0C090001" w:tentative="1">
      <w:start w:val="1"/>
      <w:numFmt w:val="bullet"/>
      <w:lvlText w:val=""/>
      <w:lvlJc w:val="left"/>
      <w:pPr>
        <w:ind w:left="3594" w:hanging="360"/>
      </w:pPr>
      <w:rPr>
        <w:rFonts w:hint="default" w:ascii="Symbol" w:hAnsi="Symbol"/>
      </w:rPr>
    </w:lvl>
    <w:lvl w:ilvl="4" w:tplc="0C090003" w:tentative="1">
      <w:start w:val="1"/>
      <w:numFmt w:val="bullet"/>
      <w:lvlText w:val="o"/>
      <w:lvlJc w:val="left"/>
      <w:pPr>
        <w:ind w:left="4314" w:hanging="360"/>
      </w:pPr>
      <w:rPr>
        <w:rFonts w:hint="default" w:ascii="Courier New" w:hAnsi="Courier New" w:cs="Courier New"/>
      </w:rPr>
    </w:lvl>
    <w:lvl w:ilvl="5" w:tplc="0C090005" w:tentative="1">
      <w:start w:val="1"/>
      <w:numFmt w:val="bullet"/>
      <w:lvlText w:val=""/>
      <w:lvlJc w:val="left"/>
      <w:pPr>
        <w:ind w:left="5034" w:hanging="360"/>
      </w:pPr>
      <w:rPr>
        <w:rFonts w:hint="default" w:ascii="Wingdings" w:hAnsi="Wingdings"/>
      </w:rPr>
    </w:lvl>
    <w:lvl w:ilvl="6" w:tplc="0C090001" w:tentative="1">
      <w:start w:val="1"/>
      <w:numFmt w:val="bullet"/>
      <w:lvlText w:val=""/>
      <w:lvlJc w:val="left"/>
      <w:pPr>
        <w:ind w:left="5754" w:hanging="360"/>
      </w:pPr>
      <w:rPr>
        <w:rFonts w:hint="default" w:ascii="Symbol" w:hAnsi="Symbol"/>
      </w:rPr>
    </w:lvl>
    <w:lvl w:ilvl="7" w:tplc="0C090003" w:tentative="1">
      <w:start w:val="1"/>
      <w:numFmt w:val="bullet"/>
      <w:lvlText w:val="o"/>
      <w:lvlJc w:val="left"/>
      <w:pPr>
        <w:ind w:left="6474" w:hanging="360"/>
      </w:pPr>
      <w:rPr>
        <w:rFonts w:hint="default" w:ascii="Courier New" w:hAnsi="Courier New" w:cs="Courier New"/>
      </w:rPr>
    </w:lvl>
    <w:lvl w:ilvl="8" w:tplc="0C090005" w:tentative="1">
      <w:start w:val="1"/>
      <w:numFmt w:val="bullet"/>
      <w:lvlText w:val=""/>
      <w:lvlJc w:val="left"/>
      <w:pPr>
        <w:ind w:left="7194" w:hanging="360"/>
      </w:pPr>
      <w:rPr>
        <w:rFonts w:hint="default" w:ascii="Wingdings" w:hAnsi="Wingdings"/>
      </w:rPr>
    </w:lvl>
  </w:abstractNum>
  <w:abstractNum w:abstractNumId="11" w15:restartNumberingAfterBreak="0">
    <w:nsid w:val="37092232"/>
    <w:multiLevelType w:val="hybridMultilevel"/>
    <w:tmpl w:val="DBE47C14"/>
    <w:lvl w:ilvl="0" w:tplc="0C090001">
      <w:start w:val="1"/>
      <w:numFmt w:val="bullet"/>
      <w:lvlText w:val=""/>
      <w:lvlJc w:val="left"/>
      <w:pPr>
        <w:ind w:left="360" w:hanging="360"/>
      </w:pPr>
      <w:rPr>
        <w:rFonts w:hint="default" w:ascii="Symbol" w:hAnsi="Symbol"/>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7B8539F"/>
    <w:multiLevelType w:val="hybridMultilevel"/>
    <w:tmpl w:val="82E2BE7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3A4826ED"/>
    <w:multiLevelType w:val="multilevel"/>
    <w:tmpl w:val="1E2CCED8"/>
    <w:styleLink w:val="CurrentList3"/>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D778B6"/>
    <w:multiLevelType w:val="multilevel"/>
    <w:tmpl w:val="08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224025"/>
    <w:multiLevelType w:val="hybridMultilevel"/>
    <w:tmpl w:val="2DFEF0D8"/>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6" w15:restartNumberingAfterBreak="0">
    <w:nsid w:val="44570AD1"/>
    <w:multiLevelType w:val="multilevel"/>
    <w:tmpl w:val="31CA8E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4DD22FB"/>
    <w:multiLevelType w:val="hybridMultilevel"/>
    <w:tmpl w:val="6A466596"/>
    <w:lvl w:ilvl="0" w:tplc="A68CE5B6">
      <w:start w:val="1"/>
      <w:numFmt w:val="bullet"/>
      <w:pStyle w:val="List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4F3F8356"/>
    <w:multiLevelType w:val="hybridMultilevel"/>
    <w:tmpl w:val="D736BABE"/>
    <w:lvl w:ilvl="0" w:tplc="A46AF202">
      <w:start w:val="1"/>
      <w:numFmt w:val="bullet"/>
      <w:lvlText w:val=""/>
      <w:lvlJc w:val="left"/>
      <w:pPr>
        <w:ind w:left="720" w:hanging="360"/>
      </w:pPr>
      <w:rPr>
        <w:rFonts w:hint="default" w:ascii="Symbol" w:hAnsi="Symbol"/>
      </w:rPr>
    </w:lvl>
    <w:lvl w:ilvl="1" w:tplc="E9A63B06">
      <w:start w:val="1"/>
      <w:numFmt w:val="bullet"/>
      <w:lvlText w:val="o"/>
      <w:lvlJc w:val="left"/>
      <w:pPr>
        <w:ind w:left="1440" w:hanging="360"/>
      </w:pPr>
      <w:rPr>
        <w:rFonts w:hint="default" w:ascii="Courier New" w:hAnsi="Courier New"/>
      </w:rPr>
    </w:lvl>
    <w:lvl w:ilvl="2" w:tplc="B2CCC5E0">
      <w:start w:val="1"/>
      <w:numFmt w:val="bullet"/>
      <w:lvlText w:val=""/>
      <w:lvlJc w:val="left"/>
      <w:pPr>
        <w:ind w:left="2160" w:hanging="360"/>
      </w:pPr>
      <w:rPr>
        <w:rFonts w:hint="default" w:ascii="Wingdings" w:hAnsi="Wingdings"/>
      </w:rPr>
    </w:lvl>
    <w:lvl w:ilvl="3" w:tplc="D6C6236E">
      <w:start w:val="1"/>
      <w:numFmt w:val="bullet"/>
      <w:lvlText w:val=""/>
      <w:lvlJc w:val="left"/>
      <w:pPr>
        <w:ind w:left="2880" w:hanging="360"/>
      </w:pPr>
      <w:rPr>
        <w:rFonts w:hint="default" w:ascii="Symbol" w:hAnsi="Symbol"/>
      </w:rPr>
    </w:lvl>
    <w:lvl w:ilvl="4" w:tplc="B338DF26">
      <w:start w:val="1"/>
      <w:numFmt w:val="bullet"/>
      <w:lvlText w:val="o"/>
      <w:lvlJc w:val="left"/>
      <w:pPr>
        <w:ind w:left="3600" w:hanging="360"/>
      </w:pPr>
      <w:rPr>
        <w:rFonts w:hint="default" w:ascii="Courier New" w:hAnsi="Courier New"/>
      </w:rPr>
    </w:lvl>
    <w:lvl w:ilvl="5" w:tplc="63E6F96C">
      <w:start w:val="1"/>
      <w:numFmt w:val="bullet"/>
      <w:lvlText w:val=""/>
      <w:lvlJc w:val="left"/>
      <w:pPr>
        <w:ind w:left="4320" w:hanging="360"/>
      </w:pPr>
      <w:rPr>
        <w:rFonts w:hint="default" w:ascii="Wingdings" w:hAnsi="Wingdings"/>
      </w:rPr>
    </w:lvl>
    <w:lvl w:ilvl="6" w:tplc="4ADC4C0A">
      <w:start w:val="1"/>
      <w:numFmt w:val="bullet"/>
      <w:lvlText w:val=""/>
      <w:lvlJc w:val="left"/>
      <w:pPr>
        <w:ind w:left="5040" w:hanging="360"/>
      </w:pPr>
      <w:rPr>
        <w:rFonts w:hint="default" w:ascii="Symbol" w:hAnsi="Symbol"/>
      </w:rPr>
    </w:lvl>
    <w:lvl w:ilvl="7" w:tplc="A8345B34">
      <w:start w:val="1"/>
      <w:numFmt w:val="bullet"/>
      <w:lvlText w:val="o"/>
      <w:lvlJc w:val="left"/>
      <w:pPr>
        <w:ind w:left="5760" w:hanging="360"/>
      </w:pPr>
      <w:rPr>
        <w:rFonts w:hint="default" w:ascii="Courier New" w:hAnsi="Courier New"/>
      </w:rPr>
    </w:lvl>
    <w:lvl w:ilvl="8" w:tplc="3BE42E06">
      <w:start w:val="1"/>
      <w:numFmt w:val="bullet"/>
      <w:lvlText w:val=""/>
      <w:lvlJc w:val="left"/>
      <w:pPr>
        <w:ind w:left="6480" w:hanging="360"/>
      </w:pPr>
      <w:rPr>
        <w:rFonts w:hint="default" w:ascii="Wingdings" w:hAnsi="Wingdings"/>
      </w:rPr>
    </w:lvl>
  </w:abstractNum>
  <w:abstractNum w:abstractNumId="19"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hint="default" w:ascii="Public Sans Light" w:hAnsi="Public Sans Light" w:cs="Times New Roman"/>
        <w:b w:val="0"/>
        <w:i w:val="0"/>
        <w:color w:val="000000" w:themeColor="text1"/>
        <w:sz w:val="22"/>
      </w:rPr>
    </w:lvl>
    <w:lvl w:ilvl="1" w:tplc="0C090003" w:tentative="1">
      <w:start w:val="1"/>
      <w:numFmt w:val="bullet"/>
      <w:lvlText w:val="o"/>
      <w:lvlJc w:val="left"/>
      <w:pPr>
        <w:ind w:left="1797" w:hanging="360"/>
      </w:pPr>
      <w:rPr>
        <w:rFonts w:hint="default" w:ascii="Courier New" w:hAnsi="Courier New" w:cs="Courier New"/>
      </w:rPr>
    </w:lvl>
    <w:lvl w:ilvl="2" w:tplc="0C090005" w:tentative="1">
      <w:start w:val="1"/>
      <w:numFmt w:val="bullet"/>
      <w:lvlText w:val=""/>
      <w:lvlJc w:val="left"/>
      <w:pPr>
        <w:ind w:left="2517" w:hanging="360"/>
      </w:pPr>
      <w:rPr>
        <w:rFonts w:hint="default" w:ascii="Wingdings" w:hAnsi="Wingdings"/>
      </w:rPr>
    </w:lvl>
    <w:lvl w:ilvl="3" w:tplc="0C090001" w:tentative="1">
      <w:start w:val="1"/>
      <w:numFmt w:val="bullet"/>
      <w:lvlText w:val=""/>
      <w:lvlJc w:val="left"/>
      <w:pPr>
        <w:ind w:left="3237" w:hanging="360"/>
      </w:pPr>
      <w:rPr>
        <w:rFonts w:hint="default" w:ascii="Symbol" w:hAnsi="Symbol"/>
      </w:rPr>
    </w:lvl>
    <w:lvl w:ilvl="4" w:tplc="0C090003" w:tentative="1">
      <w:start w:val="1"/>
      <w:numFmt w:val="bullet"/>
      <w:lvlText w:val="o"/>
      <w:lvlJc w:val="left"/>
      <w:pPr>
        <w:ind w:left="3957" w:hanging="360"/>
      </w:pPr>
      <w:rPr>
        <w:rFonts w:hint="default" w:ascii="Courier New" w:hAnsi="Courier New" w:cs="Courier New"/>
      </w:rPr>
    </w:lvl>
    <w:lvl w:ilvl="5" w:tplc="0C090005" w:tentative="1">
      <w:start w:val="1"/>
      <w:numFmt w:val="bullet"/>
      <w:lvlText w:val=""/>
      <w:lvlJc w:val="left"/>
      <w:pPr>
        <w:ind w:left="4677" w:hanging="360"/>
      </w:pPr>
      <w:rPr>
        <w:rFonts w:hint="default" w:ascii="Wingdings" w:hAnsi="Wingdings"/>
      </w:rPr>
    </w:lvl>
    <w:lvl w:ilvl="6" w:tplc="0C090001" w:tentative="1">
      <w:start w:val="1"/>
      <w:numFmt w:val="bullet"/>
      <w:lvlText w:val=""/>
      <w:lvlJc w:val="left"/>
      <w:pPr>
        <w:ind w:left="5397" w:hanging="360"/>
      </w:pPr>
      <w:rPr>
        <w:rFonts w:hint="default" w:ascii="Symbol" w:hAnsi="Symbol"/>
      </w:rPr>
    </w:lvl>
    <w:lvl w:ilvl="7" w:tplc="0C090003" w:tentative="1">
      <w:start w:val="1"/>
      <w:numFmt w:val="bullet"/>
      <w:lvlText w:val="o"/>
      <w:lvlJc w:val="left"/>
      <w:pPr>
        <w:ind w:left="6117" w:hanging="360"/>
      </w:pPr>
      <w:rPr>
        <w:rFonts w:hint="default" w:ascii="Courier New" w:hAnsi="Courier New" w:cs="Courier New"/>
      </w:rPr>
    </w:lvl>
    <w:lvl w:ilvl="8" w:tplc="0C090005" w:tentative="1">
      <w:start w:val="1"/>
      <w:numFmt w:val="bullet"/>
      <w:lvlText w:val=""/>
      <w:lvlJc w:val="left"/>
      <w:pPr>
        <w:ind w:left="6837" w:hanging="360"/>
      </w:pPr>
      <w:rPr>
        <w:rFonts w:hint="default" w:ascii="Wingdings" w:hAnsi="Wingdings"/>
      </w:rPr>
    </w:lvl>
  </w:abstractNum>
  <w:abstractNum w:abstractNumId="20" w15:restartNumberingAfterBreak="0">
    <w:nsid w:val="53AF1C6F"/>
    <w:multiLevelType w:val="hybridMultilevel"/>
    <w:tmpl w:val="1898C7CE"/>
    <w:lvl w:ilvl="0" w:tplc="DD3E305A">
      <w:start w:val="1"/>
      <w:numFmt w:val="decimal"/>
      <w:lvlText w:val="%1."/>
      <w:lvlJc w:val="left"/>
      <w:pPr>
        <w:ind w:left="360" w:hanging="360"/>
      </w:pPr>
      <w:rPr>
        <w:rFonts w:hint="default"/>
        <w:b w:val="0"/>
        <w:bCs w:val="0"/>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21" w15:restartNumberingAfterBreak="0">
    <w:nsid w:val="53B0596C"/>
    <w:multiLevelType w:val="hybridMultilevel"/>
    <w:tmpl w:val="DCA43D64"/>
    <w:lvl w:ilvl="0" w:tplc="0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692864AA"/>
    <w:multiLevelType w:val="hybridMultilevel"/>
    <w:tmpl w:val="449C918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3" w15:restartNumberingAfterBreak="0">
    <w:nsid w:val="6CD20BD1"/>
    <w:multiLevelType w:val="multilevel"/>
    <w:tmpl w:val="766CA1CA"/>
    <w:styleLink w:val="CurrentList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F327B9F"/>
    <w:multiLevelType w:val="hybridMultilevel"/>
    <w:tmpl w:val="268C333C"/>
    <w:lvl w:ilvl="0" w:tplc="02363796">
      <w:start w:val="1"/>
      <w:numFmt w:val="decimal"/>
      <w:lvlText w:val="%1."/>
      <w:lvlJc w:val="left"/>
      <w:pPr>
        <w:ind w:left="360" w:hanging="360"/>
      </w:pPr>
      <w:rPr>
        <w:rFonts w:hint="default"/>
        <w:b w:val="0"/>
        <w:bCs w:val="0"/>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num w:numId="1" w16cid:durableId="196158485">
    <w:abstractNumId w:val="18"/>
  </w:num>
  <w:num w:numId="2" w16cid:durableId="2097163878">
    <w:abstractNumId w:val="19"/>
  </w:num>
  <w:num w:numId="3" w16cid:durableId="1888103601">
    <w:abstractNumId w:val="10"/>
  </w:num>
  <w:num w:numId="4" w16cid:durableId="826243363">
    <w:abstractNumId w:val="2"/>
  </w:num>
  <w:num w:numId="5" w16cid:durableId="1663463645">
    <w:abstractNumId w:val="6"/>
  </w:num>
  <w:num w:numId="6" w16cid:durableId="782190099">
    <w:abstractNumId w:val="3"/>
  </w:num>
  <w:num w:numId="7" w16cid:durableId="905459663">
    <w:abstractNumId w:val="14"/>
  </w:num>
  <w:num w:numId="8" w16cid:durableId="1932621170">
    <w:abstractNumId w:val="23"/>
  </w:num>
  <w:num w:numId="9" w16cid:durableId="480314131">
    <w:abstractNumId w:val="13"/>
  </w:num>
  <w:num w:numId="10" w16cid:durableId="272714499">
    <w:abstractNumId w:val="17"/>
  </w:num>
  <w:num w:numId="11" w16cid:durableId="2119981396">
    <w:abstractNumId w:val="8"/>
  </w:num>
  <w:num w:numId="12" w16cid:durableId="392851341">
    <w:abstractNumId w:val="7"/>
  </w:num>
  <w:num w:numId="13" w16cid:durableId="319702385">
    <w:abstractNumId w:val="20"/>
  </w:num>
  <w:num w:numId="14" w16cid:durableId="1385133288">
    <w:abstractNumId w:val="24"/>
  </w:num>
  <w:num w:numId="15" w16cid:durableId="1509832750">
    <w:abstractNumId w:val="0"/>
  </w:num>
  <w:num w:numId="16" w16cid:durableId="510291320">
    <w:abstractNumId w:val="9"/>
  </w:num>
  <w:num w:numId="17" w16cid:durableId="1468737043">
    <w:abstractNumId w:val="4"/>
  </w:num>
  <w:num w:numId="18" w16cid:durableId="1385255087">
    <w:abstractNumId w:val="11"/>
  </w:num>
  <w:num w:numId="19" w16cid:durableId="1440448490">
    <w:abstractNumId w:val="5"/>
  </w:num>
  <w:num w:numId="20" w16cid:durableId="1249383250">
    <w:abstractNumId w:val="21"/>
  </w:num>
  <w:num w:numId="21" w16cid:durableId="1255869194">
    <w:abstractNumId w:val="12"/>
  </w:num>
  <w:num w:numId="22" w16cid:durableId="580144443">
    <w:abstractNumId w:val="1"/>
  </w:num>
  <w:num w:numId="23" w16cid:durableId="1084960278">
    <w:abstractNumId w:val="15"/>
  </w:num>
  <w:num w:numId="24" w16cid:durableId="2048139558">
    <w:abstractNumId w:val="22"/>
  </w:num>
  <w:num w:numId="25" w16cid:durableId="1005787599">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A9"/>
    <w:rsid w:val="00001A95"/>
    <w:rsid w:val="00002C93"/>
    <w:rsid w:val="00002D52"/>
    <w:rsid w:val="000035A3"/>
    <w:rsid w:val="00003DA4"/>
    <w:rsid w:val="00005D35"/>
    <w:rsid w:val="00005DE7"/>
    <w:rsid w:val="00006589"/>
    <w:rsid w:val="000100A3"/>
    <w:rsid w:val="000106AC"/>
    <w:rsid w:val="00011994"/>
    <w:rsid w:val="00012049"/>
    <w:rsid w:val="000172A2"/>
    <w:rsid w:val="00020BF8"/>
    <w:rsid w:val="000230EF"/>
    <w:rsid w:val="00023F9E"/>
    <w:rsid w:val="00024952"/>
    <w:rsid w:val="00025CE0"/>
    <w:rsid w:val="00025E7F"/>
    <w:rsid w:val="000274CD"/>
    <w:rsid w:val="00030C2E"/>
    <w:rsid w:val="00030E71"/>
    <w:rsid w:val="00030FD2"/>
    <w:rsid w:val="000310BB"/>
    <w:rsid w:val="000319D3"/>
    <w:rsid w:val="000319DF"/>
    <w:rsid w:val="00033066"/>
    <w:rsid w:val="00033840"/>
    <w:rsid w:val="00033A2D"/>
    <w:rsid w:val="00034C40"/>
    <w:rsid w:val="000369F8"/>
    <w:rsid w:val="00042574"/>
    <w:rsid w:val="00043770"/>
    <w:rsid w:val="00046ACD"/>
    <w:rsid w:val="00051FA4"/>
    <w:rsid w:val="0005359F"/>
    <w:rsid w:val="00054D84"/>
    <w:rsid w:val="00055136"/>
    <w:rsid w:val="00055AE6"/>
    <w:rsid w:val="0005618A"/>
    <w:rsid w:val="0005C5C2"/>
    <w:rsid w:val="00064CAD"/>
    <w:rsid w:val="00066952"/>
    <w:rsid w:val="00071CCA"/>
    <w:rsid w:val="00073B90"/>
    <w:rsid w:val="00074B64"/>
    <w:rsid w:val="0007DD3D"/>
    <w:rsid w:val="000828C2"/>
    <w:rsid w:val="000829D3"/>
    <w:rsid w:val="000850D4"/>
    <w:rsid w:val="000860CF"/>
    <w:rsid w:val="00087765"/>
    <w:rsid w:val="000917A1"/>
    <w:rsid w:val="000923C2"/>
    <w:rsid w:val="00094467"/>
    <w:rsid w:val="000953D7"/>
    <w:rsid w:val="0009770A"/>
    <w:rsid w:val="00097D0B"/>
    <w:rsid w:val="000A065F"/>
    <w:rsid w:val="000A09A3"/>
    <w:rsid w:val="000A3A1A"/>
    <w:rsid w:val="000A3A88"/>
    <w:rsid w:val="000A466D"/>
    <w:rsid w:val="000A657A"/>
    <w:rsid w:val="000A7490"/>
    <w:rsid w:val="000B00D1"/>
    <w:rsid w:val="000B0A80"/>
    <w:rsid w:val="000B203D"/>
    <w:rsid w:val="000B2803"/>
    <w:rsid w:val="000B4A3D"/>
    <w:rsid w:val="000B6285"/>
    <w:rsid w:val="000C186E"/>
    <w:rsid w:val="000C34C5"/>
    <w:rsid w:val="000C5121"/>
    <w:rsid w:val="000C621E"/>
    <w:rsid w:val="000D198C"/>
    <w:rsid w:val="000D2294"/>
    <w:rsid w:val="000D564D"/>
    <w:rsid w:val="000D64DA"/>
    <w:rsid w:val="000D6B77"/>
    <w:rsid w:val="000E07EA"/>
    <w:rsid w:val="000E0F87"/>
    <w:rsid w:val="000E1005"/>
    <w:rsid w:val="000E13E6"/>
    <w:rsid w:val="000E30CC"/>
    <w:rsid w:val="000E3566"/>
    <w:rsid w:val="000E50DD"/>
    <w:rsid w:val="000F1012"/>
    <w:rsid w:val="000F4CCE"/>
    <w:rsid w:val="0010099B"/>
    <w:rsid w:val="001013FA"/>
    <w:rsid w:val="00102331"/>
    <w:rsid w:val="00103738"/>
    <w:rsid w:val="00104B66"/>
    <w:rsid w:val="00104CE2"/>
    <w:rsid w:val="0010584A"/>
    <w:rsid w:val="00106031"/>
    <w:rsid w:val="00107BEA"/>
    <w:rsid w:val="001106A0"/>
    <w:rsid w:val="00111775"/>
    <w:rsid w:val="00113C8E"/>
    <w:rsid w:val="0011515B"/>
    <w:rsid w:val="001156A6"/>
    <w:rsid w:val="0011666E"/>
    <w:rsid w:val="00125053"/>
    <w:rsid w:val="00126465"/>
    <w:rsid w:val="001270C3"/>
    <w:rsid w:val="00130724"/>
    <w:rsid w:val="001317C6"/>
    <w:rsid w:val="0013204F"/>
    <w:rsid w:val="001332CE"/>
    <w:rsid w:val="0013421B"/>
    <w:rsid w:val="00135F60"/>
    <w:rsid w:val="0014157C"/>
    <w:rsid w:val="001419CE"/>
    <w:rsid w:val="00142497"/>
    <w:rsid w:val="00142B11"/>
    <w:rsid w:val="001452AC"/>
    <w:rsid w:val="001455B6"/>
    <w:rsid w:val="001467C3"/>
    <w:rsid w:val="0015035F"/>
    <w:rsid w:val="00150CAE"/>
    <w:rsid w:val="001531D6"/>
    <w:rsid w:val="0015386A"/>
    <w:rsid w:val="0015393B"/>
    <w:rsid w:val="00153C94"/>
    <w:rsid w:val="001554D7"/>
    <w:rsid w:val="00157B8D"/>
    <w:rsid w:val="001610F7"/>
    <w:rsid w:val="00161785"/>
    <w:rsid w:val="00163D68"/>
    <w:rsid w:val="00163DF6"/>
    <w:rsid w:val="0016663B"/>
    <w:rsid w:val="001668B1"/>
    <w:rsid w:val="0017023C"/>
    <w:rsid w:val="00170264"/>
    <w:rsid w:val="001708A0"/>
    <w:rsid w:val="0017106A"/>
    <w:rsid w:val="0017172B"/>
    <w:rsid w:val="001728CA"/>
    <w:rsid w:val="001800FA"/>
    <w:rsid w:val="00181D82"/>
    <w:rsid w:val="001821A3"/>
    <w:rsid w:val="001829AB"/>
    <w:rsid w:val="00184301"/>
    <w:rsid w:val="00184453"/>
    <w:rsid w:val="00191982"/>
    <w:rsid w:val="00191F97"/>
    <w:rsid w:val="001924C0"/>
    <w:rsid w:val="00193D21"/>
    <w:rsid w:val="001945EC"/>
    <w:rsid w:val="00195713"/>
    <w:rsid w:val="00197D4F"/>
    <w:rsid w:val="001A042D"/>
    <w:rsid w:val="001A0CD3"/>
    <w:rsid w:val="001A186C"/>
    <w:rsid w:val="001A36E8"/>
    <w:rsid w:val="001A38AB"/>
    <w:rsid w:val="001A3AE0"/>
    <w:rsid w:val="001A4063"/>
    <w:rsid w:val="001A628B"/>
    <w:rsid w:val="001B0831"/>
    <w:rsid w:val="001B2D4E"/>
    <w:rsid w:val="001B4EF0"/>
    <w:rsid w:val="001B75E7"/>
    <w:rsid w:val="001C0651"/>
    <w:rsid w:val="001C296F"/>
    <w:rsid w:val="001C2AD2"/>
    <w:rsid w:val="001C3CA9"/>
    <w:rsid w:val="001C4334"/>
    <w:rsid w:val="001D1977"/>
    <w:rsid w:val="001D302F"/>
    <w:rsid w:val="001D3FFC"/>
    <w:rsid w:val="001D4825"/>
    <w:rsid w:val="001D4C98"/>
    <w:rsid w:val="001D61F0"/>
    <w:rsid w:val="001D64C9"/>
    <w:rsid w:val="001D685B"/>
    <w:rsid w:val="001D754D"/>
    <w:rsid w:val="001E0379"/>
    <w:rsid w:val="001E04AA"/>
    <w:rsid w:val="001E0762"/>
    <w:rsid w:val="001E2637"/>
    <w:rsid w:val="001E296A"/>
    <w:rsid w:val="001E473B"/>
    <w:rsid w:val="001E47D4"/>
    <w:rsid w:val="001E53B4"/>
    <w:rsid w:val="001E5716"/>
    <w:rsid w:val="001F0541"/>
    <w:rsid w:val="001F2670"/>
    <w:rsid w:val="001F47E8"/>
    <w:rsid w:val="001F6EE2"/>
    <w:rsid w:val="001F70F2"/>
    <w:rsid w:val="001F757C"/>
    <w:rsid w:val="0020143D"/>
    <w:rsid w:val="00204981"/>
    <w:rsid w:val="00205817"/>
    <w:rsid w:val="002129EB"/>
    <w:rsid w:val="0021541E"/>
    <w:rsid w:val="00215505"/>
    <w:rsid w:val="00216B6C"/>
    <w:rsid w:val="00220713"/>
    <w:rsid w:val="00221BA9"/>
    <w:rsid w:val="002242D1"/>
    <w:rsid w:val="00224DDA"/>
    <w:rsid w:val="002252D5"/>
    <w:rsid w:val="00225A03"/>
    <w:rsid w:val="00227D46"/>
    <w:rsid w:val="00233115"/>
    <w:rsid w:val="002345BB"/>
    <w:rsid w:val="00236AAC"/>
    <w:rsid w:val="00236AE2"/>
    <w:rsid w:val="002371AB"/>
    <w:rsid w:val="00240085"/>
    <w:rsid w:val="0024064C"/>
    <w:rsid w:val="002409AB"/>
    <w:rsid w:val="002459C0"/>
    <w:rsid w:val="00246190"/>
    <w:rsid w:val="00247146"/>
    <w:rsid w:val="00247B09"/>
    <w:rsid w:val="00247C14"/>
    <w:rsid w:val="002518A0"/>
    <w:rsid w:val="00252BC3"/>
    <w:rsid w:val="002530BB"/>
    <w:rsid w:val="00253557"/>
    <w:rsid w:val="002564F2"/>
    <w:rsid w:val="0025747E"/>
    <w:rsid w:val="0025792D"/>
    <w:rsid w:val="00257D12"/>
    <w:rsid w:val="002605EC"/>
    <w:rsid w:val="00261B1E"/>
    <w:rsid w:val="00261F09"/>
    <w:rsid w:val="00262045"/>
    <w:rsid w:val="0026358D"/>
    <w:rsid w:val="00266819"/>
    <w:rsid w:val="002671EB"/>
    <w:rsid w:val="00267760"/>
    <w:rsid w:val="002714AF"/>
    <w:rsid w:val="00274B76"/>
    <w:rsid w:val="00274C2D"/>
    <w:rsid w:val="0027645B"/>
    <w:rsid w:val="002838F6"/>
    <w:rsid w:val="00284BB8"/>
    <w:rsid w:val="00285B1E"/>
    <w:rsid w:val="002866AD"/>
    <w:rsid w:val="00287597"/>
    <w:rsid w:val="0029224F"/>
    <w:rsid w:val="00294CC1"/>
    <w:rsid w:val="002963F7"/>
    <w:rsid w:val="00297A6C"/>
    <w:rsid w:val="00297E89"/>
    <w:rsid w:val="002A0970"/>
    <w:rsid w:val="002A0D61"/>
    <w:rsid w:val="002A1546"/>
    <w:rsid w:val="002A1B72"/>
    <w:rsid w:val="002A24E7"/>
    <w:rsid w:val="002A4DBB"/>
    <w:rsid w:val="002A6B6C"/>
    <w:rsid w:val="002B2B0B"/>
    <w:rsid w:val="002B3659"/>
    <w:rsid w:val="002B4319"/>
    <w:rsid w:val="002B60B0"/>
    <w:rsid w:val="002B7B28"/>
    <w:rsid w:val="002C0EDB"/>
    <w:rsid w:val="002C1D47"/>
    <w:rsid w:val="002C4F01"/>
    <w:rsid w:val="002C4FBA"/>
    <w:rsid w:val="002C63C2"/>
    <w:rsid w:val="002C73F5"/>
    <w:rsid w:val="002C7806"/>
    <w:rsid w:val="002C79DC"/>
    <w:rsid w:val="002D00B0"/>
    <w:rsid w:val="002D06D6"/>
    <w:rsid w:val="002D0FCF"/>
    <w:rsid w:val="002D2C4F"/>
    <w:rsid w:val="002D33D6"/>
    <w:rsid w:val="002D615C"/>
    <w:rsid w:val="002D7A8C"/>
    <w:rsid w:val="002E046A"/>
    <w:rsid w:val="002E0758"/>
    <w:rsid w:val="002E235A"/>
    <w:rsid w:val="002E2B48"/>
    <w:rsid w:val="002E2C67"/>
    <w:rsid w:val="002E34BF"/>
    <w:rsid w:val="002E3B56"/>
    <w:rsid w:val="002E446F"/>
    <w:rsid w:val="002E46AE"/>
    <w:rsid w:val="002E4874"/>
    <w:rsid w:val="002E79AB"/>
    <w:rsid w:val="002F0C24"/>
    <w:rsid w:val="002F0F2D"/>
    <w:rsid w:val="002F23F4"/>
    <w:rsid w:val="002F25F8"/>
    <w:rsid w:val="002F2A73"/>
    <w:rsid w:val="002F5A0A"/>
    <w:rsid w:val="002F6539"/>
    <w:rsid w:val="002F7805"/>
    <w:rsid w:val="003017F6"/>
    <w:rsid w:val="0030308E"/>
    <w:rsid w:val="00304E17"/>
    <w:rsid w:val="0030501D"/>
    <w:rsid w:val="00305D69"/>
    <w:rsid w:val="00305DFB"/>
    <w:rsid w:val="0030656B"/>
    <w:rsid w:val="00306C10"/>
    <w:rsid w:val="003070EB"/>
    <w:rsid w:val="003102D9"/>
    <w:rsid w:val="0031240E"/>
    <w:rsid w:val="00313EEA"/>
    <w:rsid w:val="00315C51"/>
    <w:rsid w:val="00316D40"/>
    <w:rsid w:val="003226D8"/>
    <w:rsid w:val="00323451"/>
    <w:rsid w:val="003262D5"/>
    <w:rsid w:val="003266CA"/>
    <w:rsid w:val="00326B78"/>
    <w:rsid w:val="00330C8B"/>
    <w:rsid w:val="00330FFE"/>
    <w:rsid w:val="00331F99"/>
    <w:rsid w:val="00332263"/>
    <w:rsid w:val="0033266C"/>
    <w:rsid w:val="00332DBA"/>
    <w:rsid w:val="00333296"/>
    <w:rsid w:val="0033332A"/>
    <w:rsid w:val="00333458"/>
    <w:rsid w:val="003352D8"/>
    <w:rsid w:val="00336A90"/>
    <w:rsid w:val="003374BC"/>
    <w:rsid w:val="00340CA0"/>
    <w:rsid w:val="0034129B"/>
    <w:rsid w:val="00343BB5"/>
    <w:rsid w:val="00344D8A"/>
    <w:rsid w:val="003450AA"/>
    <w:rsid w:val="003452A6"/>
    <w:rsid w:val="00345D7C"/>
    <w:rsid w:val="003500E3"/>
    <w:rsid w:val="0035015D"/>
    <w:rsid w:val="003503CC"/>
    <w:rsid w:val="003522CE"/>
    <w:rsid w:val="00352B27"/>
    <w:rsid w:val="0035390A"/>
    <w:rsid w:val="00353EF6"/>
    <w:rsid w:val="003542B1"/>
    <w:rsid w:val="00357235"/>
    <w:rsid w:val="00360042"/>
    <w:rsid w:val="00362D16"/>
    <w:rsid w:val="00367D8B"/>
    <w:rsid w:val="00370677"/>
    <w:rsid w:val="00371F6A"/>
    <w:rsid w:val="0037399B"/>
    <w:rsid w:val="00375759"/>
    <w:rsid w:val="00376323"/>
    <w:rsid w:val="0038253A"/>
    <w:rsid w:val="00383AB3"/>
    <w:rsid w:val="0038448B"/>
    <w:rsid w:val="0038600E"/>
    <w:rsid w:val="00387695"/>
    <w:rsid w:val="003900B6"/>
    <w:rsid w:val="00390AF3"/>
    <w:rsid w:val="003935BE"/>
    <w:rsid w:val="00395408"/>
    <w:rsid w:val="003A16B8"/>
    <w:rsid w:val="003A27FC"/>
    <w:rsid w:val="003A2CE7"/>
    <w:rsid w:val="003A3E7D"/>
    <w:rsid w:val="003A44F5"/>
    <w:rsid w:val="003A5E47"/>
    <w:rsid w:val="003A71AE"/>
    <w:rsid w:val="003B19B3"/>
    <w:rsid w:val="003B24AD"/>
    <w:rsid w:val="003B523A"/>
    <w:rsid w:val="003B56AD"/>
    <w:rsid w:val="003B6414"/>
    <w:rsid w:val="003B664D"/>
    <w:rsid w:val="003B66C8"/>
    <w:rsid w:val="003C0663"/>
    <w:rsid w:val="003C0B9B"/>
    <w:rsid w:val="003C3B85"/>
    <w:rsid w:val="003C3E43"/>
    <w:rsid w:val="003C40DA"/>
    <w:rsid w:val="003C4D63"/>
    <w:rsid w:val="003C5B06"/>
    <w:rsid w:val="003C5EEF"/>
    <w:rsid w:val="003C5F10"/>
    <w:rsid w:val="003D12A1"/>
    <w:rsid w:val="003D264C"/>
    <w:rsid w:val="003D3B14"/>
    <w:rsid w:val="003D4346"/>
    <w:rsid w:val="003D493D"/>
    <w:rsid w:val="003D5160"/>
    <w:rsid w:val="003D6713"/>
    <w:rsid w:val="003D6B7B"/>
    <w:rsid w:val="003D6CF5"/>
    <w:rsid w:val="003E0DE7"/>
    <w:rsid w:val="003E34F1"/>
    <w:rsid w:val="003E4E59"/>
    <w:rsid w:val="003E4FDA"/>
    <w:rsid w:val="003E530F"/>
    <w:rsid w:val="003E5D22"/>
    <w:rsid w:val="003E7AB3"/>
    <w:rsid w:val="003E7E8C"/>
    <w:rsid w:val="003F2324"/>
    <w:rsid w:val="003F2482"/>
    <w:rsid w:val="003F45A3"/>
    <w:rsid w:val="003F5577"/>
    <w:rsid w:val="003F61F9"/>
    <w:rsid w:val="003F7081"/>
    <w:rsid w:val="00401CC1"/>
    <w:rsid w:val="00401F41"/>
    <w:rsid w:val="00402E8F"/>
    <w:rsid w:val="00403322"/>
    <w:rsid w:val="004043CC"/>
    <w:rsid w:val="00404B96"/>
    <w:rsid w:val="00407789"/>
    <w:rsid w:val="00407BA2"/>
    <w:rsid w:val="00407FF1"/>
    <w:rsid w:val="0041015A"/>
    <w:rsid w:val="00412A8D"/>
    <w:rsid w:val="00413051"/>
    <w:rsid w:val="0041346C"/>
    <w:rsid w:val="00414485"/>
    <w:rsid w:val="00414BBA"/>
    <w:rsid w:val="004162F3"/>
    <w:rsid w:val="00420B85"/>
    <w:rsid w:val="0042318D"/>
    <w:rsid w:val="004234A9"/>
    <w:rsid w:val="0042374C"/>
    <w:rsid w:val="00424E3D"/>
    <w:rsid w:val="0042658F"/>
    <w:rsid w:val="00433723"/>
    <w:rsid w:val="00433761"/>
    <w:rsid w:val="0043402E"/>
    <w:rsid w:val="0043431C"/>
    <w:rsid w:val="0043445D"/>
    <w:rsid w:val="00434A59"/>
    <w:rsid w:val="004352D1"/>
    <w:rsid w:val="004363AD"/>
    <w:rsid w:val="00437204"/>
    <w:rsid w:val="00437B86"/>
    <w:rsid w:val="004412F7"/>
    <w:rsid w:val="00441414"/>
    <w:rsid w:val="00441EC0"/>
    <w:rsid w:val="00442D54"/>
    <w:rsid w:val="00442F6F"/>
    <w:rsid w:val="00443365"/>
    <w:rsid w:val="00444631"/>
    <w:rsid w:val="004448A2"/>
    <w:rsid w:val="0044491D"/>
    <w:rsid w:val="00446E87"/>
    <w:rsid w:val="0045183A"/>
    <w:rsid w:val="0045338A"/>
    <w:rsid w:val="00454A03"/>
    <w:rsid w:val="004550D5"/>
    <w:rsid w:val="004609D1"/>
    <w:rsid w:val="00461587"/>
    <w:rsid w:val="00461B8C"/>
    <w:rsid w:val="00462330"/>
    <w:rsid w:val="00463822"/>
    <w:rsid w:val="004706CE"/>
    <w:rsid w:val="0047165C"/>
    <w:rsid w:val="00472858"/>
    <w:rsid w:val="0047308D"/>
    <w:rsid w:val="00473FB7"/>
    <w:rsid w:val="004747A0"/>
    <w:rsid w:val="00474DCB"/>
    <w:rsid w:val="00475E3A"/>
    <w:rsid w:val="00476157"/>
    <w:rsid w:val="00482C30"/>
    <w:rsid w:val="00482E74"/>
    <w:rsid w:val="00484E23"/>
    <w:rsid w:val="004876B9"/>
    <w:rsid w:val="004908F5"/>
    <w:rsid w:val="00491CFA"/>
    <w:rsid w:val="00494710"/>
    <w:rsid w:val="004961CE"/>
    <w:rsid w:val="00496F42"/>
    <w:rsid w:val="004978AD"/>
    <w:rsid w:val="00497DA4"/>
    <w:rsid w:val="004A4836"/>
    <w:rsid w:val="004A4878"/>
    <w:rsid w:val="004A6037"/>
    <w:rsid w:val="004A6226"/>
    <w:rsid w:val="004A7565"/>
    <w:rsid w:val="004B03DC"/>
    <w:rsid w:val="004B0EE6"/>
    <w:rsid w:val="004B1F6B"/>
    <w:rsid w:val="004B1FEE"/>
    <w:rsid w:val="004B234D"/>
    <w:rsid w:val="004B48EB"/>
    <w:rsid w:val="004B63AC"/>
    <w:rsid w:val="004B73BD"/>
    <w:rsid w:val="004C02EC"/>
    <w:rsid w:val="004C1A21"/>
    <w:rsid w:val="004C2358"/>
    <w:rsid w:val="004C342B"/>
    <w:rsid w:val="004C35B2"/>
    <w:rsid w:val="004C4FF9"/>
    <w:rsid w:val="004D1302"/>
    <w:rsid w:val="004D31D5"/>
    <w:rsid w:val="004D3BC5"/>
    <w:rsid w:val="004D3CBB"/>
    <w:rsid w:val="004D4D6B"/>
    <w:rsid w:val="004D5BE5"/>
    <w:rsid w:val="004D5E11"/>
    <w:rsid w:val="004D64AA"/>
    <w:rsid w:val="004D6EDF"/>
    <w:rsid w:val="004D787F"/>
    <w:rsid w:val="004E0F7B"/>
    <w:rsid w:val="004E1A83"/>
    <w:rsid w:val="004E20A8"/>
    <w:rsid w:val="004E225E"/>
    <w:rsid w:val="004E587D"/>
    <w:rsid w:val="004E5C63"/>
    <w:rsid w:val="004E6AAA"/>
    <w:rsid w:val="004F1233"/>
    <w:rsid w:val="004F1D69"/>
    <w:rsid w:val="004F4311"/>
    <w:rsid w:val="004F4880"/>
    <w:rsid w:val="004F4DF3"/>
    <w:rsid w:val="004F56C8"/>
    <w:rsid w:val="004F63D4"/>
    <w:rsid w:val="004F6B89"/>
    <w:rsid w:val="004F6D4C"/>
    <w:rsid w:val="004F77CB"/>
    <w:rsid w:val="00500B67"/>
    <w:rsid w:val="00502478"/>
    <w:rsid w:val="00503611"/>
    <w:rsid w:val="005045B4"/>
    <w:rsid w:val="00504AFE"/>
    <w:rsid w:val="005067A9"/>
    <w:rsid w:val="005117E3"/>
    <w:rsid w:val="00512740"/>
    <w:rsid w:val="0051472A"/>
    <w:rsid w:val="00516749"/>
    <w:rsid w:val="00520504"/>
    <w:rsid w:val="00520735"/>
    <w:rsid w:val="00523F0A"/>
    <w:rsid w:val="00524731"/>
    <w:rsid w:val="005249F7"/>
    <w:rsid w:val="00525193"/>
    <w:rsid w:val="005262D9"/>
    <w:rsid w:val="00527A49"/>
    <w:rsid w:val="00531798"/>
    <w:rsid w:val="0053238E"/>
    <w:rsid w:val="00532A50"/>
    <w:rsid w:val="00533C2A"/>
    <w:rsid w:val="00533DAC"/>
    <w:rsid w:val="00534EB6"/>
    <w:rsid w:val="00534FB6"/>
    <w:rsid w:val="00535328"/>
    <w:rsid w:val="005356F4"/>
    <w:rsid w:val="00535B41"/>
    <w:rsid w:val="0053640F"/>
    <w:rsid w:val="00536AB6"/>
    <w:rsid w:val="005375DB"/>
    <w:rsid w:val="005376CA"/>
    <w:rsid w:val="00541464"/>
    <w:rsid w:val="00542E6F"/>
    <w:rsid w:val="0054377E"/>
    <w:rsid w:val="00544881"/>
    <w:rsid w:val="00544E33"/>
    <w:rsid w:val="00544E58"/>
    <w:rsid w:val="005458A8"/>
    <w:rsid w:val="00547BE0"/>
    <w:rsid w:val="00550F70"/>
    <w:rsid w:val="005532EE"/>
    <w:rsid w:val="00562065"/>
    <w:rsid w:val="00562926"/>
    <w:rsid w:val="00564A83"/>
    <w:rsid w:val="00564F7A"/>
    <w:rsid w:val="00566853"/>
    <w:rsid w:val="005668BE"/>
    <w:rsid w:val="00566F50"/>
    <w:rsid w:val="00567420"/>
    <w:rsid w:val="00570860"/>
    <w:rsid w:val="00570FBD"/>
    <w:rsid w:val="00571CCE"/>
    <w:rsid w:val="00572197"/>
    <w:rsid w:val="00573306"/>
    <w:rsid w:val="00574907"/>
    <w:rsid w:val="005758D2"/>
    <w:rsid w:val="005769D3"/>
    <w:rsid w:val="00576B2D"/>
    <w:rsid w:val="0058027D"/>
    <w:rsid w:val="00580CBE"/>
    <w:rsid w:val="00580FDD"/>
    <w:rsid w:val="0058194F"/>
    <w:rsid w:val="00582052"/>
    <w:rsid w:val="005823C6"/>
    <w:rsid w:val="00582BA4"/>
    <w:rsid w:val="00583651"/>
    <w:rsid w:val="00583DF6"/>
    <w:rsid w:val="00584F36"/>
    <w:rsid w:val="00585C2A"/>
    <w:rsid w:val="00586223"/>
    <w:rsid w:val="00586496"/>
    <w:rsid w:val="005868C4"/>
    <w:rsid w:val="00586CF7"/>
    <w:rsid w:val="00587246"/>
    <w:rsid w:val="0059207E"/>
    <w:rsid w:val="00593494"/>
    <w:rsid w:val="00594A3C"/>
    <w:rsid w:val="00594DAC"/>
    <w:rsid w:val="00595377"/>
    <w:rsid w:val="005960C5"/>
    <w:rsid w:val="005A1041"/>
    <w:rsid w:val="005A3365"/>
    <w:rsid w:val="005A3564"/>
    <w:rsid w:val="005A3D3C"/>
    <w:rsid w:val="005A422C"/>
    <w:rsid w:val="005A4D28"/>
    <w:rsid w:val="005A7432"/>
    <w:rsid w:val="005B0867"/>
    <w:rsid w:val="005B0CD9"/>
    <w:rsid w:val="005B14E2"/>
    <w:rsid w:val="005B2F8C"/>
    <w:rsid w:val="005B38F8"/>
    <w:rsid w:val="005B5149"/>
    <w:rsid w:val="005B52DA"/>
    <w:rsid w:val="005B7CCF"/>
    <w:rsid w:val="005C1C06"/>
    <w:rsid w:val="005C2DA7"/>
    <w:rsid w:val="005C302B"/>
    <w:rsid w:val="005C34BD"/>
    <w:rsid w:val="005C4922"/>
    <w:rsid w:val="005C5152"/>
    <w:rsid w:val="005C6CF0"/>
    <w:rsid w:val="005C7C60"/>
    <w:rsid w:val="005D1193"/>
    <w:rsid w:val="005D1BC3"/>
    <w:rsid w:val="005D1DFF"/>
    <w:rsid w:val="005D274C"/>
    <w:rsid w:val="005D2AC7"/>
    <w:rsid w:val="005D2AEC"/>
    <w:rsid w:val="005D2D7A"/>
    <w:rsid w:val="005D4545"/>
    <w:rsid w:val="005D66AB"/>
    <w:rsid w:val="005D672A"/>
    <w:rsid w:val="005E04AB"/>
    <w:rsid w:val="005E05DA"/>
    <w:rsid w:val="005E15CE"/>
    <w:rsid w:val="005E1DE3"/>
    <w:rsid w:val="005E27D0"/>
    <w:rsid w:val="005E511D"/>
    <w:rsid w:val="005E5EC0"/>
    <w:rsid w:val="005E6926"/>
    <w:rsid w:val="005E7688"/>
    <w:rsid w:val="005E7DC8"/>
    <w:rsid w:val="005F084A"/>
    <w:rsid w:val="005F0CB0"/>
    <w:rsid w:val="005F1786"/>
    <w:rsid w:val="005F1C8A"/>
    <w:rsid w:val="005F252B"/>
    <w:rsid w:val="005F42B9"/>
    <w:rsid w:val="005F4778"/>
    <w:rsid w:val="005F4CFE"/>
    <w:rsid w:val="005F4E21"/>
    <w:rsid w:val="005F6246"/>
    <w:rsid w:val="00600513"/>
    <w:rsid w:val="00601E0A"/>
    <w:rsid w:val="006041D6"/>
    <w:rsid w:val="00607387"/>
    <w:rsid w:val="00610A2D"/>
    <w:rsid w:val="00610D6E"/>
    <w:rsid w:val="006141E5"/>
    <w:rsid w:val="00615663"/>
    <w:rsid w:val="006166F9"/>
    <w:rsid w:val="0061768A"/>
    <w:rsid w:val="00621615"/>
    <w:rsid w:val="00621AC0"/>
    <w:rsid w:val="0062322E"/>
    <w:rsid w:val="00626F2F"/>
    <w:rsid w:val="00632B1F"/>
    <w:rsid w:val="00633066"/>
    <w:rsid w:val="00634E6C"/>
    <w:rsid w:val="00636709"/>
    <w:rsid w:val="00640A75"/>
    <w:rsid w:val="00642591"/>
    <w:rsid w:val="00643521"/>
    <w:rsid w:val="00643642"/>
    <w:rsid w:val="00644110"/>
    <w:rsid w:val="006470C2"/>
    <w:rsid w:val="006509E6"/>
    <w:rsid w:val="006514C8"/>
    <w:rsid w:val="006519D7"/>
    <w:rsid w:val="0065465F"/>
    <w:rsid w:val="00654D24"/>
    <w:rsid w:val="00656A46"/>
    <w:rsid w:val="006575C4"/>
    <w:rsid w:val="00662D04"/>
    <w:rsid w:val="00663707"/>
    <w:rsid w:val="00664AD2"/>
    <w:rsid w:val="00666474"/>
    <w:rsid w:val="006671F3"/>
    <w:rsid w:val="0067011C"/>
    <w:rsid w:val="00671290"/>
    <w:rsid w:val="0067205E"/>
    <w:rsid w:val="00672942"/>
    <w:rsid w:val="00676BC8"/>
    <w:rsid w:val="00683DDD"/>
    <w:rsid w:val="00684BFD"/>
    <w:rsid w:val="0068611D"/>
    <w:rsid w:val="0068710C"/>
    <w:rsid w:val="00690D91"/>
    <w:rsid w:val="00695083"/>
    <w:rsid w:val="00695BDE"/>
    <w:rsid w:val="006A3D91"/>
    <w:rsid w:val="006A42A1"/>
    <w:rsid w:val="006A53BA"/>
    <w:rsid w:val="006A5A2E"/>
    <w:rsid w:val="006A750F"/>
    <w:rsid w:val="006B104C"/>
    <w:rsid w:val="006B14D8"/>
    <w:rsid w:val="006B1D31"/>
    <w:rsid w:val="006B2C23"/>
    <w:rsid w:val="006B3A51"/>
    <w:rsid w:val="006B423C"/>
    <w:rsid w:val="006B44A1"/>
    <w:rsid w:val="006B7139"/>
    <w:rsid w:val="006C0754"/>
    <w:rsid w:val="006C23B3"/>
    <w:rsid w:val="006C30B1"/>
    <w:rsid w:val="006C3556"/>
    <w:rsid w:val="006C4799"/>
    <w:rsid w:val="006C5F4C"/>
    <w:rsid w:val="006C5FD2"/>
    <w:rsid w:val="006C6ACC"/>
    <w:rsid w:val="006C6CF9"/>
    <w:rsid w:val="006C7EED"/>
    <w:rsid w:val="006D1FD7"/>
    <w:rsid w:val="006D21DC"/>
    <w:rsid w:val="006D2677"/>
    <w:rsid w:val="006D2B2E"/>
    <w:rsid w:val="006D2FD4"/>
    <w:rsid w:val="006D3E04"/>
    <w:rsid w:val="006D43AB"/>
    <w:rsid w:val="006D587B"/>
    <w:rsid w:val="006D64E0"/>
    <w:rsid w:val="006E105E"/>
    <w:rsid w:val="006E1271"/>
    <w:rsid w:val="006E1919"/>
    <w:rsid w:val="006E1E20"/>
    <w:rsid w:val="006E4A18"/>
    <w:rsid w:val="006E501B"/>
    <w:rsid w:val="006E6AB3"/>
    <w:rsid w:val="006E76C9"/>
    <w:rsid w:val="006E79DB"/>
    <w:rsid w:val="006F081E"/>
    <w:rsid w:val="006F1310"/>
    <w:rsid w:val="006F1B7B"/>
    <w:rsid w:val="006F1DBE"/>
    <w:rsid w:val="006F4654"/>
    <w:rsid w:val="006F4699"/>
    <w:rsid w:val="00700AA4"/>
    <w:rsid w:val="00702912"/>
    <w:rsid w:val="00702F5A"/>
    <w:rsid w:val="00703260"/>
    <w:rsid w:val="007049D5"/>
    <w:rsid w:val="00705E32"/>
    <w:rsid w:val="0070632D"/>
    <w:rsid w:val="007115E0"/>
    <w:rsid w:val="00713E82"/>
    <w:rsid w:val="0071544B"/>
    <w:rsid w:val="0071665D"/>
    <w:rsid w:val="0072008C"/>
    <w:rsid w:val="00720E82"/>
    <w:rsid w:val="00722051"/>
    <w:rsid w:val="00725D88"/>
    <w:rsid w:val="00731C19"/>
    <w:rsid w:val="00732708"/>
    <w:rsid w:val="0073388B"/>
    <w:rsid w:val="007366F2"/>
    <w:rsid w:val="00737666"/>
    <w:rsid w:val="00740716"/>
    <w:rsid w:val="00740AF8"/>
    <w:rsid w:val="00742770"/>
    <w:rsid w:val="00742F66"/>
    <w:rsid w:val="007432AD"/>
    <w:rsid w:val="00746C9F"/>
    <w:rsid w:val="007515EA"/>
    <w:rsid w:val="00751954"/>
    <w:rsid w:val="00751A01"/>
    <w:rsid w:val="0075243E"/>
    <w:rsid w:val="00752FE7"/>
    <w:rsid w:val="00753F7C"/>
    <w:rsid w:val="00754252"/>
    <w:rsid w:val="00754988"/>
    <w:rsid w:val="007560D0"/>
    <w:rsid w:val="0075639E"/>
    <w:rsid w:val="00761095"/>
    <w:rsid w:val="007627AE"/>
    <w:rsid w:val="0076385B"/>
    <w:rsid w:val="00763C24"/>
    <w:rsid w:val="00763D09"/>
    <w:rsid w:val="007645F8"/>
    <w:rsid w:val="007649A1"/>
    <w:rsid w:val="00771A25"/>
    <w:rsid w:val="00771BAA"/>
    <w:rsid w:val="00771C47"/>
    <w:rsid w:val="00773649"/>
    <w:rsid w:val="007772E3"/>
    <w:rsid w:val="0077D5A7"/>
    <w:rsid w:val="00782899"/>
    <w:rsid w:val="00782BD2"/>
    <w:rsid w:val="00783692"/>
    <w:rsid w:val="00783B32"/>
    <w:rsid w:val="007843A7"/>
    <w:rsid w:val="00784A66"/>
    <w:rsid w:val="00785688"/>
    <w:rsid w:val="00786DAD"/>
    <w:rsid w:val="00790147"/>
    <w:rsid w:val="00790E91"/>
    <w:rsid w:val="00795234"/>
    <w:rsid w:val="007A0B4D"/>
    <w:rsid w:val="007A1033"/>
    <w:rsid w:val="007A2961"/>
    <w:rsid w:val="007A2985"/>
    <w:rsid w:val="007A3BC4"/>
    <w:rsid w:val="007A40B2"/>
    <w:rsid w:val="007A583E"/>
    <w:rsid w:val="007A60A8"/>
    <w:rsid w:val="007A6938"/>
    <w:rsid w:val="007A799D"/>
    <w:rsid w:val="007A7FA3"/>
    <w:rsid w:val="007B67D7"/>
    <w:rsid w:val="007B7314"/>
    <w:rsid w:val="007B75E6"/>
    <w:rsid w:val="007C05B8"/>
    <w:rsid w:val="007C0812"/>
    <w:rsid w:val="007C1FB6"/>
    <w:rsid w:val="007C2CF7"/>
    <w:rsid w:val="007C42FC"/>
    <w:rsid w:val="007C4B4A"/>
    <w:rsid w:val="007C6CE4"/>
    <w:rsid w:val="007C70C3"/>
    <w:rsid w:val="007D229F"/>
    <w:rsid w:val="007D2DB9"/>
    <w:rsid w:val="007D2F6A"/>
    <w:rsid w:val="007D5476"/>
    <w:rsid w:val="007D6991"/>
    <w:rsid w:val="007E298C"/>
    <w:rsid w:val="007E3A99"/>
    <w:rsid w:val="007E3FA7"/>
    <w:rsid w:val="007E42CF"/>
    <w:rsid w:val="007E4B9B"/>
    <w:rsid w:val="007E51BF"/>
    <w:rsid w:val="007F142E"/>
    <w:rsid w:val="007F31F2"/>
    <w:rsid w:val="007F31F9"/>
    <w:rsid w:val="007F33CA"/>
    <w:rsid w:val="007F35DC"/>
    <w:rsid w:val="007F3610"/>
    <w:rsid w:val="007F4B41"/>
    <w:rsid w:val="007F60A1"/>
    <w:rsid w:val="007F60C4"/>
    <w:rsid w:val="007F661A"/>
    <w:rsid w:val="007F7F97"/>
    <w:rsid w:val="00800865"/>
    <w:rsid w:val="00800E86"/>
    <w:rsid w:val="00802278"/>
    <w:rsid w:val="00802606"/>
    <w:rsid w:val="00804A0B"/>
    <w:rsid w:val="00806140"/>
    <w:rsid w:val="008111FF"/>
    <w:rsid w:val="008112A9"/>
    <w:rsid w:val="00811E2F"/>
    <w:rsid w:val="008126E9"/>
    <w:rsid w:val="008138AD"/>
    <w:rsid w:val="0081475D"/>
    <w:rsid w:val="00815382"/>
    <w:rsid w:val="0081554D"/>
    <w:rsid w:val="00815B23"/>
    <w:rsid w:val="00821C24"/>
    <w:rsid w:val="00821C41"/>
    <w:rsid w:val="00822D56"/>
    <w:rsid w:val="008245F2"/>
    <w:rsid w:val="00826880"/>
    <w:rsid w:val="008274FF"/>
    <w:rsid w:val="00832DEF"/>
    <w:rsid w:val="0083362A"/>
    <w:rsid w:val="008349A1"/>
    <w:rsid w:val="00836860"/>
    <w:rsid w:val="00840318"/>
    <w:rsid w:val="00841649"/>
    <w:rsid w:val="0084244C"/>
    <w:rsid w:val="0084309C"/>
    <w:rsid w:val="008433D6"/>
    <w:rsid w:val="00844042"/>
    <w:rsid w:val="00850E37"/>
    <w:rsid w:val="00851179"/>
    <w:rsid w:val="00852196"/>
    <w:rsid w:val="008605A6"/>
    <w:rsid w:val="00861B15"/>
    <w:rsid w:val="0086224D"/>
    <w:rsid w:val="008645D7"/>
    <w:rsid w:val="00864B67"/>
    <w:rsid w:val="0086634B"/>
    <w:rsid w:val="008667B1"/>
    <w:rsid w:val="008732EF"/>
    <w:rsid w:val="00873C2A"/>
    <w:rsid w:val="00876DB7"/>
    <w:rsid w:val="00881DF7"/>
    <w:rsid w:val="00884047"/>
    <w:rsid w:val="008855E1"/>
    <w:rsid w:val="00885CF8"/>
    <w:rsid w:val="008863C1"/>
    <w:rsid w:val="008864B8"/>
    <w:rsid w:val="0089184D"/>
    <w:rsid w:val="00893CAC"/>
    <w:rsid w:val="00894241"/>
    <w:rsid w:val="0089447F"/>
    <w:rsid w:val="0089499A"/>
    <w:rsid w:val="00895651"/>
    <w:rsid w:val="00895CAC"/>
    <w:rsid w:val="00896634"/>
    <w:rsid w:val="00897B7A"/>
    <w:rsid w:val="008A0057"/>
    <w:rsid w:val="008A391E"/>
    <w:rsid w:val="008A4326"/>
    <w:rsid w:val="008A5588"/>
    <w:rsid w:val="008A63DB"/>
    <w:rsid w:val="008A658D"/>
    <w:rsid w:val="008A6B4B"/>
    <w:rsid w:val="008A6DF8"/>
    <w:rsid w:val="008A79B9"/>
    <w:rsid w:val="008B1D4B"/>
    <w:rsid w:val="008B2ED1"/>
    <w:rsid w:val="008B49F8"/>
    <w:rsid w:val="008B5D44"/>
    <w:rsid w:val="008B61A6"/>
    <w:rsid w:val="008C1161"/>
    <w:rsid w:val="008C2B5F"/>
    <w:rsid w:val="008C3410"/>
    <w:rsid w:val="008C3D1B"/>
    <w:rsid w:val="008C4545"/>
    <w:rsid w:val="008C4B93"/>
    <w:rsid w:val="008C55A6"/>
    <w:rsid w:val="008C5F0D"/>
    <w:rsid w:val="008D0465"/>
    <w:rsid w:val="008D19F8"/>
    <w:rsid w:val="008D22FE"/>
    <w:rsid w:val="008D26CF"/>
    <w:rsid w:val="008D2BCE"/>
    <w:rsid w:val="008D2EC2"/>
    <w:rsid w:val="008D5F35"/>
    <w:rsid w:val="008D7E7D"/>
    <w:rsid w:val="008E0820"/>
    <w:rsid w:val="008E2561"/>
    <w:rsid w:val="008E262F"/>
    <w:rsid w:val="008E3DAD"/>
    <w:rsid w:val="008E4FAA"/>
    <w:rsid w:val="008E5D43"/>
    <w:rsid w:val="008E6E6A"/>
    <w:rsid w:val="008E6EBB"/>
    <w:rsid w:val="008E7DCE"/>
    <w:rsid w:val="008F0421"/>
    <w:rsid w:val="008F0842"/>
    <w:rsid w:val="008F2D87"/>
    <w:rsid w:val="008F3264"/>
    <w:rsid w:val="008F47A0"/>
    <w:rsid w:val="008F671A"/>
    <w:rsid w:val="008F7961"/>
    <w:rsid w:val="008F7A51"/>
    <w:rsid w:val="008F7D67"/>
    <w:rsid w:val="00900A0F"/>
    <w:rsid w:val="00901288"/>
    <w:rsid w:val="009022C6"/>
    <w:rsid w:val="0090257B"/>
    <w:rsid w:val="0090523E"/>
    <w:rsid w:val="00905970"/>
    <w:rsid w:val="00906EA3"/>
    <w:rsid w:val="00907377"/>
    <w:rsid w:val="009078DC"/>
    <w:rsid w:val="00912081"/>
    <w:rsid w:val="00914F51"/>
    <w:rsid w:val="00915821"/>
    <w:rsid w:val="0091616F"/>
    <w:rsid w:val="00917FDB"/>
    <w:rsid w:val="009204D6"/>
    <w:rsid w:val="00920BE9"/>
    <w:rsid w:val="00921FD3"/>
    <w:rsid w:val="009220D7"/>
    <w:rsid w:val="0092428B"/>
    <w:rsid w:val="009313BF"/>
    <w:rsid w:val="00931697"/>
    <w:rsid w:val="00931EAC"/>
    <w:rsid w:val="00932206"/>
    <w:rsid w:val="009323F3"/>
    <w:rsid w:val="0093334A"/>
    <w:rsid w:val="00933CE0"/>
    <w:rsid w:val="00935CFD"/>
    <w:rsid w:val="0094010E"/>
    <w:rsid w:val="00940A26"/>
    <w:rsid w:val="00940C18"/>
    <w:rsid w:val="00941419"/>
    <w:rsid w:val="00942199"/>
    <w:rsid w:val="00942939"/>
    <w:rsid w:val="00942A5E"/>
    <w:rsid w:val="00944346"/>
    <w:rsid w:val="00946C9F"/>
    <w:rsid w:val="00950C7D"/>
    <w:rsid w:val="00951D52"/>
    <w:rsid w:val="009521BE"/>
    <w:rsid w:val="00953C2E"/>
    <w:rsid w:val="00956C67"/>
    <w:rsid w:val="00957786"/>
    <w:rsid w:val="00957BDD"/>
    <w:rsid w:val="0096220F"/>
    <w:rsid w:val="009623AA"/>
    <w:rsid w:val="009637D6"/>
    <w:rsid w:val="009638CC"/>
    <w:rsid w:val="00964D27"/>
    <w:rsid w:val="00966437"/>
    <w:rsid w:val="00970292"/>
    <w:rsid w:val="00973604"/>
    <w:rsid w:val="009753B8"/>
    <w:rsid w:val="00975FAF"/>
    <w:rsid w:val="009820AF"/>
    <w:rsid w:val="00982E35"/>
    <w:rsid w:val="00983DB2"/>
    <w:rsid w:val="00984069"/>
    <w:rsid w:val="00986B43"/>
    <w:rsid w:val="00991920"/>
    <w:rsid w:val="00992EEC"/>
    <w:rsid w:val="00992F13"/>
    <w:rsid w:val="009931E1"/>
    <w:rsid w:val="00994AF2"/>
    <w:rsid w:val="00994DAE"/>
    <w:rsid w:val="009950D3"/>
    <w:rsid w:val="00996348"/>
    <w:rsid w:val="00996AE5"/>
    <w:rsid w:val="00997535"/>
    <w:rsid w:val="009977D9"/>
    <w:rsid w:val="00997A69"/>
    <w:rsid w:val="00997B05"/>
    <w:rsid w:val="009A31A2"/>
    <w:rsid w:val="009A50E3"/>
    <w:rsid w:val="009A7109"/>
    <w:rsid w:val="009A7AAC"/>
    <w:rsid w:val="009A7BD8"/>
    <w:rsid w:val="009A7E33"/>
    <w:rsid w:val="009B0C2F"/>
    <w:rsid w:val="009B15CE"/>
    <w:rsid w:val="009B22AA"/>
    <w:rsid w:val="009B237B"/>
    <w:rsid w:val="009B4302"/>
    <w:rsid w:val="009B5355"/>
    <w:rsid w:val="009B6E93"/>
    <w:rsid w:val="009B784E"/>
    <w:rsid w:val="009C1534"/>
    <w:rsid w:val="009C163C"/>
    <w:rsid w:val="009C1823"/>
    <w:rsid w:val="009C2BDA"/>
    <w:rsid w:val="009C5090"/>
    <w:rsid w:val="009D3425"/>
    <w:rsid w:val="009D6A1D"/>
    <w:rsid w:val="009D6CFB"/>
    <w:rsid w:val="009D6E20"/>
    <w:rsid w:val="009E0629"/>
    <w:rsid w:val="009E214A"/>
    <w:rsid w:val="009E3349"/>
    <w:rsid w:val="009F14B2"/>
    <w:rsid w:val="009F33A3"/>
    <w:rsid w:val="009F6665"/>
    <w:rsid w:val="009F68D1"/>
    <w:rsid w:val="00A00CBC"/>
    <w:rsid w:val="00A01CC3"/>
    <w:rsid w:val="00A0288D"/>
    <w:rsid w:val="00A05561"/>
    <w:rsid w:val="00A05A67"/>
    <w:rsid w:val="00A07A64"/>
    <w:rsid w:val="00A1114E"/>
    <w:rsid w:val="00A126E7"/>
    <w:rsid w:val="00A12D64"/>
    <w:rsid w:val="00A160A5"/>
    <w:rsid w:val="00A165AF"/>
    <w:rsid w:val="00A172CC"/>
    <w:rsid w:val="00A20A16"/>
    <w:rsid w:val="00A20D01"/>
    <w:rsid w:val="00A22C2A"/>
    <w:rsid w:val="00A247A6"/>
    <w:rsid w:val="00A263B1"/>
    <w:rsid w:val="00A26C4C"/>
    <w:rsid w:val="00A301E3"/>
    <w:rsid w:val="00A32CAE"/>
    <w:rsid w:val="00A34207"/>
    <w:rsid w:val="00A3535E"/>
    <w:rsid w:val="00A37751"/>
    <w:rsid w:val="00A41201"/>
    <w:rsid w:val="00A42609"/>
    <w:rsid w:val="00A42E9D"/>
    <w:rsid w:val="00A45699"/>
    <w:rsid w:val="00A4768D"/>
    <w:rsid w:val="00A4E93A"/>
    <w:rsid w:val="00A512CF"/>
    <w:rsid w:val="00A518E2"/>
    <w:rsid w:val="00A5249E"/>
    <w:rsid w:val="00A5258A"/>
    <w:rsid w:val="00A52D08"/>
    <w:rsid w:val="00A532E4"/>
    <w:rsid w:val="00A534AB"/>
    <w:rsid w:val="00A536E5"/>
    <w:rsid w:val="00A53D06"/>
    <w:rsid w:val="00A570CD"/>
    <w:rsid w:val="00A5765A"/>
    <w:rsid w:val="00A601D0"/>
    <w:rsid w:val="00A66AB0"/>
    <w:rsid w:val="00A67BD0"/>
    <w:rsid w:val="00A7358D"/>
    <w:rsid w:val="00A75153"/>
    <w:rsid w:val="00A762DA"/>
    <w:rsid w:val="00A77411"/>
    <w:rsid w:val="00A7782E"/>
    <w:rsid w:val="00A817D0"/>
    <w:rsid w:val="00A86912"/>
    <w:rsid w:val="00A875B9"/>
    <w:rsid w:val="00A90DD9"/>
    <w:rsid w:val="00A92197"/>
    <w:rsid w:val="00A929A3"/>
    <w:rsid w:val="00A93FB7"/>
    <w:rsid w:val="00A94291"/>
    <w:rsid w:val="00A94381"/>
    <w:rsid w:val="00A94DCE"/>
    <w:rsid w:val="00A9658D"/>
    <w:rsid w:val="00AA1265"/>
    <w:rsid w:val="00AA33AC"/>
    <w:rsid w:val="00AA410E"/>
    <w:rsid w:val="00AA591D"/>
    <w:rsid w:val="00AA65E8"/>
    <w:rsid w:val="00AA7D5B"/>
    <w:rsid w:val="00AA7E38"/>
    <w:rsid w:val="00AB27C8"/>
    <w:rsid w:val="00AB2BFA"/>
    <w:rsid w:val="00AB3CD0"/>
    <w:rsid w:val="00AB3D00"/>
    <w:rsid w:val="00AB56E3"/>
    <w:rsid w:val="00AB64EA"/>
    <w:rsid w:val="00AB7435"/>
    <w:rsid w:val="00AC17F8"/>
    <w:rsid w:val="00AC235E"/>
    <w:rsid w:val="00AC3D34"/>
    <w:rsid w:val="00AC5770"/>
    <w:rsid w:val="00AC6345"/>
    <w:rsid w:val="00AC6623"/>
    <w:rsid w:val="00AC6C7F"/>
    <w:rsid w:val="00AC6DF0"/>
    <w:rsid w:val="00AD053A"/>
    <w:rsid w:val="00AD0D87"/>
    <w:rsid w:val="00AD0DE7"/>
    <w:rsid w:val="00AD1A07"/>
    <w:rsid w:val="00AD2763"/>
    <w:rsid w:val="00AD4128"/>
    <w:rsid w:val="00AD5806"/>
    <w:rsid w:val="00AE19BD"/>
    <w:rsid w:val="00AE312E"/>
    <w:rsid w:val="00AE4E8E"/>
    <w:rsid w:val="00AE51F8"/>
    <w:rsid w:val="00AF05A3"/>
    <w:rsid w:val="00AF0DBD"/>
    <w:rsid w:val="00AF2046"/>
    <w:rsid w:val="00AF33A6"/>
    <w:rsid w:val="00AF35DB"/>
    <w:rsid w:val="00AF3651"/>
    <w:rsid w:val="00AF4937"/>
    <w:rsid w:val="00AF51BF"/>
    <w:rsid w:val="00AF7453"/>
    <w:rsid w:val="00AF7E94"/>
    <w:rsid w:val="00B0038F"/>
    <w:rsid w:val="00B00E6B"/>
    <w:rsid w:val="00B02004"/>
    <w:rsid w:val="00B03016"/>
    <w:rsid w:val="00B03473"/>
    <w:rsid w:val="00B03CFD"/>
    <w:rsid w:val="00B03D84"/>
    <w:rsid w:val="00B04FAF"/>
    <w:rsid w:val="00B06D71"/>
    <w:rsid w:val="00B076C0"/>
    <w:rsid w:val="00B1005A"/>
    <w:rsid w:val="00B10A82"/>
    <w:rsid w:val="00B11DA0"/>
    <w:rsid w:val="00B15982"/>
    <w:rsid w:val="00B17909"/>
    <w:rsid w:val="00B17A10"/>
    <w:rsid w:val="00B23B63"/>
    <w:rsid w:val="00B24172"/>
    <w:rsid w:val="00B241BA"/>
    <w:rsid w:val="00B2431E"/>
    <w:rsid w:val="00B269E7"/>
    <w:rsid w:val="00B26C9A"/>
    <w:rsid w:val="00B27DA1"/>
    <w:rsid w:val="00B27DF5"/>
    <w:rsid w:val="00B30C32"/>
    <w:rsid w:val="00B3193C"/>
    <w:rsid w:val="00B33A7D"/>
    <w:rsid w:val="00B353BD"/>
    <w:rsid w:val="00B35C5D"/>
    <w:rsid w:val="00B36355"/>
    <w:rsid w:val="00B373A3"/>
    <w:rsid w:val="00B3754D"/>
    <w:rsid w:val="00B37759"/>
    <w:rsid w:val="00B37EEA"/>
    <w:rsid w:val="00B41131"/>
    <w:rsid w:val="00B42F06"/>
    <w:rsid w:val="00B4338A"/>
    <w:rsid w:val="00B4393A"/>
    <w:rsid w:val="00B44021"/>
    <w:rsid w:val="00B44601"/>
    <w:rsid w:val="00B45490"/>
    <w:rsid w:val="00B4618E"/>
    <w:rsid w:val="00B47A49"/>
    <w:rsid w:val="00B5145D"/>
    <w:rsid w:val="00B53780"/>
    <w:rsid w:val="00B5628B"/>
    <w:rsid w:val="00B56A94"/>
    <w:rsid w:val="00B57160"/>
    <w:rsid w:val="00B63595"/>
    <w:rsid w:val="00B665C9"/>
    <w:rsid w:val="00B76FA2"/>
    <w:rsid w:val="00B77676"/>
    <w:rsid w:val="00B80A0D"/>
    <w:rsid w:val="00B80CDE"/>
    <w:rsid w:val="00B8381E"/>
    <w:rsid w:val="00B856EC"/>
    <w:rsid w:val="00B8774E"/>
    <w:rsid w:val="00B912FA"/>
    <w:rsid w:val="00B91771"/>
    <w:rsid w:val="00B91AC1"/>
    <w:rsid w:val="00B92196"/>
    <w:rsid w:val="00B94730"/>
    <w:rsid w:val="00B971DA"/>
    <w:rsid w:val="00BA087C"/>
    <w:rsid w:val="00BA1771"/>
    <w:rsid w:val="00BA1A09"/>
    <w:rsid w:val="00BA2B93"/>
    <w:rsid w:val="00BA2BB3"/>
    <w:rsid w:val="00BA2E6D"/>
    <w:rsid w:val="00BA3C01"/>
    <w:rsid w:val="00BA7568"/>
    <w:rsid w:val="00BA7A39"/>
    <w:rsid w:val="00BB00A2"/>
    <w:rsid w:val="00BB13AB"/>
    <w:rsid w:val="00BB23B5"/>
    <w:rsid w:val="00BB379B"/>
    <w:rsid w:val="00BB3A9D"/>
    <w:rsid w:val="00BB5A2E"/>
    <w:rsid w:val="00BB6571"/>
    <w:rsid w:val="00BB7C95"/>
    <w:rsid w:val="00BC2680"/>
    <w:rsid w:val="00BC303F"/>
    <w:rsid w:val="00BC383B"/>
    <w:rsid w:val="00BC4E4B"/>
    <w:rsid w:val="00BC54C0"/>
    <w:rsid w:val="00BC5DA8"/>
    <w:rsid w:val="00BC6216"/>
    <w:rsid w:val="00BC6ADB"/>
    <w:rsid w:val="00BD175F"/>
    <w:rsid w:val="00BD1BE6"/>
    <w:rsid w:val="00BD2043"/>
    <w:rsid w:val="00BD5B4B"/>
    <w:rsid w:val="00BD5BB9"/>
    <w:rsid w:val="00BD6A89"/>
    <w:rsid w:val="00BD6C68"/>
    <w:rsid w:val="00BD6F06"/>
    <w:rsid w:val="00BE02CE"/>
    <w:rsid w:val="00BE09DB"/>
    <w:rsid w:val="00BE2463"/>
    <w:rsid w:val="00BE28F3"/>
    <w:rsid w:val="00BE31FA"/>
    <w:rsid w:val="00BE3982"/>
    <w:rsid w:val="00BE3EDA"/>
    <w:rsid w:val="00BE3F7B"/>
    <w:rsid w:val="00BE4B2C"/>
    <w:rsid w:val="00BE74EA"/>
    <w:rsid w:val="00BF0E41"/>
    <w:rsid w:val="00BF1E8F"/>
    <w:rsid w:val="00BF3B8E"/>
    <w:rsid w:val="00BF3ECB"/>
    <w:rsid w:val="00BF5140"/>
    <w:rsid w:val="00BF6205"/>
    <w:rsid w:val="00BF6E70"/>
    <w:rsid w:val="00BF7033"/>
    <w:rsid w:val="00BF72FA"/>
    <w:rsid w:val="00C02014"/>
    <w:rsid w:val="00C04EB4"/>
    <w:rsid w:val="00C05CFB"/>
    <w:rsid w:val="00C05E58"/>
    <w:rsid w:val="00C07587"/>
    <w:rsid w:val="00C11406"/>
    <w:rsid w:val="00C12169"/>
    <w:rsid w:val="00C124CF"/>
    <w:rsid w:val="00C12988"/>
    <w:rsid w:val="00C137C5"/>
    <w:rsid w:val="00C145FA"/>
    <w:rsid w:val="00C1506D"/>
    <w:rsid w:val="00C15462"/>
    <w:rsid w:val="00C165A5"/>
    <w:rsid w:val="00C1730F"/>
    <w:rsid w:val="00C17355"/>
    <w:rsid w:val="00C17F94"/>
    <w:rsid w:val="00C20697"/>
    <w:rsid w:val="00C20C1F"/>
    <w:rsid w:val="00C2172C"/>
    <w:rsid w:val="00C228FB"/>
    <w:rsid w:val="00C30927"/>
    <w:rsid w:val="00C31D1F"/>
    <w:rsid w:val="00C31F54"/>
    <w:rsid w:val="00C3455A"/>
    <w:rsid w:val="00C356FB"/>
    <w:rsid w:val="00C3571E"/>
    <w:rsid w:val="00C360BA"/>
    <w:rsid w:val="00C374C4"/>
    <w:rsid w:val="00C374DB"/>
    <w:rsid w:val="00C404AF"/>
    <w:rsid w:val="00C405A8"/>
    <w:rsid w:val="00C409BF"/>
    <w:rsid w:val="00C421E0"/>
    <w:rsid w:val="00C4250F"/>
    <w:rsid w:val="00C42B42"/>
    <w:rsid w:val="00C455FD"/>
    <w:rsid w:val="00C509DC"/>
    <w:rsid w:val="00C515B8"/>
    <w:rsid w:val="00C52929"/>
    <w:rsid w:val="00C52B28"/>
    <w:rsid w:val="00C52D65"/>
    <w:rsid w:val="00C53752"/>
    <w:rsid w:val="00C570D1"/>
    <w:rsid w:val="00C572B1"/>
    <w:rsid w:val="00C578EF"/>
    <w:rsid w:val="00C57D99"/>
    <w:rsid w:val="00C620A4"/>
    <w:rsid w:val="00C62FCD"/>
    <w:rsid w:val="00C6399F"/>
    <w:rsid w:val="00C64023"/>
    <w:rsid w:val="00C649CD"/>
    <w:rsid w:val="00C66246"/>
    <w:rsid w:val="00C71832"/>
    <w:rsid w:val="00C74148"/>
    <w:rsid w:val="00C75057"/>
    <w:rsid w:val="00C83287"/>
    <w:rsid w:val="00C83688"/>
    <w:rsid w:val="00C84124"/>
    <w:rsid w:val="00C849F8"/>
    <w:rsid w:val="00C90459"/>
    <w:rsid w:val="00C917DB"/>
    <w:rsid w:val="00C948A7"/>
    <w:rsid w:val="00C94A28"/>
    <w:rsid w:val="00C96653"/>
    <w:rsid w:val="00C96D7A"/>
    <w:rsid w:val="00C972EE"/>
    <w:rsid w:val="00C97451"/>
    <w:rsid w:val="00CA23DA"/>
    <w:rsid w:val="00CA2903"/>
    <w:rsid w:val="00CA4083"/>
    <w:rsid w:val="00CA4BC1"/>
    <w:rsid w:val="00CA4D8C"/>
    <w:rsid w:val="00CA63AF"/>
    <w:rsid w:val="00CA63FE"/>
    <w:rsid w:val="00CB2C8A"/>
    <w:rsid w:val="00CB3813"/>
    <w:rsid w:val="00CB55DD"/>
    <w:rsid w:val="00CC0686"/>
    <w:rsid w:val="00CC1062"/>
    <w:rsid w:val="00CC108D"/>
    <w:rsid w:val="00CC2B06"/>
    <w:rsid w:val="00CC35F8"/>
    <w:rsid w:val="00CC3686"/>
    <w:rsid w:val="00CC3B8B"/>
    <w:rsid w:val="00CC3D70"/>
    <w:rsid w:val="00CC4ACF"/>
    <w:rsid w:val="00CC5064"/>
    <w:rsid w:val="00CC63D7"/>
    <w:rsid w:val="00CC74AB"/>
    <w:rsid w:val="00CD179E"/>
    <w:rsid w:val="00CD3EA0"/>
    <w:rsid w:val="00CD4B86"/>
    <w:rsid w:val="00CD64C4"/>
    <w:rsid w:val="00CD7F43"/>
    <w:rsid w:val="00CE00DA"/>
    <w:rsid w:val="00CE1E30"/>
    <w:rsid w:val="00CE200B"/>
    <w:rsid w:val="00CE4725"/>
    <w:rsid w:val="00CE65AE"/>
    <w:rsid w:val="00CE7FF3"/>
    <w:rsid w:val="00CF0E80"/>
    <w:rsid w:val="00CF1BFA"/>
    <w:rsid w:val="00CF2162"/>
    <w:rsid w:val="00CF3B55"/>
    <w:rsid w:val="00CF47C1"/>
    <w:rsid w:val="00CF6A53"/>
    <w:rsid w:val="00D005B2"/>
    <w:rsid w:val="00D00E3F"/>
    <w:rsid w:val="00D0131E"/>
    <w:rsid w:val="00D015E0"/>
    <w:rsid w:val="00D03BDB"/>
    <w:rsid w:val="00D053A3"/>
    <w:rsid w:val="00D056F8"/>
    <w:rsid w:val="00D06222"/>
    <w:rsid w:val="00D126A4"/>
    <w:rsid w:val="00D12F5C"/>
    <w:rsid w:val="00D137F7"/>
    <w:rsid w:val="00D15068"/>
    <w:rsid w:val="00D1583E"/>
    <w:rsid w:val="00D15ACD"/>
    <w:rsid w:val="00D16E49"/>
    <w:rsid w:val="00D201EE"/>
    <w:rsid w:val="00D20F63"/>
    <w:rsid w:val="00D21144"/>
    <w:rsid w:val="00D263CC"/>
    <w:rsid w:val="00D300D2"/>
    <w:rsid w:val="00D30929"/>
    <w:rsid w:val="00D3139F"/>
    <w:rsid w:val="00D31B53"/>
    <w:rsid w:val="00D32904"/>
    <w:rsid w:val="00D3354B"/>
    <w:rsid w:val="00D341FC"/>
    <w:rsid w:val="00D3475A"/>
    <w:rsid w:val="00D34CF1"/>
    <w:rsid w:val="00D35455"/>
    <w:rsid w:val="00D358FB"/>
    <w:rsid w:val="00D37816"/>
    <w:rsid w:val="00D37A86"/>
    <w:rsid w:val="00D4026B"/>
    <w:rsid w:val="00D40362"/>
    <w:rsid w:val="00D43B4A"/>
    <w:rsid w:val="00D46C81"/>
    <w:rsid w:val="00D4739F"/>
    <w:rsid w:val="00D47920"/>
    <w:rsid w:val="00D50067"/>
    <w:rsid w:val="00D507EE"/>
    <w:rsid w:val="00D513B9"/>
    <w:rsid w:val="00D51B8A"/>
    <w:rsid w:val="00D5466F"/>
    <w:rsid w:val="00D54F27"/>
    <w:rsid w:val="00D55D19"/>
    <w:rsid w:val="00D62958"/>
    <w:rsid w:val="00D63883"/>
    <w:rsid w:val="00D63BCE"/>
    <w:rsid w:val="00D6418D"/>
    <w:rsid w:val="00D649A3"/>
    <w:rsid w:val="00D66769"/>
    <w:rsid w:val="00D67134"/>
    <w:rsid w:val="00D70385"/>
    <w:rsid w:val="00D70561"/>
    <w:rsid w:val="00D70EBF"/>
    <w:rsid w:val="00D71531"/>
    <w:rsid w:val="00D737CE"/>
    <w:rsid w:val="00D73BDB"/>
    <w:rsid w:val="00D74939"/>
    <w:rsid w:val="00D760CE"/>
    <w:rsid w:val="00D76502"/>
    <w:rsid w:val="00D7675B"/>
    <w:rsid w:val="00D808C9"/>
    <w:rsid w:val="00D83004"/>
    <w:rsid w:val="00D83291"/>
    <w:rsid w:val="00D833D1"/>
    <w:rsid w:val="00D836F8"/>
    <w:rsid w:val="00D847B1"/>
    <w:rsid w:val="00D87EC4"/>
    <w:rsid w:val="00D90043"/>
    <w:rsid w:val="00D91FED"/>
    <w:rsid w:val="00D927DE"/>
    <w:rsid w:val="00D92D4C"/>
    <w:rsid w:val="00D95EC9"/>
    <w:rsid w:val="00D96F3A"/>
    <w:rsid w:val="00D97714"/>
    <w:rsid w:val="00DA0CFA"/>
    <w:rsid w:val="00DA1369"/>
    <w:rsid w:val="00DA5996"/>
    <w:rsid w:val="00DA60B0"/>
    <w:rsid w:val="00DB0C89"/>
    <w:rsid w:val="00DB1577"/>
    <w:rsid w:val="00DB29CB"/>
    <w:rsid w:val="00DB2E4D"/>
    <w:rsid w:val="00DB30BF"/>
    <w:rsid w:val="00DB5DBB"/>
    <w:rsid w:val="00DB5E6F"/>
    <w:rsid w:val="00DB7BED"/>
    <w:rsid w:val="00DC08F9"/>
    <w:rsid w:val="00DC1C8E"/>
    <w:rsid w:val="00DC2D8C"/>
    <w:rsid w:val="00DC3B5E"/>
    <w:rsid w:val="00DC6277"/>
    <w:rsid w:val="00DC6DA8"/>
    <w:rsid w:val="00DD2EB6"/>
    <w:rsid w:val="00DD3473"/>
    <w:rsid w:val="00DD3CB6"/>
    <w:rsid w:val="00DD45F9"/>
    <w:rsid w:val="00DD4A9F"/>
    <w:rsid w:val="00DD502A"/>
    <w:rsid w:val="00DD566D"/>
    <w:rsid w:val="00DD73C9"/>
    <w:rsid w:val="00DE001E"/>
    <w:rsid w:val="00DE05AD"/>
    <w:rsid w:val="00DE25FB"/>
    <w:rsid w:val="00DE4246"/>
    <w:rsid w:val="00DE5AEF"/>
    <w:rsid w:val="00DF17C4"/>
    <w:rsid w:val="00DF30DD"/>
    <w:rsid w:val="00DF3D48"/>
    <w:rsid w:val="00DF4166"/>
    <w:rsid w:val="00DF494E"/>
    <w:rsid w:val="00DF7EF6"/>
    <w:rsid w:val="00E00F39"/>
    <w:rsid w:val="00E01ED3"/>
    <w:rsid w:val="00E0268B"/>
    <w:rsid w:val="00E027BA"/>
    <w:rsid w:val="00E03D68"/>
    <w:rsid w:val="00E07BBF"/>
    <w:rsid w:val="00E106EC"/>
    <w:rsid w:val="00E10CC0"/>
    <w:rsid w:val="00E1175E"/>
    <w:rsid w:val="00E1351C"/>
    <w:rsid w:val="00E135EF"/>
    <w:rsid w:val="00E15021"/>
    <w:rsid w:val="00E16030"/>
    <w:rsid w:val="00E23F28"/>
    <w:rsid w:val="00E23FD3"/>
    <w:rsid w:val="00E24A05"/>
    <w:rsid w:val="00E25AEA"/>
    <w:rsid w:val="00E26B15"/>
    <w:rsid w:val="00E27B90"/>
    <w:rsid w:val="00E313D9"/>
    <w:rsid w:val="00E31960"/>
    <w:rsid w:val="00E35D92"/>
    <w:rsid w:val="00E361FD"/>
    <w:rsid w:val="00E36476"/>
    <w:rsid w:val="00E36938"/>
    <w:rsid w:val="00E4298D"/>
    <w:rsid w:val="00E429DA"/>
    <w:rsid w:val="00E42EAA"/>
    <w:rsid w:val="00E46114"/>
    <w:rsid w:val="00E47E66"/>
    <w:rsid w:val="00E5213D"/>
    <w:rsid w:val="00E54B9A"/>
    <w:rsid w:val="00E56242"/>
    <w:rsid w:val="00E60799"/>
    <w:rsid w:val="00E62BCD"/>
    <w:rsid w:val="00E648BC"/>
    <w:rsid w:val="00E675BF"/>
    <w:rsid w:val="00E70067"/>
    <w:rsid w:val="00E71DFA"/>
    <w:rsid w:val="00E72076"/>
    <w:rsid w:val="00E74E11"/>
    <w:rsid w:val="00E750C1"/>
    <w:rsid w:val="00E754C6"/>
    <w:rsid w:val="00E76DD7"/>
    <w:rsid w:val="00E81762"/>
    <w:rsid w:val="00E877D7"/>
    <w:rsid w:val="00E915BD"/>
    <w:rsid w:val="00E9584C"/>
    <w:rsid w:val="00E96EBF"/>
    <w:rsid w:val="00EA0098"/>
    <w:rsid w:val="00EA016D"/>
    <w:rsid w:val="00EA186E"/>
    <w:rsid w:val="00EA2CFB"/>
    <w:rsid w:val="00EA3EB4"/>
    <w:rsid w:val="00EA40D0"/>
    <w:rsid w:val="00EA5586"/>
    <w:rsid w:val="00EB1457"/>
    <w:rsid w:val="00EB242E"/>
    <w:rsid w:val="00EB29C2"/>
    <w:rsid w:val="00EB414C"/>
    <w:rsid w:val="00EB4BA3"/>
    <w:rsid w:val="00EB61AA"/>
    <w:rsid w:val="00EB7878"/>
    <w:rsid w:val="00EC04EE"/>
    <w:rsid w:val="00EC0EE2"/>
    <w:rsid w:val="00EC152C"/>
    <w:rsid w:val="00EC1935"/>
    <w:rsid w:val="00EC22AA"/>
    <w:rsid w:val="00EC4549"/>
    <w:rsid w:val="00EC52D9"/>
    <w:rsid w:val="00EC6ACF"/>
    <w:rsid w:val="00EC6CAC"/>
    <w:rsid w:val="00EC72BA"/>
    <w:rsid w:val="00ED4086"/>
    <w:rsid w:val="00ED44C3"/>
    <w:rsid w:val="00ED5421"/>
    <w:rsid w:val="00ED6454"/>
    <w:rsid w:val="00ED6A10"/>
    <w:rsid w:val="00ED71F4"/>
    <w:rsid w:val="00ED7794"/>
    <w:rsid w:val="00EE00D3"/>
    <w:rsid w:val="00EE0B58"/>
    <w:rsid w:val="00EE2622"/>
    <w:rsid w:val="00EE3B0F"/>
    <w:rsid w:val="00EE41B8"/>
    <w:rsid w:val="00EE42DE"/>
    <w:rsid w:val="00EE51E0"/>
    <w:rsid w:val="00EE6645"/>
    <w:rsid w:val="00EE68F6"/>
    <w:rsid w:val="00EE6BA7"/>
    <w:rsid w:val="00EE747A"/>
    <w:rsid w:val="00EF011A"/>
    <w:rsid w:val="00EF07A7"/>
    <w:rsid w:val="00EF09CC"/>
    <w:rsid w:val="00EF1C2A"/>
    <w:rsid w:val="00EF1DD2"/>
    <w:rsid w:val="00EF1EF4"/>
    <w:rsid w:val="00EF3B12"/>
    <w:rsid w:val="00EF4F23"/>
    <w:rsid w:val="00EF52B8"/>
    <w:rsid w:val="00EF66A8"/>
    <w:rsid w:val="00EF678F"/>
    <w:rsid w:val="00EF78D6"/>
    <w:rsid w:val="00F00F1B"/>
    <w:rsid w:val="00F01F0A"/>
    <w:rsid w:val="00F0484E"/>
    <w:rsid w:val="00F06145"/>
    <w:rsid w:val="00F10A2B"/>
    <w:rsid w:val="00F122E7"/>
    <w:rsid w:val="00F1307B"/>
    <w:rsid w:val="00F13853"/>
    <w:rsid w:val="00F17E16"/>
    <w:rsid w:val="00F20AD5"/>
    <w:rsid w:val="00F2157A"/>
    <w:rsid w:val="00F245B4"/>
    <w:rsid w:val="00F26528"/>
    <w:rsid w:val="00F324BF"/>
    <w:rsid w:val="00F32945"/>
    <w:rsid w:val="00F3353C"/>
    <w:rsid w:val="00F34014"/>
    <w:rsid w:val="00F35372"/>
    <w:rsid w:val="00F37E5F"/>
    <w:rsid w:val="00F41472"/>
    <w:rsid w:val="00F41C76"/>
    <w:rsid w:val="00F4292A"/>
    <w:rsid w:val="00F44830"/>
    <w:rsid w:val="00F4628B"/>
    <w:rsid w:val="00F52093"/>
    <w:rsid w:val="00F53FB0"/>
    <w:rsid w:val="00F54B50"/>
    <w:rsid w:val="00F54F33"/>
    <w:rsid w:val="00F56FEF"/>
    <w:rsid w:val="00F57541"/>
    <w:rsid w:val="00F579BB"/>
    <w:rsid w:val="00F603E4"/>
    <w:rsid w:val="00F60F5D"/>
    <w:rsid w:val="00F61C21"/>
    <w:rsid w:val="00F61D26"/>
    <w:rsid w:val="00F6307C"/>
    <w:rsid w:val="00F6353D"/>
    <w:rsid w:val="00F6553F"/>
    <w:rsid w:val="00F65583"/>
    <w:rsid w:val="00F65624"/>
    <w:rsid w:val="00F67522"/>
    <w:rsid w:val="00F701C6"/>
    <w:rsid w:val="00F702F4"/>
    <w:rsid w:val="00F724DD"/>
    <w:rsid w:val="00F73DB1"/>
    <w:rsid w:val="00F74215"/>
    <w:rsid w:val="00F74A6E"/>
    <w:rsid w:val="00F77BA2"/>
    <w:rsid w:val="00F80106"/>
    <w:rsid w:val="00F815D0"/>
    <w:rsid w:val="00F82311"/>
    <w:rsid w:val="00F83ECF"/>
    <w:rsid w:val="00F83FED"/>
    <w:rsid w:val="00F84B49"/>
    <w:rsid w:val="00F86280"/>
    <w:rsid w:val="00F877E8"/>
    <w:rsid w:val="00F9078F"/>
    <w:rsid w:val="00F91FF5"/>
    <w:rsid w:val="00F93FEA"/>
    <w:rsid w:val="00F94C35"/>
    <w:rsid w:val="00F9765F"/>
    <w:rsid w:val="00FA03B1"/>
    <w:rsid w:val="00FA09F0"/>
    <w:rsid w:val="00FA0AC2"/>
    <w:rsid w:val="00FA0FC5"/>
    <w:rsid w:val="00FA24DB"/>
    <w:rsid w:val="00FA2B36"/>
    <w:rsid w:val="00FA376D"/>
    <w:rsid w:val="00FA3F1D"/>
    <w:rsid w:val="00FA44D1"/>
    <w:rsid w:val="00FA48F3"/>
    <w:rsid w:val="00FA4A6E"/>
    <w:rsid w:val="00FA656F"/>
    <w:rsid w:val="00FA738D"/>
    <w:rsid w:val="00FA7F7E"/>
    <w:rsid w:val="00FB0252"/>
    <w:rsid w:val="00FB10C0"/>
    <w:rsid w:val="00FB6185"/>
    <w:rsid w:val="00FB71FE"/>
    <w:rsid w:val="00FC1859"/>
    <w:rsid w:val="00FC2498"/>
    <w:rsid w:val="00FC2D5A"/>
    <w:rsid w:val="00FC3449"/>
    <w:rsid w:val="00FC3F9C"/>
    <w:rsid w:val="00FC4408"/>
    <w:rsid w:val="00FC44CB"/>
    <w:rsid w:val="00FC473D"/>
    <w:rsid w:val="00FC55D4"/>
    <w:rsid w:val="00FC6062"/>
    <w:rsid w:val="00FC792C"/>
    <w:rsid w:val="00FC7E6D"/>
    <w:rsid w:val="00FD10D2"/>
    <w:rsid w:val="00FD3A4F"/>
    <w:rsid w:val="00FD3B1E"/>
    <w:rsid w:val="00FD3D0E"/>
    <w:rsid w:val="00FD4A9A"/>
    <w:rsid w:val="00FD4C78"/>
    <w:rsid w:val="00FD7721"/>
    <w:rsid w:val="00FE00E5"/>
    <w:rsid w:val="00FE0C95"/>
    <w:rsid w:val="00FE13E3"/>
    <w:rsid w:val="00FE2F8A"/>
    <w:rsid w:val="00FE3150"/>
    <w:rsid w:val="00FE55C0"/>
    <w:rsid w:val="00FE6021"/>
    <w:rsid w:val="00FE61D2"/>
    <w:rsid w:val="00FE6260"/>
    <w:rsid w:val="00FE69AC"/>
    <w:rsid w:val="00FE6B36"/>
    <w:rsid w:val="00FF073F"/>
    <w:rsid w:val="00FF0D81"/>
    <w:rsid w:val="00FF1379"/>
    <w:rsid w:val="00FF2906"/>
    <w:rsid w:val="00FF2C90"/>
    <w:rsid w:val="00FF4B7B"/>
    <w:rsid w:val="00FF5478"/>
    <w:rsid w:val="00FF60C2"/>
    <w:rsid w:val="00FF6CF2"/>
    <w:rsid w:val="00FF7361"/>
    <w:rsid w:val="0122138E"/>
    <w:rsid w:val="012A10D7"/>
    <w:rsid w:val="012E3934"/>
    <w:rsid w:val="01415D8C"/>
    <w:rsid w:val="014ABE8E"/>
    <w:rsid w:val="01698F74"/>
    <w:rsid w:val="016A0408"/>
    <w:rsid w:val="0184BE67"/>
    <w:rsid w:val="0196318A"/>
    <w:rsid w:val="01A04107"/>
    <w:rsid w:val="01A2C764"/>
    <w:rsid w:val="01A72509"/>
    <w:rsid w:val="01AB84BB"/>
    <w:rsid w:val="0233E59A"/>
    <w:rsid w:val="027C318B"/>
    <w:rsid w:val="027D9852"/>
    <w:rsid w:val="02896A19"/>
    <w:rsid w:val="02B2C180"/>
    <w:rsid w:val="02B3C434"/>
    <w:rsid w:val="02D37A12"/>
    <w:rsid w:val="02D97B12"/>
    <w:rsid w:val="02F75579"/>
    <w:rsid w:val="030C8AC4"/>
    <w:rsid w:val="030CC90C"/>
    <w:rsid w:val="031F2A63"/>
    <w:rsid w:val="03205EBA"/>
    <w:rsid w:val="03322BA2"/>
    <w:rsid w:val="0366509A"/>
    <w:rsid w:val="0375CA0C"/>
    <w:rsid w:val="037B2AF1"/>
    <w:rsid w:val="03C31668"/>
    <w:rsid w:val="03DC21D2"/>
    <w:rsid w:val="03F6F595"/>
    <w:rsid w:val="0467136F"/>
    <w:rsid w:val="0477D326"/>
    <w:rsid w:val="04B3882B"/>
    <w:rsid w:val="04C73B8B"/>
    <w:rsid w:val="04D93250"/>
    <w:rsid w:val="04FF4D30"/>
    <w:rsid w:val="051E583E"/>
    <w:rsid w:val="0526A2FF"/>
    <w:rsid w:val="0526DCB6"/>
    <w:rsid w:val="0536C347"/>
    <w:rsid w:val="0549B71B"/>
    <w:rsid w:val="0549CA83"/>
    <w:rsid w:val="057E0E34"/>
    <w:rsid w:val="0581BD7B"/>
    <w:rsid w:val="05E4E04A"/>
    <w:rsid w:val="05FBDEF6"/>
    <w:rsid w:val="06384B27"/>
    <w:rsid w:val="063ADD79"/>
    <w:rsid w:val="0643334D"/>
    <w:rsid w:val="06496B8B"/>
    <w:rsid w:val="0665DAED"/>
    <w:rsid w:val="066DC5B9"/>
    <w:rsid w:val="068CCBD7"/>
    <w:rsid w:val="06A0B8AA"/>
    <w:rsid w:val="06A55F7E"/>
    <w:rsid w:val="06BB9AD7"/>
    <w:rsid w:val="06C9F813"/>
    <w:rsid w:val="06E5877C"/>
    <w:rsid w:val="073C9050"/>
    <w:rsid w:val="073E9373"/>
    <w:rsid w:val="07458438"/>
    <w:rsid w:val="074CD83A"/>
    <w:rsid w:val="074EF3B4"/>
    <w:rsid w:val="076CD1A3"/>
    <w:rsid w:val="07810A7D"/>
    <w:rsid w:val="0781EE5B"/>
    <w:rsid w:val="0797AF57"/>
    <w:rsid w:val="07BA7788"/>
    <w:rsid w:val="07D44928"/>
    <w:rsid w:val="07D6ADDA"/>
    <w:rsid w:val="080875D0"/>
    <w:rsid w:val="082A9F1B"/>
    <w:rsid w:val="0843AC30"/>
    <w:rsid w:val="08744DA5"/>
    <w:rsid w:val="0874A1E7"/>
    <w:rsid w:val="087C28F6"/>
    <w:rsid w:val="08803127"/>
    <w:rsid w:val="08A43C3A"/>
    <w:rsid w:val="08B85561"/>
    <w:rsid w:val="08C37F62"/>
    <w:rsid w:val="08D55536"/>
    <w:rsid w:val="08D97655"/>
    <w:rsid w:val="08E9D684"/>
    <w:rsid w:val="092640D1"/>
    <w:rsid w:val="09337FB8"/>
    <w:rsid w:val="09362D98"/>
    <w:rsid w:val="09393B74"/>
    <w:rsid w:val="09492606"/>
    <w:rsid w:val="094CB1AE"/>
    <w:rsid w:val="095AA47E"/>
    <w:rsid w:val="095FD007"/>
    <w:rsid w:val="097D425A"/>
    <w:rsid w:val="09AA297C"/>
    <w:rsid w:val="09AB7954"/>
    <w:rsid w:val="09BB199B"/>
    <w:rsid w:val="09BC00E1"/>
    <w:rsid w:val="09E31FA2"/>
    <w:rsid w:val="09FBFFA2"/>
    <w:rsid w:val="0A31CC0F"/>
    <w:rsid w:val="0A3EF77F"/>
    <w:rsid w:val="0A615D6A"/>
    <w:rsid w:val="0A7201E4"/>
    <w:rsid w:val="0AAB30F0"/>
    <w:rsid w:val="0AC03E04"/>
    <w:rsid w:val="0AD9E7F3"/>
    <w:rsid w:val="0B0E192F"/>
    <w:rsid w:val="0B2DD1EF"/>
    <w:rsid w:val="0B3F8807"/>
    <w:rsid w:val="0B479EE3"/>
    <w:rsid w:val="0B54F3AA"/>
    <w:rsid w:val="0B8F2C80"/>
    <w:rsid w:val="0BDD0894"/>
    <w:rsid w:val="0BF0FEFF"/>
    <w:rsid w:val="0C04333A"/>
    <w:rsid w:val="0C2D0F03"/>
    <w:rsid w:val="0C5A11B9"/>
    <w:rsid w:val="0C5BFA2B"/>
    <w:rsid w:val="0C6B207A"/>
    <w:rsid w:val="0C7BA35C"/>
    <w:rsid w:val="0C7BAF22"/>
    <w:rsid w:val="0C7D540E"/>
    <w:rsid w:val="0CAB6486"/>
    <w:rsid w:val="0CBA7D30"/>
    <w:rsid w:val="0CBBA95D"/>
    <w:rsid w:val="0CCE02D6"/>
    <w:rsid w:val="0CDED8DA"/>
    <w:rsid w:val="0CE9F2CD"/>
    <w:rsid w:val="0D112208"/>
    <w:rsid w:val="0D3FE1D4"/>
    <w:rsid w:val="0D476BBD"/>
    <w:rsid w:val="0D577528"/>
    <w:rsid w:val="0D8CC24A"/>
    <w:rsid w:val="0DA58AEF"/>
    <w:rsid w:val="0DCE3494"/>
    <w:rsid w:val="0DDE7231"/>
    <w:rsid w:val="0E058383"/>
    <w:rsid w:val="0E256444"/>
    <w:rsid w:val="0E315B04"/>
    <w:rsid w:val="0E3B2EB0"/>
    <w:rsid w:val="0E5DBE3F"/>
    <w:rsid w:val="0E78374D"/>
    <w:rsid w:val="0E8FC7E9"/>
    <w:rsid w:val="0E9C0884"/>
    <w:rsid w:val="0EF7078C"/>
    <w:rsid w:val="0EF886E7"/>
    <w:rsid w:val="0F1ABA87"/>
    <w:rsid w:val="0F56BDC5"/>
    <w:rsid w:val="0F5AEAF3"/>
    <w:rsid w:val="0F66762D"/>
    <w:rsid w:val="0F8161C3"/>
    <w:rsid w:val="0F9D1067"/>
    <w:rsid w:val="0FE02458"/>
    <w:rsid w:val="0FE3F90C"/>
    <w:rsid w:val="10050C4C"/>
    <w:rsid w:val="10382609"/>
    <w:rsid w:val="1041756A"/>
    <w:rsid w:val="1127DE03"/>
    <w:rsid w:val="11528E99"/>
    <w:rsid w:val="115AD3FB"/>
    <w:rsid w:val="1173E15D"/>
    <w:rsid w:val="119551E9"/>
    <w:rsid w:val="11A686F5"/>
    <w:rsid w:val="11B312A0"/>
    <w:rsid w:val="11D986ED"/>
    <w:rsid w:val="11DCB78B"/>
    <w:rsid w:val="11F8BC19"/>
    <w:rsid w:val="1208325F"/>
    <w:rsid w:val="12139D7C"/>
    <w:rsid w:val="122BF15E"/>
    <w:rsid w:val="123027A9"/>
    <w:rsid w:val="123724F5"/>
    <w:rsid w:val="1281897E"/>
    <w:rsid w:val="129E8BB9"/>
    <w:rsid w:val="12A050CF"/>
    <w:rsid w:val="12B0A572"/>
    <w:rsid w:val="12B70C7B"/>
    <w:rsid w:val="12C30BDA"/>
    <w:rsid w:val="12D96E4C"/>
    <w:rsid w:val="12E772CD"/>
    <w:rsid w:val="12EE4FB0"/>
    <w:rsid w:val="12FB04D4"/>
    <w:rsid w:val="12FDBA8F"/>
    <w:rsid w:val="1335DEA4"/>
    <w:rsid w:val="13B31558"/>
    <w:rsid w:val="13B6EF12"/>
    <w:rsid w:val="1461B058"/>
    <w:rsid w:val="146AB2F7"/>
    <w:rsid w:val="1494786E"/>
    <w:rsid w:val="14CADF30"/>
    <w:rsid w:val="14DE087B"/>
    <w:rsid w:val="14DED9BE"/>
    <w:rsid w:val="153CDE92"/>
    <w:rsid w:val="159152E9"/>
    <w:rsid w:val="15A43C34"/>
    <w:rsid w:val="15C274AA"/>
    <w:rsid w:val="15E725FF"/>
    <w:rsid w:val="164BE74E"/>
    <w:rsid w:val="16752F11"/>
    <w:rsid w:val="16776237"/>
    <w:rsid w:val="16807DBE"/>
    <w:rsid w:val="169079BE"/>
    <w:rsid w:val="169AEDC4"/>
    <w:rsid w:val="16CEFF18"/>
    <w:rsid w:val="16E53C54"/>
    <w:rsid w:val="1704522A"/>
    <w:rsid w:val="1712A3B1"/>
    <w:rsid w:val="171F8753"/>
    <w:rsid w:val="17392ED4"/>
    <w:rsid w:val="175042DD"/>
    <w:rsid w:val="175B6EB8"/>
    <w:rsid w:val="179106EF"/>
    <w:rsid w:val="17953363"/>
    <w:rsid w:val="179BF3AC"/>
    <w:rsid w:val="17CA3716"/>
    <w:rsid w:val="17CB8316"/>
    <w:rsid w:val="17D645DC"/>
    <w:rsid w:val="17E210F6"/>
    <w:rsid w:val="17ECC054"/>
    <w:rsid w:val="17F487DD"/>
    <w:rsid w:val="180EF97E"/>
    <w:rsid w:val="180F5430"/>
    <w:rsid w:val="185E7BEC"/>
    <w:rsid w:val="18AED74F"/>
    <w:rsid w:val="18DFC3E6"/>
    <w:rsid w:val="18EF28D1"/>
    <w:rsid w:val="18FBEACB"/>
    <w:rsid w:val="192DD6E1"/>
    <w:rsid w:val="1985402B"/>
    <w:rsid w:val="1988992D"/>
    <w:rsid w:val="1988D23A"/>
    <w:rsid w:val="19908F8B"/>
    <w:rsid w:val="199D3715"/>
    <w:rsid w:val="19AB58C5"/>
    <w:rsid w:val="19C0B798"/>
    <w:rsid w:val="19D54D3C"/>
    <w:rsid w:val="19E3496D"/>
    <w:rsid w:val="19EB8109"/>
    <w:rsid w:val="19F03407"/>
    <w:rsid w:val="19F0F11E"/>
    <w:rsid w:val="1A009644"/>
    <w:rsid w:val="1A29E859"/>
    <w:rsid w:val="1A5656EC"/>
    <w:rsid w:val="1A70282B"/>
    <w:rsid w:val="1A92A179"/>
    <w:rsid w:val="1A98847A"/>
    <w:rsid w:val="1AA7C60E"/>
    <w:rsid w:val="1AC73F31"/>
    <w:rsid w:val="1AD4709A"/>
    <w:rsid w:val="1ADFDBB9"/>
    <w:rsid w:val="1AE195BB"/>
    <w:rsid w:val="1B0DE69E"/>
    <w:rsid w:val="1B21A90A"/>
    <w:rsid w:val="1B27A84B"/>
    <w:rsid w:val="1B71CB26"/>
    <w:rsid w:val="1BA3102B"/>
    <w:rsid w:val="1BB40F02"/>
    <w:rsid w:val="1BBA6203"/>
    <w:rsid w:val="1BE54B86"/>
    <w:rsid w:val="1BE6C254"/>
    <w:rsid w:val="1C2344AC"/>
    <w:rsid w:val="1C410BBA"/>
    <w:rsid w:val="1C4CBEA4"/>
    <w:rsid w:val="1C7F543E"/>
    <w:rsid w:val="1C89C351"/>
    <w:rsid w:val="1C99D4D0"/>
    <w:rsid w:val="1C9A65E6"/>
    <w:rsid w:val="1C9FE92A"/>
    <w:rsid w:val="1CA61DE0"/>
    <w:rsid w:val="1CB70FBD"/>
    <w:rsid w:val="1CDE14EC"/>
    <w:rsid w:val="1D0F8BF0"/>
    <w:rsid w:val="1D313A23"/>
    <w:rsid w:val="1D437093"/>
    <w:rsid w:val="1D6641F1"/>
    <w:rsid w:val="1D72DA50"/>
    <w:rsid w:val="1D792E61"/>
    <w:rsid w:val="1E01B384"/>
    <w:rsid w:val="1E23E717"/>
    <w:rsid w:val="1E448A58"/>
    <w:rsid w:val="1E4BEE39"/>
    <w:rsid w:val="1E6400AE"/>
    <w:rsid w:val="1E9390AE"/>
    <w:rsid w:val="1E94B925"/>
    <w:rsid w:val="1E96B61D"/>
    <w:rsid w:val="1EB0CFEA"/>
    <w:rsid w:val="1EBBC1F0"/>
    <w:rsid w:val="1EC6B61E"/>
    <w:rsid w:val="1ED37C82"/>
    <w:rsid w:val="1EDAB0ED"/>
    <w:rsid w:val="1EE6E09B"/>
    <w:rsid w:val="1F5C04FD"/>
    <w:rsid w:val="1F7A29CE"/>
    <w:rsid w:val="1F7DD72B"/>
    <w:rsid w:val="1FAC042A"/>
    <w:rsid w:val="1FBC07D7"/>
    <w:rsid w:val="1FBC209E"/>
    <w:rsid w:val="1FC047F9"/>
    <w:rsid w:val="1FC33F91"/>
    <w:rsid w:val="1FD3FA7E"/>
    <w:rsid w:val="1FE5127F"/>
    <w:rsid w:val="1FEBF1E6"/>
    <w:rsid w:val="201C8DBF"/>
    <w:rsid w:val="2038E22C"/>
    <w:rsid w:val="20778AFF"/>
    <w:rsid w:val="2078C89E"/>
    <w:rsid w:val="207E7093"/>
    <w:rsid w:val="20855F7C"/>
    <w:rsid w:val="20BABAA7"/>
    <w:rsid w:val="20C49B19"/>
    <w:rsid w:val="20CCA321"/>
    <w:rsid w:val="20D55B2E"/>
    <w:rsid w:val="20E2C361"/>
    <w:rsid w:val="210671DD"/>
    <w:rsid w:val="212FA701"/>
    <w:rsid w:val="2159CBD6"/>
    <w:rsid w:val="215C96FE"/>
    <w:rsid w:val="216AB59B"/>
    <w:rsid w:val="217BC194"/>
    <w:rsid w:val="2192273C"/>
    <w:rsid w:val="21CC8B08"/>
    <w:rsid w:val="22314C49"/>
    <w:rsid w:val="22352634"/>
    <w:rsid w:val="22410C91"/>
    <w:rsid w:val="22679AC2"/>
    <w:rsid w:val="22751785"/>
    <w:rsid w:val="229454C1"/>
    <w:rsid w:val="22972619"/>
    <w:rsid w:val="22C59039"/>
    <w:rsid w:val="22D3B382"/>
    <w:rsid w:val="22D6CC50"/>
    <w:rsid w:val="22D8CA87"/>
    <w:rsid w:val="22DD4D9E"/>
    <w:rsid w:val="230734D0"/>
    <w:rsid w:val="2333B72D"/>
    <w:rsid w:val="233F77FF"/>
    <w:rsid w:val="238F1514"/>
    <w:rsid w:val="23AE2210"/>
    <w:rsid w:val="23FF1582"/>
    <w:rsid w:val="2407F112"/>
    <w:rsid w:val="24820202"/>
    <w:rsid w:val="248C0942"/>
    <w:rsid w:val="24961981"/>
    <w:rsid w:val="24967270"/>
    <w:rsid w:val="249F5B45"/>
    <w:rsid w:val="24B43ED7"/>
    <w:rsid w:val="24E3479E"/>
    <w:rsid w:val="24E376E6"/>
    <w:rsid w:val="2504561E"/>
    <w:rsid w:val="253F8CB5"/>
    <w:rsid w:val="25460255"/>
    <w:rsid w:val="256E6DAF"/>
    <w:rsid w:val="258374C4"/>
    <w:rsid w:val="258FB9A1"/>
    <w:rsid w:val="25B01A37"/>
    <w:rsid w:val="25B4D825"/>
    <w:rsid w:val="26229E3B"/>
    <w:rsid w:val="262B6222"/>
    <w:rsid w:val="26370F75"/>
    <w:rsid w:val="263E26BE"/>
    <w:rsid w:val="26473B37"/>
    <w:rsid w:val="2681EEBD"/>
    <w:rsid w:val="269B3C00"/>
    <w:rsid w:val="26C09AA2"/>
    <w:rsid w:val="26ECAA65"/>
    <w:rsid w:val="26FB2E48"/>
    <w:rsid w:val="270E607F"/>
    <w:rsid w:val="27371E94"/>
    <w:rsid w:val="27440978"/>
    <w:rsid w:val="276659B6"/>
    <w:rsid w:val="277CD3B5"/>
    <w:rsid w:val="27838CC8"/>
    <w:rsid w:val="27B3C53B"/>
    <w:rsid w:val="27BF7A6F"/>
    <w:rsid w:val="27E35760"/>
    <w:rsid w:val="2811EE7E"/>
    <w:rsid w:val="285E5EBC"/>
    <w:rsid w:val="286C83C9"/>
    <w:rsid w:val="28A600A8"/>
    <w:rsid w:val="28F5C953"/>
    <w:rsid w:val="28FA791C"/>
    <w:rsid w:val="2921846F"/>
    <w:rsid w:val="29261BBF"/>
    <w:rsid w:val="292973B8"/>
    <w:rsid w:val="29378A12"/>
    <w:rsid w:val="29553F1C"/>
    <w:rsid w:val="296A1594"/>
    <w:rsid w:val="2975C780"/>
    <w:rsid w:val="2990278D"/>
    <w:rsid w:val="29D43006"/>
    <w:rsid w:val="29D6D73D"/>
    <w:rsid w:val="29F69ADD"/>
    <w:rsid w:val="2A4B5C37"/>
    <w:rsid w:val="2A50B551"/>
    <w:rsid w:val="2A6E9FB7"/>
    <w:rsid w:val="2A74E5C2"/>
    <w:rsid w:val="2A766158"/>
    <w:rsid w:val="2A9A18A2"/>
    <w:rsid w:val="2AB3EF90"/>
    <w:rsid w:val="2AC5324A"/>
    <w:rsid w:val="2AD521D1"/>
    <w:rsid w:val="2ADD38DD"/>
    <w:rsid w:val="2B1030AE"/>
    <w:rsid w:val="2B16AD25"/>
    <w:rsid w:val="2B1ED8D9"/>
    <w:rsid w:val="2B37FC32"/>
    <w:rsid w:val="2B6432DE"/>
    <w:rsid w:val="2B76ED90"/>
    <w:rsid w:val="2B98CDC5"/>
    <w:rsid w:val="2B9B77FE"/>
    <w:rsid w:val="2BA5F5B5"/>
    <w:rsid w:val="2BAF40CC"/>
    <w:rsid w:val="2C16F134"/>
    <w:rsid w:val="2C632B34"/>
    <w:rsid w:val="2C6ED713"/>
    <w:rsid w:val="2C8CA13C"/>
    <w:rsid w:val="2C93BE98"/>
    <w:rsid w:val="2C9980C2"/>
    <w:rsid w:val="2C9BF3AE"/>
    <w:rsid w:val="2CFE651A"/>
    <w:rsid w:val="2D16DB1F"/>
    <w:rsid w:val="2D1F069E"/>
    <w:rsid w:val="2D255045"/>
    <w:rsid w:val="2D4ADCD2"/>
    <w:rsid w:val="2D774612"/>
    <w:rsid w:val="2D8FB299"/>
    <w:rsid w:val="2D9D2A0E"/>
    <w:rsid w:val="2DC605CF"/>
    <w:rsid w:val="2DDF50CD"/>
    <w:rsid w:val="2DE32052"/>
    <w:rsid w:val="2E449050"/>
    <w:rsid w:val="2E9C3704"/>
    <w:rsid w:val="2EB368C5"/>
    <w:rsid w:val="2EC57F53"/>
    <w:rsid w:val="2ED6ACC7"/>
    <w:rsid w:val="2EF2DE80"/>
    <w:rsid w:val="2EF79945"/>
    <w:rsid w:val="2F2F1E9B"/>
    <w:rsid w:val="2F4182D7"/>
    <w:rsid w:val="2F579C1D"/>
    <w:rsid w:val="2F73AC91"/>
    <w:rsid w:val="2F75886F"/>
    <w:rsid w:val="2F82A355"/>
    <w:rsid w:val="2FA81951"/>
    <w:rsid w:val="2FBD616E"/>
    <w:rsid w:val="2FC3A51E"/>
    <w:rsid w:val="30070657"/>
    <w:rsid w:val="302634CE"/>
    <w:rsid w:val="304A4546"/>
    <w:rsid w:val="3099D74B"/>
    <w:rsid w:val="30ADC9BB"/>
    <w:rsid w:val="30B8AD6E"/>
    <w:rsid w:val="30D908AE"/>
    <w:rsid w:val="30E7436D"/>
    <w:rsid w:val="311D1A5E"/>
    <w:rsid w:val="3135BE5D"/>
    <w:rsid w:val="313F66B6"/>
    <w:rsid w:val="314252F7"/>
    <w:rsid w:val="314C6CC9"/>
    <w:rsid w:val="31749DD3"/>
    <w:rsid w:val="3195E90D"/>
    <w:rsid w:val="31ADCBF3"/>
    <w:rsid w:val="31DF41EB"/>
    <w:rsid w:val="320B64B0"/>
    <w:rsid w:val="323D4F44"/>
    <w:rsid w:val="32688910"/>
    <w:rsid w:val="3270C5F2"/>
    <w:rsid w:val="327596C5"/>
    <w:rsid w:val="327A6AA0"/>
    <w:rsid w:val="328B16DA"/>
    <w:rsid w:val="329BB9F6"/>
    <w:rsid w:val="32A5E5B4"/>
    <w:rsid w:val="32CBA43E"/>
    <w:rsid w:val="32E989FE"/>
    <w:rsid w:val="331A2184"/>
    <w:rsid w:val="335598BE"/>
    <w:rsid w:val="336B25AF"/>
    <w:rsid w:val="338D9B68"/>
    <w:rsid w:val="33B06AA7"/>
    <w:rsid w:val="33D16457"/>
    <w:rsid w:val="33E781C8"/>
    <w:rsid w:val="33EB1EC9"/>
    <w:rsid w:val="34602AE1"/>
    <w:rsid w:val="3462ABB6"/>
    <w:rsid w:val="34648F50"/>
    <w:rsid w:val="346ED53F"/>
    <w:rsid w:val="34719D29"/>
    <w:rsid w:val="348220F0"/>
    <w:rsid w:val="34A07FD7"/>
    <w:rsid w:val="34DD57C4"/>
    <w:rsid w:val="34E01514"/>
    <w:rsid w:val="34F7D7D1"/>
    <w:rsid w:val="35083503"/>
    <w:rsid w:val="35091E1A"/>
    <w:rsid w:val="350AE094"/>
    <w:rsid w:val="352B4F61"/>
    <w:rsid w:val="354B3856"/>
    <w:rsid w:val="35543F2C"/>
    <w:rsid w:val="35566A3B"/>
    <w:rsid w:val="35597F0E"/>
    <w:rsid w:val="358E0F72"/>
    <w:rsid w:val="35B10939"/>
    <w:rsid w:val="35D35412"/>
    <w:rsid w:val="3608CA2B"/>
    <w:rsid w:val="36598158"/>
    <w:rsid w:val="3673E2E3"/>
    <w:rsid w:val="36861847"/>
    <w:rsid w:val="36A516FF"/>
    <w:rsid w:val="36BB5A50"/>
    <w:rsid w:val="36F03263"/>
    <w:rsid w:val="36F35DE0"/>
    <w:rsid w:val="37187F8D"/>
    <w:rsid w:val="372FC0AB"/>
    <w:rsid w:val="37319972"/>
    <w:rsid w:val="373718AB"/>
    <w:rsid w:val="374DDBC3"/>
    <w:rsid w:val="375E9874"/>
    <w:rsid w:val="377C8A4E"/>
    <w:rsid w:val="378003B6"/>
    <w:rsid w:val="378972C8"/>
    <w:rsid w:val="381DD7C0"/>
    <w:rsid w:val="38210EBA"/>
    <w:rsid w:val="384521FC"/>
    <w:rsid w:val="384B6CBA"/>
    <w:rsid w:val="3850374B"/>
    <w:rsid w:val="3850E72C"/>
    <w:rsid w:val="385863DB"/>
    <w:rsid w:val="388B2F01"/>
    <w:rsid w:val="389B8CEE"/>
    <w:rsid w:val="38DDA75E"/>
    <w:rsid w:val="38DF7B6B"/>
    <w:rsid w:val="38E51E5C"/>
    <w:rsid w:val="38E9AC24"/>
    <w:rsid w:val="38F468BF"/>
    <w:rsid w:val="38FBA154"/>
    <w:rsid w:val="38FEAE4D"/>
    <w:rsid w:val="394265AC"/>
    <w:rsid w:val="3944A8CF"/>
    <w:rsid w:val="398D83B9"/>
    <w:rsid w:val="39A76398"/>
    <w:rsid w:val="39AEF169"/>
    <w:rsid w:val="39D37062"/>
    <w:rsid w:val="39F42708"/>
    <w:rsid w:val="3A08A96E"/>
    <w:rsid w:val="3A15B6E4"/>
    <w:rsid w:val="3A19ECFD"/>
    <w:rsid w:val="3A234539"/>
    <w:rsid w:val="3A5C985C"/>
    <w:rsid w:val="3AC1F0C4"/>
    <w:rsid w:val="3B0079E5"/>
    <w:rsid w:val="3B366923"/>
    <w:rsid w:val="3B3FAE02"/>
    <w:rsid w:val="3B41BF23"/>
    <w:rsid w:val="3B526A11"/>
    <w:rsid w:val="3B7D9D47"/>
    <w:rsid w:val="3B8FA725"/>
    <w:rsid w:val="3BA2D927"/>
    <w:rsid w:val="3BAD4DAE"/>
    <w:rsid w:val="3BB4B35E"/>
    <w:rsid w:val="3BFFCACA"/>
    <w:rsid w:val="3C09839A"/>
    <w:rsid w:val="3C7A6770"/>
    <w:rsid w:val="3C9FD112"/>
    <w:rsid w:val="3CB37A59"/>
    <w:rsid w:val="3CC4C3BC"/>
    <w:rsid w:val="3CD29A8B"/>
    <w:rsid w:val="3CD5A734"/>
    <w:rsid w:val="3D155495"/>
    <w:rsid w:val="3D241F5F"/>
    <w:rsid w:val="3D2665C1"/>
    <w:rsid w:val="3D50F992"/>
    <w:rsid w:val="3D6D9386"/>
    <w:rsid w:val="3D841D3F"/>
    <w:rsid w:val="3D841F09"/>
    <w:rsid w:val="3D85D62D"/>
    <w:rsid w:val="3D881FB3"/>
    <w:rsid w:val="3D8B02F2"/>
    <w:rsid w:val="3DADFF61"/>
    <w:rsid w:val="3DCAD8FD"/>
    <w:rsid w:val="3DEC0FC8"/>
    <w:rsid w:val="3DF5F12D"/>
    <w:rsid w:val="3DFF3C99"/>
    <w:rsid w:val="3E46D7B6"/>
    <w:rsid w:val="3E5FA192"/>
    <w:rsid w:val="3E6640FD"/>
    <w:rsid w:val="3E805E41"/>
    <w:rsid w:val="3E8C0198"/>
    <w:rsid w:val="3EB3F4DC"/>
    <w:rsid w:val="3EFFA52D"/>
    <w:rsid w:val="3F23D63A"/>
    <w:rsid w:val="3F3CA45D"/>
    <w:rsid w:val="3F4B8732"/>
    <w:rsid w:val="3F566C37"/>
    <w:rsid w:val="3FB3FFDC"/>
    <w:rsid w:val="3FF0EB16"/>
    <w:rsid w:val="3FF3354F"/>
    <w:rsid w:val="3FFFF370"/>
    <w:rsid w:val="400C09A6"/>
    <w:rsid w:val="400DC806"/>
    <w:rsid w:val="401E3941"/>
    <w:rsid w:val="403E81FE"/>
    <w:rsid w:val="4065F9E8"/>
    <w:rsid w:val="40DC7044"/>
    <w:rsid w:val="40F8E962"/>
    <w:rsid w:val="41150773"/>
    <w:rsid w:val="4115F35F"/>
    <w:rsid w:val="41388A70"/>
    <w:rsid w:val="413B9671"/>
    <w:rsid w:val="416DCECF"/>
    <w:rsid w:val="41A33DAE"/>
    <w:rsid w:val="41C3EDF0"/>
    <w:rsid w:val="41E7AD4F"/>
    <w:rsid w:val="4201BCCF"/>
    <w:rsid w:val="423CFC59"/>
    <w:rsid w:val="423FCB06"/>
    <w:rsid w:val="42401D89"/>
    <w:rsid w:val="4258CB6D"/>
    <w:rsid w:val="428427ED"/>
    <w:rsid w:val="428C384C"/>
    <w:rsid w:val="43340540"/>
    <w:rsid w:val="4352961C"/>
    <w:rsid w:val="4364D96B"/>
    <w:rsid w:val="436A7EFC"/>
    <w:rsid w:val="436A9CB5"/>
    <w:rsid w:val="437EF72C"/>
    <w:rsid w:val="43D4EA7E"/>
    <w:rsid w:val="446696F3"/>
    <w:rsid w:val="44678770"/>
    <w:rsid w:val="4475AD1A"/>
    <w:rsid w:val="447F75C7"/>
    <w:rsid w:val="447FC243"/>
    <w:rsid w:val="447FFEA0"/>
    <w:rsid w:val="44AA9E7E"/>
    <w:rsid w:val="44D7C327"/>
    <w:rsid w:val="4508DB47"/>
    <w:rsid w:val="4529498F"/>
    <w:rsid w:val="4556E1B3"/>
    <w:rsid w:val="45720FE4"/>
    <w:rsid w:val="45732A22"/>
    <w:rsid w:val="457A8030"/>
    <w:rsid w:val="45F51084"/>
    <w:rsid w:val="4614C751"/>
    <w:rsid w:val="462EF358"/>
    <w:rsid w:val="46397F67"/>
    <w:rsid w:val="46737D01"/>
    <w:rsid w:val="4680652A"/>
    <w:rsid w:val="468E7C6F"/>
    <w:rsid w:val="4699B0ED"/>
    <w:rsid w:val="46A1CEDB"/>
    <w:rsid w:val="46A345A9"/>
    <w:rsid w:val="46B31EA7"/>
    <w:rsid w:val="46D46B44"/>
    <w:rsid w:val="46E26964"/>
    <w:rsid w:val="470412B6"/>
    <w:rsid w:val="470A46BE"/>
    <w:rsid w:val="471876AC"/>
    <w:rsid w:val="4760B7D7"/>
    <w:rsid w:val="47777FB6"/>
    <w:rsid w:val="47E3F82C"/>
    <w:rsid w:val="47F2625E"/>
    <w:rsid w:val="47F28A89"/>
    <w:rsid w:val="47F581A8"/>
    <w:rsid w:val="482E767C"/>
    <w:rsid w:val="4857A028"/>
    <w:rsid w:val="4878DBD6"/>
    <w:rsid w:val="487FD79C"/>
    <w:rsid w:val="48969B97"/>
    <w:rsid w:val="48A62136"/>
    <w:rsid w:val="48C33C72"/>
    <w:rsid w:val="48F88881"/>
    <w:rsid w:val="492E1F41"/>
    <w:rsid w:val="4935F2EC"/>
    <w:rsid w:val="495B71C3"/>
    <w:rsid w:val="495F7ADD"/>
    <w:rsid w:val="4961731B"/>
    <w:rsid w:val="4965E843"/>
    <w:rsid w:val="49AF6D41"/>
    <w:rsid w:val="49D49C3C"/>
    <w:rsid w:val="49DFCEA1"/>
    <w:rsid w:val="49E9BF6E"/>
    <w:rsid w:val="49F4272E"/>
    <w:rsid w:val="4A06D330"/>
    <w:rsid w:val="4A386FC1"/>
    <w:rsid w:val="4A5BB17B"/>
    <w:rsid w:val="4A811264"/>
    <w:rsid w:val="4A8B1F05"/>
    <w:rsid w:val="4A8F5ABF"/>
    <w:rsid w:val="4A911608"/>
    <w:rsid w:val="4A99369E"/>
    <w:rsid w:val="4AA24F55"/>
    <w:rsid w:val="4AA7CC7C"/>
    <w:rsid w:val="4AC63030"/>
    <w:rsid w:val="4AD81F8D"/>
    <w:rsid w:val="4AEA423D"/>
    <w:rsid w:val="4B4A3BEC"/>
    <w:rsid w:val="4B55DDBA"/>
    <w:rsid w:val="4B580395"/>
    <w:rsid w:val="4B7005BF"/>
    <w:rsid w:val="4B82DF24"/>
    <w:rsid w:val="4B9FF415"/>
    <w:rsid w:val="4BBCAEA6"/>
    <w:rsid w:val="4BC44283"/>
    <w:rsid w:val="4BF58B2B"/>
    <w:rsid w:val="4C03B5DA"/>
    <w:rsid w:val="4C08BAE5"/>
    <w:rsid w:val="4C0C8855"/>
    <w:rsid w:val="4C1C9643"/>
    <w:rsid w:val="4C1DF8B7"/>
    <w:rsid w:val="4C3B8ECB"/>
    <w:rsid w:val="4C546B51"/>
    <w:rsid w:val="4C64576D"/>
    <w:rsid w:val="4C664FAB"/>
    <w:rsid w:val="4C9138D3"/>
    <w:rsid w:val="4CD2D3E7"/>
    <w:rsid w:val="4CD70A94"/>
    <w:rsid w:val="4CFF40F5"/>
    <w:rsid w:val="4D0D1909"/>
    <w:rsid w:val="4D1E2578"/>
    <w:rsid w:val="4D2157C6"/>
    <w:rsid w:val="4D219BC4"/>
    <w:rsid w:val="4D43729A"/>
    <w:rsid w:val="4D5E4083"/>
    <w:rsid w:val="4D6A8DC7"/>
    <w:rsid w:val="4DA47BCC"/>
    <w:rsid w:val="4DB1184A"/>
    <w:rsid w:val="4DBDF8BF"/>
    <w:rsid w:val="4DE28CB0"/>
    <w:rsid w:val="4DEAE570"/>
    <w:rsid w:val="4DF03BB2"/>
    <w:rsid w:val="4E2BDFEB"/>
    <w:rsid w:val="4E2C59EE"/>
    <w:rsid w:val="4E35E002"/>
    <w:rsid w:val="4E455863"/>
    <w:rsid w:val="4E5A02D0"/>
    <w:rsid w:val="4E9D1B1C"/>
    <w:rsid w:val="4EB6F4E9"/>
    <w:rsid w:val="4EE802AD"/>
    <w:rsid w:val="4EF3B11C"/>
    <w:rsid w:val="4EFB8EF2"/>
    <w:rsid w:val="4F017BB8"/>
    <w:rsid w:val="4F192BD7"/>
    <w:rsid w:val="4F49F8C7"/>
    <w:rsid w:val="4F4E96BA"/>
    <w:rsid w:val="4F5D1D97"/>
    <w:rsid w:val="4F6FA965"/>
    <w:rsid w:val="4F9D58F5"/>
    <w:rsid w:val="4FAAE6FB"/>
    <w:rsid w:val="4FB06A00"/>
    <w:rsid w:val="4FCC7CE1"/>
    <w:rsid w:val="4FD5D9EC"/>
    <w:rsid w:val="4FDE5E6D"/>
    <w:rsid w:val="4FF3F02E"/>
    <w:rsid w:val="5050E08A"/>
    <w:rsid w:val="5058BCF7"/>
    <w:rsid w:val="505E92B1"/>
    <w:rsid w:val="506799F6"/>
    <w:rsid w:val="50A77F04"/>
    <w:rsid w:val="50AA6C9C"/>
    <w:rsid w:val="50DE428A"/>
    <w:rsid w:val="5119DC87"/>
    <w:rsid w:val="511FA52B"/>
    <w:rsid w:val="516D2A86"/>
    <w:rsid w:val="51824C6B"/>
    <w:rsid w:val="518B11B9"/>
    <w:rsid w:val="51A396AF"/>
    <w:rsid w:val="51CAA471"/>
    <w:rsid w:val="51D29373"/>
    <w:rsid w:val="51D784FB"/>
    <w:rsid w:val="51D9DBD0"/>
    <w:rsid w:val="51E47672"/>
    <w:rsid w:val="51F23D91"/>
    <w:rsid w:val="51F6391A"/>
    <w:rsid w:val="52083226"/>
    <w:rsid w:val="524D8BE7"/>
    <w:rsid w:val="5255A080"/>
    <w:rsid w:val="525E4E05"/>
    <w:rsid w:val="528DEF79"/>
    <w:rsid w:val="528FA915"/>
    <w:rsid w:val="52A32AEC"/>
    <w:rsid w:val="52B6893E"/>
    <w:rsid w:val="52C34F72"/>
    <w:rsid w:val="52EF0733"/>
    <w:rsid w:val="52F9FA73"/>
    <w:rsid w:val="53038C38"/>
    <w:rsid w:val="53258D09"/>
    <w:rsid w:val="534D1846"/>
    <w:rsid w:val="536F58EF"/>
    <w:rsid w:val="5378A62E"/>
    <w:rsid w:val="539341FA"/>
    <w:rsid w:val="53ADD761"/>
    <w:rsid w:val="53B230B7"/>
    <w:rsid w:val="53BD8FC1"/>
    <w:rsid w:val="53FC1CC2"/>
    <w:rsid w:val="54445308"/>
    <w:rsid w:val="5454EC33"/>
    <w:rsid w:val="54A45D01"/>
    <w:rsid w:val="54B4C64E"/>
    <w:rsid w:val="54E040B7"/>
    <w:rsid w:val="54F07A8D"/>
    <w:rsid w:val="54F50BA2"/>
    <w:rsid w:val="55236EA5"/>
    <w:rsid w:val="553C654A"/>
    <w:rsid w:val="55BDE741"/>
    <w:rsid w:val="55E26342"/>
    <w:rsid w:val="55E97255"/>
    <w:rsid w:val="55FB4D97"/>
    <w:rsid w:val="56091951"/>
    <w:rsid w:val="5653943E"/>
    <w:rsid w:val="565ECB07"/>
    <w:rsid w:val="56697A84"/>
    <w:rsid w:val="566F5E8E"/>
    <w:rsid w:val="569D9989"/>
    <w:rsid w:val="56A102C5"/>
    <w:rsid w:val="5722E0C6"/>
    <w:rsid w:val="572AAA28"/>
    <w:rsid w:val="5772CCD8"/>
    <w:rsid w:val="57D160FB"/>
    <w:rsid w:val="57E4E768"/>
    <w:rsid w:val="57F0938F"/>
    <w:rsid w:val="57FDA05D"/>
    <w:rsid w:val="58019EBD"/>
    <w:rsid w:val="580FB0A9"/>
    <w:rsid w:val="5813EDEA"/>
    <w:rsid w:val="581D4F28"/>
    <w:rsid w:val="584103D9"/>
    <w:rsid w:val="58503726"/>
    <w:rsid w:val="5862F8B0"/>
    <w:rsid w:val="5871BF47"/>
    <w:rsid w:val="5873B0B0"/>
    <w:rsid w:val="58854D50"/>
    <w:rsid w:val="5897F720"/>
    <w:rsid w:val="58CFEB26"/>
    <w:rsid w:val="58E540EF"/>
    <w:rsid w:val="58FBE46F"/>
    <w:rsid w:val="59002249"/>
    <w:rsid w:val="5927DE4B"/>
    <w:rsid w:val="5936048D"/>
    <w:rsid w:val="598C3D41"/>
    <w:rsid w:val="598D5E50"/>
    <w:rsid w:val="59A78472"/>
    <w:rsid w:val="59CDD13E"/>
    <w:rsid w:val="59E303B9"/>
    <w:rsid w:val="59E48E2F"/>
    <w:rsid w:val="5A1323E3"/>
    <w:rsid w:val="5A2B024C"/>
    <w:rsid w:val="5A2E57C8"/>
    <w:rsid w:val="5A7D668D"/>
    <w:rsid w:val="5A8C1F87"/>
    <w:rsid w:val="5A939E2D"/>
    <w:rsid w:val="5A9BF2AA"/>
    <w:rsid w:val="5A9D91FE"/>
    <w:rsid w:val="5AB5D465"/>
    <w:rsid w:val="5AC5130B"/>
    <w:rsid w:val="5AD48B41"/>
    <w:rsid w:val="5AED111B"/>
    <w:rsid w:val="5AF53425"/>
    <w:rsid w:val="5AF600D1"/>
    <w:rsid w:val="5B104F5D"/>
    <w:rsid w:val="5B1109F6"/>
    <w:rsid w:val="5B195B1E"/>
    <w:rsid w:val="5B36229A"/>
    <w:rsid w:val="5B578FB3"/>
    <w:rsid w:val="5B90E552"/>
    <w:rsid w:val="5B954E56"/>
    <w:rsid w:val="5B96B02C"/>
    <w:rsid w:val="5B9DEDEC"/>
    <w:rsid w:val="5BD2BACA"/>
    <w:rsid w:val="5BDC48B8"/>
    <w:rsid w:val="5BE16383"/>
    <w:rsid w:val="5BE486D2"/>
    <w:rsid w:val="5BE902BB"/>
    <w:rsid w:val="5BEE2F79"/>
    <w:rsid w:val="5C06E37E"/>
    <w:rsid w:val="5C1CE1B1"/>
    <w:rsid w:val="5C3A65F2"/>
    <w:rsid w:val="5C5120CF"/>
    <w:rsid w:val="5C79687C"/>
    <w:rsid w:val="5C86ABA6"/>
    <w:rsid w:val="5C9BC085"/>
    <w:rsid w:val="5CB78C70"/>
    <w:rsid w:val="5CC94C32"/>
    <w:rsid w:val="5CE0B3FE"/>
    <w:rsid w:val="5D10489B"/>
    <w:rsid w:val="5D189C7D"/>
    <w:rsid w:val="5D1BC893"/>
    <w:rsid w:val="5D20AF1F"/>
    <w:rsid w:val="5D3A6AC9"/>
    <w:rsid w:val="5D3B5072"/>
    <w:rsid w:val="5D642326"/>
    <w:rsid w:val="5DC2E1FC"/>
    <w:rsid w:val="5DEE0207"/>
    <w:rsid w:val="5E206D2D"/>
    <w:rsid w:val="5E5A1397"/>
    <w:rsid w:val="5E66333B"/>
    <w:rsid w:val="5E6FAF24"/>
    <w:rsid w:val="5E78288F"/>
    <w:rsid w:val="5E995FC6"/>
    <w:rsid w:val="5EB20B96"/>
    <w:rsid w:val="5EC32397"/>
    <w:rsid w:val="5ED48489"/>
    <w:rsid w:val="5EDCAC33"/>
    <w:rsid w:val="5F2F9AEE"/>
    <w:rsid w:val="5F3059C6"/>
    <w:rsid w:val="5F4AB565"/>
    <w:rsid w:val="5F6F63CD"/>
    <w:rsid w:val="5F72D338"/>
    <w:rsid w:val="5F8062B7"/>
    <w:rsid w:val="5F825845"/>
    <w:rsid w:val="5F8FA550"/>
    <w:rsid w:val="5FBB7365"/>
    <w:rsid w:val="5FCF139A"/>
    <w:rsid w:val="5FD22C7D"/>
    <w:rsid w:val="6029898C"/>
    <w:rsid w:val="6034AECB"/>
    <w:rsid w:val="606E9945"/>
    <w:rsid w:val="609E4631"/>
    <w:rsid w:val="612BA35C"/>
    <w:rsid w:val="613EAA34"/>
    <w:rsid w:val="6149242A"/>
    <w:rsid w:val="615E287E"/>
    <w:rsid w:val="61637886"/>
    <w:rsid w:val="618E0A79"/>
    <w:rsid w:val="61C78AA7"/>
    <w:rsid w:val="61E50F6D"/>
    <w:rsid w:val="62038DB9"/>
    <w:rsid w:val="621359AC"/>
    <w:rsid w:val="6220586B"/>
    <w:rsid w:val="62263014"/>
    <w:rsid w:val="623796FD"/>
    <w:rsid w:val="624B9AEF"/>
    <w:rsid w:val="62800606"/>
    <w:rsid w:val="62BF3AEA"/>
    <w:rsid w:val="6305DD1D"/>
    <w:rsid w:val="6334F339"/>
    <w:rsid w:val="63424A18"/>
    <w:rsid w:val="63513EE4"/>
    <w:rsid w:val="6388292A"/>
    <w:rsid w:val="63978830"/>
    <w:rsid w:val="63E7A619"/>
    <w:rsid w:val="63FED471"/>
    <w:rsid w:val="64128F06"/>
    <w:rsid w:val="641BB807"/>
    <w:rsid w:val="642F4ADD"/>
    <w:rsid w:val="64539E11"/>
    <w:rsid w:val="646B68A0"/>
    <w:rsid w:val="648FCB2B"/>
    <w:rsid w:val="64ED0F45"/>
    <w:rsid w:val="64F2CC73"/>
    <w:rsid w:val="64F7F87C"/>
    <w:rsid w:val="6507DE29"/>
    <w:rsid w:val="651988D0"/>
    <w:rsid w:val="65214D1A"/>
    <w:rsid w:val="6563AD91"/>
    <w:rsid w:val="656D9132"/>
    <w:rsid w:val="65E97F20"/>
    <w:rsid w:val="6611CD8D"/>
    <w:rsid w:val="6614EA33"/>
    <w:rsid w:val="66195EE7"/>
    <w:rsid w:val="666A71F1"/>
    <w:rsid w:val="666FBBA4"/>
    <w:rsid w:val="66851933"/>
    <w:rsid w:val="668E414E"/>
    <w:rsid w:val="669B627C"/>
    <w:rsid w:val="669F9086"/>
    <w:rsid w:val="66AC1EF3"/>
    <w:rsid w:val="66B34415"/>
    <w:rsid w:val="66B56D8D"/>
    <w:rsid w:val="66C239F8"/>
    <w:rsid w:val="66F13E88"/>
    <w:rsid w:val="66FCD0A0"/>
    <w:rsid w:val="671165D9"/>
    <w:rsid w:val="6763A321"/>
    <w:rsid w:val="676B994A"/>
    <w:rsid w:val="676EC872"/>
    <w:rsid w:val="67A2BA68"/>
    <w:rsid w:val="67B52F48"/>
    <w:rsid w:val="67D27AD2"/>
    <w:rsid w:val="67D886EF"/>
    <w:rsid w:val="67ED71FF"/>
    <w:rsid w:val="67EFCB6C"/>
    <w:rsid w:val="67FCD43E"/>
    <w:rsid w:val="680926FC"/>
    <w:rsid w:val="6827728E"/>
    <w:rsid w:val="6837E99A"/>
    <w:rsid w:val="683B7748"/>
    <w:rsid w:val="6847B305"/>
    <w:rsid w:val="6865D800"/>
    <w:rsid w:val="68875D46"/>
    <w:rsid w:val="688DD8BD"/>
    <w:rsid w:val="68AD3130"/>
    <w:rsid w:val="68E636F7"/>
    <w:rsid w:val="68EB68D3"/>
    <w:rsid w:val="692187BA"/>
    <w:rsid w:val="692DF900"/>
    <w:rsid w:val="6953D86E"/>
    <w:rsid w:val="695C670F"/>
    <w:rsid w:val="696735D3"/>
    <w:rsid w:val="696C45B8"/>
    <w:rsid w:val="69811D5E"/>
    <w:rsid w:val="69830987"/>
    <w:rsid w:val="6983E1D4"/>
    <w:rsid w:val="6986000F"/>
    <w:rsid w:val="6986A552"/>
    <w:rsid w:val="69B1BD13"/>
    <w:rsid w:val="69C7B29C"/>
    <w:rsid w:val="69C7B58E"/>
    <w:rsid w:val="69FCABC3"/>
    <w:rsid w:val="6A145004"/>
    <w:rsid w:val="6A1DFD48"/>
    <w:rsid w:val="6A20C6A8"/>
    <w:rsid w:val="6A5080CA"/>
    <w:rsid w:val="6A978F63"/>
    <w:rsid w:val="6ADDBC85"/>
    <w:rsid w:val="6AECC104"/>
    <w:rsid w:val="6B40DB59"/>
    <w:rsid w:val="6B6EF2E4"/>
    <w:rsid w:val="6B805369"/>
    <w:rsid w:val="6BB1E023"/>
    <w:rsid w:val="6BF020BB"/>
    <w:rsid w:val="6BF8E7AA"/>
    <w:rsid w:val="6C15897C"/>
    <w:rsid w:val="6C206929"/>
    <w:rsid w:val="6C235807"/>
    <w:rsid w:val="6C272E93"/>
    <w:rsid w:val="6C315027"/>
    <w:rsid w:val="6C34DD95"/>
    <w:rsid w:val="6C36D761"/>
    <w:rsid w:val="6C51BF3A"/>
    <w:rsid w:val="6C5E5E06"/>
    <w:rsid w:val="6C5F9292"/>
    <w:rsid w:val="6C6B2196"/>
    <w:rsid w:val="6C6FB616"/>
    <w:rsid w:val="6C88D241"/>
    <w:rsid w:val="6C9D6466"/>
    <w:rsid w:val="6CA6F2CC"/>
    <w:rsid w:val="6CAF4F5B"/>
    <w:rsid w:val="6CCC89FD"/>
    <w:rsid w:val="6CD0F183"/>
    <w:rsid w:val="6CD1A479"/>
    <w:rsid w:val="6D0473B6"/>
    <w:rsid w:val="6D0A5B9A"/>
    <w:rsid w:val="6D0A62A6"/>
    <w:rsid w:val="6D344C85"/>
    <w:rsid w:val="6D445EF2"/>
    <w:rsid w:val="6D6E0C95"/>
    <w:rsid w:val="6D6EA267"/>
    <w:rsid w:val="6D71C2A2"/>
    <w:rsid w:val="6D79D306"/>
    <w:rsid w:val="6D842F23"/>
    <w:rsid w:val="6D8B96F7"/>
    <w:rsid w:val="6D9F5A56"/>
    <w:rsid w:val="6D9F9167"/>
    <w:rsid w:val="6DA31B72"/>
    <w:rsid w:val="6DBC9411"/>
    <w:rsid w:val="6DFB22A8"/>
    <w:rsid w:val="6E116562"/>
    <w:rsid w:val="6E14ACFF"/>
    <w:rsid w:val="6E267A85"/>
    <w:rsid w:val="6E35697E"/>
    <w:rsid w:val="6E39362A"/>
    <w:rsid w:val="6E5BC528"/>
    <w:rsid w:val="6E8E12D1"/>
    <w:rsid w:val="6E92EA89"/>
    <w:rsid w:val="6E9C6A9A"/>
    <w:rsid w:val="6EA9F1BF"/>
    <w:rsid w:val="6EB74C10"/>
    <w:rsid w:val="6EB8CBC1"/>
    <w:rsid w:val="6EC82F60"/>
    <w:rsid w:val="6EC8E864"/>
    <w:rsid w:val="6ECF662C"/>
    <w:rsid w:val="6ED91057"/>
    <w:rsid w:val="6EFEB1EE"/>
    <w:rsid w:val="6F34E8F4"/>
    <w:rsid w:val="6F518DD3"/>
    <w:rsid w:val="6F648250"/>
    <w:rsid w:val="6F6E8C21"/>
    <w:rsid w:val="6F769E14"/>
    <w:rsid w:val="6FB85568"/>
    <w:rsid w:val="6FCF986D"/>
    <w:rsid w:val="6FFE3205"/>
    <w:rsid w:val="700280AD"/>
    <w:rsid w:val="701A94DB"/>
    <w:rsid w:val="702C81B0"/>
    <w:rsid w:val="7045C220"/>
    <w:rsid w:val="704C25E1"/>
    <w:rsid w:val="7065B54B"/>
    <w:rsid w:val="70A7EBF2"/>
    <w:rsid w:val="70BF8669"/>
    <w:rsid w:val="70C6D139"/>
    <w:rsid w:val="70CFE1EB"/>
    <w:rsid w:val="7122E273"/>
    <w:rsid w:val="715527A7"/>
    <w:rsid w:val="717901EB"/>
    <w:rsid w:val="719E146B"/>
    <w:rsid w:val="71A16A06"/>
    <w:rsid w:val="71BC29AF"/>
    <w:rsid w:val="71C3B71B"/>
    <w:rsid w:val="72312E89"/>
    <w:rsid w:val="7234237C"/>
    <w:rsid w:val="72656877"/>
    <w:rsid w:val="7272CB79"/>
    <w:rsid w:val="72760E22"/>
    <w:rsid w:val="729C36C7"/>
    <w:rsid w:val="729D6DC5"/>
    <w:rsid w:val="72AC90BA"/>
    <w:rsid w:val="72C1850E"/>
    <w:rsid w:val="72D8540A"/>
    <w:rsid w:val="72DA6AB8"/>
    <w:rsid w:val="72E478D4"/>
    <w:rsid w:val="73091E58"/>
    <w:rsid w:val="73271E48"/>
    <w:rsid w:val="7334FDBD"/>
    <w:rsid w:val="73392989"/>
    <w:rsid w:val="73734A95"/>
    <w:rsid w:val="7385C7E2"/>
    <w:rsid w:val="739CDAE2"/>
    <w:rsid w:val="73ACB350"/>
    <w:rsid w:val="73E176BD"/>
    <w:rsid w:val="7455E73D"/>
    <w:rsid w:val="745ADEF8"/>
    <w:rsid w:val="7468991B"/>
    <w:rsid w:val="747ECF17"/>
    <w:rsid w:val="74E5BC24"/>
    <w:rsid w:val="74F3CA71"/>
    <w:rsid w:val="7503F3F4"/>
    <w:rsid w:val="75339350"/>
    <w:rsid w:val="75500D00"/>
    <w:rsid w:val="757A4047"/>
    <w:rsid w:val="75931002"/>
    <w:rsid w:val="75A42FB8"/>
    <w:rsid w:val="75A436C8"/>
    <w:rsid w:val="75DCC475"/>
    <w:rsid w:val="75F30144"/>
    <w:rsid w:val="760651D5"/>
    <w:rsid w:val="76120B7A"/>
    <w:rsid w:val="7654469D"/>
    <w:rsid w:val="7689500D"/>
    <w:rsid w:val="768C6118"/>
    <w:rsid w:val="76C55359"/>
    <w:rsid w:val="76CE0A01"/>
    <w:rsid w:val="76ECD892"/>
    <w:rsid w:val="76FF4915"/>
    <w:rsid w:val="7705D1F9"/>
    <w:rsid w:val="770FE83E"/>
    <w:rsid w:val="7753F679"/>
    <w:rsid w:val="776C65FF"/>
    <w:rsid w:val="77900F83"/>
    <w:rsid w:val="7798BC72"/>
    <w:rsid w:val="77B36939"/>
    <w:rsid w:val="77B5C4BC"/>
    <w:rsid w:val="77F2BDED"/>
    <w:rsid w:val="780C0587"/>
    <w:rsid w:val="78305059"/>
    <w:rsid w:val="78371EC9"/>
    <w:rsid w:val="78B815FA"/>
    <w:rsid w:val="78CAFB64"/>
    <w:rsid w:val="78D55F4E"/>
    <w:rsid w:val="78E4CA9B"/>
    <w:rsid w:val="79156E67"/>
    <w:rsid w:val="791F4CAE"/>
    <w:rsid w:val="79B0A44D"/>
    <w:rsid w:val="79BDFFA6"/>
    <w:rsid w:val="79F13C96"/>
    <w:rsid w:val="7A0DF71A"/>
    <w:rsid w:val="7A226E3E"/>
    <w:rsid w:val="7A8B9FD4"/>
    <w:rsid w:val="7A9F3D66"/>
    <w:rsid w:val="7AB13EC8"/>
    <w:rsid w:val="7ABCE000"/>
    <w:rsid w:val="7AE57C9D"/>
    <w:rsid w:val="7B0CD73F"/>
    <w:rsid w:val="7B14303D"/>
    <w:rsid w:val="7B5A3ECC"/>
    <w:rsid w:val="7B6AAE56"/>
    <w:rsid w:val="7B716D80"/>
    <w:rsid w:val="7B7B5A19"/>
    <w:rsid w:val="7BB19E1A"/>
    <w:rsid w:val="7BBCE822"/>
    <w:rsid w:val="7C0C5F21"/>
    <w:rsid w:val="7CCC2D90"/>
    <w:rsid w:val="7CF64139"/>
    <w:rsid w:val="7D2E684C"/>
    <w:rsid w:val="7DA6D5B9"/>
    <w:rsid w:val="7DB38E2F"/>
    <w:rsid w:val="7DC27CF9"/>
    <w:rsid w:val="7DDA93D6"/>
    <w:rsid w:val="7DDFDB8D"/>
    <w:rsid w:val="7DF2A9CF"/>
    <w:rsid w:val="7DFA9F53"/>
    <w:rsid w:val="7E21D99D"/>
    <w:rsid w:val="7E293D32"/>
    <w:rsid w:val="7E2A3518"/>
    <w:rsid w:val="7E2B5E27"/>
    <w:rsid w:val="7E3F1CCC"/>
    <w:rsid w:val="7E4381BF"/>
    <w:rsid w:val="7E7FCFB7"/>
    <w:rsid w:val="7E8A8473"/>
    <w:rsid w:val="7ED0A9E5"/>
    <w:rsid w:val="7F02F8D2"/>
    <w:rsid w:val="7F3626B5"/>
    <w:rsid w:val="7FC4075B"/>
    <w:rsid w:val="7FE81A44"/>
    <w:rsid w:val="7FFD643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71133"/>
  <w15:chartTrackingRefBased/>
  <w15:docId w15:val="{B827A6AF-9476-4DC8-BB7C-35A52A9E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semiHidden="1" w:qFormat="1"/>
    <w:lsdException w:name="heading 9" w:uiPriority="9" w:semiHidden="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uiPriority="2" w:semiHidden="1"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uiPriority="0" w:semiHidden="1"/>
    <w:lsdException w:name="List Bullet" w:uiPriority="10" w:qFormat="1"/>
    <w:lsdException w:name="List Number" w:uiPriority="10" w:qFormat="1"/>
    <w:lsdException w:name="List 2" w:semiHidden="1"/>
    <w:lsdException w:name="List 3" w:semiHidden="1"/>
    <w:lsdException w:name="List 4" w:semiHidden="1"/>
    <w:lsdException w:name="List 5" w:semiHidden="1"/>
    <w:lsdException w:name="List Bullet 2" w:uiPriority="10" w:qFormat="1"/>
    <w:lsdException w:name="List Bullet 3" w:qFormat="1"/>
    <w:lsdException w:name="List Bullet 4" w:semiHidden="1"/>
    <w:lsdException w:name="List Bullet 5" w:semiHidden="1"/>
    <w:lsdException w:name="List Number 2" w:uiPriority="10" w:qFormat="1"/>
    <w:lsdException w:name="List Number 3" w:qFormat="1"/>
    <w:lsdException w:name="List Number 4" w:semiHidden="1"/>
    <w:lsdException w:name="List Number 5" w:semiHidden="1"/>
    <w:lsdException w:name="Title" w:uiPriority="10" w:semiHidden="1" w:qFormat="1"/>
    <w:lsdException w:name="Closing" w:semiHidden="1"/>
    <w:lsdException w:name="Signature" w:semiHidden="1"/>
    <w:lsdException w:name="Default Paragraph Font" w:uiPriority="1" w:semiHidden="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1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29" w:semiHidden="1"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Normal do not use"/>
    <w:next w:val="BodyText"/>
    <w:rsid w:val="00B04FAF"/>
    <w:pPr>
      <w:suppressAutoHyphens/>
      <w:spacing w:after="0" w:line="240" w:lineRule="auto"/>
    </w:pPr>
    <w:rPr>
      <w:rFonts w:ascii="Calibri" w:hAnsi="Calibri" w:eastAsia="Calibri" w:cs="Calibri"/>
      <w:color w:val="FF0000"/>
      <w:sz w:val="20"/>
      <w:szCs w:val="20"/>
    </w:rPr>
  </w:style>
  <w:style w:type="paragraph" w:styleId="Heading1">
    <w:name w:val="heading 1"/>
    <w:next w:val="BodyText"/>
    <w:link w:val="Heading1Char"/>
    <w:uiPriority w:val="9"/>
    <w:qFormat/>
    <w:rsid w:val="00B92196"/>
    <w:pPr>
      <w:keepNext/>
      <w:keepLines/>
      <w:suppressAutoHyphens/>
      <w:spacing w:before="360" w:after="0" w:line="240" w:lineRule="auto"/>
      <w:outlineLvl w:val="0"/>
    </w:pPr>
    <w:rPr>
      <w:color w:val="002664" w:themeColor="text2"/>
      <w:sz w:val="36"/>
    </w:rPr>
  </w:style>
  <w:style w:type="paragraph" w:styleId="Heading2">
    <w:name w:val="heading 2"/>
    <w:next w:val="BodyText"/>
    <w:link w:val="Heading2Char"/>
    <w:uiPriority w:val="9"/>
    <w:qFormat/>
    <w:rsid w:val="002671EB"/>
    <w:pPr>
      <w:keepNext/>
      <w:keepLines/>
      <w:suppressAutoHyphens/>
      <w:spacing w:before="360" w:after="240" w:line="240" w:lineRule="auto"/>
      <w:outlineLvl w:val="1"/>
    </w:pPr>
    <w:rPr>
      <w:color w:val="002664" w:themeColor="text2"/>
      <w:sz w:val="28"/>
    </w:rPr>
  </w:style>
  <w:style w:type="paragraph" w:styleId="Heading3">
    <w:name w:val="heading 3"/>
    <w:basedOn w:val="BodyText"/>
    <w:next w:val="BodyText"/>
    <w:link w:val="Heading3Char"/>
    <w:uiPriority w:val="9"/>
    <w:qFormat/>
    <w:rsid w:val="003935BE"/>
    <w:pPr>
      <w:spacing w:before="240"/>
      <w:outlineLvl w:val="2"/>
    </w:pPr>
    <w:rPr>
      <w:rFonts w:asciiTheme="majorHAnsi" w:hAnsiTheme="majorHAnsi"/>
      <w:color w:val="002664" w:themeColor="text2"/>
      <w:sz w:val="24"/>
      <w:szCs w:val="24"/>
    </w:rPr>
  </w:style>
  <w:style w:type="paragraph" w:styleId="Heading4">
    <w:name w:val="heading 4"/>
    <w:next w:val="BodyText"/>
    <w:link w:val="Heading4Char"/>
    <w:uiPriority w:val="9"/>
    <w:rsid w:val="002C4FBA"/>
    <w:pPr>
      <w:keepNext/>
      <w:keepLines/>
      <w:suppressAutoHyphens/>
      <w:spacing w:before="120" w:after="120" w:line="240" w:lineRule="auto"/>
      <w:outlineLvl w:val="3"/>
    </w:pPr>
    <w:rPr>
      <w:rFonts w:asciiTheme="majorHAnsi" w:hAnsiTheme="majorHAnsi" w:eastAsiaTheme="majorEastAsia" w:cstheme="majorBidi"/>
      <w:iCs/>
      <w:color w:val="000000" w:themeColor="text1"/>
    </w:rPr>
  </w:style>
  <w:style w:type="paragraph" w:styleId="Heading5">
    <w:name w:val="heading 5"/>
    <w:next w:val="BodyText"/>
    <w:link w:val="Heading5Char"/>
    <w:uiPriority w:val="9"/>
    <w:semiHidden/>
    <w:rsid w:val="00BA087C"/>
    <w:pPr>
      <w:keepNext/>
      <w:keepLines/>
      <w:suppressAutoHyphens/>
      <w:spacing w:before="120" w:after="120" w:line="240" w:lineRule="auto"/>
      <w:outlineLvl w:val="4"/>
    </w:pPr>
    <w:rPr>
      <w:rFonts w:asciiTheme="majorHAnsi" w:hAnsiTheme="majorHAnsi" w:eastAsiaTheme="majorEastAsia" w:cstheme="majorBidi"/>
      <w:color w:val="CBEDFD" w:themeColor="background2"/>
    </w:rPr>
  </w:style>
  <w:style w:type="paragraph" w:styleId="Heading6">
    <w:name w:val="heading 6"/>
    <w:next w:val="BodyText"/>
    <w:link w:val="Heading6Char"/>
    <w:uiPriority w:val="9"/>
    <w:semiHidden/>
    <w:rsid w:val="004F77CB"/>
    <w:pPr>
      <w:keepLines/>
      <w:suppressAutoHyphens/>
      <w:spacing w:before="120" w:after="120" w:line="260" w:lineRule="exact"/>
      <w:ind w:right="1588"/>
      <w:outlineLvl w:val="5"/>
    </w:pPr>
    <w:rPr>
      <w:rFonts w:asciiTheme="majorHAnsi" w:hAnsiTheme="majorHAnsi" w:eastAsiaTheme="majorEastAsia" w:cstheme="majorBidi"/>
      <w:b/>
      <w:i/>
      <w:color w:val="000000" w:themeColor="text1"/>
    </w:rPr>
  </w:style>
  <w:style w:type="paragraph" w:styleId="Heading7">
    <w:name w:val="heading 7"/>
    <w:next w:val="BodyText"/>
    <w:link w:val="Heading7Char"/>
    <w:uiPriority w:val="9"/>
    <w:semiHidden/>
    <w:rsid w:val="004F77CB"/>
    <w:pPr>
      <w:keepLines/>
      <w:suppressAutoHyphens/>
      <w:spacing w:before="120" w:after="120" w:line="260" w:lineRule="exact"/>
      <w:ind w:right="1588"/>
      <w:outlineLvl w:val="6"/>
    </w:pPr>
    <w:rPr>
      <w:rFonts w:asciiTheme="majorHAnsi" w:hAnsiTheme="majorHAnsi" w:eastAsiaTheme="majorEastAsia" w:cstheme="majorBidi"/>
      <w:i/>
      <w:iCs/>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F77C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1Light-Accent6">
    <w:name w:val="Grid Table 1 Light Accent 6"/>
    <w:basedOn w:val="TableNormal"/>
    <w:uiPriority w:val="46"/>
    <w:rsid w:val="004F77CB"/>
    <w:pPr>
      <w:spacing w:after="0" w:line="240" w:lineRule="auto"/>
    </w:pPr>
    <w:tblPr>
      <w:tblStyleRowBandSize w:val="1"/>
      <w:tblStyleColBandSize w:val="1"/>
      <w:tblBorders>
        <w:top w:val="single" w:color="FFE2E5" w:themeColor="accent6" w:themeTint="66" w:sz="4" w:space="0"/>
        <w:left w:val="single" w:color="FFE2E5" w:themeColor="accent6" w:themeTint="66" w:sz="4" w:space="0"/>
        <w:bottom w:val="single" w:color="FFE2E5" w:themeColor="accent6" w:themeTint="66" w:sz="4" w:space="0"/>
        <w:right w:val="single" w:color="FFE2E5" w:themeColor="accent6" w:themeTint="66" w:sz="4" w:space="0"/>
        <w:insideH w:val="single" w:color="FFE2E5" w:themeColor="accent6" w:themeTint="66" w:sz="4" w:space="0"/>
        <w:insideV w:val="single" w:color="FFE2E5" w:themeColor="accent6" w:themeTint="66" w:sz="4" w:space="0"/>
      </w:tblBorders>
    </w:tblPr>
    <w:tblStylePr w:type="firstRow">
      <w:rPr>
        <w:b/>
        <w:bCs/>
      </w:rPr>
      <w:tblPr/>
      <w:tcPr>
        <w:tcBorders>
          <w:bottom w:val="single" w:color="FFD4D9" w:themeColor="accent6" w:themeTint="99" w:sz="12" w:space="0"/>
        </w:tcBorders>
      </w:tcPr>
    </w:tblStylePr>
    <w:tblStylePr w:type="lastRow">
      <w:rPr>
        <w:b/>
        <w:bCs/>
      </w:rPr>
      <w:tblPr/>
      <w:tcPr>
        <w:tcBorders>
          <w:top w:val="double" w:color="FFD4D9" w:themeColor="accent6" w:themeTint="99" w:sz="2" w:space="0"/>
        </w:tcBorders>
      </w:tcPr>
    </w:tblStylePr>
    <w:tblStylePr w:type="firstCol">
      <w:rPr>
        <w:b/>
        <w:bCs/>
      </w:rPr>
    </w:tblStylePr>
    <w:tblStylePr w:type="lastCol">
      <w:rPr>
        <w:b/>
        <w:bCs/>
      </w:rPr>
    </w:tblStylePr>
  </w:style>
  <w:style w:type="paragraph" w:styleId="TOC1">
    <w:name w:val="toc 1"/>
    <w:basedOn w:val="Normal"/>
    <w:next w:val="Normal"/>
    <w:uiPriority w:val="39"/>
    <w:rsid w:val="004F77CB"/>
    <w:pPr>
      <w:spacing w:after="100"/>
    </w:pPr>
  </w:style>
  <w:style w:type="paragraph" w:styleId="TOC2">
    <w:name w:val="toc 2"/>
    <w:basedOn w:val="Normal"/>
    <w:next w:val="Normal"/>
    <w:uiPriority w:val="39"/>
    <w:rsid w:val="004F77CB"/>
    <w:pPr>
      <w:spacing w:after="100"/>
      <w:ind w:left="220"/>
    </w:pPr>
  </w:style>
  <w:style w:type="paragraph" w:styleId="TOC3">
    <w:name w:val="toc 3"/>
    <w:basedOn w:val="Normal"/>
    <w:next w:val="Normal"/>
    <w:uiPriority w:val="39"/>
    <w:rsid w:val="004F77CB"/>
    <w:pPr>
      <w:spacing w:after="100"/>
      <w:ind w:left="440"/>
    </w:pPr>
  </w:style>
  <w:style w:type="paragraph" w:styleId="TOC4">
    <w:name w:val="toc 4"/>
    <w:basedOn w:val="Normal"/>
    <w:next w:val="Normal"/>
    <w:uiPriority w:val="39"/>
    <w:semiHidden/>
    <w:rsid w:val="004F77CB"/>
    <w:pPr>
      <w:spacing w:after="100"/>
      <w:ind w:left="660"/>
    </w:pPr>
  </w:style>
  <w:style w:type="paragraph" w:styleId="TOC5">
    <w:name w:val="toc 5"/>
    <w:basedOn w:val="Normal"/>
    <w:next w:val="Normal"/>
    <w:uiPriority w:val="39"/>
    <w:semiHidden/>
    <w:rsid w:val="004F77CB"/>
    <w:pPr>
      <w:spacing w:after="100"/>
      <w:ind w:left="880"/>
    </w:pPr>
  </w:style>
  <w:style w:type="paragraph" w:styleId="TOC6">
    <w:name w:val="toc 6"/>
    <w:basedOn w:val="Normal"/>
    <w:next w:val="Normal"/>
    <w:uiPriority w:val="39"/>
    <w:semiHidden/>
    <w:rsid w:val="004F77CB"/>
    <w:pPr>
      <w:spacing w:after="100"/>
      <w:ind w:left="1100"/>
    </w:pPr>
  </w:style>
  <w:style w:type="paragraph" w:styleId="TOC7">
    <w:name w:val="toc 7"/>
    <w:basedOn w:val="Normal"/>
    <w:next w:val="Normal"/>
    <w:uiPriority w:val="39"/>
    <w:semiHidden/>
    <w:rsid w:val="004F77CB"/>
    <w:pPr>
      <w:spacing w:after="100"/>
      <w:ind w:left="1320"/>
    </w:pPr>
  </w:style>
  <w:style w:type="paragraph" w:styleId="TOC8">
    <w:name w:val="toc 8"/>
    <w:basedOn w:val="Normal"/>
    <w:next w:val="Normal"/>
    <w:uiPriority w:val="39"/>
    <w:semiHidden/>
    <w:rsid w:val="004F77CB"/>
    <w:pPr>
      <w:spacing w:after="100"/>
      <w:ind w:left="1540"/>
    </w:pPr>
  </w:style>
  <w:style w:type="paragraph" w:styleId="TOC9">
    <w:name w:val="toc 9"/>
    <w:basedOn w:val="Normal"/>
    <w:next w:val="Normal"/>
    <w:uiPriority w:val="39"/>
    <w:semiHidden/>
    <w:rsid w:val="004F77CB"/>
    <w:pPr>
      <w:spacing w:after="100"/>
      <w:ind w:left="1760"/>
    </w:pPr>
  </w:style>
  <w:style w:type="character" w:styleId="Heading1Char" w:customStyle="1">
    <w:name w:val="Heading 1 Char"/>
    <w:basedOn w:val="DefaultParagraphFont"/>
    <w:link w:val="Heading1"/>
    <w:uiPriority w:val="9"/>
    <w:rsid w:val="00B92196"/>
    <w:rPr>
      <w:color w:val="002664" w:themeColor="text2"/>
      <w:sz w:val="36"/>
    </w:rPr>
  </w:style>
  <w:style w:type="paragraph" w:styleId="TOCHeading">
    <w:name w:val="TOC Heading"/>
    <w:basedOn w:val="Heading1"/>
    <w:next w:val="Normal"/>
    <w:uiPriority w:val="39"/>
    <w:qFormat/>
    <w:rsid w:val="004F77CB"/>
    <w:pPr>
      <w:outlineLvl w:val="9"/>
    </w:pPr>
  </w:style>
  <w:style w:type="paragraph" w:styleId="Index1">
    <w:name w:val="index 1"/>
    <w:basedOn w:val="Normal"/>
    <w:next w:val="Normal"/>
    <w:uiPriority w:val="99"/>
    <w:semiHidden/>
    <w:rsid w:val="004F77CB"/>
    <w:pPr>
      <w:ind w:left="220" w:hanging="220"/>
    </w:pPr>
  </w:style>
  <w:style w:type="paragraph" w:styleId="Index2">
    <w:name w:val="index 2"/>
    <w:basedOn w:val="Normal"/>
    <w:next w:val="Normal"/>
    <w:uiPriority w:val="99"/>
    <w:semiHidden/>
    <w:rsid w:val="004F77CB"/>
    <w:pPr>
      <w:ind w:left="440" w:hanging="220"/>
    </w:pPr>
  </w:style>
  <w:style w:type="paragraph" w:styleId="Index3">
    <w:name w:val="index 3"/>
    <w:basedOn w:val="Normal"/>
    <w:next w:val="Normal"/>
    <w:uiPriority w:val="99"/>
    <w:semiHidden/>
    <w:rsid w:val="004F77CB"/>
    <w:pPr>
      <w:ind w:left="660" w:hanging="220"/>
    </w:pPr>
  </w:style>
  <w:style w:type="paragraph" w:styleId="Index4">
    <w:name w:val="index 4"/>
    <w:basedOn w:val="Normal"/>
    <w:next w:val="Normal"/>
    <w:uiPriority w:val="99"/>
    <w:semiHidden/>
    <w:rsid w:val="004F77CB"/>
    <w:pPr>
      <w:ind w:left="880" w:hanging="220"/>
    </w:pPr>
  </w:style>
  <w:style w:type="paragraph" w:styleId="Index5">
    <w:name w:val="index 5"/>
    <w:basedOn w:val="Normal"/>
    <w:next w:val="Normal"/>
    <w:uiPriority w:val="99"/>
    <w:semiHidden/>
    <w:rsid w:val="004F77CB"/>
    <w:pPr>
      <w:ind w:left="1100" w:hanging="220"/>
    </w:pPr>
  </w:style>
  <w:style w:type="paragraph" w:styleId="Index6">
    <w:name w:val="index 6"/>
    <w:basedOn w:val="Normal"/>
    <w:next w:val="Normal"/>
    <w:uiPriority w:val="99"/>
    <w:semiHidden/>
    <w:rsid w:val="004F77CB"/>
    <w:pPr>
      <w:ind w:left="1320" w:hanging="220"/>
    </w:pPr>
  </w:style>
  <w:style w:type="paragraph" w:styleId="Index7">
    <w:name w:val="index 7"/>
    <w:basedOn w:val="Normal"/>
    <w:next w:val="Normal"/>
    <w:uiPriority w:val="99"/>
    <w:semiHidden/>
    <w:rsid w:val="004F77CB"/>
    <w:pPr>
      <w:ind w:left="1540" w:hanging="220"/>
    </w:pPr>
  </w:style>
  <w:style w:type="paragraph" w:styleId="Index8">
    <w:name w:val="index 8"/>
    <w:basedOn w:val="Normal"/>
    <w:next w:val="Normal"/>
    <w:uiPriority w:val="99"/>
    <w:semiHidden/>
    <w:rsid w:val="004F77CB"/>
    <w:pPr>
      <w:ind w:left="1760" w:hanging="220"/>
    </w:pPr>
  </w:style>
  <w:style w:type="paragraph" w:styleId="Index9">
    <w:name w:val="index 9"/>
    <w:basedOn w:val="Normal"/>
    <w:next w:val="Normal"/>
    <w:uiPriority w:val="99"/>
    <w:semiHidden/>
    <w:rsid w:val="004F77CB"/>
    <w:pPr>
      <w:ind w:left="1980" w:hanging="220"/>
    </w:pPr>
  </w:style>
  <w:style w:type="paragraph" w:styleId="Header">
    <w:name w:val="header"/>
    <w:link w:val="HeaderChar"/>
    <w:uiPriority w:val="99"/>
    <w:rsid w:val="00C165A5"/>
    <w:pPr>
      <w:suppressAutoHyphens/>
      <w:spacing w:after="240" w:line="240" w:lineRule="auto"/>
    </w:pPr>
    <w:rPr>
      <w:color w:val="000000" w:themeColor="text1"/>
      <w:sz w:val="18"/>
    </w:rPr>
  </w:style>
  <w:style w:type="character" w:styleId="HeaderChar" w:customStyle="1">
    <w:name w:val="Header Char"/>
    <w:basedOn w:val="DefaultParagraphFont"/>
    <w:link w:val="Header"/>
    <w:uiPriority w:val="99"/>
    <w:rsid w:val="00C165A5"/>
    <w:rPr>
      <w:color w:val="000000" w:themeColor="text1"/>
      <w:sz w:val="18"/>
    </w:rPr>
  </w:style>
  <w:style w:type="paragraph" w:styleId="Footer">
    <w:name w:val="footer"/>
    <w:link w:val="FooterChar"/>
    <w:uiPriority w:val="99"/>
    <w:rsid w:val="004F6D4C"/>
    <w:pPr>
      <w:tabs>
        <w:tab w:val="left" w:pos="2552"/>
        <w:tab w:val="left" w:pos="6237"/>
        <w:tab w:val="right" w:pos="10206"/>
      </w:tabs>
      <w:suppressAutoHyphens/>
      <w:spacing w:before="120" w:after="120" w:line="240" w:lineRule="auto"/>
      <w:contextualSpacing/>
    </w:pPr>
    <w:rPr>
      <w:color w:val="000000" w:themeColor="text1"/>
      <w:sz w:val="18"/>
    </w:rPr>
  </w:style>
  <w:style w:type="character" w:styleId="FooterChar" w:customStyle="1">
    <w:name w:val="Footer Char"/>
    <w:basedOn w:val="DefaultParagraphFont"/>
    <w:link w:val="Footer"/>
    <w:uiPriority w:val="99"/>
    <w:rsid w:val="004F6D4C"/>
    <w:rPr>
      <w:color w:val="000000" w:themeColor="text1"/>
      <w:sz w:val="18"/>
    </w:rPr>
  </w:style>
  <w:style w:type="character" w:styleId="PlaceholderText">
    <w:name w:val="Placeholder Text"/>
    <w:basedOn w:val="DefaultParagraphFont"/>
    <w:uiPriority w:val="99"/>
    <w:semiHidden/>
    <w:rsid w:val="004F77CB"/>
    <w:rPr>
      <w:color w:val="808080"/>
    </w:rPr>
  </w:style>
  <w:style w:type="paragraph" w:styleId="DocumentType" w:customStyle="1">
    <w:name w:val="Document Type"/>
    <w:next w:val="Heading1"/>
    <w:uiPriority w:val="2"/>
    <w:qFormat/>
    <w:rsid w:val="001F757C"/>
    <w:pPr>
      <w:suppressAutoHyphens/>
      <w:spacing w:before="360" w:after="0" w:line="240" w:lineRule="auto"/>
      <w:contextualSpacing/>
    </w:pPr>
    <w:rPr>
      <w:rFonts w:asciiTheme="majorHAnsi" w:hAnsiTheme="majorHAnsi"/>
      <w:color w:val="002664" w:themeColor="text2"/>
      <w:sz w:val="36"/>
    </w:rPr>
  </w:style>
  <w:style w:type="character" w:styleId="Emphasis">
    <w:name w:val="Emphasis"/>
    <w:aliases w:val="Italic"/>
    <w:basedOn w:val="DefaultParagraphFont"/>
    <w:uiPriority w:val="19"/>
    <w:qFormat/>
    <w:rsid w:val="004F77CB"/>
    <w:rPr>
      <w:i/>
      <w:iCs/>
    </w:rPr>
  </w:style>
  <w:style w:type="character" w:styleId="Strong">
    <w:name w:val="Strong"/>
    <w:aliases w:val="Bold,PD Bold Text,ŠStrong,ŠStrong bold"/>
    <w:basedOn w:val="DefaultParagraphFont"/>
    <w:uiPriority w:val="22"/>
    <w:qFormat/>
    <w:rsid w:val="004F77CB"/>
    <w:rPr>
      <w:b/>
      <w:bCs/>
    </w:rPr>
  </w:style>
  <w:style w:type="paragraph" w:styleId="ListBullet">
    <w:name w:val="List Bullet"/>
    <w:autoRedefine/>
    <w:uiPriority w:val="10"/>
    <w:qFormat/>
    <w:rsid w:val="004B234D"/>
    <w:pPr>
      <w:numPr>
        <w:numId w:val="10"/>
      </w:numPr>
      <w:suppressAutoHyphens/>
      <w:spacing w:before="120" w:after="120" w:line="240" w:lineRule="auto"/>
    </w:pPr>
    <w:rPr>
      <w:rFonts w:eastAsia="Arial" w:cs="Arial"/>
      <w:color w:val="000000" w:themeColor="text1"/>
      <w:szCs w:val="20"/>
      <w:lang w:eastAsia="en-US"/>
    </w:rPr>
  </w:style>
  <w:style w:type="paragraph" w:styleId="ListNumber">
    <w:name w:val="List Number"/>
    <w:uiPriority w:val="10"/>
    <w:qFormat/>
    <w:rsid w:val="00672942"/>
    <w:pPr>
      <w:numPr>
        <w:numId w:val="6"/>
      </w:numPr>
      <w:suppressAutoHyphens/>
      <w:spacing w:before="120" w:after="120" w:line="240" w:lineRule="auto"/>
    </w:pPr>
    <w:rPr>
      <w:color w:val="000000" w:themeColor="text1"/>
    </w:rPr>
  </w:style>
  <w:style w:type="paragraph" w:styleId="FootnoteText">
    <w:name w:val="footnote text"/>
    <w:link w:val="FootnoteTextChar"/>
    <w:uiPriority w:val="99"/>
    <w:semiHidden/>
    <w:rsid w:val="004F77CB"/>
    <w:pPr>
      <w:spacing w:before="60" w:after="60" w:line="240" w:lineRule="auto"/>
    </w:pPr>
    <w:rPr>
      <w:color w:val="000000" w:themeColor="text1"/>
      <w:sz w:val="20"/>
      <w:szCs w:val="20"/>
    </w:rPr>
  </w:style>
  <w:style w:type="character" w:styleId="FootnoteTextChar" w:customStyle="1">
    <w:name w:val="Footnote Text Char"/>
    <w:basedOn w:val="DefaultParagraphFont"/>
    <w:link w:val="FootnoteText"/>
    <w:uiPriority w:val="99"/>
    <w:semiHidden/>
    <w:rsid w:val="004F77CB"/>
    <w:rPr>
      <w:color w:val="000000" w:themeColor="text1"/>
      <w:sz w:val="20"/>
      <w:szCs w:val="20"/>
    </w:rPr>
  </w:style>
  <w:style w:type="character" w:styleId="FootnoteReference">
    <w:name w:val="footnote reference"/>
    <w:basedOn w:val="DefaultParagraphFont"/>
    <w:uiPriority w:val="99"/>
    <w:semiHidden/>
    <w:rsid w:val="004F77CB"/>
    <w:rPr>
      <w:vertAlign w:val="superscript"/>
    </w:rPr>
  </w:style>
  <w:style w:type="paragraph" w:styleId="BodyText">
    <w:name w:val="Body Text"/>
    <w:link w:val="BodyTextChar"/>
    <w:qFormat/>
    <w:rsid w:val="004F6D4C"/>
    <w:pPr>
      <w:suppressAutoHyphens/>
      <w:spacing w:before="120" w:after="120" w:line="240" w:lineRule="auto"/>
    </w:pPr>
    <w:rPr>
      <w:color w:val="000000" w:themeColor="text1"/>
    </w:rPr>
  </w:style>
  <w:style w:type="character" w:styleId="BodyTextChar" w:customStyle="1">
    <w:name w:val="Body Text Char"/>
    <w:basedOn w:val="DefaultParagraphFont"/>
    <w:link w:val="BodyText"/>
    <w:rsid w:val="004F6D4C"/>
    <w:rPr>
      <w:color w:val="000000" w:themeColor="text1"/>
    </w:rPr>
  </w:style>
  <w:style w:type="character" w:styleId="Heading2Char" w:customStyle="1">
    <w:name w:val="Heading 2 Char"/>
    <w:basedOn w:val="DefaultParagraphFont"/>
    <w:link w:val="Heading2"/>
    <w:uiPriority w:val="9"/>
    <w:rsid w:val="002671EB"/>
    <w:rPr>
      <w:color w:val="002664" w:themeColor="text2"/>
      <w:sz w:val="28"/>
    </w:rPr>
  </w:style>
  <w:style w:type="character" w:styleId="Heading3Char" w:customStyle="1">
    <w:name w:val="Heading 3 Char"/>
    <w:basedOn w:val="DefaultParagraphFont"/>
    <w:link w:val="Heading3"/>
    <w:uiPriority w:val="9"/>
    <w:rsid w:val="003935BE"/>
    <w:rPr>
      <w:rFonts w:asciiTheme="majorHAnsi" w:hAnsiTheme="majorHAnsi"/>
      <w:color w:val="002664" w:themeColor="text2"/>
      <w:sz w:val="24"/>
      <w:szCs w:val="24"/>
    </w:rPr>
  </w:style>
  <w:style w:type="character" w:styleId="Heading4Char" w:customStyle="1">
    <w:name w:val="Heading 4 Char"/>
    <w:basedOn w:val="DefaultParagraphFont"/>
    <w:link w:val="Heading4"/>
    <w:uiPriority w:val="5"/>
    <w:rsid w:val="002C4FBA"/>
    <w:rPr>
      <w:rFonts w:asciiTheme="majorHAnsi" w:hAnsiTheme="majorHAnsi" w:eastAsiaTheme="majorEastAsia" w:cstheme="majorBidi"/>
      <w:iCs/>
      <w:color w:val="000000" w:themeColor="text1"/>
    </w:rPr>
  </w:style>
  <w:style w:type="character" w:styleId="Heading5Char" w:customStyle="1">
    <w:name w:val="Heading 5 Char"/>
    <w:basedOn w:val="DefaultParagraphFont"/>
    <w:link w:val="Heading5"/>
    <w:uiPriority w:val="9"/>
    <w:semiHidden/>
    <w:rsid w:val="00BA087C"/>
    <w:rPr>
      <w:rFonts w:asciiTheme="majorHAnsi" w:hAnsiTheme="majorHAnsi" w:eastAsiaTheme="majorEastAsia" w:cstheme="majorBidi"/>
      <w:color w:val="CBEDFD" w:themeColor="background2"/>
    </w:rPr>
  </w:style>
  <w:style w:type="character" w:styleId="Heading6Char" w:customStyle="1">
    <w:name w:val="Heading 6 Char"/>
    <w:basedOn w:val="DefaultParagraphFont"/>
    <w:link w:val="Heading6"/>
    <w:uiPriority w:val="9"/>
    <w:semiHidden/>
    <w:rsid w:val="004F77CB"/>
    <w:rPr>
      <w:rFonts w:asciiTheme="majorHAnsi" w:hAnsiTheme="majorHAnsi" w:eastAsiaTheme="majorEastAsia" w:cstheme="majorBidi"/>
      <w:b/>
      <w:i/>
      <w:color w:val="000000" w:themeColor="text1"/>
    </w:rPr>
  </w:style>
  <w:style w:type="character" w:styleId="Heading7Char" w:customStyle="1">
    <w:name w:val="Heading 7 Char"/>
    <w:basedOn w:val="DefaultParagraphFont"/>
    <w:link w:val="Heading7"/>
    <w:uiPriority w:val="9"/>
    <w:semiHidden/>
    <w:rsid w:val="004F77CB"/>
    <w:rPr>
      <w:rFonts w:asciiTheme="majorHAnsi" w:hAnsiTheme="majorHAnsi" w:eastAsiaTheme="majorEastAsia" w:cstheme="majorBidi"/>
      <w:i/>
      <w:iCs/>
      <w:color w:val="000000" w:themeColor="text1"/>
    </w:rPr>
  </w:style>
  <w:style w:type="character" w:styleId="Hyperlink">
    <w:name w:val="Hyperlink"/>
    <w:aliases w:val="ŠHyperlink"/>
    <w:basedOn w:val="DefaultParagraphFont"/>
    <w:uiPriority w:val="99"/>
    <w:rsid w:val="00672942"/>
    <w:rPr>
      <w:color w:val="002664" w:themeColor="text2"/>
      <w:u w:val="single"/>
    </w:rPr>
  </w:style>
  <w:style w:type="paragraph" w:styleId="ListBullet2">
    <w:name w:val="List Bullet 2"/>
    <w:uiPriority w:val="10"/>
    <w:qFormat/>
    <w:rsid w:val="00672942"/>
    <w:pPr>
      <w:numPr>
        <w:numId w:val="2"/>
      </w:numPr>
      <w:suppressAutoHyphens/>
      <w:spacing w:before="120" w:after="120" w:line="240" w:lineRule="auto"/>
    </w:pPr>
    <w:rPr>
      <w:rFonts w:eastAsia="Arial" w:cs="ArialMT"/>
      <w:color w:val="000000" w:themeColor="text1"/>
      <w:szCs w:val="24"/>
      <w:lang w:eastAsia="en-US"/>
    </w:rPr>
  </w:style>
  <w:style w:type="paragraph" w:styleId="ListBullet3">
    <w:name w:val="List Bullet 3"/>
    <w:uiPriority w:val="10"/>
    <w:qFormat/>
    <w:rsid w:val="0059207E"/>
    <w:pPr>
      <w:numPr>
        <w:numId w:val="3"/>
      </w:numPr>
      <w:suppressAutoHyphens/>
      <w:spacing w:before="120" w:after="120" w:line="240" w:lineRule="auto"/>
      <w:ind w:left="1071" w:hanging="357"/>
    </w:pPr>
    <w:rPr>
      <w:rFonts w:eastAsia="Arial" w:cs="Times New Roman"/>
      <w:color w:val="000000" w:themeColor="text1"/>
      <w:szCs w:val="24"/>
      <w:lang w:eastAsia="en-US"/>
    </w:rPr>
  </w:style>
  <w:style w:type="character" w:styleId="PageNumber">
    <w:name w:val="page number"/>
    <w:basedOn w:val="DefaultParagraphFont"/>
    <w:uiPriority w:val="99"/>
    <w:semiHidden/>
    <w:rsid w:val="004F77CB"/>
  </w:style>
  <w:style w:type="paragraph" w:styleId="ListNumber3">
    <w:name w:val="List Number 3"/>
    <w:uiPriority w:val="10"/>
    <w:qFormat/>
    <w:rsid w:val="00F54B50"/>
    <w:pPr>
      <w:numPr>
        <w:numId w:val="5"/>
      </w:numPr>
      <w:suppressAutoHyphens/>
      <w:spacing w:before="120" w:after="120" w:line="240" w:lineRule="auto"/>
      <w:ind w:left="1071" w:hanging="357"/>
    </w:pPr>
    <w:rPr>
      <w:rFonts w:eastAsia="Arial" w:cs="Times New Roman"/>
      <w:color w:val="000000" w:themeColor="text1"/>
      <w:szCs w:val="24"/>
      <w:lang w:eastAsia="en-US"/>
    </w:rPr>
  </w:style>
  <w:style w:type="paragraph" w:styleId="ListNumber2">
    <w:name w:val="List Number 2"/>
    <w:uiPriority w:val="10"/>
    <w:qFormat/>
    <w:rsid w:val="0059207E"/>
    <w:pPr>
      <w:numPr>
        <w:numId w:val="4"/>
      </w:numPr>
      <w:suppressAutoHyphens/>
      <w:spacing w:before="120" w:after="120" w:line="240" w:lineRule="auto"/>
    </w:pPr>
    <w:rPr>
      <w:rFonts w:eastAsia="Arial" w:cs="Times New Roman"/>
      <w:color w:val="000000" w:themeColor="text1"/>
      <w:szCs w:val="24"/>
      <w:lang w:eastAsia="en-US"/>
    </w:rPr>
  </w:style>
  <w:style w:type="paragraph" w:styleId="DescriptororName" w:customStyle="1">
    <w:name w:val="Descriptor or Name"/>
    <w:next w:val="BodyText"/>
    <w:uiPriority w:val="1"/>
    <w:qFormat/>
    <w:rsid w:val="001F757C"/>
    <w:pPr>
      <w:tabs>
        <w:tab w:val="right" w:pos="10206"/>
      </w:tabs>
      <w:suppressAutoHyphens/>
      <w:spacing w:after="0" w:line="240" w:lineRule="auto"/>
      <w:contextualSpacing/>
    </w:pPr>
    <w:rPr>
      <w:rFonts w:asciiTheme="majorHAnsi" w:hAnsiTheme="majorHAnsi"/>
      <w:color w:val="002664" w:themeColor="text2"/>
      <w:sz w:val="28"/>
    </w:rPr>
  </w:style>
  <w:style w:type="character" w:styleId="BoldItalic" w:customStyle="1">
    <w:name w:val="Bold Italic"/>
    <w:basedOn w:val="DefaultParagraphFont"/>
    <w:uiPriority w:val="19"/>
    <w:qFormat/>
    <w:rsid w:val="007A3BC4"/>
    <w:rPr>
      <w:b/>
      <w:bCs w:val="0"/>
      <w:i/>
      <w:iCs w:val="0"/>
    </w:rPr>
  </w:style>
  <w:style w:type="table" w:styleId="ListTable3-Accent1">
    <w:name w:val="List Table 3 Accent 1"/>
    <w:basedOn w:val="TableNormal"/>
    <w:uiPriority w:val="48"/>
    <w:rsid w:val="006B423C"/>
    <w:pPr>
      <w:spacing w:after="0" w:line="240" w:lineRule="auto"/>
    </w:pPr>
    <w:tblPr>
      <w:tblStyleRowBandSize w:val="1"/>
      <w:tblStyleColBandSize w:val="1"/>
      <w:tblBorders>
        <w:top w:val="single" w:color="D7153A" w:themeColor="accent1" w:sz="4" w:space="0"/>
        <w:left w:val="single" w:color="D7153A" w:themeColor="accent1" w:sz="4" w:space="0"/>
        <w:bottom w:val="single" w:color="D7153A" w:themeColor="accent1" w:sz="4" w:space="0"/>
        <w:right w:val="single" w:color="D7153A" w:themeColor="accent1" w:sz="4" w:space="0"/>
      </w:tblBorders>
    </w:tblPr>
    <w:tblStylePr w:type="firstRow">
      <w:rPr>
        <w:b/>
        <w:bCs/>
        <w:color w:val="FFFFFF" w:themeColor="background1"/>
      </w:rPr>
      <w:tblPr/>
      <w:tcPr>
        <w:shd w:val="clear" w:color="auto" w:fill="D7153A" w:themeFill="accent1"/>
      </w:tcPr>
    </w:tblStylePr>
    <w:tblStylePr w:type="lastRow">
      <w:rPr>
        <w:b/>
        <w:bCs/>
      </w:rPr>
      <w:tblPr/>
      <w:tcPr>
        <w:tcBorders>
          <w:top w:val="double" w:color="D7153A"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7153A" w:themeColor="accent1" w:sz="4" w:space="0"/>
          <w:right w:val="single" w:color="D7153A" w:themeColor="accent1" w:sz="4" w:space="0"/>
        </w:tcBorders>
      </w:tcPr>
    </w:tblStylePr>
    <w:tblStylePr w:type="band1Horz">
      <w:tblPr/>
      <w:tcPr>
        <w:tcBorders>
          <w:top w:val="single" w:color="D7153A" w:themeColor="accent1" w:sz="4" w:space="0"/>
          <w:bottom w:val="single" w:color="D7153A"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7153A" w:themeColor="accent1" w:sz="4" w:space="0"/>
          <w:left w:val="nil"/>
        </w:tcBorders>
      </w:tcPr>
    </w:tblStylePr>
    <w:tblStylePr w:type="swCell">
      <w:tblPr/>
      <w:tcPr>
        <w:tcBorders>
          <w:top w:val="double" w:color="D7153A" w:themeColor="accent1" w:sz="4" w:space="0"/>
          <w:right w:val="nil"/>
        </w:tcBorders>
      </w:tcPr>
    </w:tblStylePr>
  </w:style>
  <w:style w:type="table" w:styleId="ListTable3-Accent2">
    <w:name w:val="List Table 3 Accent 2"/>
    <w:basedOn w:val="TableNormal"/>
    <w:uiPriority w:val="48"/>
    <w:rsid w:val="006B423C"/>
    <w:pPr>
      <w:spacing w:after="0" w:line="240" w:lineRule="auto"/>
    </w:pPr>
    <w:tblPr>
      <w:tblStyleRowBandSize w:val="1"/>
      <w:tblStyleColBandSize w:val="1"/>
      <w:tblBorders>
        <w:top w:val="single" w:color="002664" w:themeColor="accent2" w:sz="4" w:space="0"/>
        <w:left w:val="single" w:color="002664" w:themeColor="accent2" w:sz="4" w:space="0"/>
        <w:bottom w:val="single" w:color="002664" w:themeColor="accent2" w:sz="4" w:space="0"/>
        <w:right w:val="single" w:color="002664" w:themeColor="accent2" w:sz="4" w:space="0"/>
      </w:tblBorders>
    </w:tblPr>
    <w:tblStylePr w:type="firstRow">
      <w:rPr>
        <w:b/>
        <w:bCs/>
        <w:color w:val="FFFFFF" w:themeColor="background1"/>
      </w:rPr>
      <w:tblPr/>
      <w:tcPr>
        <w:shd w:val="clear" w:color="auto" w:fill="002664" w:themeFill="accent2"/>
      </w:tcPr>
    </w:tblStylePr>
    <w:tblStylePr w:type="lastRow">
      <w:rPr>
        <w:b/>
        <w:bCs/>
      </w:rPr>
      <w:tblPr/>
      <w:tcPr>
        <w:tcBorders>
          <w:top w:val="double" w:color="002664"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2664" w:themeColor="accent2" w:sz="4" w:space="0"/>
          <w:right w:val="single" w:color="002664" w:themeColor="accent2" w:sz="4" w:space="0"/>
        </w:tcBorders>
      </w:tcPr>
    </w:tblStylePr>
    <w:tblStylePr w:type="band1Horz">
      <w:tblPr/>
      <w:tcPr>
        <w:tcBorders>
          <w:top w:val="single" w:color="002664" w:themeColor="accent2" w:sz="4" w:space="0"/>
          <w:bottom w:val="single" w:color="002664"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2664" w:themeColor="accent2" w:sz="4" w:space="0"/>
          <w:left w:val="nil"/>
        </w:tcBorders>
      </w:tcPr>
    </w:tblStylePr>
    <w:tblStylePr w:type="swCell">
      <w:tblPr/>
      <w:tcPr>
        <w:tcBorders>
          <w:top w:val="double" w:color="002664" w:themeColor="accent2" w:sz="4" w:space="0"/>
          <w:right w:val="nil"/>
        </w:tcBorders>
      </w:tcPr>
    </w:tblStylePr>
  </w:style>
  <w:style w:type="table" w:styleId="ListTable3-Accent3">
    <w:name w:val="List Table 3 Accent 3"/>
    <w:basedOn w:val="TableNormal"/>
    <w:uiPriority w:val="48"/>
    <w:rsid w:val="006B423C"/>
    <w:pPr>
      <w:spacing w:after="0" w:line="240" w:lineRule="auto"/>
    </w:pPr>
    <w:rPr>
      <w:sz w:val="20"/>
    </w:rPr>
    <w:tblPr>
      <w:tblStyleRowBandSize w:val="1"/>
      <w:tblStyleColBandSize w:val="1"/>
      <w:tblBorders>
        <w:top w:val="single" w:color="1D3E67" w:themeColor="accent3" w:themeShade="80" w:sz="4" w:space="0"/>
        <w:left w:val="single" w:color="1D3E67" w:themeColor="accent3" w:themeShade="80" w:sz="4" w:space="0"/>
        <w:bottom w:val="single" w:color="1D3E67" w:themeColor="accent3" w:themeShade="80" w:sz="4" w:space="0"/>
        <w:right w:val="single" w:color="1D3E67" w:themeColor="accent3" w:themeShade="80" w:sz="4" w:space="0"/>
        <w:insideH w:val="single" w:color="1D3E67" w:themeColor="accent3" w:themeShade="80" w:sz="4" w:space="0"/>
        <w:insideV w:val="single" w:color="1D3E67" w:themeColor="accent3" w:themeShade="80" w:sz="4" w:space="0"/>
      </w:tblBorders>
    </w:tblPr>
    <w:tcPr>
      <w:shd w:val="clear" w:color="auto" w:fill="FFFFFF" w:themeFill="background1"/>
    </w:tcPr>
    <w:tblStylePr w:type="firstRow">
      <w:rPr>
        <w:b/>
        <w:bCs/>
        <w:color w:val="FFFFFF" w:themeColor="background1"/>
      </w:rPr>
      <w:tblPr/>
      <w:trPr>
        <w:tblHeader/>
      </w:trPr>
      <w:tcPr>
        <w:tcBorders>
          <w:top w:val="single" w:color="1D3E67" w:themeColor="accent3" w:themeShade="80" w:sz="4" w:space="0"/>
          <w:left w:val="single" w:color="1D3E67" w:themeColor="accent3" w:themeShade="80" w:sz="4" w:space="0"/>
          <w:bottom w:val="single" w:color="1D3E67" w:themeColor="accent3" w:themeShade="80" w:sz="4" w:space="0"/>
          <w:right w:val="single" w:color="1D3E67" w:themeColor="accent3" w:themeShade="80" w:sz="4" w:space="0"/>
          <w:insideH w:val="single" w:color="1D3E67" w:themeColor="accent3" w:themeShade="80" w:sz="4" w:space="0"/>
          <w:insideV w:val="single" w:color="1D3E67" w:themeColor="accent3" w:themeShade="80" w:sz="4" w:space="0"/>
        </w:tcBorders>
        <w:shd w:val="clear" w:color="auto" w:fill="407EC9" w:themeFill="accent3"/>
      </w:tcPr>
    </w:tblStylePr>
    <w:tblStylePr w:type="lastRow">
      <w:rPr>
        <w:b w:val="0"/>
        <w:bCs/>
      </w:rPr>
      <w:tblPr/>
      <w:tcPr>
        <w:tcBorders>
          <w:top w:val="single" w:color="1D3E67" w:themeColor="accent3" w:themeShade="80" w:sz="4" w:space="0"/>
          <w:left w:val="single" w:color="1D3E67" w:themeColor="accent3" w:themeShade="80" w:sz="4" w:space="0"/>
          <w:bottom w:val="single" w:color="1D3E67" w:themeColor="accent3" w:themeShade="80" w:sz="4" w:space="0"/>
          <w:right w:val="single" w:color="1D3E67" w:themeColor="accent3" w:themeShade="80" w:sz="4" w:space="0"/>
          <w:insideH w:val="single" w:color="1D3E67" w:themeColor="accent3" w:themeShade="80" w:sz="4" w:space="0"/>
          <w:insideV w:val="single" w:color="1D3E67" w:themeColor="accent3" w:themeShade="80" w:sz="4" w:space="0"/>
        </w:tcBorders>
        <w:shd w:val="clear" w:color="auto" w:fill="FFFFFF" w:themeFill="background1"/>
      </w:tcPr>
    </w:tblStylePr>
    <w:tblStylePr w:type="firstCol">
      <w:rPr>
        <w:b w:val="0"/>
        <w:bCs/>
      </w:rPr>
      <w:tblPr/>
      <w:tcPr>
        <w:tcBorders>
          <w:top w:val="single" w:color="1D3E67" w:themeColor="accent3" w:themeShade="80" w:sz="4" w:space="0"/>
          <w:left w:val="single" w:color="1D3E67" w:themeColor="accent3" w:themeShade="80" w:sz="4" w:space="0"/>
          <w:bottom w:val="single" w:color="1D3E67" w:themeColor="accent3" w:themeShade="80" w:sz="4" w:space="0"/>
          <w:right w:val="single" w:color="1D3E67" w:themeColor="accent3" w:themeShade="80" w:sz="4" w:space="0"/>
          <w:insideH w:val="single" w:color="1D3E67" w:themeColor="accent3" w:themeShade="80" w:sz="4" w:space="0"/>
          <w:insideV w:val="single" w:color="1D3E67" w:themeColor="accent3" w:themeShade="80" w:sz="4" w:space="0"/>
        </w:tcBorders>
        <w:shd w:val="clear" w:color="auto" w:fill="FFFFFF" w:themeFill="background1"/>
      </w:tcPr>
    </w:tblStylePr>
    <w:tblStylePr w:type="lastCol">
      <w:rPr>
        <w:b w:val="0"/>
        <w:bCs/>
      </w:rPr>
      <w:tblPr/>
      <w:tcPr>
        <w:tcBorders>
          <w:top w:val="single" w:color="1D3E67" w:themeColor="accent3" w:themeShade="80" w:sz="4" w:space="0"/>
          <w:left w:val="single" w:color="1D3E67" w:themeColor="accent3" w:themeShade="80" w:sz="4" w:space="0"/>
          <w:bottom w:val="single" w:color="1D3E67" w:themeColor="accent3" w:themeShade="80" w:sz="4" w:space="0"/>
          <w:right w:val="single" w:color="1D3E67" w:themeColor="accent3" w:themeShade="80" w:sz="4" w:space="0"/>
          <w:insideH w:val="single" w:color="1D3E67" w:themeColor="accent3" w:themeShade="80" w:sz="4" w:space="0"/>
          <w:insideV w:val="single" w:color="1D3E67" w:themeColor="accent3" w:themeShade="80" w:sz="4" w:space="0"/>
        </w:tcBorders>
        <w:shd w:val="clear" w:color="auto" w:fill="FFFFFF" w:themeFill="background1"/>
      </w:tcPr>
    </w:tblStylePr>
    <w:tblStylePr w:type="band1Vert">
      <w:tblPr/>
      <w:tcPr>
        <w:tcBorders>
          <w:top w:val="single" w:color="1D3E67" w:themeColor="accent3" w:themeShade="80" w:sz="4" w:space="0"/>
          <w:left w:val="single" w:color="1D3E67" w:themeColor="accent3" w:themeShade="80" w:sz="4" w:space="0"/>
          <w:bottom w:val="single" w:color="1D3E67" w:themeColor="accent3" w:themeShade="80" w:sz="4" w:space="0"/>
          <w:right w:val="single" w:color="1D3E67" w:themeColor="accent3" w:themeShade="80" w:sz="4" w:space="0"/>
          <w:insideH w:val="single" w:color="1D3E67" w:themeColor="accent3" w:themeShade="80" w:sz="4" w:space="0"/>
          <w:insideV w:val="single" w:color="1D3E67" w:themeColor="accent3" w:themeShade="80" w:sz="4" w:space="0"/>
        </w:tcBorders>
      </w:tcPr>
    </w:tblStylePr>
    <w:tblStylePr w:type="band2Vert">
      <w:tblPr/>
      <w:tcPr>
        <w:tcBorders>
          <w:top w:val="single" w:color="1D3E67" w:themeColor="accent3" w:themeShade="80" w:sz="4" w:space="0"/>
          <w:left w:val="single" w:color="1D3E67" w:themeColor="accent3" w:themeShade="80" w:sz="4" w:space="0"/>
          <w:bottom w:val="single" w:color="1D3E67" w:themeColor="accent3" w:themeShade="80" w:sz="4" w:space="0"/>
          <w:right w:val="single" w:color="1D3E67" w:themeColor="accent3" w:themeShade="80" w:sz="4" w:space="0"/>
          <w:insideH w:val="single" w:color="1D3E67" w:themeColor="accent3" w:themeShade="80" w:sz="4" w:space="0"/>
          <w:insideV w:val="single" w:color="1D3E67" w:themeColor="accent3" w:themeShade="80" w:sz="4" w:space="0"/>
        </w:tcBorders>
      </w:tcPr>
    </w:tblStylePr>
    <w:tblStylePr w:type="band1Horz">
      <w:tblPr/>
      <w:tcPr>
        <w:tcBorders>
          <w:top w:val="single" w:color="1D3E67" w:themeColor="accent3" w:themeShade="80" w:sz="4" w:space="0"/>
          <w:left w:val="single" w:color="1D3E67" w:themeColor="accent3" w:themeShade="80" w:sz="4" w:space="0"/>
          <w:bottom w:val="single" w:color="1D3E67" w:themeColor="accent3" w:themeShade="80" w:sz="4" w:space="0"/>
          <w:right w:val="single" w:color="1D3E67" w:themeColor="accent3" w:themeShade="80" w:sz="4" w:space="0"/>
          <w:insideH w:val="single" w:color="1D3E67" w:themeColor="accent3" w:themeShade="80" w:sz="4" w:space="0"/>
          <w:insideV w:val="single" w:color="1D3E67" w:themeColor="accent3" w:themeShade="80" w:sz="4" w:space="0"/>
        </w:tcBorders>
      </w:tcPr>
    </w:tblStylePr>
    <w:tblStylePr w:type="band2Horz">
      <w:tblPr/>
      <w:tcPr>
        <w:tcBorders>
          <w:top w:val="single" w:color="1D3E67" w:themeColor="accent3" w:themeShade="80" w:sz="4" w:space="0"/>
          <w:left w:val="single" w:color="1D3E67" w:themeColor="accent3" w:themeShade="80" w:sz="4" w:space="0"/>
          <w:bottom w:val="single" w:color="1D3E67" w:themeColor="accent3" w:themeShade="80" w:sz="4" w:space="0"/>
          <w:right w:val="single" w:color="1D3E67" w:themeColor="accent3" w:themeShade="80" w:sz="4" w:space="0"/>
          <w:insideH w:val="single" w:color="1D3E67" w:themeColor="accent3" w:themeShade="80" w:sz="4" w:space="0"/>
          <w:insideV w:val="single" w:color="1D3E67" w:themeColor="accent3" w:themeShade="80" w:sz="4" w:space="0"/>
        </w:tcBorders>
      </w:tcPr>
    </w:tblStylePr>
    <w:tblStylePr w:type="neCell">
      <w:tblPr/>
      <w:tcPr>
        <w:tcBorders>
          <w:top w:val="single" w:color="1D3E67" w:themeColor="accent3" w:themeShade="80" w:sz="4" w:space="0"/>
          <w:left w:val="single" w:color="1D3E67" w:themeColor="accent3" w:themeShade="80" w:sz="4" w:space="0"/>
          <w:bottom w:val="single" w:color="1D3E67" w:themeColor="accent3" w:themeShade="80" w:sz="4" w:space="0"/>
          <w:right w:val="single" w:color="1D3E67" w:themeColor="accent3" w:themeShade="80" w:sz="4" w:space="0"/>
          <w:insideH w:val="single" w:color="1D3E67" w:themeColor="accent3" w:themeShade="80" w:sz="4" w:space="0"/>
          <w:insideV w:val="single" w:color="1D3E67" w:themeColor="accent3" w:themeShade="80" w:sz="4" w:space="0"/>
        </w:tcBorders>
      </w:tcPr>
    </w:tblStylePr>
    <w:tblStylePr w:type="nwCell">
      <w:tblPr/>
      <w:tcPr>
        <w:tcBorders>
          <w:top w:val="single" w:color="1D3E67" w:themeColor="accent3" w:themeShade="80" w:sz="4" w:space="0"/>
          <w:left w:val="single" w:color="1D3E67" w:themeColor="accent3" w:themeShade="80" w:sz="4" w:space="0"/>
          <w:bottom w:val="single" w:color="1D3E67" w:themeColor="accent3" w:themeShade="80" w:sz="4" w:space="0"/>
          <w:right w:val="single" w:color="1D3E67" w:themeColor="accent3" w:themeShade="80" w:sz="4" w:space="0"/>
          <w:insideH w:val="single" w:color="1D3E67" w:themeColor="accent3" w:themeShade="80" w:sz="4" w:space="0"/>
          <w:insideV w:val="single" w:color="1D3E67" w:themeColor="accent3" w:themeShade="80" w:sz="4" w:space="0"/>
        </w:tcBorders>
      </w:tcPr>
    </w:tblStylePr>
    <w:tblStylePr w:type="seCell">
      <w:tblPr/>
      <w:tcPr>
        <w:tcBorders>
          <w:top w:val="single" w:color="1D3E67" w:themeColor="accent3" w:themeShade="80" w:sz="4" w:space="0"/>
          <w:left w:val="single" w:color="1D3E67" w:themeColor="accent3" w:themeShade="80" w:sz="4" w:space="0"/>
          <w:bottom w:val="single" w:color="1D3E67" w:themeColor="accent3" w:themeShade="80" w:sz="4" w:space="0"/>
          <w:right w:val="single" w:color="1D3E67" w:themeColor="accent3" w:themeShade="80" w:sz="4" w:space="0"/>
          <w:insideH w:val="single" w:color="1D3E67" w:themeColor="accent3" w:themeShade="80" w:sz="4" w:space="0"/>
          <w:insideV w:val="single" w:color="1D3E67" w:themeColor="accent3" w:themeShade="80" w:sz="4" w:space="0"/>
        </w:tcBorders>
      </w:tcPr>
    </w:tblStylePr>
    <w:tblStylePr w:type="swCell">
      <w:tblPr/>
      <w:tcPr>
        <w:tcBorders>
          <w:top w:val="single" w:color="1D3E67" w:themeColor="accent3" w:themeShade="80" w:sz="4" w:space="0"/>
          <w:left w:val="single" w:color="1D3E67" w:themeColor="accent3" w:themeShade="80" w:sz="4" w:space="0"/>
          <w:bottom w:val="single" w:color="1D3E67" w:themeColor="accent3" w:themeShade="80" w:sz="4" w:space="0"/>
          <w:right w:val="single" w:color="1D3E67" w:themeColor="accent3" w:themeShade="80" w:sz="4" w:space="0"/>
          <w:insideH w:val="single" w:color="1D3E67" w:themeColor="accent3" w:themeShade="80" w:sz="4" w:space="0"/>
          <w:insideV w:val="single" w:color="1D3E67" w:themeColor="accent3" w:themeShade="80" w:sz="4" w:space="0"/>
        </w:tcBorders>
      </w:tcPr>
    </w:tblStylePr>
  </w:style>
  <w:style w:type="table" w:styleId="ListTable3-Accent4">
    <w:name w:val="List Table 3 Accent 4"/>
    <w:basedOn w:val="TableNormal"/>
    <w:uiPriority w:val="48"/>
    <w:rsid w:val="006B423C"/>
    <w:pPr>
      <w:spacing w:after="0" w:line="240" w:lineRule="auto"/>
    </w:pPr>
    <w:rPr>
      <w:sz w:val="20"/>
    </w:rPr>
    <w:tblPr>
      <w:tblStyleRowBandSize w:val="1"/>
      <w:tblStyleColBandSize w:val="1"/>
      <w:tblBorders>
        <w:top w:val="single" w:color="407EC9" w:themeColor="accent3" w:sz="4" w:space="0"/>
        <w:left w:val="single" w:color="407EC9" w:themeColor="accent3" w:sz="4" w:space="0"/>
        <w:bottom w:val="single" w:color="407EC9" w:themeColor="accent3" w:sz="4" w:space="0"/>
        <w:right w:val="single" w:color="407EC9" w:themeColor="accent3" w:sz="4" w:space="0"/>
        <w:insideH w:val="single" w:color="407EC9" w:themeColor="accent3" w:sz="4" w:space="0"/>
        <w:insideV w:val="single" w:color="407EC9" w:themeColor="accent3" w:sz="4" w:space="0"/>
      </w:tblBorders>
    </w:tblPr>
    <w:tcPr>
      <w:shd w:val="clear" w:color="auto" w:fill="FFFFFF" w:themeFill="background1"/>
    </w:tcPr>
    <w:tblStylePr w:type="firstRow">
      <w:rPr>
        <w:b/>
        <w:bCs/>
        <w:color w:val="FFFFFF" w:themeColor="background1"/>
      </w:rPr>
      <w:tblPr/>
      <w:trPr>
        <w:tblHeader/>
      </w:trPr>
      <w:tcPr>
        <w:tcBorders>
          <w:top w:val="single" w:color="407EC9" w:themeColor="accent3" w:sz="4" w:space="0"/>
          <w:left w:val="single" w:color="407EC9" w:themeColor="accent3" w:sz="4" w:space="0"/>
          <w:bottom w:val="single" w:color="407EC9" w:themeColor="accent3" w:sz="4" w:space="0"/>
          <w:right w:val="single" w:color="407EC9" w:themeColor="accent3" w:sz="4" w:space="0"/>
          <w:insideH w:val="single" w:color="407EC9" w:themeColor="accent3" w:sz="4" w:space="0"/>
          <w:insideV w:val="single" w:color="407EC9" w:themeColor="accent3" w:sz="4" w:space="0"/>
        </w:tcBorders>
        <w:shd w:val="clear" w:color="auto" w:fill="6CACE4" w:themeFill="accent4"/>
      </w:tcPr>
    </w:tblStylePr>
    <w:tblStylePr w:type="lastRow">
      <w:rPr>
        <w:b w:val="0"/>
        <w:bCs/>
      </w:rPr>
      <w:tblPr/>
      <w:tcPr>
        <w:tcBorders>
          <w:top w:val="single" w:color="407EC9" w:themeColor="accent3" w:sz="4" w:space="0"/>
          <w:left w:val="single" w:color="407EC9" w:themeColor="accent3" w:sz="4" w:space="0"/>
          <w:bottom w:val="single" w:color="407EC9" w:themeColor="accent3" w:sz="4" w:space="0"/>
          <w:right w:val="single" w:color="407EC9" w:themeColor="accent3" w:sz="4" w:space="0"/>
          <w:insideH w:val="single" w:color="407EC9" w:themeColor="accent3" w:sz="4" w:space="0"/>
          <w:insideV w:val="single" w:color="407EC9" w:themeColor="accent3" w:sz="4" w:space="0"/>
        </w:tcBorders>
        <w:shd w:val="clear" w:color="auto" w:fill="FFFFFF" w:themeFill="background1"/>
      </w:tcPr>
    </w:tblStylePr>
    <w:tblStylePr w:type="firstCol">
      <w:rPr>
        <w:b w:val="0"/>
        <w:bCs/>
      </w:rPr>
      <w:tblPr/>
      <w:tcPr>
        <w:tcBorders>
          <w:top w:val="single" w:color="407EC9" w:themeColor="accent3" w:sz="4" w:space="0"/>
          <w:left w:val="single" w:color="407EC9" w:themeColor="accent3" w:sz="4" w:space="0"/>
          <w:bottom w:val="single" w:color="407EC9" w:themeColor="accent3" w:sz="4" w:space="0"/>
          <w:right w:val="single" w:color="407EC9" w:themeColor="accent3" w:sz="4" w:space="0"/>
          <w:insideH w:val="single" w:color="407EC9" w:themeColor="accent3" w:sz="4" w:space="0"/>
          <w:insideV w:val="single" w:color="407EC9" w:themeColor="accent3" w:sz="4" w:space="0"/>
        </w:tcBorders>
        <w:shd w:val="clear" w:color="auto" w:fill="FFFFFF" w:themeFill="background1"/>
      </w:tcPr>
    </w:tblStylePr>
    <w:tblStylePr w:type="lastCol">
      <w:rPr>
        <w:b w:val="0"/>
        <w:bCs/>
      </w:rPr>
      <w:tblPr/>
      <w:tcPr>
        <w:tcBorders>
          <w:top w:val="single" w:color="407EC9" w:themeColor="accent3" w:sz="4" w:space="0"/>
          <w:left w:val="single" w:color="407EC9" w:themeColor="accent3" w:sz="4" w:space="0"/>
          <w:bottom w:val="single" w:color="407EC9" w:themeColor="accent3" w:sz="4" w:space="0"/>
          <w:right w:val="single" w:color="407EC9" w:themeColor="accent3" w:sz="4" w:space="0"/>
          <w:insideH w:val="single" w:color="407EC9" w:themeColor="accent3" w:sz="4" w:space="0"/>
          <w:insideV w:val="single" w:color="407EC9" w:themeColor="accent3" w:sz="4" w:space="0"/>
        </w:tcBorders>
        <w:shd w:val="clear" w:color="auto" w:fill="FFFFFF" w:themeFill="background1"/>
      </w:tcPr>
    </w:tblStylePr>
    <w:tblStylePr w:type="band1Vert">
      <w:tblPr/>
      <w:tcPr>
        <w:tcBorders>
          <w:top w:val="single" w:color="407EC9" w:themeColor="accent3" w:sz="4" w:space="0"/>
          <w:left w:val="single" w:color="407EC9" w:themeColor="accent3" w:sz="4" w:space="0"/>
          <w:bottom w:val="single" w:color="407EC9" w:themeColor="accent3" w:sz="4" w:space="0"/>
          <w:right w:val="single" w:color="407EC9" w:themeColor="accent3" w:sz="4" w:space="0"/>
          <w:insideH w:val="single" w:color="407EC9" w:themeColor="accent3" w:sz="4" w:space="0"/>
          <w:insideV w:val="single" w:color="407EC9" w:themeColor="accent3" w:sz="4" w:space="0"/>
        </w:tcBorders>
      </w:tcPr>
    </w:tblStylePr>
    <w:tblStylePr w:type="band2Vert">
      <w:tblPr/>
      <w:tcPr>
        <w:tcBorders>
          <w:top w:val="single" w:color="407EC9" w:themeColor="accent3" w:sz="4" w:space="0"/>
          <w:left w:val="single" w:color="407EC9" w:themeColor="accent3" w:sz="4" w:space="0"/>
          <w:bottom w:val="single" w:color="407EC9" w:themeColor="accent3" w:sz="4" w:space="0"/>
          <w:right w:val="single" w:color="407EC9" w:themeColor="accent3" w:sz="4" w:space="0"/>
          <w:insideH w:val="single" w:color="407EC9" w:themeColor="accent3" w:sz="4" w:space="0"/>
          <w:insideV w:val="single" w:color="407EC9" w:themeColor="accent3" w:sz="4" w:space="0"/>
        </w:tcBorders>
      </w:tcPr>
    </w:tblStylePr>
    <w:tblStylePr w:type="band1Horz">
      <w:tblPr/>
      <w:tcPr>
        <w:tcBorders>
          <w:top w:val="single" w:color="407EC9" w:themeColor="accent3" w:sz="4" w:space="0"/>
          <w:left w:val="single" w:color="407EC9" w:themeColor="accent3" w:sz="4" w:space="0"/>
          <w:bottom w:val="single" w:color="407EC9" w:themeColor="accent3" w:sz="4" w:space="0"/>
          <w:right w:val="single" w:color="407EC9" w:themeColor="accent3" w:sz="4" w:space="0"/>
          <w:insideH w:val="single" w:color="407EC9" w:themeColor="accent3" w:sz="4" w:space="0"/>
          <w:insideV w:val="single" w:color="407EC9" w:themeColor="accent3" w:sz="4" w:space="0"/>
        </w:tcBorders>
      </w:tcPr>
    </w:tblStylePr>
    <w:tblStylePr w:type="band2Horz">
      <w:tblPr/>
      <w:tcPr>
        <w:tcBorders>
          <w:top w:val="single" w:color="407EC9" w:themeColor="accent3" w:sz="4" w:space="0"/>
          <w:left w:val="single" w:color="407EC9" w:themeColor="accent3" w:sz="4" w:space="0"/>
          <w:bottom w:val="single" w:color="407EC9" w:themeColor="accent3" w:sz="4" w:space="0"/>
          <w:right w:val="single" w:color="407EC9" w:themeColor="accent3" w:sz="4" w:space="0"/>
          <w:insideH w:val="single" w:color="407EC9" w:themeColor="accent3" w:sz="4" w:space="0"/>
          <w:insideV w:val="single" w:color="407EC9" w:themeColor="accent3" w:sz="4" w:space="0"/>
        </w:tcBorders>
      </w:tcPr>
    </w:tblStylePr>
    <w:tblStylePr w:type="neCell">
      <w:tblPr/>
      <w:tcPr>
        <w:tcBorders>
          <w:top w:val="single" w:color="407EC9" w:themeColor="accent3" w:sz="4" w:space="0"/>
          <w:left w:val="single" w:color="407EC9" w:themeColor="accent3" w:sz="4" w:space="0"/>
          <w:bottom w:val="single" w:color="407EC9" w:themeColor="accent3" w:sz="4" w:space="0"/>
          <w:right w:val="single" w:color="407EC9" w:themeColor="accent3" w:sz="4" w:space="0"/>
          <w:insideH w:val="single" w:color="407EC9" w:themeColor="accent3" w:sz="4" w:space="0"/>
          <w:insideV w:val="single" w:color="407EC9" w:themeColor="accent3" w:sz="4" w:space="0"/>
        </w:tcBorders>
      </w:tcPr>
    </w:tblStylePr>
    <w:tblStylePr w:type="nwCell">
      <w:tblPr/>
      <w:tcPr>
        <w:tcBorders>
          <w:top w:val="single" w:color="407EC9" w:themeColor="accent3" w:sz="4" w:space="0"/>
          <w:left w:val="single" w:color="407EC9" w:themeColor="accent3" w:sz="4" w:space="0"/>
          <w:bottom w:val="single" w:color="407EC9" w:themeColor="accent3" w:sz="4" w:space="0"/>
          <w:right w:val="single" w:color="407EC9" w:themeColor="accent3" w:sz="4" w:space="0"/>
          <w:insideH w:val="single" w:color="407EC9" w:themeColor="accent3" w:sz="4" w:space="0"/>
          <w:insideV w:val="single" w:color="407EC9" w:themeColor="accent3" w:sz="4" w:space="0"/>
        </w:tcBorders>
      </w:tcPr>
    </w:tblStylePr>
    <w:tblStylePr w:type="seCell">
      <w:tblPr/>
      <w:tcPr>
        <w:tcBorders>
          <w:top w:val="single" w:color="407EC9" w:themeColor="accent3" w:sz="4" w:space="0"/>
          <w:left w:val="single" w:color="407EC9" w:themeColor="accent3" w:sz="4" w:space="0"/>
          <w:bottom w:val="single" w:color="407EC9" w:themeColor="accent3" w:sz="4" w:space="0"/>
          <w:right w:val="single" w:color="407EC9" w:themeColor="accent3" w:sz="4" w:space="0"/>
          <w:insideH w:val="single" w:color="407EC9" w:themeColor="accent3" w:sz="4" w:space="0"/>
          <w:insideV w:val="single" w:color="407EC9" w:themeColor="accent3" w:sz="4" w:space="0"/>
        </w:tcBorders>
      </w:tcPr>
    </w:tblStylePr>
    <w:tblStylePr w:type="swCell">
      <w:tblPr/>
      <w:tcPr>
        <w:tcBorders>
          <w:top w:val="single" w:color="407EC9" w:themeColor="accent3" w:sz="4" w:space="0"/>
          <w:left w:val="single" w:color="407EC9" w:themeColor="accent3" w:sz="4" w:space="0"/>
          <w:bottom w:val="single" w:color="407EC9" w:themeColor="accent3" w:sz="4" w:space="0"/>
          <w:right w:val="single" w:color="407EC9" w:themeColor="accent3" w:sz="4" w:space="0"/>
          <w:insideH w:val="single" w:color="407EC9" w:themeColor="accent3" w:sz="4" w:space="0"/>
          <w:insideV w:val="single" w:color="407EC9" w:themeColor="accent3" w:sz="4" w:space="0"/>
        </w:tcBorders>
      </w:tcPr>
    </w:tblStylePr>
  </w:style>
  <w:style w:type="table" w:styleId="ListTable3-Accent5">
    <w:name w:val="List Table 3 Accent 5"/>
    <w:basedOn w:val="TableNormal"/>
    <w:uiPriority w:val="48"/>
    <w:rsid w:val="006B423C"/>
    <w:pPr>
      <w:spacing w:after="0" w:line="240" w:lineRule="auto"/>
    </w:pPr>
    <w:rPr>
      <w:sz w:val="20"/>
    </w:r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cPr>
      <w:shd w:val="clear" w:color="auto" w:fill="FFFFFF" w:themeFill="background1"/>
    </w:tcPr>
    <w:tblStylePr w:type="firstRow">
      <w:rPr>
        <w:b/>
        <w:bCs/>
        <w:color w:val="FFFFFF" w:themeColor="background1"/>
      </w:rPr>
      <w:tblPr/>
      <w:trPr>
        <w:tblHeader/>
      </w:trPr>
      <w:tcPr>
        <w:shd w:val="clear" w:color="auto" w:fill="F2F2F2" w:themeFill="background1" w:themeFillShade="F2"/>
      </w:tcPr>
    </w:tblStylePr>
    <w:tblStylePr w:type="lastRow">
      <w:rPr>
        <w:b w:val="0"/>
        <w:bCs/>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cBorders>
        <w:shd w:val="clear" w:color="auto" w:fill="FFFFFF" w:themeFill="background1"/>
      </w:tcPr>
    </w:tblStylePr>
    <w:tblStylePr w:type="firstCol">
      <w:rPr>
        <w:b w:val="0"/>
        <w:bCs/>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cBorders>
        <w:shd w:val="clear" w:color="auto" w:fill="FFFFFF" w:themeFill="background1"/>
      </w:tcPr>
    </w:tblStylePr>
    <w:tblStylePr w:type="lastCol">
      <w:rPr>
        <w:b w:val="0"/>
        <w:bCs/>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cBorders>
        <w:shd w:val="clear" w:color="auto" w:fill="FFFFFF" w:themeFill="background1"/>
      </w:tcPr>
    </w:tblStylePr>
    <w:tblStylePr w:type="band1Vert">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cBorders>
        <w:shd w:val="clear" w:color="auto" w:fill="FFFFFF" w:themeFill="background1"/>
      </w:tcPr>
    </w:tblStylePr>
    <w:tblStylePr w:type="band2Vert">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cBorders>
        <w:shd w:val="clear" w:color="auto" w:fill="FFFFFF" w:themeFill="background1"/>
      </w:tcPr>
    </w:tblStylePr>
    <w:tblStylePr w:type="band1Horz">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cBorders>
        <w:shd w:val="clear" w:color="auto" w:fill="FFFFFF" w:themeFill="background1"/>
      </w:tcPr>
    </w:tblStylePr>
    <w:tblStylePr w:type="band2Horz">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cBorders>
        <w:shd w:val="clear" w:color="auto" w:fill="FFFFFF" w:themeFill="background1"/>
      </w:tcPr>
    </w:tblStylePr>
    <w:tblStylePr w:type="neCell">
      <w:tblPr/>
      <w:tcPr>
        <w:shd w:val="clear" w:color="auto" w:fill="F2F2F2" w:themeFill="background1" w:themeFillShade="F2"/>
      </w:tcPr>
    </w:tblStylePr>
    <w:tblStylePr w:type="nwCell">
      <w:tblPr/>
      <w:tcPr>
        <w:shd w:val="clear" w:color="auto" w:fill="F2F2F2" w:themeFill="background1" w:themeFillShade="F2"/>
      </w:tcPr>
    </w:tblStylePr>
    <w:tblStylePr w:type="seCell">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cBorders>
        <w:shd w:val="clear" w:color="auto" w:fill="FFFFFF" w:themeFill="background1"/>
      </w:tcPr>
    </w:tblStylePr>
    <w:tblStylePr w:type="swCell">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cBorders>
        <w:shd w:val="clear" w:color="auto" w:fill="FFFFFF" w:themeFill="background1"/>
      </w:tcPr>
    </w:tblStylePr>
  </w:style>
  <w:style w:type="table" w:styleId="ListTable3-Accent6">
    <w:name w:val="List Table 3 Accent 6"/>
    <w:basedOn w:val="TableNormal"/>
    <w:uiPriority w:val="48"/>
    <w:rsid w:val="006B423C"/>
    <w:pPr>
      <w:spacing w:after="0" w:line="240" w:lineRule="auto"/>
    </w:pPr>
    <w:rPr>
      <w:sz w:val="20"/>
    </w:rPr>
    <w:tblPr>
      <w:tblStyleRowBandSize w:val="1"/>
      <w:tblStyleColBandSize w:val="1"/>
      <w:tblBorders>
        <w:top w:val="single" w:color="DC001B" w:themeColor="accent6" w:themeShade="80" w:sz="4" w:space="0"/>
        <w:left w:val="single" w:color="DC001B" w:themeColor="accent6" w:themeShade="80" w:sz="4" w:space="0"/>
        <w:bottom w:val="single" w:color="DC001B" w:themeColor="accent6" w:themeShade="80" w:sz="4" w:space="0"/>
        <w:right w:val="single" w:color="DC001B" w:themeColor="accent6" w:themeShade="80" w:sz="4" w:space="0"/>
        <w:insideH w:val="single" w:color="DC001B" w:themeColor="accent6" w:themeShade="80" w:sz="4" w:space="0"/>
        <w:insideV w:val="single" w:color="DC001B" w:themeColor="accent6" w:themeShade="80" w:sz="4" w:space="0"/>
      </w:tblBorders>
    </w:tblPr>
    <w:tcPr>
      <w:shd w:val="clear" w:color="auto" w:fill="FFFFFF" w:themeFill="background1"/>
    </w:tcPr>
    <w:tblStylePr w:type="firstRow">
      <w:rPr>
        <w:b/>
        <w:bCs/>
        <w:color w:val="FFFFFF" w:themeColor="background1"/>
      </w:rPr>
      <w:tblPr/>
      <w:trPr>
        <w:tblHeader/>
      </w:trPr>
      <w:tcPr>
        <w:shd w:val="clear" w:color="auto" w:fill="FFB8C1" w:themeFill="accent6"/>
      </w:tcPr>
    </w:tblStylePr>
    <w:tblStylePr w:type="lastRow">
      <w:rPr>
        <w:b w:val="0"/>
        <w:bCs/>
      </w:rPr>
      <w:tblPr/>
      <w:tcPr>
        <w:tcBorders>
          <w:top w:val="single" w:color="DC001B" w:themeColor="accent6" w:themeShade="80" w:sz="4" w:space="0"/>
          <w:left w:val="single" w:color="DC001B" w:themeColor="accent6" w:themeShade="80" w:sz="4" w:space="0"/>
          <w:bottom w:val="single" w:color="DC001B" w:themeColor="accent6" w:themeShade="80" w:sz="4" w:space="0"/>
          <w:right w:val="single" w:color="DC001B" w:themeColor="accent6" w:themeShade="80" w:sz="4" w:space="0"/>
          <w:insideH w:val="single" w:color="DC001B" w:themeColor="accent6" w:themeShade="80" w:sz="4" w:space="0"/>
          <w:insideV w:val="single" w:color="DC001B" w:themeColor="accent6" w:themeShade="80" w:sz="4" w:space="0"/>
        </w:tcBorders>
        <w:shd w:val="clear" w:color="auto" w:fill="FFFFFF" w:themeFill="background1"/>
      </w:tcPr>
    </w:tblStylePr>
    <w:tblStylePr w:type="firstCol">
      <w:rPr>
        <w:b w:val="0"/>
        <w:bCs/>
      </w:rPr>
      <w:tblPr/>
      <w:tcPr>
        <w:tcBorders>
          <w:top w:val="single" w:color="DC001B" w:themeColor="accent6" w:themeShade="80" w:sz="4" w:space="0"/>
          <w:left w:val="single" w:color="DC001B" w:themeColor="accent6" w:themeShade="80" w:sz="4" w:space="0"/>
          <w:bottom w:val="single" w:color="DC001B" w:themeColor="accent6" w:themeShade="80" w:sz="4" w:space="0"/>
          <w:right w:val="single" w:color="DC001B" w:themeColor="accent6" w:themeShade="80" w:sz="4" w:space="0"/>
          <w:insideH w:val="single" w:color="DC001B" w:themeColor="accent6" w:themeShade="80" w:sz="4" w:space="0"/>
          <w:insideV w:val="single" w:color="DC001B" w:themeColor="accent6" w:themeShade="80" w:sz="4" w:space="0"/>
        </w:tcBorders>
        <w:shd w:val="clear" w:color="auto" w:fill="FFFFFF" w:themeFill="background1"/>
      </w:tcPr>
    </w:tblStylePr>
    <w:tblStylePr w:type="lastCol">
      <w:rPr>
        <w:b w:val="0"/>
        <w:bCs/>
      </w:rPr>
      <w:tblPr/>
      <w:tcPr>
        <w:tcBorders>
          <w:top w:val="single" w:color="DC001B" w:themeColor="accent6" w:themeShade="80" w:sz="4" w:space="0"/>
          <w:left w:val="single" w:color="DC001B" w:themeColor="accent6" w:themeShade="80" w:sz="4" w:space="0"/>
          <w:bottom w:val="single" w:color="DC001B" w:themeColor="accent6" w:themeShade="80" w:sz="4" w:space="0"/>
          <w:right w:val="single" w:color="DC001B" w:themeColor="accent6" w:themeShade="80" w:sz="4" w:space="0"/>
          <w:insideH w:val="single" w:color="DC001B" w:themeColor="accent6" w:themeShade="80" w:sz="4" w:space="0"/>
          <w:insideV w:val="single" w:color="DC001B" w:themeColor="accent6" w:themeShade="80" w:sz="4" w:space="0"/>
        </w:tcBorders>
        <w:shd w:val="clear" w:color="auto" w:fill="FFFFFF" w:themeFill="background1"/>
      </w:tcPr>
    </w:tblStylePr>
    <w:tblStylePr w:type="band1Vert">
      <w:tblPr/>
      <w:tcPr>
        <w:tcBorders>
          <w:top w:val="single" w:color="DC001B" w:themeColor="accent6" w:themeShade="80" w:sz="4" w:space="0"/>
          <w:left w:val="single" w:color="DC001B" w:themeColor="accent6" w:themeShade="80" w:sz="4" w:space="0"/>
          <w:bottom w:val="single" w:color="DC001B" w:themeColor="accent6" w:themeShade="80" w:sz="4" w:space="0"/>
          <w:right w:val="single" w:color="DC001B" w:themeColor="accent6" w:themeShade="80" w:sz="4" w:space="0"/>
          <w:insideH w:val="single" w:color="DC001B" w:themeColor="accent6" w:themeShade="80" w:sz="4" w:space="0"/>
          <w:insideV w:val="single" w:color="DC001B" w:themeColor="accent6" w:themeShade="80" w:sz="4" w:space="0"/>
        </w:tcBorders>
      </w:tcPr>
    </w:tblStylePr>
    <w:tblStylePr w:type="band2Vert">
      <w:tblPr/>
      <w:tcPr>
        <w:tcBorders>
          <w:top w:val="single" w:color="DC001B" w:themeColor="accent6" w:themeShade="80" w:sz="4" w:space="0"/>
          <w:left w:val="single" w:color="DC001B" w:themeColor="accent6" w:themeShade="80" w:sz="4" w:space="0"/>
          <w:bottom w:val="single" w:color="DC001B" w:themeColor="accent6" w:themeShade="80" w:sz="4" w:space="0"/>
          <w:right w:val="single" w:color="DC001B" w:themeColor="accent6" w:themeShade="80" w:sz="4" w:space="0"/>
          <w:insideH w:val="single" w:color="DC001B" w:themeColor="accent6" w:themeShade="80" w:sz="4" w:space="0"/>
          <w:insideV w:val="single" w:color="DC001B" w:themeColor="accent6" w:themeShade="80" w:sz="4" w:space="0"/>
        </w:tcBorders>
      </w:tcPr>
    </w:tblStylePr>
    <w:tblStylePr w:type="band1Horz">
      <w:tblPr/>
      <w:tcPr>
        <w:tcBorders>
          <w:top w:val="single" w:color="DC001B" w:themeColor="accent6" w:themeShade="80" w:sz="4" w:space="0"/>
          <w:left w:val="single" w:color="DC001B" w:themeColor="accent6" w:themeShade="80" w:sz="4" w:space="0"/>
          <w:bottom w:val="single" w:color="DC001B" w:themeColor="accent6" w:themeShade="80" w:sz="4" w:space="0"/>
          <w:right w:val="single" w:color="DC001B" w:themeColor="accent6" w:themeShade="80" w:sz="4" w:space="0"/>
          <w:insideH w:val="single" w:color="DC001B" w:themeColor="accent6" w:themeShade="80" w:sz="4" w:space="0"/>
          <w:insideV w:val="single" w:color="DC001B" w:themeColor="accent6" w:themeShade="80" w:sz="4" w:space="0"/>
        </w:tcBorders>
      </w:tcPr>
    </w:tblStylePr>
    <w:tblStylePr w:type="band2Horz">
      <w:tblPr/>
      <w:tcPr>
        <w:tcBorders>
          <w:top w:val="single" w:color="DC001B" w:themeColor="accent6" w:themeShade="80" w:sz="4" w:space="0"/>
          <w:left w:val="single" w:color="DC001B" w:themeColor="accent6" w:themeShade="80" w:sz="4" w:space="0"/>
          <w:bottom w:val="single" w:color="DC001B" w:themeColor="accent6" w:themeShade="80" w:sz="4" w:space="0"/>
          <w:right w:val="single" w:color="DC001B" w:themeColor="accent6" w:themeShade="80" w:sz="4" w:space="0"/>
          <w:insideH w:val="single" w:color="DC001B" w:themeColor="accent6" w:themeShade="80" w:sz="4" w:space="0"/>
          <w:insideV w:val="single" w:color="DC001B" w:themeColor="accent6" w:themeShade="80" w:sz="4" w:space="0"/>
        </w:tcBorders>
      </w:tcPr>
    </w:tblStylePr>
    <w:tblStylePr w:type="neCell">
      <w:tblPr/>
      <w:tcPr>
        <w:tcBorders>
          <w:top w:val="single" w:color="DC001B" w:themeColor="accent6" w:themeShade="80" w:sz="4" w:space="0"/>
          <w:left w:val="single" w:color="DC001B" w:themeColor="accent6" w:themeShade="80" w:sz="4" w:space="0"/>
          <w:bottom w:val="single" w:color="DC001B" w:themeColor="accent6" w:themeShade="80" w:sz="4" w:space="0"/>
          <w:right w:val="single" w:color="DC001B" w:themeColor="accent6" w:themeShade="80" w:sz="4" w:space="0"/>
          <w:insideH w:val="single" w:color="DC001B" w:themeColor="accent6" w:themeShade="80" w:sz="4" w:space="0"/>
          <w:insideV w:val="single" w:color="DC001B" w:themeColor="accent6" w:themeShade="80" w:sz="4" w:space="0"/>
        </w:tcBorders>
      </w:tcPr>
    </w:tblStylePr>
    <w:tblStylePr w:type="nwCell">
      <w:tblPr/>
      <w:tcPr>
        <w:tcBorders>
          <w:top w:val="single" w:color="DC001B" w:themeColor="accent6" w:themeShade="80" w:sz="4" w:space="0"/>
          <w:left w:val="single" w:color="DC001B" w:themeColor="accent6" w:themeShade="80" w:sz="4" w:space="0"/>
          <w:bottom w:val="single" w:color="DC001B" w:themeColor="accent6" w:themeShade="80" w:sz="4" w:space="0"/>
          <w:right w:val="single" w:color="DC001B" w:themeColor="accent6" w:themeShade="80" w:sz="4" w:space="0"/>
          <w:insideH w:val="single" w:color="DC001B" w:themeColor="accent6" w:themeShade="80" w:sz="4" w:space="0"/>
          <w:insideV w:val="single" w:color="DC001B" w:themeColor="accent6" w:themeShade="80" w:sz="4" w:space="0"/>
        </w:tcBorders>
      </w:tcPr>
    </w:tblStylePr>
    <w:tblStylePr w:type="seCell">
      <w:tblPr/>
      <w:tcPr>
        <w:tcBorders>
          <w:top w:val="single" w:color="DC001B" w:themeColor="accent6" w:themeShade="80" w:sz="4" w:space="0"/>
          <w:left w:val="single" w:color="DC001B" w:themeColor="accent6" w:themeShade="80" w:sz="4" w:space="0"/>
          <w:bottom w:val="single" w:color="DC001B" w:themeColor="accent6" w:themeShade="80" w:sz="4" w:space="0"/>
          <w:right w:val="single" w:color="DC001B" w:themeColor="accent6" w:themeShade="80" w:sz="4" w:space="0"/>
          <w:insideH w:val="single" w:color="DC001B" w:themeColor="accent6" w:themeShade="80" w:sz="4" w:space="0"/>
          <w:insideV w:val="single" w:color="DC001B" w:themeColor="accent6" w:themeShade="80" w:sz="4" w:space="0"/>
        </w:tcBorders>
      </w:tcPr>
    </w:tblStylePr>
    <w:tblStylePr w:type="swCell">
      <w:tblPr/>
      <w:tcPr>
        <w:tcBorders>
          <w:top w:val="single" w:color="DC001B" w:themeColor="accent6" w:themeShade="80" w:sz="4" w:space="0"/>
          <w:left w:val="single" w:color="DC001B" w:themeColor="accent6" w:themeShade="80" w:sz="4" w:space="0"/>
          <w:bottom w:val="single" w:color="DC001B" w:themeColor="accent6" w:themeShade="80" w:sz="4" w:space="0"/>
          <w:right w:val="single" w:color="DC001B" w:themeColor="accent6" w:themeShade="80" w:sz="4" w:space="0"/>
          <w:insideH w:val="single" w:color="DC001B" w:themeColor="accent6" w:themeShade="80" w:sz="4" w:space="0"/>
          <w:insideV w:val="single" w:color="DC001B" w:themeColor="accent6" w:themeShade="80" w:sz="4" w:space="0"/>
        </w:tcBorders>
      </w:tcPr>
    </w:tblStylePr>
  </w:style>
  <w:style w:type="character" w:styleId="Logo" w:customStyle="1">
    <w:name w:val="Logo"/>
    <w:basedOn w:val="DefaultParagraphFont"/>
    <w:uiPriority w:val="1"/>
    <w:rsid w:val="00F815D0"/>
    <w:rPr>
      <w:noProof/>
      <w:position w:val="-86"/>
    </w:rPr>
  </w:style>
  <w:style w:type="paragraph" w:styleId="HeaderFooterSensitivityLabelSpace" w:customStyle="1">
    <w:name w:val="Header&amp;Footer Sensitivity Label Space"/>
    <w:next w:val="Header"/>
    <w:uiPriority w:val="99"/>
    <w:rsid w:val="00997A69"/>
    <w:pPr>
      <w:suppressAutoHyphens/>
      <w:spacing w:before="240" w:after="240" w:line="240" w:lineRule="auto"/>
    </w:pPr>
    <w:rPr>
      <w:color w:val="002664" w:themeColor="text2"/>
    </w:rPr>
  </w:style>
  <w:style w:type="paragraph" w:styleId="ReleasedDate" w:customStyle="1">
    <w:name w:val="Released Date"/>
    <w:uiPriority w:val="3"/>
    <w:qFormat/>
    <w:rsid w:val="00EA186E"/>
    <w:pPr>
      <w:suppressAutoHyphens/>
      <w:spacing w:before="360" w:after="360" w:line="240" w:lineRule="auto"/>
      <w:contextualSpacing/>
    </w:pPr>
    <w:rPr>
      <w:rFonts w:asciiTheme="majorHAnsi" w:hAnsiTheme="majorHAnsi"/>
      <w:color w:val="000000" w:themeColor="text1"/>
    </w:rPr>
  </w:style>
  <w:style w:type="character" w:styleId="PublicSansLight" w:customStyle="1">
    <w:name w:val="Public Sans Light"/>
    <w:basedOn w:val="DefaultParagraphFont"/>
    <w:uiPriority w:val="19"/>
    <w:qFormat/>
    <w:rsid w:val="00FE00E5"/>
    <w:rPr>
      <w:rFonts w:asciiTheme="minorHAnsi" w:hAnsiTheme="minorHAnsi"/>
    </w:rPr>
  </w:style>
  <w:style w:type="paragraph" w:styleId="Caption">
    <w:name w:val="caption"/>
    <w:next w:val="BodyText"/>
    <w:uiPriority w:val="2"/>
    <w:qFormat/>
    <w:rsid w:val="001F757C"/>
    <w:pPr>
      <w:suppressAutoHyphens/>
      <w:spacing w:before="120" w:after="120" w:line="240" w:lineRule="auto"/>
    </w:pPr>
    <w:rPr>
      <w:iCs/>
      <w:color w:val="002664" w:themeColor="text2"/>
      <w:sz w:val="18"/>
      <w:szCs w:val="18"/>
    </w:rPr>
  </w:style>
  <w:style w:type="paragraph" w:styleId="Pulloutquote" w:customStyle="1">
    <w:name w:val="Pull out quote"/>
    <w:uiPriority w:val="35"/>
    <w:qFormat/>
    <w:rsid w:val="00672942"/>
    <w:pPr>
      <w:pBdr>
        <w:left w:val="single" w:color="D7153A" w:themeColor="accent1" w:sz="4" w:space="8"/>
      </w:pBdr>
      <w:suppressAutoHyphens/>
      <w:spacing w:before="120" w:after="120" w:line="240" w:lineRule="auto"/>
      <w:ind w:left="227" w:right="57"/>
    </w:pPr>
    <w:rPr>
      <w:color w:val="002664" w:themeColor="text2"/>
      <w:sz w:val="28"/>
    </w:rPr>
  </w:style>
  <w:style w:type="table" w:styleId="ListTable3">
    <w:name w:val="List Table 3"/>
    <w:basedOn w:val="TableNormal"/>
    <w:uiPriority w:val="48"/>
    <w:rsid w:val="00B269E7"/>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character" w:styleId="UnresolvedMention">
    <w:name w:val="Unresolved Mention"/>
    <w:basedOn w:val="DefaultParagraphFont"/>
    <w:uiPriority w:val="99"/>
    <w:semiHidden/>
    <w:unhideWhenUsed/>
    <w:rsid w:val="00672942"/>
    <w:rPr>
      <w:color w:val="605E5C"/>
      <w:shd w:val="clear" w:color="auto" w:fill="E1DFDD"/>
    </w:rPr>
  </w:style>
  <w:style w:type="paragraph" w:styleId="FeatureBox" w:customStyle="1">
    <w:name w:val="Feature Box"/>
    <w:basedOn w:val="Normal"/>
    <w:next w:val="Normal"/>
    <w:qFormat/>
    <w:rsid w:val="006D2FD4"/>
    <w:pPr>
      <w:pBdr>
        <w:top w:val="single" w:color="002664" w:themeColor="accent2" w:sz="24" w:space="10"/>
        <w:left w:val="single" w:color="002664" w:themeColor="accent2" w:sz="24" w:space="10"/>
        <w:bottom w:val="single" w:color="002664" w:themeColor="accent2" w:sz="24" w:space="10"/>
        <w:right w:val="single" w:color="002664" w:themeColor="accent2" w:sz="24" w:space="10"/>
      </w:pBdr>
      <w:suppressAutoHyphens w:val="0"/>
      <w:spacing w:before="240" w:line="276" w:lineRule="auto"/>
    </w:pPr>
    <w:rPr>
      <w:rFonts w:cs="Arial" w:asciiTheme="minorHAnsi" w:hAnsiTheme="minorHAnsi" w:eastAsiaTheme="minorHAnsi"/>
      <w:color w:val="auto"/>
      <w:sz w:val="22"/>
      <w:szCs w:val="24"/>
    </w:rPr>
  </w:style>
  <w:style w:type="paragraph" w:styleId="FeatureBox2" w:customStyle="1">
    <w:name w:val="Feature Box 2"/>
    <w:basedOn w:val="FeatureBox"/>
    <w:next w:val="Normal"/>
    <w:qFormat/>
    <w:rsid w:val="006D2FD4"/>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BEDFD" w:themeFill="accent5"/>
    </w:pPr>
  </w:style>
  <w:style w:type="table" w:styleId="GridTable4">
    <w:name w:val="Grid Table 4"/>
    <w:basedOn w:val="TableNormal"/>
    <w:uiPriority w:val="49"/>
    <w:rsid w:val="00BB7C95"/>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B7C95"/>
    <w:pPr>
      <w:spacing w:after="0" w:line="240" w:lineRule="auto"/>
    </w:pPr>
    <w:tblPr>
      <w:tblStyleRowBandSize w:val="1"/>
      <w:tblStyleColBandSize w:val="1"/>
      <w:tblBorders>
        <w:top w:val="single" w:color="F06982" w:themeColor="accent1" w:themeTint="99" w:sz="4" w:space="0"/>
        <w:left w:val="single" w:color="F06982" w:themeColor="accent1" w:themeTint="99" w:sz="4" w:space="0"/>
        <w:bottom w:val="single" w:color="F06982" w:themeColor="accent1" w:themeTint="99" w:sz="4" w:space="0"/>
        <w:right w:val="single" w:color="F06982" w:themeColor="accent1" w:themeTint="99" w:sz="4" w:space="0"/>
        <w:insideH w:val="single" w:color="F06982" w:themeColor="accent1" w:themeTint="99" w:sz="4" w:space="0"/>
        <w:insideV w:val="single" w:color="F06982" w:themeColor="accent1" w:themeTint="99" w:sz="4" w:space="0"/>
      </w:tblBorders>
    </w:tblPr>
    <w:tblStylePr w:type="firstRow">
      <w:rPr>
        <w:b/>
        <w:bCs/>
        <w:color w:val="FFFFFF" w:themeColor="background1"/>
      </w:rPr>
      <w:tblPr/>
      <w:tcPr>
        <w:tcBorders>
          <w:top w:val="single" w:color="D7153A" w:themeColor="accent1" w:sz="4" w:space="0"/>
          <w:left w:val="single" w:color="D7153A" w:themeColor="accent1" w:sz="4" w:space="0"/>
          <w:bottom w:val="single" w:color="D7153A" w:themeColor="accent1" w:sz="4" w:space="0"/>
          <w:right w:val="single" w:color="D7153A" w:themeColor="accent1" w:sz="4" w:space="0"/>
          <w:insideH w:val="nil"/>
          <w:insideV w:val="nil"/>
        </w:tcBorders>
        <w:shd w:val="clear" w:color="auto" w:fill="D7153A" w:themeFill="accent1"/>
      </w:tcPr>
    </w:tblStylePr>
    <w:tblStylePr w:type="lastRow">
      <w:rPr>
        <w:b/>
        <w:bCs/>
      </w:rPr>
      <w:tblPr/>
      <w:tcPr>
        <w:tcBorders>
          <w:top w:val="double" w:color="D7153A" w:themeColor="accent1" w:sz="4" w:space="0"/>
        </w:tcBorders>
      </w:tcPr>
    </w:tblStylePr>
    <w:tblStylePr w:type="firstCol">
      <w:rPr>
        <w:b/>
        <w:bCs/>
      </w:rPr>
    </w:tblStylePr>
    <w:tblStylePr w:type="lastCol">
      <w:rPr>
        <w:b/>
        <w:bCs/>
      </w:rPr>
    </w:tblStylePr>
    <w:tblStylePr w:type="band1Vert">
      <w:tblPr/>
      <w:tcPr>
        <w:shd w:val="clear" w:color="auto" w:fill="FACCD5" w:themeFill="accent1" w:themeFillTint="33"/>
      </w:tcPr>
    </w:tblStylePr>
    <w:tblStylePr w:type="band1Horz">
      <w:tblPr/>
      <w:tcPr>
        <w:shd w:val="clear" w:color="auto" w:fill="FACCD5" w:themeFill="accent1" w:themeFillTint="33"/>
      </w:tcPr>
    </w:tblStylePr>
  </w:style>
  <w:style w:type="table" w:styleId="GridTable4-Accent2">
    <w:name w:val="Grid Table 4 Accent 2"/>
    <w:basedOn w:val="TableNormal"/>
    <w:uiPriority w:val="49"/>
    <w:rsid w:val="00BB7C95"/>
    <w:pPr>
      <w:spacing w:after="0" w:line="240" w:lineRule="auto"/>
    </w:pPr>
    <w:tblPr>
      <w:tblStyleRowBandSize w:val="1"/>
      <w:tblStyleColBandSize w:val="1"/>
      <w:tblBorders>
        <w:top w:val="single" w:color="0965FF" w:themeColor="accent2" w:themeTint="99" w:sz="4" w:space="0"/>
        <w:left w:val="single" w:color="0965FF" w:themeColor="accent2" w:themeTint="99" w:sz="4" w:space="0"/>
        <w:bottom w:val="single" w:color="0965FF" w:themeColor="accent2" w:themeTint="99" w:sz="4" w:space="0"/>
        <w:right w:val="single" w:color="0965FF" w:themeColor="accent2" w:themeTint="99" w:sz="4" w:space="0"/>
        <w:insideH w:val="single" w:color="0965FF" w:themeColor="accent2" w:themeTint="99" w:sz="4" w:space="0"/>
        <w:insideV w:val="single" w:color="0965FF" w:themeColor="accent2" w:themeTint="99" w:sz="4" w:space="0"/>
      </w:tblBorders>
    </w:tblPr>
    <w:tblStylePr w:type="firstRow">
      <w:rPr>
        <w:b/>
        <w:bCs/>
        <w:color w:val="FFFFFF" w:themeColor="background1"/>
      </w:rPr>
      <w:tblPr/>
      <w:tcPr>
        <w:tcBorders>
          <w:top w:val="single" w:color="002664" w:themeColor="accent2" w:sz="4" w:space="0"/>
          <w:left w:val="single" w:color="002664" w:themeColor="accent2" w:sz="4" w:space="0"/>
          <w:bottom w:val="single" w:color="002664" w:themeColor="accent2" w:sz="4" w:space="0"/>
          <w:right w:val="single" w:color="002664" w:themeColor="accent2" w:sz="4" w:space="0"/>
          <w:insideH w:val="nil"/>
          <w:insideV w:val="nil"/>
        </w:tcBorders>
        <w:shd w:val="clear" w:color="auto" w:fill="002664" w:themeFill="accent2"/>
      </w:tcPr>
    </w:tblStylePr>
    <w:tblStylePr w:type="lastRow">
      <w:rPr>
        <w:b/>
        <w:bCs/>
      </w:rPr>
      <w:tblPr/>
      <w:tcPr>
        <w:tcBorders>
          <w:top w:val="double" w:color="002664" w:themeColor="accent2" w:sz="4" w:space="0"/>
        </w:tcBorders>
      </w:tcPr>
    </w:tblStylePr>
    <w:tblStylePr w:type="firstCol">
      <w:rPr>
        <w:b/>
        <w:bCs/>
      </w:rPr>
    </w:tblStylePr>
    <w:tblStylePr w:type="lastCol">
      <w:rPr>
        <w:b/>
        <w:bCs/>
      </w:rPr>
    </w:tblStylePr>
    <w:tblStylePr w:type="band1Vert">
      <w:tblPr/>
      <w:tcPr>
        <w:shd w:val="clear" w:color="auto" w:fill="ADCBFF" w:themeFill="accent2" w:themeFillTint="33"/>
      </w:tcPr>
    </w:tblStylePr>
    <w:tblStylePr w:type="band1Horz">
      <w:tblPr/>
      <w:tcPr>
        <w:shd w:val="clear" w:color="auto" w:fill="ADCBFF" w:themeFill="accent2" w:themeFillTint="33"/>
      </w:tcPr>
    </w:tblStylePr>
  </w:style>
  <w:style w:type="table" w:styleId="GridTable4-Accent3">
    <w:name w:val="Grid Table 4 Accent 3"/>
    <w:basedOn w:val="TableNormal"/>
    <w:uiPriority w:val="49"/>
    <w:rsid w:val="00BB7C95"/>
    <w:pPr>
      <w:spacing w:after="0" w:line="240" w:lineRule="auto"/>
    </w:pPr>
    <w:tblPr>
      <w:tblStyleRowBandSize w:val="1"/>
      <w:tblStyleColBandSize w:val="1"/>
      <w:tblBorders>
        <w:top w:val="single" w:color="8CB1DE" w:themeColor="accent3" w:themeTint="99" w:sz="4" w:space="0"/>
        <w:left w:val="single" w:color="8CB1DE" w:themeColor="accent3" w:themeTint="99" w:sz="4" w:space="0"/>
        <w:bottom w:val="single" w:color="8CB1DE" w:themeColor="accent3" w:themeTint="99" w:sz="4" w:space="0"/>
        <w:right w:val="single" w:color="8CB1DE" w:themeColor="accent3" w:themeTint="99" w:sz="4" w:space="0"/>
        <w:insideH w:val="single" w:color="8CB1DE" w:themeColor="accent3" w:themeTint="99" w:sz="4" w:space="0"/>
        <w:insideV w:val="single" w:color="8CB1DE" w:themeColor="accent3" w:themeTint="99" w:sz="4" w:space="0"/>
      </w:tblBorders>
    </w:tblPr>
    <w:tblStylePr w:type="firstRow">
      <w:rPr>
        <w:b/>
        <w:bCs/>
        <w:color w:val="FFFFFF" w:themeColor="background1"/>
      </w:rPr>
      <w:tblPr/>
      <w:tcPr>
        <w:tcBorders>
          <w:top w:val="single" w:color="407EC9" w:themeColor="accent3" w:sz="4" w:space="0"/>
          <w:left w:val="single" w:color="407EC9" w:themeColor="accent3" w:sz="4" w:space="0"/>
          <w:bottom w:val="single" w:color="407EC9" w:themeColor="accent3" w:sz="4" w:space="0"/>
          <w:right w:val="single" w:color="407EC9" w:themeColor="accent3" w:sz="4" w:space="0"/>
          <w:insideH w:val="nil"/>
          <w:insideV w:val="nil"/>
        </w:tcBorders>
        <w:shd w:val="clear" w:color="auto" w:fill="407EC9" w:themeFill="accent3"/>
      </w:tcPr>
    </w:tblStylePr>
    <w:tblStylePr w:type="lastRow">
      <w:rPr>
        <w:b/>
        <w:bCs/>
      </w:rPr>
      <w:tblPr/>
      <w:tcPr>
        <w:tcBorders>
          <w:top w:val="double" w:color="407EC9" w:themeColor="accent3" w:sz="4" w:space="0"/>
        </w:tcBorders>
      </w:tcPr>
    </w:tblStylePr>
    <w:tblStylePr w:type="firstCol">
      <w:rPr>
        <w:b/>
        <w:bCs/>
      </w:rPr>
    </w:tblStylePr>
    <w:tblStylePr w:type="lastCol">
      <w:rPr>
        <w:b/>
        <w:bCs/>
      </w:rPr>
    </w:tblStylePr>
    <w:tblStylePr w:type="band1Vert">
      <w:tblPr/>
      <w:tcPr>
        <w:shd w:val="clear" w:color="auto" w:fill="D8E5F4" w:themeFill="accent3" w:themeFillTint="33"/>
      </w:tcPr>
    </w:tblStylePr>
    <w:tblStylePr w:type="band1Horz">
      <w:tblPr/>
      <w:tcPr>
        <w:shd w:val="clear" w:color="auto" w:fill="D8E5F4" w:themeFill="accent3" w:themeFillTint="33"/>
      </w:tcPr>
    </w:tblStylePr>
  </w:style>
  <w:style w:type="table" w:styleId="GridTable2">
    <w:name w:val="Grid Table 2"/>
    <w:basedOn w:val="TableNormal"/>
    <w:uiPriority w:val="47"/>
    <w:rsid w:val="00BB7C95"/>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05A67"/>
    <w:pPr>
      <w:spacing w:after="0" w:line="240" w:lineRule="auto"/>
    </w:pPr>
    <w:tblPr>
      <w:tblStyleRowBandSize w:val="1"/>
      <w:tblStyleColBandSize w:val="1"/>
      <w:tblBorders>
        <w:top w:val="single" w:color="F06982" w:themeColor="accent1" w:themeTint="99" w:sz="2" w:space="0"/>
        <w:bottom w:val="single" w:color="F06982" w:themeColor="accent1" w:themeTint="99" w:sz="2" w:space="0"/>
        <w:insideH w:val="single" w:color="F06982" w:themeColor="accent1" w:themeTint="99" w:sz="2" w:space="0"/>
        <w:insideV w:val="single" w:color="F06982" w:themeColor="accent1" w:themeTint="99" w:sz="2" w:space="0"/>
      </w:tblBorders>
    </w:tblPr>
    <w:tblStylePr w:type="firstRow">
      <w:rPr>
        <w:b/>
        <w:bCs/>
      </w:rPr>
      <w:tblPr/>
      <w:tcPr>
        <w:tcBorders>
          <w:top w:val="nil"/>
          <w:bottom w:val="single" w:color="F06982" w:themeColor="accent1" w:themeTint="99" w:sz="12" w:space="0"/>
          <w:insideH w:val="nil"/>
          <w:insideV w:val="nil"/>
        </w:tcBorders>
        <w:shd w:val="clear" w:color="auto" w:fill="FFFFFF" w:themeFill="background1"/>
      </w:tcPr>
    </w:tblStylePr>
    <w:tblStylePr w:type="lastRow">
      <w:rPr>
        <w:b/>
        <w:bCs/>
      </w:rPr>
      <w:tblPr/>
      <w:tcPr>
        <w:tcBorders>
          <w:top w:val="double" w:color="F06982"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CD5" w:themeFill="accent1" w:themeFillTint="33"/>
      </w:tcPr>
    </w:tblStylePr>
    <w:tblStylePr w:type="band1Horz">
      <w:tblPr/>
      <w:tcPr>
        <w:shd w:val="clear" w:color="auto" w:fill="FACCD5" w:themeFill="accent1" w:themeFillTint="33"/>
      </w:tcPr>
    </w:tblStylePr>
  </w:style>
  <w:style w:type="table" w:styleId="GridTable2-Accent2">
    <w:name w:val="Grid Table 2 Accent 2"/>
    <w:basedOn w:val="TableNormal"/>
    <w:uiPriority w:val="47"/>
    <w:rsid w:val="00A05A67"/>
    <w:pPr>
      <w:spacing w:after="0" w:line="240" w:lineRule="auto"/>
    </w:pPr>
    <w:tblPr>
      <w:tblStyleRowBandSize w:val="1"/>
      <w:tblStyleColBandSize w:val="1"/>
      <w:tblBorders>
        <w:top w:val="single" w:color="0965FF" w:themeColor="accent2" w:themeTint="99" w:sz="2" w:space="0"/>
        <w:bottom w:val="single" w:color="0965FF" w:themeColor="accent2" w:themeTint="99" w:sz="2" w:space="0"/>
        <w:insideH w:val="single" w:color="0965FF" w:themeColor="accent2" w:themeTint="99" w:sz="2" w:space="0"/>
        <w:insideV w:val="single" w:color="0965FF" w:themeColor="accent2" w:themeTint="99" w:sz="2" w:space="0"/>
      </w:tblBorders>
    </w:tblPr>
    <w:tblStylePr w:type="firstRow">
      <w:rPr>
        <w:b/>
        <w:bCs/>
      </w:rPr>
      <w:tblPr/>
      <w:tcPr>
        <w:tcBorders>
          <w:top w:val="nil"/>
          <w:bottom w:val="single" w:color="0965FF" w:themeColor="accent2" w:themeTint="99" w:sz="12" w:space="0"/>
          <w:insideH w:val="nil"/>
          <w:insideV w:val="nil"/>
        </w:tcBorders>
        <w:shd w:val="clear" w:color="auto" w:fill="FFFFFF" w:themeFill="background1"/>
      </w:tcPr>
    </w:tblStylePr>
    <w:tblStylePr w:type="lastRow">
      <w:rPr>
        <w:b/>
        <w:bCs/>
      </w:rPr>
      <w:tblPr/>
      <w:tcPr>
        <w:tcBorders>
          <w:top w:val="double" w:color="0965FF"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CBFF" w:themeFill="accent2" w:themeFillTint="33"/>
      </w:tcPr>
    </w:tblStylePr>
    <w:tblStylePr w:type="band1Horz">
      <w:tblPr/>
      <w:tcPr>
        <w:shd w:val="clear" w:color="auto" w:fill="ADCBFF" w:themeFill="accent2" w:themeFillTint="33"/>
      </w:tcPr>
    </w:tblStylePr>
  </w:style>
  <w:style w:type="table" w:styleId="GridTable2-Accent3">
    <w:name w:val="Grid Table 2 Accent 3"/>
    <w:basedOn w:val="TableNormal"/>
    <w:uiPriority w:val="47"/>
    <w:rsid w:val="00A05A67"/>
    <w:pPr>
      <w:spacing w:after="0" w:line="240" w:lineRule="auto"/>
    </w:pPr>
    <w:tblPr>
      <w:tblStyleRowBandSize w:val="1"/>
      <w:tblStyleColBandSize w:val="1"/>
      <w:tblBorders>
        <w:top w:val="single" w:color="8CB1DE" w:themeColor="accent3" w:themeTint="99" w:sz="2" w:space="0"/>
        <w:bottom w:val="single" w:color="8CB1DE" w:themeColor="accent3" w:themeTint="99" w:sz="2" w:space="0"/>
        <w:insideH w:val="single" w:color="8CB1DE" w:themeColor="accent3" w:themeTint="99" w:sz="2" w:space="0"/>
        <w:insideV w:val="single" w:color="8CB1DE" w:themeColor="accent3" w:themeTint="99" w:sz="2" w:space="0"/>
      </w:tblBorders>
    </w:tblPr>
    <w:tblStylePr w:type="firstRow">
      <w:rPr>
        <w:b/>
        <w:bCs/>
      </w:rPr>
      <w:tblPr/>
      <w:tcPr>
        <w:tcBorders>
          <w:top w:val="nil"/>
          <w:bottom w:val="single" w:color="8CB1DE" w:themeColor="accent3" w:themeTint="99" w:sz="12" w:space="0"/>
          <w:insideH w:val="nil"/>
          <w:insideV w:val="nil"/>
        </w:tcBorders>
        <w:shd w:val="clear" w:color="auto" w:fill="FFFFFF" w:themeFill="background1"/>
      </w:tcPr>
    </w:tblStylePr>
    <w:tblStylePr w:type="lastRow">
      <w:rPr>
        <w:b/>
        <w:bCs/>
      </w:rPr>
      <w:tblPr/>
      <w:tcPr>
        <w:tcBorders>
          <w:top w:val="double" w:color="8CB1DE"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5F4" w:themeFill="accent3" w:themeFillTint="33"/>
      </w:tcPr>
    </w:tblStylePr>
    <w:tblStylePr w:type="band1Horz">
      <w:tblPr/>
      <w:tcPr>
        <w:shd w:val="clear" w:color="auto" w:fill="D8E5F4" w:themeFill="accent3" w:themeFillTint="33"/>
      </w:tcPr>
    </w:tblStylePr>
  </w:style>
  <w:style w:type="table" w:styleId="GridTable5Dark">
    <w:name w:val="Grid Table 5 Dark"/>
    <w:basedOn w:val="TableNormal"/>
    <w:uiPriority w:val="50"/>
    <w:rsid w:val="005F1C8A"/>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5F1C8A"/>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ADCBFF"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2664"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2664"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2664"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2664" w:themeFill="accent2"/>
      </w:tcPr>
    </w:tblStylePr>
    <w:tblStylePr w:type="band1Vert">
      <w:tblPr/>
      <w:tcPr>
        <w:shd w:val="clear" w:color="auto" w:fill="5B98FF" w:themeFill="accent2" w:themeFillTint="66"/>
      </w:tcPr>
    </w:tblStylePr>
    <w:tblStylePr w:type="band1Horz">
      <w:tblPr/>
      <w:tcPr>
        <w:shd w:val="clear" w:color="auto" w:fill="5B98FF" w:themeFill="accent2" w:themeFillTint="66"/>
      </w:tcPr>
    </w:tblStylePr>
  </w:style>
  <w:style w:type="table" w:styleId="GridTable5Dark-Accent3">
    <w:name w:val="Grid Table 5 Dark Accent 3"/>
    <w:basedOn w:val="TableNormal"/>
    <w:uiPriority w:val="50"/>
    <w:rsid w:val="005F1C8A"/>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8E5F4"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07EC9"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07EC9"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07EC9"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07EC9" w:themeFill="accent3"/>
      </w:tcPr>
    </w:tblStylePr>
    <w:tblStylePr w:type="band1Vert">
      <w:tblPr/>
      <w:tcPr>
        <w:shd w:val="clear" w:color="auto" w:fill="B2CBE9" w:themeFill="accent3" w:themeFillTint="66"/>
      </w:tcPr>
    </w:tblStylePr>
    <w:tblStylePr w:type="band1Horz">
      <w:tblPr/>
      <w:tcPr>
        <w:shd w:val="clear" w:color="auto" w:fill="B2CBE9" w:themeFill="accent3" w:themeFillTint="66"/>
      </w:tcPr>
    </w:tblStylePr>
  </w:style>
  <w:style w:type="table" w:styleId="GridTable5Dark-Accent4">
    <w:name w:val="Grid Table 5 Dark Accent 4"/>
    <w:basedOn w:val="TableNormal"/>
    <w:uiPriority w:val="50"/>
    <w:rsid w:val="005F1C8A"/>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1EEF9"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CACE4"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CACE4"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CACE4"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CACE4" w:themeFill="accent4"/>
      </w:tcPr>
    </w:tblStylePr>
    <w:tblStylePr w:type="band1Vert">
      <w:tblPr/>
      <w:tcPr>
        <w:shd w:val="clear" w:color="auto" w:fill="C4DDF4" w:themeFill="accent4" w:themeFillTint="66"/>
      </w:tcPr>
    </w:tblStylePr>
    <w:tblStylePr w:type="band1Horz">
      <w:tblPr/>
      <w:tcPr>
        <w:shd w:val="clear" w:color="auto" w:fill="C4DDF4" w:themeFill="accent4" w:themeFillTint="66"/>
      </w:tcPr>
    </w:tblStylePr>
  </w:style>
  <w:style w:type="table" w:styleId="GridTable5Dark-Accent5">
    <w:name w:val="Grid Table 5 Dark Accent 5"/>
    <w:basedOn w:val="TableNormal"/>
    <w:uiPriority w:val="50"/>
    <w:rsid w:val="005F1C8A"/>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4FBFE"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CBEDFD"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CBEDFD"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CBEDFD"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CBEDFD" w:themeFill="accent5"/>
      </w:tcPr>
    </w:tblStylePr>
    <w:tblStylePr w:type="band1Vert">
      <w:tblPr/>
      <w:tcPr>
        <w:shd w:val="clear" w:color="auto" w:fill="EAF7FE" w:themeFill="accent5" w:themeFillTint="66"/>
      </w:tcPr>
    </w:tblStylePr>
    <w:tblStylePr w:type="band1Horz">
      <w:tblPr/>
      <w:tcPr>
        <w:shd w:val="clear" w:color="auto" w:fill="EAF7FE" w:themeFill="accent5" w:themeFillTint="66"/>
      </w:tcPr>
    </w:tblStylePr>
  </w:style>
  <w:style w:type="table" w:styleId="GridTable5Dark-Accent6">
    <w:name w:val="Grid Table 5 Dark Accent 6"/>
    <w:basedOn w:val="TableNormal"/>
    <w:uiPriority w:val="50"/>
    <w:rsid w:val="005F1C8A"/>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FF0F2"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B8C1"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B8C1"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B8C1"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B8C1" w:themeFill="accent6"/>
      </w:tcPr>
    </w:tblStylePr>
    <w:tblStylePr w:type="band1Vert">
      <w:tblPr/>
      <w:tcPr>
        <w:shd w:val="clear" w:color="auto" w:fill="FFE2E5" w:themeFill="accent6" w:themeFillTint="66"/>
      </w:tcPr>
    </w:tblStylePr>
    <w:tblStylePr w:type="band1Horz">
      <w:tblPr/>
      <w:tcPr>
        <w:shd w:val="clear" w:color="auto" w:fill="FFE2E5" w:themeFill="accent6" w:themeFillTint="66"/>
      </w:tcPr>
    </w:tblStylePr>
  </w:style>
  <w:style w:type="table" w:styleId="PlainTable2">
    <w:name w:val="Plain Table 2"/>
    <w:basedOn w:val="TableNormal"/>
    <w:uiPriority w:val="42"/>
    <w:rsid w:val="00CC3B8B"/>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numbering" w:styleId="CurrentList1" w:customStyle="1">
    <w:name w:val="Current List1"/>
    <w:uiPriority w:val="99"/>
    <w:rsid w:val="007F7F97"/>
    <w:pPr>
      <w:numPr>
        <w:numId w:val="7"/>
      </w:numPr>
    </w:pPr>
  </w:style>
  <w:style w:type="numbering" w:styleId="CurrentList2" w:customStyle="1">
    <w:name w:val="Current List2"/>
    <w:uiPriority w:val="99"/>
    <w:rsid w:val="007F7F97"/>
    <w:pPr>
      <w:numPr>
        <w:numId w:val="8"/>
      </w:numPr>
    </w:pPr>
  </w:style>
  <w:style w:type="numbering" w:styleId="CurrentList3" w:customStyle="1">
    <w:name w:val="Current List3"/>
    <w:uiPriority w:val="99"/>
    <w:rsid w:val="007F7F97"/>
    <w:pPr>
      <w:numPr>
        <w:numId w:val="9"/>
      </w:numPr>
    </w:pPr>
  </w:style>
  <w:style w:type="table" w:styleId="PlainTable3">
    <w:name w:val="Plain Table 3"/>
    <w:basedOn w:val="TableNormal"/>
    <w:uiPriority w:val="43"/>
    <w:rsid w:val="00FB0252"/>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B025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B0252"/>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rsid w:val="00FB0252"/>
    <w:rPr>
      <w:sz w:val="16"/>
      <w:szCs w:val="16"/>
    </w:rPr>
  </w:style>
  <w:style w:type="paragraph" w:styleId="CommentText">
    <w:name w:val="annotation text"/>
    <w:basedOn w:val="Normal"/>
    <w:link w:val="CommentTextChar"/>
    <w:uiPriority w:val="99"/>
    <w:rsid w:val="00FB0252"/>
  </w:style>
  <w:style w:type="character" w:styleId="CommentTextChar" w:customStyle="1">
    <w:name w:val="Comment Text Char"/>
    <w:basedOn w:val="DefaultParagraphFont"/>
    <w:link w:val="CommentText"/>
    <w:uiPriority w:val="99"/>
    <w:rsid w:val="00FB0252"/>
    <w:rPr>
      <w:rFonts w:ascii="Calibri" w:hAnsi="Calibri" w:eastAsia="Calibri" w:cs="Calibri"/>
      <w:color w:val="FF0000"/>
      <w:sz w:val="20"/>
      <w:szCs w:val="20"/>
    </w:rPr>
  </w:style>
  <w:style w:type="paragraph" w:styleId="CommentSubject">
    <w:name w:val="annotation subject"/>
    <w:basedOn w:val="CommentText"/>
    <w:next w:val="CommentText"/>
    <w:link w:val="CommentSubjectChar"/>
    <w:uiPriority w:val="99"/>
    <w:semiHidden/>
    <w:unhideWhenUsed/>
    <w:rsid w:val="00FB0252"/>
    <w:rPr>
      <w:b/>
      <w:bCs/>
    </w:rPr>
  </w:style>
  <w:style w:type="character" w:styleId="CommentSubjectChar" w:customStyle="1">
    <w:name w:val="Comment Subject Char"/>
    <w:basedOn w:val="CommentTextChar"/>
    <w:link w:val="CommentSubject"/>
    <w:uiPriority w:val="99"/>
    <w:semiHidden/>
    <w:rsid w:val="00FB0252"/>
    <w:rPr>
      <w:rFonts w:ascii="Calibri" w:hAnsi="Calibri" w:eastAsia="Calibri" w:cs="Calibri"/>
      <w:b/>
      <w:bCs/>
      <w:color w:val="FF0000"/>
      <w:sz w:val="20"/>
      <w:szCs w:val="20"/>
    </w:rPr>
  </w:style>
  <w:style w:type="paragraph" w:styleId="ListParagraph">
    <w:name w:val="List Paragraph"/>
    <w:aliases w:val="ŠList Paragraph,Recommendation,List Paragraph1,List Paragraph2,TOC style,lp1,Bullet OSM,Proposal Bullet List,List Paragraph11,List Paragraph111,L,F5 List Paragraph,Dot pt,CV text,Medium Grid 1 - Accent 21,Numbered Paragraph,NAST Quote"/>
    <w:basedOn w:val="Normal"/>
    <w:link w:val="ListParagraphChar"/>
    <w:uiPriority w:val="34"/>
    <w:qFormat/>
    <w:rsid w:val="00414485"/>
    <w:pPr>
      <w:ind w:left="720"/>
      <w:contextualSpacing/>
    </w:pPr>
  </w:style>
  <w:style w:type="character" w:styleId="ui-provider" w:customStyle="1">
    <w:name w:val="ui-provider"/>
    <w:basedOn w:val="DefaultParagraphFont"/>
    <w:rsid w:val="00D15ACD"/>
  </w:style>
  <w:style w:type="character" w:styleId="FollowedHyperlink">
    <w:name w:val="FollowedHyperlink"/>
    <w:basedOn w:val="DefaultParagraphFont"/>
    <w:uiPriority w:val="99"/>
    <w:semiHidden/>
    <w:rsid w:val="009B22AA"/>
    <w:rPr>
      <w:color w:val="407EC9" w:themeColor="followedHyperlink"/>
      <w:u w:val="single"/>
    </w:rPr>
  </w:style>
  <w:style w:type="paragraph" w:styleId="NormalWeb">
    <w:name w:val="Normal (Web)"/>
    <w:basedOn w:val="Normal"/>
    <w:uiPriority w:val="99"/>
    <w:unhideWhenUsed/>
    <w:rsid w:val="00994DAE"/>
    <w:pPr>
      <w:suppressAutoHyphens w:val="0"/>
      <w:spacing w:before="100" w:beforeAutospacing="1" w:after="100" w:afterAutospacing="1"/>
    </w:pPr>
    <w:rPr>
      <w:rFonts w:ascii="Times New Roman" w:hAnsi="Times New Roman" w:eastAsia="Times New Roman" w:cs="Times New Roman"/>
      <w:color w:val="auto"/>
      <w:sz w:val="24"/>
      <w:szCs w:val="24"/>
      <w:lang w:eastAsia="en-AU"/>
    </w:rPr>
  </w:style>
  <w:style w:type="table" w:styleId="Tableheader1" w:customStyle="1">
    <w:name w:val="ŠTable header1"/>
    <w:basedOn w:val="TableNormal"/>
    <w:uiPriority w:val="99"/>
    <w:rsid w:val="00BF6E70"/>
    <w:pPr>
      <w:widowControl w:val="0"/>
      <w:snapToGrid w:val="0"/>
      <w:spacing w:before="80" w:after="80" w:line="240" w:lineRule="auto"/>
      <w:mirrorIndents/>
    </w:pPr>
    <w:rPr>
      <w:rFonts w:ascii="Arial" w:hAnsi="Arial" w:eastAsiaTheme="minorHAnsi"/>
      <w:szCs w:val="24"/>
      <w:lang w:val="en-US" w:eastAsia="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6B0A1C" w:themeColor="accent1" w:themeShade="80" w:sz="24" w:space="0"/>
          <w:left w:val="single" w:color="6B0A1C" w:themeColor="accent1" w:themeShade="80" w:sz="24" w:space="0"/>
          <w:bottom w:val="single" w:color="C00000" w:sz="24" w:space="0"/>
          <w:right w:val="single" w:color="6B0A1C" w:themeColor="accent1" w:themeShade="80" w:sz="24" w:space="0"/>
          <w:insideH w:val="single" w:color="6B0A1C" w:themeColor="accent1" w:themeShade="80" w:sz="24" w:space="0"/>
          <w:insideV w:val="single" w:color="6B0A1C" w:themeColor="accent1" w:themeShade="80" w:sz="24" w:space="0"/>
          <w:tl2br w:val="nil"/>
          <w:tr2bl w:val="nil"/>
        </w:tcBorders>
        <w:shd w:val="clear" w:color="auto" w:fill="6B0A1C"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CBEDFD"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character" w:styleId="Mention">
    <w:name w:val="Mention"/>
    <w:basedOn w:val="DefaultParagraphFont"/>
    <w:uiPriority w:val="99"/>
    <w:unhideWhenUsed/>
    <w:rsid w:val="00BF6E70"/>
    <w:rPr>
      <w:color w:val="2B579A"/>
      <w:shd w:val="clear" w:color="auto" w:fill="E1DFDD"/>
    </w:rPr>
  </w:style>
  <w:style w:type="table" w:styleId="Tableheader" w:customStyle="1">
    <w:name w:val="ŠTable header"/>
    <w:basedOn w:val="TableNormal"/>
    <w:uiPriority w:val="99"/>
    <w:rsid w:val="0015386A"/>
    <w:pPr>
      <w:widowControl w:val="0"/>
      <w:spacing w:before="100" w:after="100" w:line="360" w:lineRule="auto"/>
      <w:mirrorIndents/>
    </w:pPr>
    <w:rPr>
      <w:rFonts w:ascii="Arial" w:hAnsi="Arial" w:eastAsiaTheme="minorHAnsi"/>
      <w:lang w:eastAsia="en-US"/>
    </w:rPr>
    <w:tblPr>
      <w:tblStyleRowBandSize w:val="1"/>
      <w:tblStyleColBandSize w:val="1"/>
      <w:tblBorders>
        <w:left w:val="single" w:color="auto" w:sz="4" w:space="0"/>
        <w:bottom w:val="single" w:color="auto" w:sz="2" w:space="0"/>
        <w:right w:val="single" w:color="auto" w:sz="2" w:space="0"/>
        <w:insideH w:val="single" w:color="auto" w:sz="2" w:space="0"/>
        <w:insideV w:val="single" w:color="auto" w:sz="2" w:space="0"/>
      </w:tblBorders>
    </w:tblPr>
    <w:tcPr>
      <w:shd w:val="clear" w:color="auto" w:fill="auto"/>
    </w:tcPr>
    <w:tblStylePr w:type="firstRow">
      <w:pPr>
        <w:keepNext w:val="0"/>
        <w:keepLines w:val="0"/>
        <w:pageBreakBefore w:val="0"/>
        <w:widowControl w:val="0"/>
        <w:suppressLineNumbers w:val="0"/>
        <w:suppressAutoHyphens w:val="0"/>
        <w:wordWrap/>
        <w:spacing w:before="120" w:beforeLines="0" w:beforeAutospacing="0" w:after="120" w:afterLines="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120" w:beforeLines="0" w:beforeAutospacing="0" w:after="120" w:afterLines="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120" w:beforeLines="0" w:beforeAutospacing="0" w:after="120" w:afterLines="0" w:afterAutospacing="0" w:line="360" w:lineRule="auto"/>
      </w:pPr>
      <w:rPr>
        <w:rFonts w:ascii="Arial" w:hAnsi="Arial"/>
        <w:b/>
        <w:sz w:val="22"/>
      </w:rPr>
    </w:tblStylePr>
    <w:tblStylePr w:type="lastCol">
      <w:pPr>
        <w:wordWrap/>
        <w:spacing w:before="120" w:beforeLines="0" w:beforeAutospacing="0" w:after="120" w:afterLines="0" w:afterAutospacing="0" w:line="360" w:lineRule="auto"/>
      </w:pPr>
      <w:rPr>
        <w:rFonts w:ascii="Arial" w:hAnsi="Arial"/>
        <w:sz w:val="22"/>
      </w:rPr>
    </w:tblStylePr>
    <w:tblStylePr w:type="band1Vert">
      <w:pPr>
        <w:wordWrap/>
        <w:spacing w:before="120" w:beforeLines="0" w:beforeAutospacing="0" w:after="120" w:afterLines="0" w:afterAutospacing="0" w:line="360" w:lineRule="auto"/>
      </w:pPr>
      <w:rPr>
        <w:rFonts w:ascii="Arial" w:hAnsi="Arial"/>
        <w:sz w:val="22"/>
      </w:rPr>
    </w:tblStylePr>
    <w:tblStylePr w:type="band2Vert">
      <w:pPr>
        <w:wordWrap/>
        <w:spacing w:before="120" w:beforeLines="0" w:beforeAutospacing="0" w:after="120" w:afterLines="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120" w:beforeLines="0" w:beforeAutospacing="0" w:after="120" w:afterLines="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120" w:beforeLines="0" w:beforeAutospacing="0" w:after="120" w:afterLines="0" w:afterAutospacing="0" w:line="360" w:lineRule="auto"/>
      </w:pPr>
      <w:rPr>
        <w:rFonts w:ascii="Arial" w:hAnsi="Arial"/>
        <w:sz w:val="22"/>
      </w:rPr>
      <w:tblPr/>
      <w:tcPr>
        <w:shd w:val="clear" w:color="auto" w:fill="EBEBEB"/>
        <w:noWrap/>
      </w:tcPr>
    </w:tblStylePr>
  </w:style>
  <w:style w:type="character" w:styleId="ListParagraphChar" w:customStyle="1">
    <w:name w:val="List Paragraph Char"/>
    <w:aliases w:val="ŠList Paragraph Char,Recommendation Char,List Paragraph1 Char,List Paragraph2 Char,TOC style Char,lp1 Char,Bullet OSM Char,Proposal Bullet List Char,List Paragraph11 Char,List Paragraph111 Char,L Char,F5 List Paragraph Char"/>
    <w:link w:val="ListParagraph"/>
    <w:uiPriority w:val="34"/>
    <w:qFormat/>
    <w:locked/>
    <w:rsid w:val="001C4334"/>
    <w:rPr>
      <w:rFonts w:ascii="Calibri" w:hAnsi="Calibri" w:eastAsia="Calibri" w:cs="Calibri"/>
      <w:color w:val="FF0000"/>
      <w:sz w:val="20"/>
      <w:szCs w:val="20"/>
    </w:rPr>
  </w:style>
  <w:style w:type="paragraph" w:styleId="NoSpacing">
    <w:name w:val="No Spacing"/>
    <w:uiPriority w:val="1"/>
    <w:qFormat/>
    <w:rsid w:val="00BD2043"/>
    <w:pPr>
      <w:suppressAutoHyphens/>
      <w:spacing w:after="0" w:line="240" w:lineRule="auto"/>
    </w:pPr>
    <w:rPr>
      <w:rFonts w:ascii="Calibri" w:hAnsi="Calibri" w:eastAsia="Calibri" w:cs="Calibri"/>
      <w:color w:val="FF0000"/>
      <w:sz w:val="20"/>
      <w:szCs w:val="20"/>
    </w:rPr>
  </w:style>
  <w:style w:type="character" w:styleId="normaltextrun" w:customStyle="1">
    <w:name w:val="normaltextrun"/>
    <w:basedOn w:val="DefaultParagraphFont"/>
    <w:rsid w:val="001924C0"/>
  </w:style>
  <w:style w:type="paragraph" w:styleId="paragraph" w:customStyle="1">
    <w:name w:val="paragraph"/>
    <w:basedOn w:val="Normal"/>
    <w:rsid w:val="004B234D"/>
    <w:pPr>
      <w:suppressAutoHyphens w:val="0"/>
      <w:spacing w:before="100" w:beforeAutospacing="1" w:after="100" w:afterAutospacing="1"/>
    </w:pPr>
    <w:rPr>
      <w:rFonts w:ascii="Times New Roman" w:hAnsi="Times New Roman" w:eastAsia="Times New Roman" w:cs="Times New Roman"/>
      <w:color w:val="auto"/>
      <w:sz w:val="24"/>
      <w:szCs w:val="24"/>
      <w:lang w:eastAsia="en-AU"/>
    </w:rPr>
  </w:style>
  <w:style w:type="character" w:styleId="eop" w:customStyle="1">
    <w:name w:val="eop"/>
    <w:basedOn w:val="DefaultParagraphFont"/>
    <w:rsid w:val="004B234D"/>
  </w:style>
  <w:style w:type="paragraph" w:styleId="pf0" w:customStyle="1">
    <w:name w:val="pf0"/>
    <w:basedOn w:val="Normal"/>
    <w:rsid w:val="006A3D91"/>
    <w:pPr>
      <w:suppressAutoHyphens w:val="0"/>
      <w:spacing w:before="100" w:beforeAutospacing="1" w:after="100" w:afterAutospacing="1"/>
    </w:pPr>
    <w:rPr>
      <w:rFonts w:ascii="Times New Roman" w:hAnsi="Times New Roman" w:eastAsia="Times New Roman" w:cs="Times New Roman"/>
      <w:color w:val="auto"/>
      <w:sz w:val="24"/>
      <w:szCs w:val="24"/>
      <w:lang w:eastAsia="en-AU"/>
    </w:rPr>
  </w:style>
  <w:style w:type="character" w:styleId="cf01" w:customStyle="1">
    <w:name w:val="cf01"/>
    <w:basedOn w:val="DefaultParagraphFont"/>
    <w:rsid w:val="006A3D91"/>
    <w:rPr>
      <w:rFonts w:hint="default" w:ascii="Segoe UI" w:hAnsi="Segoe UI" w:cs="Segoe UI"/>
      <w:color w:val="FF0000"/>
      <w:sz w:val="18"/>
      <w:szCs w:val="18"/>
    </w:rPr>
  </w:style>
  <w:style w:type="paragraph" w:styleId="Revision">
    <w:name w:val="Revision"/>
    <w:hidden/>
    <w:uiPriority w:val="99"/>
    <w:semiHidden/>
    <w:rsid w:val="00785688"/>
    <w:pPr>
      <w:spacing w:after="0" w:line="240" w:lineRule="auto"/>
    </w:pPr>
    <w:rPr>
      <w:rFonts w:ascii="Calibri" w:hAnsi="Calibri" w:eastAsia="Calibri" w:cs="Calibri"/>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89852">
      <w:bodyDiv w:val="1"/>
      <w:marLeft w:val="0"/>
      <w:marRight w:val="0"/>
      <w:marTop w:val="0"/>
      <w:marBottom w:val="0"/>
      <w:divBdr>
        <w:top w:val="none" w:sz="0" w:space="0" w:color="auto"/>
        <w:left w:val="none" w:sz="0" w:space="0" w:color="auto"/>
        <w:bottom w:val="none" w:sz="0" w:space="0" w:color="auto"/>
        <w:right w:val="none" w:sz="0" w:space="0" w:color="auto"/>
      </w:divBdr>
    </w:div>
    <w:div w:id="227109266">
      <w:bodyDiv w:val="1"/>
      <w:marLeft w:val="0"/>
      <w:marRight w:val="0"/>
      <w:marTop w:val="0"/>
      <w:marBottom w:val="0"/>
      <w:divBdr>
        <w:top w:val="none" w:sz="0" w:space="0" w:color="auto"/>
        <w:left w:val="none" w:sz="0" w:space="0" w:color="auto"/>
        <w:bottom w:val="none" w:sz="0" w:space="0" w:color="auto"/>
        <w:right w:val="none" w:sz="0" w:space="0" w:color="auto"/>
      </w:divBdr>
    </w:div>
    <w:div w:id="250166850">
      <w:bodyDiv w:val="1"/>
      <w:marLeft w:val="0"/>
      <w:marRight w:val="0"/>
      <w:marTop w:val="0"/>
      <w:marBottom w:val="0"/>
      <w:divBdr>
        <w:top w:val="none" w:sz="0" w:space="0" w:color="auto"/>
        <w:left w:val="none" w:sz="0" w:space="0" w:color="auto"/>
        <w:bottom w:val="none" w:sz="0" w:space="0" w:color="auto"/>
        <w:right w:val="none" w:sz="0" w:space="0" w:color="auto"/>
      </w:divBdr>
    </w:div>
    <w:div w:id="318193101">
      <w:bodyDiv w:val="1"/>
      <w:marLeft w:val="0"/>
      <w:marRight w:val="0"/>
      <w:marTop w:val="0"/>
      <w:marBottom w:val="0"/>
      <w:divBdr>
        <w:top w:val="none" w:sz="0" w:space="0" w:color="auto"/>
        <w:left w:val="none" w:sz="0" w:space="0" w:color="auto"/>
        <w:bottom w:val="none" w:sz="0" w:space="0" w:color="auto"/>
        <w:right w:val="none" w:sz="0" w:space="0" w:color="auto"/>
      </w:divBdr>
    </w:div>
    <w:div w:id="600838888">
      <w:bodyDiv w:val="1"/>
      <w:marLeft w:val="0"/>
      <w:marRight w:val="0"/>
      <w:marTop w:val="0"/>
      <w:marBottom w:val="0"/>
      <w:divBdr>
        <w:top w:val="none" w:sz="0" w:space="0" w:color="auto"/>
        <w:left w:val="none" w:sz="0" w:space="0" w:color="auto"/>
        <w:bottom w:val="none" w:sz="0" w:space="0" w:color="auto"/>
        <w:right w:val="none" w:sz="0" w:space="0" w:color="auto"/>
      </w:divBdr>
      <w:divsChild>
        <w:div w:id="447628843">
          <w:marLeft w:val="0"/>
          <w:marRight w:val="0"/>
          <w:marTop w:val="0"/>
          <w:marBottom w:val="0"/>
          <w:divBdr>
            <w:top w:val="none" w:sz="0" w:space="0" w:color="auto"/>
            <w:left w:val="none" w:sz="0" w:space="0" w:color="auto"/>
            <w:bottom w:val="none" w:sz="0" w:space="0" w:color="auto"/>
            <w:right w:val="none" w:sz="0" w:space="0" w:color="auto"/>
          </w:divBdr>
        </w:div>
        <w:div w:id="1879779081">
          <w:marLeft w:val="0"/>
          <w:marRight w:val="0"/>
          <w:marTop w:val="0"/>
          <w:marBottom w:val="0"/>
          <w:divBdr>
            <w:top w:val="none" w:sz="0" w:space="0" w:color="auto"/>
            <w:left w:val="none" w:sz="0" w:space="0" w:color="auto"/>
            <w:bottom w:val="none" w:sz="0" w:space="0" w:color="auto"/>
            <w:right w:val="none" w:sz="0" w:space="0" w:color="auto"/>
          </w:divBdr>
        </w:div>
      </w:divsChild>
    </w:div>
    <w:div w:id="953099670">
      <w:bodyDiv w:val="1"/>
      <w:marLeft w:val="0"/>
      <w:marRight w:val="0"/>
      <w:marTop w:val="0"/>
      <w:marBottom w:val="0"/>
      <w:divBdr>
        <w:top w:val="none" w:sz="0" w:space="0" w:color="auto"/>
        <w:left w:val="none" w:sz="0" w:space="0" w:color="auto"/>
        <w:bottom w:val="none" w:sz="0" w:space="0" w:color="auto"/>
        <w:right w:val="none" w:sz="0" w:space="0" w:color="auto"/>
      </w:divBdr>
    </w:div>
    <w:div w:id="974068835">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998537489">
      <w:bodyDiv w:val="1"/>
      <w:marLeft w:val="0"/>
      <w:marRight w:val="0"/>
      <w:marTop w:val="0"/>
      <w:marBottom w:val="0"/>
      <w:divBdr>
        <w:top w:val="none" w:sz="0" w:space="0" w:color="auto"/>
        <w:left w:val="none" w:sz="0" w:space="0" w:color="auto"/>
        <w:bottom w:val="none" w:sz="0" w:space="0" w:color="auto"/>
        <w:right w:val="none" w:sz="0" w:space="0" w:color="auto"/>
      </w:divBdr>
    </w:div>
    <w:div w:id="1208031063">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450199267">
      <w:bodyDiv w:val="1"/>
      <w:marLeft w:val="0"/>
      <w:marRight w:val="0"/>
      <w:marTop w:val="0"/>
      <w:marBottom w:val="0"/>
      <w:divBdr>
        <w:top w:val="none" w:sz="0" w:space="0" w:color="auto"/>
        <w:left w:val="none" w:sz="0" w:space="0" w:color="auto"/>
        <w:bottom w:val="none" w:sz="0" w:space="0" w:color="auto"/>
        <w:right w:val="none" w:sz="0" w:space="0" w:color="auto"/>
      </w:divBdr>
    </w:div>
    <w:div w:id="1732535654">
      <w:bodyDiv w:val="1"/>
      <w:marLeft w:val="0"/>
      <w:marRight w:val="0"/>
      <w:marTop w:val="0"/>
      <w:marBottom w:val="0"/>
      <w:divBdr>
        <w:top w:val="none" w:sz="0" w:space="0" w:color="auto"/>
        <w:left w:val="none" w:sz="0" w:space="0" w:color="auto"/>
        <w:bottom w:val="none" w:sz="0" w:space="0" w:color="auto"/>
        <w:right w:val="none" w:sz="0" w:space="0" w:color="auto"/>
      </w:divBdr>
    </w:div>
    <w:div w:id="1776897460">
      <w:bodyDiv w:val="1"/>
      <w:marLeft w:val="0"/>
      <w:marRight w:val="0"/>
      <w:marTop w:val="0"/>
      <w:marBottom w:val="0"/>
      <w:divBdr>
        <w:top w:val="none" w:sz="0" w:space="0" w:color="auto"/>
        <w:left w:val="none" w:sz="0" w:space="0" w:color="auto"/>
        <w:bottom w:val="none" w:sz="0" w:space="0" w:color="auto"/>
        <w:right w:val="none" w:sz="0" w:space="0" w:color="auto"/>
      </w:divBdr>
    </w:div>
    <w:div w:id="1829400542">
      <w:bodyDiv w:val="1"/>
      <w:marLeft w:val="0"/>
      <w:marRight w:val="0"/>
      <w:marTop w:val="0"/>
      <w:marBottom w:val="0"/>
      <w:divBdr>
        <w:top w:val="none" w:sz="0" w:space="0" w:color="auto"/>
        <w:left w:val="none" w:sz="0" w:space="0" w:color="auto"/>
        <w:bottom w:val="none" w:sz="0" w:space="0" w:color="auto"/>
        <w:right w:val="none" w:sz="0" w:space="0" w:color="auto"/>
      </w:divBdr>
    </w:div>
    <w:div w:id="1875187173">
      <w:bodyDiv w:val="1"/>
      <w:marLeft w:val="0"/>
      <w:marRight w:val="0"/>
      <w:marTop w:val="0"/>
      <w:marBottom w:val="0"/>
      <w:divBdr>
        <w:top w:val="none" w:sz="0" w:space="0" w:color="auto"/>
        <w:left w:val="none" w:sz="0" w:space="0" w:color="auto"/>
        <w:bottom w:val="none" w:sz="0" w:space="0" w:color="auto"/>
        <w:right w:val="none" w:sz="0" w:space="0" w:color="auto"/>
      </w:divBdr>
    </w:div>
    <w:div w:id="20699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education.nsw.gov.au/content/dam/main-education/policy-library/public/supporting-documents/behaviourcodestudents.pdf" TargetMode="External" Id="rId13" /><Relationship Type="http://schemas.openxmlformats.org/officeDocument/2006/relationships/hyperlink" Target="https://education.nsw.gov.au/public-schools/going-to-a-public-school/calendars" TargetMode="External" Id="rId18" /><Relationship Type="http://schemas.openxmlformats.org/officeDocument/2006/relationships/hyperlink" Target="https://policies.education.nsw.gov.au/policy-library/policies/work-health-and-safety-whs-policy" TargetMode="External" Id="rId26" /><Relationship Type="http://schemas.openxmlformats.org/officeDocument/2006/relationships/footer" Target="footer1.xml" Id="rId39" /><Relationship Type="http://schemas.openxmlformats.org/officeDocument/2006/relationships/hyperlink" Target="https://app.education.nsw.gov.au/sport/Page/1114" TargetMode="External" Id="rId21" /><Relationship Type="http://schemas.openxmlformats.org/officeDocument/2006/relationships/hyperlink" Target="https://www.legislation.nsw.gov.au/view/html/inforce/current/act-1998-157" TargetMode="External" Id="rId34" /><Relationship Type="http://schemas.openxmlformats.org/officeDocument/2006/relationships/header" Target="header2.xml" Id="rId42" /><Relationship Type="http://schemas.microsoft.com/office/2019/05/relationships/documenttasks" Target="documenttasks/documenttasks1.xml" Id="rId47"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www.australiancurriculum.edu.au/media/1078/general-capabilities-personal-and-social-capability-learning-continuum.pdf" TargetMode="External" Id="rId16" /><Relationship Type="http://schemas.openxmlformats.org/officeDocument/2006/relationships/hyperlink" Target="https://education.nsw.gov.au/epac"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chrome-extension://efaidnbmnnnibpcajpcglclefindmkaj/https:/www.australiancurriculum.edu.au/media/1078/general-capabilities-personal-and-social-capability-learning-continuum.pdf" TargetMode="External" Id="rId24" /><Relationship Type="http://schemas.openxmlformats.org/officeDocument/2006/relationships/hyperlink" Target="https://education.nsw.gov.au/student-wellbeing/child-protection/mandatory-reporting" TargetMode="External" Id="rId32" /><Relationship Type="http://schemas.openxmlformats.org/officeDocument/2006/relationships/hyperlink" Target="https://aus01.safelinks.protection.outlook.com/?url=https%3A%2F%2Fmypl.education.nsw.gov.au%2Fauth%2Flogin&amp;data=05%7C02%7Cjessie.kingston4%40det.nsw.edu.au%7Cbea092892e1a48a1216f08dc0036f708%7C05a0e69a418a47c19c259387261bf991%7C0%7C0%7C638385483271372622%7CUnknown%7CTWFpbGZsb3d8eyJWIjoiMC4wLjAwMDAiLCJQIjoiV2luMzIiLCJBTiI6Ik1haWwiLCJXVCI6Mn0%3D%7C3000%7C%7C%7C&amp;sdata=OFNdcK5RbruUX8rmxTdLOGA2WLD%2FDkYxwjcKtnkgvIo%3D&amp;reserved=0" TargetMode="External" Id="rId37" /><Relationship Type="http://schemas.openxmlformats.org/officeDocument/2006/relationships/header" Target="header1.xml" Id="rId40" /><Relationship Type="http://schemas.openxmlformats.org/officeDocument/2006/relationships/glossaryDocument" Target="glossary/document.xml" Id="rId45" /><Relationship Type="http://schemas.openxmlformats.org/officeDocument/2006/relationships/numbering" Target="numbering.xml" Id="rId5" /><Relationship Type="http://schemas.openxmlformats.org/officeDocument/2006/relationships/hyperlink" Target="https://education.nsw.gov.au/policy-library/policies/pd-2004-0020" TargetMode="External" Id="rId15" /><Relationship Type="http://schemas.openxmlformats.org/officeDocument/2006/relationships/hyperlink" Target="https://education.nsw.gov.au/inside-the-department/health-and-safety/risk-management/whs-risk-management-procedure" TargetMode="External" Id="rId23" /><Relationship Type="http://schemas.openxmlformats.org/officeDocument/2006/relationships/hyperlink" Target="https://education.nsw.gov.au/epac" TargetMode="External" Id="rId28" /><Relationship Type="http://schemas.openxmlformats.org/officeDocument/2006/relationships/hyperlink" Target="https://aus01.safelinks.protection.outlook.com/?url=https%3A%2F%2Feducation.nsw.gov.au%2Fstudent-wellbeing%2Fchild-protection%2Fchild-protection-training&amp;data=05%7C02%7Cjessie.kingston4%40det.nsw.edu.au%7Cbea092892e1a48a1216f08dc0036f708%7C05a0e69a418a47c19c259387261bf991%7C0%7C0%7C638385483271372622%7CUnknown%7CTWFpbGZsb3d8eyJWIjoiMC4wLjAwMDAiLCJQIjoiV2luMzIiLCJBTiI6Ik1haWwiLCJXVCI6Mn0%3D%7C3000%7C%7C%7C&amp;sdata=Z9wH7jfJ90wrCDm%2FSh9KesqPi4Oah1lyo7fMR1Ad%2FB0%3D&amp;reserved=0" TargetMode="External" Id="rId36" /><Relationship Type="http://schemas.openxmlformats.org/officeDocument/2006/relationships/endnotes" Target="endnotes.xml" Id="rId10" /><Relationship Type="http://schemas.openxmlformats.org/officeDocument/2006/relationships/hyperlink" Target="https://education.nsw.gov.au/public-schools/going-to-a-public-school/calendars" TargetMode="External" Id="rId19" /><Relationship Type="http://schemas.openxmlformats.org/officeDocument/2006/relationships/hyperlink" Target="https://education.nsw.gov.au/epac" TargetMode="External" Id="rId31" /><Relationship Type="http://schemas.openxmlformats.org/officeDocument/2006/relationships/fontTable" Target="fontTable.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education.nsw.gov.au/rights-and-accountability/department-of-education-code-of-conduct/employee-responsibility" TargetMode="External" Id="rId14" /><Relationship Type="http://schemas.openxmlformats.org/officeDocument/2006/relationships/hyperlink" Target="https://education.nsw.gov.au/policy-library/policies/pd-2004-0020" TargetMode="External" Id="rId22" /><Relationship Type="http://schemas.openxmlformats.org/officeDocument/2006/relationships/hyperlink" Target="https://education.nsw.gov.au/policy-library/policies/pd-2004-0020" TargetMode="External" Id="rId27" /><Relationship Type="http://schemas.openxmlformats.org/officeDocument/2006/relationships/hyperlink" Target="https://education.nsw.gov.au/epac" TargetMode="External" Id="rId30" /><Relationship Type="http://schemas.openxmlformats.org/officeDocument/2006/relationships/hyperlink" Target="https://education.nsw.gov.au/policy-library/policies/pd-2002-0067" TargetMode="External" Id="rId35" /><Relationship Type="http://schemas.openxmlformats.org/officeDocument/2006/relationships/header" Target="header3.xml" Id="rId43" /><Relationship Type="http://schemas.microsoft.com/office/2020/10/relationships/intelligence" Target="intelligence2.xml" Id="rId48"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education.nsw.gov.au/schooling/school-community/attendance-behaviour-and-engagement/behaviour-support-toolkit/support-for-teachers/the-care-continuum/applying-the-care-continuum" TargetMode="External" Id="rId12" /><Relationship Type="http://schemas.openxmlformats.org/officeDocument/2006/relationships/hyperlink" Target="https://education.nsw.gov.au/public-schools/going-to-a-public-school/calendars" TargetMode="External" Id="rId17" /><Relationship Type="http://schemas.openxmlformats.org/officeDocument/2006/relationships/hyperlink" Target="https://policies.education.nsw.gov.au/policy-library/policies/work-health-and-safety-whs-policy" TargetMode="External" Id="rId25" /><Relationship Type="http://schemas.openxmlformats.org/officeDocument/2006/relationships/hyperlink" Target="https://www.legislation.nsw.gov.au/view/html/inforce/current/act-1998-157" TargetMode="External" Id="rId33" /><Relationship Type="http://schemas.openxmlformats.org/officeDocument/2006/relationships/hyperlink" Target="mailto:perfectpresence@det.nsw.edu.au" TargetMode="External" Id="rId38" /><Relationship Type="http://schemas.openxmlformats.org/officeDocument/2006/relationships/theme" Target="theme/theme1.xml" Id="rId46" /><Relationship Type="http://schemas.openxmlformats.org/officeDocument/2006/relationships/hyperlink" Target="https://app.education.nsw.gov.au/sport/Page/1114" TargetMode="External" Id="rId20" /><Relationship Type="http://schemas.openxmlformats.org/officeDocument/2006/relationships/footer" Target="footer2.xml" Id="rId41"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ingston11\Downloads\Policy-library-guidelines-20230731.dotx" TargetMode="External"/></Relationships>
</file>

<file path=word/documenttasks/documenttasks1.xml><?xml version="1.0" encoding="utf-8"?>
<t:Tasks xmlns:t="http://schemas.microsoft.com/office/tasks/2019/documenttasks" xmlns:oel="http://schemas.microsoft.com/office/2019/extlst">
  <t:Task id="{8530A87B-BA4D-4992-A94D-F5DC65F6743F}">
    <t:Anchor>
      <t:Comment id="573493520"/>
    </t:Anchor>
    <t:History>
      <t:Event id="{97F64C8C-79B8-421D-ABF2-5F0C5575AE10}" time="2023-12-13T03:28:30.518Z">
        <t:Attribution userId="S::jessie.kingston4@det.nsw.edu.au::3e4b90a9-5923-436d-9c65-6dc3b155b225" userProvider="AD" userName="Jessie Kingston"/>
        <t:Anchor>
          <t:Comment id="573493520"/>
        </t:Anchor>
        <t:Create/>
      </t:Event>
      <t:Event id="{56D74E93-A89D-44A5-8EC0-A5F2DE95F002}" time="2023-12-13T03:28:30.518Z">
        <t:Attribution userId="S::jessie.kingston4@det.nsw.edu.au::3e4b90a9-5923-436d-9c65-6dc3b155b225" userProvider="AD" userName="Jessie Kingston"/>
        <t:Anchor>
          <t:Comment id="573493520"/>
        </t:Anchor>
        <t:Assign userId="S::Amba.Bottrell@det.nsw.edu.au::500d8aae-0de7-4b73-9ae9-b1481f851726" userProvider="AD" userName="Amba Bottrell"/>
      </t:Event>
      <t:Event id="{2AF67679-C7CB-439A-BADB-9F06DB65AF06}" time="2023-12-13T03:28:30.518Z">
        <t:Attribution userId="S::jessie.kingston4@det.nsw.edu.au::3e4b90a9-5923-436d-9c65-6dc3b155b225" userProvider="AD" userName="Jessie Kingston"/>
        <t:Anchor>
          <t:Comment id="573493520"/>
        </t:Anchor>
        <t:SetTitle title="@Amba Bottrell have you updated this advice in the school handbook? If so, can we please make sure it is consistent?"/>
      </t:Event>
      <t:Event id="{473C018A-7FAA-4F66-BBAA-A0FB2B1F7C4D}" time="2023-12-13T04:25:09.144Z">
        <t:Attribution userId="S::amba.bottrell@det.nsw.edu.au::500d8aae-0de7-4b73-9ae9-b1481f851726" userProvider="AD" userName="Amba Bottrell"/>
        <t:Progress percentComplete="100"/>
      </t:Event>
    </t:History>
  </t:Task>
  <t:Task id="{CF07F9EA-BB17-403A-8B10-7B06D2230706}">
    <t:Anchor>
      <t:Comment id="1358459367"/>
    </t:Anchor>
    <t:History>
      <t:Event id="{02D5F5BB-D5A6-412F-8591-154B6BB95789}" time="2023-12-11T04:40:42.256Z">
        <t:Attribution userId="S::jessie.kingston4@det.nsw.edu.au::3e4b90a9-5923-436d-9c65-6dc3b155b225" userProvider="AD" userName="Jessie Kingston"/>
        <t:Anchor>
          <t:Comment id="1358459367"/>
        </t:Anchor>
        <t:Create/>
      </t:Event>
      <t:Event id="{5D503DBF-EF20-42BC-9157-3CA3CA8C3C3E}" time="2023-12-11T04:40:42.256Z">
        <t:Attribution userId="S::jessie.kingston4@det.nsw.edu.au::3e4b90a9-5923-436d-9c65-6dc3b155b225" userProvider="AD" userName="Jessie Kingston"/>
        <t:Anchor>
          <t:Comment id="1358459367"/>
        </t:Anchor>
        <t:Assign userId="S::Amba.Bottrell@det.nsw.edu.au::500d8aae-0de7-4b73-9ae9-b1481f851726" userProvider="AD" userName="Amba Bottrell"/>
      </t:Event>
      <t:Event id="{E617A37C-88D0-4EE6-A023-52AFFE99EF35}" time="2023-12-11T04:40:42.256Z">
        <t:Attribution userId="S::jessie.kingston4@det.nsw.edu.au::3e4b90a9-5923-436d-9c65-6dc3b155b225" userProvider="AD" userName="Jessie Kingston"/>
        <t:Anchor>
          <t:Comment id="1358459367"/>
        </t:Anchor>
        <t:SetTitle title="@Amba Bottrell - we'll need to update"/>
      </t:Event>
    </t:History>
  </t:Task>
  <t:Task id="{9F12091D-946F-471D-BA25-C8F0361EC4C6}">
    <t:Anchor>
      <t:Comment id="2119635426"/>
    </t:Anchor>
    <t:History>
      <t:Event id="{A7659270-59FD-40DA-9A3D-785A477C08B3}" time="2023-12-11T04:55:56.884Z">
        <t:Attribution userId="S::jessie.kingston4@det.nsw.edu.au::3e4b90a9-5923-436d-9c65-6dc3b155b225" userProvider="AD" userName="Jessie Kingston"/>
        <t:Anchor>
          <t:Comment id="2119635426"/>
        </t:Anchor>
        <t:Create/>
      </t:Event>
      <t:Event id="{9F6DAE3D-E127-4146-91C6-73404AC3F902}" time="2023-12-11T04:55:56.884Z">
        <t:Attribution userId="S::jessie.kingston4@det.nsw.edu.au::3e4b90a9-5923-436d-9c65-6dc3b155b225" userProvider="AD" userName="Jessie Kingston"/>
        <t:Anchor>
          <t:Comment id="2119635426"/>
        </t:Anchor>
        <t:Assign userId="S::Amba.Bottrell@det.nsw.edu.au::500d8aae-0de7-4b73-9ae9-b1481f851726" userProvider="AD" userName="Amba Bottrell"/>
      </t:Event>
      <t:Event id="{F9C192E6-4150-4234-8BDA-52D1BE42CFAC}" time="2023-12-11T04:55:56.884Z">
        <t:Attribution userId="S::jessie.kingston4@det.nsw.edu.au::3e4b90a9-5923-436d-9c65-6dc3b155b225" userProvider="AD" userName="Jessie Kingston"/>
        <t:Anchor>
          <t:Comment id="2119635426"/>
        </t:Anchor>
        <t:SetTitle title="@Amba Bottrell do you think we should include something here about the team will consider the inclusion of other schools that sit outside of these networks, on a case by case basis during the pilot phase?"/>
      </t:Event>
    </t:History>
  </t:Task>
  <t:Task id="{FE183CBE-62E1-46EF-8DAC-EC22E0FDFF67}">
    <t:Anchor>
      <t:Comment id="1557217805"/>
    </t:Anchor>
    <t:History>
      <t:Event id="{0438DF55-27CE-4D05-AF0F-86447B478AF9}" time="2023-12-12T22:35:54.3Z">
        <t:Attribution userId="S::jessie.kingston4@det.nsw.edu.au::3e4b90a9-5923-436d-9c65-6dc3b155b225" userProvider="AD" userName="Jessie Kingston"/>
        <t:Anchor>
          <t:Comment id="1185157990"/>
        </t:Anchor>
        <t:Create/>
      </t:Event>
      <t:Event id="{84DD7F86-637B-4059-8591-F28CDA831DC3}" time="2023-12-12T22:35:54.3Z">
        <t:Attribution userId="S::jessie.kingston4@det.nsw.edu.au::3e4b90a9-5923-436d-9c65-6dc3b155b225" userProvider="AD" userName="Jessie Kingston"/>
        <t:Anchor>
          <t:Comment id="1185157990"/>
        </t:Anchor>
        <t:Assign userId="S::Amba.Bottrell@det.nsw.edu.au::500d8aae-0de7-4b73-9ae9-b1481f851726" userProvider="AD" userName="Amba Bottrell"/>
      </t:Event>
      <t:Event id="{A46B5A59-5671-45A0-B09F-3FDB519EDE42}" time="2023-12-12T22:35:54.3Z">
        <t:Attribution userId="S::jessie.kingston4@det.nsw.edu.au::3e4b90a9-5923-436d-9c65-6dc3b155b225" userProvider="AD" userName="Jessie Kingston"/>
        <t:Anchor>
          <t:Comment id="1185157990"/>
        </t:Anchor>
        <t:SetTitle title="@Amba Bottrell I suggest we could include what is in our proposes website updates on the NSW PLan and closing the Gap in the purpose and scope"/>
      </t:Event>
    </t:History>
  </t:Task>
  <t:Task id="{035D8794-5EF7-47BC-B99D-1E8ED24FBED1}">
    <t:Anchor>
      <t:Comment id="1100880692"/>
    </t:Anchor>
    <t:History>
      <t:Event id="{4F954719-5E52-4850-B697-B2D805E7EA13}" time="2023-12-11T22:14:50.68Z">
        <t:Attribution userId="S::Amba.Bottrell@det.nsw.edu.au::500d8aae-0de7-4b73-9ae9-b1481f851726" userProvider="AD" userName="Amba Bottrell"/>
        <t:Anchor>
          <t:Comment id="1100880692"/>
        </t:Anchor>
        <t:Create/>
      </t:Event>
      <t:Event id="{8689F7C2-D65A-4F0C-8A14-87976FB41288}" time="2023-12-11T22:14:50.68Z">
        <t:Attribution userId="S::Amba.Bottrell@det.nsw.edu.au::500d8aae-0de7-4b73-9ae9-b1481f851726" userProvider="AD" userName="Amba Bottrell"/>
        <t:Anchor>
          <t:Comment id="1100880692"/>
        </t:Anchor>
        <t:Assign userId="S::jessie.kingston4@det.nsw.edu.au::3e4b90a9-5923-436d-9c65-6dc3b155b225" userProvider="AD" userName="Jessie Kingston"/>
      </t:Event>
      <t:Event id="{6AD7B7BF-D869-4E91-A6A4-6FC5BF8D7C9E}" time="2023-12-11T22:14:50.68Z">
        <t:Attribution userId="S::Amba.Bottrell@det.nsw.edu.au::500d8aae-0de7-4b73-9ae9-b1481f851726" userProvider="AD" userName="Amba Bottrell"/>
        <t:Anchor>
          <t:Comment id="1100880692"/>
        </t:Anchor>
        <t:SetTitle title="No appendix A - was this removed? @Jessie Kingston "/>
      </t:Event>
      <t:Event id="{AD093030-D639-4E07-AE54-AFD9096497C0}" time="2023-12-11T23:01:33.287Z">
        <t:Attribution userId="S::amba.bottrell@det.nsw.edu.au::500d8aae-0de7-4b73-9ae9-b1481f851726" userProvider="AD" userName="Amba Bottrell"/>
        <t:Progress percentComplete="100"/>
      </t:Event>
      <t:Event id="{FE85ADAB-3D41-4A54-8E88-2C19EA939A71}" time="2023-12-11T23:03:18.146Z">
        <t:Attribution userId="S::Amba.Bottrell@det.nsw.edu.au::500d8aae-0de7-4b73-9ae9-b1481f851726" userProvider="AD" userName="Amba Bottrell"/>
        <t:Progress percentComplete="100"/>
      </t:Event>
    </t:History>
  </t:Task>
  <t:Task id="{035A1ED8-5F14-4754-A765-BCD8C1BE6437}">
    <t:Anchor>
      <t:Comment id="621229497"/>
    </t:Anchor>
    <t:History>
      <t:Event id="{D806F3E2-BDC3-4C9C-AB00-7E01C6D41C35}" time="2023-12-12T04:24:23.081Z">
        <t:Attribution userId="S::jessie.kingston4@det.nsw.edu.au::3e4b90a9-5923-436d-9c65-6dc3b155b225" userProvider="AD" userName="Jessie Kingston"/>
        <t:Anchor>
          <t:Comment id="621229497"/>
        </t:Anchor>
        <t:Create/>
      </t:Event>
      <t:Event id="{744809C8-4EE9-4607-94AD-1DDBE2F5241D}" time="2023-12-12T04:24:23.081Z">
        <t:Attribution userId="S::jessie.kingston4@det.nsw.edu.au::3e4b90a9-5923-436d-9c65-6dc3b155b225" userProvider="AD" userName="Jessie Kingston"/>
        <t:Anchor>
          <t:Comment id="621229497"/>
        </t:Anchor>
        <t:Assign userId="S::Amba.Bottrell@det.nsw.edu.au::500d8aae-0de7-4b73-9ae9-b1481f851726" userProvider="AD" userName="Amba Bottrell"/>
      </t:Event>
      <t:Event id="{0EC24560-3FBC-4873-8B58-AECC94C9D708}" time="2023-12-12T04:24:23.081Z">
        <t:Attribution userId="S::jessie.kingston4@det.nsw.edu.au::3e4b90a9-5923-436d-9c65-6dc3b155b225" userProvider="AD" userName="Jessie Kingston"/>
        <t:Anchor>
          <t:Comment id="621229497"/>
        </t:Anchor>
        <t:SetTitle title="@Amba Bottrell this aligns with what was in the evaluation? Maybe need to make sure it's also in roles /responsibilities"/>
      </t:Event>
      <t:Event id="{A2BCAEAE-DD68-498B-8AEC-807B89E94184}" time="2023-12-13T05:37:00.726Z">
        <t:Attribution userId="S::amba.bottrell@det.nsw.edu.au::500d8aae-0de7-4b73-9ae9-b1481f851726" userProvider="AD" userName="Amba Bottrell"/>
        <t:Progress percentComplete="100"/>
      </t:Event>
    </t:History>
  </t:Task>
  <t:Task id="{F2B8DA72-43F1-43FB-A8C5-E3D5FD648201}">
    <t:Anchor>
      <t:Comment id="438240618"/>
    </t:Anchor>
    <t:History>
      <t:Event id="{2B1A1BA2-76EB-44E9-8337-6680A0BBE4B7}" time="2023-12-13T00:36:34.561Z">
        <t:Attribution userId="S::jessie.kingston4@det.nsw.edu.au::3e4b90a9-5923-436d-9c65-6dc3b155b225" userProvider="AD" userName="Jessie Kingston"/>
        <t:Anchor>
          <t:Comment id="438240618"/>
        </t:Anchor>
        <t:Create/>
      </t:Event>
      <t:Event id="{CDBD852F-D6AB-40F9-8FFE-BB9388D06D42}" time="2023-12-13T00:36:34.561Z">
        <t:Attribution userId="S::jessie.kingston4@det.nsw.edu.au::3e4b90a9-5923-436d-9c65-6dc3b155b225" userProvider="AD" userName="Jessie Kingston"/>
        <t:Anchor>
          <t:Comment id="438240618"/>
        </t:Anchor>
        <t:Assign userId="S::Amba.Bottrell@det.nsw.edu.au::500d8aae-0de7-4b73-9ae9-b1481f851726" userProvider="AD" userName="Amba Bottrell"/>
      </t:Event>
      <t:Event id="{C076FCE1-551E-4F2B-8A3C-7DB4800FED10}" time="2023-12-13T00:36:34.561Z">
        <t:Attribution userId="S::jessie.kingston4@det.nsw.edu.au::3e4b90a9-5923-436d-9c65-6dc3b155b225" userProvider="AD" userName="Jessie Kingston"/>
        <t:Anchor>
          <t:Comment id="438240618"/>
        </t:Anchor>
        <t:SetTitle title="@Amba Bottrell how does this sound as a start?"/>
      </t:Event>
      <t:Event id="{97E7429B-9A6C-4BD3-A9A4-C8F6A5A2ED8D}" time="2023-12-13T04:41:21.973Z">
        <t:Attribution userId="S::amba.bottrell@det.nsw.edu.au::500d8aae-0de7-4b73-9ae9-b1481f851726" userProvider="AD" userName="Amba Bottrell"/>
        <t:Progress percentComplete="100"/>
      </t:Event>
    </t:History>
  </t:Task>
  <t:Task id="{B402539F-5AFD-417A-87F8-2FB10484844D}">
    <t:Anchor>
      <t:Comment id="899958695"/>
    </t:Anchor>
    <t:History>
      <t:Event id="{B0625E66-D2E6-4362-9200-9868C7FC078C}" time="2023-12-12T23:12:32.513Z">
        <t:Attribution userId="S::jessie.kingston4@det.nsw.edu.au::3e4b90a9-5923-436d-9c65-6dc3b155b225" userProvider="AD" userName="Jessie Kingston"/>
        <t:Anchor>
          <t:Comment id="899958695"/>
        </t:Anchor>
        <t:Create/>
      </t:Event>
      <t:Event id="{A1338AE8-D6C4-44EA-8FBF-4166AC0A6C2C}" time="2023-12-12T23:12:32.513Z">
        <t:Attribution userId="S::jessie.kingston4@det.nsw.edu.au::3e4b90a9-5923-436d-9c65-6dc3b155b225" userProvider="AD" userName="Jessie Kingston"/>
        <t:Anchor>
          <t:Comment id="899958695"/>
        </t:Anchor>
        <t:Assign userId="S::Amba.Bottrell@det.nsw.edu.au::500d8aae-0de7-4b73-9ae9-b1481f851726" userProvider="AD" userName="Amba Bottrell"/>
      </t:Event>
      <t:Event id="{1D16A05C-6528-49BB-A3B8-344FC1010E1D}" time="2023-12-12T23:12:32.513Z">
        <t:Attribution userId="S::jessie.kingston4@det.nsw.edu.au::3e4b90a9-5923-436d-9c65-6dc3b155b225" userProvider="AD" userName="Jessie Kingston"/>
        <t:Anchor>
          <t:Comment id="899958695"/>
        </t:Anchor>
        <t:SetTitle title="@Amba Bottrell should we update this in line with the evaluation - that it is preferable to have someone with decision-making authority in this role? I thought I had updated this somewhere but I can't find it :)"/>
      </t:Event>
      <t:Event id="{A3E8CBCE-8328-4D72-A7D3-B9158B5355AE}" time="2023-12-13T00:54:37.724Z">
        <t:Attribution userId="S::amba.bottrell@det.nsw.edu.au::500d8aae-0de7-4b73-9ae9-b1481f851726" userProvider="AD" userName="Amba Bottrell"/>
        <t:Progress percentComplete="100"/>
      </t:Event>
    </t:History>
  </t:Task>
  <t:Task id="{D7BBB191-C62D-4591-ABE8-7F91CFC0651D}">
    <t:Anchor>
      <t:Comment id="1797807946"/>
    </t:Anchor>
    <t:History>
      <t:Event id="{E34CA237-A009-4B43-A672-F467336D67B6}" time="2023-12-13T01:00:01.971Z">
        <t:Attribution userId="S::jessie.kingston4@det.nsw.edu.au::3e4b90a9-5923-436d-9c65-6dc3b155b225" userProvider="AD" userName="Jessie Kingston"/>
        <t:Anchor>
          <t:Comment id="1797807946"/>
        </t:Anchor>
        <t:Create/>
      </t:Event>
      <t:Event id="{25D2691C-9852-43AF-8FF3-FDB700065A47}" time="2023-12-13T01:00:01.971Z">
        <t:Attribution userId="S::jessie.kingston4@det.nsw.edu.au::3e4b90a9-5923-436d-9c65-6dc3b155b225" userProvider="AD" userName="Jessie Kingston"/>
        <t:Anchor>
          <t:Comment id="1797807946"/>
        </t:Anchor>
        <t:Assign userId="S::Amba.Bottrell@det.nsw.edu.au::500d8aae-0de7-4b73-9ae9-b1481f851726" userProvider="AD" userName="Amba Bottrell"/>
      </t:Event>
      <t:Event id="{5B89FAFC-740C-4A83-B914-4476016C1F41}" time="2023-12-13T01:00:01.971Z">
        <t:Attribution userId="S::jessie.kingston4@det.nsw.edu.au::3e4b90a9-5923-436d-9c65-6dc3b155b225" userProvider="AD" userName="Jessie Kingston"/>
        <t:Anchor>
          <t:Comment id="1797807946"/>
        </t:Anchor>
        <t:SetTitle title="@Amba Bottrell is this accurate? I thought we needed to include something here?"/>
      </t:Event>
    </t:History>
  </t:Task>
  <t:Task id="{55852AAE-A289-4BA0-B8D5-03958C13D4A5}">
    <t:Anchor>
      <t:Comment id="983887959"/>
    </t:Anchor>
    <t:History>
      <t:Event id="{FD09B338-DD03-42A4-A214-BA41A266441C}" time="2023-12-13T00:37:52.871Z">
        <t:Attribution userId="S::jessie.kingston4@det.nsw.edu.au::3e4b90a9-5923-436d-9c65-6dc3b155b225" userProvider="AD" userName="Jessie Kingston"/>
        <t:Anchor>
          <t:Comment id="983887959"/>
        </t:Anchor>
        <t:Create/>
      </t:Event>
      <t:Event id="{737F9ECC-FB10-4DEC-BD7F-87E07E1D4A8E}" time="2023-12-13T00:37:52.871Z">
        <t:Attribution userId="S::jessie.kingston4@det.nsw.edu.au::3e4b90a9-5923-436d-9c65-6dc3b155b225" userProvider="AD" userName="Jessie Kingston"/>
        <t:Anchor>
          <t:Comment id="983887959"/>
        </t:Anchor>
        <t:Assign userId="S::Amba.Bottrell@det.nsw.edu.au::500d8aae-0de7-4b73-9ae9-b1481f851726" userProvider="AD" userName="Amba Bottrell"/>
      </t:Event>
      <t:Event id="{14154940-6304-44CF-A2F7-B8D2994E53F1}" time="2023-12-13T00:37:52.871Z">
        <t:Attribution userId="S::jessie.kingston4@det.nsw.edu.au::3e4b90a9-5923-436d-9c65-6dc3b155b225" userProvider="AD" userName="Jessie Kingston"/>
        <t:Anchor>
          <t:Comment id="983887959"/>
        </t:Anchor>
        <t:SetTitle title="@Amba Bottrell this could be used for future versions of the survey?"/>
      </t:Event>
    </t:History>
  </t:Task>
  <t:Task id="{90E7535E-2384-4616-85C1-5BDEBE0B12DC}">
    <t:Anchor>
      <t:Comment id="1417286388"/>
    </t:Anchor>
    <t:History>
      <t:Event id="{FACD817B-C394-4156-9EC9-214519D0BF99}" time="2023-12-19T00:07:10.345Z">
        <t:Attribution userId="S::jessie.kingston4@det.nsw.edu.au::3e4b90a9-5923-436d-9c65-6dc3b155b225" userProvider="AD" userName="Jessie Kingston"/>
        <t:Anchor>
          <t:Comment id="1417286388"/>
        </t:Anchor>
        <t:Create/>
      </t:Event>
      <t:Event id="{0DE681BB-779F-407A-8A18-7FC0046BF00E}" time="2023-12-19T00:07:10.345Z">
        <t:Attribution userId="S::jessie.kingston4@det.nsw.edu.au::3e4b90a9-5923-436d-9c65-6dc3b155b225" userProvider="AD" userName="Jessie Kingston"/>
        <t:Anchor>
          <t:Comment id="1417286388"/>
        </t:Anchor>
        <t:Assign userId="S::Amba.Bottrell@det.nsw.edu.au::500d8aae-0de7-4b73-9ae9-b1481f851726" userProvider="AD" userName="Amba Bottrell"/>
      </t:Event>
      <t:Event id="{B7CA0512-C7E3-4D91-B085-BF15401A121A}" time="2023-12-19T00:07:10.345Z">
        <t:Attribution userId="S::jessie.kingston4@det.nsw.edu.au::3e4b90a9-5923-436d-9c65-6dc3b155b225" userProvider="AD" userName="Jessie Kingston"/>
        <t:Anchor>
          <t:Comment id="1417286388"/>
        </t:Anchor>
        <t:SetTitle title="@Amba Bottrell I think we could update here about pre-approved programs :) I will do today"/>
      </t:Event>
    </t:History>
  </t:Task>
  <t:Task id="{7EF17D29-E09A-4147-91E6-D50420E8F893}">
    <t:Anchor>
      <t:Comment id="510951787"/>
    </t:Anchor>
    <t:History>
      <t:Event id="{CC0313A4-CDF3-4399-8223-F0B2048EAA91}" time="2023-12-19T00:23:27.069Z">
        <t:Attribution userId="S::jessie.kingston4@det.nsw.edu.au::3e4b90a9-5923-436d-9c65-6dc3b155b225" userProvider="AD" userName="Jessie Kingston"/>
        <t:Anchor>
          <t:Comment id="510951787"/>
        </t:Anchor>
        <t:Create/>
      </t:Event>
      <t:Event id="{45B14C76-1738-4C43-90A6-BF37C9C2448D}" time="2023-12-19T00:23:27.069Z">
        <t:Attribution userId="S::jessie.kingston4@det.nsw.edu.au::3e4b90a9-5923-436d-9c65-6dc3b155b225" userProvider="AD" userName="Jessie Kingston"/>
        <t:Anchor>
          <t:Comment id="510951787"/>
        </t:Anchor>
        <t:Assign userId="S::Amba.Bottrell@det.nsw.edu.au::500d8aae-0de7-4b73-9ae9-b1481f851726" userProvider="AD" userName="Amba Bottrell"/>
      </t:Event>
      <t:Event id="{99B32D5A-6D12-47A2-B610-2FDCB5F8481C}" time="2023-12-19T00:23:27.069Z">
        <t:Attribution userId="S::jessie.kingston4@det.nsw.edu.au::3e4b90a9-5923-436d-9c65-6dc3b155b225" userProvider="AD" userName="Jessie Kingston"/>
        <t:Anchor>
          <t:Comment id="510951787"/>
        </t:Anchor>
        <t:SetTitle title="@Amba Bottrell how does this sound?"/>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A436A3044F450D8884B2D0E5AC3893"/>
        <w:category>
          <w:name w:val="General"/>
          <w:gallery w:val="placeholder"/>
        </w:category>
        <w:types>
          <w:type w:val="bbPlcHdr"/>
        </w:types>
        <w:behaviors>
          <w:behavior w:val="content"/>
        </w:behaviors>
        <w:guid w:val="{6CED3CEA-61BE-4060-82D3-0453C8F66BCE}"/>
      </w:docPartPr>
      <w:docPartBody>
        <w:p w:rsidR="005D1193" w:rsidRDefault="005D1193">
          <w:pPr>
            <w:pStyle w:val="FBA436A3044F450D8884B2D0E5AC3893"/>
          </w:pPr>
          <w:r w:rsidRPr="00EE3B0F">
            <w:t>[Click here to enter Document Title – 2 lines maximum.]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charset w:val="4D"/>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3DB"/>
    <w:rsid w:val="0000684F"/>
    <w:rsid w:val="000361E8"/>
    <w:rsid w:val="000A23D2"/>
    <w:rsid w:val="000E0EE4"/>
    <w:rsid w:val="00147E98"/>
    <w:rsid w:val="002C06A6"/>
    <w:rsid w:val="003B6A40"/>
    <w:rsid w:val="003F624A"/>
    <w:rsid w:val="004962AF"/>
    <w:rsid w:val="0058110A"/>
    <w:rsid w:val="005D1193"/>
    <w:rsid w:val="005E0558"/>
    <w:rsid w:val="005E14AA"/>
    <w:rsid w:val="00604F7A"/>
    <w:rsid w:val="006058B1"/>
    <w:rsid w:val="00660366"/>
    <w:rsid w:val="006655B1"/>
    <w:rsid w:val="00705CD2"/>
    <w:rsid w:val="007549E9"/>
    <w:rsid w:val="007A373E"/>
    <w:rsid w:val="007B67F7"/>
    <w:rsid w:val="007C6347"/>
    <w:rsid w:val="00820AA2"/>
    <w:rsid w:val="00882BFC"/>
    <w:rsid w:val="008B2A06"/>
    <w:rsid w:val="00940F05"/>
    <w:rsid w:val="009773DB"/>
    <w:rsid w:val="00A43438"/>
    <w:rsid w:val="00A572A2"/>
    <w:rsid w:val="00AC1918"/>
    <w:rsid w:val="00B83B2C"/>
    <w:rsid w:val="00BD1082"/>
    <w:rsid w:val="00C51150"/>
    <w:rsid w:val="00CD4B8D"/>
    <w:rsid w:val="00D241D8"/>
    <w:rsid w:val="00D36387"/>
    <w:rsid w:val="00D40191"/>
    <w:rsid w:val="00E10CD2"/>
    <w:rsid w:val="00E1301B"/>
    <w:rsid w:val="00E408BE"/>
    <w:rsid w:val="00E5193D"/>
    <w:rsid w:val="00EB6BE1"/>
    <w:rsid w:val="00FE14A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A436A3044F450D8884B2D0E5AC3893">
    <w:name w:val="FBA436A3044F450D8884B2D0E5AC38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E Colours">
      <a:dk1>
        <a:srgbClr val="000000"/>
      </a:dk1>
      <a:lt1>
        <a:srgbClr val="FFFFFF"/>
      </a:lt1>
      <a:dk2>
        <a:srgbClr val="002664"/>
      </a:dk2>
      <a:lt2>
        <a:srgbClr val="CBEDFD"/>
      </a:lt2>
      <a:accent1>
        <a:srgbClr val="D7153A"/>
      </a:accent1>
      <a:accent2>
        <a:srgbClr val="002664"/>
      </a:accent2>
      <a:accent3>
        <a:srgbClr val="407EC9"/>
      </a:accent3>
      <a:accent4>
        <a:srgbClr val="6CACE4"/>
      </a:accent4>
      <a:accent5>
        <a:srgbClr val="CBEDFD"/>
      </a:accent5>
      <a:accent6>
        <a:srgbClr val="FFB8C1"/>
      </a:accent6>
      <a:hlink>
        <a:srgbClr val="002664"/>
      </a:hlink>
      <a:folHlink>
        <a:srgbClr val="407EC9"/>
      </a:folHlink>
    </a:clrScheme>
    <a:fontScheme name="NSW GOV 1">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adb986-439e-4881-b7b6-fc2ce8cb5ff4">
      <Terms xmlns="http://schemas.microsoft.com/office/infopath/2007/PartnerControls"/>
    </lcf76f155ced4ddcb4097134ff3c332f>
    <SharedWithUsers xmlns="f5f83d89-752f-4a1f-ba17-7cc8efdfeaee">
      <UserInfo>
        <DisplayName>Elsa Lat</DisplayName>
        <AccountId>6</AccountId>
        <AccountType/>
      </UserInfo>
      <UserInfo>
        <DisplayName>Pip Dundon</DisplayName>
        <AccountId>15</AccountId>
        <AccountType/>
      </UserInfo>
      <UserInfo>
        <DisplayName>MJ Broomfield</DisplayName>
        <AccountId>14</AccountId>
        <AccountType/>
      </UserInfo>
      <UserInfo>
        <DisplayName>Shane Joseph</DisplayName>
        <AccountId>12</AccountId>
        <AccountType/>
      </UserInfo>
      <UserInfo>
        <DisplayName>Phillip Musgrave (Phill Musgrave)</DisplayName>
        <AccountId>13</AccountId>
        <AccountType/>
      </UserInfo>
      <UserInfo>
        <DisplayName>Jade McCool</DisplayName>
        <AccountId>11</AccountId>
        <AccountType/>
      </UserInfo>
      <UserInfo>
        <DisplayName>Anita Davies</DisplayName>
        <AccountId>10</AccountId>
        <AccountType/>
      </UserInfo>
      <UserInfo>
        <DisplayName>Hope Brett-Bowen</DisplayName>
        <AccountId>20</AccountId>
        <AccountType/>
      </UserInfo>
      <UserInfo>
        <DisplayName>Vanessa Stark</DisplayName>
        <AccountId>39</AccountId>
        <AccountType/>
      </UserInfo>
      <UserInfo>
        <DisplayName>Jessica Chal</DisplayName>
        <AccountId>307</AccountId>
        <AccountType/>
      </UserInfo>
      <UserInfo>
        <DisplayName>Nanda Almeida</DisplayName>
        <AccountId>366</AccountId>
        <AccountType/>
      </UserInfo>
      <UserInfo>
        <DisplayName>Shameema Mallik</DisplayName>
        <AccountId>111</AccountId>
        <AccountType/>
      </UserInfo>
    </SharedWithUsers>
    <TaxCatchAll xmlns="f5f83d89-752f-4a1f-ba17-7cc8efdfeae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46890B3F5018047A42282144C6CEE3E" ma:contentTypeVersion="17" ma:contentTypeDescription="Create a new document." ma:contentTypeScope="" ma:versionID="71e1dd8db58085705bf8c0c0ceed0e5a">
  <xsd:schema xmlns:xsd="http://www.w3.org/2001/XMLSchema" xmlns:xs="http://www.w3.org/2001/XMLSchema" xmlns:p="http://schemas.microsoft.com/office/2006/metadata/properties" xmlns:ns2="9eadb986-439e-4881-b7b6-fc2ce8cb5ff4" xmlns:ns3="f5f83d89-752f-4a1f-ba17-7cc8efdfeaee" targetNamespace="http://schemas.microsoft.com/office/2006/metadata/properties" ma:root="true" ma:fieldsID="1346b4766d8b6166e05239dcaad6b0e6" ns2:_="" ns3:_="">
    <xsd:import namespace="9eadb986-439e-4881-b7b6-fc2ce8cb5ff4"/>
    <xsd:import namespace="f5f83d89-752f-4a1f-ba17-7cc8efdfea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db986-439e-4881-b7b6-fc2ce8cb5f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f83d89-752f-4a1f-ba17-7cc8efdfea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c00341e-b335-4d41-b406-0e68da83e8b7}" ma:internalName="TaxCatchAll" ma:showField="CatchAllData" ma:web="f5f83d89-752f-4a1f-ba17-7cc8efdfea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252AD2-C064-4207-B05B-C04E11927523}">
  <ds:schemaRefs>
    <ds:schemaRef ds:uri="http://schemas.microsoft.com/office/2006/metadata/properties"/>
    <ds:schemaRef ds:uri="http://schemas.microsoft.com/office/infopath/2007/PartnerControls"/>
    <ds:schemaRef ds:uri="9eadb986-439e-4881-b7b6-fc2ce8cb5ff4"/>
    <ds:schemaRef ds:uri="f5f83d89-752f-4a1f-ba17-7cc8efdfeaee"/>
  </ds:schemaRefs>
</ds:datastoreItem>
</file>

<file path=customXml/itemProps2.xml><?xml version="1.0" encoding="utf-8"?>
<ds:datastoreItem xmlns:ds="http://schemas.openxmlformats.org/officeDocument/2006/customXml" ds:itemID="{38EB17F1-4D93-4A5F-88DF-A9D680930046}">
  <ds:schemaRefs>
    <ds:schemaRef ds:uri="http://schemas.openxmlformats.org/officeDocument/2006/bibliography"/>
  </ds:schemaRefs>
</ds:datastoreItem>
</file>

<file path=customXml/itemProps3.xml><?xml version="1.0" encoding="utf-8"?>
<ds:datastoreItem xmlns:ds="http://schemas.openxmlformats.org/officeDocument/2006/customXml" ds:itemID="{C9812ACB-2227-48BC-B005-61FBFB90F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db986-439e-4881-b7b6-fc2ce8cb5ff4"/>
    <ds:schemaRef ds:uri="f5f83d89-752f-4a1f-ba17-7cc8efdfe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1B763E-083A-4D52-BBDE-10C04451D76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Policy-library-guidelines-20230731</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Perfect Presence Program Guidelines</dc:title>
  <dc:subject/>
  <dc:creator>Jessie Kingston</dc:creator>
  <keywords/>
  <dc:description/>
  <lastModifiedBy>Jessie Kingston</lastModifiedBy>
  <revision>595</revision>
  <lastPrinted>2022-02-11T11:22:00.0000000Z</lastPrinted>
  <dcterms:created xsi:type="dcterms:W3CDTF">2023-11-09T09:28:00.0000000Z</dcterms:created>
  <dcterms:modified xsi:type="dcterms:W3CDTF">2024-02-12T02:50:16.9724348Z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0x010100146890B3F5018047A42282144C6CEE3E</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2023-07-10T02:13:14Z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e2f99319-5d5b-4355-a6ef-24f53156641a</vt:lpwstr>
  </property>
  <property fmtid="{D5CDD505-2E9C-101B-9397-08002B2CF9AE}" pid="10" name="MSIP_Label_b603dfd7-d93a-4381-a340-2995d8282205_ContentBits">
    <vt:lpwstr>0</vt:lpwstr>
  </property>
</Properties>
</file>