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1799" w14:textId="77777777" w:rsidR="000F07B3" w:rsidRDefault="00CA643A" w:rsidP="002C5978">
      <w:pPr>
        <w:pStyle w:val="Heading2"/>
      </w:pPr>
      <w:r>
        <w:t>Conscience Alley</w:t>
      </w:r>
    </w:p>
    <w:p w14:paraId="3E5FA0A1" w14:textId="0CFE96EA" w:rsidR="00353E47" w:rsidRDefault="00B35AEB" w:rsidP="00353E47">
      <w:r>
        <w:t>Conscience a</w:t>
      </w:r>
      <w:r w:rsidR="00353E47">
        <w:t>lley is an adaptation of the classic class debate</w:t>
      </w:r>
      <w:r w:rsidR="00CA643A" w:rsidRPr="002C5978">
        <w:t xml:space="preserve"> that </w:t>
      </w:r>
      <w:r w:rsidR="00353E47">
        <w:t xml:space="preserve">engages students in argument development, persuasive communication and critical thinking. </w:t>
      </w:r>
    </w:p>
    <w:p w14:paraId="00EE6D0D" w14:textId="111D3157" w:rsidR="00353E47" w:rsidRDefault="00353E47" w:rsidP="00F322CB">
      <w:pPr>
        <w:pStyle w:val="ListParagraph"/>
        <w:numPr>
          <w:ilvl w:val="0"/>
          <w:numId w:val="47"/>
        </w:numPr>
      </w:pPr>
      <w:r>
        <w:t>Teacher gives learners a topic to debate.</w:t>
      </w:r>
      <w:r w:rsidR="00CA643A" w:rsidRPr="006F359A">
        <w:t xml:space="preserve"> </w:t>
      </w:r>
    </w:p>
    <w:p w14:paraId="315D8076" w14:textId="69AC3B1B" w:rsidR="00353E47" w:rsidRDefault="00353E47" w:rsidP="00F322CB">
      <w:pPr>
        <w:pStyle w:val="ListParagraph"/>
        <w:numPr>
          <w:ilvl w:val="0"/>
          <w:numId w:val="47"/>
        </w:numPr>
      </w:pPr>
      <w:r>
        <w:t>Teacher selects</w:t>
      </w:r>
      <w:r w:rsidR="00CA643A">
        <w:t xml:space="preserve"> one </w:t>
      </w:r>
      <w:r>
        <w:t>learner</w:t>
      </w:r>
      <w:r w:rsidR="00CA643A">
        <w:t xml:space="preserve"> to</w:t>
      </w:r>
      <w:r>
        <w:t xml:space="preserve"> serve as debate adjudicator – this student will hear each side of the debate and select the most compelling argument</w:t>
      </w:r>
    </w:p>
    <w:p w14:paraId="34E1E74A" w14:textId="7E79F99A" w:rsidR="00353E47" w:rsidRDefault="00353E47" w:rsidP="00F322CB">
      <w:pPr>
        <w:pStyle w:val="ListParagraph"/>
        <w:numPr>
          <w:ilvl w:val="0"/>
          <w:numId w:val="47"/>
        </w:numPr>
      </w:pPr>
      <w:r>
        <w:t>Remaining learners are divided into two equal groups, and one side of the debate assigned to each group</w:t>
      </w:r>
    </w:p>
    <w:p w14:paraId="50D6F406" w14:textId="04BFF662" w:rsidR="002D1994" w:rsidRDefault="00353E47" w:rsidP="00B35AEB">
      <w:pPr>
        <w:pStyle w:val="ListParagraph"/>
        <w:numPr>
          <w:ilvl w:val="1"/>
          <w:numId w:val="18"/>
        </w:numPr>
        <w:ind w:left="709"/>
      </w:pPr>
      <w:r>
        <w:t>Allowing learners to choose their ‘side’ can engage student voice and build purpose.</w:t>
      </w:r>
    </w:p>
    <w:p w14:paraId="460F1EB8" w14:textId="77777777" w:rsidR="00353E47" w:rsidRDefault="00353E47" w:rsidP="00B35AEB">
      <w:pPr>
        <w:pStyle w:val="ListParagraph"/>
        <w:numPr>
          <w:ilvl w:val="1"/>
          <w:numId w:val="18"/>
        </w:numPr>
        <w:ind w:left="709"/>
      </w:pPr>
      <w:r>
        <w:t>Alternatively, designating ‘sides’ for each learner can encourage the consideration of different perspectives and the control of biases.</w:t>
      </w:r>
    </w:p>
    <w:p w14:paraId="253A351F" w14:textId="20A8D436" w:rsidR="00353E47" w:rsidRDefault="00CA643A" w:rsidP="00F322CB">
      <w:pPr>
        <w:pStyle w:val="ListParagraph"/>
        <w:numPr>
          <w:ilvl w:val="0"/>
          <w:numId w:val="47"/>
        </w:numPr>
      </w:pPr>
      <w:r>
        <w:t xml:space="preserve">Each </w:t>
      </w:r>
      <w:r w:rsidR="00353E47">
        <w:t xml:space="preserve">team prepares an argument that can be communicated verbally. Each learner should take responsibility for developing one point that will support their team’s argument. </w:t>
      </w:r>
      <w:r>
        <w:t xml:space="preserve">They </w:t>
      </w:r>
      <w:r w:rsidR="00353E47">
        <w:t>should</w:t>
      </w:r>
      <w:r>
        <w:t xml:space="preserve"> </w:t>
      </w:r>
      <w:r w:rsidR="00B35AEB">
        <w:t xml:space="preserve">consider carefully </w:t>
      </w:r>
      <w:r>
        <w:t xml:space="preserve">what they will say </w:t>
      </w:r>
      <w:r w:rsidR="00353E47">
        <w:t>and</w:t>
      </w:r>
      <w:r>
        <w:t xml:space="preserve"> how they will say it to grab </w:t>
      </w:r>
      <w:r w:rsidR="00353E47">
        <w:t>the adjudicator’s</w:t>
      </w:r>
      <w:r>
        <w:t xml:space="preserve"> attention</w:t>
      </w:r>
      <w:r w:rsidR="00353E47">
        <w:t>.</w:t>
      </w:r>
      <w:r w:rsidR="00F322CB">
        <w:t xml:space="preserve"> They should also consider the order in which points will be presented.</w:t>
      </w:r>
    </w:p>
    <w:p w14:paraId="45FB7569" w14:textId="77777777" w:rsidR="00353E47" w:rsidRDefault="00353E47" w:rsidP="00F322CB">
      <w:pPr>
        <w:pStyle w:val="ListParagraph"/>
        <w:numPr>
          <w:ilvl w:val="0"/>
          <w:numId w:val="47"/>
        </w:numPr>
      </w:pPr>
      <w:r>
        <w:t>Learners</w:t>
      </w:r>
      <w:r w:rsidR="00CA643A">
        <w:t xml:space="preserve"> form an alley with </w:t>
      </w:r>
      <w:r>
        <w:t>one team lined up on each side, facing one another. This step is best facilitated outside.</w:t>
      </w:r>
    </w:p>
    <w:p w14:paraId="2ECDF924" w14:textId="0BD3DFF9" w:rsidR="00F322CB" w:rsidRDefault="00CA643A" w:rsidP="00F322CB">
      <w:pPr>
        <w:pStyle w:val="ListParagraph"/>
        <w:numPr>
          <w:ilvl w:val="0"/>
          <w:numId w:val="47"/>
        </w:numPr>
      </w:pPr>
      <w:r>
        <w:t xml:space="preserve">The </w:t>
      </w:r>
      <w:r w:rsidR="00353E47">
        <w:t>adjudicator</w:t>
      </w:r>
      <w:r>
        <w:t xml:space="preserve"> walks slowly dow</w:t>
      </w:r>
      <w:r w:rsidR="00353E47">
        <w:t>n the alley while learners from both teams present their arguments. As the adjudicator walks past each learner, they should present their</w:t>
      </w:r>
      <w:r w:rsidR="00F322CB">
        <w:t xml:space="preserve"> point.</w:t>
      </w:r>
      <w:r>
        <w:t xml:space="preserve"> </w:t>
      </w:r>
      <w:r w:rsidR="00F322CB">
        <w:t xml:space="preserve">Encourage the adjudicator to move slowly to enable each learner to </w:t>
      </w:r>
      <w:r w:rsidR="00D70940">
        <w:t>present</w:t>
      </w:r>
      <w:r w:rsidR="00F322CB">
        <w:t xml:space="preserve"> their point.</w:t>
      </w:r>
    </w:p>
    <w:p w14:paraId="705F73F8" w14:textId="77777777" w:rsidR="00F322CB" w:rsidRDefault="00F322CB" w:rsidP="00F322CB">
      <w:pPr>
        <w:pStyle w:val="ListParagraph"/>
        <w:numPr>
          <w:ilvl w:val="0"/>
          <w:numId w:val="47"/>
        </w:numPr>
      </w:pPr>
      <w:r>
        <w:t>As the adjudicator reaches the end of the alley, they consider both sides of the argument and select the more compelling side.</w:t>
      </w:r>
    </w:p>
    <w:p w14:paraId="1988114F" w14:textId="77777777" w:rsidR="00F322CB" w:rsidRDefault="00F322CB" w:rsidP="00F322CB">
      <w:pPr>
        <w:pStyle w:val="ListParagraph"/>
        <w:numPr>
          <w:ilvl w:val="0"/>
          <w:numId w:val="47"/>
        </w:numPr>
      </w:pPr>
      <w:r>
        <w:t>The adjudicator presents their decision to their peers and justifies their choice.</w:t>
      </w:r>
    </w:p>
    <w:p w14:paraId="24FF39C2" w14:textId="0868AA85" w:rsidR="00D70940" w:rsidRDefault="00F322CB" w:rsidP="00F322CB">
      <w:pPr>
        <w:pStyle w:val="ListParagraph"/>
        <w:numPr>
          <w:ilvl w:val="0"/>
          <w:numId w:val="47"/>
        </w:numPr>
      </w:pPr>
      <w:r>
        <w:t>Teacher d</w:t>
      </w:r>
      <w:r w:rsidR="2BAB36E4">
        <w:t>ebrief</w:t>
      </w:r>
      <w:r>
        <w:t xml:space="preserve">s with both teams, discussing </w:t>
      </w:r>
      <w:r w:rsidR="2BAB36E4">
        <w:t>strengths and weaknesses of their arguments and techniques</w:t>
      </w:r>
      <w:r w:rsidR="002C5978">
        <w:t>.</w:t>
      </w:r>
    </w:p>
    <w:p w14:paraId="0315C005" w14:textId="387F0E84" w:rsidR="00024056" w:rsidRDefault="00D70940" w:rsidP="00024056">
      <w:pPr>
        <w:pStyle w:val="Heading3"/>
      </w:pPr>
      <w:r>
        <w:t>Conscience alley a</w:t>
      </w:r>
      <w:r w:rsidR="000403C3">
        <w:t>dapted</w:t>
      </w:r>
      <w:r w:rsidR="009502E6">
        <w:t xml:space="preserve"> </w:t>
      </w:r>
      <w:r w:rsidR="00024056">
        <w:t xml:space="preserve">for </w:t>
      </w:r>
      <w:r>
        <w:t xml:space="preserve">students </w:t>
      </w:r>
      <w:r w:rsidR="00024056">
        <w:t>learning from home</w:t>
      </w:r>
    </w:p>
    <w:p w14:paraId="10814FF2" w14:textId="024B41CA" w:rsidR="00460D10" w:rsidRDefault="00460D10" w:rsidP="00460D10">
      <w:r>
        <w:t xml:space="preserve">Conscience alley can be adapted for </w:t>
      </w:r>
      <w:r w:rsidR="00466270">
        <w:t>remote learning</w:t>
      </w:r>
      <w:r>
        <w:t xml:space="preserve">, engaging </w:t>
      </w:r>
      <w:r w:rsidR="00466270">
        <w:t>learners</w:t>
      </w:r>
      <w:r>
        <w:t xml:space="preserve"> in the same collaborative development and delivery of compelling arguments using </w:t>
      </w:r>
      <w:r w:rsidR="0006667B">
        <w:t xml:space="preserve">an </w:t>
      </w:r>
      <w:r>
        <w:t>online word processor.</w:t>
      </w:r>
      <w:r w:rsidR="000F30CC">
        <w:t xml:space="preserve"> The following modifications will enable teachers to facilitate this activity while students are learning from home:</w:t>
      </w:r>
    </w:p>
    <w:p w14:paraId="56B7659E" w14:textId="191B07E9" w:rsidR="000F30CC" w:rsidRDefault="000F30CC" w:rsidP="000F30CC">
      <w:pPr>
        <w:pStyle w:val="ListParagraph"/>
        <w:numPr>
          <w:ilvl w:val="0"/>
          <w:numId w:val="48"/>
        </w:numPr>
      </w:pPr>
      <w:r>
        <w:t xml:space="preserve">Set up a </w:t>
      </w:r>
      <w:hyperlink r:id="rId11" w:anchor=".Xo-uPX5DNDo.link" w:history="1">
        <w:r w:rsidRPr="00735DED">
          <w:rPr>
            <w:rStyle w:val="Hyperlink"/>
          </w:rPr>
          <w:t>Google doc</w:t>
        </w:r>
      </w:hyperlink>
      <w:r>
        <w:rPr>
          <w:rStyle w:val="Hyperlink"/>
        </w:rPr>
        <w:t xml:space="preserve"> </w:t>
      </w:r>
      <w:r>
        <w:t xml:space="preserve">or </w:t>
      </w:r>
      <w:hyperlink r:id="rId12" w:anchor=".Xo_vTOT3j6Q.link" w:history="1">
        <w:r>
          <w:rPr>
            <w:rStyle w:val="Hyperlink"/>
          </w:rPr>
          <w:t>Microsoft Word O</w:t>
        </w:r>
        <w:r w:rsidRPr="00AF58FD">
          <w:rPr>
            <w:rStyle w:val="Hyperlink"/>
          </w:rPr>
          <w:t>nline</w:t>
        </w:r>
      </w:hyperlink>
      <w:r>
        <w:rPr>
          <w:rStyle w:val="Hyperlink"/>
        </w:rPr>
        <w:t xml:space="preserve"> </w:t>
      </w:r>
      <w:r>
        <w:t>document and share with all learners. In this debate document, record the topic and the roles of each learner.</w:t>
      </w:r>
    </w:p>
    <w:p w14:paraId="040AFF3C" w14:textId="77CFE208" w:rsidR="000F30CC" w:rsidRDefault="000F30CC" w:rsidP="000F30CC">
      <w:pPr>
        <w:pStyle w:val="ListParagraph"/>
        <w:numPr>
          <w:ilvl w:val="0"/>
          <w:numId w:val="48"/>
        </w:numPr>
      </w:pPr>
      <w:r>
        <w:t>Set up separate online word processor documents for each team. Share links to these working documents with all team members.</w:t>
      </w:r>
    </w:p>
    <w:p w14:paraId="480CA26A" w14:textId="2ED10DF9" w:rsidR="000F30CC" w:rsidRDefault="000F30CC" w:rsidP="000F30CC">
      <w:pPr>
        <w:pStyle w:val="ListParagraph"/>
        <w:numPr>
          <w:ilvl w:val="0"/>
          <w:numId w:val="48"/>
        </w:numPr>
      </w:pPr>
      <w:r>
        <w:t xml:space="preserve">Learners use their working documents to develop an overall argument, three strong points to support it and three potential rebuttals for the opposing team (this simplifies the argument development process </w:t>
      </w:r>
      <w:r w:rsidR="00466270">
        <w:t>for an</w:t>
      </w:r>
      <w:r>
        <w:t xml:space="preserve"> online environment).</w:t>
      </w:r>
      <w:r w:rsidR="004C6CD1" w:rsidRPr="004C6CD1">
        <w:rPr>
          <w:noProof/>
        </w:rPr>
        <w:t xml:space="preserve"> </w:t>
      </w:r>
    </w:p>
    <w:p w14:paraId="5BCE7DD5" w14:textId="178F8A5D" w:rsidR="000F30CC" w:rsidRDefault="000F30CC" w:rsidP="000F30CC">
      <w:pPr>
        <w:pStyle w:val="ListParagraph"/>
        <w:numPr>
          <w:ilvl w:val="0"/>
          <w:numId w:val="48"/>
        </w:numPr>
      </w:pPr>
      <w:r>
        <w:t xml:space="preserve">Each team presents their arguments and three points in the debate document. They could use a table or create a </w:t>
      </w:r>
      <w:r w:rsidR="004C6CD1">
        <w:t>collaborative piece of writing</w:t>
      </w:r>
      <w:r>
        <w:t>.</w:t>
      </w:r>
    </w:p>
    <w:p w14:paraId="0452684D" w14:textId="531C63AD" w:rsidR="000F30CC" w:rsidRDefault="000F30CC" w:rsidP="000F30CC">
      <w:pPr>
        <w:pStyle w:val="ListParagraph"/>
        <w:numPr>
          <w:ilvl w:val="0"/>
          <w:numId w:val="48"/>
        </w:numPr>
      </w:pPr>
      <w:r>
        <w:t>Once both teams have presented their points in the debate document, their rebuttal points can be added to the opposing team’s argument.</w:t>
      </w:r>
    </w:p>
    <w:p w14:paraId="69F9E76A" w14:textId="0328C569" w:rsidR="00466270" w:rsidRDefault="00B35AEB" w:rsidP="00466270">
      <w:pPr>
        <w:pStyle w:val="ListParagraph"/>
        <w:numPr>
          <w:ilvl w:val="0"/>
          <w:numId w:val="48"/>
        </w:num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3237734" wp14:editId="0672AAB1">
            <wp:simplePos x="0" y="0"/>
            <wp:positionH relativeFrom="margin">
              <wp:align>center</wp:align>
            </wp:positionH>
            <wp:positionV relativeFrom="paragraph">
              <wp:posOffset>530542</wp:posOffset>
            </wp:positionV>
            <wp:extent cx="5610225" cy="2984500"/>
            <wp:effectExtent l="19050" t="19050" r="28575" b="25400"/>
            <wp:wrapSquare wrapText="bothSides"/>
            <wp:docPr id="14" name="Picture 14" descr="A GOogle Doc showing a table with arguments for and against the world needs a superhero." title="Google Doc - debat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8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270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AB4BFC0" wp14:editId="409412C0">
                <wp:simplePos x="0" y="0"/>
                <wp:positionH relativeFrom="column">
                  <wp:posOffset>525780</wp:posOffset>
                </wp:positionH>
                <wp:positionV relativeFrom="paragraph">
                  <wp:posOffset>3330575</wp:posOffset>
                </wp:positionV>
                <wp:extent cx="4323715" cy="200025"/>
                <wp:effectExtent l="0" t="0" r="635" b="9525"/>
                <wp:wrapTight wrapText="bothSides">
                  <wp:wrapPolygon edited="0">
                    <wp:start x="0" y="0"/>
                    <wp:lineTo x="0" y="20571"/>
                    <wp:lineTo x="21508" y="20571"/>
                    <wp:lineTo x="21508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1F5C88" w14:textId="3EF84573" w:rsidR="00466270" w:rsidRPr="00134039" w:rsidRDefault="00466270" w:rsidP="00466270">
                            <w:pPr>
                              <w:pStyle w:val="Caption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r w:rsidRPr="00A162F8">
                              <w:t xml:space="preserve"> Online conscience alley example using Google Docs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BF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.4pt;margin-top:262.25pt;width:340.45pt;height:15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" stroked="f">
                <v:textbox inset="0,0,0,0">
                  <w:txbxContent>
                    <w:p w14:paraId="541F5C88" w14:textId="3EF84573" w:rsidR="00466270" w:rsidRPr="00134039" w:rsidRDefault="00466270" w:rsidP="00466270">
                      <w:pPr>
                        <w:pStyle w:val="Caption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r w:rsidRPr="00A162F8">
                        <w:t xml:space="preserve"> Online conscience alley example using Google Docs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30CC">
        <w:t xml:space="preserve">The adjudicator reviews each argument in </w:t>
      </w:r>
      <w:r w:rsidR="00466270">
        <w:t>the online document and selects the most compelling.</w:t>
      </w:r>
      <w:bookmarkStart w:id="0" w:name="_GoBack"/>
      <w:bookmarkEnd w:id="0"/>
    </w:p>
    <w:p w14:paraId="0450B9D6" w14:textId="6B9B68DF" w:rsidR="00466270" w:rsidRDefault="00466270" w:rsidP="00466270">
      <w:pPr>
        <w:keepNext/>
      </w:pPr>
      <w:r w:rsidRPr="62961FD7">
        <w:rPr>
          <w:rStyle w:val="Strong"/>
        </w:rPr>
        <w:t>Alternative digital tool</w:t>
      </w:r>
      <w:r>
        <w:rPr>
          <w:rStyle w:val="Strong"/>
        </w:rPr>
        <w:t>s</w:t>
      </w:r>
    </w:p>
    <w:p w14:paraId="7DA35DB2" w14:textId="521D193F" w:rsidR="00370215" w:rsidRDefault="00466270" w:rsidP="00466270">
      <w:pPr>
        <w:pStyle w:val="ListParagraph"/>
        <w:keepNext/>
        <w:numPr>
          <w:ilvl w:val="0"/>
          <w:numId w:val="49"/>
        </w:numPr>
      </w:pPr>
      <w:r>
        <w:t xml:space="preserve">For older students, teams could use a video conferencing tool such as </w:t>
      </w:r>
      <w:hyperlink r:id="rId14" w:anchor=".Xo-uPd6ix4E.link" w:history="1">
        <w:r w:rsidRPr="00965C92">
          <w:rPr>
            <w:rStyle w:val="Hyperlink"/>
          </w:rPr>
          <w:t>Zoom</w:t>
        </w:r>
      </w:hyperlink>
      <w:r>
        <w:rPr>
          <w:rStyle w:val="Hyperlink"/>
        </w:rPr>
        <w:t xml:space="preserve"> </w:t>
      </w:r>
      <w:r>
        <w:t>to communicate as they co-develop their argument.</w:t>
      </w:r>
    </w:p>
    <w:p w14:paraId="6EFBFDBD" w14:textId="202618F2" w:rsidR="00E20968" w:rsidRDefault="00466270" w:rsidP="003802F8">
      <w:pPr>
        <w:pStyle w:val="ListParagraph"/>
        <w:keepNext/>
        <w:numPr>
          <w:ilvl w:val="0"/>
          <w:numId w:val="49"/>
        </w:numPr>
      </w:pPr>
      <w:r>
        <w:t xml:space="preserve">Learners could film themselves presenting their points verbally using </w:t>
      </w:r>
      <w:hyperlink r:id="rId15" w:anchor=".XpOi8FV2afQ.link" w:history="1">
        <w:r w:rsidRPr="00466270">
          <w:rPr>
            <w:rStyle w:val="Hyperlink"/>
          </w:rPr>
          <w:t>Flipgrid</w:t>
        </w:r>
      </w:hyperlink>
      <w:r>
        <w:t xml:space="preserve"> and the adjudicator could review videos rather than a written document.</w:t>
      </w:r>
      <w:r w:rsidR="003802F8">
        <w:t xml:space="preserve"> </w:t>
      </w:r>
    </w:p>
    <w:p w14:paraId="0C7D2254" w14:textId="77777777" w:rsidR="000F07B3" w:rsidRPr="009B7D20" w:rsidRDefault="000F07B3" w:rsidP="006828B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sectPr w:rsidR="000F07B3" w:rsidRPr="009B7D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964" w:right="680" w:bottom="567" w:left="680" w:header="567" w:footer="2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7A4186" w16cid:durableId="223745D2"/>
  <w16cid:commentId w16cid:paraId="3AFA9547" w16cid:durableId="223745D3"/>
  <w16cid:commentId w16cid:paraId="30E0285A" w16cid:durableId="22374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9D2" w14:textId="77777777" w:rsidR="00353E47" w:rsidRDefault="00353E47">
      <w:pPr>
        <w:spacing w:before="0" w:line="240" w:lineRule="auto"/>
      </w:pPr>
      <w:r>
        <w:separator/>
      </w:r>
    </w:p>
  </w:endnote>
  <w:endnote w:type="continuationSeparator" w:id="0">
    <w:p w14:paraId="2C8566B3" w14:textId="77777777" w:rsidR="00353E47" w:rsidRDefault="00353E47">
      <w:pPr>
        <w:spacing w:before="0" w:line="240" w:lineRule="auto"/>
      </w:pPr>
      <w:r>
        <w:continuationSeparator/>
      </w:r>
    </w:p>
  </w:endnote>
  <w:endnote w:type="continuationNotice" w:id="1">
    <w:p w14:paraId="65FFB5C5" w14:textId="77777777" w:rsidR="00353E47" w:rsidRDefault="00353E4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CCF" w14:textId="77777777" w:rsidR="00353E47" w:rsidRDefault="00353E4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A556363" wp14:editId="07777777">
          <wp:extent cx="507600" cy="540000"/>
          <wp:effectExtent l="0" t="0" r="0" b="0"/>
          <wp:docPr id="9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7" behindDoc="0" locked="0" layoutInCell="1" hidden="0" allowOverlap="1" wp14:anchorId="4C1EAD45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hidden="0" allowOverlap="1" wp14:anchorId="7D7E43D1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A149" w14:textId="77777777" w:rsidR="00353E47" w:rsidRDefault="00353E4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E71EE81" wp14:editId="07777777">
          <wp:extent cx="507600" cy="540000"/>
          <wp:effectExtent l="0" t="0" r="0" b="0"/>
          <wp:docPr id="7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2F9DBD3E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079202F4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3B2" w14:textId="77777777" w:rsidR="00353E47" w:rsidRDefault="00353E4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1D85534D" wp14:editId="07777777">
          <wp:extent cx="507600" cy="540000"/>
          <wp:effectExtent l="0" t="0" r="0" b="0"/>
          <wp:docPr id="8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5C6D14BF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hidden="0" allowOverlap="1" wp14:anchorId="2B5F3C97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92CC" w14:textId="77777777" w:rsidR="00353E47" w:rsidRDefault="00353E47">
      <w:pPr>
        <w:spacing w:before="0" w:line="240" w:lineRule="auto"/>
      </w:pPr>
      <w:r>
        <w:separator/>
      </w:r>
    </w:p>
  </w:footnote>
  <w:footnote w:type="continuationSeparator" w:id="0">
    <w:p w14:paraId="715F0166" w14:textId="77777777" w:rsidR="00353E47" w:rsidRDefault="00353E47">
      <w:pPr>
        <w:spacing w:before="0" w:line="240" w:lineRule="auto"/>
      </w:pPr>
      <w:r>
        <w:continuationSeparator/>
      </w:r>
    </w:p>
  </w:footnote>
  <w:footnote w:type="continuationNotice" w:id="1">
    <w:p w14:paraId="0E261CB0" w14:textId="77777777" w:rsidR="00353E47" w:rsidRDefault="00353E4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77F3" w14:textId="77777777" w:rsidR="00353E47" w:rsidRDefault="00353E4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7D25CB37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D9B" w14:textId="77777777" w:rsidR="00353E47" w:rsidRDefault="00353E4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5604A5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6657" w14:textId="77777777" w:rsidR="00353E47" w:rsidRDefault="00353E4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10EC058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0B"/>
    <w:multiLevelType w:val="hybridMultilevel"/>
    <w:tmpl w:val="5918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D4B"/>
    <w:multiLevelType w:val="hybridMultilevel"/>
    <w:tmpl w:val="B15C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EFC"/>
    <w:multiLevelType w:val="hybridMultilevel"/>
    <w:tmpl w:val="0F8A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16B"/>
    <w:multiLevelType w:val="hybridMultilevel"/>
    <w:tmpl w:val="2814C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EAE"/>
    <w:multiLevelType w:val="multilevel"/>
    <w:tmpl w:val="C6821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B0258DE"/>
    <w:multiLevelType w:val="hybridMultilevel"/>
    <w:tmpl w:val="03203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8BB"/>
    <w:multiLevelType w:val="hybridMultilevel"/>
    <w:tmpl w:val="3D86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CEB"/>
    <w:multiLevelType w:val="hybridMultilevel"/>
    <w:tmpl w:val="91D64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FBD"/>
    <w:multiLevelType w:val="hybridMultilevel"/>
    <w:tmpl w:val="6042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981"/>
    <w:multiLevelType w:val="hybridMultilevel"/>
    <w:tmpl w:val="804A3154"/>
    <w:lvl w:ilvl="0" w:tplc="EF74E7C0">
      <w:start w:val="3"/>
      <w:numFmt w:val="decimal"/>
      <w:lvlText w:val="%1."/>
      <w:lvlJc w:val="left"/>
      <w:pPr>
        <w:ind w:left="720" w:hanging="360"/>
      </w:pPr>
    </w:lvl>
    <w:lvl w:ilvl="1" w:tplc="3782F7F8">
      <w:start w:val="1"/>
      <w:numFmt w:val="lowerLetter"/>
      <w:lvlText w:val="%2."/>
      <w:lvlJc w:val="left"/>
      <w:pPr>
        <w:ind w:left="1440" w:hanging="360"/>
      </w:pPr>
    </w:lvl>
    <w:lvl w:ilvl="2" w:tplc="7A00F2FE">
      <w:start w:val="1"/>
      <w:numFmt w:val="lowerRoman"/>
      <w:lvlText w:val="%3."/>
      <w:lvlJc w:val="right"/>
      <w:pPr>
        <w:ind w:left="2160" w:hanging="180"/>
      </w:pPr>
    </w:lvl>
    <w:lvl w:ilvl="3" w:tplc="C0A613BC">
      <w:start w:val="1"/>
      <w:numFmt w:val="decimal"/>
      <w:lvlText w:val="%4."/>
      <w:lvlJc w:val="left"/>
      <w:pPr>
        <w:ind w:left="2880" w:hanging="360"/>
      </w:pPr>
    </w:lvl>
    <w:lvl w:ilvl="4" w:tplc="685622D4">
      <w:start w:val="1"/>
      <w:numFmt w:val="lowerLetter"/>
      <w:lvlText w:val="%5."/>
      <w:lvlJc w:val="left"/>
      <w:pPr>
        <w:ind w:left="3600" w:hanging="360"/>
      </w:pPr>
    </w:lvl>
    <w:lvl w:ilvl="5" w:tplc="9446A958">
      <w:start w:val="1"/>
      <w:numFmt w:val="lowerRoman"/>
      <w:lvlText w:val="%6."/>
      <w:lvlJc w:val="right"/>
      <w:pPr>
        <w:ind w:left="4320" w:hanging="180"/>
      </w:pPr>
    </w:lvl>
    <w:lvl w:ilvl="6" w:tplc="11BCBBAA">
      <w:start w:val="1"/>
      <w:numFmt w:val="decimal"/>
      <w:lvlText w:val="%7."/>
      <w:lvlJc w:val="left"/>
      <w:pPr>
        <w:ind w:left="5040" w:hanging="360"/>
      </w:pPr>
    </w:lvl>
    <w:lvl w:ilvl="7" w:tplc="F4587954">
      <w:start w:val="1"/>
      <w:numFmt w:val="lowerLetter"/>
      <w:lvlText w:val="%8."/>
      <w:lvlJc w:val="left"/>
      <w:pPr>
        <w:ind w:left="5760" w:hanging="360"/>
      </w:pPr>
    </w:lvl>
    <w:lvl w:ilvl="8" w:tplc="1966CC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D0277"/>
    <w:multiLevelType w:val="multilevel"/>
    <w:tmpl w:val="7EF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437FF5"/>
    <w:multiLevelType w:val="hybridMultilevel"/>
    <w:tmpl w:val="3CB8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404F"/>
    <w:multiLevelType w:val="hybridMultilevel"/>
    <w:tmpl w:val="BA669526"/>
    <w:lvl w:ilvl="0" w:tplc="6A8A9DE6">
      <w:start w:val="5"/>
      <w:numFmt w:val="decimal"/>
      <w:lvlText w:val="%1."/>
      <w:lvlJc w:val="left"/>
      <w:pPr>
        <w:ind w:left="720" w:hanging="360"/>
      </w:pPr>
    </w:lvl>
    <w:lvl w:ilvl="1" w:tplc="146A85CE">
      <w:start w:val="1"/>
      <w:numFmt w:val="lowerLetter"/>
      <w:lvlText w:val="%2."/>
      <w:lvlJc w:val="left"/>
      <w:pPr>
        <w:ind w:left="1440" w:hanging="360"/>
      </w:pPr>
    </w:lvl>
    <w:lvl w:ilvl="2" w:tplc="D0AAB5E4">
      <w:start w:val="1"/>
      <w:numFmt w:val="lowerRoman"/>
      <w:lvlText w:val="%3."/>
      <w:lvlJc w:val="right"/>
      <w:pPr>
        <w:ind w:left="2160" w:hanging="180"/>
      </w:pPr>
    </w:lvl>
    <w:lvl w:ilvl="3" w:tplc="82A21E88">
      <w:start w:val="1"/>
      <w:numFmt w:val="decimal"/>
      <w:lvlText w:val="%4."/>
      <w:lvlJc w:val="left"/>
      <w:pPr>
        <w:ind w:left="2880" w:hanging="360"/>
      </w:pPr>
    </w:lvl>
    <w:lvl w:ilvl="4" w:tplc="B9F0AF94">
      <w:start w:val="1"/>
      <w:numFmt w:val="lowerLetter"/>
      <w:lvlText w:val="%5."/>
      <w:lvlJc w:val="left"/>
      <w:pPr>
        <w:ind w:left="3600" w:hanging="360"/>
      </w:pPr>
    </w:lvl>
    <w:lvl w:ilvl="5" w:tplc="3DDC7CEE">
      <w:start w:val="1"/>
      <w:numFmt w:val="lowerRoman"/>
      <w:lvlText w:val="%6."/>
      <w:lvlJc w:val="right"/>
      <w:pPr>
        <w:ind w:left="4320" w:hanging="180"/>
      </w:pPr>
    </w:lvl>
    <w:lvl w:ilvl="6" w:tplc="3A7AD028">
      <w:start w:val="1"/>
      <w:numFmt w:val="decimal"/>
      <w:lvlText w:val="%7."/>
      <w:lvlJc w:val="left"/>
      <w:pPr>
        <w:ind w:left="5040" w:hanging="360"/>
      </w:pPr>
    </w:lvl>
    <w:lvl w:ilvl="7" w:tplc="0DBAF8C4">
      <w:start w:val="1"/>
      <w:numFmt w:val="lowerLetter"/>
      <w:lvlText w:val="%8."/>
      <w:lvlJc w:val="left"/>
      <w:pPr>
        <w:ind w:left="5760" w:hanging="360"/>
      </w:pPr>
    </w:lvl>
    <w:lvl w:ilvl="8" w:tplc="03E4C4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6A78"/>
    <w:multiLevelType w:val="hybridMultilevel"/>
    <w:tmpl w:val="B87E290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556BA0"/>
    <w:multiLevelType w:val="multilevel"/>
    <w:tmpl w:val="DEF0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A422483"/>
    <w:multiLevelType w:val="hybridMultilevel"/>
    <w:tmpl w:val="B81CC36C"/>
    <w:lvl w:ilvl="0" w:tplc="A0648868">
      <w:start w:val="1"/>
      <w:numFmt w:val="decimal"/>
      <w:lvlText w:val="%1."/>
      <w:lvlJc w:val="left"/>
      <w:pPr>
        <w:ind w:left="720" w:hanging="360"/>
      </w:pPr>
    </w:lvl>
    <w:lvl w:ilvl="1" w:tplc="99A6E88A">
      <w:start w:val="1"/>
      <w:numFmt w:val="lowerLetter"/>
      <w:lvlText w:val="%2."/>
      <w:lvlJc w:val="left"/>
      <w:pPr>
        <w:ind w:left="1440" w:hanging="360"/>
      </w:pPr>
    </w:lvl>
    <w:lvl w:ilvl="2" w:tplc="7302A85E">
      <w:start w:val="1"/>
      <w:numFmt w:val="lowerRoman"/>
      <w:lvlText w:val="%3."/>
      <w:lvlJc w:val="right"/>
      <w:pPr>
        <w:ind w:left="2160" w:hanging="180"/>
      </w:pPr>
    </w:lvl>
    <w:lvl w:ilvl="3" w:tplc="9CBA31EA">
      <w:start w:val="1"/>
      <w:numFmt w:val="decimal"/>
      <w:lvlText w:val="%4."/>
      <w:lvlJc w:val="left"/>
      <w:pPr>
        <w:ind w:left="2880" w:hanging="360"/>
      </w:pPr>
    </w:lvl>
    <w:lvl w:ilvl="4" w:tplc="3320D888">
      <w:start w:val="1"/>
      <w:numFmt w:val="lowerLetter"/>
      <w:lvlText w:val="%5."/>
      <w:lvlJc w:val="left"/>
      <w:pPr>
        <w:ind w:left="3600" w:hanging="360"/>
      </w:pPr>
    </w:lvl>
    <w:lvl w:ilvl="5" w:tplc="951494F6">
      <w:start w:val="1"/>
      <w:numFmt w:val="lowerRoman"/>
      <w:lvlText w:val="%6."/>
      <w:lvlJc w:val="right"/>
      <w:pPr>
        <w:ind w:left="4320" w:hanging="180"/>
      </w:pPr>
    </w:lvl>
    <w:lvl w:ilvl="6" w:tplc="1012EBA8">
      <w:start w:val="1"/>
      <w:numFmt w:val="decimal"/>
      <w:lvlText w:val="%7."/>
      <w:lvlJc w:val="left"/>
      <w:pPr>
        <w:ind w:left="5040" w:hanging="360"/>
      </w:pPr>
    </w:lvl>
    <w:lvl w:ilvl="7" w:tplc="2258E284">
      <w:start w:val="1"/>
      <w:numFmt w:val="lowerLetter"/>
      <w:lvlText w:val="%8."/>
      <w:lvlJc w:val="left"/>
      <w:pPr>
        <w:ind w:left="5760" w:hanging="360"/>
      </w:pPr>
    </w:lvl>
    <w:lvl w:ilvl="8" w:tplc="914E04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75A0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D67290"/>
    <w:multiLevelType w:val="hybridMultilevel"/>
    <w:tmpl w:val="9C5CF106"/>
    <w:lvl w:ilvl="0" w:tplc="2554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5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C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8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82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A4201"/>
    <w:multiLevelType w:val="multilevel"/>
    <w:tmpl w:val="178A82C8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564B6B"/>
    <w:multiLevelType w:val="hybridMultilevel"/>
    <w:tmpl w:val="B9CE8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A24"/>
    <w:multiLevelType w:val="multilevel"/>
    <w:tmpl w:val="BA2C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66FF"/>
    <w:multiLevelType w:val="hybridMultilevel"/>
    <w:tmpl w:val="082AB07A"/>
    <w:lvl w:ilvl="0" w:tplc="C7C21946">
      <w:start w:val="1"/>
      <w:numFmt w:val="decimal"/>
      <w:lvlText w:val="%1."/>
      <w:lvlJc w:val="left"/>
      <w:pPr>
        <w:ind w:left="720" w:hanging="360"/>
      </w:pPr>
    </w:lvl>
    <w:lvl w:ilvl="1" w:tplc="09A699F0">
      <w:start w:val="1"/>
      <w:numFmt w:val="lowerLetter"/>
      <w:lvlText w:val="%2."/>
      <w:lvlJc w:val="left"/>
      <w:pPr>
        <w:ind w:left="1440" w:hanging="360"/>
      </w:pPr>
    </w:lvl>
    <w:lvl w:ilvl="2" w:tplc="FE84CB90">
      <w:start w:val="1"/>
      <w:numFmt w:val="lowerRoman"/>
      <w:lvlText w:val="%3."/>
      <w:lvlJc w:val="right"/>
      <w:pPr>
        <w:ind w:left="2160" w:hanging="180"/>
      </w:pPr>
    </w:lvl>
    <w:lvl w:ilvl="3" w:tplc="F2400366">
      <w:start w:val="1"/>
      <w:numFmt w:val="decimal"/>
      <w:lvlText w:val="%4."/>
      <w:lvlJc w:val="left"/>
      <w:pPr>
        <w:ind w:left="2880" w:hanging="360"/>
      </w:pPr>
    </w:lvl>
    <w:lvl w:ilvl="4" w:tplc="D14CD8C2">
      <w:start w:val="1"/>
      <w:numFmt w:val="lowerLetter"/>
      <w:lvlText w:val="%5."/>
      <w:lvlJc w:val="left"/>
      <w:pPr>
        <w:ind w:left="3600" w:hanging="360"/>
      </w:pPr>
    </w:lvl>
    <w:lvl w:ilvl="5" w:tplc="32509FA0">
      <w:start w:val="1"/>
      <w:numFmt w:val="lowerRoman"/>
      <w:lvlText w:val="%6."/>
      <w:lvlJc w:val="right"/>
      <w:pPr>
        <w:ind w:left="4320" w:hanging="180"/>
      </w:pPr>
    </w:lvl>
    <w:lvl w:ilvl="6" w:tplc="3C54DFAA">
      <w:start w:val="1"/>
      <w:numFmt w:val="decimal"/>
      <w:lvlText w:val="%7."/>
      <w:lvlJc w:val="left"/>
      <w:pPr>
        <w:ind w:left="5040" w:hanging="360"/>
      </w:pPr>
    </w:lvl>
    <w:lvl w:ilvl="7" w:tplc="260AAF7C">
      <w:start w:val="1"/>
      <w:numFmt w:val="lowerLetter"/>
      <w:lvlText w:val="%8."/>
      <w:lvlJc w:val="left"/>
      <w:pPr>
        <w:ind w:left="5760" w:hanging="360"/>
      </w:pPr>
    </w:lvl>
    <w:lvl w:ilvl="8" w:tplc="DD14FF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13EF1"/>
    <w:multiLevelType w:val="hybridMultilevel"/>
    <w:tmpl w:val="B664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CBB"/>
    <w:multiLevelType w:val="hybridMultilevel"/>
    <w:tmpl w:val="3696A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E4BED"/>
    <w:multiLevelType w:val="hybridMultilevel"/>
    <w:tmpl w:val="2A30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5A81"/>
    <w:multiLevelType w:val="hybridMultilevel"/>
    <w:tmpl w:val="ECE23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2449"/>
    <w:multiLevelType w:val="multilevel"/>
    <w:tmpl w:val="89D67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987181"/>
    <w:multiLevelType w:val="hybridMultilevel"/>
    <w:tmpl w:val="5710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7721"/>
    <w:multiLevelType w:val="hybridMultilevel"/>
    <w:tmpl w:val="0A3ABBE6"/>
    <w:lvl w:ilvl="0" w:tplc="F5AEA81A">
      <w:start w:val="1"/>
      <w:numFmt w:val="decimal"/>
      <w:lvlText w:val="%1."/>
      <w:lvlJc w:val="left"/>
      <w:pPr>
        <w:ind w:left="720" w:hanging="360"/>
      </w:pPr>
    </w:lvl>
    <w:lvl w:ilvl="1" w:tplc="697640F0">
      <w:start w:val="1"/>
      <w:numFmt w:val="lowerLetter"/>
      <w:lvlText w:val="%2."/>
      <w:lvlJc w:val="left"/>
      <w:pPr>
        <w:ind w:left="1440" w:hanging="360"/>
      </w:pPr>
    </w:lvl>
    <w:lvl w:ilvl="2" w:tplc="C8E694DE">
      <w:start w:val="1"/>
      <w:numFmt w:val="lowerRoman"/>
      <w:lvlText w:val="%3."/>
      <w:lvlJc w:val="right"/>
      <w:pPr>
        <w:ind w:left="2160" w:hanging="180"/>
      </w:pPr>
    </w:lvl>
    <w:lvl w:ilvl="3" w:tplc="7222E2F0">
      <w:start w:val="1"/>
      <w:numFmt w:val="decimal"/>
      <w:lvlText w:val="%4."/>
      <w:lvlJc w:val="left"/>
      <w:pPr>
        <w:ind w:left="2880" w:hanging="360"/>
      </w:pPr>
    </w:lvl>
    <w:lvl w:ilvl="4" w:tplc="96C2FF28">
      <w:start w:val="1"/>
      <w:numFmt w:val="lowerLetter"/>
      <w:lvlText w:val="%5."/>
      <w:lvlJc w:val="left"/>
      <w:pPr>
        <w:ind w:left="3600" w:hanging="360"/>
      </w:pPr>
    </w:lvl>
    <w:lvl w:ilvl="5" w:tplc="4BEE5FE4">
      <w:start w:val="1"/>
      <w:numFmt w:val="lowerRoman"/>
      <w:lvlText w:val="%6."/>
      <w:lvlJc w:val="right"/>
      <w:pPr>
        <w:ind w:left="4320" w:hanging="180"/>
      </w:pPr>
    </w:lvl>
    <w:lvl w:ilvl="6" w:tplc="3A3C8542">
      <w:start w:val="1"/>
      <w:numFmt w:val="decimal"/>
      <w:lvlText w:val="%7."/>
      <w:lvlJc w:val="left"/>
      <w:pPr>
        <w:ind w:left="5040" w:hanging="360"/>
      </w:pPr>
    </w:lvl>
    <w:lvl w:ilvl="7" w:tplc="A404C434">
      <w:start w:val="1"/>
      <w:numFmt w:val="lowerLetter"/>
      <w:lvlText w:val="%8."/>
      <w:lvlJc w:val="left"/>
      <w:pPr>
        <w:ind w:left="5760" w:hanging="360"/>
      </w:pPr>
    </w:lvl>
    <w:lvl w:ilvl="8" w:tplc="BBFE71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752E0"/>
    <w:multiLevelType w:val="multilevel"/>
    <w:tmpl w:val="41C46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95C6B6E"/>
    <w:multiLevelType w:val="multilevel"/>
    <w:tmpl w:val="4EC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0C0BF1"/>
    <w:multiLevelType w:val="hybridMultilevel"/>
    <w:tmpl w:val="A7E80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5EFE"/>
    <w:multiLevelType w:val="multilevel"/>
    <w:tmpl w:val="13C61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238CB"/>
    <w:multiLevelType w:val="multilevel"/>
    <w:tmpl w:val="E71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231DB"/>
    <w:multiLevelType w:val="multilevel"/>
    <w:tmpl w:val="A148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432308E"/>
    <w:multiLevelType w:val="hybridMultilevel"/>
    <w:tmpl w:val="0A9A1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E037D5"/>
    <w:multiLevelType w:val="hybridMultilevel"/>
    <w:tmpl w:val="9C74B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92B90"/>
    <w:multiLevelType w:val="hybridMultilevel"/>
    <w:tmpl w:val="25F20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1C24"/>
    <w:multiLevelType w:val="multilevel"/>
    <w:tmpl w:val="A0EC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110BE"/>
    <w:multiLevelType w:val="hybridMultilevel"/>
    <w:tmpl w:val="12605B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B0669"/>
    <w:multiLevelType w:val="hybridMultilevel"/>
    <w:tmpl w:val="2A5433E6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1" w15:restartNumberingAfterBreak="0">
    <w:nsid w:val="725D23FA"/>
    <w:multiLevelType w:val="hybridMultilevel"/>
    <w:tmpl w:val="D038B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F4D59"/>
    <w:multiLevelType w:val="multilevel"/>
    <w:tmpl w:val="13088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A16637"/>
    <w:multiLevelType w:val="hybridMultilevel"/>
    <w:tmpl w:val="9684E1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D131B"/>
    <w:multiLevelType w:val="hybridMultilevel"/>
    <w:tmpl w:val="47D2B134"/>
    <w:lvl w:ilvl="0" w:tplc="A36E26D8">
      <w:start w:val="4"/>
      <w:numFmt w:val="decimal"/>
      <w:lvlText w:val="%1."/>
      <w:lvlJc w:val="left"/>
      <w:pPr>
        <w:ind w:left="720" w:hanging="360"/>
      </w:pPr>
    </w:lvl>
    <w:lvl w:ilvl="1" w:tplc="8806CF06">
      <w:start w:val="1"/>
      <w:numFmt w:val="lowerLetter"/>
      <w:lvlText w:val="%2."/>
      <w:lvlJc w:val="left"/>
      <w:pPr>
        <w:ind w:left="1440" w:hanging="360"/>
      </w:pPr>
    </w:lvl>
    <w:lvl w:ilvl="2" w:tplc="9CC01318">
      <w:start w:val="1"/>
      <w:numFmt w:val="lowerRoman"/>
      <w:lvlText w:val="%3."/>
      <w:lvlJc w:val="right"/>
      <w:pPr>
        <w:ind w:left="2160" w:hanging="180"/>
      </w:pPr>
    </w:lvl>
    <w:lvl w:ilvl="3" w:tplc="DAB4A818">
      <w:start w:val="1"/>
      <w:numFmt w:val="decimal"/>
      <w:lvlText w:val="%4."/>
      <w:lvlJc w:val="left"/>
      <w:pPr>
        <w:ind w:left="2880" w:hanging="360"/>
      </w:pPr>
    </w:lvl>
    <w:lvl w:ilvl="4" w:tplc="519E82DA">
      <w:start w:val="1"/>
      <w:numFmt w:val="lowerLetter"/>
      <w:lvlText w:val="%5."/>
      <w:lvlJc w:val="left"/>
      <w:pPr>
        <w:ind w:left="3600" w:hanging="360"/>
      </w:pPr>
    </w:lvl>
    <w:lvl w:ilvl="5" w:tplc="5792191A">
      <w:start w:val="1"/>
      <w:numFmt w:val="lowerRoman"/>
      <w:lvlText w:val="%6."/>
      <w:lvlJc w:val="right"/>
      <w:pPr>
        <w:ind w:left="4320" w:hanging="180"/>
      </w:pPr>
    </w:lvl>
    <w:lvl w:ilvl="6" w:tplc="565A29F6">
      <w:start w:val="1"/>
      <w:numFmt w:val="decimal"/>
      <w:lvlText w:val="%7."/>
      <w:lvlJc w:val="left"/>
      <w:pPr>
        <w:ind w:left="5040" w:hanging="360"/>
      </w:pPr>
    </w:lvl>
    <w:lvl w:ilvl="7" w:tplc="0A8ABDBE">
      <w:start w:val="1"/>
      <w:numFmt w:val="lowerLetter"/>
      <w:lvlText w:val="%8."/>
      <w:lvlJc w:val="left"/>
      <w:pPr>
        <w:ind w:left="5760" w:hanging="360"/>
      </w:pPr>
    </w:lvl>
    <w:lvl w:ilvl="8" w:tplc="9C2A8E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4"/>
  </w:num>
  <w:num w:numId="5">
    <w:abstractNumId w:val="29"/>
  </w:num>
  <w:num w:numId="6">
    <w:abstractNumId w:val="34"/>
  </w:num>
  <w:num w:numId="7">
    <w:abstractNumId w:val="20"/>
  </w:num>
  <w:num w:numId="8">
    <w:abstractNumId w:val="32"/>
  </w:num>
  <w:num w:numId="9">
    <w:abstractNumId w:val="30"/>
  </w:num>
  <w:num w:numId="10">
    <w:abstractNumId w:val="26"/>
  </w:num>
  <w:num w:numId="11">
    <w:abstractNumId w:val="38"/>
  </w:num>
  <w:num w:numId="12">
    <w:abstractNumId w:val="42"/>
  </w:num>
  <w:num w:numId="13">
    <w:abstractNumId w:val="33"/>
  </w:num>
  <w:num w:numId="14">
    <w:abstractNumId w:val="23"/>
  </w:num>
  <w:num w:numId="15">
    <w:abstractNumId w:val="19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44"/>
  </w:num>
  <w:num w:numId="26">
    <w:abstractNumId w:val="9"/>
  </w:num>
  <w:num w:numId="27">
    <w:abstractNumId w:val="15"/>
  </w:num>
  <w:num w:numId="28">
    <w:abstractNumId w:val="36"/>
  </w:num>
  <w:num w:numId="29">
    <w:abstractNumId w:val="24"/>
  </w:num>
  <w:num w:numId="30">
    <w:abstractNumId w:val="27"/>
  </w:num>
  <w:num w:numId="31">
    <w:abstractNumId w:val="7"/>
  </w:num>
  <w:num w:numId="32">
    <w:abstractNumId w:val="22"/>
  </w:num>
  <w:num w:numId="33">
    <w:abstractNumId w:val="11"/>
  </w:num>
  <w:num w:numId="34">
    <w:abstractNumId w:val="5"/>
  </w:num>
  <w:num w:numId="35">
    <w:abstractNumId w:val="6"/>
  </w:num>
  <w:num w:numId="36">
    <w:abstractNumId w:val="0"/>
  </w:num>
  <w:num w:numId="37">
    <w:abstractNumId w:val="3"/>
  </w:num>
  <w:num w:numId="38">
    <w:abstractNumId w:val="2"/>
  </w:num>
  <w:num w:numId="39">
    <w:abstractNumId w:va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9"/>
  </w:num>
  <w:num w:numId="43">
    <w:abstractNumId w:val="35"/>
  </w:num>
  <w:num w:numId="44">
    <w:abstractNumId w:val="25"/>
  </w:num>
  <w:num w:numId="45">
    <w:abstractNumId w:val="1"/>
  </w:num>
  <w:num w:numId="46">
    <w:abstractNumId w:val="13"/>
  </w:num>
  <w:num w:numId="47">
    <w:abstractNumId w:val="43"/>
  </w:num>
  <w:num w:numId="48">
    <w:abstractNumId w:val="41"/>
  </w:num>
  <w:num w:numId="49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3"/>
    <w:rsid w:val="0000680F"/>
    <w:rsid w:val="00012BE4"/>
    <w:rsid w:val="00012D61"/>
    <w:rsid w:val="00016CF0"/>
    <w:rsid w:val="00024056"/>
    <w:rsid w:val="00024368"/>
    <w:rsid w:val="00024E30"/>
    <w:rsid w:val="000310F1"/>
    <w:rsid w:val="0003197C"/>
    <w:rsid w:val="0003541D"/>
    <w:rsid w:val="000403C3"/>
    <w:rsid w:val="00041358"/>
    <w:rsid w:val="00042596"/>
    <w:rsid w:val="00045D27"/>
    <w:rsid w:val="000465E1"/>
    <w:rsid w:val="00051CD8"/>
    <w:rsid w:val="000553E2"/>
    <w:rsid w:val="000657C4"/>
    <w:rsid w:val="0006667B"/>
    <w:rsid w:val="00072425"/>
    <w:rsid w:val="000725E0"/>
    <w:rsid w:val="000734E2"/>
    <w:rsid w:val="000800A6"/>
    <w:rsid w:val="00083271"/>
    <w:rsid w:val="00083B4D"/>
    <w:rsid w:val="00086209"/>
    <w:rsid w:val="000A2984"/>
    <w:rsid w:val="000A34BC"/>
    <w:rsid w:val="000A7F9B"/>
    <w:rsid w:val="000B4A6F"/>
    <w:rsid w:val="000C15C0"/>
    <w:rsid w:val="000C2B46"/>
    <w:rsid w:val="000C50FF"/>
    <w:rsid w:val="000C57F4"/>
    <w:rsid w:val="000D5CD0"/>
    <w:rsid w:val="000D73C9"/>
    <w:rsid w:val="000E01BF"/>
    <w:rsid w:val="000E2889"/>
    <w:rsid w:val="000E449B"/>
    <w:rsid w:val="000E4A56"/>
    <w:rsid w:val="000F07B3"/>
    <w:rsid w:val="000F30CC"/>
    <w:rsid w:val="000F39BD"/>
    <w:rsid w:val="000F3FFD"/>
    <w:rsid w:val="000F7C82"/>
    <w:rsid w:val="00100232"/>
    <w:rsid w:val="00102B68"/>
    <w:rsid w:val="00103695"/>
    <w:rsid w:val="0010579C"/>
    <w:rsid w:val="00110274"/>
    <w:rsid w:val="001111B7"/>
    <w:rsid w:val="00113E92"/>
    <w:rsid w:val="00114189"/>
    <w:rsid w:val="00121316"/>
    <w:rsid w:val="001343F9"/>
    <w:rsid w:val="0014148B"/>
    <w:rsid w:val="00144B6D"/>
    <w:rsid w:val="00145149"/>
    <w:rsid w:val="00150322"/>
    <w:rsid w:val="00153122"/>
    <w:rsid w:val="00154722"/>
    <w:rsid w:val="001577AB"/>
    <w:rsid w:val="00160DFA"/>
    <w:rsid w:val="0016306E"/>
    <w:rsid w:val="0017528C"/>
    <w:rsid w:val="0018587A"/>
    <w:rsid w:val="00190F94"/>
    <w:rsid w:val="001917AB"/>
    <w:rsid w:val="001A0221"/>
    <w:rsid w:val="001A1AD2"/>
    <w:rsid w:val="001A693D"/>
    <w:rsid w:val="001B43C5"/>
    <w:rsid w:val="001C10E2"/>
    <w:rsid w:val="001C16C4"/>
    <w:rsid w:val="001C1BDD"/>
    <w:rsid w:val="001D219E"/>
    <w:rsid w:val="001D2354"/>
    <w:rsid w:val="001E0342"/>
    <w:rsid w:val="001E1F86"/>
    <w:rsid w:val="001F190A"/>
    <w:rsid w:val="001F6B8C"/>
    <w:rsid w:val="002000A1"/>
    <w:rsid w:val="002005DA"/>
    <w:rsid w:val="00204632"/>
    <w:rsid w:val="00205F2F"/>
    <w:rsid w:val="0021233B"/>
    <w:rsid w:val="00212706"/>
    <w:rsid w:val="00213A27"/>
    <w:rsid w:val="002269F5"/>
    <w:rsid w:val="00226A06"/>
    <w:rsid w:val="00227AFE"/>
    <w:rsid w:val="0023057A"/>
    <w:rsid w:val="002370B9"/>
    <w:rsid w:val="002510D4"/>
    <w:rsid w:val="002629AA"/>
    <w:rsid w:val="002657BB"/>
    <w:rsid w:val="00267330"/>
    <w:rsid w:val="00271E2C"/>
    <w:rsid w:val="00272783"/>
    <w:rsid w:val="002733AC"/>
    <w:rsid w:val="00273C7A"/>
    <w:rsid w:val="00276B35"/>
    <w:rsid w:val="00276C3D"/>
    <w:rsid w:val="00280CB2"/>
    <w:rsid w:val="00284B30"/>
    <w:rsid w:val="0028506E"/>
    <w:rsid w:val="00285D19"/>
    <w:rsid w:val="00290149"/>
    <w:rsid w:val="002975A1"/>
    <w:rsid w:val="002A0293"/>
    <w:rsid w:val="002A77DB"/>
    <w:rsid w:val="002B5061"/>
    <w:rsid w:val="002C0B6E"/>
    <w:rsid w:val="002C2809"/>
    <w:rsid w:val="002C4BA0"/>
    <w:rsid w:val="002C5978"/>
    <w:rsid w:val="002D1994"/>
    <w:rsid w:val="002D3312"/>
    <w:rsid w:val="002E1919"/>
    <w:rsid w:val="002E5C85"/>
    <w:rsid w:val="002E5D85"/>
    <w:rsid w:val="002F12ED"/>
    <w:rsid w:val="002F6EBE"/>
    <w:rsid w:val="00303879"/>
    <w:rsid w:val="00311172"/>
    <w:rsid w:val="00314C89"/>
    <w:rsid w:val="00316EDD"/>
    <w:rsid w:val="003208EF"/>
    <w:rsid w:val="00320A28"/>
    <w:rsid w:val="00323A9F"/>
    <w:rsid w:val="00324CDF"/>
    <w:rsid w:val="003311A9"/>
    <w:rsid w:val="003319E4"/>
    <w:rsid w:val="00335B39"/>
    <w:rsid w:val="003360D4"/>
    <w:rsid w:val="0034096A"/>
    <w:rsid w:val="00353E47"/>
    <w:rsid w:val="00355521"/>
    <w:rsid w:val="00355F28"/>
    <w:rsid w:val="00361D51"/>
    <w:rsid w:val="0036674D"/>
    <w:rsid w:val="00370215"/>
    <w:rsid w:val="003703AA"/>
    <w:rsid w:val="003756A5"/>
    <w:rsid w:val="00376A92"/>
    <w:rsid w:val="0037787D"/>
    <w:rsid w:val="003802F8"/>
    <w:rsid w:val="003820A1"/>
    <w:rsid w:val="003B20EC"/>
    <w:rsid w:val="003B2DD0"/>
    <w:rsid w:val="003B463A"/>
    <w:rsid w:val="003B5C29"/>
    <w:rsid w:val="003B5DD7"/>
    <w:rsid w:val="003B7154"/>
    <w:rsid w:val="003B720A"/>
    <w:rsid w:val="003C5AE2"/>
    <w:rsid w:val="003D77A8"/>
    <w:rsid w:val="003E0229"/>
    <w:rsid w:val="003E4D97"/>
    <w:rsid w:val="003E5CEF"/>
    <w:rsid w:val="003F2815"/>
    <w:rsid w:val="003F2A00"/>
    <w:rsid w:val="003F2B9B"/>
    <w:rsid w:val="003F3A73"/>
    <w:rsid w:val="0040236B"/>
    <w:rsid w:val="00406F89"/>
    <w:rsid w:val="0040741D"/>
    <w:rsid w:val="004130AB"/>
    <w:rsid w:val="00422924"/>
    <w:rsid w:val="00437AA2"/>
    <w:rsid w:val="00452B7A"/>
    <w:rsid w:val="00453960"/>
    <w:rsid w:val="00460D10"/>
    <w:rsid w:val="00462B8A"/>
    <w:rsid w:val="00465E47"/>
    <w:rsid w:val="00466270"/>
    <w:rsid w:val="004713DB"/>
    <w:rsid w:val="004771EC"/>
    <w:rsid w:val="00481677"/>
    <w:rsid w:val="00483736"/>
    <w:rsid w:val="00484672"/>
    <w:rsid w:val="00487BC2"/>
    <w:rsid w:val="004A49ED"/>
    <w:rsid w:val="004B2116"/>
    <w:rsid w:val="004C0C9D"/>
    <w:rsid w:val="004C4FD4"/>
    <w:rsid w:val="004C6CD1"/>
    <w:rsid w:val="004D0BBF"/>
    <w:rsid w:val="004D5A48"/>
    <w:rsid w:val="004D7D32"/>
    <w:rsid w:val="004E0E03"/>
    <w:rsid w:val="004E6D4F"/>
    <w:rsid w:val="004F2179"/>
    <w:rsid w:val="004F30D2"/>
    <w:rsid w:val="004F557A"/>
    <w:rsid w:val="004F5780"/>
    <w:rsid w:val="0050666B"/>
    <w:rsid w:val="00513AE9"/>
    <w:rsid w:val="00516B8D"/>
    <w:rsid w:val="0052036B"/>
    <w:rsid w:val="00520F81"/>
    <w:rsid w:val="005361C8"/>
    <w:rsid w:val="00540E6E"/>
    <w:rsid w:val="005435DA"/>
    <w:rsid w:val="005446CA"/>
    <w:rsid w:val="005450E0"/>
    <w:rsid w:val="005661BD"/>
    <w:rsid w:val="005677B3"/>
    <w:rsid w:val="00571041"/>
    <w:rsid w:val="00576A78"/>
    <w:rsid w:val="005810A4"/>
    <w:rsid w:val="0058114D"/>
    <w:rsid w:val="0058320D"/>
    <w:rsid w:val="005841E5"/>
    <w:rsid w:val="005858F0"/>
    <w:rsid w:val="00590579"/>
    <w:rsid w:val="005948AB"/>
    <w:rsid w:val="005A0B3B"/>
    <w:rsid w:val="005A1068"/>
    <w:rsid w:val="005A34F8"/>
    <w:rsid w:val="005A5930"/>
    <w:rsid w:val="005A7876"/>
    <w:rsid w:val="005B1CC5"/>
    <w:rsid w:val="005B2028"/>
    <w:rsid w:val="005B4605"/>
    <w:rsid w:val="005B749E"/>
    <w:rsid w:val="005C515D"/>
    <w:rsid w:val="005D2AC5"/>
    <w:rsid w:val="005E0D25"/>
    <w:rsid w:val="005E3B85"/>
    <w:rsid w:val="005F7E11"/>
    <w:rsid w:val="00601C72"/>
    <w:rsid w:val="0060482E"/>
    <w:rsid w:val="00605482"/>
    <w:rsid w:val="006110E0"/>
    <w:rsid w:val="006129C5"/>
    <w:rsid w:val="0061581C"/>
    <w:rsid w:val="00616CA8"/>
    <w:rsid w:val="0062549C"/>
    <w:rsid w:val="00625C0F"/>
    <w:rsid w:val="00627E11"/>
    <w:rsid w:val="00632796"/>
    <w:rsid w:val="00634486"/>
    <w:rsid w:val="006361F2"/>
    <w:rsid w:val="00641A1B"/>
    <w:rsid w:val="00642FA6"/>
    <w:rsid w:val="00653292"/>
    <w:rsid w:val="0065542A"/>
    <w:rsid w:val="006705B6"/>
    <w:rsid w:val="00671B00"/>
    <w:rsid w:val="0068255E"/>
    <w:rsid w:val="00682686"/>
    <w:rsid w:val="006828B1"/>
    <w:rsid w:val="00685468"/>
    <w:rsid w:val="00687A4A"/>
    <w:rsid w:val="00691444"/>
    <w:rsid w:val="006A1981"/>
    <w:rsid w:val="006A65B5"/>
    <w:rsid w:val="006B4B12"/>
    <w:rsid w:val="006C0DF0"/>
    <w:rsid w:val="006C4CFC"/>
    <w:rsid w:val="006C67F4"/>
    <w:rsid w:val="006C74F6"/>
    <w:rsid w:val="006D003C"/>
    <w:rsid w:val="006D59A9"/>
    <w:rsid w:val="006E429B"/>
    <w:rsid w:val="006F0482"/>
    <w:rsid w:val="006F2509"/>
    <w:rsid w:val="006F359A"/>
    <w:rsid w:val="006F6525"/>
    <w:rsid w:val="007221E9"/>
    <w:rsid w:val="0072462A"/>
    <w:rsid w:val="00726BE5"/>
    <w:rsid w:val="00732F53"/>
    <w:rsid w:val="00734683"/>
    <w:rsid w:val="0074198A"/>
    <w:rsid w:val="007435A6"/>
    <w:rsid w:val="00743E97"/>
    <w:rsid w:val="0074552E"/>
    <w:rsid w:val="00751DD8"/>
    <w:rsid w:val="00757EAA"/>
    <w:rsid w:val="00766996"/>
    <w:rsid w:val="00777C31"/>
    <w:rsid w:val="00782931"/>
    <w:rsid w:val="00792335"/>
    <w:rsid w:val="00795366"/>
    <w:rsid w:val="007A0BCA"/>
    <w:rsid w:val="007A5525"/>
    <w:rsid w:val="007B1A15"/>
    <w:rsid w:val="007B2ABA"/>
    <w:rsid w:val="007B720A"/>
    <w:rsid w:val="007C4E6E"/>
    <w:rsid w:val="007D2095"/>
    <w:rsid w:val="007D55DC"/>
    <w:rsid w:val="007D740A"/>
    <w:rsid w:val="007D7E76"/>
    <w:rsid w:val="007E1653"/>
    <w:rsid w:val="007F4AD7"/>
    <w:rsid w:val="007F72B8"/>
    <w:rsid w:val="007F73D3"/>
    <w:rsid w:val="00800B0A"/>
    <w:rsid w:val="00801871"/>
    <w:rsid w:val="00816320"/>
    <w:rsid w:val="00820CB4"/>
    <w:rsid w:val="00821F77"/>
    <w:rsid w:val="00824910"/>
    <w:rsid w:val="00827C0E"/>
    <w:rsid w:val="008377E6"/>
    <w:rsid w:val="00860C06"/>
    <w:rsid w:val="00864FC4"/>
    <w:rsid w:val="00866DE0"/>
    <w:rsid w:val="00871911"/>
    <w:rsid w:val="008745D7"/>
    <w:rsid w:val="00880EE6"/>
    <w:rsid w:val="00884A83"/>
    <w:rsid w:val="00890273"/>
    <w:rsid w:val="008903B0"/>
    <w:rsid w:val="008926F0"/>
    <w:rsid w:val="00896202"/>
    <w:rsid w:val="00896901"/>
    <w:rsid w:val="008A05D4"/>
    <w:rsid w:val="008A183E"/>
    <w:rsid w:val="008A7C08"/>
    <w:rsid w:val="008B326B"/>
    <w:rsid w:val="008B3F05"/>
    <w:rsid w:val="008C7FA3"/>
    <w:rsid w:val="008D0036"/>
    <w:rsid w:val="008D0680"/>
    <w:rsid w:val="008D550C"/>
    <w:rsid w:val="008E0CFB"/>
    <w:rsid w:val="008E211A"/>
    <w:rsid w:val="008F05E0"/>
    <w:rsid w:val="00900D15"/>
    <w:rsid w:val="00905C63"/>
    <w:rsid w:val="00906764"/>
    <w:rsid w:val="00906F8E"/>
    <w:rsid w:val="0091231D"/>
    <w:rsid w:val="00913266"/>
    <w:rsid w:val="009352D5"/>
    <w:rsid w:val="0093537D"/>
    <w:rsid w:val="00936CD7"/>
    <w:rsid w:val="009400F9"/>
    <w:rsid w:val="00940641"/>
    <w:rsid w:val="00943898"/>
    <w:rsid w:val="0094427C"/>
    <w:rsid w:val="0094558A"/>
    <w:rsid w:val="009458B6"/>
    <w:rsid w:val="009502E6"/>
    <w:rsid w:val="00950BDF"/>
    <w:rsid w:val="00953814"/>
    <w:rsid w:val="0095389F"/>
    <w:rsid w:val="009602D8"/>
    <w:rsid w:val="00965A16"/>
    <w:rsid w:val="00965C92"/>
    <w:rsid w:val="00967859"/>
    <w:rsid w:val="00974293"/>
    <w:rsid w:val="009752D0"/>
    <w:rsid w:val="00977E81"/>
    <w:rsid w:val="009845B2"/>
    <w:rsid w:val="00984834"/>
    <w:rsid w:val="009958DE"/>
    <w:rsid w:val="009A2C6D"/>
    <w:rsid w:val="009A599A"/>
    <w:rsid w:val="009A6908"/>
    <w:rsid w:val="009AADDE"/>
    <w:rsid w:val="009B7D20"/>
    <w:rsid w:val="009C0F05"/>
    <w:rsid w:val="009C40E9"/>
    <w:rsid w:val="009C63F4"/>
    <w:rsid w:val="009D1E1E"/>
    <w:rsid w:val="009D30F2"/>
    <w:rsid w:val="009D3EDF"/>
    <w:rsid w:val="009D6582"/>
    <w:rsid w:val="009D6A6E"/>
    <w:rsid w:val="009E0113"/>
    <w:rsid w:val="009E0927"/>
    <w:rsid w:val="009F2BC3"/>
    <w:rsid w:val="009F44CE"/>
    <w:rsid w:val="009F4657"/>
    <w:rsid w:val="009F6C77"/>
    <w:rsid w:val="00A008CE"/>
    <w:rsid w:val="00A010E4"/>
    <w:rsid w:val="00A111C6"/>
    <w:rsid w:val="00A142C7"/>
    <w:rsid w:val="00A14FBE"/>
    <w:rsid w:val="00A15AFB"/>
    <w:rsid w:val="00A21FA0"/>
    <w:rsid w:val="00A2387B"/>
    <w:rsid w:val="00A30B1E"/>
    <w:rsid w:val="00A377BD"/>
    <w:rsid w:val="00A44FEE"/>
    <w:rsid w:val="00A46F10"/>
    <w:rsid w:val="00A47422"/>
    <w:rsid w:val="00A54356"/>
    <w:rsid w:val="00A724B9"/>
    <w:rsid w:val="00A72744"/>
    <w:rsid w:val="00A75E5C"/>
    <w:rsid w:val="00A8131E"/>
    <w:rsid w:val="00A8518B"/>
    <w:rsid w:val="00A857F9"/>
    <w:rsid w:val="00A905B9"/>
    <w:rsid w:val="00AA2630"/>
    <w:rsid w:val="00AA48C6"/>
    <w:rsid w:val="00AB0E7A"/>
    <w:rsid w:val="00AB2852"/>
    <w:rsid w:val="00AB30BE"/>
    <w:rsid w:val="00AB4ECF"/>
    <w:rsid w:val="00AB58B0"/>
    <w:rsid w:val="00AC7C36"/>
    <w:rsid w:val="00AD2A1A"/>
    <w:rsid w:val="00AD5EE6"/>
    <w:rsid w:val="00AE0705"/>
    <w:rsid w:val="00AE1FF9"/>
    <w:rsid w:val="00AF58FD"/>
    <w:rsid w:val="00AF5EB3"/>
    <w:rsid w:val="00B05ADC"/>
    <w:rsid w:val="00B1001F"/>
    <w:rsid w:val="00B10E2B"/>
    <w:rsid w:val="00B1104B"/>
    <w:rsid w:val="00B1324B"/>
    <w:rsid w:val="00B14C76"/>
    <w:rsid w:val="00B172C8"/>
    <w:rsid w:val="00B35AEB"/>
    <w:rsid w:val="00B468B8"/>
    <w:rsid w:val="00B47673"/>
    <w:rsid w:val="00B50026"/>
    <w:rsid w:val="00B51192"/>
    <w:rsid w:val="00B565D5"/>
    <w:rsid w:val="00B56C78"/>
    <w:rsid w:val="00B62906"/>
    <w:rsid w:val="00B73144"/>
    <w:rsid w:val="00B74BB3"/>
    <w:rsid w:val="00B774C6"/>
    <w:rsid w:val="00B77D55"/>
    <w:rsid w:val="00B83B3B"/>
    <w:rsid w:val="00B90B92"/>
    <w:rsid w:val="00B9223E"/>
    <w:rsid w:val="00B9289D"/>
    <w:rsid w:val="00BA5041"/>
    <w:rsid w:val="00BA5D19"/>
    <w:rsid w:val="00BB2A12"/>
    <w:rsid w:val="00BB3EBF"/>
    <w:rsid w:val="00BB5DC8"/>
    <w:rsid w:val="00BC604C"/>
    <w:rsid w:val="00BD3963"/>
    <w:rsid w:val="00BD6AB8"/>
    <w:rsid w:val="00BE0840"/>
    <w:rsid w:val="00BE16E8"/>
    <w:rsid w:val="00BE49C9"/>
    <w:rsid w:val="00BE709A"/>
    <w:rsid w:val="00BF0D21"/>
    <w:rsid w:val="00BF48E0"/>
    <w:rsid w:val="00BFBC7E"/>
    <w:rsid w:val="00C04720"/>
    <w:rsid w:val="00C11B2C"/>
    <w:rsid w:val="00C263FA"/>
    <w:rsid w:val="00C3356A"/>
    <w:rsid w:val="00C46DF4"/>
    <w:rsid w:val="00C50BB1"/>
    <w:rsid w:val="00C5129C"/>
    <w:rsid w:val="00C51B03"/>
    <w:rsid w:val="00C602A8"/>
    <w:rsid w:val="00C61433"/>
    <w:rsid w:val="00C642AE"/>
    <w:rsid w:val="00C6741C"/>
    <w:rsid w:val="00C728ED"/>
    <w:rsid w:val="00C73C25"/>
    <w:rsid w:val="00C74990"/>
    <w:rsid w:val="00C76E25"/>
    <w:rsid w:val="00C776C0"/>
    <w:rsid w:val="00C83CA4"/>
    <w:rsid w:val="00C863C3"/>
    <w:rsid w:val="00C90480"/>
    <w:rsid w:val="00C97125"/>
    <w:rsid w:val="00CA643A"/>
    <w:rsid w:val="00CA7BF2"/>
    <w:rsid w:val="00CC4DC9"/>
    <w:rsid w:val="00CC670A"/>
    <w:rsid w:val="00CC7631"/>
    <w:rsid w:val="00CD1BE4"/>
    <w:rsid w:val="00CD3BC4"/>
    <w:rsid w:val="00CD4FFA"/>
    <w:rsid w:val="00CD5DC6"/>
    <w:rsid w:val="00CF11EC"/>
    <w:rsid w:val="00CF3648"/>
    <w:rsid w:val="00CF6188"/>
    <w:rsid w:val="00D006C9"/>
    <w:rsid w:val="00D14A38"/>
    <w:rsid w:val="00D16AC6"/>
    <w:rsid w:val="00D234C4"/>
    <w:rsid w:val="00D30871"/>
    <w:rsid w:val="00D3316E"/>
    <w:rsid w:val="00D3403B"/>
    <w:rsid w:val="00D349D3"/>
    <w:rsid w:val="00D41F14"/>
    <w:rsid w:val="00D437D2"/>
    <w:rsid w:val="00D44383"/>
    <w:rsid w:val="00D477D9"/>
    <w:rsid w:val="00D55E04"/>
    <w:rsid w:val="00D55FD5"/>
    <w:rsid w:val="00D56799"/>
    <w:rsid w:val="00D6070D"/>
    <w:rsid w:val="00D7092E"/>
    <w:rsid w:val="00D70940"/>
    <w:rsid w:val="00D7283D"/>
    <w:rsid w:val="00D73DA6"/>
    <w:rsid w:val="00D90B4F"/>
    <w:rsid w:val="00D91750"/>
    <w:rsid w:val="00D91936"/>
    <w:rsid w:val="00D921CB"/>
    <w:rsid w:val="00D9660B"/>
    <w:rsid w:val="00D97571"/>
    <w:rsid w:val="00DA1FDB"/>
    <w:rsid w:val="00DA6E85"/>
    <w:rsid w:val="00DB0C97"/>
    <w:rsid w:val="00DB249E"/>
    <w:rsid w:val="00DC0C1A"/>
    <w:rsid w:val="00DC3353"/>
    <w:rsid w:val="00DC3557"/>
    <w:rsid w:val="00DD0964"/>
    <w:rsid w:val="00DD0CC5"/>
    <w:rsid w:val="00DD3A26"/>
    <w:rsid w:val="00DD3D0F"/>
    <w:rsid w:val="00DD761E"/>
    <w:rsid w:val="00DE0DE5"/>
    <w:rsid w:val="00DE53AD"/>
    <w:rsid w:val="00DF0DF0"/>
    <w:rsid w:val="00DF11B1"/>
    <w:rsid w:val="00DF1BF6"/>
    <w:rsid w:val="00DF1EDD"/>
    <w:rsid w:val="00DF46D3"/>
    <w:rsid w:val="00E02997"/>
    <w:rsid w:val="00E10C5B"/>
    <w:rsid w:val="00E13B18"/>
    <w:rsid w:val="00E20968"/>
    <w:rsid w:val="00E220FE"/>
    <w:rsid w:val="00E22CF2"/>
    <w:rsid w:val="00E23970"/>
    <w:rsid w:val="00E24B14"/>
    <w:rsid w:val="00E2602A"/>
    <w:rsid w:val="00E32685"/>
    <w:rsid w:val="00E36C77"/>
    <w:rsid w:val="00E40CBA"/>
    <w:rsid w:val="00E452C4"/>
    <w:rsid w:val="00E472C1"/>
    <w:rsid w:val="00E515EF"/>
    <w:rsid w:val="00E533B6"/>
    <w:rsid w:val="00E62C27"/>
    <w:rsid w:val="00E6613C"/>
    <w:rsid w:val="00E8446D"/>
    <w:rsid w:val="00E94F16"/>
    <w:rsid w:val="00E95C65"/>
    <w:rsid w:val="00EA7786"/>
    <w:rsid w:val="00EB000C"/>
    <w:rsid w:val="00EB2AC1"/>
    <w:rsid w:val="00EB5BE9"/>
    <w:rsid w:val="00EC0436"/>
    <w:rsid w:val="00EC233E"/>
    <w:rsid w:val="00EC2500"/>
    <w:rsid w:val="00EC28EF"/>
    <w:rsid w:val="00EC47F6"/>
    <w:rsid w:val="00ED4186"/>
    <w:rsid w:val="00ED67C0"/>
    <w:rsid w:val="00EE0071"/>
    <w:rsid w:val="00EE3C5C"/>
    <w:rsid w:val="00EE5536"/>
    <w:rsid w:val="00EE5FBF"/>
    <w:rsid w:val="00EF02A6"/>
    <w:rsid w:val="00EF2471"/>
    <w:rsid w:val="00EF3973"/>
    <w:rsid w:val="00EF3B75"/>
    <w:rsid w:val="00F048B7"/>
    <w:rsid w:val="00F065F1"/>
    <w:rsid w:val="00F07209"/>
    <w:rsid w:val="00F10D68"/>
    <w:rsid w:val="00F116B2"/>
    <w:rsid w:val="00F1336C"/>
    <w:rsid w:val="00F140DF"/>
    <w:rsid w:val="00F1637E"/>
    <w:rsid w:val="00F20209"/>
    <w:rsid w:val="00F202E6"/>
    <w:rsid w:val="00F231F6"/>
    <w:rsid w:val="00F301B3"/>
    <w:rsid w:val="00F322CB"/>
    <w:rsid w:val="00F33B21"/>
    <w:rsid w:val="00F34953"/>
    <w:rsid w:val="00F41845"/>
    <w:rsid w:val="00F43900"/>
    <w:rsid w:val="00F57008"/>
    <w:rsid w:val="00F5744D"/>
    <w:rsid w:val="00F817FD"/>
    <w:rsid w:val="00F82DAD"/>
    <w:rsid w:val="00F8419C"/>
    <w:rsid w:val="00F855C2"/>
    <w:rsid w:val="00F8686F"/>
    <w:rsid w:val="00F90CCF"/>
    <w:rsid w:val="00F929F7"/>
    <w:rsid w:val="00F9489E"/>
    <w:rsid w:val="00FA1E30"/>
    <w:rsid w:val="00FA3B25"/>
    <w:rsid w:val="00FA4D98"/>
    <w:rsid w:val="00FB1BEC"/>
    <w:rsid w:val="00FB4331"/>
    <w:rsid w:val="00FC01A4"/>
    <w:rsid w:val="00FC756B"/>
    <w:rsid w:val="00FD09D7"/>
    <w:rsid w:val="00FE0AC0"/>
    <w:rsid w:val="00FE46C0"/>
    <w:rsid w:val="00FE4B83"/>
    <w:rsid w:val="00FF0007"/>
    <w:rsid w:val="00FF521E"/>
    <w:rsid w:val="00FF5D60"/>
    <w:rsid w:val="00FF7BE4"/>
    <w:rsid w:val="011D2059"/>
    <w:rsid w:val="019410AB"/>
    <w:rsid w:val="01986184"/>
    <w:rsid w:val="01A937CA"/>
    <w:rsid w:val="0550E6F3"/>
    <w:rsid w:val="073C8A79"/>
    <w:rsid w:val="0742432A"/>
    <w:rsid w:val="07525D87"/>
    <w:rsid w:val="08673AEE"/>
    <w:rsid w:val="089477DD"/>
    <w:rsid w:val="09A27909"/>
    <w:rsid w:val="09FD4D64"/>
    <w:rsid w:val="0A8F6D35"/>
    <w:rsid w:val="0CBB63A9"/>
    <w:rsid w:val="0D5D4754"/>
    <w:rsid w:val="0EB09425"/>
    <w:rsid w:val="0F61BCDF"/>
    <w:rsid w:val="10832B41"/>
    <w:rsid w:val="123A23D6"/>
    <w:rsid w:val="12DA724B"/>
    <w:rsid w:val="13D49ADC"/>
    <w:rsid w:val="1513502E"/>
    <w:rsid w:val="1796399F"/>
    <w:rsid w:val="18DB37C2"/>
    <w:rsid w:val="196C9B8C"/>
    <w:rsid w:val="19AD16CE"/>
    <w:rsid w:val="1BE9C7FD"/>
    <w:rsid w:val="1DEA49C8"/>
    <w:rsid w:val="1FDA3024"/>
    <w:rsid w:val="209242F0"/>
    <w:rsid w:val="239A909D"/>
    <w:rsid w:val="243FCD06"/>
    <w:rsid w:val="244B5323"/>
    <w:rsid w:val="24ACDCCE"/>
    <w:rsid w:val="253AE389"/>
    <w:rsid w:val="26453685"/>
    <w:rsid w:val="277E49D5"/>
    <w:rsid w:val="28C1D9F5"/>
    <w:rsid w:val="29ED3826"/>
    <w:rsid w:val="2AAF213C"/>
    <w:rsid w:val="2BAB36E4"/>
    <w:rsid w:val="2C5E8CB4"/>
    <w:rsid w:val="2CD949DB"/>
    <w:rsid w:val="2D52453C"/>
    <w:rsid w:val="2D78AB81"/>
    <w:rsid w:val="2E212CFE"/>
    <w:rsid w:val="2F58ECFC"/>
    <w:rsid w:val="305AB5E3"/>
    <w:rsid w:val="325E082A"/>
    <w:rsid w:val="331FD554"/>
    <w:rsid w:val="34EC0D40"/>
    <w:rsid w:val="35321C9A"/>
    <w:rsid w:val="35A5E007"/>
    <w:rsid w:val="37775EE2"/>
    <w:rsid w:val="37992C88"/>
    <w:rsid w:val="38122450"/>
    <w:rsid w:val="3839F7CE"/>
    <w:rsid w:val="39513271"/>
    <w:rsid w:val="3A8B7A74"/>
    <w:rsid w:val="3B2F0238"/>
    <w:rsid w:val="3B718AB5"/>
    <w:rsid w:val="3D0839EF"/>
    <w:rsid w:val="3F58910E"/>
    <w:rsid w:val="3F9885A9"/>
    <w:rsid w:val="3FD2D6A0"/>
    <w:rsid w:val="408D2DEC"/>
    <w:rsid w:val="40AFEE18"/>
    <w:rsid w:val="40D557B1"/>
    <w:rsid w:val="42F9C280"/>
    <w:rsid w:val="43D171EF"/>
    <w:rsid w:val="448614DC"/>
    <w:rsid w:val="44C534AD"/>
    <w:rsid w:val="47B3AF68"/>
    <w:rsid w:val="4E73AD1C"/>
    <w:rsid w:val="501C6EF4"/>
    <w:rsid w:val="50CD254D"/>
    <w:rsid w:val="50EAE443"/>
    <w:rsid w:val="5125821F"/>
    <w:rsid w:val="51BE295B"/>
    <w:rsid w:val="525E2343"/>
    <w:rsid w:val="52672F97"/>
    <w:rsid w:val="52760278"/>
    <w:rsid w:val="52BCF463"/>
    <w:rsid w:val="53351D0C"/>
    <w:rsid w:val="53C40E7F"/>
    <w:rsid w:val="5502DCEC"/>
    <w:rsid w:val="5718D7CA"/>
    <w:rsid w:val="57D4BE26"/>
    <w:rsid w:val="587C2811"/>
    <w:rsid w:val="59CBDADF"/>
    <w:rsid w:val="5BAA2AB0"/>
    <w:rsid w:val="5C889383"/>
    <w:rsid w:val="604E690A"/>
    <w:rsid w:val="607F8C31"/>
    <w:rsid w:val="61E56BE0"/>
    <w:rsid w:val="62961FD7"/>
    <w:rsid w:val="6378169A"/>
    <w:rsid w:val="658D6C6C"/>
    <w:rsid w:val="6968F5CB"/>
    <w:rsid w:val="696BBDB2"/>
    <w:rsid w:val="6B177882"/>
    <w:rsid w:val="6B31A270"/>
    <w:rsid w:val="6CCBFB11"/>
    <w:rsid w:val="6D2C1417"/>
    <w:rsid w:val="6E45BFD1"/>
    <w:rsid w:val="6ED16CC6"/>
    <w:rsid w:val="6EF53CD5"/>
    <w:rsid w:val="70C8A9E3"/>
    <w:rsid w:val="7189ED4D"/>
    <w:rsid w:val="736749A4"/>
    <w:rsid w:val="754793D8"/>
    <w:rsid w:val="7BEFEF3C"/>
    <w:rsid w:val="7C94CE34"/>
    <w:rsid w:val="7C9DD1A3"/>
    <w:rsid w:val="7D19176A"/>
    <w:rsid w:val="7E1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5FC3"/>
  <w15:docId w15:val="{5292CD9B-1BA0-4899-A212-3011AEB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12"/>
    <w:pPr>
      <w:spacing w:line="360" w:lineRule="auto"/>
    </w:pPr>
    <w:rPr>
      <w:rFonts w:ascii="Montserrat" w:hAnsi="Montserrat"/>
      <w:color w:val="000000" w:themeColor="text1"/>
    </w:rPr>
  </w:style>
  <w:style w:type="paragraph" w:styleId="Heading1">
    <w:name w:val="heading 1"/>
    <w:basedOn w:val="Normal"/>
    <w:next w:val="Normal"/>
    <w:qFormat/>
    <w:rsid w:val="003C5AE2"/>
    <w:pPr>
      <w:keepNext/>
      <w:keepLines/>
      <w:spacing w:before="120" w:after="240" w:line="276" w:lineRule="auto"/>
      <w:outlineLvl w:val="0"/>
    </w:pPr>
    <w:rPr>
      <w:rFonts w:ascii="Montserrat SemiBold" w:hAnsi="Montserrat SemiBold"/>
      <w:color w:val="041E42"/>
      <w:sz w:val="76"/>
      <w:szCs w:val="56"/>
    </w:rPr>
  </w:style>
  <w:style w:type="paragraph" w:styleId="Heading2">
    <w:name w:val="heading 2"/>
    <w:basedOn w:val="Normal"/>
    <w:next w:val="Normal"/>
    <w:link w:val="Heading2Char"/>
    <w:qFormat/>
    <w:rsid w:val="00C642A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ascii="Montserrat SemiBold" w:hAnsi="Montserrat SemiBold"/>
      <w:color w:val="041E42"/>
      <w:sz w:val="64"/>
      <w:szCs w:val="44"/>
    </w:rPr>
  </w:style>
  <w:style w:type="paragraph" w:styleId="Heading3">
    <w:name w:val="heading 3"/>
    <w:basedOn w:val="Normal"/>
    <w:next w:val="Normal"/>
    <w:link w:val="Heading3Char"/>
    <w:qFormat/>
    <w:rsid w:val="00CF618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ascii="Montserrat SemiBold" w:hAnsi="Montserrat SemiBold"/>
      <w:color w:val="041E42"/>
      <w:sz w:val="52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</w:pPr>
    <w:rPr>
      <w:b/>
      <w:color w:val="2F5496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59A"/>
    <w:pPr>
      <w:numPr>
        <w:numId w:val="18"/>
      </w:numPr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370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F2815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368"/>
    <w:rPr>
      <w:rFonts w:ascii="Montserrat" w:hAnsi="Montserra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68"/>
    <w:rPr>
      <w:rFonts w:ascii="Montserrat" w:hAnsi="Montserrat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0968"/>
    <w:rPr>
      <w:rFonts w:ascii="Montserrat SemiBold" w:hAnsi="Montserrat SemiBold"/>
      <w:color w:val="041E42"/>
      <w:sz w:val="52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rsid w:val="00D16AC6"/>
    <w:rPr>
      <w:rFonts w:ascii="Montserrat SemiBold" w:hAnsi="Montserrat SemiBold"/>
      <w:color w:val="041E42"/>
      <w:sz w:val="6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Tool/Card/1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education.nsw.gov.au/digital-learning-selector/LearningTool/Card/6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Tool/Card/184" TargetMode="External"/><Relationship Id="rId23" Type="http://schemas.openxmlformats.org/officeDocument/2006/relationships/theme" Target="theme/theme1.xml"/><Relationship Id="rId9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Tool/Card/60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0" ma:contentTypeDescription="Create a new document." ma:contentTypeScope="" ma:versionID="4fca8c02b6f071c444edf85c695f04b0">
  <xsd:schema xmlns:xsd="http://www.w3.org/2001/XMLSchema" xmlns:xs="http://www.w3.org/2001/XMLSchema" xmlns:p="http://schemas.microsoft.com/office/2006/metadata/properties" xmlns:ns2="da4df7c7-e29d-4cfd-82ab-74c1a630ce28" targetNamespace="http://schemas.microsoft.com/office/2006/metadata/properties" ma:root="true" ma:fieldsID="d7e82afb534cf4e2bbc7096ed1b4c519" ns2:_="">
    <xsd:import namespace="da4df7c7-e29d-4cfd-82ab-74c1a630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FE37-F6AC-4CF8-91E2-342033FE8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18F6-AA5C-47EE-825C-20D90A5B276E}">
  <ds:schemaRefs>
    <ds:schemaRef ds:uri="da4df7c7-e29d-4cfd-82ab-74c1a630ce2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0A05CA-496A-4AF3-906B-4BA77123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241DE-6DF2-4526-8C58-2856C1DA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Wilson</dc:creator>
  <cp:keywords/>
  <cp:lastModifiedBy>Sarina Wilson</cp:lastModifiedBy>
  <cp:revision>3</cp:revision>
  <cp:lastPrinted>2019-07-16T05:26:00Z</cp:lastPrinted>
  <dcterms:created xsi:type="dcterms:W3CDTF">2020-04-12T23:29:00Z</dcterms:created>
  <dcterms:modified xsi:type="dcterms:W3CDTF">2020-04-12T23:32:00Z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