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8589A" w14:textId="77777777" w:rsidR="004F1CE4" w:rsidRDefault="004F1CE4" w:rsidP="005C28AA">
      <w:pPr>
        <w:pStyle w:val="Heading1"/>
      </w:pPr>
      <w:r>
        <w:t>Main idea</w:t>
      </w:r>
    </w:p>
    <w:p w14:paraId="009BE0FE" w14:textId="494ECEFC" w:rsidR="004F1CE4" w:rsidRDefault="004F1CE4" w:rsidP="005C28AA">
      <w:pPr>
        <w:pStyle w:val="Heading1"/>
      </w:pPr>
      <w:r>
        <w:rPr>
          <w:b w:val="0"/>
        </w:rPr>
        <w:t>Stage 2</w:t>
      </w:r>
    </w:p>
    <w:p w14:paraId="46809359" w14:textId="36B3DFB8" w:rsidR="6CEC9DD7" w:rsidRDefault="6CEC9DD7" w:rsidP="005C28AA">
      <w:pPr>
        <w:pStyle w:val="Heading2"/>
      </w:pPr>
      <w:r w:rsidRPr="5FD3E407">
        <w:t>Overview</w:t>
      </w:r>
    </w:p>
    <w:p w14:paraId="1C0DE7FD" w14:textId="77777777" w:rsidR="00D57BD5" w:rsidRPr="00171119" w:rsidRDefault="00D57BD5" w:rsidP="00171119">
      <w:pPr>
        <w:pStyle w:val="Heading3"/>
      </w:pPr>
      <w:r w:rsidRPr="00171119">
        <w:t>Purpose</w:t>
      </w:r>
    </w:p>
    <w:p w14:paraId="443066F6" w14:textId="77777777" w:rsidR="00706AC6" w:rsidRDefault="00706AC6" w:rsidP="00FC60EE">
      <w:pPr>
        <w:spacing w:line="360" w:lineRule="auto"/>
      </w:pPr>
      <w:r w:rsidRPr="00706AC6">
        <w:t xml:space="preserve">This literacy teaching strategy supports teaching and learning for Stage </w:t>
      </w:r>
      <w:r>
        <w:t>2</w:t>
      </w:r>
      <w:r w:rsidRPr="00706AC6">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p>
    <w:p w14:paraId="771329F7" w14:textId="7406BF44" w:rsidR="004F1CE4" w:rsidRPr="00C977A3" w:rsidRDefault="004F1CE4" w:rsidP="005C28AA">
      <w:pPr>
        <w:pStyle w:val="Heading3"/>
      </w:pPr>
      <w:r>
        <w:t xml:space="preserve">Learning </w:t>
      </w:r>
      <w:r w:rsidR="5B603502">
        <w:t>intention</w:t>
      </w:r>
    </w:p>
    <w:p w14:paraId="67767277" w14:textId="35C429DB" w:rsidR="00D57BD5" w:rsidRDefault="230A3360" w:rsidP="00E93468">
      <w:pPr>
        <w:spacing w:line="360" w:lineRule="auto"/>
      </w:pPr>
      <w:r>
        <w:t>Students will learn to find the main idea in persuasive, imaginative and informative texts. Students will use the strategies of scanning to quickly identify the main ideas in a text</w:t>
      </w:r>
      <w:r w:rsidR="00504357">
        <w:t xml:space="preserve"> </w:t>
      </w:r>
      <w:r>
        <w:t xml:space="preserve">and skimming to find key words. </w:t>
      </w:r>
    </w:p>
    <w:p w14:paraId="2254BF2A" w14:textId="77777777" w:rsidR="004F1CE4" w:rsidRDefault="00B55EC4" w:rsidP="005C28AA">
      <w:pPr>
        <w:pStyle w:val="Heading3"/>
      </w:pPr>
      <w:r>
        <w:t>Syllabus o</w:t>
      </w:r>
      <w:r w:rsidR="004F1CE4">
        <w:t>utcome</w:t>
      </w:r>
    </w:p>
    <w:p w14:paraId="28367B23" w14:textId="2064059B" w:rsidR="00637F12" w:rsidRPr="00637F12" w:rsidRDefault="00637F12" w:rsidP="00E93468">
      <w:pPr>
        <w:spacing w:line="360" w:lineRule="auto"/>
      </w:pPr>
      <w:r>
        <w:t>The following teaching and learning strateg</w:t>
      </w:r>
      <w:r w:rsidR="4AC848E5">
        <w:t>ies</w:t>
      </w:r>
      <w:r>
        <w:t xml:space="preserve"> will assist in covering elements of the following outcomes:</w:t>
      </w:r>
    </w:p>
    <w:p w14:paraId="40665E17" w14:textId="16061B3C" w:rsidR="00ED3AA7" w:rsidRPr="000D2C5F" w:rsidRDefault="00ED3AA7" w:rsidP="00ED3AA7">
      <w:pPr>
        <w:pStyle w:val="ListParagraph"/>
        <w:numPr>
          <w:ilvl w:val="0"/>
          <w:numId w:val="22"/>
        </w:numPr>
        <w:spacing w:line="360" w:lineRule="auto"/>
        <w:rPr>
          <w:rStyle w:val="normaltextrun1"/>
          <w:rFonts w:cs="Arial"/>
        </w:rPr>
      </w:pPr>
      <w:r w:rsidRPr="000D2C5F">
        <w:rPr>
          <w:rStyle w:val="normaltextrun1"/>
          <w:rFonts w:cs="Arial"/>
        </w:rPr>
        <w:t>EN2-RECOM-01</w:t>
      </w:r>
      <w:r w:rsidR="000D2C5F" w:rsidRPr="000D2C5F">
        <w:rPr>
          <w:rStyle w:val="normaltextrun1"/>
          <w:rFonts w:cs="Arial"/>
        </w:rPr>
        <w:t xml:space="preserve">: </w:t>
      </w:r>
      <w:r w:rsidRPr="000D2C5F">
        <w:rPr>
          <w:rStyle w:val="normaltextrun1"/>
          <w:rFonts w:cs="Arial"/>
        </w:rPr>
        <w:t>reads and comprehends texts for wide purposes using knowledge of text structures and language, and by monitoring comprehension</w:t>
      </w:r>
    </w:p>
    <w:bookmarkStart w:id="0" w:name="_Hlk114141316"/>
    <w:p w14:paraId="7A4B5B00" w14:textId="632F2ECB" w:rsidR="008767A5" w:rsidRPr="008767A5" w:rsidRDefault="008767A5" w:rsidP="008767A5">
      <w:pPr>
        <w:spacing w:line="360" w:lineRule="auto"/>
        <w:rPr>
          <w:rStyle w:val="Hyperlink"/>
          <w:rFonts w:cs="Arial"/>
          <w:szCs w:val="22"/>
          <w:shd w:val="clear" w:color="auto" w:fill="FFFFFF"/>
        </w:rPr>
      </w:pPr>
      <w:r w:rsidRPr="008767A5">
        <w:fldChar w:fldCharType="begin"/>
      </w:r>
      <w:r>
        <w:instrText>HYPERLINK "https://curriculum.nsw.edu.au/learning-areas/english/english-k-10-2022/overview"</w:instrText>
      </w:r>
      <w:r w:rsidRPr="008767A5">
        <w:fldChar w:fldCharType="separate"/>
      </w:r>
      <w:r w:rsidRPr="008767A5">
        <w:rPr>
          <w:rStyle w:val="Hyperlink"/>
          <w:rFonts w:cs="Arial"/>
          <w:szCs w:val="22"/>
          <w:shd w:val="clear" w:color="auto" w:fill="FFFFFF"/>
        </w:rPr>
        <w:t>NSW English K-10 Syllabus (2022)</w:t>
      </w:r>
      <w:r w:rsidRPr="008767A5">
        <w:rPr>
          <w:rStyle w:val="Hyperlink"/>
          <w:rFonts w:cs="Arial"/>
          <w:szCs w:val="22"/>
          <w:shd w:val="clear" w:color="auto" w:fill="FFFFFF"/>
        </w:rPr>
        <w:fldChar w:fldCharType="end"/>
      </w:r>
    </w:p>
    <w:bookmarkEnd w:id="0"/>
    <w:p w14:paraId="7FCB05B8" w14:textId="296932A0" w:rsidR="088290C4" w:rsidRDefault="088290C4" w:rsidP="005C28AA">
      <w:pPr>
        <w:pStyle w:val="Heading3"/>
      </w:pPr>
      <w:r>
        <w:t>Success criteria</w:t>
      </w:r>
    </w:p>
    <w:p w14:paraId="2EE1CCF1" w14:textId="161C689A" w:rsidR="6CCF7F76" w:rsidRDefault="6CCF7F76" w:rsidP="00E93468">
      <w:pPr>
        <w:spacing w:line="360" w:lineRule="auto"/>
      </w:pPr>
      <w:r w:rsidRPr="4CF597A7">
        <w:rPr>
          <w:rFonts w:eastAsia="Arial" w:cs="Arial"/>
          <w:color w:val="000000" w:themeColor="text1"/>
          <w:szCs w:val="22"/>
        </w:rPr>
        <w:t>The following Year 3 NAPLAN item descriptors may guide teachers to develop success criteria for student learning.</w:t>
      </w:r>
    </w:p>
    <w:p w14:paraId="489B9614" w14:textId="77777777" w:rsidR="008A63A3" w:rsidRDefault="008A63A3" w:rsidP="00E93468">
      <w:pPr>
        <w:spacing w:line="360" w:lineRule="auto"/>
        <w:rPr>
          <w:rFonts w:eastAsia="Times New Roman" w:cs="Arial"/>
          <w:color w:val="000000"/>
          <w:lang w:eastAsia="en-AU"/>
        </w:rPr>
        <w:sectPr w:rsidR="008A63A3" w:rsidSect="004E452C">
          <w:footerReference w:type="even" r:id="rId11"/>
          <w:footerReference w:type="default" r:id="rId12"/>
          <w:headerReference w:type="first" r:id="rId13"/>
          <w:footerReference w:type="first" r:id="rId14"/>
          <w:pgSz w:w="11900" w:h="16840"/>
          <w:pgMar w:top="964" w:right="680" w:bottom="567" w:left="680" w:header="567" w:footer="237" w:gutter="0"/>
          <w:cols w:space="708"/>
          <w:titlePg/>
          <w:docGrid w:linePitch="360"/>
        </w:sectPr>
      </w:pPr>
    </w:p>
    <w:p w14:paraId="13D94773"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a text</w:t>
      </w:r>
    </w:p>
    <w:p w14:paraId="1196B383"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each paragraph in an information text</w:t>
      </w:r>
    </w:p>
    <w:p w14:paraId="5D716CEC"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a section of an information text</w:t>
      </w:r>
    </w:p>
    <w:p w14:paraId="636C8CBF"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an information text</w:t>
      </w:r>
    </w:p>
    <w:p w14:paraId="5660749F" w14:textId="77777777" w:rsidR="004F1CE4" w:rsidRPr="004F1CE4" w:rsidRDefault="004F1CE4" w:rsidP="00E93468">
      <w:pPr>
        <w:pStyle w:val="ListParagraph"/>
        <w:numPr>
          <w:ilvl w:val="0"/>
          <w:numId w:val="22"/>
        </w:numPr>
        <w:spacing w:after="240"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a poster</w:t>
      </w:r>
    </w:p>
    <w:p w14:paraId="4D66CD8E"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a persuasive discussion</w:t>
      </w:r>
    </w:p>
    <w:p w14:paraId="7BE89999"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a paragraph in a persuasive text</w:t>
      </w:r>
    </w:p>
    <w:p w14:paraId="25597AB2"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identifies the main idea of a narrative</w:t>
      </w:r>
    </w:p>
    <w:p w14:paraId="74C4B8BB" w14:textId="77777777" w:rsidR="004F1CE4" w:rsidRPr="004F1CE4" w:rsidRDefault="004F1CE4" w:rsidP="00E93468">
      <w:pPr>
        <w:pStyle w:val="ListParagraph"/>
        <w:numPr>
          <w:ilvl w:val="0"/>
          <w:numId w:val="22"/>
        </w:numPr>
        <w:spacing w:line="360" w:lineRule="auto"/>
        <w:ind w:left="567" w:hanging="283"/>
        <w:rPr>
          <w:rFonts w:eastAsia="Times New Roman" w:cs="Arial"/>
          <w:color w:val="000000"/>
          <w:szCs w:val="22"/>
          <w:lang w:eastAsia="en-AU"/>
        </w:rPr>
      </w:pPr>
      <w:r w:rsidRPr="5AE8144A">
        <w:rPr>
          <w:rFonts w:eastAsia="Times New Roman" w:cs="Arial"/>
          <w:color w:val="000000" w:themeColor="text1"/>
          <w:lang w:eastAsia="en-AU"/>
        </w:rPr>
        <w:t>evaluates the presence of information in an information text</w:t>
      </w:r>
    </w:p>
    <w:p w14:paraId="39EFD55F" w14:textId="460D1B27" w:rsidR="008A63A3" w:rsidRPr="008767A5" w:rsidRDefault="552F526D" w:rsidP="005C28AA">
      <w:pPr>
        <w:pStyle w:val="ListParagraph"/>
        <w:numPr>
          <w:ilvl w:val="0"/>
          <w:numId w:val="22"/>
        </w:numPr>
        <w:spacing w:line="360" w:lineRule="auto"/>
        <w:ind w:left="567" w:hanging="283"/>
        <w:rPr>
          <w:color w:val="000000" w:themeColor="text1"/>
          <w:szCs w:val="22"/>
        </w:rPr>
        <w:sectPr w:rsidR="008A63A3" w:rsidRPr="008767A5" w:rsidSect="008A63A3">
          <w:type w:val="continuous"/>
          <w:pgSz w:w="11900" w:h="16840"/>
          <w:pgMar w:top="964" w:right="680" w:bottom="567" w:left="680" w:header="567" w:footer="237" w:gutter="0"/>
          <w:cols w:num="2" w:space="708"/>
          <w:titlePg/>
          <w:docGrid w:linePitch="360"/>
        </w:sectPr>
      </w:pPr>
      <w:r w:rsidRPr="5AE8144A">
        <w:rPr>
          <w:rFonts w:eastAsia="Arial" w:cs="Arial"/>
          <w:color w:val="000000" w:themeColor="text1"/>
        </w:rPr>
        <w:t>identifies a central theme in a narrativ</w:t>
      </w:r>
      <w:r w:rsidR="006D16CC">
        <w:rPr>
          <w:rFonts w:eastAsia="Arial" w:cs="Arial"/>
          <w:color w:val="000000" w:themeColor="text1"/>
        </w:rPr>
        <w:t>e</w:t>
      </w:r>
    </w:p>
    <w:p w14:paraId="40D965AB" w14:textId="37F28866" w:rsidR="004F1CE4" w:rsidRPr="00C977A3" w:rsidRDefault="4530E0C6" w:rsidP="005C28AA">
      <w:pPr>
        <w:pStyle w:val="Heading3"/>
        <w:spacing w:before="240"/>
      </w:pPr>
      <w:r>
        <w:lastRenderedPageBreak/>
        <w:t xml:space="preserve">National </w:t>
      </w:r>
      <w:r w:rsidR="00B55EC4">
        <w:t>Literacy Learning Progression g</w:t>
      </w:r>
      <w:r w:rsidR="004F1CE4">
        <w:t>uide</w:t>
      </w:r>
    </w:p>
    <w:p w14:paraId="6F1E27E3" w14:textId="40E27640" w:rsidR="004F1CE4" w:rsidRDefault="004F1CE4" w:rsidP="005C28AA">
      <w:pPr>
        <w:pStyle w:val="Heading4"/>
      </w:pPr>
      <w:r>
        <w:t>Understanding Texts (UnT6-UnT</w:t>
      </w:r>
      <w:r w:rsidR="2A1370D6">
        <w:t>9</w:t>
      </w:r>
      <w:r>
        <w:t>)</w:t>
      </w:r>
    </w:p>
    <w:p w14:paraId="72ED1657" w14:textId="77777777" w:rsidR="00BD5876" w:rsidRPr="00BD5876" w:rsidRDefault="00BD5876" w:rsidP="00E93468">
      <w:pPr>
        <w:spacing w:line="360" w:lineRule="auto"/>
      </w:pPr>
      <w:r>
        <w:t xml:space="preserve">Key: </w:t>
      </w:r>
      <w:r w:rsidR="00642603">
        <w:t>C=comprehension P=process V=v</w:t>
      </w:r>
      <w:r>
        <w:t>ocabulary</w:t>
      </w:r>
    </w:p>
    <w:p w14:paraId="0C7EF095" w14:textId="77777777" w:rsidR="004F1CE4" w:rsidRDefault="004F1CE4" w:rsidP="00E93468">
      <w:pPr>
        <w:pStyle w:val="Heading5"/>
        <w:spacing w:line="360" w:lineRule="auto"/>
      </w:pPr>
      <w:r w:rsidRPr="00226BC5">
        <w:t>UnT6</w:t>
      </w:r>
    </w:p>
    <w:p w14:paraId="45C314EE" w14:textId="77777777" w:rsidR="00C136B2" w:rsidRDefault="004F1CE4" w:rsidP="00C136B2">
      <w:pPr>
        <w:pStyle w:val="ListParagraph"/>
        <w:numPr>
          <w:ilvl w:val="0"/>
          <w:numId w:val="22"/>
        </w:numPr>
        <w:spacing w:line="360" w:lineRule="auto"/>
        <w:ind w:left="567" w:hanging="283"/>
      </w:pPr>
      <w:r>
        <w:t xml:space="preserve">reads and views simple texts and some </w:t>
      </w:r>
      <w:r w:rsidRPr="5AE8144A">
        <w:rPr>
          <w:rFonts w:eastAsia="Times New Roman" w:cs="Arial"/>
          <w:color w:val="000000" w:themeColor="text1"/>
          <w:lang w:eastAsia="en-AU"/>
        </w:rPr>
        <w:t>predictable</w:t>
      </w:r>
      <w:r>
        <w:t xml:space="preserve"> texts (see </w:t>
      </w:r>
      <w:r w:rsidRPr="5AE8144A">
        <w:rPr>
          <w:i/>
          <w:iCs/>
        </w:rPr>
        <w:t xml:space="preserve">Text </w:t>
      </w:r>
      <w:r w:rsidR="00897E9C" w:rsidRPr="5AE8144A">
        <w:rPr>
          <w:i/>
          <w:iCs/>
        </w:rPr>
        <w:t>c</w:t>
      </w:r>
      <w:r w:rsidRPr="5AE8144A">
        <w:rPr>
          <w:i/>
          <w:iCs/>
        </w:rPr>
        <w:t>omplexity)</w:t>
      </w:r>
      <w:r>
        <w:t xml:space="preserve"> (C)</w:t>
      </w:r>
    </w:p>
    <w:p w14:paraId="794B3581" w14:textId="23D1E175" w:rsidR="001E52A4" w:rsidRPr="00C136B2" w:rsidRDefault="001E52A4" w:rsidP="00C136B2">
      <w:pPr>
        <w:pStyle w:val="ListParagraph"/>
        <w:numPr>
          <w:ilvl w:val="0"/>
          <w:numId w:val="22"/>
        </w:numPr>
        <w:spacing w:line="360" w:lineRule="auto"/>
        <w:ind w:left="567" w:hanging="283"/>
      </w:pPr>
      <w:r w:rsidRPr="00C136B2">
        <w:rPr>
          <w:rFonts w:eastAsia="Calibri" w:cs="Arial"/>
          <w:szCs w:val="22"/>
        </w:rPr>
        <w:t>identifies main idea by synthesising information across a simple text (C)</w:t>
      </w:r>
    </w:p>
    <w:p w14:paraId="33A4B409" w14:textId="5080A2F1" w:rsidR="004F1CE4" w:rsidRDefault="4229C223" w:rsidP="00E93468">
      <w:pPr>
        <w:pStyle w:val="ListParagraph"/>
        <w:numPr>
          <w:ilvl w:val="0"/>
          <w:numId w:val="22"/>
        </w:numPr>
        <w:spacing w:line="360" w:lineRule="auto"/>
        <w:ind w:left="567" w:hanging="283"/>
      </w:pPr>
      <w:r w:rsidRPr="5AE8144A">
        <w:rPr>
          <w:rFonts w:eastAsia="Arial" w:cs="Arial"/>
          <w:color w:val="000000" w:themeColor="text1"/>
        </w:rPr>
        <w:t>scans texts to locate specific information in a predictable print text (C).</w:t>
      </w:r>
    </w:p>
    <w:p w14:paraId="663C65AD" w14:textId="3D84E3E8" w:rsidR="004F1CE4" w:rsidRDefault="004F1CE4" w:rsidP="00E93468">
      <w:pPr>
        <w:pStyle w:val="ListParagraph"/>
        <w:numPr>
          <w:ilvl w:val="0"/>
          <w:numId w:val="22"/>
        </w:numPr>
        <w:spacing w:line="360" w:lineRule="auto"/>
        <w:ind w:left="567" w:hanging="283"/>
        <w:rPr>
          <w:rFonts w:asciiTheme="minorHAnsi" w:eastAsiaTheme="minorEastAsia" w:hAnsiTheme="minorHAnsi"/>
        </w:rPr>
      </w:pPr>
      <w:r>
        <w:t xml:space="preserve">recounts or describes the most relevant details from a text (C) </w:t>
      </w:r>
    </w:p>
    <w:p w14:paraId="36157B82" w14:textId="77777777" w:rsidR="004F1CE4" w:rsidRDefault="004F1CE4" w:rsidP="00E93468">
      <w:pPr>
        <w:pStyle w:val="Heading5"/>
        <w:spacing w:line="360" w:lineRule="auto"/>
      </w:pPr>
      <w:r>
        <w:t>UnT7</w:t>
      </w:r>
    </w:p>
    <w:p w14:paraId="5FA2406D" w14:textId="2C30A02B" w:rsidR="00897E9C" w:rsidRPr="00897E9C" w:rsidRDefault="621CC841" w:rsidP="00E93468">
      <w:pPr>
        <w:pStyle w:val="ListParagraph"/>
        <w:numPr>
          <w:ilvl w:val="0"/>
          <w:numId w:val="22"/>
        </w:numPr>
        <w:spacing w:line="360" w:lineRule="auto"/>
        <w:ind w:left="567" w:hanging="283"/>
      </w:pPr>
      <w:r w:rsidRPr="5AE8144A">
        <w:rPr>
          <w:rFonts w:eastAsia="Arial" w:cs="Arial"/>
          <w:color w:val="000000" w:themeColor="text1"/>
        </w:rPr>
        <w:t xml:space="preserve">reads and views predictable texts (see </w:t>
      </w:r>
      <w:r w:rsidRPr="5AE8144A">
        <w:rPr>
          <w:rFonts w:eastAsia="Arial" w:cs="Arial"/>
          <w:i/>
          <w:iCs/>
          <w:color w:val="000000" w:themeColor="text1"/>
        </w:rPr>
        <w:t>Text complexity</w:t>
      </w:r>
      <w:r w:rsidRPr="5AE8144A">
        <w:rPr>
          <w:rFonts w:eastAsia="Arial" w:cs="Arial"/>
          <w:color w:val="000000" w:themeColor="text1"/>
        </w:rPr>
        <w:t>) (C)</w:t>
      </w:r>
    </w:p>
    <w:p w14:paraId="607D6A69" w14:textId="3947EED6" w:rsidR="00897E9C" w:rsidRPr="00897E9C" w:rsidRDefault="00897E9C" w:rsidP="00E93468">
      <w:pPr>
        <w:pStyle w:val="ListParagraph"/>
        <w:numPr>
          <w:ilvl w:val="0"/>
          <w:numId w:val="22"/>
        </w:numPr>
        <w:spacing w:line="360" w:lineRule="auto"/>
        <w:ind w:left="567" w:hanging="283"/>
      </w:pPr>
      <w:r>
        <w:t xml:space="preserve">identifies the main idea in a </w:t>
      </w:r>
      <w:r w:rsidRPr="5AE8144A">
        <w:rPr>
          <w:rFonts w:eastAsia="Times New Roman" w:cs="Arial"/>
          <w:color w:val="000000" w:themeColor="text1"/>
          <w:lang w:eastAsia="en-AU"/>
        </w:rPr>
        <w:t>predictable</w:t>
      </w:r>
      <w:r>
        <w:t xml:space="preserve"> text (C)</w:t>
      </w:r>
    </w:p>
    <w:p w14:paraId="385E0C61" w14:textId="55A96C08" w:rsidR="004F1CE4" w:rsidRPr="00897E9C" w:rsidRDefault="004F1CE4" w:rsidP="00E93468">
      <w:pPr>
        <w:spacing w:line="360" w:lineRule="auto"/>
        <w:rPr>
          <w:sz w:val="28"/>
        </w:rPr>
      </w:pPr>
      <w:r w:rsidRPr="00897E9C">
        <w:rPr>
          <w:sz w:val="28"/>
        </w:rPr>
        <w:t>UnT8</w:t>
      </w:r>
    </w:p>
    <w:p w14:paraId="42E93B0D" w14:textId="75A97B41" w:rsidR="00897E9C" w:rsidRDefault="00897E9C" w:rsidP="00E93468">
      <w:pPr>
        <w:pStyle w:val="ListParagraph"/>
        <w:numPr>
          <w:ilvl w:val="0"/>
          <w:numId w:val="22"/>
        </w:numPr>
        <w:spacing w:line="360" w:lineRule="auto"/>
        <w:ind w:left="567" w:hanging="283"/>
      </w:pPr>
      <w:r>
        <w:t xml:space="preserve">reads and views some moderately complex texts (see </w:t>
      </w:r>
      <w:r w:rsidRPr="5AE8144A">
        <w:rPr>
          <w:i/>
          <w:iCs/>
        </w:rPr>
        <w:t>Text complexity</w:t>
      </w:r>
      <w:r>
        <w:t>) (C)</w:t>
      </w:r>
    </w:p>
    <w:p w14:paraId="2920572C" w14:textId="44D2ABD4" w:rsidR="004F1CE4" w:rsidRDefault="230A3360" w:rsidP="00E93468">
      <w:pPr>
        <w:pStyle w:val="ListParagraph"/>
        <w:numPr>
          <w:ilvl w:val="0"/>
          <w:numId w:val="22"/>
        </w:numPr>
        <w:spacing w:line="360" w:lineRule="auto"/>
        <w:ind w:left="567" w:hanging="283"/>
      </w:pPr>
      <w:r>
        <w:t xml:space="preserve">accurately retells a text </w:t>
      </w:r>
      <w:r w:rsidRPr="0DDAC5C6">
        <w:rPr>
          <w:rFonts w:eastAsia="Times New Roman" w:cs="Arial"/>
          <w:color w:val="000000" w:themeColor="text1"/>
          <w:lang w:eastAsia="en-AU"/>
        </w:rPr>
        <w:t>including</w:t>
      </w:r>
      <w:r>
        <w:t xml:space="preserve"> most relevant details (C)</w:t>
      </w:r>
    </w:p>
    <w:p w14:paraId="6116AA5F" w14:textId="063D6652" w:rsidR="00897E9C" w:rsidRDefault="00897E9C" w:rsidP="00E93468">
      <w:pPr>
        <w:pStyle w:val="ListParagraph"/>
        <w:numPr>
          <w:ilvl w:val="0"/>
          <w:numId w:val="22"/>
        </w:numPr>
        <w:spacing w:line="360" w:lineRule="auto"/>
        <w:ind w:left="567" w:hanging="283"/>
      </w:pPr>
      <w:r>
        <w:t>identifies main idea and related or supporting ideas in moderately complex texts (see Text complexity) (C)</w:t>
      </w:r>
    </w:p>
    <w:p w14:paraId="7C8B0EB5" w14:textId="4FA01315" w:rsidR="00897E9C" w:rsidRDefault="00897E9C" w:rsidP="00E93468">
      <w:pPr>
        <w:pStyle w:val="ListParagraph"/>
        <w:numPr>
          <w:ilvl w:val="0"/>
          <w:numId w:val="22"/>
        </w:numPr>
        <w:spacing w:line="360" w:lineRule="auto"/>
        <w:ind w:left="567" w:hanging="283"/>
      </w:pPr>
      <w:r>
        <w:t>uses knowledge of the features and conventions of the type of text to build meaning (e.g. recognises that the beginning of a persuasive text may introduce the topic and the line of argument) (P)</w:t>
      </w:r>
    </w:p>
    <w:p w14:paraId="60ECE287" w14:textId="1DAF7196" w:rsidR="007A43CD" w:rsidRPr="00A81B0B" w:rsidRDefault="468BF5D3" w:rsidP="00E93468">
      <w:pPr>
        <w:pStyle w:val="Heading5"/>
        <w:spacing w:line="360" w:lineRule="auto"/>
      </w:pPr>
      <w:r>
        <w:t>UnT9</w:t>
      </w:r>
    </w:p>
    <w:p w14:paraId="54CE9F68" w14:textId="343ED1F1" w:rsidR="4E9AA9E3" w:rsidRDefault="4E9AA9E3" w:rsidP="00E93468">
      <w:pPr>
        <w:pStyle w:val="ListParagraph"/>
        <w:numPr>
          <w:ilvl w:val="0"/>
          <w:numId w:val="22"/>
        </w:numPr>
        <w:spacing w:line="360" w:lineRule="auto"/>
        <w:ind w:left="567" w:hanging="283"/>
      </w:pPr>
      <w:r w:rsidRPr="5AE8144A">
        <w:rPr>
          <w:rFonts w:eastAsia="Arial" w:cs="Arial"/>
          <w:color w:val="000000" w:themeColor="text1"/>
        </w:rPr>
        <w:t>identifies the main themes or concepts in complex texts by synthesising key ideas or information (C)</w:t>
      </w:r>
    </w:p>
    <w:p w14:paraId="7726CE34" w14:textId="53E54CFD" w:rsidR="2F454977" w:rsidRPr="00897E9C" w:rsidRDefault="5D9FD9E6" w:rsidP="00E93468">
      <w:pPr>
        <w:pStyle w:val="ListParagraph"/>
        <w:numPr>
          <w:ilvl w:val="0"/>
          <w:numId w:val="22"/>
        </w:numPr>
        <w:spacing w:line="360" w:lineRule="auto"/>
        <w:ind w:left="567" w:hanging="283"/>
      </w:pPr>
      <w:r w:rsidRPr="5AE8144A">
        <w:rPr>
          <w:rFonts w:eastAsia="Arial" w:cs="Arial"/>
          <w:color w:val="000000" w:themeColor="text1"/>
        </w:rPr>
        <w:t>summarises the text identifying key details only (C)</w:t>
      </w:r>
    </w:p>
    <w:p w14:paraId="1EC76CF0" w14:textId="499A01AB" w:rsidR="00897E9C" w:rsidRDefault="00897E9C" w:rsidP="00E93468">
      <w:pPr>
        <w:pStyle w:val="ListParagraph"/>
        <w:numPr>
          <w:ilvl w:val="0"/>
          <w:numId w:val="22"/>
        </w:numPr>
        <w:spacing w:line="360" w:lineRule="auto"/>
        <w:ind w:left="567" w:hanging="283"/>
      </w:pPr>
      <w:r>
        <w:t>selects reading/viewing strategies appropriate to reading purpose (e.g. scans text for evidence) (P)</w:t>
      </w:r>
    </w:p>
    <w:bookmarkStart w:id="1" w:name="_Hlk113980653"/>
    <w:bookmarkStart w:id="2" w:name="_Hlk113955161"/>
    <w:p w14:paraId="1547B138" w14:textId="3653C804" w:rsidR="000D3F72" w:rsidRPr="00895811" w:rsidRDefault="00895811" w:rsidP="00895811">
      <w:pPr>
        <w:spacing w:line="360" w:lineRule="auto"/>
        <w:rPr>
          <w:rFonts w:cs="Arial"/>
          <w:color w:val="2F5496" w:themeColor="accent1" w:themeShade="BF"/>
          <w:u w:val="single"/>
        </w:rPr>
      </w:pPr>
      <w:r w:rsidRPr="00895811">
        <w:rPr>
          <w:rFonts w:cs="Arial"/>
          <w:shd w:val="clear" w:color="auto" w:fill="FFFFFF"/>
        </w:rPr>
        <w:fldChar w:fldCharType="begin"/>
      </w:r>
      <w:r w:rsidRPr="00895811">
        <w:rPr>
          <w:rFonts w:cs="Arial"/>
          <w:shd w:val="clear" w:color="auto" w:fill="FFFFFF"/>
        </w:rPr>
        <w:instrText xml:space="preserve"> HYPERLINK "https://education.nsw.gov.au/teaching-and-learning/curriculum/literacy-and-numeracy/resources-for-schools/learning-progressions" </w:instrText>
      </w:r>
      <w:r w:rsidRPr="00895811">
        <w:rPr>
          <w:rFonts w:cs="Arial"/>
          <w:shd w:val="clear" w:color="auto" w:fill="FFFFFF"/>
        </w:rPr>
      </w:r>
      <w:r w:rsidRPr="00895811">
        <w:rPr>
          <w:rFonts w:cs="Arial"/>
          <w:shd w:val="clear" w:color="auto" w:fill="FFFFFF"/>
        </w:rPr>
        <w:fldChar w:fldCharType="separate"/>
      </w:r>
      <w:r w:rsidRPr="00895811">
        <w:rPr>
          <w:rStyle w:val="Hyperlink"/>
          <w:rFonts w:cs="Arial"/>
          <w:shd w:val="clear" w:color="auto" w:fill="FFFFFF"/>
        </w:rPr>
        <w:t>National Literacy Learning Progression</w:t>
      </w:r>
      <w:r w:rsidRPr="00895811">
        <w:rPr>
          <w:rFonts w:cs="Arial"/>
          <w:shd w:val="clear" w:color="auto" w:fill="FFFFFF"/>
        </w:rPr>
        <w:fldChar w:fldCharType="end"/>
      </w:r>
      <w:bookmarkEnd w:id="1"/>
      <w:r w:rsidR="000D3F72">
        <w:rPr>
          <w:sz w:val="36"/>
        </w:rPr>
        <w:br w:type="page"/>
      </w:r>
    </w:p>
    <w:p w14:paraId="24703930" w14:textId="5FE5FDD5" w:rsidR="000D3F72" w:rsidRDefault="000D3F72" w:rsidP="000D3F72">
      <w:pPr>
        <w:pStyle w:val="Heading2"/>
        <w:numPr>
          <w:ilvl w:val="1"/>
          <w:numId w:val="34"/>
        </w:numPr>
        <w:spacing w:before="600" w:after="280"/>
        <w:ind w:left="0"/>
        <w:rPr>
          <w:sz w:val="36"/>
        </w:rPr>
      </w:pPr>
      <w:r w:rsidRPr="006E51CD">
        <w:rPr>
          <w:sz w:val="36"/>
        </w:rPr>
        <w:lastRenderedPageBreak/>
        <w:t>Evidence base</w:t>
      </w:r>
    </w:p>
    <w:p w14:paraId="004EA4B5" w14:textId="437590F1" w:rsidR="000D3F72" w:rsidRPr="00557E4C" w:rsidRDefault="000D3F72" w:rsidP="000D3F72">
      <w:pPr>
        <w:pStyle w:val="NormalWeb"/>
        <w:numPr>
          <w:ilvl w:val="0"/>
          <w:numId w:val="35"/>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5" w:history="1">
        <w:r w:rsidRPr="00557E4C">
          <w:rPr>
            <w:rStyle w:val="Hyperlink"/>
            <w:rFonts w:ascii="Arial" w:hAnsi="Arial" w:cs="Arial"/>
            <w:sz w:val="22"/>
            <w:szCs w:val="22"/>
          </w:rPr>
          <w:t>Effective reading instruction in the early</w:t>
        </w:r>
        <w:r w:rsidR="00BF233E">
          <w:rPr>
            <w:rStyle w:val="Hyperlink"/>
            <w:rFonts w:ascii="Arial" w:hAnsi="Arial" w:cs="Arial"/>
            <w:sz w:val="22"/>
            <w:szCs w:val="22"/>
          </w:rPr>
          <w:t xml:space="preserve"> </w:t>
        </w:r>
        <w:r w:rsidRPr="00557E4C">
          <w:rPr>
            <w:rStyle w:val="Hyperlink"/>
            <w:rFonts w:ascii="Arial" w:hAnsi="Arial" w:cs="Arial"/>
            <w:sz w:val="22"/>
            <w:szCs w:val="22"/>
          </w:rPr>
          <w:t>years of school</w:t>
        </w:r>
      </w:hyperlink>
      <w:r w:rsidRPr="00557E4C">
        <w:rPr>
          <w:rFonts w:ascii="Arial" w:hAnsi="Arial" w:cs="Arial"/>
          <w:color w:val="242424"/>
          <w:sz w:val="22"/>
          <w:szCs w:val="22"/>
        </w:rPr>
        <w:t>, literature review.</w:t>
      </w:r>
    </w:p>
    <w:p w14:paraId="6411650E" w14:textId="3C067835" w:rsidR="000D3F72" w:rsidRPr="00557E4C" w:rsidRDefault="000D3F72" w:rsidP="6E70BBE6">
      <w:pPr>
        <w:pStyle w:val="NormalWeb"/>
        <w:numPr>
          <w:ilvl w:val="0"/>
          <w:numId w:val="35"/>
        </w:numPr>
        <w:shd w:val="clear" w:color="auto" w:fill="FFFFFF" w:themeFill="background1"/>
        <w:spacing w:before="0" w:beforeAutospacing="0" w:after="0" w:afterAutospacing="0" w:line="360" w:lineRule="auto"/>
        <w:ind w:left="714" w:hanging="357"/>
        <w:rPr>
          <w:rFonts w:ascii="Arial" w:hAnsi="Arial" w:cs="Arial"/>
          <w:color w:val="242424"/>
          <w:sz w:val="22"/>
          <w:szCs w:val="22"/>
        </w:rPr>
      </w:pPr>
      <w:r w:rsidRPr="6E70BBE6">
        <w:rPr>
          <w:rFonts w:ascii="Arial" w:hAnsi="Arial" w:cs="Arial"/>
          <w:color w:val="242424"/>
          <w:sz w:val="22"/>
          <w:szCs w:val="22"/>
        </w:rPr>
        <w:t>Konza, D. (2014). Teaching Reading: Why the “Fab Five” should be the “Big Six”.</w:t>
      </w:r>
      <w:r w:rsidR="00BF233E">
        <w:rPr>
          <w:rFonts w:ascii="Arial" w:hAnsi="Arial" w:cs="Arial"/>
          <w:color w:val="242424"/>
          <w:sz w:val="22"/>
          <w:szCs w:val="22"/>
        </w:rPr>
        <w:t xml:space="preserve"> </w:t>
      </w:r>
      <w:r w:rsidRPr="6E70BBE6">
        <w:rPr>
          <w:rFonts w:ascii="Arial" w:hAnsi="Arial" w:cs="Arial"/>
          <w:color w:val="242424"/>
          <w:sz w:val="22"/>
          <w:szCs w:val="22"/>
        </w:rPr>
        <w:t>Australian Journal of Teacher Education, 39(12)</w:t>
      </w:r>
      <w:r w:rsidR="7F8112EA" w:rsidRPr="6E70BBE6">
        <w:rPr>
          <w:rFonts w:ascii="Arial" w:hAnsi="Arial" w:cs="Arial"/>
          <w:color w:val="242424"/>
          <w:sz w:val="22"/>
          <w:szCs w:val="22"/>
        </w:rPr>
        <w:t>.</w:t>
      </w:r>
    </w:p>
    <w:p w14:paraId="0A5EB7DC" w14:textId="77777777" w:rsidR="000D3F72" w:rsidRPr="00557E4C" w:rsidRDefault="000D3F72" w:rsidP="000D3F72">
      <w:pPr>
        <w:pStyle w:val="ListParagraph"/>
        <w:numPr>
          <w:ilvl w:val="0"/>
          <w:numId w:val="35"/>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6EC038C1" w14:textId="77777777" w:rsidR="000D3F72" w:rsidRPr="00557E4C" w:rsidRDefault="000D3F72" w:rsidP="000D3F72">
      <w:pPr>
        <w:pStyle w:val="ListParagraph"/>
        <w:numPr>
          <w:ilvl w:val="0"/>
          <w:numId w:val="35"/>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5F4E290A" w14:textId="77777777" w:rsidR="000D3F72" w:rsidRPr="00557E4C" w:rsidRDefault="000D3F72" w:rsidP="000D3F72">
      <w:pPr>
        <w:pStyle w:val="ListParagraph"/>
        <w:numPr>
          <w:ilvl w:val="0"/>
          <w:numId w:val="35"/>
        </w:numPr>
        <w:spacing w:before="0" w:line="360" w:lineRule="auto"/>
        <w:ind w:left="714" w:hanging="357"/>
        <w:rPr>
          <w:rStyle w:val="normaltextrun"/>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757E7A8C" w14:textId="77777777" w:rsidR="001E17A0" w:rsidRDefault="001E17A0" w:rsidP="000D3F72">
      <w:pPr>
        <w:spacing w:line="360" w:lineRule="auto"/>
        <w:rPr>
          <w:rFonts w:cs="Arial"/>
          <w:color w:val="2F5496" w:themeColor="accent1" w:themeShade="BF"/>
          <w:szCs w:val="22"/>
          <w:u w:val="single"/>
        </w:rPr>
        <w:sectPr w:rsidR="001E17A0" w:rsidSect="00F10E47">
          <w:type w:val="continuous"/>
          <w:pgSz w:w="11900" w:h="16840"/>
          <w:pgMar w:top="964" w:right="843" w:bottom="567" w:left="680" w:header="567" w:footer="237" w:gutter="0"/>
          <w:cols w:space="708"/>
          <w:titlePg/>
          <w:docGrid w:linePitch="360"/>
        </w:sectPr>
      </w:pPr>
    </w:p>
    <w:p w14:paraId="2F04103B" w14:textId="5FBD376A" w:rsidR="00895811" w:rsidRPr="00690C1E" w:rsidRDefault="00895811" w:rsidP="00895811">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6" w:history="1">
        <w:r w:rsidRPr="00690C1E">
          <w:rPr>
            <w:rStyle w:val="Hyperlink"/>
            <w:sz w:val="22"/>
            <w:szCs w:val="22"/>
          </w:rPr>
          <w:t>Five priorities for Literacy and Numeracy</w:t>
        </w:r>
      </w:hyperlink>
      <w:r w:rsidRPr="00690C1E">
        <w:rPr>
          <w:sz w:val="22"/>
          <w:szCs w:val="22"/>
        </w:rPr>
        <w:t xml:space="preserve">, </w:t>
      </w:r>
      <w:hyperlink r:id="rId17" w:history="1">
        <w:r w:rsidR="008E489C" w:rsidRPr="00A93F66">
          <w:rPr>
            <w:rStyle w:val="Hyperlink"/>
            <w:sz w:val="22"/>
            <w:szCs w:val="22"/>
          </w:rPr>
          <w:t>Plan for Public</w:t>
        </w:r>
        <w:r w:rsidR="00A93F66" w:rsidRPr="00A93F66">
          <w:rPr>
            <w:rStyle w:val="Hyperlink"/>
            <w:sz w:val="22"/>
            <w:szCs w:val="22"/>
          </w:rPr>
          <w:t xml:space="preserve"> Education</w:t>
        </w:r>
      </w:hyperlink>
      <w:r w:rsidR="008E489C">
        <w:rPr>
          <w:sz w:val="22"/>
          <w:szCs w:val="22"/>
        </w:rPr>
        <w:t xml:space="preserve">, </w:t>
      </w:r>
      <w:hyperlink r:id="rId18" w:history="1">
        <w:r w:rsidRPr="00690C1E">
          <w:rPr>
            <w:rStyle w:val="Hyperlink"/>
            <w:sz w:val="22"/>
            <w:szCs w:val="22"/>
          </w:rPr>
          <w:t>School Excellence Policy (nsw.gov.au)</w:t>
        </w:r>
      </w:hyperlink>
      <w:r w:rsidRPr="00690C1E">
        <w:rPr>
          <w:sz w:val="22"/>
          <w:szCs w:val="22"/>
        </w:rPr>
        <w:t>.</w:t>
      </w:r>
      <w:r w:rsidRPr="00690C1E">
        <w:rPr>
          <w:rStyle w:val="normaltextrun"/>
          <w:sz w:val="22"/>
          <w:szCs w:val="22"/>
        </w:rPr>
        <w:t> </w:t>
      </w:r>
      <w:r>
        <w:rPr>
          <w:rStyle w:val="eop"/>
          <w:sz w:val="22"/>
          <w:szCs w:val="22"/>
        </w:rPr>
        <w:t xml:space="preserve"> </w:t>
      </w:r>
    </w:p>
    <w:p w14:paraId="49EF73B6" w14:textId="77777777" w:rsidR="00895811" w:rsidRPr="00690C1E" w:rsidRDefault="00895811" w:rsidP="00895811">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0236E383" w14:textId="51261D58" w:rsidR="00895811" w:rsidRPr="00690C1E" w:rsidRDefault="00895811" w:rsidP="00895811">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E374C1">
        <w:rPr>
          <w:rStyle w:val="normaltextrun"/>
          <w:bCs/>
          <w:sz w:val="22"/>
          <w:szCs w:val="22"/>
          <w:lang w:val="en-US"/>
        </w:rPr>
        <w:t>Q</w:t>
      </w:r>
      <w:r w:rsidR="00E374C1" w:rsidRPr="00690C1E">
        <w:rPr>
          <w:rStyle w:val="normaltextrun"/>
          <w:bCs/>
          <w:sz w:val="22"/>
          <w:szCs w:val="22"/>
          <w:lang w:val="en-US"/>
        </w:rPr>
        <w:t xml:space="preserve">uality </w:t>
      </w:r>
      <w:r w:rsidRPr="00690C1E">
        <w:rPr>
          <w:rStyle w:val="normaltextrun"/>
          <w:bCs/>
          <w:sz w:val="22"/>
          <w:szCs w:val="22"/>
          <w:lang w:val="en-US"/>
        </w:rPr>
        <w:t xml:space="preserve">and </w:t>
      </w:r>
      <w:r w:rsidR="00E374C1">
        <w:rPr>
          <w:rStyle w:val="normaltextrun"/>
          <w:bCs/>
          <w:sz w:val="22"/>
          <w:szCs w:val="22"/>
          <w:lang w:val="en-US"/>
        </w:rPr>
        <w:t>I</w:t>
      </w:r>
      <w:r w:rsidR="00E374C1" w:rsidRPr="00690C1E">
        <w:rPr>
          <w:rStyle w:val="normaltextrun"/>
          <w:bCs/>
          <w:sz w:val="22"/>
          <w:szCs w:val="22"/>
          <w:lang w:val="en-US"/>
        </w:rPr>
        <w:t xml:space="preserve">mpact </w:t>
      </w:r>
    </w:p>
    <w:p w14:paraId="0EC2DCA1" w14:textId="77777777" w:rsidR="00895811" w:rsidRPr="00690C1E" w:rsidRDefault="00895811" w:rsidP="00895811">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6496BD44" w14:textId="34667FA5" w:rsidR="00895811" w:rsidRPr="00690C1E" w:rsidRDefault="00895811" w:rsidP="00895811">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E374C1">
        <w:rPr>
          <w:rStyle w:val="normaltextrun"/>
          <w:sz w:val="22"/>
          <w:szCs w:val="22"/>
        </w:rPr>
        <w:t>Q</w:t>
      </w:r>
      <w:r w:rsidR="00E374C1" w:rsidRPr="00690C1E">
        <w:rPr>
          <w:rStyle w:val="normaltextrun"/>
          <w:sz w:val="22"/>
          <w:szCs w:val="22"/>
        </w:rPr>
        <w:t xml:space="preserve">uality </w:t>
      </w:r>
      <w:r w:rsidRPr="00690C1E">
        <w:rPr>
          <w:rStyle w:val="normaltextrun"/>
          <w:sz w:val="22"/>
          <w:szCs w:val="22"/>
        </w:rPr>
        <w:t xml:space="preserve">and </w:t>
      </w:r>
      <w:r w:rsidR="00E374C1">
        <w:rPr>
          <w:rStyle w:val="normaltextrun"/>
          <w:sz w:val="22"/>
          <w:szCs w:val="22"/>
        </w:rPr>
        <w:t>I</w:t>
      </w:r>
      <w:r w:rsidR="00E374C1" w:rsidRPr="00690C1E">
        <w:rPr>
          <w:rStyle w:val="normaltextrun"/>
          <w:sz w:val="22"/>
          <w:szCs w:val="22"/>
        </w:rPr>
        <w:t>mpact</w:t>
      </w:r>
      <w:r w:rsidR="00E374C1">
        <w:rPr>
          <w:rStyle w:val="eop"/>
          <w:sz w:val="22"/>
          <w:szCs w:val="22"/>
        </w:rPr>
        <w:t xml:space="preserve"> </w:t>
      </w:r>
    </w:p>
    <w:p w14:paraId="05E7D411" w14:textId="4DB91EA4" w:rsidR="00895811" w:rsidRPr="00690C1E" w:rsidRDefault="00895811" w:rsidP="00895811">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 xml:space="preserve">January </w:t>
      </w:r>
      <w:r w:rsidR="00CD3AF1" w:rsidRPr="00690C1E">
        <w:rPr>
          <w:rStyle w:val="normaltextrun"/>
          <w:sz w:val="22"/>
          <w:szCs w:val="22"/>
          <w:lang w:val="en-US"/>
        </w:rPr>
        <w:t>202</w:t>
      </w:r>
      <w:r w:rsidR="00CD3AF1">
        <w:rPr>
          <w:rStyle w:val="normaltextrun"/>
          <w:sz w:val="22"/>
          <w:szCs w:val="22"/>
          <w:lang w:val="en-US"/>
        </w:rPr>
        <w:t>4</w:t>
      </w:r>
      <w:r w:rsidR="00CD3AF1" w:rsidRPr="00690C1E">
        <w:rPr>
          <w:rStyle w:val="normaltextrun"/>
          <w:sz w:val="22"/>
          <w:szCs w:val="22"/>
        </w:rPr>
        <w:t> </w:t>
      </w:r>
      <w:r w:rsidR="00CD3AF1">
        <w:rPr>
          <w:rStyle w:val="eop"/>
          <w:sz w:val="22"/>
          <w:szCs w:val="22"/>
        </w:rPr>
        <w:t xml:space="preserve"> </w:t>
      </w:r>
    </w:p>
    <w:p w14:paraId="29BF350B" w14:textId="706D85A3" w:rsidR="00895811" w:rsidRDefault="00895811" w:rsidP="00895811">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w:t>
      </w:r>
      <w:r w:rsidR="00CD3AF1" w:rsidRPr="00690C1E">
        <w:rPr>
          <w:rStyle w:val="normaltextrun"/>
          <w:sz w:val="22"/>
          <w:szCs w:val="22"/>
          <w:lang w:val="en-US"/>
        </w:rPr>
        <w:t>202</w:t>
      </w:r>
      <w:r w:rsidR="00CD3AF1">
        <w:rPr>
          <w:rStyle w:val="normaltextrun"/>
          <w:sz w:val="22"/>
          <w:szCs w:val="22"/>
          <w:lang w:val="en-US"/>
        </w:rPr>
        <w:t>5</w:t>
      </w:r>
      <w:r w:rsidR="00CD3AF1" w:rsidRPr="00690C1E">
        <w:rPr>
          <w:rStyle w:val="normaltextrun"/>
          <w:sz w:val="22"/>
          <w:szCs w:val="22"/>
        </w:rPr>
        <w:t> </w:t>
      </w:r>
    </w:p>
    <w:p w14:paraId="2762A88F" w14:textId="77777777" w:rsidR="00895811" w:rsidRDefault="00895811" w:rsidP="00895811">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19"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4CB2C987" w14:textId="2044DEFE" w:rsidR="005174BF" w:rsidRPr="00171119" w:rsidRDefault="005174BF" w:rsidP="00171119">
      <w:pPr>
        <w:pStyle w:val="Heading3"/>
      </w:pPr>
      <w:r w:rsidRPr="00171119">
        <w:rPr>
          <w:rStyle w:val="normaltextrun"/>
        </w:rPr>
        <w:t>Copyright</w:t>
      </w:r>
      <w:r w:rsidR="00BF233E">
        <w:rPr>
          <w:rStyle w:val="eop"/>
        </w:rPr>
        <w:t xml:space="preserve"> </w:t>
      </w:r>
    </w:p>
    <w:p w14:paraId="01EA1949" w14:textId="430DFD31" w:rsidR="005174BF" w:rsidRPr="00A434A6" w:rsidRDefault="005174BF" w:rsidP="00A93F66">
      <w:pPr>
        <w:pStyle w:val="paragraph"/>
        <w:spacing w:before="0" w:beforeAutospacing="0" w:after="0" w:afterAutospacing="0" w:line="360" w:lineRule="auto"/>
        <w:textAlignment w:val="baseline"/>
        <w:rPr>
          <w:rFonts w:ascii="Arial" w:hAnsi="Arial" w:cs="Arial"/>
          <w:sz w:val="18"/>
          <w:szCs w:val="18"/>
        </w:rPr>
      </w:pPr>
      <w:r w:rsidRPr="00A434A6">
        <w:rPr>
          <w:rStyle w:val="normaltextrun"/>
          <w:rFonts w:ascii="Arial" w:eastAsia="SimSun" w:hAnsi="Arial" w:cs="Arial"/>
          <w:sz w:val="22"/>
          <w:szCs w:val="22"/>
        </w:rPr>
        <w:t>Section 113P Notice</w:t>
      </w:r>
      <w:r w:rsidR="00BF233E">
        <w:rPr>
          <w:rStyle w:val="normaltextrun"/>
          <w:rFonts w:ascii="Arial" w:eastAsia="SimSun" w:hAnsi="Arial" w:cs="Arial"/>
          <w:sz w:val="22"/>
          <w:szCs w:val="22"/>
        </w:rPr>
        <w:t xml:space="preserve"> </w:t>
      </w:r>
    </w:p>
    <w:p w14:paraId="09DB1BFD" w14:textId="307E6655" w:rsidR="00134725" w:rsidRPr="00A434A6" w:rsidRDefault="00134725" w:rsidP="00A93F66">
      <w:pPr>
        <w:pStyle w:val="paragraph"/>
        <w:spacing w:before="0" w:beforeAutospacing="0" w:after="0" w:afterAutospacing="0" w:line="360" w:lineRule="auto"/>
        <w:textAlignment w:val="baseline"/>
        <w:rPr>
          <w:rFonts w:ascii="Arial" w:hAnsi="Arial" w:cs="Arial"/>
          <w:sz w:val="18"/>
          <w:szCs w:val="18"/>
        </w:rPr>
      </w:pPr>
      <w:r w:rsidRPr="00A434A6">
        <w:rPr>
          <w:rStyle w:val="normaltextrun"/>
          <w:rFonts w:ascii="Arial" w:eastAsia="SimSun" w:hAnsi="Arial" w:cs="Arial"/>
          <w:sz w:val="22"/>
          <w:szCs w:val="22"/>
        </w:rPr>
        <w:t>Texts, Artistic Works and Broadcast Notice</w:t>
      </w:r>
      <w:r w:rsidR="00BF233E">
        <w:rPr>
          <w:rStyle w:val="eop"/>
          <w:rFonts w:ascii="Arial" w:hAnsi="Arial" w:cs="Arial"/>
          <w:szCs w:val="22"/>
        </w:rPr>
        <w:t xml:space="preserve"> </w:t>
      </w:r>
    </w:p>
    <w:p w14:paraId="0A2321DE" w14:textId="3CA04B66" w:rsidR="007128CB" w:rsidRDefault="00134725" w:rsidP="00171119">
      <w:pPr>
        <w:pStyle w:val="paragraph"/>
        <w:spacing w:before="0" w:beforeAutospacing="0" w:after="0" w:afterAutospacing="0" w:line="360" w:lineRule="auto"/>
        <w:textAlignment w:val="baseline"/>
        <w:rPr>
          <w:rStyle w:val="eop"/>
          <w:rFonts w:ascii="Arial" w:hAnsi="Arial" w:cs="Arial"/>
          <w:szCs w:val="22"/>
        </w:rPr>
      </w:pPr>
      <w:r w:rsidRPr="00A434A6">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BF233E">
        <w:rPr>
          <w:rStyle w:val="eop"/>
          <w:rFonts w:ascii="Arial" w:hAnsi="Arial" w:cs="Arial"/>
          <w:szCs w:val="22"/>
        </w:rPr>
        <w:t xml:space="preserve"> </w:t>
      </w:r>
    </w:p>
    <w:p w14:paraId="50FCA481" w14:textId="77777777" w:rsidR="007128CB" w:rsidRDefault="007128CB">
      <w:pPr>
        <w:spacing w:before="240" w:line="276" w:lineRule="auto"/>
        <w:rPr>
          <w:rStyle w:val="eop"/>
          <w:rFonts w:eastAsia="Times New Roman" w:cs="Arial"/>
          <w:sz w:val="24"/>
          <w:szCs w:val="22"/>
          <w:lang w:eastAsia="en-AU"/>
        </w:rPr>
      </w:pPr>
      <w:r>
        <w:rPr>
          <w:rStyle w:val="eop"/>
          <w:rFonts w:cs="Arial"/>
          <w:szCs w:val="22"/>
        </w:rPr>
        <w:br w:type="page"/>
      </w:r>
    </w:p>
    <w:p w14:paraId="32010000" w14:textId="00D6F188" w:rsidR="007A43CD" w:rsidRPr="00171119" w:rsidRDefault="722A1F80" w:rsidP="00171119">
      <w:pPr>
        <w:pStyle w:val="paragraph"/>
        <w:spacing w:before="0" w:beforeAutospacing="0" w:after="0" w:afterAutospacing="0" w:line="360" w:lineRule="auto"/>
        <w:textAlignment w:val="baseline"/>
        <w:rPr>
          <w:rStyle w:val="Heading3Char"/>
        </w:rPr>
      </w:pPr>
      <w:r w:rsidRPr="00171119">
        <w:rPr>
          <w:rStyle w:val="Heading3Char"/>
        </w:rPr>
        <w:lastRenderedPageBreak/>
        <w:t xml:space="preserve">Teaching </w:t>
      </w:r>
      <w:r w:rsidR="000B6DE5" w:rsidRPr="00171119">
        <w:rPr>
          <w:rStyle w:val="Heading3Char"/>
        </w:rPr>
        <w:t>s</w:t>
      </w:r>
      <w:r w:rsidRPr="00171119">
        <w:rPr>
          <w:rStyle w:val="Heading3Char"/>
        </w:rPr>
        <w:t>trategies</w:t>
      </w:r>
    </w:p>
    <w:tbl>
      <w:tblPr>
        <w:tblStyle w:val="Tableheader1"/>
        <w:tblW w:w="10680" w:type="dxa"/>
        <w:tblInd w:w="-30" w:type="dxa"/>
        <w:tblLook w:val="04A0" w:firstRow="1" w:lastRow="0" w:firstColumn="1" w:lastColumn="0" w:noHBand="0" w:noVBand="1"/>
        <w:tblCaption w:val="Tasks and appendices for each teaching strategy"/>
      </w:tblPr>
      <w:tblGrid>
        <w:gridCol w:w="5340"/>
        <w:gridCol w:w="5340"/>
      </w:tblGrid>
      <w:tr w:rsidR="004013DE" w14:paraId="62868EAE" w14:textId="77777777" w:rsidTr="006502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65D4C091" w14:textId="77777777" w:rsidR="004013DE" w:rsidRDefault="004013DE">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340" w:type="dxa"/>
            <w:hideMark/>
          </w:tcPr>
          <w:p w14:paraId="2DEC6FB7" w14:textId="77777777" w:rsidR="004013DE" w:rsidRDefault="004013DE">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3"/>
      </w:tr>
      <w:tr w:rsidR="00650208" w14:paraId="4CD7CD69"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F1C82D3" w14:textId="075E2DE4" w:rsidR="00650208" w:rsidRPr="00650208" w:rsidRDefault="00000000" w:rsidP="00DD45F8">
            <w:pPr>
              <w:spacing w:before="60" w:beforeAutospacing="0" w:after="60" w:afterAutospacing="0" w:line="240" w:lineRule="auto"/>
              <w:rPr>
                <w:rStyle w:val="Hyperlink"/>
                <w:rFonts w:cstheme="minorBidi"/>
                <w:b w:val="0"/>
                <w:sz w:val="20"/>
                <w:szCs w:val="20"/>
                <w:lang w:val="en-US"/>
              </w:rPr>
            </w:pPr>
            <w:hyperlink w:anchor="_A_picture_paints_1" w:history="1">
              <w:r w:rsidR="00650208" w:rsidRPr="00650208">
                <w:rPr>
                  <w:rStyle w:val="Hyperlink"/>
                  <w:rFonts w:cstheme="minorBidi"/>
                  <w:b w:val="0"/>
                  <w:sz w:val="20"/>
                  <w:szCs w:val="20"/>
                  <w:lang w:val="en-US"/>
                </w:rPr>
                <w:t>A picture paints a thousand words</w:t>
              </w:r>
            </w:hyperlink>
          </w:p>
        </w:tc>
        <w:tc>
          <w:tcPr>
            <w:tcW w:w="5340" w:type="dxa"/>
            <w:vAlign w:val="top"/>
            <w:hideMark/>
          </w:tcPr>
          <w:p w14:paraId="017D90E1" w14:textId="77777777" w:rsidR="00650208" w:rsidRPr="00650208" w:rsidRDefault="00000000" w:rsidP="00DD45F8">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1" w:history="1">
              <w:r w:rsidR="00650208" w:rsidRPr="00650208">
                <w:rPr>
                  <w:rStyle w:val="Hyperlink"/>
                  <w:sz w:val="20"/>
                  <w:szCs w:val="20"/>
                  <w:lang w:val="en-US"/>
                </w:rPr>
                <w:t xml:space="preserve">Appendix 1 - ‘A picture paints a </w:t>
              </w:r>
              <w:r w:rsidR="00650208" w:rsidRPr="00650208">
                <w:rPr>
                  <w:rStyle w:val="Hyperlink"/>
                  <w:rFonts w:cs="Arial"/>
                  <w:sz w:val="20"/>
                  <w:szCs w:val="20"/>
                  <w:lang w:val="en-US"/>
                </w:rPr>
                <w:t>thousand</w:t>
              </w:r>
              <w:r w:rsidR="00650208" w:rsidRPr="00650208">
                <w:rPr>
                  <w:rStyle w:val="Hyperlink"/>
                  <w:sz w:val="20"/>
                  <w:szCs w:val="20"/>
                  <w:lang w:val="en-US"/>
                </w:rPr>
                <w:t xml:space="preserve"> words’ image</w:t>
              </w:r>
            </w:hyperlink>
          </w:p>
          <w:p w14:paraId="63D3BBC8" w14:textId="492BC5EE" w:rsidR="00650208" w:rsidRPr="00650208" w:rsidRDefault="00000000" w:rsidP="00DD45F8">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2" w:history="1">
              <w:r w:rsidR="00650208" w:rsidRPr="00650208">
                <w:rPr>
                  <w:rStyle w:val="Hyperlink"/>
                  <w:sz w:val="20"/>
                  <w:szCs w:val="20"/>
                  <w:lang w:val="en-US"/>
                </w:rPr>
                <w:t>Appendix 2 - ‘A picture paints a thousand words’ student images</w:t>
              </w:r>
            </w:hyperlink>
          </w:p>
        </w:tc>
      </w:tr>
      <w:tr w:rsidR="00650208" w14:paraId="2099240E"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0DF00240" w14:textId="5514E7CC" w:rsidR="00650208" w:rsidRPr="00650208" w:rsidRDefault="00000000" w:rsidP="00DD45F8">
            <w:pPr>
              <w:spacing w:before="60" w:beforeAutospacing="0" w:after="60" w:afterAutospacing="0" w:line="240" w:lineRule="auto"/>
              <w:rPr>
                <w:rStyle w:val="Hyperlink"/>
                <w:rFonts w:cstheme="minorBidi"/>
                <w:b w:val="0"/>
                <w:sz w:val="20"/>
                <w:szCs w:val="20"/>
                <w:lang w:val="en-US"/>
              </w:rPr>
            </w:pPr>
            <w:hyperlink w:anchor="_What_is_the" w:history="1">
              <w:r w:rsidR="00650208" w:rsidRPr="00650208">
                <w:rPr>
                  <w:rStyle w:val="Hyperlink"/>
                  <w:rFonts w:cstheme="minorBidi"/>
                  <w:b w:val="0"/>
                  <w:sz w:val="20"/>
                  <w:szCs w:val="20"/>
                  <w:lang w:val="en-US"/>
                </w:rPr>
                <w:t>What is the main idea?</w:t>
              </w:r>
            </w:hyperlink>
          </w:p>
        </w:tc>
        <w:tc>
          <w:tcPr>
            <w:tcW w:w="5340" w:type="dxa"/>
            <w:vAlign w:val="top"/>
            <w:hideMark/>
          </w:tcPr>
          <w:p w14:paraId="61A20B52" w14:textId="2F550C29" w:rsidR="00650208" w:rsidRPr="00650208" w:rsidRDefault="00650208" w:rsidP="00DD45F8">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p>
        </w:tc>
      </w:tr>
      <w:tr w:rsidR="00650208" w14:paraId="14D85727"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2E08E9B4" w14:textId="02EFA162" w:rsidR="00650208" w:rsidRPr="00650208" w:rsidRDefault="00000000" w:rsidP="00DD45F8">
            <w:pPr>
              <w:spacing w:before="60" w:beforeAutospacing="0" w:after="60" w:afterAutospacing="0" w:line="240" w:lineRule="auto"/>
              <w:rPr>
                <w:rStyle w:val="Hyperlink"/>
                <w:rFonts w:cstheme="minorBidi"/>
                <w:b w:val="0"/>
                <w:sz w:val="20"/>
                <w:szCs w:val="20"/>
                <w:lang w:val="en-US"/>
              </w:rPr>
            </w:pPr>
            <w:hyperlink w:anchor="_Identifying_the_main_1" w:history="1">
              <w:r w:rsidR="00650208" w:rsidRPr="00650208">
                <w:rPr>
                  <w:rStyle w:val="Hyperlink"/>
                  <w:b w:val="0"/>
                  <w:sz w:val="20"/>
                  <w:szCs w:val="20"/>
                  <w:lang w:val="en-US"/>
                </w:rPr>
                <w:t>Identifying the main idea in paragraphs and sections</w:t>
              </w:r>
            </w:hyperlink>
          </w:p>
        </w:tc>
        <w:tc>
          <w:tcPr>
            <w:tcW w:w="5340" w:type="dxa"/>
            <w:vAlign w:val="top"/>
            <w:hideMark/>
          </w:tcPr>
          <w:p w14:paraId="29F874E3" w14:textId="77777777" w:rsidR="00650208" w:rsidRPr="00650208" w:rsidRDefault="00000000" w:rsidP="00DD45F8">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3" w:history="1">
              <w:r w:rsidR="00650208" w:rsidRPr="00650208">
                <w:rPr>
                  <w:rStyle w:val="Hyperlink"/>
                  <w:sz w:val="20"/>
                  <w:szCs w:val="20"/>
                  <w:lang w:val="en-US"/>
                </w:rPr>
                <w:t xml:space="preserve">Appendix 3 - ‘The Tree of Life’ text </w:t>
              </w:r>
              <w:r w:rsidR="00650208" w:rsidRPr="00650208">
                <w:rPr>
                  <w:rStyle w:val="Hyperlink"/>
                  <w:rFonts w:cs="Arial"/>
                  <w:sz w:val="20"/>
                  <w:szCs w:val="20"/>
                  <w:lang w:val="en-US"/>
                </w:rPr>
                <w:t>and</w:t>
              </w:r>
              <w:r w:rsidR="00650208" w:rsidRPr="00650208">
                <w:rPr>
                  <w:rStyle w:val="Hyperlink"/>
                  <w:sz w:val="20"/>
                  <w:szCs w:val="20"/>
                  <w:lang w:val="en-US"/>
                </w:rPr>
                <w:t xml:space="preserve"> teacher guide</w:t>
              </w:r>
            </w:hyperlink>
          </w:p>
          <w:p w14:paraId="7195A498" w14:textId="3BA8DEA3" w:rsidR="00650208" w:rsidRPr="00650208" w:rsidRDefault="00000000" w:rsidP="00DD45F8">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4" w:history="1">
              <w:r w:rsidR="00650208" w:rsidRPr="00650208">
                <w:rPr>
                  <w:rStyle w:val="Hyperlink"/>
                  <w:sz w:val="20"/>
                  <w:szCs w:val="20"/>
                  <w:lang w:val="en-US"/>
                </w:rPr>
                <w:t xml:space="preserve">Appendix 4 - Identifying main idea: </w:t>
              </w:r>
              <w:r w:rsidR="00650208" w:rsidRPr="00650208">
                <w:rPr>
                  <w:rStyle w:val="Hyperlink"/>
                  <w:rFonts w:cs="Arial"/>
                  <w:sz w:val="20"/>
                  <w:szCs w:val="20"/>
                  <w:lang w:val="en-US"/>
                </w:rPr>
                <w:t>paragraph</w:t>
              </w:r>
              <w:r w:rsidR="00650208" w:rsidRPr="00650208">
                <w:rPr>
                  <w:rStyle w:val="Hyperlink"/>
                  <w:sz w:val="20"/>
                  <w:szCs w:val="20"/>
                  <w:lang w:val="en-US"/>
                </w:rPr>
                <w:t xml:space="preserve"> level</w:t>
              </w:r>
            </w:hyperlink>
          </w:p>
        </w:tc>
      </w:tr>
      <w:tr w:rsidR="00650208" w14:paraId="421F7827"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159217F4" w14:textId="3E0ECFE5" w:rsidR="00650208" w:rsidRPr="00650208" w:rsidRDefault="00000000" w:rsidP="00DD45F8">
            <w:pPr>
              <w:spacing w:before="60" w:beforeAutospacing="0" w:after="60" w:afterAutospacing="0" w:line="240" w:lineRule="auto"/>
              <w:rPr>
                <w:rStyle w:val="Hyperlink"/>
                <w:rFonts w:cstheme="minorBidi"/>
                <w:b w:val="0"/>
                <w:sz w:val="20"/>
                <w:szCs w:val="20"/>
              </w:rPr>
            </w:pPr>
            <w:hyperlink w:anchor="_Identifying_main_idea" w:history="1">
              <w:r w:rsidR="00650208" w:rsidRPr="00650208">
                <w:rPr>
                  <w:rStyle w:val="Hyperlink"/>
                  <w:rFonts w:cstheme="minorBidi"/>
                  <w:b w:val="0"/>
                  <w:sz w:val="20"/>
                  <w:szCs w:val="20"/>
                  <w:lang w:val="en-US"/>
                </w:rPr>
                <w:t>Identifying main idea in whole texts</w:t>
              </w:r>
            </w:hyperlink>
          </w:p>
        </w:tc>
        <w:tc>
          <w:tcPr>
            <w:tcW w:w="5340" w:type="dxa"/>
            <w:vAlign w:val="top"/>
          </w:tcPr>
          <w:p w14:paraId="20ADAF01" w14:textId="5871F991" w:rsidR="00650208" w:rsidRPr="00650208" w:rsidRDefault="00000000" w:rsidP="00DD45F8">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5" w:history="1">
              <w:r w:rsidR="00650208" w:rsidRPr="00650208">
                <w:rPr>
                  <w:rStyle w:val="Hyperlink"/>
                  <w:sz w:val="20"/>
                  <w:szCs w:val="20"/>
                  <w:lang w:val="en-US"/>
                </w:rPr>
                <w:t>Appendix 5 - Identifying main Idea: whole text level</w:t>
              </w:r>
            </w:hyperlink>
          </w:p>
        </w:tc>
      </w:tr>
      <w:tr w:rsidR="00650208" w14:paraId="6DD512EB"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690AA26A" w14:textId="594A4CDF" w:rsidR="00650208" w:rsidRPr="00650208" w:rsidRDefault="00000000" w:rsidP="00DD45F8">
            <w:pPr>
              <w:spacing w:before="60" w:beforeAutospacing="0" w:after="60" w:afterAutospacing="0" w:line="240" w:lineRule="auto"/>
              <w:rPr>
                <w:rStyle w:val="Hyperlink"/>
                <w:b w:val="0"/>
                <w:sz w:val="20"/>
                <w:szCs w:val="20"/>
              </w:rPr>
            </w:pPr>
            <w:hyperlink w:anchor="_Identifying_theme_in" w:history="1">
              <w:r w:rsidR="00650208" w:rsidRPr="00650208">
                <w:rPr>
                  <w:rStyle w:val="Hyperlink"/>
                  <w:rFonts w:cstheme="minorBidi"/>
                  <w:b w:val="0"/>
                  <w:sz w:val="20"/>
                  <w:szCs w:val="20"/>
                  <w:lang w:val="en-US"/>
                </w:rPr>
                <w:t>Identifying theme in a narrative</w:t>
              </w:r>
            </w:hyperlink>
          </w:p>
        </w:tc>
        <w:tc>
          <w:tcPr>
            <w:tcW w:w="5340" w:type="dxa"/>
            <w:vAlign w:val="top"/>
          </w:tcPr>
          <w:p w14:paraId="5805B3F1" w14:textId="77777777" w:rsidR="00650208" w:rsidRPr="00650208" w:rsidRDefault="00650208" w:rsidP="00DD45F8">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p>
        </w:tc>
      </w:tr>
      <w:tr w:rsidR="00650208" w14:paraId="3FC883F3"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462E2B1C" w14:textId="1273FF33" w:rsidR="00650208" w:rsidRPr="00650208" w:rsidRDefault="00000000" w:rsidP="00DD45F8">
            <w:pPr>
              <w:spacing w:before="60" w:beforeAutospacing="0" w:after="60" w:afterAutospacing="0" w:line="240" w:lineRule="auto"/>
              <w:rPr>
                <w:rStyle w:val="Hyperlink"/>
                <w:rFonts w:cstheme="minorBidi"/>
                <w:b w:val="0"/>
                <w:sz w:val="20"/>
                <w:szCs w:val="20"/>
              </w:rPr>
            </w:pPr>
            <w:hyperlink w:anchor="_Understanding_theme_in" w:history="1">
              <w:r w:rsidR="00650208" w:rsidRPr="00650208">
                <w:rPr>
                  <w:rStyle w:val="Hyperlink"/>
                  <w:rFonts w:cstheme="minorBidi"/>
                  <w:b w:val="0"/>
                  <w:sz w:val="20"/>
                  <w:szCs w:val="20"/>
                  <w:lang w:val="en-US"/>
                </w:rPr>
                <w:t>Understanding theme in a narrative text</w:t>
              </w:r>
            </w:hyperlink>
          </w:p>
        </w:tc>
        <w:tc>
          <w:tcPr>
            <w:tcW w:w="5340" w:type="dxa"/>
            <w:vAlign w:val="top"/>
          </w:tcPr>
          <w:p w14:paraId="7438BD71" w14:textId="77777777" w:rsidR="00650208" w:rsidRPr="00650208" w:rsidRDefault="00650208" w:rsidP="00DD45F8">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p>
        </w:tc>
      </w:tr>
      <w:tr w:rsidR="00650208" w14:paraId="12CDD18A" w14:textId="7777777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57D515EB" w14:textId="0712087E" w:rsidR="00650208" w:rsidRPr="00650208" w:rsidRDefault="00000000" w:rsidP="00DD45F8">
            <w:pPr>
              <w:spacing w:before="60" w:beforeAutospacing="0" w:after="60" w:afterAutospacing="0" w:line="240" w:lineRule="auto"/>
              <w:rPr>
                <w:rStyle w:val="Hyperlink"/>
                <w:b w:val="0"/>
                <w:sz w:val="20"/>
                <w:szCs w:val="20"/>
              </w:rPr>
            </w:pPr>
            <w:hyperlink w:anchor="_Understanding_theme_in_1" w:history="1">
              <w:r w:rsidR="00650208" w:rsidRPr="00650208">
                <w:rPr>
                  <w:rStyle w:val="Hyperlink"/>
                  <w:b w:val="0"/>
                  <w:sz w:val="20"/>
                  <w:szCs w:val="20"/>
                  <w:lang w:val="en-US"/>
                </w:rPr>
                <w:t>Understanding theme in a narrative text: story-board activity</w:t>
              </w:r>
            </w:hyperlink>
          </w:p>
        </w:tc>
        <w:tc>
          <w:tcPr>
            <w:tcW w:w="5340" w:type="dxa"/>
            <w:vAlign w:val="top"/>
          </w:tcPr>
          <w:p w14:paraId="24B6C5C5" w14:textId="27800E2A" w:rsidR="00650208" w:rsidRPr="00650208" w:rsidRDefault="00000000" w:rsidP="00DD45F8">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6" w:history="1">
              <w:r w:rsidR="00650208" w:rsidRPr="00650208">
                <w:rPr>
                  <w:rStyle w:val="Hyperlink"/>
                  <w:sz w:val="20"/>
                  <w:szCs w:val="20"/>
                  <w:lang w:val="en-US"/>
                </w:rPr>
                <w:t>Appendix 6 - Theme storyboard</w:t>
              </w:r>
            </w:hyperlink>
          </w:p>
        </w:tc>
      </w:tr>
      <w:tr w:rsidR="00650208" w14:paraId="3AF2A1B9" w14:textId="7777777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4EEB1A2A" w14:textId="59DC8FC1" w:rsidR="00650208" w:rsidRPr="00650208" w:rsidRDefault="00000000" w:rsidP="00DD45F8">
            <w:pPr>
              <w:spacing w:before="60" w:beforeAutospacing="0" w:after="60" w:afterAutospacing="0" w:line="240" w:lineRule="auto"/>
              <w:rPr>
                <w:rStyle w:val="Hyperlink"/>
                <w:rFonts w:cstheme="minorBidi"/>
                <w:b w:val="0"/>
                <w:sz w:val="20"/>
                <w:szCs w:val="20"/>
              </w:rPr>
            </w:pPr>
            <w:hyperlink w:anchor="_Understanding_theme_in_1" w:history="1">
              <w:r w:rsidR="00650208" w:rsidRPr="00650208">
                <w:rPr>
                  <w:rStyle w:val="Hyperlink"/>
                  <w:rFonts w:cstheme="minorBidi"/>
                  <w:b w:val="0"/>
                  <w:sz w:val="20"/>
                  <w:szCs w:val="20"/>
                  <w:lang w:val="en-US"/>
                </w:rPr>
                <w:t>Understanding theme in a narrative: exploring short texts</w:t>
              </w:r>
            </w:hyperlink>
          </w:p>
        </w:tc>
        <w:tc>
          <w:tcPr>
            <w:tcW w:w="5340" w:type="dxa"/>
            <w:vAlign w:val="top"/>
          </w:tcPr>
          <w:p w14:paraId="2C57AF73" w14:textId="77777777" w:rsidR="00650208" w:rsidRDefault="00650208" w:rsidP="00DD45F8">
            <w:pPr>
              <w:spacing w:before="60" w:after="60" w:line="240" w:lineRule="auto"/>
              <w:cnfStyle w:val="000000010000" w:firstRow="0" w:lastRow="0" w:firstColumn="0" w:lastColumn="0" w:oddVBand="0" w:evenVBand="0" w:oddHBand="0" w:evenHBand="1" w:firstRowFirstColumn="0" w:firstRowLastColumn="0" w:lastRowFirstColumn="0" w:lastRowLastColumn="0"/>
              <w:rPr>
                <w:lang w:val="en-US"/>
              </w:rPr>
            </w:pPr>
          </w:p>
        </w:tc>
      </w:tr>
    </w:tbl>
    <w:p w14:paraId="20F67D9E" w14:textId="4BCBF36D" w:rsidR="007A43CD" w:rsidRPr="00A81B0B" w:rsidRDefault="2A7125E2" w:rsidP="005C28AA">
      <w:pPr>
        <w:pStyle w:val="Heading3"/>
      </w:pPr>
      <w:r>
        <w:t>Background information</w:t>
      </w:r>
    </w:p>
    <w:p w14:paraId="20A2B4E7" w14:textId="0A7B66E1" w:rsidR="007A43CD" w:rsidRPr="00A81B0B" w:rsidRDefault="2A7125E2" w:rsidP="005C28AA">
      <w:pPr>
        <w:pStyle w:val="Heading4"/>
      </w:pPr>
      <w:bookmarkStart w:id="4" w:name="_Main_idea"/>
      <w:bookmarkEnd w:id="4"/>
      <w:r>
        <w:t>Main idea</w:t>
      </w:r>
    </w:p>
    <w:p w14:paraId="11962962" w14:textId="77777777" w:rsidR="007A43CD" w:rsidRPr="00A81B0B" w:rsidRDefault="2A7125E2" w:rsidP="000D3F72">
      <w:pPr>
        <w:spacing w:line="360" w:lineRule="auto"/>
      </w:pPr>
      <w:r>
        <w:t xml:space="preserve">Being able to determine the main idea helps readers to recall important information. Locating the main idea and significant details helps the reader understand the points the writer is attempting to express. Identifying the relationship between the main idea and significant details will improve comprehension. </w:t>
      </w:r>
    </w:p>
    <w:p w14:paraId="1D2AD47E" w14:textId="77777777" w:rsidR="007A43CD" w:rsidRPr="00A81B0B" w:rsidRDefault="2A7125E2" w:rsidP="00410673">
      <w:pPr>
        <w:spacing w:before="0" w:line="276" w:lineRule="auto"/>
      </w:pPr>
      <w:r w:rsidRPr="5FD3E407">
        <w:rPr>
          <w:rStyle w:val="Heading5Char"/>
        </w:rPr>
        <w:t>Skimming</w:t>
      </w:r>
      <w:r>
        <w:t xml:space="preserve"> </w:t>
      </w:r>
    </w:p>
    <w:p w14:paraId="0B62D654" w14:textId="77777777" w:rsidR="007A43CD" w:rsidRPr="00A81B0B" w:rsidRDefault="2A7125E2" w:rsidP="000D3F72">
      <w:pPr>
        <w:spacing w:line="360" w:lineRule="auto"/>
      </w:pPr>
      <w:r>
        <w:t>Skimming happens when the reader is unfamiliar with a text and quickly peruses the text to determine the general idea. Some strategies to use include:</w:t>
      </w:r>
    </w:p>
    <w:p w14:paraId="716C725D" w14:textId="77777777" w:rsidR="00F77F1B" w:rsidRDefault="2A7125E2" w:rsidP="000D3F72">
      <w:pPr>
        <w:pStyle w:val="ListParagraph"/>
        <w:numPr>
          <w:ilvl w:val="0"/>
          <w:numId w:val="22"/>
        </w:numPr>
        <w:spacing w:line="360" w:lineRule="auto"/>
        <w:ind w:left="568" w:hanging="284"/>
      </w:pPr>
      <w:r>
        <w:t xml:space="preserve">read the first </w:t>
      </w:r>
      <w:r w:rsidRPr="5FD3E407">
        <w:rPr>
          <w:rFonts w:eastAsia="Times New Roman" w:cs="Arial"/>
          <w:color w:val="000000" w:themeColor="text1"/>
          <w:lang w:eastAsia="en-AU"/>
        </w:rPr>
        <w:t>and</w:t>
      </w:r>
      <w:r>
        <w:t xml:space="preserve"> last paragraphs</w:t>
      </w:r>
    </w:p>
    <w:p w14:paraId="67337183" w14:textId="77777777" w:rsidR="007A43CD" w:rsidRPr="00A81B0B" w:rsidRDefault="2A7125E2" w:rsidP="000D3F72">
      <w:pPr>
        <w:pStyle w:val="ListParagraph"/>
        <w:numPr>
          <w:ilvl w:val="0"/>
          <w:numId w:val="22"/>
        </w:numPr>
        <w:spacing w:line="360" w:lineRule="auto"/>
        <w:ind w:left="568" w:hanging="284"/>
      </w:pPr>
      <w:r>
        <w:t xml:space="preserve">look for </w:t>
      </w:r>
      <w:r w:rsidRPr="00F77F1B">
        <w:rPr>
          <w:rFonts w:eastAsia="Times New Roman" w:cs="Arial"/>
          <w:color w:val="000000" w:themeColor="text1"/>
          <w:lang w:eastAsia="en-AU"/>
        </w:rPr>
        <w:t>general</w:t>
      </w:r>
      <w:r>
        <w:t xml:space="preserve"> information</w:t>
      </w:r>
    </w:p>
    <w:p w14:paraId="5EFD7DB0" w14:textId="77777777" w:rsidR="007A43CD" w:rsidRPr="00A81B0B" w:rsidRDefault="2A7125E2" w:rsidP="00410673">
      <w:pPr>
        <w:pStyle w:val="ListParagraph"/>
        <w:numPr>
          <w:ilvl w:val="0"/>
          <w:numId w:val="22"/>
        </w:numPr>
        <w:spacing w:before="0" w:line="360" w:lineRule="auto"/>
        <w:ind w:left="568" w:hanging="284"/>
      </w:pPr>
      <w:r>
        <w:t xml:space="preserve">use headlines, </w:t>
      </w:r>
      <w:r w:rsidRPr="5FD3E407">
        <w:rPr>
          <w:rFonts w:eastAsia="Times New Roman" w:cs="Arial"/>
          <w:color w:val="000000" w:themeColor="text1"/>
          <w:lang w:eastAsia="en-AU"/>
        </w:rPr>
        <w:t>page</w:t>
      </w:r>
      <w:r>
        <w:t xml:space="preserve"> layout, graphs, diagrams and charts, pictures, highlights</w:t>
      </w:r>
    </w:p>
    <w:p w14:paraId="46A3DF0D" w14:textId="66DA3E10" w:rsidR="007A43CD" w:rsidRPr="00491CEA" w:rsidRDefault="2A7125E2" w:rsidP="00410673">
      <w:pPr>
        <w:spacing w:before="0" w:line="276" w:lineRule="auto"/>
        <w:rPr>
          <w:rFonts w:eastAsia="SimSun" w:cs="Times New Roman"/>
          <w:sz w:val="28"/>
        </w:rPr>
      </w:pPr>
      <w:r w:rsidRPr="5FD3E407">
        <w:rPr>
          <w:rStyle w:val="Heading5Char"/>
        </w:rPr>
        <w:t>Scanning</w:t>
      </w:r>
      <w:r>
        <w:t xml:space="preserve"> </w:t>
      </w:r>
    </w:p>
    <w:p w14:paraId="232C67A8" w14:textId="77777777" w:rsidR="007A43CD" w:rsidRPr="00A81B0B" w:rsidRDefault="2A7125E2" w:rsidP="000D3F72">
      <w:pPr>
        <w:spacing w:line="360" w:lineRule="auto"/>
      </w:pPr>
      <w:r>
        <w:t>Scanning occurs when the reader already has prior knowledge and wants to find out more. The reader scans the text to find specific information and key words. Strategies to use include:</w:t>
      </w:r>
    </w:p>
    <w:p w14:paraId="44081131" w14:textId="77777777" w:rsidR="00F77F1B" w:rsidRDefault="2A7125E2" w:rsidP="000D3F72">
      <w:pPr>
        <w:pStyle w:val="ListParagraph"/>
        <w:numPr>
          <w:ilvl w:val="0"/>
          <w:numId w:val="22"/>
        </w:numPr>
        <w:spacing w:line="360" w:lineRule="auto"/>
        <w:ind w:left="567" w:hanging="283"/>
      </w:pPr>
      <w:r>
        <w:t>look over the text quickly to locate words and sentences that link to what you need to find out</w:t>
      </w:r>
    </w:p>
    <w:p w14:paraId="3450A6C6" w14:textId="61CFA0E9" w:rsidR="007A43CD" w:rsidRPr="00A81B0B" w:rsidRDefault="2A7125E2" w:rsidP="000D3F72">
      <w:pPr>
        <w:pStyle w:val="ListParagraph"/>
        <w:numPr>
          <w:ilvl w:val="0"/>
          <w:numId w:val="22"/>
        </w:numPr>
        <w:spacing w:line="360" w:lineRule="auto"/>
        <w:ind w:left="567" w:hanging="283"/>
      </w:pPr>
      <w:r>
        <w:t xml:space="preserve">use </w:t>
      </w:r>
      <w:r w:rsidRPr="00F77F1B">
        <w:rPr>
          <w:rFonts w:eastAsia="Times New Roman" w:cs="Arial"/>
          <w:color w:val="000000" w:themeColor="text1"/>
          <w:lang w:eastAsia="en-AU"/>
        </w:rPr>
        <w:t>contents</w:t>
      </w:r>
      <w:r>
        <w:t xml:space="preserve"> pages, first and last sentences in a paragraph, subheadings, captions, bold key words, hyperlinks etc.</w:t>
      </w:r>
    </w:p>
    <w:p w14:paraId="46ACB39C" w14:textId="57A2B347" w:rsidR="007A43CD" w:rsidRPr="00A81B0B" w:rsidRDefault="2A7125E2" w:rsidP="005C28AA">
      <w:pPr>
        <w:pStyle w:val="Heading3"/>
      </w:pPr>
      <w:r>
        <w:t>Where to next?</w:t>
      </w:r>
    </w:p>
    <w:p w14:paraId="6DE5997D" w14:textId="5DF070B6" w:rsidR="007A43CD" w:rsidRPr="00A81B0B" w:rsidRDefault="2A7125E2" w:rsidP="00466ABE">
      <w:pPr>
        <w:pStyle w:val="ListParagraph"/>
        <w:numPr>
          <w:ilvl w:val="0"/>
          <w:numId w:val="13"/>
        </w:numPr>
        <w:spacing w:line="276" w:lineRule="auto"/>
        <w:rPr>
          <w:rFonts w:asciiTheme="minorHAnsi" w:eastAsiaTheme="minorEastAsia" w:hAnsiTheme="minorHAnsi"/>
        </w:rPr>
      </w:pPr>
      <w:r>
        <w:t>Literal comprehension</w:t>
      </w:r>
    </w:p>
    <w:p w14:paraId="6EC2EB97" w14:textId="19DD8445" w:rsidR="007A43CD" w:rsidRPr="00A81B0B" w:rsidRDefault="2A7125E2" w:rsidP="00466ABE">
      <w:pPr>
        <w:pStyle w:val="ListParagraph"/>
        <w:numPr>
          <w:ilvl w:val="0"/>
          <w:numId w:val="13"/>
        </w:numPr>
        <w:spacing w:line="276" w:lineRule="auto"/>
        <w:rPr>
          <w:rFonts w:asciiTheme="minorHAnsi" w:eastAsiaTheme="minorEastAsia" w:hAnsiTheme="minorHAnsi"/>
        </w:rPr>
      </w:pPr>
      <w:r>
        <w:t>Inference</w:t>
      </w:r>
    </w:p>
    <w:p w14:paraId="39107383" w14:textId="41C242D5" w:rsidR="655D7831" w:rsidRDefault="2A7125E2" w:rsidP="005C28AA">
      <w:pPr>
        <w:pStyle w:val="ListParagraph"/>
        <w:numPr>
          <w:ilvl w:val="0"/>
          <w:numId w:val="13"/>
        </w:numPr>
        <w:spacing w:line="276" w:lineRule="auto"/>
      </w:pPr>
      <w:r>
        <w:t>Exploring perspective</w:t>
      </w:r>
      <w:r w:rsidR="655D7831">
        <w:br w:type="page"/>
      </w:r>
    </w:p>
    <w:p w14:paraId="24CD3F23" w14:textId="23C196F0" w:rsidR="655D7831" w:rsidRDefault="5FC96A1E" w:rsidP="006E4AAE">
      <w:pPr>
        <w:pStyle w:val="Heading2"/>
        <w:spacing w:before="120" w:line="240" w:lineRule="auto"/>
        <w:rPr>
          <w:rFonts w:eastAsia="Arial" w:cs="Arial"/>
          <w:sz w:val="36"/>
        </w:rPr>
      </w:pPr>
      <w:r w:rsidRPr="5FD3E407">
        <w:lastRenderedPageBreak/>
        <w:t>Overview of teaching strategies</w:t>
      </w:r>
    </w:p>
    <w:p w14:paraId="551A4080" w14:textId="77777777" w:rsidR="00A93F66" w:rsidRDefault="005660EC" w:rsidP="006E4AAE">
      <w:pPr>
        <w:pStyle w:val="Heading3"/>
        <w:spacing w:line="240" w:lineRule="auto"/>
      </w:pPr>
      <w:r w:rsidRPr="005660EC">
        <w:t>Purpose</w:t>
      </w:r>
    </w:p>
    <w:p w14:paraId="198A6B0D" w14:textId="5F90E7D2" w:rsidR="005660EC" w:rsidRPr="00A93F66" w:rsidRDefault="005660EC" w:rsidP="006E4AAE">
      <w:pPr>
        <w:pStyle w:val="Heading3"/>
        <w:spacing w:line="336" w:lineRule="auto"/>
      </w:pPr>
      <w:r w:rsidRPr="00A93F66">
        <w:rPr>
          <w:rFonts w:eastAsia="Arial" w:cs="Arial"/>
          <w:color w:val="auto"/>
          <w:sz w:val="22"/>
          <w:szCs w:val="22"/>
        </w:rPr>
        <w:t xml:space="preserve">These literacy teaching strategies support teaching and learning from Stage 2 to Stage 5. They are linked to NAPLAN task descriptors, syllabus outcomes and literacy and numeracy learning progressions. </w:t>
      </w:r>
    </w:p>
    <w:p w14:paraId="127FDD49" w14:textId="4EF02AA2" w:rsidR="005660EC" w:rsidRPr="00A93F66" w:rsidRDefault="005660EC" w:rsidP="006E4AAE">
      <w:pPr>
        <w:pStyle w:val="Heading2"/>
        <w:keepNext w:val="0"/>
        <w:keepLines w:val="0"/>
        <w:spacing w:before="120" w:line="336" w:lineRule="auto"/>
        <w:rPr>
          <w:rFonts w:eastAsia="Arial" w:cs="Arial"/>
          <w:color w:val="auto"/>
          <w:sz w:val="22"/>
          <w:szCs w:val="22"/>
        </w:rPr>
      </w:pPr>
      <w:r w:rsidRPr="00A93F66">
        <w:rPr>
          <w:rFonts w:eastAsia="Arial" w:cs="Arial"/>
          <w:color w:val="auto"/>
          <w:sz w:val="22"/>
          <w:szCs w:val="22"/>
        </w:rPr>
        <w:t>These teaching strategies target specific literacy and numeracy skills and suggest a learning sequence to build skill development. Teachers can select individual tasks or a sequence to suit their students.</w:t>
      </w:r>
    </w:p>
    <w:p w14:paraId="23554139" w14:textId="2B40A14C" w:rsidR="655D7831" w:rsidRPr="006E4AAE" w:rsidRDefault="5FC96A1E" w:rsidP="006E4AAE">
      <w:pPr>
        <w:pStyle w:val="Heading3"/>
        <w:spacing w:line="240" w:lineRule="auto"/>
      </w:pPr>
      <w:r w:rsidRPr="006E4AAE">
        <w:t>Access points</w:t>
      </w:r>
    </w:p>
    <w:p w14:paraId="7CEB4771" w14:textId="76360303" w:rsidR="655D7831" w:rsidRDefault="5FC96A1E" w:rsidP="006E4AAE">
      <w:pPr>
        <w:spacing w:line="336" w:lineRule="auto"/>
        <w:rPr>
          <w:rFonts w:eastAsia="Arial" w:cs="Arial"/>
          <w:color w:val="000000" w:themeColor="text1"/>
          <w:szCs w:val="22"/>
          <w:lang w:val="en-US"/>
        </w:rPr>
      </w:pPr>
      <w:r w:rsidRPr="5FD3E407">
        <w:rPr>
          <w:rFonts w:eastAsia="Arial" w:cs="Arial"/>
          <w:color w:val="000000" w:themeColor="text1"/>
          <w:szCs w:val="22"/>
        </w:rPr>
        <w:t>The resources can be accessed from:</w:t>
      </w:r>
    </w:p>
    <w:p w14:paraId="7B240C80" w14:textId="2DAF47E2" w:rsidR="655D7831" w:rsidRDefault="5FC96A1E" w:rsidP="006E4AAE">
      <w:pPr>
        <w:pStyle w:val="ListParagraph"/>
        <w:numPr>
          <w:ilvl w:val="0"/>
          <w:numId w:val="11"/>
        </w:numPr>
        <w:spacing w:line="336" w:lineRule="auto"/>
        <w:rPr>
          <w:rFonts w:asciiTheme="minorHAnsi" w:eastAsiaTheme="minorEastAsia" w:hAnsiTheme="minorHAnsi"/>
          <w:color w:val="000000" w:themeColor="text1"/>
          <w:szCs w:val="22"/>
          <w:lang w:val="en-US"/>
        </w:rPr>
      </w:pPr>
      <w:r w:rsidRPr="5FD3E407">
        <w:rPr>
          <w:rFonts w:eastAsia="Arial" w:cs="Arial"/>
          <w:color w:val="000000" w:themeColor="text1"/>
          <w:szCs w:val="22"/>
        </w:rPr>
        <w:t>NAPLAN App in Scout using the teaching strategy links from NAPLAN items</w:t>
      </w:r>
    </w:p>
    <w:p w14:paraId="2CC51A23" w14:textId="1CF08359" w:rsidR="655D7831" w:rsidRDefault="5FC96A1E" w:rsidP="006E4AAE">
      <w:pPr>
        <w:pStyle w:val="ListParagraph"/>
        <w:numPr>
          <w:ilvl w:val="0"/>
          <w:numId w:val="11"/>
        </w:numPr>
        <w:spacing w:line="336" w:lineRule="auto"/>
        <w:rPr>
          <w:rFonts w:asciiTheme="minorHAnsi" w:eastAsiaTheme="minorEastAsia" w:hAnsiTheme="minorHAnsi"/>
          <w:color w:val="000000" w:themeColor="text1"/>
          <w:lang w:val="en-US"/>
        </w:rPr>
      </w:pPr>
      <w:r w:rsidRPr="6254FD04">
        <w:rPr>
          <w:rFonts w:eastAsia="Arial" w:cs="Arial"/>
          <w:color w:val="000000" w:themeColor="text1"/>
        </w:rPr>
        <w:t xml:space="preserve">NSW Department of Education literacy and numeracy </w:t>
      </w:r>
      <w:hyperlink r:id="rId20" w:history="1">
        <w:r w:rsidRPr="007C416A">
          <w:rPr>
            <w:rStyle w:val="Hyperlink"/>
            <w:rFonts w:eastAsia="Arial" w:cs="Arial"/>
          </w:rPr>
          <w:t>website</w:t>
        </w:r>
      </w:hyperlink>
      <w:r w:rsidRPr="6254FD04">
        <w:rPr>
          <w:rFonts w:eastAsia="Arial" w:cs="Arial"/>
          <w:color w:val="000000" w:themeColor="text1"/>
        </w:rPr>
        <w:t xml:space="preserve">. </w:t>
      </w:r>
    </w:p>
    <w:p w14:paraId="00D2F91A" w14:textId="0B66B5A9" w:rsidR="65F17F9A" w:rsidRDefault="65F17F9A" w:rsidP="006E4AAE">
      <w:pPr>
        <w:pStyle w:val="Heading3"/>
        <w:spacing w:line="240" w:lineRule="auto"/>
      </w:pPr>
      <w:r w:rsidRPr="6254FD04">
        <w:t>What works best</w:t>
      </w:r>
    </w:p>
    <w:p w14:paraId="3165DDFF" w14:textId="06A68505" w:rsidR="65F17F9A" w:rsidRDefault="65F17F9A" w:rsidP="006E4AAE">
      <w:pPr>
        <w:spacing w:line="336" w:lineRule="auto"/>
        <w:rPr>
          <w:rFonts w:eastAsia="Arial" w:cs="Arial"/>
          <w:color w:val="000000" w:themeColor="text1"/>
          <w:szCs w:val="22"/>
        </w:rPr>
      </w:pPr>
      <w:r w:rsidRPr="6254FD04">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4EA32C66" w14:textId="2FEFDB72" w:rsidR="65F17F9A" w:rsidRDefault="65F17F9A" w:rsidP="006E4AAE">
      <w:pPr>
        <w:spacing w:line="336" w:lineRule="auto"/>
        <w:rPr>
          <w:rFonts w:eastAsia="Arial" w:cs="Arial"/>
          <w:color w:val="000000" w:themeColor="text1"/>
          <w:szCs w:val="22"/>
        </w:rPr>
      </w:pPr>
      <w:r w:rsidRPr="6254FD04">
        <w:rPr>
          <w:rFonts w:eastAsia="Arial" w:cs="Arial"/>
          <w:color w:val="000000" w:themeColor="text1"/>
          <w:szCs w:val="22"/>
        </w:rPr>
        <w:t>This resource reflects the latest evidence base and can be used by teachers as they plan for explicit teaching.</w:t>
      </w:r>
      <w:r w:rsidR="00BF233E">
        <w:rPr>
          <w:rFonts w:eastAsia="Arial" w:cs="Arial"/>
          <w:color w:val="000000" w:themeColor="text1"/>
          <w:szCs w:val="22"/>
        </w:rPr>
        <w:t xml:space="preserve"> </w:t>
      </w:r>
    </w:p>
    <w:p w14:paraId="2AF687BD" w14:textId="6E1BB6A6" w:rsidR="65F17F9A" w:rsidRDefault="65F17F9A" w:rsidP="006E4AAE">
      <w:pPr>
        <w:spacing w:line="336" w:lineRule="auto"/>
        <w:rPr>
          <w:rFonts w:eastAsia="Arial" w:cs="Arial"/>
          <w:color w:val="000000" w:themeColor="text1"/>
        </w:rPr>
      </w:pPr>
      <w:r w:rsidRPr="0A1F3824">
        <w:rPr>
          <w:rFonts w:eastAsia="Arial" w:cs="Arial"/>
          <w:color w:val="000000" w:themeColor="text1"/>
        </w:rPr>
        <w:t xml:space="preserve">Teachers can use </w:t>
      </w:r>
      <w:r w:rsidR="2CF484CD" w:rsidRPr="0A1F3824">
        <w:rPr>
          <w:rFonts w:eastAsia="Arial" w:cs="Arial"/>
          <w:color w:val="000000" w:themeColor="text1"/>
        </w:rPr>
        <w:t>classroom observation</w:t>
      </w:r>
      <w:r w:rsidR="17BC49B2" w:rsidRPr="0A1F3824">
        <w:rPr>
          <w:rFonts w:eastAsia="Arial" w:cs="Arial"/>
          <w:color w:val="000000" w:themeColor="text1"/>
        </w:rPr>
        <w:t>s</w:t>
      </w:r>
      <w:r w:rsidR="2CF484CD" w:rsidRPr="0A1F3824">
        <w:rPr>
          <w:rFonts w:eastAsia="Arial" w:cs="Arial"/>
          <w:color w:val="000000" w:themeColor="text1"/>
        </w:rPr>
        <w:t xml:space="preserve"> and other </w:t>
      </w:r>
      <w:r w:rsidRPr="0A1F3824">
        <w:rPr>
          <w:rFonts w:eastAsia="Arial" w:cs="Arial"/>
          <w:color w:val="000000" w:themeColor="text1"/>
        </w:rPr>
        <w:t>assessment information to make decisions about when and how they use this resource as they design teaching and learning sequences to meet the learning needs of their students.</w:t>
      </w:r>
    </w:p>
    <w:p w14:paraId="65FBCA2B" w14:textId="76C14C8F" w:rsidR="65F17F9A" w:rsidRDefault="65F17F9A" w:rsidP="006E4AAE">
      <w:pPr>
        <w:spacing w:line="336" w:lineRule="auto"/>
        <w:rPr>
          <w:rFonts w:eastAsia="Arial" w:cs="Arial"/>
          <w:color w:val="000000" w:themeColor="text1"/>
          <w:szCs w:val="22"/>
        </w:rPr>
      </w:pPr>
      <w:r w:rsidRPr="6254FD04">
        <w:rPr>
          <w:rFonts w:eastAsia="Arial" w:cs="Arial"/>
          <w:color w:val="000000" w:themeColor="text1"/>
          <w:szCs w:val="22"/>
        </w:rPr>
        <w:t xml:space="preserve">Further support with </w:t>
      </w:r>
      <w:hyperlink r:id="rId21">
        <w:r w:rsidRPr="6254FD04">
          <w:rPr>
            <w:rStyle w:val="Hyperlink"/>
            <w:rFonts w:eastAsia="Arial" w:cs="Arial"/>
            <w:szCs w:val="22"/>
          </w:rPr>
          <w:t>What works best</w:t>
        </w:r>
      </w:hyperlink>
      <w:r w:rsidRPr="6254FD04">
        <w:rPr>
          <w:rFonts w:eastAsia="Arial" w:cs="Arial"/>
          <w:color w:val="000000" w:themeColor="text1"/>
          <w:szCs w:val="22"/>
        </w:rPr>
        <w:t xml:space="preserve"> is available.</w:t>
      </w:r>
    </w:p>
    <w:p w14:paraId="3E68AC35" w14:textId="222BCF7F" w:rsidR="65F17F9A" w:rsidRPr="006E4AAE" w:rsidRDefault="65F17F9A" w:rsidP="006E4AAE">
      <w:pPr>
        <w:pStyle w:val="Heading3"/>
        <w:spacing w:line="240" w:lineRule="auto"/>
      </w:pPr>
      <w:r w:rsidRPr="006E4AAE">
        <w:t>Differentiation</w:t>
      </w:r>
    </w:p>
    <w:p w14:paraId="75971096" w14:textId="65BDC5A3" w:rsidR="65F17F9A" w:rsidRDefault="65F17F9A" w:rsidP="006E4AAE">
      <w:pPr>
        <w:spacing w:line="336" w:lineRule="auto"/>
        <w:rPr>
          <w:rFonts w:eastAsia="Arial" w:cs="Arial"/>
          <w:color w:val="000000" w:themeColor="text1"/>
          <w:szCs w:val="22"/>
        </w:rPr>
      </w:pPr>
      <w:r w:rsidRPr="6254FD04">
        <w:rPr>
          <w:rFonts w:eastAsia="Arial" w:cs="Arial"/>
          <w:color w:val="000000" w:themeColor="text1"/>
          <w:szCs w:val="22"/>
        </w:rPr>
        <w:t xml:space="preserve">When using these resources in the classroom, it is important for teachers to consider the needs of all students, including </w:t>
      </w:r>
      <w:hyperlink r:id="rId22">
        <w:r w:rsidRPr="6254FD04">
          <w:rPr>
            <w:rStyle w:val="Hyperlink"/>
            <w:rFonts w:eastAsia="Arial" w:cs="Arial"/>
            <w:szCs w:val="22"/>
          </w:rPr>
          <w:t>Aboriginal</w:t>
        </w:r>
      </w:hyperlink>
      <w:r w:rsidRPr="6254FD04">
        <w:rPr>
          <w:rFonts w:eastAsia="Arial" w:cs="Arial"/>
          <w:color w:val="000000" w:themeColor="text1"/>
          <w:szCs w:val="22"/>
        </w:rPr>
        <w:t xml:space="preserve"> and EAL/D learners. </w:t>
      </w:r>
    </w:p>
    <w:p w14:paraId="65718373" w14:textId="3F6F9B44" w:rsidR="65F17F9A" w:rsidRDefault="65F17F9A" w:rsidP="006E4AAE">
      <w:pPr>
        <w:spacing w:line="336" w:lineRule="auto"/>
        <w:rPr>
          <w:rFonts w:eastAsia="Arial" w:cs="Arial"/>
          <w:color w:val="000000" w:themeColor="text1"/>
          <w:szCs w:val="22"/>
        </w:rPr>
      </w:pPr>
      <w:r w:rsidRPr="6DB0DABC">
        <w:rPr>
          <w:rFonts w:eastAsia="Arial" w:cs="Arial"/>
          <w:color w:val="000000" w:themeColor="text1"/>
          <w:szCs w:val="22"/>
        </w:rPr>
        <w:t xml:space="preserve">EAL/D learners will require explicit English language support and scaffolding, informed by the </w:t>
      </w:r>
      <w:hyperlink r:id="rId23">
        <w:r w:rsidRPr="6DB0DABC">
          <w:rPr>
            <w:rStyle w:val="Hyperlink"/>
            <w:rFonts w:eastAsia="Arial" w:cs="Arial"/>
            <w:szCs w:val="22"/>
          </w:rPr>
          <w:t>EAL/D enhanced teaching and learning cycle</w:t>
        </w:r>
      </w:hyperlink>
      <w:r w:rsidRPr="6DB0DABC">
        <w:rPr>
          <w:rFonts w:eastAsia="Arial" w:cs="Arial"/>
          <w:color w:val="000000" w:themeColor="text1"/>
          <w:szCs w:val="22"/>
        </w:rPr>
        <w:t xml:space="preserve"> and the student’s phase on the </w:t>
      </w:r>
      <w:hyperlink r:id="rId24">
        <w:r w:rsidRPr="6DB0DABC">
          <w:rPr>
            <w:rStyle w:val="Hyperlink"/>
            <w:rFonts w:eastAsia="Arial" w:cs="Arial"/>
            <w:szCs w:val="22"/>
          </w:rPr>
          <w:t>EAL/D Learning Progression</w:t>
        </w:r>
      </w:hyperlink>
      <w:r w:rsidRPr="6DB0DABC">
        <w:rPr>
          <w:rFonts w:eastAsia="Arial" w:cs="Arial"/>
          <w:color w:val="000000" w:themeColor="text1"/>
          <w:szCs w:val="22"/>
        </w:rPr>
        <w:t xml:space="preserve">. Teachers can access information about </w:t>
      </w:r>
      <w:hyperlink r:id="rId25">
        <w:r w:rsidRPr="6DB0DABC">
          <w:rPr>
            <w:rStyle w:val="Hyperlink"/>
            <w:rFonts w:eastAsia="Arial" w:cs="Arial"/>
            <w:szCs w:val="22"/>
          </w:rPr>
          <w:t>supporting EAL/D learners</w:t>
        </w:r>
      </w:hyperlink>
      <w:r w:rsidRPr="6DB0DABC">
        <w:rPr>
          <w:rFonts w:eastAsia="Arial" w:cs="Arial"/>
          <w:color w:val="000000" w:themeColor="text1"/>
          <w:szCs w:val="22"/>
        </w:rPr>
        <w:t xml:space="preserve"> and </w:t>
      </w:r>
      <w:hyperlink r:id="rId26">
        <w:r w:rsidRPr="6DB0DABC">
          <w:rPr>
            <w:rStyle w:val="Hyperlink"/>
            <w:rFonts w:eastAsia="Arial" w:cs="Arial"/>
            <w:szCs w:val="22"/>
          </w:rPr>
          <w:t>literacy and numeracy support</w:t>
        </w:r>
      </w:hyperlink>
      <w:r w:rsidRPr="6DB0DABC">
        <w:rPr>
          <w:rFonts w:eastAsia="Arial" w:cs="Arial"/>
          <w:color w:val="000000" w:themeColor="text1"/>
          <w:szCs w:val="22"/>
        </w:rPr>
        <w:t xml:space="preserve"> specific to EAL/D learners.</w:t>
      </w:r>
    </w:p>
    <w:p w14:paraId="0BB38B8C" w14:textId="085F417B" w:rsidR="65F17F9A" w:rsidRDefault="65F17F9A" w:rsidP="006E4AAE">
      <w:pPr>
        <w:spacing w:line="336" w:lineRule="auto"/>
        <w:rPr>
          <w:rFonts w:eastAsia="Arial" w:cs="Arial"/>
          <w:color w:val="000000" w:themeColor="text1"/>
          <w:szCs w:val="22"/>
        </w:rPr>
      </w:pPr>
      <w:r w:rsidRPr="6254FD04">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7">
        <w:r w:rsidRPr="6254FD04">
          <w:rPr>
            <w:rStyle w:val="Hyperlink"/>
            <w:rFonts w:eastAsia="Arial" w:cs="Arial"/>
            <w:szCs w:val="22"/>
          </w:rPr>
          <w:t>range of adjustments</w:t>
        </w:r>
      </w:hyperlink>
      <w:r w:rsidRPr="6254FD04">
        <w:rPr>
          <w:rFonts w:eastAsia="Arial" w:cs="Arial"/>
          <w:color w:val="000000" w:themeColor="text1"/>
          <w:szCs w:val="22"/>
        </w:rPr>
        <w:t xml:space="preserve"> to ensure a personalised approach to student learning.</w:t>
      </w:r>
    </w:p>
    <w:p w14:paraId="2868ED35" w14:textId="18DFF598" w:rsidR="65F17F9A" w:rsidRPr="00F44CAA" w:rsidRDefault="00000000" w:rsidP="006E4AAE">
      <w:pPr>
        <w:spacing w:line="336" w:lineRule="auto"/>
        <w:rPr>
          <w:rFonts w:eastAsia="Arial" w:cs="Arial"/>
          <w:color w:val="000000" w:themeColor="text1"/>
          <w:szCs w:val="22"/>
        </w:rPr>
      </w:pPr>
      <w:hyperlink r:id="rId28" w:anchor="Assessment1">
        <w:r w:rsidR="65F17F9A" w:rsidRPr="6254FD04">
          <w:rPr>
            <w:rStyle w:val="Hyperlink"/>
            <w:rFonts w:eastAsia="Arial" w:cs="Arial"/>
            <w:szCs w:val="22"/>
          </w:rPr>
          <w:t>Assessing and identifying high potential and gifted learners</w:t>
        </w:r>
      </w:hyperlink>
      <w:r w:rsidR="65F17F9A" w:rsidRPr="6254FD04">
        <w:rPr>
          <w:rFonts w:eastAsia="Arial" w:cs="Arial"/>
          <w:color w:val="000000" w:themeColor="text1"/>
          <w:szCs w:val="22"/>
        </w:rPr>
        <w:t xml:space="preserve"> will help teachers decide which students may benefit from extension and additional challenge. </w:t>
      </w:r>
      <w:hyperlink r:id="rId29">
        <w:r w:rsidR="65F17F9A" w:rsidRPr="6254FD04">
          <w:rPr>
            <w:rStyle w:val="Hyperlink"/>
            <w:rFonts w:eastAsia="Arial" w:cs="Arial"/>
            <w:szCs w:val="22"/>
          </w:rPr>
          <w:t>Effective strategies and contributors to achievement</w:t>
        </w:r>
      </w:hyperlink>
      <w:r w:rsidR="65F17F9A" w:rsidRPr="6254FD04">
        <w:rPr>
          <w:rFonts w:eastAsia="Arial" w:cs="Arial"/>
          <w:color w:val="000000" w:themeColor="text1"/>
          <w:szCs w:val="22"/>
        </w:rPr>
        <w:t xml:space="preserve"> for high potential and gifted learners helps teachers to identify and target areas for growth and improvement. A </w:t>
      </w:r>
      <w:hyperlink r:id="rId30">
        <w:r w:rsidR="65F17F9A" w:rsidRPr="6254FD04">
          <w:rPr>
            <w:rStyle w:val="Hyperlink"/>
            <w:rFonts w:eastAsia="Arial" w:cs="Arial"/>
            <w:szCs w:val="22"/>
          </w:rPr>
          <w:t>differentiation adjustment tool</w:t>
        </w:r>
      </w:hyperlink>
      <w:r w:rsidR="65F17F9A" w:rsidRPr="6254FD04">
        <w:rPr>
          <w:rFonts w:eastAsia="Arial" w:cs="Arial"/>
          <w:color w:val="000000" w:themeColor="text1"/>
          <w:szCs w:val="22"/>
        </w:rPr>
        <w:t xml:space="preserve"> can be found on the High potential and gifted education website. </w:t>
      </w:r>
    </w:p>
    <w:p w14:paraId="0017200D" w14:textId="167A2AB2" w:rsidR="65F17F9A" w:rsidRPr="006E4AAE" w:rsidRDefault="65F17F9A" w:rsidP="005C28AA">
      <w:pPr>
        <w:pStyle w:val="Heading3"/>
        <w:spacing w:line="240" w:lineRule="auto"/>
      </w:pPr>
      <w:r w:rsidRPr="006E4AAE">
        <w:lastRenderedPageBreak/>
        <w:t>Using tasks across learning areas</w:t>
      </w:r>
    </w:p>
    <w:p w14:paraId="66F0826B" w14:textId="619437D2" w:rsidR="65F17F9A" w:rsidRDefault="65F17F9A" w:rsidP="000D3F72">
      <w:pPr>
        <w:spacing w:line="360" w:lineRule="auto"/>
        <w:rPr>
          <w:rFonts w:eastAsia="Arial" w:cs="Arial"/>
          <w:color w:val="000000" w:themeColor="text1"/>
          <w:szCs w:val="22"/>
        </w:rPr>
      </w:pPr>
      <w:r w:rsidRPr="6254FD04">
        <w:rPr>
          <w:rFonts w:eastAsia="Arial" w:cs="Arial"/>
          <w:color w:val="000000" w:themeColor="text1"/>
          <w:szCs w:val="22"/>
        </w:rPr>
        <w:t>This resource may be used across learning areas where it supports teaching and learning aligned with syllabus outcomes.</w:t>
      </w:r>
    </w:p>
    <w:p w14:paraId="1358234F" w14:textId="74737257" w:rsidR="65F17F9A" w:rsidRDefault="65F17F9A" w:rsidP="000D3F72">
      <w:pPr>
        <w:spacing w:line="360" w:lineRule="auto"/>
        <w:rPr>
          <w:rFonts w:eastAsia="Arial" w:cs="Arial"/>
          <w:color w:val="000000" w:themeColor="text1"/>
        </w:rPr>
      </w:pPr>
      <w:r w:rsidRPr="2F454977">
        <w:rPr>
          <w:rFonts w:eastAsia="Arial" w:cs="Arial"/>
          <w:color w:val="000000" w:themeColor="text1"/>
        </w:rPr>
        <w:t xml:space="preserve">Literacy and numeracy </w:t>
      </w:r>
      <w:r w:rsidR="40FF5C71" w:rsidRPr="2F454977">
        <w:rPr>
          <w:rFonts w:eastAsia="Arial" w:cs="Arial"/>
          <w:color w:val="000000" w:themeColor="text1"/>
        </w:rPr>
        <w:t>are</w:t>
      </w:r>
      <w:r w:rsidRPr="2F454977">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w:t>
      </w:r>
      <w:r w:rsidR="00A40F31" w:rsidRPr="2F454977">
        <w:rPr>
          <w:rFonts w:eastAsia="Arial" w:cs="Arial"/>
          <w:color w:val="000000" w:themeColor="text1"/>
        </w:rPr>
        <w:t>Mathematics syllabus</w:t>
      </w:r>
      <w:r w:rsidRPr="2F454977">
        <w:rPr>
          <w:rFonts w:eastAsia="Arial" w:cs="Arial"/>
          <w:color w:val="000000" w:themeColor="text1"/>
        </w:rPr>
        <w:t xml:space="preserve"> outcomes aligned to literacy and numeracy skills have been identified.</w:t>
      </w:r>
    </w:p>
    <w:p w14:paraId="7BC708DC" w14:textId="438C1792" w:rsidR="65F17F9A" w:rsidRPr="006E4AAE" w:rsidRDefault="65F17F9A" w:rsidP="005C28AA">
      <w:pPr>
        <w:pStyle w:val="Heading3"/>
        <w:spacing w:line="240" w:lineRule="auto"/>
      </w:pPr>
      <w:r w:rsidRPr="006E4AAE">
        <w:t>Text selection</w:t>
      </w:r>
    </w:p>
    <w:p w14:paraId="04D1687A" w14:textId="147026FC" w:rsidR="65F17F9A" w:rsidRDefault="65F17F9A" w:rsidP="000D3F72">
      <w:pPr>
        <w:spacing w:line="360" w:lineRule="auto"/>
        <w:rPr>
          <w:rFonts w:eastAsia="Arial" w:cs="Arial"/>
          <w:color w:val="000000" w:themeColor="text1"/>
          <w:szCs w:val="22"/>
        </w:rPr>
      </w:pPr>
      <w:r w:rsidRPr="6254FD04">
        <w:rPr>
          <w:rFonts w:eastAsia="Arial" w:cs="Arial"/>
          <w:color w:val="000000" w:themeColor="text1"/>
          <w:szCs w:val="22"/>
        </w:rPr>
        <w:t>Example texts are used throughout this resource. Teachers can adjust activities to use texts which are linked to their unit of learning.</w:t>
      </w:r>
    </w:p>
    <w:p w14:paraId="250FD8C8" w14:textId="3259E242" w:rsidR="65F17F9A" w:rsidRPr="00895811" w:rsidRDefault="65F17F9A" w:rsidP="000D3F72">
      <w:pPr>
        <w:spacing w:line="360" w:lineRule="auto"/>
        <w:rPr>
          <w:rFonts w:cs="Arial"/>
          <w:color w:val="2F5496" w:themeColor="accent1" w:themeShade="BF"/>
          <w:u w:val="single"/>
        </w:rPr>
      </w:pPr>
      <w:r w:rsidRPr="64214CC3">
        <w:rPr>
          <w:rFonts w:eastAsia="Arial" w:cs="Arial"/>
          <w:color w:val="000000" w:themeColor="text1"/>
        </w:rPr>
        <w:t xml:space="preserve">Further support with text selection can be found within the </w:t>
      </w:r>
      <w:hyperlink r:id="rId31" w:history="1">
        <w:r w:rsidR="00895811" w:rsidRPr="005807A9">
          <w:rPr>
            <w:rStyle w:val="Hyperlink"/>
            <w:rFonts w:cs="Arial"/>
            <w:shd w:val="clear" w:color="auto" w:fill="FFFFFF"/>
          </w:rPr>
          <w:t>National Literacy Learning Progression</w:t>
        </w:r>
      </w:hyperlink>
      <w:r w:rsidR="00895811">
        <w:rPr>
          <w:rFonts w:cs="Arial"/>
          <w:shd w:val="clear" w:color="auto" w:fill="FFFFFF"/>
        </w:rPr>
        <w:t xml:space="preserve"> </w:t>
      </w:r>
      <w:r w:rsidRPr="00897E9C">
        <w:rPr>
          <w:rFonts w:eastAsia="Arial" w:cs="Arial"/>
        </w:rPr>
        <w:t xml:space="preserve">Text </w:t>
      </w:r>
      <w:r w:rsidR="00897E9C">
        <w:rPr>
          <w:rFonts w:eastAsia="Arial" w:cs="Arial"/>
        </w:rPr>
        <w:t>c</w:t>
      </w:r>
      <w:r w:rsidRPr="00897E9C">
        <w:rPr>
          <w:rFonts w:eastAsia="Arial" w:cs="Arial"/>
        </w:rPr>
        <w:t>omplexity appendix</w:t>
      </w:r>
      <w:r w:rsidRPr="64214CC3">
        <w:rPr>
          <w:rFonts w:eastAsia="Arial" w:cs="Arial"/>
          <w:color w:val="000000" w:themeColor="text1"/>
        </w:rPr>
        <w:t>.</w:t>
      </w:r>
    </w:p>
    <w:p w14:paraId="2B61ED3E" w14:textId="2200552E" w:rsidR="65F17F9A" w:rsidRDefault="65F17F9A" w:rsidP="000D3F72">
      <w:pPr>
        <w:spacing w:line="360" w:lineRule="auto"/>
        <w:rPr>
          <w:rFonts w:eastAsia="Arial" w:cs="Arial"/>
          <w:color w:val="000000" w:themeColor="text1"/>
          <w:sz w:val="24"/>
        </w:rPr>
      </w:pPr>
      <w:r w:rsidRPr="6254FD04">
        <w:rPr>
          <w:rFonts w:eastAsia="Arial" w:cs="Arial"/>
          <w:color w:val="000000" w:themeColor="text1"/>
          <w:szCs w:val="22"/>
        </w:rPr>
        <w:t xml:space="preserve">The </w:t>
      </w:r>
      <w:hyperlink r:id="rId32">
        <w:r w:rsidRPr="6254FD04">
          <w:rPr>
            <w:rStyle w:val="Hyperlink"/>
            <w:rFonts w:eastAsia="Arial" w:cs="Arial"/>
            <w:szCs w:val="22"/>
          </w:rPr>
          <w:t>NESA website</w:t>
        </w:r>
      </w:hyperlink>
      <w:r w:rsidRPr="6254FD04">
        <w:rPr>
          <w:rFonts w:eastAsia="Arial" w:cs="Arial"/>
          <w:color w:val="000000" w:themeColor="text1"/>
          <w:szCs w:val="22"/>
        </w:rPr>
        <w:t xml:space="preserve"> has additional information on text requirements within the NSW English syllabus</w:t>
      </w:r>
      <w:r w:rsidRPr="6254FD04">
        <w:rPr>
          <w:rFonts w:eastAsia="Arial" w:cs="Arial"/>
          <w:color w:val="000000" w:themeColor="text1"/>
          <w:sz w:val="24"/>
        </w:rPr>
        <w:t>.</w:t>
      </w:r>
    </w:p>
    <w:p w14:paraId="2F0AFE37" w14:textId="5F9112B6" w:rsidR="5FD3E407" w:rsidRDefault="5FD3E407" w:rsidP="005C28AA">
      <w:pPr>
        <w:spacing w:line="276" w:lineRule="auto"/>
      </w:pPr>
      <w:r>
        <w:br w:type="page"/>
      </w:r>
    </w:p>
    <w:p w14:paraId="747DABBC" w14:textId="60E34EC3" w:rsidR="00030DC0" w:rsidRDefault="00030DC0" w:rsidP="005C28AA">
      <w:pPr>
        <w:pStyle w:val="Heading2"/>
      </w:pPr>
      <w:r>
        <w:lastRenderedPageBreak/>
        <w:t>Teaching strategies</w:t>
      </w:r>
      <w:r w:rsidR="6F2AC843" w:rsidRPr="5FD3E407">
        <w:t xml:space="preserve"> </w:t>
      </w:r>
    </w:p>
    <w:p w14:paraId="50513735" w14:textId="7532C771" w:rsidR="00030DC0" w:rsidRDefault="6F2AC843" w:rsidP="00320785">
      <w:pPr>
        <w:pStyle w:val="Heading3"/>
        <w:spacing w:after="60" w:line="240" w:lineRule="auto"/>
      </w:pPr>
      <w:bookmarkStart w:id="5" w:name="_A_picture_paints_1"/>
      <w:bookmarkEnd w:id="5"/>
      <w:r w:rsidRPr="5FD3E407">
        <w:t>A picture paints a thousand words</w:t>
      </w:r>
    </w:p>
    <w:p w14:paraId="6F18E215" w14:textId="4DCA3FB8" w:rsidR="6F2AC843" w:rsidRPr="004909E9" w:rsidRDefault="6F2AC843" w:rsidP="000D3F72">
      <w:pPr>
        <w:pStyle w:val="ListParagraph"/>
        <w:numPr>
          <w:ilvl w:val="0"/>
          <w:numId w:val="3"/>
        </w:numPr>
        <w:spacing w:line="360" w:lineRule="auto"/>
        <w:rPr>
          <w:rFonts w:asciiTheme="minorHAnsi" w:eastAsiaTheme="minorEastAsia" w:hAnsiTheme="minorHAnsi"/>
        </w:rPr>
      </w:pPr>
      <w:r w:rsidRPr="004909E9">
        <w:t xml:space="preserve">Teacher </w:t>
      </w:r>
      <w:r w:rsidR="425D4466" w:rsidRPr="004909E9">
        <w:t xml:space="preserve">displays and </w:t>
      </w:r>
      <w:r w:rsidR="6C2ECE2C" w:rsidRPr="004909E9">
        <w:t>discusses the saying</w:t>
      </w:r>
      <w:r w:rsidRPr="004909E9">
        <w:t xml:space="preserve"> ‘A picture paints a thousand words’</w:t>
      </w:r>
      <w:r w:rsidR="33F07F5F" w:rsidRPr="004909E9">
        <w:t xml:space="preserve"> with the class.</w:t>
      </w:r>
      <w:r w:rsidR="00BF233E">
        <w:t xml:space="preserve"> </w:t>
      </w:r>
      <w:r w:rsidR="33F07F5F" w:rsidRPr="004909E9">
        <w:t>Have you heard this saying?</w:t>
      </w:r>
      <w:r w:rsidR="00BF233E">
        <w:t xml:space="preserve"> </w:t>
      </w:r>
      <w:r w:rsidR="33F07F5F" w:rsidRPr="004909E9">
        <w:t>What do you think it might mean? What makes you think this?</w:t>
      </w:r>
    </w:p>
    <w:p w14:paraId="2B897873" w14:textId="20BDE715" w:rsidR="6F2AC843" w:rsidRPr="004909E9" w:rsidRDefault="72F95529" w:rsidP="000D3F72">
      <w:pPr>
        <w:pStyle w:val="ListParagraph"/>
        <w:numPr>
          <w:ilvl w:val="0"/>
          <w:numId w:val="3"/>
        </w:numPr>
        <w:spacing w:line="360" w:lineRule="auto"/>
      </w:pPr>
      <w:r w:rsidRPr="004909E9">
        <w:t>Using an image related to</w:t>
      </w:r>
      <w:r w:rsidR="22660202" w:rsidRPr="004909E9">
        <w:t xml:space="preserve"> </w:t>
      </w:r>
      <w:r w:rsidRPr="004909E9">
        <w:t xml:space="preserve">a current unit of learning, or the </w:t>
      </w:r>
      <w:r w:rsidR="6F2AC843" w:rsidRPr="004909E9">
        <w:t>image</w:t>
      </w:r>
      <w:r w:rsidR="18EF7037" w:rsidRPr="004909E9">
        <w:t xml:space="preserve"> in </w:t>
      </w:r>
      <w:hyperlink w:anchor="_Appendix_1" w:history="1">
        <w:r w:rsidR="00050DF7" w:rsidRPr="004909E9">
          <w:rPr>
            <w:rStyle w:val="Hyperlink"/>
          </w:rPr>
          <w:t xml:space="preserve">Appendix 1 - ‘A picture paints a </w:t>
        </w:r>
        <w:r w:rsidR="00050DF7" w:rsidRPr="004909E9">
          <w:rPr>
            <w:rStyle w:val="Hyperlink"/>
            <w:rFonts w:eastAsia="Times New Roman" w:cs="Arial"/>
            <w:lang w:eastAsia="en-AU"/>
          </w:rPr>
          <w:t>thousand</w:t>
        </w:r>
        <w:r w:rsidR="00050DF7" w:rsidRPr="004909E9">
          <w:rPr>
            <w:rStyle w:val="Hyperlink"/>
          </w:rPr>
          <w:t xml:space="preserve"> words’ image</w:t>
        </w:r>
      </w:hyperlink>
      <w:r w:rsidR="004909E9" w:rsidRPr="004909E9">
        <w:t>,</w:t>
      </w:r>
      <w:r w:rsidR="59DD395F" w:rsidRPr="004909E9">
        <w:t xml:space="preserve"> students apply their </w:t>
      </w:r>
      <w:r w:rsidR="0A1EF599" w:rsidRPr="004909E9">
        <w:t>understanding</w:t>
      </w:r>
      <w:r w:rsidR="59DD395F" w:rsidRPr="004909E9">
        <w:t xml:space="preserve"> of </w:t>
      </w:r>
      <w:r w:rsidR="485C1D0F" w:rsidRPr="004909E9">
        <w:t xml:space="preserve">‘A picture paints a thousand words’ </w:t>
      </w:r>
      <w:r w:rsidR="6F2AC843" w:rsidRPr="004909E9">
        <w:t>to predict what might be happening. Teacher prompts with questions such as:</w:t>
      </w:r>
    </w:p>
    <w:p w14:paraId="534F995D" w14:textId="332910B3" w:rsidR="6F2AC843" w:rsidRPr="004909E9" w:rsidRDefault="6F2AC843" w:rsidP="000D3F72">
      <w:pPr>
        <w:pStyle w:val="ListParagraph"/>
        <w:numPr>
          <w:ilvl w:val="0"/>
          <w:numId w:val="2"/>
        </w:numPr>
        <w:spacing w:line="360" w:lineRule="auto"/>
        <w:rPr>
          <w:rFonts w:asciiTheme="minorHAnsi" w:eastAsiaTheme="minorEastAsia" w:hAnsiTheme="minorHAnsi"/>
          <w:szCs w:val="22"/>
        </w:rPr>
      </w:pPr>
      <w:r w:rsidRPr="004909E9">
        <w:t>Who do you think is involved in this image?</w:t>
      </w:r>
    </w:p>
    <w:p w14:paraId="1D5C6562" w14:textId="22B82ADF" w:rsidR="6F2AC843" w:rsidRPr="004909E9" w:rsidRDefault="6F2AC843" w:rsidP="000D3F72">
      <w:pPr>
        <w:pStyle w:val="ListParagraph"/>
        <w:numPr>
          <w:ilvl w:val="0"/>
          <w:numId w:val="2"/>
        </w:numPr>
        <w:spacing w:line="360" w:lineRule="auto"/>
        <w:rPr>
          <w:rFonts w:asciiTheme="minorHAnsi" w:eastAsiaTheme="minorEastAsia" w:hAnsiTheme="minorHAnsi"/>
          <w:szCs w:val="22"/>
        </w:rPr>
      </w:pPr>
      <w:r w:rsidRPr="004909E9">
        <w:t>What might be happening?</w:t>
      </w:r>
    </w:p>
    <w:p w14:paraId="57F4D280" w14:textId="58030F14" w:rsidR="6F2AC843" w:rsidRPr="004909E9" w:rsidRDefault="6F2AC843" w:rsidP="000D3F72">
      <w:pPr>
        <w:pStyle w:val="ListParagraph"/>
        <w:numPr>
          <w:ilvl w:val="0"/>
          <w:numId w:val="2"/>
        </w:numPr>
        <w:spacing w:line="360" w:lineRule="auto"/>
        <w:rPr>
          <w:rFonts w:asciiTheme="minorHAnsi" w:eastAsiaTheme="minorEastAsia" w:hAnsiTheme="minorHAnsi"/>
          <w:szCs w:val="22"/>
        </w:rPr>
      </w:pPr>
      <w:r w:rsidRPr="004909E9">
        <w:t>What do you think happened before this?</w:t>
      </w:r>
    </w:p>
    <w:p w14:paraId="38128A5D" w14:textId="5A03E1A3" w:rsidR="6F2AC843" w:rsidRDefault="6F2AC843" w:rsidP="000D3F72">
      <w:pPr>
        <w:pStyle w:val="ListParagraph"/>
        <w:numPr>
          <w:ilvl w:val="0"/>
          <w:numId w:val="2"/>
        </w:numPr>
        <w:spacing w:line="360" w:lineRule="auto"/>
        <w:rPr>
          <w:rFonts w:asciiTheme="minorHAnsi" w:eastAsiaTheme="minorEastAsia" w:hAnsiTheme="minorHAnsi"/>
          <w:szCs w:val="22"/>
        </w:rPr>
      </w:pPr>
      <w:r w:rsidRPr="0540BCEC">
        <w:t>What might happen after this image?</w:t>
      </w:r>
    </w:p>
    <w:p w14:paraId="61EE9F91" w14:textId="288FCD33" w:rsidR="6F2AC843" w:rsidRDefault="6F2AC843" w:rsidP="000D3F72">
      <w:pPr>
        <w:pStyle w:val="ListParagraph"/>
        <w:numPr>
          <w:ilvl w:val="0"/>
          <w:numId w:val="2"/>
        </w:numPr>
        <w:spacing w:line="360" w:lineRule="auto"/>
        <w:rPr>
          <w:rFonts w:asciiTheme="minorHAnsi" w:eastAsiaTheme="minorEastAsia" w:hAnsiTheme="minorHAnsi"/>
          <w:szCs w:val="22"/>
        </w:rPr>
      </w:pPr>
      <w:r w:rsidRPr="0540BCEC">
        <w:t>What is the meaning /message of this image?</w:t>
      </w:r>
    </w:p>
    <w:p w14:paraId="14E6F2AD" w14:textId="5B5CF369" w:rsidR="6F2AC843" w:rsidRDefault="6F2AC843" w:rsidP="000D3F72">
      <w:pPr>
        <w:pStyle w:val="ListParagraph"/>
        <w:numPr>
          <w:ilvl w:val="0"/>
          <w:numId w:val="3"/>
        </w:numPr>
        <w:spacing w:line="360" w:lineRule="auto"/>
        <w:rPr>
          <w:rFonts w:asciiTheme="minorHAnsi" w:eastAsiaTheme="minorEastAsia" w:hAnsiTheme="minorHAnsi"/>
        </w:rPr>
      </w:pPr>
      <w:r>
        <w:t>Teacher provides a range of images for students to respond to (</w:t>
      </w:r>
      <w:r w:rsidR="1519D450">
        <w:t>refer to</w:t>
      </w:r>
      <w:r w:rsidR="00050DF7">
        <w:t xml:space="preserve"> </w:t>
      </w:r>
      <w:hyperlink w:anchor="_Appendix_2">
        <w:r w:rsidR="00050DF7" w:rsidRPr="64214CC3">
          <w:rPr>
            <w:rStyle w:val="Hyperlink"/>
          </w:rPr>
          <w:t xml:space="preserve">Appendix 2 - </w:t>
        </w:r>
        <w:r w:rsidR="00050DF7" w:rsidRPr="64214CC3">
          <w:rPr>
            <w:rStyle w:val="Hyperlink"/>
            <w:b/>
            <w:bCs/>
          </w:rPr>
          <w:t>‘</w:t>
        </w:r>
        <w:r w:rsidR="00050DF7" w:rsidRPr="64214CC3">
          <w:rPr>
            <w:rStyle w:val="Hyperlink"/>
          </w:rPr>
          <w:t>A picture paints a thousand words’ student images</w:t>
        </w:r>
      </w:hyperlink>
      <w:r>
        <w:t xml:space="preserve">). This can be done as a </w:t>
      </w:r>
      <w:hyperlink r:id="rId33" w:history="1">
        <w:r w:rsidRPr="00897E9C">
          <w:rPr>
            <w:rStyle w:val="Hyperlink"/>
            <w:i/>
            <w:iCs/>
          </w:rPr>
          <w:t>gallery walk</w:t>
        </w:r>
      </w:hyperlink>
      <w:r>
        <w:t xml:space="preserve"> where students build upon each other’s ideas.</w:t>
      </w:r>
    </w:p>
    <w:p w14:paraId="614B0233" w14:textId="1BA22F81" w:rsidR="6F2AC843" w:rsidRDefault="00057C84" w:rsidP="00320785">
      <w:pPr>
        <w:pStyle w:val="Heading3"/>
        <w:spacing w:after="60" w:line="240" w:lineRule="auto"/>
      </w:pPr>
      <w:bookmarkStart w:id="6" w:name="_What_is_the"/>
      <w:bookmarkEnd w:id="6"/>
      <w:r>
        <w:t xml:space="preserve">What </w:t>
      </w:r>
      <w:r w:rsidR="6F2AC843" w:rsidRPr="0540BCEC">
        <w:t>is the main idea?</w:t>
      </w:r>
    </w:p>
    <w:p w14:paraId="46EE57D2" w14:textId="1B55CC8E" w:rsidR="6F2AC843" w:rsidRDefault="6F2AC843" w:rsidP="00897E9C">
      <w:pPr>
        <w:pStyle w:val="ListParagraph"/>
        <w:numPr>
          <w:ilvl w:val="0"/>
          <w:numId w:val="24"/>
        </w:numPr>
        <w:spacing w:line="360" w:lineRule="auto"/>
        <w:rPr>
          <w:rFonts w:asciiTheme="minorHAnsi" w:eastAsiaTheme="minorEastAsia" w:hAnsiTheme="minorHAnsi"/>
          <w:szCs w:val="22"/>
        </w:rPr>
      </w:pPr>
      <w:r w:rsidRPr="0540BCEC">
        <w:t>Explain to students that the main idea is the central message of section of writing. This could be a paragraph or a whole text, a poem or a novel</w:t>
      </w:r>
      <w:r w:rsidR="754C29BB" w:rsidRPr="0540BCEC">
        <w:t xml:space="preserve"> and so on.</w:t>
      </w:r>
    </w:p>
    <w:p w14:paraId="38F5C4F7" w14:textId="194567F0" w:rsidR="6F2AC843" w:rsidRDefault="6F2AC843" w:rsidP="00897E9C">
      <w:pPr>
        <w:pStyle w:val="ListParagraph"/>
        <w:numPr>
          <w:ilvl w:val="0"/>
          <w:numId w:val="24"/>
        </w:numPr>
        <w:spacing w:line="360" w:lineRule="auto"/>
        <w:rPr>
          <w:rFonts w:asciiTheme="minorHAnsi" w:eastAsiaTheme="minorEastAsia" w:hAnsiTheme="minorHAnsi"/>
        </w:rPr>
      </w:pPr>
      <w:r>
        <w:t>Ask students why it might be important to recognise the main idea of a text</w:t>
      </w:r>
      <w:r w:rsidR="4311D18A">
        <w:t>.</w:t>
      </w:r>
      <w:r>
        <w:t xml:space="preserve"> Explain that a reader needs to be able to identify the main idea to monitor and build understanding, recognise what an author is trying to communicate and to see ‘the big picture’. Being able to determine the main idea helps readers to recall important information. Locating the main idea and significant details helps the reader understand the points the writer is attempting to express.</w:t>
      </w:r>
    </w:p>
    <w:p w14:paraId="46935E60" w14:textId="31FC1BC2" w:rsidR="6F2AC843" w:rsidRDefault="6F2AC843" w:rsidP="00897E9C">
      <w:pPr>
        <w:pStyle w:val="ListParagraph"/>
        <w:numPr>
          <w:ilvl w:val="0"/>
          <w:numId w:val="24"/>
        </w:numPr>
        <w:spacing w:line="360" w:lineRule="auto"/>
        <w:rPr>
          <w:rFonts w:asciiTheme="minorHAnsi" w:eastAsiaTheme="minorEastAsia" w:hAnsiTheme="minorHAnsi"/>
          <w:szCs w:val="22"/>
        </w:rPr>
      </w:pPr>
      <w:r w:rsidRPr="0540BCEC">
        <w:t>Explain that to be able to find the main idea, we need to be able to identify the topic of a piece of writing so that we can really understand what the author wants us to know</w:t>
      </w:r>
      <w:r w:rsidR="1D7C0B0B" w:rsidRPr="0540BCEC">
        <w:t xml:space="preserve">. Share some examples of topics such as </w:t>
      </w:r>
      <w:r w:rsidR="4FAE8EEF" w:rsidRPr="0540BCEC">
        <w:t xml:space="preserve">healthy eating, how to draw a quadrilateral, </w:t>
      </w:r>
      <w:r w:rsidR="00EF2407">
        <w:t>food safety</w:t>
      </w:r>
      <w:r w:rsidR="3C43A2DA" w:rsidRPr="0540BCEC">
        <w:t xml:space="preserve"> and so on. </w:t>
      </w:r>
    </w:p>
    <w:p w14:paraId="26B8AE5A" w14:textId="67CFC204" w:rsidR="6F2AC843" w:rsidRDefault="6F2AC843" w:rsidP="00897E9C">
      <w:pPr>
        <w:pStyle w:val="ListParagraph"/>
        <w:numPr>
          <w:ilvl w:val="0"/>
          <w:numId w:val="24"/>
        </w:numPr>
        <w:spacing w:line="360" w:lineRule="auto"/>
        <w:rPr>
          <w:szCs w:val="22"/>
        </w:rPr>
      </w:pPr>
      <w:r w:rsidRPr="0540BCEC">
        <w:t xml:space="preserve">Teacher uses a ‘think aloud’ process to demonstrate how to find </w:t>
      </w:r>
      <w:r w:rsidR="7E538C44" w:rsidRPr="0540BCEC">
        <w:t>the</w:t>
      </w:r>
      <w:r w:rsidRPr="0540BCEC">
        <w:t xml:space="preserve"> main idea</w:t>
      </w:r>
      <w:r w:rsidR="50EFF013" w:rsidRPr="0540BCEC">
        <w:t xml:space="preserve"> after finding the topic</w:t>
      </w:r>
      <w:r w:rsidR="20C41466" w:rsidRPr="0540BCEC">
        <w:t>,</w:t>
      </w:r>
      <w:r w:rsidR="50EFF013" w:rsidRPr="0540BCEC">
        <w:t xml:space="preserve"> using the following text excerpt</w:t>
      </w:r>
      <w:r w:rsidR="49BAF2E1" w:rsidRPr="0540BCEC">
        <w:t>,</w:t>
      </w:r>
      <w:r w:rsidR="50EFF013" w:rsidRPr="0540BCEC">
        <w:t xml:space="preserve"> or a text linked to current unit of learning:</w:t>
      </w:r>
    </w:p>
    <w:p w14:paraId="75F89ED4" w14:textId="26FCBC95" w:rsidR="50EFF013" w:rsidRPr="00F44CAA" w:rsidRDefault="50EFF013" w:rsidP="009E3423">
      <w:pPr>
        <w:spacing w:line="360" w:lineRule="auto"/>
      </w:pPr>
      <w:r w:rsidRPr="00F44CAA">
        <w:rPr>
          <w:rStyle w:val="Heading5Char"/>
        </w:rPr>
        <w:t>Healthy eating</w:t>
      </w:r>
    </w:p>
    <w:p w14:paraId="5695EEA3" w14:textId="57D10A69" w:rsidR="50EFF013" w:rsidRPr="00F44CAA" w:rsidRDefault="50EFF013" w:rsidP="00897E9C">
      <w:pPr>
        <w:spacing w:line="360" w:lineRule="auto"/>
        <w:ind w:left="567"/>
      </w:pPr>
      <w:r w:rsidRPr="00F44CAA">
        <w:t xml:space="preserve">It is important that children eat a balanced diet. A diet is made up of all the food and liquids we </w:t>
      </w:r>
      <w:r w:rsidR="69A71A1C" w:rsidRPr="00F44CAA">
        <w:t>consume</w:t>
      </w:r>
      <w:r w:rsidRPr="00F44CAA">
        <w:t xml:space="preserve"> each day. </w:t>
      </w:r>
      <w:r w:rsidR="3171D522" w:rsidRPr="00F44CAA">
        <w:t>We need to make sure we eat five serves of vegetables and two serves of fruit to make sure we are getting all the nutrients we need to grow.</w:t>
      </w:r>
    </w:p>
    <w:p w14:paraId="76409995" w14:textId="77777777" w:rsidR="005C28AA" w:rsidRPr="005C28AA" w:rsidRDefault="005C28AA" w:rsidP="005C28AA">
      <w:pPr>
        <w:spacing w:line="276" w:lineRule="auto"/>
      </w:pPr>
      <w:r w:rsidRPr="005C28AA">
        <w:br w:type="page"/>
      </w:r>
    </w:p>
    <w:p w14:paraId="71C51CB3" w14:textId="7C73819F" w:rsidR="0DDD32B8" w:rsidRPr="00F44CAA" w:rsidRDefault="0DDD32B8" w:rsidP="005C28AA">
      <w:pPr>
        <w:pStyle w:val="Heading4"/>
      </w:pPr>
      <w:r w:rsidRPr="00F44CAA">
        <w:lastRenderedPageBreak/>
        <w:t>Think aloud:</w:t>
      </w:r>
    </w:p>
    <w:p w14:paraId="1B8FEF5D" w14:textId="633F9255" w:rsidR="27A10B8B" w:rsidRPr="00F44CAA" w:rsidRDefault="27A10B8B" w:rsidP="00EE0217">
      <w:pPr>
        <w:spacing w:line="360" w:lineRule="auto"/>
      </w:pPr>
      <w:r w:rsidRPr="00F44CAA">
        <w:t>“</w:t>
      </w:r>
      <w:r w:rsidR="0DDD32B8" w:rsidRPr="00F44CAA">
        <w:t>I can see that this text is about healthy eating as I can see this in the heading – healthy eating is t</w:t>
      </w:r>
      <w:r w:rsidR="2E077A4D" w:rsidRPr="00F44CAA">
        <w:t xml:space="preserve">he </w:t>
      </w:r>
      <w:r w:rsidR="2E077A4D" w:rsidRPr="00F44CAA">
        <w:rPr>
          <w:b/>
          <w:bCs/>
        </w:rPr>
        <w:t>topic</w:t>
      </w:r>
      <w:r w:rsidR="0DDD32B8" w:rsidRPr="00F44CAA">
        <w:t>. I can also scan through the text and see some vocabulary linking to the topi</w:t>
      </w:r>
      <w:r w:rsidR="090A409A" w:rsidRPr="00F44CAA">
        <w:t xml:space="preserve">c such as </w:t>
      </w:r>
      <w:r w:rsidR="59110406" w:rsidRPr="00F44CAA">
        <w:t>‘</w:t>
      </w:r>
      <w:r w:rsidR="090A409A" w:rsidRPr="00F44CAA">
        <w:t xml:space="preserve">diet’, ‘consume’ and ‘nutrients’. </w:t>
      </w:r>
      <w:r w:rsidR="32B75F25" w:rsidRPr="00F44CAA">
        <w:t xml:space="preserve">I can see the topic sentence at the beginning of the paragraph </w:t>
      </w:r>
      <w:r w:rsidR="005C42D4" w:rsidRPr="00F44CAA">
        <w:t>says,</w:t>
      </w:r>
      <w:r w:rsidR="32B75F25" w:rsidRPr="00F44CAA">
        <w:t xml:space="preserve"> “It is important that children eat a balanced diet”. I think this might be the main idea of the </w:t>
      </w:r>
      <w:r w:rsidR="574DC935" w:rsidRPr="00F44CAA">
        <w:t>paragraph</w:t>
      </w:r>
      <w:r w:rsidR="32B75F25" w:rsidRPr="00F44CAA">
        <w:t xml:space="preserve"> as the author has stated this early. </w:t>
      </w:r>
    </w:p>
    <w:p w14:paraId="08FF6C1E" w14:textId="1982E2A5" w:rsidR="32B75F25" w:rsidRPr="00F44CAA" w:rsidRDefault="32B75F25" w:rsidP="00EE0217">
      <w:pPr>
        <w:spacing w:line="360" w:lineRule="auto"/>
      </w:pPr>
      <w:r w:rsidRPr="00F44CAA">
        <w:t>I am going to</w:t>
      </w:r>
      <w:r w:rsidR="23FEE3DE" w:rsidRPr="00F44CAA">
        <w:t xml:space="preserve"> read the rest to see if the paragraph has more information or supporting detail to this main idea that a balanced diet is important. I can see th</w:t>
      </w:r>
      <w:r w:rsidR="3F38D5AD" w:rsidRPr="00F44CAA">
        <w:t>e</w:t>
      </w:r>
      <w:r w:rsidR="23FEE3DE" w:rsidRPr="00F44CAA">
        <w:t xml:space="preserve"> author has told us what a diet is made up of</w:t>
      </w:r>
      <w:r w:rsidR="6CC10488" w:rsidRPr="00F44CAA">
        <w:t xml:space="preserve"> and</w:t>
      </w:r>
      <w:r w:rsidR="23FEE3DE" w:rsidRPr="00F44CAA">
        <w:t xml:space="preserve"> that we need to eat certain amou</w:t>
      </w:r>
      <w:r w:rsidR="1F236328" w:rsidRPr="00F44CAA">
        <w:t xml:space="preserve">nts </w:t>
      </w:r>
      <w:r w:rsidR="000505EE" w:rsidRPr="00F44CAA">
        <w:t>to</w:t>
      </w:r>
      <w:r w:rsidR="1F236328" w:rsidRPr="00F44CAA">
        <w:t xml:space="preserve"> grow.</w:t>
      </w:r>
      <w:r w:rsidR="753DF0A1" w:rsidRPr="00F44CAA">
        <w:t xml:space="preserve"> These are supporting details to the main idea. </w:t>
      </w:r>
    </w:p>
    <w:p w14:paraId="74F52B6F" w14:textId="175462A1" w:rsidR="753DF0A1" w:rsidRPr="00F44CAA" w:rsidRDefault="753DF0A1" w:rsidP="00EE0217">
      <w:pPr>
        <w:spacing w:line="360" w:lineRule="auto"/>
      </w:pPr>
      <w:r w:rsidRPr="00F44CAA">
        <w:t xml:space="preserve">I can also see the author has used strong language to position the reader “It is important” and “...need to make sure”. This is the kind of language we use when we want to </w:t>
      </w:r>
      <w:r w:rsidR="0C660A4F" w:rsidRPr="00F44CAA">
        <w:t>persuade</w:t>
      </w:r>
      <w:r w:rsidR="03D58899" w:rsidRPr="00F44CAA">
        <w:t xml:space="preserve"> someone, whilst giving information. </w:t>
      </w:r>
    </w:p>
    <w:p w14:paraId="69EDC8BF" w14:textId="6CE7E9AC" w:rsidR="00E93A6B" w:rsidRDefault="03D58899" w:rsidP="00EE0217">
      <w:pPr>
        <w:spacing w:line="360" w:lineRule="auto"/>
      </w:pPr>
      <w:r w:rsidRPr="00F44CAA">
        <w:t xml:space="preserve">To make a </w:t>
      </w:r>
      <w:r w:rsidR="09AFECB5" w:rsidRPr="00F44CAA">
        <w:t>statement</w:t>
      </w:r>
      <w:r w:rsidRPr="00F44CAA">
        <w:t xml:space="preserve"> about the main idea, I use </w:t>
      </w:r>
      <w:r w:rsidR="000505EE" w:rsidRPr="00F44CAA">
        <w:t>all</w:t>
      </w:r>
      <w:r w:rsidRPr="00F44CAA">
        <w:t xml:space="preserve"> this information to create a sentence</w:t>
      </w:r>
      <w:r w:rsidR="0A48B108" w:rsidRPr="00F44CAA">
        <w:t>;</w:t>
      </w:r>
      <w:r w:rsidRPr="00F44CAA">
        <w:t xml:space="preserve"> the main idea is that healthy eating is important for growth.</w:t>
      </w:r>
      <w:r w:rsidR="00A8B9D4" w:rsidRPr="00F44CAA">
        <w:t>”</w:t>
      </w:r>
    </w:p>
    <w:p w14:paraId="4581F53E" w14:textId="1D809C02" w:rsidR="00602085" w:rsidRDefault="006D61C4" w:rsidP="00320785">
      <w:pPr>
        <w:pStyle w:val="Heading3"/>
        <w:spacing w:after="60" w:line="240" w:lineRule="auto"/>
      </w:pPr>
      <w:bookmarkStart w:id="7" w:name="_Identifying_the_main_1"/>
      <w:bookmarkEnd w:id="7"/>
      <w:r>
        <w:t>I</w:t>
      </w:r>
      <w:r w:rsidR="00602085">
        <w:t xml:space="preserve">dentifying </w:t>
      </w:r>
      <w:r w:rsidR="68D48C9E">
        <w:t xml:space="preserve">the </w:t>
      </w:r>
      <w:r w:rsidR="00602085">
        <w:t>main idea in paragraphs and sections</w:t>
      </w:r>
    </w:p>
    <w:p w14:paraId="31B3F2FB" w14:textId="4C75980C" w:rsidR="004F1CE4" w:rsidRPr="00BC61A9" w:rsidRDefault="009C1543" w:rsidP="00897E9C">
      <w:pPr>
        <w:pStyle w:val="ListParagraph"/>
        <w:numPr>
          <w:ilvl w:val="0"/>
          <w:numId w:val="23"/>
        </w:numPr>
        <w:spacing w:line="360" w:lineRule="auto"/>
        <w:ind w:left="714" w:hanging="357"/>
      </w:pPr>
      <w:r>
        <w:t>Model</w:t>
      </w:r>
      <w:r w:rsidR="230A3360">
        <w:t xml:space="preserve"> skimming and scanning ‘The Tree of Life’ using the teach</w:t>
      </w:r>
      <w:r w:rsidR="00050DF7">
        <w:t>er guide to support discussion (</w:t>
      </w:r>
      <w:hyperlink w:anchor="_Appendix_3" w:history="1">
        <w:r w:rsidR="00050DF7" w:rsidRPr="00050DF7">
          <w:rPr>
            <w:rStyle w:val="Hyperlink"/>
          </w:rPr>
          <w:t xml:space="preserve">Appendix 3 - ‘The Tree of Life’ text </w:t>
        </w:r>
        <w:r w:rsidR="00050DF7" w:rsidRPr="00050DF7">
          <w:rPr>
            <w:rStyle w:val="Hyperlink"/>
            <w:rFonts w:eastAsia="Times New Roman" w:cs="Arial"/>
            <w:lang w:eastAsia="en-AU"/>
          </w:rPr>
          <w:t>and</w:t>
        </w:r>
        <w:r w:rsidR="00050DF7" w:rsidRPr="00050DF7">
          <w:rPr>
            <w:rStyle w:val="Hyperlink"/>
          </w:rPr>
          <w:t xml:space="preserve"> teacher guide</w:t>
        </w:r>
      </w:hyperlink>
      <w:r w:rsidR="230A3360">
        <w:t>).</w:t>
      </w:r>
      <w:r w:rsidR="00BF233E">
        <w:t xml:space="preserve"> </w:t>
      </w:r>
      <w:r w:rsidR="230A3360">
        <w:t xml:space="preserve">Draw attention to where information can be </w:t>
      </w:r>
      <w:r w:rsidR="006E352A">
        <w:t>located</w:t>
      </w:r>
      <w:r w:rsidR="230A3360">
        <w:t xml:space="preserve">: diagrams, headings, sub-headings, illustrations. Teacher uses a think aloud strategy to identify the general ‘gist’ or main idea of the text: </w:t>
      </w:r>
    </w:p>
    <w:p w14:paraId="77F53613" w14:textId="552D20F9" w:rsidR="004F1CE4" w:rsidRPr="00F44CAA" w:rsidRDefault="06422F01" w:rsidP="005C28AA">
      <w:pPr>
        <w:pStyle w:val="Heading4"/>
      </w:pPr>
      <w:r w:rsidRPr="00F44CAA">
        <w:t>Think aloud</w:t>
      </w:r>
    </w:p>
    <w:p w14:paraId="6E56899D" w14:textId="5615F8A8" w:rsidR="0540BCEC" w:rsidRDefault="230A3360" w:rsidP="00EE0217">
      <w:pPr>
        <w:spacing w:line="360" w:lineRule="auto"/>
      </w:pPr>
      <w:r w:rsidRPr="00F44CAA">
        <w:t>“If I need</w:t>
      </w:r>
      <w:r w:rsidR="004445BD">
        <w:t>ed</w:t>
      </w:r>
      <w:r w:rsidRPr="00F44CAA">
        <w:t xml:space="preserve"> to </w:t>
      </w:r>
      <w:r w:rsidR="004445BD">
        <w:t xml:space="preserve">identify </w:t>
      </w:r>
      <w:r w:rsidRPr="00F44CAA">
        <w:t xml:space="preserve">one sentence to explain what the text is about, I would underline the first sentence: A large part of the world’s population depends on the coconut.” This sentence is supported by the details in the text that we can use coconuts for cooking, </w:t>
      </w:r>
      <w:r w:rsidR="002332D7" w:rsidRPr="00F44CAA">
        <w:t>drinking,</w:t>
      </w:r>
      <w:r w:rsidRPr="00F44CAA">
        <w:t xml:space="preserve"> and making oil. </w:t>
      </w:r>
      <w:r w:rsidR="008E747B" w:rsidRPr="00F44CAA">
        <w:t>So,</w:t>
      </w:r>
      <w:r w:rsidRPr="00F44CAA">
        <w:t xml:space="preserve"> this sentence is the ‘main idea’ of the topic.”</w:t>
      </w:r>
    </w:p>
    <w:p w14:paraId="39DAB64C" w14:textId="49E26EF2" w:rsidR="065D8A35" w:rsidRDefault="065D8A35" w:rsidP="00EE0217">
      <w:pPr>
        <w:pStyle w:val="ListParagraph"/>
        <w:numPr>
          <w:ilvl w:val="0"/>
          <w:numId w:val="23"/>
        </w:numPr>
        <w:spacing w:line="360" w:lineRule="auto"/>
        <w:ind w:left="714" w:hanging="357"/>
      </w:pPr>
      <w:r>
        <w:t>Review that the topic of a text can often be found in the heading and by incorporating this information with the topic sentence and supporting detail.</w:t>
      </w:r>
    </w:p>
    <w:p w14:paraId="69A0A262" w14:textId="233E10B9" w:rsidR="065D8A35" w:rsidRDefault="065D8A35" w:rsidP="00EE0217">
      <w:pPr>
        <w:pStyle w:val="ListParagraph"/>
        <w:numPr>
          <w:ilvl w:val="0"/>
          <w:numId w:val="23"/>
        </w:numPr>
        <w:spacing w:line="360" w:lineRule="auto"/>
        <w:ind w:left="714" w:hanging="357"/>
      </w:pPr>
      <w:r>
        <w:t>Reinforce that we use this information to create a clear sentence to capture the author’s message to find the main idea.</w:t>
      </w:r>
    </w:p>
    <w:p w14:paraId="098B07EE" w14:textId="58A27F44" w:rsidR="007A43CD" w:rsidRDefault="230A3360" w:rsidP="00EE0217">
      <w:pPr>
        <w:pStyle w:val="ListParagraph"/>
        <w:numPr>
          <w:ilvl w:val="0"/>
          <w:numId w:val="23"/>
        </w:numPr>
        <w:spacing w:line="360" w:lineRule="auto"/>
        <w:ind w:left="714" w:hanging="357"/>
      </w:pPr>
      <w:r>
        <w:t>Review t</w:t>
      </w:r>
      <w:r w:rsidR="09B0E41F">
        <w:t>hat the main idea is often r</w:t>
      </w:r>
      <w:r>
        <w:t>einforced with the last sentence of the paragraph.</w:t>
      </w:r>
    </w:p>
    <w:p w14:paraId="0192B4A8" w14:textId="77777777" w:rsidR="007165D6" w:rsidRPr="004F1CE4" w:rsidRDefault="004F1CE4" w:rsidP="00EE0217">
      <w:pPr>
        <w:pStyle w:val="ListParagraph"/>
        <w:numPr>
          <w:ilvl w:val="0"/>
          <w:numId w:val="23"/>
        </w:numPr>
        <w:spacing w:line="360" w:lineRule="auto"/>
        <w:ind w:left="714" w:hanging="357"/>
      </w:pPr>
      <w:r>
        <w:t>Students guide teacher to put this information in a concept map:</w:t>
      </w:r>
    </w:p>
    <w:p w14:paraId="706687AE" w14:textId="77777777" w:rsidR="004F1CE4" w:rsidRPr="004F1CE4" w:rsidRDefault="007165D6" w:rsidP="005C28AA">
      <w:pPr>
        <w:spacing w:line="276" w:lineRule="auto"/>
      </w:pPr>
      <w:r>
        <w:rPr>
          <w:noProof/>
          <w:color w:val="2B579A"/>
          <w:shd w:val="clear" w:color="auto" w:fill="E6E6E6"/>
          <w:lang w:eastAsia="en-AU"/>
        </w:rPr>
        <w:lastRenderedPageBreak/>
        <mc:AlternateContent>
          <mc:Choice Requires="wpg">
            <w:drawing>
              <wp:inline distT="0" distB="0" distL="0" distR="0" wp14:anchorId="390FECE7" wp14:editId="2341C554">
                <wp:extent cx="6337300" cy="3056255"/>
                <wp:effectExtent l="0" t="0" r="25400" b="10795"/>
                <wp:docPr id="11" name="Group 11" descr="In the centre is the main idea: coconuts are an important product for the world. Surrounding the main idea are four key details: husk can be woven into ropes and year, oil can be used for beauty prodicts, soap and animal feed, eat and drink the cocnut 'meat' and water, and jewellery and musical instruments can be made fromthe shell." title="Concept Map"/>
                <wp:cNvGraphicFramePr/>
                <a:graphic xmlns:a="http://schemas.openxmlformats.org/drawingml/2006/main">
                  <a:graphicData uri="http://schemas.microsoft.com/office/word/2010/wordprocessingGroup">
                    <wpg:wgp>
                      <wpg:cNvGrpSpPr/>
                      <wpg:grpSpPr>
                        <a:xfrm>
                          <a:off x="0" y="0"/>
                          <a:ext cx="6337300" cy="3056255"/>
                          <a:chOff x="0" y="0"/>
                          <a:chExt cx="6711315" cy="3506470"/>
                        </a:xfrm>
                      </wpg:grpSpPr>
                      <wps:wsp>
                        <wps:cNvPr id="6" name="Straight Connector 6"/>
                        <wps:cNvCnPr/>
                        <wps:spPr>
                          <a:xfrm>
                            <a:off x="1783080" y="940526"/>
                            <a:ext cx="940526" cy="568234"/>
                          </a:xfrm>
                          <a:prstGeom prst="line">
                            <a:avLst/>
                          </a:prstGeom>
                        </wps:spPr>
                        <wps:style>
                          <a:lnRef idx="1">
                            <a:schemeClr val="dk1"/>
                          </a:lnRef>
                          <a:fillRef idx="0">
                            <a:schemeClr val="dk1"/>
                          </a:fillRef>
                          <a:effectRef idx="0">
                            <a:schemeClr val="dk1"/>
                          </a:effectRef>
                          <a:fontRef idx="minor">
                            <a:schemeClr val="tx1"/>
                          </a:fontRef>
                        </wps:style>
                        <wps:bodyPr/>
                      </wps:wsp>
                      <wpg:grpSp>
                        <wpg:cNvPr id="8" name="Group 8"/>
                        <wpg:cNvGrpSpPr/>
                        <wpg:grpSpPr>
                          <a:xfrm>
                            <a:off x="0" y="0"/>
                            <a:ext cx="6711315" cy="3506470"/>
                            <a:chOff x="0" y="0"/>
                            <a:chExt cx="6711843" cy="3506525"/>
                          </a:xfrm>
                        </wpg:grpSpPr>
                        <wps:wsp>
                          <wps:cNvPr id="1" name="Oval 1"/>
                          <wps:cNvSpPr/>
                          <wps:spPr>
                            <a:xfrm>
                              <a:off x="2573382" y="1273627"/>
                              <a:ext cx="1757238" cy="1604527"/>
                            </a:xfrm>
                            <a:prstGeom prst="ellipse">
                              <a:avLst/>
                            </a:prstGeom>
                            <a:solidFill>
                              <a:schemeClr val="accent3">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B9BC995" w14:textId="2CB52A8A" w:rsidR="004013DE" w:rsidRDefault="004013DE" w:rsidP="004F1CE4">
                                <w:pPr>
                                  <w:jc w:val="center"/>
                                </w:pPr>
                                <w:r w:rsidRPr="00C914A9">
                                  <w:rPr>
                                    <w:b/>
                                  </w:rPr>
                                  <w:t>Main Idea:</w:t>
                                </w:r>
                                <w:r>
                                  <w:rPr>
                                    <w:b/>
                                  </w:rPr>
                                  <w:br/>
                                </w:r>
                                <w:r>
                                  <w:t>Coconuts are an important product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2"/>
                          <wps:cNvCnPr/>
                          <wps:spPr>
                            <a:xfrm flipV="1">
                              <a:off x="3964577" y="744583"/>
                              <a:ext cx="890546" cy="652007"/>
                            </a:xfrm>
                            <a:prstGeom prst="line">
                              <a:avLst/>
                            </a:prstGeom>
                          </wps:spPr>
                          <wps:style>
                            <a:lnRef idx="1">
                              <a:schemeClr val="dk1"/>
                            </a:lnRef>
                            <a:fillRef idx="0">
                              <a:schemeClr val="dk1"/>
                            </a:fillRef>
                            <a:effectRef idx="0">
                              <a:schemeClr val="dk1"/>
                            </a:effectRef>
                            <a:fontRef idx="minor">
                              <a:schemeClr val="tx1"/>
                            </a:fontRef>
                          </wps:style>
                          <wps:bodyPr/>
                        </wps:wsp>
                        <wps:wsp>
                          <wps:cNvPr id="3" name="Oval 3"/>
                          <wps:cNvSpPr/>
                          <wps:spPr>
                            <a:xfrm>
                              <a:off x="4878977" y="0"/>
                              <a:ext cx="1757238" cy="1542553"/>
                            </a:xfrm>
                            <a:prstGeom prst="ellipse">
                              <a:avLst/>
                            </a:prstGeom>
                          </wps:spPr>
                          <wps:style>
                            <a:lnRef idx="2">
                              <a:schemeClr val="dk1"/>
                            </a:lnRef>
                            <a:fillRef idx="1">
                              <a:schemeClr val="lt1"/>
                            </a:fillRef>
                            <a:effectRef idx="0">
                              <a:schemeClr val="dk1"/>
                            </a:effectRef>
                            <a:fontRef idx="minor">
                              <a:schemeClr val="dk1"/>
                            </a:fontRef>
                          </wps:style>
                          <wps:txbx>
                            <w:txbxContent>
                              <w:p w14:paraId="4050D004" w14:textId="6BEFC72F" w:rsidR="004013DE" w:rsidRDefault="004013DE" w:rsidP="004F1CE4">
                                <w:pPr>
                                  <w:jc w:val="center"/>
                                </w:pPr>
                                <w:r>
                                  <w:rPr>
                                    <w:b/>
                                  </w:rPr>
                                  <w:t>Detail</w:t>
                                </w:r>
                                <w:r>
                                  <w:t>:</w:t>
                                </w:r>
                                <w:r>
                                  <w:br/>
                                  <w:t>husk can be woven into ropes and yarn.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3062" y="267789"/>
                              <a:ext cx="1757238" cy="1594733"/>
                            </a:xfrm>
                            <a:prstGeom prst="ellipse">
                              <a:avLst/>
                            </a:prstGeom>
                          </wps:spPr>
                          <wps:style>
                            <a:lnRef idx="2">
                              <a:schemeClr val="dk1"/>
                            </a:lnRef>
                            <a:fillRef idx="1">
                              <a:schemeClr val="lt1"/>
                            </a:fillRef>
                            <a:effectRef idx="0">
                              <a:schemeClr val="dk1"/>
                            </a:effectRef>
                            <a:fontRef idx="minor">
                              <a:schemeClr val="dk1"/>
                            </a:fontRef>
                          </wps:style>
                          <wps:txbx>
                            <w:txbxContent>
                              <w:p w14:paraId="7375214F" w14:textId="68B93767" w:rsidR="004013DE" w:rsidRDefault="004013DE" w:rsidP="005C28AA">
                                <w:pPr>
                                  <w:ind w:left="-142"/>
                                  <w:jc w:val="center"/>
                                </w:pPr>
                                <w:r>
                                  <w:rPr>
                                    <w:b/>
                                  </w:rPr>
                                  <w:t>Detail</w:t>
                                </w:r>
                                <w:r>
                                  <w:t>:</w:t>
                                </w:r>
                                <w:r>
                                  <w:br/>
                                  <w:t>Jewellery and musical instruments made from shell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1959429"/>
                              <a:ext cx="1757238" cy="1542553"/>
                            </a:xfrm>
                            <a:prstGeom prst="ellipse">
                              <a:avLst/>
                            </a:prstGeom>
                          </wps:spPr>
                          <wps:style>
                            <a:lnRef idx="2">
                              <a:schemeClr val="dk1"/>
                            </a:lnRef>
                            <a:fillRef idx="1">
                              <a:schemeClr val="lt1"/>
                            </a:fillRef>
                            <a:effectRef idx="0">
                              <a:schemeClr val="dk1"/>
                            </a:effectRef>
                            <a:fontRef idx="minor">
                              <a:schemeClr val="dk1"/>
                            </a:fontRef>
                          </wps:style>
                          <wps:txbx>
                            <w:txbxContent>
                              <w:p w14:paraId="50928084" w14:textId="3D2DB957" w:rsidR="004013DE" w:rsidRDefault="004013DE" w:rsidP="004F1CE4">
                                <w:pPr>
                                  <w:jc w:val="center"/>
                                </w:pPr>
                                <w:r>
                                  <w:rPr>
                                    <w:b/>
                                  </w:rPr>
                                  <w:t>Detail</w:t>
                                </w:r>
                                <w:r>
                                  <w:t>:</w:t>
                                </w:r>
                                <w:r>
                                  <w:br/>
                                  <w:t>Eat and drink coconut ‘meat’ and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flipV="1">
                              <a:off x="1756954" y="2266406"/>
                              <a:ext cx="866693" cy="611753"/>
                            </a:xfrm>
                            <a:prstGeom prst="line">
                              <a:avLst/>
                            </a:prstGeom>
                          </wps:spPr>
                          <wps:style>
                            <a:lnRef idx="1">
                              <a:schemeClr val="dk1"/>
                            </a:lnRef>
                            <a:fillRef idx="0">
                              <a:schemeClr val="dk1"/>
                            </a:fillRef>
                            <a:effectRef idx="0">
                              <a:schemeClr val="dk1"/>
                            </a:effectRef>
                            <a:fontRef idx="minor">
                              <a:schemeClr val="tx1"/>
                            </a:fontRef>
                          </wps:style>
                          <wps:bodyPr/>
                        </wps:wsp>
                        <wps:wsp>
                          <wps:cNvPr id="17" name="Oval 17"/>
                          <wps:cNvSpPr/>
                          <wps:spPr>
                            <a:xfrm>
                              <a:off x="4859382" y="1828800"/>
                              <a:ext cx="1852461" cy="1677725"/>
                            </a:xfrm>
                            <a:prstGeom prst="ellipse">
                              <a:avLst/>
                            </a:prstGeom>
                          </wps:spPr>
                          <wps:style>
                            <a:lnRef idx="2">
                              <a:schemeClr val="dk1"/>
                            </a:lnRef>
                            <a:fillRef idx="1">
                              <a:schemeClr val="lt1"/>
                            </a:fillRef>
                            <a:effectRef idx="0">
                              <a:schemeClr val="dk1"/>
                            </a:effectRef>
                            <a:fontRef idx="minor">
                              <a:schemeClr val="dk1"/>
                            </a:fontRef>
                          </wps:style>
                          <wps:txbx>
                            <w:txbxContent>
                              <w:p w14:paraId="19A4080F" w14:textId="27A7D053" w:rsidR="004013DE" w:rsidRDefault="004013DE" w:rsidP="004F1CE4">
                                <w:pPr>
                                  <w:jc w:val="center"/>
                                </w:pPr>
                                <w:r>
                                  <w:rPr>
                                    <w:b/>
                                  </w:rPr>
                                  <w:t>Detail</w:t>
                                </w:r>
                                <w:r>
                                  <w:t>:</w:t>
                                </w:r>
                                <w:r>
                                  <w:br/>
                                  <w:t>Oil can be used for beauty products, soap and animal feed.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Straight Connector 224"/>
                          <wps:cNvCnPr/>
                          <wps:spPr>
                            <a:xfrm>
                              <a:off x="4271554" y="2429692"/>
                              <a:ext cx="675860" cy="683812"/>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390FECE7" id="Group 11" o:spid="_x0000_s1026" alt="Title: Concept Map - Description: In the centre is the main idea: coconuts are an important product for the world. Surrounding the main idea are four key details: husk can be woven into ropes and year, oil can be used for beauty prodicts, soap and animal feed, eat and drink the cocnut 'meat' and water, and jewellery and musical instruments can be made fromthe shell." style="width:499pt;height:240.65pt;mso-position-horizontal-relative:char;mso-position-vertical-relative:line" coordsize="67113,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">
                <v:line id="Straight Connector 6" o:spid="_x0000_s1027" style="position:absolute;visibility:visible;mso-wrap-style:square" from="17830,9405" to="27236,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group id="Group 8" o:spid="_x0000_s1028" style="position:absolute;width:67113;height:35064" coordsize="67118,3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1" o:spid="_x0000_s1029" style="position:absolute;left:25733;top:12736;width:17573;height:1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" fillcolor="#ededed [662]" strokecolor="black [3200]" strokeweight="1pt">
                    <v:stroke joinstyle="miter"/>
                    <v:textbox>
                      <w:txbxContent>
                        <w:p w14:paraId="5B9BC995" w14:textId="2CB52A8A" w:rsidR="004013DE" w:rsidRDefault="004013DE" w:rsidP="004F1CE4">
                          <w:pPr>
                            <w:jc w:val="center"/>
                          </w:pPr>
                          <w:r w:rsidRPr="00C914A9">
                            <w:rPr>
                              <w:b/>
                            </w:rPr>
                            <w:t>Main Idea:</w:t>
                          </w:r>
                          <w:r>
                            <w:rPr>
                              <w:b/>
                            </w:rPr>
                            <w:br/>
                          </w:r>
                          <w:r>
                            <w:t>Coconuts are an important product in the world.</w:t>
                          </w:r>
                        </w:p>
                      </w:txbxContent>
                    </v:textbox>
                  </v:oval>
                  <v:line id="Straight Connector 2" o:spid="_x0000_s1030" style="position:absolute;flip:y;visibility:visible;mso-wrap-style:square" from="39645,7445" to="48551,1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" strokecolor="black [3200]" strokeweight=".5pt">
                    <v:stroke joinstyle="miter"/>
                  </v:line>
                  <v:oval id="Oval 3" o:spid="_x0000_s1031" style="position:absolute;left:48789;width:17573;height:15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KIwQAAANoAAAAPAAAAZHJzL2Rvd25yZXYueG1sRI/BasMw&#10;EETvhf6D2EIvpZHaQg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PoqwojBAAAA2gAAAA8AAAAA&#10;AAAAAAAAAAAABwIAAGRycy9kb3ducmV2LnhtbFBLBQYAAAAAAwADALcAAAD1AgAAAAA=&#10;" fillcolor="white [3201]" strokecolor="black [3200]" strokeweight="1pt">
                    <v:stroke joinstyle="miter"/>
                    <v:textbox>
                      <w:txbxContent>
                        <w:p w14:paraId="4050D004" w14:textId="6BEFC72F" w:rsidR="004013DE" w:rsidRDefault="004013DE" w:rsidP="004F1CE4">
                          <w:pPr>
                            <w:jc w:val="center"/>
                          </w:pPr>
                          <w:r>
                            <w:rPr>
                              <w:b/>
                            </w:rPr>
                            <w:t>Detail</w:t>
                          </w:r>
                          <w:r>
                            <w:t>:</w:t>
                          </w:r>
                          <w:r>
                            <w:br/>
                            <w:t>husk can be woven into ropes and yarn.</w:t>
                          </w:r>
                        </w:p>
                      </w:txbxContent>
                    </v:textbox>
                  </v:oval>
                  <v:oval id="Oval 4" o:spid="_x0000_s1032" style="position:absolute;left:130;top:2677;width:17573;height:15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r8wQAAANoAAAAPAAAAZHJzL2Rvd25yZXYueG1sRI/BasMw&#10;EETvhf6D2EIvpZFaSg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HXDWvzBAAAA2gAAAA8AAAAA&#10;AAAAAAAAAAAABwIAAGRycy9kb3ducmV2LnhtbFBLBQYAAAAAAwADALcAAAD1AgAAAAA=&#10;" fillcolor="white [3201]" strokecolor="black [3200]" strokeweight="1pt">
                    <v:stroke joinstyle="miter"/>
                    <v:textbox>
                      <w:txbxContent>
                        <w:p w14:paraId="7375214F" w14:textId="68B93767" w:rsidR="004013DE" w:rsidRDefault="004013DE" w:rsidP="005C28AA">
                          <w:pPr>
                            <w:ind w:left="-142"/>
                            <w:jc w:val="center"/>
                          </w:pPr>
                          <w:r>
                            <w:rPr>
                              <w:b/>
                            </w:rPr>
                            <w:t>Detail</w:t>
                          </w:r>
                          <w:r>
                            <w:t>:</w:t>
                          </w:r>
                          <w:r>
                            <w:br/>
                            <w:t>Jewellery and musical instruments made from shell</w:t>
                          </w:r>
                        </w:p>
                      </w:txbxContent>
                    </v:textbox>
                  </v:oval>
                  <v:oval id="Oval 5" o:spid="_x0000_s1033" style="position:absolute;top:19594;width:17572;height:15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nwQAAANoAAAAPAAAAZHJzL2Rvd25yZXYueG1sRI/BasMw&#10;EETvhf6D2EIvpZFaaA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BqP/2fBAAAA2gAAAA8AAAAA&#10;AAAAAAAAAAAABwIAAGRycy9kb3ducmV2LnhtbFBLBQYAAAAAAwADALcAAAD1AgAAAAA=&#10;" fillcolor="white [3201]" strokecolor="black [3200]" strokeweight="1pt">
                    <v:stroke joinstyle="miter"/>
                    <v:textbox>
                      <w:txbxContent>
                        <w:p w14:paraId="50928084" w14:textId="3D2DB957" w:rsidR="004013DE" w:rsidRDefault="004013DE" w:rsidP="004F1CE4">
                          <w:pPr>
                            <w:jc w:val="center"/>
                          </w:pPr>
                          <w:r>
                            <w:rPr>
                              <w:b/>
                            </w:rPr>
                            <w:t>Detail</w:t>
                          </w:r>
                          <w:r>
                            <w:t>:</w:t>
                          </w:r>
                          <w:r>
                            <w:br/>
                            <w:t>Eat and drink coconut ‘meat’ and water.</w:t>
                          </w:r>
                        </w:p>
                      </w:txbxContent>
                    </v:textbox>
                  </v:oval>
                  <v:line id="Straight Connector 16" o:spid="_x0000_s1034" style="position:absolute;flip:y;visibility:visible;mso-wrap-style:square" from="17569,22664" to="26236,2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" strokecolor="black [3200]" strokeweight=".5pt">
                    <v:stroke joinstyle="miter"/>
                  </v:line>
                  <v:oval id="Oval 17" o:spid="_x0000_s1035" style="position:absolute;left:48593;top:18288;width:18525;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" fillcolor="white [3201]" strokecolor="black [3200]" strokeweight="1pt">
                    <v:stroke joinstyle="miter"/>
                    <v:textbox>
                      <w:txbxContent>
                        <w:p w14:paraId="19A4080F" w14:textId="27A7D053" w:rsidR="004013DE" w:rsidRDefault="004013DE" w:rsidP="004F1CE4">
                          <w:pPr>
                            <w:jc w:val="center"/>
                          </w:pPr>
                          <w:r>
                            <w:rPr>
                              <w:b/>
                            </w:rPr>
                            <w:t>Detail</w:t>
                          </w:r>
                          <w:r>
                            <w:t>:</w:t>
                          </w:r>
                          <w:r>
                            <w:br/>
                            <w:t>Oil can be used for beauty products, soap and animal feed.</w:t>
                          </w:r>
                        </w:p>
                      </w:txbxContent>
                    </v:textbox>
                  </v:oval>
                  <v:line id="Straight Connector 224" o:spid="_x0000_s1036" style="position:absolute;visibility:visible;mso-wrap-style:square" from="42715,24296" to="49474,3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P3xgAAANwAAAAPAAAAZHJzL2Rvd25yZXYueG1sRI9Ba8JA&#10;FITvBf/D8gQvpW6MpW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b2wD98YAAADcAAAA&#10;DwAAAAAAAAAAAAAAAAAHAgAAZHJzL2Rvd25yZXYueG1sUEsFBgAAAAADAAMAtwAAAPoCAAAAAA==&#10;" strokecolor="black [3200]" strokeweight=".5pt">
                    <v:stroke joinstyle="miter"/>
                  </v:line>
                </v:group>
                <w10:anchorlock/>
              </v:group>
            </w:pict>
          </mc:Fallback>
        </mc:AlternateContent>
      </w:r>
    </w:p>
    <w:p w14:paraId="51E8113C" w14:textId="7C68EAB3" w:rsidR="004F1CE4" w:rsidRPr="004F1CE4" w:rsidRDefault="230A3360" w:rsidP="00FF4526">
      <w:pPr>
        <w:pStyle w:val="ListParagraph"/>
        <w:numPr>
          <w:ilvl w:val="0"/>
          <w:numId w:val="23"/>
        </w:numPr>
        <w:spacing w:line="360" w:lineRule="auto"/>
        <w:ind w:left="714" w:hanging="357"/>
        <w:contextualSpacing w:val="0"/>
      </w:pPr>
      <w:r>
        <w:t>Students find the main idea in a range of texts (</w:t>
      </w:r>
      <w:r w:rsidR="00050DF7">
        <w:t xml:space="preserve">refer to </w:t>
      </w:r>
      <w:hyperlink w:anchor="_Appendix_4" w:history="1">
        <w:r w:rsidR="00050DF7" w:rsidRPr="00050DF7">
          <w:rPr>
            <w:rStyle w:val="Hyperlink"/>
          </w:rPr>
          <w:t xml:space="preserve">Appendix 4 - Identifying main idea: </w:t>
        </w:r>
        <w:r w:rsidR="00050DF7" w:rsidRPr="00050DF7">
          <w:rPr>
            <w:rStyle w:val="Hyperlink"/>
            <w:rFonts w:eastAsia="Times New Roman" w:cs="Arial"/>
            <w:lang w:eastAsia="en-AU"/>
          </w:rPr>
          <w:t>paragraph</w:t>
        </w:r>
        <w:r w:rsidR="00050DF7" w:rsidRPr="00050DF7">
          <w:rPr>
            <w:rStyle w:val="Hyperlink"/>
          </w:rPr>
          <w:t xml:space="preserve"> level</w:t>
        </w:r>
      </w:hyperlink>
      <w:r w:rsidR="00050DF7">
        <w:t>).</w:t>
      </w:r>
      <w:r w:rsidR="00BF233E">
        <w:t xml:space="preserve"> </w:t>
      </w:r>
      <w:r>
        <w:t xml:space="preserve">Students identify vocabulary, and details in a text to build an understanding of the main idea. </w:t>
      </w:r>
    </w:p>
    <w:p w14:paraId="4EEA18DE" w14:textId="463FA24D" w:rsidR="004F1CE4" w:rsidRPr="004F1CE4" w:rsidRDefault="004F1CE4" w:rsidP="00320785">
      <w:pPr>
        <w:pStyle w:val="Heading3"/>
        <w:spacing w:after="60" w:line="240" w:lineRule="auto"/>
      </w:pPr>
      <w:bookmarkStart w:id="8" w:name="_Identifying_main_idea"/>
      <w:bookmarkEnd w:id="8"/>
      <w:r>
        <w:t>Identifying main idea in whole texts</w:t>
      </w:r>
    </w:p>
    <w:p w14:paraId="05C8CFF9" w14:textId="1CB316BB" w:rsidR="004F1CE4" w:rsidRPr="004F1CE4" w:rsidRDefault="006E4AAE" w:rsidP="00FF4526">
      <w:pPr>
        <w:pStyle w:val="ListParagraph"/>
        <w:numPr>
          <w:ilvl w:val="0"/>
          <w:numId w:val="25"/>
        </w:numPr>
        <w:spacing w:line="360" w:lineRule="auto"/>
      </w:pPr>
      <w:r>
        <w:t>D</w:t>
      </w:r>
      <w:r w:rsidR="009B5365">
        <w:t>emonstrate how to find</w:t>
      </w:r>
      <w:r w:rsidR="004F1CE4">
        <w:t xml:space="preserve"> the main idea in a whole text using a </w:t>
      </w:r>
      <w:r w:rsidR="009B5365">
        <w:t>think a</w:t>
      </w:r>
      <w:r w:rsidR="004F1CE4">
        <w:t>loud</w:t>
      </w:r>
      <w:r w:rsidR="009B5365">
        <w:t xml:space="preserve"> process</w:t>
      </w:r>
      <w:r w:rsidR="00BF5950">
        <w:t xml:space="preserve">, using any suitable text linked to a current unit of learning or refer to </w:t>
      </w:r>
      <w:hyperlink w:anchor="_Appendix_5" w:history="1">
        <w:r w:rsidR="00BF5950" w:rsidRPr="00BF5950">
          <w:rPr>
            <w:rStyle w:val="Hyperlink"/>
          </w:rPr>
          <w:t xml:space="preserve">Appendix 5 - Identifying main Idea: </w:t>
        </w:r>
        <w:r w:rsidR="00BF5950" w:rsidRPr="00BF5950">
          <w:rPr>
            <w:rStyle w:val="Hyperlink"/>
            <w:rFonts w:eastAsia="Times New Roman" w:cs="Arial"/>
            <w:lang w:eastAsia="en-AU"/>
          </w:rPr>
          <w:t>whole</w:t>
        </w:r>
        <w:r w:rsidR="00BF5950" w:rsidRPr="00BF5950">
          <w:rPr>
            <w:rStyle w:val="Hyperlink"/>
          </w:rPr>
          <w:t xml:space="preserve"> text level</w:t>
        </w:r>
      </w:hyperlink>
      <w:r w:rsidR="004F1CE4">
        <w:t>.</w:t>
      </w:r>
      <w:r w:rsidR="00BF233E">
        <w:t xml:space="preserve"> </w:t>
      </w:r>
      <w:r>
        <w:t>Identify</w:t>
      </w:r>
      <w:r w:rsidR="004F1CE4">
        <w:t xml:space="preserve"> key and repeated vocabulary and supporting details found in the text to build an understanding of the main idea of the text.</w:t>
      </w:r>
    </w:p>
    <w:p w14:paraId="03DF3656" w14:textId="29C724BC" w:rsidR="00607A28" w:rsidRDefault="004F1CE4" w:rsidP="00320785">
      <w:pPr>
        <w:pStyle w:val="ListParagraph"/>
        <w:numPr>
          <w:ilvl w:val="0"/>
          <w:numId w:val="25"/>
        </w:numPr>
        <w:spacing w:line="360" w:lineRule="auto"/>
        <w:ind w:right="-255"/>
      </w:pPr>
      <w:r>
        <w:t xml:space="preserve">Students use </w:t>
      </w:r>
      <w:hyperlink w:anchor="_Appendix_5" w:history="1">
        <w:r w:rsidR="00BF5950" w:rsidRPr="00BF5950">
          <w:rPr>
            <w:rStyle w:val="Hyperlink"/>
          </w:rPr>
          <w:t xml:space="preserve">Appendix 5 - Identifying main Idea: </w:t>
        </w:r>
        <w:r w:rsidR="00BF5950" w:rsidRPr="00BF5950">
          <w:rPr>
            <w:rStyle w:val="Hyperlink"/>
            <w:rFonts w:eastAsia="Times New Roman" w:cs="Arial"/>
            <w:lang w:eastAsia="en-AU"/>
          </w:rPr>
          <w:t>whole</w:t>
        </w:r>
        <w:r w:rsidR="00BF5950" w:rsidRPr="00BF5950">
          <w:rPr>
            <w:rStyle w:val="Hyperlink"/>
          </w:rPr>
          <w:t xml:space="preserve"> text level</w:t>
        </w:r>
      </w:hyperlink>
      <w:r w:rsidR="00BF5950">
        <w:t xml:space="preserve"> to </w:t>
      </w:r>
      <w:r>
        <w:t xml:space="preserve">apply learning. Share and discuss. </w:t>
      </w:r>
    </w:p>
    <w:p w14:paraId="2678173D" w14:textId="34ECB83E" w:rsidR="009B5365" w:rsidRDefault="004F1CE4" w:rsidP="00FF4526">
      <w:pPr>
        <w:pStyle w:val="ListParagraph"/>
        <w:spacing w:line="360" w:lineRule="auto"/>
        <w:rPr>
          <w:rFonts w:eastAsia="Arial" w:cs="Arial"/>
          <w:color w:val="000000" w:themeColor="text1"/>
        </w:rPr>
      </w:pPr>
      <w:r w:rsidRPr="006E4AAE">
        <w:rPr>
          <w:b/>
          <w:bCs/>
        </w:rPr>
        <w:t xml:space="preserve">Alternate </w:t>
      </w:r>
      <w:r w:rsidR="006E4AAE">
        <w:rPr>
          <w:b/>
          <w:bCs/>
        </w:rPr>
        <w:t>t</w:t>
      </w:r>
      <w:r w:rsidRPr="006E4AAE">
        <w:rPr>
          <w:b/>
          <w:bCs/>
        </w:rPr>
        <w:t xml:space="preserve">ask: </w:t>
      </w:r>
      <w:r w:rsidR="00BF5950">
        <w:t xml:space="preserve">text </w:t>
      </w:r>
      <w:r w:rsidR="00BF5950" w:rsidRPr="00F44CAA">
        <w:t xml:space="preserve">examples </w:t>
      </w:r>
      <w:r w:rsidRPr="00F44CAA">
        <w:t>can be enlarged and put on pos</w:t>
      </w:r>
      <w:r w:rsidR="009B5365" w:rsidRPr="00F44CAA">
        <w:t>ters around the classroom as a gallery w</w:t>
      </w:r>
      <w:r w:rsidRPr="00F44CAA">
        <w:t>alk for students to add to.</w:t>
      </w:r>
    </w:p>
    <w:p w14:paraId="6B8EDB45" w14:textId="356375CC" w:rsidR="009B5365" w:rsidRDefault="250C9BBB" w:rsidP="00320785">
      <w:pPr>
        <w:pStyle w:val="Heading3"/>
        <w:spacing w:after="60" w:line="240" w:lineRule="auto"/>
      </w:pPr>
      <w:bookmarkStart w:id="9" w:name="_Identifying_theme_in"/>
      <w:bookmarkEnd w:id="9"/>
      <w:r w:rsidRPr="18DDCCA1">
        <w:t>Identifying theme in a narrative</w:t>
      </w:r>
    </w:p>
    <w:p w14:paraId="0BC2A2F7" w14:textId="0FA4FC91" w:rsidR="009B5365" w:rsidRDefault="250C9BBB" w:rsidP="00320785">
      <w:pPr>
        <w:pStyle w:val="ListParagraph"/>
        <w:numPr>
          <w:ilvl w:val="0"/>
          <w:numId w:val="10"/>
        </w:numPr>
        <w:spacing w:line="360" w:lineRule="auto"/>
        <w:ind w:right="-255"/>
        <w:rPr>
          <w:rFonts w:asciiTheme="minorHAnsi" w:eastAsiaTheme="minorEastAsia" w:hAnsiTheme="minorHAnsi"/>
          <w:color w:val="000000" w:themeColor="text1"/>
          <w:szCs w:val="22"/>
          <w:lang w:val="en-US"/>
        </w:rPr>
      </w:pPr>
      <w:r w:rsidRPr="18DDCCA1">
        <w:rPr>
          <w:rFonts w:eastAsia="Arial" w:cs="Arial"/>
          <w:color w:val="000000" w:themeColor="text1"/>
          <w:szCs w:val="22"/>
        </w:rPr>
        <w:t>Review definition of ‘theme’ as a central message or what the author wants you to learn or know. The theme is usually not stated and is inferred from vocabulary, text structure, purpose, tone and bias.</w:t>
      </w:r>
    </w:p>
    <w:p w14:paraId="7C7C22C0" w14:textId="06FC701C" w:rsidR="009B5365" w:rsidRDefault="250C9BBB" w:rsidP="00FF4526">
      <w:pPr>
        <w:pStyle w:val="ListParagraph"/>
        <w:numPr>
          <w:ilvl w:val="0"/>
          <w:numId w:val="10"/>
        </w:numPr>
        <w:spacing w:line="360" w:lineRule="auto"/>
        <w:rPr>
          <w:rFonts w:asciiTheme="minorHAnsi" w:eastAsiaTheme="minorEastAsia" w:hAnsiTheme="minorHAnsi"/>
          <w:color w:val="000000" w:themeColor="text1"/>
          <w:szCs w:val="22"/>
        </w:rPr>
      </w:pPr>
      <w:r w:rsidRPr="18DDCCA1">
        <w:rPr>
          <w:rFonts w:eastAsia="Arial" w:cs="Arial"/>
          <w:color w:val="000000" w:themeColor="text1"/>
          <w:szCs w:val="22"/>
        </w:rPr>
        <w:t>Read or view a range of short texts and model identifying the central theme. Using short films such as ‘miniscule’ (on YouTube) or Pixar shorts (pixar.com) are a great way to see a whole text to identify the theme. Pixar shorts also provide a short overview of the film in the background information section.</w:t>
      </w:r>
    </w:p>
    <w:p w14:paraId="21EF57FC" w14:textId="2EF8A027" w:rsidR="009B5365" w:rsidRPr="00887276" w:rsidRDefault="006E4AAE" w:rsidP="00FF4526">
      <w:pPr>
        <w:pStyle w:val="ListParagraph"/>
        <w:numPr>
          <w:ilvl w:val="0"/>
          <w:numId w:val="10"/>
        </w:numPr>
        <w:spacing w:line="360" w:lineRule="auto"/>
        <w:rPr>
          <w:rFonts w:asciiTheme="minorHAnsi" w:eastAsiaTheme="minorEastAsia" w:hAnsiTheme="minorHAnsi"/>
          <w:color w:val="000000" w:themeColor="text1"/>
          <w:szCs w:val="22"/>
        </w:rPr>
      </w:pPr>
      <w:r>
        <w:rPr>
          <w:rFonts w:eastAsia="Arial" w:cs="Arial"/>
          <w:color w:val="000000" w:themeColor="text1"/>
          <w:szCs w:val="22"/>
        </w:rPr>
        <w:t xml:space="preserve">Give students </w:t>
      </w:r>
      <w:r w:rsidR="250C9BBB" w:rsidRPr="4CF597A7">
        <w:rPr>
          <w:rFonts w:eastAsia="Arial" w:cs="Arial"/>
          <w:color w:val="000000" w:themeColor="text1"/>
          <w:szCs w:val="22"/>
        </w:rPr>
        <w:t xml:space="preserve">a collection of fiction and non-fiction picture books, short stories or articles to determine their genre (adventure, science fiction, comedy, drama). Apps such as Stan, Netflix and ABC online categorise films into </w:t>
      </w:r>
      <w:r w:rsidR="00062262" w:rsidRPr="4CF597A7">
        <w:rPr>
          <w:rFonts w:eastAsia="Arial" w:cs="Arial"/>
          <w:color w:val="000000" w:themeColor="text1"/>
          <w:szCs w:val="22"/>
        </w:rPr>
        <w:t>genres</w:t>
      </w:r>
      <w:r w:rsidR="250C9BBB" w:rsidRPr="4CF597A7">
        <w:rPr>
          <w:rFonts w:eastAsia="Arial" w:cs="Arial"/>
          <w:color w:val="000000" w:themeColor="text1"/>
          <w:szCs w:val="22"/>
        </w:rPr>
        <w:t xml:space="preserve"> and this may help student understanding. Students write on a sticky note what genre they think the text is, supported by evidence</w:t>
      </w:r>
      <w:r w:rsidR="00887276">
        <w:rPr>
          <w:rFonts w:eastAsia="Arial" w:cs="Arial"/>
          <w:color w:val="000000" w:themeColor="text1"/>
          <w:szCs w:val="22"/>
        </w:rPr>
        <w:t xml:space="preserve">. For example, visual clues from book or film covers, such as images of setting or characters, or examples from the blurb or </w:t>
      </w:r>
      <w:r w:rsidR="00887276">
        <w:rPr>
          <w:rFonts w:eastAsia="Arial" w:cs="Arial"/>
          <w:color w:val="000000" w:themeColor="text1"/>
          <w:szCs w:val="22"/>
        </w:rPr>
        <w:lastRenderedPageBreak/>
        <w:t>text itself</w:t>
      </w:r>
      <w:r w:rsidR="250C9BBB" w:rsidRPr="4CF597A7">
        <w:rPr>
          <w:rFonts w:eastAsia="Arial" w:cs="Arial"/>
          <w:color w:val="000000" w:themeColor="text1"/>
          <w:szCs w:val="22"/>
        </w:rPr>
        <w:t>. Students rotate around the texts and add tally marks to the genres they agree with and add an ‘I wonder…’ question to any genres they disagree with or would like to add to.</w:t>
      </w:r>
      <w:r w:rsidR="00BF233E">
        <w:rPr>
          <w:rFonts w:eastAsia="Arial" w:cs="Arial"/>
          <w:color w:val="000000" w:themeColor="text1"/>
          <w:szCs w:val="22"/>
        </w:rPr>
        <w:t xml:space="preserve"> </w:t>
      </w:r>
    </w:p>
    <w:p w14:paraId="7AB520A0" w14:textId="26FCD8DB" w:rsidR="00D67074" w:rsidRPr="00D67074" w:rsidRDefault="00887276" w:rsidP="00E9319D">
      <w:pPr>
        <w:pStyle w:val="ListParagraph"/>
        <w:numPr>
          <w:ilvl w:val="0"/>
          <w:numId w:val="10"/>
        </w:numPr>
        <w:spacing w:line="360" w:lineRule="auto"/>
        <w:rPr>
          <w:rFonts w:eastAsiaTheme="minorEastAsia" w:cs="Arial"/>
          <w:color w:val="000000" w:themeColor="text1"/>
          <w:szCs w:val="22"/>
        </w:rPr>
      </w:pPr>
      <w:r>
        <w:rPr>
          <w:rFonts w:eastAsiaTheme="minorEastAsia" w:cs="Arial"/>
          <w:color w:val="000000" w:themeColor="text1"/>
          <w:szCs w:val="22"/>
        </w:rPr>
        <w:t>Class discussion</w:t>
      </w:r>
      <w:r w:rsidR="00D67074">
        <w:rPr>
          <w:rFonts w:eastAsiaTheme="minorEastAsia" w:cs="Arial"/>
          <w:color w:val="000000" w:themeColor="text1"/>
          <w:szCs w:val="22"/>
        </w:rPr>
        <w:t xml:space="preserve">: </w:t>
      </w:r>
      <w:r w:rsidR="001D6E62">
        <w:rPr>
          <w:rFonts w:eastAsiaTheme="minorEastAsia" w:cs="Arial"/>
          <w:color w:val="000000" w:themeColor="text1"/>
          <w:szCs w:val="22"/>
        </w:rPr>
        <w:t xml:space="preserve">based on the clues found in these texts, </w:t>
      </w:r>
      <w:r w:rsidR="00D67074">
        <w:rPr>
          <w:rFonts w:eastAsiaTheme="minorEastAsia" w:cs="Arial"/>
          <w:color w:val="000000" w:themeColor="text1"/>
          <w:szCs w:val="22"/>
        </w:rPr>
        <w:t>brainstorm</w:t>
      </w:r>
      <w:r w:rsidRPr="00887276">
        <w:rPr>
          <w:rFonts w:eastAsiaTheme="minorEastAsia" w:cs="Arial"/>
          <w:color w:val="000000" w:themeColor="text1"/>
          <w:szCs w:val="22"/>
        </w:rPr>
        <w:t xml:space="preserve"> the types of themes </w:t>
      </w:r>
      <w:r w:rsidR="00D67074">
        <w:rPr>
          <w:rFonts w:eastAsiaTheme="minorEastAsia" w:cs="Arial"/>
          <w:color w:val="000000" w:themeColor="text1"/>
          <w:szCs w:val="22"/>
        </w:rPr>
        <w:t>you</w:t>
      </w:r>
      <w:r w:rsidRPr="00887276">
        <w:rPr>
          <w:rFonts w:eastAsiaTheme="minorEastAsia" w:cs="Arial"/>
          <w:color w:val="000000" w:themeColor="text1"/>
          <w:szCs w:val="22"/>
        </w:rPr>
        <w:t xml:space="preserve"> would expect to feature in these genres.</w:t>
      </w:r>
      <w:r w:rsidR="00D67074">
        <w:rPr>
          <w:rFonts w:eastAsiaTheme="minorEastAsia" w:cs="Arial"/>
          <w:color w:val="000000" w:themeColor="text1"/>
          <w:szCs w:val="22"/>
        </w:rPr>
        <w:t xml:space="preserve"> </w:t>
      </w:r>
      <w:r w:rsidRPr="00887276">
        <w:rPr>
          <w:rFonts w:eastAsiaTheme="minorEastAsia" w:cs="Arial"/>
          <w:color w:val="000000" w:themeColor="text1"/>
          <w:szCs w:val="22"/>
        </w:rPr>
        <w:t xml:space="preserve">For example, a fantasy text may feature themes of </w:t>
      </w:r>
      <w:r>
        <w:rPr>
          <w:rFonts w:eastAsiaTheme="minorEastAsia" w:cs="Arial"/>
          <w:color w:val="000000" w:themeColor="text1"/>
          <w:szCs w:val="22"/>
        </w:rPr>
        <w:t>‘</w:t>
      </w:r>
      <w:r w:rsidRPr="00887276">
        <w:rPr>
          <w:rFonts w:eastAsiaTheme="minorEastAsia" w:cs="Arial"/>
          <w:color w:val="000000" w:themeColor="text1"/>
          <w:szCs w:val="22"/>
        </w:rPr>
        <w:t>good overcoming evil</w:t>
      </w:r>
      <w:r>
        <w:rPr>
          <w:rFonts w:eastAsiaTheme="minorEastAsia" w:cs="Arial"/>
          <w:color w:val="000000" w:themeColor="text1"/>
          <w:szCs w:val="22"/>
        </w:rPr>
        <w:t>’</w:t>
      </w:r>
      <w:r w:rsidRPr="00887276">
        <w:rPr>
          <w:rFonts w:eastAsiaTheme="minorEastAsia" w:cs="Arial"/>
          <w:color w:val="000000" w:themeColor="text1"/>
          <w:szCs w:val="22"/>
        </w:rPr>
        <w:t xml:space="preserve">, the importance of </w:t>
      </w:r>
      <w:r>
        <w:rPr>
          <w:rFonts w:eastAsiaTheme="minorEastAsia" w:cs="Arial"/>
          <w:color w:val="000000" w:themeColor="text1"/>
          <w:szCs w:val="22"/>
        </w:rPr>
        <w:t>‘</w:t>
      </w:r>
      <w:r w:rsidRPr="00887276">
        <w:rPr>
          <w:rFonts w:eastAsiaTheme="minorEastAsia" w:cs="Arial"/>
          <w:color w:val="000000" w:themeColor="text1"/>
          <w:szCs w:val="22"/>
        </w:rPr>
        <w:t>persistence or courage</w:t>
      </w:r>
      <w:r>
        <w:rPr>
          <w:rFonts w:eastAsiaTheme="minorEastAsia" w:cs="Arial"/>
          <w:color w:val="000000" w:themeColor="text1"/>
          <w:szCs w:val="22"/>
        </w:rPr>
        <w:t>’</w:t>
      </w:r>
      <w:r w:rsidRPr="00887276">
        <w:rPr>
          <w:rFonts w:eastAsiaTheme="minorEastAsia" w:cs="Arial"/>
          <w:color w:val="000000" w:themeColor="text1"/>
          <w:szCs w:val="22"/>
        </w:rPr>
        <w:t xml:space="preserve"> </w:t>
      </w:r>
      <w:r>
        <w:rPr>
          <w:rFonts w:eastAsiaTheme="minorEastAsia" w:cs="Arial"/>
          <w:color w:val="000000" w:themeColor="text1"/>
          <w:szCs w:val="22"/>
        </w:rPr>
        <w:t>and</w:t>
      </w:r>
      <w:r w:rsidRPr="00887276">
        <w:rPr>
          <w:rFonts w:eastAsiaTheme="minorEastAsia" w:cs="Arial"/>
          <w:color w:val="000000" w:themeColor="text1"/>
          <w:szCs w:val="22"/>
        </w:rPr>
        <w:t xml:space="preserve"> </w:t>
      </w:r>
      <w:r>
        <w:rPr>
          <w:rFonts w:eastAsiaTheme="minorEastAsia" w:cs="Arial"/>
          <w:color w:val="000000" w:themeColor="text1"/>
          <w:szCs w:val="22"/>
        </w:rPr>
        <w:t>‘</w:t>
      </w:r>
      <w:r w:rsidRPr="00887276">
        <w:rPr>
          <w:rFonts w:eastAsiaTheme="minorEastAsia" w:cs="Arial"/>
          <w:color w:val="000000" w:themeColor="text1"/>
          <w:szCs w:val="22"/>
        </w:rPr>
        <w:t>facing your fears</w:t>
      </w:r>
      <w:r>
        <w:rPr>
          <w:rFonts w:eastAsiaTheme="minorEastAsia" w:cs="Arial"/>
          <w:color w:val="000000" w:themeColor="text1"/>
          <w:szCs w:val="22"/>
        </w:rPr>
        <w:t>’</w:t>
      </w:r>
      <w:r w:rsidRPr="00887276">
        <w:rPr>
          <w:rFonts w:eastAsiaTheme="minorEastAsia" w:cs="Arial"/>
          <w:color w:val="000000" w:themeColor="text1"/>
          <w:szCs w:val="22"/>
        </w:rPr>
        <w:t>.</w:t>
      </w:r>
      <w:r>
        <w:rPr>
          <w:rFonts w:eastAsiaTheme="minorEastAsia" w:cs="Arial"/>
          <w:color w:val="000000" w:themeColor="text1"/>
          <w:szCs w:val="22"/>
        </w:rPr>
        <w:t xml:space="preserve"> </w:t>
      </w:r>
      <w:r w:rsidR="00D67074">
        <w:rPr>
          <w:rFonts w:eastAsiaTheme="minorEastAsia" w:cs="Arial"/>
          <w:color w:val="000000" w:themeColor="text1"/>
          <w:szCs w:val="22"/>
        </w:rPr>
        <w:t xml:space="preserve">As a class, summarise these </w:t>
      </w:r>
      <w:r w:rsidR="001D6E62">
        <w:rPr>
          <w:rFonts w:eastAsiaTheme="minorEastAsia" w:cs="Arial"/>
          <w:color w:val="000000" w:themeColor="text1"/>
          <w:szCs w:val="22"/>
        </w:rPr>
        <w:t>genre themes</w:t>
      </w:r>
      <w:r w:rsidR="00D67074">
        <w:rPr>
          <w:rFonts w:eastAsiaTheme="minorEastAsia" w:cs="Arial"/>
          <w:color w:val="000000" w:themeColor="text1"/>
          <w:szCs w:val="22"/>
        </w:rPr>
        <w:t xml:space="preserve"> using a simple </w:t>
      </w:r>
      <w:hyperlink r:id="rId34" w:history="1">
        <w:r w:rsidR="00D67074" w:rsidRPr="00D67074">
          <w:rPr>
            <w:rStyle w:val="Hyperlink"/>
            <w:rFonts w:eastAsiaTheme="minorEastAsia" w:cs="Arial"/>
            <w:szCs w:val="22"/>
          </w:rPr>
          <w:t>concept map</w:t>
        </w:r>
      </w:hyperlink>
      <w:r w:rsidR="00D67074">
        <w:rPr>
          <w:rFonts w:eastAsiaTheme="minorEastAsia" w:cs="Arial"/>
          <w:color w:val="000000" w:themeColor="text1"/>
          <w:szCs w:val="22"/>
        </w:rPr>
        <w:t xml:space="preserve"> or graphic organiser.</w:t>
      </w:r>
    </w:p>
    <w:p w14:paraId="078072BB" w14:textId="5E742A34" w:rsidR="00887276" w:rsidRPr="00887276" w:rsidRDefault="00887276" w:rsidP="00E9319D">
      <w:pPr>
        <w:pStyle w:val="ListParagraph"/>
        <w:spacing w:line="360" w:lineRule="auto"/>
        <w:rPr>
          <w:rFonts w:eastAsiaTheme="minorEastAsia" w:cs="Arial"/>
          <w:color w:val="000000" w:themeColor="text1"/>
          <w:szCs w:val="22"/>
        </w:rPr>
      </w:pPr>
      <w:r>
        <w:rPr>
          <w:rFonts w:eastAsiaTheme="minorEastAsia" w:cs="Arial"/>
          <w:color w:val="000000" w:themeColor="text1"/>
          <w:szCs w:val="22"/>
        </w:rPr>
        <w:t xml:space="preserve">For </w:t>
      </w:r>
      <w:hyperlink r:id="rId35" w:history="1">
        <w:r w:rsidRPr="00895811">
          <w:rPr>
            <w:rStyle w:val="Hyperlink"/>
            <w:rFonts w:eastAsiaTheme="minorEastAsia" w:cs="Arial"/>
            <w:szCs w:val="22"/>
          </w:rPr>
          <w:t xml:space="preserve">higher </w:t>
        </w:r>
        <w:r w:rsidR="001D6E62" w:rsidRPr="00895811">
          <w:rPr>
            <w:rStyle w:val="Hyperlink"/>
            <w:rFonts w:eastAsiaTheme="minorEastAsia" w:cs="Arial"/>
            <w:szCs w:val="22"/>
          </w:rPr>
          <w:t xml:space="preserve">order </w:t>
        </w:r>
        <w:r w:rsidRPr="00895811">
          <w:rPr>
            <w:rStyle w:val="Hyperlink"/>
            <w:rFonts w:eastAsiaTheme="minorEastAsia" w:cs="Arial"/>
            <w:szCs w:val="22"/>
          </w:rPr>
          <w:t>thinking</w:t>
        </w:r>
      </w:hyperlink>
      <w:r>
        <w:rPr>
          <w:rFonts w:eastAsiaTheme="minorEastAsia" w:cs="Arial"/>
          <w:color w:val="000000" w:themeColor="text1"/>
          <w:szCs w:val="22"/>
        </w:rPr>
        <w:t xml:space="preserve">, </w:t>
      </w:r>
      <w:r w:rsidR="001D6E62">
        <w:rPr>
          <w:rFonts w:eastAsiaTheme="minorEastAsia" w:cs="Arial"/>
          <w:color w:val="000000" w:themeColor="text1"/>
          <w:szCs w:val="22"/>
        </w:rPr>
        <w:t>students use a</w:t>
      </w:r>
      <w:r>
        <w:rPr>
          <w:rFonts w:eastAsiaTheme="minorEastAsia" w:cs="Arial"/>
          <w:color w:val="000000" w:themeColor="text1"/>
          <w:szCs w:val="22"/>
        </w:rPr>
        <w:t xml:space="preserve"> </w:t>
      </w:r>
      <w:hyperlink r:id="rId36" w:history="1">
        <w:r w:rsidRPr="00D67074">
          <w:rPr>
            <w:rStyle w:val="Hyperlink"/>
            <w:rFonts w:eastAsiaTheme="minorEastAsia" w:cs="Arial"/>
            <w:szCs w:val="22"/>
          </w:rPr>
          <w:t>Frayer Model</w:t>
        </w:r>
      </w:hyperlink>
      <w:r>
        <w:rPr>
          <w:rFonts w:eastAsiaTheme="minorEastAsia" w:cs="Arial"/>
          <w:color w:val="000000" w:themeColor="text1"/>
          <w:szCs w:val="22"/>
        </w:rPr>
        <w:t xml:space="preserve"> to</w:t>
      </w:r>
      <w:r w:rsidR="00D67074">
        <w:rPr>
          <w:rFonts w:eastAsiaTheme="minorEastAsia" w:cs="Arial"/>
          <w:color w:val="000000" w:themeColor="text1"/>
          <w:szCs w:val="22"/>
        </w:rPr>
        <w:t xml:space="preserve"> organise their ideas</w:t>
      </w:r>
      <w:r w:rsidR="001D6E62">
        <w:rPr>
          <w:rFonts w:eastAsiaTheme="minorEastAsia" w:cs="Arial"/>
          <w:color w:val="000000" w:themeColor="text1"/>
          <w:szCs w:val="22"/>
        </w:rPr>
        <w:t xml:space="preserve"> on themes in a particular genre. They define the theme, identify facts or characteristics, examples from texts and non-examples.</w:t>
      </w:r>
    </w:p>
    <w:p w14:paraId="173202BF" w14:textId="3EEDEAC6" w:rsidR="375A0119" w:rsidRPr="00320785" w:rsidRDefault="375A0119" w:rsidP="00320785">
      <w:pPr>
        <w:pStyle w:val="Heading3"/>
        <w:spacing w:after="60" w:line="240" w:lineRule="auto"/>
      </w:pPr>
      <w:bookmarkStart w:id="10" w:name="_Understanding_theme_in"/>
      <w:bookmarkEnd w:id="10"/>
      <w:r w:rsidRPr="00320785">
        <w:t>Understanding theme in a narrative text</w:t>
      </w:r>
    </w:p>
    <w:p w14:paraId="36368323" w14:textId="77659012" w:rsidR="375A0119" w:rsidRDefault="375A0119" w:rsidP="00FF4526">
      <w:pPr>
        <w:spacing w:line="360" w:lineRule="auto"/>
        <w:rPr>
          <w:rFonts w:eastAsia="Arial" w:cs="Arial"/>
          <w:color w:val="000000" w:themeColor="text1"/>
          <w:sz w:val="24"/>
        </w:rPr>
      </w:pPr>
      <w:r w:rsidRPr="4CF597A7">
        <w:t xml:space="preserve">This task aims to further develop student knowledge of theme in narrative texts. </w:t>
      </w:r>
    </w:p>
    <w:p w14:paraId="3DE8C450" w14:textId="1B9C836F" w:rsidR="1F80247A" w:rsidRDefault="1F80247A" w:rsidP="00FF4526">
      <w:pPr>
        <w:pStyle w:val="ListParagraph"/>
        <w:numPr>
          <w:ilvl w:val="0"/>
          <w:numId w:val="9"/>
        </w:numPr>
        <w:spacing w:line="360" w:lineRule="auto"/>
        <w:rPr>
          <w:rFonts w:asciiTheme="minorHAnsi" w:eastAsiaTheme="minorEastAsia" w:hAnsiTheme="minorHAnsi"/>
          <w:szCs w:val="22"/>
        </w:rPr>
      </w:pPr>
      <w:r w:rsidRPr="4CF597A7">
        <w:t xml:space="preserve">Explain to your students that today they will be learning about identifying the theme within a narrative text. Students may/may not have prior learning about the structure/features of a narrative text. At this point, a basic understanding of a narrative is all that is required for this task. Changing the word ‘narrative’ to ‘story’ might be required for some students. </w:t>
      </w:r>
    </w:p>
    <w:p w14:paraId="1A32C072" w14:textId="58163102" w:rsidR="1F80247A" w:rsidRDefault="1F80247A" w:rsidP="00FF4526">
      <w:pPr>
        <w:pStyle w:val="ListParagraph"/>
        <w:numPr>
          <w:ilvl w:val="0"/>
          <w:numId w:val="9"/>
        </w:numPr>
        <w:spacing w:line="360" w:lineRule="auto"/>
        <w:rPr>
          <w:rFonts w:asciiTheme="minorHAnsi" w:eastAsiaTheme="minorEastAsia" w:hAnsiTheme="minorHAnsi"/>
        </w:rPr>
      </w:pPr>
      <w:r>
        <w:t xml:space="preserve">Prompt students for any </w:t>
      </w:r>
      <w:r w:rsidR="375A0119">
        <w:t xml:space="preserve">prior knowledge and/or understanding of the word ‘theme’ </w:t>
      </w:r>
      <w:r w:rsidR="7CE5711C">
        <w:t>and display understanding in a brainstorm</w:t>
      </w:r>
      <w:r w:rsidR="375A0119">
        <w:t xml:space="preserve">. Use this opportunity to clarify the fact that words can often have different meanings when used in different contexts. </w:t>
      </w:r>
      <w:r w:rsidR="181F62EC">
        <w:t xml:space="preserve">A </w:t>
      </w:r>
      <w:r w:rsidR="181F62EC" w:rsidRPr="64214CC3">
        <w:rPr>
          <w:b/>
          <w:bCs/>
        </w:rPr>
        <w:t xml:space="preserve">theme </w:t>
      </w:r>
      <w:r w:rsidR="181F62EC">
        <w:t>in a narrative (or story) is a central message or what the author wants you to learn or know. To support student understanding include a visual representation of the word ‘message’ under the definition. This could be an image of an envelope or post card, a person talking to another person or a text message</w:t>
      </w:r>
      <w:r w:rsidR="72899C6C">
        <w:t>.</w:t>
      </w:r>
    </w:p>
    <w:p w14:paraId="52B78685" w14:textId="167C1631" w:rsidR="375A0119" w:rsidRPr="00EE0217" w:rsidRDefault="375A0119" w:rsidP="00EE0217">
      <w:pPr>
        <w:pStyle w:val="ListParagraph"/>
        <w:numPr>
          <w:ilvl w:val="0"/>
          <w:numId w:val="9"/>
        </w:numPr>
        <w:spacing w:line="360" w:lineRule="auto"/>
        <w:rPr>
          <w:rFonts w:eastAsia="Arial" w:cs="Arial"/>
          <w:color w:val="000000" w:themeColor="text1"/>
          <w:sz w:val="24"/>
        </w:rPr>
      </w:pPr>
      <w:r w:rsidRPr="4CF597A7">
        <w:t xml:space="preserve">Students are asked to complete the following activity: In groups of 2-4 come up with </w:t>
      </w:r>
      <w:r w:rsidR="77F607A6" w:rsidRPr="4CF597A7">
        <w:t xml:space="preserve">one </w:t>
      </w:r>
      <w:r w:rsidRPr="4CF597A7">
        <w:t>important message about friendship that you believe everyone needs to know. Examples:</w:t>
      </w:r>
    </w:p>
    <w:p w14:paraId="2CBF5C90" w14:textId="20039B7A" w:rsidR="375A0119" w:rsidRDefault="375A0119" w:rsidP="00FF4526">
      <w:pPr>
        <w:pStyle w:val="ListParagraph"/>
        <w:numPr>
          <w:ilvl w:val="0"/>
          <w:numId w:val="8"/>
        </w:numPr>
        <w:tabs>
          <w:tab w:val="num" w:pos="652"/>
        </w:tabs>
        <w:spacing w:line="360" w:lineRule="auto"/>
        <w:rPr>
          <w:rFonts w:asciiTheme="minorHAnsi" w:eastAsiaTheme="minorEastAsia" w:hAnsiTheme="minorHAnsi"/>
          <w:szCs w:val="22"/>
        </w:rPr>
      </w:pPr>
      <w:r w:rsidRPr="4CF597A7">
        <w:t>Friends need to be kind to one another</w:t>
      </w:r>
      <w:r w:rsidR="0FFCC215" w:rsidRPr="4CF597A7">
        <w:t>.</w:t>
      </w:r>
    </w:p>
    <w:p w14:paraId="69729009" w14:textId="0C699B59" w:rsidR="375A0119" w:rsidRDefault="375A0119" w:rsidP="00FF4526">
      <w:pPr>
        <w:pStyle w:val="ListParagraph"/>
        <w:numPr>
          <w:ilvl w:val="0"/>
          <w:numId w:val="8"/>
        </w:numPr>
        <w:tabs>
          <w:tab w:val="num" w:pos="652"/>
        </w:tabs>
        <w:spacing w:line="360" w:lineRule="auto"/>
        <w:rPr>
          <w:rFonts w:asciiTheme="minorHAnsi" w:eastAsiaTheme="minorEastAsia" w:hAnsiTheme="minorHAnsi"/>
          <w:szCs w:val="22"/>
        </w:rPr>
      </w:pPr>
      <w:r w:rsidRPr="4CF597A7">
        <w:t>Friends need to trust each other</w:t>
      </w:r>
      <w:r w:rsidR="0FFCC215" w:rsidRPr="4CF597A7">
        <w:t>.</w:t>
      </w:r>
    </w:p>
    <w:p w14:paraId="595F8C03" w14:textId="607249AE" w:rsidR="375A0119" w:rsidRDefault="375A0119" w:rsidP="00FF4526">
      <w:pPr>
        <w:pStyle w:val="ListParagraph"/>
        <w:numPr>
          <w:ilvl w:val="0"/>
          <w:numId w:val="8"/>
        </w:numPr>
        <w:tabs>
          <w:tab w:val="num" w:pos="652"/>
        </w:tabs>
        <w:spacing w:line="360" w:lineRule="auto"/>
        <w:rPr>
          <w:rFonts w:asciiTheme="minorHAnsi" w:eastAsiaTheme="minorEastAsia" w:hAnsiTheme="minorHAnsi"/>
          <w:szCs w:val="22"/>
        </w:rPr>
      </w:pPr>
      <w:r w:rsidRPr="4CF597A7">
        <w:t>Friends need to listen to each other</w:t>
      </w:r>
      <w:r w:rsidR="45BDDA24" w:rsidRPr="4CF597A7">
        <w:t>.</w:t>
      </w:r>
    </w:p>
    <w:p w14:paraId="3FCD1D5B" w14:textId="400D1DD5" w:rsidR="375A0119" w:rsidRDefault="375A0119" w:rsidP="00FF4526">
      <w:pPr>
        <w:pStyle w:val="ListParagraph"/>
        <w:numPr>
          <w:ilvl w:val="0"/>
          <w:numId w:val="9"/>
        </w:numPr>
        <w:spacing w:line="360" w:lineRule="auto"/>
        <w:rPr>
          <w:rFonts w:asciiTheme="minorHAnsi" w:eastAsiaTheme="minorEastAsia" w:hAnsiTheme="minorHAnsi"/>
          <w:szCs w:val="22"/>
        </w:rPr>
      </w:pPr>
      <w:r w:rsidRPr="4CF597A7">
        <w:t xml:space="preserve">Ask the groups to share their key messages with the class. Suggested resources to support group communication </w:t>
      </w:r>
      <w:r w:rsidR="009A15B3" w:rsidRPr="4CF597A7">
        <w:t>include</w:t>
      </w:r>
      <w:r w:rsidRPr="4CF597A7">
        <w:t xml:space="preserve"> post it notes, envelopes, post cards, </w:t>
      </w:r>
      <w:r w:rsidR="00EE7B0E">
        <w:t>large sheets of</w:t>
      </w:r>
      <w:r w:rsidRPr="4CF597A7">
        <w:t xml:space="preserve"> paper</w:t>
      </w:r>
      <w:r w:rsidR="00A8644A">
        <w:t xml:space="preserve"> and </w:t>
      </w:r>
      <w:r w:rsidRPr="4CF597A7">
        <w:t xml:space="preserve">white boards. Envelopes and post cards might be particularly effective for the purposes of reinforcing the concept of delivering a message. Make sure you keep/collect the ideas of each group as it will be required for the task proceeding this one. </w:t>
      </w:r>
    </w:p>
    <w:p w14:paraId="37166F42" w14:textId="3F4B755E" w:rsidR="375A0119" w:rsidRDefault="375A0119" w:rsidP="00FF4526">
      <w:pPr>
        <w:pStyle w:val="ListParagraph"/>
        <w:numPr>
          <w:ilvl w:val="0"/>
          <w:numId w:val="9"/>
        </w:numPr>
        <w:spacing w:line="360" w:lineRule="auto"/>
        <w:rPr>
          <w:szCs w:val="22"/>
        </w:rPr>
      </w:pPr>
      <w:r w:rsidRPr="4CF597A7">
        <w:t xml:space="preserve">After students have shared their messages, </w:t>
      </w:r>
      <w:r w:rsidR="1C028F84" w:rsidRPr="4CF597A7">
        <w:t>explain</w:t>
      </w:r>
      <w:r w:rsidRPr="4CF597A7">
        <w:t xml:space="preserve"> the following concept to students: </w:t>
      </w:r>
    </w:p>
    <w:p w14:paraId="0437771E" w14:textId="6063EBEC" w:rsidR="375A0119" w:rsidRDefault="375A0119" w:rsidP="00FF4526">
      <w:pPr>
        <w:pStyle w:val="ListParagraph"/>
        <w:numPr>
          <w:ilvl w:val="0"/>
          <w:numId w:val="7"/>
        </w:numPr>
        <w:spacing w:line="360" w:lineRule="auto"/>
        <w:rPr>
          <w:rFonts w:asciiTheme="minorHAnsi" w:eastAsiaTheme="minorEastAsia" w:hAnsiTheme="minorHAnsi"/>
          <w:szCs w:val="22"/>
        </w:rPr>
      </w:pPr>
      <w:r w:rsidRPr="4CF597A7">
        <w:t xml:space="preserve">Most authors have a message that they want to share with their readers. Before writing a narrative, they will usually know what that message is. Similar to what you were doing in your groups, authors might spend some time brainstorming their ideas in order to decide what the message will be. </w:t>
      </w:r>
    </w:p>
    <w:p w14:paraId="0F13E3EE" w14:textId="420EC45D" w:rsidR="375A0119" w:rsidRDefault="375A0119" w:rsidP="00FF4526">
      <w:pPr>
        <w:pStyle w:val="ListParagraph"/>
        <w:numPr>
          <w:ilvl w:val="0"/>
          <w:numId w:val="7"/>
        </w:numPr>
        <w:spacing w:line="360" w:lineRule="auto"/>
        <w:rPr>
          <w:szCs w:val="22"/>
        </w:rPr>
      </w:pPr>
      <w:r w:rsidRPr="4CF597A7">
        <w:t xml:space="preserve">The theme (or message) is not usually stated in a narrative. The author will not tell you directly what the theme is. In other words, the message will not be written down for you to find. </w:t>
      </w:r>
      <w:r w:rsidRPr="4CF597A7">
        <w:lastRenderedPageBreak/>
        <w:t xml:space="preserve">Therefore, it is up to you as a reader to think about what the characters DO, THINK and SAY </w:t>
      </w:r>
      <w:r w:rsidR="00BF455C" w:rsidRPr="4CF597A7">
        <w:t>to</w:t>
      </w:r>
      <w:r w:rsidRPr="4CF597A7">
        <w:t xml:space="preserve"> understand the central message. Like a detective, you can figure out the theme by finding and examining these clues from the text. (Use the terms ‘theme’ and ‘message’ interchangeably to support vocabulary knowledge and conceptual understanding.)</w:t>
      </w:r>
    </w:p>
    <w:p w14:paraId="0D606D80" w14:textId="42912433" w:rsidR="375A0119" w:rsidRDefault="375A0119" w:rsidP="00FF4526">
      <w:pPr>
        <w:pStyle w:val="ListParagraph"/>
        <w:numPr>
          <w:ilvl w:val="0"/>
          <w:numId w:val="9"/>
        </w:numPr>
        <w:spacing w:line="360" w:lineRule="auto"/>
        <w:rPr>
          <w:rFonts w:asciiTheme="minorHAnsi" w:eastAsiaTheme="minorEastAsia" w:hAnsiTheme="minorHAnsi"/>
          <w:szCs w:val="22"/>
        </w:rPr>
      </w:pPr>
      <w:r w:rsidRPr="4CF597A7">
        <w:t xml:space="preserve">Pose the following question to students: </w:t>
      </w:r>
    </w:p>
    <w:p w14:paraId="0D954F68" w14:textId="55C672E1" w:rsidR="375A0119" w:rsidRDefault="375A0119" w:rsidP="00FF4526">
      <w:pPr>
        <w:pStyle w:val="ListParagraph"/>
        <w:numPr>
          <w:ilvl w:val="0"/>
          <w:numId w:val="6"/>
        </w:numPr>
        <w:spacing w:line="360" w:lineRule="auto"/>
        <w:rPr>
          <w:rFonts w:asciiTheme="minorHAnsi" w:eastAsiaTheme="minorEastAsia" w:hAnsiTheme="minorHAnsi"/>
          <w:szCs w:val="22"/>
        </w:rPr>
      </w:pPr>
      <w:r w:rsidRPr="4CF597A7">
        <w:t xml:space="preserve">If you were to write a narrative based on the message/theme your group created, what would the characters DO / THINK / SAY </w:t>
      </w:r>
      <w:r w:rsidR="009A15B3" w:rsidRPr="4CF597A7">
        <w:t>for</w:t>
      </w:r>
      <w:r w:rsidRPr="4CF597A7">
        <w:t xml:space="preserve"> the reader to understand it? (Write/project this question onto the board to support students during the activity.)</w:t>
      </w:r>
    </w:p>
    <w:p w14:paraId="63ABD146" w14:textId="286EDC47" w:rsidR="2D23B238" w:rsidRDefault="2D23B238" w:rsidP="00FF4526">
      <w:pPr>
        <w:pStyle w:val="ListParagraph"/>
        <w:numPr>
          <w:ilvl w:val="0"/>
          <w:numId w:val="6"/>
        </w:numPr>
        <w:spacing w:line="360" w:lineRule="auto"/>
        <w:rPr>
          <w:szCs w:val="22"/>
        </w:rPr>
      </w:pPr>
      <w:r w:rsidRPr="4CF597A7">
        <w:t>S</w:t>
      </w:r>
      <w:r w:rsidR="375A0119" w:rsidRPr="4CF597A7">
        <w:t>tudents discuss this question in their groups. Monitor the discussions happening in each group to ensure students have understood the question. If students are confused use prompting questions to guide their thinking. Some suggestions include:</w:t>
      </w:r>
    </w:p>
    <w:p w14:paraId="2809238F" w14:textId="59BFDFEF"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How do you know that two people are friends? What do they do and say to each other? </w:t>
      </w:r>
    </w:p>
    <w:p w14:paraId="0F4B5392" w14:textId="6DD334E4"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What is a kind thing that you might do for your friend? </w:t>
      </w:r>
    </w:p>
    <w:p w14:paraId="1FF794D0" w14:textId="5AB1BF59"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How do you feel when someone is kind to you? What do you say?</w:t>
      </w:r>
    </w:p>
    <w:p w14:paraId="540B2D1F" w14:textId="4F7304BC"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What is an unkind thing that you might do to your friend? </w:t>
      </w:r>
    </w:p>
    <w:p w14:paraId="57FDE09F" w14:textId="2791863F"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What are some consequences of being unkind? </w:t>
      </w:r>
    </w:p>
    <w:p w14:paraId="54C8669E" w14:textId="73BD64B5"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How might you behave if someone isn’t being very nice to you?</w:t>
      </w:r>
    </w:p>
    <w:p w14:paraId="7C06D909" w14:textId="27406ABB"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What might a friend do to make you trust them? (</w:t>
      </w:r>
      <w:r w:rsidR="00895811">
        <w:t>For example,</w:t>
      </w:r>
      <w:r w:rsidRPr="4CF597A7">
        <w:t xml:space="preserve"> keep a secret) </w:t>
      </w:r>
    </w:p>
    <w:p w14:paraId="564EADAA" w14:textId="2FCFFCC7"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How do you feel when a friend ignores what you’re saying? </w:t>
      </w:r>
    </w:p>
    <w:p w14:paraId="5FD0E82C" w14:textId="1D37AA72"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How do you know a friend isn’t listening to you? </w:t>
      </w:r>
    </w:p>
    <w:p w14:paraId="71D6365C" w14:textId="179DC400"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What are the consequences of being ignored? </w:t>
      </w:r>
    </w:p>
    <w:p w14:paraId="1F5B25F4" w14:textId="120CE8CD"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How do you know if a character has changed? </w:t>
      </w:r>
    </w:p>
    <w:p w14:paraId="11D70F27" w14:textId="4B9DBDA0" w:rsidR="375A0119" w:rsidRDefault="375A0119" w:rsidP="00FF4526">
      <w:pPr>
        <w:pStyle w:val="ListParagraph"/>
        <w:numPr>
          <w:ilvl w:val="1"/>
          <w:numId w:val="6"/>
        </w:numPr>
        <w:tabs>
          <w:tab w:val="num" w:pos="652"/>
        </w:tabs>
        <w:spacing w:line="360" w:lineRule="auto"/>
        <w:rPr>
          <w:rFonts w:asciiTheme="minorHAnsi" w:eastAsiaTheme="minorEastAsia" w:hAnsiTheme="minorHAnsi"/>
          <w:szCs w:val="22"/>
        </w:rPr>
      </w:pPr>
      <w:r w:rsidRPr="4CF597A7">
        <w:t xml:space="preserve">How do you know if a character has learnt something new? </w:t>
      </w:r>
    </w:p>
    <w:p w14:paraId="1B33B9B6" w14:textId="5393657D" w:rsidR="375A0119" w:rsidRDefault="375A0119" w:rsidP="00FF4526">
      <w:pPr>
        <w:pStyle w:val="ListParagraph"/>
        <w:numPr>
          <w:ilvl w:val="0"/>
          <w:numId w:val="9"/>
        </w:numPr>
        <w:spacing w:line="360" w:lineRule="auto"/>
        <w:rPr>
          <w:rFonts w:asciiTheme="minorHAnsi" w:eastAsiaTheme="minorEastAsia" w:hAnsiTheme="minorHAnsi"/>
          <w:szCs w:val="22"/>
        </w:rPr>
      </w:pPr>
      <w:r w:rsidRPr="4CF597A7">
        <w:t xml:space="preserve">When students have finished their group discussions, help them to consolidate their knowledge and understanding by asking them to answer the following questions. Students might complete these questions in the form of an exit ticket. </w:t>
      </w:r>
    </w:p>
    <w:p w14:paraId="0D2393FA" w14:textId="53496FD5" w:rsidR="375A0119" w:rsidRDefault="375A0119" w:rsidP="00FF4526">
      <w:pPr>
        <w:pStyle w:val="ListParagraph"/>
        <w:numPr>
          <w:ilvl w:val="0"/>
          <w:numId w:val="5"/>
        </w:numPr>
        <w:tabs>
          <w:tab w:val="num" w:pos="652"/>
        </w:tabs>
        <w:spacing w:line="360" w:lineRule="auto"/>
        <w:rPr>
          <w:rFonts w:asciiTheme="minorHAnsi" w:eastAsiaTheme="minorEastAsia" w:hAnsiTheme="minorHAnsi"/>
          <w:szCs w:val="22"/>
        </w:rPr>
      </w:pPr>
      <w:r w:rsidRPr="4CF597A7">
        <w:t>In your own words, what is a theme in a narrative text?</w:t>
      </w:r>
    </w:p>
    <w:p w14:paraId="20EC43B1" w14:textId="3D0C518B" w:rsidR="375A0119" w:rsidRDefault="375A0119" w:rsidP="00FF4526">
      <w:pPr>
        <w:pStyle w:val="ListParagraph"/>
        <w:numPr>
          <w:ilvl w:val="0"/>
          <w:numId w:val="5"/>
        </w:numPr>
        <w:tabs>
          <w:tab w:val="num" w:pos="652"/>
        </w:tabs>
        <w:spacing w:line="360" w:lineRule="auto"/>
        <w:rPr>
          <w:rFonts w:asciiTheme="minorHAnsi" w:eastAsiaTheme="minorEastAsia" w:hAnsiTheme="minorHAnsi"/>
          <w:szCs w:val="22"/>
        </w:rPr>
      </w:pPr>
      <w:r w:rsidRPr="4CF597A7">
        <w:t>Is the theme directly stated in a narrative? Yes/No?</w:t>
      </w:r>
    </w:p>
    <w:p w14:paraId="726D7E6A" w14:textId="381181EC" w:rsidR="375A0119" w:rsidRDefault="375A0119" w:rsidP="00FF4526">
      <w:pPr>
        <w:pStyle w:val="ListParagraph"/>
        <w:numPr>
          <w:ilvl w:val="0"/>
          <w:numId w:val="5"/>
        </w:numPr>
        <w:tabs>
          <w:tab w:val="num" w:pos="652"/>
        </w:tabs>
        <w:spacing w:line="360" w:lineRule="auto"/>
        <w:rPr>
          <w:rFonts w:asciiTheme="minorHAnsi" w:eastAsiaTheme="minorEastAsia" w:hAnsiTheme="minorHAnsi"/>
          <w:szCs w:val="22"/>
        </w:rPr>
      </w:pPr>
      <w:r w:rsidRPr="4CF597A7">
        <w:t xml:space="preserve">Why do you think it is helpful to know a narrative’s theme? </w:t>
      </w:r>
    </w:p>
    <w:p w14:paraId="2AC9807A" w14:textId="6B0B49C1" w:rsidR="00D67074" w:rsidRPr="001D6E62" w:rsidRDefault="375A0119" w:rsidP="00FF4526">
      <w:pPr>
        <w:pStyle w:val="ListParagraph"/>
        <w:numPr>
          <w:ilvl w:val="0"/>
          <w:numId w:val="5"/>
        </w:numPr>
        <w:tabs>
          <w:tab w:val="num" w:pos="652"/>
        </w:tabs>
        <w:spacing w:line="360" w:lineRule="auto"/>
        <w:rPr>
          <w:rFonts w:asciiTheme="minorHAnsi" w:eastAsiaTheme="minorEastAsia" w:hAnsiTheme="minorHAnsi"/>
          <w:szCs w:val="22"/>
        </w:rPr>
      </w:pPr>
      <w:r w:rsidRPr="4CF597A7">
        <w:t xml:space="preserve">What would you like to know more about? </w:t>
      </w:r>
    </w:p>
    <w:p w14:paraId="5217732A" w14:textId="3242E4B7" w:rsidR="375A0119" w:rsidRPr="00320785" w:rsidRDefault="375A0119" w:rsidP="00320785">
      <w:pPr>
        <w:pStyle w:val="Heading3"/>
        <w:spacing w:after="60" w:line="240" w:lineRule="auto"/>
      </w:pPr>
      <w:bookmarkStart w:id="11" w:name="_Understanding_theme_in_1"/>
      <w:bookmarkEnd w:id="11"/>
      <w:r w:rsidRPr="00320785">
        <w:t>Understanding theme in a narrative text: story-board activity</w:t>
      </w:r>
    </w:p>
    <w:p w14:paraId="6887B965" w14:textId="388CD56A" w:rsidR="375A0119" w:rsidRDefault="737C9738" w:rsidP="00FF4526">
      <w:pPr>
        <w:spacing w:line="360" w:lineRule="auto"/>
        <w:rPr>
          <w:rFonts w:asciiTheme="minorHAnsi" w:eastAsiaTheme="minorEastAsia" w:hAnsiTheme="minorHAnsi"/>
          <w:szCs w:val="22"/>
        </w:rPr>
      </w:pPr>
      <w:r w:rsidRPr="0540BCEC">
        <w:t>This task aims to deepen a student’s understanding of theme in narrative texts.</w:t>
      </w:r>
    </w:p>
    <w:p w14:paraId="46F45441" w14:textId="72E014E0" w:rsidR="375A0119" w:rsidRDefault="375A0119" w:rsidP="00FF4526">
      <w:pPr>
        <w:pStyle w:val="ListParagraph"/>
        <w:numPr>
          <w:ilvl w:val="0"/>
          <w:numId w:val="4"/>
        </w:numPr>
        <w:spacing w:line="360" w:lineRule="auto"/>
        <w:rPr>
          <w:rFonts w:asciiTheme="minorHAnsi" w:eastAsiaTheme="minorEastAsia" w:hAnsiTheme="minorHAnsi"/>
          <w:szCs w:val="22"/>
        </w:rPr>
      </w:pPr>
      <w:r w:rsidRPr="0540BCEC">
        <w:t>Re</w:t>
      </w:r>
      <w:r w:rsidR="52CF09D1" w:rsidRPr="0540BCEC">
        <w:t xml:space="preserve">view </w:t>
      </w:r>
      <w:r w:rsidRPr="0540BCEC">
        <w:t xml:space="preserve">the previous task where students were asked to develop their knowledge and understanding of the word ‘theme’. </w:t>
      </w:r>
      <w:r w:rsidR="47AB602C" w:rsidRPr="0540BCEC">
        <w:t>Students s</w:t>
      </w:r>
      <w:r w:rsidRPr="0540BCEC">
        <w:t xml:space="preserve">hare </w:t>
      </w:r>
      <w:r w:rsidR="0E07442F" w:rsidRPr="0540BCEC">
        <w:t xml:space="preserve">responses </w:t>
      </w:r>
      <w:r w:rsidR="6D17E64A" w:rsidRPr="0540BCEC">
        <w:t>from</w:t>
      </w:r>
      <w:r w:rsidR="0E07442F" w:rsidRPr="0540BCEC">
        <w:t xml:space="preserve"> their </w:t>
      </w:r>
      <w:r w:rsidRPr="0540BCEC">
        <w:t>exit ticket</w:t>
      </w:r>
      <w:r w:rsidR="0D468C78" w:rsidRPr="0540BCEC">
        <w:t xml:space="preserve"> </w:t>
      </w:r>
      <w:r w:rsidRPr="0540BCEC">
        <w:t xml:space="preserve">completed during the previous task. Use these student responses to reinforce key ideas and to clarify any misunderstandings. </w:t>
      </w:r>
    </w:p>
    <w:p w14:paraId="5C3BB56B" w14:textId="20F391D4" w:rsidR="375A0119" w:rsidRDefault="375A0119" w:rsidP="00FF4526">
      <w:pPr>
        <w:pStyle w:val="ListParagraph"/>
        <w:numPr>
          <w:ilvl w:val="0"/>
          <w:numId w:val="4"/>
        </w:numPr>
        <w:spacing w:line="360" w:lineRule="auto"/>
        <w:rPr>
          <w:szCs w:val="22"/>
        </w:rPr>
      </w:pPr>
      <w:r w:rsidRPr="0540BCEC">
        <w:t xml:space="preserve">Ask students to recall what they know and understand about narrative texts. Students should demonstrate knowledge of orientation, complication &amp; resolution. They should also know that a </w:t>
      </w:r>
      <w:r w:rsidRPr="0540BCEC">
        <w:lastRenderedPageBreak/>
        <w:t xml:space="preserve">narrative is a type of text which tells a story. You can build background knowledge by drawing student attention to texts they have already read in class or texts that interest them. Some students might require a visual representation of narrative structure to support them during the following group task. </w:t>
      </w:r>
    </w:p>
    <w:p w14:paraId="4821CB44" w14:textId="0565D63D" w:rsidR="375A0119" w:rsidRDefault="375A0119" w:rsidP="00FF4526">
      <w:pPr>
        <w:pStyle w:val="ListParagraph"/>
        <w:numPr>
          <w:ilvl w:val="0"/>
          <w:numId w:val="4"/>
        </w:numPr>
        <w:spacing w:line="360" w:lineRule="auto"/>
      </w:pPr>
      <w:r>
        <w:t xml:space="preserve">Explain to students that today they will be </w:t>
      </w:r>
      <w:r w:rsidRPr="004909E9">
        <w:t xml:space="preserve">applying what they have learnt about theme during the previous task by creating a </w:t>
      </w:r>
      <w:r w:rsidR="00F67056" w:rsidRPr="004909E9">
        <w:t>storyboard</w:t>
      </w:r>
      <w:r w:rsidRPr="004909E9">
        <w:t xml:space="preserve"> for their ‘Friendship’ narrative/story. Explain that a ‘</w:t>
      </w:r>
      <w:r w:rsidR="00F67056" w:rsidRPr="004909E9">
        <w:t>storyboard</w:t>
      </w:r>
      <w:r w:rsidRPr="004909E9">
        <w:t>’ is a tool that can be used to plan the main events in a narrative.</w:t>
      </w:r>
      <w:r w:rsidR="00BF233E">
        <w:t xml:space="preserve"> </w:t>
      </w:r>
      <w:r w:rsidR="2F915523" w:rsidRPr="004909E9">
        <w:t>(</w:t>
      </w:r>
      <w:r w:rsidR="004909E9" w:rsidRPr="004909E9">
        <w:t>Teacher</w:t>
      </w:r>
      <w:r w:rsidR="2F915523" w:rsidRPr="004909E9">
        <w:t xml:space="preserve"> displays and deconstruct</w:t>
      </w:r>
      <w:r w:rsidR="004909E9" w:rsidRPr="004909E9">
        <w:t>s</w:t>
      </w:r>
      <w:r w:rsidR="2F915523" w:rsidRPr="004909E9">
        <w:t xml:space="preserve"> samples of </w:t>
      </w:r>
      <w:r w:rsidR="00F67056" w:rsidRPr="004909E9">
        <w:t>storyboards</w:t>
      </w:r>
      <w:r w:rsidR="2F915523" w:rsidRPr="004909E9">
        <w:t xml:space="preserve"> if class are unfamiliar with this type of text.)</w:t>
      </w:r>
    </w:p>
    <w:p w14:paraId="6FCF7BCD" w14:textId="4E64434D" w:rsidR="375A0119" w:rsidRDefault="375A0119" w:rsidP="00FF4526">
      <w:pPr>
        <w:pStyle w:val="ListParagraph"/>
        <w:numPr>
          <w:ilvl w:val="0"/>
          <w:numId w:val="4"/>
        </w:numPr>
        <w:spacing w:line="360" w:lineRule="auto"/>
        <w:rPr>
          <w:szCs w:val="22"/>
        </w:rPr>
      </w:pPr>
      <w:r w:rsidRPr="0540BCEC">
        <w:t>Model the task by drawing/projecting the storyboard template</w:t>
      </w:r>
      <w:r w:rsidR="00BF5950">
        <w:t xml:space="preserve"> (</w:t>
      </w:r>
      <w:hyperlink w:anchor="_Appendix_6" w:history="1">
        <w:r w:rsidR="00BF5950" w:rsidRPr="00BF5950">
          <w:rPr>
            <w:rStyle w:val="Hyperlink"/>
          </w:rPr>
          <w:t>Appendix 6 - Theme storyboard</w:t>
        </w:r>
      </w:hyperlink>
      <w:r w:rsidR="1D18B547" w:rsidRPr="0540BCEC">
        <w:t>)</w:t>
      </w:r>
      <w:r w:rsidRPr="0540BCEC">
        <w:t xml:space="preserve">. Note that this model is only an example. Teachers should change the story and theme based on the level of complexity required for their students. </w:t>
      </w:r>
    </w:p>
    <w:p w14:paraId="3B3DB279" w14:textId="53BB89CE" w:rsidR="375A0119" w:rsidRDefault="375A0119" w:rsidP="005C28AA">
      <w:pPr>
        <w:spacing w:before="240" w:line="276" w:lineRule="auto"/>
        <w:rPr>
          <w:rFonts w:eastAsia="Arial" w:cs="Arial"/>
          <w:color w:val="000000" w:themeColor="text1"/>
          <w:sz w:val="24"/>
        </w:rPr>
      </w:pPr>
      <w:r w:rsidRPr="56C9D085">
        <w:rPr>
          <w:rFonts w:eastAsia="Arial" w:cs="Arial"/>
          <w:color w:val="000000" w:themeColor="text1"/>
          <w:sz w:val="24"/>
        </w:rPr>
        <w:t>THEME (message): Friends should be kind to each other</w:t>
      </w:r>
      <w:r w:rsidR="628AB5BD" w:rsidRPr="56C9D085">
        <w:rPr>
          <w:rFonts w:eastAsia="Arial" w:cs="Arial"/>
          <w:color w:val="000000" w:themeColor="text1"/>
          <w:sz w:val="24"/>
        </w:rPr>
        <w:t>.</w:t>
      </w:r>
    </w:p>
    <w:tbl>
      <w:tblPr>
        <w:tblStyle w:val="TableGrid"/>
        <w:tblW w:w="0" w:type="auto"/>
        <w:tblLayout w:type="fixed"/>
        <w:tblLook w:val="04A0" w:firstRow="1" w:lastRow="0" w:firstColumn="1" w:lastColumn="0" w:noHBand="0" w:noVBand="1"/>
        <w:tblCaption w:val="6 picture table"/>
      </w:tblPr>
      <w:tblGrid>
        <w:gridCol w:w="3313"/>
        <w:gridCol w:w="3460"/>
        <w:gridCol w:w="3592"/>
      </w:tblGrid>
      <w:tr w:rsidR="4CF597A7" w14:paraId="743C9DAA" w14:textId="77777777" w:rsidTr="00EE0217">
        <w:trPr>
          <w:trHeight w:val="340"/>
          <w:tblHeader/>
        </w:trPr>
        <w:tc>
          <w:tcPr>
            <w:tcW w:w="3313" w:type="dxa"/>
          </w:tcPr>
          <w:p w14:paraId="6592DAD7" w14:textId="5497C04F" w:rsidR="4CF597A7" w:rsidRDefault="4CF597A7" w:rsidP="005C28AA">
            <w:pPr>
              <w:pStyle w:val="Tableheading"/>
              <w:spacing w:line="276" w:lineRule="auto"/>
            </w:pPr>
            <w:r w:rsidRPr="4CF597A7">
              <w:t>Picture 1</w:t>
            </w:r>
          </w:p>
        </w:tc>
        <w:tc>
          <w:tcPr>
            <w:tcW w:w="3460" w:type="dxa"/>
          </w:tcPr>
          <w:p w14:paraId="088EF006" w14:textId="51C64D5E" w:rsidR="4CF597A7" w:rsidRDefault="4CF597A7" w:rsidP="005C28AA">
            <w:pPr>
              <w:pStyle w:val="Tableheading"/>
              <w:spacing w:line="276" w:lineRule="auto"/>
            </w:pPr>
            <w:r w:rsidRPr="4CF597A7">
              <w:t>Picture 2</w:t>
            </w:r>
          </w:p>
        </w:tc>
        <w:tc>
          <w:tcPr>
            <w:tcW w:w="3592" w:type="dxa"/>
          </w:tcPr>
          <w:p w14:paraId="3E6F7C45" w14:textId="45FDE30D" w:rsidR="4CF597A7" w:rsidRDefault="4CF597A7" w:rsidP="005C28AA">
            <w:pPr>
              <w:pStyle w:val="Tableheading"/>
              <w:spacing w:line="276" w:lineRule="auto"/>
            </w:pPr>
            <w:r w:rsidRPr="4CF597A7">
              <w:t>Picture 3</w:t>
            </w:r>
          </w:p>
        </w:tc>
      </w:tr>
      <w:tr w:rsidR="4CF597A7" w14:paraId="0FF60A92" w14:textId="77777777" w:rsidTr="4CF597A7">
        <w:trPr>
          <w:trHeight w:val="1110"/>
        </w:trPr>
        <w:tc>
          <w:tcPr>
            <w:tcW w:w="3313" w:type="dxa"/>
          </w:tcPr>
          <w:p w14:paraId="29024109" w14:textId="12D59AB7" w:rsidR="4CF597A7" w:rsidRDefault="4CF597A7" w:rsidP="00BF455C">
            <w:pPr>
              <w:spacing w:line="276" w:lineRule="auto"/>
              <w:rPr>
                <w:rFonts w:eastAsia="Arial" w:cs="Arial"/>
                <w:szCs w:val="22"/>
              </w:rPr>
            </w:pPr>
            <w:r w:rsidRPr="4CF597A7">
              <w:rPr>
                <w:rFonts w:eastAsia="Arial" w:cs="Arial"/>
                <w:szCs w:val="22"/>
              </w:rPr>
              <w:t xml:space="preserve">Sarah was sad because she fell over while running on the playground. </w:t>
            </w:r>
          </w:p>
        </w:tc>
        <w:tc>
          <w:tcPr>
            <w:tcW w:w="3460" w:type="dxa"/>
          </w:tcPr>
          <w:p w14:paraId="65733EAA" w14:textId="4F5C5EFF" w:rsidR="4CF597A7" w:rsidRDefault="4CF597A7" w:rsidP="00BF455C">
            <w:pPr>
              <w:spacing w:line="276" w:lineRule="auto"/>
              <w:rPr>
                <w:rFonts w:eastAsia="Arial" w:cs="Arial"/>
                <w:szCs w:val="22"/>
              </w:rPr>
            </w:pPr>
            <w:r w:rsidRPr="4CF597A7">
              <w:rPr>
                <w:rFonts w:eastAsia="Arial" w:cs="Arial"/>
                <w:szCs w:val="22"/>
              </w:rPr>
              <w:t xml:space="preserve">Elizabeth saw her crying. “Are you ok?” she asked. </w:t>
            </w:r>
          </w:p>
          <w:p w14:paraId="446AE662" w14:textId="02E8624D" w:rsidR="4CF597A7" w:rsidRDefault="4CF597A7" w:rsidP="00BF455C">
            <w:pPr>
              <w:spacing w:line="276" w:lineRule="auto"/>
              <w:rPr>
                <w:rFonts w:eastAsia="Arial" w:cs="Arial"/>
                <w:szCs w:val="22"/>
              </w:rPr>
            </w:pPr>
            <w:r w:rsidRPr="4CF597A7">
              <w:rPr>
                <w:rFonts w:eastAsia="Arial" w:cs="Arial"/>
                <w:szCs w:val="22"/>
              </w:rPr>
              <w:t xml:space="preserve">“No” Sarah replied. </w:t>
            </w:r>
          </w:p>
        </w:tc>
        <w:tc>
          <w:tcPr>
            <w:tcW w:w="3592" w:type="dxa"/>
          </w:tcPr>
          <w:p w14:paraId="73AEBA2A" w14:textId="735AFD23" w:rsidR="4CF597A7" w:rsidRDefault="4CF597A7" w:rsidP="00BF455C">
            <w:pPr>
              <w:spacing w:line="276" w:lineRule="auto"/>
              <w:rPr>
                <w:rFonts w:eastAsia="Arial" w:cs="Arial"/>
                <w:szCs w:val="22"/>
              </w:rPr>
            </w:pPr>
            <w:r w:rsidRPr="4CF597A7">
              <w:rPr>
                <w:rFonts w:eastAsia="Arial" w:cs="Arial"/>
                <w:szCs w:val="22"/>
              </w:rPr>
              <w:t xml:space="preserve">Elizabeth helped Sarah by finding the teacher. </w:t>
            </w:r>
          </w:p>
        </w:tc>
      </w:tr>
    </w:tbl>
    <w:p w14:paraId="398642F6" w14:textId="77777777" w:rsidR="00EE0217" w:rsidRPr="00EE0217" w:rsidRDefault="00EE0217" w:rsidP="00EE0217">
      <w:pPr>
        <w:spacing w:before="0" w:line="240" w:lineRule="auto"/>
        <w:rPr>
          <w:sz w:val="4"/>
          <w:szCs w:val="4"/>
        </w:rPr>
      </w:pPr>
    </w:p>
    <w:tbl>
      <w:tblPr>
        <w:tblStyle w:val="TableGrid"/>
        <w:tblW w:w="0" w:type="auto"/>
        <w:tblLayout w:type="fixed"/>
        <w:tblLook w:val="04A0" w:firstRow="1" w:lastRow="0" w:firstColumn="1" w:lastColumn="0" w:noHBand="0" w:noVBand="1"/>
        <w:tblCaption w:val="6 picture table"/>
      </w:tblPr>
      <w:tblGrid>
        <w:gridCol w:w="3313"/>
        <w:gridCol w:w="3460"/>
        <w:gridCol w:w="3592"/>
      </w:tblGrid>
      <w:tr w:rsidR="4CF597A7" w14:paraId="10B132D7" w14:textId="77777777" w:rsidTr="00EE0217">
        <w:trPr>
          <w:trHeight w:val="397"/>
          <w:tblHeader/>
        </w:trPr>
        <w:tc>
          <w:tcPr>
            <w:tcW w:w="3313" w:type="dxa"/>
          </w:tcPr>
          <w:p w14:paraId="664FCA36" w14:textId="7C1E6463" w:rsidR="4CF597A7" w:rsidRDefault="4CF597A7" w:rsidP="005C28AA">
            <w:pPr>
              <w:pStyle w:val="Tableheading"/>
              <w:spacing w:line="276" w:lineRule="auto"/>
            </w:pPr>
            <w:r w:rsidRPr="4CF597A7">
              <w:t>Picture 4</w:t>
            </w:r>
          </w:p>
        </w:tc>
        <w:tc>
          <w:tcPr>
            <w:tcW w:w="3460" w:type="dxa"/>
          </w:tcPr>
          <w:p w14:paraId="4A750E4D" w14:textId="72780CC6" w:rsidR="4CF597A7" w:rsidRDefault="4CF597A7" w:rsidP="005C28AA">
            <w:pPr>
              <w:pStyle w:val="Tableheading"/>
              <w:spacing w:line="276" w:lineRule="auto"/>
            </w:pPr>
            <w:r w:rsidRPr="4CF597A7">
              <w:t>Picture 5</w:t>
            </w:r>
          </w:p>
        </w:tc>
        <w:tc>
          <w:tcPr>
            <w:tcW w:w="3592" w:type="dxa"/>
          </w:tcPr>
          <w:p w14:paraId="2821EF43" w14:textId="5F24E0FC" w:rsidR="4CF597A7" w:rsidRDefault="4CF597A7" w:rsidP="005C28AA">
            <w:pPr>
              <w:pStyle w:val="Tableheading"/>
              <w:spacing w:line="276" w:lineRule="auto"/>
            </w:pPr>
            <w:r w:rsidRPr="4CF597A7">
              <w:t>Picture 6</w:t>
            </w:r>
          </w:p>
        </w:tc>
      </w:tr>
      <w:tr w:rsidR="4CF597A7" w14:paraId="2A506A6A" w14:textId="77777777" w:rsidTr="4CF597A7">
        <w:trPr>
          <w:trHeight w:val="300"/>
        </w:trPr>
        <w:tc>
          <w:tcPr>
            <w:tcW w:w="3313" w:type="dxa"/>
          </w:tcPr>
          <w:p w14:paraId="3A8162B5" w14:textId="481B7D60" w:rsidR="4CF597A7" w:rsidRDefault="4CF597A7" w:rsidP="00BF455C">
            <w:pPr>
              <w:spacing w:line="276" w:lineRule="auto"/>
              <w:rPr>
                <w:rFonts w:eastAsia="Arial" w:cs="Arial"/>
                <w:szCs w:val="22"/>
              </w:rPr>
            </w:pPr>
            <w:r w:rsidRPr="4CF597A7">
              <w:rPr>
                <w:rFonts w:eastAsia="Arial" w:cs="Arial"/>
                <w:szCs w:val="22"/>
              </w:rPr>
              <w:t xml:space="preserve">Sarah was very happy when help arrived. </w:t>
            </w:r>
          </w:p>
        </w:tc>
        <w:tc>
          <w:tcPr>
            <w:tcW w:w="3460" w:type="dxa"/>
          </w:tcPr>
          <w:p w14:paraId="6B2FACF4" w14:textId="1FF39519" w:rsidR="4CF597A7" w:rsidRDefault="4CF597A7" w:rsidP="00BF455C">
            <w:pPr>
              <w:spacing w:line="276" w:lineRule="auto"/>
              <w:rPr>
                <w:rFonts w:eastAsia="Arial" w:cs="Arial"/>
                <w:szCs w:val="22"/>
              </w:rPr>
            </w:pPr>
            <w:r w:rsidRPr="4CF597A7">
              <w:rPr>
                <w:rFonts w:eastAsia="Arial" w:cs="Arial"/>
                <w:szCs w:val="22"/>
              </w:rPr>
              <w:t xml:space="preserve">Sarah’s knee was cleaned and patched up with a band-aid. </w:t>
            </w:r>
          </w:p>
        </w:tc>
        <w:tc>
          <w:tcPr>
            <w:tcW w:w="3592" w:type="dxa"/>
          </w:tcPr>
          <w:p w14:paraId="3B9840E2" w14:textId="35FAC4DC" w:rsidR="4CF597A7" w:rsidRDefault="4CF597A7" w:rsidP="00BF455C">
            <w:pPr>
              <w:spacing w:line="276" w:lineRule="auto"/>
              <w:rPr>
                <w:rFonts w:eastAsia="Arial" w:cs="Arial"/>
                <w:szCs w:val="22"/>
              </w:rPr>
            </w:pPr>
            <w:r w:rsidRPr="4CF597A7">
              <w:rPr>
                <w:rFonts w:eastAsia="Arial" w:cs="Arial"/>
                <w:szCs w:val="22"/>
              </w:rPr>
              <w:t>Elizabeth helped Sarah walk to the toilet area so that she could wash her face.</w:t>
            </w:r>
          </w:p>
          <w:p w14:paraId="327810F3" w14:textId="62CEDFDE" w:rsidR="4CF597A7" w:rsidRDefault="4CF597A7" w:rsidP="00BF455C">
            <w:pPr>
              <w:spacing w:line="276" w:lineRule="auto"/>
              <w:rPr>
                <w:rFonts w:eastAsia="Arial" w:cs="Arial"/>
                <w:szCs w:val="22"/>
              </w:rPr>
            </w:pPr>
            <w:r w:rsidRPr="4CF597A7">
              <w:rPr>
                <w:rFonts w:eastAsia="Arial" w:cs="Arial"/>
                <w:szCs w:val="22"/>
              </w:rPr>
              <w:t xml:space="preserve">“Thank </w:t>
            </w:r>
            <w:r w:rsidR="00F67056" w:rsidRPr="4CF597A7">
              <w:rPr>
                <w:rFonts w:eastAsia="Arial" w:cs="Arial"/>
                <w:szCs w:val="22"/>
              </w:rPr>
              <w:t>you,”</w:t>
            </w:r>
            <w:r w:rsidRPr="4CF597A7">
              <w:rPr>
                <w:rFonts w:eastAsia="Arial" w:cs="Arial"/>
                <w:szCs w:val="22"/>
              </w:rPr>
              <w:t xml:space="preserve"> said Sarah. Elizabeth smiled. </w:t>
            </w:r>
          </w:p>
        </w:tc>
      </w:tr>
    </w:tbl>
    <w:p w14:paraId="0540C71B" w14:textId="69A95083" w:rsidR="375A0119" w:rsidRDefault="375A0119" w:rsidP="00FF4526">
      <w:pPr>
        <w:pStyle w:val="ListNumber"/>
        <w:numPr>
          <w:ilvl w:val="0"/>
          <w:numId w:val="4"/>
        </w:numPr>
        <w:spacing w:line="360" w:lineRule="auto"/>
        <w:rPr>
          <w:rFonts w:asciiTheme="minorHAnsi" w:eastAsiaTheme="minorEastAsia" w:hAnsiTheme="minorHAnsi"/>
          <w:color w:val="000000" w:themeColor="text1"/>
        </w:rPr>
      </w:pPr>
      <w:r w:rsidRPr="56C9D085">
        <w:rPr>
          <w:rFonts w:eastAsia="Arial" w:cs="Arial"/>
          <w:color w:val="000000" w:themeColor="text1"/>
        </w:rPr>
        <w:t xml:space="preserve">In groups students are directed to create their own </w:t>
      </w:r>
      <w:r w:rsidR="00880EC5" w:rsidRPr="56C9D085">
        <w:rPr>
          <w:rFonts w:eastAsia="Arial" w:cs="Arial"/>
          <w:color w:val="000000" w:themeColor="text1"/>
        </w:rPr>
        <w:t>storyboard</w:t>
      </w:r>
      <w:r w:rsidRPr="56C9D085">
        <w:rPr>
          <w:rFonts w:eastAsia="Arial" w:cs="Arial"/>
          <w:color w:val="000000" w:themeColor="text1"/>
        </w:rPr>
        <w:t xml:space="preserve"> on A4</w:t>
      </w:r>
      <w:r w:rsidR="00EE7B0E">
        <w:rPr>
          <w:rFonts w:eastAsia="Arial" w:cs="Arial"/>
          <w:color w:val="000000" w:themeColor="text1"/>
        </w:rPr>
        <w:t xml:space="preserve"> or A3</w:t>
      </w:r>
      <w:r w:rsidRPr="56C9D085">
        <w:rPr>
          <w:rFonts w:eastAsia="Arial" w:cs="Arial"/>
          <w:color w:val="000000" w:themeColor="text1"/>
        </w:rPr>
        <w:t xml:space="preserve"> paper. They might also use white boards or their exercise books. Students should draw the pictures and/or use existing images from a range of sources. </w:t>
      </w:r>
    </w:p>
    <w:p w14:paraId="6D3221E4" w14:textId="3DD9A0FA" w:rsidR="375A0119" w:rsidRDefault="375A0119" w:rsidP="00FF4526">
      <w:pPr>
        <w:pStyle w:val="ListNumber"/>
        <w:numPr>
          <w:ilvl w:val="0"/>
          <w:numId w:val="4"/>
        </w:numPr>
        <w:spacing w:line="360" w:lineRule="auto"/>
        <w:rPr>
          <w:color w:val="000000" w:themeColor="text1"/>
        </w:rPr>
      </w:pPr>
      <w:r w:rsidRPr="56C9D085">
        <w:rPr>
          <w:rFonts w:eastAsia="Arial" w:cs="Arial"/>
          <w:color w:val="000000" w:themeColor="text1"/>
        </w:rPr>
        <w:t xml:space="preserve">The level of support required to complete this task will be different depending on student ability. Teachers should </w:t>
      </w:r>
      <w:r w:rsidR="002C4618">
        <w:rPr>
          <w:rFonts w:eastAsia="Arial" w:cs="Arial"/>
          <w:color w:val="000000" w:themeColor="text1"/>
        </w:rPr>
        <w:t>use</w:t>
      </w:r>
      <w:r w:rsidRPr="56C9D085">
        <w:rPr>
          <w:rFonts w:eastAsia="Arial" w:cs="Arial"/>
          <w:color w:val="000000" w:themeColor="text1"/>
        </w:rPr>
        <w:t xml:space="preserve"> the modelled/guided/independent approach when supporting students to complete this task. Students will also benefit from teachers using a ‘think</w:t>
      </w:r>
      <w:r w:rsidR="513F0703" w:rsidRPr="56C9D085">
        <w:rPr>
          <w:rFonts w:eastAsia="Arial" w:cs="Arial"/>
          <w:color w:val="000000" w:themeColor="text1"/>
        </w:rPr>
        <w:t xml:space="preserve"> </w:t>
      </w:r>
      <w:r w:rsidRPr="56C9D085">
        <w:rPr>
          <w:rFonts w:eastAsia="Arial" w:cs="Arial"/>
          <w:color w:val="000000" w:themeColor="text1"/>
        </w:rPr>
        <w:t xml:space="preserve">aloud’ to model their metacognition when constructing the story board, making narrative </w:t>
      </w:r>
      <w:r w:rsidR="00880EC5" w:rsidRPr="56C9D085">
        <w:rPr>
          <w:rFonts w:eastAsia="Arial" w:cs="Arial"/>
          <w:color w:val="000000" w:themeColor="text1"/>
        </w:rPr>
        <w:t>choices,</w:t>
      </w:r>
      <w:r w:rsidRPr="56C9D085">
        <w:rPr>
          <w:rFonts w:eastAsia="Arial" w:cs="Arial"/>
          <w:color w:val="000000" w:themeColor="text1"/>
        </w:rPr>
        <w:t xml:space="preserve"> and explicitly linking these choices to the central message/theme. </w:t>
      </w:r>
    </w:p>
    <w:p w14:paraId="50D6E5D2" w14:textId="01FDB628" w:rsidR="375A0119" w:rsidRDefault="375A0119" w:rsidP="00FF4526">
      <w:pPr>
        <w:pStyle w:val="ListNumber"/>
        <w:numPr>
          <w:ilvl w:val="0"/>
          <w:numId w:val="4"/>
        </w:numPr>
        <w:spacing w:line="360" w:lineRule="auto"/>
        <w:rPr>
          <w:color w:val="000000" w:themeColor="text1"/>
          <w:szCs w:val="22"/>
        </w:rPr>
      </w:pPr>
      <w:r w:rsidRPr="0540BCEC">
        <w:rPr>
          <w:rFonts w:eastAsia="Arial" w:cs="Arial"/>
          <w:color w:val="000000" w:themeColor="text1"/>
          <w:szCs w:val="22"/>
        </w:rPr>
        <w:t xml:space="preserve">After students have completed their </w:t>
      </w:r>
      <w:r w:rsidR="00F249F5" w:rsidRPr="0540BCEC">
        <w:rPr>
          <w:rFonts w:eastAsia="Arial" w:cs="Arial"/>
          <w:color w:val="000000" w:themeColor="text1"/>
          <w:szCs w:val="22"/>
        </w:rPr>
        <w:t>storyboard</w:t>
      </w:r>
      <w:r w:rsidRPr="0540BCEC">
        <w:rPr>
          <w:rFonts w:eastAsia="Arial" w:cs="Arial"/>
          <w:color w:val="000000" w:themeColor="text1"/>
          <w:szCs w:val="22"/>
        </w:rPr>
        <w:t xml:space="preserve">, ask each group to present their ideas to the class. The teacher should ask each group to hide their theme. Teachers should scaffold student responses during the presentation using prompts to engage the class in a reciprocal discussion about narrative theme and structure. Below are some examples of teacher dialogue aimed at summarising, questioning </w:t>
      </w:r>
      <w:r w:rsidR="00BF455C">
        <w:rPr>
          <w:rFonts w:eastAsia="Arial" w:cs="Arial"/>
          <w:color w:val="000000" w:themeColor="text1"/>
          <w:szCs w:val="22"/>
        </w:rPr>
        <w:t>and</w:t>
      </w:r>
      <w:r w:rsidRPr="0540BCEC">
        <w:rPr>
          <w:rFonts w:eastAsia="Arial" w:cs="Arial"/>
          <w:color w:val="000000" w:themeColor="text1"/>
          <w:szCs w:val="22"/>
        </w:rPr>
        <w:t xml:space="preserve"> clarifying information. </w:t>
      </w:r>
    </w:p>
    <w:p w14:paraId="23CC9DB6" w14:textId="51F159BF" w:rsidR="375A0119" w:rsidRPr="00F44CAA" w:rsidRDefault="375A0119" w:rsidP="00FF4526">
      <w:pPr>
        <w:pStyle w:val="ListBullet"/>
        <w:numPr>
          <w:ilvl w:val="0"/>
          <w:numId w:val="27"/>
        </w:numPr>
        <w:spacing w:before="80" w:line="360" w:lineRule="auto"/>
        <w:ind w:left="1134" w:hanging="425"/>
        <w:contextualSpacing/>
        <w:rPr>
          <w:rFonts w:asciiTheme="minorHAnsi" w:eastAsiaTheme="minorEastAsia" w:hAnsiTheme="minorHAnsi"/>
          <w:color w:val="000000" w:themeColor="text1"/>
          <w:szCs w:val="22"/>
        </w:rPr>
      </w:pPr>
      <w:r w:rsidRPr="00F44CAA">
        <w:rPr>
          <w:rFonts w:eastAsia="Arial" w:cs="Arial"/>
          <w:color w:val="000000" w:themeColor="text1"/>
          <w:szCs w:val="22"/>
        </w:rPr>
        <w:t xml:space="preserve">“Can your group </w:t>
      </w:r>
      <w:r w:rsidRPr="00BF455C">
        <w:rPr>
          <w:rFonts w:eastAsia="Arial"/>
          <w:color w:val="000000" w:themeColor="text1"/>
          <w:lang w:val="en-US"/>
        </w:rPr>
        <w:t>please</w:t>
      </w:r>
      <w:r w:rsidRPr="00F44CAA">
        <w:rPr>
          <w:rFonts w:eastAsia="Arial" w:cs="Arial"/>
          <w:color w:val="000000" w:themeColor="text1"/>
          <w:szCs w:val="22"/>
        </w:rPr>
        <w:t xml:space="preserve"> summarise what your story is about?”</w:t>
      </w:r>
    </w:p>
    <w:p w14:paraId="14D96E1A" w14:textId="79CF1606" w:rsidR="375A0119" w:rsidRPr="00F44CAA" w:rsidRDefault="375A0119" w:rsidP="00FF4526">
      <w:pPr>
        <w:pStyle w:val="ListBullet"/>
        <w:numPr>
          <w:ilvl w:val="0"/>
          <w:numId w:val="27"/>
        </w:numPr>
        <w:spacing w:before="80" w:line="360" w:lineRule="auto"/>
        <w:ind w:left="1134" w:hanging="425"/>
        <w:contextualSpacing/>
        <w:rPr>
          <w:rFonts w:asciiTheme="minorHAnsi" w:eastAsiaTheme="minorEastAsia" w:hAnsiTheme="minorHAnsi"/>
          <w:color w:val="000000" w:themeColor="text1"/>
          <w:szCs w:val="22"/>
        </w:rPr>
      </w:pPr>
      <w:r w:rsidRPr="00F44CAA">
        <w:rPr>
          <w:rFonts w:eastAsia="Arial" w:cs="Arial"/>
          <w:color w:val="000000" w:themeColor="text1"/>
          <w:szCs w:val="22"/>
        </w:rPr>
        <w:t xml:space="preserve">“Can anyone from the audience guess what the central message/theme is? Why do you think that? What </w:t>
      </w:r>
      <w:r w:rsidRPr="00BF455C">
        <w:rPr>
          <w:rFonts w:eastAsia="Arial"/>
          <w:color w:val="000000" w:themeColor="text1"/>
          <w:lang w:val="en-US"/>
        </w:rPr>
        <w:t>information</w:t>
      </w:r>
      <w:r w:rsidRPr="00F44CAA">
        <w:rPr>
          <w:rFonts w:eastAsia="Arial" w:cs="Arial"/>
          <w:color w:val="000000" w:themeColor="text1"/>
          <w:szCs w:val="22"/>
        </w:rPr>
        <w:t xml:space="preserve"> </w:t>
      </w:r>
      <w:r w:rsidRPr="00BF455C">
        <w:rPr>
          <w:rFonts w:eastAsia="Arial"/>
          <w:color w:val="000000" w:themeColor="text1"/>
          <w:lang w:val="en-US"/>
        </w:rPr>
        <w:t>helped</w:t>
      </w:r>
      <w:r w:rsidRPr="00F44CAA">
        <w:rPr>
          <w:rFonts w:eastAsia="Arial" w:cs="Arial"/>
          <w:color w:val="000000" w:themeColor="text1"/>
          <w:szCs w:val="22"/>
        </w:rPr>
        <w:t xml:space="preserve"> you come up with that answer?”</w:t>
      </w:r>
    </w:p>
    <w:p w14:paraId="714CCEB1" w14:textId="1CB3C39F" w:rsidR="375A0119" w:rsidRPr="00F44CAA" w:rsidRDefault="375A0119" w:rsidP="00FF4526">
      <w:pPr>
        <w:pStyle w:val="ListBullet"/>
        <w:numPr>
          <w:ilvl w:val="0"/>
          <w:numId w:val="27"/>
        </w:numPr>
        <w:spacing w:before="80" w:line="360" w:lineRule="auto"/>
        <w:ind w:left="1134" w:hanging="425"/>
        <w:contextualSpacing/>
        <w:rPr>
          <w:rFonts w:asciiTheme="minorHAnsi" w:eastAsiaTheme="minorEastAsia" w:hAnsiTheme="minorHAnsi"/>
          <w:color w:val="000000" w:themeColor="text1"/>
          <w:szCs w:val="22"/>
        </w:rPr>
      </w:pPr>
      <w:r w:rsidRPr="00F44CAA">
        <w:rPr>
          <w:rFonts w:eastAsia="Arial" w:cs="Arial"/>
          <w:color w:val="000000" w:themeColor="text1"/>
          <w:szCs w:val="22"/>
        </w:rPr>
        <w:lastRenderedPageBreak/>
        <w:t xml:space="preserve">“As a group </w:t>
      </w:r>
      <w:r w:rsidRPr="00BF455C">
        <w:rPr>
          <w:rFonts w:eastAsia="Arial"/>
          <w:color w:val="000000" w:themeColor="text1"/>
          <w:lang w:val="en-US"/>
        </w:rPr>
        <w:t>how</w:t>
      </w:r>
      <w:r w:rsidRPr="00F44CAA">
        <w:rPr>
          <w:rFonts w:eastAsia="Arial" w:cs="Arial"/>
          <w:color w:val="000000" w:themeColor="text1"/>
          <w:szCs w:val="22"/>
        </w:rPr>
        <w:t xml:space="preserve"> did you decide what the characters were going to say and/or do? Are your ideas based on anyone’s own experiences?”</w:t>
      </w:r>
    </w:p>
    <w:p w14:paraId="4638268B" w14:textId="04A53975" w:rsidR="375A0119" w:rsidRPr="00F44CAA" w:rsidRDefault="375A0119" w:rsidP="00FF4526">
      <w:pPr>
        <w:pStyle w:val="ListBullet"/>
        <w:numPr>
          <w:ilvl w:val="0"/>
          <w:numId w:val="27"/>
        </w:numPr>
        <w:spacing w:before="80" w:line="360" w:lineRule="auto"/>
        <w:ind w:left="1134" w:hanging="425"/>
        <w:contextualSpacing/>
        <w:rPr>
          <w:rFonts w:asciiTheme="minorHAnsi" w:eastAsiaTheme="minorEastAsia" w:hAnsiTheme="minorHAnsi"/>
          <w:color w:val="000000" w:themeColor="text1"/>
          <w:szCs w:val="22"/>
        </w:rPr>
      </w:pPr>
      <w:r w:rsidRPr="00F44CAA">
        <w:rPr>
          <w:rFonts w:eastAsia="Arial" w:cs="Arial"/>
          <w:color w:val="000000" w:themeColor="text1"/>
          <w:szCs w:val="22"/>
        </w:rPr>
        <w:t xml:space="preserve">“Can anyone from the audience suggest an idea to make the message/theme stronger? What else could </w:t>
      </w:r>
      <w:r w:rsidRPr="00BF455C">
        <w:rPr>
          <w:rFonts w:eastAsia="Arial"/>
          <w:color w:val="000000" w:themeColor="text1"/>
          <w:lang w:val="en-US"/>
        </w:rPr>
        <w:t>happen</w:t>
      </w:r>
      <w:r w:rsidRPr="00F44CAA">
        <w:rPr>
          <w:rFonts w:eastAsia="Arial" w:cs="Arial"/>
          <w:color w:val="000000" w:themeColor="text1"/>
          <w:szCs w:val="22"/>
        </w:rPr>
        <w:t xml:space="preserve"> in the story?”</w:t>
      </w:r>
    </w:p>
    <w:p w14:paraId="68F3761B" w14:textId="3AD55A32" w:rsidR="375A0119" w:rsidRPr="00F44CAA" w:rsidRDefault="375A0119" w:rsidP="00FF4526">
      <w:pPr>
        <w:pStyle w:val="ListBullet"/>
        <w:numPr>
          <w:ilvl w:val="0"/>
          <w:numId w:val="27"/>
        </w:numPr>
        <w:spacing w:before="80" w:line="360" w:lineRule="auto"/>
        <w:ind w:left="1134" w:hanging="425"/>
        <w:contextualSpacing/>
        <w:rPr>
          <w:rFonts w:asciiTheme="minorHAnsi" w:eastAsiaTheme="minorEastAsia" w:hAnsiTheme="minorHAnsi"/>
          <w:color w:val="000000" w:themeColor="text1"/>
          <w:szCs w:val="22"/>
        </w:rPr>
      </w:pPr>
      <w:r w:rsidRPr="00F44CAA">
        <w:rPr>
          <w:rFonts w:eastAsia="Arial" w:cs="Arial"/>
          <w:color w:val="000000" w:themeColor="text1"/>
          <w:szCs w:val="22"/>
        </w:rPr>
        <w:t>“As authors, do you believe you successfully communicated your message? Why do you think that?” (</w:t>
      </w:r>
      <w:r w:rsidRPr="00BF455C">
        <w:rPr>
          <w:rFonts w:eastAsia="Arial"/>
          <w:color w:val="000000" w:themeColor="text1"/>
          <w:lang w:val="en-US"/>
        </w:rPr>
        <w:t>Consider</w:t>
      </w:r>
      <w:r w:rsidRPr="00F44CAA">
        <w:rPr>
          <w:rFonts w:eastAsia="Arial" w:cs="Arial"/>
          <w:color w:val="000000" w:themeColor="text1"/>
          <w:szCs w:val="22"/>
        </w:rPr>
        <w:t xml:space="preserve"> how the audience has responded so far to the group’s presentation and whether or not they guessed the theme correctly. This will help you </w:t>
      </w:r>
      <w:r w:rsidR="007F3A44">
        <w:rPr>
          <w:rFonts w:eastAsia="Arial" w:cs="Arial"/>
          <w:color w:val="000000" w:themeColor="text1"/>
          <w:szCs w:val="22"/>
        </w:rPr>
        <w:t xml:space="preserve">to </w:t>
      </w:r>
      <w:r w:rsidRPr="00F44CAA">
        <w:rPr>
          <w:rFonts w:eastAsia="Arial" w:cs="Arial"/>
          <w:color w:val="000000" w:themeColor="text1"/>
          <w:szCs w:val="22"/>
        </w:rPr>
        <w:t>prompt students to consider what they have done well and what they could do differently.)</w:t>
      </w:r>
    </w:p>
    <w:p w14:paraId="2AA2A2D6" w14:textId="4824C8AC" w:rsidR="375A0119" w:rsidRPr="00F44CAA" w:rsidRDefault="375A0119" w:rsidP="00FF4526">
      <w:pPr>
        <w:pStyle w:val="ListBullet"/>
        <w:numPr>
          <w:ilvl w:val="0"/>
          <w:numId w:val="27"/>
        </w:numPr>
        <w:spacing w:before="80" w:line="360" w:lineRule="auto"/>
        <w:ind w:left="1134" w:hanging="425"/>
        <w:contextualSpacing/>
        <w:rPr>
          <w:rFonts w:asciiTheme="minorHAnsi" w:eastAsiaTheme="minorEastAsia" w:hAnsiTheme="minorHAnsi"/>
          <w:color w:val="000000" w:themeColor="text1"/>
          <w:szCs w:val="22"/>
        </w:rPr>
      </w:pPr>
      <w:r w:rsidRPr="00F44CAA">
        <w:rPr>
          <w:rFonts w:eastAsia="Arial" w:cs="Arial"/>
          <w:color w:val="000000" w:themeColor="text1"/>
          <w:szCs w:val="22"/>
        </w:rPr>
        <w:t xml:space="preserve">“What do you notice about the structure of your narrative text? In other words, how did you decide what </w:t>
      </w:r>
      <w:r w:rsidRPr="00BF455C">
        <w:rPr>
          <w:rFonts w:eastAsia="Arial"/>
          <w:color w:val="000000" w:themeColor="text1"/>
          <w:lang w:val="en-US"/>
        </w:rPr>
        <w:t>events</w:t>
      </w:r>
      <w:r w:rsidRPr="00F44CAA">
        <w:rPr>
          <w:rFonts w:eastAsia="Arial" w:cs="Arial"/>
          <w:color w:val="000000" w:themeColor="text1"/>
          <w:szCs w:val="22"/>
        </w:rPr>
        <w:t xml:space="preserve"> would go in each box? Why is box 1 the beginning of the story and why is box 6 the end of the story?” (Check to see if students can identify the orientation, </w:t>
      </w:r>
      <w:r w:rsidR="00F249F5" w:rsidRPr="00F44CAA">
        <w:rPr>
          <w:rFonts w:eastAsia="Arial" w:cs="Arial"/>
          <w:color w:val="000000" w:themeColor="text1"/>
          <w:szCs w:val="22"/>
        </w:rPr>
        <w:t>complication,</w:t>
      </w:r>
      <w:r w:rsidRPr="00F44CAA">
        <w:rPr>
          <w:rFonts w:eastAsia="Arial" w:cs="Arial"/>
          <w:color w:val="000000" w:themeColor="text1"/>
          <w:szCs w:val="22"/>
        </w:rPr>
        <w:t xml:space="preserve"> and resolution.) </w:t>
      </w:r>
    </w:p>
    <w:p w14:paraId="1D724303" w14:textId="3771C869" w:rsidR="375A0119" w:rsidRPr="00F44CAA" w:rsidRDefault="00F249F5" w:rsidP="00FF4526">
      <w:pPr>
        <w:pStyle w:val="ListNumber"/>
        <w:numPr>
          <w:ilvl w:val="0"/>
          <w:numId w:val="4"/>
        </w:numPr>
        <w:spacing w:line="360" w:lineRule="auto"/>
        <w:rPr>
          <w:rFonts w:asciiTheme="minorHAnsi" w:eastAsiaTheme="minorEastAsia" w:hAnsiTheme="minorHAnsi"/>
          <w:color w:val="000000" w:themeColor="text1"/>
          <w:szCs w:val="22"/>
        </w:rPr>
      </w:pPr>
      <w:r w:rsidRPr="00F44CAA">
        <w:rPr>
          <w:rFonts w:eastAsia="Arial" w:cs="Arial"/>
          <w:color w:val="000000" w:themeColor="text1"/>
          <w:szCs w:val="22"/>
        </w:rPr>
        <w:t>To</w:t>
      </w:r>
      <w:r w:rsidR="375A0119" w:rsidRPr="00F44CAA">
        <w:rPr>
          <w:rFonts w:eastAsia="Arial" w:cs="Arial"/>
          <w:color w:val="000000" w:themeColor="text1"/>
          <w:szCs w:val="22"/>
        </w:rPr>
        <w:t xml:space="preserve"> consolidate student understanding and make learning meaningful, ask students to complete the following independent task: In your exercise books come up with one message/theme that matters to you. It doesn’t need to be based on friendship. If students are struggling to think of ideas use the following thematic prompts to help them: teamwork, love, honesty, forgiveness, hard work, courage, bravery, goodness. Students should be encouraged to share their ideas with the rest of the class or a friend.</w:t>
      </w:r>
      <w:r w:rsidR="375A0119" w:rsidRPr="00F44CAA">
        <w:rPr>
          <w:rFonts w:eastAsia="Arial" w:cs="Arial"/>
          <w:color w:val="000000" w:themeColor="text1"/>
          <w:sz w:val="24"/>
        </w:rPr>
        <w:t xml:space="preserve"> </w:t>
      </w:r>
    </w:p>
    <w:p w14:paraId="65456A67" w14:textId="32C2935C" w:rsidR="375A0119" w:rsidRPr="00320785" w:rsidRDefault="375A0119" w:rsidP="00320785">
      <w:pPr>
        <w:pStyle w:val="Heading3"/>
        <w:spacing w:after="60" w:line="240" w:lineRule="auto"/>
      </w:pPr>
      <w:r w:rsidRPr="00320785">
        <w:t>Identifying theme in a narrative: exploring short texts</w:t>
      </w:r>
    </w:p>
    <w:p w14:paraId="322A4680" w14:textId="48B75FF1" w:rsidR="375A0119" w:rsidRPr="00F44CAA" w:rsidRDefault="375A0119" w:rsidP="00320785">
      <w:pPr>
        <w:pStyle w:val="ListNumber"/>
        <w:numPr>
          <w:ilvl w:val="0"/>
          <w:numId w:val="39"/>
        </w:numPr>
        <w:spacing w:line="360" w:lineRule="auto"/>
        <w:rPr>
          <w:rFonts w:asciiTheme="minorHAnsi" w:eastAsiaTheme="minorEastAsia" w:hAnsiTheme="minorHAnsi"/>
          <w:color w:val="000000" w:themeColor="text1"/>
          <w:szCs w:val="22"/>
        </w:rPr>
      </w:pPr>
      <w:r w:rsidRPr="00F44CAA">
        <w:rPr>
          <w:rFonts w:eastAsia="Arial" w:cs="Arial"/>
          <w:color w:val="000000" w:themeColor="text1"/>
          <w:szCs w:val="22"/>
        </w:rPr>
        <w:t>Students read or view a range of short texts and model identifying the central theme. Using short</w:t>
      </w:r>
      <w:r w:rsidR="00FF4526">
        <w:rPr>
          <w:rFonts w:eastAsia="Arial" w:cs="Arial"/>
          <w:color w:val="000000" w:themeColor="text1"/>
          <w:szCs w:val="22"/>
        </w:rPr>
        <w:t xml:space="preserve"> </w:t>
      </w:r>
      <w:r w:rsidRPr="00F44CAA">
        <w:rPr>
          <w:rFonts w:eastAsia="Arial" w:cs="Arial"/>
          <w:color w:val="000000" w:themeColor="text1"/>
          <w:szCs w:val="22"/>
        </w:rPr>
        <w:t>films such as ‘miniscule’ (on YouTube) or Pixar shorts (pixar.com) are a great way to see a whole text to identify the theme. Pixar shorts also provide a short overview of the film in the background information section. Teachers might want to use texts that students have already engaged with in class.</w:t>
      </w:r>
      <w:r w:rsidR="00BF233E">
        <w:rPr>
          <w:rFonts w:eastAsia="Arial" w:cs="Arial"/>
          <w:color w:val="000000" w:themeColor="text1"/>
          <w:szCs w:val="22"/>
        </w:rPr>
        <w:t xml:space="preserve"> </w:t>
      </w:r>
    </w:p>
    <w:p w14:paraId="14350C85" w14:textId="789E0230" w:rsidR="375A0119" w:rsidRPr="00F44CAA" w:rsidRDefault="00320785" w:rsidP="00320785">
      <w:pPr>
        <w:pStyle w:val="ListNumber"/>
        <w:numPr>
          <w:ilvl w:val="0"/>
          <w:numId w:val="39"/>
        </w:numPr>
        <w:spacing w:line="360" w:lineRule="auto"/>
        <w:rPr>
          <w:color w:val="000000" w:themeColor="text1"/>
          <w:szCs w:val="22"/>
        </w:rPr>
      </w:pPr>
      <w:r>
        <w:rPr>
          <w:rFonts w:eastAsia="Arial" w:cs="Arial"/>
          <w:color w:val="000000" w:themeColor="text1"/>
          <w:szCs w:val="22"/>
          <w:lang w:val="en-US"/>
        </w:rPr>
        <w:t>I</w:t>
      </w:r>
      <w:r w:rsidR="375A0119" w:rsidRPr="00F44CAA">
        <w:rPr>
          <w:rFonts w:eastAsia="Arial" w:cs="Arial"/>
          <w:color w:val="000000" w:themeColor="text1"/>
          <w:szCs w:val="22"/>
          <w:lang w:val="en-US"/>
        </w:rPr>
        <w:t xml:space="preserve">nvolve the students in a </w:t>
      </w:r>
      <w:r w:rsidR="375A0119" w:rsidRPr="00F44CAA">
        <w:rPr>
          <w:rStyle w:val="Strong"/>
          <w:rFonts w:eastAsia="Arial" w:cs="Arial"/>
          <w:color w:val="000000" w:themeColor="text1"/>
          <w:szCs w:val="22"/>
          <w:lang w:val="en-US"/>
        </w:rPr>
        <w:t>reciprocal discussion</w:t>
      </w:r>
      <w:r w:rsidR="375A0119" w:rsidRPr="00F44CAA">
        <w:rPr>
          <w:rFonts w:eastAsia="Arial" w:cs="Arial"/>
          <w:color w:val="000000" w:themeColor="text1"/>
          <w:szCs w:val="22"/>
          <w:lang w:val="en-US"/>
        </w:rPr>
        <w:t xml:space="preserve"> while exploring each text. Below are some examples of teacher dialogue: </w:t>
      </w:r>
    </w:p>
    <w:p w14:paraId="2C6AB9D4" w14:textId="2A698C39" w:rsidR="375A0119" w:rsidRDefault="375A0119" w:rsidP="00BF455C">
      <w:pPr>
        <w:pStyle w:val="ListBullet"/>
        <w:numPr>
          <w:ilvl w:val="0"/>
          <w:numId w:val="27"/>
        </w:numPr>
        <w:spacing w:before="80" w:line="360" w:lineRule="auto"/>
        <w:ind w:left="1134" w:hanging="425"/>
        <w:contextualSpacing/>
        <w:rPr>
          <w:rFonts w:asciiTheme="minorHAnsi" w:hAnsiTheme="minorHAnsi"/>
          <w:color w:val="000000" w:themeColor="text1"/>
        </w:rPr>
      </w:pPr>
      <w:r w:rsidRPr="64214CC3">
        <w:rPr>
          <w:rFonts w:eastAsia="Arial"/>
          <w:color w:val="000000" w:themeColor="text1"/>
          <w:lang w:val="en-US"/>
        </w:rPr>
        <w:t xml:space="preserve">“In </w:t>
      </w:r>
      <w:r w:rsidRPr="00320785">
        <w:rPr>
          <w:rFonts w:eastAsia="Arial" w:cs="Arial"/>
          <w:color w:val="000000" w:themeColor="text1"/>
          <w:szCs w:val="22"/>
        </w:rPr>
        <w:t>your</w:t>
      </w:r>
      <w:r w:rsidRPr="64214CC3">
        <w:rPr>
          <w:rFonts w:eastAsia="Arial"/>
          <w:color w:val="000000" w:themeColor="text1"/>
          <w:lang w:val="en-US"/>
        </w:rPr>
        <w:t xml:space="preserve"> </w:t>
      </w:r>
      <w:r w:rsidRPr="64214CC3">
        <w:rPr>
          <w:rFonts w:eastAsia="Arial" w:cs="Arial"/>
          <w:color w:val="000000" w:themeColor="text1"/>
        </w:rPr>
        <w:t>own</w:t>
      </w:r>
      <w:r w:rsidRPr="64214CC3">
        <w:rPr>
          <w:rFonts w:eastAsia="Arial"/>
          <w:color w:val="000000" w:themeColor="text1"/>
          <w:lang w:val="en-US"/>
        </w:rPr>
        <w:t xml:space="preserve"> words, can you summarise what the story is about?”</w:t>
      </w:r>
    </w:p>
    <w:p w14:paraId="057B8DD1" w14:textId="744DA24B" w:rsidR="375A0119" w:rsidRDefault="375A0119" w:rsidP="00BF455C">
      <w:pPr>
        <w:pStyle w:val="ListBullet"/>
        <w:numPr>
          <w:ilvl w:val="0"/>
          <w:numId w:val="27"/>
        </w:numPr>
        <w:spacing w:before="80" w:line="360" w:lineRule="auto"/>
        <w:ind w:left="1134" w:hanging="425"/>
        <w:contextualSpacing/>
        <w:rPr>
          <w:rFonts w:asciiTheme="minorHAnsi" w:hAnsiTheme="minorHAnsi"/>
          <w:color w:val="000000" w:themeColor="text1"/>
          <w:szCs w:val="22"/>
        </w:rPr>
      </w:pPr>
      <w:r w:rsidRPr="0540BCEC">
        <w:rPr>
          <w:rFonts w:eastAsia="Arial"/>
          <w:color w:val="000000" w:themeColor="text1"/>
          <w:szCs w:val="22"/>
          <w:lang w:val="en-US"/>
        </w:rPr>
        <w:t xml:space="preserve">“Can </w:t>
      </w:r>
      <w:r w:rsidRPr="000E0491">
        <w:rPr>
          <w:rFonts w:eastAsia="Arial" w:cs="Arial"/>
          <w:color w:val="000000" w:themeColor="text1"/>
          <w:szCs w:val="22"/>
        </w:rPr>
        <w:t>anyone</w:t>
      </w:r>
      <w:r w:rsidRPr="0540BCEC">
        <w:rPr>
          <w:rFonts w:eastAsia="Arial"/>
          <w:color w:val="000000" w:themeColor="text1"/>
          <w:szCs w:val="22"/>
          <w:lang w:val="en-US"/>
        </w:rPr>
        <w:t xml:space="preserve"> guess what the central message/theme is? Why do you think that? What information helped you come up with that answer?”</w:t>
      </w:r>
    </w:p>
    <w:p w14:paraId="36A3AFE1" w14:textId="1F23E169" w:rsidR="375A0119" w:rsidRDefault="375A0119" w:rsidP="00BF455C">
      <w:pPr>
        <w:pStyle w:val="ListBullet"/>
        <w:numPr>
          <w:ilvl w:val="0"/>
          <w:numId w:val="27"/>
        </w:numPr>
        <w:spacing w:before="80" w:line="360" w:lineRule="auto"/>
        <w:ind w:left="1134" w:hanging="425"/>
        <w:contextualSpacing/>
        <w:rPr>
          <w:rFonts w:asciiTheme="minorHAnsi" w:hAnsiTheme="minorHAnsi"/>
          <w:color w:val="000000" w:themeColor="text1"/>
          <w:szCs w:val="22"/>
        </w:rPr>
      </w:pPr>
      <w:r w:rsidRPr="0540BCEC">
        <w:rPr>
          <w:rFonts w:eastAsia="Arial"/>
          <w:color w:val="000000" w:themeColor="text1"/>
          <w:szCs w:val="22"/>
          <w:lang w:val="en-US"/>
        </w:rPr>
        <w:t xml:space="preserve">“Can you </w:t>
      </w:r>
      <w:r w:rsidRPr="000E0491">
        <w:rPr>
          <w:rFonts w:eastAsia="Arial" w:cs="Arial"/>
          <w:color w:val="000000" w:themeColor="text1"/>
          <w:szCs w:val="22"/>
        </w:rPr>
        <w:t>relate</w:t>
      </w:r>
      <w:r w:rsidRPr="0540BCEC">
        <w:rPr>
          <w:rFonts w:eastAsia="Arial"/>
          <w:color w:val="000000" w:themeColor="text1"/>
          <w:szCs w:val="22"/>
          <w:lang w:val="en-US"/>
        </w:rPr>
        <w:t xml:space="preserve"> to any of the experiences explored in the story? Did this help you understand the main theme/message?”</w:t>
      </w:r>
    </w:p>
    <w:p w14:paraId="22E1FEF9" w14:textId="2BBF6CAD" w:rsidR="375A0119" w:rsidRDefault="375A0119" w:rsidP="00BF455C">
      <w:pPr>
        <w:pStyle w:val="ListBullet"/>
        <w:numPr>
          <w:ilvl w:val="0"/>
          <w:numId w:val="27"/>
        </w:numPr>
        <w:spacing w:before="80" w:line="360" w:lineRule="auto"/>
        <w:ind w:left="1134" w:hanging="425"/>
        <w:contextualSpacing/>
        <w:rPr>
          <w:rFonts w:asciiTheme="minorHAnsi" w:hAnsiTheme="minorHAnsi"/>
          <w:color w:val="000000" w:themeColor="text1"/>
          <w:szCs w:val="22"/>
        </w:rPr>
      </w:pPr>
      <w:r w:rsidRPr="0540BCEC">
        <w:rPr>
          <w:rFonts w:eastAsia="Arial"/>
          <w:color w:val="000000" w:themeColor="text1"/>
          <w:szCs w:val="22"/>
          <w:lang w:val="en-US"/>
        </w:rPr>
        <w:t>“Can anyone suggest an idea to make the message/theme stronger? What else could happen in the story?”</w:t>
      </w:r>
    </w:p>
    <w:p w14:paraId="65463587" w14:textId="4C1DD4EB" w:rsidR="375A0119" w:rsidRDefault="375A0119" w:rsidP="00BF455C">
      <w:pPr>
        <w:pStyle w:val="ListBullet"/>
        <w:numPr>
          <w:ilvl w:val="0"/>
          <w:numId w:val="27"/>
        </w:numPr>
        <w:spacing w:before="80" w:line="360" w:lineRule="auto"/>
        <w:ind w:left="1134" w:hanging="425"/>
        <w:contextualSpacing/>
        <w:rPr>
          <w:rFonts w:asciiTheme="minorHAnsi" w:eastAsiaTheme="minorEastAsia" w:hAnsiTheme="minorHAnsi"/>
          <w:color w:val="000000" w:themeColor="text1"/>
          <w:szCs w:val="22"/>
          <w:lang w:val="en-US"/>
        </w:rPr>
      </w:pPr>
      <w:r w:rsidRPr="0540BCEC">
        <w:rPr>
          <w:rFonts w:eastAsia="Arial" w:cs="Arial"/>
          <w:color w:val="000000" w:themeColor="text1"/>
          <w:szCs w:val="22"/>
          <w:lang w:val="en-US"/>
        </w:rPr>
        <w:t xml:space="preserve">“Do you </w:t>
      </w:r>
      <w:r w:rsidRPr="000E0491">
        <w:rPr>
          <w:rFonts w:eastAsia="Arial" w:cs="Arial"/>
          <w:color w:val="000000" w:themeColor="text1"/>
          <w:szCs w:val="22"/>
        </w:rPr>
        <w:t>believe</w:t>
      </w:r>
      <w:r w:rsidRPr="0540BCEC">
        <w:rPr>
          <w:rFonts w:eastAsia="Arial" w:cs="Arial"/>
          <w:color w:val="000000" w:themeColor="text1"/>
          <w:szCs w:val="22"/>
          <w:lang w:val="en-US"/>
        </w:rPr>
        <w:t xml:space="preserve"> the author successfully delivered their message? Why do you think that?” (Consider how the students have responded so far to the text and </w:t>
      </w:r>
      <w:r w:rsidR="00F249F5" w:rsidRPr="0540BCEC">
        <w:rPr>
          <w:rFonts w:eastAsia="Arial" w:cs="Arial"/>
          <w:color w:val="000000" w:themeColor="text1"/>
          <w:szCs w:val="22"/>
          <w:lang w:val="en-US"/>
        </w:rPr>
        <w:t>whether</w:t>
      </w:r>
      <w:r w:rsidRPr="0540BCEC">
        <w:rPr>
          <w:rFonts w:eastAsia="Arial" w:cs="Arial"/>
          <w:color w:val="000000" w:themeColor="text1"/>
          <w:szCs w:val="22"/>
          <w:lang w:val="en-US"/>
        </w:rPr>
        <w:t xml:space="preserve"> they guessed the theme correctly.)</w:t>
      </w:r>
    </w:p>
    <w:p w14:paraId="60C2D266" w14:textId="6D73E32A" w:rsidR="009B5365" w:rsidRPr="00F44CAA" w:rsidRDefault="004F1CE4" w:rsidP="005C28AA">
      <w:pPr>
        <w:spacing w:line="276" w:lineRule="auto"/>
      </w:pPr>
      <w:r>
        <w:br w:type="page"/>
      </w:r>
    </w:p>
    <w:p w14:paraId="2D0E84A6" w14:textId="77777777" w:rsidR="004F1CE4" w:rsidRDefault="003A67B2" w:rsidP="007C5D4B">
      <w:pPr>
        <w:pStyle w:val="Heading2"/>
      </w:pPr>
      <w:bookmarkStart w:id="12" w:name="_Appendix_1"/>
      <w:bookmarkEnd w:id="12"/>
      <w:r>
        <w:lastRenderedPageBreak/>
        <w:t>Appendix 1</w:t>
      </w:r>
    </w:p>
    <w:p w14:paraId="21993D04" w14:textId="4254DED0" w:rsidR="0047108C" w:rsidRPr="0047108C" w:rsidRDefault="00D75836" w:rsidP="007C5D4B">
      <w:pPr>
        <w:pStyle w:val="Heading3"/>
      </w:pPr>
      <w:r>
        <w:t>Teacher copy: A</w:t>
      </w:r>
      <w:r w:rsidR="0047108C">
        <w:t xml:space="preserve"> picture paints a thousand words</w:t>
      </w:r>
    </w:p>
    <w:p w14:paraId="0EC6945A" w14:textId="3EA2C3F1" w:rsidR="004F1CE4" w:rsidRPr="004F1CE4" w:rsidRDefault="005F04D2" w:rsidP="004F1CE4">
      <w:r>
        <w:rPr>
          <w:noProof/>
          <w:color w:val="2B579A"/>
          <w:shd w:val="clear" w:color="auto" w:fill="E6E6E6"/>
        </w:rPr>
        <w:drawing>
          <wp:inline distT="0" distB="0" distL="0" distR="0" wp14:anchorId="0BF55562" wp14:editId="0F8E0C12">
            <wp:extent cx="3838575" cy="5757863"/>
            <wp:effectExtent l="0" t="0" r="0" b="0"/>
            <wp:docPr id="13" name="Picture 13" descr="a photo of a person sitting outside on concrete stairs. Their head is resting in the their knees with one arm wrapped around the top of their head hiding thei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in black and white dress sitting on concrete stai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8638" cy="5772957"/>
                    </a:xfrm>
                    <a:prstGeom prst="rect">
                      <a:avLst/>
                    </a:prstGeom>
                    <a:noFill/>
                    <a:ln>
                      <a:noFill/>
                    </a:ln>
                  </pic:spPr>
                </pic:pic>
              </a:graphicData>
            </a:graphic>
          </wp:inline>
        </w:drawing>
      </w:r>
      <w:r w:rsidRPr="005F04D2">
        <w:t xml:space="preserve"> </w:t>
      </w:r>
    </w:p>
    <w:p w14:paraId="27E22A97" w14:textId="5039F414" w:rsidR="0047108C" w:rsidRDefault="0047108C" w:rsidP="0047108C">
      <w:r>
        <w:t>Image</w:t>
      </w:r>
      <w:r w:rsidR="005F04D2">
        <w:t xml:space="preserve"> by Zhivko Minkov</w:t>
      </w:r>
      <w:r w:rsidR="00F60D29">
        <w:t xml:space="preserve"> </w:t>
      </w:r>
      <w:hyperlink r:id="rId38" w:history="1">
        <w:r w:rsidR="00F666EC" w:rsidRPr="00313B3C">
          <w:rPr>
            <w:rStyle w:val="Hyperlink"/>
          </w:rPr>
          <w:t>Unsplash.com</w:t>
        </w:r>
      </w:hyperlink>
    </w:p>
    <w:tbl>
      <w:tblPr>
        <w:tblStyle w:val="TableGrid"/>
        <w:tblW w:w="0" w:type="auto"/>
        <w:tblInd w:w="-5" w:type="dxa"/>
        <w:tblLook w:val="04A0" w:firstRow="1" w:lastRow="0" w:firstColumn="1" w:lastColumn="0" w:noHBand="0" w:noVBand="1"/>
        <w:tblDescription w:val="What is this text about?&#10;What key information is in this image?&#10;What or who is involved?&#10;Where is this happening?&#10;What might have been happening before this?&#10;"/>
      </w:tblPr>
      <w:tblGrid>
        <w:gridCol w:w="5186"/>
        <w:gridCol w:w="5186"/>
      </w:tblGrid>
      <w:tr w:rsidR="00F44CAA" w:rsidRPr="0047108C" w14:paraId="075DDAC9" w14:textId="77777777" w:rsidTr="00EE0217">
        <w:trPr>
          <w:trHeight w:val="477"/>
          <w:tblHeader/>
        </w:trPr>
        <w:tc>
          <w:tcPr>
            <w:tcW w:w="5186" w:type="dxa"/>
          </w:tcPr>
          <w:p w14:paraId="34AAA991" w14:textId="14F91F46" w:rsidR="00F44CAA" w:rsidRPr="0047108C" w:rsidRDefault="00F44CAA" w:rsidP="00F44CAA">
            <w:pPr>
              <w:pStyle w:val="Tableheading"/>
            </w:pPr>
            <w:r>
              <w:t>Questions</w:t>
            </w:r>
          </w:p>
        </w:tc>
        <w:tc>
          <w:tcPr>
            <w:tcW w:w="5186" w:type="dxa"/>
          </w:tcPr>
          <w:p w14:paraId="1237F27A" w14:textId="5FF46083" w:rsidR="00F44CAA" w:rsidRPr="0047108C" w:rsidRDefault="00F44CAA" w:rsidP="00F44CAA">
            <w:pPr>
              <w:pStyle w:val="Tableheading"/>
            </w:pPr>
            <w:r>
              <w:t>Responses</w:t>
            </w:r>
          </w:p>
        </w:tc>
      </w:tr>
      <w:tr w:rsidR="0047108C" w:rsidRPr="0047108C" w14:paraId="3245211B" w14:textId="77777777" w:rsidTr="00A81B0B">
        <w:trPr>
          <w:trHeight w:val="477"/>
        </w:trPr>
        <w:tc>
          <w:tcPr>
            <w:tcW w:w="5186" w:type="dxa"/>
          </w:tcPr>
          <w:p w14:paraId="2A88AD30" w14:textId="77777777" w:rsidR="0047108C" w:rsidRPr="0047108C" w:rsidRDefault="0047108C" w:rsidP="00BC6261">
            <w:pPr>
              <w:pStyle w:val="Tabletext"/>
            </w:pPr>
            <w:r w:rsidRPr="0047108C">
              <w:t>What is this text about?</w:t>
            </w:r>
          </w:p>
        </w:tc>
        <w:tc>
          <w:tcPr>
            <w:tcW w:w="5186" w:type="dxa"/>
          </w:tcPr>
          <w:p w14:paraId="465E7F44" w14:textId="77777777" w:rsidR="0047108C" w:rsidRPr="0047108C" w:rsidRDefault="0047108C" w:rsidP="0047108C"/>
        </w:tc>
      </w:tr>
      <w:tr w:rsidR="0047108C" w:rsidRPr="0047108C" w14:paraId="32B5C2ED" w14:textId="77777777" w:rsidTr="00A81B0B">
        <w:trPr>
          <w:trHeight w:val="477"/>
        </w:trPr>
        <w:tc>
          <w:tcPr>
            <w:tcW w:w="5186" w:type="dxa"/>
          </w:tcPr>
          <w:p w14:paraId="2113D4A3" w14:textId="77777777" w:rsidR="0047108C" w:rsidRPr="0047108C" w:rsidRDefault="0047108C" w:rsidP="00BC6261">
            <w:pPr>
              <w:pStyle w:val="Tabletext"/>
            </w:pPr>
            <w:r w:rsidRPr="0047108C">
              <w:t>What key information is in this image?</w:t>
            </w:r>
          </w:p>
        </w:tc>
        <w:tc>
          <w:tcPr>
            <w:tcW w:w="5186" w:type="dxa"/>
          </w:tcPr>
          <w:p w14:paraId="4730B5A8" w14:textId="77777777" w:rsidR="0047108C" w:rsidRPr="0047108C" w:rsidRDefault="0047108C" w:rsidP="0047108C"/>
        </w:tc>
      </w:tr>
      <w:tr w:rsidR="0047108C" w:rsidRPr="0047108C" w14:paraId="480FC568" w14:textId="77777777" w:rsidTr="00A81B0B">
        <w:trPr>
          <w:trHeight w:val="477"/>
        </w:trPr>
        <w:tc>
          <w:tcPr>
            <w:tcW w:w="5186" w:type="dxa"/>
          </w:tcPr>
          <w:p w14:paraId="0203D039" w14:textId="77777777" w:rsidR="0047108C" w:rsidRPr="0047108C" w:rsidRDefault="0047108C" w:rsidP="00BC6261">
            <w:pPr>
              <w:pStyle w:val="Tabletext"/>
            </w:pPr>
            <w:r w:rsidRPr="0047108C">
              <w:t>What or who is involved?</w:t>
            </w:r>
          </w:p>
        </w:tc>
        <w:tc>
          <w:tcPr>
            <w:tcW w:w="5186" w:type="dxa"/>
          </w:tcPr>
          <w:p w14:paraId="2F00AD94" w14:textId="77777777" w:rsidR="0047108C" w:rsidRPr="0047108C" w:rsidRDefault="0047108C" w:rsidP="0047108C"/>
        </w:tc>
      </w:tr>
      <w:tr w:rsidR="0047108C" w:rsidRPr="0047108C" w14:paraId="5B77A74B" w14:textId="77777777" w:rsidTr="00A81B0B">
        <w:trPr>
          <w:trHeight w:val="477"/>
        </w:trPr>
        <w:tc>
          <w:tcPr>
            <w:tcW w:w="5186" w:type="dxa"/>
          </w:tcPr>
          <w:p w14:paraId="2014FAEE" w14:textId="77777777" w:rsidR="0047108C" w:rsidRPr="0047108C" w:rsidRDefault="0047108C" w:rsidP="00BC6261">
            <w:pPr>
              <w:pStyle w:val="Tabletext"/>
            </w:pPr>
            <w:r w:rsidRPr="0047108C">
              <w:t>Where is this happening?</w:t>
            </w:r>
          </w:p>
        </w:tc>
        <w:tc>
          <w:tcPr>
            <w:tcW w:w="5186" w:type="dxa"/>
          </w:tcPr>
          <w:p w14:paraId="5C80FD06" w14:textId="77777777" w:rsidR="0047108C" w:rsidRPr="0047108C" w:rsidRDefault="0047108C" w:rsidP="0047108C"/>
        </w:tc>
      </w:tr>
      <w:tr w:rsidR="0047108C" w:rsidRPr="0047108C" w14:paraId="74B2F54A" w14:textId="77777777" w:rsidTr="00A81B0B">
        <w:trPr>
          <w:trHeight w:val="477"/>
        </w:trPr>
        <w:tc>
          <w:tcPr>
            <w:tcW w:w="5186" w:type="dxa"/>
          </w:tcPr>
          <w:p w14:paraId="1859D977" w14:textId="77777777" w:rsidR="0047108C" w:rsidRPr="0047108C" w:rsidRDefault="0047108C" w:rsidP="00BC6261">
            <w:pPr>
              <w:pStyle w:val="Tabletext"/>
            </w:pPr>
            <w:r w:rsidRPr="0047108C">
              <w:t>What might have been happening before this?</w:t>
            </w:r>
          </w:p>
        </w:tc>
        <w:tc>
          <w:tcPr>
            <w:tcW w:w="5186" w:type="dxa"/>
          </w:tcPr>
          <w:p w14:paraId="5AD33C08" w14:textId="77777777" w:rsidR="0047108C" w:rsidRPr="0047108C" w:rsidRDefault="0047108C" w:rsidP="0047108C"/>
        </w:tc>
      </w:tr>
    </w:tbl>
    <w:p w14:paraId="3694474F" w14:textId="77777777" w:rsidR="007A43CD" w:rsidRPr="00A81B0B" w:rsidRDefault="007A43CD" w:rsidP="00A81B0B">
      <w:r w:rsidRPr="00A81B0B">
        <w:br w:type="page"/>
      </w:r>
    </w:p>
    <w:p w14:paraId="107917CA" w14:textId="14A5C571" w:rsidR="0047108C" w:rsidRDefault="0047108C" w:rsidP="007C5D4B">
      <w:pPr>
        <w:pStyle w:val="Heading2"/>
      </w:pPr>
      <w:bookmarkStart w:id="13" w:name="_Appendix_2"/>
      <w:bookmarkEnd w:id="13"/>
      <w:r>
        <w:lastRenderedPageBreak/>
        <w:t>Appendix 2</w:t>
      </w:r>
    </w:p>
    <w:p w14:paraId="10925642" w14:textId="77777777" w:rsidR="0047108C" w:rsidRDefault="0047108C" w:rsidP="007C5D4B">
      <w:pPr>
        <w:pStyle w:val="Heading3"/>
      </w:pPr>
      <w:r>
        <w:t xml:space="preserve">Student </w:t>
      </w:r>
      <w:r w:rsidR="00D75836">
        <w:t>copy: A</w:t>
      </w:r>
      <w:r>
        <w:t xml:space="preserve"> picture paints a thousand words</w:t>
      </w:r>
    </w:p>
    <w:p w14:paraId="4BCFE63F" w14:textId="77777777" w:rsidR="00692AB9" w:rsidRDefault="00692AB9" w:rsidP="0047108C">
      <w:pPr>
        <w:tabs>
          <w:tab w:val="left" w:pos="2901"/>
        </w:tabs>
      </w:pPr>
      <w:r>
        <w:rPr>
          <w:noProof/>
          <w:color w:val="2B579A"/>
          <w:shd w:val="clear" w:color="auto" w:fill="E6E6E6"/>
        </w:rPr>
        <w:drawing>
          <wp:inline distT="0" distB="0" distL="0" distR="0" wp14:anchorId="5F05CFF3" wp14:editId="36C706D3">
            <wp:extent cx="5338762" cy="8008144"/>
            <wp:effectExtent l="0" t="0" r="0" b="0"/>
            <wp:docPr id="9" name="Picture 9" descr="Photo of a sandy pathway leading to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of water scene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202" cy="8029804"/>
                    </a:xfrm>
                    <a:prstGeom prst="rect">
                      <a:avLst/>
                    </a:prstGeom>
                    <a:noFill/>
                    <a:ln>
                      <a:noFill/>
                    </a:ln>
                  </pic:spPr>
                </pic:pic>
              </a:graphicData>
            </a:graphic>
          </wp:inline>
        </w:drawing>
      </w:r>
    </w:p>
    <w:p w14:paraId="16812C59" w14:textId="6C69C2BA" w:rsidR="0047108C" w:rsidRDefault="00692AB9" w:rsidP="0047108C">
      <w:pPr>
        <w:tabs>
          <w:tab w:val="left" w:pos="2901"/>
        </w:tabs>
      </w:pPr>
      <w:r>
        <w:t xml:space="preserve">Image by Chris Galbraith </w:t>
      </w:r>
      <w:hyperlink r:id="rId40" w:history="1">
        <w:r w:rsidRPr="00313B3C">
          <w:rPr>
            <w:rStyle w:val="Hyperlink"/>
          </w:rPr>
          <w:t>Unsplash.com</w:t>
        </w:r>
      </w:hyperlink>
      <w:r w:rsidR="0047108C">
        <w:tab/>
      </w:r>
      <w:r>
        <w:br w:type="page"/>
      </w:r>
    </w:p>
    <w:p w14:paraId="663AB44B" w14:textId="77777777" w:rsidR="0047108C" w:rsidRDefault="5A812838" w:rsidP="007C5D4B">
      <w:pPr>
        <w:pStyle w:val="Heading3"/>
      </w:pPr>
      <w:r>
        <w:lastRenderedPageBreak/>
        <w:t>Student copy: A picture paints a thousand words</w:t>
      </w:r>
    </w:p>
    <w:p w14:paraId="6F0A8F40" w14:textId="56E1FA24" w:rsidR="0047108C" w:rsidRDefault="00692AB9" w:rsidP="0540BCEC">
      <w:r>
        <w:rPr>
          <w:noProof/>
          <w:color w:val="2B579A"/>
          <w:shd w:val="clear" w:color="auto" w:fill="E6E6E6"/>
          <w:lang w:eastAsia="en-AU"/>
        </w:rPr>
        <w:drawing>
          <wp:inline distT="0" distB="0" distL="0" distR="0" wp14:anchorId="3646151D" wp14:editId="64189825">
            <wp:extent cx="5210059" cy="7815262"/>
            <wp:effectExtent l="0" t="0" r="0" b="0"/>
            <wp:docPr id="230" name="Picture 230" descr="This is an artistic image of two brightly coloured hands holding each other. Each hand has been separated into coloured blocks - one hand is purple, peach, maroon and blue, the second hand is light green, dark green and yellow. The two thumbs are overlapping . Both hands are approximately the same siz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Image of two hands holding&#10;&#10;This is an artistic image of two brightly coloured hands holding each other. Each hand has been separated into coloured blocks - one hand is purple, peach, maroon and blue, the second hand is light green, dark green and yellow. The two thumbs are overlapping . Both hands are approximately the same size.">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5216914" cy="7825544"/>
                    </a:xfrm>
                    <a:prstGeom prst="rect">
                      <a:avLst/>
                    </a:prstGeom>
                  </pic:spPr>
                </pic:pic>
              </a:graphicData>
            </a:graphic>
          </wp:inline>
        </w:drawing>
      </w:r>
    </w:p>
    <w:p w14:paraId="4811A44E" w14:textId="7DE01051" w:rsidR="0043120F" w:rsidRDefault="00963FEE" w:rsidP="00F77F1B">
      <w:r>
        <w:t>Image b</w:t>
      </w:r>
      <w:r w:rsidR="00A81B0B">
        <w:t xml:space="preserve">y </w:t>
      </w:r>
      <w:hyperlink r:id="rId43">
        <w:r w:rsidR="00A81B0B">
          <w:t>Tim Mossholder</w:t>
        </w:r>
      </w:hyperlink>
      <w:r w:rsidR="00A81B0B">
        <w:t xml:space="preserve"> on </w:t>
      </w:r>
      <w:hyperlink r:id="rId44" w:history="1">
        <w:r w:rsidR="00A81B0B" w:rsidRPr="00313B3C">
          <w:rPr>
            <w:rStyle w:val="Hyperlink"/>
          </w:rPr>
          <w:t>Unsplash</w:t>
        </w:r>
        <w:r w:rsidR="754C1EB9" w:rsidRPr="00313B3C">
          <w:rPr>
            <w:rStyle w:val="Hyperlink"/>
          </w:rPr>
          <w:t>.com</w:t>
        </w:r>
      </w:hyperlink>
    </w:p>
    <w:p w14:paraId="4AF25841" w14:textId="77777777" w:rsidR="0043120F" w:rsidRDefault="0043120F">
      <w:pPr>
        <w:spacing w:before="240" w:line="276" w:lineRule="auto"/>
      </w:pPr>
      <w:r>
        <w:br w:type="page"/>
      </w:r>
    </w:p>
    <w:p w14:paraId="524338A8" w14:textId="77777777" w:rsidR="004D7197" w:rsidRDefault="307B0654" w:rsidP="007C5D4B">
      <w:pPr>
        <w:pStyle w:val="Heading3"/>
      </w:pPr>
      <w:r>
        <w:lastRenderedPageBreak/>
        <w:t>Student copy: A picture paints a thousand words</w:t>
      </w:r>
    </w:p>
    <w:p w14:paraId="03DB9453" w14:textId="465AD90F" w:rsidR="004D7197" w:rsidRDefault="00692AB9" w:rsidP="004D7197">
      <w:r>
        <w:rPr>
          <w:noProof/>
          <w:color w:val="2B579A"/>
          <w:shd w:val="clear" w:color="auto" w:fill="E6E6E6"/>
        </w:rPr>
        <w:drawing>
          <wp:inline distT="0" distB="0" distL="0" distR="0" wp14:anchorId="6E38D493" wp14:editId="221B5DD2">
            <wp:extent cx="6589395" cy="4401716"/>
            <wp:effectExtent l="0" t="0" r="1905" b="0"/>
            <wp:docPr id="10" name="Picture 10" descr="a photo of a pair of old brown boots. There is a snake's head popping out from behind one of the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ke on brown bo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9395" cy="4401716"/>
                    </a:xfrm>
                    <a:prstGeom prst="rect">
                      <a:avLst/>
                    </a:prstGeom>
                    <a:noFill/>
                    <a:ln>
                      <a:noFill/>
                    </a:ln>
                  </pic:spPr>
                </pic:pic>
              </a:graphicData>
            </a:graphic>
          </wp:inline>
        </w:drawing>
      </w:r>
    </w:p>
    <w:p w14:paraId="6A10C9F2" w14:textId="51B63C65" w:rsidR="00692AB9" w:rsidRDefault="00692AB9" w:rsidP="00692AB9">
      <w:r>
        <w:t xml:space="preserve">Image by </w:t>
      </w:r>
      <w:hyperlink r:id="rId46">
        <w:r>
          <w:t>David</w:t>
        </w:r>
      </w:hyperlink>
      <w:r>
        <w:t xml:space="preserve"> Splode o</w:t>
      </w:r>
      <w:r w:rsidR="00F666EC">
        <w:t xml:space="preserve">n </w:t>
      </w:r>
      <w:hyperlink r:id="rId47" w:history="1">
        <w:r w:rsidR="00F666EC" w:rsidRPr="00313B3C">
          <w:rPr>
            <w:rStyle w:val="Hyperlink"/>
          </w:rPr>
          <w:t>Unsplash.com</w:t>
        </w:r>
      </w:hyperlink>
    </w:p>
    <w:p w14:paraId="72D8DF01" w14:textId="77777777" w:rsidR="00692AB9" w:rsidRDefault="00692AB9">
      <w:pPr>
        <w:spacing w:before="240" w:line="276" w:lineRule="auto"/>
      </w:pPr>
      <w:r>
        <w:br w:type="page"/>
      </w:r>
    </w:p>
    <w:p w14:paraId="72BB926D" w14:textId="77777777" w:rsidR="004D7197" w:rsidRDefault="6D703D8D" w:rsidP="007C5D4B">
      <w:pPr>
        <w:pStyle w:val="Heading3"/>
      </w:pPr>
      <w:r>
        <w:lastRenderedPageBreak/>
        <w:t>Student copy: A picture paints a thousand words</w:t>
      </w:r>
    </w:p>
    <w:p w14:paraId="3DED3F9E" w14:textId="78F1A5D4" w:rsidR="004D7197" w:rsidRDefault="00692AB9" w:rsidP="0540BCEC">
      <w:r>
        <w:rPr>
          <w:noProof/>
          <w:color w:val="2B579A"/>
          <w:shd w:val="clear" w:color="auto" w:fill="E6E6E6"/>
        </w:rPr>
        <w:drawing>
          <wp:inline distT="0" distB="0" distL="0" distR="0" wp14:anchorId="5C19D862" wp14:editId="6FDB34E8">
            <wp:extent cx="6589395" cy="4395126"/>
            <wp:effectExtent l="0" t="0" r="1905" b="5715"/>
            <wp:docPr id="12" name="Picture 12" descr="a photo of a small open wooden chest with old black and white photo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photos in brown wooden che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9395" cy="4395126"/>
                    </a:xfrm>
                    <a:prstGeom prst="rect">
                      <a:avLst/>
                    </a:prstGeom>
                    <a:noFill/>
                    <a:ln>
                      <a:noFill/>
                    </a:ln>
                  </pic:spPr>
                </pic:pic>
              </a:graphicData>
            </a:graphic>
          </wp:inline>
        </w:drawing>
      </w:r>
    </w:p>
    <w:p w14:paraId="6B7073DF" w14:textId="15FA4E34" w:rsidR="00692AB9" w:rsidRDefault="00692AB9" w:rsidP="00692AB9">
      <w:r>
        <w:t xml:space="preserve">Image by Roman Kraft on </w:t>
      </w:r>
      <w:hyperlink r:id="rId49" w:history="1">
        <w:r w:rsidR="00F666EC" w:rsidRPr="00313B3C">
          <w:rPr>
            <w:rStyle w:val="Hyperlink"/>
          </w:rPr>
          <w:t>Unsplash.com</w:t>
        </w:r>
      </w:hyperlink>
    </w:p>
    <w:p w14:paraId="4DACA065" w14:textId="4757EE40" w:rsidR="0540BCEC" w:rsidRPr="00F44CAA" w:rsidRDefault="0540BCEC" w:rsidP="00F44CAA">
      <w:r w:rsidRPr="00F44CAA">
        <w:br w:type="page"/>
      </w:r>
    </w:p>
    <w:p w14:paraId="7E043408" w14:textId="17004C31" w:rsidR="004D7197" w:rsidRDefault="004D7197" w:rsidP="007C5D4B">
      <w:pPr>
        <w:pStyle w:val="Heading2"/>
      </w:pPr>
      <w:bookmarkStart w:id="14" w:name="_Appendix_3"/>
      <w:bookmarkEnd w:id="14"/>
      <w:r>
        <w:lastRenderedPageBreak/>
        <w:t xml:space="preserve">Appendix </w:t>
      </w:r>
      <w:r w:rsidR="7610D1C1">
        <w:t>3</w:t>
      </w:r>
    </w:p>
    <w:p w14:paraId="024D0714" w14:textId="0D2923DE" w:rsidR="004D7197" w:rsidRDefault="57552A7B" w:rsidP="007C5D4B">
      <w:pPr>
        <w:pStyle w:val="Heading3"/>
      </w:pPr>
      <w:r>
        <w:t>‘The Tree of Life’ text and teacher guide</w:t>
      </w:r>
    </w:p>
    <w:p w14:paraId="60153A98" w14:textId="77777777" w:rsidR="004D7197" w:rsidRDefault="004D7197" w:rsidP="004D7197">
      <w:r>
        <w:rPr>
          <w:noProof/>
          <w:color w:val="2B579A"/>
          <w:shd w:val="clear" w:color="auto" w:fill="E6E6E6"/>
          <w:lang w:eastAsia="en-AU"/>
        </w:rPr>
        <w:drawing>
          <wp:inline distT="0" distB="0" distL="0" distR="0" wp14:anchorId="55EFE3DE" wp14:editId="4E356044">
            <wp:extent cx="5721986" cy="8118474"/>
            <wp:effectExtent l="0" t="0" r="0" b="0"/>
            <wp:docPr id="225" name="Picture 225" descr="The tree of life&#10;&#10;Text example from ACARA &#10;describing the history, the parts, and various uses of the coc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he tree of life&#10;&#10;Text example from ACARA &#10;that describes the history, the parts, and various uses of the coconut."/>
                    <pic:cNvPicPr/>
                  </pic:nvPicPr>
                  <pic:blipFill>
                    <a:blip r:embed="rId50">
                      <a:extLst>
                        <a:ext uri="{28A0092B-C50C-407E-A947-70E740481C1C}">
                          <a14:useLocalDpi xmlns:a14="http://schemas.microsoft.com/office/drawing/2010/main" val="0"/>
                        </a:ext>
                      </a:extLst>
                    </a:blip>
                    <a:stretch>
                      <a:fillRect/>
                    </a:stretch>
                  </pic:blipFill>
                  <pic:spPr>
                    <a:xfrm>
                      <a:off x="0" y="0"/>
                      <a:ext cx="5721986" cy="8118474"/>
                    </a:xfrm>
                    <a:prstGeom prst="rect">
                      <a:avLst/>
                    </a:prstGeom>
                  </pic:spPr>
                </pic:pic>
              </a:graphicData>
            </a:graphic>
          </wp:inline>
        </w:drawing>
      </w:r>
    </w:p>
    <w:p w14:paraId="2B29CE81" w14:textId="77777777" w:rsidR="007C5D4B" w:rsidRPr="005C28AA" w:rsidRDefault="004D7197" w:rsidP="005C28AA">
      <w:pPr>
        <w:rPr>
          <w:sz w:val="20"/>
        </w:rPr>
      </w:pPr>
      <w:r w:rsidRPr="005C28AA">
        <w:rPr>
          <w:sz w:val="20"/>
        </w:rPr>
        <w:t xml:space="preserve">Year </w:t>
      </w:r>
      <w:r w:rsidR="745923ED" w:rsidRPr="005C28AA">
        <w:rPr>
          <w:sz w:val="20"/>
        </w:rPr>
        <w:t>5</w:t>
      </w:r>
      <w:r w:rsidRPr="005C28AA">
        <w:rPr>
          <w:sz w:val="20"/>
        </w:rPr>
        <w:t xml:space="preserve"> NAPLAN Reading Magazine, 201</w:t>
      </w:r>
      <w:r w:rsidR="44388C15" w:rsidRPr="005C28AA">
        <w:rPr>
          <w:sz w:val="20"/>
        </w:rPr>
        <w:t>3</w:t>
      </w:r>
      <w:r w:rsidR="00302F5B" w:rsidRPr="005C28AA">
        <w:rPr>
          <w:sz w:val="20"/>
        </w:rPr>
        <w:t xml:space="preserve"> ACARA </w:t>
      </w:r>
    </w:p>
    <w:p w14:paraId="771C3696" w14:textId="6FAE5AB0" w:rsidR="004D7197" w:rsidRDefault="004D7197" w:rsidP="56C9D085">
      <w:pPr>
        <w:pStyle w:val="Heading3"/>
        <w:spacing w:before="240"/>
        <w:rPr>
          <w:rFonts w:eastAsia="Arial" w:cs="Arial"/>
          <w:color w:val="000000" w:themeColor="text1"/>
          <w:sz w:val="22"/>
          <w:szCs w:val="22"/>
        </w:rPr>
      </w:pPr>
      <w:r w:rsidRPr="007C5D4B">
        <w:br w:type="page"/>
      </w:r>
    </w:p>
    <w:p w14:paraId="47A0D90E" w14:textId="259B4323" w:rsidR="004D7197" w:rsidRDefault="346E05AF" w:rsidP="005C28AA">
      <w:pPr>
        <w:pStyle w:val="Heading3"/>
      </w:pPr>
      <w:r>
        <w:lastRenderedPageBreak/>
        <w:t>‘The Tree of Life’ text and teacher guid</w:t>
      </w:r>
      <w:r w:rsidRPr="56C9D085">
        <w:t>e</w:t>
      </w:r>
      <w:r w:rsidRPr="56C9D085">
        <w:rPr>
          <w:rFonts w:eastAsia="Arial" w:cs="Arial"/>
          <w:color w:val="000000" w:themeColor="text1"/>
        </w:rPr>
        <w:t xml:space="preserve"> - accessible version</w:t>
      </w:r>
    </w:p>
    <w:p w14:paraId="0FB73BFA" w14:textId="0140D197" w:rsidR="004D7197" w:rsidRDefault="683B0754" w:rsidP="005C28AA">
      <w:pPr>
        <w:pStyle w:val="Heading4"/>
      </w:pPr>
      <w:r w:rsidRPr="56C9D085">
        <w:t>The Tree of life</w:t>
      </w:r>
    </w:p>
    <w:p w14:paraId="0EEA14D6" w14:textId="1D49E1DF" w:rsidR="004D7197" w:rsidRDefault="683B0754" w:rsidP="56C9D085">
      <w:pPr>
        <w:rPr>
          <w:rFonts w:eastAsia="Arial" w:cs="Arial"/>
          <w:color w:val="000000" w:themeColor="text1"/>
          <w:szCs w:val="22"/>
        </w:rPr>
      </w:pPr>
      <w:r w:rsidRPr="56C9D085">
        <w:rPr>
          <w:rFonts w:eastAsia="Arial" w:cs="Arial"/>
          <w:color w:val="000000" w:themeColor="text1"/>
          <w:szCs w:val="22"/>
        </w:rPr>
        <w:t>The coconut is actually the seed of a coconut palm tree.</w:t>
      </w:r>
      <w:r w:rsidR="00BF233E">
        <w:rPr>
          <w:rFonts w:eastAsia="Arial" w:cs="Arial"/>
          <w:color w:val="000000" w:themeColor="text1"/>
          <w:szCs w:val="22"/>
        </w:rPr>
        <w:t xml:space="preserve"> </w:t>
      </w:r>
      <w:r w:rsidRPr="56C9D085">
        <w:rPr>
          <w:rFonts w:eastAsia="Arial" w:cs="Arial"/>
          <w:color w:val="000000" w:themeColor="text1"/>
          <w:szCs w:val="22"/>
        </w:rPr>
        <w:t>It was given its name by Spanish sailors who likened the three dents on the shell’s base to a smiling monkey and named it ‘coco’ meaning monkey face.</w:t>
      </w:r>
    </w:p>
    <w:p w14:paraId="79B4D501" w14:textId="6A3C17C1" w:rsidR="004D7197" w:rsidRDefault="683B0754" w:rsidP="64214CC3">
      <w:pPr>
        <w:rPr>
          <w:rFonts w:eastAsia="Arial" w:cs="Arial"/>
          <w:color w:val="000000" w:themeColor="text1"/>
        </w:rPr>
      </w:pPr>
      <w:r w:rsidRPr="64214CC3">
        <w:rPr>
          <w:rFonts w:eastAsia="Arial" w:cs="Arial"/>
          <w:color w:val="000000" w:themeColor="text1"/>
        </w:rPr>
        <w:t>A large part of the world’s population depends on the coconut.</w:t>
      </w:r>
      <w:r w:rsidR="00BF233E">
        <w:rPr>
          <w:rFonts w:eastAsia="Arial" w:cs="Arial"/>
          <w:color w:val="000000" w:themeColor="text1"/>
        </w:rPr>
        <w:t xml:space="preserve"> </w:t>
      </w:r>
      <w:r w:rsidRPr="64214CC3">
        <w:rPr>
          <w:rFonts w:eastAsia="Arial" w:cs="Arial"/>
          <w:color w:val="000000" w:themeColor="text1"/>
        </w:rPr>
        <w:t>The stringy tough brown husk (coir) can be woven into ropes and yarns for household goods.</w:t>
      </w:r>
      <w:r w:rsidR="00BF233E">
        <w:rPr>
          <w:rFonts w:eastAsia="Arial" w:cs="Arial"/>
          <w:color w:val="000000" w:themeColor="text1"/>
        </w:rPr>
        <w:t xml:space="preserve"> </w:t>
      </w:r>
      <w:r w:rsidRPr="64214CC3">
        <w:rPr>
          <w:rFonts w:eastAsia="Arial" w:cs="Arial"/>
          <w:color w:val="000000" w:themeColor="text1"/>
        </w:rPr>
        <w:t>Jewellery and musical instruments can be created from the hardened shell.</w:t>
      </w:r>
      <w:r w:rsidR="00BF233E">
        <w:rPr>
          <w:rFonts w:eastAsia="Arial" w:cs="Arial"/>
          <w:color w:val="000000" w:themeColor="text1"/>
        </w:rPr>
        <w:t xml:space="preserve"> </w:t>
      </w:r>
      <w:r w:rsidRPr="64214CC3">
        <w:rPr>
          <w:rFonts w:eastAsia="Arial" w:cs="Arial"/>
          <w:color w:val="000000" w:themeColor="text1"/>
        </w:rPr>
        <w:t>After it’s dried, the tasty coconut meat is called copra.</w:t>
      </w:r>
      <w:r w:rsidR="00BF233E">
        <w:rPr>
          <w:rFonts w:eastAsia="Arial" w:cs="Arial"/>
          <w:color w:val="000000" w:themeColor="text1"/>
        </w:rPr>
        <w:t xml:space="preserve"> </w:t>
      </w:r>
      <w:r w:rsidRPr="64214CC3">
        <w:rPr>
          <w:rFonts w:eastAsia="Arial" w:cs="Arial"/>
          <w:color w:val="000000" w:themeColor="text1"/>
        </w:rPr>
        <w:t>This copra produces oil which is used for cooking and beauty products, soap and animal feed.</w:t>
      </w:r>
      <w:r w:rsidR="00BF233E">
        <w:rPr>
          <w:rFonts w:eastAsia="Arial" w:cs="Arial"/>
          <w:color w:val="000000" w:themeColor="text1"/>
        </w:rPr>
        <w:t xml:space="preserve"> </w:t>
      </w:r>
      <w:r w:rsidRPr="64214CC3">
        <w:rPr>
          <w:rFonts w:eastAsia="Arial" w:cs="Arial"/>
          <w:color w:val="000000" w:themeColor="text1"/>
        </w:rPr>
        <w:t>People also use the coconut oil for its health benefits.</w:t>
      </w:r>
      <w:r w:rsidR="00BF233E">
        <w:rPr>
          <w:rFonts w:eastAsia="Arial" w:cs="Arial"/>
          <w:color w:val="000000" w:themeColor="text1"/>
        </w:rPr>
        <w:t xml:space="preserve"> </w:t>
      </w:r>
      <w:r w:rsidRPr="64214CC3">
        <w:rPr>
          <w:rFonts w:eastAsia="Arial" w:cs="Arial"/>
          <w:color w:val="000000" w:themeColor="text1"/>
        </w:rPr>
        <w:t xml:space="preserve">The clear coconut water from fresh green coconuts is a </w:t>
      </w:r>
      <w:r w:rsidR="3EA31DAA" w:rsidRPr="64214CC3">
        <w:rPr>
          <w:rFonts w:eastAsia="Arial" w:cs="Arial"/>
          <w:color w:val="000000" w:themeColor="text1"/>
        </w:rPr>
        <w:t>delicious, sweet</w:t>
      </w:r>
      <w:r w:rsidRPr="64214CC3">
        <w:rPr>
          <w:rFonts w:eastAsia="Arial" w:cs="Arial"/>
          <w:color w:val="000000" w:themeColor="text1"/>
        </w:rPr>
        <w:t xml:space="preserve"> drink.</w:t>
      </w:r>
    </w:p>
    <w:p w14:paraId="62B325C3" w14:textId="2D28D8AF" w:rsidR="004D7197" w:rsidRDefault="683B0754" w:rsidP="56C9D085">
      <w:pPr>
        <w:rPr>
          <w:rFonts w:eastAsia="Arial" w:cs="Arial"/>
          <w:color w:val="000000" w:themeColor="text1"/>
          <w:szCs w:val="22"/>
        </w:rPr>
      </w:pPr>
      <w:r w:rsidRPr="56C9D085">
        <w:rPr>
          <w:rFonts w:eastAsia="Arial" w:cs="Arial"/>
          <w:color w:val="000000" w:themeColor="text1"/>
          <w:szCs w:val="22"/>
        </w:rPr>
        <w:t>It’s not surprising that the coconut palm is called ‘the tree of life’.</w:t>
      </w:r>
    </w:p>
    <w:p w14:paraId="33AA7C10" w14:textId="1B896C74" w:rsidR="004D7197" w:rsidRDefault="683B0754" w:rsidP="56C9D085">
      <w:pPr>
        <w:rPr>
          <w:rFonts w:eastAsia="Arial" w:cs="Arial"/>
          <w:color w:val="000000" w:themeColor="text1"/>
          <w:szCs w:val="22"/>
        </w:rPr>
      </w:pPr>
      <w:r>
        <w:rPr>
          <w:noProof/>
          <w:color w:val="2B579A"/>
          <w:shd w:val="clear" w:color="auto" w:fill="E6E6E6"/>
          <w:lang w:eastAsia="en-AU"/>
        </w:rPr>
        <w:drawing>
          <wp:inline distT="0" distB="0" distL="0" distR="0" wp14:anchorId="563DE95A" wp14:editId="0FBB9478">
            <wp:extent cx="4733926" cy="3676650"/>
            <wp:effectExtent l="0" t="0" r="0" b="0"/>
            <wp:docPr id="1018059410" name="Picture 1018059410" descr="Image of parts of the coc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59410" name="Picture 1018059410" descr="Image of parts of the coconut."/>
                    <pic:cNvPicPr/>
                  </pic:nvPicPr>
                  <pic:blipFill>
                    <a:blip r:embed="rId51">
                      <a:extLst>
                        <a:ext uri="{28A0092B-C50C-407E-A947-70E740481C1C}">
                          <a14:useLocalDpi xmlns:a14="http://schemas.microsoft.com/office/drawing/2010/main" val="0"/>
                        </a:ext>
                      </a:extLst>
                    </a:blip>
                    <a:stretch>
                      <a:fillRect/>
                    </a:stretch>
                  </pic:blipFill>
                  <pic:spPr>
                    <a:xfrm>
                      <a:off x="0" y="0"/>
                      <a:ext cx="4733926" cy="3676650"/>
                    </a:xfrm>
                    <a:prstGeom prst="rect">
                      <a:avLst/>
                    </a:prstGeom>
                  </pic:spPr>
                </pic:pic>
              </a:graphicData>
            </a:graphic>
          </wp:inline>
        </w:drawing>
      </w:r>
    </w:p>
    <w:p w14:paraId="7B8C9028" w14:textId="744F2404" w:rsidR="004D7197" w:rsidRDefault="00952968" w:rsidP="00382DAB">
      <w:pPr>
        <w:spacing w:after="240"/>
        <w:rPr>
          <w:rFonts w:eastAsia="Arial" w:cs="Arial"/>
          <w:color w:val="000000" w:themeColor="text1"/>
          <w:szCs w:val="22"/>
        </w:rPr>
      </w:pPr>
      <w:r w:rsidRPr="56C9D085">
        <w:rPr>
          <w:rFonts w:eastAsia="Arial" w:cs="Arial"/>
          <w:color w:val="000000" w:themeColor="text1"/>
          <w:szCs w:val="22"/>
        </w:rPr>
        <w:t>Coconut husk</w:t>
      </w:r>
      <w:r>
        <w:rPr>
          <w:rFonts w:eastAsia="Arial" w:cs="Arial"/>
          <w:color w:val="000000" w:themeColor="text1"/>
          <w:szCs w:val="22"/>
        </w:rPr>
        <w:tab/>
      </w:r>
      <w:r>
        <w:rPr>
          <w:rFonts w:eastAsia="Arial" w:cs="Arial"/>
          <w:color w:val="000000" w:themeColor="text1"/>
          <w:szCs w:val="22"/>
        </w:rPr>
        <w:tab/>
      </w:r>
      <w:r w:rsidR="683B0754" w:rsidRPr="56C9D085">
        <w:rPr>
          <w:rFonts w:eastAsia="Arial" w:cs="Arial"/>
          <w:color w:val="000000" w:themeColor="text1"/>
          <w:szCs w:val="22"/>
        </w:rPr>
        <w:t>Coconut water</w:t>
      </w:r>
      <w:r w:rsidR="004D7197">
        <w:tab/>
      </w:r>
      <w:r w:rsidR="004D7197">
        <w:tab/>
      </w:r>
      <w:r w:rsidR="683B0754" w:rsidRPr="56C9D085">
        <w:rPr>
          <w:rFonts w:eastAsia="Arial" w:cs="Arial"/>
          <w:color w:val="000000" w:themeColor="text1"/>
          <w:szCs w:val="22"/>
        </w:rPr>
        <w:t>Coconut meat</w:t>
      </w:r>
    </w:p>
    <w:p w14:paraId="79820B43" w14:textId="27BF62D1" w:rsidR="004D7197" w:rsidRDefault="683B0754" w:rsidP="00382DAB">
      <w:pPr>
        <w:spacing w:after="240"/>
        <w:rPr>
          <w:rFonts w:eastAsia="Arial" w:cs="Arial"/>
          <w:color w:val="000000" w:themeColor="text1"/>
          <w:szCs w:val="22"/>
        </w:rPr>
      </w:pPr>
      <w:r w:rsidRPr="56C9D085">
        <w:rPr>
          <w:rFonts w:eastAsia="Arial" w:cs="Arial"/>
          <w:color w:val="000000" w:themeColor="text1"/>
          <w:szCs w:val="22"/>
        </w:rPr>
        <w:t>Year 5 NAPLAN Reading Magazine, 201</w:t>
      </w:r>
      <w:r w:rsidR="0EF49EA8" w:rsidRPr="56C9D085">
        <w:rPr>
          <w:rFonts w:eastAsia="Arial" w:cs="Arial"/>
          <w:color w:val="000000" w:themeColor="text1"/>
          <w:szCs w:val="22"/>
        </w:rPr>
        <w:t>3</w:t>
      </w:r>
      <w:r w:rsidRPr="56C9D085">
        <w:rPr>
          <w:rFonts w:eastAsia="Arial" w:cs="Arial"/>
          <w:i/>
          <w:iCs/>
          <w:color w:val="000000" w:themeColor="text1"/>
          <w:szCs w:val="22"/>
        </w:rPr>
        <w:t xml:space="preserve"> ACARA</w:t>
      </w:r>
    </w:p>
    <w:p w14:paraId="335108DE" w14:textId="2DF5D65B" w:rsidR="56C9D085" w:rsidRDefault="56C9D085">
      <w:r>
        <w:br w:type="page"/>
      </w:r>
    </w:p>
    <w:p w14:paraId="78B38570" w14:textId="66B6E78F" w:rsidR="55608A2E" w:rsidRDefault="55608A2E" w:rsidP="005C28AA">
      <w:pPr>
        <w:pStyle w:val="Heading3"/>
      </w:pPr>
      <w:r>
        <w:lastRenderedPageBreak/>
        <w:t xml:space="preserve">‘The Tree of Life’ text and teacher guide </w:t>
      </w:r>
    </w:p>
    <w:tbl>
      <w:tblPr>
        <w:tblStyle w:val="TableGrid"/>
        <w:tblW w:w="0" w:type="auto"/>
        <w:tblLook w:val="04A0" w:firstRow="1" w:lastRow="0" w:firstColumn="1" w:lastColumn="0" w:noHBand="0" w:noVBand="1"/>
        <w:tblCaption w:val="Earthworms text"/>
      </w:tblPr>
      <w:tblGrid>
        <w:gridCol w:w="6902"/>
        <w:gridCol w:w="3465"/>
      </w:tblGrid>
      <w:tr w:rsidR="00D30EDC" w14:paraId="5CC2B46E" w14:textId="77777777" w:rsidTr="64214CC3">
        <w:trPr>
          <w:tblHeader/>
        </w:trPr>
        <w:tc>
          <w:tcPr>
            <w:tcW w:w="6902" w:type="dxa"/>
          </w:tcPr>
          <w:p w14:paraId="03C87D66" w14:textId="7DF0C9B0" w:rsidR="00D30EDC" w:rsidRPr="004909E9" w:rsidRDefault="00D30EDC" w:rsidP="004909E9">
            <w:pPr>
              <w:pStyle w:val="Tableheading"/>
            </w:pPr>
            <w:r w:rsidRPr="004909E9">
              <w:t>The tree of life</w:t>
            </w:r>
          </w:p>
        </w:tc>
        <w:tc>
          <w:tcPr>
            <w:tcW w:w="3465" w:type="dxa"/>
          </w:tcPr>
          <w:p w14:paraId="3D7F6E99" w14:textId="60C93C84" w:rsidR="00D30EDC" w:rsidRPr="004909E9" w:rsidRDefault="004909E9" w:rsidP="004909E9">
            <w:pPr>
              <w:pStyle w:val="Tableheading"/>
            </w:pPr>
            <w:r w:rsidRPr="004909E9">
              <w:t>Details</w:t>
            </w:r>
          </w:p>
        </w:tc>
      </w:tr>
      <w:tr w:rsidR="00D30EDC" w14:paraId="50128284" w14:textId="77777777" w:rsidTr="64214CC3">
        <w:tc>
          <w:tcPr>
            <w:tcW w:w="6902" w:type="dxa"/>
          </w:tcPr>
          <w:p w14:paraId="15B7379B" w14:textId="77777777" w:rsidR="00D30EDC" w:rsidRPr="009F6F6D" w:rsidRDefault="00D30EDC" w:rsidP="00D30EDC">
            <w:pPr>
              <w:spacing w:line="276" w:lineRule="auto"/>
              <w:rPr>
                <w:sz w:val="32"/>
                <w:szCs w:val="32"/>
              </w:rPr>
            </w:pPr>
            <w:r w:rsidRPr="009F6F6D">
              <w:rPr>
                <w:sz w:val="32"/>
                <w:szCs w:val="32"/>
              </w:rPr>
              <w:t xml:space="preserve">The </w:t>
            </w:r>
            <w:r w:rsidRPr="009F6F6D">
              <w:rPr>
                <w:sz w:val="32"/>
                <w:szCs w:val="32"/>
                <w:bdr w:val="single" w:sz="4" w:space="0" w:color="auto"/>
                <w:shd w:val="clear" w:color="auto" w:fill="FF66FF"/>
              </w:rPr>
              <w:t>coconut</w:t>
            </w:r>
            <w:r w:rsidRPr="009F6F6D">
              <w:rPr>
                <w:sz w:val="32"/>
                <w:szCs w:val="32"/>
              </w:rPr>
              <w:t xml:space="preserve"> is actually the </w:t>
            </w:r>
            <w:r w:rsidRPr="009F6F6D">
              <w:rPr>
                <w:sz w:val="32"/>
                <w:szCs w:val="32"/>
                <w:bdr w:val="single" w:sz="4" w:space="0" w:color="auto"/>
                <w:shd w:val="clear" w:color="auto" w:fill="FF66FF"/>
              </w:rPr>
              <w:t>seed</w:t>
            </w:r>
            <w:r w:rsidRPr="009F6F6D">
              <w:rPr>
                <w:sz w:val="32"/>
                <w:szCs w:val="32"/>
              </w:rPr>
              <w:t xml:space="preserve"> of a </w:t>
            </w:r>
            <w:r w:rsidRPr="009F6F6D">
              <w:rPr>
                <w:sz w:val="32"/>
                <w:szCs w:val="32"/>
                <w:bdr w:val="single" w:sz="4" w:space="0" w:color="auto"/>
                <w:shd w:val="clear" w:color="auto" w:fill="92D050"/>
              </w:rPr>
              <w:t>coconut</w:t>
            </w:r>
            <w:r w:rsidRPr="009F6F6D">
              <w:rPr>
                <w:sz w:val="32"/>
                <w:szCs w:val="32"/>
              </w:rPr>
              <w:t xml:space="preserve"> palm tree. It was given its name by Spanish sailors who likened the three dents on the shell’s base to a smiling monkey and named it ‘coco’ meaning monkey face.</w:t>
            </w:r>
          </w:p>
          <w:p w14:paraId="3C241521" w14:textId="56C2CB63" w:rsidR="00D30EDC" w:rsidRDefault="00D30EDC" w:rsidP="64214CC3">
            <w:pPr>
              <w:rPr>
                <w:rFonts w:asciiTheme="minorHAnsi" w:hAnsiTheme="minorHAnsi"/>
                <w:b/>
                <w:bCs/>
                <w:sz w:val="40"/>
                <w:szCs w:val="40"/>
              </w:rPr>
            </w:pPr>
            <w:r w:rsidRPr="00D30EDC">
              <w:rPr>
                <w:sz w:val="32"/>
                <w:szCs w:val="32"/>
                <w:highlight w:val="cyan"/>
                <w:bdr w:val="single" w:sz="4" w:space="0" w:color="auto"/>
                <w:shd w:val="clear" w:color="auto" w:fill="9CC2E5" w:themeFill="accent5" w:themeFillTint="99"/>
              </w:rPr>
              <w:t>A large part of the world’s population depends on the coconut</w:t>
            </w:r>
            <w:r w:rsidRPr="009F6F6D">
              <w:rPr>
                <w:sz w:val="32"/>
                <w:szCs w:val="32"/>
              </w:rPr>
              <w:t xml:space="preserve">. The stringy tough brown </w:t>
            </w:r>
            <w:r w:rsidRPr="009F6F6D">
              <w:rPr>
                <w:sz w:val="32"/>
                <w:szCs w:val="32"/>
                <w:bdr w:val="single" w:sz="4" w:space="0" w:color="auto"/>
                <w:shd w:val="clear" w:color="auto" w:fill="FF66FF"/>
              </w:rPr>
              <w:t>husk</w:t>
            </w:r>
            <w:r w:rsidRPr="009F6F6D">
              <w:rPr>
                <w:sz w:val="32"/>
                <w:szCs w:val="32"/>
              </w:rPr>
              <w:t xml:space="preserve"> (</w:t>
            </w:r>
            <w:r w:rsidRPr="009F6F6D">
              <w:rPr>
                <w:sz w:val="32"/>
                <w:szCs w:val="32"/>
                <w:bdr w:val="single" w:sz="4" w:space="0" w:color="auto"/>
                <w:shd w:val="clear" w:color="auto" w:fill="FF66FF"/>
              </w:rPr>
              <w:t>coir</w:t>
            </w:r>
            <w:r w:rsidRPr="009F6F6D">
              <w:rPr>
                <w:sz w:val="32"/>
                <w:szCs w:val="32"/>
              </w:rPr>
              <w:t xml:space="preserve">) can be woven into ropes and yards for </w:t>
            </w:r>
            <w:r w:rsidRPr="00D30EDC">
              <w:rPr>
                <w:sz w:val="32"/>
                <w:szCs w:val="32"/>
                <w:highlight w:val="lightGray"/>
                <w:bdr w:val="single" w:sz="4" w:space="0" w:color="auto"/>
                <w:shd w:val="clear" w:color="auto" w:fill="FFC000"/>
              </w:rPr>
              <w:t>household goods</w:t>
            </w:r>
            <w:r w:rsidRPr="009F6F6D">
              <w:rPr>
                <w:sz w:val="32"/>
                <w:szCs w:val="32"/>
              </w:rPr>
              <w:t xml:space="preserve">. </w:t>
            </w:r>
            <w:r w:rsidRPr="00D30EDC">
              <w:rPr>
                <w:sz w:val="32"/>
                <w:szCs w:val="32"/>
                <w:highlight w:val="lightGray"/>
                <w:bdr w:val="single" w:sz="4" w:space="0" w:color="auto"/>
                <w:shd w:val="clear" w:color="auto" w:fill="FFC000"/>
              </w:rPr>
              <w:t>Jewellery and musical instruments</w:t>
            </w:r>
            <w:r w:rsidRPr="009F6F6D">
              <w:rPr>
                <w:sz w:val="32"/>
                <w:szCs w:val="32"/>
              </w:rPr>
              <w:t xml:space="preserve"> can be created from the hardened </w:t>
            </w:r>
            <w:r w:rsidRPr="009F6F6D">
              <w:rPr>
                <w:sz w:val="32"/>
                <w:szCs w:val="32"/>
                <w:bdr w:val="single" w:sz="4" w:space="0" w:color="auto"/>
                <w:shd w:val="clear" w:color="auto" w:fill="FF66FF"/>
              </w:rPr>
              <w:t>shell</w:t>
            </w:r>
            <w:r w:rsidRPr="009F6F6D">
              <w:rPr>
                <w:sz w:val="32"/>
                <w:szCs w:val="32"/>
              </w:rPr>
              <w:t xml:space="preserve">. After it’s dried, the tasty </w:t>
            </w:r>
            <w:r w:rsidRPr="009F6F6D">
              <w:rPr>
                <w:sz w:val="32"/>
                <w:szCs w:val="32"/>
                <w:bdr w:val="single" w:sz="4" w:space="0" w:color="auto"/>
                <w:shd w:val="clear" w:color="auto" w:fill="92D050"/>
              </w:rPr>
              <w:t>coconut</w:t>
            </w:r>
            <w:r w:rsidRPr="009F6F6D">
              <w:rPr>
                <w:sz w:val="32"/>
                <w:szCs w:val="32"/>
              </w:rPr>
              <w:t xml:space="preserve"> meat is called </w:t>
            </w:r>
            <w:r w:rsidRPr="009F6F6D">
              <w:rPr>
                <w:sz w:val="32"/>
                <w:szCs w:val="32"/>
                <w:bdr w:val="single" w:sz="4" w:space="0" w:color="auto"/>
                <w:shd w:val="clear" w:color="auto" w:fill="FF66FF"/>
              </w:rPr>
              <w:t>copra</w:t>
            </w:r>
            <w:r w:rsidRPr="009F6F6D">
              <w:rPr>
                <w:sz w:val="32"/>
                <w:szCs w:val="32"/>
              </w:rPr>
              <w:t xml:space="preserve">. This copra </w:t>
            </w:r>
            <w:r w:rsidRPr="009F6F6D">
              <w:rPr>
                <w:sz w:val="32"/>
                <w:szCs w:val="32"/>
                <w:bdr w:val="single" w:sz="4" w:space="0" w:color="auto"/>
                <w:shd w:val="clear" w:color="auto" w:fill="FF66FF"/>
              </w:rPr>
              <w:t>produces</w:t>
            </w:r>
            <w:r w:rsidRPr="009F6F6D">
              <w:rPr>
                <w:sz w:val="32"/>
                <w:szCs w:val="32"/>
                <w:shd w:val="clear" w:color="auto" w:fill="A5A5A5" w:themeFill="accent3"/>
              </w:rPr>
              <w:t xml:space="preserve"> </w:t>
            </w:r>
            <w:r w:rsidRPr="009F6F6D">
              <w:rPr>
                <w:sz w:val="32"/>
                <w:szCs w:val="32"/>
                <w:shd w:val="clear" w:color="auto" w:fill="92D050"/>
              </w:rPr>
              <w:t>oil</w:t>
            </w:r>
            <w:r w:rsidRPr="009F6F6D">
              <w:rPr>
                <w:sz w:val="32"/>
                <w:szCs w:val="32"/>
                <w:shd w:val="clear" w:color="auto" w:fill="FFFFFF" w:themeFill="background1"/>
              </w:rPr>
              <w:t xml:space="preserve"> </w:t>
            </w:r>
            <w:r w:rsidRPr="009F6F6D">
              <w:rPr>
                <w:sz w:val="32"/>
                <w:szCs w:val="32"/>
              </w:rPr>
              <w:t xml:space="preserve">which is used for </w:t>
            </w:r>
            <w:r w:rsidRPr="00D30EDC">
              <w:rPr>
                <w:sz w:val="32"/>
                <w:szCs w:val="32"/>
                <w:highlight w:val="lightGray"/>
                <w:bdr w:val="single" w:sz="4" w:space="0" w:color="auto"/>
                <w:shd w:val="clear" w:color="auto" w:fill="FFC000"/>
              </w:rPr>
              <w:t>cooking and beauty products</w:t>
            </w:r>
            <w:r w:rsidRPr="009F6F6D">
              <w:rPr>
                <w:sz w:val="32"/>
                <w:szCs w:val="32"/>
              </w:rPr>
              <w:t xml:space="preserve">, soap and animal feed. People also use </w:t>
            </w:r>
            <w:r w:rsidRPr="009F6F6D">
              <w:rPr>
                <w:sz w:val="32"/>
                <w:szCs w:val="32"/>
                <w:bdr w:val="single" w:sz="4" w:space="0" w:color="auto"/>
                <w:shd w:val="clear" w:color="auto" w:fill="92D050"/>
              </w:rPr>
              <w:t>coconut</w:t>
            </w:r>
            <w:r w:rsidRPr="009F6F6D">
              <w:rPr>
                <w:sz w:val="32"/>
                <w:szCs w:val="32"/>
              </w:rPr>
              <w:t xml:space="preserve"> </w:t>
            </w:r>
            <w:r w:rsidRPr="009F6F6D">
              <w:rPr>
                <w:sz w:val="32"/>
                <w:szCs w:val="32"/>
                <w:bdr w:val="single" w:sz="4" w:space="0" w:color="auto"/>
                <w:shd w:val="clear" w:color="auto" w:fill="92D050"/>
              </w:rPr>
              <w:t>oil</w:t>
            </w:r>
            <w:r w:rsidRPr="009F6F6D">
              <w:rPr>
                <w:sz w:val="32"/>
                <w:szCs w:val="32"/>
              </w:rPr>
              <w:t xml:space="preserve"> for its </w:t>
            </w:r>
            <w:r w:rsidRPr="009F6F6D">
              <w:rPr>
                <w:sz w:val="32"/>
                <w:szCs w:val="32"/>
                <w:bdr w:val="single" w:sz="4" w:space="0" w:color="auto"/>
                <w:shd w:val="clear" w:color="auto" w:fill="FFC000"/>
              </w:rPr>
              <w:t>health benefits</w:t>
            </w:r>
            <w:r w:rsidRPr="009F6F6D">
              <w:rPr>
                <w:sz w:val="32"/>
                <w:szCs w:val="32"/>
                <w:bdr w:val="single" w:sz="4" w:space="0" w:color="auto"/>
              </w:rPr>
              <w:t>.</w:t>
            </w:r>
            <w:r w:rsidRPr="009F6F6D">
              <w:rPr>
                <w:sz w:val="32"/>
                <w:szCs w:val="32"/>
              </w:rPr>
              <w:t xml:space="preserve"> The clear </w:t>
            </w:r>
            <w:r w:rsidRPr="009F6F6D">
              <w:rPr>
                <w:sz w:val="32"/>
                <w:szCs w:val="32"/>
                <w:bdr w:val="single" w:sz="4" w:space="0" w:color="auto"/>
                <w:shd w:val="clear" w:color="auto" w:fill="92D050"/>
              </w:rPr>
              <w:t>coconut</w:t>
            </w:r>
            <w:r w:rsidRPr="009F6F6D">
              <w:rPr>
                <w:sz w:val="32"/>
                <w:szCs w:val="32"/>
              </w:rPr>
              <w:t xml:space="preserve"> water from fresh green </w:t>
            </w:r>
            <w:r w:rsidRPr="009F6F6D">
              <w:rPr>
                <w:sz w:val="32"/>
                <w:szCs w:val="32"/>
                <w:bdr w:val="single" w:sz="4" w:space="0" w:color="auto"/>
                <w:shd w:val="clear" w:color="auto" w:fill="92D050"/>
              </w:rPr>
              <w:t>coconuts</w:t>
            </w:r>
            <w:r w:rsidRPr="009F6F6D">
              <w:rPr>
                <w:sz w:val="32"/>
                <w:szCs w:val="32"/>
              </w:rPr>
              <w:t xml:space="preserve"> is a </w:t>
            </w:r>
            <w:r w:rsidR="448581EC" w:rsidRPr="009F6F6D">
              <w:rPr>
                <w:sz w:val="32"/>
                <w:szCs w:val="32"/>
              </w:rPr>
              <w:t>delicious, sweet</w:t>
            </w:r>
            <w:r w:rsidRPr="009F6F6D">
              <w:rPr>
                <w:sz w:val="32"/>
                <w:szCs w:val="32"/>
              </w:rPr>
              <w:t xml:space="preserve"> drink.</w:t>
            </w:r>
            <w:r w:rsidRPr="009F6F6D">
              <w:rPr>
                <w:sz w:val="32"/>
                <w:szCs w:val="32"/>
              </w:rPr>
              <w:br w:type="page"/>
            </w:r>
          </w:p>
        </w:tc>
        <w:tc>
          <w:tcPr>
            <w:tcW w:w="3465" w:type="dxa"/>
          </w:tcPr>
          <w:p w14:paraId="4F4B6688" w14:textId="77777777" w:rsidR="00D30EDC" w:rsidRPr="00BA0C0D" w:rsidRDefault="00D30EDC" w:rsidP="00050DF7">
            <w:pPr>
              <w:rPr>
                <w:rFonts w:cs="Arial"/>
                <w:sz w:val="24"/>
              </w:rPr>
            </w:pPr>
            <w:r w:rsidRPr="00BA0C0D">
              <w:rPr>
                <w:rFonts w:cs="Arial"/>
                <w:sz w:val="24"/>
                <w:highlight w:val="magenta"/>
              </w:rPr>
              <w:t>Key vocabulary</w:t>
            </w:r>
          </w:p>
          <w:p w14:paraId="5F47A5C1" w14:textId="77777777" w:rsidR="00D30EDC" w:rsidRDefault="00D30EDC" w:rsidP="00050DF7">
            <w:pPr>
              <w:rPr>
                <w:rFonts w:cs="Arial"/>
                <w:sz w:val="24"/>
              </w:rPr>
            </w:pPr>
            <w:r w:rsidRPr="00D30EDC">
              <w:rPr>
                <w:rFonts w:cs="Arial"/>
                <w:sz w:val="24"/>
              </w:rPr>
              <w:t>coconut, population, depends, husk, coir, shell, copra, oil, produces, health benefits, seed</w:t>
            </w:r>
          </w:p>
          <w:p w14:paraId="6E76C482" w14:textId="5CD48037" w:rsidR="00D30EDC" w:rsidRPr="00BA0C0D" w:rsidRDefault="00D30EDC" w:rsidP="00050DF7">
            <w:pPr>
              <w:rPr>
                <w:rFonts w:cs="Arial"/>
                <w:sz w:val="24"/>
              </w:rPr>
            </w:pPr>
            <w:r w:rsidRPr="00BA0C0D">
              <w:rPr>
                <w:rFonts w:cs="Arial"/>
                <w:sz w:val="24"/>
                <w:highlight w:val="green"/>
              </w:rPr>
              <w:t>Repeated vocabulary</w:t>
            </w:r>
          </w:p>
          <w:p w14:paraId="6109D92A" w14:textId="77777777" w:rsidR="00D30EDC" w:rsidRDefault="00D30EDC" w:rsidP="00050DF7">
            <w:pPr>
              <w:rPr>
                <w:rFonts w:cs="Arial"/>
                <w:sz w:val="24"/>
              </w:rPr>
            </w:pPr>
            <w:r w:rsidRPr="00D30EDC">
              <w:rPr>
                <w:rFonts w:cs="Arial"/>
                <w:sz w:val="24"/>
              </w:rPr>
              <w:t>Coconut, oil</w:t>
            </w:r>
          </w:p>
          <w:p w14:paraId="6D6AC8C7" w14:textId="69FFBF96" w:rsidR="00D30EDC" w:rsidRPr="00BA0C0D" w:rsidRDefault="00D30EDC" w:rsidP="00050DF7">
            <w:pPr>
              <w:rPr>
                <w:rFonts w:cs="Arial"/>
                <w:sz w:val="24"/>
              </w:rPr>
            </w:pPr>
            <w:r w:rsidRPr="00BA0C0D">
              <w:rPr>
                <w:rFonts w:cs="Arial"/>
                <w:sz w:val="24"/>
                <w:highlight w:val="lightGray"/>
              </w:rPr>
              <w:t>Important details</w:t>
            </w:r>
          </w:p>
          <w:p w14:paraId="34A57121" w14:textId="4492BB9C" w:rsidR="00D30EDC" w:rsidRPr="00BA0C0D" w:rsidRDefault="00D30EDC" w:rsidP="00050DF7">
            <w:pPr>
              <w:rPr>
                <w:rFonts w:cs="Arial"/>
                <w:sz w:val="24"/>
              </w:rPr>
            </w:pPr>
            <w:r w:rsidRPr="00D30EDC">
              <w:rPr>
                <w:rFonts w:cs="Arial"/>
                <w:sz w:val="24"/>
              </w:rPr>
              <w:t>Household goods, jewellery and musical instruments, cooking and beauty products, health benefits</w:t>
            </w:r>
          </w:p>
          <w:p w14:paraId="49F1DC20" w14:textId="4E6E578A" w:rsidR="00D30EDC" w:rsidRPr="00BA0C0D" w:rsidRDefault="00D30EDC" w:rsidP="00050DF7">
            <w:pPr>
              <w:rPr>
                <w:rFonts w:cs="Arial"/>
                <w:sz w:val="24"/>
              </w:rPr>
            </w:pPr>
            <w:r w:rsidRPr="00BA0C0D">
              <w:rPr>
                <w:rFonts w:cs="Arial"/>
                <w:sz w:val="24"/>
                <w:highlight w:val="cyan"/>
              </w:rPr>
              <w:t xml:space="preserve">Main </w:t>
            </w:r>
            <w:r w:rsidR="00EE0217">
              <w:rPr>
                <w:rFonts w:cs="Arial"/>
                <w:sz w:val="24"/>
                <w:highlight w:val="cyan"/>
              </w:rPr>
              <w:t>i</w:t>
            </w:r>
            <w:r w:rsidRPr="00BA0C0D">
              <w:rPr>
                <w:rFonts w:cs="Arial"/>
                <w:sz w:val="24"/>
                <w:highlight w:val="cyan"/>
              </w:rPr>
              <w:t>dea</w:t>
            </w:r>
          </w:p>
          <w:p w14:paraId="5E9688FF" w14:textId="0A0173FA" w:rsidR="00D30EDC" w:rsidRPr="00BA0C0D" w:rsidRDefault="00D30EDC" w:rsidP="64214CC3">
            <w:pPr>
              <w:rPr>
                <w:rFonts w:cs="Arial"/>
                <w:sz w:val="24"/>
              </w:rPr>
            </w:pPr>
            <w:r w:rsidRPr="64214CC3">
              <w:rPr>
                <w:rFonts w:cs="Arial"/>
                <w:sz w:val="24"/>
              </w:rPr>
              <w:t xml:space="preserve">A large part of the population depends </w:t>
            </w:r>
            <w:r w:rsidR="4DBDABD3" w:rsidRPr="64214CC3">
              <w:rPr>
                <w:rFonts w:cs="Arial"/>
                <w:sz w:val="24"/>
              </w:rPr>
              <w:t>on</w:t>
            </w:r>
            <w:r w:rsidRPr="64214CC3">
              <w:rPr>
                <w:rFonts w:cs="Arial"/>
                <w:sz w:val="24"/>
              </w:rPr>
              <w:t xml:space="preserve"> coconuts for their health benefits and for household goods.</w:t>
            </w:r>
          </w:p>
        </w:tc>
      </w:tr>
    </w:tbl>
    <w:p w14:paraId="54F0C328" w14:textId="0A19A6A1" w:rsidR="0051AB5B" w:rsidRDefault="0051AB5B">
      <w:r w:rsidRPr="56C9D085">
        <w:rPr>
          <w:sz w:val="24"/>
        </w:rPr>
        <w:t>Y</w:t>
      </w:r>
      <w:r>
        <w:t xml:space="preserve">ear 5 NAPLAN Reading magazine, 2013 </w:t>
      </w:r>
      <w:r w:rsidRPr="56C9D085">
        <w:rPr>
          <w:i/>
          <w:iCs/>
        </w:rPr>
        <w:t>ACARA</w:t>
      </w:r>
    </w:p>
    <w:p w14:paraId="7EDE75A8" w14:textId="77777777" w:rsidR="00D30EDC" w:rsidRDefault="00D30EDC">
      <w:pPr>
        <w:spacing w:before="240" w:line="276" w:lineRule="auto"/>
        <w:rPr>
          <w:rFonts w:eastAsia="SimSun" w:cs="Times New Roman"/>
          <w:sz w:val="32"/>
          <w:szCs w:val="32"/>
        </w:rPr>
      </w:pPr>
      <w:r>
        <w:br w:type="page"/>
      </w:r>
    </w:p>
    <w:p w14:paraId="56FDCCAF" w14:textId="46DCE5B7" w:rsidR="00CC3A8A" w:rsidRDefault="2C826BAC" w:rsidP="005C28AA">
      <w:pPr>
        <w:pStyle w:val="Heading2"/>
      </w:pPr>
      <w:bookmarkStart w:id="15" w:name="_Appendix_4"/>
      <w:bookmarkEnd w:id="15"/>
      <w:r>
        <w:lastRenderedPageBreak/>
        <w:t xml:space="preserve">Appendix </w:t>
      </w:r>
      <w:r w:rsidR="3E7C7930">
        <w:t>4</w:t>
      </w:r>
    </w:p>
    <w:p w14:paraId="41BE64E2" w14:textId="57408A8B" w:rsidR="00CC3A8A" w:rsidRDefault="2C826BAC" w:rsidP="005C28AA">
      <w:pPr>
        <w:pStyle w:val="Heading3"/>
      </w:pPr>
      <w:r>
        <w:t>Identifying main idea</w:t>
      </w:r>
      <w:r w:rsidR="5BCCF517">
        <w:t>:</w:t>
      </w:r>
      <w:r>
        <w:t xml:space="preserve"> </w:t>
      </w:r>
      <w:r w:rsidR="00CC3A8A">
        <w:t>paragraph</w:t>
      </w:r>
      <w:r w:rsidR="15051955">
        <w:t xml:space="preserve"> level</w:t>
      </w:r>
    </w:p>
    <w:p w14:paraId="488E3513" w14:textId="77777777" w:rsidR="00537432" w:rsidRDefault="00537432" w:rsidP="3D839C5F">
      <w:pPr>
        <w:rPr>
          <w:sz w:val="28"/>
          <w:szCs w:val="28"/>
        </w:rPr>
      </w:pPr>
      <w:r>
        <w:rPr>
          <w:sz w:val="28"/>
          <w:szCs w:val="28"/>
        </w:rPr>
        <w:t>Letter to Amy</w:t>
      </w:r>
    </w:p>
    <w:p w14:paraId="05AA782C" w14:textId="4FA358B0" w:rsidR="0058007A" w:rsidRPr="0058007A" w:rsidRDefault="0058007A" w:rsidP="3D839C5F">
      <w:r w:rsidRPr="0540BCEC">
        <w:rPr>
          <w:sz w:val="28"/>
          <w:szCs w:val="28"/>
        </w:rPr>
        <w:t>Some people think there is nothing to do in the outback. But they are so wrong! I’m already planning things that we can do together. We could visit the kangaroo orphanage and see the joeys. We could explore the opal fields and go digging and panning for gold. People in Coober Pedy call that ‘noodling’. If it gets too hot, we can always visit my friend or make new ones. My friend, Mark, lives in a house under the ground. It is nice and cool inside. These are things you just can’t experience in the city.</w:t>
      </w:r>
    </w:p>
    <w:p w14:paraId="0BAC9D8B" w14:textId="77777777" w:rsidR="00CC3A8A" w:rsidRDefault="00CC3A8A" w:rsidP="00CC3A8A"/>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5295"/>
        <w:gridCol w:w="5296"/>
      </w:tblGrid>
      <w:tr w:rsidR="00CC3A8A" w:rsidRPr="003559B9" w14:paraId="4970219A" w14:textId="77777777" w:rsidTr="00952968">
        <w:trPr>
          <w:trHeight w:val="2425"/>
        </w:trPr>
        <w:tc>
          <w:tcPr>
            <w:tcW w:w="5295" w:type="dxa"/>
          </w:tcPr>
          <w:p w14:paraId="7824A56D" w14:textId="5AFB15A9" w:rsidR="00CC3A8A" w:rsidRPr="00952968" w:rsidRDefault="00CC3A8A" w:rsidP="00952968">
            <w:pPr>
              <w:pStyle w:val="Tableheading"/>
              <w:rPr>
                <w:sz w:val="36"/>
              </w:rPr>
            </w:pPr>
            <w:r w:rsidRPr="00952968">
              <w:rPr>
                <w:sz w:val="36"/>
              </w:rPr>
              <w:t xml:space="preserve">Key </w:t>
            </w:r>
            <w:r w:rsidR="00963FEE" w:rsidRPr="00952968">
              <w:rPr>
                <w:sz w:val="36"/>
              </w:rPr>
              <w:t>v</w:t>
            </w:r>
            <w:r w:rsidRPr="00952968">
              <w:rPr>
                <w:sz w:val="36"/>
              </w:rPr>
              <w:t>ocabulary</w:t>
            </w:r>
          </w:p>
        </w:tc>
        <w:tc>
          <w:tcPr>
            <w:tcW w:w="5296" w:type="dxa"/>
          </w:tcPr>
          <w:p w14:paraId="30EB2ED3" w14:textId="77777777" w:rsidR="00CC3A8A" w:rsidRPr="00952968" w:rsidRDefault="00CC3A8A" w:rsidP="00952968">
            <w:pPr>
              <w:pStyle w:val="Tableheading"/>
              <w:rPr>
                <w:sz w:val="36"/>
              </w:rPr>
            </w:pPr>
            <w:r w:rsidRPr="00952968">
              <w:rPr>
                <w:sz w:val="36"/>
              </w:rPr>
              <w:t>Repeated vocabulary</w:t>
            </w:r>
          </w:p>
        </w:tc>
      </w:tr>
    </w:tbl>
    <w:p w14:paraId="34ACB0D4" w14:textId="77777777" w:rsidR="00952968" w:rsidRPr="00952968" w:rsidRDefault="00952968" w:rsidP="00952968">
      <w:pPr>
        <w:spacing w:before="0"/>
        <w:rPr>
          <w:sz w:val="6"/>
        </w:rPr>
      </w:pPr>
    </w:p>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3530"/>
        <w:gridCol w:w="3530"/>
        <w:gridCol w:w="3531"/>
      </w:tblGrid>
      <w:tr w:rsidR="00CC3A8A" w:rsidRPr="003559B9" w14:paraId="225121F8" w14:textId="77777777" w:rsidTr="00C24D8D">
        <w:trPr>
          <w:trHeight w:val="4952"/>
        </w:trPr>
        <w:tc>
          <w:tcPr>
            <w:tcW w:w="3530" w:type="dxa"/>
          </w:tcPr>
          <w:p w14:paraId="6DC5FFB0" w14:textId="77777777" w:rsidR="00CC3A8A" w:rsidRPr="00952968" w:rsidRDefault="00CC3A8A" w:rsidP="00952968">
            <w:pPr>
              <w:pStyle w:val="Tableheading"/>
              <w:rPr>
                <w:sz w:val="36"/>
              </w:rPr>
            </w:pPr>
            <w:r w:rsidRPr="00952968">
              <w:rPr>
                <w:sz w:val="36"/>
              </w:rPr>
              <w:t>Detail</w:t>
            </w:r>
          </w:p>
        </w:tc>
        <w:tc>
          <w:tcPr>
            <w:tcW w:w="3530" w:type="dxa"/>
          </w:tcPr>
          <w:p w14:paraId="5FEEEE9C" w14:textId="77777777" w:rsidR="00CC3A8A" w:rsidRPr="00952968" w:rsidRDefault="00CC3A8A" w:rsidP="00952968">
            <w:pPr>
              <w:pStyle w:val="Tableheading"/>
              <w:rPr>
                <w:sz w:val="36"/>
              </w:rPr>
            </w:pPr>
            <w:r w:rsidRPr="00952968">
              <w:rPr>
                <w:sz w:val="36"/>
              </w:rPr>
              <w:t>Detail</w:t>
            </w:r>
          </w:p>
        </w:tc>
        <w:tc>
          <w:tcPr>
            <w:tcW w:w="3531" w:type="dxa"/>
          </w:tcPr>
          <w:p w14:paraId="6C44B142" w14:textId="77777777" w:rsidR="00CC3A8A" w:rsidRPr="00952968" w:rsidRDefault="00CC3A8A" w:rsidP="00952968">
            <w:pPr>
              <w:pStyle w:val="Tableheading"/>
              <w:rPr>
                <w:sz w:val="36"/>
              </w:rPr>
            </w:pPr>
            <w:r w:rsidRPr="00952968">
              <w:rPr>
                <w:sz w:val="36"/>
              </w:rPr>
              <w:t>Detail</w:t>
            </w:r>
          </w:p>
        </w:tc>
      </w:tr>
    </w:tbl>
    <w:p w14:paraId="6008900D" w14:textId="77777777" w:rsidR="00952968" w:rsidRPr="00952968" w:rsidRDefault="00952968" w:rsidP="00952968">
      <w:pPr>
        <w:spacing w:before="0"/>
        <w:rPr>
          <w:sz w:val="6"/>
        </w:rPr>
      </w:pPr>
    </w:p>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10591"/>
      </w:tblGrid>
      <w:tr w:rsidR="00CC3A8A" w:rsidRPr="003559B9" w14:paraId="03958857" w14:textId="77777777" w:rsidTr="00952968">
        <w:trPr>
          <w:trHeight w:val="1833"/>
        </w:trPr>
        <w:tc>
          <w:tcPr>
            <w:tcW w:w="10591" w:type="dxa"/>
          </w:tcPr>
          <w:p w14:paraId="5E5F282F" w14:textId="66A8E0B6" w:rsidR="00CC3A8A" w:rsidRPr="003559B9" w:rsidRDefault="00CC3A8A" w:rsidP="00952968">
            <w:pPr>
              <w:pStyle w:val="Tableheading"/>
            </w:pPr>
            <w:r w:rsidRPr="00952968">
              <w:rPr>
                <w:sz w:val="36"/>
              </w:rPr>
              <w:t xml:space="preserve">Main </w:t>
            </w:r>
            <w:r w:rsidR="00EE0217">
              <w:rPr>
                <w:sz w:val="36"/>
              </w:rPr>
              <w:t>i</w:t>
            </w:r>
            <w:r w:rsidRPr="00952968">
              <w:rPr>
                <w:sz w:val="36"/>
              </w:rPr>
              <w:t>dea</w:t>
            </w:r>
          </w:p>
        </w:tc>
      </w:tr>
    </w:tbl>
    <w:p w14:paraId="17D0F765" w14:textId="1E8EB367" w:rsidR="00504357" w:rsidRPr="00537432" w:rsidRDefault="00504357" w:rsidP="00537432">
      <w:r>
        <w:t xml:space="preserve">Year 3 NAPLAN Reading Magazine, 2015 </w:t>
      </w:r>
      <w:r>
        <w:rPr>
          <w:i/>
        </w:rPr>
        <w:t>ACARA</w:t>
      </w:r>
      <w:r>
        <w:br w:type="page"/>
      </w:r>
    </w:p>
    <w:p w14:paraId="0132B027" w14:textId="4379A0FA" w:rsidR="0058007A" w:rsidRPr="0058007A" w:rsidRDefault="66F9EE52" w:rsidP="005C28AA">
      <w:pPr>
        <w:pStyle w:val="Heading3"/>
      </w:pPr>
      <w:r>
        <w:lastRenderedPageBreak/>
        <w:t>Identifying main idea</w:t>
      </w:r>
      <w:r w:rsidR="54F23C57">
        <w:t>:</w:t>
      </w:r>
      <w:r>
        <w:t xml:space="preserve"> paragraph level</w:t>
      </w:r>
    </w:p>
    <w:p w14:paraId="3EA760DC" w14:textId="0A99BDD2" w:rsidR="0058007A" w:rsidRPr="0058007A" w:rsidRDefault="0058007A" w:rsidP="0540BCEC">
      <w:r w:rsidRPr="0540BCEC">
        <w:rPr>
          <w:sz w:val="28"/>
          <w:szCs w:val="28"/>
        </w:rPr>
        <w:t>In the small village there lived a particularly unkind child. This particularly unkind child seemed to enjoy tripping, pushing, poking and generally annoying any passer-by. Almost every child in the class had experienced this unkindness and every child in the class now was very cautious around him. Even the class pet was cautious around him. There was only one person who had not experienced this unkindness. And oh boy was he was ready for the day.</w:t>
      </w:r>
    </w:p>
    <w:p w14:paraId="106DB25F" w14:textId="77777777" w:rsidR="00952968" w:rsidRDefault="00952968" w:rsidP="00952968"/>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5295"/>
        <w:gridCol w:w="5296"/>
      </w:tblGrid>
      <w:tr w:rsidR="00952968" w:rsidRPr="003559B9" w14:paraId="0BE66199" w14:textId="77777777" w:rsidTr="00537432">
        <w:trPr>
          <w:trHeight w:val="2425"/>
        </w:trPr>
        <w:tc>
          <w:tcPr>
            <w:tcW w:w="5295" w:type="dxa"/>
          </w:tcPr>
          <w:p w14:paraId="5B609890" w14:textId="77777777" w:rsidR="00952968" w:rsidRPr="00952968" w:rsidRDefault="00952968" w:rsidP="00537432">
            <w:pPr>
              <w:pStyle w:val="Tableheading"/>
              <w:rPr>
                <w:sz w:val="36"/>
              </w:rPr>
            </w:pPr>
            <w:r w:rsidRPr="00952968">
              <w:rPr>
                <w:sz w:val="36"/>
              </w:rPr>
              <w:t>Key vocabulary</w:t>
            </w:r>
          </w:p>
        </w:tc>
        <w:tc>
          <w:tcPr>
            <w:tcW w:w="5296" w:type="dxa"/>
          </w:tcPr>
          <w:p w14:paraId="23C9B30B" w14:textId="77777777" w:rsidR="00952968" w:rsidRPr="00952968" w:rsidRDefault="00952968" w:rsidP="00537432">
            <w:pPr>
              <w:pStyle w:val="Tableheading"/>
              <w:rPr>
                <w:sz w:val="36"/>
              </w:rPr>
            </w:pPr>
            <w:r w:rsidRPr="00952968">
              <w:rPr>
                <w:sz w:val="36"/>
              </w:rPr>
              <w:t>Repeated vocabulary</w:t>
            </w:r>
          </w:p>
        </w:tc>
      </w:tr>
    </w:tbl>
    <w:p w14:paraId="203AF1B1" w14:textId="77777777" w:rsidR="00952968" w:rsidRPr="00952968" w:rsidRDefault="00952968" w:rsidP="00952968">
      <w:pPr>
        <w:spacing w:before="0"/>
        <w:rPr>
          <w:sz w:val="6"/>
        </w:rPr>
      </w:pPr>
    </w:p>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3530"/>
        <w:gridCol w:w="3530"/>
        <w:gridCol w:w="3531"/>
      </w:tblGrid>
      <w:tr w:rsidR="00952968" w:rsidRPr="003559B9" w14:paraId="19B80CC6" w14:textId="77777777" w:rsidTr="00537432">
        <w:trPr>
          <w:trHeight w:val="4952"/>
        </w:trPr>
        <w:tc>
          <w:tcPr>
            <w:tcW w:w="3530" w:type="dxa"/>
          </w:tcPr>
          <w:p w14:paraId="1056D53E" w14:textId="77777777" w:rsidR="00952968" w:rsidRPr="00952968" w:rsidRDefault="00952968" w:rsidP="00537432">
            <w:pPr>
              <w:pStyle w:val="Tableheading"/>
              <w:rPr>
                <w:sz w:val="36"/>
              </w:rPr>
            </w:pPr>
            <w:r w:rsidRPr="00952968">
              <w:rPr>
                <w:sz w:val="36"/>
              </w:rPr>
              <w:t>Detail</w:t>
            </w:r>
          </w:p>
        </w:tc>
        <w:tc>
          <w:tcPr>
            <w:tcW w:w="3530" w:type="dxa"/>
          </w:tcPr>
          <w:p w14:paraId="6E3F5901" w14:textId="77777777" w:rsidR="00952968" w:rsidRPr="00952968" w:rsidRDefault="00952968" w:rsidP="00537432">
            <w:pPr>
              <w:pStyle w:val="Tableheading"/>
              <w:rPr>
                <w:sz w:val="36"/>
              </w:rPr>
            </w:pPr>
            <w:r w:rsidRPr="00952968">
              <w:rPr>
                <w:sz w:val="36"/>
              </w:rPr>
              <w:t>Detail</w:t>
            </w:r>
          </w:p>
        </w:tc>
        <w:tc>
          <w:tcPr>
            <w:tcW w:w="3531" w:type="dxa"/>
          </w:tcPr>
          <w:p w14:paraId="0F465F05" w14:textId="77777777" w:rsidR="00952968" w:rsidRPr="00952968" w:rsidRDefault="00952968" w:rsidP="00537432">
            <w:pPr>
              <w:pStyle w:val="Tableheading"/>
              <w:rPr>
                <w:sz w:val="36"/>
              </w:rPr>
            </w:pPr>
            <w:r w:rsidRPr="00952968">
              <w:rPr>
                <w:sz w:val="36"/>
              </w:rPr>
              <w:t>Detail</w:t>
            </w:r>
          </w:p>
        </w:tc>
      </w:tr>
    </w:tbl>
    <w:p w14:paraId="44CEC61F" w14:textId="77777777" w:rsidR="00952968" w:rsidRPr="00952968" w:rsidRDefault="00952968" w:rsidP="00952968">
      <w:pPr>
        <w:spacing w:before="0"/>
        <w:rPr>
          <w:sz w:val="6"/>
        </w:rPr>
      </w:pPr>
    </w:p>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10591"/>
      </w:tblGrid>
      <w:tr w:rsidR="00952968" w:rsidRPr="003559B9" w14:paraId="706E9FE4" w14:textId="77777777" w:rsidTr="00537432">
        <w:trPr>
          <w:trHeight w:val="1833"/>
        </w:trPr>
        <w:tc>
          <w:tcPr>
            <w:tcW w:w="10591" w:type="dxa"/>
          </w:tcPr>
          <w:p w14:paraId="4B9363F6" w14:textId="77777777" w:rsidR="00952968" w:rsidRPr="003559B9" w:rsidRDefault="00952968" w:rsidP="00537432">
            <w:pPr>
              <w:pStyle w:val="Tableheading"/>
            </w:pPr>
            <w:r w:rsidRPr="00952968">
              <w:rPr>
                <w:sz w:val="36"/>
              </w:rPr>
              <w:t>Main Idea</w:t>
            </w:r>
          </w:p>
        </w:tc>
      </w:tr>
    </w:tbl>
    <w:p w14:paraId="23DD348F" w14:textId="127599CD" w:rsidR="00D95F86" w:rsidRDefault="00E84791" w:rsidP="004D7197">
      <w:r>
        <w:rPr>
          <w:rFonts w:ascii="Calibri" w:hAnsi="Calibri" w:cs="Calibri"/>
          <w:color w:val="444444"/>
          <w:szCs w:val="22"/>
          <w:shd w:val="clear" w:color="auto" w:fill="FFFFFF"/>
        </w:rPr>
        <w:t>© State of New South Wales (Department of Education), 2021</w:t>
      </w:r>
    </w:p>
    <w:p w14:paraId="1135FEA8" w14:textId="449A1840" w:rsidR="00D95F86" w:rsidRDefault="00D95F86" w:rsidP="00D95F86">
      <w:r>
        <w:br w:type="page"/>
      </w:r>
    </w:p>
    <w:p w14:paraId="414D019C" w14:textId="57408A8B" w:rsidR="00D95F86" w:rsidRDefault="31CFAE95" w:rsidP="005C28AA">
      <w:pPr>
        <w:pStyle w:val="Heading3"/>
      </w:pPr>
      <w:r>
        <w:lastRenderedPageBreak/>
        <w:t>Identifying main idea: paragraph level</w:t>
      </w:r>
    </w:p>
    <w:p w14:paraId="4DB831D3" w14:textId="77777777" w:rsidR="00952968" w:rsidRDefault="00952968" w:rsidP="005C28AA">
      <w:pPr>
        <w:pStyle w:val="Heading4"/>
      </w:pPr>
      <w:r>
        <w:t>Bamboozled!</w:t>
      </w:r>
    </w:p>
    <w:p w14:paraId="53C453F9" w14:textId="74CAFD95" w:rsidR="00952968" w:rsidRPr="00502B1E" w:rsidRDefault="00952968" w:rsidP="00952968">
      <w:r>
        <w:t xml:space="preserve">Bamboo is an amazing plant. Did you know it is actually a grass? In </w:t>
      </w:r>
      <w:r w:rsidR="66985727">
        <w:t>fact,</w:t>
      </w:r>
      <w:r>
        <w:t xml:space="preserve"> giant bamboo is the largest member of the grass family. Some types can grow an incredible ninety centimetres in just one day. Some bamboo plants can grow to over thirty metres tall, which is as tall as a gum tree.</w:t>
      </w:r>
    </w:p>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5295"/>
        <w:gridCol w:w="5296"/>
      </w:tblGrid>
      <w:tr w:rsidR="00952968" w:rsidRPr="003559B9" w14:paraId="4FD55886" w14:textId="77777777" w:rsidTr="00537432">
        <w:trPr>
          <w:trHeight w:val="2425"/>
        </w:trPr>
        <w:tc>
          <w:tcPr>
            <w:tcW w:w="5295" w:type="dxa"/>
          </w:tcPr>
          <w:p w14:paraId="03DB954B" w14:textId="77777777" w:rsidR="00952968" w:rsidRPr="00952968" w:rsidRDefault="00952968" w:rsidP="00537432">
            <w:pPr>
              <w:pStyle w:val="Tableheading"/>
              <w:rPr>
                <w:sz w:val="36"/>
              </w:rPr>
            </w:pPr>
            <w:r w:rsidRPr="00952968">
              <w:rPr>
                <w:sz w:val="36"/>
              </w:rPr>
              <w:t>Key vocabulary</w:t>
            </w:r>
          </w:p>
        </w:tc>
        <w:tc>
          <w:tcPr>
            <w:tcW w:w="5296" w:type="dxa"/>
          </w:tcPr>
          <w:p w14:paraId="19FB115A" w14:textId="77777777" w:rsidR="00952968" w:rsidRPr="00952968" w:rsidRDefault="00952968" w:rsidP="00537432">
            <w:pPr>
              <w:pStyle w:val="Tableheading"/>
              <w:rPr>
                <w:sz w:val="36"/>
              </w:rPr>
            </w:pPr>
            <w:r w:rsidRPr="00952968">
              <w:rPr>
                <w:sz w:val="36"/>
              </w:rPr>
              <w:t>Repeated vocabulary</w:t>
            </w:r>
          </w:p>
        </w:tc>
      </w:tr>
    </w:tbl>
    <w:p w14:paraId="46B1FAAD" w14:textId="77777777" w:rsidR="00952968" w:rsidRPr="00952968" w:rsidRDefault="00952968" w:rsidP="00952968">
      <w:pPr>
        <w:spacing w:before="0"/>
        <w:rPr>
          <w:sz w:val="6"/>
        </w:rPr>
      </w:pPr>
    </w:p>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3530"/>
        <w:gridCol w:w="3530"/>
        <w:gridCol w:w="3531"/>
      </w:tblGrid>
      <w:tr w:rsidR="00952968" w:rsidRPr="003559B9" w14:paraId="6D73528A" w14:textId="77777777" w:rsidTr="00537432">
        <w:trPr>
          <w:trHeight w:val="4952"/>
        </w:trPr>
        <w:tc>
          <w:tcPr>
            <w:tcW w:w="3530" w:type="dxa"/>
          </w:tcPr>
          <w:p w14:paraId="34EA8B33" w14:textId="77777777" w:rsidR="00952968" w:rsidRPr="00952968" w:rsidRDefault="00952968" w:rsidP="00537432">
            <w:pPr>
              <w:pStyle w:val="Tableheading"/>
              <w:rPr>
                <w:sz w:val="36"/>
              </w:rPr>
            </w:pPr>
            <w:r w:rsidRPr="00952968">
              <w:rPr>
                <w:sz w:val="36"/>
              </w:rPr>
              <w:t>Detail</w:t>
            </w:r>
          </w:p>
        </w:tc>
        <w:tc>
          <w:tcPr>
            <w:tcW w:w="3530" w:type="dxa"/>
          </w:tcPr>
          <w:p w14:paraId="24EB00E4" w14:textId="77777777" w:rsidR="00952968" w:rsidRPr="00952968" w:rsidRDefault="00952968" w:rsidP="00537432">
            <w:pPr>
              <w:pStyle w:val="Tableheading"/>
              <w:rPr>
                <w:sz w:val="36"/>
              </w:rPr>
            </w:pPr>
            <w:r w:rsidRPr="00952968">
              <w:rPr>
                <w:sz w:val="36"/>
              </w:rPr>
              <w:t>Detail</w:t>
            </w:r>
          </w:p>
        </w:tc>
        <w:tc>
          <w:tcPr>
            <w:tcW w:w="3531" w:type="dxa"/>
          </w:tcPr>
          <w:p w14:paraId="668DEABD" w14:textId="77777777" w:rsidR="00952968" w:rsidRPr="00952968" w:rsidRDefault="00952968" w:rsidP="00537432">
            <w:pPr>
              <w:pStyle w:val="Tableheading"/>
              <w:rPr>
                <w:sz w:val="36"/>
              </w:rPr>
            </w:pPr>
            <w:r w:rsidRPr="00952968">
              <w:rPr>
                <w:sz w:val="36"/>
              </w:rPr>
              <w:t>Detail</w:t>
            </w:r>
          </w:p>
        </w:tc>
      </w:tr>
    </w:tbl>
    <w:p w14:paraId="7C3257F6" w14:textId="77777777" w:rsidR="00952968" w:rsidRPr="00952968" w:rsidRDefault="00952968" w:rsidP="00952968">
      <w:pPr>
        <w:spacing w:before="0"/>
        <w:rPr>
          <w:sz w:val="6"/>
        </w:rPr>
      </w:pPr>
    </w:p>
    <w:tbl>
      <w:tblPr>
        <w:tblStyle w:val="TableGrid"/>
        <w:tblW w:w="10591" w:type="dxa"/>
        <w:tblLook w:val="04A0" w:firstRow="1" w:lastRow="0" w:firstColumn="1" w:lastColumn="0" w:noHBand="0" w:noVBand="1"/>
        <w:tblCaption w:val="analysing a parahraph"/>
        <w:tblDescription w:val="Key Vocabulary,Repeated vocabulary, Detail, Detail, Detail&#10;Main Idea&#10;&#10;"/>
      </w:tblPr>
      <w:tblGrid>
        <w:gridCol w:w="10591"/>
      </w:tblGrid>
      <w:tr w:rsidR="00952968" w:rsidRPr="003559B9" w14:paraId="7BA6B593" w14:textId="77777777" w:rsidTr="00537432">
        <w:trPr>
          <w:trHeight w:val="1833"/>
        </w:trPr>
        <w:tc>
          <w:tcPr>
            <w:tcW w:w="10591" w:type="dxa"/>
          </w:tcPr>
          <w:p w14:paraId="326584DC" w14:textId="77777777" w:rsidR="00952968" w:rsidRPr="003559B9" w:rsidRDefault="00952968" w:rsidP="00537432">
            <w:pPr>
              <w:pStyle w:val="Tableheading"/>
            </w:pPr>
            <w:r w:rsidRPr="00952968">
              <w:rPr>
                <w:sz w:val="36"/>
              </w:rPr>
              <w:t>Main Idea</w:t>
            </w:r>
          </w:p>
        </w:tc>
      </w:tr>
    </w:tbl>
    <w:p w14:paraId="455417A3" w14:textId="7F921E25" w:rsidR="00504357" w:rsidRDefault="00504357" w:rsidP="00C24D8D">
      <w:pPr>
        <w:rPr>
          <w:rFonts w:eastAsia="SimSun" w:cs="Times New Roman"/>
          <w:color w:val="1F3864" w:themeColor="accent1" w:themeShade="80"/>
          <w:sz w:val="36"/>
          <w:szCs w:val="36"/>
        </w:rPr>
      </w:pPr>
      <w:r w:rsidRPr="56C9D085">
        <w:rPr>
          <w:sz w:val="24"/>
        </w:rPr>
        <w:t>Y</w:t>
      </w:r>
      <w:r>
        <w:t xml:space="preserve">ear </w:t>
      </w:r>
      <w:r w:rsidR="0010450C">
        <w:t>3</w:t>
      </w:r>
      <w:r>
        <w:t xml:space="preserve"> NAPLAN Reading magazine, 201</w:t>
      </w:r>
      <w:r w:rsidR="6E6F309F">
        <w:t>6</w:t>
      </w:r>
      <w:r>
        <w:t xml:space="preserve"> </w:t>
      </w:r>
      <w:r w:rsidRPr="56C9D085">
        <w:rPr>
          <w:i/>
          <w:iCs/>
        </w:rPr>
        <w:t>ACARA</w:t>
      </w:r>
      <w:r>
        <w:t xml:space="preserve"> </w:t>
      </w:r>
      <w:r>
        <w:br w:type="page"/>
      </w:r>
    </w:p>
    <w:p w14:paraId="35908D2F" w14:textId="3ACF4251" w:rsidR="00D95F86" w:rsidRDefault="00D95F86" w:rsidP="005C28AA">
      <w:pPr>
        <w:pStyle w:val="Heading2"/>
      </w:pPr>
      <w:bookmarkStart w:id="16" w:name="_Appendix_5"/>
      <w:bookmarkEnd w:id="16"/>
      <w:r>
        <w:lastRenderedPageBreak/>
        <w:t xml:space="preserve">Appendix </w:t>
      </w:r>
      <w:r w:rsidR="3AD9705D">
        <w:t>5</w:t>
      </w:r>
    </w:p>
    <w:p w14:paraId="05851839" w14:textId="1ECBC203" w:rsidR="00D95F86" w:rsidRDefault="00D95F86" w:rsidP="005C28AA">
      <w:pPr>
        <w:pStyle w:val="Heading3"/>
      </w:pPr>
      <w:r>
        <w:t>Identify</w:t>
      </w:r>
      <w:r w:rsidR="5758A7E1">
        <w:t>ing</w:t>
      </w:r>
      <w:r>
        <w:t xml:space="preserve"> main idea</w:t>
      </w:r>
      <w:r w:rsidR="12F3BA5E">
        <w:t xml:space="preserve">: </w:t>
      </w:r>
      <w:r>
        <w:t>whole text</w:t>
      </w:r>
      <w:r w:rsidR="764E8914">
        <w:t xml:space="preserve"> level</w:t>
      </w:r>
    </w:p>
    <w:p w14:paraId="5DFEF582" w14:textId="77777777" w:rsidR="00D95F86" w:rsidRDefault="00D95F86" w:rsidP="00D95F86">
      <w:r>
        <w:rPr>
          <w:noProof/>
          <w:color w:val="2B579A"/>
          <w:shd w:val="clear" w:color="auto" w:fill="E6E6E6"/>
          <w:lang w:eastAsia="en-AU"/>
        </w:rPr>
        <w:drawing>
          <wp:inline distT="0" distB="0" distL="0" distR="0" wp14:anchorId="4B7DE7C3" wp14:editId="7E5FE45D">
            <wp:extent cx="5692776" cy="7710806"/>
            <wp:effectExtent l="0" t="0" r="3175" b="4445"/>
            <wp:docPr id="226" name="Picture 226" descr="Earthworms live in dark, damp soil. They have no arms, no legs and no eyes!&#10;Earthworms make the soil healthy. They eat rotting plants and dirt. This food passes through the worms’ bodies, adding extra goodness to the soil. &#10;Earthworms have still hairs on their bodies. They use these hairs to grip the dirt and wriggle their way through the ground. Their wriggling makes tunnels in the ground. The tunnels add air to the soil. The air helps the roots of plants to grow.&#10;Many animals eat earthworms. Snakes, birds and frogs eat all them. They are even eaten by people in some countries.&#10;Many people say that earthworms are the most important animals in the world." title="Earthworms inform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52">
                      <a:extLst>
                        <a:ext uri="{28A0092B-C50C-407E-A947-70E740481C1C}">
                          <a14:useLocalDpi xmlns:a14="http://schemas.microsoft.com/office/drawing/2010/main" val="0"/>
                        </a:ext>
                      </a:extLst>
                    </a:blip>
                    <a:stretch>
                      <a:fillRect/>
                    </a:stretch>
                  </pic:blipFill>
                  <pic:spPr>
                    <a:xfrm>
                      <a:off x="0" y="0"/>
                      <a:ext cx="5692776" cy="7710806"/>
                    </a:xfrm>
                    <a:prstGeom prst="rect">
                      <a:avLst/>
                    </a:prstGeom>
                  </pic:spPr>
                </pic:pic>
              </a:graphicData>
            </a:graphic>
          </wp:inline>
        </w:drawing>
      </w:r>
    </w:p>
    <w:p w14:paraId="06780491" w14:textId="77777777" w:rsidR="00D95F86" w:rsidRDefault="00D95F86" w:rsidP="00D95F86"/>
    <w:p w14:paraId="4553EC58" w14:textId="00F53863" w:rsidR="00D95F86" w:rsidRPr="00302F5B" w:rsidRDefault="00D95F86" w:rsidP="56C9D085">
      <w:pPr>
        <w:rPr>
          <w:i/>
          <w:iCs/>
        </w:rPr>
      </w:pPr>
      <w:r>
        <w:t>Year 3 NAPLAN Reading magazine, 201</w:t>
      </w:r>
      <w:r w:rsidR="4B7B26A7">
        <w:t>3</w:t>
      </w:r>
      <w:r w:rsidR="00302F5B">
        <w:t xml:space="preserve"> </w:t>
      </w:r>
      <w:r w:rsidR="00302F5B" w:rsidRPr="56C9D085">
        <w:rPr>
          <w:i/>
          <w:iCs/>
        </w:rPr>
        <w:t>ACARA</w:t>
      </w:r>
    </w:p>
    <w:p w14:paraId="3F9EC0A0" w14:textId="597A39CA" w:rsidR="00D95F86" w:rsidRDefault="00D95F86" w:rsidP="007C5D4B">
      <w:pPr>
        <w:pStyle w:val="Heading3"/>
      </w:pPr>
      <w:r>
        <w:br w:type="page"/>
      </w:r>
      <w:r w:rsidR="199A1833" w:rsidRPr="56C9D085">
        <w:lastRenderedPageBreak/>
        <w:t>Identifying main idea: whole text level</w:t>
      </w:r>
      <w:r w:rsidR="311EC62C" w:rsidRPr="56C9D085">
        <w:t xml:space="preserve"> – accessible version</w:t>
      </w:r>
    </w:p>
    <w:p w14:paraId="2AFD3682" w14:textId="4EC4DB11" w:rsidR="311EC62C" w:rsidRDefault="311EC62C" w:rsidP="56C9D085">
      <w:pPr>
        <w:rPr>
          <w:rFonts w:eastAsia="Calibri" w:cs="Arial"/>
          <w:sz w:val="28"/>
          <w:szCs w:val="28"/>
        </w:rPr>
      </w:pPr>
      <w:r w:rsidRPr="56C9D085">
        <w:rPr>
          <w:rFonts w:eastAsia="Calibri" w:cs="Arial"/>
          <w:sz w:val="28"/>
          <w:szCs w:val="28"/>
        </w:rPr>
        <w:t>Earthworms</w:t>
      </w:r>
    </w:p>
    <w:p w14:paraId="2C94C879" w14:textId="7F3997E2" w:rsidR="311EC62C" w:rsidRDefault="311EC62C" w:rsidP="56C9D085">
      <w:pPr>
        <w:rPr>
          <w:rFonts w:eastAsia="Calibri" w:cs="Arial"/>
          <w:szCs w:val="22"/>
        </w:rPr>
      </w:pPr>
      <w:r w:rsidRPr="56C9D085">
        <w:rPr>
          <w:rFonts w:eastAsia="Arial" w:cs="Arial"/>
          <w:szCs w:val="22"/>
        </w:rPr>
        <w:t xml:space="preserve">Earthworms live in dark, damp soil. They have no arms, no legs and no eyes! </w:t>
      </w:r>
    </w:p>
    <w:p w14:paraId="204E0D5B" w14:textId="79E49B73" w:rsidR="311EC62C" w:rsidRDefault="311EC62C" w:rsidP="56C9D085">
      <w:pPr>
        <w:rPr>
          <w:rFonts w:eastAsia="Calibri" w:cs="Arial"/>
          <w:szCs w:val="22"/>
        </w:rPr>
      </w:pPr>
      <w:r w:rsidRPr="56C9D085">
        <w:rPr>
          <w:rFonts w:eastAsia="Arial" w:cs="Arial"/>
          <w:szCs w:val="22"/>
        </w:rPr>
        <w:t xml:space="preserve">Earthworms make the soil healthy. They eat rotting plants and dirt. This food passes through the worms’ bodies, adding extra goodness to the soil. </w:t>
      </w:r>
    </w:p>
    <w:p w14:paraId="3BF3EC8E" w14:textId="330E7488" w:rsidR="311EC62C" w:rsidRDefault="311EC62C" w:rsidP="56C9D085">
      <w:pPr>
        <w:rPr>
          <w:rFonts w:eastAsia="Calibri" w:cs="Arial"/>
          <w:szCs w:val="22"/>
        </w:rPr>
      </w:pPr>
      <w:r w:rsidRPr="56C9D085">
        <w:rPr>
          <w:rFonts w:eastAsia="Arial" w:cs="Arial"/>
          <w:szCs w:val="22"/>
        </w:rPr>
        <w:t xml:space="preserve">Earthworms have stiff hairs on their bodies. They use these hairs to grip the dirt and to wriggle their way through the ground. Their wriggling makes tunnels in the ground. The tunnels add air to the soil. The air helps the roots of plants to grow. </w:t>
      </w:r>
    </w:p>
    <w:p w14:paraId="3F0C88AE" w14:textId="57C02971" w:rsidR="311EC62C" w:rsidRDefault="311EC62C" w:rsidP="56C9D085">
      <w:pPr>
        <w:rPr>
          <w:rFonts w:eastAsia="Calibri" w:cs="Arial"/>
          <w:szCs w:val="22"/>
        </w:rPr>
      </w:pPr>
      <w:r w:rsidRPr="56C9D085">
        <w:rPr>
          <w:rFonts w:eastAsia="Arial" w:cs="Arial"/>
          <w:szCs w:val="22"/>
        </w:rPr>
        <w:t xml:space="preserve">Many animals eat earthworms. Snakes, birds and frogs all eat them. They are even eaten by people in some countries. </w:t>
      </w:r>
    </w:p>
    <w:p w14:paraId="05A47AC2" w14:textId="50B5EB8D" w:rsidR="311EC62C" w:rsidRDefault="311EC62C" w:rsidP="56C9D085">
      <w:pPr>
        <w:rPr>
          <w:rFonts w:eastAsia="Calibri" w:cs="Arial"/>
          <w:szCs w:val="22"/>
        </w:rPr>
      </w:pPr>
      <w:r w:rsidRPr="56C9D085">
        <w:rPr>
          <w:rFonts w:eastAsia="Arial" w:cs="Arial"/>
          <w:szCs w:val="22"/>
        </w:rPr>
        <w:t>Many people say that earthworms are the most important animals in the world.</w:t>
      </w:r>
    </w:p>
    <w:p w14:paraId="11C26D73" w14:textId="00F53863" w:rsidR="5746D186" w:rsidRDefault="5746D186" w:rsidP="56C9D085">
      <w:pPr>
        <w:rPr>
          <w:i/>
          <w:iCs/>
        </w:rPr>
      </w:pPr>
      <w:r>
        <w:t xml:space="preserve">Year 3 NAPLAN Reading magazine, 2013 </w:t>
      </w:r>
      <w:r w:rsidRPr="56C9D085">
        <w:rPr>
          <w:i/>
          <w:iCs/>
        </w:rPr>
        <w:t>ACARA</w:t>
      </w:r>
    </w:p>
    <w:p w14:paraId="79CBDC8A" w14:textId="3CA98E93" w:rsidR="56C9D085" w:rsidRDefault="56C9D085">
      <w:r>
        <w:br w:type="page"/>
      </w:r>
    </w:p>
    <w:p w14:paraId="54523309" w14:textId="04AF19C4" w:rsidR="00D95F86" w:rsidRDefault="00D75836" w:rsidP="007C5D4B">
      <w:pPr>
        <w:pStyle w:val="Heading3"/>
        <w:rPr>
          <w:highlight w:val="yellow"/>
        </w:rPr>
      </w:pPr>
      <w:r>
        <w:lastRenderedPageBreak/>
        <w:t>Annotated teacher copy</w:t>
      </w:r>
      <w:r w:rsidR="766F179D">
        <w:t xml:space="preserve"> -</w:t>
      </w:r>
      <w:r>
        <w:t xml:space="preserve"> </w:t>
      </w:r>
      <w:r w:rsidR="00D95F86">
        <w:t>Ide</w:t>
      </w:r>
      <w:r>
        <w:t>ntify</w:t>
      </w:r>
      <w:r w:rsidR="61020977">
        <w:t>ing</w:t>
      </w:r>
      <w:r>
        <w:t xml:space="preserve"> main idea</w:t>
      </w:r>
      <w:r w:rsidR="03C3DA4C">
        <w:t>: whole text level</w:t>
      </w:r>
    </w:p>
    <w:tbl>
      <w:tblPr>
        <w:tblStyle w:val="TableGrid"/>
        <w:tblW w:w="0" w:type="auto"/>
        <w:tblLook w:val="04A0" w:firstRow="1" w:lastRow="0" w:firstColumn="1" w:lastColumn="0" w:noHBand="0" w:noVBand="1"/>
        <w:tblCaption w:val="Earthworms text"/>
      </w:tblPr>
      <w:tblGrid>
        <w:gridCol w:w="6906"/>
        <w:gridCol w:w="3461"/>
      </w:tblGrid>
      <w:tr w:rsidR="00963FEE" w14:paraId="041CA2A8" w14:textId="77777777" w:rsidTr="64214CC3">
        <w:trPr>
          <w:tblHeader/>
        </w:trPr>
        <w:tc>
          <w:tcPr>
            <w:tcW w:w="6906" w:type="dxa"/>
          </w:tcPr>
          <w:p w14:paraId="5C21FEFF" w14:textId="23D06225" w:rsidR="00963FEE" w:rsidRPr="004909E9" w:rsidRDefault="00963FEE" w:rsidP="004909E9">
            <w:pPr>
              <w:pStyle w:val="Tableheading"/>
            </w:pPr>
            <w:r w:rsidRPr="004909E9">
              <w:t>Earthworms</w:t>
            </w:r>
          </w:p>
        </w:tc>
        <w:tc>
          <w:tcPr>
            <w:tcW w:w="3461" w:type="dxa"/>
          </w:tcPr>
          <w:p w14:paraId="1F4062D7" w14:textId="7D2C707B" w:rsidR="00963FEE" w:rsidRPr="004909E9" w:rsidRDefault="004909E9" w:rsidP="004909E9">
            <w:pPr>
              <w:pStyle w:val="Tableheading"/>
            </w:pPr>
            <w:r w:rsidRPr="004909E9">
              <w:t>Details</w:t>
            </w:r>
          </w:p>
        </w:tc>
      </w:tr>
      <w:tr w:rsidR="00963FEE" w14:paraId="38410903" w14:textId="77777777" w:rsidTr="64214CC3">
        <w:trPr>
          <w:tblHeader/>
        </w:trPr>
        <w:tc>
          <w:tcPr>
            <w:tcW w:w="6906" w:type="dxa"/>
          </w:tcPr>
          <w:p w14:paraId="071479AA" w14:textId="77777777" w:rsidR="00BA0C0D" w:rsidRDefault="00BA0C0D" w:rsidP="00BA0C0D">
            <w:pPr>
              <w:rPr>
                <w:rFonts w:asciiTheme="minorHAnsi" w:hAnsiTheme="minorHAnsi"/>
                <w:sz w:val="32"/>
              </w:rPr>
            </w:pPr>
            <w:r w:rsidRPr="00BA0C0D">
              <w:rPr>
                <w:rFonts w:asciiTheme="minorHAnsi" w:hAnsiTheme="minorHAnsi"/>
                <w:sz w:val="32"/>
                <w:highlight w:val="lightGray"/>
                <w:bdr w:val="single" w:sz="4" w:space="0" w:color="auto"/>
                <w:shd w:val="clear" w:color="auto" w:fill="FFC000"/>
              </w:rPr>
              <w:t>Earthworms live in dark, damp soil</w:t>
            </w:r>
            <w:r>
              <w:rPr>
                <w:rFonts w:asciiTheme="minorHAnsi" w:hAnsiTheme="minorHAnsi"/>
                <w:sz w:val="32"/>
              </w:rPr>
              <w:t>. They have no arms, no legs and no eyes!</w:t>
            </w:r>
          </w:p>
          <w:p w14:paraId="378C1413" w14:textId="77777777" w:rsidR="00BA0C0D" w:rsidRDefault="00BA0C0D" w:rsidP="00BA0C0D">
            <w:pPr>
              <w:rPr>
                <w:rFonts w:asciiTheme="minorHAnsi" w:hAnsiTheme="minorHAnsi"/>
                <w:sz w:val="32"/>
              </w:rPr>
            </w:pPr>
            <w:r w:rsidRPr="008857F4">
              <w:rPr>
                <w:rFonts w:asciiTheme="minorHAnsi" w:hAnsiTheme="minorHAnsi"/>
                <w:sz w:val="32"/>
                <w:bdr w:val="single" w:sz="4" w:space="0" w:color="auto"/>
                <w:shd w:val="clear" w:color="auto" w:fill="92D050"/>
              </w:rPr>
              <w:t>Earthworms</w:t>
            </w:r>
            <w:r>
              <w:rPr>
                <w:rFonts w:asciiTheme="minorHAnsi" w:hAnsiTheme="minorHAnsi"/>
                <w:sz w:val="32"/>
              </w:rPr>
              <w:t xml:space="preserve"> make the </w:t>
            </w:r>
            <w:r w:rsidRPr="008857F4">
              <w:rPr>
                <w:rFonts w:asciiTheme="minorHAnsi" w:hAnsiTheme="minorHAnsi"/>
                <w:sz w:val="32"/>
                <w:bdr w:val="single" w:sz="4" w:space="0" w:color="auto"/>
                <w:shd w:val="clear" w:color="auto" w:fill="92D050"/>
              </w:rPr>
              <w:t>soil</w:t>
            </w:r>
            <w:r>
              <w:rPr>
                <w:rFonts w:asciiTheme="minorHAnsi" w:hAnsiTheme="minorHAnsi"/>
                <w:sz w:val="32"/>
              </w:rPr>
              <w:t xml:space="preserve"> </w:t>
            </w:r>
            <w:r w:rsidRPr="00D95F86">
              <w:rPr>
                <w:rFonts w:asciiTheme="minorHAnsi" w:hAnsiTheme="minorHAnsi"/>
                <w:sz w:val="32"/>
                <w:bdr w:val="single" w:sz="4" w:space="0" w:color="auto"/>
                <w:shd w:val="clear" w:color="auto" w:fill="FF66FF"/>
              </w:rPr>
              <w:t>healthy</w:t>
            </w:r>
            <w:r>
              <w:rPr>
                <w:rFonts w:asciiTheme="minorHAnsi" w:hAnsiTheme="minorHAnsi"/>
                <w:sz w:val="32"/>
              </w:rPr>
              <w:t xml:space="preserve">. They </w:t>
            </w:r>
            <w:r w:rsidRPr="00BA0C0D">
              <w:rPr>
                <w:rFonts w:asciiTheme="minorHAnsi" w:hAnsiTheme="minorHAnsi"/>
                <w:sz w:val="32"/>
                <w:highlight w:val="lightGray"/>
                <w:shd w:val="clear" w:color="auto" w:fill="FFC000"/>
              </w:rPr>
              <w:t xml:space="preserve">eat </w:t>
            </w:r>
            <w:r w:rsidRPr="00BA0C0D">
              <w:rPr>
                <w:rFonts w:asciiTheme="minorHAnsi" w:hAnsiTheme="minorHAnsi"/>
                <w:sz w:val="32"/>
                <w:highlight w:val="lightGray"/>
                <w:bdr w:val="single" w:sz="4" w:space="0" w:color="auto"/>
                <w:shd w:val="clear" w:color="auto" w:fill="FFC000"/>
              </w:rPr>
              <w:t>rotting plants and dirt</w:t>
            </w:r>
            <w:r>
              <w:rPr>
                <w:rFonts w:asciiTheme="minorHAnsi" w:hAnsiTheme="minorHAnsi"/>
                <w:sz w:val="32"/>
              </w:rPr>
              <w:t xml:space="preserve">. This food passes through the worms’ bodies, </w:t>
            </w:r>
            <w:r w:rsidRPr="00BA0C0D">
              <w:rPr>
                <w:rFonts w:asciiTheme="minorHAnsi" w:hAnsiTheme="minorHAnsi"/>
                <w:sz w:val="32"/>
                <w:highlight w:val="lightGray"/>
                <w:bdr w:val="single" w:sz="4" w:space="0" w:color="auto"/>
                <w:shd w:val="clear" w:color="auto" w:fill="FFC000"/>
              </w:rPr>
              <w:t>adding extra</w:t>
            </w:r>
            <w:r>
              <w:rPr>
                <w:rFonts w:asciiTheme="minorHAnsi" w:hAnsiTheme="minorHAnsi"/>
                <w:sz w:val="32"/>
              </w:rPr>
              <w:t xml:space="preserve"> </w:t>
            </w:r>
            <w:r w:rsidRPr="00BA0C0D">
              <w:rPr>
                <w:rFonts w:asciiTheme="minorHAnsi" w:hAnsiTheme="minorHAnsi"/>
                <w:sz w:val="32"/>
                <w:highlight w:val="lightGray"/>
                <w:bdr w:val="single" w:sz="4" w:space="0" w:color="auto"/>
                <w:shd w:val="clear" w:color="auto" w:fill="FFC000"/>
              </w:rPr>
              <w:t>goodness to the soil</w:t>
            </w:r>
            <w:r>
              <w:rPr>
                <w:rFonts w:asciiTheme="minorHAnsi" w:hAnsiTheme="minorHAnsi"/>
                <w:sz w:val="32"/>
              </w:rPr>
              <w:t xml:space="preserve">. </w:t>
            </w:r>
          </w:p>
          <w:p w14:paraId="3D7AC687" w14:textId="5F32F068" w:rsidR="00BA0C0D" w:rsidRDefault="00BA0C0D" w:rsidP="00BA0C0D">
            <w:pPr>
              <w:rPr>
                <w:rFonts w:asciiTheme="minorHAnsi" w:hAnsiTheme="minorHAnsi"/>
                <w:sz w:val="32"/>
              </w:rPr>
            </w:pPr>
            <w:r w:rsidRPr="008857F4">
              <w:rPr>
                <w:rFonts w:asciiTheme="minorHAnsi" w:hAnsiTheme="minorHAnsi"/>
                <w:sz w:val="32"/>
                <w:bdr w:val="single" w:sz="4" w:space="0" w:color="auto"/>
                <w:shd w:val="clear" w:color="auto" w:fill="92D050"/>
              </w:rPr>
              <w:t>Earthworms</w:t>
            </w:r>
            <w:r>
              <w:rPr>
                <w:rFonts w:asciiTheme="minorHAnsi" w:hAnsiTheme="minorHAnsi"/>
                <w:sz w:val="32"/>
              </w:rPr>
              <w:t xml:space="preserve"> have sti</w:t>
            </w:r>
            <w:r w:rsidR="007C416A">
              <w:rPr>
                <w:rFonts w:asciiTheme="minorHAnsi" w:hAnsiTheme="minorHAnsi"/>
                <w:sz w:val="32"/>
              </w:rPr>
              <w:t>ff</w:t>
            </w:r>
            <w:r>
              <w:rPr>
                <w:rFonts w:asciiTheme="minorHAnsi" w:hAnsiTheme="minorHAnsi"/>
                <w:sz w:val="32"/>
              </w:rPr>
              <w:t xml:space="preserve"> </w:t>
            </w:r>
            <w:r w:rsidRPr="00D95F86">
              <w:rPr>
                <w:rFonts w:asciiTheme="minorHAnsi" w:hAnsiTheme="minorHAnsi"/>
                <w:sz w:val="32"/>
                <w:bdr w:val="single" w:sz="4" w:space="0" w:color="auto"/>
                <w:shd w:val="clear" w:color="auto" w:fill="FF66FF"/>
              </w:rPr>
              <w:t>hairs</w:t>
            </w:r>
            <w:r>
              <w:rPr>
                <w:rFonts w:asciiTheme="minorHAnsi" w:hAnsiTheme="minorHAnsi"/>
                <w:sz w:val="32"/>
              </w:rPr>
              <w:t xml:space="preserve"> on their bodies. They use these hairs to </w:t>
            </w:r>
            <w:r w:rsidRPr="00D95F86">
              <w:rPr>
                <w:rFonts w:asciiTheme="minorHAnsi" w:hAnsiTheme="minorHAnsi"/>
                <w:sz w:val="32"/>
                <w:bdr w:val="single" w:sz="4" w:space="0" w:color="auto"/>
                <w:shd w:val="clear" w:color="auto" w:fill="FF66FF"/>
              </w:rPr>
              <w:t>grip</w:t>
            </w:r>
            <w:r>
              <w:rPr>
                <w:rFonts w:asciiTheme="minorHAnsi" w:hAnsiTheme="minorHAnsi"/>
                <w:sz w:val="32"/>
              </w:rPr>
              <w:t xml:space="preserve"> the dirt and </w:t>
            </w:r>
            <w:r w:rsidRPr="007C462F">
              <w:rPr>
                <w:rFonts w:asciiTheme="minorHAnsi" w:hAnsiTheme="minorHAnsi"/>
                <w:sz w:val="32"/>
                <w:shd w:val="clear" w:color="auto" w:fill="FFFFFF" w:themeFill="background1"/>
              </w:rPr>
              <w:t>wriggle</w:t>
            </w:r>
            <w:r>
              <w:rPr>
                <w:rFonts w:asciiTheme="minorHAnsi" w:hAnsiTheme="minorHAnsi"/>
                <w:sz w:val="32"/>
              </w:rPr>
              <w:t xml:space="preserve"> their way through the </w:t>
            </w:r>
            <w:r w:rsidRPr="008857F4">
              <w:rPr>
                <w:rFonts w:asciiTheme="minorHAnsi" w:hAnsiTheme="minorHAnsi"/>
                <w:sz w:val="32"/>
                <w:bdr w:val="single" w:sz="4" w:space="0" w:color="auto"/>
                <w:shd w:val="clear" w:color="auto" w:fill="92D050"/>
              </w:rPr>
              <w:t>ground</w:t>
            </w:r>
            <w:r>
              <w:rPr>
                <w:rFonts w:asciiTheme="minorHAnsi" w:hAnsiTheme="minorHAnsi"/>
                <w:sz w:val="32"/>
              </w:rPr>
              <w:t xml:space="preserve">. Their </w:t>
            </w:r>
            <w:r w:rsidRPr="007C462F">
              <w:rPr>
                <w:rFonts w:asciiTheme="minorHAnsi" w:hAnsiTheme="minorHAnsi"/>
                <w:sz w:val="32"/>
                <w:shd w:val="clear" w:color="auto" w:fill="FFFFFF" w:themeFill="background1"/>
              </w:rPr>
              <w:t>wriggling</w:t>
            </w:r>
            <w:r>
              <w:rPr>
                <w:rFonts w:asciiTheme="minorHAnsi" w:hAnsiTheme="minorHAnsi"/>
                <w:sz w:val="32"/>
              </w:rPr>
              <w:t xml:space="preserve"> makes tunnels in the </w:t>
            </w:r>
            <w:r w:rsidRPr="008857F4">
              <w:rPr>
                <w:rFonts w:asciiTheme="minorHAnsi" w:hAnsiTheme="minorHAnsi"/>
                <w:sz w:val="32"/>
                <w:bdr w:val="single" w:sz="4" w:space="0" w:color="auto"/>
                <w:shd w:val="clear" w:color="auto" w:fill="92D050"/>
              </w:rPr>
              <w:t>ground</w:t>
            </w:r>
            <w:r>
              <w:rPr>
                <w:rFonts w:asciiTheme="minorHAnsi" w:hAnsiTheme="minorHAnsi"/>
                <w:sz w:val="32"/>
              </w:rPr>
              <w:t xml:space="preserve">. The </w:t>
            </w:r>
            <w:r w:rsidRPr="00D95F86">
              <w:rPr>
                <w:rFonts w:asciiTheme="minorHAnsi" w:hAnsiTheme="minorHAnsi"/>
                <w:sz w:val="32"/>
                <w:bdr w:val="single" w:sz="4" w:space="0" w:color="auto"/>
                <w:shd w:val="clear" w:color="auto" w:fill="FF66FF"/>
              </w:rPr>
              <w:t>tunnels</w:t>
            </w:r>
            <w:r>
              <w:rPr>
                <w:rFonts w:asciiTheme="minorHAnsi" w:hAnsiTheme="minorHAnsi"/>
                <w:sz w:val="32"/>
              </w:rPr>
              <w:t xml:space="preserve"> add </w:t>
            </w:r>
            <w:r w:rsidRPr="00D95F86">
              <w:rPr>
                <w:rFonts w:asciiTheme="minorHAnsi" w:hAnsiTheme="minorHAnsi"/>
                <w:sz w:val="32"/>
                <w:bdr w:val="single" w:sz="4" w:space="0" w:color="auto"/>
                <w:shd w:val="clear" w:color="auto" w:fill="FF66FF"/>
              </w:rPr>
              <w:t>air</w:t>
            </w:r>
            <w:r>
              <w:rPr>
                <w:rFonts w:asciiTheme="minorHAnsi" w:hAnsiTheme="minorHAnsi"/>
                <w:sz w:val="32"/>
              </w:rPr>
              <w:t xml:space="preserve"> to the </w:t>
            </w:r>
            <w:r w:rsidRPr="008857F4">
              <w:rPr>
                <w:rFonts w:asciiTheme="minorHAnsi" w:hAnsiTheme="minorHAnsi"/>
                <w:sz w:val="32"/>
                <w:bdr w:val="single" w:sz="4" w:space="0" w:color="auto"/>
                <w:shd w:val="clear" w:color="auto" w:fill="92D050"/>
              </w:rPr>
              <w:t>soil</w:t>
            </w:r>
            <w:r>
              <w:rPr>
                <w:rFonts w:asciiTheme="minorHAnsi" w:hAnsiTheme="minorHAnsi"/>
                <w:sz w:val="32"/>
              </w:rPr>
              <w:t xml:space="preserve">. </w:t>
            </w:r>
            <w:r w:rsidRPr="00BA0C0D">
              <w:rPr>
                <w:rFonts w:asciiTheme="minorHAnsi" w:hAnsiTheme="minorHAnsi"/>
                <w:sz w:val="32"/>
                <w:highlight w:val="lightGray"/>
                <w:bdr w:val="single" w:sz="4" w:space="0" w:color="auto"/>
                <w:shd w:val="clear" w:color="auto" w:fill="FFC000"/>
              </w:rPr>
              <w:t>The air helps the roots of plants to grow.</w:t>
            </w:r>
          </w:p>
          <w:p w14:paraId="0159F9D0" w14:textId="4C0021DF" w:rsidR="00BA0C0D" w:rsidRDefault="00BA0C0D" w:rsidP="00BA0C0D">
            <w:pPr>
              <w:rPr>
                <w:rFonts w:asciiTheme="minorHAnsi" w:hAnsiTheme="minorHAnsi"/>
                <w:sz w:val="32"/>
              </w:rPr>
            </w:pPr>
            <w:r w:rsidRPr="00BA0C0D">
              <w:rPr>
                <w:rFonts w:asciiTheme="minorHAnsi" w:hAnsiTheme="minorHAnsi"/>
                <w:sz w:val="32"/>
                <w:highlight w:val="lightGray"/>
                <w:bdr w:val="single" w:sz="4" w:space="0" w:color="auto"/>
                <w:shd w:val="clear" w:color="auto" w:fill="FFC000"/>
              </w:rPr>
              <w:t>Many animals eat earthworms</w:t>
            </w:r>
            <w:r>
              <w:rPr>
                <w:rFonts w:asciiTheme="minorHAnsi" w:hAnsiTheme="minorHAnsi"/>
                <w:sz w:val="32"/>
              </w:rPr>
              <w:t>. Snakes, birds and frogs</w:t>
            </w:r>
            <w:r w:rsidR="00CB2FFE">
              <w:rPr>
                <w:rFonts w:asciiTheme="minorHAnsi" w:hAnsiTheme="minorHAnsi"/>
                <w:sz w:val="32"/>
              </w:rPr>
              <w:t xml:space="preserve"> all</w:t>
            </w:r>
            <w:r>
              <w:rPr>
                <w:rFonts w:asciiTheme="minorHAnsi" w:hAnsiTheme="minorHAnsi"/>
                <w:sz w:val="32"/>
              </w:rPr>
              <w:t xml:space="preserve"> </w:t>
            </w:r>
            <w:r w:rsidRPr="007C462F">
              <w:rPr>
                <w:rFonts w:asciiTheme="minorHAnsi" w:hAnsiTheme="minorHAnsi"/>
                <w:sz w:val="32"/>
                <w:bdr w:val="single" w:sz="4" w:space="0" w:color="auto"/>
                <w:shd w:val="clear" w:color="auto" w:fill="92D050"/>
              </w:rPr>
              <w:t>eat</w:t>
            </w:r>
            <w:r w:rsidR="00CB2FFE">
              <w:rPr>
                <w:rFonts w:asciiTheme="minorHAnsi" w:hAnsiTheme="minorHAnsi"/>
                <w:sz w:val="32"/>
                <w:bdr w:val="single" w:sz="4" w:space="0" w:color="auto"/>
                <w:shd w:val="clear" w:color="auto" w:fill="92D050"/>
              </w:rPr>
              <w:t xml:space="preserve"> </w:t>
            </w:r>
            <w:r>
              <w:rPr>
                <w:rFonts w:asciiTheme="minorHAnsi" w:hAnsiTheme="minorHAnsi"/>
                <w:sz w:val="32"/>
              </w:rPr>
              <w:t xml:space="preserve">them. They are even </w:t>
            </w:r>
            <w:r w:rsidRPr="007C462F">
              <w:rPr>
                <w:rFonts w:asciiTheme="minorHAnsi" w:hAnsiTheme="minorHAnsi"/>
                <w:sz w:val="32"/>
                <w:bdr w:val="single" w:sz="4" w:space="0" w:color="auto"/>
                <w:shd w:val="clear" w:color="auto" w:fill="92D050"/>
              </w:rPr>
              <w:t>eaten</w:t>
            </w:r>
            <w:r>
              <w:rPr>
                <w:rFonts w:asciiTheme="minorHAnsi" w:hAnsiTheme="minorHAnsi"/>
                <w:sz w:val="32"/>
              </w:rPr>
              <w:t xml:space="preserve"> by people in some countries.</w:t>
            </w:r>
          </w:p>
          <w:p w14:paraId="5D7E27BC" w14:textId="77C18858" w:rsidR="00BA0C0D" w:rsidRDefault="00BA0C0D" w:rsidP="00EE0217">
            <w:pPr>
              <w:rPr>
                <w:rFonts w:asciiTheme="minorHAnsi" w:hAnsiTheme="minorHAnsi"/>
                <w:b/>
                <w:sz w:val="40"/>
              </w:rPr>
            </w:pPr>
            <w:r w:rsidRPr="00BA0C0D">
              <w:rPr>
                <w:rFonts w:asciiTheme="minorHAnsi" w:hAnsiTheme="minorHAnsi"/>
                <w:sz w:val="32"/>
                <w:highlight w:val="cyan"/>
                <w:bdr w:val="single" w:sz="4" w:space="0" w:color="auto"/>
                <w:shd w:val="clear" w:color="auto" w:fill="9CC2E5" w:themeFill="accent5" w:themeFillTint="99"/>
              </w:rPr>
              <w:t>Many people say that earthworms are the most important animals in the world</w:t>
            </w:r>
            <w:r>
              <w:rPr>
                <w:rFonts w:asciiTheme="minorHAnsi" w:hAnsiTheme="minorHAnsi"/>
                <w:sz w:val="32"/>
              </w:rPr>
              <w:t>.</w:t>
            </w:r>
          </w:p>
        </w:tc>
        <w:tc>
          <w:tcPr>
            <w:tcW w:w="3461" w:type="dxa"/>
          </w:tcPr>
          <w:p w14:paraId="5F626C0B" w14:textId="77777777" w:rsidR="00BA0C0D" w:rsidRPr="00BA0C0D" w:rsidRDefault="00BA0C0D" w:rsidP="00BA0C0D">
            <w:pPr>
              <w:rPr>
                <w:rFonts w:cs="Arial"/>
                <w:sz w:val="24"/>
              </w:rPr>
            </w:pPr>
            <w:r w:rsidRPr="00BA0C0D">
              <w:rPr>
                <w:rFonts w:cs="Arial"/>
                <w:sz w:val="24"/>
                <w:highlight w:val="magenta"/>
              </w:rPr>
              <w:t>Key vocabulary</w:t>
            </w:r>
          </w:p>
          <w:p w14:paraId="5DD7DE73" w14:textId="77777777" w:rsidR="00BA0C0D" w:rsidRPr="00BA0C0D" w:rsidRDefault="00BA0C0D" w:rsidP="00BA0C0D">
            <w:pPr>
              <w:rPr>
                <w:rFonts w:cs="Arial"/>
                <w:sz w:val="24"/>
              </w:rPr>
            </w:pPr>
            <w:r w:rsidRPr="00BA0C0D">
              <w:rPr>
                <w:rFonts w:cs="Arial"/>
                <w:sz w:val="24"/>
              </w:rPr>
              <w:t>Earthworms, soil, healthy, rotting plants and dirt, goodness, hairs, grip, wriggle, tunnels, air, roots, eat, important</w:t>
            </w:r>
          </w:p>
          <w:p w14:paraId="3D7DD6AA" w14:textId="77777777" w:rsidR="00BA0C0D" w:rsidRPr="00BA0C0D" w:rsidRDefault="00BA0C0D" w:rsidP="00BA0C0D">
            <w:pPr>
              <w:rPr>
                <w:rFonts w:cs="Arial"/>
                <w:sz w:val="24"/>
              </w:rPr>
            </w:pPr>
            <w:r w:rsidRPr="00BA0C0D">
              <w:rPr>
                <w:rFonts w:cs="Arial"/>
                <w:sz w:val="24"/>
                <w:highlight w:val="green"/>
              </w:rPr>
              <w:t>Repeated vocabulary</w:t>
            </w:r>
          </w:p>
          <w:p w14:paraId="1FA11F63" w14:textId="2A6F2D13" w:rsidR="00BA0C0D" w:rsidRPr="00BA0C0D" w:rsidRDefault="4C787E6E" w:rsidP="64214CC3">
            <w:pPr>
              <w:rPr>
                <w:rFonts w:cs="Arial"/>
                <w:sz w:val="24"/>
              </w:rPr>
            </w:pPr>
            <w:r w:rsidRPr="64214CC3">
              <w:rPr>
                <w:rFonts w:cs="Arial"/>
                <w:sz w:val="24"/>
              </w:rPr>
              <w:t xml:space="preserve">Soil, </w:t>
            </w:r>
            <w:r w:rsidR="404B864C" w:rsidRPr="64214CC3">
              <w:rPr>
                <w:rFonts w:cs="Arial"/>
                <w:sz w:val="24"/>
              </w:rPr>
              <w:t>earthworms,</w:t>
            </w:r>
            <w:r w:rsidRPr="64214CC3">
              <w:rPr>
                <w:rFonts w:cs="Arial"/>
                <w:sz w:val="24"/>
              </w:rPr>
              <w:t xml:space="preserve"> plants, ground, eaten</w:t>
            </w:r>
          </w:p>
          <w:p w14:paraId="760C6EE2" w14:textId="77777777" w:rsidR="00BA0C0D" w:rsidRPr="00BA0C0D" w:rsidRDefault="00BA0C0D" w:rsidP="00BA0C0D">
            <w:pPr>
              <w:rPr>
                <w:rFonts w:cs="Arial"/>
                <w:sz w:val="24"/>
              </w:rPr>
            </w:pPr>
            <w:r w:rsidRPr="00BA0C0D">
              <w:rPr>
                <w:rFonts w:cs="Arial"/>
                <w:sz w:val="24"/>
                <w:highlight w:val="lightGray"/>
              </w:rPr>
              <w:t>Important details</w:t>
            </w:r>
          </w:p>
          <w:p w14:paraId="5606C0E6" w14:textId="77777777" w:rsidR="00BA0C0D" w:rsidRPr="00BA0C0D" w:rsidRDefault="00BA0C0D" w:rsidP="00BA0C0D">
            <w:pPr>
              <w:rPr>
                <w:rFonts w:cs="Arial"/>
                <w:sz w:val="24"/>
              </w:rPr>
            </w:pPr>
            <w:r w:rsidRPr="00BA0C0D">
              <w:rPr>
                <w:rFonts w:cs="Arial"/>
                <w:sz w:val="24"/>
              </w:rPr>
              <w:t>Earthworms live in dark, damp soil, adding goodness to the soil, eat rotting plants and dirt, air helps the roots of plants to grow, many animals eat earthworms.</w:t>
            </w:r>
          </w:p>
          <w:p w14:paraId="4A590A9A" w14:textId="77777777" w:rsidR="00BA0C0D" w:rsidRPr="00BA0C0D" w:rsidRDefault="00BA0C0D" w:rsidP="00BA0C0D">
            <w:pPr>
              <w:rPr>
                <w:rFonts w:cs="Arial"/>
                <w:sz w:val="24"/>
              </w:rPr>
            </w:pPr>
            <w:r w:rsidRPr="00BA0C0D">
              <w:rPr>
                <w:rFonts w:cs="Arial"/>
                <w:sz w:val="24"/>
                <w:highlight w:val="cyan"/>
              </w:rPr>
              <w:t>Main Idea</w:t>
            </w:r>
          </w:p>
          <w:p w14:paraId="4BC74F7B" w14:textId="54F892EE" w:rsidR="00963FEE" w:rsidRPr="00BA0C0D" w:rsidRDefault="00BA0C0D" w:rsidP="00BA0C0D">
            <w:pPr>
              <w:rPr>
                <w:rFonts w:cs="Arial"/>
                <w:sz w:val="24"/>
              </w:rPr>
            </w:pPr>
            <w:r w:rsidRPr="00BA0C0D">
              <w:rPr>
                <w:rFonts w:cs="Arial"/>
                <w:sz w:val="24"/>
              </w:rPr>
              <w:t>Earthworms are one of the most important animals in the world as they are food and ensure food grows.</w:t>
            </w:r>
          </w:p>
        </w:tc>
      </w:tr>
    </w:tbl>
    <w:p w14:paraId="25FD95EC" w14:textId="511811A9" w:rsidR="002D0544" w:rsidRDefault="00504357" w:rsidP="00D95F86">
      <w:r w:rsidRPr="56C9D085">
        <w:rPr>
          <w:sz w:val="24"/>
        </w:rPr>
        <w:t>Y</w:t>
      </w:r>
      <w:r>
        <w:t>ear 3 NAPLAN Reading magazine, 201</w:t>
      </w:r>
      <w:r w:rsidR="474DC41C">
        <w:t>3</w:t>
      </w:r>
      <w:r>
        <w:t xml:space="preserve"> </w:t>
      </w:r>
      <w:r w:rsidRPr="56C9D085">
        <w:rPr>
          <w:i/>
          <w:iCs/>
        </w:rPr>
        <w:t>ACARA</w:t>
      </w:r>
    </w:p>
    <w:p w14:paraId="0C6D4073" w14:textId="77777777" w:rsidR="002D0544" w:rsidRDefault="002D0544" w:rsidP="002D0544">
      <w:r>
        <w:br w:type="page"/>
      </w:r>
    </w:p>
    <w:p w14:paraId="1CA3A96A" w14:textId="77777777" w:rsidR="00F86750" w:rsidRDefault="00D75836" w:rsidP="007C5D4B">
      <w:pPr>
        <w:pStyle w:val="Heading3"/>
        <w:sectPr w:rsidR="00F86750" w:rsidSect="00F10E47">
          <w:type w:val="continuous"/>
          <w:pgSz w:w="11900" w:h="16840"/>
          <w:pgMar w:top="964" w:right="843" w:bottom="567" w:left="680" w:header="567" w:footer="237" w:gutter="0"/>
          <w:cols w:space="708"/>
          <w:titlePg/>
          <w:docGrid w:linePitch="360"/>
        </w:sectPr>
      </w:pPr>
      <w:r>
        <w:lastRenderedPageBreak/>
        <w:t>Student copy</w:t>
      </w:r>
      <w:r w:rsidR="46E3DDAB">
        <w:t xml:space="preserve"> - </w:t>
      </w:r>
      <w:r w:rsidR="002D0544">
        <w:t>Ide</w:t>
      </w:r>
      <w:r>
        <w:t>ntify</w:t>
      </w:r>
      <w:r w:rsidR="1D101FA5">
        <w:t>ing</w:t>
      </w:r>
      <w:r>
        <w:t xml:space="preserve"> main idea whole text</w:t>
      </w:r>
      <w:r w:rsidR="28C4F8CD">
        <w:t xml:space="preserve"> level</w:t>
      </w:r>
    </w:p>
    <w:p w14:paraId="122F6E80" w14:textId="01E416E3" w:rsidR="00D95F86" w:rsidRDefault="00F86750" w:rsidP="00F86750">
      <w:r w:rsidRPr="00F86750">
        <w:rPr>
          <w:noProof/>
          <w:color w:val="2B579A"/>
          <w:shd w:val="clear" w:color="auto" w:fill="E6E6E6"/>
        </w:rPr>
        <w:drawing>
          <wp:inline distT="0" distB="0" distL="0" distR="0" wp14:anchorId="4445024B" wp14:editId="2675E2B2">
            <wp:extent cx="4233893" cy="6143671"/>
            <wp:effectExtent l="0" t="0" r="0" b="0"/>
            <wp:docPr id="233" name="Picture 233" descr="Bamboozled&#10;&#10;Bamboo is an amazing plant. Did you know is actually a grass? In fact giant bamboo is the largest member of the grass family. Some types can grow an incredible ninety centimetres in just one day. Some bamboo plants can grow to over thirty metres tall, which is as tall as a gum tree.&#10;You probably know that bamboo is the favourite food of pandas, but chimpanzees, gorillas and elephants eat it too.&#10;Bamboo is also extremely useful to people. It is a very valuable construction material because it is so strong. In fact, whole houses can be built from bamboo. In some parts of the world bamboo is used as scaffolding (the frame used to support building work).&#10;The range of things that can be made from bamboo is huge. Furniture, cooking utensils,, and musical instruments can all be made from bamboo. Bamboo fibres can be used to produce a soft, cotton-like material for T-shirts and underwear. Bamboo fibres are also used to make paper. Bamboo can even be used to make bicycle frames and 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Bamboozled&#10;&#10;Bamboo is an amazing plant. Did you know is actually a grass? In fact giant bamboo is the largest member of the grass family. Some types can grow an incredible ninety centimetres in just one day. Some bamboo plants can grow to over thirty metres tall, which is as tall as a gum tree.&#10;You probably know that bamboo is the favourite food of pandas, but chimpanzees, gorillas and elephants eat it too.&#10;Bamboo is also extremely useful to people. It is a very valuable construction material because it is so strong. In fact, whole houses can be built from bamboo. In some parts of the world bamboo is used as scaffolding (the frame used to support building work).&#10;The range of things that can be made from bamboo is huge. Furniture, cooking utensils,, and musical instruments can all be made from bamboo. Bamboo fibres can be used to produce a soft, cotton-like material for T-shirts and underwear. Bamboo fibres are also used to make paper. Bamboo can even be used to make bicycle frames and boats."/>
                    <pic:cNvPicPr/>
                  </pic:nvPicPr>
                  <pic:blipFill>
                    <a:blip r:embed="rId53">
                      <a:extLst>
                        <a:ext uri="{28A0092B-C50C-407E-A947-70E740481C1C}">
                          <a14:useLocalDpi xmlns:a14="http://schemas.microsoft.com/office/drawing/2010/main" val="0"/>
                        </a:ext>
                      </a:extLst>
                    </a:blip>
                    <a:stretch>
                      <a:fillRect/>
                    </a:stretch>
                  </pic:blipFill>
                  <pic:spPr>
                    <a:xfrm>
                      <a:off x="0" y="0"/>
                      <a:ext cx="4233893" cy="6143671"/>
                    </a:xfrm>
                    <a:prstGeom prst="rect">
                      <a:avLst/>
                    </a:prstGeom>
                  </pic:spPr>
                </pic:pic>
              </a:graphicData>
            </a:graphic>
          </wp:inline>
        </w:drawing>
      </w:r>
    </w:p>
    <w:p w14:paraId="3727B363" w14:textId="77777777" w:rsidR="00F86750" w:rsidRDefault="00F86750" w:rsidP="00F86750">
      <w:pPr>
        <w:rPr>
          <w:szCs w:val="22"/>
        </w:rPr>
      </w:pPr>
      <w:r w:rsidRPr="56C9D085">
        <w:rPr>
          <w:rFonts w:cs="Arial"/>
          <w:szCs w:val="22"/>
        </w:rPr>
        <w:t>Year 3 NAPLAN Reading Magazine, 2016</w:t>
      </w:r>
      <w:r w:rsidRPr="56C9D085">
        <w:rPr>
          <w:rFonts w:cs="Arial"/>
          <w:i/>
          <w:iCs/>
          <w:szCs w:val="22"/>
        </w:rPr>
        <w:t xml:space="preserve"> ACARA</w:t>
      </w:r>
      <w:r w:rsidRPr="56C9D085">
        <w:rPr>
          <w:szCs w:val="22"/>
        </w:rPr>
        <w:t xml:space="preserve"> </w:t>
      </w:r>
    </w:p>
    <w:p w14:paraId="050EB823" w14:textId="64F7672B"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br w:type="column"/>
      </w:r>
      <w:r>
        <w:rPr>
          <w:sz w:val="24"/>
        </w:rPr>
        <w:t>Key vocabulary:</w:t>
      </w:r>
    </w:p>
    <w:p w14:paraId="19814582" w14:textId="6C7E2DC1" w:rsidR="00F86750" w:rsidRDefault="00F86750" w:rsidP="00F86750">
      <w:pPr>
        <w:pBdr>
          <w:top w:val="single" w:sz="4" w:space="1" w:color="auto"/>
          <w:left w:val="single" w:sz="4" w:space="4" w:color="auto"/>
          <w:bottom w:val="single" w:sz="4" w:space="1" w:color="auto"/>
          <w:right w:val="single" w:sz="4" w:space="4" w:color="auto"/>
        </w:pBdr>
        <w:spacing w:before="840"/>
        <w:rPr>
          <w:sz w:val="24"/>
        </w:rPr>
      </w:pPr>
    </w:p>
    <w:p w14:paraId="3FAE2971" w14:textId="77777777" w:rsidR="00F86750" w:rsidRDefault="00F86750" w:rsidP="00F86750">
      <w:pPr>
        <w:rPr>
          <w:sz w:val="24"/>
        </w:rPr>
      </w:pPr>
    </w:p>
    <w:p w14:paraId="399AE396" w14:textId="023DD782"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Repeated vocabulary:</w:t>
      </w:r>
    </w:p>
    <w:p w14:paraId="31A63C54" w14:textId="56AAEC22" w:rsidR="00F86750" w:rsidRDefault="00F86750" w:rsidP="00F86750">
      <w:pPr>
        <w:pBdr>
          <w:top w:val="single" w:sz="4" w:space="1" w:color="auto"/>
          <w:left w:val="single" w:sz="4" w:space="4" w:color="auto"/>
          <w:bottom w:val="single" w:sz="4" w:space="1" w:color="auto"/>
          <w:right w:val="single" w:sz="4" w:space="4" w:color="auto"/>
        </w:pBdr>
        <w:spacing w:before="840"/>
        <w:rPr>
          <w:sz w:val="24"/>
        </w:rPr>
      </w:pPr>
    </w:p>
    <w:p w14:paraId="7631B874" w14:textId="77777777" w:rsidR="00F86750" w:rsidRDefault="00F86750" w:rsidP="00F86750">
      <w:pPr>
        <w:rPr>
          <w:sz w:val="24"/>
        </w:rPr>
      </w:pPr>
    </w:p>
    <w:p w14:paraId="235B92EE" w14:textId="0F54574F"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Important details:</w:t>
      </w:r>
    </w:p>
    <w:p w14:paraId="334AC66C" w14:textId="1778B649" w:rsidR="00F86750" w:rsidRDefault="00F86750" w:rsidP="00F86750">
      <w:pPr>
        <w:pBdr>
          <w:top w:val="single" w:sz="4" w:space="1" w:color="auto"/>
          <w:left w:val="single" w:sz="4" w:space="4" w:color="auto"/>
          <w:bottom w:val="single" w:sz="4" w:space="1" w:color="auto"/>
          <w:right w:val="single" w:sz="4" w:space="4" w:color="auto"/>
        </w:pBdr>
        <w:spacing w:before="840"/>
        <w:rPr>
          <w:rFonts w:eastAsia="SimSun" w:cs="Arial"/>
          <w:szCs w:val="22"/>
        </w:rPr>
      </w:pPr>
    </w:p>
    <w:p w14:paraId="0CF5C705" w14:textId="77777777" w:rsidR="00F86750" w:rsidRDefault="00F86750" w:rsidP="00F86750">
      <w:pPr>
        <w:rPr>
          <w:rFonts w:eastAsia="SimSun" w:cs="Arial"/>
          <w:szCs w:val="22"/>
        </w:rPr>
      </w:pPr>
    </w:p>
    <w:p w14:paraId="757111A8" w14:textId="5165390F" w:rsidR="00F86750" w:rsidRPr="00A81B0B" w:rsidRDefault="00F86750" w:rsidP="00F86750">
      <w:pPr>
        <w:pBdr>
          <w:top w:val="single" w:sz="4" w:space="1" w:color="auto"/>
          <w:left w:val="single" w:sz="4" w:space="4" w:color="auto"/>
          <w:bottom w:val="single" w:sz="4" w:space="1" w:color="auto"/>
          <w:right w:val="single" w:sz="4" w:space="4" w:color="auto"/>
        </w:pBdr>
        <w:rPr>
          <w:szCs w:val="22"/>
        </w:rPr>
      </w:pPr>
      <w:r w:rsidRPr="00A81B0B">
        <w:rPr>
          <w:rFonts w:eastAsia="SimSun" w:cs="Arial"/>
          <w:szCs w:val="22"/>
        </w:rPr>
        <w:t>Main Idea</w:t>
      </w:r>
    </w:p>
    <w:p w14:paraId="07B1D7C4" w14:textId="77777777" w:rsidR="00F86750" w:rsidRDefault="00F86750" w:rsidP="00F86750">
      <w:pPr>
        <w:pBdr>
          <w:top w:val="single" w:sz="4" w:space="1" w:color="auto"/>
          <w:left w:val="single" w:sz="4" w:space="4" w:color="auto"/>
          <w:bottom w:val="single" w:sz="4" w:space="1" w:color="auto"/>
          <w:right w:val="single" w:sz="4" w:space="4" w:color="auto"/>
        </w:pBdr>
        <w:spacing w:before="840"/>
      </w:pPr>
    </w:p>
    <w:p w14:paraId="797DA69A" w14:textId="77777777" w:rsidR="00F86750" w:rsidRDefault="00F86750" w:rsidP="00F86750"/>
    <w:p w14:paraId="386A66D2" w14:textId="4CAF3B2A" w:rsidR="00F86750" w:rsidRDefault="00F86750" w:rsidP="00F86750">
      <w:pPr>
        <w:sectPr w:rsidR="00F86750" w:rsidSect="00F86750">
          <w:type w:val="continuous"/>
          <w:pgSz w:w="11900" w:h="16840"/>
          <w:pgMar w:top="964" w:right="843" w:bottom="567" w:left="680" w:header="567" w:footer="237" w:gutter="0"/>
          <w:cols w:num="2" w:space="709" w:equalWidth="0">
            <w:col w:w="6521" w:space="709"/>
            <w:col w:w="3147"/>
          </w:cols>
          <w:titlePg/>
          <w:docGrid w:linePitch="360"/>
        </w:sectPr>
      </w:pPr>
    </w:p>
    <w:p w14:paraId="19605FA7" w14:textId="3B0BAC38" w:rsidR="00502B1E" w:rsidRDefault="20C55644" w:rsidP="56C9D085">
      <w:r>
        <w:br w:type="page"/>
      </w:r>
    </w:p>
    <w:p w14:paraId="167D6D60" w14:textId="4F851F38" w:rsidR="00502B1E" w:rsidRDefault="20C55644" w:rsidP="56C9D085">
      <w:pPr>
        <w:rPr>
          <w:color w:val="44546A" w:themeColor="text2"/>
          <w:sz w:val="36"/>
          <w:szCs w:val="36"/>
        </w:rPr>
      </w:pPr>
      <w:r w:rsidRPr="56C9D085">
        <w:rPr>
          <w:color w:val="44546A" w:themeColor="text2"/>
          <w:sz w:val="36"/>
          <w:szCs w:val="36"/>
        </w:rPr>
        <w:lastRenderedPageBreak/>
        <w:t xml:space="preserve">Appendix </w:t>
      </w:r>
      <w:r w:rsidR="43227BFA" w:rsidRPr="56C9D085">
        <w:rPr>
          <w:color w:val="44546A" w:themeColor="text2"/>
          <w:sz w:val="36"/>
          <w:szCs w:val="36"/>
        </w:rPr>
        <w:t>5</w:t>
      </w:r>
    </w:p>
    <w:p w14:paraId="215D45B0" w14:textId="58245D63" w:rsidR="00502B1E" w:rsidRDefault="00502B1E" w:rsidP="007C5D4B">
      <w:pPr>
        <w:pStyle w:val="Heading3"/>
      </w:pPr>
      <w:r>
        <w:t>Ide</w:t>
      </w:r>
      <w:r w:rsidR="00D75836">
        <w:t>ntify</w:t>
      </w:r>
      <w:r w:rsidR="7EE2D19B">
        <w:t>ing</w:t>
      </w:r>
      <w:r w:rsidR="00D75836">
        <w:t xml:space="preserve"> main idea</w:t>
      </w:r>
      <w:r w:rsidR="3C98B5DD">
        <w:t xml:space="preserve">: </w:t>
      </w:r>
      <w:r w:rsidR="00D75836">
        <w:t>whole text</w:t>
      </w:r>
      <w:r w:rsidR="43B57B1C">
        <w:t xml:space="preserve"> level</w:t>
      </w:r>
      <w:r w:rsidR="613B5BED">
        <w:t xml:space="preserve">- </w:t>
      </w:r>
      <w:r>
        <w:t>accessible version</w:t>
      </w:r>
    </w:p>
    <w:p w14:paraId="1267461B" w14:textId="77777777" w:rsidR="00E434AB" w:rsidRDefault="00E434AB" w:rsidP="005C28AA">
      <w:pPr>
        <w:pStyle w:val="DoElist2numbered2018"/>
      </w:pPr>
      <w:r>
        <w:t>Bamboozled!</w:t>
      </w:r>
    </w:p>
    <w:p w14:paraId="1EF921E6" w14:textId="0620F3C5" w:rsidR="00E434AB" w:rsidRPr="00502B1E" w:rsidRDefault="00E434AB" w:rsidP="56C9D085">
      <w:pPr>
        <w:framePr w:hSpace="180" w:wrap="around" w:hAnchor="margin" w:y="1415"/>
      </w:pPr>
      <w:r>
        <w:t xml:space="preserve">Bamboo is an amazing plant. Did you know it is actually a grass? In </w:t>
      </w:r>
      <w:r w:rsidR="138EDF35">
        <w:t>fact,</w:t>
      </w:r>
      <w:r>
        <w:t xml:space="preserve"> giant bamboo is the largest member of the grass family. Some types can grow an incredible ninety centimetres in just one day. Some bamboo plants can grow to over thirty metres tall, which is as tall as a gum tree.</w:t>
      </w:r>
    </w:p>
    <w:p w14:paraId="56962ED9" w14:textId="77777777" w:rsidR="00E434AB" w:rsidRPr="00502B1E" w:rsidRDefault="00E434AB" w:rsidP="56C9D085">
      <w:pPr>
        <w:framePr w:hSpace="180" w:wrap="around" w:hAnchor="margin" w:y="1415"/>
        <w:rPr>
          <w:szCs w:val="22"/>
        </w:rPr>
      </w:pPr>
      <w:r w:rsidRPr="56C9D085">
        <w:rPr>
          <w:szCs w:val="22"/>
        </w:rPr>
        <w:t>You probably know that bamboo is the favourite food of pandas, but chimpanzees, gorillas and elephants eat it too.</w:t>
      </w:r>
    </w:p>
    <w:p w14:paraId="5A9020CF" w14:textId="77777777" w:rsidR="00E434AB" w:rsidRPr="00502B1E" w:rsidRDefault="00E434AB" w:rsidP="00382DAB">
      <w:pPr>
        <w:framePr w:hSpace="180" w:wrap="around" w:hAnchor="margin" w:y="1415"/>
        <w:spacing w:after="240"/>
        <w:rPr>
          <w:szCs w:val="22"/>
        </w:rPr>
      </w:pPr>
      <w:r w:rsidRPr="56C9D085">
        <w:rPr>
          <w:szCs w:val="22"/>
        </w:rPr>
        <w:t>Bamboo is also extremely useful to people. It is a very valuable construction material because it is so strong. In fact, whole houses can be built from bamboo. In some parts of the world bamboo is used as scaffolding (the frame used to support building work).</w:t>
      </w:r>
    </w:p>
    <w:p w14:paraId="51970DCA" w14:textId="3B9278F1" w:rsidR="002D0544" w:rsidRDefault="00E434AB" w:rsidP="56C9D085">
      <w:pPr>
        <w:rPr>
          <w:szCs w:val="22"/>
        </w:rPr>
      </w:pPr>
      <w:r w:rsidRPr="56C9D085">
        <w:rPr>
          <w:szCs w:val="22"/>
        </w:rPr>
        <w:t>The range of things that can be made from bamboo is huge. Furniture, cooking utensils, and musical instruments can all be made from bamboo. Bamboo fibres can be used to produce a soft, cotton-like material for T-shirts and underwear. Bamboo fibres are also used to make paper. Bamboo can even be used to make bicycle frames and boats.</w:t>
      </w:r>
    </w:p>
    <w:tbl>
      <w:tblPr>
        <w:tblStyle w:val="TableGrid"/>
        <w:tblW w:w="0" w:type="auto"/>
        <w:tblLook w:val="04A0" w:firstRow="1" w:lastRow="0" w:firstColumn="1" w:lastColumn="0" w:noHBand="0" w:noVBand="1"/>
        <w:tblCaption w:val="Identifying main idea table"/>
        <w:tblDescription w:val="Key vocabulary Repeated vocabulary&#10;Important details Main idea&#10;"/>
      </w:tblPr>
      <w:tblGrid>
        <w:gridCol w:w="10211"/>
      </w:tblGrid>
      <w:tr w:rsidR="00F86750" w14:paraId="2EA6D58B" w14:textId="77777777" w:rsidTr="00F86750">
        <w:trPr>
          <w:trHeight w:val="1549"/>
        </w:trPr>
        <w:tc>
          <w:tcPr>
            <w:tcW w:w="10211" w:type="dxa"/>
          </w:tcPr>
          <w:p w14:paraId="2AF8D437" w14:textId="4D922ABC" w:rsidR="00F86750" w:rsidRDefault="00F86750" w:rsidP="00C1055A">
            <w:pPr>
              <w:pStyle w:val="Tableheading"/>
            </w:pPr>
            <w:r>
              <w:t>Key vocabulary</w:t>
            </w:r>
          </w:p>
        </w:tc>
      </w:tr>
      <w:tr w:rsidR="00F86750" w14:paraId="42D59E9C" w14:textId="77777777" w:rsidTr="00F86750">
        <w:trPr>
          <w:trHeight w:val="1549"/>
        </w:trPr>
        <w:tc>
          <w:tcPr>
            <w:tcW w:w="10211" w:type="dxa"/>
          </w:tcPr>
          <w:p w14:paraId="2AF2445E" w14:textId="51A5B05E" w:rsidR="00F86750" w:rsidRDefault="00F86750" w:rsidP="00F86750">
            <w:pPr>
              <w:pStyle w:val="Tableheading"/>
            </w:pPr>
            <w:r>
              <w:t>Repeated vocabulary</w:t>
            </w:r>
          </w:p>
        </w:tc>
      </w:tr>
      <w:tr w:rsidR="00F86750" w14:paraId="1134CD97" w14:textId="77777777" w:rsidTr="00F86750">
        <w:trPr>
          <w:trHeight w:val="1549"/>
        </w:trPr>
        <w:tc>
          <w:tcPr>
            <w:tcW w:w="10211" w:type="dxa"/>
          </w:tcPr>
          <w:p w14:paraId="49CBBDEF" w14:textId="13DF82CA" w:rsidR="00F86750" w:rsidRDefault="00F86750" w:rsidP="00F86750">
            <w:pPr>
              <w:pStyle w:val="Tableheading"/>
            </w:pPr>
            <w:r>
              <w:t>Important details</w:t>
            </w:r>
          </w:p>
        </w:tc>
      </w:tr>
      <w:tr w:rsidR="00F86750" w14:paraId="2F949699" w14:textId="77777777" w:rsidTr="00F86750">
        <w:trPr>
          <w:trHeight w:val="1549"/>
        </w:trPr>
        <w:tc>
          <w:tcPr>
            <w:tcW w:w="10211" w:type="dxa"/>
          </w:tcPr>
          <w:p w14:paraId="515B04EB" w14:textId="38EF35FC" w:rsidR="00F86750" w:rsidRDefault="00F86750" w:rsidP="00F86750">
            <w:pPr>
              <w:pStyle w:val="Tableheading"/>
            </w:pPr>
            <w:r>
              <w:t>Main idea</w:t>
            </w:r>
          </w:p>
        </w:tc>
      </w:tr>
    </w:tbl>
    <w:p w14:paraId="72622C18" w14:textId="5D5E1B1D" w:rsidR="00502B1E" w:rsidRDefault="00504357" w:rsidP="002D0544">
      <w:r w:rsidRPr="56C9D085">
        <w:rPr>
          <w:sz w:val="24"/>
        </w:rPr>
        <w:t>Y</w:t>
      </w:r>
      <w:r>
        <w:t>ear 3 NAPLAN Reading magazine, 201</w:t>
      </w:r>
      <w:r w:rsidR="0DD0BECE">
        <w:t>6</w:t>
      </w:r>
      <w:r>
        <w:t xml:space="preserve"> </w:t>
      </w:r>
      <w:r w:rsidRPr="56C9D085">
        <w:rPr>
          <w:i/>
          <w:iCs/>
        </w:rPr>
        <w:t>ACARA</w:t>
      </w:r>
    </w:p>
    <w:p w14:paraId="3B427D9E" w14:textId="77777777" w:rsidR="00502B1E" w:rsidRDefault="00502B1E" w:rsidP="00502B1E">
      <w:r>
        <w:br w:type="page"/>
      </w:r>
    </w:p>
    <w:p w14:paraId="53A858F1" w14:textId="77777777" w:rsidR="00F86750" w:rsidRDefault="00D75836" w:rsidP="005C28AA">
      <w:pPr>
        <w:pStyle w:val="Heading3"/>
        <w:sectPr w:rsidR="00F86750" w:rsidSect="00F10E47">
          <w:type w:val="continuous"/>
          <w:pgSz w:w="11900" w:h="16840"/>
          <w:pgMar w:top="964" w:right="843" w:bottom="567" w:left="680" w:header="567" w:footer="237" w:gutter="0"/>
          <w:cols w:space="708"/>
          <w:titlePg/>
          <w:docGrid w:linePitch="360"/>
        </w:sectPr>
      </w:pPr>
      <w:r>
        <w:lastRenderedPageBreak/>
        <w:t>Student copy</w:t>
      </w:r>
      <w:r w:rsidR="2040A164">
        <w:t xml:space="preserve"> - </w:t>
      </w:r>
      <w:r w:rsidR="00502B1E">
        <w:t>Ide</w:t>
      </w:r>
      <w:r>
        <w:t>ntify</w:t>
      </w:r>
      <w:r w:rsidR="31955C9F">
        <w:t>ing</w:t>
      </w:r>
      <w:r>
        <w:t xml:space="preserve"> main idea</w:t>
      </w:r>
      <w:r w:rsidR="2B156463">
        <w:t xml:space="preserve">: </w:t>
      </w:r>
      <w:r>
        <w:t>whole text</w:t>
      </w:r>
      <w:r w:rsidR="1A7C3F33">
        <w:t xml:space="preserve"> level</w:t>
      </w:r>
    </w:p>
    <w:p w14:paraId="4597122D" w14:textId="45DA17B2" w:rsidR="00502B1E" w:rsidRDefault="00F86750" w:rsidP="00F86750">
      <w:r>
        <w:rPr>
          <w:noProof/>
          <w:color w:val="2B579A"/>
          <w:shd w:val="clear" w:color="auto" w:fill="E6E6E6"/>
          <w:lang w:eastAsia="en-AU"/>
        </w:rPr>
        <w:drawing>
          <wp:inline distT="0" distB="0" distL="0" distR="0" wp14:anchorId="30167DD7" wp14:editId="69E65F12">
            <wp:extent cx="4057650" cy="6463030"/>
            <wp:effectExtent l="0" t="0" r="0" b="0"/>
            <wp:docPr id="249" name="Picture 249" descr="A Letter to Amy that contains the following text.&#10;&#10;Hi Amy&#10;Guess what!&#10;Mum and Dad said I can invite you to stay with us in the Christmas holidays. I know Coober Pedy is a long way from the city, but I’m sure you’ll love it.&#10;Some people think there is nothing to do in the outback, But they are so wrong! I’m already planning things that we can do together. We could visit the kangaroo orphanage and see the joeys. We could go digging for opals. People in Coober Pedy call that ‘noodling’. If it gets too hot, we can visit my friend, Mani. He lives in a house under the ground. It’s nice and cool inside. The best thing is that Mani has an underground swimming pool. I’m sure there aren’t any underground houses in the city.&#10;Dad said he could take us camping too. We could have a camp fire and look for shooting starts. We might even go camel riding. You’ll be amazed at how much fun you can have here.&#10;It would be fantastic if you could come and stay. I promise that you’ll have more fun than you will ever have in your entire life!&#10;Write back soon and tell me what you think.&#10;From Alex&#10;PS Just saw a shooting star and made a wish. Can you guess what it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Letter to Amy that contains the following text.&#10;&#10;Hi Amy&#10;Guess what!&#10;Mum and Dad said I can invite you to stay with us in the Christmas holidays. I know Coober Pedy is a long way from the city, but I’m sure you’ll love it.&#10;Some people think there is nothing to do in the outback, But they are so wrong! I’m already planning things that we can do together. We could visit the kangaroo orphanage and see the joeys. We could go digging for opals. People in Coober Pedy call that ‘noodling’. If it gets too hot, we can visit my friend, Mani. He lives in a house under the ground. It’s nice and cool inside. The best thing is that Mani has an underground swimming pool. I’m sure there aren’t any underground houses in the city.&#10;Dad said he could take us camping too. We could have a camp fire and look for shooting starts. We might even go camel riding. You’ll be amazed at how much fun you can have here.&#10;It would be fantastic if you could come and stay. I promise that you’ll have more fun than you will ever have in your entire life!&#10;Write back soon and tell me what you think.&#10;From Alex&#10;PS Just saw a shooting star and made a wish. Can you guess what it was?"/>
                    <pic:cNvPicPr/>
                  </pic:nvPicPr>
                  <pic:blipFill>
                    <a:blip r:embed="rId54">
                      <a:extLst>
                        <a:ext uri="{28A0092B-C50C-407E-A947-70E740481C1C}">
                          <a14:useLocalDpi xmlns:a14="http://schemas.microsoft.com/office/drawing/2010/main" val="0"/>
                        </a:ext>
                      </a:extLst>
                    </a:blip>
                    <a:stretch>
                      <a:fillRect/>
                    </a:stretch>
                  </pic:blipFill>
                  <pic:spPr>
                    <a:xfrm>
                      <a:off x="0" y="0"/>
                      <a:ext cx="4057650" cy="6463030"/>
                    </a:xfrm>
                    <a:prstGeom prst="rect">
                      <a:avLst/>
                    </a:prstGeom>
                  </pic:spPr>
                </pic:pic>
              </a:graphicData>
            </a:graphic>
          </wp:inline>
        </w:drawing>
      </w:r>
    </w:p>
    <w:p w14:paraId="43202404"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br w:type="column"/>
      </w:r>
      <w:r>
        <w:rPr>
          <w:sz w:val="24"/>
        </w:rPr>
        <w:t>Key vocabulary:</w:t>
      </w:r>
    </w:p>
    <w:p w14:paraId="431289FD"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sz w:val="24"/>
        </w:rPr>
      </w:pPr>
    </w:p>
    <w:p w14:paraId="39449543" w14:textId="77777777" w:rsidR="00F86750" w:rsidRDefault="00F86750" w:rsidP="00F86750">
      <w:pPr>
        <w:rPr>
          <w:sz w:val="24"/>
        </w:rPr>
      </w:pPr>
    </w:p>
    <w:p w14:paraId="171F09D4"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Repeated vocabulary:</w:t>
      </w:r>
    </w:p>
    <w:p w14:paraId="1CC8BF5E"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sz w:val="24"/>
        </w:rPr>
      </w:pPr>
    </w:p>
    <w:p w14:paraId="5C623936" w14:textId="77777777" w:rsidR="00F86750" w:rsidRDefault="00F86750" w:rsidP="00F86750">
      <w:pPr>
        <w:rPr>
          <w:sz w:val="24"/>
        </w:rPr>
      </w:pPr>
    </w:p>
    <w:p w14:paraId="3F39B212"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Important details:</w:t>
      </w:r>
    </w:p>
    <w:p w14:paraId="23713422"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rFonts w:eastAsia="SimSun" w:cs="Arial"/>
          <w:szCs w:val="22"/>
        </w:rPr>
      </w:pPr>
    </w:p>
    <w:p w14:paraId="48E9BCCA" w14:textId="77777777" w:rsidR="00F86750" w:rsidRDefault="00F86750" w:rsidP="00F86750">
      <w:pPr>
        <w:rPr>
          <w:rFonts w:eastAsia="SimSun" w:cs="Arial"/>
          <w:szCs w:val="22"/>
        </w:rPr>
      </w:pPr>
    </w:p>
    <w:p w14:paraId="49FC7350" w14:textId="37D33924" w:rsidR="00F86750" w:rsidRPr="00A81B0B" w:rsidRDefault="00F86750" w:rsidP="00F86750">
      <w:pPr>
        <w:pBdr>
          <w:top w:val="single" w:sz="4" w:space="1" w:color="auto"/>
          <w:left w:val="single" w:sz="4" w:space="4" w:color="auto"/>
          <w:bottom w:val="single" w:sz="4" w:space="1" w:color="auto"/>
          <w:right w:val="single" w:sz="4" w:space="4" w:color="auto"/>
        </w:pBdr>
        <w:rPr>
          <w:szCs w:val="22"/>
        </w:rPr>
      </w:pPr>
      <w:r w:rsidRPr="00A81B0B">
        <w:rPr>
          <w:rFonts w:eastAsia="SimSun" w:cs="Arial"/>
          <w:szCs w:val="22"/>
        </w:rPr>
        <w:t xml:space="preserve">Main </w:t>
      </w:r>
      <w:r w:rsidR="00EE0217">
        <w:rPr>
          <w:rFonts w:eastAsia="SimSun" w:cs="Arial"/>
          <w:szCs w:val="22"/>
        </w:rPr>
        <w:t>i</w:t>
      </w:r>
      <w:r w:rsidRPr="00A81B0B">
        <w:rPr>
          <w:rFonts w:eastAsia="SimSun" w:cs="Arial"/>
          <w:szCs w:val="22"/>
        </w:rPr>
        <w:t>dea</w:t>
      </w:r>
    </w:p>
    <w:p w14:paraId="74E0AD69" w14:textId="77777777" w:rsidR="00F86750" w:rsidRDefault="00F86750" w:rsidP="00F86750">
      <w:pPr>
        <w:pBdr>
          <w:top w:val="single" w:sz="4" w:space="1" w:color="auto"/>
          <w:left w:val="single" w:sz="4" w:space="4" w:color="auto"/>
          <w:bottom w:val="single" w:sz="4" w:space="1" w:color="auto"/>
          <w:right w:val="single" w:sz="4" w:space="4" w:color="auto"/>
        </w:pBdr>
        <w:spacing w:before="840"/>
      </w:pPr>
    </w:p>
    <w:p w14:paraId="6A697DD1" w14:textId="77777777" w:rsidR="00F86750" w:rsidRDefault="00F86750" w:rsidP="00F86750"/>
    <w:p w14:paraId="6C0CB1AF" w14:textId="77777777" w:rsidR="00F86750" w:rsidRDefault="00F86750" w:rsidP="00F86750">
      <w:pPr>
        <w:sectPr w:rsidR="00F86750" w:rsidSect="00F86750">
          <w:type w:val="continuous"/>
          <w:pgSz w:w="11900" w:h="16840"/>
          <w:pgMar w:top="964" w:right="843" w:bottom="567" w:left="680" w:header="567" w:footer="237" w:gutter="0"/>
          <w:cols w:num="2" w:space="709" w:equalWidth="0">
            <w:col w:w="6521" w:space="709"/>
            <w:col w:w="3147"/>
          </w:cols>
          <w:titlePg/>
          <w:docGrid w:linePitch="360"/>
        </w:sectPr>
      </w:pPr>
    </w:p>
    <w:p w14:paraId="77EA382F" w14:textId="700322F7" w:rsidR="00502B1E" w:rsidRPr="00970DA9" w:rsidRDefault="23053F66" w:rsidP="56C9D085">
      <w:pPr>
        <w:rPr>
          <w:rFonts w:cs="Arial"/>
          <w:szCs w:val="22"/>
        </w:rPr>
      </w:pPr>
      <w:r w:rsidRPr="00DD2DCE">
        <w:rPr>
          <w:rFonts w:cs="Arial"/>
          <w:szCs w:val="22"/>
        </w:rPr>
        <w:t>Year 3 NAPLAN Reading Magazine, 201</w:t>
      </w:r>
      <w:r w:rsidR="6295EF05" w:rsidRPr="00DD2DCE">
        <w:rPr>
          <w:rFonts w:cs="Arial"/>
          <w:szCs w:val="22"/>
        </w:rPr>
        <w:t>6</w:t>
      </w:r>
      <w:r w:rsidRPr="00DD2DCE">
        <w:rPr>
          <w:rFonts w:cs="Arial"/>
          <w:i/>
          <w:iCs/>
          <w:szCs w:val="22"/>
        </w:rPr>
        <w:t xml:space="preserve"> ACARA</w:t>
      </w:r>
    </w:p>
    <w:p w14:paraId="3F086DB6" w14:textId="77777777" w:rsidR="00963FEE" w:rsidRDefault="00963FEE">
      <w:pPr>
        <w:spacing w:before="240" w:line="276" w:lineRule="auto"/>
        <w:rPr>
          <w:rFonts w:eastAsia="SimSun" w:cs="Times New Roman"/>
          <w:sz w:val="32"/>
          <w:szCs w:val="32"/>
        </w:rPr>
      </w:pPr>
      <w:r>
        <w:br w:type="page"/>
      </w:r>
    </w:p>
    <w:p w14:paraId="011A90E7" w14:textId="0104C18B" w:rsidR="00502B1E" w:rsidRDefault="00502B1E" w:rsidP="005C28AA">
      <w:pPr>
        <w:pStyle w:val="Heading3"/>
      </w:pPr>
      <w:r>
        <w:lastRenderedPageBreak/>
        <w:t>Ide</w:t>
      </w:r>
      <w:r w:rsidR="00D75836">
        <w:t>ntify</w:t>
      </w:r>
      <w:r w:rsidR="6CD54184">
        <w:t>ing</w:t>
      </w:r>
      <w:r w:rsidR="00D75836">
        <w:t xml:space="preserve"> main idea</w:t>
      </w:r>
      <w:r w:rsidR="55B0545E">
        <w:t xml:space="preserve">: </w:t>
      </w:r>
      <w:r w:rsidR="00D75836">
        <w:t>whole text</w:t>
      </w:r>
      <w:r w:rsidR="489FB308">
        <w:t xml:space="preserve"> level</w:t>
      </w:r>
      <w:r w:rsidR="5555E454">
        <w:t xml:space="preserve"> - </w:t>
      </w:r>
      <w:r>
        <w:t>accessible version</w:t>
      </w:r>
      <w:r w:rsidR="2A65C139">
        <w:t>.</w:t>
      </w:r>
    </w:p>
    <w:p w14:paraId="629532BA" w14:textId="77777777" w:rsidR="00963FEE" w:rsidRDefault="00963FEE" w:rsidP="005C28AA">
      <w:pPr>
        <w:pStyle w:val="Heading4"/>
      </w:pPr>
      <w:r>
        <w:t>Letter to Amy</w:t>
      </w:r>
    </w:p>
    <w:p w14:paraId="10C7F219" w14:textId="77777777" w:rsidR="00963FEE" w:rsidRPr="007B330F" w:rsidRDefault="00963FEE" w:rsidP="00963FEE">
      <w:pPr>
        <w:rPr>
          <w:sz w:val="24"/>
        </w:rPr>
      </w:pPr>
      <w:r w:rsidRPr="007B330F">
        <w:rPr>
          <w:sz w:val="24"/>
        </w:rPr>
        <w:t>Hi Amy</w:t>
      </w:r>
    </w:p>
    <w:p w14:paraId="619F6B77" w14:textId="77777777" w:rsidR="00963FEE" w:rsidRPr="007B330F" w:rsidRDefault="00963FEE" w:rsidP="00963FEE">
      <w:pPr>
        <w:rPr>
          <w:sz w:val="24"/>
        </w:rPr>
      </w:pPr>
      <w:r w:rsidRPr="007B330F">
        <w:rPr>
          <w:sz w:val="24"/>
        </w:rPr>
        <w:t>Guess what!</w:t>
      </w:r>
    </w:p>
    <w:p w14:paraId="3BEAB1E3" w14:textId="77777777" w:rsidR="00963FEE" w:rsidRPr="007B330F" w:rsidRDefault="00963FEE" w:rsidP="00963FEE">
      <w:pPr>
        <w:rPr>
          <w:sz w:val="24"/>
        </w:rPr>
      </w:pPr>
      <w:r w:rsidRPr="007B330F">
        <w:rPr>
          <w:sz w:val="24"/>
        </w:rPr>
        <w:t>Mum and Dad said I can invite you to stay with us in the Christmas holidays. I know Coober Pedy is a long way from the city, but I’m sure you’ll love it.</w:t>
      </w:r>
    </w:p>
    <w:p w14:paraId="35B71C65" w14:textId="77777777" w:rsidR="00963FEE" w:rsidRPr="007B330F" w:rsidRDefault="00963FEE" w:rsidP="00963FEE">
      <w:pPr>
        <w:rPr>
          <w:sz w:val="24"/>
        </w:rPr>
      </w:pPr>
      <w:r w:rsidRPr="230A3360">
        <w:rPr>
          <w:sz w:val="24"/>
        </w:rPr>
        <w:t>Some people think there is nothing to do in the outback. But they are so wrong! I’m already planning things that we can do together. We could visit the kangaroo orphanage and see the joeys. We could go digging for opals. People in Coober Pedy call that ‘noodling’. If it gets too hot, we can visit my friend, Mani. He lives in a house under the ground. It’s nice and cool inside. The best thing is that Mani has an underground swimming pool. I’m sure there aren’t any underground houses in the city.</w:t>
      </w:r>
    </w:p>
    <w:p w14:paraId="4CC91ABE" w14:textId="77777777" w:rsidR="00963FEE" w:rsidRPr="007B330F" w:rsidRDefault="00963FEE" w:rsidP="00963FEE">
      <w:pPr>
        <w:rPr>
          <w:sz w:val="24"/>
        </w:rPr>
      </w:pPr>
      <w:r w:rsidRPr="007B330F">
        <w:rPr>
          <w:sz w:val="24"/>
        </w:rPr>
        <w:t>Dad said he could take us camping too. We could have a camp fire and look for shooting starts. We might even go camel riding. You’ll be amazed at how much fun you can have here.</w:t>
      </w:r>
    </w:p>
    <w:p w14:paraId="5A13D2DF" w14:textId="77777777" w:rsidR="00963FEE" w:rsidRPr="007B330F" w:rsidRDefault="00963FEE" w:rsidP="00963FEE">
      <w:pPr>
        <w:rPr>
          <w:sz w:val="24"/>
        </w:rPr>
      </w:pPr>
      <w:r w:rsidRPr="007B330F">
        <w:rPr>
          <w:sz w:val="24"/>
        </w:rPr>
        <w:t>It would be fantastic if you could come and stay. I promise that you’ll have more fun than you will ever have in your entire life!</w:t>
      </w:r>
    </w:p>
    <w:p w14:paraId="458DABC6" w14:textId="77777777" w:rsidR="00963FEE" w:rsidRPr="007B330F" w:rsidRDefault="00963FEE" w:rsidP="00963FEE">
      <w:pPr>
        <w:rPr>
          <w:sz w:val="24"/>
        </w:rPr>
      </w:pPr>
      <w:r w:rsidRPr="007B330F">
        <w:rPr>
          <w:sz w:val="24"/>
        </w:rPr>
        <w:t>Write back soon and tell me what you think.</w:t>
      </w:r>
    </w:p>
    <w:p w14:paraId="6703A0F2" w14:textId="77777777" w:rsidR="00963FEE" w:rsidRDefault="00963FEE" w:rsidP="00963FEE">
      <w:pPr>
        <w:rPr>
          <w:sz w:val="24"/>
        </w:rPr>
      </w:pPr>
      <w:r w:rsidRPr="007B330F">
        <w:rPr>
          <w:sz w:val="24"/>
        </w:rPr>
        <w:t>From Alex</w:t>
      </w:r>
    </w:p>
    <w:p w14:paraId="114251D6" w14:textId="77777777" w:rsidR="00963FEE" w:rsidRDefault="00963FEE" w:rsidP="00963FEE">
      <w:r w:rsidRPr="007B330F">
        <w:rPr>
          <w:sz w:val="24"/>
        </w:rPr>
        <w:t>PS Just saw a shooting star and made a wish. Can you guess what it was?</w:t>
      </w:r>
    </w:p>
    <w:tbl>
      <w:tblPr>
        <w:tblStyle w:val="TableGrid"/>
        <w:tblW w:w="0" w:type="auto"/>
        <w:tblLook w:val="04A0" w:firstRow="1" w:lastRow="0" w:firstColumn="1" w:lastColumn="0" w:noHBand="0" w:noVBand="1"/>
        <w:tblCaption w:val="Identifying main idea table"/>
        <w:tblDescription w:val="Key vocabulary Repeated vocabulary&#10;Important details Main idea&#10;"/>
      </w:tblPr>
      <w:tblGrid>
        <w:gridCol w:w="10240"/>
      </w:tblGrid>
      <w:tr w:rsidR="00F86750" w14:paraId="7637C351" w14:textId="77777777" w:rsidTr="00F86750">
        <w:trPr>
          <w:trHeight w:val="1179"/>
        </w:trPr>
        <w:tc>
          <w:tcPr>
            <w:tcW w:w="10240" w:type="dxa"/>
          </w:tcPr>
          <w:p w14:paraId="2148858A" w14:textId="77777777" w:rsidR="00F86750" w:rsidRDefault="00F86750" w:rsidP="00537432">
            <w:pPr>
              <w:pStyle w:val="Tableheading"/>
            </w:pPr>
            <w:r>
              <w:t>Key vocabulary</w:t>
            </w:r>
          </w:p>
        </w:tc>
      </w:tr>
      <w:tr w:rsidR="00F86750" w14:paraId="2427330E" w14:textId="77777777" w:rsidTr="00F86750">
        <w:trPr>
          <w:trHeight w:val="1179"/>
        </w:trPr>
        <w:tc>
          <w:tcPr>
            <w:tcW w:w="10240" w:type="dxa"/>
          </w:tcPr>
          <w:p w14:paraId="544CDF81" w14:textId="77777777" w:rsidR="00F86750" w:rsidRDefault="00F86750" w:rsidP="00537432">
            <w:pPr>
              <w:pStyle w:val="Tableheading"/>
            </w:pPr>
            <w:r>
              <w:t>Repeated vocabulary</w:t>
            </w:r>
          </w:p>
        </w:tc>
      </w:tr>
      <w:tr w:rsidR="00F86750" w14:paraId="028BE93D" w14:textId="77777777" w:rsidTr="00F86750">
        <w:trPr>
          <w:trHeight w:val="1179"/>
        </w:trPr>
        <w:tc>
          <w:tcPr>
            <w:tcW w:w="10240" w:type="dxa"/>
          </w:tcPr>
          <w:p w14:paraId="0EDE55BD" w14:textId="77777777" w:rsidR="00F86750" w:rsidRDefault="00F86750" w:rsidP="00537432">
            <w:pPr>
              <w:pStyle w:val="Tableheading"/>
            </w:pPr>
            <w:r>
              <w:t>Important details</w:t>
            </w:r>
          </w:p>
        </w:tc>
      </w:tr>
      <w:tr w:rsidR="00F86750" w14:paraId="5122734B" w14:textId="77777777" w:rsidTr="00F86750">
        <w:trPr>
          <w:trHeight w:val="1179"/>
        </w:trPr>
        <w:tc>
          <w:tcPr>
            <w:tcW w:w="10240" w:type="dxa"/>
          </w:tcPr>
          <w:p w14:paraId="4C7F77C4" w14:textId="77777777" w:rsidR="00F86750" w:rsidRDefault="00F86750" w:rsidP="00537432">
            <w:pPr>
              <w:pStyle w:val="Tableheading"/>
            </w:pPr>
            <w:r>
              <w:t>Main idea</w:t>
            </w:r>
          </w:p>
        </w:tc>
      </w:tr>
    </w:tbl>
    <w:p w14:paraId="4AE86CD5" w14:textId="40124C12" w:rsidR="00502B1E" w:rsidRDefault="00504357" w:rsidP="002D0544">
      <w:r w:rsidRPr="56C9D085">
        <w:rPr>
          <w:sz w:val="24"/>
        </w:rPr>
        <w:t>Y</w:t>
      </w:r>
      <w:r>
        <w:t>ear 3 NAPLAN Reading magazine, 201</w:t>
      </w:r>
      <w:r w:rsidR="3522D4FA">
        <w:t>6</w:t>
      </w:r>
      <w:r>
        <w:t xml:space="preserve"> </w:t>
      </w:r>
      <w:r w:rsidRPr="56C9D085">
        <w:rPr>
          <w:i/>
          <w:iCs/>
        </w:rPr>
        <w:t>ACARA</w:t>
      </w:r>
      <w:r>
        <w:t xml:space="preserve"> </w:t>
      </w:r>
      <w:r>
        <w:br w:type="page"/>
      </w:r>
    </w:p>
    <w:p w14:paraId="0D4231B3" w14:textId="77777777" w:rsidR="00F86750" w:rsidRDefault="00D75836" w:rsidP="005C28AA">
      <w:pPr>
        <w:pStyle w:val="Heading3"/>
        <w:sectPr w:rsidR="00F86750" w:rsidSect="00F10E47">
          <w:type w:val="continuous"/>
          <w:pgSz w:w="11900" w:h="16840"/>
          <w:pgMar w:top="964" w:right="843" w:bottom="567" w:left="680" w:header="567" w:footer="237" w:gutter="0"/>
          <w:cols w:space="708"/>
          <w:titlePg/>
          <w:docGrid w:linePitch="360"/>
        </w:sectPr>
      </w:pPr>
      <w:r>
        <w:lastRenderedPageBreak/>
        <w:t>Student copy</w:t>
      </w:r>
      <w:r w:rsidR="587EF031">
        <w:t xml:space="preserve"> - </w:t>
      </w:r>
      <w:r w:rsidR="002E00B2">
        <w:t>Ide</w:t>
      </w:r>
      <w:r>
        <w:t>ntify</w:t>
      </w:r>
      <w:r w:rsidR="0B9F4192">
        <w:t>ing</w:t>
      </w:r>
      <w:r>
        <w:t xml:space="preserve"> main idea</w:t>
      </w:r>
      <w:r w:rsidR="3C04EFB0">
        <w:t xml:space="preserve">: </w:t>
      </w:r>
      <w:r>
        <w:t>whole text</w:t>
      </w:r>
      <w:r w:rsidR="6E1DA0B5">
        <w:t xml:space="preserve"> level</w:t>
      </w:r>
    </w:p>
    <w:p w14:paraId="7C99C34A" w14:textId="77777777" w:rsidR="00F86750" w:rsidRDefault="00F86750" w:rsidP="00F86750">
      <w:pPr>
        <w:rPr>
          <w:sz w:val="24"/>
        </w:rPr>
      </w:pPr>
      <w:r>
        <w:rPr>
          <w:noProof/>
          <w:color w:val="2B579A"/>
          <w:shd w:val="clear" w:color="auto" w:fill="E6E6E6"/>
          <w:lang w:eastAsia="en-AU"/>
        </w:rPr>
        <w:drawing>
          <wp:inline distT="0" distB="0" distL="0" distR="0" wp14:anchorId="6F9B90D9" wp14:editId="5EC0D71B">
            <wp:extent cx="4191000" cy="6815410"/>
            <wp:effectExtent l="0" t="0" r="0" b="5080"/>
            <wp:docPr id="258" name="Picture 258" descr="A summary of eggs that contain the following text.&#10;&#10;People all over the world eat eggs. Most of the eggs we eat come from hens. Eggs are easy to cook. They can be cooked in lots of ways such as fried, scrambled or hard-boiled. Eggs can be used with other things to make cakes, ice-cream and spaghetti.&#10;Shell: The shell protects the eff. Shells can be brown or white.&#10;Yolk: The yolk has most of the eggs vitamins and minerals. The yolk can be pale yellow to dark orange. The colour depends on what the hen eats.&#10;White (albumen): The egg white is mostly water, protein and some minerals. Before it is cooked, the white is not white, it is clear.&#10;The fresh test&#10;Put your egg in a saucepan of water and use the guide below to find out how old your egg is.&#10;What happens to the egg Age of egg&#10;Sinks to the bottom of the pan and stays there Three to six days old&#10;Sinks, but floats at an angle Just over one week old&#10;Sinks, and then stands on end About two weeks old&#10;Floats on top or just under the surface Over two weeks old&#10;Eggs last a long time. You can keep then for about four weeks in your fri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summary of eggs that contain the following text.&#10;&#10;People all over the world eat eggs. Most of the eggs we eat come from hens. Eggs are easy to cook. They can be cooked in lots of ways such as fried, scrambled or hard-boiled. Eggs can be used with other things to make cakes, ice-cream and spaghetti.&#10;Shell: The shell protects the eff. Shells can be brown or white.&#10;Yolk: The yolk has most of the eggs vitamins and minerals. The yolk can be pale yellow to dark orange. The colour depends on what the hen eats.&#10;White (albumen): The egg white is mostly water, protein and some minerals. Before it is cooked, the white is not white, it is clear.&#10;The fresh test&#10;Put your egg in a saucepan of water and use the guide below to find out how old your egg is.&#10;What happens to the egg Age of egg&#10;Sinks to the bottom of the pan and stays there Three to six days old&#10;Sinks, but floats at an angle Just over one week old&#10;Sinks, and then stands on end About two weeks old&#10;Floats on top or just under the surface Over two weeks old&#10;Eggs last a long time. You can keep then for about four weeks in your fridge.&#10;"/>
                    <pic:cNvPicPr/>
                  </pic:nvPicPr>
                  <pic:blipFill>
                    <a:blip r:embed="rId55">
                      <a:extLst>
                        <a:ext uri="{28A0092B-C50C-407E-A947-70E740481C1C}">
                          <a14:useLocalDpi xmlns:a14="http://schemas.microsoft.com/office/drawing/2010/main" val="0"/>
                        </a:ext>
                      </a:extLst>
                    </a:blip>
                    <a:stretch>
                      <a:fillRect/>
                    </a:stretch>
                  </pic:blipFill>
                  <pic:spPr>
                    <a:xfrm>
                      <a:off x="0" y="0"/>
                      <a:ext cx="4197513" cy="6826001"/>
                    </a:xfrm>
                    <a:prstGeom prst="rect">
                      <a:avLst/>
                    </a:prstGeom>
                  </pic:spPr>
                </pic:pic>
              </a:graphicData>
            </a:graphic>
          </wp:inline>
        </w:drawing>
      </w:r>
      <w:r>
        <w:rPr>
          <w:sz w:val="24"/>
        </w:rPr>
        <w:br w:type="column"/>
      </w:r>
    </w:p>
    <w:p w14:paraId="3F795B25" w14:textId="43AA700F" w:rsidR="00F86750" w:rsidRPr="004B63B2" w:rsidRDefault="00F86750" w:rsidP="00F86750">
      <w:pPr>
        <w:pBdr>
          <w:top w:val="single" w:sz="4" w:space="1" w:color="auto"/>
          <w:left w:val="single" w:sz="4" w:space="1" w:color="auto"/>
          <w:bottom w:val="single" w:sz="4" w:space="1" w:color="auto"/>
          <w:right w:val="single" w:sz="4" w:space="1" w:color="auto"/>
        </w:pBdr>
        <w:rPr>
          <w:szCs w:val="22"/>
        </w:rPr>
      </w:pPr>
      <w:r>
        <w:rPr>
          <w:sz w:val="24"/>
        </w:rPr>
        <w:t>Key vocabulary:</w:t>
      </w:r>
    </w:p>
    <w:p w14:paraId="2DAA8058" w14:textId="77777777" w:rsidR="00F86750" w:rsidRDefault="00F86750" w:rsidP="00F86750">
      <w:pPr>
        <w:pBdr>
          <w:top w:val="single" w:sz="4" w:space="1" w:color="auto"/>
          <w:left w:val="single" w:sz="4" w:space="1" w:color="auto"/>
          <w:bottom w:val="single" w:sz="4" w:space="1" w:color="auto"/>
          <w:right w:val="single" w:sz="4" w:space="1" w:color="auto"/>
        </w:pBdr>
        <w:spacing w:before="840"/>
        <w:rPr>
          <w:sz w:val="24"/>
        </w:rPr>
      </w:pPr>
    </w:p>
    <w:p w14:paraId="0C8399CE"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Repeated vocabulary:</w:t>
      </w:r>
    </w:p>
    <w:p w14:paraId="2FB031A7"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sz w:val="24"/>
        </w:rPr>
      </w:pPr>
    </w:p>
    <w:p w14:paraId="156DB364" w14:textId="77777777" w:rsidR="00F86750" w:rsidRDefault="00F86750" w:rsidP="00F86750">
      <w:pPr>
        <w:rPr>
          <w:sz w:val="24"/>
        </w:rPr>
      </w:pPr>
    </w:p>
    <w:p w14:paraId="2C87CBBF"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Important details:</w:t>
      </w:r>
    </w:p>
    <w:p w14:paraId="70A03A5C"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rFonts w:eastAsia="SimSun" w:cs="Arial"/>
          <w:szCs w:val="22"/>
        </w:rPr>
      </w:pPr>
    </w:p>
    <w:p w14:paraId="4DEBC70E" w14:textId="77777777" w:rsidR="00F86750" w:rsidRDefault="00F86750" w:rsidP="00F86750">
      <w:pPr>
        <w:rPr>
          <w:rFonts w:eastAsia="SimSun" w:cs="Arial"/>
          <w:szCs w:val="22"/>
        </w:rPr>
      </w:pPr>
    </w:p>
    <w:p w14:paraId="69404E68" w14:textId="77777777" w:rsidR="00F86750" w:rsidRPr="00A81B0B" w:rsidRDefault="00F86750" w:rsidP="00F86750">
      <w:pPr>
        <w:pBdr>
          <w:top w:val="single" w:sz="4" w:space="1" w:color="auto"/>
          <w:left w:val="single" w:sz="4" w:space="4" w:color="auto"/>
          <w:bottom w:val="single" w:sz="4" w:space="1" w:color="auto"/>
          <w:right w:val="single" w:sz="4" w:space="4" w:color="auto"/>
        </w:pBdr>
        <w:rPr>
          <w:szCs w:val="22"/>
        </w:rPr>
      </w:pPr>
      <w:r w:rsidRPr="00A81B0B">
        <w:rPr>
          <w:rFonts w:eastAsia="SimSun" w:cs="Arial"/>
          <w:szCs w:val="22"/>
        </w:rPr>
        <w:t>Main Idea</w:t>
      </w:r>
    </w:p>
    <w:p w14:paraId="630CE251" w14:textId="77777777" w:rsidR="00F86750" w:rsidRDefault="00F86750" w:rsidP="00F86750">
      <w:pPr>
        <w:pBdr>
          <w:top w:val="single" w:sz="4" w:space="1" w:color="auto"/>
          <w:left w:val="single" w:sz="4" w:space="4" w:color="auto"/>
          <w:bottom w:val="single" w:sz="4" w:space="1" w:color="auto"/>
          <w:right w:val="single" w:sz="4" w:space="4" w:color="auto"/>
        </w:pBdr>
        <w:spacing w:before="840"/>
      </w:pPr>
    </w:p>
    <w:p w14:paraId="005324E8" w14:textId="77777777" w:rsidR="00F86750" w:rsidRDefault="00F86750" w:rsidP="00F86750"/>
    <w:p w14:paraId="10BB85D7" w14:textId="77777777" w:rsidR="00F86750" w:rsidRDefault="00F86750" w:rsidP="00F86750">
      <w:pPr>
        <w:sectPr w:rsidR="00F86750" w:rsidSect="00F86750">
          <w:type w:val="continuous"/>
          <w:pgSz w:w="11900" w:h="16840"/>
          <w:pgMar w:top="964" w:right="843" w:bottom="567" w:left="680" w:header="567" w:footer="237" w:gutter="0"/>
          <w:cols w:num="2" w:space="709" w:equalWidth="0">
            <w:col w:w="6521" w:space="709"/>
            <w:col w:w="3147"/>
          </w:cols>
          <w:titlePg/>
          <w:docGrid w:linePitch="360"/>
        </w:sectPr>
      </w:pPr>
    </w:p>
    <w:p w14:paraId="79B64192" w14:textId="03A1C220" w:rsidR="002E00B2" w:rsidRPr="00970DA9" w:rsidRDefault="7F2B8359" w:rsidP="56C9D085">
      <w:pPr>
        <w:rPr>
          <w:rFonts w:cs="Arial"/>
          <w:szCs w:val="22"/>
        </w:rPr>
      </w:pPr>
      <w:r w:rsidRPr="00456440">
        <w:rPr>
          <w:rFonts w:cs="Arial"/>
          <w:sz w:val="20"/>
          <w:szCs w:val="20"/>
        </w:rPr>
        <w:t>Year 3 NAPLAN Reading Magazine, 2013</w:t>
      </w:r>
      <w:r w:rsidRPr="00456440">
        <w:rPr>
          <w:rFonts w:cs="Arial"/>
          <w:i/>
          <w:iCs/>
          <w:sz w:val="20"/>
          <w:szCs w:val="20"/>
        </w:rPr>
        <w:t xml:space="preserve"> ACARA</w:t>
      </w:r>
    </w:p>
    <w:p w14:paraId="40BAD764" w14:textId="77777777" w:rsidR="007A43CD" w:rsidRDefault="007A43CD">
      <w:pPr>
        <w:spacing w:before="240" w:line="276" w:lineRule="auto"/>
        <w:rPr>
          <w:rFonts w:eastAsia="SimSun" w:cs="Times New Roman"/>
          <w:color w:val="1F3864" w:themeColor="accent1" w:themeShade="80"/>
          <w:sz w:val="36"/>
          <w:szCs w:val="40"/>
        </w:rPr>
      </w:pPr>
      <w:r w:rsidRPr="0540BCEC">
        <w:rPr>
          <w:color w:val="1F3864" w:themeColor="accent1" w:themeShade="80"/>
          <w:sz w:val="36"/>
          <w:szCs w:val="36"/>
        </w:rPr>
        <w:br w:type="page"/>
      </w:r>
    </w:p>
    <w:p w14:paraId="046F441D" w14:textId="0A4DD0D1" w:rsidR="002E00B2" w:rsidRDefault="002E00B2" w:rsidP="005C28AA">
      <w:pPr>
        <w:pStyle w:val="Heading3"/>
      </w:pPr>
      <w:r>
        <w:lastRenderedPageBreak/>
        <w:t>Ide</w:t>
      </w:r>
      <w:r w:rsidR="00D75836">
        <w:t>ntify</w:t>
      </w:r>
      <w:r w:rsidR="5F58906E">
        <w:t>ing</w:t>
      </w:r>
      <w:r w:rsidR="00D75836">
        <w:t xml:space="preserve"> main idea</w:t>
      </w:r>
      <w:r w:rsidR="0D99BE18">
        <w:t>:</w:t>
      </w:r>
      <w:r w:rsidR="00D75836">
        <w:t xml:space="preserve"> whole text</w:t>
      </w:r>
      <w:r w:rsidR="7C3744E3">
        <w:t xml:space="preserve"> level</w:t>
      </w:r>
      <w:r w:rsidR="00D75836">
        <w:t xml:space="preserve"> </w:t>
      </w:r>
      <w:r w:rsidR="633386B3">
        <w:t xml:space="preserve">- </w:t>
      </w:r>
      <w:r>
        <w:t>accessible version</w:t>
      </w:r>
    </w:p>
    <w:p w14:paraId="1017AC52" w14:textId="77777777" w:rsidR="00963FEE" w:rsidRDefault="00963FEE" w:rsidP="005C28AA">
      <w:pPr>
        <w:pStyle w:val="Heading4"/>
      </w:pPr>
      <w:r>
        <w:t>Eggs</w:t>
      </w:r>
    </w:p>
    <w:p w14:paraId="773A6CF9" w14:textId="77777777" w:rsidR="00963FEE" w:rsidRPr="00D51D28" w:rsidRDefault="00963FEE" w:rsidP="00F77F1B">
      <w:pPr>
        <w:jc w:val="both"/>
      </w:pPr>
      <w:r>
        <w:t xml:space="preserve">People all over the world eat eggs. Most of the eggs we eat come from hens. </w:t>
      </w:r>
      <w:r w:rsidR="00F77F1B">
        <w:t xml:space="preserve">Eggs are easy to cook. They can </w:t>
      </w:r>
      <w:r>
        <w:t>be cooked in lots of ways such as fried, scrambled or hard-boiled. Eggs can be used with other things to make cakes, ice-cream and spaghetti.</w:t>
      </w:r>
    </w:p>
    <w:p w14:paraId="17738C96" w14:textId="77777777" w:rsidR="00963FEE" w:rsidRDefault="00963FEE" w:rsidP="005C28AA">
      <w:pPr>
        <w:pStyle w:val="Heading5"/>
      </w:pPr>
      <w:r>
        <w:t>Shell</w:t>
      </w:r>
    </w:p>
    <w:p w14:paraId="46E52158" w14:textId="77777777" w:rsidR="00963FEE" w:rsidRPr="00D51D28" w:rsidRDefault="00963FEE" w:rsidP="00963FEE">
      <w:r>
        <w:t>The shell protects the egg. Shells can be brown or white.</w:t>
      </w:r>
    </w:p>
    <w:p w14:paraId="5F3D186A" w14:textId="77777777" w:rsidR="00963FEE" w:rsidRDefault="00963FEE" w:rsidP="005C28AA">
      <w:pPr>
        <w:pStyle w:val="Heading5"/>
      </w:pPr>
      <w:r>
        <w:t>Yolk</w:t>
      </w:r>
    </w:p>
    <w:p w14:paraId="45DE867B" w14:textId="77777777" w:rsidR="00963FEE" w:rsidRDefault="00963FEE" w:rsidP="00963FEE">
      <w:r>
        <w:t>The yolk has most of the egg’s vitamins and minerals. The yolk can be pale yellow to dark orange. The colour depends on what the hen eats.</w:t>
      </w:r>
    </w:p>
    <w:p w14:paraId="04D9ECB6" w14:textId="77777777" w:rsidR="00963FEE" w:rsidRDefault="00963FEE" w:rsidP="005C28AA">
      <w:pPr>
        <w:pStyle w:val="Heading5"/>
      </w:pPr>
      <w:r>
        <w:t>White (albumen)</w:t>
      </w:r>
    </w:p>
    <w:p w14:paraId="375AB54B" w14:textId="77777777" w:rsidR="00963FEE" w:rsidRDefault="00963FEE" w:rsidP="00963FEE">
      <w:r>
        <w:t>The eggwhite is mostly water, protein and some minerals. Before it is cooked, the white is not white, it is clear.</w:t>
      </w:r>
    </w:p>
    <w:p w14:paraId="2DE9DA69" w14:textId="77777777" w:rsidR="00963FEE" w:rsidRDefault="00963FEE" w:rsidP="00963FEE">
      <w:r>
        <w:t>The fresh test</w:t>
      </w:r>
    </w:p>
    <w:p w14:paraId="6DB1DD63" w14:textId="2A6E8654" w:rsidR="0058007A" w:rsidRDefault="00963FEE" w:rsidP="00963FEE">
      <w:r>
        <w:t>Put your egg in a saucepan of water and use the guide below to find out how old your egg is.</w:t>
      </w:r>
    </w:p>
    <w:tbl>
      <w:tblPr>
        <w:tblStyle w:val="TableGrid"/>
        <w:tblW w:w="10367" w:type="dxa"/>
        <w:tblLook w:val="04A0" w:firstRow="1" w:lastRow="0" w:firstColumn="1" w:lastColumn="0" w:noHBand="0" w:noVBand="1"/>
        <w:tblCaption w:val="Anlaysing text table"/>
        <w:tblDescription w:val="Key vocabulary Repeated vocabulary&#10;Important details Main idea&#10;"/>
      </w:tblPr>
      <w:tblGrid>
        <w:gridCol w:w="5184"/>
        <w:gridCol w:w="5183"/>
      </w:tblGrid>
      <w:tr w:rsidR="00963FEE" w14:paraId="3600903C" w14:textId="77777777" w:rsidTr="00EE0217">
        <w:trPr>
          <w:trHeight w:val="614"/>
          <w:tblHeader/>
        </w:trPr>
        <w:tc>
          <w:tcPr>
            <w:tcW w:w="5184" w:type="dxa"/>
          </w:tcPr>
          <w:p w14:paraId="4A72635E" w14:textId="77777777" w:rsidR="00963FEE" w:rsidRDefault="00963FEE" w:rsidP="00963FEE">
            <w:pPr>
              <w:pStyle w:val="Tableheading"/>
            </w:pPr>
            <w:r>
              <w:t>What happens to the egg</w:t>
            </w:r>
          </w:p>
        </w:tc>
        <w:tc>
          <w:tcPr>
            <w:tcW w:w="5183" w:type="dxa"/>
          </w:tcPr>
          <w:p w14:paraId="215ADDED" w14:textId="77777777" w:rsidR="00963FEE" w:rsidRDefault="00963FEE" w:rsidP="00963FEE">
            <w:pPr>
              <w:pStyle w:val="Tableheading"/>
            </w:pPr>
            <w:r>
              <w:t>Age of egg</w:t>
            </w:r>
          </w:p>
        </w:tc>
      </w:tr>
      <w:tr w:rsidR="00963FEE" w14:paraId="571910D9" w14:textId="77777777" w:rsidTr="00963FEE">
        <w:trPr>
          <w:trHeight w:val="601"/>
        </w:trPr>
        <w:tc>
          <w:tcPr>
            <w:tcW w:w="5184" w:type="dxa"/>
          </w:tcPr>
          <w:p w14:paraId="4EAA1E0B" w14:textId="77777777" w:rsidR="00963FEE" w:rsidRDefault="00963FEE" w:rsidP="00963FEE">
            <w:pPr>
              <w:pStyle w:val="Tabletext"/>
            </w:pPr>
            <w:r>
              <w:t>Sinks to the bottom of the pan and stays there</w:t>
            </w:r>
          </w:p>
        </w:tc>
        <w:tc>
          <w:tcPr>
            <w:tcW w:w="5183" w:type="dxa"/>
          </w:tcPr>
          <w:p w14:paraId="6F4F7A70" w14:textId="77777777" w:rsidR="00963FEE" w:rsidRDefault="00963FEE" w:rsidP="00963FEE">
            <w:pPr>
              <w:pStyle w:val="Tabletext"/>
            </w:pPr>
            <w:r>
              <w:t>Three to six days old</w:t>
            </w:r>
          </w:p>
        </w:tc>
      </w:tr>
      <w:tr w:rsidR="00963FEE" w14:paraId="34ED50C6" w14:textId="77777777" w:rsidTr="00963FEE">
        <w:trPr>
          <w:trHeight w:val="614"/>
        </w:trPr>
        <w:tc>
          <w:tcPr>
            <w:tcW w:w="5184" w:type="dxa"/>
          </w:tcPr>
          <w:p w14:paraId="77A83FE7" w14:textId="77777777" w:rsidR="00963FEE" w:rsidRDefault="00963FEE" w:rsidP="00963FEE">
            <w:pPr>
              <w:pStyle w:val="Tabletext"/>
            </w:pPr>
            <w:r>
              <w:t>Sinks, but floats at an angle</w:t>
            </w:r>
          </w:p>
        </w:tc>
        <w:tc>
          <w:tcPr>
            <w:tcW w:w="5183" w:type="dxa"/>
          </w:tcPr>
          <w:p w14:paraId="0CA8706A" w14:textId="77777777" w:rsidR="00963FEE" w:rsidRDefault="00963FEE" w:rsidP="00963FEE">
            <w:pPr>
              <w:pStyle w:val="Tabletext"/>
            </w:pPr>
            <w:r>
              <w:t>Just over one week old</w:t>
            </w:r>
          </w:p>
        </w:tc>
      </w:tr>
      <w:tr w:rsidR="00963FEE" w14:paraId="171D96B9" w14:textId="77777777" w:rsidTr="00963FEE">
        <w:trPr>
          <w:trHeight w:val="614"/>
        </w:trPr>
        <w:tc>
          <w:tcPr>
            <w:tcW w:w="5184" w:type="dxa"/>
          </w:tcPr>
          <w:p w14:paraId="0F409399" w14:textId="77777777" w:rsidR="00963FEE" w:rsidRDefault="00963FEE" w:rsidP="00963FEE">
            <w:pPr>
              <w:pStyle w:val="Tabletext"/>
            </w:pPr>
            <w:r>
              <w:t>Sinks, and then stands on end</w:t>
            </w:r>
          </w:p>
        </w:tc>
        <w:tc>
          <w:tcPr>
            <w:tcW w:w="5183" w:type="dxa"/>
          </w:tcPr>
          <w:p w14:paraId="3B6B1BFD" w14:textId="77777777" w:rsidR="00963FEE" w:rsidRDefault="00963FEE" w:rsidP="00963FEE">
            <w:pPr>
              <w:pStyle w:val="Tabletext"/>
            </w:pPr>
            <w:r>
              <w:t>About two weeks old</w:t>
            </w:r>
          </w:p>
        </w:tc>
      </w:tr>
      <w:tr w:rsidR="00963FEE" w14:paraId="0773B41A" w14:textId="77777777" w:rsidTr="00963FEE">
        <w:trPr>
          <w:trHeight w:val="614"/>
        </w:trPr>
        <w:tc>
          <w:tcPr>
            <w:tcW w:w="5184" w:type="dxa"/>
          </w:tcPr>
          <w:p w14:paraId="652BFA91" w14:textId="77777777" w:rsidR="00963FEE" w:rsidRDefault="00963FEE" w:rsidP="00963FEE">
            <w:pPr>
              <w:pStyle w:val="Tabletext"/>
            </w:pPr>
            <w:r>
              <w:t>Floats on top or just under the surface</w:t>
            </w:r>
          </w:p>
        </w:tc>
        <w:tc>
          <w:tcPr>
            <w:tcW w:w="5183" w:type="dxa"/>
          </w:tcPr>
          <w:p w14:paraId="633871D4" w14:textId="77777777" w:rsidR="00963FEE" w:rsidRDefault="00963FEE" w:rsidP="00963FEE">
            <w:pPr>
              <w:pStyle w:val="Tabletext"/>
            </w:pPr>
            <w:r>
              <w:t>Over two weeks old</w:t>
            </w:r>
          </w:p>
        </w:tc>
      </w:tr>
    </w:tbl>
    <w:p w14:paraId="48524047" w14:textId="77777777" w:rsidR="00963FEE" w:rsidRDefault="00963FEE" w:rsidP="00963FEE">
      <w:r>
        <w:t>Eggs last a long time. You can keep then for about four weeks in your fridge.</w:t>
      </w:r>
    </w:p>
    <w:tbl>
      <w:tblPr>
        <w:tblStyle w:val="TableGrid"/>
        <w:tblW w:w="0" w:type="auto"/>
        <w:tblLook w:val="04A0" w:firstRow="1" w:lastRow="0" w:firstColumn="1" w:lastColumn="0" w:noHBand="0" w:noVBand="1"/>
        <w:tblCaption w:val="Identifying main idea table"/>
        <w:tblDescription w:val="Key vocabulary Repeated vocabulary&#10;Important details Main idea&#10;"/>
      </w:tblPr>
      <w:tblGrid>
        <w:gridCol w:w="10329"/>
      </w:tblGrid>
      <w:tr w:rsidR="00F86750" w14:paraId="3AB61567" w14:textId="77777777" w:rsidTr="00F86750">
        <w:trPr>
          <w:trHeight w:val="903"/>
        </w:trPr>
        <w:tc>
          <w:tcPr>
            <w:tcW w:w="10329" w:type="dxa"/>
          </w:tcPr>
          <w:p w14:paraId="0AF6D781" w14:textId="77777777" w:rsidR="00F86750" w:rsidRDefault="00F86750" w:rsidP="00537432">
            <w:pPr>
              <w:pStyle w:val="Tableheading"/>
            </w:pPr>
            <w:r>
              <w:t>Key vocabulary</w:t>
            </w:r>
          </w:p>
        </w:tc>
      </w:tr>
      <w:tr w:rsidR="00F86750" w14:paraId="58AD9785" w14:textId="77777777" w:rsidTr="00F86750">
        <w:trPr>
          <w:trHeight w:val="903"/>
        </w:trPr>
        <w:tc>
          <w:tcPr>
            <w:tcW w:w="10329" w:type="dxa"/>
          </w:tcPr>
          <w:p w14:paraId="765FEA54" w14:textId="77777777" w:rsidR="00F86750" w:rsidRDefault="00F86750" w:rsidP="00537432">
            <w:pPr>
              <w:pStyle w:val="Tableheading"/>
            </w:pPr>
            <w:r>
              <w:t>Repeated vocabulary</w:t>
            </w:r>
          </w:p>
        </w:tc>
      </w:tr>
      <w:tr w:rsidR="00F86750" w14:paraId="44C58EF6" w14:textId="77777777" w:rsidTr="00F86750">
        <w:trPr>
          <w:trHeight w:val="903"/>
        </w:trPr>
        <w:tc>
          <w:tcPr>
            <w:tcW w:w="10329" w:type="dxa"/>
          </w:tcPr>
          <w:p w14:paraId="169A9EAA" w14:textId="77777777" w:rsidR="00F86750" w:rsidRDefault="00F86750" w:rsidP="00537432">
            <w:pPr>
              <w:pStyle w:val="Tableheading"/>
            </w:pPr>
            <w:r>
              <w:t>Important details</w:t>
            </w:r>
          </w:p>
        </w:tc>
      </w:tr>
      <w:tr w:rsidR="00F86750" w14:paraId="2ABEDF38" w14:textId="77777777" w:rsidTr="00F86750">
        <w:trPr>
          <w:trHeight w:val="903"/>
        </w:trPr>
        <w:tc>
          <w:tcPr>
            <w:tcW w:w="10329" w:type="dxa"/>
          </w:tcPr>
          <w:p w14:paraId="6A0A5DD7" w14:textId="77777777" w:rsidR="00F86750" w:rsidRDefault="00F86750" w:rsidP="00537432">
            <w:pPr>
              <w:pStyle w:val="Tableheading"/>
            </w:pPr>
            <w:r>
              <w:t>Main idea</w:t>
            </w:r>
          </w:p>
        </w:tc>
      </w:tr>
    </w:tbl>
    <w:p w14:paraId="56276E1F" w14:textId="0BEB9402" w:rsidR="00333112" w:rsidRPr="005C28AA" w:rsidRDefault="00504357" w:rsidP="00E93A6B">
      <w:pPr>
        <w:rPr>
          <w:sz w:val="20"/>
          <w:szCs w:val="20"/>
        </w:rPr>
      </w:pPr>
      <w:r w:rsidRPr="005C28AA">
        <w:rPr>
          <w:sz w:val="20"/>
          <w:szCs w:val="20"/>
        </w:rPr>
        <w:t>Year 3 NAPLAN Reading magazine, 201</w:t>
      </w:r>
      <w:r w:rsidR="6EB7327E" w:rsidRPr="005C28AA">
        <w:rPr>
          <w:sz w:val="20"/>
          <w:szCs w:val="20"/>
        </w:rPr>
        <w:t>3</w:t>
      </w:r>
      <w:r w:rsidRPr="005C28AA">
        <w:rPr>
          <w:sz w:val="20"/>
          <w:szCs w:val="20"/>
        </w:rPr>
        <w:t xml:space="preserve"> </w:t>
      </w:r>
      <w:r w:rsidRPr="005C28AA">
        <w:rPr>
          <w:i/>
          <w:iCs/>
          <w:sz w:val="20"/>
          <w:szCs w:val="20"/>
        </w:rPr>
        <w:t>ACARA</w:t>
      </w:r>
    </w:p>
    <w:p w14:paraId="5BD08F0D" w14:textId="77777777" w:rsidR="005C28AA" w:rsidRPr="005C28AA" w:rsidRDefault="005C28AA" w:rsidP="005C28AA">
      <w:r w:rsidRPr="005C28AA">
        <w:br w:type="page"/>
      </w:r>
    </w:p>
    <w:p w14:paraId="17D63BD8" w14:textId="14A6BDEB" w:rsidR="00F86750" w:rsidRPr="005C28AA" w:rsidRDefault="00D75836" w:rsidP="005C28AA">
      <w:pPr>
        <w:pStyle w:val="Heading3"/>
        <w:sectPr w:rsidR="00F86750" w:rsidRPr="005C28AA" w:rsidSect="00F10E47">
          <w:type w:val="continuous"/>
          <w:pgSz w:w="11900" w:h="16840"/>
          <w:pgMar w:top="964" w:right="843" w:bottom="567" w:left="680" w:header="567" w:footer="237" w:gutter="0"/>
          <w:cols w:space="708"/>
          <w:titlePg/>
          <w:docGrid w:linePitch="360"/>
        </w:sectPr>
      </w:pPr>
      <w:r w:rsidRPr="005C28AA">
        <w:lastRenderedPageBreak/>
        <w:t>Student copy</w:t>
      </w:r>
      <w:r w:rsidR="10BD3EFF" w:rsidRPr="005C28AA">
        <w:t xml:space="preserve"> - </w:t>
      </w:r>
      <w:r w:rsidR="00333112" w:rsidRPr="005C28AA">
        <w:t>Ide</w:t>
      </w:r>
      <w:r w:rsidRPr="005C28AA">
        <w:t>ntify</w:t>
      </w:r>
      <w:r w:rsidR="1BF5FAB1" w:rsidRPr="005C28AA">
        <w:t>ing</w:t>
      </w:r>
      <w:r w:rsidRPr="005C28AA">
        <w:t xml:space="preserve"> main idea</w:t>
      </w:r>
      <w:r w:rsidR="65A9268A" w:rsidRPr="005C28AA">
        <w:t xml:space="preserve">: </w:t>
      </w:r>
      <w:r w:rsidRPr="005C28AA">
        <w:t>whole text</w:t>
      </w:r>
      <w:r w:rsidR="4CF47AFD" w:rsidRPr="005C28AA">
        <w:t xml:space="preserve"> level</w:t>
      </w:r>
    </w:p>
    <w:p w14:paraId="1AB0DC40" w14:textId="4C463914" w:rsidR="00333112" w:rsidRDefault="00F86750" w:rsidP="00F86750">
      <w:r>
        <w:rPr>
          <w:noProof/>
          <w:color w:val="2B579A"/>
          <w:shd w:val="clear" w:color="auto" w:fill="E6E6E6"/>
          <w:lang w:eastAsia="en-AU"/>
        </w:rPr>
        <w:drawing>
          <wp:inline distT="0" distB="0" distL="0" distR="0" wp14:anchorId="3DAEBBA7" wp14:editId="7361D87F">
            <wp:extent cx="4142740" cy="6599554"/>
            <wp:effectExtent l="0" t="0" r="0" b="0"/>
            <wp:docPr id="267" name="Picture 267" descr="An Adopt-a-Dog advertisement that contains the following text.&#10;&#10;Adopt-a-Dog, 0898761234  adoptadog@dogmail.com&#10;Candy&#10;Size: small&#10;Breed: Australian Terrier cross&#10;Colour: black, white and tan&#10;Age: four years old&#10;Personality: gentle&#10;Candy is a fun-loving dog who could come home wit you straightaway-or into wags of a tail. She is a much-loved pet but sadly, her family has moved overseas. Candy is now searching for a new family. Could Candy be the perfect pet you are looking for?&#10;The Evans family found their perfect pet last year when they adopted a Labrador. Here’s what they said: “We love Rocky, He is really part of our family. He loves to be walked and to play with the kids.”&#10;At Adopt-a-Dog we know that each of our furry friends will make a great addition to your family. Kids, are you having trouble convincing your parents? Tell them that Candy is friendlier than a cat, more interesting than a fish and cheaper to feed than a pony. AN if you are lucky enough to take Candy home, you can even start using the excuse, “The dog ate my homework!’&#10;We are proud to say that Adopt-a-Dog has helped more than fifty dogs to find a home this year. All our dogs have been to the vet so they are desexed, microchipped, vaccinated and wormed.&#10;You can adopt Candy now for three hundred dollars.&#10;You would have to be barking mad to miss out.&#10;Candy has our full four paws of appro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n Adopt-a-Dog advertisement that contains the following text.&#10;&#10;Adopt-a-Dog, 0898761234  adoptadog@dogmail.com&#10;Candy&#10;Size: small&#10;Breed: Australian Terrier cross&#10;Colour: black, white and tan&#10;Age: four years old&#10;Personality: gentle&#10;Candy is a fun-loving dog who could come home wit you straightaway-or into wags of a tail. She is a much-loved pet but sadly, her family has moved overseas. Candy is now searching for a new family. Could Candy be the perfect pet you are looking for?&#10;The Evans family found their perfect pet last year when they adopted a Labrador. Here’s what they said: “We love Rocky, He is really part of our family. He loves to be walked and to play with the kids.”&#10;At Adopt-a-Dog we know that each of our furry friends will make a great addition to your family. Kids, are you having trouble convincing your parents? Tell them that Candy is friendlier than a cat, more interesting than a fish and cheaper to feed than a pony. AN if you are lucky enough to take Candy home, you can even start using the excuse, “The dog ate my homework!’&#10;We are proud to say that Adopt-a-Dog has helped more than fifty dogs to find a home this year. All our dogs have been to the vet so they are desexed, microchipped, vaccinated and wormed.&#10;You can adopt Candy now for three hundred dollars.&#10;You would have to be barking mad to miss out.&#10;Candy has our full four paws of approval&#10;"/>
                    <pic:cNvPicPr/>
                  </pic:nvPicPr>
                  <pic:blipFill>
                    <a:blip r:embed="rId56">
                      <a:extLst>
                        <a:ext uri="{28A0092B-C50C-407E-A947-70E740481C1C}">
                          <a14:useLocalDpi xmlns:a14="http://schemas.microsoft.com/office/drawing/2010/main" val="0"/>
                        </a:ext>
                      </a:extLst>
                    </a:blip>
                    <a:stretch>
                      <a:fillRect/>
                    </a:stretch>
                  </pic:blipFill>
                  <pic:spPr>
                    <a:xfrm>
                      <a:off x="0" y="0"/>
                      <a:ext cx="4142740" cy="6599554"/>
                    </a:xfrm>
                    <a:prstGeom prst="rect">
                      <a:avLst/>
                    </a:prstGeom>
                  </pic:spPr>
                </pic:pic>
              </a:graphicData>
            </a:graphic>
          </wp:inline>
        </w:drawing>
      </w:r>
    </w:p>
    <w:p w14:paraId="0E121E88"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br w:type="column"/>
      </w:r>
      <w:r>
        <w:rPr>
          <w:sz w:val="24"/>
        </w:rPr>
        <w:t>Key vocabulary:</w:t>
      </w:r>
    </w:p>
    <w:p w14:paraId="682A115C"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sz w:val="24"/>
        </w:rPr>
      </w:pPr>
    </w:p>
    <w:p w14:paraId="30E8DAFA" w14:textId="77777777" w:rsidR="00F86750" w:rsidRDefault="00F86750" w:rsidP="00F86750">
      <w:pPr>
        <w:rPr>
          <w:sz w:val="24"/>
        </w:rPr>
      </w:pPr>
    </w:p>
    <w:p w14:paraId="70257984"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Repeated vocabulary:</w:t>
      </w:r>
    </w:p>
    <w:p w14:paraId="68B3AED8"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sz w:val="24"/>
        </w:rPr>
      </w:pPr>
    </w:p>
    <w:p w14:paraId="504771E7" w14:textId="77777777" w:rsidR="00F86750" w:rsidRDefault="00F86750" w:rsidP="00F86750">
      <w:pPr>
        <w:rPr>
          <w:sz w:val="24"/>
        </w:rPr>
      </w:pPr>
    </w:p>
    <w:p w14:paraId="5FE99829" w14:textId="77777777" w:rsidR="00F86750" w:rsidRPr="004B63B2" w:rsidRDefault="00F86750" w:rsidP="00F86750">
      <w:pPr>
        <w:pBdr>
          <w:top w:val="single" w:sz="4" w:space="1" w:color="auto"/>
          <w:left w:val="single" w:sz="4" w:space="4" w:color="auto"/>
          <w:bottom w:val="single" w:sz="4" w:space="1" w:color="auto"/>
          <w:right w:val="single" w:sz="4" w:space="4" w:color="auto"/>
        </w:pBdr>
        <w:rPr>
          <w:szCs w:val="22"/>
        </w:rPr>
      </w:pPr>
      <w:r>
        <w:rPr>
          <w:sz w:val="24"/>
        </w:rPr>
        <w:t>Important details:</w:t>
      </w:r>
    </w:p>
    <w:p w14:paraId="1F7F56A8" w14:textId="77777777" w:rsidR="00F86750" w:rsidRDefault="00F86750" w:rsidP="00F86750">
      <w:pPr>
        <w:pBdr>
          <w:top w:val="single" w:sz="4" w:space="1" w:color="auto"/>
          <w:left w:val="single" w:sz="4" w:space="4" w:color="auto"/>
          <w:bottom w:val="single" w:sz="4" w:space="1" w:color="auto"/>
          <w:right w:val="single" w:sz="4" w:space="4" w:color="auto"/>
        </w:pBdr>
        <w:spacing w:before="840"/>
        <w:rPr>
          <w:rFonts w:eastAsia="SimSun" w:cs="Arial"/>
          <w:szCs w:val="22"/>
        </w:rPr>
      </w:pPr>
    </w:p>
    <w:p w14:paraId="732C24E0" w14:textId="77777777" w:rsidR="00F86750" w:rsidRDefault="00F86750" w:rsidP="00F86750">
      <w:pPr>
        <w:rPr>
          <w:rFonts w:eastAsia="SimSun" w:cs="Arial"/>
          <w:szCs w:val="22"/>
        </w:rPr>
      </w:pPr>
    </w:p>
    <w:p w14:paraId="7F8F87E7" w14:textId="77777777" w:rsidR="00F86750" w:rsidRPr="00A81B0B" w:rsidRDefault="00F86750" w:rsidP="00F86750">
      <w:pPr>
        <w:pBdr>
          <w:top w:val="single" w:sz="4" w:space="1" w:color="auto"/>
          <w:left w:val="single" w:sz="4" w:space="4" w:color="auto"/>
          <w:bottom w:val="single" w:sz="4" w:space="1" w:color="auto"/>
          <w:right w:val="single" w:sz="4" w:space="4" w:color="auto"/>
        </w:pBdr>
        <w:rPr>
          <w:szCs w:val="22"/>
        </w:rPr>
      </w:pPr>
      <w:r w:rsidRPr="00A81B0B">
        <w:rPr>
          <w:rFonts w:eastAsia="SimSun" w:cs="Arial"/>
          <w:szCs w:val="22"/>
        </w:rPr>
        <w:t>Main Idea</w:t>
      </w:r>
    </w:p>
    <w:p w14:paraId="405DA3BA" w14:textId="77777777" w:rsidR="00F86750" w:rsidRDefault="00F86750" w:rsidP="00F86750">
      <w:pPr>
        <w:pBdr>
          <w:top w:val="single" w:sz="4" w:space="1" w:color="auto"/>
          <w:left w:val="single" w:sz="4" w:space="4" w:color="auto"/>
          <w:bottom w:val="single" w:sz="4" w:space="1" w:color="auto"/>
          <w:right w:val="single" w:sz="4" w:space="4" w:color="auto"/>
        </w:pBdr>
        <w:spacing w:before="840"/>
      </w:pPr>
    </w:p>
    <w:p w14:paraId="635EE551" w14:textId="77777777" w:rsidR="00F86750" w:rsidRDefault="00F86750" w:rsidP="00F86750"/>
    <w:p w14:paraId="4A9050F5" w14:textId="77777777" w:rsidR="00F86750" w:rsidRDefault="00F86750" w:rsidP="00F86750">
      <w:pPr>
        <w:sectPr w:rsidR="00F86750" w:rsidSect="00F86750">
          <w:type w:val="continuous"/>
          <w:pgSz w:w="11900" w:h="16840"/>
          <w:pgMar w:top="964" w:right="843" w:bottom="567" w:left="680" w:header="567" w:footer="237" w:gutter="0"/>
          <w:cols w:num="2" w:space="709" w:equalWidth="0">
            <w:col w:w="6521" w:space="709"/>
            <w:col w:w="3147"/>
          </w:cols>
          <w:titlePg/>
          <w:docGrid w:linePitch="360"/>
        </w:sectPr>
      </w:pPr>
    </w:p>
    <w:p w14:paraId="5AF1EBC0" w14:textId="1C6E36D0" w:rsidR="00333112" w:rsidRDefault="0925E0AF" w:rsidP="56C9D085">
      <w:pPr>
        <w:rPr>
          <w:rFonts w:cs="Arial"/>
        </w:rPr>
      </w:pPr>
      <w:r w:rsidRPr="00F77F1B">
        <w:rPr>
          <w:rFonts w:cs="Arial"/>
          <w:szCs w:val="22"/>
        </w:rPr>
        <w:t>Year 3 NAPLAN Reading Magazine, 2013</w:t>
      </w:r>
      <w:r w:rsidRPr="00F77F1B">
        <w:rPr>
          <w:rFonts w:cs="Arial"/>
          <w:i/>
          <w:iCs/>
          <w:szCs w:val="22"/>
        </w:rPr>
        <w:t xml:space="preserve"> ACARA</w:t>
      </w:r>
    </w:p>
    <w:p w14:paraId="35D78EDE" w14:textId="77777777" w:rsidR="00963FEE" w:rsidRDefault="00963FEE">
      <w:pPr>
        <w:spacing w:before="240" w:line="276" w:lineRule="auto"/>
        <w:rPr>
          <w:rFonts w:eastAsia="SimSun" w:cs="Times New Roman"/>
          <w:sz w:val="32"/>
          <w:szCs w:val="32"/>
        </w:rPr>
      </w:pPr>
      <w:r>
        <w:br w:type="page"/>
      </w:r>
    </w:p>
    <w:p w14:paraId="30E520B2" w14:textId="4E600D66" w:rsidR="00333112" w:rsidRDefault="00333112" w:rsidP="005C28AA">
      <w:pPr>
        <w:pStyle w:val="Heading3"/>
      </w:pPr>
      <w:r>
        <w:lastRenderedPageBreak/>
        <w:t>Ide</w:t>
      </w:r>
      <w:r w:rsidR="00D75836">
        <w:t>ntify</w:t>
      </w:r>
      <w:r w:rsidR="41BF0238">
        <w:t>ing</w:t>
      </w:r>
      <w:r w:rsidR="00D75836">
        <w:t xml:space="preserve"> main idea</w:t>
      </w:r>
      <w:r w:rsidR="51DBDF58">
        <w:t xml:space="preserve">: </w:t>
      </w:r>
      <w:r w:rsidR="00D75836">
        <w:t>whole text</w:t>
      </w:r>
      <w:r w:rsidR="458327D1">
        <w:t xml:space="preserve"> level</w:t>
      </w:r>
      <w:r w:rsidR="00D75836">
        <w:t xml:space="preserve"> (</w:t>
      </w:r>
      <w:r>
        <w:t>accessible version</w:t>
      </w:r>
      <w:r w:rsidR="00D75836">
        <w:t>)</w:t>
      </w:r>
    </w:p>
    <w:p w14:paraId="0DC4E7C8" w14:textId="77777777" w:rsidR="00963FEE" w:rsidRDefault="00963FEE" w:rsidP="005C28AA">
      <w:pPr>
        <w:pStyle w:val="Heading4"/>
      </w:pPr>
      <w:r>
        <w:t>Adopt-a-Dog</w:t>
      </w:r>
    </w:p>
    <w:p w14:paraId="17152373" w14:textId="77777777" w:rsidR="00963FEE" w:rsidRDefault="00963FEE" w:rsidP="00963FEE">
      <w:r w:rsidRPr="00AA22BF">
        <w:t xml:space="preserve">Adopt-a-Dog, </w:t>
      </w:r>
    </w:p>
    <w:p w14:paraId="558EB1BB" w14:textId="1C911922" w:rsidR="00963FEE" w:rsidRDefault="00963FEE" w:rsidP="00963FEE">
      <w:r w:rsidRPr="00AA22BF">
        <w:t>0898761234</w:t>
      </w:r>
      <w:r w:rsidR="00BF233E">
        <w:t xml:space="preserve"> </w:t>
      </w:r>
    </w:p>
    <w:p w14:paraId="55FC9110" w14:textId="3C6A5013" w:rsidR="00963FEE" w:rsidRPr="00AA22BF" w:rsidRDefault="00963FEE" w:rsidP="00963FEE">
      <w:r w:rsidRPr="00AA22BF">
        <w:t>adoptadog@dogmail.com</w:t>
      </w:r>
    </w:p>
    <w:p w14:paraId="5555EF7F" w14:textId="77777777" w:rsidR="00963FEE" w:rsidRPr="00AA22BF" w:rsidRDefault="00963FEE" w:rsidP="005C28AA">
      <w:pPr>
        <w:pStyle w:val="Heading5"/>
      </w:pPr>
      <w:r w:rsidRPr="00AA22BF">
        <w:t>Candy</w:t>
      </w:r>
    </w:p>
    <w:p w14:paraId="5CD1CF6D" w14:textId="77777777" w:rsidR="00963FEE" w:rsidRPr="00AA22BF" w:rsidRDefault="00963FEE" w:rsidP="00963FEE">
      <w:r w:rsidRPr="00AA22BF">
        <w:rPr>
          <w:rStyle w:val="Heading5Char"/>
          <w:sz w:val="22"/>
        </w:rPr>
        <w:t>Size</w:t>
      </w:r>
      <w:r w:rsidRPr="00AA22BF">
        <w:t>: small</w:t>
      </w:r>
    </w:p>
    <w:p w14:paraId="780F5ED6" w14:textId="77777777" w:rsidR="00963FEE" w:rsidRPr="00AA22BF" w:rsidRDefault="00963FEE" w:rsidP="00963FEE">
      <w:r w:rsidRPr="00AA22BF">
        <w:rPr>
          <w:rStyle w:val="Heading5Char"/>
          <w:sz w:val="22"/>
        </w:rPr>
        <w:t>Breed</w:t>
      </w:r>
      <w:r w:rsidRPr="00AA22BF">
        <w:t>: Australian Terrier cross</w:t>
      </w:r>
    </w:p>
    <w:p w14:paraId="00B63A92" w14:textId="77777777" w:rsidR="00963FEE" w:rsidRPr="00AA22BF" w:rsidRDefault="00963FEE" w:rsidP="00963FEE">
      <w:r w:rsidRPr="00AA22BF">
        <w:rPr>
          <w:rStyle w:val="Heading5Char"/>
          <w:sz w:val="22"/>
        </w:rPr>
        <w:t>Colour</w:t>
      </w:r>
      <w:r w:rsidRPr="00AA22BF">
        <w:t>: black, white and tan</w:t>
      </w:r>
    </w:p>
    <w:p w14:paraId="69F1AC35" w14:textId="77777777" w:rsidR="00963FEE" w:rsidRPr="00AA22BF" w:rsidRDefault="00963FEE" w:rsidP="00963FEE">
      <w:r w:rsidRPr="00AA22BF">
        <w:rPr>
          <w:rStyle w:val="Heading5Char"/>
          <w:sz w:val="22"/>
        </w:rPr>
        <w:t>Age</w:t>
      </w:r>
      <w:r w:rsidRPr="00AA22BF">
        <w:t>: four years old</w:t>
      </w:r>
    </w:p>
    <w:p w14:paraId="77685DCB" w14:textId="77777777" w:rsidR="00963FEE" w:rsidRPr="00AA22BF" w:rsidRDefault="00963FEE" w:rsidP="00963FEE">
      <w:r w:rsidRPr="00AA22BF">
        <w:rPr>
          <w:rStyle w:val="Heading5Char"/>
          <w:sz w:val="22"/>
        </w:rPr>
        <w:t>Personality</w:t>
      </w:r>
      <w:r w:rsidRPr="00AA22BF">
        <w:t>: gentle</w:t>
      </w:r>
    </w:p>
    <w:p w14:paraId="79E339AA" w14:textId="77777777" w:rsidR="00963FEE" w:rsidRPr="00AA22BF" w:rsidRDefault="00963FEE" w:rsidP="00963FEE">
      <w:r>
        <w:t>Candy is a fun-loving dog who could come home with you straightaway-or in two wags of a tail. She is a much-loved pet but sadly, her family has moved overseas. Candy is now searching for a new family. Could Candy be the perfect pet you are looking for?</w:t>
      </w:r>
    </w:p>
    <w:p w14:paraId="1D2837F4" w14:textId="77777777" w:rsidR="00963FEE" w:rsidRPr="00AA22BF" w:rsidRDefault="00963FEE" w:rsidP="00963FEE">
      <w:r>
        <w:t>The Evans family found their perfect pet last year when they adopted a Labrador. Here’s what they said: “We love Rocky. He is really part of our family. He loves to be walked and to play with the kids.”</w:t>
      </w:r>
    </w:p>
    <w:p w14:paraId="2AF75599" w14:textId="77777777" w:rsidR="00963FEE" w:rsidRPr="00AA22BF" w:rsidRDefault="00963FEE" w:rsidP="00963FEE">
      <w:r>
        <w:t>At Adopt-a-Dog we know that each of our furry friends will make a great addition to your family. Kids, are you having trouble convincing your parents? Tell them that Candy is friendlier than a cat, more interesting than a fish and cheaper to feed than a pony. And if you are lucky enough to take Candy home, you can even start using the excuse, “The dog ate my homework!’</w:t>
      </w:r>
    </w:p>
    <w:p w14:paraId="6D9B8CC5" w14:textId="77777777" w:rsidR="00963FEE" w:rsidRPr="00AA22BF" w:rsidRDefault="00963FEE" w:rsidP="00963FEE">
      <w:r w:rsidRPr="00AA22BF">
        <w:t>We are proud to say that Adopt-a-Dog has helped more than fifty dogs to find a home this year. All our dogs have been to the vet so they are desexed, microchipped, vaccinated and wormed.</w:t>
      </w:r>
    </w:p>
    <w:p w14:paraId="037458A2" w14:textId="77777777" w:rsidR="00963FEE" w:rsidRPr="00AA22BF" w:rsidRDefault="00963FEE" w:rsidP="00963FEE">
      <w:pPr>
        <w:rPr>
          <w:rStyle w:val="Strong"/>
          <w:sz w:val="20"/>
        </w:rPr>
      </w:pPr>
      <w:r w:rsidRPr="00AA22BF">
        <w:rPr>
          <w:rStyle w:val="Strong"/>
          <w:sz w:val="20"/>
        </w:rPr>
        <w:t>You can adopt Candy now for three hundred dollars.</w:t>
      </w:r>
    </w:p>
    <w:p w14:paraId="2178E418" w14:textId="77777777" w:rsidR="00963FEE" w:rsidRPr="00AA22BF" w:rsidRDefault="00963FEE" w:rsidP="00963FEE">
      <w:pPr>
        <w:rPr>
          <w:rStyle w:val="Strong"/>
          <w:rFonts w:cs="Arial"/>
          <w:b w:val="0"/>
        </w:rPr>
      </w:pPr>
      <w:r w:rsidRPr="00AA22BF">
        <w:rPr>
          <w:rStyle w:val="Strong"/>
          <w:rFonts w:cs="Arial"/>
          <w:b w:val="0"/>
        </w:rPr>
        <w:t>You would have to be barking mad to miss out.</w:t>
      </w:r>
    </w:p>
    <w:p w14:paraId="61241412" w14:textId="11D6F4C6" w:rsidR="00333112" w:rsidRDefault="00B875D0" w:rsidP="00B875D0">
      <w:r w:rsidRPr="00AA22BF">
        <w:rPr>
          <w:rStyle w:val="Strong"/>
          <w:rFonts w:cs="Arial"/>
          <w:b w:val="0"/>
        </w:rPr>
        <w:t>Candy has our full four paws of approval</w:t>
      </w:r>
    </w:p>
    <w:tbl>
      <w:tblPr>
        <w:tblStyle w:val="TableGrid"/>
        <w:tblW w:w="0" w:type="auto"/>
        <w:tblLook w:val="04A0" w:firstRow="1" w:lastRow="0" w:firstColumn="1" w:lastColumn="0" w:noHBand="0" w:noVBand="1"/>
        <w:tblCaption w:val="Identifying main idea table"/>
        <w:tblDescription w:val="Key vocabulary Repeated vocabulary&#10;Important details Main idea&#10;"/>
      </w:tblPr>
      <w:tblGrid>
        <w:gridCol w:w="10358"/>
      </w:tblGrid>
      <w:tr w:rsidR="00F86750" w14:paraId="25947318" w14:textId="77777777" w:rsidTr="00F86750">
        <w:trPr>
          <w:trHeight w:val="810"/>
        </w:trPr>
        <w:tc>
          <w:tcPr>
            <w:tcW w:w="10358" w:type="dxa"/>
          </w:tcPr>
          <w:p w14:paraId="384AB87D" w14:textId="77777777" w:rsidR="00F86750" w:rsidRDefault="00F86750" w:rsidP="00537432">
            <w:pPr>
              <w:pStyle w:val="Tableheading"/>
            </w:pPr>
            <w:r>
              <w:t>Key vocabulary</w:t>
            </w:r>
          </w:p>
        </w:tc>
      </w:tr>
      <w:tr w:rsidR="00F86750" w14:paraId="483AD798" w14:textId="77777777" w:rsidTr="00F86750">
        <w:trPr>
          <w:trHeight w:val="810"/>
        </w:trPr>
        <w:tc>
          <w:tcPr>
            <w:tcW w:w="10358" w:type="dxa"/>
          </w:tcPr>
          <w:p w14:paraId="4B1037D6" w14:textId="77777777" w:rsidR="00F86750" w:rsidRDefault="00F86750" w:rsidP="00537432">
            <w:pPr>
              <w:pStyle w:val="Tableheading"/>
            </w:pPr>
            <w:r>
              <w:t>Repeated vocabulary</w:t>
            </w:r>
          </w:p>
        </w:tc>
      </w:tr>
      <w:tr w:rsidR="00F86750" w14:paraId="5377DEBB" w14:textId="77777777" w:rsidTr="00F86750">
        <w:trPr>
          <w:trHeight w:val="810"/>
        </w:trPr>
        <w:tc>
          <w:tcPr>
            <w:tcW w:w="10358" w:type="dxa"/>
          </w:tcPr>
          <w:p w14:paraId="146DCDAB" w14:textId="77777777" w:rsidR="00F86750" w:rsidRDefault="00F86750" w:rsidP="00537432">
            <w:pPr>
              <w:pStyle w:val="Tableheading"/>
            </w:pPr>
            <w:r>
              <w:t>Important details</w:t>
            </w:r>
          </w:p>
        </w:tc>
      </w:tr>
      <w:tr w:rsidR="00F86750" w14:paraId="32A83F8B" w14:textId="77777777" w:rsidTr="00F86750">
        <w:trPr>
          <w:trHeight w:val="810"/>
        </w:trPr>
        <w:tc>
          <w:tcPr>
            <w:tcW w:w="10358" w:type="dxa"/>
          </w:tcPr>
          <w:p w14:paraId="38A87BF5" w14:textId="77777777" w:rsidR="00F86750" w:rsidRDefault="00F86750" w:rsidP="00537432">
            <w:pPr>
              <w:pStyle w:val="Tableheading"/>
            </w:pPr>
            <w:r>
              <w:t>Main idea</w:t>
            </w:r>
          </w:p>
        </w:tc>
      </w:tr>
    </w:tbl>
    <w:p w14:paraId="62246ED3" w14:textId="36058C5D" w:rsidR="00504357" w:rsidRDefault="00504357">
      <w:r w:rsidRPr="56C9D085">
        <w:rPr>
          <w:sz w:val="24"/>
        </w:rPr>
        <w:t>Y</w:t>
      </w:r>
      <w:r>
        <w:t>ear 3 NAPLAN Reading magazine, 201</w:t>
      </w:r>
      <w:r w:rsidR="1D39AEBD">
        <w:t>3</w:t>
      </w:r>
      <w:r>
        <w:t xml:space="preserve"> </w:t>
      </w:r>
      <w:r w:rsidRPr="56C9D085">
        <w:rPr>
          <w:i/>
          <w:iCs/>
        </w:rPr>
        <w:t>ACARA</w:t>
      </w:r>
    </w:p>
    <w:p w14:paraId="044D6379" w14:textId="261FA2AD" w:rsidR="4CF597A7" w:rsidRDefault="4CF597A7">
      <w:r>
        <w:br w:type="page"/>
      </w:r>
    </w:p>
    <w:p w14:paraId="6D867B6F" w14:textId="395BBD86" w:rsidR="12518057" w:rsidRDefault="12518057" w:rsidP="005C28AA">
      <w:pPr>
        <w:pStyle w:val="Heading2"/>
        <w:rPr>
          <w:highlight w:val="yellow"/>
        </w:rPr>
      </w:pPr>
      <w:bookmarkStart w:id="17" w:name="_Appendix_6"/>
      <w:bookmarkEnd w:id="17"/>
      <w:r>
        <w:lastRenderedPageBreak/>
        <w:t xml:space="preserve">Appendix </w:t>
      </w:r>
      <w:r w:rsidR="23C183D1">
        <w:t>6</w:t>
      </w:r>
    </w:p>
    <w:p w14:paraId="42926281" w14:textId="342E20E5" w:rsidR="12518057" w:rsidRDefault="12518057" w:rsidP="005C28AA">
      <w:pPr>
        <w:pStyle w:val="Heading3"/>
        <w:rPr>
          <w:i/>
          <w:iCs/>
        </w:rPr>
      </w:pPr>
      <w:r>
        <w:t>Theme storyboard</w:t>
      </w:r>
    </w:p>
    <w:p w14:paraId="6BFD3C71" w14:textId="65011595" w:rsidR="12518057" w:rsidRDefault="12518057" w:rsidP="005C28AA">
      <w:pPr>
        <w:pStyle w:val="Heading4"/>
        <w:rPr>
          <w:rFonts w:eastAsia="Arial" w:cs="Arial"/>
          <w:color w:val="000000" w:themeColor="text1"/>
          <w:sz w:val="24"/>
        </w:rPr>
      </w:pPr>
      <w:r w:rsidRPr="4CF597A7">
        <w:t>Friends should be kind to each other</w:t>
      </w:r>
    </w:p>
    <w:tbl>
      <w:tblPr>
        <w:tblStyle w:val="TableGrid"/>
        <w:tblW w:w="0" w:type="auto"/>
        <w:tblLayout w:type="fixed"/>
        <w:tblLook w:val="04A0" w:firstRow="1" w:lastRow="0" w:firstColumn="1" w:lastColumn="0" w:noHBand="0" w:noVBand="1"/>
        <w:tblCaption w:val="Six picture table"/>
      </w:tblPr>
      <w:tblGrid>
        <w:gridCol w:w="3313"/>
        <w:gridCol w:w="3460"/>
        <w:gridCol w:w="3592"/>
      </w:tblGrid>
      <w:tr w:rsidR="4CF597A7" w:rsidRPr="00EE0217" w14:paraId="2D6FC1A7" w14:textId="77777777" w:rsidTr="00EE0217">
        <w:trPr>
          <w:trHeight w:val="481"/>
          <w:tblHeader/>
        </w:trPr>
        <w:tc>
          <w:tcPr>
            <w:tcW w:w="3313" w:type="dxa"/>
          </w:tcPr>
          <w:p w14:paraId="22F43784" w14:textId="5497C04F" w:rsidR="4CF597A7" w:rsidRPr="00EE0217" w:rsidRDefault="4CF597A7" w:rsidP="00EE0217">
            <w:pPr>
              <w:spacing w:before="0" w:line="240" w:lineRule="auto"/>
              <w:rPr>
                <w:rFonts w:eastAsia="Arial" w:cs="Arial"/>
                <w:b/>
                <w:sz w:val="24"/>
              </w:rPr>
            </w:pPr>
            <w:r w:rsidRPr="00EE0217">
              <w:rPr>
                <w:rFonts w:eastAsia="Arial" w:cs="Arial"/>
                <w:b/>
                <w:sz w:val="24"/>
              </w:rPr>
              <w:t>Picture 1</w:t>
            </w:r>
          </w:p>
        </w:tc>
        <w:tc>
          <w:tcPr>
            <w:tcW w:w="3460" w:type="dxa"/>
          </w:tcPr>
          <w:p w14:paraId="2CAEF413" w14:textId="51C64D5E" w:rsidR="4CF597A7" w:rsidRPr="00EE0217" w:rsidRDefault="4CF597A7" w:rsidP="00EE0217">
            <w:pPr>
              <w:spacing w:before="0" w:line="240" w:lineRule="auto"/>
              <w:rPr>
                <w:rFonts w:eastAsia="Arial" w:cs="Arial"/>
                <w:b/>
                <w:sz w:val="24"/>
              </w:rPr>
            </w:pPr>
            <w:r w:rsidRPr="00EE0217">
              <w:rPr>
                <w:rFonts w:eastAsia="Arial" w:cs="Arial"/>
                <w:b/>
                <w:sz w:val="24"/>
              </w:rPr>
              <w:t>Picture 2</w:t>
            </w:r>
          </w:p>
        </w:tc>
        <w:tc>
          <w:tcPr>
            <w:tcW w:w="3592" w:type="dxa"/>
          </w:tcPr>
          <w:p w14:paraId="4D398E55" w14:textId="45FDE30D" w:rsidR="4CF597A7" w:rsidRPr="00EE0217" w:rsidRDefault="4CF597A7" w:rsidP="00EE0217">
            <w:pPr>
              <w:spacing w:before="0" w:line="240" w:lineRule="auto"/>
              <w:rPr>
                <w:rFonts w:eastAsia="Arial" w:cs="Arial"/>
                <w:b/>
                <w:sz w:val="24"/>
              </w:rPr>
            </w:pPr>
            <w:r w:rsidRPr="00EE0217">
              <w:rPr>
                <w:rFonts w:eastAsia="Arial" w:cs="Arial"/>
                <w:b/>
                <w:sz w:val="24"/>
              </w:rPr>
              <w:t>Picture 3</w:t>
            </w:r>
          </w:p>
        </w:tc>
      </w:tr>
      <w:tr w:rsidR="4CF597A7" w14:paraId="00BFBD03" w14:textId="77777777" w:rsidTr="4CF597A7">
        <w:trPr>
          <w:trHeight w:val="1110"/>
        </w:trPr>
        <w:tc>
          <w:tcPr>
            <w:tcW w:w="3313" w:type="dxa"/>
          </w:tcPr>
          <w:p w14:paraId="33422861" w14:textId="4E67F465" w:rsidR="4CF597A7" w:rsidRDefault="4CF597A7" w:rsidP="4CF597A7">
            <w:pPr>
              <w:spacing w:before="240" w:line="276" w:lineRule="auto"/>
              <w:rPr>
                <w:rFonts w:eastAsia="Arial" w:cs="Arial"/>
                <w:szCs w:val="22"/>
              </w:rPr>
            </w:pPr>
            <w:r w:rsidRPr="4CF597A7">
              <w:rPr>
                <w:rFonts w:eastAsia="Arial" w:cs="Arial"/>
                <w:szCs w:val="22"/>
              </w:rPr>
              <w:t xml:space="preserve">Sarah was sad because she fell over while running on the playground. </w:t>
            </w:r>
          </w:p>
          <w:p w14:paraId="6066FD11" w14:textId="1462CE21" w:rsidR="4CF597A7" w:rsidRDefault="4CF597A7" w:rsidP="4CF597A7">
            <w:pPr>
              <w:spacing w:before="240" w:line="276" w:lineRule="auto"/>
              <w:rPr>
                <w:rFonts w:eastAsia="Arial" w:cs="Arial"/>
                <w:szCs w:val="22"/>
              </w:rPr>
            </w:pPr>
          </w:p>
        </w:tc>
        <w:tc>
          <w:tcPr>
            <w:tcW w:w="3460" w:type="dxa"/>
          </w:tcPr>
          <w:p w14:paraId="5B18D6C8" w14:textId="4F5C5EFF" w:rsidR="4CF597A7" w:rsidRDefault="4CF597A7" w:rsidP="4CF597A7">
            <w:pPr>
              <w:spacing w:before="240" w:line="276" w:lineRule="auto"/>
              <w:rPr>
                <w:rFonts w:eastAsia="Arial" w:cs="Arial"/>
                <w:szCs w:val="22"/>
              </w:rPr>
            </w:pPr>
            <w:r w:rsidRPr="4CF597A7">
              <w:rPr>
                <w:rFonts w:eastAsia="Arial" w:cs="Arial"/>
                <w:szCs w:val="22"/>
              </w:rPr>
              <w:t xml:space="preserve">Elizabeth saw her crying. “Are you ok?” she asked. </w:t>
            </w:r>
          </w:p>
          <w:p w14:paraId="50269C02" w14:textId="02E8624D" w:rsidR="4CF597A7" w:rsidRDefault="4CF597A7" w:rsidP="4CF597A7">
            <w:pPr>
              <w:spacing w:before="240" w:line="276" w:lineRule="auto"/>
              <w:rPr>
                <w:rFonts w:eastAsia="Arial" w:cs="Arial"/>
                <w:szCs w:val="22"/>
              </w:rPr>
            </w:pPr>
            <w:r w:rsidRPr="4CF597A7">
              <w:rPr>
                <w:rFonts w:eastAsia="Arial" w:cs="Arial"/>
                <w:szCs w:val="22"/>
              </w:rPr>
              <w:t xml:space="preserve">“No” Sarah replied. </w:t>
            </w:r>
          </w:p>
        </w:tc>
        <w:tc>
          <w:tcPr>
            <w:tcW w:w="3592" w:type="dxa"/>
          </w:tcPr>
          <w:p w14:paraId="48033B81" w14:textId="735AFD23" w:rsidR="4CF597A7" w:rsidRDefault="4CF597A7" w:rsidP="4CF597A7">
            <w:pPr>
              <w:spacing w:before="240" w:line="276" w:lineRule="auto"/>
              <w:rPr>
                <w:rFonts w:eastAsia="Arial" w:cs="Arial"/>
                <w:szCs w:val="22"/>
              </w:rPr>
            </w:pPr>
            <w:r w:rsidRPr="4CF597A7">
              <w:rPr>
                <w:rFonts w:eastAsia="Arial" w:cs="Arial"/>
                <w:szCs w:val="22"/>
              </w:rPr>
              <w:t xml:space="preserve">Elizabeth helped Sarah by finding the teacher. </w:t>
            </w:r>
          </w:p>
        </w:tc>
      </w:tr>
      <w:tr w:rsidR="4CF597A7" w14:paraId="4494322B" w14:textId="77777777" w:rsidTr="4CF597A7">
        <w:trPr>
          <w:trHeight w:val="1680"/>
        </w:trPr>
        <w:tc>
          <w:tcPr>
            <w:tcW w:w="3313" w:type="dxa"/>
          </w:tcPr>
          <w:p w14:paraId="38A61BE7" w14:textId="7C1E6463" w:rsidR="4CF597A7" w:rsidRDefault="4CF597A7" w:rsidP="4CF597A7">
            <w:pPr>
              <w:spacing w:before="240" w:line="276" w:lineRule="auto"/>
              <w:rPr>
                <w:rFonts w:eastAsia="Arial" w:cs="Arial"/>
                <w:sz w:val="24"/>
              </w:rPr>
            </w:pPr>
            <w:r w:rsidRPr="4CF597A7">
              <w:rPr>
                <w:rFonts w:eastAsia="Arial" w:cs="Arial"/>
                <w:sz w:val="24"/>
              </w:rPr>
              <w:t>Picture 4</w:t>
            </w:r>
          </w:p>
        </w:tc>
        <w:tc>
          <w:tcPr>
            <w:tcW w:w="3460" w:type="dxa"/>
          </w:tcPr>
          <w:p w14:paraId="202286FA" w14:textId="72780CC6" w:rsidR="4CF597A7" w:rsidRDefault="4CF597A7" w:rsidP="4CF597A7">
            <w:pPr>
              <w:spacing w:before="240" w:line="276" w:lineRule="auto"/>
              <w:rPr>
                <w:rFonts w:eastAsia="Arial" w:cs="Arial"/>
                <w:sz w:val="24"/>
              </w:rPr>
            </w:pPr>
            <w:r w:rsidRPr="4CF597A7">
              <w:rPr>
                <w:rFonts w:eastAsia="Arial" w:cs="Arial"/>
                <w:sz w:val="24"/>
              </w:rPr>
              <w:t>Picture 5</w:t>
            </w:r>
          </w:p>
        </w:tc>
        <w:tc>
          <w:tcPr>
            <w:tcW w:w="3592" w:type="dxa"/>
          </w:tcPr>
          <w:p w14:paraId="19CD340F" w14:textId="5F24E0FC" w:rsidR="4CF597A7" w:rsidRDefault="4CF597A7" w:rsidP="4CF597A7">
            <w:pPr>
              <w:spacing w:before="240" w:line="276" w:lineRule="auto"/>
              <w:rPr>
                <w:rFonts w:eastAsia="Arial" w:cs="Arial"/>
                <w:sz w:val="24"/>
              </w:rPr>
            </w:pPr>
            <w:r w:rsidRPr="4CF597A7">
              <w:rPr>
                <w:rFonts w:eastAsia="Arial" w:cs="Arial"/>
                <w:sz w:val="24"/>
              </w:rPr>
              <w:t>Picture 6</w:t>
            </w:r>
          </w:p>
        </w:tc>
      </w:tr>
      <w:tr w:rsidR="4CF597A7" w14:paraId="2FEF64C7" w14:textId="77777777" w:rsidTr="4CF597A7">
        <w:trPr>
          <w:trHeight w:val="300"/>
        </w:trPr>
        <w:tc>
          <w:tcPr>
            <w:tcW w:w="3313" w:type="dxa"/>
          </w:tcPr>
          <w:p w14:paraId="6F92CE5B" w14:textId="481B7D60" w:rsidR="4CF597A7" w:rsidRDefault="4CF597A7" w:rsidP="4CF597A7">
            <w:pPr>
              <w:spacing w:before="240" w:line="276" w:lineRule="auto"/>
              <w:rPr>
                <w:rFonts w:eastAsia="Arial" w:cs="Arial"/>
                <w:szCs w:val="22"/>
              </w:rPr>
            </w:pPr>
            <w:r w:rsidRPr="4CF597A7">
              <w:rPr>
                <w:rFonts w:eastAsia="Arial" w:cs="Arial"/>
                <w:szCs w:val="22"/>
              </w:rPr>
              <w:t xml:space="preserve">Sarah was very happy when help arrived. </w:t>
            </w:r>
          </w:p>
        </w:tc>
        <w:tc>
          <w:tcPr>
            <w:tcW w:w="3460" w:type="dxa"/>
          </w:tcPr>
          <w:p w14:paraId="2870B482" w14:textId="1FF39519" w:rsidR="4CF597A7" w:rsidRDefault="4CF597A7" w:rsidP="4CF597A7">
            <w:pPr>
              <w:spacing w:before="240" w:line="276" w:lineRule="auto"/>
              <w:rPr>
                <w:rFonts w:eastAsia="Arial" w:cs="Arial"/>
                <w:szCs w:val="22"/>
              </w:rPr>
            </w:pPr>
            <w:r w:rsidRPr="4CF597A7">
              <w:rPr>
                <w:rFonts w:eastAsia="Arial" w:cs="Arial"/>
                <w:szCs w:val="22"/>
              </w:rPr>
              <w:t xml:space="preserve">Sarah’s knee was cleaned and patched up with a band-aid. </w:t>
            </w:r>
          </w:p>
        </w:tc>
        <w:tc>
          <w:tcPr>
            <w:tcW w:w="3592" w:type="dxa"/>
          </w:tcPr>
          <w:p w14:paraId="6B3F9377" w14:textId="35FAC4DC" w:rsidR="4CF597A7" w:rsidRDefault="4CF597A7" w:rsidP="4CF597A7">
            <w:pPr>
              <w:spacing w:before="240" w:line="276" w:lineRule="auto"/>
              <w:rPr>
                <w:rFonts w:eastAsia="Arial" w:cs="Arial"/>
                <w:szCs w:val="22"/>
              </w:rPr>
            </w:pPr>
            <w:r w:rsidRPr="4CF597A7">
              <w:rPr>
                <w:rFonts w:eastAsia="Arial" w:cs="Arial"/>
                <w:szCs w:val="22"/>
              </w:rPr>
              <w:t>Elizabeth helped Sarah walk to the toilet area so that she could wash her face.</w:t>
            </w:r>
          </w:p>
          <w:p w14:paraId="287F1147" w14:textId="5B20F23B" w:rsidR="4CF597A7" w:rsidRDefault="4CF597A7" w:rsidP="00EE0217">
            <w:pPr>
              <w:spacing w:before="240" w:line="276" w:lineRule="auto"/>
              <w:rPr>
                <w:rFonts w:eastAsia="Arial" w:cs="Arial"/>
                <w:szCs w:val="22"/>
              </w:rPr>
            </w:pPr>
            <w:r w:rsidRPr="4CF597A7">
              <w:rPr>
                <w:rFonts w:eastAsia="Arial" w:cs="Arial"/>
                <w:szCs w:val="22"/>
              </w:rPr>
              <w:t>“Thank you”</w:t>
            </w:r>
            <w:r w:rsidR="00F766FA">
              <w:rPr>
                <w:rFonts w:eastAsia="Arial" w:cs="Arial"/>
                <w:szCs w:val="22"/>
              </w:rPr>
              <w:t>,</w:t>
            </w:r>
            <w:r w:rsidRPr="4CF597A7">
              <w:rPr>
                <w:rFonts w:eastAsia="Arial" w:cs="Arial"/>
                <w:szCs w:val="22"/>
              </w:rPr>
              <w:t xml:space="preserve"> said Sarah. Elizabeth smiled. </w:t>
            </w:r>
          </w:p>
        </w:tc>
      </w:tr>
    </w:tbl>
    <w:p w14:paraId="7B9B9C58" w14:textId="74EFAC8F" w:rsidR="4CF597A7" w:rsidRDefault="4CF597A7" w:rsidP="00456440">
      <w:pPr>
        <w:rPr>
          <w:i/>
          <w:iCs/>
        </w:rPr>
      </w:pPr>
    </w:p>
    <w:sectPr w:rsidR="4CF597A7" w:rsidSect="00F10E47">
      <w:type w:val="continuous"/>
      <w:pgSz w:w="11900" w:h="16840"/>
      <w:pgMar w:top="964" w:right="843"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8D81D" w14:textId="77777777" w:rsidR="006567BB" w:rsidRDefault="006567BB" w:rsidP="00191F45">
      <w:r>
        <w:separator/>
      </w:r>
    </w:p>
    <w:p w14:paraId="311781EA" w14:textId="77777777" w:rsidR="006567BB" w:rsidRDefault="006567BB"/>
    <w:p w14:paraId="6DDFBC61" w14:textId="77777777" w:rsidR="006567BB" w:rsidRDefault="006567BB"/>
  </w:endnote>
  <w:endnote w:type="continuationSeparator" w:id="0">
    <w:p w14:paraId="40E5620E" w14:textId="77777777" w:rsidR="006567BB" w:rsidRDefault="006567BB" w:rsidP="00191F45">
      <w:r>
        <w:continuationSeparator/>
      </w:r>
    </w:p>
    <w:p w14:paraId="3AEF9BB0" w14:textId="77777777" w:rsidR="006567BB" w:rsidRDefault="006567BB"/>
    <w:p w14:paraId="1534784C" w14:textId="77777777" w:rsidR="006567BB" w:rsidRDefault="006567BB"/>
  </w:endnote>
  <w:endnote w:type="continuationNotice" w:id="1">
    <w:p w14:paraId="7004DC2C" w14:textId="77777777" w:rsidR="006567BB" w:rsidRDefault="006567B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EF45" w14:textId="3F2CF04F" w:rsidR="004013DE" w:rsidRPr="00155F19" w:rsidRDefault="004013DE" w:rsidP="00AE3875">
    <w:pPr>
      <w:pStyle w:val="Footer"/>
      <w:rPr>
        <w:color w:val="000000" w:themeColor="text1"/>
      </w:rPr>
    </w:pPr>
    <w:r w:rsidRPr="009A276C">
      <w:fldChar w:fldCharType="begin"/>
    </w:r>
    <w:r w:rsidRPr="002810D3">
      <w:instrText xml:space="preserve"> PAGE </w:instrText>
    </w:r>
    <w:r w:rsidRPr="009A276C">
      <w:fldChar w:fldCharType="separate"/>
    </w:r>
    <w:r>
      <w:t>6</w:t>
    </w:r>
    <w:r w:rsidRPr="009A276C">
      <w:fldChar w:fldCharType="end"/>
    </w:r>
    <w:r w:rsidRPr="002810D3">
      <w:tab/>
    </w:r>
    <w:sdt>
      <w:sdtPr>
        <w:rPr>
          <w:color w:val="000000" w:themeColor="text1"/>
          <w:shd w:val="clear" w:color="auto" w:fill="E6E6E6"/>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w:t>
        </w:r>
        <w:r w:rsidRPr="000B0E0A">
          <w:rPr>
            <w:color w:val="000000" w:themeColor="text1"/>
          </w:rPr>
          <w:t xml:space="preserve">: </w:t>
        </w:r>
        <w:r>
          <w:rPr>
            <w:color w:val="000000" w:themeColor="text1"/>
          </w:rPr>
          <w:t>Stage 2 - Main idea</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C7F7" w14:textId="589F5542" w:rsidR="004013DE" w:rsidRPr="002810D3" w:rsidRDefault="004013DE" w:rsidP="00BF47D6">
    <w:pPr>
      <w:pStyle w:val="Footer"/>
    </w:pPr>
    <w:r w:rsidRPr="002810D3">
      <w:t xml:space="preserve">© NSW Department of Education, </w:t>
    </w:r>
    <w:r w:rsidR="009A276C">
      <w:t>January 2024</w:t>
    </w:r>
    <w:r w:rsidRPr="002810D3">
      <w:tab/>
    </w:r>
    <w:r w:rsidRPr="009A276C">
      <w:fldChar w:fldCharType="begin"/>
    </w:r>
    <w:r>
      <w:instrText xml:space="preserve"> PAGE   \* MERGEFORMAT </w:instrText>
    </w:r>
    <w:r w:rsidRPr="009A276C">
      <w:fldChar w:fldCharType="separate"/>
    </w:r>
    <w:r>
      <w:t>5</w:t>
    </w:r>
    <w:r w:rsidRPr="009A276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B207" w14:textId="77777777" w:rsidR="004013DE" w:rsidRDefault="004013DE" w:rsidP="004959EF">
    <w:pPr>
      <w:pStyle w:val="Logo"/>
    </w:pPr>
    <w:r>
      <w:t>education.nsw.gov.au</w:t>
    </w:r>
    <w:r>
      <w:tab/>
    </w:r>
    <w:r>
      <w:rPr>
        <w:noProof/>
        <w:color w:val="2B579A"/>
        <w:shd w:val="clear" w:color="auto" w:fill="E6E6E6"/>
        <w:lang w:eastAsia="en-AU"/>
      </w:rPr>
      <w:drawing>
        <wp:inline distT="0" distB="0" distL="0" distR="0" wp14:anchorId="321BF68D" wp14:editId="098A3311">
          <wp:extent cx="507600" cy="540000"/>
          <wp:effectExtent l="0" t="0" r="635" b="6350"/>
          <wp:docPr id="1280495543" name="Picture 12804955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9A87" w14:textId="77777777" w:rsidR="006567BB" w:rsidRDefault="006567BB" w:rsidP="00191F45">
      <w:r>
        <w:separator/>
      </w:r>
    </w:p>
    <w:p w14:paraId="50F4F14D" w14:textId="77777777" w:rsidR="006567BB" w:rsidRDefault="006567BB"/>
    <w:p w14:paraId="5FDA0305" w14:textId="77777777" w:rsidR="006567BB" w:rsidRDefault="006567BB"/>
  </w:footnote>
  <w:footnote w:type="continuationSeparator" w:id="0">
    <w:p w14:paraId="66C2B39E" w14:textId="77777777" w:rsidR="006567BB" w:rsidRDefault="006567BB" w:rsidP="00191F45">
      <w:r>
        <w:continuationSeparator/>
      </w:r>
    </w:p>
    <w:p w14:paraId="567190EF" w14:textId="77777777" w:rsidR="006567BB" w:rsidRDefault="006567BB"/>
    <w:p w14:paraId="5DD2072D" w14:textId="77777777" w:rsidR="006567BB" w:rsidRDefault="006567BB"/>
  </w:footnote>
  <w:footnote w:type="continuationNotice" w:id="1">
    <w:p w14:paraId="4C86F217" w14:textId="77777777" w:rsidR="006567BB" w:rsidRDefault="006567B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2920" w14:textId="77777777" w:rsidR="004013DE" w:rsidRDefault="004013DE"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960F1EC"/>
    <w:lvl w:ilvl="0">
      <w:start w:val="1"/>
      <w:numFmt w:val="decimal"/>
      <w:pStyle w:val="ListNumber"/>
      <w:lvlText w:val="%1."/>
      <w:lvlJc w:val="left"/>
      <w:pPr>
        <w:tabs>
          <w:tab w:val="num" w:pos="717"/>
        </w:tabs>
        <w:ind w:left="717" w:hanging="360"/>
      </w:pPr>
      <w:rPr>
        <w:rFonts w:ascii="Arial" w:hAnsi="Arial" w:cs="Arial" w:hint="default"/>
      </w:rPr>
    </w:lvl>
  </w:abstractNum>
  <w:abstractNum w:abstractNumId="1" w15:restartNumberingAfterBreak="0">
    <w:nsid w:val="FFFFFF89"/>
    <w:multiLevelType w:val="hybridMultilevel"/>
    <w:tmpl w:val="D7903068"/>
    <w:lvl w:ilvl="0" w:tplc="3764528C">
      <w:start w:val="1"/>
      <w:numFmt w:val="bullet"/>
      <w:pStyle w:val="ListBullet"/>
      <w:lvlText w:val=""/>
      <w:lvlJc w:val="left"/>
      <w:pPr>
        <w:tabs>
          <w:tab w:val="num" w:pos="360"/>
        </w:tabs>
        <w:ind w:left="360" w:hanging="360"/>
      </w:pPr>
      <w:rPr>
        <w:rFonts w:ascii="Symbol" w:hAnsi="Symbol" w:hint="default"/>
      </w:rPr>
    </w:lvl>
    <w:lvl w:ilvl="1" w:tplc="44FCD388">
      <w:numFmt w:val="decimal"/>
      <w:lvlText w:val=""/>
      <w:lvlJc w:val="left"/>
    </w:lvl>
    <w:lvl w:ilvl="2" w:tplc="A4889C00">
      <w:numFmt w:val="decimal"/>
      <w:lvlText w:val=""/>
      <w:lvlJc w:val="left"/>
    </w:lvl>
    <w:lvl w:ilvl="3" w:tplc="5024E714">
      <w:numFmt w:val="decimal"/>
      <w:lvlText w:val=""/>
      <w:lvlJc w:val="left"/>
    </w:lvl>
    <w:lvl w:ilvl="4" w:tplc="9328DAE0">
      <w:numFmt w:val="decimal"/>
      <w:lvlText w:val=""/>
      <w:lvlJc w:val="left"/>
    </w:lvl>
    <w:lvl w:ilvl="5" w:tplc="80FE1D3C">
      <w:numFmt w:val="decimal"/>
      <w:lvlText w:val=""/>
      <w:lvlJc w:val="left"/>
    </w:lvl>
    <w:lvl w:ilvl="6" w:tplc="F0442410">
      <w:numFmt w:val="decimal"/>
      <w:lvlText w:val=""/>
      <w:lvlJc w:val="left"/>
    </w:lvl>
    <w:lvl w:ilvl="7" w:tplc="E1146830">
      <w:numFmt w:val="decimal"/>
      <w:lvlText w:val=""/>
      <w:lvlJc w:val="left"/>
    </w:lvl>
    <w:lvl w:ilvl="8" w:tplc="57BAF1C0">
      <w:numFmt w:val="decimal"/>
      <w:lvlText w:val=""/>
      <w:lvlJc w:val="left"/>
    </w:lvl>
  </w:abstractNum>
  <w:abstractNum w:abstractNumId="2" w15:restartNumberingAfterBreak="0">
    <w:nsid w:val="0B352716"/>
    <w:multiLevelType w:val="hybridMultilevel"/>
    <w:tmpl w:val="45400B78"/>
    <w:lvl w:ilvl="0" w:tplc="4D4A9A1C">
      <w:start w:val="1"/>
      <w:numFmt w:val="bullet"/>
      <w:lvlText w:val=""/>
      <w:lvlJc w:val="left"/>
      <w:pPr>
        <w:ind w:left="1440" w:hanging="360"/>
      </w:pPr>
      <w:rPr>
        <w:rFonts w:ascii="Symbol" w:hAnsi="Symbol" w:hint="default"/>
      </w:rPr>
    </w:lvl>
    <w:lvl w:ilvl="1" w:tplc="A358E60E">
      <w:start w:val="1"/>
      <w:numFmt w:val="bullet"/>
      <w:lvlText w:val="o"/>
      <w:lvlJc w:val="left"/>
      <w:pPr>
        <w:ind w:left="2160" w:hanging="360"/>
      </w:pPr>
      <w:rPr>
        <w:rFonts w:ascii="Courier New" w:hAnsi="Courier New" w:hint="default"/>
      </w:rPr>
    </w:lvl>
    <w:lvl w:ilvl="2" w:tplc="6C022A5C">
      <w:start w:val="1"/>
      <w:numFmt w:val="bullet"/>
      <w:lvlText w:val=""/>
      <w:lvlJc w:val="left"/>
      <w:pPr>
        <w:ind w:left="2880" w:hanging="360"/>
      </w:pPr>
      <w:rPr>
        <w:rFonts w:ascii="Wingdings" w:hAnsi="Wingdings" w:hint="default"/>
      </w:rPr>
    </w:lvl>
    <w:lvl w:ilvl="3" w:tplc="99A0145A">
      <w:start w:val="1"/>
      <w:numFmt w:val="bullet"/>
      <w:lvlText w:val=""/>
      <w:lvlJc w:val="left"/>
      <w:pPr>
        <w:ind w:left="3600" w:hanging="360"/>
      </w:pPr>
      <w:rPr>
        <w:rFonts w:ascii="Symbol" w:hAnsi="Symbol" w:hint="default"/>
      </w:rPr>
    </w:lvl>
    <w:lvl w:ilvl="4" w:tplc="16262184">
      <w:start w:val="1"/>
      <w:numFmt w:val="bullet"/>
      <w:lvlText w:val="o"/>
      <w:lvlJc w:val="left"/>
      <w:pPr>
        <w:ind w:left="4320" w:hanging="360"/>
      </w:pPr>
      <w:rPr>
        <w:rFonts w:ascii="Courier New" w:hAnsi="Courier New" w:hint="default"/>
      </w:rPr>
    </w:lvl>
    <w:lvl w:ilvl="5" w:tplc="0C86C398">
      <w:start w:val="1"/>
      <w:numFmt w:val="bullet"/>
      <w:lvlText w:val=""/>
      <w:lvlJc w:val="left"/>
      <w:pPr>
        <w:ind w:left="5040" w:hanging="360"/>
      </w:pPr>
      <w:rPr>
        <w:rFonts w:ascii="Wingdings" w:hAnsi="Wingdings" w:hint="default"/>
      </w:rPr>
    </w:lvl>
    <w:lvl w:ilvl="6" w:tplc="0EF295A2">
      <w:start w:val="1"/>
      <w:numFmt w:val="bullet"/>
      <w:lvlText w:val=""/>
      <w:lvlJc w:val="left"/>
      <w:pPr>
        <w:ind w:left="5760" w:hanging="360"/>
      </w:pPr>
      <w:rPr>
        <w:rFonts w:ascii="Symbol" w:hAnsi="Symbol" w:hint="default"/>
      </w:rPr>
    </w:lvl>
    <w:lvl w:ilvl="7" w:tplc="1074B884">
      <w:start w:val="1"/>
      <w:numFmt w:val="bullet"/>
      <w:lvlText w:val="o"/>
      <w:lvlJc w:val="left"/>
      <w:pPr>
        <w:ind w:left="6480" w:hanging="360"/>
      </w:pPr>
      <w:rPr>
        <w:rFonts w:ascii="Courier New" w:hAnsi="Courier New" w:hint="default"/>
      </w:rPr>
    </w:lvl>
    <w:lvl w:ilvl="8" w:tplc="358A5442">
      <w:start w:val="1"/>
      <w:numFmt w:val="bullet"/>
      <w:lvlText w:val=""/>
      <w:lvlJc w:val="left"/>
      <w:pPr>
        <w:ind w:left="7200" w:hanging="360"/>
      </w:pPr>
      <w:rPr>
        <w:rFonts w:ascii="Wingdings" w:hAnsi="Wingdings" w:hint="default"/>
      </w:rPr>
    </w:lvl>
  </w:abstractNum>
  <w:abstractNum w:abstractNumId="3" w15:restartNumberingAfterBreak="0">
    <w:nsid w:val="0D15213F"/>
    <w:multiLevelType w:val="hybridMultilevel"/>
    <w:tmpl w:val="41B6775C"/>
    <w:lvl w:ilvl="0" w:tplc="85C2E0AC">
      <w:start w:val="1"/>
      <w:numFmt w:val="decimal"/>
      <w:lvlText w:val="%1."/>
      <w:lvlJc w:val="left"/>
      <w:pPr>
        <w:ind w:left="720" w:hanging="360"/>
      </w:pPr>
      <w:rPr>
        <w:rFonts w:ascii="Arial" w:hAnsi="Arial" w:cs="Arial" w:hint="default"/>
      </w:rPr>
    </w:lvl>
    <w:lvl w:ilvl="1" w:tplc="AADC49EC">
      <w:start w:val="1"/>
      <w:numFmt w:val="lowerLetter"/>
      <w:lvlText w:val="%2."/>
      <w:lvlJc w:val="left"/>
      <w:pPr>
        <w:ind w:left="1440" w:hanging="360"/>
      </w:pPr>
    </w:lvl>
    <w:lvl w:ilvl="2" w:tplc="41AAA654">
      <w:start w:val="1"/>
      <w:numFmt w:val="lowerRoman"/>
      <w:lvlText w:val="%3."/>
      <w:lvlJc w:val="right"/>
      <w:pPr>
        <w:ind w:left="2160" w:hanging="180"/>
      </w:pPr>
    </w:lvl>
    <w:lvl w:ilvl="3" w:tplc="4E4C1DE2">
      <w:start w:val="1"/>
      <w:numFmt w:val="decimal"/>
      <w:lvlText w:val="%4."/>
      <w:lvlJc w:val="left"/>
      <w:pPr>
        <w:ind w:left="2880" w:hanging="360"/>
      </w:pPr>
    </w:lvl>
    <w:lvl w:ilvl="4" w:tplc="E9283B34">
      <w:start w:val="1"/>
      <w:numFmt w:val="lowerLetter"/>
      <w:lvlText w:val="%5."/>
      <w:lvlJc w:val="left"/>
      <w:pPr>
        <w:ind w:left="3600" w:hanging="360"/>
      </w:pPr>
    </w:lvl>
    <w:lvl w:ilvl="5" w:tplc="B64CF714">
      <w:start w:val="1"/>
      <w:numFmt w:val="lowerRoman"/>
      <w:lvlText w:val="%6."/>
      <w:lvlJc w:val="right"/>
      <w:pPr>
        <w:ind w:left="4320" w:hanging="180"/>
      </w:pPr>
    </w:lvl>
    <w:lvl w:ilvl="6" w:tplc="4CD87282">
      <w:start w:val="1"/>
      <w:numFmt w:val="decimal"/>
      <w:lvlText w:val="%7."/>
      <w:lvlJc w:val="left"/>
      <w:pPr>
        <w:ind w:left="5040" w:hanging="360"/>
      </w:pPr>
    </w:lvl>
    <w:lvl w:ilvl="7" w:tplc="4378C6C8">
      <w:start w:val="1"/>
      <w:numFmt w:val="lowerLetter"/>
      <w:lvlText w:val="%8."/>
      <w:lvlJc w:val="left"/>
      <w:pPr>
        <w:ind w:left="5760" w:hanging="360"/>
      </w:pPr>
    </w:lvl>
    <w:lvl w:ilvl="8" w:tplc="77103E38">
      <w:start w:val="1"/>
      <w:numFmt w:val="lowerRoman"/>
      <w:lvlText w:val="%9."/>
      <w:lvlJc w:val="right"/>
      <w:pPr>
        <w:ind w:left="6480" w:hanging="180"/>
      </w:pPr>
    </w:lvl>
  </w:abstractNum>
  <w:abstractNum w:abstractNumId="4" w15:restartNumberingAfterBreak="0">
    <w:nsid w:val="19B6061F"/>
    <w:multiLevelType w:val="hybridMultilevel"/>
    <w:tmpl w:val="6A7C8896"/>
    <w:lvl w:ilvl="0" w:tplc="43B02830">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8B0481"/>
    <w:multiLevelType w:val="hybridMultilevel"/>
    <w:tmpl w:val="07C8D9F6"/>
    <w:lvl w:ilvl="0" w:tplc="5BD800C2">
      <w:start w:val="1"/>
      <w:numFmt w:val="decimal"/>
      <w:lvlText w:val="%1."/>
      <w:lvlJc w:val="left"/>
      <w:pPr>
        <w:ind w:left="720" w:hanging="360"/>
      </w:pPr>
      <w:rPr>
        <w:rFonts w:ascii="Arial" w:hAnsi="Arial" w:cs="Arial" w:hint="default"/>
      </w:rPr>
    </w:lvl>
    <w:lvl w:ilvl="1" w:tplc="318C561E">
      <w:start w:val="1"/>
      <w:numFmt w:val="lowerLetter"/>
      <w:lvlText w:val="%2."/>
      <w:lvlJc w:val="left"/>
      <w:pPr>
        <w:ind w:left="1440" w:hanging="360"/>
      </w:pPr>
    </w:lvl>
    <w:lvl w:ilvl="2" w:tplc="1E4CCD02">
      <w:start w:val="1"/>
      <w:numFmt w:val="lowerRoman"/>
      <w:lvlText w:val="%3."/>
      <w:lvlJc w:val="right"/>
      <w:pPr>
        <w:ind w:left="2160" w:hanging="180"/>
      </w:pPr>
    </w:lvl>
    <w:lvl w:ilvl="3" w:tplc="716CCFE8">
      <w:start w:val="1"/>
      <w:numFmt w:val="decimal"/>
      <w:lvlText w:val="%4."/>
      <w:lvlJc w:val="left"/>
      <w:pPr>
        <w:ind w:left="2880" w:hanging="360"/>
      </w:pPr>
    </w:lvl>
    <w:lvl w:ilvl="4" w:tplc="AFE6AE6C">
      <w:start w:val="1"/>
      <w:numFmt w:val="lowerLetter"/>
      <w:lvlText w:val="%5."/>
      <w:lvlJc w:val="left"/>
      <w:pPr>
        <w:ind w:left="3600" w:hanging="360"/>
      </w:pPr>
    </w:lvl>
    <w:lvl w:ilvl="5" w:tplc="FE5A8AA4">
      <w:start w:val="1"/>
      <w:numFmt w:val="lowerRoman"/>
      <w:lvlText w:val="%6."/>
      <w:lvlJc w:val="right"/>
      <w:pPr>
        <w:ind w:left="4320" w:hanging="180"/>
      </w:pPr>
    </w:lvl>
    <w:lvl w:ilvl="6" w:tplc="5A54B7A6">
      <w:start w:val="1"/>
      <w:numFmt w:val="decimal"/>
      <w:lvlText w:val="%7."/>
      <w:lvlJc w:val="left"/>
      <w:pPr>
        <w:ind w:left="5040" w:hanging="360"/>
      </w:pPr>
    </w:lvl>
    <w:lvl w:ilvl="7" w:tplc="E294FC22">
      <w:start w:val="1"/>
      <w:numFmt w:val="lowerLetter"/>
      <w:lvlText w:val="%8."/>
      <w:lvlJc w:val="left"/>
      <w:pPr>
        <w:ind w:left="5760" w:hanging="360"/>
      </w:pPr>
    </w:lvl>
    <w:lvl w:ilvl="8" w:tplc="483CA73A">
      <w:start w:val="1"/>
      <w:numFmt w:val="lowerRoman"/>
      <w:lvlText w:val="%9."/>
      <w:lvlJc w:val="right"/>
      <w:pPr>
        <w:ind w:left="6480" w:hanging="180"/>
      </w:pPr>
    </w:lvl>
  </w:abstractNum>
  <w:abstractNum w:abstractNumId="7" w15:restartNumberingAfterBreak="0">
    <w:nsid w:val="1F262AAC"/>
    <w:multiLevelType w:val="hybridMultilevel"/>
    <w:tmpl w:val="9F4223BE"/>
    <w:lvl w:ilvl="0" w:tplc="A8544760">
      <w:start w:val="1"/>
      <w:numFmt w:val="bullet"/>
      <w:lvlText w:val=""/>
      <w:lvlJc w:val="left"/>
      <w:pPr>
        <w:ind w:left="1440" w:hanging="360"/>
      </w:pPr>
      <w:rPr>
        <w:rFonts w:ascii="Symbol" w:hAnsi="Symbol" w:hint="default"/>
      </w:rPr>
    </w:lvl>
    <w:lvl w:ilvl="1" w:tplc="8FDA32B4">
      <w:start w:val="1"/>
      <w:numFmt w:val="bullet"/>
      <w:lvlText w:val="o"/>
      <w:lvlJc w:val="left"/>
      <w:pPr>
        <w:ind w:left="2160" w:hanging="360"/>
      </w:pPr>
      <w:rPr>
        <w:rFonts w:ascii="Courier New" w:hAnsi="Courier New" w:hint="default"/>
      </w:rPr>
    </w:lvl>
    <w:lvl w:ilvl="2" w:tplc="8D3A6E8C">
      <w:start w:val="1"/>
      <w:numFmt w:val="bullet"/>
      <w:lvlText w:val=""/>
      <w:lvlJc w:val="left"/>
      <w:pPr>
        <w:ind w:left="2880" w:hanging="360"/>
      </w:pPr>
      <w:rPr>
        <w:rFonts w:ascii="Wingdings" w:hAnsi="Wingdings" w:hint="default"/>
      </w:rPr>
    </w:lvl>
    <w:lvl w:ilvl="3" w:tplc="483CA330">
      <w:start w:val="1"/>
      <w:numFmt w:val="bullet"/>
      <w:lvlText w:val=""/>
      <w:lvlJc w:val="left"/>
      <w:pPr>
        <w:ind w:left="3600" w:hanging="360"/>
      </w:pPr>
      <w:rPr>
        <w:rFonts w:ascii="Symbol" w:hAnsi="Symbol" w:hint="default"/>
      </w:rPr>
    </w:lvl>
    <w:lvl w:ilvl="4" w:tplc="E14828FA">
      <w:start w:val="1"/>
      <w:numFmt w:val="bullet"/>
      <w:lvlText w:val="o"/>
      <w:lvlJc w:val="left"/>
      <w:pPr>
        <w:ind w:left="4320" w:hanging="360"/>
      </w:pPr>
      <w:rPr>
        <w:rFonts w:ascii="Courier New" w:hAnsi="Courier New" w:hint="default"/>
      </w:rPr>
    </w:lvl>
    <w:lvl w:ilvl="5" w:tplc="65C258CA">
      <w:start w:val="1"/>
      <w:numFmt w:val="bullet"/>
      <w:lvlText w:val=""/>
      <w:lvlJc w:val="left"/>
      <w:pPr>
        <w:ind w:left="5040" w:hanging="360"/>
      </w:pPr>
      <w:rPr>
        <w:rFonts w:ascii="Wingdings" w:hAnsi="Wingdings" w:hint="default"/>
      </w:rPr>
    </w:lvl>
    <w:lvl w:ilvl="6" w:tplc="9BB4C1DA">
      <w:start w:val="1"/>
      <w:numFmt w:val="bullet"/>
      <w:lvlText w:val=""/>
      <w:lvlJc w:val="left"/>
      <w:pPr>
        <w:ind w:left="5760" w:hanging="360"/>
      </w:pPr>
      <w:rPr>
        <w:rFonts w:ascii="Symbol" w:hAnsi="Symbol" w:hint="default"/>
      </w:rPr>
    </w:lvl>
    <w:lvl w:ilvl="7" w:tplc="7EB09ACA">
      <w:start w:val="1"/>
      <w:numFmt w:val="bullet"/>
      <w:lvlText w:val="o"/>
      <w:lvlJc w:val="left"/>
      <w:pPr>
        <w:ind w:left="6480" w:hanging="360"/>
      </w:pPr>
      <w:rPr>
        <w:rFonts w:ascii="Courier New" w:hAnsi="Courier New" w:hint="default"/>
      </w:rPr>
    </w:lvl>
    <w:lvl w:ilvl="8" w:tplc="B5EA616A">
      <w:start w:val="1"/>
      <w:numFmt w:val="bullet"/>
      <w:lvlText w:val=""/>
      <w:lvlJc w:val="left"/>
      <w:pPr>
        <w:ind w:left="7200" w:hanging="360"/>
      </w:pPr>
      <w:rPr>
        <w:rFonts w:ascii="Wingdings" w:hAnsi="Wingdings" w:hint="default"/>
      </w:rPr>
    </w:lvl>
  </w:abstractNum>
  <w:abstractNum w:abstractNumId="8" w15:restartNumberingAfterBreak="0">
    <w:nsid w:val="279C52A0"/>
    <w:multiLevelType w:val="hybridMultilevel"/>
    <w:tmpl w:val="FE20C1D6"/>
    <w:lvl w:ilvl="0" w:tplc="0C090001">
      <w:start w:val="1"/>
      <w:numFmt w:val="bullet"/>
      <w:lvlText w:val=""/>
      <w:lvlJc w:val="left"/>
      <w:pPr>
        <w:ind w:left="1356" w:hanging="360"/>
      </w:pPr>
      <w:rPr>
        <w:rFonts w:ascii="Symbol" w:hAnsi="Symbol" w:hint="default"/>
      </w:rPr>
    </w:lvl>
    <w:lvl w:ilvl="1" w:tplc="0C090003" w:tentative="1">
      <w:start w:val="1"/>
      <w:numFmt w:val="bullet"/>
      <w:lvlText w:val="o"/>
      <w:lvlJc w:val="left"/>
      <w:pPr>
        <w:ind w:left="2076" w:hanging="360"/>
      </w:pPr>
      <w:rPr>
        <w:rFonts w:ascii="Courier New" w:hAnsi="Courier New" w:cs="Courier New" w:hint="default"/>
      </w:rPr>
    </w:lvl>
    <w:lvl w:ilvl="2" w:tplc="0C090005" w:tentative="1">
      <w:start w:val="1"/>
      <w:numFmt w:val="bullet"/>
      <w:lvlText w:val=""/>
      <w:lvlJc w:val="left"/>
      <w:pPr>
        <w:ind w:left="2796" w:hanging="360"/>
      </w:pPr>
      <w:rPr>
        <w:rFonts w:ascii="Wingdings" w:hAnsi="Wingdings" w:hint="default"/>
      </w:rPr>
    </w:lvl>
    <w:lvl w:ilvl="3" w:tplc="0C090001" w:tentative="1">
      <w:start w:val="1"/>
      <w:numFmt w:val="bullet"/>
      <w:lvlText w:val=""/>
      <w:lvlJc w:val="left"/>
      <w:pPr>
        <w:ind w:left="3516" w:hanging="360"/>
      </w:pPr>
      <w:rPr>
        <w:rFonts w:ascii="Symbol" w:hAnsi="Symbol" w:hint="default"/>
      </w:rPr>
    </w:lvl>
    <w:lvl w:ilvl="4" w:tplc="0C090003" w:tentative="1">
      <w:start w:val="1"/>
      <w:numFmt w:val="bullet"/>
      <w:lvlText w:val="o"/>
      <w:lvlJc w:val="left"/>
      <w:pPr>
        <w:ind w:left="4236" w:hanging="360"/>
      </w:pPr>
      <w:rPr>
        <w:rFonts w:ascii="Courier New" w:hAnsi="Courier New" w:cs="Courier New" w:hint="default"/>
      </w:rPr>
    </w:lvl>
    <w:lvl w:ilvl="5" w:tplc="0C090005" w:tentative="1">
      <w:start w:val="1"/>
      <w:numFmt w:val="bullet"/>
      <w:lvlText w:val=""/>
      <w:lvlJc w:val="left"/>
      <w:pPr>
        <w:ind w:left="4956" w:hanging="360"/>
      </w:pPr>
      <w:rPr>
        <w:rFonts w:ascii="Wingdings" w:hAnsi="Wingdings" w:hint="default"/>
      </w:rPr>
    </w:lvl>
    <w:lvl w:ilvl="6" w:tplc="0C090001" w:tentative="1">
      <w:start w:val="1"/>
      <w:numFmt w:val="bullet"/>
      <w:lvlText w:val=""/>
      <w:lvlJc w:val="left"/>
      <w:pPr>
        <w:ind w:left="5676" w:hanging="360"/>
      </w:pPr>
      <w:rPr>
        <w:rFonts w:ascii="Symbol" w:hAnsi="Symbol" w:hint="default"/>
      </w:rPr>
    </w:lvl>
    <w:lvl w:ilvl="7" w:tplc="0C090003" w:tentative="1">
      <w:start w:val="1"/>
      <w:numFmt w:val="bullet"/>
      <w:lvlText w:val="o"/>
      <w:lvlJc w:val="left"/>
      <w:pPr>
        <w:ind w:left="6396" w:hanging="360"/>
      </w:pPr>
      <w:rPr>
        <w:rFonts w:ascii="Courier New" w:hAnsi="Courier New" w:cs="Courier New" w:hint="default"/>
      </w:rPr>
    </w:lvl>
    <w:lvl w:ilvl="8" w:tplc="0C090005" w:tentative="1">
      <w:start w:val="1"/>
      <w:numFmt w:val="bullet"/>
      <w:lvlText w:val=""/>
      <w:lvlJc w:val="left"/>
      <w:pPr>
        <w:ind w:left="7116" w:hanging="360"/>
      </w:pPr>
      <w:rPr>
        <w:rFonts w:ascii="Wingdings" w:hAnsi="Wingdings" w:hint="default"/>
      </w:rPr>
    </w:lvl>
  </w:abstractNum>
  <w:abstractNum w:abstractNumId="9" w15:restartNumberingAfterBreak="0">
    <w:nsid w:val="288D5550"/>
    <w:multiLevelType w:val="hybridMultilevel"/>
    <w:tmpl w:val="A5462194"/>
    <w:lvl w:ilvl="0" w:tplc="0C090001">
      <w:start w:val="1"/>
      <w:numFmt w:val="bullet"/>
      <w:lvlText w:val=""/>
      <w:lvlJc w:val="left"/>
      <w:pPr>
        <w:ind w:left="720" w:hanging="360"/>
      </w:pPr>
      <w:rPr>
        <w:rFonts w:ascii="Symbol" w:hAnsi="Symbo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475690"/>
    <w:multiLevelType w:val="hybridMultilevel"/>
    <w:tmpl w:val="161691E6"/>
    <w:lvl w:ilvl="0" w:tplc="AF08391C">
      <w:start w:val="1"/>
      <w:numFmt w:val="bullet"/>
      <w:lvlText w:val=""/>
      <w:lvlJc w:val="left"/>
      <w:pPr>
        <w:ind w:left="1080" w:hanging="360"/>
      </w:pPr>
      <w:rPr>
        <w:rFonts w:ascii="Symbol" w:hAnsi="Symbol" w:hint="default"/>
      </w:rPr>
    </w:lvl>
    <w:lvl w:ilvl="1" w:tplc="2F9A887A">
      <w:start w:val="1"/>
      <w:numFmt w:val="bullet"/>
      <w:lvlText w:val="o"/>
      <w:lvlJc w:val="left"/>
      <w:pPr>
        <w:ind w:left="1800" w:hanging="360"/>
      </w:pPr>
      <w:rPr>
        <w:rFonts w:ascii="Courier New" w:hAnsi="Courier New" w:hint="default"/>
      </w:rPr>
    </w:lvl>
    <w:lvl w:ilvl="2" w:tplc="2F5E756A">
      <w:start w:val="1"/>
      <w:numFmt w:val="bullet"/>
      <w:lvlText w:val=""/>
      <w:lvlJc w:val="left"/>
      <w:pPr>
        <w:ind w:left="2520" w:hanging="360"/>
      </w:pPr>
      <w:rPr>
        <w:rFonts w:ascii="Wingdings" w:hAnsi="Wingdings" w:hint="default"/>
      </w:rPr>
    </w:lvl>
    <w:lvl w:ilvl="3" w:tplc="D2D4BC2C">
      <w:start w:val="1"/>
      <w:numFmt w:val="bullet"/>
      <w:lvlText w:val=""/>
      <w:lvlJc w:val="left"/>
      <w:pPr>
        <w:ind w:left="3240" w:hanging="360"/>
      </w:pPr>
      <w:rPr>
        <w:rFonts w:ascii="Symbol" w:hAnsi="Symbol" w:hint="default"/>
      </w:rPr>
    </w:lvl>
    <w:lvl w:ilvl="4" w:tplc="533C81FE">
      <w:start w:val="1"/>
      <w:numFmt w:val="bullet"/>
      <w:lvlText w:val="o"/>
      <w:lvlJc w:val="left"/>
      <w:pPr>
        <w:ind w:left="3960" w:hanging="360"/>
      </w:pPr>
      <w:rPr>
        <w:rFonts w:ascii="Courier New" w:hAnsi="Courier New" w:hint="default"/>
      </w:rPr>
    </w:lvl>
    <w:lvl w:ilvl="5" w:tplc="62DE48D6">
      <w:start w:val="1"/>
      <w:numFmt w:val="bullet"/>
      <w:lvlText w:val=""/>
      <w:lvlJc w:val="left"/>
      <w:pPr>
        <w:ind w:left="4680" w:hanging="360"/>
      </w:pPr>
      <w:rPr>
        <w:rFonts w:ascii="Wingdings" w:hAnsi="Wingdings" w:hint="default"/>
      </w:rPr>
    </w:lvl>
    <w:lvl w:ilvl="6" w:tplc="AB765EF2">
      <w:start w:val="1"/>
      <w:numFmt w:val="bullet"/>
      <w:lvlText w:val=""/>
      <w:lvlJc w:val="left"/>
      <w:pPr>
        <w:ind w:left="5400" w:hanging="360"/>
      </w:pPr>
      <w:rPr>
        <w:rFonts w:ascii="Symbol" w:hAnsi="Symbol" w:hint="default"/>
      </w:rPr>
    </w:lvl>
    <w:lvl w:ilvl="7" w:tplc="D93EA130">
      <w:start w:val="1"/>
      <w:numFmt w:val="bullet"/>
      <w:lvlText w:val="o"/>
      <w:lvlJc w:val="left"/>
      <w:pPr>
        <w:ind w:left="6120" w:hanging="360"/>
      </w:pPr>
      <w:rPr>
        <w:rFonts w:ascii="Courier New" w:hAnsi="Courier New" w:hint="default"/>
      </w:rPr>
    </w:lvl>
    <w:lvl w:ilvl="8" w:tplc="310C0472">
      <w:start w:val="1"/>
      <w:numFmt w:val="bullet"/>
      <w:lvlText w:val=""/>
      <w:lvlJc w:val="left"/>
      <w:pPr>
        <w:ind w:left="6840" w:hanging="360"/>
      </w:pPr>
      <w:rPr>
        <w:rFonts w:ascii="Wingdings" w:hAnsi="Wingdings" w:hint="default"/>
      </w:rPr>
    </w:lvl>
  </w:abstractNum>
  <w:abstractNum w:abstractNumId="11" w15:restartNumberingAfterBreak="0">
    <w:nsid w:val="31CF06C2"/>
    <w:multiLevelType w:val="hybridMultilevel"/>
    <w:tmpl w:val="D012DC6A"/>
    <w:lvl w:ilvl="0" w:tplc="6CA805A0">
      <w:start w:val="1"/>
      <w:numFmt w:val="bullet"/>
      <w:lvlText w:val=""/>
      <w:lvlJc w:val="left"/>
      <w:pPr>
        <w:ind w:left="720" w:hanging="360"/>
      </w:pPr>
      <w:rPr>
        <w:rFonts w:ascii="Symbol" w:hAnsi="Symbol" w:hint="default"/>
      </w:rPr>
    </w:lvl>
    <w:lvl w:ilvl="1" w:tplc="447A46F0">
      <w:start w:val="1"/>
      <w:numFmt w:val="bullet"/>
      <w:lvlText w:val="o"/>
      <w:lvlJc w:val="left"/>
      <w:pPr>
        <w:ind w:left="1440" w:hanging="360"/>
      </w:pPr>
      <w:rPr>
        <w:rFonts w:ascii="Courier New" w:hAnsi="Courier New" w:hint="default"/>
      </w:rPr>
    </w:lvl>
    <w:lvl w:ilvl="2" w:tplc="E0FEED06">
      <w:start w:val="1"/>
      <w:numFmt w:val="bullet"/>
      <w:lvlText w:val=""/>
      <w:lvlJc w:val="left"/>
      <w:pPr>
        <w:ind w:left="2160" w:hanging="360"/>
      </w:pPr>
      <w:rPr>
        <w:rFonts w:ascii="Wingdings" w:hAnsi="Wingdings" w:hint="default"/>
      </w:rPr>
    </w:lvl>
    <w:lvl w:ilvl="3" w:tplc="90D271BC">
      <w:start w:val="1"/>
      <w:numFmt w:val="bullet"/>
      <w:lvlText w:val=""/>
      <w:lvlJc w:val="left"/>
      <w:pPr>
        <w:ind w:left="2880" w:hanging="360"/>
      </w:pPr>
      <w:rPr>
        <w:rFonts w:ascii="Symbol" w:hAnsi="Symbol" w:hint="default"/>
      </w:rPr>
    </w:lvl>
    <w:lvl w:ilvl="4" w:tplc="98289ABE">
      <w:start w:val="1"/>
      <w:numFmt w:val="bullet"/>
      <w:lvlText w:val="o"/>
      <w:lvlJc w:val="left"/>
      <w:pPr>
        <w:ind w:left="3600" w:hanging="360"/>
      </w:pPr>
      <w:rPr>
        <w:rFonts w:ascii="Courier New" w:hAnsi="Courier New" w:hint="default"/>
      </w:rPr>
    </w:lvl>
    <w:lvl w:ilvl="5" w:tplc="FBE042F6">
      <w:start w:val="1"/>
      <w:numFmt w:val="bullet"/>
      <w:lvlText w:val=""/>
      <w:lvlJc w:val="left"/>
      <w:pPr>
        <w:ind w:left="4320" w:hanging="360"/>
      </w:pPr>
      <w:rPr>
        <w:rFonts w:ascii="Wingdings" w:hAnsi="Wingdings" w:hint="default"/>
      </w:rPr>
    </w:lvl>
    <w:lvl w:ilvl="6" w:tplc="3BEEA1F0">
      <w:start w:val="1"/>
      <w:numFmt w:val="bullet"/>
      <w:lvlText w:val=""/>
      <w:lvlJc w:val="left"/>
      <w:pPr>
        <w:ind w:left="5040" w:hanging="360"/>
      </w:pPr>
      <w:rPr>
        <w:rFonts w:ascii="Symbol" w:hAnsi="Symbol" w:hint="default"/>
      </w:rPr>
    </w:lvl>
    <w:lvl w:ilvl="7" w:tplc="E5047552">
      <w:start w:val="1"/>
      <w:numFmt w:val="bullet"/>
      <w:lvlText w:val="o"/>
      <w:lvlJc w:val="left"/>
      <w:pPr>
        <w:ind w:left="5760" w:hanging="360"/>
      </w:pPr>
      <w:rPr>
        <w:rFonts w:ascii="Courier New" w:hAnsi="Courier New" w:hint="default"/>
      </w:rPr>
    </w:lvl>
    <w:lvl w:ilvl="8" w:tplc="482E9BA8">
      <w:start w:val="1"/>
      <w:numFmt w:val="bullet"/>
      <w:lvlText w:val=""/>
      <w:lvlJc w:val="left"/>
      <w:pPr>
        <w:ind w:left="6480" w:hanging="360"/>
      </w:pPr>
      <w:rPr>
        <w:rFonts w:ascii="Wingdings" w:hAnsi="Wingdings" w:hint="default"/>
      </w:rPr>
    </w:lvl>
  </w:abstractNum>
  <w:abstractNum w:abstractNumId="12" w15:restartNumberingAfterBreak="0">
    <w:nsid w:val="34903C02"/>
    <w:multiLevelType w:val="hybridMultilevel"/>
    <w:tmpl w:val="1DE40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3258F8"/>
    <w:multiLevelType w:val="hybridMultilevel"/>
    <w:tmpl w:val="E45C4804"/>
    <w:lvl w:ilvl="0" w:tplc="50124010">
      <w:start w:val="1"/>
      <w:numFmt w:val="bullet"/>
      <w:lvlText w:val=""/>
      <w:lvlJc w:val="left"/>
      <w:pPr>
        <w:ind w:left="1080" w:hanging="360"/>
      </w:pPr>
      <w:rPr>
        <w:rFonts w:ascii="Symbol" w:hAnsi="Symbol" w:hint="default"/>
      </w:rPr>
    </w:lvl>
    <w:lvl w:ilvl="1" w:tplc="2708E0A0">
      <w:start w:val="1"/>
      <w:numFmt w:val="bullet"/>
      <w:lvlText w:val="o"/>
      <w:lvlJc w:val="left"/>
      <w:pPr>
        <w:ind w:left="1800" w:hanging="360"/>
      </w:pPr>
      <w:rPr>
        <w:rFonts w:ascii="Courier New" w:hAnsi="Courier New" w:hint="default"/>
      </w:rPr>
    </w:lvl>
    <w:lvl w:ilvl="2" w:tplc="1234C2D4">
      <w:start w:val="1"/>
      <w:numFmt w:val="bullet"/>
      <w:lvlText w:val=""/>
      <w:lvlJc w:val="left"/>
      <w:pPr>
        <w:ind w:left="2520" w:hanging="360"/>
      </w:pPr>
      <w:rPr>
        <w:rFonts w:ascii="Wingdings" w:hAnsi="Wingdings" w:hint="default"/>
      </w:rPr>
    </w:lvl>
    <w:lvl w:ilvl="3" w:tplc="BFC0E4BE">
      <w:start w:val="1"/>
      <w:numFmt w:val="bullet"/>
      <w:lvlText w:val=""/>
      <w:lvlJc w:val="left"/>
      <w:pPr>
        <w:ind w:left="3240" w:hanging="360"/>
      </w:pPr>
      <w:rPr>
        <w:rFonts w:ascii="Symbol" w:hAnsi="Symbol" w:hint="default"/>
      </w:rPr>
    </w:lvl>
    <w:lvl w:ilvl="4" w:tplc="E6480336">
      <w:start w:val="1"/>
      <w:numFmt w:val="bullet"/>
      <w:lvlText w:val="o"/>
      <w:lvlJc w:val="left"/>
      <w:pPr>
        <w:ind w:left="3960" w:hanging="360"/>
      </w:pPr>
      <w:rPr>
        <w:rFonts w:ascii="Courier New" w:hAnsi="Courier New" w:hint="default"/>
      </w:rPr>
    </w:lvl>
    <w:lvl w:ilvl="5" w:tplc="8CF280D8">
      <w:start w:val="1"/>
      <w:numFmt w:val="bullet"/>
      <w:lvlText w:val=""/>
      <w:lvlJc w:val="left"/>
      <w:pPr>
        <w:ind w:left="4680" w:hanging="360"/>
      </w:pPr>
      <w:rPr>
        <w:rFonts w:ascii="Wingdings" w:hAnsi="Wingdings" w:hint="default"/>
      </w:rPr>
    </w:lvl>
    <w:lvl w:ilvl="6" w:tplc="613E15F6">
      <w:start w:val="1"/>
      <w:numFmt w:val="bullet"/>
      <w:lvlText w:val=""/>
      <w:lvlJc w:val="left"/>
      <w:pPr>
        <w:ind w:left="5400" w:hanging="360"/>
      </w:pPr>
      <w:rPr>
        <w:rFonts w:ascii="Symbol" w:hAnsi="Symbol" w:hint="default"/>
      </w:rPr>
    </w:lvl>
    <w:lvl w:ilvl="7" w:tplc="F45637DC">
      <w:start w:val="1"/>
      <w:numFmt w:val="bullet"/>
      <w:lvlText w:val="o"/>
      <w:lvlJc w:val="left"/>
      <w:pPr>
        <w:ind w:left="6120" w:hanging="360"/>
      </w:pPr>
      <w:rPr>
        <w:rFonts w:ascii="Courier New" w:hAnsi="Courier New" w:hint="default"/>
      </w:rPr>
    </w:lvl>
    <w:lvl w:ilvl="8" w:tplc="60425EBA">
      <w:start w:val="1"/>
      <w:numFmt w:val="bullet"/>
      <w:lvlText w:val=""/>
      <w:lvlJc w:val="left"/>
      <w:pPr>
        <w:ind w:left="684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BD5664"/>
    <w:multiLevelType w:val="hybridMultilevel"/>
    <w:tmpl w:val="F23A30DE"/>
    <w:lvl w:ilvl="0" w:tplc="4544CCFA">
      <w:start w:val="1"/>
      <w:numFmt w:val="bullet"/>
      <w:lvlText w:val="·"/>
      <w:lvlJc w:val="left"/>
      <w:pPr>
        <w:ind w:left="1440" w:hanging="360"/>
      </w:pPr>
      <w:rPr>
        <w:rFonts w:ascii="Symbol" w:hAnsi="Symbol" w:hint="default"/>
      </w:rPr>
    </w:lvl>
    <w:lvl w:ilvl="1" w:tplc="1AA209B6">
      <w:start w:val="1"/>
      <w:numFmt w:val="bullet"/>
      <w:lvlText w:val="o"/>
      <w:lvlJc w:val="left"/>
      <w:pPr>
        <w:ind w:left="2160" w:hanging="360"/>
      </w:pPr>
      <w:rPr>
        <w:rFonts w:ascii="Courier New" w:hAnsi="Courier New" w:hint="default"/>
      </w:rPr>
    </w:lvl>
    <w:lvl w:ilvl="2" w:tplc="DA36FDA6">
      <w:start w:val="1"/>
      <w:numFmt w:val="bullet"/>
      <w:lvlText w:val=""/>
      <w:lvlJc w:val="left"/>
      <w:pPr>
        <w:ind w:left="2880" w:hanging="360"/>
      </w:pPr>
      <w:rPr>
        <w:rFonts w:ascii="Wingdings" w:hAnsi="Wingdings" w:hint="default"/>
      </w:rPr>
    </w:lvl>
    <w:lvl w:ilvl="3" w:tplc="77EAF1FC">
      <w:start w:val="1"/>
      <w:numFmt w:val="bullet"/>
      <w:lvlText w:val=""/>
      <w:lvlJc w:val="left"/>
      <w:pPr>
        <w:ind w:left="3600" w:hanging="360"/>
      </w:pPr>
      <w:rPr>
        <w:rFonts w:ascii="Symbol" w:hAnsi="Symbol" w:hint="default"/>
      </w:rPr>
    </w:lvl>
    <w:lvl w:ilvl="4" w:tplc="02D4BA36">
      <w:start w:val="1"/>
      <w:numFmt w:val="bullet"/>
      <w:lvlText w:val="o"/>
      <w:lvlJc w:val="left"/>
      <w:pPr>
        <w:ind w:left="4320" w:hanging="360"/>
      </w:pPr>
      <w:rPr>
        <w:rFonts w:ascii="Courier New" w:hAnsi="Courier New" w:hint="default"/>
      </w:rPr>
    </w:lvl>
    <w:lvl w:ilvl="5" w:tplc="26EEE156">
      <w:start w:val="1"/>
      <w:numFmt w:val="bullet"/>
      <w:lvlText w:val=""/>
      <w:lvlJc w:val="left"/>
      <w:pPr>
        <w:ind w:left="5040" w:hanging="360"/>
      </w:pPr>
      <w:rPr>
        <w:rFonts w:ascii="Wingdings" w:hAnsi="Wingdings" w:hint="default"/>
      </w:rPr>
    </w:lvl>
    <w:lvl w:ilvl="6" w:tplc="583A3172">
      <w:start w:val="1"/>
      <w:numFmt w:val="bullet"/>
      <w:lvlText w:val=""/>
      <w:lvlJc w:val="left"/>
      <w:pPr>
        <w:ind w:left="5760" w:hanging="360"/>
      </w:pPr>
      <w:rPr>
        <w:rFonts w:ascii="Symbol" w:hAnsi="Symbol" w:hint="default"/>
      </w:rPr>
    </w:lvl>
    <w:lvl w:ilvl="7" w:tplc="58F8A18C">
      <w:start w:val="1"/>
      <w:numFmt w:val="bullet"/>
      <w:lvlText w:val="o"/>
      <w:lvlJc w:val="left"/>
      <w:pPr>
        <w:ind w:left="6480" w:hanging="360"/>
      </w:pPr>
      <w:rPr>
        <w:rFonts w:ascii="Courier New" w:hAnsi="Courier New" w:hint="default"/>
      </w:rPr>
    </w:lvl>
    <w:lvl w:ilvl="8" w:tplc="178CCE84">
      <w:start w:val="1"/>
      <w:numFmt w:val="bullet"/>
      <w:lvlText w:val=""/>
      <w:lvlJc w:val="left"/>
      <w:pPr>
        <w:ind w:left="720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90402F"/>
    <w:multiLevelType w:val="hybridMultilevel"/>
    <w:tmpl w:val="1E44560E"/>
    <w:lvl w:ilvl="0" w:tplc="D2AEE764">
      <w:start w:val="1"/>
      <w:numFmt w:val="bullet"/>
      <w:lvlText w:val=""/>
      <w:lvlJc w:val="left"/>
      <w:pPr>
        <w:ind w:left="1080" w:hanging="360"/>
      </w:pPr>
      <w:rPr>
        <w:rFonts w:ascii="Symbol" w:hAnsi="Symbol" w:hint="default"/>
      </w:rPr>
    </w:lvl>
    <w:lvl w:ilvl="1" w:tplc="A3265DAC">
      <w:start w:val="1"/>
      <w:numFmt w:val="bullet"/>
      <w:lvlText w:val="o"/>
      <w:lvlJc w:val="left"/>
      <w:pPr>
        <w:ind w:left="1800" w:hanging="360"/>
      </w:pPr>
      <w:rPr>
        <w:rFonts w:ascii="Courier New" w:hAnsi="Courier New" w:hint="default"/>
      </w:rPr>
    </w:lvl>
    <w:lvl w:ilvl="2" w:tplc="F0F442C2">
      <w:start w:val="1"/>
      <w:numFmt w:val="bullet"/>
      <w:lvlText w:val=""/>
      <w:lvlJc w:val="left"/>
      <w:pPr>
        <w:ind w:left="2520" w:hanging="360"/>
      </w:pPr>
      <w:rPr>
        <w:rFonts w:ascii="Wingdings" w:hAnsi="Wingdings" w:hint="default"/>
      </w:rPr>
    </w:lvl>
    <w:lvl w:ilvl="3" w:tplc="6B12EF5C">
      <w:start w:val="1"/>
      <w:numFmt w:val="bullet"/>
      <w:lvlText w:val=""/>
      <w:lvlJc w:val="left"/>
      <w:pPr>
        <w:ind w:left="3240" w:hanging="360"/>
      </w:pPr>
      <w:rPr>
        <w:rFonts w:ascii="Symbol" w:hAnsi="Symbol" w:hint="default"/>
      </w:rPr>
    </w:lvl>
    <w:lvl w:ilvl="4" w:tplc="29A4DA3E">
      <w:start w:val="1"/>
      <w:numFmt w:val="bullet"/>
      <w:lvlText w:val="o"/>
      <w:lvlJc w:val="left"/>
      <w:pPr>
        <w:ind w:left="3960" w:hanging="360"/>
      </w:pPr>
      <w:rPr>
        <w:rFonts w:ascii="Courier New" w:hAnsi="Courier New" w:hint="default"/>
      </w:rPr>
    </w:lvl>
    <w:lvl w:ilvl="5" w:tplc="03E6CEFC">
      <w:start w:val="1"/>
      <w:numFmt w:val="bullet"/>
      <w:lvlText w:val=""/>
      <w:lvlJc w:val="left"/>
      <w:pPr>
        <w:ind w:left="4680" w:hanging="360"/>
      </w:pPr>
      <w:rPr>
        <w:rFonts w:ascii="Wingdings" w:hAnsi="Wingdings" w:hint="default"/>
      </w:rPr>
    </w:lvl>
    <w:lvl w:ilvl="6" w:tplc="1A962EF8">
      <w:start w:val="1"/>
      <w:numFmt w:val="bullet"/>
      <w:lvlText w:val=""/>
      <w:lvlJc w:val="left"/>
      <w:pPr>
        <w:ind w:left="5400" w:hanging="360"/>
      </w:pPr>
      <w:rPr>
        <w:rFonts w:ascii="Symbol" w:hAnsi="Symbol" w:hint="default"/>
      </w:rPr>
    </w:lvl>
    <w:lvl w:ilvl="7" w:tplc="2D626444">
      <w:start w:val="1"/>
      <w:numFmt w:val="bullet"/>
      <w:lvlText w:val="o"/>
      <w:lvlJc w:val="left"/>
      <w:pPr>
        <w:ind w:left="6120" w:hanging="360"/>
      </w:pPr>
      <w:rPr>
        <w:rFonts w:ascii="Courier New" w:hAnsi="Courier New" w:hint="default"/>
      </w:rPr>
    </w:lvl>
    <w:lvl w:ilvl="8" w:tplc="E236C8D2">
      <w:start w:val="1"/>
      <w:numFmt w:val="bullet"/>
      <w:lvlText w:val=""/>
      <w:lvlJc w:val="left"/>
      <w:pPr>
        <w:ind w:left="6840" w:hanging="360"/>
      </w:pPr>
      <w:rPr>
        <w:rFonts w:ascii="Wingdings" w:hAnsi="Wingdings" w:hint="default"/>
      </w:rPr>
    </w:lvl>
  </w:abstractNum>
  <w:abstractNum w:abstractNumId="18" w15:restartNumberingAfterBreak="0">
    <w:nsid w:val="57CC7156"/>
    <w:multiLevelType w:val="hybridMultilevel"/>
    <w:tmpl w:val="0914C5DC"/>
    <w:lvl w:ilvl="0" w:tplc="41BAC95C">
      <w:start w:val="1"/>
      <w:numFmt w:val="lowerLetter"/>
      <w:lvlText w:val="%1."/>
      <w:lvlJc w:val="left"/>
      <w:pPr>
        <w:ind w:left="1080" w:hanging="360"/>
      </w:pPr>
      <w:rPr>
        <w:rFonts w:hint="default"/>
      </w:rPr>
    </w:lvl>
    <w:lvl w:ilvl="1" w:tplc="89B6ADDA">
      <w:start w:val="1"/>
      <w:numFmt w:val="lowerLetter"/>
      <w:pStyle w:val="DoElist2numbered2018"/>
      <w:lvlText w:val="%2."/>
      <w:lvlJc w:val="left"/>
      <w:pPr>
        <w:tabs>
          <w:tab w:val="num" w:pos="1440"/>
        </w:tabs>
        <w:ind w:left="1440" w:hanging="720"/>
      </w:pPr>
      <w:rPr>
        <w:rFonts w:hint="default"/>
      </w:rPr>
    </w:lvl>
    <w:lvl w:ilvl="2" w:tplc="38F205B8">
      <w:start w:val="1"/>
      <w:numFmt w:val="decimal"/>
      <w:lvlText w:val="%3."/>
      <w:lvlJc w:val="left"/>
      <w:pPr>
        <w:tabs>
          <w:tab w:val="num" w:pos="2160"/>
        </w:tabs>
        <w:ind w:left="2160" w:hanging="720"/>
      </w:pPr>
      <w:rPr>
        <w:rFonts w:hint="default"/>
      </w:rPr>
    </w:lvl>
    <w:lvl w:ilvl="3" w:tplc="B400E7F0">
      <w:start w:val="1"/>
      <w:numFmt w:val="decimal"/>
      <w:lvlText w:val="%4."/>
      <w:lvlJc w:val="left"/>
      <w:pPr>
        <w:tabs>
          <w:tab w:val="num" w:pos="2880"/>
        </w:tabs>
        <w:ind w:left="2880" w:hanging="720"/>
      </w:pPr>
      <w:rPr>
        <w:rFonts w:hint="default"/>
      </w:rPr>
    </w:lvl>
    <w:lvl w:ilvl="4" w:tplc="8508E370">
      <w:start w:val="1"/>
      <w:numFmt w:val="decimal"/>
      <w:lvlText w:val="%5."/>
      <w:lvlJc w:val="left"/>
      <w:pPr>
        <w:tabs>
          <w:tab w:val="num" w:pos="3600"/>
        </w:tabs>
        <w:ind w:left="3600" w:hanging="720"/>
      </w:pPr>
      <w:rPr>
        <w:rFonts w:hint="default"/>
      </w:rPr>
    </w:lvl>
    <w:lvl w:ilvl="5" w:tplc="F67A63CE">
      <w:start w:val="1"/>
      <w:numFmt w:val="decimal"/>
      <w:lvlText w:val="%6."/>
      <w:lvlJc w:val="left"/>
      <w:pPr>
        <w:tabs>
          <w:tab w:val="num" w:pos="4320"/>
        </w:tabs>
        <w:ind w:left="4320" w:hanging="720"/>
      </w:pPr>
      <w:rPr>
        <w:rFonts w:hint="default"/>
      </w:rPr>
    </w:lvl>
    <w:lvl w:ilvl="6" w:tplc="39D27B06">
      <w:start w:val="1"/>
      <w:numFmt w:val="decimal"/>
      <w:lvlText w:val="%7."/>
      <w:lvlJc w:val="left"/>
      <w:pPr>
        <w:tabs>
          <w:tab w:val="num" w:pos="5040"/>
        </w:tabs>
        <w:ind w:left="5040" w:hanging="720"/>
      </w:pPr>
      <w:rPr>
        <w:rFonts w:hint="default"/>
      </w:rPr>
    </w:lvl>
    <w:lvl w:ilvl="7" w:tplc="2FD44E92">
      <w:start w:val="1"/>
      <w:numFmt w:val="decimal"/>
      <w:lvlText w:val="%8."/>
      <w:lvlJc w:val="left"/>
      <w:pPr>
        <w:tabs>
          <w:tab w:val="num" w:pos="5760"/>
        </w:tabs>
        <w:ind w:left="5760" w:hanging="720"/>
      </w:pPr>
      <w:rPr>
        <w:rFonts w:hint="default"/>
      </w:rPr>
    </w:lvl>
    <w:lvl w:ilvl="8" w:tplc="883CE23C">
      <w:start w:val="1"/>
      <w:numFmt w:val="decimal"/>
      <w:lvlText w:val="%9."/>
      <w:lvlJc w:val="left"/>
      <w:pPr>
        <w:tabs>
          <w:tab w:val="num" w:pos="6480"/>
        </w:tabs>
        <w:ind w:left="6480" w:hanging="720"/>
      </w:pPr>
      <w:rPr>
        <w:rFonts w:hint="default"/>
      </w:rPr>
    </w:lvl>
  </w:abstractNum>
  <w:abstractNum w:abstractNumId="19" w15:restartNumberingAfterBreak="0">
    <w:nsid w:val="5BE53912"/>
    <w:multiLevelType w:val="hybridMultilevel"/>
    <w:tmpl w:val="21FAC0E0"/>
    <w:lvl w:ilvl="0" w:tplc="8C528AE4">
      <w:start w:val="1"/>
      <w:numFmt w:val="bullet"/>
      <w:lvlText w:val=""/>
      <w:lvlJc w:val="left"/>
      <w:pPr>
        <w:ind w:left="720" w:hanging="360"/>
      </w:pPr>
      <w:rPr>
        <w:rFonts w:ascii="Symbol" w:hAnsi="Symbol" w:hint="default"/>
      </w:rPr>
    </w:lvl>
    <w:lvl w:ilvl="1" w:tplc="B1A8E7A8">
      <w:start w:val="1"/>
      <w:numFmt w:val="bullet"/>
      <w:pStyle w:val="ListBullet2"/>
      <w:lvlText w:val="o"/>
      <w:lvlJc w:val="left"/>
      <w:pPr>
        <w:ind w:left="1021" w:hanging="397"/>
      </w:pPr>
      <w:rPr>
        <w:rFonts w:ascii="Courier New" w:hAnsi="Courier New" w:cs="Courier New" w:hint="default"/>
      </w:rPr>
    </w:lvl>
    <w:lvl w:ilvl="2" w:tplc="C5DC46DE">
      <w:start w:val="1"/>
      <w:numFmt w:val="bullet"/>
      <w:lvlText w:val=""/>
      <w:lvlJc w:val="left"/>
      <w:pPr>
        <w:ind w:left="2160" w:hanging="360"/>
      </w:pPr>
      <w:rPr>
        <w:rFonts w:ascii="Wingdings" w:hAnsi="Wingdings" w:hint="default"/>
      </w:rPr>
    </w:lvl>
    <w:lvl w:ilvl="3" w:tplc="267495AA">
      <w:start w:val="1"/>
      <w:numFmt w:val="bullet"/>
      <w:lvlText w:val=""/>
      <w:lvlJc w:val="left"/>
      <w:pPr>
        <w:ind w:left="2880" w:hanging="360"/>
      </w:pPr>
      <w:rPr>
        <w:rFonts w:ascii="Symbol" w:hAnsi="Symbol" w:hint="default"/>
      </w:rPr>
    </w:lvl>
    <w:lvl w:ilvl="4" w:tplc="31863638">
      <w:start w:val="1"/>
      <w:numFmt w:val="bullet"/>
      <w:lvlText w:val="o"/>
      <w:lvlJc w:val="left"/>
      <w:pPr>
        <w:ind w:left="3600" w:hanging="360"/>
      </w:pPr>
      <w:rPr>
        <w:rFonts w:ascii="Courier New" w:hAnsi="Courier New" w:hint="default"/>
      </w:rPr>
    </w:lvl>
    <w:lvl w:ilvl="5" w:tplc="63A4F390">
      <w:start w:val="1"/>
      <w:numFmt w:val="bullet"/>
      <w:lvlText w:val=""/>
      <w:lvlJc w:val="left"/>
      <w:pPr>
        <w:ind w:left="4320" w:hanging="360"/>
      </w:pPr>
      <w:rPr>
        <w:rFonts w:ascii="Wingdings" w:hAnsi="Wingdings" w:hint="default"/>
      </w:rPr>
    </w:lvl>
    <w:lvl w:ilvl="6" w:tplc="897A7D4C">
      <w:start w:val="1"/>
      <w:numFmt w:val="bullet"/>
      <w:lvlText w:val=""/>
      <w:lvlJc w:val="left"/>
      <w:pPr>
        <w:ind w:left="5040" w:hanging="360"/>
      </w:pPr>
      <w:rPr>
        <w:rFonts w:ascii="Symbol" w:hAnsi="Symbol" w:hint="default"/>
      </w:rPr>
    </w:lvl>
    <w:lvl w:ilvl="7" w:tplc="5652E8BE">
      <w:start w:val="1"/>
      <w:numFmt w:val="bullet"/>
      <w:lvlText w:val="o"/>
      <w:lvlJc w:val="left"/>
      <w:pPr>
        <w:ind w:left="5760" w:hanging="360"/>
      </w:pPr>
      <w:rPr>
        <w:rFonts w:ascii="Courier New" w:hAnsi="Courier New" w:hint="default"/>
      </w:rPr>
    </w:lvl>
    <w:lvl w:ilvl="8" w:tplc="77628B96">
      <w:start w:val="1"/>
      <w:numFmt w:val="bullet"/>
      <w:lvlText w:val=""/>
      <w:lvlJc w:val="left"/>
      <w:pPr>
        <w:ind w:left="6480" w:hanging="360"/>
      </w:pPr>
      <w:rPr>
        <w:rFonts w:ascii="Wingdings" w:hAnsi="Wingdings" w:hint="default"/>
      </w:rPr>
    </w:lvl>
  </w:abstractNum>
  <w:abstractNum w:abstractNumId="20" w15:restartNumberingAfterBreak="0">
    <w:nsid w:val="5C4E531F"/>
    <w:multiLevelType w:val="hybridMultilevel"/>
    <w:tmpl w:val="6B8C7ACE"/>
    <w:lvl w:ilvl="0" w:tplc="AC70EAF8">
      <w:start w:val="1"/>
      <w:numFmt w:val="decimal"/>
      <w:lvlText w:val="%1."/>
      <w:lvlJc w:val="left"/>
      <w:pPr>
        <w:ind w:left="720" w:hanging="360"/>
      </w:pPr>
      <w:rPr>
        <w:rFonts w:ascii="Arial" w:hAnsi="Arial" w:cs="Arial" w:hint="default"/>
      </w:rPr>
    </w:lvl>
    <w:lvl w:ilvl="1" w:tplc="4364E592">
      <w:start w:val="1"/>
      <w:numFmt w:val="lowerLetter"/>
      <w:lvlText w:val="%2."/>
      <w:lvlJc w:val="left"/>
      <w:pPr>
        <w:ind w:left="1440" w:hanging="360"/>
      </w:pPr>
    </w:lvl>
    <w:lvl w:ilvl="2" w:tplc="BE4E3E34">
      <w:start w:val="1"/>
      <w:numFmt w:val="lowerRoman"/>
      <w:lvlText w:val="%3."/>
      <w:lvlJc w:val="right"/>
      <w:pPr>
        <w:ind w:left="2160" w:hanging="180"/>
      </w:pPr>
    </w:lvl>
    <w:lvl w:ilvl="3" w:tplc="E4924A52">
      <w:start w:val="1"/>
      <w:numFmt w:val="decimal"/>
      <w:lvlText w:val="%4."/>
      <w:lvlJc w:val="left"/>
      <w:pPr>
        <w:ind w:left="2880" w:hanging="360"/>
      </w:pPr>
    </w:lvl>
    <w:lvl w:ilvl="4" w:tplc="B82C2276">
      <w:start w:val="1"/>
      <w:numFmt w:val="lowerLetter"/>
      <w:lvlText w:val="%5."/>
      <w:lvlJc w:val="left"/>
      <w:pPr>
        <w:ind w:left="3600" w:hanging="360"/>
      </w:pPr>
    </w:lvl>
    <w:lvl w:ilvl="5" w:tplc="4C3850DC">
      <w:start w:val="1"/>
      <w:numFmt w:val="lowerRoman"/>
      <w:lvlText w:val="%6."/>
      <w:lvlJc w:val="right"/>
      <w:pPr>
        <w:ind w:left="4320" w:hanging="180"/>
      </w:pPr>
    </w:lvl>
    <w:lvl w:ilvl="6" w:tplc="7610E450">
      <w:start w:val="1"/>
      <w:numFmt w:val="decimal"/>
      <w:lvlText w:val="%7."/>
      <w:lvlJc w:val="left"/>
      <w:pPr>
        <w:ind w:left="5040" w:hanging="360"/>
      </w:pPr>
    </w:lvl>
    <w:lvl w:ilvl="7" w:tplc="72F0F5E2">
      <w:start w:val="1"/>
      <w:numFmt w:val="lowerLetter"/>
      <w:lvlText w:val="%8."/>
      <w:lvlJc w:val="left"/>
      <w:pPr>
        <w:ind w:left="5760" w:hanging="360"/>
      </w:pPr>
    </w:lvl>
    <w:lvl w:ilvl="8" w:tplc="A5680AF4">
      <w:start w:val="1"/>
      <w:numFmt w:val="lowerRoman"/>
      <w:lvlText w:val="%9."/>
      <w:lvlJc w:val="right"/>
      <w:pPr>
        <w:ind w:left="6480" w:hanging="180"/>
      </w:pPr>
    </w:lvl>
  </w:abstractNum>
  <w:abstractNum w:abstractNumId="21" w15:restartNumberingAfterBreak="0">
    <w:nsid w:val="5D111EBA"/>
    <w:multiLevelType w:val="hybridMultilevel"/>
    <w:tmpl w:val="8D36CC42"/>
    <w:lvl w:ilvl="0" w:tplc="B1A0E6A6">
      <w:start w:val="1"/>
      <w:numFmt w:val="decimal"/>
      <w:lvlText w:val="%1."/>
      <w:lvlJc w:val="left"/>
      <w:pPr>
        <w:ind w:left="720" w:hanging="360"/>
      </w:pPr>
      <w:rPr>
        <w:rFonts w:ascii="Arial" w:hAnsi="Arial" w:cs="Aria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C269FD"/>
    <w:multiLevelType w:val="hybridMultilevel"/>
    <w:tmpl w:val="675EE934"/>
    <w:lvl w:ilvl="0" w:tplc="2FAAF0BC">
      <w:start w:val="1"/>
      <w:numFmt w:val="lowerLetter"/>
      <w:lvlText w:val="%1."/>
      <w:lvlJc w:val="left"/>
      <w:pPr>
        <w:ind w:left="357" w:firstLine="403"/>
      </w:pPr>
      <w:rPr>
        <w:rFonts w:hint="default"/>
      </w:rPr>
    </w:lvl>
    <w:lvl w:ilvl="1" w:tplc="EE9672E2">
      <w:start w:val="1"/>
      <w:numFmt w:val="lowerLetter"/>
      <w:pStyle w:val="ListNumber2"/>
      <w:lvlText w:val="%2."/>
      <w:lvlJc w:val="left"/>
      <w:pPr>
        <w:tabs>
          <w:tab w:val="num" w:pos="1134"/>
        </w:tabs>
        <w:ind w:left="1134" w:hanging="374"/>
      </w:pPr>
      <w:rPr>
        <w:rFonts w:hint="default"/>
      </w:rPr>
    </w:lvl>
    <w:lvl w:ilvl="2" w:tplc="E034B2A2">
      <w:start w:val="1"/>
      <w:numFmt w:val="lowerRoman"/>
      <w:lvlText w:val="%3."/>
      <w:lvlJc w:val="right"/>
      <w:pPr>
        <w:ind w:left="1877" w:firstLine="403"/>
      </w:pPr>
      <w:rPr>
        <w:rFonts w:hint="default"/>
      </w:rPr>
    </w:lvl>
    <w:lvl w:ilvl="3" w:tplc="91AA918C">
      <w:start w:val="1"/>
      <w:numFmt w:val="decimal"/>
      <w:lvlText w:val="%4."/>
      <w:lvlJc w:val="left"/>
      <w:pPr>
        <w:ind w:left="2637" w:firstLine="403"/>
      </w:pPr>
      <w:rPr>
        <w:rFonts w:hint="default"/>
      </w:rPr>
    </w:lvl>
    <w:lvl w:ilvl="4" w:tplc="2F18F8DA">
      <w:start w:val="1"/>
      <w:numFmt w:val="lowerLetter"/>
      <w:lvlText w:val="%5."/>
      <w:lvlJc w:val="left"/>
      <w:pPr>
        <w:ind w:left="3397" w:firstLine="403"/>
      </w:pPr>
      <w:rPr>
        <w:rFonts w:hint="default"/>
      </w:rPr>
    </w:lvl>
    <w:lvl w:ilvl="5" w:tplc="636A7870">
      <w:start w:val="1"/>
      <w:numFmt w:val="lowerRoman"/>
      <w:lvlText w:val="%6."/>
      <w:lvlJc w:val="right"/>
      <w:pPr>
        <w:ind w:left="4157" w:firstLine="403"/>
      </w:pPr>
      <w:rPr>
        <w:rFonts w:hint="default"/>
      </w:rPr>
    </w:lvl>
    <w:lvl w:ilvl="6" w:tplc="C1CAF7A2">
      <w:start w:val="1"/>
      <w:numFmt w:val="decimal"/>
      <w:lvlText w:val="%7."/>
      <w:lvlJc w:val="left"/>
      <w:pPr>
        <w:ind w:left="4917" w:firstLine="403"/>
      </w:pPr>
      <w:rPr>
        <w:rFonts w:hint="default"/>
      </w:rPr>
    </w:lvl>
    <w:lvl w:ilvl="7" w:tplc="957A07E8">
      <w:start w:val="1"/>
      <w:numFmt w:val="lowerLetter"/>
      <w:lvlText w:val="%8."/>
      <w:lvlJc w:val="left"/>
      <w:pPr>
        <w:ind w:left="5677" w:firstLine="403"/>
      </w:pPr>
      <w:rPr>
        <w:rFonts w:hint="default"/>
      </w:rPr>
    </w:lvl>
    <w:lvl w:ilvl="8" w:tplc="BEB83768">
      <w:start w:val="1"/>
      <w:numFmt w:val="lowerRoman"/>
      <w:lvlText w:val="%9."/>
      <w:lvlJc w:val="right"/>
      <w:pPr>
        <w:ind w:left="6437" w:firstLine="403"/>
      </w:pPr>
      <w:rPr>
        <w:rFonts w:hint="default"/>
      </w:rPr>
    </w:lvl>
  </w:abstractNum>
  <w:abstractNum w:abstractNumId="23" w15:restartNumberingAfterBreak="0">
    <w:nsid w:val="63F151AB"/>
    <w:multiLevelType w:val="hybridMultilevel"/>
    <w:tmpl w:val="69DA2F5C"/>
    <w:lvl w:ilvl="0" w:tplc="6832BDCA">
      <w:start w:val="1"/>
      <w:numFmt w:val="decimal"/>
      <w:lvlText w:val="%1."/>
      <w:lvlJc w:val="left"/>
      <w:pPr>
        <w:ind w:left="720" w:hanging="360"/>
      </w:pPr>
      <w:rPr>
        <w:rFonts w:ascii="Arial" w:hAnsi="Arial" w:cs="Arial" w:hint="default"/>
      </w:rPr>
    </w:lvl>
    <w:lvl w:ilvl="1" w:tplc="43D009F8">
      <w:start w:val="1"/>
      <w:numFmt w:val="lowerLetter"/>
      <w:lvlText w:val="%2."/>
      <w:lvlJc w:val="left"/>
      <w:pPr>
        <w:ind w:left="1440" w:hanging="360"/>
      </w:pPr>
    </w:lvl>
    <w:lvl w:ilvl="2" w:tplc="B2EEC3C2">
      <w:start w:val="1"/>
      <w:numFmt w:val="lowerRoman"/>
      <w:lvlText w:val="%3."/>
      <w:lvlJc w:val="right"/>
      <w:pPr>
        <w:ind w:left="2160" w:hanging="180"/>
      </w:pPr>
    </w:lvl>
    <w:lvl w:ilvl="3" w:tplc="6E5298C6">
      <w:start w:val="1"/>
      <w:numFmt w:val="decimal"/>
      <w:lvlText w:val="%4."/>
      <w:lvlJc w:val="left"/>
      <w:pPr>
        <w:ind w:left="2880" w:hanging="360"/>
      </w:pPr>
    </w:lvl>
    <w:lvl w:ilvl="4" w:tplc="7B8E8AA6">
      <w:start w:val="1"/>
      <w:numFmt w:val="lowerLetter"/>
      <w:lvlText w:val="%5."/>
      <w:lvlJc w:val="left"/>
      <w:pPr>
        <w:ind w:left="3600" w:hanging="360"/>
      </w:pPr>
    </w:lvl>
    <w:lvl w:ilvl="5" w:tplc="A3C654A0">
      <w:start w:val="1"/>
      <w:numFmt w:val="lowerRoman"/>
      <w:lvlText w:val="%6."/>
      <w:lvlJc w:val="right"/>
      <w:pPr>
        <w:ind w:left="4320" w:hanging="180"/>
      </w:pPr>
    </w:lvl>
    <w:lvl w:ilvl="6" w:tplc="0DE0ACE2">
      <w:start w:val="1"/>
      <w:numFmt w:val="decimal"/>
      <w:lvlText w:val="%7."/>
      <w:lvlJc w:val="left"/>
      <w:pPr>
        <w:ind w:left="5040" w:hanging="360"/>
      </w:pPr>
    </w:lvl>
    <w:lvl w:ilvl="7" w:tplc="CEECCB3A">
      <w:start w:val="1"/>
      <w:numFmt w:val="lowerLetter"/>
      <w:lvlText w:val="%8."/>
      <w:lvlJc w:val="left"/>
      <w:pPr>
        <w:ind w:left="5760" w:hanging="360"/>
      </w:pPr>
    </w:lvl>
    <w:lvl w:ilvl="8" w:tplc="E9CCC9F4">
      <w:start w:val="1"/>
      <w:numFmt w:val="lowerRoman"/>
      <w:lvlText w:val="%9."/>
      <w:lvlJc w:val="right"/>
      <w:pPr>
        <w:ind w:left="6480" w:hanging="180"/>
      </w:pPr>
    </w:lvl>
  </w:abstractNum>
  <w:abstractNum w:abstractNumId="24" w15:restartNumberingAfterBreak="0">
    <w:nsid w:val="652D3C58"/>
    <w:multiLevelType w:val="hybridMultilevel"/>
    <w:tmpl w:val="963E6D4A"/>
    <w:lvl w:ilvl="0" w:tplc="3FF6127A">
      <w:start w:val="1"/>
      <w:numFmt w:val="bullet"/>
      <w:lvlText w:val="·"/>
      <w:lvlJc w:val="left"/>
      <w:pPr>
        <w:ind w:left="720" w:hanging="360"/>
      </w:pPr>
      <w:rPr>
        <w:rFonts w:ascii="Symbol" w:hAnsi="Symbol" w:hint="default"/>
      </w:rPr>
    </w:lvl>
    <w:lvl w:ilvl="1" w:tplc="474EEB5A">
      <w:start w:val="1"/>
      <w:numFmt w:val="bullet"/>
      <w:lvlText w:val="o"/>
      <w:lvlJc w:val="left"/>
      <w:pPr>
        <w:ind w:left="1440" w:hanging="360"/>
      </w:pPr>
      <w:rPr>
        <w:rFonts w:ascii="Courier New" w:hAnsi="Courier New" w:hint="default"/>
      </w:rPr>
    </w:lvl>
    <w:lvl w:ilvl="2" w:tplc="90464D84">
      <w:start w:val="1"/>
      <w:numFmt w:val="bullet"/>
      <w:lvlText w:val=""/>
      <w:lvlJc w:val="left"/>
      <w:pPr>
        <w:ind w:left="2160" w:hanging="360"/>
      </w:pPr>
      <w:rPr>
        <w:rFonts w:ascii="Wingdings" w:hAnsi="Wingdings" w:hint="default"/>
      </w:rPr>
    </w:lvl>
    <w:lvl w:ilvl="3" w:tplc="18802AC8">
      <w:start w:val="1"/>
      <w:numFmt w:val="bullet"/>
      <w:lvlText w:val=""/>
      <w:lvlJc w:val="left"/>
      <w:pPr>
        <w:ind w:left="2880" w:hanging="360"/>
      </w:pPr>
      <w:rPr>
        <w:rFonts w:ascii="Symbol" w:hAnsi="Symbol" w:hint="default"/>
      </w:rPr>
    </w:lvl>
    <w:lvl w:ilvl="4" w:tplc="91F62E82">
      <w:start w:val="1"/>
      <w:numFmt w:val="bullet"/>
      <w:lvlText w:val="o"/>
      <w:lvlJc w:val="left"/>
      <w:pPr>
        <w:ind w:left="3600" w:hanging="360"/>
      </w:pPr>
      <w:rPr>
        <w:rFonts w:ascii="Courier New" w:hAnsi="Courier New" w:hint="default"/>
      </w:rPr>
    </w:lvl>
    <w:lvl w:ilvl="5" w:tplc="902A21EC">
      <w:start w:val="1"/>
      <w:numFmt w:val="bullet"/>
      <w:lvlText w:val=""/>
      <w:lvlJc w:val="left"/>
      <w:pPr>
        <w:ind w:left="4320" w:hanging="360"/>
      </w:pPr>
      <w:rPr>
        <w:rFonts w:ascii="Wingdings" w:hAnsi="Wingdings" w:hint="default"/>
      </w:rPr>
    </w:lvl>
    <w:lvl w:ilvl="6" w:tplc="C28CE6DC">
      <w:start w:val="1"/>
      <w:numFmt w:val="bullet"/>
      <w:lvlText w:val=""/>
      <w:lvlJc w:val="left"/>
      <w:pPr>
        <w:ind w:left="5040" w:hanging="360"/>
      </w:pPr>
      <w:rPr>
        <w:rFonts w:ascii="Symbol" w:hAnsi="Symbol" w:hint="default"/>
      </w:rPr>
    </w:lvl>
    <w:lvl w:ilvl="7" w:tplc="12E09A94">
      <w:start w:val="1"/>
      <w:numFmt w:val="bullet"/>
      <w:lvlText w:val="o"/>
      <w:lvlJc w:val="left"/>
      <w:pPr>
        <w:ind w:left="5760" w:hanging="360"/>
      </w:pPr>
      <w:rPr>
        <w:rFonts w:ascii="Courier New" w:hAnsi="Courier New" w:hint="default"/>
      </w:rPr>
    </w:lvl>
    <w:lvl w:ilvl="8" w:tplc="B23AFC56">
      <w:start w:val="1"/>
      <w:numFmt w:val="bullet"/>
      <w:lvlText w:val=""/>
      <w:lvlJc w:val="left"/>
      <w:pPr>
        <w:ind w:left="6480" w:hanging="360"/>
      </w:pPr>
      <w:rPr>
        <w:rFonts w:ascii="Wingdings" w:hAnsi="Wingdings" w:hint="default"/>
      </w:rPr>
    </w:lvl>
  </w:abstractNum>
  <w:abstractNum w:abstractNumId="25" w15:restartNumberingAfterBreak="0">
    <w:nsid w:val="692A3BBD"/>
    <w:multiLevelType w:val="hybridMultilevel"/>
    <w:tmpl w:val="6B8C7ACE"/>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7"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F80505"/>
    <w:multiLevelType w:val="hybridMultilevel"/>
    <w:tmpl w:val="882C7A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D4359E9"/>
    <w:multiLevelType w:val="hybridMultilevel"/>
    <w:tmpl w:val="06F4239C"/>
    <w:lvl w:ilvl="0" w:tplc="5A9ECB6C">
      <w:start w:val="1"/>
      <w:numFmt w:val="bullet"/>
      <w:lvlText w:val=""/>
      <w:lvlJc w:val="left"/>
      <w:pPr>
        <w:ind w:left="720" w:hanging="360"/>
      </w:pPr>
      <w:rPr>
        <w:rFonts w:ascii="Symbol" w:hAnsi="Symbol" w:hint="default"/>
      </w:rPr>
    </w:lvl>
    <w:lvl w:ilvl="1" w:tplc="A01CF26C">
      <w:start w:val="1"/>
      <w:numFmt w:val="bullet"/>
      <w:lvlText w:val="o"/>
      <w:lvlJc w:val="left"/>
      <w:pPr>
        <w:ind w:left="1440" w:hanging="360"/>
      </w:pPr>
      <w:rPr>
        <w:rFonts w:ascii="Courier New" w:hAnsi="Courier New" w:hint="default"/>
      </w:rPr>
    </w:lvl>
    <w:lvl w:ilvl="2" w:tplc="D7F8F350">
      <w:start w:val="1"/>
      <w:numFmt w:val="bullet"/>
      <w:lvlText w:val=""/>
      <w:lvlJc w:val="left"/>
      <w:pPr>
        <w:ind w:left="2160" w:hanging="360"/>
      </w:pPr>
      <w:rPr>
        <w:rFonts w:ascii="Wingdings" w:hAnsi="Wingdings" w:hint="default"/>
      </w:rPr>
    </w:lvl>
    <w:lvl w:ilvl="3" w:tplc="D870C870">
      <w:start w:val="1"/>
      <w:numFmt w:val="bullet"/>
      <w:lvlText w:val=""/>
      <w:lvlJc w:val="left"/>
      <w:pPr>
        <w:ind w:left="2880" w:hanging="360"/>
      </w:pPr>
      <w:rPr>
        <w:rFonts w:ascii="Symbol" w:hAnsi="Symbol" w:hint="default"/>
      </w:rPr>
    </w:lvl>
    <w:lvl w:ilvl="4" w:tplc="155493EE">
      <w:start w:val="1"/>
      <w:numFmt w:val="bullet"/>
      <w:lvlText w:val="o"/>
      <w:lvlJc w:val="left"/>
      <w:pPr>
        <w:ind w:left="3600" w:hanging="360"/>
      </w:pPr>
      <w:rPr>
        <w:rFonts w:ascii="Courier New" w:hAnsi="Courier New" w:hint="default"/>
      </w:rPr>
    </w:lvl>
    <w:lvl w:ilvl="5" w:tplc="8C169122">
      <w:start w:val="1"/>
      <w:numFmt w:val="bullet"/>
      <w:lvlText w:val=""/>
      <w:lvlJc w:val="left"/>
      <w:pPr>
        <w:ind w:left="4320" w:hanging="360"/>
      </w:pPr>
      <w:rPr>
        <w:rFonts w:ascii="Wingdings" w:hAnsi="Wingdings" w:hint="default"/>
      </w:rPr>
    </w:lvl>
    <w:lvl w:ilvl="6" w:tplc="35BCF00E">
      <w:start w:val="1"/>
      <w:numFmt w:val="bullet"/>
      <w:lvlText w:val=""/>
      <w:lvlJc w:val="left"/>
      <w:pPr>
        <w:ind w:left="5040" w:hanging="360"/>
      </w:pPr>
      <w:rPr>
        <w:rFonts w:ascii="Symbol" w:hAnsi="Symbol" w:hint="default"/>
      </w:rPr>
    </w:lvl>
    <w:lvl w:ilvl="7" w:tplc="02A01592">
      <w:start w:val="1"/>
      <w:numFmt w:val="bullet"/>
      <w:lvlText w:val="o"/>
      <w:lvlJc w:val="left"/>
      <w:pPr>
        <w:ind w:left="5760" w:hanging="360"/>
      </w:pPr>
      <w:rPr>
        <w:rFonts w:ascii="Courier New" w:hAnsi="Courier New" w:hint="default"/>
      </w:rPr>
    </w:lvl>
    <w:lvl w:ilvl="8" w:tplc="0450AD18">
      <w:start w:val="1"/>
      <w:numFmt w:val="bullet"/>
      <w:lvlText w:val=""/>
      <w:lvlJc w:val="left"/>
      <w:pPr>
        <w:ind w:left="6480" w:hanging="360"/>
      </w:pPr>
      <w:rPr>
        <w:rFonts w:ascii="Wingdings" w:hAnsi="Wingdings" w:hint="default"/>
      </w:rPr>
    </w:lvl>
  </w:abstractNum>
  <w:num w:numId="1" w16cid:durableId="234046257">
    <w:abstractNumId w:val="10"/>
  </w:num>
  <w:num w:numId="2" w16cid:durableId="1739205759">
    <w:abstractNumId w:val="15"/>
  </w:num>
  <w:num w:numId="3" w16cid:durableId="1724058582">
    <w:abstractNumId w:val="3"/>
  </w:num>
  <w:num w:numId="4" w16cid:durableId="646982688">
    <w:abstractNumId w:val="20"/>
  </w:num>
  <w:num w:numId="5" w16cid:durableId="165635458">
    <w:abstractNumId w:val="7"/>
  </w:num>
  <w:num w:numId="6" w16cid:durableId="1182355013">
    <w:abstractNumId w:val="13"/>
  </w:num>
  <w:num w:numId="7" w16cid:durableId="1255439093">
    <w:abstractNumId w:val="17"/>
  </w:num>
  <w:num w:numId="8" w16cid:durableId="2101633693">
    <w:abstractNumId w:val="2"/>
  </w:num>
  <w:num w:numId="9" w16cid:durableId="266929321">
    <w:abstractNumId w:val="23"/>
  </w:num>
  <w:num w:numId="10" w16cid:durableId="1997759034">
    <w:abstractNumId w:val="6"/>
  </w:num>
  <w:num w:numId="11" w16cid:durableId="1990667513">
    <w:abstractNumId w:val="24"/>
  </w:num>
  <w:num w:numId="12" w16cid:durableId="463546504">
    <w:abstractNumId w:val="29"/>
  </w:num>
  <w:num w:numId="13" w16cid:durableId="1532959190">
    <w:abstractNumId w:val="11"/>
  </w:num>
  <w:num w:numId="14" w16cid:durableId="333922542">
    <w:abstractNumId w:val="19"/>
  </w:num>
  <w:num w:numId="15" w16cid:durableId="1139566788">
    <w:abstractNumId w:val="1"/>
  </w:num>
  <w:num w:numId="16" w16cid:durableId="2144880927">
    <w:abstractNumId w:val="0"/>
  </w:num>
  <w:num w:numId="17" w16cid:durableId="1330980649">
    <w:abstractNumId w:val="22"/>
  </w:num>
  <w:num w:numId="18" w16cid:durableId="1682463287">
    <w:abstractNumId w:val="16"/>
  </w:num>
  <w:num w:numId="19" w16cid:durableId="729428303">
    <w:abstractNumId w:val="26"/>
    <w:lvlOverride w:ilvl="0">
      <w:startOverride w:val="1"/>
    </w:lvlOverride>
  </w:num>
  <w:num w:numId="20" w16cid:durableId="12323547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585602">
    <w:abstractNumId w:val="27"/>
  </w:num>
  <w:num w:numId="22" w16cid:durableId="1007319354">
    <w:abstractNumId w:val="4"/>
  </w:num>
  <w:num w:numId="23" w16cid:durableId="1057629661">
    <w:abstractNumId w:val="9"/>
  </w:num>
  <w:num w:numId="24" w16cid:durableId="245237556">
    <w:abstractNumId w:val="21"/>
  </w:num>
  <w:num w:numId="25" w16cid:durableId="686323768">
    <w:abstractNumId w:val="12"/>
  </w:num>
  <w:num w:numId="26" w16cid:durableId="2056812335">
    <w:abstractNumId w:val="28"/>
  </w:num>
  <w:num w:numId="27" w16cid:durableId="324286545">
    <w:abstractNumId w:val="8"/>
  </w:num>
  <w:num w:numId="28" w16cid:durableId="1355182970">
    <w:abstractNumId w:val="0"/>
  </w:num>
  <w:num w:numId="29" w16cid:durableId="766462992">
    <w:abstractNumId w:val="1"/>
  </w:num>
  <w:num w:numId="30" w16cid:durableId="1831679275">
    <w:abstractNumId w:val="1"/>
  </w:num>
  <w:num w:numId="31" w16cid:durableId="659506252">
    <w:abstractNumId w:val="1"/>
  </w:num>
  <w:num w:numId="32" w16cid:durableId="1437409168">
    <w:abstractNumId w:val="1"/>
  </w:num>
  <w:num w:numId="33" w16cid:durableId="150829151">
    <w:abstractNumId w:val="1"/>
  </w:num>
  <w:num w:numId="34" w16cid:durableId="1348408724">
    <w:abstractNumId w:val="14"/>
  </w:num>
  <w:num w:numId="35" w16cid:durableId="499975273">
    <w:abstractNumId w:val="5"/>
  </w:num>
  <w:num w:numId="36" w16cid:durableId="615602745">
    <w:abstractNumId w:val="1"/>
  </w:num>
  <w:num w:numId="37" w16cid:durableId="1241401147">
    <w:abstractNumId w:val="1"/>
  </w:num>
  <w:num w:numId="38" w16cid:durableId="1048649328">
    <w:abstractNumId w:val="0"/>
  </w:num>
  <w:num w:numId="39" w16cid:durableId="1940138014">
    <w:abstractNumId w:val="25"/>
  </w:num>
  <w:num w:numId="40" w16cid:durableId="1780370051">
    <w:abstractNumId w:val="0"/>
  </w:num>
  <w:num w:numId="41" w16cid:durableId="229467183">
    <w:abstractNumId w:val="0"/>
  </w:num>
  <w:num w:numId="42" w16cid:durableId="583882817">
    <w:abstractNumId w:val="1"/>
  </w:num>
  <w:num w:numId="43" w16cid:durableId="1690571069">
    <w:abstractNumId w:val="1"/>
  </w:num>
  <w:num w:numId="44" w16cid:durableId="1365516089">
    <w:abstractNumId w:val="1"/>
  </w:num>
  <w:num w:numId="45" w16cid:durableId="871647348">
    <w:abstractNumId w:val="1"/>
  </w:num>
  <w:num w:numId="46" w16cid:durableId="177280659">
    <w:abstractNumId w:val="1"/>
  </w:num>
  <w:num w:numId="47" w16cid:durableId="2105757369">
    <w:abstractNumId w:val="1"/>
  </w:num>
  <w:num w:numId="48" w16cid:durableId="240795099">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CE4"/>
    <w:rsid w:val="0000031A"/>
    <w:rsid w:val="00001A40"/>
    <w:rsid w:val="00001C08"/>
    <w:rsid w:val="00002BF1"/>
    <w:rsid w:val="00003C19"/>
    <w:rsid w:val="00006220"/>
    <w:rsid w:val="00006CD7"/>
    <w:rsid w:val="000103FC"/>
    <w:rsid w:val="00010746"/>
    <w:rsid w:val="000124ED"/>
    <w:rsid w:val="00012F4D"/>
    <w:rsid w:val="00013749"/>
    <w:rsid w:val="000143DF"/>
    <w:rsid w:val="000151F8"/>
    <w:rsid w:val="00015D43"/>
    <w:rsid w:val="00016801"/>
    <w:rsid w:val="00021171"/>
    <w:rsid w:val="00023790"/>
    <w:rsid w:val="0002383C"/>
    <w:rsid w:val="00024602"/>
    <w:rsid w:val="000253AE"/>
    <w:rsid w:val="00030DC0"/>
    <w:rsid w:val="00030EBC"/>
    <w:rsid w:val="000331B6"/>
    <w:rsid w:val="00034F5E"/>
    <w:rsid w:val="0003541F"/>
    <w:rsid w:val="00040671"/>
    <w:rsid w:val="00040BF3"/>
    <w:rsid w:val="000423E3"/>
    <w:rsid w:val="0004292D"/>
    <w:rsid w:val="00042D30"/>
    <w:rsid w:val="00043FA0"/>
    <w:rsid w:val="00044C5D"/>
    <w:rsid w:val="00044D23"/>
    <w:rsid w:val="00046473"/>
    <w:rsid w:val="000505EE"/>
    <w:rsid w:val="000507E6"/>
    <w:rsid w:val="00050DF7"/>
    <w:rsid w:val="0005163D"/>
    <w:rsid w:val="000534F4"/>
    <w:rsid w:val="000535B7"/>
    <w:rsid w:val="00053726"/>
    <w:rsid w:val="00054EFA"/>
    <w:rsid w:val="000562A7"/>
    <w:rsid w:val="000564F8"/>
    <w:rsid w:val="0005750F"/>
    <w:rsid w:val="00057BC8"/>
    <w:rsid w:val="00057C84"/>
    <w:rsid w:val="00061232"/>
    <w:rsid w:val="000613C4"/>
    <w:rsid w:val="000620E8"/>
    <w:rsid w:val="00062262"/>
    <w:rsid w:val="00062708"/>
    <w:rsid w:val="00065A16"/>
    <w:rsid w:val="00066E6A"/>
    <w:rsid w:val="00071D06"/>
    <w:rsid w:val="0007214A"/>
    <w:rsid w:val="00072B6E"/>
    <w:rsid w:val="00072DFB"/>
    <w:rsid w:val="00073EBA"/>
    <w:rsid w:val="00074AC4"/>
    <w:rsid w:val="00075B4E"/>
    <w:rsid w:val="000765DC"/>
    <w:rsid w:val="00077A7C"/>
    <w:rsid w:val="00082E53"/>
    <w:rsid w:val="000844F9"/>
    <w:rsid w:val="00084830"/>
    <w:rsid w:val="0008606A"/>
    <w:rsid w:val="00086D87"/>
    <w:rsid w:val="000872D6"/>
    <w:rsid w:val="00090628"/>
    <w:rsid w:val="0009452F"/>
    <w:rsid w:val="00094DB8"/>
    <w:rsid w:val="00096701"/>
    <w:rsid w:val="000A0C05"/>
    <w:rsid w:val="000A33D4"/>
    <w:rsid w:val="000A41E7"/>
    <w:rsid w:val="000A451E"/>
    <w:rsid w:val="000A796C"/>
    <w:rsid w:val="000A7A61"/>
    <w:rsid w:val="000B09C8"/>
    <w:rsid w:val="000B0E0A"/>
    <w:rsid w:val="000B0E22"/>
    <w:rsid w:val="000B1FC2"/>
    <w:rsid w:val="000B2886"/>
    <w:rsid w:val="000B30E1"/>
    <w:rsid w:val="000B4F65"/>
    <w:rsid w:val="000B6DE5"/>
    <w:rsid w:val="000B75CB"/>
    <w:rsid w:val="000B7AAC"/>
    <w:rsid w:val="000B7D49"/>
    <w:rsid w:val="000C0FB5"/>
    <w:rsid w:val="000C1078"/>
    <w:rsid w:val="000C16A7"/>
    <w:rsid w:val="000C1BCD"/>
    <w:rsid w:val="000C250C"/>
    <w:rsid w:val="000C3BFF"/>
    <w:rsid w:val="000C43DF"/>
    <w:rsid w:val="000C575E"/>
    <w:rsid w:val="000C61FB"/>
    <w:rsid w:val="000C6F89"/>
    <w:rsid w:val="000C7D4F"/>
    <w:rsid w:val="000D2063"/>
    <w:rsid w:val="000D24EC"/>
    <w:rsid w:val="000D2C3A"/>
    <w:rsid w:val="000D2C5F"/>
    <w:rsid w:val="000D3A98"/>
    <w:rsid w:val="000D3F72"/>
    <w:rsid w:val="000D64D8"/>
    <w:rsid w:val="000E0491"/>
    <w:rsid w:val="000E0886"/>
    <w:rsid w:val="000E3C1C"/>
    <w:rsid w:val="000E41B7"/>
    <w:rsid w:val="000E6BA0"/>
    <w:rsid w:val="000F174A"/>
    <w:rsid w:val="000F6B31"/>
    <w:rsid w:val="00100B59"/>
    <w:rsid w:val="00100DC5"/>
    <w:rsid w:val="00100E27"/>
    <w:rsid w:val="00101135"/>
    <w:rsid w:val="0010259B"/>
    <w:rsid w:val="00103D80"/>
    <w:rsid w:val="0010450C"/>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1256"/>
    <w:rsid w:val="001328FA"/>
    <w:rsid w:val="00133E1D"/>
    <w:rsid w:val="00134700"/>
    <w:rsid w:val="00134725"/>
    <w:rsid w:val="00134E23"/>
    <w:rsid w:val="00135E80"/>
    <w:rsid w:val="0013780E"/>
    <w:rsid w:val="00140753"/>
    <w:rsid w:val="00141971"/>
    <w:rsid w:val="0014239C"/>
    <w:rsid w:val="00143921"/>
    <w:rsid w:val="00146F04"/>
    <w:rsid w:val="001478FD"/>
    <w:rsid w:val="00150EBC"/>
    <w:rsid w:val="0015159B"/>
    <w:rsid w:val="001520B0"/>
    <w:rsid w:val="0015446A"/>
    <w:rsid w:val="0015487C"/>
    <w:rsid w:val="00154B30"/>
    <w:rsid w:val="00155144"/>
    <w:rsid w:val="00155F19"/>
    <w:rsid w:val="0015712E"/>
    <w:rsid w:val="00162C3A"/>
    <w:rsid w:val="00170CB5"/>
    <w:rsid w:val="00171119"/>
    <w:rsid w:val="00171601"/>
    <w:rsid w:val="00171A5F"/>
    <w:rsid w:val="00172662"/>
    <w:rsid w:val="00174183"/>
    <w:rsid w:val="00176C65"/>
    <w:rsid w:val="00180A15"/>
    <w:rsid w:val="001810F4"/>
    <w:rsid w:val="0018179E"/>
    <w:rsid w:val="00182B46"/>
    <w:rsid w:val="00183B80"/>
    <w:rsid w:val="00183DB2"/>
    <w:rsid w:val="00183E9C"/>
    <w:rsid w:val="001841F1"/>
    <w:rsid w:val="001856ED"/>
    <w:rsid w:val="0018571A"/>
    <w:rsid w:val="001859B6"/>
    <w:rsid w:val="00187FFC"/>
    <w:rsid w:val="00190501"/>
    <w:rsid w:val="001919D7"/>
    <w:rsid w:val="00191F45"/>
    <w:rsid w:val="00192374"/>
    <w:rsid w:val="00193503"/>
    <w:rsid w:val="00193726"/>
    <w:rsid w:val="001939CA"/>
    <w:rsid w:val="00193B82"/>
    <w:rsid w:val="0019600C"/>
    <w:rsid w:val="00196CF1"/>
    <w:rsid w:val="00197B41"/>
    <w:rsid w:val="001A03EA"/>
    <w:rsid w:val="001A3627"/>
    <w:rsid w:val="001B1C8C"/>
    <w:rsid w:val="001B3065"/>
    <w:rsid w:val="001B33C0"/>
    <w:rsid w:val="001B42DF"/>
    <w:rsid w:val="001B5E34"/>
    <w:rsid w:val="001C2997"/>
    <w:rsid w:val="001C4DB7"/>
    <w:rsid w:val="001C696B"/>
    <w:rsid w:val="001C6C9B"/>
    <w:rsid w:val="001D3092"/>
    <w:rsid w:val="001D4CD1"/>
    <w:rsid w:val="001D66C2"/>
    <w:rsid w:val="001D67A0"/>
    <w:rsid w:val="001D6E62"/>
    <w:rsid w:val="001E06D9"/>
    <w:rsid w:val="001E17A0"/>
    <w:rsid w:val="001E1F93"/>
    <w:rsid w:val="001E24CF"/>
    <w:rsid w:val="001E3097"/>
    <w:rsid w:val="001E4B06"/>
    <w:rsid w:val="001E52A4"/>
    <w:rsid w:val="001E5F98"/>
    <w:rsid w:val="001F01F4"/>
    <w:rsid w:val="001F0F26"/>
    <w:rsid w:val="001F3D79"/>
    <w:rsid w:val="001F64BE"/>
    <w:rsid w:val="001F7070"/>
    <w:rsid w:val="001F7807"/>
    <w:rsid w:val="00200766"/>
    <w:rsid w:val="00200EF2"/>
    <w:rsid w:val="002016B9"/>
    <w:rsid w:val="00201825"/>
    <w:rsid w:val="00201CB2"/>
    <w:rsid w:val="002046F7"/>
    <w:rsid w:val="0020478D"/>
    <w:rsid w:val="002054D0"/>
    <w:rsid w:val="00206EFD"/>
    <w:rsid w:val="002107ED"/>
    <w:rsid w:val="00210D95"/>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32D7"/>
    <w:rsid w:val="00234830"/>
    <w:rsid w:val="002368C7"/>
    <w:rsid w:val="0023726F"/>
    <w:rsid w:val="002410C8"/>
    <w:rsid w:val="00241972"/>
    <w:rsid w:val="00241C93"/>
    <w:rsid w:val="0024214A"/>
    <w:rsid w:val="002441F2"/>
    <w:rsid w:val="0024438F"/>
    <w:rsid w:val="00244985"/>
    <w:rsid w:val="002458D0"/>
    <w:rsid w:val="00245EC0"/>
    <w:rsid w:val="002462B7"/>
    <w:rsid w:val="00247FF0"/>
    <w:rsid w:val="00250F4A"/>
    <w:rsid w:val="00251349"/>
    <w:rsid w:val="002534FE"/>
    <w:rsid w:val="00253532"/>
    <w:rsid w:val="002540D3"/>
    <w:rsid w:val="00254570"/>
    <w:rsid w:val="00254B2A"/>
    <w:rsid w:val="002556DB"/>
    <w:rsid w:val="00256D4F"/>
    <w:rsid w:val="00260EE8"/>
    <w:rsid w:val="00260F28"/>
    <w:rsid w:val="0026131D"/>
    <w:rsid w:val="00261680"/>
    <w:rsid w:val="00263542"/>
    <w:rsid w:val="00266738"/>
    <w:rsid w:val="00266D0C"/>
    <w:rsid w:val="00273F94"/>
    <w:rsid w:val="002760B7"/>
    <w:rsid w:val="002810D3"/>
    <w:rsid w:val="002812C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4618"/>
    <w:rsid w:val="002C56A0"/>
    <w:rsid w:val="002D0544"/>
    <w:rsid w:val="002D12FF"/>
    <w:rsid w:val="002D21A5"/>
    <w:rsid w:val="002D3255"/>
    <w:rsid w:val="002D4413"/>
    <w:rsid w:val="002D7247"/>
    <w:rsid w:val="002D7474"/>
    <w:rsid w:val="002E00B2"/>
    <w:rsid w:val="002E26F3"/>
    <w:rsid w:val="002E4D5B"/>
    <w:rsid w:val="002E5474"/>
    <w:rsid w:val="002E5699"/>
    <w:rsid w:val="002E5832"/>
    <w:rsid w:val="002E633F"/>
    <w:rsid w:val="002EE4BC"/>
    <w:rsid w:val="002F0BF7"/>
    <w:rsid w:val="002F1BD9"/>
    <w:rsid w:val="002F3A6D"/>
    <w:rsid w:val="002F4410"/>
    <w:rsid w:val="002F749C"/>
    <w:rsid w:val="00300517"/>
    <w:rsid w:val="00302F5B"/>
    <w:rsid w:val="00303813"/>
    <w:rsid w:val="00303F1B"/>
    <w:rsid w:val="00310348"/>
    <w:rsid w:val="00310EE6"/>
    <w:rsid w:val="00311628"/>
    <w:rsid w:val="0031221D"/>
    <w:rsid w:val="003123F7"/>
    <w:rsid w:val="00313B3C"/>
    <w:rsid w:val="00314B9D"/>
    <w:rsid w:val="00314DD8"/>
    <w:rsid w:val="0031559F"/>
    <w:rsid w:val="003155A3"/>
    <w:rsid w:val="00316A7F"/>
    <w:rsid w:val="00317B24"/>
    <w:rsid w:val="00317D8E"/>
    <w:rsid w:val="00317E8F"/>
    <w:rsid w:val="00320752"/>
    <w:rsid w:val="00320785"/>
    <w:rsid w:val="003209E8"/>
    <w:rsid w:val="003211F4"/>
    <w:rsid w:val="0032193F"/>
    <w:rsid w:val="00322186"/>
    <w:rsid w:val="00322962"/>
    <w:rsid w:val="0032403E"/>
    <w:rsid w:val="00324D73"/>
    <w:rsid w:val="00324FE7"/>
    <w:rsid w:val="00325B7B"/>
    <w:rsid w:val="00326349"/>
    <w:rsid w:val="0033193C"/>
    <w:rsid w:val="00332B30"/>
    <w:rsid w:val="00333112"/>
    <w:rsid w:val="0033532B"/>
    <w:rsid w:val="00335AB8"/>
    <w:rsid w:val="00337061"/>
    <w:rsid w:val="00337929"/>
    <w:rsid w:val="00340003"/>
    <w:rsid w:val="00342B92"/>
    <w:rsid w:val="003444A9"/>
    <w:rsid w:val="0034454D"/>
    <w:rsid w:val="003445F2"/>
    <w:rsid w:val="00345EB0"/>
    <w:rsid w:val="00345F6B"/>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4F9C"/>
    <w:rsid w:val="003807AF"/>
    <w:rsid w:val="00380856"/>
    <w:rsid w:val="00380EAE"/>
    <w:rsid w:val="00382A6F"/>
    <w:rsid w:val="00382C57"/>
    <w:rsid w:val="00382DAB"/>
    <w:rsid w:val="00383B5F"/>
    <w:rsid w:val="00384483"/>
    <w:rsid w:val="0038499A"/>
    <w:rsid w:val="00384F53"/>
    <w:rsid w:val="00387053"/>
    <w:rsid w:val="00394C37"/>
    <w:rsid w:val="00395451"/>
    <w:rsid w:val="00395716"/>
    <w:rsid w:val="00396B0E"/>
    <w:rsid w:val="0039766F"/>
    <w:rsid w:val="003A01C8"/>
    <w:rsid w:val="003A1238"/>
    <w:rsid w:val="003A1937"/>
    <w:rsid w:val="003A2ADF"/>
    <w:rsid w:val="003A43B0"/>
    <w:rsid w:val="003A4F65"/>
    <w:rsid w:val="003A5E30"/>
    <w:rsid w:val="003A6195"/>
    <w:rsid w:val="003A6344"/>
    <w:rsid w:val="003A6624"/>
    <w:rsid w:val="003A67B2"/>
    <w:rsid w:val="003A695D"/>
    <w:rsid w:val="003A6A03"/>
    <w:rsid w:val="003A6A25"/>
    <w:rsid w:val="003A6AB5"/>
    <w:rsid w:val="003A6F6B"/>
    <w:rsid w:val="003B225F"/>
    <w:rsid w:val="003B3CB0"/>
    <w:rsid w:val="003B7BBB"/>
    <w:rsid w:val="003C1704"/>
    <w:rsid w:val="003C30E5"/>
    <w:rsid w:val="003C3990"/>
    <w:rsid w:val="003C434B"/>
    <w:rsid w:val="003C489D"/>
    <w:rsid w:val="003C54B8"/>
    <w:rsid w:val="003C687F"/>
    <w:rsid w:val="003C723C"/>
    <w:rsid w:val="003D0F7F"/>
    <w:rsid w:val="003D6797"/>
    <w:rsid w:val="003D779D"/>
    <w:rsid w:val="003D78A2"/>
    <w:rsid w:val="003E03FD"/>
    <w:rsid w:val="003E15EE"/>
    <w:rsid w:val="003E54EA"/>
    <w:rsid w:val="003F0971"/>
    <w:rsid w:val="003F28DA"/>
    <w:rsid w:val="003F2C2F"/>
    <w:rsid w:val="003F35B8"/>
    <w:rsid w:val="003F3F97"/>
    <w:rsid w:val="003F42CF"/>
    <w:rsid w:val="003F4EA0"/>
    <w:rsid w:val="003F69BE"/>
    <w:rsid w:val="003F6C14"/>
    <w:rsid w:val="003F7D20"/>
    <w:rsid w:val="004013DE"/>
    <w:rsid w:val="004013F6"/>
    <w:rsid w:val="00407474"/>
    <w:rsid w:val="00407ED4"/>
    <w:rsid w:val="00410467"/>
    <w:rsid w:val="00410673"/>
    <w:rsid w:val="004128F0"/>
    <w:rsid w:val="00412E56"/>
    <w:rsid w:val="00414D5B"/>
    <w:rsid w:val="0041645A"/>
    <w:rsid w:val="00417BB8"/>
    <w:rsid w:val="00421CC4"/>
    <w:rsid w:val="00422DAD"/>
    <w:rsid w:val="0042354D"/>
    <w:rsid w:val="004259A6"/>
    <w:rsid w:val="00430D80"/>
    <w:rsid w:val="0043120F"/>
    <w:rsid w:val="004317B5"/>
    <w:rsid w:val="00431E3D"/>
    <w:rsid w:val="00431FE0"/>
    <w:rsid w:val="004341B1"/>
    <w:rsid w:val="00436B23"/>
    <w:rsid w:val="00436E88"/>
    <w:rsid w:val="00440977"/>
    <w:rsid w:val="0044175B"/>
    <w:rsid w:val="00441C88"/>
    <w:rsid w:val="00442026"/>
    <w:rsid w:val="00443CD4"/>
    <w:rsid w:val="004440BB"/>
    <w:rsid w:val="004445BD"/>
    <w:rsid w:val="004450B6"/>
    <w:rsid w:val="00445612"/>
    <w:rsid w:val="004479D8"/>
    <w:rsid w:val="00447C97"/>
    <w:rsid w:val="00451168"/>
    <w:rsid w:val="00451506"/>
    <w:rsid w:val="00452D84"/>
    <w:rsid w:val="00453739"/>
    <w:rsid w:val="0045627B"/>
    <w:rsid w:val="00456440"/>
    <w:rsid w:val="00456778"/>
    <w:rsid w:val="00456C90"/>
    <w:rsid w:val="00457160"/>
    <w:rsid w:val="004606AD"/>
    <w:rsid w:val="004614C9"/>
    <w:rsid w:val="00463BFC"/>
    <w:rsid w:val="004657D6"/>
    <w:rsid w:val="00465D47"/>
    <w:rsid w:val="00466109"/>
    <w:rsid w:val="00466ABE"/>
    <w:rsid w:val="0047108C"/>
    <w:rsid w:val="00473346"/>
    <w:rsid w:val="00473D48"/>
    <w:rsid w:val="00476168"/>
    <w:rsid w:val="00476284"/>
    <w:rsid w:val="00480116"/>
    <w:rsid w:val="0048084F"/>
    <w:rsid w:val="004810BD"/>
    <w:rsid w:val="0048175E"/>
    <w:rsid w:val="0048196E"/>
    <w:rsid w:val="00482335"/>
    <w:rsid w:val="00483B44"/>
    <w:rsid w:val="00483CA9"/>
    <w:rsid w:val="004850B9"/>
    <w:rsid w:val="0048525B"/>
    <w:rsid w:val="00485CCD"/>
    <w:rsid w:val="00485DB5"/>
    <w:rsid w:val="0048608B"/>
    <w:rsid w:val="00486D2B"/>
    <w:rsid w:val="004909E9"/>
    <w:rsid w:val="00490D60"/>
    <w:rsid w:val="0049122A"/>
    <w:rsid w:val="00491CE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54DE"/>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D7197"/>
    <w:rsid w:val="004D73B9"/>
    <w:rsid w:val="004E1C2A"/>
    <w:rsid w:val="004E31B4"/>
    <w:rsid w:val="004E38B0"/>
    <w:rsid w:val="004E3C28"/>
    <w:rsid w:val="004E4332"/>
    <w:rsid w:val="004E452C"/>
    <w:rsid w:val="004E6856"/>
    <w:rsid w:val="004E6FB4"/>
    <w:rsid w:val="004F0977"/>
    <w:rsid w:val="004F1408"/>
    <w:rsid w:val="004F1CE4"/>
    <w:rsid w:val="004F4E1D"/>
    <w:rsid w:val="004F6257"/>
    <w:rsid w:val="004F6A25"/>
    <w:rsid w:val="004F6AB0"/>
    <w:rsid w:val="004F6B4D"/>
    <w:rsid w:val="005000BD"/>
    <w:rsid w:val="005000DD"/>
    <w:rsid w:val="005017B3"/>
    <w:rsid w:val="005027F4"/>
    <w:rsid w:val="00502B1E"/>
    <w:rsid w:val="00503B09"/>
    <w:rsid w:val="00504357"/>
    <w:rsid w:val="00504F5C"/>
    <w:rsid w:val="00505262"/>
    <w:rsid w:val="0050597B"/>
    <w:rsid w:val="005064DA"/>
    <w:rsid w:val="00506DF8"/>
    <w:rsid w:val="00507451"/>
    <w:rsid w:val="00511F4D"/>
    <w:rsid w:val="0051574E"/>
    <w:rsid w:val="0051725F"/>
    <w:rsid w:val="005174BF"/>
    <w:rsid w:val="0051AB5B"/>
    <w:rsid w:val="00520095"/>
    <w:rsid w:val="00520645"/>
    <w:rsid w:val="0052168D"/>
    <w:rsid w:val="0052396A"/>
    <w:rsid w:val="0052782C"/>
    <w:rsid w:val="00530E46"/>
    <w:rsid w:val="005324EF"/>
    <w:rsid w:val="0053286B"/>
    <w:rsid w:val="0053468B"/>
    <w:rsid w:val="00536369"/>
    <w:rsid w:val="00537432"/>
    <w:rsid w:val="00540E99"/>
    <w:rsid w:val="00541130"/>
    <w:rsid w:val="00546A8B"/>
    <w:rsid w:val="00550E85"/>
    <w:rsid w:val="00551073"/>
    <w:rsid w:val="00551DA4"/>
    <w:rsid w:val="0055213A"/>
    <w:rsid w:val="00552512"/>
    <w:rsid w:val="00553989"/>
    <w:rsid w:val="00554956"/>
    <w:rsid w:val="00554F5B"/>
    <w:rsid w:val="00557BE6"/>
    <w:rsid w:val="005600BC"/>
    <w:rsid w:val="00563104"/>
    <w:rsid w:val="005646C1"/>
    <w:rsid w:val="005646CC"/>
    <w:rsid w:val="005652E4"/>
    <w:rsid w:val="00565730"/>
    <w:rsid w:val="005660EC"/>
    <w:rsid w:val="00566671"/>
    <w:rsid w:val="00566FDA"/>
    <w:rsid w:val="00567B22"/>
    <w:rsid w:val="0057134C"/>
    <w:rsid w:val="00572348"/>
    <w:rsid w:val="005727AE"/>
    <w:rsid w:val="0057331C"/>
    <w:rsid w:val="00573328"/>
    <w:rsid w:val="00573F07"/>
    <w:rsid w:val="005747FF"/>
    <w:rsid w:val="00576415"/>
    <w:rsid w:val="0058007A"/>
    <w:rsid w:val="00580D0F"/>
    <w:rsid w:val="005824C0"/>
    <w:rsid w:val="00582FD7"/>
    <w:rsid w:val="00583524"/>
    <w:rsid w:val="005835A2"/>
    <w:rsid w:val="00583853"/>
    <w:rsid w:val="005845E8"/>
    <w:rsid w:val="005857A8"/>
    <w:rsid w:val="0058713B"/>
    <w:rsid w:val="005876D2"/>
    <w:rsid w:val="0059056C"/>
    <w:rsid w:val="0059130B"/>
    <w:rsid w:val="00591F86"/>
    <w:rsid w:val="00594E96"/>
    <w:rsid w:val="00596689"/>
    <w:rsid w:val="005A0070"/>
    <w:rsid w:val="005A16FB"/>
    <w:rsid w:val="005A1A68"/>
    <w:rsid w:val="005A2A5A"/>
    <w:rsid w:val="005A39FC"/>
    <w:rsid w:val="005A3B66"/>
    <w:rsid w:val="005A42E3"/>
    <w:rsid w:val="005A5A65"/>
    <w:rsid w:val="005A5F04"/>
    <w:rsid w:val="005A6DC2"/>
    <w:rsid w:val="005B0870"/>
    <w:rsid w:val="005B1762"/>
    <w:rsid w:val="005B1D60"/>
    <w:rsid w:val="005B4853"/>
    <w:rsid w:val="005B4B88"/>
    <w:rsid w:val="005B4D37"/>
    <w:rsid w:val="005B5D60"/>
    <w:rsid w:val="005B5E31"/>
    <w:rsid w:val="005B64AE"/>
    <w:rsid w:val="005B6E3D"/>
    <w:rsid w:val="005B7298"/>
    <w:rsid w:val="005C1BFC"/>
    <w:rsid w:val="005C28AA"/>
    <w:rsid w:val="005C42D4"/>
    <w:rsid w:val="005C7B55"/>
    <w:rsid w:val="005D0175"/>
    <w:rsid w:val="005D1CC4"/>
    <w:rsid w:val="005D2D62"/>
    <w:rsid w:val="005D5A78"/>
    <w:rsid w:val="005D5DB0"/>
    <w:rsid w:val="005D73CA"/>
    <w:rsid w:val="005D786A"/>
    <w:rsid w:val="005E0B43"/>
    <w:rsid w:val="005E4742"/>
    <w:rsid w:val="005E6829"/>
    <w:rsid w:val="005F04D2"/>
    <w:rsid w:val="005F0F54"/>
    <w:rsid w:val="005F26E8"/>
    <w:rsid w:val="005F275A"/>
    <w:rsid w:val="005F2E08"/>
    <w:rsid w:val="005F3DCB"/>
    <w:rsid w:val="005F78DD"/>
    <w:rsid w:val="005F7A4D"/>
    <w:rsid w:val="0060075F"/>
    <w:rsid w:val="00602085"/>
    <w:rsid w:val="0060359B"/>
    <w:rsid w:val="00603F69"/>
    <w:rsid w:val="006040DA"/>
    <w:rsid w:val="006047BD"/>
    <w:rsid w:val="0060568B"/>
    <w:rsid w:val="00607675"/>
    <w:rsid w:val="00607A28"/>
    <w:rsid w:val="00610F53"/>
    <w:rsid w:val="006110A6"/>
    <w:rsid w:val="00612E3F"/>
    <w:rsid w:val="00613208"/>
    <w:rsid w:val="00616767"/>
    <w:rsid w:val="0061698B"/>
    <w:rsid w:val="00616F61"/>
    <w:rsid w:val="00620917"/>
    <w:rsid w:val="0062163D"/>
    <w:rsid w:val="00622660"/>
    <w:rsid w:val="00623A9E"/>
    <w:rsid w:val="00624A20"/>
    <w:rsid w:val="00624C9B"/>
    <w:rsid w:val="00625D43"/>
    <w:rsid w:val="00630BB3"/>
    <w:rsid w:val="00632182"/>
    <w:rsid w:val="006335DF"/>
    <w:rsid w:val="00634717"/>
    <w:rsid w:val="00637181"/>
    <w:rsid w:val="00637AF8"/>
    <w:rsid w:val="00637F12"/>
    <w:rsid w:val="006412BE"/>
    <w:rsid w:val="0064144D"/>
    <w:rsid w:val="0064160E"/>
    <w:rsid w:val="00642389"/>
    <w:rsid w:val="00642603"/>
    <w:rsid w:val="00644306"/>
    <w:rsid w:val="006450E2"/>
    <w:rsid w:val="006453D8"/>
    <w:rsid w:val="00650208"/>
    <w:rsid w:val="00650503"/>
    <w:rsid w:val="00651A1C"/>
    <w:rsid w:val="00651E73"/>
    <w:rsid w:val="006522FD"/>
    <w:rsid w:val="00652800"/>
    <w:rsid w:val="00653C5D"/>
    <w:rsid w:val="006544A7"/>
    <w:rsid w:val="006552BE"/>
    <w:rsid w:val="006567BB"/>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769"/>
    <w:rsid w:val="0068481E"/>
    <w:rsid w:val="0068666F"/>
    <w:rsid w:val="00686A42"/>
    <w:rsid w:val="0068780A"/>
    <w:rsid w:val="00690267"/>
    <w:rsid w:val="006906E7"/>
    <w:rsid w:val="00692AB9"/>
    <w:rsid w:val="006954D4"/>
    <w:rsid w:val="0069598B"/>
    <w:rsid w:val="00695AF0"/>
    <w:rsid w:val="00696064"/>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4653"/>
    <w:rsid w:val="006D04F8"/>
    <w:rsid w:val="006D062E"/>
    <w:rsid w:val="006D0817"/>
    <w:rsid w:val="006D16CC"/>
    <w:rsid w:val="006D2405"/>
    <w:rsid w:val="006D3A0E"/>
    <w:rsid w:val="006D4A39"/>
    <w:rsid w:val="006D53A4"/>
    <w:rsid w:val="006D53DF"/>
    <w:rsid w:val="006D61C4"/>
    <w:rsid w:val="006D6748"/>
    <w:rsid w:val="006E08C4"/>
    <w:rsid w:val="006E091B"/>
    <w:rsid w:val="006E2552"/>
    <w:rsid w:val="006E31BF"/>
    <w:rsid w:val="006E352A"/>
    <w:rsid w:val="006E42C8"/>
    <w:rsid w:val="006E4800"/>
    <w:rsid w:val="006E4AAE"/>
    <w:rsid w:val="006E560F"/>
    <w:rsid w:val="006E5B90"/>
    <w:rsid w:val="006E60D3"/>
    <w:rsid w:val="006E79B6"/>
    <w:rsid w:val="006F054E"/>
    <w:rsid w:val="006F0A53"/>
    <w:rsid w:val="006F1B19"/>
    <w:rsid w:val="006F3613"/>
    <w:rsid w:val="006F3839"/>
    <w:rsid w:val="006F4503"/>
    <w:rsid w:val="00701DAC"/>
    <w:rsid w:val="007028C4"/>
    <w:rsid w:val="00704694"/>
    <w:rsid w:val="007058CD"/>
    <w:rsid w:val="00705D75"/>
    <w:rsid w:val="00706AC6"/>
    <w:rsid w:val="0070723B"/>
    <w:rsid w:val="007128CB"/>
    <w:rsid w:val="00712DA7"/>
    <w:rsid w:val="00715F89"/>
    <w:rsid w:val="007165D6"/>
    <w:rsid w:val="00716FB7"/>
    <w:rsid w:val="00717C66"/>
    <w:rsid w:val="0072144B"/>
    <w:rsid w:val="00721FED"/>
    <w:rsid w:val="00722D6B"/>
    <w:rsid w:val="00723956"/>
    <w:rsid w:val="00723FF2"/>
    <w:rsid w:val="00724203"/>
    <w:rsid w:val="007244F5"/>
    <w:rsid w:val="00725C3B"/>
    <w:rsid w:val="00725D14"/>
    <w:rsid w:val="007266FB"/>
    <w:rsid w:val="00733D6A"/>
    <w:rsid w:val="00734065"/>
    <w:rsid w:val="00734894"/>
    <w:rsid w:val="00734C80"/>
    <w:rsid w:val="00734E91"/>
    <w:rsid w:val="00735451"/>
    <w:rsid w:val="00740573"/>
    <w:rsid w:val="007414DA"/>
    <w:rsid w:val="007448D2"/>
    <w:rsid w:val="00744A73"/>
    <w:rsid w:val="00744C67"/>
    <w:rsid w:val="00744DB8"/>
    <w:rsid w:val="00745C28"/>
    <w:rsid w:val="007460FF"/>
    <w:rsid w:val="0074769C"/>
    <w:rsid w:val="00750EC9"/>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3C6A"/>
    <w:rsid w:val="007763FE"/>
    <w:rsid w:val="00776998"/>
    <w:rsid w:val="007776A2"/>
    <w:rsid w:val="00777849"/>
    <w:rsid w:val="00780A99"/>
    <w:rsid w:val="00781C4F"/>
    <w:rsid w:val="00781F16"/>
    <w:rsid w:val="00782487"/>
    <w:rsid w:val="00782A2E"/>
    <w:rsid w:val="00782B11"/>
    <w:rsid w:val="007836C0"/>
    <w:rsid w:val="0078667E"/>
    <w:rsid w:val="00791130"/>
    <w:rsid w:val="007919DC"/>
    <w:rsid w:val="00791B72"/>
    <w:rsid w:val="00791C7F"/>
    <w:rsid w:val="00793455"/>
    <w:rsid w:val="007963B2"/>
    <w:rsid w:val="00796888"/>
    <w:rsid w:val="007A097C"/>
    <w:rsid w:val="007A1326"/>
    <w:rsid w:val="007A36F3"/>
    <w:rsid w:val="007A43CD"/>
    <w:rsid w:val="007A55A8"/>
    <w:rsid w:val="007A7B83"/>
    <w:rsid w:val="007B24C4"/>
    <w:rsid w:val="007B330F"/>
    <w:rsid w:val="007B50E4"/>
    <w:rsid w:val="007B5236"/>
    <w:rsid w:val="007C057B"/>
    <w:rsid w:val="007C1A9E"/>
    <w:rsid w:val="007C322C"/>
    <w:rsid w:val="007C416A"/>
    <w:rsid w:val="007C5D4B"/>
    <w:rsid w:val="007C620D"/>
    <w:rsid w:val="007C6E38"/>
    <w:rsid w:val="007D212E"/>
    <w:rsid w:val="007D22BF"/>
    <w:rsid w:val="007D458F"/>
    <w:rsid w:val="007D5655"/>
    <w:rsid w:val="007D5A52"/>
    <w:rsid w:val="007D7CF5"/>
    <w:rsid w:val="007D7E58"/>
    <w:rsid w:val="007E2E2C"/>
    <w:rsid w:val="007E41AD"/>
    <w:rsid w:val="007E5E9E"/>
    <w:rsid w:val="007F10E8"/>
    <w:rsid w:val="007F1493"/>
    <w:rsid w:val="007F3A44"/>
    <w:rsid w:val="007F4973"/>
    <w:rsid w:val="007F576D"/>
    <w:rsid w:val="007F641B"/>
    <w:rsid w:val="007F66A6"/>
    <w:rsid w:val="007F76BF"/>
    <w:rsid w:val="008003CD"/>
    <w:rsid w:val="00800512"/>
    <w:rsid w:val="00801687"/>
    <w:rsid w:val="008019EE"/>
    <w:rsid w:val="00802022"/>
    <w:rsid w:val="0080207C"/>
    <w:rsid w:val="008027A6"/>
    <w:rsid w:val="008028A3"/>
    <w:rsid w:val="00802D4F"/>
    <w:rsid w:val="008059C1"/>
    <w:rsid w:val="0080662F"/>
    <w:rsid w:val="0080693F"/>
    <w:rsid w:val="00806C91"/>
    <w:rsid w:val="0081065F"/>
    <w:rsid w:val="00810E72"/>
    <w:rsid w:val="0081179B"/>
    <w:rsid w:val="00812478"/>
    <w:rsid w:val="00812DCB"/>
    <w:rsid w:val="00813FA5"/>
    <w:rsid w:val="00814DB6"/>
    <w:rsid w:val="0081523F"/>
    <w:rsid w:val="00816151"/>
    <w:rsid w:val="00817268"/>
    <w:rsid w:val="008203B7"/>
    <w:rsid w:val="00820BB7"/>
    <w:rsid w:val="008212BE"/>
    <w:rsid w:val="008248E7"/>
    <w:rsid w:val="00824F02"/>
    <w:rsid w:val="00825595"/>
    <w:rsid w:val="00825BC1"/>
    <w:rsid w:val="00826BD1"/>
    <w:rsid w:val="00826C4F"/>
    <w:rsid w:val="00830A48"/>
    <w:rsid w:val="00831C89"/>
    <w:rsid w:val="00832DA5"/>
    <w:rsid w:val="00832F4B"/>
    <w:rsid w:val="00833929"/>
    <w:rsid w:val="00833A2E"/>
    <w:rsid w:val="00833EDF"/>
    <w:rsid w:val="00834038"/>
    <w:rsid w:val="008377AF"/>
    <w:rsid w:val="00837D88"/>
    <w:rsid w:val="008404C4"/>
    <w:rsid w:val="0084056D"/>
    <w:rsid w:val="00841080"/>
    <w:rsid w:val="008412F7"/>
    <w:rsid w:val="008414BB"/>
    <w:rsid w:val="00841B54"/>
    <w:rsid w:val="008434A7"/>
    <w:rsid w:val="008439F2"/>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767A5"/>
    <w:rsid w:val="00880A08"/>
    <w:rsid w:val="00880EC5"/>
    <w:rsid w:val="008813A0"/>
    <w:rsid w:val="00882E98"/>
    <w:rsid w:val="00883242"/>
    <w:rsid w:val="00885C59"/>
    <w:rsid w:val="0088712C"/>
    <w:rsid w:val="00887276"/>
    <w:rsid w:val="00890C47"/>
    <w:rsid w:val="0089256F"/>
    <w:rsid w:val="00893D12"/>
    <w:rsid w:val="0089468F"/>
    <w:rsid w:val="00895105"/>
    <w:rsid w:val="00895316"/>
    <w:rsid w:val="00895811"/>
    <w:rsid w:val="00895861"/>
    <w:rsid w:val="00897B91"/>
    <w:rsid w:val="00897E9C"/>
    <w:rsid w:val="008A00A0"/>
    <w:rsid w:val="008A0836"/>
    <w:rsid w:val="008A21F0"/>
    <w:rsid w:val="008A4C6F"/>
    <w:rsid w:val="008A5DE5"/>
    <w:rsid w:val="008A63A3"/>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89C"/>
    <w:rsid w:val="008E4A0E"/>
    <w:rsid w:val="008E747B"/>
    <w:rsid w:val="008F0115"/>
    <w:rsid w:val="008F0383"/>
    <w:rsid w:val="008F1F6A"/>
    <w:rsid w:val="008F28E7"/>
    <w:rsid w:val="008F364E"/>
    <w:rsid w:val="008F3BE2"/>
    <w:rsid w:val="008F3C41"/>
    <w:rsid w:val="008F3EDF"/>
    <w:rsid w:val="0090053B"/>
    <w:rsid w:val="0090085F"/>
    <w:rsid w:val="00900FCF"/>
    <w:rsid w:val="00901175"/>
    <w:rsid w:val="00901298"/>
    <w:rsid w:val="009019BB"/>
    <w:rsid w:val="00901A66"/>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0149"/>
    <w:rsid w:val="009507E2"/>
    <w:rsid w:val="00951A16"/>
    <w:rsid w:val="00951D85"/>
    <w:rsid w:val="009520A1"/>
    <w:rsid w:val="009522E2"/>
    <w:rsid w:val="0095259D"/>
    <w:rsid w:val="009528C1"/>
    <w:rsid w:val="00952968"/>
    <w:rsid w:val="009532C7"/>
    <w:rsid w:val="00953891"/>
    <w:rsid w:val="00953E82"/>
    <w:rsid w:val="00955D6C"/>
    <w:rsid w:val="00960547"/>
    <w:rsid w:val="00960CCA"/>
    <w:rsid w:val="00960E03"/>
    <w:rsid w:val="009624AB"/>
    <w:rsid w:val="009634F6"/>
    <w:rsid w:val="00963579"/>
    <w:rsid w:val="00963FEE"/>
    <w:rsid w:val="0096422F"/>
    <w:rsid w:val="00964AE3"/>
    <w:rsid w:val="00965A7E"/>
    <w:rsid w:val="00965DF5"/>
    <w:rsid w:val="0096720F"/>
    <w:rsid w:val="0097036E"/>
    <w:rsid w:val="00970DA9"/>
    <w:rsid w:val="009718BF"/>
    <w:rsid w:val="00973DB2"/>
    <w:rsid w:val="00980B8F"/>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5B3"/>
    <w:rsid w:val="009A276C"/>
    <w:rsid w:val="009A2864"/>
    <w:rsid w:val="009A40D9"/>
    <w:rsid w:val="009B08F7"/>
    <w:rsid w:val="009B165F"/>
    <w:rsid w:val="009B2E67"/>
    <w:rsid w:val="009B417F"/>
    <w:rsid w:val="009B4483"/>
    <w:rsid w:val="009B5365"/>
    <w:rsid w:val="009B5879"/>
    <w:rsid w:val="009B5A96"/>
    <w:rsid w:val="009B6030"/>
    <w:rsid w:val="009B6838"/>
    <w:rsid w:val="009C098A"/>
    <w:rsid w:val="009C0DA0"/>
    <w:rsid w:val="009C1543"/>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5C89"/>
    <w:rsid w:val="009D67D9"/>
    <w:rsid w:val="009E037B"/>
    <w:rsid w:val="009E05EC"/>
    <w:rsid w:val="009E0CF8"/>
    <w:rsid w:val="009E16BB"/>
    <w:rsid w:val="009E3423"/>
    <w:rsid w:val="009E3C28"/>
    <w:rsid w:val="009E47FE"/>
    <w:rsid w:val="009E56EB"/>
    <w:rsid w:val="009E6AB6"/>
    <w:rsid w:val="009E7F27"/>
    <w:rsid w:val="009F036D"/>
    <w:rsid w:val="009F1A7D"/>
    <w:rsid w:val="009F3431"/>
    <w:rsid w:val="009F3838"/>
    <w:rsid w:val="009F3ECD"/>
    <w:rsid w:val="009F4445"/>
    <w:rsid w:val="009F4B19"/>
    <w:rsid w:val="009F53CC"/>
    <w:rsid w:val="009F5F05"/>
    <w:rsid w:val="009F5F10"/>
    <w:rsid w:val="009F5F88"/>
    <w:rsid w:val="009F6F6D"/>
    <w:rsid w:val="009F7315"/>
    <w:rsid w:val="009F73D1"/>
    <w:rsid w:val="00A00DD5"/>
    <w:rsid w:val="00A04A93"/>
    <w:rsid w:val="00A061C8"/>
    <w:rsid w:val="00A07569"/>
    <w:rsid w:val="00A078FB"/>
    <w:rsid w:val="00A10CE1"/>
    <w:rsid w:val="00A10CED"/>
    <w:rsid w:val="00A11523"/>
    <w:rsid w:val="00A128C6"/>
    <w:rsid w:val="00A143CE"/>
    <w:rsid w:val="00A16D9B"/>
    <w:rsid w:val="00A21A49"/>
    <w:rsid w:val="00A231E9"/>
    <w:rsid w:val="00A26D8C"/>
    <w:rsid w:val="00A307AE"/>
    <w:rsid w:val="00A35DFC"/>
    <w:rsid w:val="00A3669F"/>
    <w:rsid w:val="00A36BC6"/>
    <w:rsid w:val="00A36C43"/>
    <w:rsid w:val="00A40F31"/>
    <w:rsid w:val="00A41A01"/>
    <w:rsid w:val="00A429A9"/>
    <w:rsid w:val="00A434A6"/>
    <w:rsid w:val="00A43CFF"/>
    <w:rsid w:val="00A43F10"/>
    <w:rsid w:val="00A46743"/>
    <w:rsid w:val="00A47719"/>
    <w:rsid w:val="00A47EAB"/>
    <w:rsid w:val="00A5068D"/>
    <w:rsid w:val="00A509B4"/>
    <w:rsid w:val="00A54C7B"/>
    <w:rsid w:val="00A54CFD"/>
    <w:rsid w:val="00A5639F"/>
    <w:rsid w:val="00A57040"/>
    <w:rsid w:val="00A570DE"/>
    <w:rsid w:val="00A60064"/>
    <w:rsid w:val="00A64F90"/>
    <w:rsid w:val="00A65A2B"/>
    <w:rsid w:val="00A70170"/>
    <w:rsid w:val="00A7409C"/>
    <w:rsid w:val="00A752B5"/>
    <w:rsid w:val="00A774B4"/>
    <w:rsid w:val="00A77927"/>
    <w:rsid w:val="00A81791"/>
    <w:rsid w:val="00A8195D"/>
    <w:rsid w:val="00A81B0B"/>
    <w:rsid w:val="00A81DC9"/>
    <w:rsid w:val="00A8269B"/>
    <w:rsid w:val="00A82923"/>
    <w:rsid w:val="00A8372C"/>
    <w:rsid w:val="00A855FA"/>
    <w:rsid w:val="00A8644A"/>
    <w:rsid w:val="00A87634"/>
    <w:rsid w:val="00A8B9D4"/>
    <w:rsid w:val="00A90655"/>
    <w:rsid w:val="00A90A0B"/>
    <w:rsid w:val="00A91418"/>
    <w:rsid w:val="00A91A18"/>
    <w:rsid w:val="00A932DF"/>
    <w:rsid w:val="00A93F66"/>
    <w:rsid w:val="00A947CF"/>
    <w:rsid w:val="00A95F5B"/>
    <w:rsid w:val="00A96D9C"/>
    <w:rsid w:val="00A9772A"/>
    <w:rsid w:val="00AA0E94"/>
    <w:rsid w:val="00AA1306"/>
    <w:rsid w:val="00AA18E2"/>
    <w:rsid w:val="00AA22B0"/>
    <w:rsid w:val="00AA22BF"/>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313"/>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585B"/>
    <w:rsid w:val="00AF726A"/>
    <w:rsid w:val="00AF7AB4"/>
    <w:rsid w:val="00AF7B91"/>
    <w:rsid w:val="00B00015"/>
    <w:rsid w:val="00B00E04"/>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212C"/>
    <w:rsid w:val="00B4265A"/>
    <w:rsid w:val="00B43107"/>
    <w:rsid w:val="00B45AC4"/>
    <w:rsid w:val="00B45E0A"/>
    <w:rsid w:val="00B47A18"/>
    <w:rsid w:val="00B51613"/>
    <w:rsid w:val="00B51CD5"/>
    <w:rsid w:val="00B53824"/>
    <w:rsid w:val="00B53857"/>
    <w:rsid w:val="00B54009"/>
    <w:rsid w:val="00B54B6C"/>
    <w:rsid w:val="00B55EC4"/>
    <w:rsid w:val="00B6070D"/>
    <w:rsid w:val="00B6083F"/>
    <w:rsid w:val="00B60E22"/>
    <w:rsid w:val="00B61504"/>
    <w:rsid w:val="00B62E95"/>
    <w:rsid w:val="00B63ABC"/>
    <w:rsid w:val="00B64055"/>
    <w:rsid w:val="00B64D3D"/>
    <w:rsid w:val="00B6562C"/>
    <w:rsid w:val="00B65B6C"/>
    <w:rsid w:val="00B720C9"/>
    <w:rsid w:val="00B7391B"/>
    <w:rsid w:val="00B743E7"/>
    <w:rsid w:val="00B74B80"/>
    <w:rsid w:val="00B768A9"/>
    <w:rsid w:val="00B76E90"/>
    <w:rsid w:val="00B8005C"/>
    <w:rsid w:val="00B86312"/>
    <w:rsid w:val="00B8666B"/>
    <w:rsid w:val="00B875D0"/>
    <w:rsid w:val="00B904F4"/>
    <w:rsid w:val="00B90746"/>
    <w:rsid w:val="00B90BD1"/>
    <w:rsid w:val="00B92536"/>
    <w:rsid w:val="00B9274D"/>
    <w:rsid w:val="00B94207"/>
    <w:rsid w:val="00B945D4"/>
    <w:rsid w:val="00B9506C"/>
    <w:rsid w:val="00B97B50"/>
    <w:rsid w:val="00BA0C0D"/>
    <w:rsid w:val="00BA3959"/>
    <w:rsid w:val="00BA3A4F"/>
    <w:rsid w:val="00BA4E77"/>
    <w:rsid w:val="00BA563D"/>
    <w:rsid w:val="00BA5D85"/>
    <w:rsid w:val="00BA7AC9"/>
    <w:rsid w:val="00BB1855"/>
    <w:rsid w:val="00BB2332"/>
    <w:rsid w:val="00BB2494"/>
    <w:rsid w:val="00BB2522"/>
    <w:rsid w:val="00BB5218"/>
    <w:rsid w:val="00BB72C0"/>
    <w:rsid w:val="00BC0FBE"/>
    <w:rsid w:val="00BC3779"/>
    <w:rsid w:val="00BC41A0"/>
    <w:rsid w:val="00BC43D8"/>
    <w:rsid w:val="00BC61A9"/>
    <w:rsid w:val="00BC6261"/>
    <w:rsid w:val="00BD0186"/>
    <w:rsid w:val="00BD02F8"/>
    <w:rsid w:val="00BD1661"/>
    <w:rsid w:val="00BD3ABB"/>
    <w:rsid w:val="00BD5876"/>
    <w:rsid w:val="00BD6178"/>
    <w:rsid w:val="00BD6348"/>
    <w:rsid w:val="00BD648F"/>
    <w:rsid w:val="00BE147F"/>
    <w:rsid w:val="00BE1AFE"/>
    <w:rsid w:val="00BE1BBC"/>
    <w:rsid w:val="00BE46B5"/>
    <w:rsid w:val="00BE6663"/>
    <w:rsid w:val="00BE6E4A"/>
    <w:rsid w:val="00BE7487"/>
    <w:rsid w:val="00BF0917"/>
    <w:rsid w:val="00BF0CD7"/>
    <w:rsid w:val="00BF1423"/>
    <w:rsid w:val="00BF143E"/>
    <w:rsid w:val="00BF15CE"/>
    <w:rsid w:val="00BF2157"/>
    <w:rsid w:val="00BF233E"/>
    <w:rsid w:val="00BF2FC3"/>
    <w:rsid w:val="00BF37C3"/>
    <w:rsid w:val="00BF455C"/>
    <w:rsid w:val="00BF47D6"/>
    <w:rsid w:val="00BF5950"/>
    <w:rsid w:val="00BF695B"/>
    <w:rsid w:val="00BF71B0"/>
    <w:rsid w:val="00C0161F"/>
    <w:rsid w:val="00C01C64"/>
    <w:rsid w:val="00C030BD"/>
    <w:rsid w:val="00C036C3"/>
    <w:rsid w:val="00C03CCA"/>
    <w:rsid w:val="00C040E8"/>
    <w:rsid w:val="00C0499E"/>
    <w:rsid w:val="00C04F4A"/>
    <w:rsid w:val="00C06484"/>
    <w:rsid w:val="00C07776"/>
    <w:rsid w:val="00C07C0D"/>
    <w:rsid w:val="00C10210"/>
    <w:rsid w:val="00C1035C"/>
    <w:rsid w:val="00C1055A"/>
    <w:rsid w:val="00C10D7C"/>
    <w:rsid w:val="00C1140E"/>
    <w:rsid w:val="00C1358F"/>
    <w:rsid w:val="00C136B2"/>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3CC8"/>
    <w:rsid w:val="00C24236"/>
    <w:rsid w:val="00C24CBF"/>
    <w:rsid w:val="00C24D8D"/>
    <w:rsid w:val="00C25C66"/>
    <w:rsid w:val="00C2710B"/>
    <w:rsid w:val="00C279C2"/>
    <w:rsid w:val="00C3183E"/>
    <w:rsid w:val="00C33531"/>
    <w:rsid w:val="00C33B9E"/>
    <w:rsid w:val="00C34194"/>
    <w:rsid w:val="00C35EF7"/>
    <w:rsid w:val="00C36212"/>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A5"/>
    <w:rsid w:val="00C767C7"/>
    <w:rsid w:val="00C76F6C"/>
    <w:rsid w:val="00C779FD"/>
    <w:rsid w:val="00C77D84"/>
    <w:rsid w:val="00C80B9E"/>
    <w:rsid w:val="00C8373E"/>
    <w:rsid w:val="00C83CE0"/>
    <w:rsid w:val="00C841B7"/>
    <w:rsid w:val="00C8667D"/>
    <w:rsid w:val="00C86967"/>
    <w:rsid w:val="00C90E13"/>
    <w:rsid w:val="00C916EC"/>
    <w:rsid w:val="00C928A8"/>
    <w:rsid w:val="00C95246"/>
    <w:rsid w:val="00C957FD"/>
    <w:rsid w:val="00C97809"/>
    <w:rsid w:val="00CA0CF7"/>
    <w:rsid w:val="00CA103E"/>
    <w:rsid w:val="00CA6C45"/>
    <w:rsid w:val="00CA74F6"/>
    <w:rsid w:val="00CA7603"/>
    <w:rsid w:val="00CB2FFE"/>
    <w:rsid w:val="00CB314F"/>
    <w:rsid w:val="00CB364E"/>
    <w:rsid w:val="00CB37B8"/>
    <w:rsid w:val="00CB4F1A"/>
    <w:rsid w:val="00CB58B4"/>
    <w:rsid w:val="00CB6577"/>
    <w:rsid w:val="00CC1FE9"/>
    <w:rsid w:val="00CC3A8A"/>
    <w:rsid w:val="00CC3B49"/>
    <w:rsid w:val="00CC3D04"/>
    <w:rsid w:val="00CC4AF7"/>
    <w:rsid w:val="00CC54E5"/>
    <w:rsid w:val="00CC654D"/>
    <w:rsid w:val="00CC6AD2"/>
    <w:rsid w:val="00CC6D40"/>
    <w:rsid w:val="00CC6F04"/>
    <w:rsid w:val="00CC7B94"/>
    <w:rsid w:val="00CD37D9"/>
    <w:rsid w:val="00CD3AF1"/>
    <w:rsid w:val="00CD5405"/>
    <w:rsid w:val="00CD6E8E"/>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21C4"/>
    <w:rsid w:val="00D14274"/>
    <w:rsid w:val="00D15E5B"/>
    <w:rsid w:val="00D17C62"/>
    <w:rsid w:val="00D21586"/>
    <w:rsid w:val="00D215AF"/>
    <w:rsid w:val="00D21EA5"/>
    <w:rsid w:val="00D23A38"/>
    <w:rsid w:val="00D2574C"/>
    <w:rsid w:val="00D2655E"/>
    <w:rsid w:val="00D26D79"/>
    <w:rsid w:val="00D27C2B"/>
    <w:rsid w:val="00D30EDC"/>
    <w:rsid w:val="00D31ED3"/>
    <w:rsid w:val="00D322CA"/>
    <w:rsid w:val="00D33363"/>
    <w:rsid w:val="00D33378"/>
    <w:rsid w:val="00D34943"/>
    <w:rsid w:val="00D34A2B"/>
    <w:rsid w:val="00D359D4"/>
    <w:rsid w:val="00D41E23"/>
    <w:rsid w:val="00D429EC"/>
    <w:rsid w:val="00D43D44"/>
    <w:rsid w:val="00D43EBB"/>
    <w:rsid w:val="00D44E4E"/>
    <w:rsid w:val="00D46D26"/>
    <w:rsid w:val="00D51254"/>
    <w:rsid w:val="00D51627"/>
    <w:rsid w:val="00D5199A"/>
    <w:rsid w:val="00D51D28"/>
    <w:rsid w:val="00D51E1A"/>
    <w:rsid w:val="00D54AAC"/>
    <w:rsid w:val="00D54B32"/>
    <w:rsid w:val="00D55DF0"/>
    <w:rsid w:val="00D563E1"/>
    <w:rsid w:val="00D56BB6"/>
    <w:rsid w:val="00D57BD5"/>
    <w:rsid w:val="00D6022B"/>
    <w:rsid w:val="00D60BDE"/>
    <w:rsid w:val="00D60C40"/>
    <w:rsid w:val="00D6138D"/>
    <w:rsid w:val="00D6166E"/>
    <w:rsid w:val="00D61685"/>
    <w:rsid w:val="00D63126"/>
    <w:rsid w:val="00D63A67"/>
    <w:rsid w:val="00D646C9"/>
    <w:rsid w:val="00D6492E"/>
    <w:rsid w:val="00D65845"/>
    <w:rsid w:val="00D67074"/>
    <w:rsid w:val="00D70087"/>
    <w:rsid w:val="00D7079E"/>
    <w:rsid w:val="00D70823"/>
    <w:rsid w:val="00D70AB1"/>
    <w:rsid w:val="00D70F23"/>
    <w:rsid w:val="00D745F5"/>
    <w:rsid w:val="00D75392"/>
    <w:rsid w:val="00D75836"/>
    <w:rsid w:val="00D7585E"/>
    <w:rsid w:val="00D759A3"/>
    <w:rsid w:val="00D822AA"/>
    <w:rsid w:val="00D82E32"/>
    <w:rsid w:val="00D83974"/>
    <w:rsid w:val="00D84133"/>
    <w:rsid w:val="00D8431C"/>
    <w:rsid w:val="00D85133"/>
    <w:rsid w:val="00D908B8"/>
    <w:rsid w:val="00D91607"/>
    <w:rsid w:val="00D92C82"/>
    <w:rsid w:val="00D93336"/>
    <w:rsid w:val="00D94314"/>
    <w:rsid w:val="00D9506F"/>
    <w:rsid w:val="00D95685"/>
    <w:rsid w:val="00D95BC7"/>
    <w:rsid w:val="00D95F86"/>
    <w:rsid w:val="00D96043"/>
    <w:rsid w:val="00D97779"/>
    <w:rsid w:val="00DA52F5"/>
    <w:rsid w:val="00DA73A3"/>
    <w:rsid w:val="00DB3080"/>
    <w:rsid w:val="00DB4E12"/>
    <w:rsid w:val="00DB5771"/>
    <w:rsid w:val="00DB6D7A"/>
    <w:rsid w:val="00DB71C0"/>
    <w:rsid w:val="00DC1FB0"/>
    <w:rsid w:val="00DC2F2B"/>
    <w:rsid w:val="00DC3395"/>
    <w:rsid w:val="00DC3664"/>
    <w:rsid w:val="00DC4B9B"/>
    <w:rsid w:val="00DC6EFC"/>
    <w:rsid w:val="00DC7CDE"/>
    <w:rsid w:val="00DD243F"/>
    <w:rsid w:val="00DD2DCE"/>
    <w:rsid w:val="00DD43E9"/>
    <w:rsid w:val="00DD45F8"/>
    <w:rsid w:val="00DD46E9"/>
    <w:rsid w:val="00DD4812"/>
    <w:rsid w:val="00DD4CA7"/>
    <w:rsid w:val="00DD52A7"/>
    <w:rsid w:val="00DE0097"/>
    <w:rsid w:val="00DE05AE"/>
    <w:rsid w:val="00DE0979"/>
    <w:rsid w:val="00DE12E9"/>
    <w:rsid w:val="00DE2A30"/>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06F"/>
    <w:rsid w:val="00E164F2"/>
    <w:rsid w:val="00E16F61"/>
    <w:rsid w:val="00E20F6A"/>
    <w:rsid w:val="00E21A25"/>
    <w:rsid w:val="00E23303"/>
    <w:rsid w:val="00E24B66"/>
    <w:rsid w:val="00E253CA"/>
    <w:rsid w:val="00E26AA3"/>
    <w:rsid w:val="00E26B68"/>
    <w:rsid w:val="00E2771C"/>
    <w:rsid w:val="00E278C6"/>
    <w:rsid w:val="00E324D9"/>
    <w:rsid w:val="00E331FB"/>
    <w:rsid w:val="00E33DF4"/>
    <w:rsid w:val="00E35EDE"/>
    <w:rsid w:val="00E36528"/>
    <w:rsid w:val="00E374C1"/>
    <w:rsid w:val="00E40CF7"/>
    <w:rsid w:val="00E413B8"/>
    <w:rsid w:val="00E434AB"/>
    <w:rsid w:val="00E434EB"/>
    <w:rsid w:val="00E440C0"/>
    <w:rsid w:val="00E4683D"/>
    <w:rsid w:val="00E504A1"/>
    <w:rsid w:val="00E51231"/>
    <w:rsid w:val="00E52A67"/>
    <w:rsid w:val="00E5703D"/>
    <w:rsid w:val="00E62FBE"/>
    <w:rsid w:val="00E63389"/>
    <w:rsid w:val="00E63560"/>
    <w:rsid w:val="00E64597"/>
    <w:rsid w:val="00E65780"/>
    <w:rsid w:val="00E66AA1"/>
    <w:rsid w:val="00E66B6A"/>
    <w:rsid w:val="00E71243"/>
    <w:rsid w:val="00E71362"/>
    <w:rsid w:val="00E7168A"/>
    <w:rsid w:val="00E71D25"/>
    <w:rsid w:val="00E7295C"/>
    <w:rsid w:val="00E73306"/>
    <w:rsid w:val="00E73C98"/>
    <w:rsid w:val="00E747C8"/>
    <w:rsid w:val="00E74FE4"/>
    <w:rsid w:val="00E81633"/>
    <w:rsid w:val="00E818E7"/>
    <w:rsid w:val="00E831A3"/>
    <w:rsid w:val="00E84791"/>
    <w:rsid w:val="00E8672F"/>
    <w:rsid w:val="00E86733"/>
    <w:rsid w:val="00E8700D"/>
    <w:rsid w:val="00E9108A"/>
    <w:rsid w:val="00E9319D"/>
    <w:rsid w:val="00E93468"/>
    <w:rsid w:val="00E93A6B"/>
    <w:rsid w:val="00E94803"/>
    <w:rsid w:val="00E94B69"/>
    <w:rsid w:val="00E9588E"/>
    <w:rsid w:val="00E96813"/>
    <w:rsid w:val="00EA2BA6"/>
    <w:rsid w:val="00EA33B1"/>
    <w:rsid w:val="00EA59AD"/>
    <w:rsid w:val="00EA74F2"/>
    <w:rsid w:val="00EA7AAA"/>
    <w:rsid w:val="00EA7F5C"/>
    <w:rsid w:val="00EACF4E"/>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3AA7"/>
    <w:rsid w:val="00ED6D87"/>
    <w:rsid w:val="00EE01CC"/>
    <w:rsid w:val="00EE0217"/>
    <w:rsid w:val="00EE1058"/>
    <w:rsid w:val="00EE1089"/>
    <w:rsid w:val="00EE2BEC"/>
    <w:rsid w:val="00EE3260"/>
    <w:rsid w:val="00EE3CF3"/>
    <w:rsid w:val="00EE586E"/>
    <w:rsid w:val="00EE5BEB"/>
    <w:rsid w:val="00EE788B"/>
    <w:rsid w:val="00EE7B0E"/>
    <w:rsid w:val="00EF00ED"/>
    <w:rsid w:val="00EF0192"/>
    <w:rsid w:val="00EF0196"/>
    <w:rsid w:val="00EF06A8"/>
    <w:rsid w:val="00EF0943"/>
    <w:rsid w:val="00EF0EAD"/>
    <w:rsid w:val="00EF2407"/>
    <w:rsid w:val="00EF4CB1"/>
    <w:rsid w:val="00EF5798"/>
    <w:rsid w:val="00EF60E5"/>
    <w:rsid w:val="00EF6A0C"/>
    <w:rsid w:val="00EF6E7F"/>
    <w:rsid w:val="00F01D8F"/>
    <w:rsid w:val="00F01D93"/>
    <w:rsid w:val="00F02376"/>
    <w:rsid w:val="00F06BB9"/>
    <w:rsid w:val="00F10E47"/>
    <w:rsid w:val="00F121C4"/>
    <w:rsid w:val="00F17235"/>
    <w:rsid w:val="00F20602"/>
    <w:rsid w:val="00F20B40"/>
    <w:rsid w:val="00F2269A"/>
    <w:rsid w:val="00F22775"/>
    <w:rsid w:val="00F228A5"/>
    <w:rsid w:val="00F246D4"/>
    <w:rsid w:val="00F249F5"/>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4CAA"/>
    <w:rsid w:val="00F47A0A"/>
    <w:rsid w:val="00F47A79"/>
    <w:rsid w:val="00F47F5C"/>
    <w:rsid w:val="00F51928"/>
    <w:rsid w:val="00F53D8C"/>
    <w:rsid w:val="00F543B3"/>
    <w:rsid w:val="00F563B7"/>
    <w:rsid w:val="00F5643A"/>
    <w:rsid w:val="00F56596"/>
    <w:rsid w:val="00F60D29"/>
    <w:rsid w:val="00F62236"/>
    <w:rsid w:val="00F642AF"/>
    <w:rsid w:val="00F650B4"/>
    <w:rsid w:val="00F65901"/>
    <w:rsid w:val="00F666EC"/>
    <w:rsid w:val="00F66B95"/>
    <w:rsid w:val="00F67056"/>
    <w:rsid w:val="00F67DB4"/>
    <w:rsid w:val="00F7023E"/>
    <w:rsid w:val="00F706AA"/>
    <w:rsid w:val="00F715D0"/>
    <w:rsid w:val="00F717E7"/>
    <w:rsid w:val="00F724A1"/>
    <w:rsid w:val="00F7288E"/>
    <w:rsid w:val="00F72F52"/>
    <w:rsid w:val="00F75614"/>
    <w:rsid w:val="00F7632C"/>
    <w:rsid w:val="00F766FA"/>
    <w:rsid w:val="00F76FDC"/>
    <w:rsid w:val="00F77ED7"/>
    <w:rsid w:val="00F77F1B"/>
    <w:rsid w:val="00F80F5D"/>
    <w:rsid w:val="00F84564"/>
    <w:rsid w:val="00F853F3"/>
    <w:rsid w:val="00F8591B"/>
    <w:rsid w:val="00F8655C"/>
    <w:rsid w:val="00F86750"/>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67F1"/>
    <w:rsid w:val="00FB7100"/>
    <w:rsid w:val="00FC0636"/>
    <w:rsid w:val="00FC2758"/>
    <w:rsid w:val="00FC3523"/>
    <w:rsid w:val="00FC44C4"/>
    <w:rsid w:val="00FC4F7B"/>
    <w:rsid w:val="00FC5BF2"/>
    <w:rsid w:val="00FC60EE"/>
    <w:rsid w:val="00FC755A"/>
    <w:rsid w:val="00FD05FD"/>
    <w:rsid w:val="00FD1F94"/>
    <w:rsid w:val="00FD21A7"/>
    <w:rsid w:val="00FD3022"/>
    <w:rsid w:val="00FD3347"/>
    <w:rsid w:val="00FD40E9"/>
    <w:rsid w:val="00FD495B"/>
    <w:rsid w:val="00FD67BC"/>
    <w:rsid w:val="00FE0C73"/>
    <w:rsid w:val="00FE0F38"/>
    <w:rsid w:val="00FE108E"/>
    <w:rsid w:val="00FE126B"/>
    <w:rsid w:val="00FE18E1"/>
    <w:rsid w:val="00FE2356"/>
    <w:rsid w:val="00FE2629"/>
    <w:rsid w:val="00FE3AB8"/>
    <w:rsid w:val="00FE40B5"/>
    <w:rsid w:val="00FE660C"/>
    <w:rsid w:val="00FE6EA0"/>
    <w:rsid w:val="00FF0F2A"/>
    <w:rsid w:val="00FF4526"/>
    <w:rsid w:val="00FF492B"/>
    <w:rsid w:val="00FF49EE"/>
    <w:rsid w:val="00FF5EC7"/>
    <w:rsid w:val="00FF7815"/>
    <w:rsid w:val="00FF7892"/>
    <w:rsid w:val="01F064FC"/>
    <w:rsid w:val="02EB7C0D"/>
    <w:rsid w:val="03C3DA4C"/>
    <w:rsid w:val="03D58899"/>
    <w:rsid w:val="04278345"/>
    <w:rsid w:val="04B15350"/>
    <w:rsid w:val="04C20426"/>
    <w:rsid w:val="04D5E177"/>
    <w:rsid w:val="04DB2C83"/>
    <w:rsid w:val="0540BCEC"/>
    <w:rsid w:val="058B2777"/>
    <w:rsid w:val="06422F01"/>
    <w:rsid w:val="065D8A35"/>
    <w:rsid w:val="068CEB69"/>
    <w:rsid w:val="0693BBAE"/>
    <w:rsid w:val="06FDCE11"/>
    <w:rsid w:val="07707FE8"/>
    <w:rsid w:val="080BF46D"/>
    <w:rsid w:val="080D8239"/>
    <w:rsid w:val="0840CBC6"/>
    <w:rsid w:val="088290C4"/>
    <w:rsid w:val="08A3F584"/>
    <w:rsid w:val="090A409A"/>
    <w:rsid w:val="0925E0AF"/>
    <w:rsid w:val="094738A6"/>
    <w:rsid w:val="096FB645"/>
    <w:rsid w:val="09AFECB5"/>
    <w:rsid w:val="09B0E41F"/>
    <w:rsid w:val="09BB8A3E"/>
    <w:rsid w:val="0A1EF599"/>
    <w:rsid w:val="0A1F3824"/>
    <w:rsid w:val="0A48B108"/>
    <w:rsid w:val="0B9F4192"/>
    <w:rsid w:val="0C660A4F"/>
    <w:rsid w:val="0D468C78"/>
    <w:rsid w:val="0D99BE18"/>
    <w:rsid w:val="0DD0BECE"/>
    <w:rsid w:val="0DDAC5C6"/>
    <w:rsid w:val="0DDD32B8"/>
    <w:rsid w:val="0E07442F"/>
    <w:rsid w:val="0EF49EA8"/>
    <w:rsid w:val="0F4F1181"/>
    <w:rsid w:val="0F8E249C"/>
    <w:rsid w:val="0FFCC215"/>
    <w:rsid w:val="103DDF4E"/>
    <w:rsid w:val="10BD3EFF"/>
    <w:rsid w:val="10CC29AF"/>
    <w:rsid w:val="11CE1688"/>
    <w:rsid w:val="12518057"/>
    <w:rsid w:val="12B6C4A7"/>
    <w:rsid w:val="12C5C55E"/>
    <w:rsid w:val="12F3BA5E"/>
    <w:rsid w:val="13184E4A"/>
    <w:rsid w:val="131D84DA"/>
    <w:rsid w:val="138EDF35"/>
    <w:rsid w:val="14032965"/>
    <w:rsid w:val="15051955"/>
    <w:rsid w:val="1519D450"/>
    <w:rsid w:val="171E48ED"/>
    <w:rsid w:val="17462BE9"/>
    <w:rsid w:val="17BC49B2"/>
    <w:rsid w:val="181F62EC"/>
    <w:rsid w:val="1842C3A3"/>
    <w:rsid w:val="1874093E"/>
    <w:rsid w:val="1882A793"/>
    <w:rsid w:val="18A0F0F1"/>
    <w:rsid w:val="18DDCCA1"/>
    <w:rsid w:val="18EF7037"/>
    <w:rsid w:val="1932A287"/>
    <w:rsid w:val="1950EBE5"/>
    <w:rsid w:val="199A1833"/>
    <w:rsid w:val="19CE2EAD"/>
    <w:rsid w:val="1A7C3F33"/>
    <w:rsid w:val="1AB47F1E"/>
    <w:rsid w:val="1B63344B"/>
    <w:rsid w:val="1B768056"/>
    <w:rsid w:val="1BEACE8A"/>
    <w:rsid w:val="1BF1BA10"/>
    <w:rsid w:val="1BF5FAB1"/>
    <w:rsid w:val="1C028F84"/>
    <w:rsid w:val="1C974959"/>
    <w:rsid w:val="1D101FA5"/>
    <w:rsid w:val="1D123B28"/>
    <w:rsid w:val="1D18B547"/>
    <w:rsid w:val="1D39AEBD"/>
    <w:rsid w:val="1D7C0B0B"/>
    <w:rsid w:val="1E4C4004"/>
    <w:rsid w:val="1F236328"/>
    <w:rsid w:val="1F430D20"/>
    <w:rsid w:val="1F80247A"/>
    <w:rsid w:val="2040A164"/>
    <w:rsid w:val="20B34042"/>
    <w:rsid w:val="20C41466"/>
    <w:rsid w:val="20C55644"/>
    <w:rsid w:val="20DABFBC"/>
    <w:rsid w:val="20F44E69"/>
    <w:rsid w:val="20FF0AA3"/>
    <w:rsid w:val="21B8EA08"/>
    <w:rsid w:val="21D18E89"/>
    <w:rsid w:val="2260FB94"/>
    <w:rsid w:val="22660202"/>
    <w:rsid w:val="2288DE90"/>
    <w:rsid w:val="22D2CD27"/>
    <w:rsid w:val="22FDC278"/>
    <w:rsid w:val="23053F66"/>
    <w:rsid w:val="230A3360"/>
    <w:rsid w:val="231FB127"/>
    <w:rsid w:val="23C183D1"/>
    <w:rsid w:val="23FEE3DE"/>
    <w:rsid w:val="24C634B7"/>
    <w:rsid w:val="24E6212A"/>
    <w:rsid w:val="250C9BBB"/>
    <w:rsid w:val="257A3D69"/>
    <w:rsid w:val="257F73F9"/>
    <w:rsid w:val="2597A326"/>
    <w:rsid w:val="259ED384"/>
    <w:rsid w:val="25BA0B18"/>
    <w:rsid w:val="25BB269A"/>
    <w:rsid w:val="2784C9A6"/>
    <w:rsid w:val="27A10B8B"/>
    <w:rsid w:val="28C4F8CD"/>
    <w:rsid w:val="29DECBE7"/>
    <w:rsid w:val="2A1370D6"/>
    <w:rsid w:val="2A65C139"/>
    <w:rsid w:val="2A7125E2"/>
    <w:rsid w:val="2B07C11A"/>
    <w:rsid w:val="2B156463"/>
    <w:rsid w:val="2B45F1EE"/>
    <w:rsid w:val="2B7982BA"/>
    <w:rsid w:val="2C826BAC"/>
    <w:rsid w:val="2CF484CD"/>
    <w:rsid w:val="2D23B238"/>
    <w:rsid w:val="2E077A4D"/>
    <w:rsid w:val="2E67ECF9"/>
    <w:rsid w:val="2E7EC16F"/>
    <w:rsid w:val="2EF93665"/>
    <w:rsid w:val="2EFF8290"/>
    <w:rsid w:val="2F454977"/>
    <w:rsid w:val="2F915523"/>
    <w:rsid w:val="2FC2628F"/>
    <w:rsid w:val="3056C7F2"/>
    <w:rsid w:val="307B0654"/>
    <w:rsid w:val="30933461"/>
    <w:rsid w:val="311EC62C"/>
    <w:rsid w:val="3144800E"/>
    <w:rsid w:val="3171D522"/>
    <w:rsid w:val="31955C9F"/>
    <w:rsid w:val="31A2993E"/>
    <w:rsid w:val="31CFAE95"/>
    <w:rsid w:val="325FB318"/>
    <w:rsid w:val="32B75F25"/>
    <w:rsid w:val="32F9A4A8"/>
    <w:rsid w:val="33E36B8A"/>
    <w:rsid w:val="33EDA066"/>
    <w:rsid w:val="33F07F5F"/>
    <w:rsid w:val="341F3074"/>
    <w:rsid w:val="342E730D"/>
    <w:rsid w:val="346E05AF"/>
    <w:rsid w:val="34C51F5F"/>
    <w:rsid w:val="3522D4FA"/>
    <w:rsid w:val="35C1389C"/>
    <w:rsid w:val="3672FEDE"/>
    <w:rsid w:val="375A0119"/>
    <w:rsid w:val="37B1DEE3"/>
    <w:rsid w:val="38A4A794"/>
    <w:rsid w:val="38C1A806"/>
    <w:rsid w:val="38CBE27E"/>
    <w:rsid w:val="39104F2B"/>
    <w:rsid w:val="398DBB17"/>
    <w:rsid w:val="3AC3790A"/>
    <w:rsid w:val="3ACF5B29"/>
    <w:rsid w:val="3AD9705D"/>
    <w:rsid w:val="3B83AE18"/>
    <w:rsid w:val="3BD55512"/>
    <w:rsid w:val="3BDD4298"/>
    <w:rsid w:val="3C04EFB0"/>
    <w:rsid w:val="3C2CD6E7"/>
    <w:rsid w:val="3C43A2DA"/>
    <w:rsid w:val="3C563924"/>
    <w:rsid w:val="3C98B5DD"/>
    <w:rsid w:val="3CDF73DD"/>
    <w:rsid w:val="3D839C5F"/>
    <w:rsid w:val="3D951929"/>
    <w:rsid w:val="3E7C7930"/>
    <w:rsid w:val="3E9E9F99"/>
    <w:rsid w:val="3EA31DAA"/>
    <w:rsid w:val="3EF631D2"/>
    <w:rsid w:val="3F193747"/>
    <w:rsid w:val="3F38D5AD"/>
    <w:rsid w:val="3FD2F0FC"/>
    <w:rsid w:val="3FE6944B"/>
    <w:rsid w:val="404B864C"/>
    <w:rsid w:val="40E6FE6D"/>
    <w:rsid w:val="40EEF28F"/>
    <w:rsid w:val="40FF5C71"/>
    <w:rsid w:val="41BF0238"/>
    <w:rsid w:val="4229C223"/>
    <w:rsid w:val="425D4466"/>
    <w:rsid w:val="430AD6CC"/>
    <w:rsid w:val="4311D18A"/>
    <w:rsid w:val="43227BFA"/>
    <w:rsid w:val="43B57B1C"/>
    <w:rsid w:val="44388C15"/>
    <w:rsid w:val="448581EC"/>
    <w:rsid w:val="4515CB81"/>
    <w:rsid w:val="4530E0C6"/>
    <w:rsid w:val="457E9BB3"/>
    <w:rsid w:val="458327D1"/>
    <w:rsid w:val="45BDDA24"/>
    <w:rsid w:val="468BF5D3"/>
    <w:rsid w:val="46A10968"/>
    <w:rsid w:val="46AA1497"/>
    <w:rsid w:val="46B626A5"/>
    <w:rsid w:val="46E3DDAB"/>
    <w:rsid w:val="471D28BA"/>
    <w:rsid w:val="472A4A42"/>
    <w:rsid w:val="474DC41C"/>
    <w:rsid w:val="47AB602C"/>
    <w:rsid w:val="484B1C66"/>
    <w:rsid w:val="485C1D0F"/>
    <w:rsid w:val="489FB308"/>
    <w:rsid w:val="48FB662A"/>
    <w:rsid w:val="4910CFA2"/>
    <w:rsid w:val="49ACBC0E"/>
    <w:rsid w:val="49B44E52"/>
    <w:rsid w:val="49BAF2E1"/>
    <w:rsid w:val="4A64AD8B"/>
    <w:rsid w:val="4A71170C"/>
    <w:rsid w:val="4A8E0F88"/>
    <w:rsid w:val="4AC848E5"/>
    <w:rsid w:val="4AFFA36F"/>
    <w:rsid w:val="4B293145"/>
    <w:rsid w:val="4B7B26A7"/>
    <w:rsid w:val="4B7E8BC3"/>
    <w:rsid w:val="4C787E6E"/>
    <w:rsid w:val="4CE1A02A"/>
    <w:rsid w:val="4CF47AFD"/>
    <w:rsid w:val="4CF597A7"/>
    <w:rsid w:val="4D2AF154"/>
    <w:rsid w:val="4D32D589"/>
    <w:rsid w:val="4DBDABD3"/>
    <w:rsid w:val="4E5A3EEA"/>
    <w:rsid w:val="4E8578D9"/>
    <w:rsid w:val="4E9AA9E3"/>
    <w:rsid w:val="4E9ADB92"/>
    <w:rsid w:val="4F2B0724"/>
    <w:rsid w:val="4FAE8EEF"/>
    <w:rsid w:val="50011378"/>
    <w:rsid w:val="501940EC"/>
    <w:rsid w:val="5021116D"/>
    <w:rsid w:val="5053C5D2"/>
    <w:rsid w:val="50E428AF"/>
    <w:rsid w:val="50EFF013"/>
    <w:rsid w:val="51029C6F"/>
    <w:rsid w:val="513F0703"/>
    <w:rsid w:val="515B9FFD"/>
    <w:rsid w:val="519BE8F0"/>
    <w:rsid w:val="51DBDF58"/>
    <w:rsid w:val="5258864E"/>
    <w:rsid w:val="5262A7E6"/>
    <w:rsid w:val="52CF09D1"/>
    <w:rsid w:val="53F26774"/>
    <w:rsid w:val="5467DD1B"/>
    <w:rsid w:val="5480DC10"/>
    <w:rsid w:val="54F23C57"/>
    <w:rsid w:val="552F526D"/>
    <w:rsid w:val="553336B4"/>
    <w:rsid w:val="5533DB0E"/>
    <w:rsid w:val="5555E454"/>
    <w:rsid w:val="55608A2E"/>
    <w:rsid w:val="55B0545E"/>
    <w:rsid w:val="5602045D"/>
    <w:rsid w:val="56663E12"/>
    <w:rsid w:val="568B3F16"/>
    <w:rsid w:val="568E4865"/>
    <w:rsid w:val="56C9D085"/>
    <w:rsid w:val="56FB1C45"/>
    <w:rsid w:val="5746D186"/>
    <w:rsid w:val="574DC935"/>
    <w:rsid w:val="57552A7B"/>
    <w:rsid w:val="5758A7E1"/>
    <w:rsid w:val="57A51E17"/>
    <w:rsid w:val="587EF031"/>
    <w:rsid w:val="59110406"/>
    <w:rsid w:val="59DD395F"/>
    <w:rsid w:val="5A27E7B1"/>
    <w:rsid w:val="5A77DC6E"/>
    <w:rsid w:val="5A812838"/>
    <w:rsid w:val="5AE8144A"/>
    <w:rsid w:val="5B49E5C7"/>
    <w:rsid w:val="5B603502"/>
    <w:rsid w:val="5B6895FD"/>
    <w:rsid w:val="5BCCF517"/>
    <w:rsid w:val="5D0622DE"/>
    <w:rsid w:val="5D1C7BF8"/>
    <w:rsid w:val="5D9FD9E6"/>
    <w:rsid w:val="5DD25E8A"/>
    <w:rsid w:val="5E2AFE1E"/>
    <w:rsid w:val="5F2FF017"/>
    <w:rsid w:val="5F58906E"/>
    <w:rsid w:val="5F88853D"/>
    <w:rsid w:val="5FA4FA04"/>
    <w:rsid w:val="5FB66E99"/>
    <w:rsid w:val="5FC96A1E"/>
    <w:rsid w:val="5FD3E407"/>
    <w:rsid w:val="60050182"/>
    <w:rsid w:val="60A19108"/>
    <w:rsid w:val="61020977"/>
    <w:rsid w:val="613B5BED"/>
    <w:rsid w:val="619E6D88"/>
    <w:rsid w:val="61A3932D"/>
    <w:rsid w:val="621CC841"/>
    <w:rsid w:val="6254FD04"/>
    <w:rsid w:val="628AB5BD"/>
    <w:rsid w:val="6295EF05"/>
    <w:rsid w:val="631DF15E"/>
    <w:rsid w:val="632EB8C0"/>
    <w:rsid w:val="633386B3"/>
    <w:rsid w:val="63FDD80F"/>
    <w:rsid w:val="64214CC3"/>
    <w:rsid w:val="6526A93F"/>
    <w:rsid w:val="655D7831"/>
    <w:rsid w:val="656282DB"/>
    <w:rsid w:val="6586093E"/>
    <w:rsid w:val="65A9268A"/>
    <w:rsid w:val="65BF3DD2"/>
    <w:rsid w:val="65F17F9A"/>
    <w:rsid w:val="6645F0BC"/>
    <w:rsid w:val="66981E92"/>
    <w:rsid w:val="66985727"/>
    <w:rsid w:val="66F9EE52"/>
    <w:rsid w:val="6732FEE7"/>
    <w:rsid w:val="678FEF43"/>
    <w:rsid w:val="6798DF37"/>
    <w:rsid w:val="683B0754"/>
    <w:rsid w:val="68D48C9E"/>
    <w:rsid w:val="68D84F6A"/>
    <w:rsid w:val="690D4BE4"/>
    <w:rsid w:val="69A71A1C"/>
    <w:rsid w:val="69B6F781"/>
    <w:rsid w:val="6A066FC9"/>
    <w:rsid w:val="6A1CCBA1"/>
    <w:rsid w:val="6A2A637F"/>
    <w:rsid w:val="6ADCCCFB"/>
    <w:rsid w:val="6B4D3D54"/>
    <w:rsid w:val="6BB3B231"/>
    <w:rsid w:val="6BB89C02"/>
    <w:rsid w:val="6BC2002E"/>
    <w:rsid w:val="6C2ECE2C"/>
    <w:rsid w:val="6CC10488"/>
    <w:rsid w:val="6CCF7F76"/>
    <w:rsid w:val="6CD54184"/>
    <w:rsid w:val="6CEC9DD7"/>
    <w:rsid w:val="6D17E64A"/>
    <w:rsid w:val="6D1E3C42"/>
    <w:rsid w:val="6D703D8D"/>
    <w:rsid w:val="6DB0DABC"/>
    <w:rsid w:val="6E1DA0B5"/>
    <w:rsid w:val="6E341AD4"/>
    <w:rsid w:val="6E6F309F"/>
    <w:rsid w:val="6E70BBE6"/>
    <w:rsid w:val="6E8195C6"/>
    <w:rsid w:val="6E84DE16"/>
    <w:rsid w:val="6E9F97D9"/>
    <w:rsid w:val="6EAED41E"/>
    <w:rsid w:val="6EB7327E"/>
    <w:rsid w:val="6F1C8F29"/>
    <w:rsid w:val="6F2AC843"/>
    <w:rsid w:val="701FE6ED"/>
    <w:rsid w:val="703DDCDC"/>
    <w:rsid w:val="703F3829"/>
    <w:rsid w:val="70FD414B"/>
    <w:rsid w:val="722A1F80"/>
    <w:rsid w:val="72899C6C"/>
    <w:rsid w:val="72F95529"/>
    <w:rsid w:val="737C9738"/>
    <w:rsid w:val="740FCCF9"/>
    <w:rsid w:val="745923ED"/>
    <w:rsid w:val="7498B09D"/>
    <w:rsid w:val="753DF0A1"/>
    <w:rsid w:val="7543C17E"/>
    <w:rsid w:val="754C1EB9"/>
    <w:rsid w:val="754C29BB"/>
    <w:rsid w:val="7592F0D2"/>
    <w:rsid w:val="75AB9D5A"/>
    <w:rsid w:val="760F793C"/>
    <w:rsid w:val="7610D1C1"/>
    <w:rsid w:val="764E8914"/>
    <w:rsid w:val="766F179D"/>
    <w:rsid w:val="77F607A6"/>
    <w:rsid w:val="7805B9C1"/>
    <w:rsid w:val="781297FF"/>
    <w:rsid w:val="784FD241"/>
    <w:rsid w:val="788AF80E"/>
    <w:rsid w:val="78E6917C"/>
    <w:rsid w:val="78EC3259"/>
    <w:rsid w:val="799140D2"/>
    <w:rsid w:val="79A97F5C"/>
    <w:rsid w:val="79EA1E46"/>
    <w:rsid w:val="7A7EA4F0"/>
    <w:rsid w:val="7A81AE3F"/>
    <w:rsid w:val="7A88C688"/>
    <w:rsid w:val="7A8EB8A4"/>
    <w:rsid w:val="7C3744E3"/>
    <w:rsid w:val="7C999519"/>
    <w:rsid w:val="7CA0769E"/>
    <w:rsid w:val="7CE5711C"/>
    <w:rsid w:val="7DEB06EC"/>
    <w:rsid w:val="7E538C44"/>
    <w:rsid w:val="7E690A58"/>
    <w:rsid w:val="7EE2D19B"/>
    <w:rsid w:val="7F2B8359"/>
    <w:rsid w:val="7F8112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1CA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6"/>
      </w:numPr>
      <w:tabs>
        <w:tab w:val="left" w:pos="771"/>
      </w:tabs>
      <w:adjustRightInd w:val="0"/>
      <w:snapToGrid w:val="0"/>
      <w:spacing w:before="80"/>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5"/>
      </w:numPr>
      <w:spacing w:before="60"/>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2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character" w:customStyle="1" w:styleId="eop">
    <w:name w:val="eop"/>
    <w:basedOn w:val="DefaultParagraphFont"/>
    <w:rsid w:val="0047108C"/>
  </w:style>
  <w:style w:type="paragraph" w:customStyle="1" w:styleId="Listnumbers">
    <w:name w:val="List numbers"/>
    <w:basedOn w:val="Normal"/>
    <w:next w:val="Normal"/>
    <w:qFormat/>
    <w:rsid w:val="004F1CE4"/>
    <w:pPr>
      <w:numPr>
        <w:numId w:val="21"/>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4F1CE4"/>
  </w:style>
  <w:style w:type="paragraph" w:customStyle="1" w:styleId="bos2">
    <w:name w:val="bos2"/>
    <w:autoRedefine/>
    <w:qFormat/>
    <w:rsid w:val="004F1CE4"/>
    <w:pPr>
      <w:keepLines/>
      <w:spacing w:before="120" w:after="120" w:line="240" w:lineRule="auto"/>
      <w:ind w:left="357" w:hanging="357"/>
    </w:pPr>
    <w:rPr>
      <w:rFonts w:eastAsia="Times New Roman" w:cs="Times New Roman"/>
      <w:sz w:val="20"/>
      <w:lang w:val="en-AU"/>
    </w:rPr>
  </w:style>
  <w:style w:type="paragraph" w:customStyle="1" w:styleId="Default">
    <w:name w:val="Default"/>
    <w:rsid w:val="004F1CE4"/>
    <w:pPr>
      <w:autoSpaceDE w:val="0"/>
      <w:autoSpaceDN w:val="0"/>
      <w:adjustRightInd w:val="0"/>
      <w:spacing w:before="0" w:line="240" w:lineRule="auto"/>
    </w:pPr>
    <w:rPr>
      <w:rFonts w:ascii="Arial" w:hAnsi="Arial" w:cs="Arial"/>
      <w:color w:val="000000"/>
      <w:lang w:val="en-AU"/>
    </w:rPr>
  </w:style>
  <w:style w:type="character" w:styleId="CommentReference">
    <w:name w:val="annotation reference"/>
    <w:basedOn w:val="DefaultParagraphFont"/>
    <w:uiPriority w:val="99"/>
    <w:semiHidden/>
    <w:rsid w:val="003A6A03"/>
    <w:rPr>
      <w:sz w:val="16"/>
      <w:szCs w:val="16"/>
    </w:rPr>
  </w:style>
  <w:style w:type="paragraph" w:styleId="CommentText">
    <w:name w:val="annotation text"/>
    <w:basedOn w:val="Normal"/>
    <w:link w:val="CommentTextChar"/>
    <w:uiPriority w:val="99"/>
    <w:semiHidden/>
    <w:rsid w:val="003A6A03"/>
    <w:pPr>
      <w:spacing w:line="240" w:lineRule="auto"/>
    </w:pPr>
    <w:rPr>
      <w:sz w:val="20"/>
      <w:szCs w:val="20"/>
    </w:rPr>
  </w:style>
  <w:style w:type="character" w:customStyle="1" w:styleId="CommentTextChar">
    <w:name w:val="Comment Text Char"/>
    <w:basedOn w:val="DefaultParagraphFont"/>
    <w:link w:val="CommentText"/>
    <w:uiPriority w:val="99"/>
    <w:semiHidden/>
    <w:rsid w:val="003A6A03"/>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3A6A03"/>
    <w:rPr>
      <w:b/>
      <w:bCs/>
    </w:rPr>
  </w:style>
  <w:style w:type="character" w:customStyle="1" w:styleId="CommentSubjectChar">
    <w:name w:val="Comment Subject Char"/>
    <w:basedOn w:val="CommentTextChar"/>
    <w:link w:val="CommentSubject"/>
    <w:uiPriority w:val="99"/>
    <w:semiHidden/>
    <w:rsid w:val="003A6A03"/>
    <w:rPr>
      <w:rFonts w:ascii="Arial" w:hAnsi="Arial"/>
      <w:b/>
      <w:bCs/>
      <w:sz w:val="20"/>
      <w:szCs w:val="20"/>
      <w:lang w:val="en-AU"/>
    </w:rPr>
  </w:style>
  <w:style w:type="paragraph" w:customStyle="1" w:styleId="FeatureBox2">
    <w:name w:val="Feature Box 2"/>
    <w:basedOn w:val="Normal"/>
    <w:next w:val="Normal"/>
    <w:qFormat/>
    <w:rsid w:val="4CF597A7"/>
    <w:pPr>
      <w:spacing w:before="240" w:line="276" w:lineRule="auto"/>
    </w:pPr>
    <w:rPr>
      <w:rFonts w:eastAsiaTheme="minorEastAsia" w:cs="Arial"/>
      <w:lang w:eastAsia="zh-CN"/>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897E9C"/>
    <w:rPr>
      <w:color w:val="605E5C"/>
      <w:shd w:val="clear" w:color="auto" w:fill="E1DFDD"/>
    </w:rPr>
  </w:style>
  <w:style w:type="paragraph" w:styleId="NormalWeb">
    <w:name w:val="Normal (Web)"/>
    <w:basedOn w:val="Normal"/>
    <w:uiPriority w:val="99"/>
    <w:semiHidden/>
    <w:unhideWhenUsed/>
    <w:rsid w:val="000D3F72"/>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D3F72"/>
  </w:style>
  <w:style w:type="paragraph" w:customStyle="1" w:styleId="paragraph">
    <w:name w:val="paragraph"/>
    <w:basedOn w:val="Normal"/>
    <w:rsid w:val="000D3F72"/>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895811"/>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4013DE"/>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352455">
      <w:bodyDiv w:val="1"/>
      <w:marLeft w:val="0"/>
      <w:marRight w:val="0"/>
      <w:marTop w:val="0"/>
      <w:marBottom w:val="0"/>
      <w:divBdr>
        <w:top w:val="none" w:sz="0" w:space="0" w:color="auto"/>
        <w:left w:val="none" w:sz="0" w:space="0" w:color="auto"/>
        <w:bottom w:val="none" w:sz="0" w:space="0" w:color="auto"/>
        <w:right w:val="none" w:sz="0" w:space="0" w:color="auto"/>
      </w:divBdr>
      <w:divsChild>
        <w:div w:id="143667614">
          <w:marLeft w:val="0"/>
          <w:marRight w:val="0"/>
          <w:marTop w:val="0"/>
          <w:marBottom w:val="0"/>
          <w:divBdr>
            <w:top w:val="single" w:sz="2" w:space="0" w:color="auto"/>
            <w:left w:val="single" w:sz="2" w:space="0" w:color="auto"/>
            <w:bottom w:val="single" w:sz="2" w:space="0" w:color="auto"/>
            <w:right w:val="single" w:sz="2" w:space="0" w:color="auto"/>
          </w:divBdr>
        </w:div>
        <w:div w:id="1976059105">
          <w:marLeft w:val="0"/>
          <w:marRight w:val="0"/>
          <w:marTop w:val="0"/>
          <w:marBottom w:val="0"/>
          <w:divBdr>
            <w:top w:val="single" w:sz="2" w:space="0" w:color="auto"/>
            <w:left w:val="single" w:sz="2" w:space="0" w:color="auto"/>
            <w:bottom w:val="single" w:sz="2" w:space="0" w:color="auto"/>
            <w:right w:val="single" w:sz="2" w:space="0" w:color="auto"/>
          </w:divBdr>
        </w:div>
      </w:divsChild>
    </w:div>
    <w:div w:id="325206574">
      <w:bodyDiv w:val="1"/>
      <w:marLeft w:val="0"/>
      <w:marRight w:val="0"/>
      <w:marTop w:val="0"/>
      <w:marBottom w:val="0"/>
      <w:divBdr>
        <w:top w:val="none" w:sz="0" w:space="0" w:color="auto"/>
        <w:left w:val="none" w:sz="0" w:space="0" w:color="auto"/>
        <w:bottom w:val="none" w:sz="0" w:space="0" w:color="auto"/>
        <w:right w:val="none" w:sz="0" w:space="0" w:color="auto"/>
      </w:divBdr>
      <w:divsChild>
        <w:div w:id="316493721">
          <w:marLeft w:val="0"/>
          <w:marRight w:val="0"/>
          <w:marTop w:val="0"/>
          <w:marBottom w:val="0"/>
          <w:divBdr>
            <w:top w:val="none" w:sz="0" w:space="0" w:color="auto"/>
            <w:left w:val="none" w:sz="0" w:space="0" w:color="auto"/>
            <w:bottom w:val="none" w:sz="0" w:space="0" w:color="auto"/>
            <w:right w:val="none" w:sz="0" w:space="0" w:color="auto"/>
          </w:divBdr>
        </w:div>
        <w:div w:id="1037197906">
          <w:marLeft w:val="0"/>
          <w:marRight w:val="0"/>
          <w:marTop w:val="0"/>
          <w:marBottom w:val="0"/>
          <w:divBdr>
            <w:top w:val="none" w:sz="0" w:space="0" w:color="auto"/>
            <w:left w:val="none" w:sz="0" w:space="0" w:color="auto"/>
            <w:bottom w:val="none" w:sz="0" w:space="0" w:color="auto"/>
            <w:right w:val="none" w:sz="0" w:space="0" w:color="auto"/>
          </w:divBdr>
        </w:div>
        <w:div w:id="1713843297">
          <w:marLeft w:val="0"/>
          <w:marRight w:val="0"/>
          <w:marTop w:val="0"/>
          <w:marBottom w:val="0"/>
          <w:divBdr>
            <w:top w:val="none" w:sz="0" w:space="0" w:color="auto"/>
            <w:left w:val="none" w:sz="0" w:space="0" w:color="auto"/>
            <w:bottom w:val="none" w:sz="0" w:space="0" w:color="auto"/>
            <w:right w:val="none" w:sz="0" w:space="0" w:color="auto"/>
          </w:divBdr>
        </w:div>
        <w:div w:id="2029327916">
          <w:marLeft w:val="0"/>
          <w:marRight w:val="0"/>
          <w:marTop w:val="0"/>
          <w:marBottom w:val="0"/>
          <w:divBdr>
            <w:top w:val="none" w:sz="0" w:space="0" w:color="auto"/>
            <w:left w:val="none" w:sz="0" w:space="0" w:color="auto"/>
            <w:bottom w:val="none" w:sz="0" w:space="0" w:color="auto"/>
            <w:right w:val="none" w:sz="0" w:space="0" w:color="auto"/>
          </w:divBdr>
        </w:div>
      </w:divsChild>
    </w:div>
    <w:div w:id="358774658">
      <w:bodyDiv w:val="1"/>
      <w:marLeft w:val="0"/>
      <w:marRight w:val="0"/>
      <w:marTop w:val="0"/>
      <w:marBottom w:val="0"/>
      <w:divBdr>
        <w:top w:val="none" w:sz="0" w:space="0" w:color="auto"/>
        <w:left w:val="none" w:sz="0" w:space="0" w:color="auto"/>
        <w:bottom w:val="none" w:sz="0" w:space="0" w:color="auto"/>
        <w:right w:val="none" w:sz="0" w:space="0" w:color="auto"/>
      </w:divBdr>
      <w:divsChild>
        <w:div w:id="772624825">
          <w:marLeft w:val="0"/>
          <w:marRight w:val="0"/>
          <w:marTop w:val="0"/>
          <w:marBottom w:val="0"/>
          <w:divBdr>
            <w:top w:val="none" w:sz="0" w:space="0" w:color="auto"/>
            <w:left w:val="none" w:sz="0" w:space="0" w:color="auto"/>
            <w:bottom w:val="none" w:sz="0" w:space="0" w:color="auto"/>
            <w:right w:val="none" w:sz="0" w:space="0" w:color="auto"/>
          </w:divBdr>
        </w:div>
        <w:div w:id="1027216950">
          <w:marLeft w:val="0"/>
          <w:marRight w:val="0"/>
          <w:marTop w:val="0"/>
          <w:marBottom w:val="0"/>
          <w:divBdr>
            <w:top w:val="none" w:sz="0" w:space="0" w:color="auto"/>
            <w:left w:val="none" w:sz="0" w:space="0" w:color="auto"/>
            <w:bottom w:val="none" w:sz="0" w:space="0" w:color="auto"/>
            <w:right w:val="none" w:sz="0" w:space="0" w:color="auto"/>
          </w:divBdr>
        </w:div>
      </w:divsChild>
    </w:div>
    <w:div w:id="667947015">
      <w:bodyDiv w:val="1"/>
      <w:marLeft w:val="0"/>
      <w:marRight w:val="0"/>
      <w:marTop w:val="0"/>
      <w:marBottom w:val="0"/>
      <w:divBdr>
        <w:top w:val="none" w:sz="0" w:space="0" w:color="auto"/>
        <w:left w:val="none" w:sz="0" w:space="0" w:color="auto"/>
        <w:bottom w:val="none" w:sz="0" w:space="0" w:color="auto"/>
        <w:right w:val="none" w:sz="0" w:space="0" w:color="auto"/>
      </w:divBdr>
      <w:divsChild>
        <w:div w:id="733623567">
          <w:marLeft w:val="0"/>
          <w:marRight w:val="0"/>
          <w:marTop w:val="0"/>
          <w:marBottom w:val="0"/>
          <w:divBdr>
            <w:top w:val="none" w:sz="0" w:space="0" w:color="auto"/>
            <w:left w:val="none" w:sz="0" w:space="0" w:color="auto"/>
            <w:bottom w:val="none" w:sz="0" w:space="0" w:color="auto"/>
            <w:right w:val="none" w:sz="0" w:space="0" w:color="auto"/>
          </w:divBdr>
        </w:div>
      </w:divsChild>
    </w:div>
    <w:div w:id="742877752">
      <w:bodyDiv w:val="1"/>
      <w:marLeft w:val="0"/>
      <w:marRight w:val="0"/>
      <w:marTop w:val="0"/>
      <w:marBottom w:val="0"/>
      <w:divBdr>
        <w:top w:val="none" w:sz="0" w:space="0" w:color="auto"/>
        <w:left w:val="none" w:sz="0" w:space="0" w:color="auto"/>
        <w:bottom w:val="none" w:sz="0" w:space="0" w:color="auto"/>
        <w:right w:val="none" w:sz="0" w:space="0" w:color="auto"/>
      </w:divBdr>
      <w:divsChild>
        <w:div w:id="408574493">
          <w:marLeft w:val="0"/>
          <w:marRight w:val="0"/>
          <w:marTop w:val="0"/>
          <w:marBottom w:val="0"/>
          <w:divBdr>
            <w:top w:val="none" w:sz="0" w:space="0" w:color="auto"/>
            <w:left w:val="none" w:sz="0" w:space="0" w:color="auto"/>
            <w:bottom w:val="none" w:sz="0" w:space="0" w:color="auto"/>
            <w:right w:val="none" w:sz="0" w:space="0" w:color="auto"/>
          </w:divBdr>
        </w:div>
        <w:div w:id="2052653754">
          <w:marLeft w:val="0"/>
          <w:marRight w:val="0"/>
          <w:marTop w:val="0"/>
          <w:marBottom w:val="0"/>
          <w:divBdr>
            <w:top w:val="none" w:sz="0" w:space="0" w:color="auto"/>
            <w:left w:val="none" w:sz="0" w:space="0" w:color="auto"/>
            <w:bottom w:val="none" w:sz="0" w:space="0" w:color="auto"/>
            <w:right w:val="none" w:sz="0" w:space="0" w:color="auto"/>
          </w:divBdr>
        </w:div>
      </w:divsChild>
    </w:div>
    <w:div w:id="1582906569">
      <w:bodyDiv w:val="1"/>
      <w:marLeft w:val="0"/>
      <w:marRight w:val="0"/>
      <w:marTop w:val="0"/>
      <w:marBottom w:val="0"/>
      <w:divBdr>
        <w:top w:val="none" w:sz="0" w:space="0" w:color="auto"/>
        <w:left w:val="none" w:sz="0" w:space="0" w:color="auto"/>
        <w:bottom w:val="none" w:sz="0" w:space="0" w:color="auto"/>
        <w:right w:val="none" w:sz="0" w:space="0" w:color="auto"/>
      </w:divBdr>
    </w:div>
    <w:div w:id="180207488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ducation.nsw.gov.au/teaching-and-learning/school-excellence-and-accountability/school-excellence" TargetMode="External"/><Relationship Id="rId26" Type="http://schemas.openxmlformats.org/officeDocument/2006/relationships/hyperlink" Target="https://education.nsw.gov.au/teaching-and-learning/curriculum/literacy-and-numeracy/resources-for-schools/eald" TargetMode="External"/><Relationship Id="rId39" Type="http://schemas.openxmlformats.org/officeDocument/2006/relationships/image" Target="media/image3.jpeg"/><Relationship Id="rId21" Type="http://schemas.openxmlformats.org/officeDocument/2006/relationships/hyperlink" Target="https://education.nsw.gov.au/about-us/educational-data/cese/publications/research-reports/what-works-best-2020-update" TargetMode="External"/><Relationship Id="rId34" Type="http://schemas.openxmlformats.org/officeDocument/2006/relationships/hyperlink" Target="https://app.education.nsw.gov.au/digital-learning-selector/LearningActivity/Browser?cache_id=22bc4" TargetMode="External"/><Relationship Id="rId42" Type="http://schemas.openxmlformats.org/officeDocument/2006/relationships/image" Target="media/image4.jpg"/><Relationship Id="rId47" Type="http://schemas.openxmlformats.org/officeDocument/2006/relationships/hyperlink" Target="https://unsplash.com" TargetMode="External"/><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literacy-and-numeracy/priorities" TargetMode="External"/><Relationship Id="rId29" Type="http://schemas.openxmlformats.org/officeDocument/2006/relationships/hyperlink" Target="https://education.nsw.gov.au/teaching-and-learning/high-potential-and-gifted-education/supporting-educators/evaluate" TargetMode="External"/><Relationship Id="rId11" Type="http://schemas.openxmlformats.org/officeDocument/2006/relationships/footer" Target="footer1.xml"/><Relationship Id="rId24" Type="http://schemas.openxmlformats.org/officeDocument/2006/relationships/hyperlink" Target="https://education.nsw.gov.au/teaching-and-learning/curriculum/multicultural-education/english-as-an-additional-language-or-dialect/planning-eald-support/english-language-proficiency" TargetMode="External"/><Relationship Id="rId32" Type="http://schemas.openxmlformats.org/officeDocument/2006/relationships/hyperlink" Target="https://educationstandards.nsw.edu.au/wps/portal/nesa/k-10/learning-areas/english-year-10/english-k-10/content-and-text-requirements" TargetMode="External"/><Relationship Id="rId37" Type="http://schemas.openxmlformats.org/officeDocument/2006/relationships/image" Target="media/image2.jpeg"/><Relationship Id="rId40" Type="http://schemas.openxmlformats.org/officeDocument/2006/relationships/hyperlink" Target="https://unsplash.com" TargetMode="External"/><Relationship Id="rId45" Type="http://schemas.openxmlformats.org/officeDocument/2006/relationships/image" Target="media/image5.jpeg"/><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forms.office.com/r/P5kVmTJW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education.nsw.gov.au/teaching-and-learning/aec"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implement/differentiation-adjustment-strategies"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43" Type="http://schemas.openxmlformats.org/officeDocument/2006/relationships/hyperlink" Target="https://unsplash.com/@timmossholder?utm_source=unsplash&amp;utm_medium=referral&amp;utm_content=creditCopyText" TargetMode="External"/><Relationship Id="rId48" Type="http://schemas.openxmlformats.org/officeDocument/2006/relationships/image" Target="media/image6.jpeg"/><Relationship Id="rId56"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5" Type="http://schemas.openxmlformats.org/officeDocument/2006/relationships/hyperlink" Target="https://education.nsw.gov.au/teaching-and-learning/curriculum/multicultural-education/english-as-an-additional-language-or-dialect" TargetMode="External"/><Relationship Id="rId33" Type="http://schemas.openxmlformats.org/officeDocument/2006/relationships/hyperlink" Target="https://app.education.nsw.gov.au/digital-learning-selector/LearningActivity/Browser?cache_id=22bc4" TargetMode="External"/><Relationship Id="rId38" Type="http://schemas.openxmlformats.org/officeDocument/2006/relationships/hyperlink" Target="https://unsplash.com" TargetMode="External"/><Relationship Id="rId46" Type="http://schemas.openxmlformats.org/officeDocument/2006/relationships/hyperlink" Target="https://unsplash.com/@timmossholder?utm_source=unsplash&amp;utm_medium=referral&amp;utm_content=creditCopyText" TargetMode="External"/><Relationship Id="rId20" Type="http://schemas.openxmlformats.org/officeDocument/2006/relationships/hyperlink" Target="https://education.nsw.gov.au/teaching-and-learning/curriculum/literacy-and-numeracy/teaching-and-learning-resources/literacy/teaching-strategies" TargetMode="External"/><Relationship Id="rId41" Type="http://schemas.openxmlformats.org/officeDocument/2006/relationships/hyperlink" Target="https://unsplash.com/photos/zs-PAgqgenQ"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educational-data/cese/publications/literature-reviews/effective-reading-instruction-in-the-early-years-of-school" TargetMode="External"/><Relationship Id="rId23" Type="http://schemas.openxmlformats.org/officeDocument/2006/relationships/hyperlink" Target="https://education.nsw.gov.au/teaching-and-learning/curriculum/literacy-and-numeracy/resources-for-schools/eald/enhanced-teaching-and-learning-cycle" TargetMode="External"/><Relationship Id="rId28" Type="http://schemas.openxmlformats.org/officeDocument/2006/relationships/hyperlink" Target="https://education.nsw.gov.au/teaching-and-learning/high-potential-and-gifted-education/supporting-educators/assess-and-identify" TargetMode="External"/><Relationship Id="rId36" Type="http://schemas.openxmlformats.org/officeDocument/2006/relationships/hyperlink" Target="https://app.education.nsw.gov.au/digital-learning-selector/LearningActivity/Browser?cache_id=22bc4" TargetMode="External"/><Relationship Id="rId49" Type="http://schemas.openxmlformats.org/officeDocument/2006/relationships/hyperlink" Target="https://unsplash.com"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resources-for-schools/learning-progressions" TargetMode="External"/><Relationship Id="rId44" Type="http://schemas.openxmlformats.org/officeDocument/2006/relationships/hyperlink" Target="https://unsplash.com/" TargetMode="External"/><Relationship Id="rId5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SharedWithUsers xmlns="7e68606b-599a-427d-a240-17ae2db3860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C6BB8-6A0B-440E-89DF-AD42B2E0C4EF}">
  <ds:schemaRefs>
    <ds:schemaRef ds:uri="http://schemas.openxmlformats.org/officeDocument/2006/bibliography"/>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2d69c0a9-26a3-40ae-8d74-9c6f84ca63a4"/>
    <ds:schemaRef ds:uri="7e68606b-599a-427d-a240-17ae2db38600"/>
  </ds:schemaRefs>
</ds:datastoreItem>
</file>

<file path=customXml/itemProps3.xml><?xml version="1.0" encoding="utf-8"?>
<ds:datastoreItem xmlns:ds="http://schemas.openxmlformats.org/officeDocument/2006/customXml" ds:itemID="{3B563EF0-071A-4A84-929E-B5289C823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89B42F-2070-4DC7-A1E9-2089B2D26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36</Pages>
  <Words>7579</Words>
  <Characters>37900</Characters>
  <Application>Microsoft Office Word</Application>
  <DocSecurity>0</DocSecurity>
  <Lines>971</Lines>
  <Paragraphs>598</Paragraphs>
  <ScaleCrop>false</ScaleCrop>
  <Manager/>
  <Company/>
  <LinksUpToDate>false</LinksUpToDate>
  <CharactersWithSpaces>44881</CharactersWithSpaces>
  <SharedDoc>false</SharedDoc>
  <HyperlinkBase/>
  <HLinks>
    <vt:vector size="312" baseType="variant">
      <vt:variant>
        <vt:i4>524312</vt:i4>
      </vt:variant>
      <vt:variant>
        <vt:i4>153</vt:i4>
      </vt:variant>
      <vt:variant>
        <vt:i4>0</vt:i4>
      </vt:variant>
      <vt:variant>
        <vt:i4>5</vt:i4>
      </vt:variant>
      <vt:variant>
        <vt:lpwstr>https://unsplash.com/</vt:lpwstr>
      </vt:variant>
      <vt:variant>
        <vt:lpwstr/>
      </vt:variant>
      <vt:variant>
        <vt:i4>524312</vt:i4>
      </vt:variant>
      <vt:variant>
        <vt:i4>150</vt:i4>
      </vt:variant>
      <vt:variant>
        <vt:i4>0</vt:i4>
      </vt:variant>
      <vt:variant>
        <vt:i4>5</vt:i4>
      </vt:variant>
      <vt:variant>
        <vt:lpwstr>https://unsplash.com/</vt:lpwstr>
      </vt:variant>
      <vt:variant>
        <vt:lpwstr/>
      </vt:variant>
      <vt:variant>
        <vt:i4>6291503</vt:i4>
      </vt:variant>
      <vt:variant>
        <vt:i4>147</vt:i4>
      </vt:variant>
      <vt:variant>
        <vt:i4>0</vt:i4>
      </vt:variant>
      <vt:variant>
        <vt:i4>5</vt:i4>
      </vt:variant>
      <vt:variant>
        <vt:lpwstr>https://unsplash.com/@timmossholder?utm_source=unsplash&amp;utm_medium=referral&amp;utm_content=creditCopyText</vt:lpwstr>
      </vt:variant>
      <vt:variant>
        <vt:lpwstr/>
      </vt:variant>
      <vt:variant>
        <vt:i4>524312</vt:i4>
      </vt:variant>
      <vt:variant>
        <vt:i4>144</vt:i4>
      </vt:variant>
      <vt:variant>
        <vt:i4>0</vt:i4>
      </vt:variant>
      <vt:variant>
        <vt:i4>5</vt:i4>
      </vt:variant>
      <vt:variant>
        <vt:lpwstr>https://unsplash.com/</vt:lpwstr>
      </vt:variant>
      <vt:variant>
        <vt:lpwstr/>
      </vt:variant>
      <vt:variant>
        <vt:i4>6291503</vt:i4>
      </vt:variant>
      <vt:variant>
        <vt:i4>141</vt:i4>
      </vt:variant>
      <vt:variant>
        <vt:i4>0</vt:i4>
      </vt:variant>
      <vt:variant>
        <vt:i4>5</vt:i4>
      </vt:variant>
      <vt:variant>
        <vt:lpwstr>https://unsplash.com/@timmossholder?utm_source=unsplash&amp;utm_medium=referral&amp;utm_content=creditCopyText</vt:lpwstr>
      </vt:variant>
      <vt:variant>
        <vt:lpwstr/>
      </vt:variant>
      <vt:variant>
        <vt:i4>524312</vt:i4>
      </vt:variant>
      <vt:variant>
        <vt:i4>138</vt:i4>
      </vt:variant>
      <vt:variant>
        <vt:i4>0</vt:i4>
      </vt:variant>
      <vt:variant>
        <vt:i4>5</vt:i4>
      </vt:variant>
      <vt:variant>
        <vt:lpwstr>https://unsplash.com/</vt:lpwstr>
      </vt:variant>
      <vt:variant>
        <vt:lpwstr/>
      </vt:variant>
      <vt:variant>
        <vt:i4>524312</vt:i4>
      </vt:variant>
      <vt:variant>
        <vt:i4>135</vt:i4>
      </vt:variant>
      <vt:variant>
        <vt:i4>0</vt:i4>
      </vt:variant>
      <vt:variant>
        <vt:i4>5</vt:i4>
      </vt:variant>
      <vt:variant>
        <vt:lpwstr>https://unsplash.com/</vt:lpwstr>
      </vt:variant>
      <vt:variant>
        <vt:lpwstr/>
      </vt:variant>
      <vt:variant>
        <vt:i4>4784214</vt:i4>
      </vt:variant>
      <vt:variant>
        <vt:i4>132</vt:i4>
      </vt:variant>
      <vt:variant>
        <vt:i4>0</vt:i4>
      </vt:variant>
      <vt:variant>
        <vt:i4>5</vt:i4>
      </vt:variant>
      <vt:variant>
        <vt:lpwstr/>
      </vt:variant>
      <vt:variant>
        <vt:lpwstr>_Appendix_6</vt:lpwstr>
      </vt:variant>
      <vt:variant>
        <vt:i4>1376359</vt:i4>
      </vt:variant>
      <vt:variant>
        <vt:i4>129</vt:i4>
      </vt:variant>
      <vt:variant>
        <vt:i4>0</vt:i4>
      </vt:variant>
      <vt:variant>
        <vt:i4>5</vt:i4>
      </vt:variant>
      <vt:variant>
        <vt:lpwstr>https://app.education.nsw.gov.au/digital-learning-selector/LearningActivity/Browser?cache_id=22bc4</vt:lpwstr>
      </vt:variant>
      <vt:variant>
        <vt:lpwstr/>
      </vt:variant>
      <vt:variant>
        <vt:i4>6619240</vt:i4>
      </vt:variant>
      <vt:variant>
        <vt:i4>126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1376359</vt:i4>
      </vt:variant>
      <vt:variant>
        <vt:i4>123</vt:i4>
      </vt:variant>
      <vt:variant>
        <vt:i4>0</vt:i4>
      </vt:variant>
      <vt:variant>
        <vt:i4>5</vt:i4>
      </vt:variant>
      <vt:variant>
        <vt:lpwstr>https://app.education.nsw.gov.au/digital-learning-selector/LearningActivity/Browser?cache_id=22bc4</vt:lpwstr>
      </vt:variant>
      <vt:variant>
        <vt:lpwstr/>
      </vt:variant>
      <vt:variant>
        <vt:i4>4784214</vt:i4>
      </vt:variant>
      <vt:variant>
        <vt:i4>120</vt:i4>
      </vt:variant>
      <vt:variant>
        <vt:i4>0</vt:i4>
      </vt:variant>
      <vt:variant>
        <vt:i4>5</vt:i4>
      </vt:variant>
      <vt:variant>
        <vt:lpwstr/>
      </vt:variant>
      <vt:variant>
        <vt:lpwstr>_Appendix_5</vt:lpwstr>
      </vt:variant>
      <vt:variant>
        <vt:i4>4784214</vt:i4>
      </vt:variant>
      <vt:variant>
        <vt:i4>117</vt:i4>
      </vt:variant>
      <vt:variant>
        <vt:i4>0</vt:i4>
      </vt:variant>
      <vt:variant>
        <vt:i4>5</vt:i4>
      </vt:variant>
      <vt:variant>
        <vt:lpwstr/>
      </vt:variant>
      <vt:variant>
        <vt:lpwstr>_Appendix_5</vt:lpwstr>
      </vt:variant>
      <vt:variant>
        <vt:i4>4784214</vt:i4>
      </vt:variant>
      <vt:variant>
        <vt:i4>114</vt:i4>
      </vt:variant>
      <vt:variant>
        <vt:i4>0</vt:i4>
      </vt:variant>
      <vt:variant>
        <vt:i4>5</vt:i4>
      </vt:variant>
      <vt:variant>
        <vt:lpwstr/>
      </vt:variant>
      <vt:variant>
        <vt:lpwstr>_Appendix_4</vt:lpwstr>
      </vt:variant>
      <vt:variant>
        <vt:i4>4784214</vt:i4>
      </vt:variant>
      <vt:variant>
        <vt:i4>111</vt:i4>
      </vt:variant>
      <vt:variant>
        <vt:i4>0</vt:i4>
      </vt:variant>
      <vt:variant>
        <vt:i4>5</vt:i4>
      </vt:variant>
      <vt:variant>
        <vt:lpwstr/>
      </vt:variant>
      <vt:variant>
        <vt:lpwstr>_Appendix_3</vt:lpwstr>
      </vt:variant>
      <vt:variant>
        <vt:i4>1376359</vt:i4>
      </vt:variant>
      <vt:variant>
        <vt:i4>108</vt:i4>
      </vt:variant>
      <vt:variant>
        <vt:i4>0</vt:i4>
      </vt:variant>
      <vt:variant>
        <vt:i4>5</vt:i4>
      </vt:variant>
      <vt:variant>
        <vt:lpwstr>https://app.education.nsw.gov.au/digital-learning-selector/LearningActivity/Browser?cache_id=22bc4</vt:lpwstr>
      </vt:variant>
      <vt:variant>
        <vt:lpwstr/>
      </vt:variant>
      <vt:variant>
        <vt:i4>4784214</vt:i4>
      </vt:variant>
      <vt:variant>
        <vt:i4>105</vt:i4>
      </vt:variant>
      <vt:variant>
        <vt:i4>0</vt:i4>
      </vt:variant>
      <vt:variant>
        <vt:i4>5</vt:i4>
      </vt:variant>
      <vt:variant>
        <vt:lpwstr/>
      </vt:variant>
      <vt:variant>
        <vt:lpwstr>_Appendix_2</vt:lpwstr>
      </vt:variant>
      <vt:variant>
        <vt:i4>4784214</vt:i4>
      </vt:variant>
      <vt:variant>
        <vt:i4>102</vt:i4>
      </vt:variant>
      <vt:variant>
        <vt:i4>0</vt:i4>
      </vt:variant>
      <vt:variant>
        <vt:i4>5</vt:i4>
      </vt:variant>
      <vt:variant>
        <vt:lpwstr/>
      </vt:variant>
      <vt:variant>
        <vt:lpwstr>_Appendix_1</vt:lpwstr>
      </vt:variant>
      <vt:variant>
        <vt:i4>1572950</vt:i4>
      </vt:variant>
      <vt:variant>
        <vt:i4>99</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96</vt:i4>
      </vt:variant>
      <vt:variant>
        <vt:i4>0</vt:i4>
      </vt:variant>
      <vt:variant>
        <vt:i4>5</vt:i4>
      </vt:variant>
      <vt:variant>
        <vt:lpwstr>https://education.nsw.gov.au/teaching-and-learning/curriculum/literacy-and-numeracy/resources-for-schools/learning-progressions</vt:lpwstr>
      </vt:variant>
      <vt:variant>
        <vt:lpwstr/>
      </vt:variant>
      <vt:variant>
        <vt:i4>6619240</vt:i4>
      </vt:variant>
      <vt:variant>
        <vt:i4>93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90</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87</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84</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7143467</vt:i4>
      </vt:variant>
      <vt:variant>
        <vt:i4>81</vt:i4>
      </vt:variant>
      <vt:variant>
        <vt:i4>0</vt:i4>
      </vt:variant>
      <vt:variant>
        <vt:i4>5</vt:i4>
      </vt:variant>
      <vt:variant>
        <vt:lpwstr>https://education.nsw.gov.au/teaching-and-learning/curriculum/literacy-and-numeracy/resources-for-schools/eald</vt:lpwstr>
      </vt:variant>
      <vt:variant>
        <vt:lpwstr/>
      </vt:variant>
      <vt:variant>
        <vt:i4>2293870</vt:i4>
      </vt:variant>
      <vt:variant>
        <vt:i4>78</vt:i4>
      </vt:variant>
      <vt:variant>
        <vt:i4>0</vt:i4>
      </vt:variant>
      <vt:variant>
        <vt:i4>5</vt:i4>
      </vt:variant>
      <vt:variant>
        <vt:lpwstr>https://education.nsw.gov.au/teaching-and-learning/curriculum/multicultural-education/english-as-an-additional-language-or-dialect</vt:lpwstr>
      </vt:variant>
      <vt:variant>
        <vt:lpwstr/>
      </vt:variant>
      <vt:variant>
        <vt:i4>5046302</vt:i4>
      </vt:variant>
      <vt:variant>
        <vt:i4>75</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72</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2883642</vt:i4>
      </vt:variant>
      <vt:variant>
        <vt:i4>69</vt:i4>
      </vt:variant>
      <vt:variant>
        <vt:i4>0</vt:i4>
      </vt:variant>
      <vt:variant>
        <vt:i4>5</vt:i4>
      </vt:variant>
      <vt:variant>
        <vt:lpwstr>https://education.nsw.gov.au/teaching-and-learning/aec</vt:lpwstr>
      </vt:variant>
      <vt:variant>
        <vt:lpwstr/>
      </vt:variant>
      <vt:variant>
        <vt:i4>5963784</vt:i4>
      </vt:variant>
      <vt:variant>
        <vt:i4>66</vt:i4>
      </vt:variant>
      <vt:variant>
        <vt:i4>0</vt:i4>
      </vt:variant>
      <vt:variant>
        <vt:i4>5</vt:i4>
      </vt:variant>
      <vt:variant>
        <vt:lpwstr>https://education.nsw.gov.au/about-us/educational-data/cese/publications/research-reports/what-works-best-2020-update</vt:lpwstr>
      </vt:variant>
      <vt:variant>
        <vt:lpwstr/>
      </vt:variant>
      <vt:variant>
        <vt:i4>655372</vt:i4>
      </vt:variant>
      <vt:variant>
        <vt:i4>63</vt:i4>
      </vt:variant>
      <vt:variant>
        <vt:i4>0</vt:i4>
      </vt:variant>
      <vt:variant>
        <vt:i4>5</vt:i4>
      </vt:variant>
      <vt:variant>
        <vt:lpwstr>https://education.nsw.gov.au/teaching-and-learning/curriculum/literacy-and-numeracy/teaching-and-learning-resources/literacy/teaching-strategies</vt:lpwstr>
      </vt:variant>
      <vt:variant>
        <vt:lpwstr/>
      </vt:variant>
      <vt:variant>
        <vt:i4>3473447</vt:i4>
      </vt:variant>
      <vt:variant>
        <vt:i4>60</vt:i4>
      </vt:variant>
      <vt:variant>
        <vt:i4>0</vt:i4>
      </vt:variant>
      <vt:variant>
        <vt:i4>5</vt:i4>
      </vt:variant>
      <vt:variant>
        <vt:lpwstr/>
      </vt:variant>
      <vt:variant>
        <vt:lpwstr>_Understanding_theme_in_1</vt:lpwstr>
      </vt:variant>
      <vt:variant>
        <vt:i4>4784214</vt:i4>
      </vt:variant>
      <vt:variant>
        <vt:i4>57</vt:i4>
      </vt:variant>
      <vt:variant>
        <vt:i4>0</vt:i4>
      </vt:variant>
      <vt:variant>
        <vt:i4>5</vt:i4>
      </vt:variant>
      <vt:variant>
        <vt:lpwstr/>
      </vt:variant>
      <vt:variant>
        <vt:lpwstr>_Appendix_6</vt:lpwstr>
      </vt:variant>
      <vt:variant>
        <vt:i4>3473447</vt:i4>
      </vt:variant>
      <vt:variant>
        <vt:i4>54</vt:i4>
      </vt:variant>
      <vt:variant>
        <vt:i4>0</vt:i4>
      </vt:variant>
      <vt:variant>
        <vt:i4>5</vt:i4>
      </vt:variant>
      <vt:variant>
        <vt:lpwstr/>
      </vt:variant>
      <vt:variant>
        <vt:lpwstr>_Understanding_theme_in_1</vt:lpwstr>
      </vt:variant>
      <vt:variant>
        <vt:i4>6946889</vt:i4>
      </vt:variant>
      <vt:variant>
        <vt:i4>51</vt:i4>
      </vt:variant>
      <vt:variant>
        <vt:i4>0</vt:i4>
      </vt:variant>
      <vt:variant>
        <vt:i4>5</vt:i4>
      </vt:variant>
      <vt:variant>
        <vt:lpwstr/>
      </vt:variant>
      <vt:variant>
        <vt:lpwstr>_Understanding_theme_in</vt:lpwstr>
      </vt:variant>
      <vt:variant>
        <vt:i4>852014</vt:i4>
      </vt:variant>
      <vt:variant>
        <vt:i4>48</vt:i4>
      </vt:variant>
      <vt:variant>
        <vt:i4>0</vt:i4>
      </vt:variant>
      <vt:variant>
        <vt:i4>5</vt:i4>
      </vt:variant>
      <vt:variant>
        <vt:lpwstr/>
      </vt:variant>
      <vt:variant>
        <vt:lpwstr>_Identifying_theme_in</vt:lpwstr>
      </vt:variant>
      <vt:variant>
        <vt:i4>4784214</vt:i4>
      </vt:variant>
      <vt:variant>
        <vt:i4>45</vt:i4>
      </vt:variant>
      <vt:variant>
        <vt:i4>0</vt:i4>
      </vt:variant>
      <vt:variant>
        <vt:i4>5</vt:i4>
      </vt:variant>
      <vt:variant>
        <vt:lpwstr/>
      </vt:variant>
      <vt:variant>
        <vt:lpwstr>_Appendix_5</vt:lpwstr>
      </vt:variant>
      <vt:variant>
        <vt:i4>5111927</vt:i4>
      </vt:variant>
      <vt:variant>
        <vt:i4>42</vt:i4>
      </vt:variant>
      <vt:variant>
        <vt:i4>0</vt:i4>
      </vt:variant>
      <vt:variant>
        <vt:i4>5</vt:i4>
      </vt:variant>
      <vt:variant>
        <vt:lpwstr/>
      </vt:variant>
      <vt:variant>
        <vt:lpwstr>_Identifying_main_idea</vt:lpwstr>
      </vt:variant>
      <vt:variant>
        <vt:i4>4784214</vt:i4>
      </vt:variant>
      <vt:variant>
        <vt:i4>39</vt:i4>
      </vt:variant>
      <vt:variant>
        <vt:i4>0</vt:i4>
      </vt:variant>
      <vt:variant>
        <vt:i4>5</vt:i4>
      </vt:variant>
      <vt:variant>
        <vt:lpwstr/>
      </vt:variant>
      <vt:variant>
        <vt:lpwstr>_Appendix_4</vt:lpwstr>
      </vt:variant>
      <vt:variant>
        <vt:i4>4784214</vt:i4>
      </vt:variant>
      <vt:variant>
        <vt:i4>36</vt:i4>
      </vt:variant>
      <vt:variant>
        <vt:i4>0</vt:i4>
      </vt:variant>
      <vt:variant>
        <vt:i4>5</vt:i4>
      </vt:variant>
      <vt:variant>
        <vt:lpwstr/>
      </vt:variant>
      <vt:variant>
        <vt:lpwstr>_Appendix_3</vt:lpwstr>
      </vt:variant>
      <vt:variant>
        <vt:i4>5898316</vt:i4>
      </vt:variant>
      <vt:variant>
        <vt:i4>33</vt:i4>
      </vt:variant>
      <vt:variant>
        <vt:i4>0</vt:i4>
      </vt:variant>
      <vt:variant>
        <vt:i4>5</vt:i4>
      </vt:variant>
      <vt:variant>
        <vt:lpwstr/>
      </vt:variant>
      <vt:variant>
        <vt:lpwstr>_Identifying_the_main_1</vt:lpwstr>
      </vt:variant>
      <vt:variant>
        <vt:i4>2818077</vt:i4>
      </vt:variant>
      <vt:variant>
        <vt:i4>30</vt:i4>
      </vt:variant>
      <vt:variant>
        <vt:i4>0</vt:i4>
      </vt:variant>
      <vt:variant>
        <vt:i4>5</vt:i4>
      </vt:variant>
      <vt:variant>
        <vt:lpwstr/>
      </vt:variant>
      <vt:variant>
        <vt:lpwstr>_What_is_the</vt:lpwstr>
      </vt:variant>
      <vt:variant>
        <vt:i4>4784214</vt:i4>
      </vt:variant>
      <vt:variant>
        <vt:i4>27</vt:i4>
      </vt:variant>
      <vt:variant>
        <vt:i4>0</vt:i4>
      </vt:variant>
      <vt:variant>
        <vt:i4>5</vt:i4>
      </vt:variant>
      <vt:variant>
        <vt:lpwstr/>
      </vt:variant>
      <vt:variant>
        <vt:lpwstr>_Appendix_2</vt:lpwstr>
      </vt:variant>
      <vt:variant>
        <vt:i4>4784214</vt:i4>
      </vt:variant>
      <vt:variant>
        <vt:i4>24</vt:i4>
      </vt:variant>
      <vt:variant>
        <vt:i4>0</vt:i4>
      </vt:variant>
      <vt:variant>
        <vt:i4>5</vt:i4>
      </vt:variant>
      <vt:variant>
        <vt:lpwstr/>
      </vt:variant>
      <vt:variant>
        <vt:lpwstr>_Appendix_1</vt:lpwstr>
      </vt:variant>
      <vt:variant>
        <vt:i4>5242956</vt:i4>
      </vt:variant>
      <vt:variant>
        <vt:i4>21</vt:i4>
      </vt:variant>
      <vt:variant>
        <vt:i4>0</vt:i4>
      </vt:variant>
      <vt:variant>
        <vt:i4>5</vt:i4>
      </vt:variant>
      <vt:variant>
        <vt:lpwstr/>
      </vt:variant>
      <vt:variant>
        <vt:lpwstr>_A_picture_paints_1</vt:lpwstr>
      </vt:variant>
      <vt:variant>
        <vt:i4>4653132</vt:i4>
      </vt:variant>
      <vt:variant>
        <vt:i4>18</vt:i4>
      </vt:variant>
      <vt:variant>
        <vt:i4>0</vt:i4>
      </vt:variant>
      <vt:variant>
        <vt:i4>5</vt:i4>
      </vt:variant>
      <vt:variant>
        <vt:lpwstr>https://forms.office.com/r/P5kVmTJWPE</vt:lpwstr>
      </vt:variant>
      <vt:variant>
        <vt:lpwstr/>
      </vt:variant>
      <vt:variant>
        <vt:i4>5373953</vt:i4>
      </vt:variant>
      <vt:variant>
        <vt:i4>15</vt:i4>
      </vt:variant>
      <vt:variant>
        <vt:i4>0</vt:i4>
      </vt:variant>
      <vt:variant>
        <vt:i4>5</vt:i4>
      </vt:variant>
      <vt:variant>
        <vt:lpwstr>https://education.nsw.gov.au/teaching-and-learning/school-excellence-and-accountability/school-excellence</vt:lpwstr>
      </vt:variant>
      <vt:variant>
        <vt:lpwstr/>
      </vt:variant>
      <vt:variant>
        <vt:i4>327782</vt:i4>
      </vt:variant>
      <vt:variant>
        <vt:i4>12</vt:i4>
      </vt:variant>
      <vt:variant>
        <vt:i4>0</vt:i4>
      </vt:variant>
      <vt:variant>
        <vt:i4>5</vt:i4>
      </vt:variant>
      <vt:variant>
        <vt:lpwstr>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vt:lpwstr>
      </vt:variant>
      <vt:variant>
        <vt:lpwstr/>
      </vt:variant>
      <vt:variant>
        <vt:i4>3866671</vt:i4>
      </vt:variant>
      <vt:variant>
        <vt:i4>9</vt:i4>
      </vt:variant>
      <vt:variant>
        <vt:i4>0</vt:i4>
      </vt:variant>
      <vt:variant>
        <vt:i4>5</vt:i4>
      </vt:variant>
      <vt:variant>
        <vt:lpwstr>https://education.nsw.gov.au/teaching-and-learning/curriculum/literacy-and-numeracy/priorities</vt:lpwstr>
      </vt:variant>
      <vt:variant>
        <vt:lpwstr/>
      </vt:variant>
      <vt:variant>
        <vt:i4>7143477</vt:i4>
      </vt:variant>
      <vt:variant>
        <vt:i4>6</vt:i4>
      </vt:variant>
      <vt:variant>
        <vt:i4>0</vt:i4>
      </vt:variant>
      <vt:variant>
        <vt:i4>5</vt:i4>
      </vt:variant>
      <vt:variant>
        <vt:lpwstr>https://education.nsw.gov.au/about-us/educational-data/cese/publications/literature-reviews/effective-reading-instruction-in-the-early-years-of-school</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3211317</vt:i4>
      </vt:variant>
      <vt:variant>
        <vt:i4>0</vt:i4>
      </vt:variant>
      <vt:variant>
        <vt:i4>0</vt:i4>
      </vt:variant>
      <vt:variant>
        <vt:i4>5</vt:i4>
      </vt:variant>
      <vt:variant>
        <vt:lpwstr>https://curriculum.nsw.edu.au/learning-areas/english/english-k-10-2022/overview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Main idea</dc:title>
  <dc:subject/>
  <dc:creator/>
  <cp:keywords/>
  <dc:description/>
  <cp:lastModifiedBy/>
  <cp:revision>2</cp:revision>
  <dcterms:created xsi:type="dcterms:W3CDTF">2022-12-21T10:56:00Z</dcterms:created>
  <dcterms:modified xsi:type="dcterms:W3CDTF">2024-01-17T08:34:00Z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7356100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2023-10-24T03:14:07Z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3ded5a29-7d35-499d-9c01-8884f5d29e53</vt:lpwstr>
  </property>
  <property fmtid="{D5CDD505-2E9C-101B-9397-08002B2CF9AE}" pid="16" name="MSIP_Label_b603dfd7-d93a-4381-a340-2995d8282205_ContentBits">
    <vt:lpwstr>0</vt:lpwstr>
  </property>
</Properties>
</file>