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7B4C25" w14:textId="455D5488" w:rsidR="00A24B5C" w:rsidRPr="004F3211" w:rsidRDefault="007A7581" w:rsidP="00A91250">
      <w:pPr>
        <w:pStyle w:val="Heading1"/>
        <w:spacing w:before="1200" w:line="300" w:lineRule="auto"/>
        <w:ind w:right="142"/>
      </w:pPr>
      <w:r>
        <w:rPr>
          <w:noProof/>
        </w:rPr>
        <w:t>Pets in our home</w:t>
      </w:r>
    </w:p>
    <w:p w14:paraId="3EBA4801" w14:textId="77777777" w:rsidR="00201149" w:rsidRPr="00341FE3" w:rsidRDefault="00201149" w:rsidP="00201149">
      <w:r w:rsidRPr="00341FE3">
        <w:t xml:space="preserve">Many Australian </w:t>
      </w:r>
      <w:proofErr w:type="gramStart"/>
      <w:r w:rsidRPr="00341FE3">
        <w:t>households</w:t>
      </w:r>
      <w:proofErr w:type="gramEnd"/>
      <w:r w:rsidRPr="00341FE3">
        <w:t xml:space="preserve"> own pets. Dogs, cats</w:t>
      </w:r>
      <w:r>
        <w:t>,</w:t>
      </w:r>
      <w:r w:rsidRPr="00341FE3">
        <w:t xml:space="preserve"> </w:t>
      </w:r>
      <w:proofErr w:type="gramStart"/>
      <w:r w:rsidRPr="00341FE3">
        <w:t>snakes</w:t>
      </w:r>
      <w:proofErr w:type="gramEnd"/>
      <w:r w:rsidRPr="00341FE3">
        <w:t xml:space="preserve"> and fish are common </w:t>
      </w:r>
      <w:r>
        <w:t>pets</w:t>
      </w:r>
      <w:r w:rsidRPr="00341FE3">
        <w:t xml:space="preserve"> around Australia. </w:t>
      </w:r>
      <w:r w:rsidRPr="001B2FE5">
        <w:t xml:space="preserve">As a class, conduct a </w:t>
      </w:r>
      <w:r w:rsidRPr="00341FE3">
        <w:t>survey of all students to collate and analyse data on pet ownership. Using Microsoft Excel, use data to create charts to visually represent results.</w:t>
      </w:r>
    </w:p>
    <w:p w14:paraId="41C79B6A" w14:textId="0B08ADA0" w:rsidR="00A71A61" w:rsidRDefault="007213AC" w:rsidP="009E66DF">
      <w:pPr>
        <w:pStyle w:val="Heading2"/>
      </w:pPr>
      <w:r>
        <w:t>Resource information</w:t>
      </w:r>
    </w:p>
    <w:tbl>
      <w:tblPr>
        <w:tblStyle w:val="Tableheader"/>
        <w:tblW w:w="0" w:type="auto"/>
        <w:tblLook w:val="04A0" w:firstRow="1" w:lastRow="0" w:firstColumn="1" w:lastColumn="0" w:noHBand="0" w:noVBand="1"/>
        <w:tblDescription w:val="Table outlining resource elements and details."/>
      </w:tblPr>
      <w:tblGrid>
        <w:gridCol w:w="2689"/>
        <w:gridCol w:w="6939"/>
      </w:tblGrid>
      <w:tr w:rsidR="00A013F3" w14:paraId="23012C74" w14:textId="77777777" w:rsidTr="00972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D2C9FDB" w14:textId="43DF2587" w:rsidR="00A013F3" w:rsidRPr="009723C2" w:rsidRDefault="00CC1DF0" w:rsidP="009723C2">
            <w:r w:rsidRPr="009723C2">
              <w:t>Resource element</w:t>
            </w:r>
          </w:p>
        </w:tc>
        <w:tc>
          <w:tcPr>
            <w:tcW w:w="6939" w:type="dxa"/>
          </w:tcPr>
          <w:p w14:paraId="33FD99C7" w14:textId="62C17450" w:rsidR="00A013F3" w:rsidRPr="009723C2" w:rsidRDefault="00A61571" w:rsidP="009723C2">
            <w:pPr>
              <w:cnfStyle w:val="100000000000" w:firstRow="1" w:lastRow="0" w:firstColumn="0" w:lastColumn="0" w:oddVBand="0" w:evenVBand="0" w:oddHBand="0" w:evenHBand="0" w:firstRowFirstColumn="0" w:firstRowLastColumn="0" w:lastRowFirstColumn="0" w:lastRowLastColumn="0"/>
            </w:pPr>
            <w:r w:rsidRPr="009723C2">
              <w:t>Details</w:t>
            </w:r>
          </w:p>
        </w:tc>
      </w:tr>
      <w:tr w:rsidR="00A013F3" w14:paraId="38D59960" w14:textId="77777777" w:rsidTr="00972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F132AB7" w14:textId="2BDBCA2D" w:rsidR="00A013F3" w:rsidRPr="009723C2" w:rsidRDefault="00C93FE9" w:rsidP="009723C2">
            <w:r w:rsidRPr="009723C2">
              <w:t>Learning objectives</w:t>
            </w:r>
          </w:p>
        </w:tc>
        <w:tc>
          <w:tcPr>
            <w:tcW w:w="6939" w:type="dxa"/>
          </w:tcPr>
          <w:p w14:paraId="3151680E" w14:textId="491B1A35" w:rsidR="00AE1E46" w:rsidRDefault="00C11AC3" w:rsidP="009723C2">
            <w:pPr>
              <w:cnfStyle w:val="000000100000" w:firstRow="0" w:lastRow="0" w:firstColumn="0" w:lastColumn="0" w:oddVBand="0" w:evenVBand="0" w:oddHBand="1" w:evenHBand="0" w:firstRowFirstColumn="0" w:firstRowLastColumn="0" w:lastRowFirstColumn="0" w:lastRowLastColumn="0"/>
            </w:pPr>
            <w:r>
              <w:t>Students</w:t>
            </w:r>
            <w:r w:rsidR="004B2E05">
              <w:t xml:space="preserve"> will:</w:t>
            </w:r>
          </w:p>
          <w:p w14:paraId="134DB391" w14:textId="77777777" w:rsidR="00DE796C" w:rsidRDefault="00DE796C" w:rsidP="009723C2">
            <w:pPr>
              <w:pStyle w:val="ListBullet"/>
              <w:cnfStyle w:val="000000100000" w:firstRow="0" w:lastRow="0" w:firstColumn="0" w:lastColumn="0" w:oddVBand="0" w:evenVBand="0" w:oddHBand="1" w:evenHBand="0" w:firstRowFirstColumn="0" w:firstRowLastColumn="0" w:lastRowFirstColumn="0" w:lastRowLastColumn="0"/>
            </w:pPr>
            <w:r>
              <w:t xml:space="preserve">model and represent unit </w:t>
            </w:r>
            <w:proofErr w:type="gramStart"/>
            <w:r>
              <w:t>fractions</w:t>
            </w:r>
            <w:proofErr w:type="gramEnd"/>
          </w:p>
          <w:p w14:paraId="1D5AA0C0" w14:textId="02C1DE61" w:rsidR="00A013F3" w:rsidRDefault="00DE796C" w:rsidP="009723C2">
            <w:pPr>
              <w:pStyle w:val="ListBullet"/>
              <w:cnfStyle w:val="000000100000" w:firstRow="0" w:lastRow="0" w:firstColumn="0" w:lastColumn="0" w:oddVBand="0" w:evenVBand="0" w:oddHBand="1" w:evenHBand="0" w:firstRowFirstColumn="0" w:firstRowLastColumn="0" w:lastRowFirstColumn="0" w:lastRowLastColumn="0"/>
            </w:pPr>
            <w:r>
              <w:t>identify multiplicative relationships using bar models</w:t>
            </w:r>
            <w:r w:rsidR="000C4518">
              <w:t>.</w:t>
            </w:r>
          </w:p>
        </w:tc>
      </w:tr>
      <w:tr w:rsidR="000A1F2A" w14:paraId="54DE579A" w14:textId="77777777" w:rsidTr="00972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2BD3AE1" w14:textId="346E2DF7" w:rsidR="000A1F2A" w:rsidRPr="009723C2" w:rsidRDefault="000A1F2A" w:rsidP="009723C2">
            <w:r w:rsidRPr="009723C2">
              <w:t>Curriculum alignment</w:t>
            </w:r>
          </w:p>
        </w:tc>
        <w:tc>
          <w:tcPr>
            <w:tcW w:w="6939" w:type="dxa"/>
          </w:tcPr>
          <w:p w14:paraId="73952B72" w14:textId="0D37722B" w:rsidR="00F10773" w:rsidRPr="009723C2" w:rsidRDefault="00DE796C" w:rsidP="009723C2">
            <w:pPr>
              <w:cnfStyle w:val="000000010000" w:firstRow="0" w:lastRow="0" w:firstColumn="0" w:lastColumn="0" w:oddVBand="0" w:evenVBand="0" w:oddHBand="0" w:evenHBand="1" w:firstRowFirstColumn="0" w:firstRowLastColumn="0" w:lastRowFirstColumn="0" w:lastRowLastColumn="0"/>
              <w:rPr>
                <w:b/>
                <w:bCs/>
              </w:rPr>
            </w:pPr>
            <w:r w:rsidRPr="009723C2">
              <w:rPr>
                <w:b/>
                <w:bCs/>
              </w:rPr>
              <w:t>Mathematics</w:t>
            </w:r>
            <w:r w:rsidR="00F10773" w:rsidRPr="009723C2">
              <w:rPr>
                <w:b/>
                <w:bCs/>
              </w:rPr>
              <w:t xml:space="preserve"> – </w:t>
            </w:r>
            <w:r w:rsidR="00275956">
              <w:rPr>
                <w:b/>
                <w:bCs/>
              </w:rPr>
              <w:t>K-10</w:t>
            </w:r>
          </w:p>
          <w:p w14:paraId="4B7B8379" w14:textId="656B1DA3" w:rsidR="00720B1E" w:rsidRPr="009723C2" w:rsidRDefault="00275956" w:rsidP="009723C2">
            <w:pPr>
              <w:pStyle w:val="ListBullet"/>
              <w:cnfStyle w:val="000000010000" w:firstRow="0" w:lastRow="0" w:firstColumn="0" w:lastColumn="0" w:oddVBand="0" w:evenVBand="0" w:oddHBand="0" w:evenHBand="1" w:firstRowFirstColumn="0" w:firstRowLastColumn="0" w:lastRowFirstColumn="0" w:lastRowLastColumn="0"/>
            </w:pPr>
            <w:r>
              <w:t xml:space="preserve">Constructs </w:t>
            </w:r>
            <w:r w:rsidR="00B72C83">
              <w:t>graphs using many one-to-one scales</w:t>
            </w:r>
            <w:r w:rsidR="00307D8C" w:rsidRPr="00307D8C">
              <w:t xml:space="preserve"> </w:t>
            </w:r>
            <w:r w:rsidR="00307D8C" w:rsidRPr="009723C2">
              <w:rPr>
                <w:b/>
                <w:bCs/>
              </w:rPr>
              <w:t>MA</w:t>
            </w:r>
            <w:r w:rsidR="00B72C83">
              <w:rPr>
                <w:b/>
                <w:bCs/>
              </w:rPr>
              <w:t>3</w:t>
            </w:r>
            <w:r w:rsidR="00307D8C" w:rsidRPr="009723C2">
              <w:rPr>
                <w:b/>
                <w:bCs/>
              </w:rPr>
              <w:t>-</w:t>
            </w:r>
            <w:r w:rsidR="00B72C83">
              <w:rPr>
                <w:b/>
                <w:bCs/>
              </w:rPr>
              <w:t>DATA</w:t>
            </w:r>
            <w:r w:rsidR="00307D8C" w:rsidRPr="009723C2">
              <w:rPr>
                <w:b/>
                <w:bCs/>
              </w:rPr>
              <w:t>-01</w:t>
            </w:r>
          </w:p>
          <w:p w14:paraId="077E59A5" w14:textId="18D8B5AA" w:rsidR="003F479A" w:rsidRPr="009723C2" w:rsidRDefault="008D1042" w:rsidP="003F479A">
            <w:pPr>
              <w:pStyle w:val="ListBullet"/>
              <w:cnfStyle w:val="000000010000" w:firstRow="0" w:lastRow="0" w:firstColumn="0" w:lastColumn="0" w:oddVBand="0" w:evenVBand="0" w:oddHBand="0" w:evenHBand="1" w:firstRowFirstColumn="0" w:firstRowLastColumn="0" w:lastRowFirstColumn="0" w:lastRowLastColumn="0"/>
            </w:pPr>
            <w:r w:rsidRPr="008D1042">
              <w:t xml:space="preserve">interprets data displays, including timelines and line graphs </w:t>
            </w:r>
            <w:r w:rsidR="003F479A" w:rsidRPr="009723C2">
              <w:rPr>
                <w:b/>
                <w:bCs/>
              </w:rPr>
              <w:t>MA</w:t>
            </w:r>
            <w:r w:rsidR="003F479A">
              <w:rPr>
                <w:b/>
                <w:bCs/>
              </w:rPr>
              <w:t>3</w:t>
            </w:r>
            <w:r w:rsidR="003F479A" w:rsidRPr="009723C2">
              <w:rPr>
                <w:b/>
                <w:bCs/>
              </w:rPr>
              <w:t>-</w:t>
            </w:r>
            <w:r w:rsidR="003F479A">
              <w:rPr>
                <w:b/>
                <w:bCs/>
              </w:rPr>
              <w:t>DATA</w:t>
            </w:r>
            <w:r w:rsidR="003F479A" w:rsidRPr="009723C2">
              <w:rPr>
                <w:b/>
                <w:bCs/>
              </w:rPr>
              <w:t>-0</w:t>
            </w:r>
            <w:r w:rsidR="003F479A">
              <w:rPr>
                <w:b/>
                <w:bCs/>
              </w:rPr>
              <w:t>2</w:t>
            </w:r>
          </w:p>
          <w:p w14:paraId="37141A04" w14:textId="4D721E3D" w:rsidR="008D1042" w:rsidRPr="009723C2" w:rsidRDefault="00D03184" w:rsidP="008D1042">
            <w:pPr>
              <w:cnfStyle w:val="000000010000" w:firstRow="0" w:lastRow="0" w:firstColumn="0" w:lastColumn="0" w:oddVBand="0" w:evenVBand="0" w:oddHBand="0" w:evenHBand="1" w:firstRowFirstColumn="0" w:firstRowLastColumn="0" w:lastRowFirstColumn="0" w:lastRowLastColumn="0"/>
              <w:rPr>
                <w:b/>
                <w:bCs/>
              </w:rPr>
            </w:pPr>
            <w:r>
              <w:rPr>
                <w:b/>
                <w:bCs/>
              </w:rPr>
              <w:t>Technology mandatory</w:t>
            </w:r>
            <w:r w:rsidR="008D1042" w:rsidRPr="009723C2">
              <w:rPr>
                <w:b/>
                <w:bCs/>
              </w:rPr>
              <w:t xml:space="preserve"> – </w:t>
            </w:r>
            <w:r>
              <w:rPr>
                <w:b/>
                <w:bCs/>
              </w:rPr>
              <w:t>7</w:t>
            </w:r>
            <w:r w:rsidR="008D1042">
              <w:rPr>
                <w:b/>
                <w:bCs/>
              </w:rPr>
              <w:t>-</w:t>
            </w:r>
            <w:r>
              <w:rPr>
                <w:b/>
                <w:bCs/>
              </w:rPr>
              <w:t>8</w:t>
            </w:r>
          </w:p>
          <w:p w14:paraId="4088A2E7" w14:textId="4262423F" w:rsidR="00222E95" w:rsidRDefault="007A7581" w:rsidP="00C838A0">
            <w:pPr>
              <w:pStyle w:val="ListBullet"/>
              <w:cnfStyle w:val="000000010000" w:firstRow="0" w:lastRow="0" w:firstColumn="0" w:lastColumn="0" w:oddVBand="0" w:evenVBand="0" w:oddHBand="0" w:evenHBand="1" w:firstRowFirstColumn="0" w:firstRowLastColumn="0" w:lastRowFirstColumn="0" w:lastRowLastColumn="0"/>
            </w:pPr>
            <w:r w:rsidRPr="007A7581">
              <w:t>explains how data is represented in digital systems and transmitted in networks</w:t>
            </w:r>
            <w:r>
              <w:t xml:space="preserve"> </w:t>
            </w:r>
            <w:r w:rsidR="00C838A0">
              <w:rPr>
                <w:b/>
              </w:rPr>
              <w:t>TE4</w:t>
            </w:r>
            <w:r w:rsidR="008D1042" w:rsidRPr="009723C2">
              <w:rPr>
                <w:b/>
                <w:bCs/>
              </w:rPr>
              <w:t>-</w:t>
            </w:r>
            <w:r w:rsidR="00C838A0">
              <w:rPr>
                <w:b/>
                <w:bCs/>
              </w:rPr>
              <w:t>7D</w:t>
            </w:r>
            <w:r w:rsidR="007E2FB4">
              <w:rPr>
                <w:b/>
                <w:bCs/>
              </w:rPr>
              <w:t>I</w:t>
            </w:r>
          </w:p>
        </w:tc>
      </w:tr>
    </w:tbl>
    <w:p w14:paraId="01A6D16F" w14:textId="77777777" w:rsidR="009E66DF" w:rsidRDefault="009E66DF">
      <w:pPr>
        <w:spacing w:before="0" w:after="160" w:line="259" w:lineRule="auto"/>
        <w:rPr>
          <w:b/>
          <w:color w:val="002664"/>
          <w:sz w:val="40"/>
          <w:szCs w:val="40"/>
        </w:rPr>
      </w:pPr>
      <w:r>
        <w:br w:type="page"/>
      </w:r>
    </w:p>
    <w:p w14:paraId="59DEBBF4" w14:textId="142E8B93" w:rsidR="00BE692A" w:rsidRDefault="00201149" w:rsidP="009E66DF">
      <w:pPr>
        <w:pStyle w:val="Heading2"/>
      </w:pPr>
      <w:r>
        <w:t xml:space="preserve">Pets owned by our </w:t>
      </w:r>
      <w:proofErr w:type="gramStart"/>
      <w:r>
        <w:t>class</w:t>
      </w:r>
      <w:proofErr w:type="gramEnd"/>
    </w:p>
    <w:p w14:paraId="3C28CA4D" w14:textId="77777777" w:rsidR="001D61EF" w:rsidRDefault="001D61EF" w:rsidP="001D61EF">
      <w:pPr>
        <w:pStyle w:val="Heading3"/>
      </w:pPr>
      <w:r>
        <w:t>Activity 1</w:t>
      </w:r>
    </w:p>
    <w:p w14:paraId="03E5B33C" w14:textId="77777777" w:rsidR="001D61EF" w:rsidRDefault="001D61EF" w:rsidP="001D61EF">
      <w:r w:rsidRPr="00341FE3">
        <w:t>Survey the class for the number</w:t>
      </w:r>
      <w:r>
        <w:t xml:space="preserve"> of pets</w:t>
      </w:r>
      <w:r w:rsidRPr="00341FE3">
        <w:t xml:space="preserve"> of and </w:t>
      </w:r>
      <w:r>
        <w:t>record</w:t>
      </w:r>
      <w:r w:rsidRPr="00341FE3">
        <w:t xml:space="preserve"> the results</w:t>
      </w:r>
      <w:r>
        <w:t xml:space="preserve"> using the table layout below.</w:t>
      </w:r>
    </w:p>
    <w:tbl>
      <w:tblPr>
        <w:tblStyle w:val="Tableheader"/>
        <w:tblW w:w="0" w:type="auto"/>
        <w:tblLook w:val="04A0" w:firstRow="1" w:lastRow="0" w:firstColumn="1" w:lastColumn="0" w:noHBand="0" w:noVBand="1"/>
      </w:tblPr>
      <w:tblGrid>
        <w:gridCol w:w="1388"/>
        <w:gridCol w:w="3394"/>
        <w:gridCol w:w="2393"/>
        <w:gridCol w:w="2397"/>
        <w:gridCol w:w="30"/>
      </w:tblGrid>
      <w:tr w:rsidR="001D61EF" w14:paraId="56A805C5" w14:textId="77777777" w:rsidTr="00EE0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dxa"/>
          </w:tcPr>
          <w:p w14:paraId="1E19AE4F" w14:textId="77777777" w:rsidR="001D61EF" w:rsidRDefault="001D61EF">
            <w:pPr>
              <w:spacing w:before="192" w:after="192"/>
            </w:pPr>
            <w:r>
              <w:t>Pet type</w:t>
            </w:r>
          </w:p>
        </w:tc>
        <w:tc>
          <w:tcPr>
            <w:tcW w:w="3394" w:type="dxa"/>
          </w:tcPr>
          <w:p w14:paraId="5A40D84D" w14:textId="77777777" w:rsidR="001D61EF" w:rsidRDefault="001D61EF">
            <w:pPr>
              <w:cnfStyle w:val="100000000000" w:firstRow="1" w:lastRow="0" w:firstColumn="0" w:lastColumn="0" w:oddVBand="0" w:evenVBand="0" w:oddHBand="0" w:evenHBand="0" w:firstRowFirstColumn="0" w:firstRowLastColumn="0" w:lastRowFirstColumn="0" w:lastRowLastColumn="0"/>
            </w:pPr>
            <w:r>
              <w:t>Tally</w:t>
            </w:r>
          </w:p>
        </w:tc>
        <w:tc>
          <w:tcPr>
            <w:tcW w:w="2393" w:type="dxa"/>
          </w:tcPr>
          <w:p w14:paraId="04B6E661" w14:textId="77777777" w:rsidR="001D61EF" w:rsidRDefault="001D61EF">
            <w:pPr>
              <w:cnfStyle w:val="100000000000" w:firstRow="1" w:lastRow="0" w:firstColumn="0" w:lastColumn="0" w:oddVBand="0" w:evenVBand="0" w:oddHBand="0" w:evenHBand="0" w:firstRowFirstColumn="0" w:firstRowLastColumn="0" w:lastRowFirstColumn="0" w:lastRowLastColumn="0"/>
            </w:pPr>
            <w:r>
              <w:t>Total number</w:t>
            </w:r>
          </w:p>
        </w:tc>
        <w:tc>
          <w:tcPr>
            <w:tcW w:w="2427" w:type="dxa"/>
            <w:gridSpan w:val="2"/>
          </w:tcPr>
          <w:p w14:paraId="77B0D9FF" w14:textId="77777777" w:rsidR="001D61EF" w:rsidRDefault="001D61EF">
            <w:pPr>
              <w:cnfStyle w:val="100000000000" w:firstRow="1" w:lastRow="0" w:firstColumn="0" w:lastColumn="0" w:oddVBand="0" w:evenVBand="0" w:oddHBand="0" w:evenHBand="0" w:firstRowFirstColumn="0" w:firstRowLastColumn="0" w:lastRowFirstColumn="0" w:lastRowLastColumn="0"/>
            </w:pPr>
            <w:r>
              <w:t>Percentage (%) ownership in class</w:t>
            </w:r>
          </w:p>
        </w:tc>
      </w:tr>
      <w:tr w:rsidR="001D61EF" w14:paraId="47A9525D" w14:textId="77777777">
        <w:trPr>
          <w:gridAfter w:val="1"/>
          <w:cnfStyle w:val="000000100000" w:firstRow="0" w:lastRow="0" w:firstColumn="0" w:lastColumn="0" w:oddVBand="0" w:evenVBand="0" w:oddHBand="1" w:evenHBand="0" w:firstRowFirstColumn="0" w:firstRowLastColumn="0" w:lastRowFirstColumn="0" w:lastRowLastColumn="0"/>
          <w:wAfter w:w="30" w:type="dxa"/>
          <w:trHeight w:val="706"/>
        </w:trPr>
        <w:tc>
          <w:tcPr>
            <w:cnfStyle w:val="001000000000" w:firstRow="0" w:lastRow="0" w:firstColumn="1" w:lastColumn="0" w:oddVBand="0" w:evenVBand="0" w:oddHBand="0" w:evenHBand="0" w:firstRowFirstColumn="0" w:firstRowLastColumn="0" w:lastRowFirstColumn="0" w:lastRowLastColumn="0"/>
            <w:tcW w:w="1388" w:type="dxa"/>
          </w:tcPr>
          <w:p w14:paraId="06F23368" w14:textId="77777777" w:rsidR="001D61EF" w:rsidRDefault="001D61EF">
            <w:r>
              <w:t>Dog</w:t>
            </w:r>
          </w:p>
        </w:tc>
        <w:tc>
          <w:tcPr>
            <w:tcW w:w="3394" w:type="dxa"/>
          </w:tcPr>
          <w:p w14:paraId="14AAD248" w14:textId="77777777" w:rsidR="001D61EF" w:rsidRDefault="001D61EF">
            <w:pPr>
              <w:cnfStyle w:val="000000100000" w:firstRow="0" w:lastRow="0" w:firstColumn="0" w:lastColumn="0" w:oddVBand="0" w:evenVBand="0" w:oddHBand="1" w:evenHBand="0" w:firstRowFirstColumn="0" w:firstRowLastColumn="0" w:lastRowFirstColumn="0" w:lastRowLastColumn="0"/>
            </w:pPr>
          </w:p>
        </w:tc>
        <w:tc>
          <w:tcPr>
            <w:tcW w:w="2393" w:type="dxa"/>
          </w:tcPr>
          <w:p w14:paraId="7851E227" w14:textId="77777777" w:rsidR="001D61EF" w:rsidRDefault="001D61EF">
            <w:pPr>
              <w:cnfStyle w:val="000000100000" w:firstRow="0" w:lastRow="0" w:firstColumn="0" w:lastColumn="0" w:oddVBand="0" w:evenVBand="0" w:oddHBand="1" w:evenHBand="0" w:firstRowFirstColumn="0" w:firstRowLastColumn="0" w:lastRowFirstColumn="0" w:lastRowLastColumn="0"/>
            </w:pPr>
          </w:p>
        </w:tc>
        <w:tc>
          <w:tcPr>
            <w:tcW w:w="2397" w:type="dxa"/>
          </w:tcPr>
          <w:p w14:paraId="785DF5BD" w14:textId="77777777" w:rsidR="001D61EF" w:rsidRDefault="001D61EF">
            <w:pPr>
              <w:cnfStyle w:val="000000100000" w:firstRow="0" w:lastRow="0" w:firstColumn="0" w:lastColumn="0" w:oddVBand="0" w:evenVBand="0" w:oddHBand="1" w:evenHBand="0" w:firstRowFirstColumn="0" w:firstRowLastColumn="0" w:lastRowFirstColumn="0" w:lastRowLastColumn="0"/>
            </w:pPr>
          </w:p>
        </w:tc>
      </w:tr>
      <w:tr w:rsidR="001D61EF" w14:paraId="0A8E81D9" w14:textId="77777777">
        <w:trPr>
          <w:gridAfter w:val="1"/>
          <w:cnfStyle w:val="000000010000" w:firstRow="0" w:lastRow="0" w:firstColumn="0" w:lastColumn="0" w:oddVBand="0" w:evenVBand="0" w:oddHBand="0" w:evenHBand="1" w:firstRowFirstColumn="0" w:firstRowLastColumn="0" w:lastRowFirstColumn="0" w:lastRowLastColumn="0"/>
          <w:wAfter w:w="30" w:type="dxa"/>
          <w:trHeight w:val="706"/>
        </w:trPr>
        <w:tc>
          <w:tcPr>
            <w:cnfStyle w:val="001000000000" w:firstRow="0" w:lastRow="0" w:firstColumn="1" w:lastColumn="0" w:oddVBand="0" w:evenVBand="0" w:oddHBand="0" w:evenHBand="0" w:firstRowFirstColumn="0" w:firstRowLastColumn="0" w:lastRowFirstColumn="0" w:lastRowLastColumn="0"/>
            <w:tcW w:w="1388" w:type="dxa"/>
          </w:tcPr>
          <w:p w14:paraId="45C9999E" w14:textId="77777777" w:rsidR="001D61EF" w:rsidRDefault="001D61EF">
            <w:r>
              <w:t>Cat</w:t>
            </w:r>
          </w:p>
        </w:tc>
        <w:tc>
          <w:tcPr>
            <w:tcW w:w="3394" w:type="dxa"/>
          </w:tcPr>
          <w:p w14:paraId="62172873" w14:textId="77777777" w:rsidR="001D61EF" w:rsidRDefault="001D61EF">
            <w:pPr>
              <w:cnfStyle w:val="000000010000" w:firstRow="0" w:lastRow="0" w:firstColumn="0" w:lastColumn="0" w:oddVBand="0" w:evenVBand="0" w:oddHBand="0" w:evenHBand="1" w:firstRowFirstColumn="0" w:firstRowLastColumn="0" w:lastRowFirstColumn="0" w:lastRowLastColumn="0"/>
            </w:pPr>
          </w:p>
        </w:tc>
        <w:tc>
          <w:tcPr>
            <w:tcW w:w="2393" w:type="dxa"/>
          </w:tcPr>
          <w:p w14:paraId="2D77ACC1" w14:textId="77777777" w:rsidR="001D61EF" w:rsidRDefault="001D61EF">
            <w:pPr>
              <w:cnfStyle w:val="000000010000" w:firstRow="0" w:lastRow="0" w:firstColumn="0" w:lastColumn="0" w:oddVBand="0" w:evenVBand="0" w:oddHBand="0" w:evenHBand="1" w:firstRowFirstColumn="0" w:firstRowLastColumn="0" w:lastRowFirstColumn="0" w:lastRowLastColumn="0"/>
            </w:pPr>
          </w:p>
        </w:tc>
        <w:tc>
          <w:tcPr>
            <w:tcW w:w="2397" w:type="dxa"/>
          </w:tcPr>
          <w:p w14:paraId="632B2DF2" w14:textId="77777777" w:rsidR="001D61EF" w:rsidRDefault="001D61EF">
            <w:pPr>
              <w:cnfStyle w:val="000000010000" w:firstRow="0" w:lastRow="0" w:firstColumn="0" w:lastColumn="0" w:oddVBand="0" w:evenVBand="0" w:oddHBand="0" w:evenHBand="1" w:firstRowFirstColumn="0" w:firstRowLastColumn="0" w:lastRowFirstColumn="0" w:lastRowLastColumn="0"/>
            </w:pPr>
          </w:p>
        </w:tc>
      </w:tr>
      <w:tr w:rsidR="001D61EF" w14:paraId="55C24FD5" w14:textId="77777777">
        <w:trPr>
          <w:gridAfter w:val="1"/>
          <w:cnfStyle w:val="000000100000" w:firstRow="0" w:lastRow="0" w:firstColumn="0" w:lastColumn="0" w:oddVBand="0" w:evenVBand="0" w:oddHBand="1" w:evenHBand="0" w:firstRowFirstColumn="0" w:firstRowLastColumn="0" w:lastRowFirstColumn="0" w:lastRowLastColumn="0"/>
          <w:wAfter w:w="30" w:type="dxa"/>
          <w:trHeight w:val="706"/>
        </w:trPr>
        <w:tc>
          <w:tcPr>
            <w:cnfStyle w:val="001000000000" w:firstRow="0" w:lastRow="0" w:firstColumn="1" w:lastColumn="0" w:oddVBand="0" w:evenVBand="0" w:oddHBand="0" w:evenHBand="0" w:firstRowFirstColumn="0" w:firstRowLastColumn="0" w:lastRowFirstColumn="0" w:lastRowLastColumn="0"/>
            <w:tcW w:w="1388" w:type="dxa"/>
          </w:tcPr>
          <w:p w14:paraId="181808A6" w14:textId="77777777" w:rsidR="001D61EF" w:rsidRDefault="001D61EF">
            <w:r>
              <w:t>Fish</w:t>
            </w:r>
          </w:p>
        </w:tc>
        <w:tc>
          <w:tcPr>
            <w:tcW w:w="3394" w:type="dxa"/>
          </w:tcPr>
          <w:p w14:paraId="6D107F3A" w14:textId="77777777" w:rsidR="001D61EF" w:rsidRDefault="001D61EF">
            <w:pPr>
              <w:cnfStyle w:val="000000100000" w:firstRow="0" w:lastRow="0" w:firstColumn="0" w:lastColumn="0" w:oddVBand="0" w:evenVBand="0" w:oddHBand="1" w:evenHBand="0" w:firstRowFirstColumn="0" w:firstRowLastColumn="0" w:lastRowFirstColumn="0" w:lastRowLastColumn="0"/>
            </w:pPr>
          </w:p>
        </w:tc>
        <w:tc>
          <w:tcPr>
            <w:tcW w:w="2393" w:type="dxa"/>
          </w:tcPr>
          <w:p w14:paraId="2CEDB361" w14:textId="77777777" w:rsidR="001D61EF" w:rsidRDefault="001D61EF">
            <w:pPr>
              <w:cnfStyle w:val="000000100000" w:firstRow="0" w:lastRow="0" w:firstColumn="0" w:lastColumn="0" w:oddVBand="0" w:evenVBand="0" w:oddHBand="1" w:evenHBand="0" w:firstRowFirstColumn="0" w:firstRowLastColumn="0" w:lastRowFirstColumn="0" w:lastRowLastColumn="0"/>
            </w:pPr>
          </w:p>
        </w:tc>
        <w:tc>
          <w:tcPr>
            <w:tcW w:w="2397" w:type="dxa"/>
          </w:tcPr>
          <w:p w14:paraId="36076BE0" w14:textId="77777777" w:rsidR="001D61EF" w:rsidRDefault="001D61EF">
            <w:pPr>
              <w:cnfStyle w:val="000000100000" w:firstRow="0" w:lastRow="0" w:firstColumn="0" w:lastColumn="0" w:oddVBand="0" w:evenVBand="0" w:oddHBand="1" w:evenHBand="0" w:firstRowFirstColumn="0" w:firstRowLastColumn="0" w:lastRowFirstColumn="0" w:lastRowLastColumn="0"/>
            </w:pPr>
          </w:p>
        </w:tc>
      </w:tr>
      <w:tr w:rsidR="001D61EF" w14:paraId="0F12A7E9" w14:textId="77777777">
        <w:trPr>
          <w:gridAfter w:val="1"/>
          <w:cnfStyle w:val="000000010000" w:firstRow="0" w:lastRow="0" w:firstColumn="0" w:lastColumn="0" w:oddVBand="0" w:evenVBand="0" w:oddHBand="0" w:evenHBand="1" w:firstRowFirstColumn="0" w:firstRowLastColumn="0" w:lastRowFirstColumn="0" w:lastRowLastColumn="0"/>
          <w:wAfter w:w="30" w:type="dxa"/>
          <w:trHeight w:val="706"/>
        </w:trPr>
        <w:tc>
          <w:tcPr>
            <w:cnfStyle w:val="001000000000" w:firstRow="0" w:lastRow="0" w:firstColumn="1" w:lastColumn="0" w:oddVBand="0" w:evenVBand="0" w:oddHBand="0" w:evenHBand="0" w:firstRowFirstColumn="0" w:firstRowLastColumn="0" w:lastRowFirstColumn="0" w:lastRowLastColumn="0"/>
            <w:tcW w:w="1388" w:type="dxa"/>
          </w:tcPr>
          <w:p w14:paraId="1A7D87F5" w14:textId="77777777" w:rsidR="001D61EF" w:rsidRDefault="001D61EF">
            <w:r>
              <w:t>Bird</w:t>
            </w:r>
          </w:p>
        </w:tc>
        <w:tc>
          <w:tcPr>
            <w:tcW w:w="3394" w:type="dxa"/>
          </w:tcPr>
          <w:p w14:paraId="5CD572DB" w14:textId="77777777" w:rsidR="001D61EF" w:rsidRDefault="001D61EF">
            <w:pPr>
              <w:cnfStyle w:val="000000010000" w:firstRow="0" w:lastRow="0" w:firstColumn="0" w:lastColumn="0" w:oddVBand="0" w:evenVBand="0" w:oddHBand="0" w:evenHBand="1" w:firstRowFirstColumn="0" w:firstRowLastColumn="0" w:lastRowFirstColumn="0" w:lastRowLastColumn="0"/>
            </w:pPr>
          </w:p>
        </w:tc>
        <w:tc>
          <w:tcPr>
            <w:tcW w:w="2393" w:type="dxa"/>
          </w:tcPr>
          <w:p w14:paraId="03A425E3" w14:textId="77777777" w:rsidR="001D61EF" w:rsidRDefault="001D61EF">
            <w:pPr>
              <w:cnfStyle w:val="000000010000" w:firstRow="0" w:lastRow="0" w:firstColumn="0" w:lastColumn="0" w:oddVBand="0" w:evenVBand="0" w:oddHBand="0" w:evenHBand="1" w:firstRowFirstColumn="0" w:firstRowLastColumn="0" w:lastRowFirstColumn="0" w:lastRowLastColumn="0"/>
            </w:pPr>
          </w:p>
        </w:tc>
        <w:tc>
          <w:tcPr>
            <w:tcW w:w="2397" w:type="dxa"/>
          </w:tcPr>
          <w:p w14:paraId="4B4E1F46" w14:textId="77777777" w:rsidR="001D61EF" w:rsidRDefault="001D61EF">
            <w:pPr>
              <w:cnfStyle w:val="000000010000" w:firstRow="0" w:lastRow="0" w:firstColumn="0" w:lastColumn="0" w:oddVBand="0" w:evenVBand="0" w:oddHBand="0" w:evenHBand="1" w:firstRowFirstColumn="0" w:firstRowLastColumn="0" w:lastRowFirstColumn="0" w:lastRowLastColumn="0"/>
            </w:pPr>
          </w:p>
        </w:tc>
      </w:tr>
      <w:tr w:rsidR="001D61EF" w14:paraId="537903DB" w14:textId="77777777">
        <w:trPr>
          <w:gridAfter w:val="1"/>
          <w:cnfStyle w:val="000000100000" w:firstRow="0" w:lastRow="0" w:firstColumn="0" w:lastColumn="0" w:oddVBand="0" w:evenVBand="0" w:oddHBand="1" w:evenHBand="0" w:firstRowFirstColumn="0" w:firstRowLastColumn="0" w:lastRowFirstColumn="0" w:lastRowLastColumn="0"/>
          <w:wAfter w:w="30" w:type="dxa"/>
          <w:trHeight w:val="706"/>
        </w:trPr>
        <w:tc>
          <w:tcPr>
            <w:cnfStyle w:val="001000000000" w:firstRow="0" w:lastRow="0" w:firstColumn="1" w:lastColumn="0" w:oddVBand="0" w:evenVBand="0" w:oddHBand="0" w:evenHBand="0" w:firstRowFirstColumn="0" w:firstRowLastColumn="0" w:lastRowFirstColumn="0" w:lastRowLastColumn="0"/>
            <w:tcW w:w="1388" w:type="dxa"/>
          </w:tcPr>
          <w:p w14:paraId="59C04333" w14:textId="77777777" w:rsidR="001D61EF" w:rsidRDefault="001D61EF">
            <w:r>
              <w:t>Small mammal</w:t>
            </w:r>
          </w:p>
        </w:tc>
        <w:tc>
          <w:tcPr>
            <w:tcW w:w="3394" w:type="dxa"/>
          </w:tcPr>
          <w:p w14:paraId="3FDEE627" w14:textId="77777777" w:rsidR="001D61EF" w:rsidRDefault="001D61EF">
            <w:pPr>
              <w:cnfStyle w:val="000000100000" w:firstRow="0" w:lastRow="0" w:firstColumn="0" w:lastColumn="0" w:oddVBand="0" w:evenVBand="0" w:oddHBand="1" w:evenHBand="0" w:firstRowFirstColumn="0" w:firstRowLastColumn="0" w:lastRowFirstColumn="0" w:lastRowLastColumn="0"/>
            </w:pPr>
          </w:p>
        </w:tc>
        <w:tc>
          <w:tcPr>
            <w:tcW w:w="2393" w:type="dxa"/>
          </w:tcPr>
          <w:p w14:paraId="65302BD9" w14:textId="77777777" w:rsidR="001D61EF" w:rsidRDefault="001D61EF">
            <w:pPr>
              <w:cnfStyle w:val="000000100000" w:firstRow="0" w:lastRow="0" w:firstColumn="0" w:lastColumn="0" w:oddVBand="0" w:evenVBand="0" w:oddHBand="1" w:evenHBand="0" w:firstRowFirstColumn="0" w:firstRowLastColumn="0" w:lastRowFirstColumn="0" w:lastRowLastColumn="0"/>
            </w:pPr>
          </w:p>
        </w:tc>
        <w:tc>
          <w:tcPr>
            <w:tcW w:w="2397" w:type="dxa"/>
          </w:tcPr>
          <w:p w14:paraId="040F2131" w14:textId="77777777" w:rsidR="001D61EF" w:rsidRDefault="001D61EF">
            <w:pPr>
              <w:cnfStyle w:val="000000100000" w:firstRow="0" w:lastRow="0" w:firstColumn="0" w:lastColumn="0" w:oddVBand="0" w:evenVBand="0" w:oddHBand="1" w:evenHBand="0" w:firstRowFirstColumn="0" w:firstRowLastColumn="0" w:lastRowFirstColumn="0" w:lastRowLastColumn="0"/>
            </w:pPr>
          </w:p>
        </w:tc>
      </w:tr>
      <w:tr w:rsidR="001D61EF" w14:paraId="7E2D5740" w14:textId="77777777">
        <w:trPr>
          <w:gridAfter w:val="1"/>
          <w:cnfStyle w:val="000000010000" w:firstRow="0" w:lastRow="0" w:firstColumn="0" w:lastColumn="0" w:oddVBand="0" w:evenVBand="0" w:oddHBand="0" w:evenHBand="1" w:firstRowFirstColumn="0" w:firstRowLastColumn="0" w:lastRowFirstColumn="0" w:lastRowLastColumn="0"/>
          <w:wAfter w:w="30" w:type="dxa"/>
          <w:trHeight w:val="706"/>
        </w:trPr>
        <w:tc>
          <w:tcPr>
            <w:cnfStyle w:val="001000000000" w:firstRow="0" w:lastRow="0" w:firstColumn="1" w:lastColumn="0" w:oddVBand="0" w:evenVBand="0" w:oddHBand="0" w:evenHBand="0" w:firstRowFirstColumn="0" w:firstRowLastColumn="0" w:lastRowFirstColumn="0" w:lastRowLastColumn="0"/>
            <w:tcW w:w="1388" w:type="dxa"/>
          </w:tcPr>
          <w:p w14:paraId="6495C518" w14:textId="77777777" w:rsidR="001D61EF" w:rsidRDefault="001D61EF">
            <w:r>
              <w:t>Reptiles</w:t>
            </w:r>
          </w:p>
        </w:tc>
        <w:tc>
          <w:tcPr>
            <w:tcW w:w="3394" w:type="dxa"/>
          </w:tcPr>
          <w:p w14:paraId="60B71012" w14:textId="77777777" w:rsidR="001D61EF" w:rsidRDefault="001D61EF">
            <w:pPr>
              <w:cnfStyle w:val="000000010000" w:firstRow="0" w:lastRow="0" w:firstColumn="0" w:lastColumn="0" w:oddVBand="0" w:evenVBand="0" w:oddHBand="0" w:evenHBand="1" w:firstRowFirstColumn="0" w:firstRowLastColumn="0" w:lastRowFirstColumn="0" w:lastRowLastColumn="0"/>
            </w:pPr>
          </w:p>
        </w:tc>
        <w:tc>
          <w:tcPr>
            <w:tcW w:w="2393" w:type="dxa"/>
          </w:tcPr>
          <w:p w14:paraId="69F06105" w14:textId="77777777" w:rsidR="001D61EF" w:rsidRDefault="001D61EF">
            <w:pPr>
              <w:cnfStyle w:val="000000010000" w:firstRow="0" w:lastRow="0" w:firstColumn="0" w:lastColumn="0" w:oddVBand="0" w:evenVBand="0" w:oddHBand="0" w:evenHBand="1" w:firstRowFirstColumn="0" w:firstRowLastColumn="0" w:lastRowFirstColumn="0" w:lastRowLastColumn="0"/>
            </w:pPr>
          </w:p>
        </w:tc>
        <w:tc>
          <w:tcPr>
            <w:tcW w:w="2397" w:type="dxa"/>
          </w:tcPr>
          <w:p w14:paraId="45C6FEE4" w14:textId="77777777" w:rsidR="001D61EF" w:rsidRDefault="001D61EF">
            <w:pPr>
              <w:cnfStyle w:val="000000010000" w:firstRow="0" w:lastRow="0" w:firstColumn="0" w:lastColumn="0" w:oddVBand="0" w:evenVBand="0" w:oddHBand="0" w:evenHBand="1" w:firstRowFirstColumn="0" w:firstRowLastColumn="0" w:lastRowFirstColumn="0" w:lastRowLastColumn="0"/>
            </w:pPr>
          </w:p>
        </w:tc>
      </w:tr>
      <w:tr w:rsidR="001D61EF" w14:paraId="250E3201" w14:textId="77777777">
        <w:trPr>
          <w:gridAfter w:val="1"/>
          <w:cnfStyle w:val="000000100000" w:firstRow="0" w:lastRow="0" w:firstColumn="0" w:lastColumn="0" w:oddVBand="0" w:evenVBand="0" w:oddHBand="1" w:evenHBand="0" w:firstRowFirstColumn="0" w:firstRowLastColumn="0" w:lastRowFirstColumn="0" w:lastRowLastColumn="0"/>
          <w:wAfter w:w="30" w:type="dxa"/>
          <w:trHeight w:val="706"/>
        </w:trPr>
        <w:tc>
          <w:tcPr>
            <w:cnfStyle w:val="001000000000" w:firstRow="0" w:lastRow="0" w:firstColumn="1" w:lastColumn="0" w:oddVBand="0" w:evenVBand="0" w:oddHBand="0" w:evenHBand="0" w:firstRowFirstColumn="0" w:firstRowLastColumn="0" w:lastRowFirstColumn="0" w:lastRowLastColumn="0"/>
            <w:tcW w:w="1388" w:type="dxa"/>
          </w:tcPr>
          <w:p w14:paraId="2C793E11" w14:textId="77777777" w:rsidR="001D61EF" w:rsidRDefault="001D61EF">
            <w:r>
              <w:t>Other pets</w:t>
            </w:r>
          </w:p>
        </w:tc>
        <w:tc>
          <w:tcPr>
            <w:tcW w:w="3394" w:type="dxa"/>
          </w:tcPr>
          <w:p w14:paraId="424EE9EB" w14:textId="77777777" w:rsidR="001D61EF" w:rsidRDefault="001D61EF">
            <w:pPr>
              <w:cnfStyle w:val="000000100000" w:firstRow="0" w:lastRow="0" w:firstColumn="0" w:lastColumn="0" w:oddVBand="0" w:evenVBand="0" w:oddHBand="1" w:evenHBand="0" w:firstRowFirstColumn="0" w:firstRowLastColumn="0" w:lastRowFirstColumn="0" w:lastRowLastColumn="0"/>
            </w:pPr>
          </w:p>
        </w:tc>
        <w:tc>
          <w:tcPr>
            <w:tcW w:w="2393" w:type="dxa"/>
          </w:tcPr>
          <w:p w14:paraId="6870AABE" w14:textId="77777777" w:rsidR="001D61EF" w:rsidRDefault="001D61EF">
            <w:pPr>
              <w:cnfStyle w:val="000000100000" w:firstRow="0" w:lastRow="0" w:firstColumn="0" w:lastColumn="0" w:oddVBand="0" w:evenVBand="0" w:oddHBand="1" w:evenHBand="0" w:firstRowFirstColumn="0" w:firstRowLastColumn="0" w:lastRowFirstColumn="0" w:lastRowLastColumn="0"/>
            </w:pPr>
          </w:p>
        </w:tc>
        <w:tc>
          <w:tcPr>
            <w:tcW w:w="2397" w:type="dxa"/>
          </w:tcPr>
          <w:p w14:paraId="45533B13" w14:textId="77777777" w:rsidR="001D61EF" w:rsidRDefault="001D61EF">
            <w:pPr>
              <w:cnfStyle w:val="000000100000" w:firstRow="0" w:lastRow="0" w:firstColumn="0" w:lastColumn="0" w:oddVBand="0" w:evenVBand="0" w:oddHBand="1" w:evenHBand="0" w:firstRowFirstColumn="0" w:firstRowLastColumn="0" w:lastRowFirstColumn="0" w:lastRowLastColumn="0"/>
            </w:pPr>
          </w:p>
        </w:tc>
      </w:tr>
    </w:tbl>
    <w:p w14:paraId="39481354" w14:textId="77777777" w:rsidR="001D61EF" w:rsidRDefault="001D61EF" w:rsidP="001D61EF">
      <w:pPr>
        <w:pStyle w:val="Heading3"/>
      </w:pPr>
      <w:r>
        <w:t>Activity 2</w:t>
      </w:r>
    </w:p>
    <w:p w14:paraId="1D1A5050" w14:textId="77777777" w:rsidR="001D61EF" w:rsidRDefault="001D61EF" w:rsidP="006B0F96">
      <w:pPr>
        <w:pStyle w:val="ListNumber"/>
      </w:pPr>
      <w:r>
        <w:t>Input this data into a spreadsheet.</w:t>
      </w:r>
    </w:p>
    <w:p w14:paraId="1587DBE4" w14:textId="77777777" w:rsidR="001D61EF" w:rsidRDefault="001D61EF" w:rsidP="006B0F96">
      <w:pPr>
        <w:pStyle w:val="ListNumber"/>
      </w:pPr>
      <w:r>
        <w:t>Graph this data as a column or bar chart.</w:t>
      </w:r>
    </w:p>
    <w:p w14:paraId="180B709A" w14:textId="77777777" w:rsidR="001D61EF" w:rsidRDefault="001D61EF" w:rsidP="001D61EF">
      <w:pPr>
        <w:pStyle w:val="FeatureBox2"/>
        <w:rPr>
          <w:noProof/>
        </w:rPr>
      </w:pPr>
      <w:r>
        <w:rPr>
          <w:noProof/>
        </w:rPr>
        <w:t>See teacher guide ‘c</w:t>
      </w:r>
      <w:r w:rsidRPr="002A3CBD">
        <w:rPr>
          <w:noProof/>
        </w:rPr>
        <w:t>reating a chart using survey data</w:t>
      </w:r>
      <w:r>
        <w:rPr>
          <w:noProof/>
        </w:rPr>
        <w:t>’ (page 4).</w:t>
      </w:r>
      <w:r>
        <w:rPr>
          <w:noProof/>
        </w:rPr>
        <w:br w:type="page"/>
      </w:r>
    </w:p>
    <w:p w14:paraId="2DCC284E" w14:textId="77777777" w:rsidR="001D61EF" w:rsidRDefault="001D61EF" w:rsidP="001D61EF">
      <w:pPr>
        <w:pStyle w:val="Heading2"/>
      </w:pPr>
      <w:r>
        <w:t>Pets in Australia</w:t>
      </w:r>
    </w:p>
    <w:p w14:paraId="0C33170C" w14:textId="77777777" w:rsidR="001D61EF" w:rsidRDefault="001D61EF" w:rsidP="001D61EF">
      <w:pPr>
        <w:pStyle w:val="Heading3"/>
      </w:pPr>
      <w:r>
        <w:t>Activity 3</w:t>
      </w:r>
    </w:p>
    <w:p w14:paraId="1F07F19E" w14:textId="36346F5A" w:rsidR="001D61EF" w:rsidRDefault="001D61EF" w:rsidP="001D61EF">
      <w:r>
        <w:t>Access</w:t>
      </w:r>
      <w:r w:rsidRPr="00341FE3">
        <w:t xml:space="preserve"> the dataset </w:t>
      </w:r>
      <w:r w:rsidR="006B0F96">
        <w:t>‘</w:t>
      </w:r>
      <w:hyperlink r:id="rId11" w:history="1">
        <w:r w:rsidRPr="00341FE3">
          <w:rPr>
            <w:rStyle w:val="Hyperlink"/>
          </w:rPr>
          <w:t>Pet ownership in Australia</w:t>
        </w:r>
      </w:hyperlink>
      <w:r w:rsidR="00C670EF">
        <w:rPr>
          <w:rStyle w:val="Hyperlink"/>
        </w:rPr>
        <w:t>’</w:t>
      </w:r>
      <w:r w:rsidR="006B0F96" w:rsidRPr="00C670EF">
        <w:t xml:space="preserve"> </w:t>
      </w:r>
      <w:r w:rsidRPr="00341FE3">
        <w:t>(</w:t>
      </w:r>
      <w:r>
        <w:t xml:space="preserve">table on </w:t>
      </w:r>
      <w:r w:rsidRPr="00341FE3">
        <w:t xml:space="preserve">page 9). </w:t>
      </w:r>
      <w:r>
        <w:t>Recreate this table in Excel.</w:t>
      </w:r>
    </w:p>
    <w:p w14:paraId="66D71BA8" w14:textId="5F8675E7" w:rsidR="001D61EF" w:rsidRDefault="001D61EF" w:rsidP="006C59AD">
      <w:pPr>
        <w:pStyle w:val="FeatureBox2"/>
      </w:pPr>
      <w:r>
        <w:t>See teacher notes on page 3.</w:t>
      </w:r>
    </w:p>
    <w:p w14:paraId="654CEF6B" w14:textId="77777777" w:rsidR="001D61EF" w:rsidRDefault="001D61EF" w:rsidP="001D61EF">
      <w:pPr>
        <w:pStyle w:val="Heading3"/>
      </w:pPr>
      <w:r>
        <w:t>Activity 4</w:t>
      </w:r>
    </w:p>
    <w:p w14:paraId="77377619" w14:textId="27437210" w:rsidR="001D61EF" w:rsidRDefault="001D61EF" w:rsidP="001D61EF">
      <w:r>
        <w:t>Exa</w:t>
      </w:r>
      <w:r w:rsidRPr="00341FE3">
        <w:t>mine the number of pets in Australi</w:t>
      </w:r>
      <w:r>
        <w:t xml:space="preserve">a. Use the data you have just </w:t>
      </w:r>
      <w:r w:rsidR="00EC4EBD">
        <w:t xml:space="preserve">entered </w:t>
      </w:r>
      <w:r>
        <w:t>into Excel</w:t>
      </w:r>
      <w:r w:rsidRPr="00341FE3">
        <w:t xml:space="preserve"> and graph the results. </w:t>
      </w:r>
    </w:p>
    <w:p w14:paraId="25BA8396" w14:textId="77777777" w:rsidR="001D61EF" w:rsidRDefault="001D61EF" w:rsidP="001D61EF">
      <w:pPr>
        <w:pStyle w:val="Heading2"/>
      </w:pPr>
      <w:r>
        <w:t>Reflection Questions</w:t>
      </w:r>
    </w:p>
    <w:p w14:paraId="7F56D78C" w14:textId="77777777" w:rsidR="001D61EF" w:rsidRDefault="001D61EF" w:rsidP="00C670EF">
      <w:pPr>
        <w:pStyle w:val="ListNumber"/>
        <w:numPr>
          <w:ilvl w:val="0"/>
          <w:numId w:val="31"/>
        </w:numPr>
      </w:pPr>
      <w:r>
        <w:t>What is the most popular pet in the class?</w:t>
      </w:r>
    </w:p>
    <w:p w14:paraId="41980FB1" w14:textId="77777777" w:rsidR="001D61EF" w:rsidRDefault="001D61EF" w:rsidP="00C670EF">
      <w:pPr>
        <w:pStyle w:val="ListNumber"/>
      </w:pPr>
      <w:r>
        <w:t>What is the most popular pet in Australia?</w:t>
      </w:r>
    </w:p>
    <w:p w14:paraId="019EE0A2" w14:textId="77777777" w:rsidR="001D61EF" w:rsidRDefault="001D61EF" w:rsidP="00C670EF">
      <w:pPr>
        <w:pStyle w:val="ListNumber"/>
      </w:pPr>
      <w:r>
        <w:t>How does pet ownership in our class compare to the survey across Australia?</w:t>
      </w:r>
    </w:p>
    <w:p w14:paraId="7B8FEB43" w14:textId="5A99A85C" w:rsidR="001D61EF" w:rsidRPr="007B7B29" w:rsidRDefault="001D61EF" w:rsidP="00C670EF">
      <w:pPr>
        <w:pStyle w:val="ListNumber"/>
      </w:pPr>
      <w:r>
        <w:t>Pet ownership in Australia survey shows over 4000 household have a dog. Over 3000 household have a cat. Total households are nearly 7000. Explain why these figures do not add up.</w:t>
      </w:r>
    </w:p>
    <w:p w14:paraId="5B4165B8" w14:textId="77777777" w:rsidR="001D61EF" w:rsidRDefault="001D61EF" w:rsidP="001D61EF">
      <w:pPr>
        <w:pStyle w:val="Heading3"/>
      </w:pPr>
      <w:r>
        <w:t>Discussion points</w:t>
      </w:r>
    </w:p>
    <w:p w14:paraId="76E831C3" w14:textId="20926E50" w:rsidR="001D61EF" w:rsidRDefault="001D61EF" w:rsidP="001D61EF">
      <w:r>
        <w:t xml:space="preserve">What is a survey sample? The sample size of Australian families used </w:t>
      </w:r>
      <w:r w:rsidR="00EC4EBD">
        <w:t>is</w:t>
      </w:r>
      <w:r w:rsidRPr="009017DF">
        <w:t xml:space="preserve"> </w:t>
      </w:r>
      <w:r>
        <w:t xml:space="preserve">2453.  Discuss </w:t>
      </w:r>
      <w:r w:rsidR="00EC4EBD">
        <w:t xml:space="preserve">the </w:t>
      </w:r>
      <w:r>
        <w:t xml:space="preserve">issues that </w:t>
      </w:r>
      <w:r w:rsidR="00EC4EBD">
        <w:t xml:space="preserve">might occur </w:t>
      </w:r>
      <w:r>
        <w:t xml:space="preserve">with the sample size </w:t>
      </w:r>
      <w:r w:rsidR="00EC4EBD">
        <w:t xml:space="preserve">if </w:t>
      </w:r>
      <w:r>
        <w:t>the population of Australia is over 25 million (2021).</w:t>
      </w:r>
    </w:p>
    <w:p w14:paraId="44C9F196" w14:textId="24F4F658" w:rsidR="001D61EF" w:rsidRPr="00EC4EBD" w:rsidRDefault="001D61EF" w:rsidP="00176DAD">
      <w:pPr>
        <w:pStyle w:val="FeatureBox"/>
      </w:pPr>
      <w:r w:rsidRPr="0976C67E">
        <w:rPr>
          <w:b/>
        </w:rPr>
        <w:t>Note</w:t>
      </w:r>
      <w:r w:rsidRPr="0976C67E">
        <w:rPr>
          <w:b/>
          <w:bCs/>
        </w:rPr>
        <w:t>:</w:t>
      </w:r>
      <w:r>
        <w:t xml:space="preserve"> </w:t>
      </w:r>
      <w:r w:rsidR="00EC4EBD">
        <w:t>d</w:t>
      </w:r>
      <w:r>
        <w:t>ata sample is cross referenced to ABS Census data to reduce bias</w:t>
      </w:r>
      <w:r w:rsidR="00EC4EBD">
        <w:t>.</w:t>
      </w:r>
    </w:p>
    <w:p w14:paraId="1245E920" w14:textId="24927F0B" w:rsidR="001D61EF" w:rsidRPr="00DB5505" w:rsidRDefault="001D61EF" w:rsidP="001D61EF">
      <w:r>
        <w:t>We surveyed the class first and then compared the results to the Australian survey. Would our class results be influenced by the Australian survey if we had reversed the order?</w:t>
      </w:r>
    </w:p>
    <w:p w14:paraId="48B0B669" w14:textId="0CD43857" w:rsidR="00A64477" w:rsidRDefault="00A64477" w:rsidP="00A64477">
      <w:pPr>
        <w:pStyle w:val="Heading2"/>
      </w:pPr>
      <w:r>
        <w:t>Teacher</w:t>
      </w:r>
      <w:r w:rsidR="00EC4EBD">
        <w:t>’</w:t>
      </w:r>
      <w:r>
        <w:t xml:space="preserve">s </w:t>
      </w:r>
      <w:r w:rsidR="00EC4EBD">
        <w:t>n</w:t>
      </w:r>
      <w:r>
        <w:t>otes</w:t>
      </w:r>
    </w:p>
    <w:p w14:paraId="704A34C3" w14:textId="6E6FB16C" w:rsidR="00256927" w:rsidRDefault="00256927" w:rsidP="00256927">
      <w:r>
        <w:t xml:space="preserve">Figure </w:t>
      </w:r>
      <w:r>
        <w:fldChar w:fldCharType="begin"/>
      </w:r>
      <w:r>
        <w:instrText xml:space="preserve"> SEQ Figure \* ARABIC </w:instrText>
      </w:r>
      <w:r>
        <w:fldChar w:fldCharType="separate"/>
      </w:r>
      <w:r w:rsidR="008E3432" w:rsidRPr="0976C67E">
        <w:rPr>
          <w:noProof/>
        </w:rPr>
        <w:t>1</w:t>
      </w:r>
      <w:r>
        <w:fldChar w:fldCharType="end"/>
      </w:r>
      <w:r>
        <w:t xml:space="preserve"> – source data from ‘</w:t>
      </w:r>
      <w:hyperlink r:id="rId12" w:history="1">
        <w:r w:rsidRPr="0976C67E">
          <w:rPr>
            <w:rStyle w:val="Hyperlink"/>
          </w:rPr>
          <w:t>Animal Medicines Australia’</w:t>
        </w:r>
      </w:hyperlink>
      <w:r>
        <w:t xml:space="preserve"> on pet ownership in Australia (Page 9 of document). </w:t>
      </w:r>
    </w:p>
    <w:p w14:paraId="06E94F8C" w14:textId="77777777" w:rsidR="00A64477" w:rsidRDefault="00A64477" w:rsidP="00A64477">
      <w:r>
        <w:rPr>
          <w:noProof/>
        </w:rPr>
        <w:drawing>
          <wp:inline distT="0" distB="0" distL="0" distR="0" wp14:anchorId="16A48DC5" wp14:editId="39F21473">
            <wp:extent cx="3880236" cy="4474351"/>
            <wp:effectExtent l="0" t="0" r="6350" b="2540"/>
            <wp:docPr id="1" name="Picture 1" descr="Source data from ‘Animal Medicines Australia’ on pet ownership in Australia (Page 9 of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ource data from ‘Animal Medicines Australia’ on pet ownership in Australia (Page 9 of document). "/>
                    <pic:cNvPicPr/>
                  </pic:nvPicPr>
                  <pic:blipFill>
                    <a:blip r:embed="rId13"/>
                    <a:stretch>
                      <a:fillRect/>
                    </a:stretch>
                  </pic:blipFill>
                  <pic:spPr>
                    <a:xfrm>
                      <a:off x="0" y="0"/>
                      <a:ext cx="3898446" cy="4495349"/>
                    </a:xfrm>
                    <a:prstGeom prst="rect">
                      <a:avLst/>
                    </a:prstGeom>
                  </pic:spPr>
                </pic:pic>
              </a:graphicData>
            </a:graphic>
          </wp:inline>
        </w:drawing>
      </w:r>
    </w:p>
    <w:p w14:paraId="16525365" w14:textId="5A4AE915" w:rsidR="00A64477" w:rsidRDefault="00A64477" w:rsidP="00A64477">
      <w:r>
        <w:t xml:space="preserve">There are </w:t>
      </w:r>
      <w:r w:rsidR="00EC4EBD">
        <w:t>2</w:t>
      </w:r>
      <w:r>
        <w:t xml:space="preserve"> ways students get this data into an excel spreadsheet:</w:t>
      </w:r>
    </w:p>
    <w:p w14:paraId="6F561597" w14:textId="77777777" w:rsidR="00A64477" w:rsidRDefault="00A64477" w:rsidP="00EC4EBD">
      <w:pPr>
        <w:pStyle w:val="ListNumber"/>
        <w:numPr>
          <w:ilvl w:val="0"/>
          <w:numId w:val="42"/>
        </w:numPr>
      </w:pPr>
      <w:r>
        <w:t>Students can enter the data manually (data entry errors may occur).</w:t>
      </w:r>
    </w:p>
    <w:p w14:paraId="54874222" w14:textId="77777777" w:rsidR="00A64477" w:rsidRPr="00987935" w:rsidRDefault="00A64477" w:rsidP="00EC4EBD">
      <w:pPr>
        <w:pStyle w:val="ListNumber"/>
      </w:pPr>
      <w:r w:rsidRPr="00987935">
        <w:t xml:space="preserve">If you wish to extract the data and give the students a prepared excel file </w:t>
      </w:r>
      <w:r>
        <w:t xml:space="preserve">watch </w:t>
      </w:r>
      <w:hyperlink r:id="rId14" w:history="1">
        <w:r w:rsidRPr="00EB079E">
          <w:rPr>
            <w:rStyle w:val="Hyperlink"/>
          </w:rPr>
          <w:t>How to Copy a Table from PDF to Excel - Extract Data to Edit</w:t>
        </w:r>
      </w:hyperlink>
      <w:r>
        <w:t xml:space="preserve"> (1:13).</w:t>
      </w:r>
      <w:r>
        <w:br w:type="page"/>
      </w:r>
    </w:p>
    <w:p w14:paraId="6400EAFD" w14:textId="77777777" w:rsidR="00A64477" w:rsidRDefault="00A64477" w:rsidP="00A64477">
      <w:pPr>
        <w:pStyle w:val="Heading3"/>
      </w:pPr>
      <w:r>
        <w:t>Creating a chart using survey data – teacher guide</w:t>
      </w:r>
    </w:p>
    <w:p w14:paraId="1073092C" w14:textId="0F9BC26D" w:rsidR="00300B6F" w:rsidRDefault="00327B61" w:rsidP="00A64477">
      <w:r>
        <w:t xml:space="preserve">Follow the steps below to create a chart using the </w:t>
      </w:r>
      <w:r w:rsidR="00300B6F">
        <w:t>data for</w:t>
      </w:r>
      <w:r w:rsidR="00A64477">
        <w:t xml:space="preserve"> </w:t>
      </w:r>
      <w:r w:rsidR="00EC4EBD">
        <w:t>‘</w:t>
      </w:r>
      <w:r w:rsidR="00A64477">
        <w:t>Total pets in Australia by type</w:t>
      </w:r>
      <w:r w:rsidR="00EC4EBD">
        <w:t>’</w:t>
      </w:r>
      <w:r w:rsidR="00A64477">
        <w:t xml:space="preserve">. </w:t>
      </w:r>
    </w:p>
    <w:p w14:paraId="1243E78C" w14:textId="07778408" w:rsidR="00A64477" w:rsidRDefault="00A64477" w:rsidP="00300B6F">
      <w:pPr>
        <w:pStyle w:val="ListNumber"/>
        <w:numPr>
          <w:ilvl w:val="0"/>
          <w:numId w:val="43"/>
        </w:numPr>
      </w:pPr>
      <w:r>
        <w:t>Use the mouse to highlight the cells with animal names</w:t>
      </w:r>
      <w:r w:rsidR="00344DFA">
        <w:t>, t</w:t>
      </w:r>
      <w:r>
        <w:t xml:space="preserve">hen </w:t>
      </w:r>
      <w:r w:rsidR="00344DFA">
        <w:t xml:space="preserve">select </w:t>
      </w:r>
      <w:r>
        <w:t xml:space="preserve">&lt;ctrl&gt; </w:t>
      </w:r>
      <w:r w:rsidR="00300B6F">
        <w:t>on the keyboard</w:t>
      </w:r>
      <w:r>
        <w:t xml:space="preserve"> and </w:t>
      </w:r>
      <w:r w:rsidR="000D02C8">
        <w:t xml:space="preserve">use the </w:t>
      </w:r>
      <w:r>
        <w:t xml:space="preserve">mouse </w:t>
      </w:r>
      <w:r w:rsidR="000D02C8">
        <w:t xml:space="preserve">again </w:t>
      </w:r>
      <w:r>
        <w:t>to highlight the cells containing total animal numbers.</w:t>
      </w:r>
    </w:p>
    <w:p w14:paraId="11908465" w14:textId="706EBE01" w:rsidR="00C11DEA" w:rsidRDefault="00C11DEA" w:rsidP="00C11DEA">
      <w:pPr>
        <w:pStyle w:val="Caption"/>
      </w:pPr>
      <w:r>
        <w:t xml:space="preserve">Figure </w:t>
      </w:r>
      <w:r>
        <w:fldChar w:fldCharType="begin"/>
      </w:r>
      <w:r>
        <w:instrText xml:space="preserve"> SEQ Figure \* ARABIC </w:instrText>
      </w:r>
      <w:r>
        <w:fldChar w:fldCharType="separate"/>
      </w:r>
      <w:r w:rsidR="008E3432">
        <w:rPr>
          <w:noProof/>
        </w:rPr>
        <w:t>2</w:t>
      </w:r>
      <w:r>
        <w:fldChar w:fldCharType="end"/>
      </w:r>
      <w:r>
        <w:t xml:space="preserve"> </w:t>
      </w:r>
      <w:r w:rsidRPr="00E62746">
        <w:t>–</w:t>
      </w:r>
      <w:r>
        <w:t xml:space="preserve"> selecting cells in </w:t>
      </w:r>
      <w:proofErr w:type="gramStart"/>
      <w:r>
        <w:t>Excel</w:t>
      </w:r>
      <w:proofErr w:type="gramEnd"/>
    </w:p>
    <w:p w14:paraId="70AF63CC" w14:textId="53C82FC3" w:rsidR="00A64477" w:rsidRDefault="00A64477" w:rsidP="00A64477">
      <w:r>
        <w:rPr>
          <w:noProof/>
        </w:rPr>
        <w:drawing>
          <wp:inline distT="0" distB="0" distL="0" distR="0" wp14:anchorId="370100D2" wp14:editId="52A6E935">
            <wp:extent cx="5310329" cy="1757362"/>
            <wp:effectExtent l="0" t="0" r="5080" b="0"/>
            <wp:docPr id="9" name="Picture 9" descr="Selecting cells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electing cells in Excel."/>
                    <pic:cNvPicPr/>
                  </pic:nvPicPr>
                  <pic:blipFill>
                    <a:blip r:embed="rId15"/>
                    <a:stretch>
                      <a:fillRect/>
                    </a:stretch>
                  </pic:blipFill>
                  <pic:spPr>
                    <a:xfrm>
                      <a:off x="0" y="0"/>
                      <a:ext cx="5370675" cy="1777333"/>
                    </a:xfrm>
                    <a:prstGeom prst="rect">
                      <a:avLst/>
                    </a:prstGeom>
                  </pic:spPr>
                </pic:pic>
              </a:graphicData>
            </a:graphic>
          </wp:inline>
        </w:drawing>
      </w:r>
    </w:p>
    <w:p w14:paraId="13946BDE" w14:textId="77777777" w:rsidR="00A64477" w:rsidRDefault="00A64477" w:rsidP="00C11DEA">
      <w:pPr>
        <w:pStyle w:val="ListNumber"/>
      </w:pPr>
      <w:r>
        <w:t>Select a suitable chart type.  There are many variations for each chart type. The example shown is a formatted pie chart.</w:t>
      </w:r>
    </w:p>
    <w:p w14:paraId="66ABFCFB" w14:textId="33038B83" w:rsidR="00C11DEA" w:rsidRDefault="00C11DEA" w:rsidP="00C11DEA">
      <w:pPr>
        <w:pStyle w:val="Caption"/>
      </w:pPr>
      <w:r>
        <w:t xml:space="preserve">Figure </w:t>
      </w:r>
      <w:r>
        <w:fldChar w:fldCharType="begin"/>
      </w:r>
      <w:r>
        <w:instrText xml:space="preserve"> SEQ Figure \* ARABIC </w:instrText>
      </w:r>
      <w:r>
        <w:fldChar w:fldCharType="separate"/>
      </w:r>
      <w:r w:rsidR="008E3432">
        <w:rPr>
          <w:noProof/>
        </w:rPr>
        <w:t>3</w:t>
      </w:r>
      <w:r>
        <w:fldChar w:fldCharType="end"/>
      </w:r>
      <w:r>
        <w:t xml:space="preserve"> </w:t>
      </w:r>
      <w:r w:rsidRPr="00B554E1">
        <w:t>–</w:t>
      </w:r>
      <w:r>
        <w:t xml:space="preserve"> visualising data in Excel</w:t>
      </w:r>
    </w:p>
    <w:p w14:paraId="3FFAE6B6" w14:textId="77777777" w:rsidR="00A64477" w:rsidRDefault="00A64477" w:rsidP="00A64477">
      <w:r>
        <w:rPr>
          <w:noProof/>
        </w:rPr>
        <w:drawing>
          <wp:inline distT="0" distB="0" distL="0" distR="0" wp14:anchorId="796BA151" wp14:editId="234F4125">
            <wp:extent cx="5338763" cy="4055827"/>
            <wp:effectExtent l="0" t="0" r="0" b="1905"/>
            <wp:docPr id="10" name="Picture 10" descr="Visualising data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sualising data in Excel."/>
                    <pic:cNvPicPr/>
                  </pic:nvPicPr>
                  <pic:blipFill>
                    <a:blip r:embed="rId16"/>
                    <a:stretch>
                      <a:fillRect/>
                    </a:stretch>
                  </pic:blipFill>
                  <pic:spPr>
                    <a:xfrm>
                      <a:off x="0" y="0"/>
                      <a:ext cx="5344672" cy="4060316"/>
                    </a:xfrm>
                    <a:prstGeom prst="rect">
                      <a:avLst/>
                    </a:prstGeom>
                  </pic:spPr>
                </pic:pic>
              </a:graphicData>
            </a:graphic>
          </wp:inline>
        </w:drawing>
      </w:r>
    </w:p>
    <w:p w14:paraId="7CB01E41" w14:textId="33BDC381" w:rsidR="00A64477" w:rsidRDefault="00A64477" w:rsidP="00C11DEA">
      <w:pPr>
        <w:pStyle w:val="ListNumber"/>
      </w:pPr>
      <w:r>
        <w:t xml:space="preserve">Chart the </w:t>
      </w:r>
      <w:r w:rsidR="00C11DEA">
        <w:t xml:space="preserve">data </w:t>
      </w:r>
      <w:r>
        <w:t xml:space="preserve">of </w:t>
      </w:r>
      <w:r w:rsidR="00C01D75">
        <w:t>pet owners</w:t>
      </w:r>
      <w:r>
        <w:t xml:space="preserve"> to </w:t>
      </w:r>
      <w:r w:rsidR="00C01D75">
        <w:t>non-pet owners</w:t>
      </w:r>
      <w:r>
        <w:t>. A bar graph is a suitable chart type.</w:t>
      </w:r>
    </w:p>
    <w:p w14:paraId="5A02D42D" w14:textId="2882F0F8" w:rsidR="00CA3D0A" w:rsidRDefault="00CA3D0A" w:rsidP="00CA3D0A">
      <w:pPr>
        <w:pStyle w:val="Caption"/>
      </w:pPr>
      <w:r>
        <w:t xml:space="preserve">Figure </w:t>
      </w:r>
      <w:r>
        <w:fldChar w:fldCharType="begin"/>
      </w:r>
      <w:r>
        <w:instrText xml:space="preserve"> SEQ Figure \* ARABIC </w:instrText>
      </w:r>
      <w:r>
        <w:fldChar w:fldCharType="separate"/>
      </w:r>
      <w:r w:rsidR="008E3432">
        <w:rPr>
          <w:noProof/>
        </w:rPr>
        <w:t>4</w:t>
      </w:r>
      <w:r>
        <w:fldChar w:fldCharType="end"/>
      </w:r>
      <w:r>
        <w:t xml:space="preserve"> </w:t>
      </w:r>
      <w:r w:rsidRPr="0028535E">
        <w:t>–</w:t>
      </w:r>
      <w:r>
        <w:t xml:space="preserve"> pet owners to non-pet owners</w:t>
      </w:r>
    </w:p>
    <w:p w14:paraId="1F5ACC94" w14:textId="1D06F21A" w:rsidR="00A64477" w:rsidRDefault="00A64477" w:rsidP="00A64477">
      <w:r>
        <w:rPr>
          <w:noProof/>
        </w:rPr>
        <w:drawing>
          <wp:inline distT="0" distB="0" distL="0" distR="0" wp14:anchorId="14E8FF81" wp14:editId="5D90D4FC">
            <wp:extent cx="5731510" cy="2512060"/>
            <wp:effectExtent l="0" t="0" r="2540" b="2540"/>
            <wp:docPr id="11" name="Picture 11" descr="Data of pet owners to non-pet owners in a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ata of pet owners to non-pet owners in a bar graph."/>
                    <pic:cNvPicPr/>
                  </pic:nvPicPr>
                  <pic:blipFill>
                    <a:blip r:embed="rId17"/>
                    <a:stretch>
                      <a:fillRect/>
                    </a:stretch>
                  </pic:blipFill>
                  <pic:spPr>
                    <a:xfrm>
                      <a:off x="0" y="0"/>
                      <a:ext cx="5731510" cy="2512060"/>
                    </a:xfrm>
                    <a:prstGeom prst="rect">
                      <a:avLst/>
                    </a:prstGeom>
                  </pic:spPr>
                </pic:pic>
              </a:graphicData>
            </a:graphic>
          </wp:inline>
        </w:drawing>
      </w:r>
    </w:p>
    <w:p w14:paraId="7966FA2B" w14:textId="77777777" w:rsidR="00A64477" w:rsidRDefault="00A64477" w:rsidP="00C01D75">
      <w:pPr>
        <w:ind w:firstLine="567"/>
      </w:pPr>
      <w:r>
        <w:t xml:space="preserve">You can change the bar chart into a pictogram by formatting the Data series. </w:t>
      </w:r>
    </w:p>
    <w:p w14:paraId="7E982A7F" w14:textId="56E6FE12" w:rsidR="00A64477" w:rsidRDefault="00C01D75" w:rsidP="00C01D75">
      <w:pPr>
        <w:pStyle w:val="ListNumber"/>
      </w:pPr>
      <w:r>
        <w:t>Select</w:t>
      </w:r>
      <w:r w:rsidR="00A64477">
        <w:t xml:space="preserve"> the bars to highlight the data series.</w:t>
      </w:r>
    </w:p>
    <w:p w14:paraId="45ECA571" w14:textId="48CCFBF4" w:rsidR="00A64477" w:rsidRPr="00C20BF8" w:rsidRDefault="00A64477">
      <w:pPr>
        <w:pStyle w:val="ListNumber"/>
      </w:pPr>
      <w:r>
        <w:t xml:space="preserve">Right click </w:t>
      </w:r>
      <w:r w:rsidR="00C01D75">
        <w:t xml:space="preserve">and navigate </w:t>
      </w:r>
      <w:r>
        <w:t xml:space="preserve">to </w:t>
      </w:r>
      <w:r w:rsidRPr="00E70E97">
        <w:rPr>
          <w:b/>
        </w:rPr>
        <w:t>Format Data Series</w:t>
      </w:r>
      <w:r w:rsidR="00FD55FD">
        <w:t xml:space="preserve">, </w:t>
      </w:r>
      <w:r w:rsidR="0093497E">
        <w:t xml:space="preserve">select </w:t>
      </w:r>
      <w:r w:rsidRPr="00E70E97">
        <w:rPr>
          <w:b/>
        </w:rPr>
        <w:t>Fill</w:t>
      </w:r>
      <w:r w:rsidR="00FD55FD">
        <w:t>,</w:t>
      </w:r>
      <w:r w:rsidR="0093497E">
        <w:t xml:space="preserve"> then select</w:t>
      </w:r>
      <w:r w:rsidR="00FD55FD">
        <w:t xml:space="preserve"> </w:t>
      </w:r>
      <w:r w:rsidRPr="00E70E97">
        <w:rPr>
          <w:b/>
        </w:rPr>
        <w:t>Picture or Texture fill</w:t>
      </w:r>
      <w:r w:rsidR="00FD55FD">
        <w:t xml:space="preserve"> and </w:t>
      </w:r>
      <w:proofErr w:type="gramStart"/>
      <w:r w:rsidRPr="00E70E97">
        <w:rPr>
          <w:b/>
        </w:rPr>
        <w:t>Insert</w:t>
      </w:r>
      <w:proofErr w:type="gramEnd"/>
      <w:r>
        <w:t xml:space="preserve"> a stock image.</w:t>
      </w:r>
      <w:r w:rsidR="000D02C8">
        <w:t xml:space="preserve"> </w:t>
      </w:r>
      <w:r>
        <w:t xml:space="preserve">For more information on how to do this, see  </w:t>
      </w:r>
      <w:hyperlink r:id="rId18" w:history="1">
        <w:r w:rsidRPr="00C20BF8">
          <w:rPr>
            <w:rStyle w:val="Hyperlink"/>
          </w:rPr>
          <w:t>How to Use Pictures in Your Excel Bar Charts</w:t>
        </w:r>
      </w:hyperlink>
    </w:p>
    <w:p w14:paraId="29DCE3EC" w14:textId="1691B80C" w:rsidR="000D02C8" w:rsidRDefault="000D02C8" w:rsidP="000D02C8">
      <w:pPr>
        <w:pStyle w:val="Caption"/>
      </w:pPr>
      <w:r>
        <w:t xml:space="preserve">Figure </w:t>
      </w:r>
      <w:r>
        <w:fldChar w:fldCharType="begin"/>
      </w:r>
      <w:r>
        <w:instrText xml:space="preserve"> SEQ Figure \* ARABIC </w:instrText>
      </w:r>
      <w:r>
        <w:fldChar w:fldCharType="separate"/>
      </w:r>
      <w:r w:rsidR="008E3432">
        <w:rPr>
          <w:noProof/>
        </w:rPr>
        <w:t>5</w:t>
      </w:r>
      <w:r>
        <w:fldChar w:fldCharType="end"/>
      </w:r>
      <w:r>
        <w:t xml:space="preserve"> </w:t>
      </w:r>
      <w:r w:rsidRPr="007916BA">
        <w:t>–</w:t>
      </w:r>
      <w:r>
        <w:t xml:space="preserve"> adding pictures to a bar chart in </w:t>
      </w:r>
      <w:proofErr w:type="gramStart"/>
      <w:r>
        <w:t>Excel</w:t>
      </w:r>
      <w:proofErr w:type="gramEnd"/>
    </w:p>
    <w:p w14:paraId="2293CBF3" w14:textId="77777777" w:rsidR="00A64477" w:rsidRDefault="00A64477" w:rsidP="00A64477">
      <w:r>
        <w:rPr>
          <w:noProof/>
        </w:rPr>
        <w:drawing>
          <wp:inline distT="0" distB="0" distL="0" distR="0" wp14:anchorId="65C9E9AA" wp14:editId="5D8F9063">
            <wp:extent cx="5357813" cy="3265381"/>
            <wp:effectExtent l="0" t="0" r="0" b="0"/>
            <wp:docPr id="12" name="Picture 12" descr="Adding pictures to a bar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dding pictures to a bar chart in Excel."/>
                    <pic:cNvPicPr/>
                  </pic:nvPicPr>
                  <pic:blipFill>
                    <a:blip r:embed="rId19"/>
                    <a:stretch>
                      <a:fillRect/>
                    </a:stretch>
                  </pic:blipFill>
                  <pic:spPr>
                    <a:xfrm>
                      <a:off x="0" y="0"/>
                      <a:ext cx="5366065" cy="3270410"/>
                    </a:xfrm>
                    <a:prstGeom prst="rect">
                      <a:avLst/>
                    </a:prstGeom>
                  </pic:spPr>
                </pic:pic>
              </a:graphicData>
            </a:graphic>
          </wp:inline>
        </w:drawing>
      </w:r>
    </w:p>
    <w:p w14:paraId="1B03F256" w14:textId="77777777" w:rsidR="00A64477" w:rsidRDefault="00A64477" w:rsidP="00A64477">
      <w:pPr>
        <w:spacing w:line="276" w:lineRule="auto"/>
      </w:pPr>
      <w:r>
        <w:br w:type="page"/>
      </w:r>
    </w:p>
    <w:p w14:paraId="0174848B" w14:textId="77777777" w:rsidR="00A64477" w:rsidRDefault="00A64477" w:rsidP="000D02C8">
      <w:pPr>
        <w:pStyle w:val="ListNumber"/>
      </w:pPr>
      <w:r>
        <w:t>Using the same method to select discrete columns (</w:t>
      </w:r>
      <w:r w:rsidRPr="000D02C8">
        <w:rPr>
          <w:b/>
        </w:rPr>
        <w:t>&lt;ctrl&gt;+mouse</w:t>
      </w:r>
      <w:r>
        <w:t>), highlight the animal type and owner households to compare number of animals chart to number of household ownership.</w:t>
      </w:r>
    </w:p>
    <w:p w14:paraId="10AC3158" w14:textId="5F766E64" w:rsidR="008E3432" w:rsidRDefault="008E3432" w:rsidP="008E3432">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w:t>
      </w:r>
      <w:r w:rsidRPr="008B1A70">
        <w:t>–</w:t>
      </w:r>
      <w:r>
        <w:t xml:space="preserve"> highlighting cell in Excel</w:t>
      </w:r>
    </w:p>
    <w:p w14:paraId="6E0D7DEB" w14:textId="77777777" w:rsidR="00A64477" w:rsidRPr="00C51433" w:rsidRDefault="00A64477" w:rsidP="00A64477">
      <w:r>
        <w:rPr>
          <w:noProof/>
        </w:rPr>
        <w:drawing>
          <wp:inline distT="0" distB="0" distL="0" distR="0" wp14:anchorId="005E442D" wp14:editId="766D89A2">
            <wp:extent cx="5373651" cy="2359977"/>
            <wp:effectExtent l="0" t="0" r="0" b="2540"/>
            <wp:docPr id="14" name="Picture 14" descr="Highlighting cells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ighlighting cells in Excel."/>
                    <pic:cNvPicPr/>
                  </pic:nvPicPr>
                  <pic:blipFill>
                    <a:blip r:embed="rId20"/>
                    <a:stretch>
                      <a:fillRect/>
                    </a:stretch>
                  </pic:blipFill>
                  <pic:spPr>
                    <a:xfrm>
                      <a:off x="0" y="0"/>
                      <a:ext cx="5389838" cy="2367086"/>
                    </a:xfrm>
                    <a:prstGeom prst="rect">
                      <a:avLst/>
                    </a:prstGeom>
                  </pic:spPr>
                </pic:pic>
              </a:graphicData>
            </a:graphic>
          </wp:inline>
        </w:drawing>
      </w:r>
      <w:bookmarkStart w:id="0" w:name="_Appendix"/>
      <w:bookmarkEnd w:id="0"/>
    </w:p>
    <w:p w14:paraId="1F0D3E1A" w14:textId="77777777" w:rsidR="001D61EF" w:rsidRDefault="001D61EF" w:rsidP="001D61EF">
      <w:r>
        <w:br w:type="page"/>
      </w:r>
    </w:p>
    <w:p w14:paraId="4B7CB250" w14:textId="77777777" w:rsidR="00640680" w:rsidRDefault="00640680" w:rsidP="00640680">
      <w:pPr>
        <w:pStyle w:val="Heading2"/>
      </w:pPr>
      <w:bookmarkStart w:id="1" w:name="_Toc140046621"/>
      <w:r>
        <w:t>References</w:t>
      </w:r>
      <w:bookmarkEnd w:id="1"/>
    </w:p>
    <w:p w14:paraId="09D176F1" w14:textId="77777777" w:rsidR="00640680" w:rsidRDefault="00640680" w:rsidP="00640680">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3CCA0CA" w14:textId="77777777" w:rsidR="00640680" w:rsidRDefault="00640680" w:rsidP="00640680">
      <w:pPr>
        <w:pStyle w:val="FeatureBox2"/>
      </w:pPr>
      <w:r>
        <w:t xml:space="preserve">Please refer to the NESA Copyright Disclaimer for more information </w:t>
      </w:r>
      <w:hyperlink r:id="rId21" w:history="1">
        <w:r w:rsidRPr="007769A7">
          <w:rPr>
            <w:rStyle w:val="Hyperlink"/>
          </w:rPr>
          <w:t>https://educationstandards.nsw.edu.au/wps/portal/nesa/mini-footer/copyright</w:t>
        </w:r>
      </w:hyperlink>
      <w:r>
        <w:t>.</w:t>
      </w:r>
    </w:p>
    <w:p w14:paraId="1C4149CA" w14:textId="77777777" w:rsidR="00640680" w:rsidRDefault="00640680" w:rsidP="00640680">
      <w:pPr>
        <w:pStyle w:val="FeatureBox2"/>
      </w:pPr>
      <w:r>
        <w:t xml:space="preserve">NESA holds the only official and up-to-date versions of the NSW Curriculum and syllabus documents. Please visit the NSW Education Standards Authority (NESA) website </w:t>
      </w:r>
      <w:hyperlink r:id="rId22" w:history="1">
        <w:r w:rsidRPr="007769A7">
          <w:rPr>
            <w:rStyle w:val="Hyperlink"/>
          </w:rPr>
          <w:t>https://educationstandards.nsw.edu.au/</w:t>
        </w:r>
      </w:hyperlink>
      <w:r>
        <w:t xml:space="preserve"> and the NSW Curriculum website </w:t>
      </w:r>
      <w:hyperlink r:id="rId23" w:history="1">
        <w:r w:rsidRPr="007769A7">
          <w:rPr>
            <w:rStyle w:val="Hyperlink"/>
          </w:rPr>
          <w:t>https://curriculum.nsw.edu.au/home</w:t>
        </w:r>
      </w:hyperlink>
      <w:r>
        <w:t>.</w:t>
      </w:r>
    </w:p>
    <w:p w14:paraId="09F9E408" w14:textId="4D89941F" w:rsidR="000B703A" w:rsidRDefault="00C33EE3" w:rsidP="00640680">
      <w:hyperlink r:id="rId24" w:tgtFrame="_blank" w:history="1">
        <w:r w:rsidR="000B703A">
          <w:rPr>
            <w:color w:val="2F5496"/>
            <w:u w:val="single"/>
            <w:shd w:val="clear" w:color="auto" w:fill="FFFFFF"/>
          </w:rPr>
          <w:t>Mathematics K–10 Syllabus</w:t>
        </w:r>
      </w:hyperlink>
      <w:r w:rsidR="000B703A">
        <w:rPr>
          <w:color w:val="000000"/>
          <w:shd w:val="clear" w:color="auto" w:fill="FFFFFF"/>
        </w:rPr>
        <w:t xml:space="preserve"> © NSW Education Standards Authority (NESA) for and on behalf of the Crown in right of the State of New South Wales, 2022.</w:t>
      </w:r>
    </w:p>
    <w:p w14:paraId="4800A7C5" w14:textId="77777777" w:rsidR="00640680" w:rsidRDefault="00640680" w:rsidP="0054767A">
      <w:pPr>
        <w:pStyle w:val="ListBullet"/>
        <w:numPr>
          <w:ilvl w:val="0"/>
          <w:numId w:val="0"/>
        </w:numPr>
        <w:rPr>
          <w:rStyle w:val="Strong"/>
          <w:b w:val="0"/>
        </w:rPr>
        <w:sectPr w:rsidR="00640680" w:rsidSect="00076260">
          <w:headerReference w:type="even" r:id="rId25"/>
          <w:headerReference w:type="default" r:id="rId26"/>
          <w:footerReference w:type="even" r:id="rId27"/>
          <w:footerReference w:type="default" r:id="rId28"/>
          <w:headerReference w:type="first" r:id="rId29"/>
          <w:footerReference w:type="first" r:id="rId30"/>
          <w:pgSz w:w="11906" w:h="16838"/>
          <w:pgMar w:top="1134" w:right="1134" w:bottom="1134" w:left="1134" w:header="709" w:footer="709" w:gutter="0"/>
          <w:cols w:space="708"/>
          <w:titlePg/>
          <w:docGrid w:linePitch="360"/>
        </w:sectPr>
      </w:pPr>
    </w:p>
    <w:p w14:paraId="196C0D4F" w14:textId="0944726E" w:rsidR="005C5BAD" w:rsidRPr="00EF7698" w:rsidRDefault="005C5BAD" w:rsidP="005C5BAD">
      <w:pPr>
        <w:rPr>
          <w:rStyle w:val="Strong"/>
        </w:rPr>
      </w:pPr>
      <w:r w:rsidRPr="00EF7698">
        <w:rPr>
          <w:rStyle w:val="Strong"/>
          <w:sz w:val="28"/>
          <w:szCs w:val="28"/>
        </w:rPr>
        <w:t>© State of New South Wales (Department of Education), 2023</w:t>
      </w:r>
    </w:p>
    <w:p w14:paraId="61475980" w14:textId="77777777" w:rsidR="005C5BAD" w:rsidRPr="00C504EA" w:rsidRDefault="005C5BAD" w:rsidP="005C5BAD">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0941807C" w14:textId="77777777" w:rsidR="005C5BAD" w:rsidRDefault="005C5BAD" w:rsidP="005C5BAD">
      <w:pPr>
        <w:rPr>
          <w:lang w:eastAsia="en-AU"/>
        </w:rPr>
      </w:pPr>
      <w:r w:rsidRPr="00C504EA">
        <w:t xml:space="preserve">Copyright material available in this resource and owned by the NSW Department of Education is licensed under a </w:t>
      </w:r>
      <w:hyperlink r:id="rId31" w:history="1">
        <w:r w:rsidRPr="00C504EA">
          <w:rPr>
            <w:rStyle w:val="Hyperlink"/>
          </w:rPr>
          <w:t>Creative Commons Attribution 4.0 International (CC BY 4.0) licence</w:t>
        </w:r>
      </w:hyperlink>
      <w:r w:rsidRPr="005F2331">
        <w:t>.</w:t>
      </w:r>
    </w:p>
    <w:p w14:paraId="30EAC7A0" w14:textId="77777777" w:rsidR="005C5BAD" w:rsidRPr="000F46D1" w:rsidRDefault="005C5BAD" w:rsidP="005C5BAD">
      <w:pPr>
        <w:spacing w:line="300" w:lineRule="auto"/>
        <w:rPr>
          <w:lang w:eastAsia="en-AU"/>
        </w:rPr>
      </w:pPr>
      <w:r>
        <w:rPr>
          <w:noProof/>
        </w:rPr>
        <w:drawing>
          <wp:inline distT="0" distB="0" distL="0" distR="0" wp14:anchorId="25F374CC" wp14:editId="07D49007">
            <wp:extent cx="1228725" cy="428625"/>
            <wp:effectExtent l="0" t="0" r="9525" b="9525"/>
            <wp:docPr id="32" name="Picture 32" descr="Creative Commons Attribution licenc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9F90FE7" w14:textId="77777777" w:rsidR="005C5BAD" w:rsidRPr="00C504EA" w:rsidRDefault="005C5BAD" w:rsidP="005C5BAD">
      <w:r w:rsidRPr="00C504EA">
        <w:t xml:space="preserve">This </w:t>
      </w:r>
      <w:r w:rsidRPr="00496162">
        <w:t>licence</w:t>
      </w:r>
      <w:r w:rsidRPr="00C504EA">
        <w:t xml:space="preserve"> allows you to share and adapt the material for any purpose, even </w:t>
      </w:r>
      <w:r w:rsidRPr="00AC3A8A">
        <w:t>commercially</w:t>
      </w:r>
      <w:r w:rsidRPr="00C504EA">
        <w:t>.</w:t>
      </w:r>
    </w:p>
    <w:p w14:paraId="22E3F566" w14:textId="77777777" w:rsidR="005C5BAD" w:rsidRPr="00C504EA" w:rsidRDefault="005C5BAD" w:rsidP="005C5BAD">
      <w:r w:rsidRPr="00C504EA">
        <w:t>Attribution should be given to © State of New South Wales (Department of Education), 2023.</w:t>
      </w:r>
    </w:p>
    <w:p w14:paraId="1E4A13C9" w14:textId="77777777" w:rsidR="005C5BAD" w:rsidRPr="00C504EA" w:rsidRDefault="005C5BAD" w:rsidP="005C5BAD">
      <w:r w:rsidRPr="00C504EA">
        <w:t>Material in this resource not available under a Creative Commons licence:</w:t>
      </w:r>
    </w:p>
    <w:p w14:paraId="1AE5D5AC" w14:textId="77777777" w:rsidR="005C5BAD" w:rsidRPr="000F46D1" w:rsidRDefault="005C5BAD" w:rsidP="005C5BAD">
      <w:pPr>
        <w:pStyle w:val="ListBullet"/>
        <w:numPr>
          <w:ilvl w:val="0"/>
          <w:numId w:val="17"/>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7E42DE2E" w14:textId="77777777" w:rsidR="005C5BAD" w:rsidRDefault="005C5BAD" w:rsidP="005C5BAD">
      <w:pPr>
        <w:pStyle w:val="ListBullet"/>
        <w:numPr>
          <w:ilvl w:val="0"/>
          <w:numId w:val="17"/>
        </w:numPr>
        <w:rPr>
          <w:lang w:eastAsia="en-AU"/>
        </w:rPr>
      </w:pPr>
      <w:r w:rsidRPr="000F46D1">
        <w:rPr>
          <w:lang w:eastAsia="en-AU"/>
        </w:rPr>
        <w:t>material owned by a third party that has been reproduced with permission. You will need to obtain permission from the third party to reuse its material.</w:t>
      </w:r>
    </w:p>
    <w:p w14:paraId="66527B7A" w14:textId="77777777" w:rsidR="005C5BAD" w:rsidRPr="00571DF7" w:rsidRDefault="005C5BAD" w:rsidP="005C5BAD">
      <w:pPr>
        <w:pStyle w:val="FeatureBox2"/>
        <w:spacing w:line="300" w:lineRule="auto"/>
        <w:rPr>
          <w:rStyle w:val="Strong"/>
        </w:rPr>
      </w:pPr>
      <w:r w:rsidRPr="00571DF7">
        <w:rPr>
          <w:rStyle w:val="Strong"/>
        </w:rPr>
        <w:t>Links to third-party material and websites</w:t>
      </w:r>
    </w:p>
    <w:p w14:paraId="0557DF66" w14:textId="77777777" w:rsidR="005C5BAD" w:rsidRDefault="005C5BAD" w:rsidP="005C5BAD">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7220AFF" w14:textId="77777777" w:rsidR="005C5BAD" w:rsidRPr="005C5BAD" w:rsidRDefault="005C5BAD" w:rsidP="005C5BAD">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5C5BAD" w:rsidRPr="005C5BAD" w:rsidSect="00076260">
      <w:headerReference w:type="first" r:id="rId33"/>
      <w:footerReference w:type="first" r:id="rId3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1F19B0" w14:textId="77777777" w:rsidR="00A878F6" w:rsidRDefault="00A878F6" w:rsidP="0075711C">
      <w:r>
        <w:separator/>
      </w:r>
    </w:p>
  </w:endnote>
  <w:endnote w:type="continuationSeparator" w:id="0">
    <w:p w14:paraId="4FE2CF6F" w14:textId="77777777" w:rsidR="00A878F6" w:rsidRDefault="00A878F6" w:rsidP="0075711C">
      <w:r>
        <w:continuationSeparator/>
      </w:r>
    </w:p>
  </w:endnote>
  <w:endnote w:type="continuationNotice" w:id="1">
    <w:p w14:paraId="71103BD3" w14:textId="77777777" w:rsidR="00A878F6" w:rsidRDefault="00A878F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86F99" w14:textId="6C12A55D"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883F8D">
      <w:rPr>
        <w:noProof/>
      </w:rPr>
      <w:t>Aug-23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B4E2210"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B3884" w14:textId="34001CBA" w:rsidR="003D1CD1" w:rsidRPr="00F45053" w:rsidRDefault="00F45053" w:rsidP="00F45053">
    <w:pPr>
      <w:pStyle w:val="Footer"/>
    </w:pPr>
    <w:r>
      <w:t xml:space="preserve">© NSW Department of Education, </w:t>
    </w:r>
    <w:r>
      <w:fldChar w:fldCharType="begin"/>
    </w:r>
    <w:r>
      <w:instrText xml:space="preserve"> DATE  \@ "MMM-yy"  \* MERGEFORMAT </w:instrText>
    </w:r>
    <w:r>
      <w:fldChar w:fldCharType="separate"/>
    </w:r>
    <w:r w:rsidR="00883F8D">
      <w:rPr>
        <w:noProof/>
      </w:rPr>
      <w:t>Aug-23</w:t>
    </w:r>
    <w:r>
      <w:fldChar w:fldCharType="end"/>
    </w:r>
    <w:r>
      <w:ptab w:relativeTo="margin" w:alignment="right" w:leader="none"/>
    </w:r>
    <w:r>
      <w:t xml:space="preserve"> </w:t>
    </w:r>
    <w:r>
      <w:rPr>
        <w:b/>
        <w:noProof/>
        <w:sz w:val="28"/>
        <w:szCs w:val="28"/>
      </w:rPr>
      <w:drawing>
        <wp:inline distT="0" distB="0" distL="0" distR="0" wp14:anchorId="4C28D3E7" wp14:editId="55561BC2">
          <wp:extent cx="571500" cy="190500"/>
          <wp:effectExtent l="0" t="0" r="0" b="0"/>
          <wp:docPr id="19" name="Picture 1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BEC8C" w14:textId="26A4E099" w:rsidR="003D1CD1" w:rsidRDefault="006A1A5E" w:rsidP="002A28C3">
    <w:pPr>
      <w:pStyle w:val="Logo"/>
    </w:pPr>
    <w:r>
      <w:t>NSW Department of Education</w:t>
    </w:r>
    <w:r w:rsidR="002A28C3">
      <w:rPr>
        <w:noProof/>
        <w:lang w:eastAsia="en-AU"/>
      </w:rPr>
      <w:ptab w:relativeTo="margin" w:alignment="right" w:leader="none"/>
    </w:r>
    <w:r w:rsidR="002A28C3" w:rsidRPr="009C69B7">
      <w:rPr>
        <w:noProof/>
        <w:lang w:eastAsia="en-AU"/>
      </w:rPr>
      <w:drawing>
        <wp:inline distT="0" distB="0" distL="0" distR="0" wp14:anchorId="36DCDD48" wp14:editId="12C16C0A">
          <wp:extent cx="507600" cy="540000"/>
          <wp:effectExtent l="0" t="0" r="635" b="6350"/>
          <wp:docPr id="21" name="Picture 21"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ABA93" w14:textId="07B3D808" w:rsidR="00076260" w:rsidRDefault="00076260" w:rsidP="002A28C3">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E96F17" w14:textId="77777777" w:rsidR="00A878F6" w:rsidRDefault="00A878F6" w:rsidP="0075711C">
      <w:r>
        <w:separator/>
      </w:r>
    </w:p>
  </w:footnote>
  <w:footnote w:type="continuationSeparator" w:id="0">
    <w:p w14:paraId="0D8B86F1" w14:textId="77777777" w:rsidR="00A878F6" w:rsidRDefault="00A878F6" w:rsidP="0075711C">
      <w:r>
        <w:continuationSeparator/>
      </w:r>
    </w:p>
  </w:footnote>
  <w:footnote w:type="continuationNotice" w:id="1">
    <w:p w14:paraId="59E53A3B" w14:textId="77777777" w:rsidR="00A878F6" w:rsidRDefault="00A878F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608BE" w14:textId="77777777" w:rsidR="00883F8D" w:rsidRDefault="00883F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3B924" w14:textId="78D2F212" w:rsidR="002A28C3" w:rsidRDefault="006B0F96" w:rsidP="002A28C3">
    <w:pPr>
      <w:pStyle w:val="Documentname"/>
    </w:pPr>
    <w:r>
      <w:t>Pets in our home</w:t>
    </w:r>
    <w:r w:rsidRPr="00DB4451">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F2482" w14:textId="2C555175" w:rsidR="003322A2" w:rsidRPr="00D30294" w:rsidRDefault="00C66BC0" w:rsidP="00786BBA">
    <w:pPr>
      <w:pStyle w:val="Header"/>
      <w:pBdr>
        <w:bottom w:val="none" w:sz="0" w:space="0" w:color="auto"/>
      </w:pBdr>
      <w:tabs>
        <w:tab w:val="clear" w:pos="4513"/>
        <w:tab w:val="clear" w:pos="9026"/>
        <w:tab w:val="left" w:pos="5940"/>
        <w:tab w:val="left" w:pos="8680"/>
      </w:tabs>
      <w:spacing w:before="120"/>
      <w:jc w:val="right"/>
    </w:pPr>
    <w:r w:rsidRPr="00C66BC0">
      <w:rPr>
        <w:noProof/>
      </w:rPr>
      <w:drawing>
        <wp:anchor distT="0" distB="0" distL="114300" distR="114300" simplePos="0" relativeHeight="251658240" behindDoc="0" locked="0" layoutInCell="1" allowOverlap="1" wp14:anchorId="6022BAF6" wp14:editId="2C8A165B">
          <wp:simplePos x="0" y="0"/>
          <wp:positionH relativeFrom="page">
            <wp:posOffset>0</wp:posOffset>
          </wp:positionH>
          <wp:positionV relativeFrom="paragraph">
            <wp:posOffset>-441770</wp:posOffset>
          </wp:positionV>
          <wp:extent cx="7557191" cy="1352452"/>
          <wp:effectExtent l="0" t="0" r="5715" b="63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7191" cy="135245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43D94" w14:textId="59534685" w:rsidR="00076260" w:rsidRPr="00D30294" w:rsidRDefault="00076260" w:rsidP="00076260">
    <w:pPr>
      <w:pStyle w:val="Header"/>
      <w:pBdr>
        <w:bottom w:val="none" w:sz="0" w:space="0" w:color="auto"/>
      </w:pBdr>
      <w:tabs>
        <w:tab w:val="clear" w:pos="4513"/>
        <w:tab w:val="clear" w:pos="9026"/>
        <w:tab w:val="left" w:pos="5940"/>
        <w:tab w:val="left" w:pos="8680"/>
      </w:tabs>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D8AD80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AE00CCE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4F0A2C0"/>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8DC09F6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5F"/>
    <w:multiLevelType w:val="hybridMultilevel"/>
    <w:tmpl w:val="0000005F"/>
    <w:lvl w:ilvl="0" w:tplc="CC14A5FC">
      <w:start w:val="1"/>
      <w:numFmt w:val="bullet"/>
      <w:pStyle w:val="ListParagraph"/>
      <w:lvlText w:val="§"/>
      <w:lvlJc w:val="left"/>
      <w:pPr>
        <w:tabs>
          <w:tab w:val="num" w:pos="720"/>
        </w:tabs>
        <w:ind w:left="720" w:hanging="360"/>
      </w:pPr>
      <w:rPr>
        <w:rFonts w:ascii="Wingdings" w:eastAsia="Wingdings" w:hAnsi="Wingdings" w:cs="Wingdings"/>
      </w:rPr>
    </w:lvl>
    <w:lvl w:ilvl="1" w:tplc="3626CBA6">
      <w:start w:val="1"/>
      <w:numFmt w:val="bullet"/>
      <w:lvlText w:val="o"/>
      <w:lvlJc w:val="left"/>
      <w:pPr>
        <w:tabs>
          <w:tab w:val="num" w:pos="1440"/>
        </w:tabs>
        <w:ind w:left="1440" w:hanging="360"/>
      </w:pPr>
      <w:rPr>
        <w:rFonts w:ascii="Courier New" w:hAnsi="Courier New"/>
      </w:rPr>
    </w:lvl>
    <w:lvl w:ilvl="2" w:tplc="1A76AB4A">
      <w:start w:val="1"/>
      <w:numFmt w:val="bullet"/>
      <w:lvlText w:val=""/>
      <w:lvlJc w:val="left"/>
      <w:pPr>
        <w:tabs>
          <w:tab w:val="num" w:pos="2160"/>
        </w:tabs>
        <w:ind w:left="2160" w:hanging="360"/>
      </w:pPr>
      <w:rPr>
        <w:rFonts w:ascii="Wingdings" w:hAnsi="Wingdings"/>
      </w:rPr>
    </w:lvl>
    <w:lvl w:ilvl="3" w:tplc="CD48ECD4">
      <w:start w:val="1"/>
      <w:numFmt w:val="bullet"/>
      <w:lvlText w:val=""/>
      <w:lvlJc w:val="left"/>
      <w:pPr>
        <w:tabs>
          <w:tab w:val="num" w:pos="2880"/>
        </w:tabs>
        <w:ind w:left="2880" w:hanging="360"/>
      </w:pPr>
      <w:rPr>
        <w:rFonts w:ascii="Symbol" w:hAnsi="Symbol"/>
      </w:rPr>
    </w:lvl>
    <w:lvl w:ilvl="4" w:tplc="44746214">
      <w:start w:val="1"/>
      <w:numFmt w:val="bullet"/>
      <w:lvlText w:val="o"/>
      <w:lvlJc w:val="left"/>
      <w:pPr>
        <w:tabs>
          <w:tab w:val="num" w:pos="3600"/>
        </w:tabs>
        <w:ind w:left="3600" w:hanging="360"/>
      </w:pPr>
      <w:rPr>
        <w:rFonts w:ascii="Courier New" w:hAnsi="Courier New"/>
      </w:rPr>
    </w:lvl>
    <w:lvl w:ilvl="5" w:tplc="307C4FF4">
      <w:start w:val="1"/>
      <w:numFmt w:val="bullet"/>
      <w:lvlText w:val=""/>
      <w:lvlJc w:val="left"/>
      <w:pPr>
        <w:tabs>
          <w:tab w:val="num" w:pos="4320"/>
        </w:tabs>
        <w:ind w:left="4320" w:hanging="360"/>
      </w:pPr>
      <w:rPr>
        <w:rFonts w:ascii="Wingdings" w:hAnsi="Wingdings"/>
      </w:rPr>
    </w:lvl>
    <w:lvl w:ilvl="6" w:tplc="C07860A4">
      <w:start w:val="1"/>
      <w:numFmt w:val="bullet"/>
      <w:lvlText w:val=""/>
      <w:lvlJc w:val="left"/>
      <w:pPr>
        <w:tabs>
          <w:tab w:val="num" w:pos="5040"/>
        </w:tabs>
        <w:ind w:left="5040" w:hanging="360"/>
      </w:pPr>
      <w:rPr>
        <w:rFonts w:ascii="Symbol" w:hAnsi="Symbol"/>
      </w:rPr>
    </w:lvl>
    <w:lvl w:ilvl="7" w:tplc="FAB808AC">
      <w:start w:val="1"/>
      <w:numFmt w:val="bullet"/>
      <w:lvlText w:val="o"/>
      <w:lvlJc w:val="left"/>
      <w:pPr>
        <w:tabs>
          <w:tab w:val="num" w:pos="5760"/>
        </w:tabs>
        <w:ind w:left="5760" w:hanging="360"/>
      </w:pPr>
      <w:rPr>
        <w:rFonts w:ascii="Courier New" w:hAnsi="Courier New"/>
      </w:rPr>
    </w:lvl>
    <w:lvl w:ilvl="8" w:tplc="0C7C42DE">
      <w:start w:val="1"/>
      <w:numFmt w:val="bullet"/>
      <w:lvlText w:val=""/>
      <w:lvlJc w:val="left"/>
      <w:pPr>
        <w:tabs>
          <w:tab w:val="num" w:pos="6480"/>
        </w:tabs>
        <w:ind w:left="6480" w:hanging="360"/>
      </w:pPr>
      <w:rPr>
        <w:rFonts w:ascii="Wingdings" w:hAnsi="Wingdings"/>
      </w:rPr>
    </w:lvl>
  </w:abstractNum>
  <w:abstractNum w:abstractNumId="5"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B54706A"/>
    <w:multiLevelType w:val="hybridMultilevel"/>
    <w:tmpl w:val="0FB4CDF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7626243"/>
    <w:multiLevelType w:val="hybridMultilevel"/>
    <w:tmpl w:val="D08E60D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77F4500"/>
    <w:multiLevelType w:val="hybridMultilevel"/>
    <w:tmpl w:val="DBD411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2FF019C"/>
    <w:multiLevelType w:val="hybridMultilevel"/>
    <w:tmpl w:val="04825BC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7FA7565"/>
    <w:multiLevelType w:val="hybridMultilevel"/>
    <w:tmpl w:val="CCF6B7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E4E3ACA"/>
    <w:multiLevelType w:val="hybridMultilevel"/>
    <w:tmpl w:val="103E6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01C1674"/>
    <w:multiLevelType w:val="hybridMultilevel"/>
    <w:tmpl w:val="13868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481743"/>
    <w:multiLevelType w:val="hybridMultilevel"/>
    <w:tmpl w:val="39409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993DE0"/>
    <w:multiLevelType w:val="multilevel"/>
    <w:tmpl w:val="E6BA11C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6AC725D"/>
    <w:multiLevelType w:val="hybridMultilevel"/>
    <w:tmpl w:val="534854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1561034">
    <w:abstractNumId w:val="16"/>
  </w:num>
  <w:num w:numId="2" w16cid:durableId="593319531">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313950009">
    <w:abstractNumId w:val="5"/>
  </w:num>
  <w:num w:numId="4" w16cid:durableId="1498157118">
    <w:abstractNumId w:val="17"/>
  </w:num>
  <w:num w:numId="5" w16cid:durableId="2007711263">
    <w:abstractNumId w:val="7"/>
  </w:num>
  <w:num w:numId="6" w16cid:durableId="1069379299">
    <w:abstractNumId w:val="5"/>
  </w:num>
  <w:num w:numId="7" w16cid:durableId="1094395665">
    <w:abstractNumId w:val="5"/>
  </w:num>
  <w:num w:numId="8" w16cid:durableId="1484618189">
    <w:abstractNumId w:val="3"/>
  </w:num>
  <w:num w:numId="9" w16cid:durableId="782267351">
    <w:abstractNumId w:val="5"/>
  </w:num>
  <w:num w:numId="10" w16cid:durableId="845755660">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172530986">
    <w:abstractNumId w:val="5"/>
  </w:num>
  <w:num w:numId="12" w16cid:durableId="129516061">
    <w:abstractNumId w:val="17"/>
  </w:num>
  <w:num w:numId="13" w16cid:durableId="453212354">
    <w:abstractNumId w:val="7"/>
  </w:num>
  <w:num w:numId="14" w16cid:durableId="238951022">
    <w:abstractNumId w:val="5"/>
  </w:num>
  <w:num w:numId="15" w16cid:durableId="2091586027">
    <w:abstractNumId w:val="5"/>
  </w:num>
  <w:num w:numId="16" w16cid:durableId="2076732556">
    <w:abstractNumId w:val="0"/>
  </w:num>
  <w:num w:numId="17" w16cid:durableId="1098327116">
    <w:abstractNumId w:val="13"/>
  </w:num>
  <w:num w:numId="18" w16cid:durableId="1338339147">
    <w:abstractNumId w:val="2"/>
  </w:num>
  <w:num w:numId="19" w16cid:durableId="1370374269">
    <w:abstractNumId w:val="1"/>
  </w:num>
  <w:num w:numId="20" w16cid:durableId="868906855">
    <w:abstractNumId w:val="18"/>
  </w:num>
  <w:num w:numId="21" w16cid:durableId="1854299185">
    <w:abstractNumId w:val="6"/>
  </w:num>
  <w:num w:numId="22" w16cid:durableId="831869980">
    <w:abstractNumId w:val="11"/>
  </w:num>
  <w:num w:numId="23" w16cid:durableId="2053772147">
    <w:abstractNumId w:val="15"/>
  </w:num>
  <w:num w:numId="24" w16cid:durableId="1691493419">
    <w:abstractNumId w:val="9"/>
  </w:num>
  <w:num w:numId="25" w16cid:durableId="1842238921">
    <w:abstractNumId w:val="14"/>
  </w:num>
  <w:num w:numId="26" w16cid:durableId="142163529">
    <w:abstractNumId w:val="8"/>
  </w:num>
  <w:num w:numId="27" w16cid:durableId="1680814460">
    <w:abstractNumId w:val="2"/>
  </w:num>
  <w:num w:numId="28" w16cid:durableId="68961920">
    <w:abstractNumId w:val="2"/>
  </w:num>
  <w:num w:numId="29" w16cid:durableId="134371451">
    <w:abstractNumId w:val="7"/>
  </w:num>
  <w:num w:numId="30" w16cid:durableId="1033076045">
    <w:abstractNumId w:val="2"/>
  </w:num>
  <w:num w:numId="31" w16cid:durableId="3944270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81630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319262">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4" w16cid:durableId="2141918396">
    <w:abstractNumId w:val="5"/>
  </w:num>
  <w:num w:numId="35" w16cid:durableId="439956529">
    <w:abstractNumId w:val="17"/>
  </w:num>
  <w:num w:numId="36" w16cid:durableId="27149358">
    <w:abstractNumId w:val="7"/>
  </w:num>
  <w:num w:numId="37" w16cid:durableId="1194149152">
    <w:abstractNumId w:val="3"/>
  </w:num>
  <w:num w:numId="38" w16cid:durableId="155002703">
    <w:abstractNumId w:val="3"/>
  </w:num>
  <w:num w:numId="39" w16cid:durableId="1179587119">
    <w:abstractNumId w:val="3"/>
  </w:num>
  <w:num w:numId="40" w16cid:durableId="157036297">
    <w:abstractNumId w:val="4"/>
  </w:num>
  <w:num w:numId="41" w16cid:durableId="728767260">
    <w:abstractNumId w:val="12"/>
  </w:num>
  <w:num w:numId="42" w16cid:durableId="16048753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789344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4C2"/>
    <w:rsid w:val="00005FB3"/>
    <w:rsid w:val="000061B5"/>
    <w:rsid w:val="00012158"/>
    <w:rsid w:val="00012976"/>
    <w:rsid w:val="00013FF2"/>
    <w:rsid w:val="000143B0"/>
    <w:rsid w:val="00015CB6"/>
    <w:rsid w:val="00020181"/>
    <w:rsid w:val="000228BE"/>
    <w:rsid w:val="000244B6"/>
    <w:rsid w:val="000252CB"/>
    <w:rsid w:val="00025882"/>
    <w:rsid w:val="000302FF"/>
    <w:rsid w:val="00034ED0"/>
    <w:rsid w:val="000370D6"/>
    <w:rsid w:val="00040EA3"/>
    <w:rsid w:val="0004201D"/>
    <w:rsid w:val="00042064"/>
    <w:rsid w:val="00043433"/>
    <w:rsid w:val="00045F0D"/>
    <w:rsid w:val="0004750C"/>
    <w:rsid w:val="00047862"/>
    <w:rsid w:val="00053838"/>
    <w:rsid w:val="00054F05"/>
    <w:rsid w:val="0005569B"/>
    <w:rsid w:val="0005758B"/>
    <w:rsid w:val="00061D5B"/>
    <w:rsid w:val="000652D7"/>
    <w:rsid w:val="000665FA"/>
    <w:rsid w:val="000741D7"/>
    <w:rsid w:val="00074F0F"/>
    <w:rsid w:val="00076260"/>
    <w:rsid w:val="00081F37"/>
    <w:rsid w:val="000831AB"/>
    <w:rsid w:val="0008549C"/>
    <w:rsid w:val="00085FD8"/>
    <w:rsid w:val="000861B2"/>
    <w:rsid w:val="00086475"/>
    <w:rsid w:val="00092E0E"/>
    <w:rsid w:val="000953CF"/>
    <w:rsid w:val="00095510"/>
    <w:rsid w:val="00095B5E"/>
    <w:rsid w:val="00095C5C"/>
    <w:rsid w:val="00096466"/>
    <w:rsid w:val="00097117"/>
    <w:rsid w:val="000978B2"/>
    <w:rsid w:val="000A08A7"/>
    <w:rsid w:val="000A14DB"/>
    <w:rsid w:val="000A1F2A"/>
    <w:rsid w:val="000A207F"/>
    <w:rsid w:val="000A3148"/>
    <w:rsid w:val="000A36CE"/>
    <w:rsid w:val="000A5BF3"/>
    <w:rsid w:val="000A5DA3"/>
    <w:rsid w:val="000A6F16"/>
    <w:rsid w:val="000B0CD3"/>
    <w:rsid w:val="000B2175"/>
    <w:rsid w:val="000B703A"/>
    <w:rsid w:val="000B7068"/>
    <w:rsid w:val="000C02E6"/>
    <w:rsid w:val="000C1B93"/>
    <w:rsid w:val="000C24ED"/>
    <w:rsid w:val="000C4518"/>
    <w:rsid w:val="000C7B17"/>
    <w:rsid w:val="000D02C8"/>
    <w:rsid w:val="000D1436"/>
    <w:rsid w:val="000D1A9E"/>
    <w:rsid w:val="000D27B5"/>
    <w:rsid w:val="000D3BBE"/>
    <w:rsid w:val="000D7466"/>
    <w:rsid w:val="000E2B2C"/>
    <w:rsid w:val="000E5634"/>
    <w:rsid w:val="000F12D0"/>
    <w:rsid w:val="000F33A6"/>
    <w:rsid w:val="000F50DD"/>
    <w:rsid w:val="000F57E8"/>
    <w:rsid w:val="00103D46"/>
    <w:rsid w:val="00106C9B"/>
    <w:rsid w:val="00112528"/>
    <w:rsid w:val="001142D7"/>
    <w:rsid w:val="00114551"/>
    <w:rsid w:val="001147F7"/>
    <w:rsid w:val="00114E5F"/>
    <w:rsid w:val="00120DAC"/>
    <w:rsid w:val="001242CE"/>
    <w:rsid w:val="0012468B"/>
    <w:rsid w:val="001338C2"/>
    <w:rsid w:val="00133F6E"/>
    <w:rsid w:val="00141A5B"/>
    <w:rsid w:val="00145FC6"/>
    <w:rsid w:val="00146A5A"/>
    <w:rsid w:val="00151967"/>
    <w:rsid w:val="001568FF"/>
    <w:rsid w:val="00156A47"/>
    <w:rsid w:val="00157EE4"/>
    <w:rsid w:val="001620C2"/>
    <w:rsid w:val="001648D2"/>
    <w:rsid w:val="001668EE"/>
    <w:rsid w:val="00167479"/>
    <w:rsid w:val="00167630"/>
    <w:rsid w:val="0017034B"/>
    <w:rsid w:val="00172678"/>
    <w:rsid w:val="00176DAD"/>
    <w:rsid w:val="00180C60"/>
    <w:rsid w:val="001823DC"/>
    <w:rsid w:val="001830C5"/>
    <w:rsid w:val="001844FB"/>
    <w:rsid w:val="00186F7E"/>
    <w:rsid w:val="00190C6F"/>
    <w:rsid w:val="0019247E"/>
    <w:rsid w:val="001958E6"/>
    <w:rsid w:val="00196E4A"/>
    <w:rsid w:val="001A01B7"/>
    <w:rsid w:val="001A0958"/>
    <w:rsid w:val="001A129F"/>
    <w:rsid w:val="001A2D64"/>
    <w:rsid w:val="001A3009"/>
    <w:rsid w:val="001A4C7D"/>
    <w:rsid w:val="001A5192"/>
    <w:rsid w:val="001A6A5B"/>
    <w:rsid w:val="001B4ECA"/>
    <w:rsid w:val="001B6012"/>
    <w:rsid w:val="001B661B"/>
    <w:rsid w:val="001C082F"/>
    <w:rsid w:val="001C3BD6"/>
    <w:rsid w:val="001C5577"/>
    <w:rsid w:val="001C574D"/>
    <w:rsid w:val="001C7E97"/>
    <w:rsid w:val="001D08DC"/>
    <w:rsid w:val="001D1C1C"/>
    <w:rsid w:val="001D4A73"/>
    <w:rsid w:val="001D5230"/>
    <w:rsid w:val="001D5D88"/>
    <w:rsid w:val="001D61EF"/>
    <w:rsid w:val="001E2727"/>
    <w:rsid w:val="001E2825"/>
    <w:rsid w:val="001E411B"/>
    <w:rsid w:val="001E51CD"/>
    <w:rsid w:val="001E66E9"/>
    <w:rsid w:val="001F06EC"/>
    <w:rsid w:val="001F43D6"/>
    <w:rsid w:val="001F4866"/>
    <w:rsid w:val="001F6A73"/>
    <w:rsid w:val="002000AE"/>
    <w:rsid w:val="00201149"/>
    <w:rsid w:val="002033F1"/>
    <w:rsid w:val="002041A7"/>
    <w:rsid w:val="00204AF9"/>
    <w:rsid w:val="00205D0A"/>
    <w:rsid w:val="00207C2A"/>
    <w:rsid w:val="002105AD"/>
    <w:rsid w:val="00210661"/>
    <w:rsid w:val="00211816"/>
    <w:rsid w:val="002165A8"/>
    <w:rsid w:val="00216AB1"/>
    <w:rsid w:val="0021723D"/>
    <w:rsid w:val="00220D13"/>
    <w:rsid w:val="0022127D"/>
    <w:rsid w:val="00221FF9"/>
    <w:rsid w:val="00222E95"/>
    <w:rsid w:val="0022393D"/>
    <w:rsid w:val="002248AC"/>
    <w:rsid w:val="002309A9"/>
    <w:rsid w:val="00231827"/>
    <w:rsid w:val="0023283F"/>
    <w:rsid w:val="00232F7A"/>
    <w:rsid w:val="00247342"/>
    <w:rsid w:val="0024788F"/>
    <w:rsid w:val="00253350"/>
    <w:rsid w:val="0025397F"/>
    <w:rsid w:val="0025592F"/>
    <w:rsid w:val="002567C1"/>
    <w:rsid w:val="00256927"/>
    <w:rsid w:val="00257FA5"/>
    <w:rsid w:val="0026316A"/>
    <w:rsid w:val="00263B86"/>
    <w:rsid w:val="0026548C"/>
    <w:rsid w:val="00265FFB"/>
    <w:rsid w:val="00266207"/>
    <w:rsid w:val="0027058E"/>
    <w:rsid w:val="00270C5B"/>
    <w:rsid w:val="0027370C"/>
    <w:rsid w:val="00275060"/>
    <w:rsid w:val="0027551C"/>
    <w:rsid w:val="002757E9"/>
    <w:rsid w:val="00275956"/>
    <w:rsid w:val="00277D68"/>
    <w:rsid w:val="002802F7"/>
    <w:rsid w:val="00282C12"/>
    <w:rsid w:val="00282F31"/>
    <w:rsid w:val="0028343E"/>
    <w:rsid w:val="002847FE"/>
    <w:rsid w:val="00285DF4"/>
    <w:rsid w:val="00286864"/>
    <w:rsid w:val="00287FB3"/>
    <w:rsid w:val="002A28B4"/>
    <w:rsid w:val="002A28C3"/>
    <w:rsid w:val="002A2B8C"/>
    <w:rsid w:val="002A35CF"/>
    <w:rsid w:val="002A475D"/>
    <w:rsid w:val="002A75E6"/>
    <w:rsid w:val="002B1DA2"/>
    <w:rsid w:val="002B2082"/>
    <w:rsid w:val="002B3559"/>
    <w:rsid w:val="002B6DD6"/>
    <w:rsid w:val="002C01D0"/>
    <w:rsid w:val="002C41DA"/>
    <w:rsid w:val="002C45E2"/>
    <w:rsid w:val="002C561A"/>
    <w:rsid w:val="002E0AD2"/>
    <w:rsid w:val="002E1B53"/>
    <w:rsid w:val="002E39BB"/>
    <w:rsid w:val="002E4678"/>
    <w:rsid w:val="002E7BFC"/>
    <w:rsid w:val="002F1DAA"/>
    <w:rsid w:val="002F32D6"/>
    <w:rsid w:val="002F3442"/>
    <w:rsid w:val="002F47EA"/>
    <w:rsid w:val="002F7CFE"/>
    <w:rsid w:val="00300B6F"/>
    <w:rsid w:val="00303085"/>
    <w:rsid w:val="00304DF1"/>
    <w:rsid w:val="00305964"/>
    <w:rsid w:val="0030609E"/>
    <w:rsid w:val="00306C23"/>
    <w:rsid w:val="00307D8C"/>
    <w:rsid w:val="00320F31"/>
    <w:rsid w:val="00322030"/>
    <w:rsid w:val="003245C3"/>
    <w:rsid w:val="003270CC"/>
    <w:rsid w:val="00327B61"/>
    <w:rsid w:val="003322A2"/>
    <w:rsid w:val="00334C95"/>
    <w:rsid w:val="00337681"/>
    <w:rsid w:val="00340B1C"/>
    <w:rsid w:val="00340DD9"/>
    <w:rsid w:val="00342006"/>
    <w:rsid w:val="00343C42"/>
    <w:rsid w:val="00344DFA"/>
    <w:rsid w:val="00344FE1"/>
    <w:rsid w:val="00347270"/>
    <w:rsid w:val="00347BE0"/>
    <w:rsid w:val="00356A75"/>
    <w:rsid w:val="00360E17"/>
    <w:rsid w:val="0036209C"/>
    <w:rsid w:val="0036351C"/>
    <w:rsid w:val="0036445D"/>
    <w:rsid w:val="00364F2E"/>
    <w:rsid w:val="00365E04"/>
    <w:rsid w:val="00374719"/>
    <w:rsid w:val="0037617B"/>
    <w:rsid w:val="00381A53"/>
    <w:rsid w:val="00383071"/>
    <w:rsid w:val="00384B38"/>
    <w:rsid w:val="003854A1"/>
    <w:rsid w:val="00385DFB"/>
    <w:rsid w:val="003907EF"/>
    <w:rsid w:val="0039210A"/>
    <w:rsid w:val="003A0CA4"/>
    <w:rsid w:val="003A0D24"/>
    <w:rsid w:val="003A1B20"/>
    <w:rsid w:val="003A5190"/>
    <w:rsid w:val="003A5969"/>
    <w:rsid w:val="003B05C4"/>
    <w:rsid w:val="003B240E"/>
    <w:rsid w:val="003B4175"/>
    <w:rsid w:val="003B48E4"/>
    <w:rsid w:val="003B4C20"/>
    <w:rsid w:val="003B72CD"/>
    <w:rsid w:val="003C0ABA"/>
    <w:rsid w:val="003C5D17"/>
    <w:rsid w:val="003D13EF"/>
    <w:rsid w:val="003D1CD1"/>
    <w:rsid w:val="003D7841"/>
    <w:rsid w:val="003E4878"/>
    <w:rsid w:val="003F479A"/>
    <w:rsid w:val="0040029B"/>
    <w:rsid w:val="00401084"/>
    <w:rsid w:val="00403126"/>
    <w:rsid w:val="00407EF0"/>
    <w:rsid w:val="00412F2B"/>
    <w:rsid w:val="004135A3"/>
    <w:rsid w:val="004137BD"/>
    <w:rsid w:val="0041462F"/>
    <w:rsid w:val="004178B3"/>
    <w:rsid w:val="004217DC"/>
    <w:rsid w:val="0042197D"/>
    <w:rsid w:val="00423494"/>
    <w:rsid w:val="0042552E"/>
    <w:rsid w:val="00426FE2"/>
    <w:rsid w:val="00430F12"/>
    <w:rsid w:val="00432066"/>
    <w:rsid w:val="00434CF4"/>
    <w:rsid w:val="00437627"/>
    <w:rsid w:val="00440FE1"/>
    <w:rsid w:val="00442AA0"/>
    <w:rsid w:val="00444284"/>
    <w:rsid w:val="00444DAA"/>
    <w:rsid w:val="00446555"/>
    <w:rsid w:val="00447823"/>
    <w:rsid w:val="00452ED5"/>
    <w:rsid w:val="00453412"/>
    <w:rsid w:val="00455B74"/>
    <w:rsid w:val="00456035"/>
    <w:rsid w:val="00463A22"/>
    <w:rsid w:val="004662AB"/>
    <w:rsid w:val="00466A08"/>
    <w:rsid w:val="00480185"/>
    <w:rsid w:val="004833C9"/>
    <w:rsid w:val="0048642E"/>
    <w:rsid w:val="004903C9"/>
    <w:rsid w:val="00490A1A"/>
    <w:rsid w:val="004935A6"/>
    <w:rsid w:val="004947CA"/>
    <w:rsid w:val="00496162"/>
    <w:rsid w:val="004A0BFD"/>
    <w:rsid w:val="004A4FFD"/>
    <w:rsid w:val="004A6555"/>
    <w:rsid w:val="004A6A67"/>
    <w:rsid w:val="004A783C"/>
    <w:rsid w:val="004B2644"/>
    <w:rsid w:val="004B2E05"/>
    <w:rsid w:val="004B3AD7"/>
    <w:rsid w:val="004B44C4"/>
    <w:rsid w:val="004B484F"/>
    <w:rsid w:val="004B4D00"/>
    <w:rsid w:val="004B555D"/>
    <w:rsid w:val="004C0C83"/>
    <w:rsid w:val="004C11A9"/>
    <w:rsid w:val="004C22A2"/>
    <w:rsid w:val="004C28D5"/>
    <w:rsid w:val="004D5F89"/>
    <w:rsid w:val="004E009B"/>
    <w:rsid w:val="004E1776"/>
    <w:rsid w:val="004E1A1C"/>
    <w:rsid w:val="004E202A"/>
    <w:rsid w:val="004E35C8"/>
    <w:rsid w:val="004F3211"/>
    <w:rsid w:val="004F48DD"/>
    <w:rsid w:val="004F4958"/>
    <w:rsid w:val="004F5BC5"/>
    <w:rsid w:val="004F6AF2"/>
    <w:rsid w:val="004F6DA6"/>
    <w:rsid w:val="004F77B6"/>
    <w:rsid w:val="00500A84"/>
    <w:rsid w:val="00500ACA"/>
    <w:rsid w:val="005034DE"/>
    <w:rsid w:val="00506297"/>
    <w:rsid w:val="00507C81"/>
    <w:rsid w:val="0051099C"/>
    <w:rsid w:val="00511863"/>
    <w:rsid w:val="005150D2"/>
    <w:rsid w:val="005178DD"/>
    <w:rsid w:val="00520E1B"/>
    <w:rsid w:val="00524CD0"/>
    <w:rsid w:val="00526795"/>
    <w:rsid w:val="005311D0"/>
    <w:rsid w:val="00531BBD"/>
    <w:rsid w:val="00531C49"/>
    <w:rsid w:val="0053437D"/>
    <w:rsid w:val="00535629"/>
    <w:rsid w:val="0054196D"/>
    <w:rsid w:val="00541FBB"/>
    <w:rsid w:val="005458C9"/>
    <w:rsid w:val="0054597F"/>
    <w:rsid w:val="00545CD1"/>
    <w:rsid w:val="00547277"/>
    <w:rsid w:val="00547372"/>
    <w:rsid w:val="0054767A"/>
    <w:rsid w:val="00550B31"/>
    <w:rsid w:val="00550EF2"/>
    <w:rsid w:val="0055502A"/>
    <w:rsid w:val="00556A3F"/>
    <w:rsid w:val="00556BCA"/>
    <w:rsid w:val="00557CC3"/>
    <w:rsid w:val="005649D2"/>
    <w:rsid w:val="005663A4"/>
    <w:rsid w:val="00571B4A"/>
    <w:rsid w:val="00571F7B"/>
    <w:rsid w:val="00573B50"/>
    <w:rsid w:val="0057754A"/>
    <w:rsid w:val="00580BD8"/>
    <w:rsid w:val="0058102D"/>
    <w:rsid w:val="00581BF6"/>
    <w:rsid w:val="00583731"/>
    <w:rsid w:val="00585275"/>
    <w:rsid w:val="0058729A"/>
    <w:rsid w:val="005874F9"/>
    <w:rsid w:val="00587BE5"/>
    <w:rsid w:val="00590BB2"/>
    <w:rsid w:val="00592FFF"/>
    <w:rsid w:val="00593478"/>
    <w:rsid w:val="005934B4"/>
    <w:rsid w:val="0059421E"/>
    <w:rsid w:val="005A1EA4"/>
    <w:rsid w:val="005A1FE4"/>
    <w:rsid w:val="005A31A9"/>
    <w:rsid w:val="005A32E1"/>
    <w:rsid w:val="005A34D4"/>
    <w:rsid w:val="005A371A"/>
    <w:rsid w:val="005A5436"/>
    <w:rsid w:val="005A67CA"/>
    <w:rsid w:val="005A7173"/>
    <w:rsid w:val="005B1353"/>
    <w:rsid w:val="005B184F"/>
    <w:rsid w:val="005B22C0"/>
    <w:rsid w:val="005B27F6"/>
    <w:rsid w:val="005B7185"/>
    <w:rsid w:val="005B77E0"/>
    <w:rsid w:val="005C14A7"/>
    <w:rsid w:val="005C4527"/>
    <w:rsid w:val="005C5032"/>
    <w:rsid w:val="005C5BAD"/>
    <w:rsid w:val="005C62C8"/>
    <w:rsid w:val="005D0140"/>
    <w:rsid w:val="005D0177"/>
    <w:rsid w:val="005D01A9"/>
    <w:rsid w:val="005D323F"/>
    <w:rsid w:val="005D49FE"/>
    <w:rsid w:val="005D57A7"/>
    <w:rsid w:val="005D5C3F"/>
    <w:rsid w:val="005D62B8"/>
    <w:rsid w:val="005E1F63"/>
    <w:rsid w:val="005E2E11"/>
    <w:rsid w:val="005E44EB"/>
    <w:rsid w:val="005E6C4D"/>
    <w:rsid w:val="005E7C8B"/>
    <w:rsid w:val="005F19DF"/>
    <w:rsid w:val="005F2331"/>
    <w:rsid w:val="005F26B4"/>
    <w:rsid w:val="005F2AC7"/>
    <w:rsid w:val="005F4DFA"/>
    <w:rsid w:val="005F6B90"/>
    <w:rsid w:val="005F7D7D"/>
    <w:rsid w:val="00601797"/>
    <w:rsid w:val="0060557A"/>
    <w:rsid w:val="00606216"/>
    <w:rsid w:val="006073E9"/>
    <w:rsid w:val="006123B8"/>
    <w:rsid w:val="00612D82"/>
    <w:rsid w:val="00614151"/>
    <w:rsid w:val="00615B90"/>
    <w:rsid w:val="00615CBC"/>
    <w:rsid w:val="0061630F"/>
    <w:rsid w:val="006177A5"/>
    <w:rsid w:val="006215C9"/>
    <w:rsid w:val="00626BBF"/>
    <w:rsid w:val="006344BC"/>
    <w:rsid w:val="00635E9C"/>
    <w:rsid w:val="00640680"/>
    <w:rsid w:val="0064122A"/>
    <w:rsid w:val="0064273E"/>
    <w:rsid w:val="00642FB6"/>
    <w:rsid w:val="0064318E"/>
    <w:rsid w:val="00643CC4"/>
    <w:rsid w:val="00647402"/>
    <w:rsid w:val="00650DBD"/>
    <w:rsid w:val="0065234E"/>
    <w:rsid w:val="00654908"/>
    <w:rsid w:val="00654D70"/>
    <w:rsid w:val="00657C99"/>
    <w:rsid w:val="00663B74"/>
    <w:rsid w:val="00670449"/>
    <w:rsid w:val="00670CFE"/>
    <w:rsid w:val="00673582"/>
    <w:rsid w:val="006761D4"/>
    <w:rsid w:val="006764F0"/>
    <w:rsid w:val="00676CBD"/>
    <w:rsid w:val="0067719C"/>
    <w:rsid w:val="00677835"/>
    <w:rsid w:val="0068027E"/>
    <w:rsid w:val="00680388"/>
    <w:rsid w:val="006837A1"/>
    <w:rsid w:val="006845FE"/>
    <w:rsid w:val="006846D1"/>
    <w:rsid w:val="00684BF5"/>
    <w:rsid w:val="00686BBE"/>
    <w:rsid w:val="0069318D"/>
    <w:rsid w:val="00693D29"/>
    <w:rsid w:val="00694C0E"/>
    <w:rsid w:val="00696410"/>
    <w:rsid w:val="006A1A5E"/>
    <w:rsid w:val="006A2ADB"/>
    <w:rsid w:val="006A34D9"/>
    <w:rsid w:val="006A3884"/>
    <w:rsid w:val="006A4227"/>
    <w:rsid w:val="006A512C"/>
    <w:rsid w:val="006A602B"/>
    <w:rsid w:val="006B0F96"/>
    <w:rsid w:val="006B3488"/>
    <w:rsid w:val="006B4C20"/>
    <w:rsid w:val="006C59AD"/>
    <w:rsid w:val="006C5D5F"/>
    <w:rsid w:val="006C68E3"/>
    <w:rsid w:val="006D00B0"/>
    <w:rsid w:val="006D0298"/>
    <w:rsid w:val="006D04E6"/>
    <w:rsid w:val="006D0BEE"/>
    <w:rsid w:val="006D1CF3"/>
    <w:rsid w:val="006D34E8"/>
    <w:rsid w:val="006D5643"/>
    <w:rsid w:val="006E2A93"/>
    <w:rsid w:val="006E32B1"/>
    <w:rsid w:val="006E35C0"/>
    <w:rsid w:val="006E54D3"/>
    <w:rsid w:val="006F190F"/>
    <w:rsid w:val="006F2A73"/>
    <w:rsid w:val="00705550"/>
    <w:rsid w:val="00710FE9"/>
    <w:rsid w:val="00711EA2"/>
    <w:rsid w:val="007133D1"/>
    <w:rsid w:val="00717237"/>
    <w:rsid w:val="00717A76"/>
    <w:rsid w:val="00720B1E"/>
    <w:rsid w:val="007213AC"/>
    <w:rsid w:val="00723801"/>
    <w:rsid w:val="0072581D"/>
    <w:rsid w:val="007310B1"/>
    <w:rsid w:val="00733B2F"/>
    <w:rsid w:val="00733F79"/>
    <w:rsid w:val="0073762F"/>
    <w:rsid w:val="0074020C"/>
    <w:rsid w:val="0074708E"/>
    <w:rsid w:val="00747292"/>
    <w:rsid w:val="007505D9"/>
    <w:rsid w:val="00754ACE"/>
    <w:rsid w:val="00756BAD"/>
    <w:rsid w:val="0075711C"/>
    <w:rsid w:val="007577EB"/>
    <w:rsid w:val="00757BCE"/>
    <w:rsid w:val="0076248B"/>
    <w:rsid w:val="00762B37"/>
    <w:rsid w:val="00763F1C"/>
    <w:rsid w:val="007650BA"/>
    <w:rsid w:val="00766A2C"/>
    <w:rsid w:val="00766D19"/>
    <w:rsid w:val="007816CD"/>
    <w:rsid w:val="007819CA"/>
    <w:rsid w:val="00786BBA"/>
    <w:rsid w:val="007910D0"/>
    <w:rsid w:val="007A2394"/>
    <w:rsid w:val="007A23DB"/>
    <w:rsid w:val="007A392D"/>
    <w:rsid w:val="007A5F30"/>
    <w:rsid w:val="007A7581"/>
    <w:rsid w:val="007B020C"/>
    <w:rsid w:val="007B18E3"/>
    <w:rsid w:val="007B2E35"/>
    <w:rsid w:val="007B4DA2"/>
    <w:rsid w:val="007B523A"/>
    <w:rsid w:val="007B66CE"/>
    <w:rsid w:val="007B7908"/>
    <w:rsid w:val="007C08DE"/>
    <w:rsid w:val="007C1058"/>
    <w:rsid w:val="007C3465"/>
    <w:rsid w:val="007C4535"/>
    <w:rsid w:val="007C5F7A"/>
    <w:rsid w:val="007C61E6"/>
    <w:rsid w:val="007C6ACE"/>
    <w:rsid w:val="007D3032"/>
    <w:rsid w:val="007D3E01"/>
    <w:rsid w:val="007E2FB4"/>
    <w:rsid w:val="007E46F5"/>
    <w:rsid w:val="007E534F"/>
    <w:rsid w:val="007F066A"/>
    <w:rsid w:val="007F3CDE"/>
    <w:rsid w:val="007F6BE6"/>
    <w:rsid w:val="0080248A"/>
    <w:rsid w:val="00802534"/>
    <w:rsid w:val="008037DD"/>
    <w:rsid w:val="00804F58"/>
    <w:rsid w:val="008073B1"/>
    <w:rsid w:val="00811B79"/>
    <w:rsid w:val="00812429"/>
    <w:rsid w:val="00814B29"/>
    <w:rsid w:val="00815CE2"/>
    <w:rsid w:val="00821236"/>
    <w:rsid w:val="00824379"/>
    <w:rsid w:val="00826642"/>
    <w:rsid w:val="008271E7"/>
    <w:rsid w:val="008341BB"/>
    <w:rsid w:val="00834E8F"/>
    <w:rsid w:val="00835061"/>
    <w:rsid w:val="008360A8"/>
    <w:rsid w:val="008372BE"/>
    <w:rsid w:val="00841EB5"/>
    <w:rsid w:val="00843AE4"/>
    <w:rsid w:val="008467B7"/>
    <w:rsid w:val="008479A2"/>
    <w:rsid w:val="00847FCE"/>
    <w:rsid w:val="00850D7D"/>
    <w:rsid w:val="008510BF"/>
    <w:rsid w:val="00851272"/>
    <w:rsid w:val="008538C3"/>
    <w:rsid w:val="00853E06"/>
    <w:rsid w:val="00853E56"/>
    <w:rsid w:val="008559F3"/>
    <w:rsid w:val="00855EDD"/>
    <w:rsid w:val="00856CA3"/>
    <w:rsid w:val="00857E4E"/>
    <w:rsid w:val="00864316"/>
    <w:rsid w:val="00864D75"/>
    <w:rsid w:val="00865BC1"/>
    <w:rsid w:val="00870F7B"/>
    <w:rsid w:val="008729CB"/>
    <w:rsid w:val="00874033"/>
    <w:rsid w:val="0087496A"/>
    <w:rsid w:val="0088358F"/>
    <w:rsid w:val="00883F8D"/>
    <w:rsid w:val="0088456C"/>
    <w:rsid w:val="00887909"/>
    <w:rsid w:val="00890EEE"/>
    <w:rsid w:val="0089316E"/>
    <w:rsid w:val="00896151"/>
    <w:rsid w:val="0089626E"/>
    <w:rsid w:val="008A0443"/>
    <w:rsid w:val="008A0DD1"/>
    <w:rsid w:val="008A2AE4"/>
    <w:rsid w:val="008A4CF6"/>
    <w:rsid w:val="008A623C"/>
    <w:rsid w:val="008B5B6D"/>
    <w:rsid w:val="008B66C2"/>
    <w:rsid w:val="008B7FB0"/>
    <w:rsid w:val="008C5A6C"/>
    <w:rsid w:val="008C714C"/>
    <w:rsid w:val="008C78F0"/>
    <w:rsid w:val="008C7DA0"/>
    <w:rsid w:val="008D1042"/>
    <w:rsid w:val="008D13F2"/>
    <w:rsid w:val="008D187B"/>
    <w:rsid w:val="008D3A02"/>
    <w:rsid w:val="008E1A03"/>
    <w:rsid w:val="008E1EB5"/>
    <w:rsid w:val="008E3432"/>
    <w:rsid w:val="008E3C23"/>
    <w:rsid w:val="008E3DE9"/>
    <w:rsid w:val="008F4378"/>
    <w:rsid w:val="008F5F2C"/>
    <w:rsid w:val="008F6F43"/>
    <w:rsid w:val="00904D4C"/>
    <w:rsid w:val="009054BD"/>
    <w:rsid w:val="009107ED"/>
    <w:rsid w:val="0091245A"/>
    <w:rsid w:val="009138BF"/>
    <w:rsid w:val="00914CA3"/>
    <w:rsid w:val="009157D5"/>
    <w:rsid w:val="009159E1"/>
    <w:rsid w:val="00921ED7"/>
    <w:rsid w:val="009234DF"/>
    <w:rsid w:val="009269D2"/>
    <w:rsid w:val="009307D7"/>
    <w:rsid w:val="0093101F"/>
    <w:rsid w:val="00931F5B"/>
    <w:rsid w:val="009333AC"/>
    <w:rsid w:val="0093497E"/>
    <w:rsid w:val="00935C50"/>
    <w:rsid w:val="0093679E"/>
    <w:rsid w:val="00940CAF"/>
    <w:rsid w:val="00940DC6"/>
    <w:rsid w:val="009413E9"/>
    <w:rsid w:val="00942DCD"/>
    <w:rsid w:val="00943AD4"/>
    <w:rsid w:val="00945364"/>
    <w:rsid w:val="0094739C"/>
    <w:rsid w:val="009505A7"/>
    <w:rsid w:val="009526C6"/>
    <w:rsid w:val="00952B14"/>
    <w:rsid w:val="0095360A"/>
    <w:rsid w:val="009550F5"/>
    <w:rsid w:val="00962D95"/>
    <w:rsid w:val="0096331A"/>
    <w:rsid w:val="00967351"/>
    <w:rsid w:val="00970313"/>
    <w:rsid w:val="00971CA5"/>
    <w:rsid w:val="009723C2"/>
    <w:rsid w:val="009724C2"/>
    <w:rsid w:val="00972EBF"/>
    <w:rsid w:val="009739C8"/>
    <w:rsid w:val="0097614C"/>
    <w:rsid w:val="0097659A"/>
    <w:rsid w:val="009767D7"/>
    <w:rsid w:val="009778B6"/>
    <w:rsid w:val="00977C0E"/>
    <w:rsid w:val="00980F79"/>
    <w:rsid w:val="00981F7D"/>
    <w:rsid w:val="00982157"/>
    <w:rsid w:val="00982239"/>
    <w:rsid w:val="00986519"/>
    <w:rsid w:val="009867F3"/>
    <w:rsid w:val="00987156"/>
    <w:rsid w:val="009908A2"/>
    <w:rsid w:val="00993F20"/>
    <w:rsid w:val="00995D9C"/>
    <w:rsid w:val="009A1418"/>
    <w:rsid w:val="009A14CC"/>
    <w:rsid w:val="009A3B6D"/>
    <w:rsid w:val="009A4092"/>
    <w:rsid w:val="009A7C1B"/>
    <w:rsid w:val="009B1280"/>
    <w:rsid w:val="009B33CA"/>
    <w:rsid w:val="009B556B"/>
    <w:rsid w:val="009C2DB5"/>
    <w:rsid w:val="009C44F9"/>
    <w:rsid w:val="009C5B0E"/>
    <w:rsid w:val="009D0202"/>
    <w:rsid w:val="009D18ED"/>
    <w:rsid w:val="009D508B"/>
    <w:rsid w:val="009D727E"/>
    <w:rsid w:val="009E27D0"/>
    <w:rsid w:val="009E3B9A"/>
    <w:rsid w:val="009E66DF"/>
    <w:rsid w:val="009E6FBE"/>
    <w:rsid w:val="009F0D73"/>
    <w:rsid w:val="009F6031"/>
    <w:rsid w:val="009F67CD"/>
    <w:rsid w:val="009F7A99"/>
    <w:rsid w:val="00A013F3"/>
    <w:rsid w:val="00A014D1"/>
    <w:rsid w:val="00A111D7"/>
    <w:rsid w:val="00A119B4"/>
    <w:rsid w:val="00A14564"/>
    <w:rsid w:val="00A16A3F"/>
    <w:rsid w:val="00A170A2"/>
    <w:rsid w:val="00A218EF"/>
    <w:rsid w:val="00A24194"/>
    <w:rsid w:val="00A246B9"/>
    <w:rsid w:val="00A249F7"/>
    <w:rsid w:val="00A24B5C"/>
    <w:rsid w:val="00A25234"/>
    <w:rsid w:val="00A2592C"/>
    <w:rsid w:val="00A329EA"/>
    <w:rsid w:val="00A35C00"/>
    <w:rsid w:val="00A35CEF"/>
    <w:rsid w:val="00A3705B"/>
    <w:rsid w:val="00A41D09"/>
    <w:rsid w:val="00A433BD"/>
    <w:rsid w:val="00A43E99"/>
    <w:rsid w:val="00A47EE3"/>
    <w:rsid w:val="00A50A06"/>
    <w:rsid w:val="00A50E19"/>
    <w:rsid w:val="00A52BF5"/>
    <w:rsid w:val="00A534B8"/>
    <w:rsid w:val="00A54063"/>
    <w:rsid w:val="00A5409F"/>
    <w:rsid w:val="00A548D8"/>
    <w:rsid w:val="00A57460"/>
    <w:rsid w:val="00A61571"/>
    <w:rsid w:val="00A63054"/>
    <w:rsid w:val="00A64477"/>
    <w:rsid w:val="00A64FBB"/>
    <w:rsid w:val="00A652C1"/>
    <w:rsid w:val="00A6551B"/>
    <w:rsid w:val="00A6563A"/>
    <w:rsid w:val="00A67BBB"/>
    <w:rsid w:val="00A71A61"/>
    <w:rsid w:val="00A71D40"/>
    <w:rsid w:val="00A7521F"/>
    <w:rsid w:val="00A777BE"/>
    <w:rsid w:val="00A80A24"/>
    <w:rsid w:val="00A84887"/>
    <w:rsid w:val="00A85A8F"/>
    <w:rsid w:val="00A878F6"/>
    <w:rsid w:val="00A91250"/>
    <w:rsid w:val="00A943CF"/>
    <w:rsid w:val="00A95C38"/>
    <w:rsid w:val="00AA0DB4"/>
    <w:rsid w:val="00AA2E5A"/>
    <w:rsid w:val="00AA3EA5"/>
    <w:rsid w:val="00AB0032"/>
    <w:rsid w:val="00AB099B"/>
    <w:rsid w:val="00AB0B74"/>
    <w:rsid w:val="00AB49B9"/>
    <w:rsid w:val="00AB5A6C"/>
    <w:rsid w:val="00AB7C7E"/>
    <w:rsid w:val="00AC3BAC"/>
    <w:rsid w:val="00AD3125"/>
    <w:rsid w:val="00AD3360"/>
    <w:rsid w:val="00AD7E15"/>
    <w:rsid w:val="00AE0CAC"/>
    <w:rsid w:val="00AE1ADC"/>
    <w:rsid w:val="00AE1E46"/>
    <w:rsid w:val="00AE27D4"/>
    <w:rsid w:val="00AE3932"/>
    <w:rsid w:val="00AE50E9"/>
    <w:rsid w:val="00AE53E5"/>
    <w:rsid w:val="00AE5576"/>
    <w:rsid w:val="00AF04BA"/>
    <w:rsid w:val="00AF4584"/>
    <w:rsid w:val="00AF67CF"/>
    <w:rsid w:val="00AF6FB0"/>
    <w:rsid w:val="00AF78FF"/>
    <w:rsid w:val="00B04449"/>
    <w:rsid w:val="00B061F7"/>
    <w:rsid w:val="00B11D51"/>
    <w:rsid w:val="00B123C0"/>
    <w:rsid w:val="00B12921"/>
    <w:rsid w:val="00B14E34"/>
    <w:rsid w:val="00B1516A"/>
    <w:rsid w:val="00B2036D"/>
    <w:rsid w:val="00B228DE"/>
    <w:rsid w:val="00B25344"/>
    <w:rsid w:val="00B26C50"/>
    <w:rsid w:val="00B27AC1"/>
    <w:rsid w:val="00B3256B"/>
    <w:rsid w:val="00B33E81"/>
    <w:rsid w:val="00B33F5A"/>
    <w:rsid w:val="00B35775"/>
    <w:rsid w:val="00B357A4"/>
    <w:rsid w:val="00B359BB"/>
    <w:rsid w:val="00B35AB3"/>
    <w:rsid w:val="00B42303"/>
    <w:rsid w:val="00B438DE"/>
    <w:rsid w:val="00B44D29"/>
    <w:rsid w:val="00B46033"/>
    <w:rsid w:val="00B4604B"/>
    <w:rsid w:val="00B46117"/>
    <w:rsid w:val="00B464F3"/>
    <w:rsid w:val="00B53FCE"/>
    <w:rsid w:val="00B55C3F"/>
    <w:rsid w:val="00B55DAF"/>
    <w:rsid w:val="00B629EC"/>
    <w:rsid w:val="00B64584"/>
    <w:rsid w:val="00B65452"/>
    <w:rsid w:val="00B66826"/>
    <w:rsid w:val="00B72931"/>
    <w:rsid w:val="00B72C83"/>
    <w:rsid w:val="00B74072"/>
    <w:rsid w:val="00B76C3A"/>
    <w:rsid w:val="00B804CA"/>
    <w:rsid w:val="00B80AAD"/>
    <w:rsid w:val="00B85AF3"/>
    <w:rsid w:val="00B9002F"/>
    <w:rsid w:val="00B91B84"/>
    <w:rsid w:val="00B93741"/>
    <w:rsid w:val="00B94761"/>
    <w:rsid w:val="00B95DA4"/>
    <w:rsid w:val="00B97544"/>
    <w:rsid w:val="00B97E19"/>
    <w:rsid w:val="00BA0C2D"/>
    <w:rsid w:val="00BA135D"/>
    <w:rsid w:val="00BA31CD"/>
    <w:rsid w:val="00BA4EF5"/>
    <w:rsid w:val="00BA7230"/>
    <w:rsid w:val="00BA7AAB"/>
    <w:rsid w:val="00BB1DC8"/>
    <w:rsid w:val="00BC17F5"/>
    <w:rsid w:val="00BC4694"/>
    <w:rsid w:val="00BC46E3"/>
    <w:rsid w:val="00BC4734"/>
    <w:rsid w:val="00BC5F20"/>
    <w:rsid w:val="00BC6281"/>
    <w:rsid w:val="00BC7660"/>
    <w:rsid w:val="00BC7747"/>
    <w:rsid w:val="00BE3630"/>
    <w:rsid w:val="00BE692A"/>
    <w:rsid w:val="00BF35D4"/>
    <w:rsid w:val="00BF58C5"/>
    <w:rsid w:val="00BF732E"/>
    <w:rsid w:val="00C00670"/>
    <w:rsid w:val="00C01D75"/>
    <w:rsid w:val="00C04545"/>
    <w:rsid w:val="00C06D07"/>
    <w:rsid w:val="00C11AC3"/>
    <w:rsid w:val="00C11B3D"/>
    <w:rsid w:val="00C11DEA"/>
    <w:rsid w:val="00C14374"/>
    <w:rsid w:val="00C1465E"/>
    <w:rsid w:val="00C1489F"/>
    <w:rsid w:val="00C15D5B"/>
    <w:rsid w:val="00C17558"/>
    <w:rsid w:val="00C2436D"/>
    <w:rsid w:val="00C277EA"/>
    <w:rsid w:val="00C344AD"/>
    <w:rsid w:val="00C4005C"/>
    <w:rsid w:val="00C41BB7"/>
    <w:rsid w:val="00C436AB"/>
    <w:rsid w:val="00C45D6F"/>
    <w:rsid w:val="00C47153"/>
    <w:rsid w:val="00C502D7"/>
    <w:rsid w:val="00C504EA"/>
    <w:rsid w:val="00C521C9"/>
    <w:rsid w:val="00C52733"/>
    <w:rsid w:val="00C57D67"/>
    <w:rsid w:val="00C62B29"/>
    <w:rsid w:val="00C664FC"/>
    <w:rsid w:val="00C66BC0"/>
    <w:rsid w:val="00C670EF"/>
    <w:rsid w:val="00C70C44"/>
    <w:rsid w:val="00C717A0"/>
    <w:rsid w:val="00C71CFC"/>
    <w:rsid w:val="00C7214A"/>
    <w:rsid w:val="00C7215F"/>
    <w:rsid w:val="00C72266"/>
    <w:rsid w:val="00C75CED"/>
    <w:rsid w:val="00C812D6"/>
    <w:rsid w:val="00C838A0"/>
    <w:rsid w:val="00C860F0"/>
    <w:rsid w:val="00C863A4"/>
    <w:rsid w:val="00C93FE9"/>
    <w:rsid w:val="00C944F1"/>
    <w:rsid w:val="00C951A9"/>
    <w:rsid w:val="00C9651A"/>
    <w:rsid w:val="00C973F2"/>
    <w:rsid w:val="00C97457"/>
    <w:rsid w:val="00CA0226"/>
    <w:rsid w:val="00CA05ED"/>
    <w:rsid w:val="00CA1862"/>
    <w:rsid w:val="00CA3D0A"/>
    <w:rsid w:val="00CA5AE8"/>
    <w:rsid w:val="00CA6C91"/>
    <w:rsid w:val="00CA6D86"/>
    <w:rsid w:val="00CA708C"/>
    <w:rsid w:val="00CA784C"/>
    <w:rsid w:val="00CB0666"/>
    <w:rsid w:val="00CB0EAA"/>
    <w:rsid w:val="00CB1C21"/>
    <w:rsid w:val="00CB2145"/>
    <w:rsid w:val="00CB6181"/>
    <w:rsid w:val="00CB66B0"/>
    <w:rsid w:val="00CB6EF3"/>
    <w:rsid w:val="00CC0545"/>
    <w:rsid w:val="00CC1DF0"/>
    <w:rsid w:val="00CC2EFE"/>
    <w:rsid w:val="00CC41D8"/>
    <w:rsid w:val="00CC5817"/>
    <w:rsid w:val="00CC5AA9"/>
    <w:rsid w:val="00CD0AFB"/>
    <w:rsid w:val="00CD1FBD"/>
    <w:rsid w:val="00CD37E4"/>
    <w:rsid w:val="00CD6723"/>
    <w:rsid w:val="00CE5951"/>
    <w:rsid w:val="00CE7BB6"/>
    <w:rsid w:val="00CF3242"/>
    <w:rsid w:val="00CF3AC3"/>
    <w:rsid w:val="00CF49CB"/>
    <w:rsid w:val="00CF4CEF"/>
    <w:rsid w:val="00CF72F4"/>
    <w:rsid w:val="00CF73E9"/>
    <w:rsid w:val="00CF7951"/>
    <w:rsid w:val="00D02D16"/>
    <w:rsid w:val="00D03184"/>
    <w:rsid w:val="00D04DDB"/>
    <w:rsid w:val="00D06C66"/>
    <w:rsid w:val="00D104C6"/>
    <w:rsid w:val="00D136E3"/>
    <w:rsid w:val="00D15A52"/>
    <w:rsid w:val="00D15F91"/>
    <w:rsid w:val="00D20C84"/>
    <w:rsid w:val="00D25EC5"/>
    <w:rsid w:val="00D2637B"/>
    <w:rsid w:val="00D27CFE"/>
    <w:rsid w:val="00D27EB1"/>
    <w:rsid w:val="00D30294"/>
    <w:rsid w:val="00D31E35"/>
    <w:rsid w:val="00D344B3"/>
    <w:rsid w:val="00D40254"/>
    <w:rsid w:val="00D40780"/>
    <w:rsid w:val="00D430E0"/>
    <w:rsid w:val="00D47073"/>
    <w:rsid w:val="00D50203"/>
    <w:rsid w:val="00D50553"/>
    <w:rsid w:val="00D507E2"/>
    <w:rsid w:val="00D53023"/>
    <w:rsid w:val="00D534B3"/>
    <w:rsid w:val="00D61CE0"/>
    <w:rsid w:val="00D63676"/>
    <w:rsid w:val="00D64408"/>
    <w:rsid w:val="00D678DB"/>
    <w:rsid w:val="00D67DE2"/>
    <w:rsid w:val="00D71C4C"/>
    <w:rsid w:val="00D74550"/>
    <w:rsid w:val="00D75470"/>
    <w:rsid w:val="00D75CC3"/>
    <w:rsid w:val="00D817C3"/>
    <w:rsid w:val="00D82274"/>
    <w:rsid w:val="00D85CA9"/>
    <w:rsid w:val="00D95174"/>
    <w:rsid w:val="00DA734F"/>
    <w:rsid w:val="00DA7C35"/>
    <w:rsid w:val="00DB62BA"/>
    <w:rsid w:val="00DC2701"/>
    <w:rsid w:val="00DC64AE"/>
    <w:rsid w:val="00DC6997"/>
    <w:rsid w:val="00DC74E1"/>
    <w:rsid w:val="00DC76BF"/>
    <w:rsid w:val="00DD1B52"/>
    <w:rsid w:val="00DD2376"/>
    <w:rsid w:val="00DD2F4E"/>
    <w:rsid w:val="00DD6D86"/>
    <w:rsid w:val="00DD6FAF"/>
    <w:rsid w:val="00DE07A5"/>
    <w:rsid w:val="00DE19C3"/>
    <w:rsid w:val="00DE2CE3"/>
    <w:rsid w:val="00DE320F"/>
    <w:rsid w:val="00DE3368"/>
    <w:rsid w:val="00DE796C"/>
    <w:rsid w:val="00DE7BF1"/>
    <w:rsid w:val="00DF11AA"/>
    <w:rsid w:val="00DF1A99"/>
    <w:rsid w:val="00DF368C"/>
    <w:rsid w:val="00DF417A"/>
    <w:rsid w:val="00DF457E"/>
    <w:rsid w:val="00DF538A"/>
    <w:rsid w:val="00DF5DE9"/>
    <w:rsid w:val="00DF6EBE"/>
    <w:rsid w:val="00E04D98"/>
    <w:rsid w:val="00E04DAF"/>
    <w:rsid w:val="00E05989"/>
    <w:rsid w:val="00E06A25"/>
    <w:rsid w:val="00E06B79"/>
    <w:rsid w:val="00E07E6F"/>
    <w:rsid w:val="00E10BE4"/>
    <w:rsid w:val="00E112C7"/>
    <w:rsid w:val="00E126D6"/>
    <w:rsid w:val="00E1280F"/>
    <w:rsid w:val="00E13E51"/>
    <w:rsid w:val="00E14A3E"/>
    <w:rsid w:val="00E17CFA"/>
    <w:rsid w:val="00E25DC7"/>
    <w:rsid w:val="00E31F0A"/>
    <w:rsid w:val="00E32DFC"/>
    <w:rsid w:val="00E3319D"/>
    <w:rsid w:val="00E416FB"/>
    <w:rsid w:val="00E4272D"/>
    <w:rsid w:val="00E44D9E"/>
    <w:rsid w:val="00E5058E"/>
    <w:rsid w:val="00E51733"/>
    <w:rsid w:val="00E56264"/>
    <w:rsid w:val="00E5738C"/>
    <w:rsid w:val="00E574B9"/>
    <w:rsid w:val="00E600CA"/>
    <w:rsid w:val="00E604B6"/>
    <w:rsid w:val="00E61F1C"/>
    <w:rsid w:val="00E62F36"/>
    <w:rsid w:val="00E64238"/>
    <w:rsid w:val="00E66CA0"/>
    <w:rsid w:val="00E70E97"/>
    <w:rsid w:val="00E71803"/>
    <w:rsid w:val="00E72C32"/>
    <w:rsid w:val="00E72F3D"/>
    <w:rsid w:val="00E77111"/>
    <w:rsid w:val="00E806CC"/>
    <w:rsid w:val="00E80FA4"/>
    <w:rsid w:val="00E819F2"/>
    <w:rsid w:val="00E81EB5"/>
    <w:rsid w:val="00E82754"/>
    <w:rsid w:val="00E836F5"/>
    <w:rsid w:val="00E85F10"/>
    <w:rsid w:val="00E86627"/>
    <w:rsid w:val="00E86670"/>
    <w:rsid w:val="00E91576"/>
    <w:rsid w:val="00E9633C"/>
    <w:rsid w:val="00E97493"/>
    <w:rsid w:val="00EA08A5"/>
    <w:rsid w:val="00EA216A"/>
    <w:rsid w:val="00EA6380"/>
    <w:rsid w:val="00EB079E"/>
    <w:rsid w:val="00EB233F"/>
    <w:rsid w:val="00EB2E95"/>
    <w:rsid w:val="00EC4EBD"/>
    <w:rsid w:val="00EC661A"/>
    <w:rsid w:val="00EC782A"/>
    <w:rsid w:val="00ED1103"/>
    <w:rsid w:val="00ED332B"/>
    <w:rsid w:val="00ED4796"/>
    <w:rsid w:val="00ED51D1"/>
    <w:rsid w:val="00ED6121"/>
    <w:rsid w:val="00ED7F05"/>
    <w:rsid w:val="00EE0932"/>
    <w:rsid w:val="00EE262B"/>
    <w:rsid w:val="00EE40E1"/>
    <w:rsid w:val="00EE40E6"/>
    <w:rsid w:val="00EE4903"/>
    <w:rsid w:val="00EF1230"/>
    <w:rsid w:val="00EF2D55"/>
    <w:rsid w:val="00EF5159"/>
    <w:rsid w:val="00EF7698"/>
    <w:rsid w:val="00EF7C75"/>
    <w:rsid w:val="00F04FD1"/>
    <w:rsid w:val="00F10773"/>
    <w:rsid w:val="00F14D7F"/>
    <w:rsid w:val="00F20AC8"/>
    <w:rsid w:val="00F21501"/>
    <w:rsid w:val="00F2258D"/>
    <w:rsid w:val="00F3454B"/>
    <w:rsid w:val="00F3461C"/>
    <w:rsid w:val="00F359CA"/>
    <w:rsid w:val="00F41995"/>
    <w:rsid w:val="00F42168"/>
    <w:rsid w:val="00F4347B"/>
    <w:rsid w:val="00F43A01"/>
    <w:rsid w:val="00F44624"/>
    <w:rsid w:val="00F45053"/>
    <w:rsid w:val="00F46151"/>
    <w:rsid w:val="00F47CBD"/>
    <w:rsid w:val="00F522E3"/>
    <w:rsid w:val="00F53F98"/>
    <w:rsid w:val="00F54C67"/>
    <w:rsid w:val="00F55648"/>
    <w:rsid w:val="00F567CC"/>
    <w:rsid w:val="00F628EB"/>
    <w:rsid w:val="00F64749"/>
    <w:rsid w:val="00F65495"/>
    <w:rsid w:val="00F66145"/>
    <w:rsid w:val="00F67719"/>
    <w:rsid w:val="00F678AB"/>
    <w:rsid w:val="00F766CB"/>
    <w:rsid w:val="00F776E4"/>
    <w:rsid w:val="00F8143A"/>
    <w:rsid w:val="00F81980"/>
    <w:rsid w:val="00F83D28"/>
    <w:rsid w:val="00F841DF"/>
    <w:rsid w:val="00F85629"/>
    <w:rsid w:val="00F87C52"/>
    <w:rsid w:val="00F87F5C"/>
    <w:rsid w:val="00F91475"/>
    <w:rsid w:val="00F91936"/>
    <w:rsid w:val="00F92F40"/>
    <w:rsid w:val="00F93197"/>
    <w:rsid w:val="00F96941"/>
    <w:rsid w:val="00F978D4"/>
    <w:rsid w:val="00FA3555"/>
    <w:rsid w:val="00FA35CE"/>
    <w:rsid w:val="00FA396F"/>
    <w:rsid w:val="00FA7849"/>
    <w:rsid w:val="00FB7518"/>
    <w:rsid w:val="00FC7FAD"/>
    <w:rsid w:val="00FD02A1"/>
    <w:rsid w:val="00FD0A93"/>
    <w:rsid w:val="00FD0AE2"/>
    <w:rsid w:val="00FD39DC"/>
    <w:rsid w:val="00FD3C48"/>
    <w:rsid w:val="00FD4AB8"/>
    <w:rsid w:val="00FD55FD"/>
    <w:rsid w:val="00FD5678"/>
    <w:rsid w:val="00FD6602"/>
    <w:rsid w:val="00FD7AE8"/>
    <w:rsid w:val="00FE0293"/>
    <w:rsid w:val="00FE179B"/>
    <w:rsid w:val="00FE21C3"/>
    <w:rsid w:val="00FE57B6"/>
    <w:rsid w:val="00FE5E0D"/>
    <w:rsid w:val="00FF170D"/>
    <w:rsid w:val="00FF2F7C"/>
    <w:rsid w:val="00FF425B"/>
    <w:rsid w:val="0976C67E"/>
    <w:rsid w:val="0BA31082"/>
    <w:rsid w:val="141D10F6"/>
    <w:rsid w:val="19252268"/>
    <w:rsid w:val="19F677B8"/>
    <w:rsid w:val="1B1F0A70"/>
    <w:rsid w:val="1C7B20AD"/>
    <w:rsid w:val="20CFD2FF"/>
    <w:rsid w:val="22B09E55"/>
    <w:rsid w:val="231D7784"/>
    <w:rsid w:val="2B121D84"/>
    <w:rsid w:val="39E81500"/>
    <w:rsid w:val="3C8451A1"/>
    <w:rsid w:val="3EF23EF8"/>
    <w:rsid w:val="481356C3"/>
    <w:rsid w:val="51D05292"/>
    <w:rsid w:val="545BB5E4"/>
    <w:rsid w:val="5943291E"/>
    <w:rsid w:val="5D02920A"/>
    <w:rsid w:val="5D21BF1B"/>
    <w:rsid w:val="6755352D"/>
    <w:rsid w:val="6C1C5F29"/>
    <w:rsid w:val="73F3C04B"/>
    <w:rsid w:val="7B40254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5A303"/>
  <w15:chartTrackingRefBased/>
  <w15:docId w15:val="{B25DD757-BC0D-4C9B-902C-67ED9D2F0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23" w:unhideWhenUsed="1"/>
    <w:lsdException w:name="toc 3" w:semiHidden="1" w:uiPriority="24"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723C2"/>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9723C2"/>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9723C2"/>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9723C2"/>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9723C2"/>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9723C2"/>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723C2"/>
    <w:pPr>
      <w:keepNext/>
      <w:spacing w:after="200" w:line="240" w:lineRule="auto"/>
    </w:pPr>
    <w:rPr>
      <w:b/>
      <w:iCs/>
      <w:szCs w:val="18"/>
    </w:rPr>
  </w:style>
  <w:style w:type="table" w:customStyle="1" w:styleId="Tableheader">
    <w:name w:val="ŠTable header"/>
    <w:basedOn w:val="TableNormal"/>
    <w:uiPriority w:val="99"/>
    <w:rsid w:val="009723C2"/>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972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723C2"/>
    <w:pPr>
      <w:numPr>
        <w:numId w:val="36"/>
      </w:numPr>
      <w:contextualSpacing/>
    </w:pPr>
  </w:style>
  <w:style w:type="paragraph" w:styleId="ListNumber2">
    <w:name w:val="List Number 2"/>
    <w:aliases w:val="ŠList Number 2"/>
    <w:basedOn w:val="Normal"/>
    <w:uiPriority w:val="8"/>
    <w:qFormat/>
    <w:rsid w:val="009723C2"/>
    <w:pPr>
      <w:numPr>
        <w:numId w:val="35"/>
      </w:numPr>
      <w:contextualSpacing/>
    </w:pPr>
  </w:style>
  <w:style w:type="paragraph" w:styleId="ListBullet">
    <w:name w:val="List Bullet"/>
    <w:aliases w:val="ŠList Bullet"/>
    <w:basedOn w:val="Normal"/>
    <w:uiPriority w:val="9"/>
    <w:qFormat/>
    <w:rsid w:val="009723C2"/>
    <w:pPr>
      <w:numPr>
        <w:numId w:val="34"/>
      </w:numPr>
      <w:contextualSpacing/>
    </w:pPr>
  </w:style>
  <w:style w:type="paragraph" w:styleId="ListBullet2">
    <w:name w:val="List Bullet 2"/>
    <w:aliases w:val="ŠList Bullet 2"/>
    <w:basedOn w:val="Normal"/>
    <w:uiPriority w:val="10"/>
    <w:qFormat/>
    <w:rsid w:val="009723C2"/>
    <w:pPr>
      <w:numPr>
        <w:numId w:val="33"/>
      </w:numPr>
      <w:contextualSpacing/>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9723C2"/>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
    <w:qFormat/>
    <w:rsid w:val="009723C2"/>
    <w:rPr>
      <w:b/>
      <w:bCs/>
    </w:rPr>
  </w:style>
  <w:style w:type="character" w:customStyle="1" w:styleId="QuoteChar">
    <w:name w:val="Quote Char"/>
    <w:aliases w:val="ŠQuote Char"/>
    <w:basedOn w:val="DefaultParagraphFont"/>
    <w:link w:val="Quote"/>
    <w:uiPriority w:val="19"/>
    <w:rsid w:val="009723C2"/>
    <w:rPr>
      <w:rFonts w:ascii="Arial" w:hAnsi="Arial" w:cs="Arial"/>
      <w:sz w:val="24"/>
      <w:szCs w:val="24"/>
    </w:rPr>
  </w:style>
  <w:style w:type="paragraph" w:customStyle="1" w:styleId="FeatureBox2">
    <w:name w:val="ŠFeature Box 2"/>
    <w:aliases w:val="Feature Box 2"/>
    <w:basedOn w:val="Normal"/>
    <w:next w:val="Normal"/>
    <w:qFormat/>
    <w:rsid w:val="009723C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Pink">
    <w:name w:val="ŠFeature Box Pink"/>
    <w:basedOn w:val="Normal"/>
    <w:next w:val="Normal"/>
    <w:uiPriority w:val="13"/>
    <w:qFormat/>
    <w:rsid w:val="00AE50E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9723C2"/>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9723C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723C2"/>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9723C2"/>
    <w:rPr>
      <w:color w:val="001C4A" w:themeColor="accent1" w:themeShade="BF"/>
      <w:u w:val="single"/>
    </w:rPr>
  </w:style>
  <w:style w:type="paragraph" w:customStyle="1" w:styleId="Logo">
    <w:name w:val="ŠLogo"/>
    <w:basedOn w:val="Normal"/>
    <w:uiPriority w:val="18"/>
    <w:qFormat/>
    <w:rsid w:val="009723C2"/>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9723C2"/>
    <w:pPr>
      <w:tabs>
        <w:tab w:val="right" w:leader="dot" w:pos="14570"/>
      </w:tabs>
      <w:spacing w:before="0"/>
    </w:pPr>
    <w:rPr>
      <w:b/>
      <w:noProof/>
    </w:rPr>
  </w:style>
  <w:style w:type="paragraph" w:styleId="TOC2">
    <w:name w:val="toc 2"/>
    <w:aliases w:val="ŠTOC 2"/>
    <w:basedOn w:val="Normal"/>
    <w:next w:val="Normal"/>
    <w:uiPriority w:val="23"/>
    <w:unhideWhenUsed/>
    <w:rsid w:val="009723C2"/>
    <w:pPr>
      <w:tabs>
        <w:tab w:val="right" w:leader="dot" w:pos="14570"/>
      </w:tabs>
      <w:spacing w:before="0"/>
    </w:pPr>
    <w:rPr>
      <w:noProof/>
    </w:rPr>
  </w:style>
  <w:style w:type="paragraph" w:styleId="TOC3">
    <w:name w:val="toc 3"/>
    <w:aliases w:val="ŠTOC 3"/>
    <w:basedOn w:val="Normal"/>
    <w:next w:val="Normal"/>
    <w:uiPriority w:val="24"/>
    <w:unhideWhenUsed/>
    <w:rsid w:val="009723C2"/>
    <w:pPr>
      <w:spacing w:before="0"/>
      <w:ind w:left="244"/>
    </w:pPr>
  </w:style>
  <w:style w:type="paragraph" w:styleId="Title">
    <w:name w:val="Title"/>
    <w:aliases w:val="ŠTitle"/>
    <w:basedOn w:val="Normal"/>
    <w:next w:val="Normal"/>
    <w:link w:val="TitleChar"/>
    <w:uiPriority w:val="1"/>
    <w:qFormat/>
    <w:rsid w:val="009723C2"/>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9723C2"/>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9723C2"/>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9723C2"/>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9723C2"/>
    <w:pPr>
      <w:outlineLvl w:val="9"/>
    </w:pPr>
    <w:rPr>
      <w:sz w:val="40"/>
      <w:szCs w:val="40"/>
    </w:rPr>
  </w:style>
  <w:style w:type="paragraph" w:styleId="Footer">
    <w:name w:val="footer"/>
    <w:aliases w:val="ŠFooter"/>
    <w:basedOn w:val="Normal"/>
    <w:link w:val="FooterChar"/>
    <w:uiPriority w:val="19"/>
    <w:rsid w:val="009723C2"/>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9723C2"/>
    <w:rPr>
      <w:rFonts w:ascii="Arial" w:hAnsi="Arial" w:cs="Arial"/>
      <w:sz w:val="18"/>
      <w:szCs w:val="18"/>
    </w:rPr>
  </w:style>
  <w:style w:type="paragraph" w:styleId="Header">
    <w:name w:val="header"/>
    <w:aliases w:val="ŠHeader"/>
    <w:basedOn w:val="Normal"/>
    <w:link w:val="HeaderChar"/>
    <w:uiPriority w:val="16"/>
    <w:rsid w:val="009723C2"/>
    <w:pPr>
      <w:pBdr>
        <w:bottom w:val="single" w:sz="8" w:space="10" w:color="D3D3D3"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9723C2"/>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9723C2"/>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9723C2"/>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9723C2"/>
    <w:rPr>
      <w:rFonts w:ascii="Arial" w:hAnsi="Arial" w:cs="Arial"/>
      <w:color w:val="002664"/>
      <w:sz w:val="32"/>
      <w:szCs w:val="32"/>
    </w:rPr>
  </w:style>
  <w:style w:type="character" w:styleId="UnresolvedMention">
    <w:name w:val="Unresolved Mention"/>
    <w:basedOn w:val="DefaultParagraphFont"/>
    <w:uiPriority w:val="99"/>
    <w:semiHidden/>
    <w:unhideWhenUsed/>
    <w:rsid w:val="009723C2"/>
    <w:rPr>
      <w:color w:val="605E5C"/>
      <w:shd w:val="clear" w:color="auto" w:fill="E1DFDD"/>
    </w:rPr>
  </w:style>
  <w:style w:type="character" w:styleId="Emphasis">
    <w:name w:val="Emphasis"/>
    <w:aliases w:val="ŠLanguage or scientific"/>
    <w:qFormat/>
    <w:rsid w:val="009723C2"/>
    <w:rPr>
      <w:i/>
      <w:iCs/>
    </w:rPr>
  </w:style>
  <w:style w:type="character" w:styleId="SubtleEmphasis">
    <w:name w:val="Subtle Emphasis"/>
    <w:basedOn w:val="DefaultParagraphFont"/>
    <w:uiPriority w:val="19"/>
    <w:semiHidden/>
    <w:qFormat/>
    <w:rsid w:val="009723C2"/>
    <w:rPr>
      <w:i/>
      <w:iCs/>
      <w:color w:val="404040" w:themeColor="text1" w:themeTint="BF"/>
    </w:rPr>
  </w:style>
  <w:style w:type="character" w:styleId="CommentReference">
    <w:name w:val="annotation reference"/>
    <w:basedOn w:val="DefaultParagraphFont"/>
    <w:uiPriority w:val="99"/>
    <w:semiHidden/>
    <w:unhideWhenUsed/>
    <w:rsid w:val="009723C2"/>
    <w:rPr>
      <w:sz w:val="16"/>
      <w:szCs w:val="16"/>
    </w:rPr>
  </w:style>
  <w:style w:type="paragraph" w:styleId="CommentText">
    <w:name w:val="annotation text"/>
    <w:basedOn w:val="Normal"/>
    <w:link w:val="CommentTextChar"/>
    <w:uiPriority w:val="99"/>
    <w:unhideWhenUsed/>
    <w:rsid w:val="00076260"/>
    <w:pPr>
      <w:spacing w:line="240" w:lineRule="auto"/>
    </w:pPr>
    <w:rPr>
      <w:sz w:val="20"/>
      <w:szCs w:val="20"/>
    </w:rPr>
  </w:style>
  <w:style w:type="character" w:customStyle="1" w:styleId="CommentTextChar">
    <w:name w:val="Comment Text Char"/>
    <w:basedOn w:val="DefaultParagraphFont"/>
    <w:link w:val="CommentText"/>
    <w:uiPriority w:val="99"/>
    <w:rsid w:val="00076260"/>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9723C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723C2"/>
    <w:rPr>
      <w:rFonts w:ascii="Arial" w:hAnsi="Arial" w:cs="Arial"/>
      <w:b/>
      <w:bCs/>
      <w:sz w:val="20"/>
      <w:szCs w:val="20"/>
    </w:r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Featurebox2Bullets">
    <w:name w:val="ŠFeature box 2: Bullets"/>
    <w:basedOn w:val="ListBullet"/>
    <w:link w:val="Featurebox2BulletsChar"/>
    <w:uiPriority w:val="14"/>
    <w:qFormat/>
    <w:rsid w:val="00AE50E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88358F"/>
    <w:rPr>
      <w:rFonts w:ascii="Arial" w:hAnsi="Arial" w:cs="Arial"/>
      <w:sz w:val="24"/>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9723C2"/>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9723C2"/>
    <w:pPr>
      <w:pBdr>
        <w:bottom w:val="single" w:sz="8" w:space="10" w:color="D3D3D3"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styleId="Index9">
    <w:name w:val="index 9"/>
    <w:basedOn w:val="Normal"/>
    <w:next w:val="Normal"/>
    <w:uiPriority w:val="99"/>
    <w:semiHidden/>
    <w:rsid w:val="00670449"/>
    <w:pPr>
      <w:suppressAutoHyphens/>
      <w:spacing w:before="0" w:line="240" w:lineRule="auto"/>
      <w:ind w:left="1980" w:hanging="220"/>
    </w:pPr>
    <w:rPr>
      <w:rFonts w:ascii="Calibri" w:eastAsia="Calibri" w:hAnsi="Calibri" w:cs="Calibri"/>
      <w:color w:val="FF0000"/>
      <w:sz w:val="20"/>
      <w:szCs w:val="20"/>
      <w:lang w:eastAsia="zh-CN"/>
    </w:rPr>
  </w:style>
  <w:style w:type="paragraph" w:customStyle="1" w:styleId="FeatureBox3">
    <w:name w:val="ŠFeature Box 3"/>
    <w:basedOn w:val="Normal"/>
    <w:next w:val="Normal"/>
    <w:uiPriority w:val="13"/>
    <w:qFormat/>
    <w:rsid w:val="009723C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9723C2"/>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4">
    <w:name w:val="toc 4"/>
    <w:aliases w:val="ŠTOC 4"/>
    <w:basedOn w:val="Normal"/>
    <w:next w:val="Normal"/>
    <w:autoRedefine/>
    <w:uiPriority w:val="25"/>
    <w:unhideWhenUsed/>
    <w:rsid w:val="009723C2"/>
    <w:pPr>
      <w:spacing w:before="0"/>
      <w:ind w:left="488"/>
    </w:pPr>
  </w:style>
  <w:style w:type="paragraph" w:customStyle="1" w:styleId="Subtitle1">
    <w:name w:val="Subtitle1"/>
    <w:basedOn w:val="Normal"/>
    <w:link w:val="SubTitleChar0"/>
    <w:qFormat/>
    <w:rsid w:val="00B33E81"/>
    <w:rPr>
      <w:b/>
      <w:bCs/>
      <w:color w:val="002664" w:themeColor="accent1"/>
      <w:sz w:val="32"/>
      <w:szCs w:val="32"/>
    </w:rPr>
  </w:style>
  <w:style w:type="character" w:customStyle="1" w:styleId="SubTitleChar0">
    <w:name w:val="SubTitle Char"/>
    <w:basedOn w:val="DefaultParagraphFont"/>
    <w:link w:val="Subtitle1"/>
    <w:rsid w:val="00B33E81"/>
    <w:rPr>
      <w:rFonts w:ascii="Arial" w:hAnsi="Arial" w:cs="Arial"/>
      <w:b/>
      <w:bCs/>
      <w:color w:val="002664" w:themeColor="accent1"/>
      <w:sz w:val="32"/>
      <w:szCs w:val="32"/>
    </w:rPr>
  </w:style>
  <w:style w:type="paragraph" w:styleId="ListParagraph">
    <w:name w:val="List Paragraph"/>
    <w:basedOn w:val="Normal"/>
    <w:uiPriority w:val="34"/>
    <w:qFormat/>
    <w:rsid w:val="001D61EF"/>
    <w:pPr>
      <w:numPr>
        <w:numId w:val="40"/>
      </w:numPr>
      <w:spacing w:before="0" w:after="120" w:line="276" w:lineRule="auto"/>
      <w:ind w:left="757" w:hanging="397"/>
      <w:contextualSpacing/>
    </w:pPr>
    <w:rPr>
      <w:rFonts w:eastAsia="Arial"/>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40619">
      <w:bodyDiv w:val="1"/>
      <w:marLeft w:val="0"/>
      <w:marRight w:val="0"/>
      <w:marTop w:val="0"/>
      <w:marBottom w:val="0"/>
      <w:divBdr>
        <w:top w:val="none" w:sz="0" w:space="0" w:color="auto"/>
        <w:left w:val="none" w:sz="0" w:space="0" w:color="auto"/>
        <w:bottom w:val="none" w:sz="0" w:space="0" w:color="auto"/>
        <w:right w:val="none" w:sz="0" w:space="0" w:color="auto"/>
      </w:divBdr>
      <w:divsChild>
        <w:div w:id="138692036">
          <w:marLeft w:val="0"/>
          <w:marRight w:val="0"/>
          <w:marTop w:val="0"/>
          <w:marBottom w:val="0"/>
          <w:divBdr>
            <w:top w:val="none" w:sz="0" w:space="0" w:color="auto"/>
            <w:left w:val="none" w:sz="0" w:space="0" w:color="auto"/>
            <w:bottom w:val="none" w:sz="0" w:space="0" w:color="auto"/>
            <w:right w:val="none" w:sz="0" w:space="0" w:color="auto"/>
          </w:divBdr>
        </w:div>
        <w:div w:id="1863739373">
          <w:marLeft w:val="0"/>
          <w:marRight w:val="0"/>
          <w:marTop w:val="0"/>
          <w:marBottom w:val="0"/>
          <w:divBdr>
            <w:top w:val="none" w:sz="0" w:space="0" w:color="auto"/>
            <w:left w:val="none" w:sz="0" w:space="0" w:color="auto"/>
            <w:bottom w:val="none" w:sz="0" w:space="0" w:color="auto"/>
            <w:right w:val="none" w:sz="0" w:space="0" w:color="auto"/>
          </w:divBdr>
        </w:div>
      </w:divsChild>
    </w:div>
    <w:div w:id="33971580">
      <w:bodyDiv w:val="1"/>
      <w:marLeft w:val="0"/>
      <w:marRight w:val="0"/>
      <w:marTop w:val="0"/>
      <w:marBottom w:val="0"/>
      <w:divBdr>
        <w:top w:val="none" w:sz="0" w:space="0" w:color="auto"/>
        <w:left w:val="none" w:sz="0" w:space="0" w:color="auto"/>
        <w:bottom w:val="none" w:sz="0" w:space="0" w:color="auto"/>
        <w:right w:val="none" w:sz="0" w:space="0" w:color="auto"/>
      </w:divBdr>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96627381">
      <w:bodyDiv w:val="1"/>
      <w:marLeft w:val="0"/>
      <w:marRight w:val="0"/>
      <w:marTop w:val="0"/>
      <w:marBottom w:val="0"/>
      <w:divBdr>
        <w:top w:val="none" w:sz="0" w:space="0" w:color="auto"/>
        <w:left w:val="none" w:sz="0" w:space="0" w:color="auto"/>
        <w:bottom w:val="none" w:sz="0" w:space="0" w:color="auto"/>
        <w:right w:val="none" w:sz="0" w:space="0" w:color="auto"/>
      </w:divBdr>
    </w:div>
    <w:div w:id="234049537">
      <w:bodyDiv w:val="1"/>
      <w:marLeft w:val="0"/>
      <w:marRight w:val="0"/>
      <w:marTop w:val="0"/>
      <w:marBottom w:val="0"/>
      <w:divBdr>
        <w:top w:val="none" w:sz="0" w:space="0" w:color="auto"/>
        <w:left w:val="none" w:sz="0" w:space="0" w:color="auto"/>
        <w:bottom w:val="none" w:sz="0" w:space="0" w:color="auto"/>
        <w:right w:val="none" w:sz="0" w:space="0" w:color="auto"/>
      </w:divBdr>
    </w:div>
    <w:div w:id="414322449">
      <w:bodyDiv w:val="1"/>
      <w:marLeft w:val="0"/>
      <w:marRight w:val="0"/>
      <w:marTop w:val="0"/>
      <w:marBottom w:val="0"/>
      <w:divBdr>
        <w:top w:val="none" w:sz="0" w:space="0" w:color="auto"/>
        <w:left w:val="none" w:sz="0" w:space="0" w:color="auto"/>
        <w:bottom w:val="none" w:sz="0" w:space="0" w:color="auto"/>
        <w:right w:val="none" w:sz="0" w:space="0" w:color="auto"/>
      </w:divBdr>
    </w:div>
    <w:div w:id="453063142">
      <w:bodyDiv w:val="1"/>
      <w:marLeft w:val="0"/>
      <w:marRight w:val="0"/>
      <w:marTop w:val="0"/>
      <w:marBottom w:val="0"/>
      <w:divBdr>
        <w:top w:val="none" w:sz="0" w:space="0" w:color="auto"/>
        <w:left w:val="none" w:sz="0" w:space="0" w:color="auto"/>
        <w:bottom w:val="none" w:sz="0" w:space="0" w:color="auto"/>
        <w:right w:val="none" w:sz="0" w:space="0" w:color="auto"/>
      </w:divBdr>
      <w:divsChild>
        <w:div w:id="25453294">
          <w:marLeft w:val="0"/>
          <w:marRight w:val="0"/>
          <w:marTop w:val="0"/>
          <w:marBottom w:val="0"/>
          <w:divBdr>
            <w:top w:val="none" w:sz="0" w:space="0" w:color="auto"/>
            <w:left w:val="none" w:sz="0" w:space="0" w:color="auto"/>
            <w:bottom w:val="none" w:sz="0" w:space="0" w:color="auto"/>
            <w:right w:val="none" w:sz="0" w:space="0" w:color="auto"/>
          </w:divBdr>
        </w:div>
        <w:div w:id="170265153">
          <w:marLeft w:val="0"/>
          <w:marRight w:val="0"/>
          <w:marTop w:val="0"/>
          <w:marBottom w:val="0"/>
          <w:divBdr>
            <w:top w:val="none" w:sz="0" w:space="0" w:color="auto"/>
            <w:left w:val="none" w:sz="0" w:space="0" w:color="auto"/>
            <w:bottom w:val="none" w:sz="0" w:space="0" w:color="auto"/>
            <w:right w:val="none" w:sz="0" w:space="0" w:color="auto"/>
          </w:divBdr>
        </w:div>
        <w:div w:id="970133155">
          <w:marLeft w:val="0"/>
          <w:marRight w:val="0"/>
          <w:marTop w:val="0"/>
          <w:marBottom w:val="0"/>
          <w:divBdr>
            <w:top w:val="none" w:sz="0" w:space="0" w:color="auto"/>
            <w:left w:val="none" w:sz="0" w:space="0" w:color="auto"/>
            <w:bottom w:val="none" w:sz="0" w:space="0" w:color="auto"/>
            <w:right w:val="none" w:sz="0" w:space="0" w:color="auto"/>
          </w:divBdr>
        </w:div>
        <w:div w:id="1278482827">
          <w:marLeft w:val="0"/>
          <w:marRight w:val="0"/>
          <w:marTop w:val="0"/>
          <w:marBottom w:val="0"/>
          <w:divBdr>
            <w:top w:val="none" w:sz="0" w:space="0" w:color="auto"/>
            <w:left w:val="none" w:sz="0" w:space="0" w:color="auto"/>
            <w:bottom w:val="none" w:sz="0" w:space="0" w:color="auto"/>
            <w:right w:val="none" w:sz="0" w:space="0" w:color="auto"/>
          </w:divBdr>
        </w:div>
        <w:div w:id="1435436843">
          <w:marLeft w:val="0"/>
          <w:marRight w:val="0"/>
          <w:marTop w:val="0"/>
          <w:marBottom w:val="0"/>
          <w:divBdr>
            <w:top w:val="none" w:sz="0" w:space="0" w:color="auto"/>
            <w:left w:val="none" w:sz="0" w:space="0" w:color="auto"/>
            <w:bottom w:val="none" w:sz="0" w:space="0" w:color="auto"/>
            <w:right w:val="none" w:sz="0" w:space="0" w:color="auto"/>
          </w:divBdr>
        </w:div>
        <w:div w:id="1707832434">
          <w:marLeft w:val="0"/>
          <w:marRight w:val="0"/>
          <w:marTop w:val="0"/>
          <w:marBottom w:val="0"/>
          <w:divBdr>
            <w:top w:val="none" w:sz="0" w:space="0" w:color="auto"/>
            <w:left w:val="none" w:sz="0" w:space="0" w:color="auto"/>
            <w:bottom w:val="none" w:sz="0" w:space="0" w:color="auto"/>
            <w:right w:val="none" w:sz="0" w:space="0" w:color="auto"/>
          </w:divBdr>
        </w:div>
        <w:div w:id="1994144246">
          <w:marLeft w:val="0"/>
          <w:marRight w:val="0"/>
          <w:marTop w:val="0"/>
          <w:marBottom w:val="0"/>
          <w:divBdr>
            <w:top w:val="none" w:sz="0" w:space="0" w:color="auto"/>
            <w:left w:val="none" w:sz="0" w:space="0" w:color="auto"/>
            <w:bottom w:val="none" w:sz="0" w:space="0" w:color="auto"/>
            <w:right w:val="none" w:sz="0" w:space="0" w:color="auto"/>
          </w:divBdr>
        </w:div>
        <w:div w:id="2034452807">
          <w:marLeft w:val="0"/>
          <w:marRight w:val="0"/>
          <w:marTop w:val="0"/>
          <w:marBottom w:val="0"/>
          <w:divBdr>
            <w:top w:val="none" w:sz="0" w:space="0" w:color="auto"/>
            <w:left w:val="none" w:sz="0" w:space="0" w:color="auto"/>
            <w:bottom w:val="none" w:sz="0" w:space="0" w:color="auto"/>
            <w:right w:val="none" w:sz="0" w:space="0" w:color="auto"/>
          </w:divBdr>
        </w:div>
      </w:divsChild>
    </w:div>
    <w:div w:id="535973625">
      <w:bodyDiv w:val="1"/>
      <w:marLeft w:val="0"/>
      <w:marRight w:val="0"/>
      <w:marTop w:val="0"/>
      <w:marBottom w:val="0"/>
      <w:divBdr>
        <w:top w:val="none" w:sz="0" w:space="0" w:color="auto"/>
        <w:left w:val="none" w:sz="0" w:space="0" w:color="auto"/>
        <w:bottom w:val="none" w:sz="0" w:space="0" w:color="auto"/>
        <w:right w:val="none" w:sz="0" w:space="0" w:color="auto"/>
      </w:divBdr>
    </w:div>
    <w:div w:id="595602264">
      <w:bodyDiv w:val="1"/>
      <w:marLeft w:val="0"/>
      <w:marRight w:val="0"/>
      <w:marTop w:val="0"/>
      <w:marBottom w:val="0"/>
      <w:divBdr>
        <w:top w:val="none" w:sz="0" w:space="0" w:color="auto"/>
        <w:left w:val="none" w:sz="0" w:space="0" w:color="auto"/>
        <w:bottom w:val="none" w:sz="0" w:space="0" w:color="auto"/>
        <w:right w:val="none" w:sz="0" w:space="0" w:color="auto"/>
      </w:divBdr>
      <w:divsChild>
        <w:div w:id="378363721">
          <w:marLeft w:val="0"/>
          <w:marRight w:val="0"/>
          <w:marTop w:val="0"/>
          <w:marBottom w:val="0"/>
          <w:divBdr>
            <w:top w:val="none" w:sz="0" w:space="0" w:color="auto"/>
            <w:left w:val="none" w:sz="0" w:space="0" w:color="auto"/>
            <w:bottom w:val="none" w:sz="0" w:space="0" w:color="auto"/>
            <w:right w:val="none" w:sz="0" w:space="0" w:color="auto"/>
          </w:divBdr>
        </w:div>
        <w:div w:id="572852947">
          <w:marLeft w:val="0"/>
          <w:marRight w:val="0"/>
          <w:marTop w:val="0"/>
          <w:marBottom w:val="0"/>
          <w:divBdr>
            <w:top w:val="none" w:sz="0" w:space="0" w:color="auto"/>
            <w:left w:val="none" w:sz="0" w:space="0" w:color="auto"/>
            <w:bottom w:val="none" w:sz="0" w:space="0" w:color="auto"/>
            <w:right w:val="none" w:sz="0" w:space="0" w:color="auto"/>
          </w:divBdr>
        </w:div>
        <w:div w:id="1005596262">
          <w:marLeft w:val="0"/>
          <w:marRight w:val="0"/>
          <w:marTop w:val="0"/>
          <w:marBottom w:val="0"/>
          <w:divBdr>
            <w:top w:val="none" w:sz="0" w:space="0" w:color="auto"/>
            <w:left w:val="none" w:sz="0" w:space="0" w:color="auto"/>
            <w:bottom w:val="none" w:sz="0" w:space="0" w:color="auto"/>
            <w:right w:val="none" w:sz="0" w:space="0" w:color="auto"/>
          </w:divBdr>
        </w:div>
        <w:div w:id="1368214437">
          <w:marLeft w:val="0"/>
          <w:marRight w:val="0"/>
          <w:marTop w:val="0"/>
          <w:marBottom w:val="0"/>
          <w:divBdr>
            <w:top w:val="none" w:sz="0" w:space="0" w:color="auto"/>
            <w:left w:val="none" w:sz="0" w:space="0" w:color="auto"/>
            <w:bottom w:val="none" w:sz="0" w:space="0" w:color="auto"/>
            <w:right w:val="none" w:sz="0" w:space="0" w:color="auto"/>
          </w:divBdr>
        </w:div>
        <w:div w:id="1489981755">
          <w:marLeft w:val="0"/>
          <w:marRight w:val="0"/>
          <w:marTop w:val="0"/>
          <w:marBottom w:val="0"/>
          <w:divBdr>
            <w:top w:val="none" w:sz="0" w:space="0" w:color="auto"/>
            <w:left w:val="none" w:sz="0" w:space="0" w:color="auto"/>
            <w:bottom w:val="none" w:sz="0" w:space="0" w:color="auto"/>
            <w:right w:val="none" w:sz="0"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82455967">
      <w:bodyDiv w:val="1"/>
      <w:marLeft w:val="0"/>
      <w:marRight w:val="0"/>
      <w:marTop w:val="0"/>
      <w:marBottom w:val="0"/>
      <w:divBdr>
        <w:top w:val="none" w:sz="0" w:space="0" w:color="auto"/>
        <w:left w:val="none" w:sz="0" w:space="0" w:color="auto"/>
        <w:bottom w:val="none" w:sz="0" w:space="0" w:color="auto"/>
        <w:right w:val="none" w:sz="0" w:space="0" w:color="auto"/>
      </w:divBdr>
    </w:div>
    <w:div w:id="926421071">
      <w:bodyDiv w:val="1"/>
      <w:marLeft w:val="0"/>
      <w:marRight w:val="0"/>
      <w:marTop w:val="0"/>
      <w:marBottom w:val="0"/>
      <w:divBdr>
        <w:top w:val="none" w:sz="0" w:space="0" w:color="auto"/>
        <w:left w:val="none" w:sz="0" w:space="0" w:color="auto"/>
        <w:bottom w:val="none" w:sz="0" w:space="0" w:color="auto"/>
        <w:right w:val="none" w:sz="0" w:space="0" w:color="auto"/>
      </w:divBdr>
    </w:div>
    <w:div w:id="1072969131">
      <w:bodyDiv w:val="1"/>
      <w:marLeft w:val="0"/>
      <w:marRight w:val="0"/>
      <w:marTop w:val="0"/>
      <w:marBottom w:val="0"/>
      <w:divBdr>
        <w:top w:val="none" w:sz="0" w:space="0" w:color="auto"/>
        <w:left w:val="none" w:sz="0" w:space="0" w:color="auto"/>
        <w:bottom w:val="none" w:sz="0" w:space="0" w:color="auto"/>
        <w:right w:val="none" w:sz="0" w:space="0" w:color="auto"/>
      </w:divBdr>
    </w:div>
    <w:div w:id="1078405800">
      <w:bodyDiv w:val="1"/>
      <w:marLeft w:val="0"/>
      <w:marRight w:val="0"/>
      <w:marTop w:val="0"/>
      <w:marBottom w:val="0"/>
      <w:divBdr>
        <w:top w:val="none" w:sz="0" w:space="0" w:color="auto"/>
        <w:left w:val="none" w:sz="0" w:space="0" w:color="auto"/>
        <w:bottom w:val="none" w:sz="0" w:space="0" w:color="auto"/>
        <w:right w:val="none" w:sz="0" w:space="0" w:color="auto"/>
      </w:divBdr>
      <w:divsChild>
        <w:div w:id="41053825">
          <w:marLeft w:val="0"/>
          <w:marRight w:val="0"/>
          <w:marTop w:val="0"/>
          <w:marBottom w:val="0"/>
          <w:divBdr>
            <w:top w:val="none" w:sz="0" w:space="0" w:color="auto"/>
            <w:left w:val="none" w:sz="0" w:space="0" w:color="auto"/>
            <w:bottom w:val="none" w:sz="0" w:space="0" w:color="auto"/>
            <w:right w:val="none" w:sz="0" w:space="0" w:color="auto"/>
          </w:divBdr>
        </w:div>
        <w:div w:id="821434875">
          <w:marLeft w:val="0"/>
          <w:marRight w:val="0"/>
          <w:marTop w:val="0"/>
          <w:marBottom w:val="0"/>
          <w:divBdr>
            <w:top w:val="none" w:sz="0" w:space="0" w:color="auto"/>
            <w:left w:val="none" w:sz="0" w:space="0" w:color="auto"/>
            <w:bottom w:val="none" w:sz="0" w:space="0" w:color="auto"/>
            <w:right w:val="none" w:sz="0" w:space="0" w:color="auto"/>
          </w:divBdr>
        </w:div>
        <w:div w:id="1148788701">
          <w:marLeft w:val="0"/>
          <w:marRight w:val="0"/>
          <w:marTop w:val="0"/>
          <w:marBottom w:val="0"/>
          <w:divBdr>
            <w:top w:val="none" w:sz="0" w:space="0" w:color="auto"/>
            <w:left w:val="none" w:sz="0" w:space="0" w:color="auto"/>
            <w:bottom w:val="none" w:sz="0" w:space="0" w:color="auto"/>
            <w:right w:val="none" w:sz="0" w:space="0" w:color="auto"/>
          </w:divBdr>
        </w:div>
        <w:div w:id="1157652116">
          <w:marLeft w:val="0"/>
          <w:marRight w:val="0"/>
          <w:marTop w:val="0"/>
          <w:marBottom w:val="0"/>
          <w:divBdr>
            <w:top w:val="none" w:sz="0" w:space="0" w:color="auto"/>
            <w:left w:val="none" w:sz="0" w:space="0" w:color="auto"/>
            <w:bottom w:val="none" w:sz="0" w:space="0" w:color="auto"/>
            <w:right w:val="none" w:sz="0" w:space="0" w:color="auto"/>
          </w:divBdr>
        </w:div>
        <w:div w:id="1275287126">
          <w:marLeft w:val="0"/>
          <w:marRight w:val="0"/>
          <w:marTop w:val="0"/>
          <w:marBottom w:val="0"/>
          <w:divBdr>
            <w:top w:val="none" w:sz="0" w:space="0" w:color="auto"/>
            <w:left w:val="none" w:sz="0" w:space="0" w:color="auto"/>
            <w:bottom w:val="none" w:sz="0" w:space="0" w:color="auto"/>
            <w:right w:val="none" w:sz="0" w:space="0" w:color="auto"/>
          </w:divBdr>
        </w:div>
        <w:div w:id="1428426625">
          <w:marLeft w:val="0"/>
          <w:marRight w:val="0"/>
          <w:marTop w:val="0"/>
          <w:marBottom w:val="0"/>
          <w:divBdr>
            <w:top w:val="none" w:sz="0" w:space="0" w:color="auto"/>
            <w:left w:val="none" w:sz="0" w:space="0" w:color="auto"/>
            <w:bottom w:val="none" w:sz="0" w:space="0" w:color="auto"/>
            <w:right w:val="none" w:sz="0" w:space="0" w:color="auto"/>
          </w:divBdr>
        </w:div>
        <w:div w:id="1499732528">
          <w:marLeft w:val="0"/>
          <w:marRight w:val="0"/>
          <w:marTop w:val="0"/>
          <w:marBottom w:val="0"/>
          <w:divBdr>
            <w:top w:val="none" w:sz="0" w:space="0" w:color="auto"/>
            <w:left w:val="none" w:sz="0" w:space="0" w:color="auto"/>
            <w:bottom w:val="none" w:sz="0" w:space="0" w:color="auto"/>
            <w:right w:val="none" w:sz="0" w:space="0" w:color="auto"/>
          </w:divBdr>
        </w:div>
        <w:div w:id="1828278667">
          <w:marLeft w:val="0"/>
          <w:marRight w:val="0"/>
          <w:marTop w:val="0"/>
          <w:marBottom w:val="0"/>
          <w:divBdr>
            <w:top w:val="none" w:sz="0" w:space="0" w:color="auto"/>
            <w:left w:val="none" w:sz="0" w:space="0" w:color="auto"/>
            <w:bottom w:val="none" w:sz="0" w:space="0" w:color="auto"/>
            <w:right w:val="none" w:sz="0" w:space="0" w:color="auto"/>
          </w:divBdr>
        </w:div>
        <w:div w:id="2066684968">
          <w:marLeft w:val="0"/>
          <w:marRight w:val="0"/>
          <w:marTop w:val="0"/>
          <w:marBottom w:val="0"/>
          <w:divBdr>
            <w:top w:val="none" w:sz="0" w:space="0" w:color="auto"/>
            <w:left w:val="none" w:sz="0" w:space="0" w:color="auto"/>
            <w:bottom w:val="none" w:sz="0" w:space="0" w:color="auto"/>
            <w:right w:val="none" w:sz="0" w:space="0" w:color="auto"/>
          </w:divBdr>
        </w:div>
        <w:div w:id="2105225465">
          <w:marLeft w:val="0"/>
          <w:marRight w:val="0"/>
          <w:marTop w:val="0"/>
          <w:marBottom w:val="0"/>
          <w:divBdr>
            <w:top w:val="none" w:sz="0" w:space="0" w:color="auto"/>
            <w:left w:val="none" w:sz="0" w:space="0" w:color="auto"/>
            <w:bottom w:val="none" w:sz="0" w:space="0" w:color="auto"/>
            <w:right w:val="none" w:sz="0"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659382056">
      <w:bodyDiv w:val="1"/>
      <w:marLeft w:val="0"/>
      <w:marRight w:val="0"/>
      <w:marTop w:val="0"/>
      <w:marBottom w:val="0"/>
      <w:divBdr>
        <w:top w:val="none" w:sz="0" w:space="0" w:color="auto"/>
        <w:left w:val="none" w:sz="0" w:space="0" w:color="auto"/>
        <w:bottom w:val="none" w:sz="0" w:space="0" w:color="auto"/>
        <w:right w:val="none" w:sz="0" w:space="0" w:color="auto"/>
      </w:divBdr>
      <w:divsChild>
        <w:div w:id="273054702">
          <w:marLeft w:val="0"/>
          <w:marRight w:val="0"/>
          <w:marTop w:val="0"/>
          <w:marBottom w:val="0"/>
          <w:divBdr>
            <w:top w:val="none" w:sz="0" w:space="0" w:color="auto"/>
            <w:left w:val="none" w:sz="0" w:space="0" w:color="auto"/>
            <w:bottom w:val="none" w:sz="0" w:space="0" w:color="auto"/>
            <w:right w:val="none" w:sz="0" w:space="0" w:color="auto"/>
          </w:divBdr>
        </w:div>
        <w:div w:id="1224171869">
          <w:marLeft w:val="0"/>
          <w:marRight w:val="0"/>
          <w:marTop w:val="0"/>
          <w:marBottom w:val="0"/>
          <w:divBdr>
            <w:top w:val="none" w:sz="0" w:space="0" w:color="auto"/>
            <w:left w:val="none" w:sz="0" w:space="0" w:color="auto"/>
            <w:bottom w:val="none" w:sz="0" w:space="0" w:color="auto"/>
            <w:right w:val="none" w:sz="0" w:space="0" w:color="auto"/>
          </w:divBdr>
        </w:div>
      </w:divsChild>
    </w:div>
    <w:div w:id="1970013485">
      <w:bodyDiv w:val="1"/>
      <w:marLeft w:val="0"/>
      <w:marRight w:val="0"/>
      <w:marTop w:val="0"/>
      <w:marBottom w:val="0"/>
      <w:divBdr>
        <w:top w:val="none" w:sz="0" w:space="0" w:color="auto"/>
        <w:left w:val="none" w:sz="0" w:space="0" w:color="auto"/>
        <w:bottom w:val="none" w:sz="0" w:space="0" w:color="auto"/>
        <w:right w:val="none" w:sz="0" w:space="0" w:color="auto"/>
      </w:divBdr>
      <w:divsChild>
        <w:div w:id="224071094">
          <w:marLeft w:val="0"/>
          <w:marRight w:val="0"/>
          <w:marTop w:val="0"/>
          <w:marBottom w:val="0"/>
          <w:divBdr>
            <w:top w:val="none" w:sz="0" w:space="0" w:color="auto"/>
            <w:left w:val="none" w:sz="0" w:space="0" w:color="auto"/>
            <w:bottom w:val="none" w:sz="0" w:space="0" w:color="auto"/>
            <w:right w:val="none" w:sz="0" w:space="0" w:color="auto"/>
          </w:divBdr>
        </w:div>
        <w:div w:id="437332523">
          <w:marLeft w:val="0"/>
          <w:marRight w:val="0"/>
          <w:marTop w:val="0"/>
          <w:marBottom w:val="0"/>
          <w:divBdr>
            <w:top w:val="none" w:sz="0" w:space="0" w:color="auto"/>
            <w:left w:val="none" w:sz="0" w:space="0" w:color="auto"/>
            <w:bottom w:val="none" w:sz="0" w:space="0" w:color="auto"/>
            <w:right w:val="none" w:sz="0" w:space="0" w:color="auto"/>
          </w:divBdr>
        </w:div>
        <w:div w:id="1206990357">
          <w:marLeft w:val="0"/>
          <w:marRight w:val="0"/>
          <w:marTop w:val="0"/>
          <w:marBottom w:val="0"/>
          <w:divBdr>
            <w:top w:val="none" w:sz="0" w:space="0" w:color="auto"/>
            <w:left w:val="none" w:sz="0" w:space="0" w:color="auto"/>
            <w:bottom w:val="none" w:sz="0" w:space="0" w:color="auto"/>
            <w:right w:val="none" w:sz="0" w:space="0" w:color="auto"/>
          </w:divBdr>
        </w:div>
        <w:div w:id="1560286799">
          <w:marLeft w:val="0"/>
          <w:marRight w:val="0"/>
          <w:marTop w:val="0"/>
          <w:marBottom w:val="0"/>
          <w:divBdr>
            <w:top w:val="none" w:sz="0" w:space="0" w:color="auto"/>
            <w:left w:val="none" w:sz="0" w:space="0" w:color="auto"/>
            <w:bottom w:val="none" w:sz="0" w:space="0" w:color="auto"/>
            <w:right w:val="none" w:sz="0" w:space="0" w:color="auto"/>
          </w:divBdr>
        </w:div>
        <w:div w:id="2011327936">
          <w:marLeft w:val="0"/>
          <w:marRight w:val="0"/>
          <w:marTop w:val="0"/>
          <w:marBottom w:val="0"/>
          <w:divBdr>
            <w:top w:val="none" w:sz="0" w:space="0" w:color="auto"/>
            <w:left w:val="none" w:sz="0" w:space="0" w:color="auto"/>
            <w:bottom w:val="none" w:sz="0" w:space="0" w:color="auto"/>
            <w:right w:val="none" w:sz="0" w:space="0" w:color="auto"/>
          </w:divBdr>
        </w:div>
        <w:div w:id="2097941339">
          <w:marLeft w:val="0"/>
          <w:marRight w:val="0"/>
          <w:marTop w:val="0"/>
          <w:marBottom w:val="0"/>
          <w:divBdr>
            <w:top w:val="none" w:sz="0" w:space="0" w:color="auto"/>
            <w:left w:val="none" w:sz="0" w:space="0" w:color="auto"/>
            <w:bottom w:val="none" w:sz="0" w:space="0" w:color="auto"/>
            <w:right w:val="none" w:sz="0" w:space="0" w:color="auto"/>
          </w:divBdr>
        </w:div>
      </w:divsChild>
    </w:div>
    <w:div w:id="2081517981">
      <w:bodyDiv w:val="1"/>
      <w:marLeft w:val="0"/>
      <w:marRight w:val="0"/>
      <w:marTop w:val="0"/>
      <w:marBottom w:val="0"/>
      <w:divBdr>
        <w:top w:val="none" w:sz="0" w:space="0" w:color="auto"/>
        <w:left w:val="none" w:sz="0" w:space="0" w:color="auto"/>
        <w:bottom w:val="none" w:sz="0" w:space="0" w:color="auto"/>
        <w:right w:val="none" w:sz="0" w:space="0" w:color="auto"/>
      </w:divBdr>
      <w:divsChild>
        <w:div w:id="1577325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youtube.com/watch?v=fqxkVpGCGrM"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educationstandards.nsw.edu.au/wps/portal/nesa/mini-footer/copyright"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animalmedicinesaustralia.org.au/wp-content/uploads/2022/11/AMAU008-Pet-Ownership22-Report_v1.6_WEB.pdf" TargetMode="External"/><Relationship Id="rId17" Type="http://schemas.openxmlformats.org/officeDocument/2006/relationships/image" Target="media/image4.png"/><Relationship Id="rId25" Type="http://schemas.openxmlformats.org/officeDocument/2006/relationships/header" Target="header1.xm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nimalmedicinesaustralia.org.au/wp-content/uploads/2022/11/AMAU008-Pet-Ownership22-Report_v1.6_WEB.pdf" TargetMode="External"/><Relationship Id="rId24" Type="http://schemas.openxmlformats.org/officeDocument/2006/relationships/hyperlink" Target="https://curriculum.nsw.edu.au/learning-areas/mathematics/mathematics-k-10-2022" TargetMode="External"/><Relationship Id="rId32"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curriculum.nsw.edu.au/home" TargetMode="External"/><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jvuCteWpnQI" TargetMode="External"/><Relationship Id="rId22" Type="http://schemas.openxmlformats.org/officeDocument/2006/relationships/hyperlink" Target="https://educationstandards.nsw.edu.au/"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rule1\OneDrive%20-%20NSW%20Department%20of%20Education\Desktop\English-head-teacher-conference-template.dotx" TargetMode="External"/></Relationships>
</file>

<file path=word/theme/theme1.xml><?xml version="1.0" encoding="utf-8"?>
<a:theme xmlns:a="http://schemas.openxmlformats.org/drawingml/2006/main" name="Office Theme">
  <a:themeElements>
    <a:clrScheme name="NSW DoE">
      <a:dk1>
        <a:sysClr val="windowText" lastClr="000000"/>
      </a:dk1>
      <a:lt1>
        <a:sysClr val="window" lastClr="FFFFFF"/>
      </a:lt1>
      <a:dk2>
        <a:srgbClr val="495054"/>
      </a:dk2>
      <a:lt2>
        <a:srgbClr val="EBEBEB"/>
      </a:lt2>
      <a:accent1>
        <a:srgbClr val="002664"/>
      </a:accent1>
      <a:accent2>
        <a:srgbClr val="D7153A"/>
      </a:accent2>
      <a:accent3>
        <a:srgbClr val="CBEDFD"/>
      </a:accent3>
      <a:accent4>
        <a:srgbClr val="146CFD"/>
      </a:accent4>
      <a:accent5>
        <a:srgbClr val="8CE0FF"/>
      </a:accent5>
      <a:accent6>
        <a:srgbClr val="FFE6E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fca092a-3d1e-44c7-a7cb-e79a58ebdaf5">
      <Terms xmlns="http://schemas.microsoft.com/office/infopath/2007/PartnerControls"/>
    </lcf76f155ced4ddcb4097134ff3c332f>
    <TaxCatchAll xmlns="774886b7-bec9-4d22-ad4e-186192ec64c0" xsi:nil="true"/>
    <Abletobepublished xmlns="7fca092a-3d1e-44c7-a7cb-e79a58ebdaf5">true</Abletobepublish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D05831E2D51142AC036180262041ED" ma:contentTypeVersion="16" ma:contentTypeDescription="Create a new document." ma:contentTypeScope="" ma:versionID="340c1d3bd01b6f3c085912f87b6a060b">
  <xsd:schema xmlns:xsd="http://www.w3.org/2001/XMLSchema" xmlns:xs="http://www.w3.org/2001/XMLSchema" xmlns:p="http://schemas.microsoft.com/office/2006/metadata/properties" xmlns:ns2="7fca092a-3d1e-44c7-a7cb-e79a58ebdaf5" xmlns:ns3="774886b7-bec9-4d22-ad4e-186192ec64c0" targetNamespace="http://schemas.microsoft.com/office/2006/metadata/properties" ma:root="true" ma:fieldsID="c684fe4924c08a10bc08d3e05da1a512" ns2:_="" ns3:_="">
    <xsd:import namespace="7fca092a-3d1e-44c7-a7cb-e79a58ebdaf5"/>
    <xsd:import namespace="774886b7-bec9-4d22-ad4e-186192ec64c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Abletobepublish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ca092a-3d1e-44c7-a7cb-e79a58ebda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Abletobepublished" ma:index="23" nillable="true" ma:displayName="Able to be published" ma:default="1" ma:format="Dropdown" ma:internalName="Abletobepublish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74886b7-bec9-4d22-ad4e-186192ec64c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f20fdde-310b-4493-963f-b9bf5528b7d0}" ma:internalName="TaxCatchAll" ma:showField="CatchAllData" ma:web="774886b7-bec9-4d22-ad4e-186192ec64c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DD0317-63B3-42F0-AD6B-897BF58C0CD4}">
  <ds:schemaRefs>
    <ds:schemaRef ds:uri="http://schemas.microsoft.com/office/2006/metadata/properties"/>
    <ds:schemaRef ds:uri="http://schemas.microsoft.com/office/infopath/2007/PartnerControls"/>
    <ds:schemaRef ds:uri="7fca092a-3d1e-44c7-a7cb-e79a58ebdaf5"/>
    <ds:schemaRef ds:uri="774886b7-bec9-4d22-ad4e-186192ec64c0"/>
  </ds:schemaRefs>
</ds:datastoreItem>
</file>

<file path=customXml/itemProps2.xml><?xml version="1.0" encoding="utf-8"?>
<ds:datastoreItem xmlns:ds="http://schemas.openxmlformats.org/officeDocument/2006/customXml" ds:itemID="{2D7CCE4C-7C4C-4DAB-A2F8-DF1A5D87F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ca092a-3d1e-44c7-a7cb-e79a58ebdaf5"/>
    <ds:schemaRef ds:uri="774886b7-bec9-4d22-ad4e-186192ec6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78467-FCD8-4158-A60B-8E6E8CA3A8EC}">
  <ds:schemaRefs>
    <ds:schemaRef ds:uri="http://schemas.openxmlformats.org/officeDocument/2006/bibliography"/>
  </ds:schemaRefs>
</ds:datastoreItem>
</file>

<file path=customXml/itemProps4.xml><?xml version="1.0" encoding="utf-8"?>
<ds:datastoreItem xmlns:ds="http://schemas.openxmlformats.org/officeDocument/2006/customXml" ds:itemID="{806AED84-0893-4CCE-95CD-D9909D5144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English-head-teacher-conference-template.dotx</Template>
  <TotalTime>10</TotalTime>
  <Pages>1</Pages>
  <Words>1118</Words>
  <Characters>6379</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module-2-participant-workbook</vt:lpstr>
    </vt:vector>
  </TitlesOfParts>
  <Company/>
  <LinksUpToDate>false</LinksUpToDate>
  <CharactersWithSpaces>7483</CharactersWithSpaces>
  <SharedDoc>false</SharedDoc>
  <HLinks>
    <vt:vector size="54" baseType="variant">
      <vt:variant>
        <vt:i4>5308424</vt:i4>
      </vt:variant>
      <vt:variant>
        <vt:i4>42</vt:i4>
      </vt:variant>
      <vt:variant>
        <vt:i4>0</vt:i4>
      </vt:variant>
      <vt:variant>
        <vt:i4>5</vt:i4>
      </vt:variant>
      <vt:variant>
        <vt:lpwstr>https://creativecommons.org/licenses/by/4.0/</vt:lpwstr>
      </vt:variant>
      <vt:variant>
        <vt:lpwstr/>
      </vt:variant>
      <vt:variant>
        <vt:i4>2621559</vt:i4>
      </vt:variant>
      <vt:variant>
        <vt:i4>39</vt:i4>
      </vt:variant>
      <vt:variant>
        <vt:i4>0</vt:i4>
      </vt:variant>
      <vt:variant>
        <vt:i4>5</vt:i4>
      </vt:variant>
      <vt:variant>
        <vt:lpwstr>https://curriculum.nsw.edu.au/learning-areas/mathematics/mathematics-k-10-2022</vt:lpwstr>
      </vt:variant>
      <vt:variant>
        <vt:lpwstr/>
      </vt:variant>
      <vt:variant>
        <vt:i4>3735665</vt:i4>
      </vt:variant>
      <vt:variant>
        <vt:i4>36</vt:i4>
      </vt:variant>
      <vt:variant>
        <vt:i4>0</vt:i4>
      </vt:variant>
      <vt:variant>
        <vt:i4>5</vt:i4>
      </vt:variant>
      <vt:variant>
        <vt:lpwstr>https://curriculum.nsw.edu.au/home</vt:lpwstr>
      </vt:variant>
      <vt:variant>
        <vt:lpwstr/>
      </vt:variant>
      <vt:variant>
        <vt:i4>3997797</vt:i4>
      </vt:variant>
      <vt:variant>
        <vt:i4>33</vt:i4>
      </vt:variant>
      <vt:variant>
        <vt:i4>0</vt:i4>
      </vt:variant>
      <vt:variant>
        <vt:i4>5</vt:i4>
      </vt:variant>
      <vt:variant>
        <vt:lpwstr>https://educationstandards.nsw.edu.au/</vt:lpwstr>
      </vt:variant>
      <vt:variant>
        <vt:lpwstr/>
      </vt:variant>
      <vt:variant>
        <vt:i4>7536744</vt:i4>
      </vt:variant>
      <vt:variant>
        <vt:i4>30</vt:i4>
      </vt:variant>
      <vt:variant>
        <vt:i4>0</vt:i4>
      </vt:variant>
      <vt:variant>
        <vt:i4>5</vt:i4>
      </vt:variant>
      <vt:variant>
        <vt:lpwstr>https://educationstandards.nsw.edu.au/wps/portal/nesa/mini-footer/copyright</vt:lpwstr>
      </vt:variant>
      <vt:variant>
        <vt:lpwstr/>
      </vt:variant>
      <vt:variant>
        <vt:i4>2359335</vt:i4>
      </vt:variant>
      <vt:variant>
        <vt:i4>21</vt:i4>
      </vt:variant>
      <vt:variant>
        <vt:i4>0</vt:i4>
      </vt:variant>
      <vt:variant>
        <vt:i4>5</vt:i4>
      </vt:variant>
      <vt:variant>
        <vt:lpwstr>https://www.youtube.com/watch?v=fqxkVpGCGrM</vt:lpwstr>
      </vt:variant>
      <vt:variant>
        <vt:lpwstr/>
      </vt:variant>
      <vt:variant>
        <vt:i4>3014717</vt:i4>
      </vt:variant>
      <vt:variant>
        <vt:i4>9</vt:i4>
      </vt:variant>
      <vt:variant>
        <vt:i4>0</vt:i4>
      </vt:variant>
      <vt:variant>
        <vt:i4>5</vt:i4>
      </vt:variant>
      <vt:variant>
        <vt:lpwstr>https://www.youtube.com/watch?v=jvuCteWpnQI</vt:lpwstr>
      </vt:variant>
      <vt:variant>
        <vt:lpwstr/>
      </vt:variant>
      <vt:variant>
        <vt:i4>5373972</vt:i4>
      </vt:variant>
      <vt:variant>
        <vt:i4>6</vt:i4>
      </vt:variant>
      <vt:variant>
        <vt:i4>0</vt:i4>
      </vt:variant>
      <vt:variant>
        <vt:i4>5</vt:i4>
      </vt:variant>
      <vt:variant>
        <vt:lpwstr>https://animalmedicinesaustralia.org.au/wp-content/uploads/2022/11/AMAU008-Pet-Ownership22-Report_v1.6_WEB.pdf</vt:lpwstr>
      </vt:variant>
      <vt:variant>
        <vt:lpwstr/>
      </vt:variant>
      <vt:variant>
        <vt:i4>5373972</vt:i4>
      </vt:variant>
      <vt:variant>
        <vt:i4>0</vt:i4>
      </vt:variant>
      <vt:variant>
        <vt:i4>0</vt:i4>
      </vt:variant>
      <vt:variant>
        <vt:i4>5</vt:i4>
      </vt:variant>
      <vt:variant>
        <vt:lpwstr>https://animalmedicinesaustralia.org.au/wp-content/uploads/2022/11/AMAU008-Pet-Ownership22-Report_v1.6_WEB.pdf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Crossing the river – Mathematical tools and representations – workshop resource</dc:title>
  <dc:subject/>
  <dc:creator>NSW Department of Education</dc:creator>
  <cp:keywords/>
  <dc:description/>
  <cp:lastModifiedBy>Sally Langowski</cp:lastModifiedBy>
  <cp:revision>14</cp:revision>
  <dcterms:created xsi:type="dcterms:W3CDTF">2023-08-29T18:52:00Z</dcterms:created>
  <dcterms:modified xsi:type="dcterms:W3CDTF">2023-08-29T22:07:00Z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0x0101009DD05831E2D51142AC036180262041ED</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2023-07-17T12:23:15Z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54961b5e-ea55-400f-bcb5-6977b947cdca</vt:lpwstr>
  </property>
  <property fmtid="{D5CDD505-2E9C-101B-9397-08002B2CF9AE}" pid="10" name="MSIP_Label_b603dfd7-d93a-4381-a340-2995d8282205_ContentBits">
    <vt:lpwstr>0</vt:lpwstr>
  </property>
</Properties>
</file>