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B65F" w14:textId="2879F3D6" w:rsidR="00B77D47" w:rsidRDefault="00F539E7" w:rsidP="0065006C">
      <w:pPr>
        <w:pStyle w:val="Heading1"/>
      </w:pPr>
      <w:r>
        <w:t>Science</w:t>
      </w:r>
      <w:r w:rsidR="00B97C1B">
        <w:t xml:space="preserve"> </w:t>
      </w:r>
      <w:r w:rsidR="00184E3B">
        <w:t>Stage 4</w:t>
      </w:r>
      <w:r w:rsidR="003714C1">
        <w:t xml:space="preserve"> –</w:t>
      </w:r>
      <w:r w:rsidR="00184E3B">
        <w:t xml:space="preserve"> </w:t>
      </w:r>
      <w:r w:rsidR="00926697">
        <w:t>i</w:t>
      </w:r>
      <w:r w:rsidR="00184E3B">
        <w:t>ntroduction to biomechanics, vertical jump</w:t>
      </w:r>
    </w:p>
    <w:p w14:paraId="35C3CC0C" w14:textId="793EA467" w:rsidR="0065006C" w:rsidRDefault="0058780C" w:rsidP="00CC644F">
      <w:pPr>
        <w:spacing w:line="276" w:lineRule="auto"/>
        <w:jc w:val="center"/>
      </w:pPr>
      <w:r>
        <w:rPr>
          <w:noProof/>
        </w:rPr>
        <w:drawing>
          <wp:inline distT="0" distB="0" distL="0" distR="0" wp14:anchorId="73360125" wp14:editId="44E6C8C8">
            <wp:extent cx="4998720" cy="6186448"/>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4614" cy="6206119"/>
                    </a:xfrm>
                    <a:prstGeom prst="rect">
                      <a:avLst/>
                    </a:prstGeom>
                    <a:noFill/>
                    <a:ln>
                      <a:noFill/>
                    </a:ln>
                  </pic:spPr>
                </pic:pic>
              </a:graphicData>
            </a:graphic>
          </wp:inline>
        </w:drawing>
      </w:r>
      <w:r w:rsidR="0065006C">
        <w:br w:type="page"/>
      </w:r>
    </w:p>
    <w:sdt>
      <w:sdtPr>
        <w:rPr>
          <w:rFonts w:eastAsiaTheme="minorHAnsi" w:cstheme="minorBidi"/>
          <w:b w:val="0"/>
          <w:bCs/>
          <w:noProof/>
          <w:color w:val="auto"/>
          <w:sz w:val="24"/>
          <w:szCs w:val="24"/>
        </w:rPr>
        <w:id w:val="-1766069218"/>
        <w:docPartObj>
          <w:docPartGallery w:val="Table of Contents"/>
          <w:docPartUnique/>
        </w:docPartObj>
      </w:sdtPr>
      <w:sdtEndPr>
        <w:rPr>
          <w:rFonts w:cs="Arial"/>
          <w:bCs w:val="0"/>
        </w:rPr>
      </w:sdtEndPr>
      <w:sdtContent>
        <w:p w14:paraId="377235B1" w14:textId="77777777" w:rsidR="000E4BC3" w:rsidRDefault="000E4BC3" w:rsidP="000E4BC3">
          <w:pPr>
            <w:pStyle w:val="TOCHeading"/>
          </w:pPr>
          <w:r>
            <w:t>Contents</w:t>
          </w:r>
        </w:p>
        <w:p w14:paraId="6D67D95A" w14:textId="24F743B8" w:rsidR="00B97C1B" w:rsidRDefault="00B97C1B">
          <w:pPr>
            <w:pStyle w:val="TOC2"/>
            <w:rPr>
              <w:rFonts w:asciiTheme="minorHAnsi" w:eastAsiaTheme="minorEastAsia" w:hAnsiTheme="minorHAnsi" w:cstheme="minorBidi"/>
              <w:bCs w:val="0"/>
              <w:kern w:val="2"/>
              <w:sz w:val="22"/>
              <w:szCs w:val="22"/>
              <w:lang w:eastAsia="en-AU"/>
              <w14:ligatures w14:val="standardContextual"/>
            </w:rPr>
          </w:pPr>
          <w:r>
            <w:rPr>
              <w:rFonts w:ascii="Arial Bold" w:hAnsi="Arial Bold" w:cs="Calibri (Body)"/>
              <w:b/>
              <w:sz w:val="22"/>
              <w:szCs w:val="20"/>
            </w:rPr>
            <w:fldChar w:fldCharType="begin"/>
          </w:r>
          <w:r>
            <w:rPr>
              <w:rFonts w:ascii="Arial Bold" w:hAnsi="Arial Bold" w:cs="Calibri (Body)"/>
              <w:b/>
              <w:sz w:val="22"/>
              <w:szCs w:val="20"/>
            </w:rPr>
            <w:instrText xml:space="preserve"> TOC \o "2-3" \h \z \u </w:instrText>
          </w:r>
          <w:r>
            <w:rPr>
              <w:rFonts w:ascii="Arial Bold" w:hAnsi="Arial Bold" w:cs="Calibri (Body)"/>
              <w:b/>
              <w:sz w:val="22"/>
              <w:szCs w:val="20"/>
            </w:rPr>
            <w:fldChar w:fldCharType="separate"/>
          </w:r>
          <w:hyperlink w:anchor="_Toc138058688" w:history="1">
            <w:r w:rsidRPr="005E3ED2">
              <w:rPr>
                <w:rStyle w:val="Hyperlink"/>
              </w:rPr>
              <w:t>Overview</w:t>
            </w:r>
            <w:r>
              <w:rPr>
                <w:webHidden/>
              </w:rPr>
              <w:tab/>
            </w:r>
            <w:r>
              <w:rPr>
                <w:webHidden/>
              </w:rPr>
              <w:fldChar w:fldCharType="begin"/>
            </w:r>
            <w:r>
              <w:rPr>
                <w:webHidden/>
              </w:rPr>
              <w:instrText xml:space="preserve"> PAGEREF _Toc138058688 \h </w:instrText>
            </w:r>
            <w:r>
              <w:rPr>
                <w:webHidden/>
              </w:rPr>
            </w:r>
            <w:r>
              <w:rPr>
                <w:webHidden/>
              </w:rPr>
              <w:fldChar w:fldCharType="separate"/>
            </w:r>
            <w:r>
              <w:rPr>
                <w:webHidden/>
              </w:rPr>
              <w:t>2</w:t>
            </w:r>
            <w:r>
              <w:rPr>
                <w:webHidden/>
              </w:rPr>
              <w:fldChar w:fldCharType="end"/>
            </w:r>
          </w:hyperlink>
        </w:p>
        <w:p w14:paraId="440A38B9" w14:textId="28491921" w:rsidR="00B97C1B"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058689" w:history="1">
            <w:r w:rsidR="00B97C1B" w:rsidRPr="005E3ED2">
              <w:rPr>
                <w:rStyle w:val="Hyperlink"/>
              </w:rPr>
              <w:t>Introduction</w:t>
            </w:r>
            <w:r w:rsidR="00B97C1B">
              <w:rPr>
                <w:webHidden/>
              </w:rPr>
              <w:tab/>
            </w:r>
            <w:r w:rsidR="00B97C1B">
              <w:rPr>
                <w:webHidden/>
              </w:rPr>
              <w:fldChar w:fldCharType="begin"/>
            </w:r>
            <w:r w:rsidR="00B97C1B">
              <w:rPr>
                <w:webHidden/>
              </w:rPr>
              <w:instrText xml:space="preserve"> PAGEREF _Toc138058689 \h </w:instrText>
            </w:r>
            <w:r w:rsidR="00B97C1B">
              <w:rPr>
                <w:webHidden/>
              </w:rPr>
            </w:r>
            <w:r w:rsidR="00B97C1B">
              <w:rPr>
                <w:webHidden/>
              </w:rPr>
              <w:fldChar w:fldCharType="separate"/>
            </w:r>
            <w:r w:rsidR="00B97C1B">
              <w:rPr>
                <w:webHidden/>
              </w:rPr>
              <w:t>2</w:t>
            </w:r>
            <w:r w:rsidR="00B97C1B">
              <w:rPr>
                <w:webHidden/>
              </w:rPr>
              <w:fldChar w:fldCharType="end"/>
            </w:r>
          </w:hyperlink>
        </w:p>
        <w:p w14:paraId="572EE1C1" w14:textId="18E9C5E4" w:rsidR="00B97C1B" w:rsidRDefault="00000000">
          <w:pPr>
            <w:pStyle w:val="TOC3"/>
            <w:rPr>
              <w:rFonts w:asciiTheme="minorHAnsi" w:eastAsiaTheme="minorEastAsia" w:hAnsiTheme="minorHAnsi" w:cstheme="minorBidi"/>
              <w:kern w:val="2"/>
              <w:sz w:val="22"/>
              <w:szCs w:val="22"/>
              <w:lang w:eastAsia="en-AU"/>
              <w14:ligatures w14:val="standardContextual"/>
            </w:rPr>
          </w:pPr>
          <w:hyperlink w:anchor="_Toc138058690" w:history="1">
            <w:r w:rsidR="00B97C1B" w:rsidRPr="005E3ED2">
              <w:rPr>
                <w:rStyle w:val="Hyperlink"/>
              </w:rPr>
              <w:t>Outcomes</w:t>
            </w:r>
            <w:r w:rsidR="00B97C1B">
              <w:rPr>
                <w:webHidden/>
              </w:rPr>
              <w:tab/>
            </w:r>
            <w:r w:rsidR="00B97C1B">
              <w:rPr>
                <w:webHidden/>
              </w:rPr>
              <w:fldChar w:fldCharType="begin"/>
            </w:r>
            <w:r w:rsidR="00B97C1B">
              <w:rPr>
                <w:webHidden/>
              </w:rPr>
              <w:instrText xml:space="preserve"> PAGEREF _Toc138058690 \h </w:instrText>
            </w:r>
            <w:r w:rsidR="00B97C1B">
              <w:rPr>
                <w:webHidden/>
              </w:rPr>
            </w:r>
            <w:r w:rsidR="00B97C1B">
              <w:rPr>
                <w:webHidden/>
              </w:rPr>
              <w:fldChar w:fldCharType="separate"/>
            </w:r>
            <w:r w:rsidR="00B97C1B">
              <w:rPr>
                <w:webHidden/>
              </w:rPr>
              <w:t>4</w:t>
            </w:r>
            <w:r w:rsidR="00B97C1B">
              <w:rPr>
                <w:webHidden/>
              </w:rPr>
              <w:fldChar w:fldCharType="end"/>
            </w:r>
          </w:hyperlink>
        </w:p>
        <w:p w14:paraId="3C978D11" w14:textId="35191AE3" w:rsidR="00B97C1B" w:rsidRDefault="00000000">
          <w:pPr>
            <w:pStyle w:val="TOC3"/>
            <w:rPr>
              <w:rFonts w:asciiTheme="minorHAnsi" w:eastAsiaTheme="minorEastAsia" w:hAnsiTheme="minorHAnsi" w:cstheme="minorBidi"/>
              <w:kern w:val="2"/>
              <w:sz w:val="22"/>
              <w:szCs w:val="22"/>
              <w:lang w:eastAsia="en-AU"/>
              <w14:ligatures w14:val="standardContextual"/>
            </w:rPr>
          </w:pPr>
          <w:hyperlink w:anchor="_Toc138058691" w:history="1">
            <w:r w:rsidR="00B97C1B" w:rsidRPr="005E3ED2">
              <w:rPr>
                <w:rStyle w:val="Hyperlink"/>
              </w:rPr>
              <w:t>Learning intentions and success criteria</w:t>
            </w:r>
            <w:r w:rsidR="00B97C1B">
              <w:rPr>
                <w:webHidden/>
              </w:rPr>
              <w:tab/>
            </w:r>
            <w:r w:rsidR="00B97C1B">
              <w:rPr>
                <w:webHidden/>
              </w:rPr>
              <w:fldChar w:fldCharType="begin"/>
            </w:r>
            <w:r w:rsidR="00B97C1B">
              <w:rPr>
                <w:webHidden/>
              </w:rPr>
              <w:instrText xml:space="preserve"> PAGEREF _Toc138058691 \h </w:instrText>
            </w:r>
            <w:r w:rsidR="00B97C1B">
              <w:rPr>
                <w:webHidden/>
              </w:rPr>
            </w:r>
            <w:r w:rsidR="00B97C1B">
              <w:rPr>
                <w:webHidden/>
              </w:rPr>
              <w:fldChar w:fldCharType="separate"/>
            </w:r>
            <w:r w:rsidR="00B97C1B">
              <w:rPr>
                <w:webHidden/>
              </w:rPr>
              <w:t>4</w:t>
            </w:r>
            <w:r w:rsidR="00B97C1B">
              <w:rPr>
                <w:webHidden/>
              </w:rPr>
              <w:fldChar w:fldCharType="end"/>
            </w:r>
          </w:hyperlink>
        </w:p>
        <w:p w14:paraId="1D0BAADB" w14:textId="30AE2DE2" w:rsidR="00B97C1B"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058692" w:history="1">
            <w:r w:rsidR="00B97C1B" w:rsidRPr="005E3ED2">
              <w:rPr>
                <w:rStyle w:val="Hyperlink"/>
              </w:rPr>
              <w:t>Teaching and Learning activities</w:t>
            </w:r>
            <w:r w:rsidR="00B97C1B">
              <w:rPr>
                <w:webHidden/>
              </w:rPr>
              <w:tab/>
            </w:r>
            <w:r w:rsidR="00B97C1B">
              <w:rPr>
                <w:webHidden/>
              </w:rPr>
              <w:fldChar w:fldCharType="begin"/>
            </w:r>
            <w:r w:rsidR="00B97C1B">
              <w:rPr>
                <w:webHidden/>
              </w:rPr>
              <w:instrText xml:space="preserve"> PAGEREF _Toc138058692 \h </w:instrText>
            </w:r>
            <w:r w:rsidR="00B97C1B">
              <w:rPr>
                <w:webHidden/>
              </w:rPr>
            </w:r>
            <w:r w:rsidR="00B97C1B">
              <w:rPr>
                <w:webHidden/>
              </w:rPr>
              <w:fldChar w:fldCharType="separate"/>
            </w:r>
            <w:r w:rsidR="00B97C1B">
              <w:rPr>
                <w:webHidden/>
              </w:rPr>
              <w:t>5</w:t>
            </w:r>
            <w:r w:rsidR="00B97C1B">
              <w:rPr>
                <w:webHidden/>
              </w:rPr>
              <w:fldChar w:fldCharType="end"/>
            </w:r>
          </w:hyperlink>
        </w:p>
        <w:p w14:paraId="63A659B1" w14:textId="6800BEF4" w:rsidR="00B97C1B" w:rsidRDefault="00000000">
          <w:pPr>
            <w:pStyle w:val="TOC3"/>
            <w:rPr>
              <w:rFonts w:asciiTheme="minorHAnsi" w:eastAsiaTheme="minorEastAsia" w:hAnsiTheme="minorHAnsi" w:cstheme="minorBidi"/>
              <w:kern w:val="2"/>
              <w:sz w:val="22"/>
              <w:szCs w:val="22"/>
              <w:lang w:eastAsia="en-AU"/>
              <w14:ligatures w14:val="standardContextual"/>
            </w:rPr>
          </w:pPr>
          <w:hyperlink w:anchor="_Toc138058693" w:history="1">
            <w:r w:rsidR="00B97C1B" w:rsidRPr="005E3ED2">
              <w:rPr>
                <w:rStyle w:val="Hyperlink"/>
              </w:rPr>
              <w:t>Notes for teachers</w:t>
            </w:r>
            <w:r w:rsidR="00B97C1B">
              <w:rPr>
                <w:webHidden/>
              </w:rPr>
              <w:tab/>
            </w:r>
            <w:r w:rsidR="00B97C1B">
              <w:rPr>
                <w:webHidden/>
              </w:rPr>
              <w:fldChar w:fldCharType="begin"/>
            </w:r>
            <w:r w:rsidR="00B97C1B">
              <w:rPr>
                <w:webHidden/>
              </w:rPr>
              <w:instrText xml:space="preserve"> PAGEREF _Toc138058693 \h </w:instrText>
            </w:r>
            <w:r w:rsidR="00B97C1B">
              <w:rPr>
                <w:webHidden/>
              </w:rPr>
            </w:r>
            <w:r w:rsidR="00B97C1B">
              <w:rPr>
                <w:webHidden/>
              </w:rPr>
              <w:fldChar w:fldCharType="separate"/>
            </w:r>
            <w:r w:rsidR="00B97C1B">
              <w:rPr>
                <w:webHidden/>
              </w:rPr>
              <w:t>5</w:t>
            </w:r>
            <w:r w:rsidR="00B97C1B">
              <w:rPr>
                <w:webHidden/>
              </w:rPr>
              <w:fldChar w:fldCharType="end"/>
            </w:r>
          </w:hyperlink>
        </w:p>
        <w:p w14:paraId="7FCBB5BC" w14:textId="65472EDB" w:rsidR="00B97C1B" w:rsidRDefault="00000000">
          <w:pPr>
            <w:pStyle w:val="TOC3"/>
            <w:rPr>
              <w:rFonts w:asciiTheme="minorHAnsi" w:eastAsiaTheme="minorEastAsia" w:hAnsiTheme="minorHAnsi" w:cstheme="minorBidi"/>
              <w:kern w:val="2"/>
              <w:sz w:val="22"/>
              <w:szCs w:val="22"/>
              <w:lang w:eastAsia="en-AU"/>
              <w14:ligatures w14:val="standardContextual"/>
            </w:rPr>
          </w:pPr>
          <w:hyperlink w:anchor="_Toc138058694" w:history="1">
            <w:r w:rsidR="00B97C1B" w:rsidRPr="005E3ED2">
              <w:rPr>
                <w:rStyle w:val="Hyperlink"/>
              </w:rPr>
              <w:t>Activity 1: A basic analysis of jumping</w:t>
            </w:r>
            <w:r w:rsidR="00B97C1B">
              <w:rPr>
                <w:webHidden/>
              </w:rPr>
              <w:tab/>
            </w:r>
            <w:r w:rsidR="00B97C1B">
              <w:rPr>
                <w:webHidden/>
              </w:rPr>
              <w:fldChar w:fldCharType="begin"/>
            </w:r>
            <w:r w:rsidR="00B97C1B">
              <w:rPr>
                <w:webHidden/>
              </w:rPr>
              <w:instrText xml:space="preserve"> PAGEREF _Toc138058694 \h </w:instrText>
            </w:r>
            <w:r w:rsidR="00B97C1B">
              <w:rPr>
                <w:webHidden/>
              </w:rPr>
            </w:r>
            <w:r w:rsidR="00B97C1B">
              <w:rPr>
                <w:webHidden/>
              </w:rPr>
              <w:fldChar w:fldCharType="separate"/>
            </w:r>
            <w:r w:rsidR="00B97C1B">
              <w:rPr>
                <w:webHidden/>
              </w:rPr>
              <w:t>9</w:t>
            </w:r>
            <w:r w:rsidR="00B97C1B">
              <w:rPr>
                <w:webHidden/>
              </w:rPr>
              <w:fldChar w:fldCharType="end"/>
            </w:r>
          </w:hyperlink>
        </w:p>
        <w:p w14:paraId="4507F6B7" w14:textId="5A9A21E8" w:rsidR="00B97C1B" w:rsidRDefault="00000000">
          <w:pPr>
            <w:pStyle w:val="TOC3"/>
            <w:rPr>
              <w:rFonts w:asciiTheme="minorHAnsi" w:eastAsiaTheme="minorEastAsia" w:hAnsiTheme="minorHAnsi" w:cstheme="minorBidi"/>
              <w:kern w:val="2"/>
              <w:sz w:val="22"/>
              <w:szCs w:val="22"/>
              <w:lang w:eastAsia="en-AU"/>
              <w14:ligatures w14:val="standardContextual"/>
            </w:rPr>
          </w:pPr>
          <w:hyperlink w:anchor="_Toc138058695" w:history="1">
            <w:r w:rsidR="00B97C1B" w:rsidRPr="005E3ED2">
              <w:rPr>
                <w:rStyle w:val="Hyperlink"/>
              </w:rPr>
              <w:t>Notes for teachers</w:t>
            </w:r>
            <w:r w:rsidR="00B97C1B">
              <w:rPr>
                <w:webHidden/>
              </w:rPr>
              <w:tab/>
            </w:r>
            <w:r w:rsidR="00B97C1B">
              <w:rPr>
                <w:webHidden/>
              </w:rPr>
              <w:fldChar w:fldCharType="begin"/>
            </w:r>
            <w:r w:rsidR="00B97C1B">
              <w:rPr>
                <w:webHidden/>
              </w:rPr>
              <w:instrText xml:space="preserve"> PAGEREF _Toc138058695 \h </w:instrText>
            </w:r>
            <w:r w:rsidR="00B97C1B">
              <w:rPr>
                <w:webHidden/>
              </w:rPr>
            </w:r>
            <w:r w:rsidR="00B97C1B">
              <w:rPr>
                <w:webHidden/>
              </w:rPr>
              <w:fldChar w:fldCharType="separate"/>
            </w:r>
            <w:r w:rsidR="00B97C1B">
              <w:rPr>
                <w:webHidden/>
              </w:rPr>
              <w:t>13</w:t>
            </w:r>
            <w:r w:rsidR="00B97C1B">
              <w:rPr>
                <w:webHidden/>
              </w:rPr>
              <w:fldChar w:fldCharType="end"/>
            </w:r>
          </w:hyperlink>
        </w:p>
        <w:p w14:paraId="5D90A96A" w14:textId="6310434D" w:rsidR="00B97C1B" w:rsidRDefault="00000000">
          <w:pPr>
            <w:pStyle w:val="TOC3"/>
            <w:rPr>
              <w:rFonts w:asciiTheme="minorHAnsi" w:eastAsiaTheme="minorEastAsia" w:hAnsiTheme="minorHAnsi" w:cstheme="minorBidi"/>
              <w:kern w:val="2"/>
              <w:sz w:val="22"/>
              <w:szCs w:val="22"/>
              <w:lang w:eastAsia="en-AU"/>
              <w14:ligatures w14:val="standardContextual"/>
            </w:rPr>
          </w:pPr>
          <w:hyperlink w:anchor="_Toc138058696" w:history="1">
            <w:r w:rsidR="00B97C1B" w:rsidRPr="005E3ED2">
              <w:rPr>
                <w:rStyle w:val="Hyperlink"/>
              </w:rPr>
              <w:t>Activity 2: Introduction to the human musculoskeletal system</w:t>
            </w:r>
            <w:r w:rsidR="00B97C1B">
              <w:rPr>
                <w:webHidden/>
              </w:rPr>
              <w:tab/>
            </w:r>
            <w:r w:rsidR="00B97C1B">
              <w:rPr>
                <w:webHidden/>
              </w:rPr>
              <w:fldChar w:fldCharType="begin"/>
            </w:r>
            <w:r w:rsidR="00B97C1B">
              <w:rPr>
                <w:webHidden/>
              </w:rPr>
              <w:instrText xml:space="preserve"> PAGEREF _Toc138058696 \h </w:instrText>
            </w:r>
            <w:r w:rsidR="00B97C1B">
              <w:rPr>
                <w:webHidden/>
              </w:rPr>
            </w:r>
            <w:r w:rsidR="00B97C1B">
              <w:rPr>
                <w:webHidden/>
              </w:rPr>
              <w:fldChar w:fldCharType="separate"/>
            </w:r>
            <w:r w:rsidR="00B97C1B">
              <w:rPr>
                <w:webHidden/>
              </w:rPr>
              <w:t>14</w:t>
            </w:r>
            <w:r w:rsidR="00B97C1B">
              <w:rPr>
                <w:webHidden/>
              </w:rPr>
              <w:fldChar w:fldCharType="end"/>
            </w:r>
          </w:hyperlink>
        </w:p>
        <w:p w14:paraId="11C026AB" w14:textId="182B4589" w:rsidR="00B97C1B" w:rsidRDefault="00000000">
          <w:pPr>
            <w:pStyle w:val="TOC3"/>
            <w:rPr>
              <w:rFonts w:asciiTheme="minorHAnsi" w:eastAsiaTheme="minorEastAsia" w:hAnsiTheme="minorHAnsi" w:cstheme="minorBidi"/>
              <w:kern w:val="2"/>
              <w:sz w:val="22"/>
              <w:szCs w:val="22"/>
              <w:lang w:eastAsia="en-AU"/>
              <w14:ligatures w14:val="standardContextual"/>
            </w:rPr>
          </w:pPr>
          <w:hyperlink w:anchor="_Toc138058697" w:history="1">
            <w:r w:rsidR="00B97C1B" w:rsidRPr="005E3ED2">
              <w:rPr>
                <w:rStyle w:val="Hyperlink"/>
              </w:rPr>
              <w:t>Notes for teachers</w:t>
            </w:r>
            <w:r w:rsidR="00B97C1B">
              <w:rPr>
                <w:webHidden/>
              </w:rPr>
              <w:tab/>
            </w:r>
            <w:r w:rsidR="00B97C1B">
              <w:rPr>
                <w:webHidden/>
              </w:rPr>
              <w:fldChar w:fldCharType="begin"/>
            </w:r>
            <w:r w:rsidR="00B97C1B">
              <w:rPr>
                <w:webHidden/>
              </w:rPr>
              <w:instrText xml:space="preserve"> PAGEREF _Toc138058697 \h </w:instrText>
            </w:r>
            <w:r w:rsidR="00B97C1B">
              <w:rPr>
                <w:webHidden/>
              </w:rPr>
            </w:r>
            <w:r w:rsidR="00B97C1B">
              <w:rPr>
                <w:webHidden/>
              </w:rPr>
              <w:fldChar w:fldCharType="separate"/>
            </w:r>
            <w:r w:rsidR="00B97C1B">
              <w:rPr>
                <w:webHidden/>
              </w:rPr>
              <w:t>15</w:t>
            </w:r>
            <w:r w:rsidR="00B97C1B">
              <w:rPr>
                <w:webHidden/>
              </w:rPr>
              <w:fldChar w:fldCharType="end"/>
            </w:r>
          </w:hyperlink>
        </w:p>
        <w:p w14:paraId="13983BD3" w14:textId="267A3571" w:rsidR="00B97C1B" w:rsidRDefault="00000000">
          <w:pPr>
            <w:pStyle w:val="TOC3"/>
            <w:rPr>
              <w:rFonts w:asciiTheme="minorHAnsi" w:eastAsiaTheme="minorEastAsia" w:hAnsiTheme="minorHAnsi" w:cstheme="minorBidi"/>
              <w:kern w:val="2"/>
              <w:sz w:val="22"/>
              <w:szCs w:val="22"/>
              <w:lang w:eastAsia="en-AU"/>
              <w14:ligatures w14:val="standardContextual"/>
            </w:rPr>
          </w:pPr>
          <w:hyperlink w:anchor="_Toc138058698" w:history="1">
            <w:r w:rsidR="00B97C1B" w:rsidRPr="005E3ED2">
              <w:rPr>
                <w:rStyle w:val="Hyperlink"/>
              </w:rPr>
              <w:t>Activity 3 (Extension): Sport Science in action</w:t>
            </w:r>
            <w:r w:rsidR="00B97C1B">
              <w:rPr>
                <w:webHidden/>
              </w:rPr>
              <w:tab/>
            </w:r>
            <w:r w:rsidR="00B97C1B">
              <w:rPr>
                <w:webHidden/>
              </w:rPr>
              <w:fldChar w:fldCharType="begin"/>
            </w:r>
            <w:r w:rsidR="00B97C1B">
              <w:rPr>
                <w:webHidden/>
              </w:rPr>
              <w:instrText xml:space="preserve"> PAGEREF _Toc138058698 \h </w:instrText>
            </w:r>
            <w:r w:rsidR="00B97C1B">
              <w:rPr>
                <w:webHidden/>
              </w:rPr>
            </w:r>
            <w:r w:rsidR="00B97C1B">
              <w:rPr>
                <w:webHidden/>
              </w:rPr>
              <w:fldChar w:fldCharType="separate"/>
            </w:r>
            <w:r w:rsidR="00B97C1B">
              <w:rPr>
                <w:webHidden/>
              </w:rPr>
              <w:t>16</w:t>
            </w:r>
            <w:r w:rsidR="00B97C1B">
              <w:rPr>
                <w:webHidden/>
              </w:rPr>
              <w:fldChar w:fldCharType="end"/>
            </w:r>
          </w:hyperlink>
        </w:p>
        <w:p w14:paraId="523BCEFD" w14:textId="7C71604C" w:rsidR="00B97C1B" w:rsidRDefault="00000000">
          <w:pPr>
            <w:pStyle w:val="TOC3"/>
            <w:rPr>
              <w:rFonts w:asciiTheme="minorHAnsi" w:eastAsiaTheme="minorEastAsia" w:hAnsiTheme="minorHAnsi" w:cstheme="minorBidi"/>
              <w:kern w:val="2"/>
              <w:sz w:val="22"/>
              <w:szCs w:val="22"/>
              <w:lang w:eastAsia="en-AU"/>
              <w14:ligatures w14:val="standardContextual"/>
            </w:rPr>
          </w:pPr>
          <w:hyperlink w:anchor="_Toc138058699" w:history="1">
            <w:r w:rsidR="00B97C1B" w:rsidRPr="005E3ED2">
              <w:rPr>
                <w:rStyle w:val="Hyperlink"/>
              </w:rPr>
              <w:t>Student Resources</w:t>
            </w:r>
            <w:r w:rsidR="00B97C1B">
              <w:rPr>
                <w:webHidden/>
              </w:rPr>
              <w:tab/>
            </w:r>
            <w:r w:rsidR="00B97C1B">
              <w:rPr>
                <w:webHidden/>
              </w:rPr>
              <w:fldChar w:fldCharType="begin"/>
            </w:r>
            <w:r w:rsidR="00B97C1B">
              <w:rPr>
                <w:webHidden/>
              </w:rPr>
              <w:instrText xml:space="preserve"> PAGEREF _Toc138058699 \h </w:instrText>
            </w:r>
            <w:r w:rsidR="00B97C1B">
              <w:rPr>
                <w:webHidden/>
              </w:rPr>
            </w:r>
            <w:r w:rsidR="00B97C1B">
              <w:rPr>
                <w:webHidden/>
              </w:rPr>
              <w:fldChar w:fldCharType="separate"/>
            </w:r>
            <w:r w:rsidR="00B97C1B">
              <w:rPr>
                <w:webHidden/>
              </w:rPr>
              <w:t>18</w:t>
            </w:r>
            <w:r w:rsidR="00B97C1B">
              <w:rPr>
                <w:webHidden/>
              </w:rPr>
              <w:fldChar w:fldCharType="end"/>
            </w:r>
          </w:hyperlink>
        </w:p>
        <w:p w14:paraId="5B80A8BC" w14:textId="48FC1F1F" w:rsidR="00B97C1B"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058700" w:history="1">
            <w:r w:rsidR="00B97C1B" w:rsidRPr="005E3ED2">
              <w:rPr>
                <w:rStyle w:val="Hyperlink"/>
              </w:rPr>
              <w:t>Support and Alignment</w:t>
            </w:r>
            <w:r w:rsidR="00B97C1B">
              <w:rPr>
                <w:webHidden/>
              </w:rPr>
              <w:tab/>
            </w:r>
            <w:r w:rsidR="00B97C1B">
              <w:rPr>
                <w:webHidden/>
              </w:rPr>
              <w:fldChar w:fldCharType="begin"/>
            </w:r>
            <w:r w:rsidR="00B97C1B">
              <w:rPr>
                <w:webHidden/>
              </w:rPr>
              <w:instrText xml:space="preserve"> PAGEREF _Toc138058700 \h </w:instrText>
            </w:r>
            <w:r w:rsidR="00B97C1B">
              <w:rPr>
                <w:webHidden/>
              </w:rPr>
            </w:r>
            <w:r w:rsidR="00B97C1B">
              <w:rPr>
                <w:webHidden/>
              </w:rPr>
              <w:fldChar w:fldCharType="separate"/>
            </w:r>
            <w:r w:rsidR="00B97C1B">
              <w:rPr>
                <w:webHidden/>
              </w:rPr>
              <w:t>19</w:t>
            </w:r>
            <w:r w:rsidR="00B97C1B">
              <w:rPr>
                <w:webHidden/>
              </w:rPr>
              <w:fldChar w:fldCharType="end"/>
            </w:r>
          </w:hyperlink>
        </w:p>
        <w:p w14:paraId="71D6128E" w14:textId="5DB1BC91" w:rsidR="00B97C1B"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058701" w:history="1">
            <w:r w:rsidR="00B97C1B" w:rsidRPr="005E3ED2">
              <w:rPr>
                <w:rStyle w:val="Hyperlink"/>
              </w:rPr>
              <w:t>References</w:t>
            </w:r>
            <w:r w:rsidR="00B97C1B">
              <w:rPr>
                <w:webHidden/>
              </w:rPr>
              <w:tab/>
            </w:r>
            <w:r w:rsidR="00B97C1B">
              <w:rPr>
                <w:webHidden/>
              </w:rPr>
              <w:fldChar w:fldCharType="begin"/>
            </w:r>
            <w:r w:rsidR="00B97C1B">
              <w:rPr>
                <w:webHidden/>
              </w:rPr>
              <w:instrText xml:space="preserve"> PAGEREF _Toc138058701 \h </w:instrText>
            </w:r>
            <w:r w:rsidR="00B97C1B">
              <w:rPr>
                <w:webHidden/>
              </w:rPr>
            </w:r>
            <w:r w:rsidR="00B97C1B">
              <w:rPr>
                <w:webHidden/>
              </w:rPr>
              <w:fldChar w:fldCharType="separate"/>
            </w:r>
            <w:r w:rsidR="00B97C1B">
              <w:rPr>
                <w:webHidden/>
              </w:rPr>
              <w:t>21</w:t>
            </w:r>
            <w:r w:rsidR="00B97C1B">
              <w:rPr>
                <w:webHidden/>
              </w:rPr>
              <w:fldChar w:fldCharType="end"/>
            </w:r>
          </w:hyperlink>
        </w:p>
        <w:p w14:paraId="254094AC" w14:textId="21481847" w:rsidR="00B77D47" w:rsidRPr="00B77D47" w:rsidRDefault="00000000" w:rsidP="00202084">
          <w:pPr>
            <w:pStyle w:val="TOC3"/>
          </w:pPr>
          <w:hyperlink w:anchor="_Toc138058702" w:history="1">
            <w:r w:rsidR="00B97C1B" w:rsidRPr="005E3ED2">
              <w:rPr>
                <w:rStyle w:val="Hyperlink"/>
              </w:rPr>
              <w:t>Further reading</w:t>
            </w:r>
            <w:r w:rsidR="00B97C1B">
              <w:rPr>
                <w:webHidden/>
              </w:rPr>
              <w:tab/>
            </w:r>
            <w:r w:rsidR="00B97C1B">
              <w:rPr>
                <w:webHidden/>
              </w:rPr>
              <w:fldChar w:fldCharType="begin"/>
            </w:r>
            <w:r w:rsidR="00B97C1B">
              <w:rPr>
                <w:webHidden/>
              </w:rPr>
              <w:instrText xml:space="preserve"> PAGEREF _Toc138058702 \h </w:instrText>
            </w:r>
            <w:r w:rsidR="00B97C1B">
              <w:rPr>
                <w:webHidden/>
              </w:rPr>
            </w:r>
            <w:r w:rsidR="00B97C1B">
              <w:rPr>
                <w:webHidden/>
              </w:rPr>
              <w:fldChar w:fldCharType="separate"/>
            </w:r>
            <w:r w:rsidR="00B97C1B">
              <w:rPr>
                <w:webHidden/>
              </w:rPr>
              <w:t>23</w:t>
            </w:r>
            <w:r w:rsidR="00B97C1B">
              <w:rPr>
                <w:webHidden/>
              </w:rPr>
              <w:fldChar w:fldCharType="end"/>
            </w:r>
          </w:hyperlink>
          <w:r w:rsidR="00B97C1B">
            <w:rPr>
              <w:rFonts w:ascii="Arial Bold" w:hAnsi="Arial Bold" w:cs="Calibri (Body)"/>
              <w:b/>
              <w:sz w:val="22"/>
              <w:szCs w:val="20"/>
            </w:rPr>
            <w:fldChar w:fldCharType="end"/>
          </w:r>
        </w:p>
      </w:sdtContent>
    </w:sdt>
    <w:p w14:paraId="556845F3" w14:textId="77777777" w:rsidR="000E4481" w:rsidRPr="00E51AC6" w:rsidRDefault="000E4481" w:rsidP="00E51AC6">
      <w:r w:rsidRPr="00E51AC6">
        <w:br w:type="page"/>
      </w:r>
    </w:p>
    <w:p w14:paraId="0BE5C163" w14:textId="081318A9" w:rsidR="000D687E" w:rsidRPr="004F4CCC" w:rsidRDefault="000D687E" w:rsidP="004F4CCC">
      <w:pPr>
        <w:pStyle w:val="Heading2"/>
      </w:pPr>
      <w:bookmarkStart w:id="0" w:name="_Toc113545910"/>
      <w:bookmarkStart w:id="1" w:name="_Toc138058688"/>
      <w:r w:rsidRPr="004F4CCC">
        <w:lastRenderedPageBreak/>
        <w:t>Overview</w:t>
      </w:r>
      <w:bookmarkEnd w:id="0"/>
      <w:bookmarkEnd w:id="1"/>
    </w:p>
    <w:p w14:paraId="0838A0AD" w14:textId="0799BE77" w:rsidR="000D687E" w:rsidRDefault="000D687E" w:rsidP="000D687E">
      <w:r w:rsidRPr="00C0613D">
        <w:rPr>
          <w:b/>
          <w:bCs/>
        </w:rPr>
        <w:t>Stage and Learning Area</w:t>
      </w:r>
      <w:r>
        <w:t xml:space="preserve">: </w:t>
      </w:r>
      <w:r w:rsidR="00E74DCF">
        <w:t>Science</w:t>
      </w:r>
      <w:r w:rsidR="004F4CCC">
        <w:t xml:space="preserve"> Stage 4</w:t>
      </w:r>
    </w:p>
    <w:p w14:paraId="7CEFCE33" w14:textId="7F9F822F" w:rsidR="006A79AB" w:rsidRDefault="000D687E" w:rsidP="006A79AB">
      <w:pPr>
        <w:rPr>
          <w:rStyle w:val="Strong"/>
          <w:b w:val="0"/>
          <w:bCs/>
        </w:rPr>
      </w:pPr>
      <w:r w:rsidRPr="00C0613D">
        <w:rPr>
          <w:b/>
          <w:bCs/>
        </w:rPr>
        <w:t>Description</w:t>
      </w:r>
      <w:r>
        <w:t xml:space="preserve">: </w:t>
      </w:r>
      <w:r w:rsidR="001E30E7">
        <w:t>t</w:t>
      </w:r>
      <w:r>
        <w:t xml:space="preserve">his resource has been designed to address the </w:t>
      </w:r>
      <w:r w:rsidR="006A79AB">
        <w:t>outcomes</w:t>
      </w:r>
      <w:r w:rsidR="008370FD">
        <w:t>,</w:t>
      </w:r>
      <w:r w:rsidR="006A79AB">
        <w:t xml:space="preserve"> </w:t>
      </w:r>
      <w:r w:rsidR="006A79AB" w:rsidRPr="000E4481">
        <w:rPr>
          <w:rStyle w:val="Strong"/>
          <w:b w:val="0"/>
        </w:rPr>
        <w:t xml:space="preserve">describe the action of unbalanced forces in everyday situations </w:t>
      </w:r>
      <w:r w:rsidR="00047DE1">
        <w:rPr>
          <w:rStyle w:val="Strong"/>
          <w:b w:val="0"/>
        </w:rPr>
        <w:t xml:space="preserve">and </w:t>
      </w:r>
      <w:r w:rsidR="006A79AB" w:rsidRPr="000E4481">
        <w:rPr>
          <w:rStyle w:val="Strong"/>
          <w:b w:val="0"/>
        </w:rPr>
        <w:t>explain how new biological evidence changes people's understanding of the world</w:t>
      </w:r>
      <w:r w:rsidR="00047DE1">
        <w:rPr>
          <w:rStyle w:val="Strong"/>
          <w:b w:val="0"/>
        </w:rPr>
        <w:t>.</w:t>
      </w:r>
    </w:p>
    <w:p w14:paraId="6FE0414C" w14:textId="5DDCE1B2" w:rsidR="001E30E7" w:rsidRPr="001E30E7" w:rsidRDefault="000D687E" w:rsidP="001E30E7">
      <w:r w:rsidRPr="00C0613D">
        <w:rPr>
          <w:b/>
          <w:bCs/>
        </w:rPr>
        <w:t>Duration</w:t>
      </w:r>
      <w:r>
        <w:t xml:space="preserve">: </w:t>
      </w:r>
      <w:r w:rsidR="001E30E7">
        <w:t>w</w:t>
      </w:r>
      <w:r>
        <w:t>hile timing will vary based on the mode of delivery, differentiation strategies employed and class or school context, this series of activities should take approximately</w:t>
      </w:r>
      <w:r w:rsidR="00047DE1">
        <w:t xml:space="preserve"> </w:t>
      </w:r>
      <w:r w:rsidR="001E30E7">
        <w:t xml:space="preserve">3 </w:t>
      </w:r>
      <w:r w:rsidR="00047DE1">
        <w:t>lessons</w:t>
      </w:r>
      <w:r>
        <w:t>.</w:t>
      </w:r>
      <w:bookmarkStart w:id="2" w:name="_Toc138058689"/>
      <w:r w:rsidR="001E30E7" w:rsidRPr="001E30E7">
        <w:br w:type="page"/>
      </w:r>
    </w:p>
    <w:p w14:paraId="103281C7" w14:textId="218469EC" w:rsidR="00B77D47" w:rsidRPr="00B77D47" w:rsidRDefault="0035405B" w:rsidP="00B77D47">
      <w:pPr>
        <w:pStyle w:val="Heading2"/>
      </w:pPr>
      <w:r>
        <w:lastRenderedPageBreak/>
        <w:t>Introduction</w:t>
      </w:r>
      <w:bookmarkEnd w:id="2"/>
    </w:p>
    <w:p w14:paraId="08D8558F" w14:textId="1BC76EAD" w:rsidR="000E4481" w:rsidRDefault="000E4481" w:rsidP="00177959">
      <w:r>
        <w:t>T</w:t>
      </w:r>
      <w:r w:rsidR="00177959">
        <w:t xml:space="preserve">his learning sequence is designed </w:t>
      </w:r>
      <w:r>
        <w:t xml:space="preserve">to develop a student’s </w:t>
      </w:r>
      <w:r w:rsidR="6F391DE3">
        <w:t>critical</w:t>
      </w:r>
      <w:r>
        <w:t xml:space="preserve"> thinking skills in designing and evaluating first</w:t>
      </w:r>
      <w:r w:rsidR="08890FFE">
        <w:t>-</w:t>
      </w:r>
      <w:r>
        <w:t>hand investigations in the field of biomechanics.</w:t>
      </w:r>
    </w:p>
    <w:p w14:paraId="0E6E6A7E" w14:textId="4CEDB14C" w:rsidR="000E4481" w:rsidRDefault="7C3A2283" w:rsidP="00177959">
      <w:r>
        <w:t>This resource begins with a basic analysis of forces in the human body. The context is the movement involved in</w:t>
      </w:r>
      <w:r w:rsidR="5E49D2EC">
        <w:t xml:space="preserve"> making</w:t>
      </w:r>
      <w:r>
        <w:t xml:space="preserve"> a standing vertical jump and how scientific understanding transfers to performance in the sporting arena.</w:t>
      </w:r>
    </w:p>
    <w:p w14:paraId="7DDE1C1E" w14:textId="4DC10CB5" w:rsidR="009B2DBE" w:rsidRPr="00D51BF8" w:rsidRDefault="7C3A2283" w:rsidP="009B2DBE">
      <w:r w:rsidRPr="00F261D8">
        <w:t xml:space="preserve">The sequence of lessons has the </w:t>
      </w:r>
      <w:r w:rsidR="002C27AE" w:rsidRPr="00F261D8">
        <w:t>W</w:t>
      </w:r>
      <w:r w:rsidRPr="00F261D8">
        <w:t xml:space="preserve">orking </w:t>
      </w:r>
      <w:r w:rsidR="009E7634">
        <w:t>S</w:t>
      </w:r>
      <w:r w:rsidRPr="00F261D8">
        <w:t>cientific</w:t>
      </w:r>
      <w:r w:rsidR="000720FF" w:rsidRPr="00F261D8">
        <w:t>ally</w:t>
      </w:r>
      <w:r w:rsidRPr="00F261D8">
        <w:t xml:space="preserve"> skills at its core while covering aspects of Stage 4 Physical and Living Worlds. The following student </w:t>
      </w:r>
      <w:r w:rsidR="00C40E64" w:rsidRPr="00F261D8">
        <w:t>descriptors are</w:t>
      </w:r>
      <w:r w:rsidR="31C21389" w:rsidRPr="00F261D8">
        <w:t xml:space="preserve"> addressed in</w:t>
      </w:r>
      <w:r w:rsidRPr="00F261D8">
        <w:t xml:space="preserve"> this resource.</w:t>
      </w:r>
      <w:r w:rsidR="009B2DBE" w:rsidRPr="00D51BF8">
        <w:t xml:space="preserve"> </w:t>
      </w:r>
    </w:p>
    <w:p w14:paraId="068A7DAA" w14:textId="77777777" w:rsidR="00E459F0" w:rsidRDefault="00E459F0" w:rsidP="00323368">
      <w:r w:rsidRPr="00E459F0">
        <w:rPr>
          <w:b/>
          <w:bCs/>
        </w:rPr>
        <w:t>PW1</w:t>
      </w:r>
      <w:r w:rsidRPr="0085549F">
        <w:t xml:space="preserve"> Change to an object's motion is caused by unbalanced forces acting on the object (ACSSU117). </w:t>
      </w:r>
    </w:p>
    <w:p w14:paraId="3A9341FA" w14:textId="453E6A8D" w:rsidR="00E459F0" w:rsidRPr="0085549F" w:rsidRDefault="00E459F0" w:rsidP="00E459F0">
      <w:pPr>
        <w:pStyle w:val="ListBullet"/>
        <w:tabs>
          <w:tab w:val="num" w:pos="652"/>
        </w:tabs>
        <w:ind w:left="652" w:hanging="368"/>
      </w:pPr>
      <w:r w:rsidRPr="0085549F">
        <w:t>Students:</w:t>
      </w:r>
    </w:p>
    <w:p w14:paraId="3E56DFF3" w14:textId="65B614FC" w:rsidR="00E459F0" w:rsidRPr="00B6239F" w:rsidRDefault="00E459F0" w:rsidP="00556275">
      <w:pPr>
        <w:pStyle w:val="ListNumber2"/>
      </w:pPr>
      <w:r>
        <w:t xml:space="preserve">identify changes that take place when particular forces are </w:t>
      </w:r>
      <w:proofErr w:type="gramStart"/>
      <w:r>
        <w:t>acting</w:t>
      </w:r>
      <w:proofErr w:type="gramEnd"/>
    </w:p>
    <w:p w14:paraId="25DA35BC" w14:textId="7338675C" w:rsidR="00E459F0" w:rsidRPr="00B6239F" w:rsidRDefault="00E459F0" w:rsidP="00556275">
      <w:pPr>
        <w:pStyle w:val="ListNumber2"/>
      </w:pPr>
      <w:r w:rsidRPr="00B6239F">
        <w:t xml:space="preserve">predict the effect of unbalanced forces acting in everyday </w:t>
      </w:r>
      <w:proofErr w:type="gramStart"/>
      <w:r w:rsidRPr="00B6239F">
        <w:t>situations</w:t>
      </w:r>
      <w:proofErr w:type="gramEnd"/>
    </w:p>
    <w:p w14:paraId="3F4C3993" w14:textId="6FB8B0AD" w:rsidR="00E459F0" w:rsidRPr="00B6239F" w:rsidRDefault="00E459F0" w:rsidP="00556275">
      <w:pPr>
        <w:pStyle w:val="ListNumber2"/>
      </w:pPr>
      <w:r>
        <w:t xml:space="preserve">describe some examples of technological developments that have contributed to finding solutions to reduce the impact of forces in everyday life, </w:t>
      </w:r>
      <w:proofErr w:type="spellStart"/>
      <w:proofErr w:type="gramStart"/>
      <w:r w:rsidR="00852CA4">
        <w:t>eg</w:t>
      </w:r>
      <w:proofErr w:type="spellEnd"/>
      <w:proofErr w:type="gramEnd"/>
      <w:r>
        <w:t xml:space="preserve"> car safety equipment and footwear design</w:t>
      </w:r>
      <w:r w:rsidR="00852CA4">
        <w:t>.</w:t>
      </w:r>
    </w:p>
    <w:p w14:paraId="6A4992CB" w14:textId="77777777" w:rsidR="00E459F0" w:rsidRPr="00323368" w:rsidRDefault="00E459F0" w:rsidP="00E459F0">
      <w:pPr>
        <w:rPr>
          <w:b/>
          <w:bCs/>
        </w:rPr>
      </w:pPr>
      <w:r w:rsidRPr="00323368">
        <w:rPr>
          <w:b/>
          <w:bCs/>
        </w:rPr>
        <w:t xml:space="preserve">Additional content </w:t>
      </w:r>
    </w:p>
    <w:p w14:paraId="23916025" w14:textId="77777777" w:rsidR="00E459F0" w:rsidRPr="00B6239F" w:rsidRDefault="00E459F0" w:rsidP="00E459F0">
      <w:pPr>
        <w:pStyle w:val="ListBullet"/>
        <w:tabs>
          <w:tab w:val="num" w:pos="652"/>
        </w:tabs>
        <w:ind w:left="652" w:hanging="368"/>
      </w:pPr>
      <w:r w:rsidRPr="00B6239F">
        <w:t xml:space="preserve">Students: </w:t>
      </w:r>
    </w:p>
    <w:p w14:paraId="1B224296" w14:textId="77777777" w:rsidR="00E459F0" w:rsidRPr="00B6239F" w:rsidRDefault="00E459F0" w:rsidP="00E459F0">
      <w:pPr>
        <w:pStyle w:val="ListBullet2"/>
      </w:pPr>
      <w:r w:rsidRPr="00B6239F">
        <w:t>investigate characteristics of specific forces in terms of size and direction</w:t>
      </w:r>
    </w:p>
    <w:p w14:paraId="0C61317D" w14:textId="632CE9AA" w:rsidR="00E459F0" w:rsidRPr="00B6239F" w:rsidRDefault="00E459F0" w:rsidP="00E459F0">
      <w:pPr>
        <w:pStyle w:val="ListBullet2"/>
      </w:pPr>
      <w:r w:rsidRPr="00B6239F">
        <w:t xml:space="preserve">investigate some simple machines, </w:t>
      </w:r>
      <w:proofErr w:type="spellStart"/>
      <w:proofErr w:type="gramStart"/>
      <w:r w:rsidRPr="00B6239F">
        <w:t>e</w:t>
      </w:r>
      <w:r w:rsidR="006769D6">
        <w:t>g</w:t>
      </w:r>
      <w:proofErr w:type="spellEnd"/>
      <w:proofErr w:type="gramEnd"/>
      <w:r w:rsidRPr="00B6239F">
        <w:t xml:space="preserve"> levers, pulleys, gears or inclined planes</w:t>
      </w:r>
    </w:p>
    <w:p w14:paraId="630505B3" w14:textId="77777777" w:rsidR="006769D6" w:rsidRDefault="00E459F0" w:rsidP="006769D6">
      <w:r w:rsidRPr="006769D6">
        <w:rPr>
          <w:b/>
          <w:bCs/>
        </w:rPr>
        <w:t>LW3</w:t>
      </w:r>
      <w:r w:rsidRPr="00B6239F">
        <w:t xml:space="preserve"> Multicellular organisms contain systems of organs that carry out specialised functions that enable them to survive and reproduce (ACSSU150)</w:t>
      </w:r>
    </w:p>
    <w:p w14:paraId="07B43658" w14:textId="09642C52" w:rsidR="00E459F0" w:rsidRPr="00B6239F" w:rsidRDefault="00E459F0" w:rsidP="006769D6">
      <w:pPr>
        <w:pStyle w:val="ListBullet"/>
      </w:pPr>
      <w:r w:rsidRPr="00B6239F">
        <w:t>Students</w:t>
      </w:r>
    </w:p>
    <w:p w14:paraId="27958EB5" w14:textId="77777777" w:rsidR="00E459F0" w:rsidRPr="00B6239F" w:rsidRDefault="00E459F0" w:rsidP="00E459F0">
      <w:pPr>
        <w:pStyle w:val="ListBullet2"/>
        <w:numPr>
          <w:ilvl w:val="0"/>
          <w:numId w:val="0"/>
        </w:numPr>
        <w:ind w:left="652"/>
      </w:pPr>
      <w:r w:rsidRPr="00B6239F">
        <w:t xml:space="preserve">e. </w:t>
      </w:r>
      <w:proofErr w:type="gramStart"/>
      <w:r w:rsidRPr="00B6239F">
        <w:t>describe</w:t>
      </w:r>
      <w:proofErr w:type="gramEnd"/>
      <w:r w:rsidRPr="00B6239F">
        <w:t xml:space="preserve"> the role of the digestive, </w:t>
      </w:r>
      <w:r w:rsidRPr="008E0DA5">
        <w:t>circulatory</w:t>
      </w:r>
      <w:r w:rsidRPr="00B6239F">
        <w:t>, excretory, skeletal/muscular and respiratory systems in maintaining a human as a functioning multicellular organism</w:t>
      </w:r>
    </w:p>
    <w:p w14:paraId="2F908D32" w14:textId="77777777" w:rsidR="00E459F0" w:rsidRPr="001040D1" w:rsidRDefault="00E459F0" w:rsidP="00E459F0">
      <w:pPr>
        <w:rPr>
          <w:b/>
          <w:bCs/>
        </w:rPr>
      </w:pPr>
      <w:r w:rsidRPr="001040D1">
        <w:rPr>
          <w:b/>
          <w:bCs/>
        </w:rPr>
        <w:lastRenderedPageBreak/>
        <w:t>Additional content</w:t>
      </w:r>
    </w:p>
    <w:p w14:paraId="57859007" w14:textId="77777777" w:rsidR="00E459F0" w:rsidRPr="00B6239F" w:rsidRDefault="00E459F0" w:rsidP="00E459F0">
      <w:pPr>
        <w:pStyle w:val="ListBullet"/>
        <w:tabs>
          <w:tab w:val="num" w:pos="652"/>
        </w:tabs>
        <w:ind w:left="652" w:hanging="368"/>
      </w:pPr>
      <w:r w:rsidRPr="00B6239F">
        <w:t>Students:</w:t>
      </w:r>
    </w:p>
    <w:p w14:paraId="39F346B8" w14:textId="448C1ED0" w:rsidR="00E459F0" w:rsidRPr="00B6239F" w:rsidRDefault="00E459F0" w:rsidP="00E459F0">
      <w:pPr>
        <w:pStyle w:val="ListBullet2"/>
      </w:pPr>
      <w:r w:rsidRPr="00B6239F">
        <w:t xml:space="preserve">describe how people in occupations that involve the biological sciences use understanding and skills from across the disciplines of </w:t>
      </w:r>
      <w:proofErr w:type="gramStart"/>
      <w:r>
        <w:t>s</w:t>
      </w:r>
      <w:r w:rsidRPr="00B6239F">
        <w:t>cience</w:t>
      </w:r>
      <w:proofErr w:type="gramEnd"/>
    </w:p>
    <w:p w14:paraId="44ECC315" w14:textId="77777777" w:rsidR="00E459F0" w:rsidRDefault="00E459F0" w:rsidP="00E459F0">
      <w:r>
        <w:t>The sequence of lessons will take approximately 2 hours to complete. Extension activities have been supplied to extend students' understanding of quantifying data to build mathematical models to measure performance in sports.</w:t>
      </w:r>
    </w:p>
    <w:p w14:paraId="22BC97ED" w14:textId="6F7DB966" w:rsidR="00A076AF" w:rsidRPr="00D51BF8" w:rsidRDefault="00A076AF" w:rsidP="00E459F0">
      <w:r w:rsidRPr="00D51BF8">
        <w:br w:type="page"/>
      </w:r>
    </w:p>
    <w:p w14:paraId="3014CD46" w14:textId="7D5C4B87" w:rsidR="00B77D47" w:rsidRPr="00CF36E9" w:rsidRDefault="00B77D47" w:rsidP="00CF36E9">
      <w:pPr>
        <w:pStyle w:val="Heading3"/>
      </w:pPr>
      <w:bookmarkStart w:id="3" w:name="_Toc138058690"/>
      <w:r w:rsidRPr="00B77D47">
        <w:lastRenderedPageBreak/>
        <w:t>Outcomes</w:t>
      </w:r>
      <w:bookmarkEnd w:id="3"/>
    </w:p>
    <w:p w14:paraId="75B4350F" w14:textId="6B1887BD" w:rsidR="00B77D47" w:rsidRPr="00B77D47" w:rsidRDefault="0085549F" w:rsidP="00B77D47">
      <w:r>
        <w:t>A student:</w:t>
      </w:r>
    </w:p>
    <w:p w14:paraId="54A9C5DB" w14:textId="098A87BD" w:rsidR="000E4481" w:rsidRDefault="000E4481" w:rsidP="00177959">
      <w:pPr>
        <w:pStyle w:val="ListBullet"/>
        <w:rPr>
          <w:rStyle w:val="Strong"/>
          <w:b w:val="0"/>
          <w:bCs/>
        </w:rPr>
      </w:pPr>
      <w:r w:rsidRPr="000E4481">
        <w:rPr>
          <w:rStyle w:val="Strong"/>
          <w:b w:val="0"/>
        </w:rPr>
        <w:t>describes the action of unbalanced forces in everyday situations</w:t>
      </w:r>
      <w:r w:rsidR="0046143D" w:rsidRPr="0046143D">
        <w:rPr>
          <w:rStyle w:val="Strong"/>
        </w:rPr>
        <w:t xml:space="preserve"> </w:t>
      </w:r>
      <w:r w:rsidR="0046143D" w:rsidRPr="000E4481">
        <w:rPr>
          <w:rStyle w:val="Strong"/>
        </w:rPr>
        <w:t>SC4-</w:t>
      </w:r>
      <w:proofErr w:type="gramStart"/>
      <w:r w:rsidR="0046143D" w:rsidRPr="000E4481">
        <w:rPr>
          <w:rStyle w:val="Strong"/>
        </w:rPr>
        <w:t>10PW</w:t>
      </w:r>
      <w:proofErr w:type="gramEnd"/>
    </w:p>
    <w:p w14:paraId="6D7A6AAF" w14:textId="45F3B1AF" w:rsidR="000E4481" w:rsidRDefault="000E4481" w:rsidP="00177959">
      <w:pPr>
        <w:pStyle w:val="ListBullet"/>
        <w:rPr>
          <w:rStyle w:val="Strong"/>
          <w:b w:val="0"/>
          <w:bCs/>
        </w:rPr>
      </w:pPr>
      <w:r w:rsidRPr="000E4481">
        <w:rPr>
          <w:rStyle w:val="Strong"/>
          <w:b w:val="0"/>
        </w:rPr>
        <w:t>explains how new biological evidence changes people's understanding of the world</w:t>
      </w:r>
      <w:r w:rsidR="0046143D" w:rsidRPr="0046143D">
        <w:rPr>
          <w:rStyle w:val="Strong"/>
        </w:rPr>
        <w:t xml:space="preserve"> </w:t>
      </w:r>
      <w:r w:rsidR="0046143D" w:rsidRPr="000E4481">
        <w:rPr>
          <w:rStyle w:val="Strong"/>
        </w:rPr>
        <w:t>SC4-</w:t>
      </w:r>
      <w:proofErr w:type="gramStart"/>
      <w:r w:rsidR="0046143D" w:rsidRPr="000E4481">
        <w:rPr>
          <w:rStyle w:val="Strong"/>
        </w:rPr>
        <w:t>15LW</w:t>
      </w:r>
      <w:proofErr w:type="gramEnd"/>
    </w:p>
    <w:p w14:paraId="7C297390" w14:textId="62132750" w:rsidR="000E4481" w:rsidRDefault="000E4481" w:rsidP="000C3C64">
      <w:pPr>
        <w:pStyle w:val="ListBullet"/>
        <w:rPr>
          <w:rStyle w:val="Strong"/>
          <w:b w:val="0"/>
          <w:bCs/>
        </w:rPr>
      </w:pPr>
      <w:r w:rsidRPr="000E4481">
        <w:rPr>
          <w:rStyle w:val="Strong"/>
          <w:b w:val="0"/>
        </w:rPr>
        <w:t>identifies questions and problems that can be tested or researched and makes predictions based on scientific knowledge</w:t>
      </w:r>
      <w:r w:rsidR="0046143D" w:rsidRPr="0046143D">
        <w:rPr>
          <w:rStyle w:val="Strong"/>
        </w:rPr>
        <w:t xml:space="preserve"> </w:t>
      </w:r>
      <w:r w:rsidR="0046143D" w:rsidRPr="000E4481">
        <w:rPr>
          <w:rStyle w:val="Strong"/>
        </w:rPr>
        <w:t>SC4-</w:t>
      </w:r>
      <w:proofErr w:type="gramStart"/>
      <w:r w:rsidR="0046143D" w:rsidRPr="000E4481">
        <w:rPr>
          <w:rStyle w:val="Strong"/>
        </w:rPr>
        <w:t>4WS</w:t>
      </w:r>
      <w:proofErr w:type="gramEnd"/>
    </w:p>
    <w:p w14:paraId="133342AD" w14:textId="4AA62937" w:rsidR="000E4481" w:rsidRDefault="000E4481" w:rsidP="000C3C64">
      <w:pPr>
        <w:pStyle w:val="ListBullet"/>
        <w:rPr>
          <w:rStyle w:val="Strong"/>
          <w:b w:val="0"/>
          <w:bCs/>
        </w:rPr>
      </w:pPr>
      <w:r w:rsidRPr="000E4481">
        <w:rPr>
          <w:rStyle w:val="Strong"/>
          <w:b w:val="0"/>
        </w:rPr>
        <w:t>collaboratively and individually produces a plan to investigate questions and problems</w:t>
      </w:r>
      <w:r w:rsidR="0046143D" w:rsidRPr="0046143D">
        <w:rPr>
          <w:rStyle w:val="Strong"/>
        </w:rPr>
        <w:t xml:space="preserve"> </w:t>
      </w:r>
      <w:r w:rsidR="0046143D" w:rsidRPr="000E4481">
        <w:rPr>
          <w:rStyle w:val="Strong"/>
        </w:rPr>
        <w:t>SC4-</w:t>
      </w:r>
      <w:proofErr w:type="gramStart"/>
      <w:r w:rsidR="0046143D" w:rsidRPr="000E4481">
        <w:rPr>
          <w:rStyle w:val="Strong"/>
        </w:rPr>
        <w:t>5WS</w:t>
      </w:r>
      <w:proofErr w:type="gramEnd"/>
    </w:p>
    <w:p w14:paraId="2E1848F6" w14:textId="3BA5535F" w:rsidR="000E4481" w:rsidRDefault="000E4481" w:rsidP="000C3C64">
      <w:pPr>
        <w:pStyle w:val="ListBullet"/>
        <w:rPr>
          <w:rStyle w:val="Strong"/>
          <w:b w:val="0"/>
          <w:bCs/>
        </w:rPr>
      </w:pPr>
      <w:r w:rsidRPr="000E4481">
        <w:rPr>
          <w:rStyle w:val="Strong"/>
          <w:b w:val="0"/>
        </w:rPr>
        <w:t>follows a sequence of instructions to safely undertake a range of investigation types,</w:t>
      </w:r>
      <w:r>
        <w:rPr>
          <w:rStyle w:val="Strong"/>
          <w:b w:val="0"/>
        </w:rPr>
        <w:t xml:space="preserve"> </w:t>
      </w:r>
      <w:r w:rsidRPr="000E4481">
        <w:rPr>
          <w:rStyle w:val="Strong"/>
          <w:b w:val="0"/>
        </w:rPr>
        <w:t>collaboratively and individually</w:t>
      </w:r>
      <w:r w:rsidR="0046143D" w:rsidRPr="0046143D">
        <w:rPr>
          <w:rStyle w:val="Strong"/>
        </w:rPr>
        <w:t xml:space="preserve"> </w:t>
      </w:r>
      <w:r w:rsidR="0046143D" w:rsidRPr="000E4481">
        <w:rPr>
          <w:rStyle w:val="Strong"/>
        </w:rPr>
        <w:t>SC4-</w:t>
      </w:r>
      <w:proofErr w:type="gramStart"/>
      <w:r w:rsidR="0046143D" w:rsidRPr="000E4481">
        <w:rPr>
          <w:rStyle w:val="Strong"/>
        </w:rPr>
        <w:t>6WS</w:t>
      </w:r>
      <w:proofErr w:type="gramEnd"/>
    </w:p>
    <w:p w14:paraId="41CC2634" w14:textId="5028F490" w:rsidR="000E4481" w:rsidRPr="0046143D" w:rsidRDefault="000E4481" w:rsidP="000C3C64">
      <w:pPr>
        <w:pStyle w:val="ListBullet"/>
        <w:rPr>
          <w:rStyle w:val="Strong"/>
          <w:b w:val="0"/>
          <w:bCs/>
        </w:rPr>
      </w:pPr>
      <w:r w:rsidRPr="000E4481">
        <w:rPr>
          <w:rStyle w:val="Strong"/>
          <w:b w:val="0"/>
        </w:rPr>
        <w:t>processes and analyses data from a first-hand investigation and secondary sources to identify trends, patterns and relationships, and draw conclusions</w:t>
      </w:r>
      <w:r w:rsidR="0046143D" w:rsidRPr="0046143D">
        <w:rPr>
          <w:rStyle w:val="Strong"/>
        </w:rPr>
        <w:t xml:space="preserve"> </w:t>
      </w:r>
      <w:r w:rsidR="0046143D" w:rsidRPr="000E4481">
        <w:rPr>
          <w:rStyle w:val="Strong"/>
        </w:rPr>
        <w:t>SC4-</w:t>
      </w:r>
      <w:proofErr w:type="gramStart"/>
      <w:r w:rsidR="0046143D" w:rsidRPr="000E4481">
        <w:rPr>
          <w:rStyle w:val="Strong"/>
        </w:rPr>
        <w:t>7WS</w:t>
      </w:r>
      <w:proofErr w:type="gramEnd"/>
    </w:p>
    <w:p w14:paraId="65FEAF98" w14:textId="24EF40EB" w:rsidR="0046143D" w:rsidRDefault="00000000" w:rsidP="00CA61CC">
      <w:pPr>
        <w:pStyle w:val="Imageattributioncaption0"/>
        <w:spacing w:before="240" w:after="240"/>
      </w:pPr>
      <w:hyperlink r:id="rId8" w:history="1">
        <w:r w:rsidR="0046143D" w:rsidRPr="00DB4788">
          <w:rPr>
            <w:rStyle w:val="Hyperlink"/>
          </w:rPr>
          <w:t>Science Year 7-10 Syllabus</w:t>
        </w:r>
      </w:hyperlink>
      <w:r w:rsidR="0046143D">
        <w:rPr>
          <w:rStyle w:val="Hyperlink"/>
        </w:rPr>
        <w:t xml:space="preserve"> </w:t>
      </w:r>
      <w:r w:rsidR="0046143D">
        <w:t>© NSW Education Standards Authority (NESA) for and on behalf of the Crown in right of the State of New South Wales</w:t>
      </w:r>
      <w:r w:rsidR="007631BA">
        <w:t>, 2018</w:t>
      </w:r>
      <w:r w:rsidR="0046143D">
        <w:t>.</w:t>
      </w:r>
    </w:p>
    <w:p w14:paraId="790D9B23" w14:textId="0D6E220B" w:rsidR="004A349D" w:rsidRPr="0094195B" w:rsidRDefault="004A349D" w:rsidP="0094195B">
      <w:pPr>
        <w:pStyle w:val="Heading3"/>
      </w:pPr>
      <w:bookmarkStart w:id="4" w:name="_Toc113545914"/>
      <w:bookmarkStart w:id="5" w:name="_Toc138058691"/>
      <w:r w:rsidRPr="0094195B">
        <w:t>Learning intentions and success criteria</w:t>
      </w:r>
      <w:bookmarkEnd w:id="4"/>
      <w:bookmarkEnd w:id="5"/>
    </w:p>
    <w:p w14:paraId="48ACF4AB" w14:textId="77777777" w:rsidR="00074AE5" w:rsidRDefault="004A349D" w:rsidP="004A349D">
      <w:r>
        <w:t>Students</w:t>
      </w:r>
      <w:r w:rsidR="00074AE5">
        <w:t>:</w:t>
      </w:r>
    </w:p>
    <w:p w14:paraId="1A05909E" w14:textId="74F4E0C4" w:rsidR="004A349D" w:rsidRDefault="00D53425" w:rsidP="00074AE5">
      <w:pPr>
        <w:pStyle w:val="ListBullet"/>
      </w:pPr>
      <w:r>
        <w:t xml:space="preserve">describe the action of unbalanced forces </w:t>
      </w:r>
      <w:r w:rsidR="0071370D">
        <w:t>through examination of movement of the human body.</w:t>
      </w:r>
    </w:p>
    <w:p w14:paraId="6289BD76" w14:textId="4DE98419" w:rsidR="004A349D" w:rsidRDefault="004A349D" w:rsidP="004A349D">
      <w:r>
        <w:t>Students can:</w:t>
      </w:r>
    </w:p>
    <w:p w14:paraId="10DB4A62" w14:textId="3EB6488F" w:rsidR="004A349D" w:rsidRDefault="00C95C45" w:rsidP="0071370D">
      <w:pPr>
        <w:pStyle w:val="ListBullet"/>
      </w:pPr>
      <w:r>
        <w:t>a</w:t>
      </w:r>
      <w:r w:rsidR="00113498">
        <w:t xml:space="preserve">nalyse the forces involved in </w:t>
      </w:r>
      <w:proofErr w:type="gramStart"/>
      <w:r w:rsidR="00113498">
        <w:t>jumping</w:t>
      </w:r>
      <w:proofErr w:type="gramEnd"/>
    </w:p>
    <w:p w14:paraId="5B616D12" w14:textId="203C41A4" w:rsidR="00113498" w:rsidRDefault="00C95C45" w:rsidP="0071370D">
      <w:pPr>
        <w:pStyle w:val="ListBullet"/>
      </w:pPr>
      <w:r>
        <w:t>c</w:t>
      </w:r>
      <w:r w:rsidR="002C1256">
        <w:t xml:space="preserve">onstruct a model of </w:t>
      </w:r>
      <w:r w:rsidR="0018302D">
        <w:t xml:space="preserve">a skeleton that represents the jumping </w:t>
      </w:r>
      <w:proofErr w:type="gramStart"/>
      <w:r w:rsidR="0018302D">
        <w:t>movement</w:t>
      </w:r>
      <w:proofErr w:type="gramEnd"/>
    </w:p>
    <w:p w14:paraId="5B30DB00" w14:textId="251F8F47" w:rsidR="003F3457" w:rsidRDefault="00C95C45" w:rsidP="0071370D">
      <w:pPr>
        <w:pStyle w:val="ListBullet"/>
      </w:pPr>
      <w:r>
        <w:t>c</w:t>
      </w:r>
      <w:r w:rsidR="003F3457">
        <w:t xml:space="preserve">alculate the </w:t>
      </w:r>
      <w:r w:rsidR="0090102E">
        <w:t>lower body power</w:t>
      </w:r>
      <w:r w:rsidR="00743DCE">
        <w:t xml:space="preserve"> of</w:t>
      </w:r>
      <w:r w:rsidR="0090102E">
        <w:t xml:space="preserve"> a vertical jump</w:t>
      </w:r>
      <w:r w:rsidR="00685041">
        <w:t>.</w:t>
      </w:r>
    </w:p>
    <w:p w14:paraId="55E7CB3E" w14:textId="3A0CBB42" w:rsidR="00B77D47" w:rsidRPr="006978C8" w:rsidRDefault="00B77D47" w:rsidP="006978C8">
      <w:pPr>
        <w:pStyle w:val="Heading2"/>
      </w:pPr>
      <w:bookmarkStart w:id="6" w:name="_Toc138058692"/>
      <w:r w:rsidRPr="006978C8">
        <w:lastRenderedPageBreak/>
        <w:t xml:space="preserve">Teaching and </w:t>
      </w:r>
      <w:r w:rsidR="009E3A46">
        <w:t>l</w:t>
      </w:r>
      <w:r w:rsidRPr="006978C8">
        <w:t>earning activities</w:t>
      </w:r>
      <w:bookmarkEnd w:id="6"/>
    </w:p>
    <w:p w14:paraId="4BDB6C06" w14:textId="7A7966D9" w:rsidR="0035405B" w:rsidRPr="006978C8" w:rsidRDefault="0035405B" w:rsidP="006978C8">
      <w:pPr>
        <w:pStyle w:val="Heading3"/>
      </w:pPr>
      <w:bookmarkStart w:id="7" w:name="_Toc138058693"/>
      <w:r w:rsidRPr="006978C8">
        <w:t>Notes for teachers</w:t>
      </w:r>
      <w:bookmarkEnd w:id="7"/>
    </w:p>
    <w:p w14:paraId="1C261DC9" w14:textId="2AB51727" w:rsidR="0035405B" w:rsidRDefault="0085549F" w:rsidP="00177959">
      <w:r>
        <w:t>In activity 1, s</w:t>
      </w:r>
      <w:r w:rsidR="031689C5">
        <w:t xml:space="preserve">tudents </w:t>
      </w:r>
      <w:r w:rsidR="004E2B08">
        <w:t>describe</w:t>
      </w:r>
      <w:r w:rsidR="031689C5">
        <w:t xml:space="preserve"> the forces involved in human movement, specifically jumping. Students </w:t>
      </w:r>
      <w:r w:rsidR="00DA7AEE">
        <w:t>initially describe</w:t>
      </w:r>
      <w:r w:rsidR="031689C5">
        <w:t xml:space="preserve"> forces </w:t>
      </w:r>
      <w:r>
        <w:t>that generate</w:t>
      </w:r>
      <w:r w:rsidR="031689C5">
        <w:t xml:space="preserve"> jumps in</w:t>
      </w:r>
      <w:r w:rsidR="05DCA035">
        <w:t xml:space="preserve"> a range of</w:t>
      </w:r>
      <w:r w:rsidR="031689C5">
        <w:t xml:space="preserve"> sports. A</w:t>
      </w:r>
      <w:r>
        <w:t>fter</w:t>
      </w:r>
      <w:r w:rsidR="031689C5">
        <w:t xml:space="preserve"> </w:t>
      </w:r>
      <w:r>
        <w:t xml:space="preserve">this, </w:t>
      </w:r>
      <w:r w:rsidR="031689C5">
        <w:t xml:space="preserve">they will </w:t>
      </w:r>
      <w:r>
        <w:t>analyse</w:t>
      </w:r>
      <w:r w:rsidR="031689C5">
        <w:t xml:space="preserve"> the standing vertical jump.</w:t>
      </w:r>
    </w:p>
    <w:p w14:paraId="1612F44A" w14:textId="6BAC4037" w:rsidR="00C52127" w:rsidRDefault="031689C5" w:rsidP="00177959">
      <w:r>
        <w:t xml:space="preserve">The movement will be needed to be broken into its various stages. Students can </w:t>
      </w:r>
      <w:r w:rsidR="5FB732B6">
        <w:t>do this individually</w:t>
      </w:r>
      <w:r w:rsidR="0085549F">
        <w:t>,</w:t>
      </w:r>
      <w:r w:rsidR="5FB732B6">
        <w:t xml:space="preserve"> or it can be completed </w:t>
      </w:r>
      <w:r>
        <w:t>as a class activity</w:t>
      </w:r>
      <w:r w:rsidR="00800053">
        <w:t>.</w:t>
      </w:r>
    </w:p>
    <w:p w14:paraId="49AED4B4" w14:textId="6B9FD3B4" w:rsidR="00C52127" w:rsidRDefault="00C52127" w:rsidP="00177959">
      <w:r>
        <w:t>Table 1 provides some examples for students to use</w:t>
      </w:r>
      <w:r w:rsidR="0085549F">
        <w:t>,</w:t>
      </w:r>
      <w:r>
        <w:t xml:space="preserve"> or they could find their own examples.</w:t>
      </w:r>
      <w:r w:rsidR="00564D6A">
        <w:t xml:space="preserve"> At this stage</w:t>
      </w:r>
      <w:r w:rsidR="0085549F">
        <w:t>,</w:t>
      </w:r>
      <w:r w:rsidR="00564D6A">
        <w:t xml:space="preserve"> students can use everyday language to describe the motion.</w:t>
      </w:r>
      <w:r w:rsidR="006A784E">
        <w:t xml:space="preserve"> Th</w:t>
      </w:r>
      <w:r w:rsidR="0085549F">
        <w:t>is activity's purpose is for students</w:t>
      </w:r>
      <w:r w:rsidR="006A784E">
        <w:t xml:space="preserve"> to look more closely at the jumping motion and document their observations.</w:t>
      </w:r>
    </w:p>
    <w:p w14:paraId="2C1FE800" w14:textId="127D8881" w:rsidR="004E2B08" w:rsidRDefault="004E2B08" w:rsidP="00177959">
      <w:r>
        <w:t>Discussions for ‘Derek’s 3 incorrect laws of motion</w:t>
      </w:r>
      <w:r w:rsidR="00780E7F">
        <w:t>’</w:t>
      </w:r>
      <w:r>
        <w:t xml:space="preserve"> could be presented in a table format below (</w:t>
      </w:r>
      <w:r w:rsidR="008A7C9D">
        <w:t>s</w:t>
      </w:r>
      <w:r>
        <w:t xml:space="preserve">ample answers </w:t>
      </w:r>
      <w:r w:rsidR="0085549F">
        <w:t xml:space="preserve">are </w:t>
      </w:r>
      <w:r>
        <w:t>included for teacher reference)</w:t>
      </w:r>
      <w:r w:rsidR="008A7C9D">
        <w:t>.</w:t>
      </w:r>
    </w:p>
    <w:p w14:paraId="32B2B352" w14:textId="614C069F" w:rsidR="004E2B08" w:rsidRDefault="004E2B08" w:rsidP="004E2B08">
      <w:pPr>
        <w:pStyle w:val="Caption"/>
      </w:pPr>
      <w:r>
        <w:t xml:space="preserve">Table </w:t>
      </w:r>
      <w:r w:rsidR="009035D6">
        <w:fldChar w:fldCharType="begin"/>
      </w:r>
      <w:r w:rsidR="009035D6">
        <w:instrText xml:space="preserve"> SEQ Table \* ARABIC </w:instrText>
      </w:r>
      <w:r w:rsidR="009035D6">
        <w:fldChar w:fldCharType="separate"/>
      </w:r>
      <w:r w:rsidR="00647A64">
        <w:rPr>
          <w:noProof/>
        </w:rPr>
        <w:t>1</w:t>
      </w:r>
      <w:r w:rsidR="009035D6">
        <w:rPr>
          <w:noProof/>
        </w:rPr>
        <w:fldChar w:fldCharType="end"/>
      </w:r>
      <w:r w:rsidR="005061CF">
        <w:t xml:space="preserve"> –</w:t>
      </w:r>
      <w:r>
        <w:t xml:space="preserve"> </w:t>
      </w:r>
      <w:r w:rsidR="001040CC">
        <w:t>l</w:t>
      </w:r>
      <w:r>
        <w:t>aws of motion</w:t>
      </w:r>
    </w:p>
    <w:tbl>
      <w:tblPr>
        <w:tblStyle w:val="Tableheader"/>
        <w:tblW w:w="5000" w:type="pct"/>
        <w:tblLayout w:type="fixed"/>
        <w:tblLook w:val="04A0" w:firstRow="1" w:lastRow="0" w:firstColumn="1" w:lastColumn="0" w:noHBand="0" w:noVBand="1"/>
        <w:tblDescription w:val="This table has three headings: Newton's laws of motion, Derek's three incorrect laws of motion and why is it incorrect. The table contains sample answers."/>
      </w:tblPr>
      <w:tblGrid>
        <w:gridCol w:w="3208"/>
        <w:gridCol w:w="3208"/>
        <w:gridCol w:w="3206"/>
      </w:tblGrid>
      <w:tr w:rsidR="003B5517" w:rsidRPr="003B5517" w14:paraId="00EEF56A" w14:textId="77777777" w:rsidTr="00CC0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3A12549" w14:textId="39DC5B0E" w:rsidR="004E2B08" w:rsidRPr="003B5517" w:rsidRDefault="004E2B08" w:rsidP="00074AE5">
            <w:r w:rsidRPr="003B5517">
              <w:t>Newton</w:t>
            </w:r>
            <w:r w:rsidR="0085549F" w:rsidRPr="003B5517">
              <w:t>'</w:t>
            </w:r>
            <w:r w:rsidRPr="003B5517">
              <w:t>s Laws of motion</w:t>
            </w:r>
          </w:p>
        </w:tc>
        <w:tc>
          <w:tcPr>
            <w:tcW w:w="1667" w:type="pct"/>
          </w:tcPr>
          <w:p w14:paraId="78203300" w14:textId="40C013C4" w:rsidR="004E2B08" w:rsidRPr="003B5517" w:rsidRDefault="004E2B08" w:rsidP="003B5517">
            <w:pPr>
              <w:cnfStyle w:val="100000000000" w:firstRow="1" w:lastRow="0" w:firstColumn="0" w:lastColumn="0" w:oddVBand="0" w:evenVBand="0" w:oddHBand="0" w:evenHBand="0" w:firstRowFirstColumn="0" w:firstRowLastColumn="0" w:lastRowFirstColumn="0" w:lastRowLastColumn="0"/>
            </w:pPr>
            <w:r w:rsidRPr="003B5517">
              <w:t>Derek’s 3 incorrect laws of motion</w:t>
            </w:r>
          </w:p>
        </w:tc>
        <w:tc>
          <w:tcPr>
            <w:tcW w:w="1667" w:type="pct"/>
          </w:tcPr>
          <w:p w14:paraId="06518884" w14:textId="379DFC10" w:rsidR="004E2B08" w:rsidRPr="003B5517" w:rsidRDefault="004E2B08" w:rsidP="003B5517">
            <w:pPr>
              <w:cnfStyle w:val="100000000000" w:firstRow="1" w:lastRow="0" w:firstColumn="0" w:lastColumn="0" w:oddVBand="0" w:evenVBand="0" w:oddHBand="0" w:evenHBand="0" w:firstRowFirstColumn="0" w:firstRowLastColumn="0" w:lastRowFirstColumn="0" w:lastRowLastColumn="0"/>
            </w:pPr>
            <w:r w:rsidRPr="003B5517">
              <w:t>Why it is incorrect</w:t>
            </w:r>
          </w:p>
        </w:tc>
      </w:tr>
      <w:tr w:rsidR="004E2B08" w14:paraId="2E1EF247" w14:textId="77777777" w:rsidTr="0007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A49A598" w14:textId="29F3023C" w:rsidR="004E2B08" w:rsidRPr="004E2B08" w:rsidRDefault="004E2B08" w:rsidP="006208FC">
            <w:pPr>
              <w:rPr>
                <w:b w:val="0"/>
              </w:rPr>
            </w:pPr>
            <w:r w:rsidRPr="004E2B08">
              <w:rPr>
                <w:b w:val="0"/>
              </w:rPr>
              <w:t xml:space="preserve">An object at rest remains at rest, and an object in motion remains in motion at </w:t>
            </w:r>
            <w:r w:rsidR="0085549F">
              <w:rPr>
                <w:b w:val="0"/>
              </w:rPr>
              <w:t xml:space="preserve">a </w:t>
            </w:r>
            <w:r w:rsidRPr="004E2B08">
              <w:rPr>
                <w:b w:val="0"/>
              </w:rPr>
              <w:t>constant speed and in a straight line unless acted on by an unbalanced force.</w:t>
            </w:r>
          </w:p>
        </w:tc>
        <w:tc>
          <w:tcPr>
            <w:tcW w:w="1667" w:type="pct"/>
          </w:tcPr>
          <w:p w14:paraId="26629A01" w14:textId="0C50BD29" w:rsidR="004E2B08" w:rsidRDefault="004E2B08" w:rsidP="006208FC">
            <w:pPr>
              <w:cnfStyle w:val="000000100000" w:firstRow="0" w:lastRow="0" w:firstColumn="0" w:lastColumn="0" w:oddVBand="0" w:evenVBand="0" w:oddHBand="1" w:evenHBand="0" w:firstRowFirstColumn="0" w:firstRowLastColumn="0" w:lastRowFirstColumn="0" w:lastRowLastColumn="0"/>
            </w:pPr>
            <w:r>
              <w:t>An object with no unbalanced forces acting on it will naturally come to rest</w:t>
            </w:r>
            <w:r w:rsidR="008D07DD">
              <w:t>.</w:t>
            </w:r>
          </w:p>
        </w:tc>
        <w:tc>
          <w:tcPr>
            <w:tcW w:w="1667" w:type="pct"/>
          </w:tcPr>
          <w:p w14:paraId="2FBAD8E1" w14:textId="68F8D9DB" w:rsidR="004E2B08" w:rsidRDefault="006208FC" w:rsidP="006208FC">
            <w:pPr>
              <w:cnfStyle w:val="000000100000" w:firstRow="0" w:lastRow="0" w:firstColumn="0" w:lastColumn="0" w:oddVBand="0" w:evenVBand="0" w:oddHBand="1" w:evenHBand="0" w:firstRowFirstColumn="0" w:firstRowLastColumn="0" w:lastRowFirstColumn="0" w:lastRowLastColumn="0"/>
            </w:pPr>
            <w:r>
              <w:t>The object initially had a force to start its motion. The examples of objects coming to rest on the clip had frictional forces acting on the object in the opposite direction to its motion</w:t>
            </w:r>
            <w:r w:rsidR="0085549F">
              <w:t>,</w:t>
            </w:r>
            <w:r>
              <w:t xml:space="preserve"> causing them to come to rest. The external unbalanced force in those cases is the frictional force, </w:t>
            </w:r>
            <w:r>
              <w:lastRenderedPageBreak/>
              <w:t>resulting in it coming to rest.</w:t>
            </w:r>
          </w:p>
        </w:tc>
      </w:tr>
      <w:tr w:rsidR="004E2B08" w14:paraId="13A5C883" w14:textId="77777777" w:rsidTr="0007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4414CA8" w14:textId="61A0D253" w:rsidR="004E2B08" w:rsidRPr="006208FC" w:rsidRDefault="006208FC" w:rsidP="006208FC">
            <w:pPr>
              <w:rPr>
                <w:b w:val="0"/>
              </w:rPr>
            </w:pPr>
            <w:r w:rsidRPr="006208FC">
              <w:rPr>
                <w:b w:val="0"/>
              </w:rPr>
              <w:lastRenderedPageBreak/>
              <w:t>The acceleration of an object depends on the mass of the object and the amount of force applied.</w:t>
            </w:r>
            <w:r>
              <w:rPr>
                <w:b w:val="0"/>
              </w:rPr>
              <w:t xml:space="preserve"> </w:t>
            </w:r>
            <w:r w:rsidR="009E7634">
              <w:rPr>
                <w:b w:val="0"/>
              </w:rPr>
              <w:br/>
            </w:r>
            <w:r w:rsidRPr="009A0544">
              <w:rPr>
                <w:b w:val="0"/>
                <w:highlight w:val="yellow"/>
              </w:rPr>
              <w:t>F = ma</w:t>
            </w:r>
          </w:p>
        </w:tc>
        <w:tc>
          <w:tcPr>
            <w:tcW w:w="1667" w:type="pct"/>
          </w:tcPr>
          <w:p w14:paraId="0826B216" w14:textId="0710D9FB" w:rsidR="004E2B08" w:rsidRDefault="004E2B08" w:rsidP="006208FC">
            <w:pPr>
              <w:cnfStyle w:val="000000010000" w:firstRow="0" w:lastRow="0" w:firstColumn="0" w:lastColumn="0" w:oddVBand="0" w:evenVBand="0" w:oddHBand="0" w:evenHBand="1" w:firstRowFirstColumn="0" w:firstRowLastColumn="0" w:lastRowFirstColumn="0" w:lastRowLastColumn="0"/>
            </w:pPr>
            <w:r>
              <w:t>An unbalanced force causes an object to move with a constant velocity.</w:t>
            </w:r>
            <w:r w:rsidR="009E7634">
              <w:br/>
            </w:r>
            <w:r>
              <w:t xml:space="preserve"> </w:t>
            </w:r>
            <w:r w:rsidRPr="009A0544">
              <w:rPr>
                <w:highlight w:val="yellow"/>
              </w:rPr>
              <w:t>F = mv</w:t>
            </w:r>
          </w:p>
        </w:tc>
        <w:tc>
          <w:tcPr>
            <w:tcW w:w="1667" w:type="pct"/>
          </w:tcPr>
          <w:p w14:paraId="4F8A9C94" w14:textId="41B8A7CF" w:rsidR="004E2B08" w:rsidRDefault="006208FC" w:rsidP="006208FC">
            <w:pPr>
              <w:cnfStyle w:val="000000010000" w:firstRow="0" w:lastRow="0" w:firstColumn="0" w:lastColumn="0" w:oddVBand="0" w:evenVBand="0" w:oddHBand="0" w:evenHBand="1" w:firstRowFirstColumn="0" w:firstRowLastColumn="0" w:lastRowFirstColumn="0" w:lastRowLastColumn="0"/>
            </w:pPr>
            <w:r>
              <w:t xml:space="preserve">The unbalanced force </w:t>
            </w:r>
            <w:r w:rsidR="0085549F">
              <w:t xml:space="preserve">causes </w:t>
            </w:r>
            <w:r>
              <w:t>a change in acceleration</w:t>
            </w:r>
            <w:r w:rsidR="0085549F">
              <w:t>,</w:t>
            </w:r>
            <w:r>
              <w:t xml:space="preserve"> not velocity. </w:t>
            </w:r>
            <w:r w:rsidR="0085549F">
              <w:t xml:space="preserve">For example, if </w:t>
            </w:r>
            <w:r>
              <w:t>the object is at rest and an unbalanced force is applied</w:t>
            </w:r>
            <w:r w:rsidR="0085549F">
              <w:t>,</w:t>
            </w:r>
            <w:r>
              <w:t xml:space="preserve"> it will begin to move. This unbalanced force has resulted in a change </w:t>
            </w:r>
            <w:r w:rsidR="0085549F">
              <w:t xml:space="preserve">in </w:t>
            </w:r>
            <w:r>
              <w:t xml:space="preserve">its velocity (an acceleration). </w:t>
            </w:r>
            <w:r w:rsidR="0085549F">
              <w:t>On the other hand, the forces would be balanced in objects moving at a constant velocity (no acceleration)</w:t>
            </w:r>
            <w:r>
              <w:t>.</w:t>
            </w:r>
          </w:p>
        </w:tc>
      </w:tr>
      <w:tr w:rsidR="004E2B08" w14:paraId="078A33AC" w14:textId="77777777" w:rsidTr="0007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80A0530" w14:textId="6CBAE3C1" w:rsidR="004E2B08" w:rsidRPr="006208FC" w:rsidRDefault="006208FC" w:rsidP="006208FC">
            <w:pPr>
              <w:rPr>
                <w:b w:val="0"/>
              </w:rPr>
            </w:pPr>
            <w:r w:rsidRPr="006208FC">
              <w:rPr>
                <w:b w:val="0"/>
              </w:rPr>
              <w:t>Whenever one object exerts a force on another object, the second object exerts an equal and opposite on the first.</w:t>
            </w:r>
          </w:p>
        </w:tc>
        <w:tc>
          <w:tcPr>
            <w:tcW w:w="1667" w:type="pct"/>
          </w:tcPr>
          <w:p w14:paraId="1375FA67" w14:textId="0541C255" w:rsidR="004E2B08" w:rsidRDefault="006208FC" w:rsidP="006208FC">
            <w:pPr>
              <w:cnfStyle w:val="000000100000" w:firstRow="0" w:lastRow="0" w:firstColumn="0" w:lastColumn="0" w:oddVBand="0" w:evenVBand="0" w:oddHBand="1" w:evenHBand="0" w:firstRowFirstColumn="0" w:firstRowLastColumn="0" w:lastRowFirstColumn="0" w:lastRowLastColumn="0"/>
            </w:pPr>
            <w:r>
              <w:t>Larger objects apply larger forces to smaller objects</w:t>
            </w:r>
          </w:p>
        </w:tc>
        <w:tc>
          <w:tcPr>
            <w:tcW w:w="1667" w:type="pct"/>
          </w:tcPr>
          <w:p w14:paraId="3013ED7A" w14:textId="49EE1600" w:rsidR="004E2B08" w:rsidRDefault="006208FC" w:rsidP="006208FC">
            <w:pPr>
              <w:cnfStyle w:val="000000100000" w:firstRow="0" w:lastRow="0" w:firstColumn="0" w:lastColumn="0" w:oddVBand="0" w:evenVBand="0" w:oddHBand="1" w:evenHBand="0" w:firstRowFirstColumn="0" w:firstRowLastColumn="0" w:lastRowFirstColumn="0" w:lastRowLastColumn="0"/>
            </w:pPr>
            <w:r>
              <w:t xml:space="preserve">Consider yourself standing still on the Earth. Your weight force is acting down towards the centre. The reaction force </w:t>
            </w:r>
            <w:r w:rsidR="0085549F">
              <w:t>acts</w:t>
            </w:r>
            <w:r w:rsidR="00E16148">
              <w:t xml:space="preserve"> in the opposite direction and is the same magnitude (Weight force = Reaction Force). The Earth is much bigger than you</w:t>
            </w:r>
            <w:r w:rsidR="0085549F">
              <w:t>,</w:t>
            </w:r>
            <w:r w:rsidR="00E16148">
              <w:t xml:space="preserve"> but the </w:t>
            </w:r>
            <w:r w:rsidR="00F303FF">
              <w:t xml:space="preserve">forces </w:t>
            </w:r>
            <w:r w:rsidR="00E16148">
              <w:t xml:space="preserve">are </w:t>
            </w:r>
            <w:r w:rsidR="0085549F">
              <w:t xml:space="preserve">of </w:t>
            </w:r>
            <w:r w:rsidR="00E16148">
              <w:t>the same magnitude.</w:t>
            </w:r>
          </w:p>
        </w:tc>
      </w:tr>
    </w:tbl>
    <w:p w14:paraId="07CDEF51" w14:textId="149AFCA5" w:rsidR="0085549F" w:rsidRDefault="00E16148" w:rsidP="0085549F">
      <w:r w:rsidRPr="0085549F">
        <w:t>When assessing students</w:t>
      </w:r>
      <w:r w:rsidR="0085549F">
        <w:t>'</w:t>
      </w:r>
      <w:r w:rsidRPr="0085549F">
        <w:t xml:space="preserve"> answers for </w:t>
      </w:r>
      <w:r w:rsidR="0085549F">
        <w:t>the vertical jump force diagram,</w:t>
      </w:r>
      <w:r w:rsidRPr="0085549F">
        <w:t xml:space="preserve"> look for details such as</w:t>
      </w:r>
      <w:r w:rsidR="0085549F">
        <w:t>:</w:t>
      </w:r>
    </w:p>
    <w:p w14:paraId="335539A9" w14:textId="6D45AA12" w:rsidR="0085549F" w:rsidRDefault="009E7634" w:rsidP="008E0DA5">
      <w:pPr>
        <w:pStyle w:val="ListBullet"/>
      </w:pPr>
      <w:r>
        <w:t xml:space="preserve">in </w:t>
      </w:r>
      <w:r w:rsidR="00D70BD3">
        <w:t>the</w:t>
      </w:r>
      <w:r w:rsidR="0085549F" w:rsidRPr="0085549F">
        <w:t xml:space="preserve"> </w:t>
      </w:r>
      <w:r w:rsidR="00E16148" w:rsidRPr="0085549F">
        <w:t xml:space="preserve">free body diagram </w:t>
      </w:r>
      <w:r w:rsidR="0085549F">
        <w:t>provided</w:t>
      </w:r>
    </w:p>
    <w:p w14:paraId="77FABEB9" w14:textId="4DCEEA0C" w:rsidR="0085549F" w:rsidRDefault="00E16148" w:rsidP="008E0DA5">
      <w:pPr>
        <w:pStyle w:val="ListBullet"/>
      </w:pPr>
      <w:r w:rsidRPr="0085549F">
        <w:lastRenderedPageBreak/>
        <w:t xml:space="preserve">the arrows (vector arrows) drawn from the centre of </w:t>
      </w:r>
      <w:proofErr w:type="gramStart"/>
      <w:r w:rsidRPr="0085549F">
        <w:t>mass</w:t>
      </w:r>
      <w:proofErr w:type="gramEnd"/>
    </w:p>
    <w:p w14:paraId="3B7383AF" w14:textId="0BD5431E" w:rsidR="0085549F" w:rsidRDefault="0085549F" w:rsidP="008E0DA5">
      <w:pPr>
        <w:pStyle w:val="ListBullet"/>
      </w:pPr>
      <w:r>
        <w:t>t</w:t>
      </w:r>
      <w:r w:rsidR="00E16148" w:rsidRPr="0085549F">
        <w:t>he relative size of each arrow (showing magnitude</w:t>
      </w:r>
      <w:r w:rsidR="00D1461B">
        <w:t xml:space="preserve"> or </w:t>
      </w:r>
      <w:r w:rsidR="00E16148" w:rsidRPr="0085549F">
        <w:t>size of force)</w:t>
      </w:r>
    </w:p>
    <w:p w14:paraId="17E9F6A4" w14:textId="0F7C8C13" w:rsidR="0085549F" w:rsidRDefault="0085549F" w:rsidP="008E0DA5">
      <w:pPr>
        <w:pStyle w:val="ListBullet"/>
      </w:pPr>
      <w:r>
        <w:t xml:space="preserve">the </w:t>
      </w:r>
      <w:r w:rsidR="00E16148" w:rsidRPr="0085549F">
        <w:t>direction of arrows</w:t>
      </w:r>
    </w:p>
    <w:p w14:paraId="323F67E7" w14:textId="4EBF3245" w:rsidR="004E2B08" w:rsidRPr="0085549F" w:rsidRDefault="00E16148" w:rsidP="008E0DA5">
      <w:pPr>
        <w:pStyle w:val="ListBullet"/>
      </w:pPr>
      <w:r w:rsidRPr="0085549F">
        <w:t>the size of the unbalanced force plus direction.</w:t>
      </w:r>
    </w:p>
    <w:p w14:paraId="09910868" w14:textId="77777777" w:rsidR="00E16148" w:rsidRDefault="00E16148">
      <w:pPr>
        <w:rPr>
          <w:b/>
          <w:iCs/>
          <w:sz w:val="22"/>
          <w:szCs w:val="18"/>
        </w:rPr>
      </w:pPr>
      <w:r>
        <w:br w:type="page"/>
      </w:r>
    </w:p>
    <w:p w14:paraId="0C9E199B" w14:textId="508F2D50" w:rsidR="00E16148" w:rsidRDefault="00E16148" w:rsidP="00E16148">
      <w:pPr>
        <w:pStyle w:val="Caption"/>
      </w:pPr>
      <w:r>
        <w:lastRenderedPageBreak/>
        <w:t xml:space="preserve">Table </w:t>
      </w:r>
      <w:r w:rsidR="009035D6">
        <w:fldChar w:fldCharType="begin"/>
      </w:r>
      <w:r w:rsidR="009035D6">
        <w:instrText xml:space="preserve"> SEQ Table \* ARABIC </w:instrText>
      </w:r>
      <w:r w:rsidR="009035D6">
        <w:fldChar w:fldCharType="separate"/>
      </w:r>
      <w:r w:rsidR="00647A64">
        <w:rPr>
          <w:noProof/>
        </w:rPr>
        <w:t>2</w:t>
      </w:r>
      <w:r w:rsidR="009035D6">
        <w:rPr>
          <w:noProof/>
        </w:rPr>
        <w:fldChar w:fldCharType="end"/>
      </w:r>
      <w:r w:rsidR="00275746">
        <w:t xml:space="preserve"> </w:t>
      </w:r>
      <w:r w:rsidR="003044F6">
        <w:t>–</w:t>
      </w:r>
      <w:r>
        <w:t xml:space="preserve"> </w:t>
      </w:r>
      <w:r w:rsidR="003044F6">
        <w:t>f</w:t>
      </w:r>
      <w:r>
        <w:t>orce diagram for vertical jump (sample response)</w:t>
      </w:r>
    </w:p>
    <w:tbl>
      <w:tblPr>
        <w:tblStyle w:val="Tableheader"/>
        <w:tblW w:w="0" w:type="auto"/>
        <w:tblLook w:val="04A0" w:firstRow="1" w:lastRow="0" w:firstColumn="1" w:lastColumn="0" w:noHBand="0" w:noVBand="1"/>
        <w:tblDescription w:val="Force diagram for vertical jump sample response. The table contains five columns with the headings: Standing still on the ground before jumping, Your feet have just left the ground, At the peak of your jump, Just before your feet touch the ground, Standing still after you have finished your jump. The table data contains vecror diagrams and descriptions."/>
      </w:tblPr>
      <w:tblGrid>
        <w:gridCol w:w="2022"/>
        <w:gridCol w:w="1959"/>
        <w:gridCol w:w="1890"/>
        <w:gridCol w:w="1960"/>
        <w:gridCol w:w="1741"/>
      </w:tblGrid>
      <w:tr w:rsidR="00E16148" w:rsidRPr="0002233C" w14:paraId="551B06CB" w14:textId="77777777" w:rsidTr="003044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5EA4EA94" w14:textId="77777777" w:rsidR="00E16148" w:rsidRPr="0002233C" w:rsidRDefault="00E16148" w:rsidP="0002233C">
            <w:r w:rsidRPr="0002233C">
              <w:t>Standing still on the ground before jumping</w:t>
            </w:r>
          </w:p>
        </w:tc>
        <w:tc>
          <w:tcPr>
            <w:tcW w:w="1959" w:type="dxa"/>
          </w:tcPr>
          <w:p w14:paraId="77C8221A" w14:textId="77777777" w:rsidR="00E16148" w:rsidRPr="0002233C" w:rsidRDefault="00E16148" w:rsidP="0002233C">
            <w:pPr>
              <w:cnfStyle w:val="100000000000" w:firstRow="1" w:lastRow="0" w:firstColumn="0" w:lastColumn="0" w:oddVBand="0" w:evenVBand="0" w:oddHBand="0" w:evenHBand="0" w:firstRowFirstColumn="0" w:firstRowLastColumn="0" w:lastRowFirstColumn="0" w:lastRowLastColumn="0"/>
            </w:pPr>
            <w:r w:rsidRPr="0002233C">
              <w:t>Your feet have just left the ground</w:t>
            </w:r>
          </w:p>
        </w:tc>
        <w:tc>
          <w:tcPr>
            <w:tcW w:w="1890" w:type="dxa"/>
          </w:tcPr>
          <w:p w14:paraId="53D146B1" w14:textId="77777777" w:rsidR="00E16148" w:rsidRPr="0002233C" w:rsidRDefault="00E16148" w:rsidP="0002233C">
            <w:pPr>
              <w:cnfStyle w:val="100000000000" w:firstRow="1" w:lastRow="0" w:firstColumn="0" w:lastColumn="0" w:oddVBand="0" w:evenVBand="0" w:oddHBand="0" w:evenHBand="0" w:firstRowFirstColumn="0" w:firstRowLastColumn="0" w:lastRowFirstColumn="0" w:lastRowLastColumn="0"/>
            </w:pPr>
            <w:r w:rsidRPr="0002233C">
              <w:t>At the peak of your jump</w:t>
            </w:r>
          </w:p>
        </w:tc>
        <w:tc>
          <w:tcPr>
            <w:tcW w:w="1960" w:type="dxa"/>
          </w:tcPr>
          <w:p w14:paraId="1E91C8E6" w14:textId="77777777" w:rsidR="00E16148" w:rsidRPr="0002233C" w:rsidRDefault="00E16148" w:rsidP="0002233C">
            <w:pPr>
              <w:cnfStyle w:val="100000000000" w:firstRow="1" w:lastRow="0" w:firstColumn="0" w:lastColumn="0" w:oddVBand="0" w:evenVBand="0" w:oddHBand="0" w:evenHBand="0" w:firstRowFirstColumn="0" w:firstRowLastColumn="0" w:lastRowFirstColumn="0" w:lastRowLastColumn="0"/>
            </w:pPr>
            <w:r w:rsidRPr="0002233C">
              <w:t>Just before your feet touch the ground</w:t>
            </w:r>
          </w:p>
        </w:tc>
        <w:tc>
          <w:tcPr>
            <w:tcW w:w="1741" w:type="dxa"/>
          </w:tcPr>
          <w:p w14:paraId="59D4D5CD" w14:textId="77777777" w:rsidR="00E16148" w:rsidRPr="0002233C" w:rsidRDefault="00E16148" w:rsidP="0002233C">
            <w:pPr>
              <w:cnfStyle w:val="100000000000" w:firstRow="1" w:lastRow="0" w:firstColumn="0" w:lastColumn="0" w:oddVBand="0" w:evenVBand="0" w:oddHBand="0" w:evenHBand="0" w:firstRowFirstColumn="0" w:firstRowLastColumn="0" w:lastRowFirstColumn="0" w:lastRowLastColumn="0"/>
            </w:pPr>
            <w:r w:rsidRPr="0002233C">
              <w:t>Standing still after you have finished your jump</w:t>
            </w:r>
          </w:p>
        </w:tc>
      </w:tr>
      <w:tr w:rsidR="00E16148" w14:paraId="7483F2F3" w14:textId="77777777" w:rsidTr="003044F6">
        <w:trPr>
          <w:cnfStyle w:val="000000100000" w:firstRow="0" w:lastRow="0" w:firstColumn="0" w:lastColumn="0" w:oddVBand="0" w:evenVBand="0" w:oddHBand="1" w:evenHBand="0" w:firstRowFirstColumn="0" w:firstRowLastColumn="0" w:lastRowFirstColumn="0" w:lastRowLastColumn="0"/>
          <w:trHeight w:val="3859"/>
        </w:trPr>
        <w:tc>
          <w:tcPr>
            <w:cnfStyle w:val="001000000000" w:firstRow="0" w:lastRow="0" w:firstColumn="1" w:lastColumn="0" w:oddVBand="0" w:evenVBand="0" w:oddHBand="0" w:evenHBand="0" w:firstRowFirstColumn="0" w:firstRowLastColumn="0" w:lastRowFirstColumn="0" w:lastRowLastColumn="0"/>
            <w:tcW w:w="2022" w:type="dxa"/>
          </w:tcPr>
          <w:p w14:paraId="669DD460" w14:textId="7204C5F2" w:rsidR="00E16148" w:rsidRPr="003F5F06" w:rsidRDefault="00AA5B86" w:rsidP="003F5F06">
            <w:pPr>
              <w:jc w:val="center"/>
              <w:rPr>
                <w:b w:val="0"/>
              </w:rPr>
            </w:pPr>
            <w:r>
              <w:rPr>
                <w:noProof/>
              </w:rPr>
              <w:drawing>
                <wp:inline distT="0" distB="0" distL="0" distR="0" wp14:anchorId="24D42027" wp14:editId="16E37FBA">
                  <wp:extent cx="523298" cy="1391972"/>
                  <wp:effectExtent l="0" t="0" r="0" b="0"/>
                  <wp:docPr id="28" name="Picture 28" descr="Two vectors arrows opposite in direction but equal magnitu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212" cy="1413023"/>
                          </a:xfrm>
                          <a:prstGeom prst="rect">
                            <a:avLst/>
                          </a:prstGeom>
                        </pic:spPr>
                      </pic:pic>
                    </a:graphicData>
                  </a:graphic>
                </wp:inline>
              </w:drawing>
            </w:r>
          </w:p>
        </w:tc>
        <w:tc>
          <w:tcPr>
            <w:tcW w:w="1959" w:type="dxa"/>
          </w:tcPr>
          <w:p w14:paraId="4FE956D1" w14:textId="263FC4B9" w:rsidR="00E16148" w:rsidRDefault="00AA5B86" w:rsidP="005A7D7C">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5913C87D" wp14:editId="5AD25A89">
                  <wp:extent cx="480834" cy="1707232"/>
                  <wp:effectExtent l="0" t="0" r="0" b="7620"/>
                  <wp:docPr id="29" name="Picture 29" descr="A larger upwards vector arrow compared to the downward weight force vector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890" cy="1806847"/>
                          </a:xfrm>
                          <a:prstGeom prst="rect">
                            <a:avLst/>
                          </a:prstGeom>
                        </pic:spPr>
                      </pic:pic>
                    </a:graphicData>
                  </a:graphic>
                </wp:inline>
              </w:drawing>
            </w:r>
          </w:p>
        </w:tc>
        <w:tc>
          <w:tcPr>
            <w:tcW w:w="1890" w:type="dxa"/>
          </w:tcPr>
          <w:p w14:paraId="45B47800" w14:textId="1A6D4D76" w:rsidR="00E16148" w:rsidRDefault="005A7D7C" w:rsidP="005A7D7C">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5EB2CD2" wp14:editId="7A8ECA81">
                  <wp:extent cx="428129" cy="699410"/>
                  <wp:effectExtent l="0" t="0" r="0" b="5715"/>
                  <wp:docPr id="30" name="Picture 30" descr="Downward weight force vector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9748" r="18178"/>
                          <a:stretch/>
                        </pic:blipFill>
                        <pic:spPr bwMode="auto">
                          <a:xfrm>
                            <a:off x="0" y="0"/>
                            <a:ext cx="434652" cy="710066"/>
                          </a:xfrm>
                          <a:prstGeom prst="rect">
                            <a:avLst/>
                          </a:prstGeom>
                          <a:ln>
                            <a:noFill/>
                          </a:ln>
                          <a:extLst>
                            <a:ext uri="{53640926-AAD7-44D8-BBD7-CCE9431645EC}">
                              <a14:shadowObscured xmlns:a14="http://schemas.microsoft.com/office/drawing/2010/main"/>
                            </a:ext>
                          </a:extLst>
                        </pic:spPr>
                      </pic:pic>
                    </a:graphicData>
                  </a:graphic>
                </wp:inline>
              </w:drawing>
            </w:r>
          </w:p>
        </w:tc>
        <w:tc>
          <w:tcPr>
            <w:tcW w:w="1960" w:type="dxa"/>
          </w:tcPr>
          <w:p w14:paraId="376C7D4E" w14:textId="4373182D" w:rsidR="005A7D7C" w:rsidRDefault="005A7D7C" w:rsidP="00A076AF">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173404E" wp14:editId="4668BAC6">
                  <wp:extent cx="428129" cy="699410"/>
                  <wp:effectExtent l="0" t="0" r="0" b="5715"/>
                  <wp:docPr id="32" name="Picture 32" descr="Downward weight force vector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9748" r="18178"/>
                          <a:stretch/>
                        </pic:blipFill>
                        <pic:spPr bwMode="auto">
                          <a:xfrm>
                            <a:off x="0" y="0"/>
                            <a:ext cx="434652" cy="710066"/>
                          </a:xfrm>
                          <a:prstGeom prst="rect">
                            <a:avLst/>
                          </a:prstGeom>
                          <a:ln>
                            <a:noFill/>
                          </a:ln>
                          <a:extLst>
                            <a:ext uri="{53640926-AAD7-44D8-BBD7-CCE9431645EC}">
                              <a14:shadowObscured xmlns:a14="http://schemas.microsoft.com/office/drawing/2010/main"/>
                            </a:ext>
                          </a:extLst>
                        </pic:spPr>
                      </pic:pic>
                    </a:graphicData>
                  </a:graphic>
                </wp:inline>
              </w:drawing>
            </w:r>
          </w:p>
        </w:tc>
        <w:tc>
          <w:tcPr>
            <w:tcW w:w="1741" w:type="dxa"/>
          </w:tcPr>
          <w:p w14:paraId="580FE2FD" w14:textId="2F21A7D0" w:rsidR="00E16148" w:rsidRDefault="00A076AF" w:rsidP="00A076AF">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92F9C8C" wp14:editId="72958A5D">
                  <wp:extent cx="523298" cy="1391972"/>
                  <wp:effectExtent l="0" t="0" r="0" b="0"/>
                  <wp:docPr id="33" name="Picture 33" descr="Two vectors arrows opposite in direction but equal magnitu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212" cy="1413023"/>
                          </a:xfrm>
                          <a:prstGeom prst="rect">
                            <a:avLst/>
                          </a:prstGeom>
                        </pic:spPr>
                      </pic:pic>
                    </a:graphicData>
                  </a:graphic>
                </wp:inline>
              </w:drawing>
            </w:r>
          </w:p>
        </w:tc>
      </w:tr>
      <w:tr w:rsidR="00E16148" w14:paraId="2042267F" w14:textId="77777777" w:rsidTr="003044F6">
        <w:trPr>
          <w:cnfStyle w:val="000000010000" w:firstRow="0" w:lastRow="0" w:firstColumn="0" w:lastColumn="0" w:oddVBand="0" w:evenVBand="0" w:oddHBand="0" w:evenHBand="1" w:firstRowFirstColumn="0" w:firstRowLastColumn="0" w:lastRowFirstColumn="0" w:lastRowLastColumn="0"/>
          <w:trHeight w:val="1487"/>
        </w:trPr>
        <w:tc>
          <w:tcPr>
            <w:cnfStyle w:val="001000000000" w:firstRow="0" w:lastRow="0" w:firstColumn="1" w:lastColumn="0" w:oddVBand="0" w:evenVBand="0" w:oddHBand="0" w:evenHBand="0" w:firstRowFirstColumn="0" w:firstRowLastColumn="0" w:lastRowFirstColumn="0" w:lastRowLastColumn="0"/>
            <w:tcW w:w="2022" w:type="dxa"/>
          </w:tcPr>
          <w:p w14:paraId="0F2F52E2" w14:textId="77777777" w:rsidR="00E16148" w:rsidRDefault="00E16148" w:rsidP="00E16148">
            <w:r>
              <w:rPr>
                <w:b w:val="0"/>
              </w:rPr>
              <w:t>The forces are balanced.</w:t>
            </w:r>
          </w:p>
          <w:p w14:paraId="4E818A0A" w14:textId="1FCA31C7" w:rsidR="00085BD8" w:rsidRDefault="00085BD8" w:rsidP="00E16148">
            <w:r>
              <w:rPr>
                <w:b w:val="0"/>
              </w:rPr>
              <w:t xml:space="preserve">Blue arrow: </w:t>
            </w:r>
            <w:r w:rsidR="00657A3F">
              <w:rPr>
                <w:b w:val="0"/>
              </w:rPr>
              <w:t>r</w:t>
            </w:r>
            <w:r>
              <w:rPr>
                <w:b w:val="0"/>
              </w:rPr>
              <w:t>eaction force</w:t>
            </w:r>
          </w:p>
          <w:p w14:paraId="6BF49E00" w14:textId="2AE45F5C" w:rsidR="00085BD8" w:rsidRDefault="00085BD8" w:rsidP="00E16148">
            <w:pPr>
              <w:rPr>
                <w:b w:val="0"/>
              </w:rPr>
            </w:pPr>
            <w:r>
              <w:rPr>
                <w:b w:val="0"/>
              </w:rPr>
              <w:t xml:space="preserve">Green arrow: </w:t>
            </w:r>
            <w:r w:rsidR="00657A3F">
              <w:rPr>
                <w:b w:val="0"/>
              </w:rPr>
              <w:t>w</w:t>
            </w:r>
            <w:r>
              <w:rPr>
                <w:b w:val="0"/>
              </w:rPr>
              <w:t>eight force</w:t>
            </w:r>
          </w:p>
        </w:tc>
        <w:tc>
          <w:tcPr>
            <w:tcW w:w="1959" w:type="dxa"/>
          </w:tcPr>
          <w:p w14:paraId="00947D40" w14:textId="539FA811" w:rsidR="00E16148" w:rsidRDefault="00E16148" w:rsidP="00E16148">
            <w:pPr>
              <w:cnfStyle w:val="000000010000" w:firstRow="0" w:lastRow="0" w:firstColumn="0" w:lastColumn="0" w:oddVBand="0" w:evenVBand="0" w:oddHBand="0" w:evenHBand="1" w:firstRowFirstColumn="0" w:firstRowLastColumn="0" w:lastRowFirstColumn="0" w:lastRowLastColumn="0"/>
              <w:rPr>
                <w:noProof/>
              </w:rPr>
            </w:pPr>
            <w:r w:rsidRPr="00E16148">
              <w:rPr>
                <w:noProof/>
              </w:rPr>
              <w:t xml:space="preserve">The </w:t>
            </w:r>
            <w:r w:rsidR="41BDE6A9" w:rsidRPr="6B0FC9A6">
              <w:rPr>
                <w:noProof/>
              </w:rPr>
              <w:t>th</w:t>
            </w:r>
            <w:r w:rsidR="1AB4779A" w:rsidRPr="6B0FC9A6">
              <w:rPr>
                <w:noProof/>
              </w:rPr>
              <w:t>ru</w:t>
            </w:r>
            <w:r w:rsidR="41BDE6A9" w:rsidRPr="6B0FC9A6">
              <w:rPr>
                <w:noProof/>
              </w:rPr>
              <w:t>st</w:t>
            </w:r>
            <w:r w:rsidRPr="00E16148">
              <w:rPr>
                <w:noProof/>
              </w:rPr>
              <w:t xml:space="preserve"> force upwards is greater than the weight forces down</w:t>
            </w:r>
            <w:r w:rsidR="00167FB1">
              <w:rPr>
                <w:noProof/>
              </w:rPr>
              <w:t>.</w:t>
            </w:r>
          </w:p>
          <w:p w14:paraId="225E4862" w14:textId="162B0B84" w:rsidR="00085BD8" w:rsidRPr="00E16148" w:rsidRDefault="00085BD8" w:rsidP="00E16148">
            <w:pPr>
              <w:cnfStyle w:val="000000010000" w:firstRow="0" w:lastRow="0" w:firstColumn="0" w:lastColumn="0" w:oddVBand="0" w:evenVBand="0" w:oddHBand="0" w:evenHBand="1" w:firstRowFirstColumn="0" w:firstRowLastColumn="0" w:lastRowFirstColumn="0" w:lastRowLastColumn="0"/>
              <w:rPr>
                <w:noProof/>
              </w:rPr>
            </w:pPr>
            <w:r>
              <w:rPr>
                <w:noProof/>
              </w:rPr>
              <w:t xml:space="preserve">Red: </w:t>
            </w:r>
            <w:r w:rsidR="006E41A5">
              <w:rPr>
                <w:noProof/>
              </w:rPr>
              <w:t>t</w:t>
            </w:r>
            <w:r>
              <w:rPr>
                <w:noProof/>
              </w:rPr>
              <w:t>hrust force upwards</w:t>
            </w:r>
          </w:p>
        </w:tc>
        <w:tc>
          <w:tcPr>
            <w:tcW w:w="1890" w:type="dxa"/>
          </w:tcPr>
          <w:p w14:paraId="160B9E1D" w14:textId="6BDFC731" w:rsidR="00E16148" w:rsidRDefault="00085BD8" w:rsidP="00E16148">
            <w:pPr>
              <w:cnfStyle w:val="000000010000" w:firstRow="0" w:lastRow="0" w:firstColumn="0" w:lastColumn="0" w:oddVBand="0" w:evenVBand="0" w:oddHBand="0" w:evenHBand="1" w:firstRowFirstColumn="0" w:firstRowLastColumn="0" w:lastRowFirstColumn="0" w:lastRowLastColumn="0"/>
            </w:pPr>
            <w:r>
              <w:t>Your object is not producing any thrust, and at the peak</w:t>
            </w:r>
            <w:r w:rsidR="0085549F">
              <w:t>,</w:t>
            </w:r>
            <w:r>
              <w:t xml:space="preserve"> only the weight force is acting down</w:t>
            </w:r>
            <w:r w:rsidR="00167FB1">
              <w:t>.</w:t>
            </w:r>
          </w:p>
        </w:tc>
        <w:tc>
          <w:tcPr>
            <w:tcW w:w="1960" w:type="dxa"/>
          </w:tcPr>
          <w:p w14:paraId="56BD6F16" w14:textId="0C65782F" w:rsidR="00E16148" w:rsidRDefault="00085BD8" w:rsidP="00E16148">
            <w:pPr>
              <w:cnfStyle w:val="000000010000" w:firstRow="0" w:lastRow="0" w:firstColumn="0" w:lastColumn="0" w:oddVBand="0" w:evenVBand="0" w:oddHBand="0" w:evenHBand="1" w:firstRowFirstColumn="0" w:firstRowLastColumn="0" w:lastRowFirstColumn="0" w:lastRowLastColumn="0"/>
            </w:pPr>
            <w:r>
              <w:t xml:space="preserve">The weight force continues to act downwards. </w:t>
            </w:r>
            <w:r w:rsidRPr="00107F56">
              <w:rPr>
                <w:b/>
                <w:bCs/>
              </w:rPr>
              <w:t>Note:</w:t>
            </w:r>
            <w:r>
              <w:t xml:space="preserve"> </w:t>
            </w:r>
            <w:r w:rsidR="006E41A5">
              <w:t>a</w:t>
            </w:r>
            <w:r>
              <w:t>t the peak of the jump</w:t>
            </w:r>
            <w:r w:rsidR="0085549F">
              <w:t>,</w:t>
            </w:r>
            <w:r>
              <w:t xml:space="preserve"> the velocity was zero</w:t>
            </w:r>
            <w:r w:rsidR="0085549F">
              <w:t>,</w:t>
            </w:r>
            <w:r>
              <w:t xml:space="preserve"> and you have accelerated downwards back to the ground (change in velocity)</w:t>
            </w:r>
            <w:r w:rsidR="00167FB1">
              <w:t>.</w:t>
            </w:r>
          </w:p>
        </w:tc>
        <w:tc>
          <w:tcPr>
            <w:tcW w:w="1741" w:type="dxa"/>
          </w:tcPr>
          <w:p w14:paraId="3C5B93CE" w14:textId="66776D47" w:rsidR="00E16148" w:rsidRPr="00085BD8" w:rsidRDefault="00085BD8" w:rsidP="00E16148">
            <w:pPr>
              <w:cnfStyle w:val="000000010000" w:firstRow="0" w:lastRow="0" w:firstColumn="0" w:lastColumn="0" w:oddVBand="0" w:evenVBand="0" w:oddHBand="0" w:evenHBand="1" w:firstRowFirstColumn="0" w:firstRowLastColumn="0" w:lastRowFirstColumn="0" w:lastRowLastColumn="0"/>
            </w:pPr>
            <w:r w:rsidRPr="00085BD8">
              <w:t>The forces are balanced.</w:t>
            </w:r>
          </w:p>
        </w:tc>
      </w:tr>
    </w:tbl>
    <w:p w14:paraId="578684E3" w14:textId="4CF1882C" w:rsidR="00E16148" w:rsidRDefault="00E16148" w:rsidP="008E0DA5">
      <w:pPr>
        <w:pStyle w:val="NoSpacing"/>
      </w:pPr>
    </w:p>
    <w:p w14:paraId="236855F7" w14:textId="2BC06384" w:rsidR="009B38EB" w:rsidRPr="009074F2" w:rsidRDefault="009B38EB" w:rsidP="009074F2">
      <w:pPr>
        <w:pStyle w:val="Heading3"/>
      </w:pPr>
      <w:bookmarkStart w:id="8" w:name="_Toc138058694"/>
      <w:r w:rsidRPr="009074F2">
        <w:lastRenderedPageBreak/>
        <w:t xml:space="preserve">Activity 1: </w:t>
      </w:r>
      <w:r w:rsidR="00F85460">
        <w:t>a</w:t>
      </w:r>
      <w:r w:rsidR="00F85460" w:rsidRPr="009074F2">
        <w:t xml:space="preserve"> </w:t>
      </w:r>
      <w:r w:rsidR="00564D6A" w:rsidRPr="009074F2">
        <w:t>basic analysis of jumping</w:t>
      </w:r>
      <w:bookmarkEnd w:id="8"/>
    </w:p>
    <w:p w14:paraId="4F61C5D4" w14:textId="36A83147" w:rsidR="009B38EB" w:rsidRDefault="00C52127" w:rsidP="009B38EB">
      <w:r>
        <w:t xml:space="preserve">Table </w:t>
      </w:r>
      <w:r w:rsidR="008E0DA5">
        <w:t xml:space="preserve">3 </w:t>
      </w:r>
      <w:r>
        <w:t xml:space="preserve">contains links </w:t>
      </w:r>
      <w:r w:rsidR="0085549F">
        <w:t xml:space="preserve">to videos </w:t>
      </w:r>
      <w:r>
        <w:t xml:space="preserve">of jumps in various sports. </w:t>
      </w:r>
      <w:r w:rsidR="0085549F">
        <w:t xml:space="preserve">First, break </w:t>
      </w:r>
      <w:r>
        <w:t>down the movement involved in the motion</w:t>
      </w:r>
      <w:r w:rsidR="00715724">
        <w:t xml:space="preserve"> of jumping for one of the videos. </w:t>
      </w:r>
      <w:r w:rsidR="0085549F">
        <w:t xml:space="preserve">Then, describe </w:t>
      </w:r>
      <w:r>
        <w:t xml:space="preserve">how the body is propelled upwards and how the human body supports this movement </w:t>
      </w:r>
      <w:r w:rsidR="00715724">
        <w:t>during each stage of the jumping motion</w:t>
      </w:r>
      <w:r>
        <w:t>.</w:t>
      </w:r>
    </w:p>
    <w:p w14:paraId="2841005E" w14:textId="76924EFD" w:rsidR="00715724" w:rsidRDefault="00715724" w:rsidP="009B38EB">
      <w:r>
        <w:t>A jump can be broken down into the following stages</w:t>
      </w:r>
      <w:r w:rsidR="00310B93">
        <w:t>:</w:t>
      </w:r>
    </w:p>
    <w:p w14:paraId="762D9A5E" w14:textId="36B571DD" w:rsidR="00715724" w:rsidRDefault="00715724" w:rsidP="00310B93">
      <w:pPr>
        <w:pStyle w:val="ListBullet"/>
      </w:pPr>
      <w:r>
        <w:t>Approach</w:t>
      </w:r>
    </w:p>
    <w:p w14:paraId="69DDF623" w14:textId="79529CF7" w:rsidR="00715724" w:rsidRDefault="00715724" w:rsidP="00310B93">
      <w:pPr>
        <w:pStyle w:val="ListBullet"/>
      </w:pPr>
      <w:r>
        <w:t>Take-off</w:t>
      </w:r>
    </w:p>
    <w:p w14:paraId="715CB3E7" w14:textId="51FA6CD7" w:rsidR="00715724" w:rsidRDefault="00715724" w:rsidP="00310B93">
      <w:pPr>
        <w:pStyle w:val="ListBullet"/>
      </w:pPr>
      <w:r>
        <w:t>Flight</w:t>
      </w:r>
    </w:p>
    <w:p w14:paraId="0F2E652D" w14:textId="56A55EB1" w:rsidR="00715724" w:rsidRDefault="00715724" w:rsidP="00310B93">
      <w:pPr>
        <w:pStyle w:val="ListBullet"/>
      </w:pPr>
      <w:r>
        <w:t>Landing</w:t>
      </w:r>
    </w:p>
    <w:p w14:paraId="212E8EFC" w14:textId="5BD47620" w:rsidR="00715724" w:rsidRPr="00411E1E" w:rsidRDefault="00715724" w:rsidP="2E6DB9EC">
      <w:r>
        <w:t xml:space="preserve">For </w:t>
      </w:r>
      <w:r w:rsidR="00F42EC6">
        <w:t>example</w:t>
      </w:r>
      <w:r>
        <w:t xml:space="preserve">: </w:t>
      </w:r>
      <w:r w:rsidR="006A784E">
        <w:t xml:space="preserve">(Canada's Drouin, at the </w:t>
      </w:r>
      <w:r w:rsidR="0085549F">
        <w:t>30-</w:t>
      </w:r>
      <w:r w:rsidR="006A784E">
        <w:t>sec</w:t>
      </w:r>
      <w:r w:rsidR="00891FAF">
        <w:t>ond</w:t>
      </w:r>
      <w:r w:rsidR="006A784E">
        <w:t xml:space="preserve"> mark in the video)</w:t>
      </w:r>
      <w:r w:rsidR="00826201">
        <w:t>.</w:t>
      </w:r>
      <w:r w:rsidR="006A784E">
        <w:t xml:space="preserve"> The</w:t>
      </w:r>
      <w:r>
        <w:t xml:space="preserve"> high jumpers </w:t>
      </w:r>
      <w:r w:rsidR="00FC332D">
        <w:t>use</w:t>
      </w:r>
      <w:r>
        <w:t xml:space="preserve"> a curved approach as they run towards the bar.</w:t>
      </w:r>
      <w:r w:rsidR="00FC332D">
        <w:t xml:space="preserve"> The</w:t>
      </w:r>
      <w:r w:rsidR="0085549F">
        <w:t>ir steps</w:t>
      </w:r>
      <w:r w:rsidR="00FC332D">
        <w:t xml:space="preserve"> are quite large</w:t>
      </w:r>
      <w:r w:rsidR="0085549F">
        <w:t>,</w:t>
      </w:r>
      <w:r w:rsidR="00FC332D">
        <w:t xml:space="preserve"> and the upper body is straight</w:t>
      </w:r>
      <w:r w:rsidR="0085549F">
        <w:t>. Also, their r</w:t>
      </w:r>
      <w:r w:rsidR="00FC332D">
        <w:t>unning style</w:t>
      </w:r>
      <w:r w:rsidR="0085549F">
        <w:t>, which</w:t>
      </w:r>
      <w:r w:rsidR="00FC332D">
        <w:t xml:space="preserve"> is </w:t>
      </w:r>
      <w:r w:rsidR="0085549F">
        <w:t xml:space="preserve">initially </w:t>
      </w:r>
      <w:r w:rsidR="00FC332D">
        <w:t>bouncy</w:t>
      </w:r>
      <w:r w:rsidR="006A784E">
        <w:t xml:space="preserve">, turns into </w:t>
      </w:r>
      <w:r w:rsidR="0085549F">
        <w:t xml:space="preserve">a </w:t>
      </w:r>
      <w:r w:rsidR="006A784E">
        <w:t>more traditional running approach</w:t>
      </w:r>
      <w:r w:rsidR="00FC332D">
        <w:t>. The speed of the athlete increases as they approach the bar. The jump i</w:t>
      </w:r>
      <w:r w:rsidR="0085549F">
        <w:t xml:space="preserve">s incorporated into </w:t>
      </w:r>
      <w:r w:rsidR="00E13D0A">
        <w:t xml:space="preserve">a </w:t>
      </w:r>
      <w:r w:rsidR="0085549F">
        <w:t>bouncy run-up</w:t>
      </w:r>
      <w:r w:rsidR="00E13D0A">
        <w:t>.</w:t>
      </w:r>
      <w:r w:rsidR="0085549F">
        <w:t xml:space="preserve"> </w:t>
      </w:r>
      <w:r w:rsidR="00693F22">
        <w:t>They</w:t>
      </w:r>
      <w:r w:rsidR="0085549F">
        <w:t xml:space="preserve"> use</w:t>
      </w:r>
      <w:r w:rsidR="00FC332D">
        <w:t xml:space="preserve"> the </w:t>
      </w:r>
      <w:r w:rsidR="0085549F">
        <w:t>run-</w:t>
      </w:r>
      <w:r w:rsidR="00FC332D">
        <w:t>up and their arms to propel up. During their flight</w:t>
      </w:r>
      <w:r w:rsidR="0085549F">
        <w:t>,</w:t>
      </w:r>
      <w:r w:rsidR="00FC332D">
        <w:t xml:space="preserve"> the jumper twist</w:t>
      </w:r>
      <w:r w:rsidR="0058785E">
        <w:t>s</w:t>
      </w:r>
      <w:r w:rsidR="00FC332D">
        <w:t xml:space="preserve"> with their back facing the ground and the</w:t>
      </w:r>
      <w:r w:rsidR="0085549F">
        <w:t>ir</w:t>
      </w:r>
      <w:r w:rsidR="00FC332D">
        <w:t xml:space="preserve"> body curving over the bar.</w:t>
      </w:r>
      <w:r w:rsidR="006A784E">
        <w:t xml:space="preserve"> The head curves over first, the back arches</w:t>
      </w:r>
      <w:r w:rsidR="0085549F">
        <w:t>, and the legs are lifted</w:t>
      </w:r>
      <w:r w:rsidR="006A784E">
        <w:t xml:space="preserve"> over the bar.</w:t>
      </w:r>
      <w:r w:rsidR="00FC332D">
        <w:t xml:space="preserve"> The flight is lik</w:t>
      </w:r>
      <w:r w:rsidR="006A784E">
        <w:t>e</w:t>
      </w:r>
      <w:r w:rsidR="00FC332D">
        <w:t xml:space="preserve"> a squashed ‘n’ shape</w:t>
      </w:r>
      <w:r w:rsidR="006A784E">
        <w:t>, which morphs into a ‘u’ as the athlete moves the lower limbs over the bar</w:t>
      </w:r>
      <w:r w:rsidR="00FC332D">
        <w:t xml:space="preserve"> and </w:t>
      </w:r>
      <w:r w:rsidR="0085549F">
        <w:t>lands</w:t>
      </w:r>
      <w:r w:rsidR="00FC332D">
        <w:t xml:space="preserve"> on their back on the mat.</w:t>
      </w:r>
      <w:r w:rsidR="006A784E">
        <w:t xml:space="preserve"> </w:t>
      </w:r>
      <w:r w:rsidR="00F63C63">
        <w:t xml:space="preserve">This motion is also referred to as the ‘Fosbury flop’. </w:t>
      </w:r>
      <w:hyperlink r:id="rId11">
        <w:r w:rsidR="00411E1E">
          <w:rPr>
            <w:rStyle w:val="Hyperlink"/>
          </w:rPr>
          <w:t>Canada's Drouin wins gold in Men's High Jump (1:26)</w:t>
        </w:r>
      </w:hyperlink>
      <w:r w:rsidR="00F63C63" w:rsidRPr="00411E1E">
        <w:t>.</w:t>
      </w:r>
    </w:p>
    <w:p w14:paraId="5D45B50E" w14:textId="557E16E6" w:rsidR="00C52127" w:rsidRDefault="00C52127" w:rsidP="00C52127">
      <w:pPr>
        <w:pStyle w:val="Caption"/>
      </w:pPr>
      <w:r>
        <w:t xml:space="preserve">Table </w:t>
      </w:r>
      <w:r w:rsidR="009035D6">
        <w:fldChar w:fldCharType="begin"/>
      </w:r>
      <w:r w:rsidR="009035D6">
        <w:instrText xml:space="preserve"> SEQ Table \* ARABIC </w:instrText>
      </w:r>
      <w:r w:rsidR="009035D6">
        <w:fldChar w:fldCharType="separate"/>
      </w:r>
      <w:r w:rsidR="00647A64">
        <w:rPr>
          <w:noProof/>
        </w:rPr>
        <w:t>3</w:t>
      </w:r>
      <w:r w:rsidR="009035D6">
        <w:rPr>
          <w:noProof/>
        </w:rPr>
        <w:fldChar w:fldCharType="end"/>
      </w:r>
      <w:r w:rsidR="001040CC">
        <w:t xml:space="preserve"> –</w:t>
      </w:r>
      <w:r>
        <w:t xml:space="preserve"> </w:t>
      </w:r>
      <w:r w:rsidR="009074F2">
        <w:t>j</w:t>
      </w:r>
      <w:r>
        <w:t xml:space="preserve">umping in </w:t>
      </w:r>
      <w:proofErr w:type="gramStart"/>
      <w:r>
        <w:t>sports</w:t>
      </w:r>
      <w:proofErr w:type="gramEnd"/>
    </w:p>
    <w:tbl>
      <w:tblPr>
        <w:tblStyle w:val="Tableheader"/>
        <w:tblW w:w="5000" w:type="pct"/>
        <w:tblLayout w:type="fixed"/>
        <w:tblLook w:val="04A0" w:firstRow="1" w:lastRow="0" w:firstColumn="1" w:lastColumn="0" w:noHBand="0" w:noVBand="1"/>
        <w:tblDescription w:val="A table about 'Jumping in sports'. The table has three columns with the headings: sport, youtube link and analaysis of jumping movement (description). The third column is left for students to complete"/>
      </w:tblPr>
      <w:tblGrid>
        <w:gridCol w:w="3208"/>
        <w:gridCol w:w="3208"/>
        <w:gridCol w:w="3206"/>
      </w:tblGrid>
      <w:tr w:rsidR="00C52127" w:rsidRPr="009074F2" w14:paraId="4471C7FB" w14:textId="77777777" w:rsidTr="00907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7317B40" w14:textId="5C3FFBC1" w:rsidR="00C52127" w:rsidRPr="009074F2" w:rsidRDefault="00C52127" w:rsidP="009074F2">
            <w:r w:rsidRPr="009074F2">
              <w:t>Sport</w:t>
            </w:r>
          </w:p>
        </w:tc>
        <w:tc>
          <w:tcPr>
            <w:tcW w:w="1667" w:type="pct"/>
          </w:tcPr>
          <w:p w14:paraId="10520604" w14:textId="61415B4E" w:rsidR="00C52127" w:rsidRPr="009074F2" w:rsidRDefault="00C52127" w:rsidP="009074F2">
            <w:pPr>
              <w:cnfStyle w:val="100000000000" w:firstRow="1" w:lastRow="0" w:firstColumn="0" w:lastColumn="0" w:oddVBand="0" w:evenVBand="0" w:oddHBand="0" w:evenHBand="0" w:firstRowFirstColumn="0" w:firstRowLastColumn="0" w:lastRowFirstColumn="0" w:lastRowLastColumn="0"/>
            </w:pPr>
            <w:r w:rsidRPr="009074F2">
              <w:t xml:space="preserve">YouTube </w:t>
            </w:r>
            <w:r w:rsidR="00792E39">
              <w:t>l</w:t>
            </w:r>
            <w:r w:rsidR="00792E39" w:rsidRPr="009074F2">
              <w:t>ink</w:t>
            </w:r>
          </w:p>
        </w:tc>
        <w:tc>
          <w:tcPr>
            <w:tcW w:w="1667" w:type="pct"/>
          </w:tcPr>
          <w:p w14:paraId="35BD9109" w14:textId="6A60D480" w:rsidR="00C52127" w:rsidRPr="009074F2" w:rsidRDefault="00C52127" w:rsidP="009074F2">
            <w:pPr>
              <w:cnfStyle w:val="100000000000" w:firstRow="1" w:lastRow="0" w:firstColumn="0" w:lastColumn="0" w:oddVBand="0" w:evenVBand="0" w:oddHBand="0" w:evenHBand="0" w:firstRowFirstColumn="0" w:firstRowLastColumn="0" w:lastRowFirstColumn="0" w:lastRowLastColumn="0"/>
            </w:pPr>
            <w:r w:rsidRPr="009074F2">
              <w:t>Analysi</w:t>
            </w:r>
            <w:r w:rsidR="004563FF" w:rsidRPr="009074F2">
              <w:t>s of ‘jumping movement</w:t>
            </w:r>
            <w:r w:rsidR="00792E39">
              <w:t>’</w:t>
            </w:r>
            <w:r w:rsidR="004563FF" w:rsidRPr="009074F2">
              <w:t xml:space="preserve"> </w:t>
            </w:r>
            <w:r w:rsidRPr="009074F2">
              <w:t>(description)</w:t>
            </w:r>
          </w:p>
        </w:tc>
      </w:tr>
      <w:tr w:rsidR="00C52127" w14:paraId="2DA8A4BE" w14:textId="77777777" w:rsidTr="0090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C11CD7C" w14:textId="0BA6380F" w:rsidR="00C52127" w:rsidRDefault="00C52127" w:rsidP="009B38EB">
            <w:r>
              <w:t>Basketball</w:t>
            </w:r>
          </w:p>
        </w:tc>
        <w:tc>
          <w:tcPr>
            <w:tcW w:w="1667" w:type="pct"/>
          </w:tcPr>
          <w:p w14:paraId="3204FE11" w14:textId="19BA962F" w:rsidR="00C52127" w:rsidRDefault="00000000" w:rsidP="009B38EB">
            <w:pPr>
              <w:cnfStyle w:val="000000100000" w:firstRow="0" w:lastRow="0" w:firstColumn="0" w:lastColumn="0" w:oddVBand="0" w:evenVBand="0" w:oddHBand="1" w:evenHBand="0" w:firstRowFirstColumn="0" w:firstRowLastColumn="0" w:lastRowFirstColumn="0" w:lastRowLastColumn="0"/>
            </w:pPr>
            <w:hyperlink r:id="rId12" w:history="1">
              <w:r w:rsidR="00DC7334">
                <w:rPr>
                  <w:rStyle w:val="Hyperlink"/>
                </w:rPr>
                <w:t xml:space="preserve">Top 10 Highest Vertical Jumps </w:t>
              </w:r>
              <w:proofErr w:type="gramStart"/>
              <w:r w:rsidR="00DC7334">
                <w:rPr>
                  <w:rStyle w:val="Hyperlink"/>
                </w:rPr>
                <w:t>In</w:t>
              </w:r>
              <w:proofErr w:type="gramEnd"/>
              <w:r w:rsidR="00DC7334">
                <w:rPr>
                  <w:rStyle w:val="Hyperlink"/>
                </w:rPr>
                <w:t xml:space="preserve"> NBA History (7:48)</w:t>
              </w:r>
            </w:hyperlink>
          </w:p>
        </w:tc>
        <w:tc>
          <w:tcPr>
            <w:tcW w:w="1667" w:type="pct"/>
          </w:tcPr>
          <w:p w14:paraId="04939ADC" w14:textId="77777777" w:rsidR="00C52127" w:rsidRDefault="00C52127" w:rsidP="009B38EB">
            <w:pPr>
              <w:cnfStyle w:val="000000100000" w:firstRow="0" w:lastRow="0" w:firstColumn="0" w:lastColumn="0" w:oddVBand="0" w:evenVBand="0" w:oddHBand="1" w:evenHBand="0" w:firstRowFirstColumn="0" w:firstRowLastColumn="0" w:lastRowFirstColumn="0" w:lastRowLastColumn="0"/>
            </w:pPr>
          </w:p>
        </w:tc>
      </w:tr>
      <w:tr w:rsidR="00C52127" w14:paraId="37A34B22" w14:textId="77777777" w:rsidTr="00907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9C4D70E" w14:textId="0C8E28F1" w:rsidR="00C52127" w:rsidRDefault="00C52127" w:rsidP="009B38EB">
            <w:r>
              <w:t>Volleyball</w:t>
            </w:r>
          </w:p>
        </w:tc>
        <w:tc>
          <w:tcPr>
            <w:tcW w:w="1667" w:type="pct"/>
          </w:tcPr>
          <w:p w14:paraId="4F7AF93E" w14:textId="67012CF7" w:rsidR="00C52127" w:rsidRDefault="00000000" w:rsidP="009B38EB">
            <w:pPr>
              <w:cnfStyle w:val="000000010000" w:firstRow="0" w:lastRow="0" w:firstColumn="0" w:lastColumn="0" w:oddVBand="0" w:evenVBand="0" w:oddHBand="0" w:evenHBand="1" w:firstRowFirstColumn="0" w:firstRowLastColumn="0" w:lastRowFirstColumn="0" w:lastRowLastColumn="0"/>
            </w:pPr>
            <w:hyperlink r:id="rId13" w:history="1">
              <w:r w:rsidR="00FA65AC">
                <w:rPr>
                  <w:rStyle w:val="Hyperlink"/>
                </w:rPr>
                <w:t xml:space="preserve">Crazy Volleyball Spikes by </w:t>
              </w:r>
              <w:r w:rsidR="00FA65AC">
                <w:rPr>
                  <w:rStyle w:val="Hyperlink"/>
                </w:rPr>
                <w:lastRenderedPageBreak/>
                <w:t>Yuji Nishida (10:17)</w:t>
              </w:r>
            </w:hyperlink>
          </w:p>
        </w:tc>
        <w:tc>
          <w:tcPr>
            <w:tcW w:w="1667" w:type="pct"/>
          </w:tcPr>
          <w:p w14:paraId="3BB8B277" w14:textId="77777777" w:rsidR="00C52127" w:rsidRDefault="00C52127" w:rsidP="009B38EB">
            <w:pPr>
              <w:cnfStyle w:val="000000010000" w:firstRow="0" w:lastRow="0" w:firstColumn="0" w:lastColumn="0" w:oddVBand="0" w:evenVBand="0" w:oddHBand="0" w:evenHBand="1" w:firstRowFirstColumn="0" w:firstRowLastColumn="0" w:lastRowFirstColumn="0" w:lastRowLastColumn="0"/>
            </w:pPr>
          </w:p>
        </w:tc>
      </w:tr>
      <w:tr w:rsidR="00C52127" w14:paraId="4FE9C9C2" w14:textId="77777777" w:rsidTr="0090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E863145" w14:textId="3183052D" w:rsidR="00C52127" w:rsidRDefault="00C52127" w:rsidP="009B38EB">
            <w:r>
              <w:t>Football</w:t>
            </w:r>
          </w:p>
        </w:tc>
        <w:tc>
          <w:tcPr>
            <w:tcW w:w="1667" w:type="pct"/>
          </w:tcPr>
          <w:p w14:paraId="4D1CD658" w14:textId="77495CF6" w:rsidR="00C52127" w:rsidRDefault="00000000" w:rsidP="009B38EB">
            <w:pPr>
              <w:cnfStyle w:val="000000100000" w:firstRow="0" w:lastRow="0" w:firstColumn="0" w:lastColumn="0" w:oddVBand="0" w:evenVBand="0" w:oddHBand="1" w:evenHBand="0" w:firstRowFirstColumn="0" w:firstRowLastColumn="0" w:lastRowFirstColumn="0" w:lastRowLastColumn="0"/>
            </w:pPr>
            <w:hyperlink r:id="rId14" w:history="1">
              <w:r w:rsidR="00C10D12">
                <w:rPr>
                  <w:rStyle w:val="Hyperlink"/>
                </w:rPr>
                <w:t xml:space="preserve">Ronaldo Scores Insane Goal </w:t>
              </w:r>
              <w:proofErr w:type="gramStart"/>
              <w:r w:rsidR="00C10D12">
                <w:rPr>
                  <w:rStyle w:val="Hyperlink"/>
                </w:rPr>
                <w:t>With</w:t>
              </w:r>
              <w:proofErr w:type="gramEnd"/>
              <w:r w:rsidR="00C10D12">
                <w:rPr>
                  <w:rStyle w:val="Hyperlink"/>
                </w:rPr>
                <w:t xml:space="preserve"> Giant Leap! | Sampdoria 1-2 Juventus | Top Moment | Serie A TIM (1:44)</w:t>
              </w:r>
            </w:hyperlink>
          </w:p>
        </w:tc>
        <w:tc>
          <w:tcPr>
            <w:tcW w:w="1667" w:type="pct"/>
          </w:tcPr>
          <w:p w14:paraId="6657C33C" w14:textId="77777777" w:rsidR="00C52127" w:rsidRDefault="00C52127" w:rsidP="009B38EB">
            <w:pPr>
              <w:cnfStyle w:val="000000100000" w:firstRow="0" w:lastRow="0" w:firstColumn="0" w:lastColumn="0" w:oddVBand="0" w:evenVBand="0" w:oddHBand="1" w:evenHBand="0" w:firstRowFirstColumn="0" w:firstRowLastColumn="0" w:lastRowFirstColumn="0" w:lastRowLastColumn="0"/>
            </w:pPr>
          </w:p>
        </w:tc>
      </w:tr>
      <w:tr w:rsidR="00C52127" w14:paraId="30B0025A" w14:textId="77777777" w:rsidTr="00907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6EE0612" w14:textId="10FAFD0B" w:rsidR="00C52127" w:rsidRDefault="00C52127" w:rsidP="009B38EB">
            <w:r>
              <w:t>AFL</w:t>
            </w:r>
          </w:p>
        </w:tc>
        <w:tc>
          <w:tcPr>
            <w:tcW w:w="1667" w:type="pct"/>
          </w:tcPr>
          <w:p w14:paraId="046BBE47" w14:textId="206E5525" w:rsidR="00C52127" w:rsidRDefault="00000000" w:rsidP="009B38EB">
            <w:pPr>
              <w:cnfStyle w:val="000000010000" w:firstRow="0" w:lastRow="0" w:firstColumn="0" w:lastColumn="0" w:oddVBand="0" w:evenVBand="0" w:oddHBand="0" w:evenHBand="1" w:firstRowFirstColumn="0" w:firstRowLastColumn="0" w:lastRowFirstColumn="0" w:lastRowLastColumn="0"/>
            </w:pPr>
            <w:hyperlink r:id="rId15" w:history="1">
              <w:r w:rsidR="00F81817">
                <w:rPr>
                  <w:rStyle w:val="Hyperlink"/>
                </w:rPr>
                <w:t>Best of 2021: High-flying marks from the AFL season (9:42)</w:t>
              </w:r>
            </w:hyperlink>
          </w:p>
        </w:tc>
        <w:tc>
          <w:tcPr>
            <w:tcW w:w="1667" w:type="pct"/>
          </w:tcPr>
          <w:p w14:paraId="346F6630" w14:textId="77777777" w:rsidR="00C52127" w:rsidRDefault="00C52127" w:rsidP="009B38EB">
            <w:pPr>
              <w:cnfStyle w:val="000000010000" w:firstRow="0" w:lastRow="0" w:firstColumn="0" w:lastColumn="0" w:oddVBand="0" w:evenVBand="0" w:oddHBand="0" w:evenHBand="1" w:firstRowFirstColumn="0" w:firstRowLastColumn="0" w:lastRowFirstColumn="0" w:lastRowLastColumn="0"/>
            </w:pPr>
          </w:p>
        </w:tc>
      </w:tr>
    </w:tbl>
    <w:p w14:paraId="17236641" w14:textId="531C67E5" w:rsidR="00FC21FD" w:rsidRPr="00074AE5" w:rsidRDefault="00FC21FD" w:rsidP="00FC21FD">
      <w:pPr>
        <w:rPr>
          <w:b/>
          <w:bCs/>
        </w:rPr>
      </w:pPr>
      <w:r w:rsidRPr="00280447">
        <w:rPr>
          <w:b/>
          <w:bCs/>
        </w:rPr>
        <w:t>Student questions:</w:t>
      </w:r>
    </w:p>
    <w:p w14:paraId="60D73275" w14:textId="7B276317" w:rsidR="00564D6A" w:rsidRPr="00280447" w:rsidRDefault="031689C5" w:rsidP="00FC21FD">
      <w:pPr>
        <w:pStyle w:val="ListNumber"/>
      </w:pPr>
      <w:r w:rsidRPr="00280447">
        <w:t xml:space="preserve">Is it fair to use these </w:t>
      </w:r>
      <w:r w:rsidR="0085549F" w:rsidRPr="00280447">
        <w:t>or similar examples to compare an athlete'</w:t>
      </w:r>
      <w:r w:rsidR="28C3186D" w:rsidRPr="00280447">
        <w:t xml:space="preserve">s </w:t>
      </w:r>
      <w:r w:rsidRPr="00280447">
        <w:t>ability to jump? Explain your answer</w:t>
      </w:r>
      <w:r w:rsidR="3280B3EC" w:rsidRPr="00280447">
        <w:t>,</w:t>
      </w:r>
      <w:r w:rsidRPr="00280447">
        <w:t xml:space="preserve"> supported </w:t>
      </w:r>
      <w:r w:rsidR="0085549F" w:rsidRPr="00280447">
        <w:t xml:space="preserve">by </w:t>
      </w:r>
      <w:r w:rsidRPr="00280447">
        <w:t>the reasoning you used.</w:t>
      </w:r>
    </w:p>
    <w:p w14:paraId="7B465AEB" w14:textId="48139306" w:rsidR="004563FF" w:rsidRPr="00280447" w:rsidRDefault="00715724" w:rsidP="00B83B16">
      <w:pPr>
        <w:ind w:left="567"/>
        <w:rPr>
          <w:rStyle w:val="Strong"/>
        </w:rPr>
      </w:pPr>
      <w:r w:rsidRPr="00280447">
        <w:rPr>
          <w:rStyle w:val="Strong"/>
        </w:rPr>
        <w:t>47.1-inch</w:t>
      </w:r>
      <w:r w:rsidR="004563FF" w:rsidRPr="00280447">
        <w:rPr>
          <w:rStyle w:val="Strong"/>
        </w:rPr>
        <w:t xml:space="preserve"> vertical jump</w:t>
      </w:r>
      <w:r w:rsidR="00280447">
        <w:rPr>
          <w:rStyle w:val="Strong"/>
        </w:rPr>
        <w:t>.</w:t>
      </w:r>
    </w:p>
    <w:p w14:paraId="78833A30" w14:textId="3C35A3D9" w:rsidR="00C52127" w:rsidRPr="00280447" w:rsidRDefault="031689C5" w:rsidP="00280447">
      <w:pPr>
        <w:pStyle w:val="ListNumber"/>
      </w:pPr>
      <w:r w:rsidRPr="00280447">
        <w:t xml:space="preserve">The vertical jump is sometimes used </w:t>
      </w:r>
      <w:r w:rsidR="0085549F" w:rsidRPr="00280447">
        <w:t>to measure</w:t>
      </w:r>
      <w:r w:rsidRPr="00280447">
        <w:t xml:space="preserve"> an </w:t>
      </w:r>
      <w:r w:rsidR="6220308F" w:rsidRPr="00280447">
        <w:t>athlete’s</w:t>
      </w:r>
      <w:r w:rsidRPr="00280447">
        <w:t xml:space="preserve"> power. Analyse the movement in the clip</w:t>
      </w:r>
      <w:r w:rsidR="00DA7AEE" w:rsidRPr="00280447">
        <w:t xml:space="preserve"> below</w:t>
      </w:r>
      <w:r w:rsidRPr="00280447">
        <w:t xml:space="preserve"> and describe how they achieve the goal of ‘leaping into the air’.</w:t>
      </w:r>
    </w:p>
    <w:p w14:paraId="29DE8BB8" w14:textId="27D13B74" w:rsidR="00C52127" w:rsidRPr="00280447" w:rsidRDefault="00000000" w:rsidP="009B38EB">
      <w:hyperlink r:id="rId16" w:history="1">
        <w:r w:rsidR="00DB00F7" w:rsidRPr="00280447">
          <w:rPr>
            <w:rStyle w:val="Hyperlink"/>
          </w:rPr>
          <w:t xml:space="preserve">Watch Josh </w:t>
        </w:r>
        <w:proofErr w:type="spellStart"/>
        <w:r w:rsidR="00DB00F7" w:rsidRPr="00280447">
          <w:rPr>
            <w:rStyle w:val="Hyperlink"/>
          </w:rPr>
          <w:t>Imatorbhebhe's</w:t>
        </w:r>
        <w:proofErr w:type="spellEnd"/>
        <w:r w:rsidR="00DB00F7" w:rsidRPr="00280447">
          <w:rPr>
            <w:rStyle w:val="Hyperlink"/>
          </w:rPr>
          <w:t xml:space="preserve"> 47.1-inch vertical jump (0:33)</w:t>
        </w:r>
      </w:hyperlink>
      <w:r w:rsidR="00280447" w:rsidRPr="00280447">
        <w:t>.</w:t>
      </w:r>
    </w:p>
    <w:p w14:paraId="72D36067" w14:textId="34292C3A" w:rsidR="00DA7AEE" w:rsidRPr="00280447" w:rsidRDefault="00DA7AEE" w:rsidP="00280447">
      <w:pPr>
        <w:pStyle w:val="ListNumber"/>
      </w:pPr>
      <w:r w:rsidRPr="00280447">
        <w:t xml:space="preserve">Can a fair comparison be made between </w:t>
      </w:r>
      <w:r w:rsidR="0085549F" w:rsidRPr="00280447">
        <w:t>all</w:t>
      </w:r>
      <w:r w:rsidRPr="00280447">
        <w:t xml:space="preserve"> the jumps by the athletes in the </w:t>
      </w:r>
      <w:r w:rsidR="0085549F" w:rsidRPr="00280447">
        <w:t xml:space="preserve">videos </w:t>
      </w:r>
      <w:r w:rsidRPr="00280447">
        <w:t>you have viewed? Support your answer with the reasoning you used.</w:t>
      </w:r>
    </w:p>
    <w:p w14:paraId="4B77AEC2" w14:textId="77777777" w:rsidR="00D92B6D" w:rsidRDefault="721D403A" w:rsidP="00D92B6D">
      <w:r w:rsidRPr="00D92B6D">
        <w:t>Sport</w:t>
      </w:r>
      <w:r w:rsidR="0085549F" w:rsidRPr="00D92B6D">
        <w:t>s</w:t>
      </w:r>
      <w:r w:rsidR="606D2BCC" w:rsidRPr="00D92B6D">
        <w:t xml:space="preserve"> scientists endeavour to measure an athlet</w:t>
      </w:r>
      <w:r w:rsidR="2B90EB0B" w:rsidRPr="00D92B6D">
        <w:t>e’</w:t>
      </w:r>
      <w:r w:rsidR="606D2BCC" w:rsidRPr="00D92B6D">
        <w:t>s performance and quantify the results.</w:t>
      </w:r>
    </w:p>
    <w:p w14:paraId="18629496" w14:textId="4978173A" w:rsidR="000C3C64" w:rsidRDefault="606D2BCC" w:rsidP="005E3A1B">
      <w:pPr>
        <w:pStyle w:val="ListNumber2"/>
        <w:numPr>
          <w:ilvl w:val="0"/>
          <w:numId w:val="10"/>
        </w:numPr>
      </w:pPr>
      <w:r w:rsidRPr="00D92B6D">
        <w:t>W</w:t>
      </w:r>
      <w:r>
        <w:t xml:space="preserve">atch </w:t>
      </w:r>
      <w:r w:rsidR="00DA7AEE">
        <w:t xml:space="preserve">ONE of the </w:t>
      </w:r>
      <w:r>
        <w:t xml:space="preserve">videos in the table below and </w:t>
      </w:r>
      <w:r w:rsidR="00F239DE">
        <w:t xml:space="preserve">identify ONE piece of </w:t>
      </w:r>
      <w:r w:rsidR="0085549F">
        <w:t xml:space="preserve">the </w:t>
      </w:r>
      <w:r>
        <w:t>scientific language they use to describe jumping</w:t>
      </w:r>
      <w:r w:rsidR="00F239DE">
        <w:t xml:space="preserve"> (</w:t>
      </w:r>
      <w:r w:rsidR="0085549F">
        <w:t>y</w:t>
      </w:r>
      <w:r w:rsidR="00F239DE">
        <w:t>o</w:t>
      </w:r>
      <w:r w:rsidR="004E2B08">
        <w:t>u</w:t>
      </w:r>
      <w:r w:rsidR="00F239DE">
        <w:t xml:space="preserve"> may wish to include more)</w:t>
      </w:r>
      <w:r w:rsidR="0085549F">
        <w:t>.</w:t>
      </w:r>
    </w:p>
    <w:p w14:paraId="056E40FC" w14:textId="0B462AF2" w:rsidR="009B35CF" w:rsidRDefault="009B35CF" w:rsidP="009B35CF">
      <w:pPr>
        <w:pStyle w:val="Caption"/>
      </w:pPr>
      <w:r>
        <w:lastRenderedPageBreak/>
        <w:t xml:space="preserve">Table </w:t>
      </w:r>
      <w:r w:rsidR="009035D6">
        <w:fldChar w:fldCharType="begin"/>
      </w:r>
      <w:r w:rsidR="009035D6">
        <w:instrText xml:space="preserve"> SEQ Table \* ARABIC </w:instrText>
      </w:r>
      <w:r w:rsidR="009035D6">
        <w:fldChar w:fldCharType="separate"/>
      </w:r>
      <w:r w:rsidR="00647A64">
        <w:rPr>
          <w:noProof/>
        </w:rPr>
        <w:t>4</w:t>
      </w:r>
      <w:r w:rsidR="009035D6">
        <w:rPr>
          <w:noProof/>
        </w:rPr>
        <w:fldChar w:fldCharType="end"/>
      </w:r>
      <w:r w:rsidR="001040CC">
        <w:t xml:space="preserve"> –</w:t>
      </w:r>
      <w:r>
        <w:t xml:space="preserve"> </w:t>
      </w:r>
      <w:r w:rsidR="001165E9">
        <w:t>b</w:t>
      </w:r>
      <w:r>
        <w:t>asketball sports science examples</w:t>
      </w:r>
    </w:p>
    <w:tbl>
      <w:tblPr>
        <w:tblStyle w:val="Tableheader"/>
        <w:tblW w:w="0" w:type="auto"/>
        <w:tblLook w:val="04A0" w:firstRow="1" w:lastRow="0" w:firstColumn="1" w:lastColumn="0" w:noHBand="0" w:noVBand="1"/>
        <w:tblDescription w:val="Basketball sport science examples. The table contains three columns with the headings; sport/athlete, link and an example of scientific language used and its meaning. the third column is left blank for students to fill in."/>
      </w:tblPr>
      <w:tblGrid>
        <w:gridCol w:w="3191"/>
        <w:gridCol w:w="3192"/>
        <w:gridCol w:w="3189"/>
      </w:tblGrid>
      <w:tr w:rsidR="00991D87" w:rsidRPr="001165E9" w14:paraId="75D6EA11" w14:textId="77777777" w:rsidTr="00116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3C60EBEF" w14:textId="5A36984D" w:rsidR="00991D87" w:rsidRPr="001165E9" w:rsidRDefault="00991D87" w:rsidP="001165E9">
            <w:r w:rsidRPr="001165E9">
              <w:t>Sport/Athlete</w:t>
            </w:r>
          </w:p>
        </w:tc>
        <w:tc>
          <w:tcPr>
            <w:tcW w:w="3192" w:type="dxa"/>
          </w:tcPr>
          <w:p w14:paraId="6D480D55" w14:textId="7E9AA91C" w:rsidR="00991D87" w:rsidRPr="001165E9" w:rsidRDefault="00991D87" w:rsidP="001165E9">
            <w:pPr>
              <w:cnfStyle w:val="100000000000" w:firstRow="1" w:lastRow="0" w:firstColumn="0" w:lastColumn="0" w:oddVBand="0" w:evenVBand="0" w:oddHBand="0" w:evenHBand="0" w:firstRowFirstColumn="0" w:firstRowLastColumn="0" w:lastRowFirstColumn="0" w:lastRowLastColumn="0"/>
            </w:pPr>
            <w:r w:rsidRPr="001165E9">
              <w:t>Link</w:t>
            </w:r>
          </w:p>
        </w:tc>
        <w:tc>
          <w:tcPr>
            <w:tcW w:w="3189" w:type="dxa"/>
          </w:tcPr>
          <w:p w14:paraId="00346A19" w14:textId="7C00E152" w:rsidR="00991D87" w:rsidRPr="001165E9" w:rsidRDefault="00F239DE" w:rsidP="001165E9">
            <w:pPr>
              <w:cnfStyle w:val="100000000000" w:firstRow="1" w:lastRow="0" w:firstColumn="0" w:lastColumn="0" w:oddVBand="0" w:evenVBand="0" w:oddHBand="0" w:evenHBand="0" w:firstRowFirstColumn="0" w:firstRowLastColumn="0" w:lastRowFirstColumn="0" w:lastRowLastColumn="0"/>
            </w:pPr>
            <w:r w:rsidRPr="001165E9">
              <w:t>An example of s</w:t>
            </w:r>
            <w:r w:rsidR="00991D87" w:rsidRPr="001165E9">
              <w:t>cientific language used</w:t>
            </w:r>
            <w:r w:rsidR="00270717" w:rsidRPr="001165E9">
              <w:t xml:space="preserve"> and its meaning</w:t>
            </w:r>
            <w:r w:rsidR="00991D87" w:rsidRPr="001165E9">
              <w:t xml:space="preserve"> </w:t>
            </w:r>
          </w:p>
        </w:tc>
      </w:tr>
      <w:tr w:rsidR="00991D87" w:rsidRPr="00AF2B27" w14:paraId="277123CB" w14:textId="77777777" w:rsidTr="00116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50DE75BA" w14:textId="52473D90" w:rsidR="00991D87" w:rsidRPr="00AF2B27" w:rsidRDefault="00991D87" w:rsidP="000C3C64">
            <w:r w:rsidRPr="00AF2B27">
              <w:t>Basketball/</w:t>
            </w:r>
            <w:r w:rsidRPr="00AF2B27">
              <w:rPr>
                <w:b w:val="0"/>
              </w:rPr>
              <w:t>Dwight Howard</w:t>
            </w:r>
          </w:p>
        </w:tc>
        <w:tc>
          <w:tcPr>
            <w:tcW w:w="3192" w:type="dxa"/>
          </w:tcPr>
          <w:p w14:paraId="015749D9" w14:textId="547FE3F5" w:rsidR="00991D87" w:rsidRPr="00D72E03" w:rsidRDefault="00000000" w:rsidP="000C3C64">
            <w:pPr>
              <w:cnfStyle w:val="000000100000" w:firstRow="0" w:lastRow="0" w:firstColumn="0" w:lastColumn="0" w:oddVBand="0" w:evenVBand="0" w:oddHBand="1" w:evenHBand="0" w:firstRowFirstColumn="0" w:firstRowLastColumn="0" w:lastRowFirstColumn="0" w:lastRowLastColumn="0"/>
              <w:rPr>
                <w:szCs w:val="24"/>
              </w:rPr>
            </w:pPr>
            <w:hyperlink r:id="rId17" w:history="1">
              <w:r w:rsidR="00D72E03">
                <w:rPr>
                  <w:rStyle w:val="Hyperlink"/>
                  <w:szCs w:val="24"/>
                </w:rPr>
                <w:t>Dwight Howard: Superman | Sport Science | ESPN Archives (3:11)</w:t>
              </w:r>
            </w:hyperlink>
          </w:p>
        </w:tc>
        <w:tc>
          <w:tcPr>
            <w:tcW w:w="3189" w:type="dxa"/>
          </w:tcPr>
          <w:p w14:paraId="0CB8C52E" w14:textId="77777777" w:rsidR="00991D87" w:rsidRPr="00AF2B27" w:rsidRDefault="00991D87" w:rsidP="115C11A8">
            <w:pPr>
              <w:cnfStyle w:val="000000100000" w:firstRow="0" w:lastRow="0" w:firstColumn="0" w:lastColumn="0" w:oddVBand="0" w:evenVBand="0" w:oddHBand="1" w:evenHBand="0" w:firstRowFirstColumn="0" w:firstRowLastColumn="0" w:lastRowFirstColumn="0" w:lastRowLastColumn="0"/>
            </w:pPr>
          </w:p>
        </w:tc>
      </w:tr>
      <w:tr w:rsidR="00991D87" w:rsidRPr="00AF2B27" w14:paraId="76503361" w14:textId="77777777" w:rsidTr="001165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3A76FCEC" w14:textId="0696F17B" w:rsidR="00991D87" w:rsidRPr="00AF2B27" w:rsidRDefault="00991D87" w:rsidP="000C3C64">
            <w:r w:rsidRPr="00AF2B27">
              <w:t>Basket</w:t>
            </w:r>
            <w:r w:rsidR="00AF2B27" w:rsidRPr="00AF2B27">
              <w:t>ball/</w:t>
            </w:r>
            <w:r w:rsidR="00AF2B27" w:rsidRPr="00AF2B27">
              <w:rPr>
                <w:b w:val="0"/>
              </w:rPr>
              <w:t>Ja Morant</w:t>
            </w:r>
          </w:p>
        </w:tc>
        <w:tc>
          <w:tcPr>
            <w:tcW w:w="3192" w:type="dxa"/>
          </w:tcPr>
          <w:p w14:paraId="01D1C796" w14:textId="27F41D65" w:rsidR="00991D87" w:rsidRPr="00D72E03" w:rsidRDefault="00000000" w:rsidP="000C3C64">
            <w:pPr>
              <w:cnfStyle w:val="000000010000" w:firstRow="0" w:lastRow="0" w:firstColumn="0" w:lastColumn="0" w:oddVBand="0" w:evenVBand="0" w:oddHBand="0" w:evenHBand="1" w:firstRowFirstColumn="0" w:firstRowLastColumn="0" w:lastRowFirstColumn="0" w:lastRowLastColumn="0"/>
              <w:rPr>
                <w:szCs w:val="24"/>
              </w:rPr>
            </w:pPr>
            <w:hyperlink r:id="rId18" w:history="1">
              <w:r w:rsidR="0022076F">
                <w:rPr>
                  <w:rStyle w:val="Hyperlink"/>
                  <w:szCs w:val="24"/>
                </w:rPr>
                <w:t>The science behind Ja Morant's explosiveness | NBA Today (4:08)</w:t>
              </w:r>
            </w:hyperlink>
          </w:p>
        </w:tc>
        <w:tc>
          <w:tcPr>
            <w:tcW w:w="3189" w:type="dxa"/>
          </w:tcPr>
          <w:p w14:paraId="67E27931" w14:textId="77777777" w:rsidR="00991D87" w:rsidRPr="00AF2B27" w:rsidRDefault="00991D87" w:rsidP="000C3C64">
            <w:pPr>
              <w:cnfStyle w:val="000000010000" w:firstRow="0" w:lastRow="0" w:firstColumn="0" w:lastColumn="0" w:oddVBand="0" w:evenVBand="0" w:oddHBand="0" w:evenHBand="1" w:firstRowFirstColumn="0" w:firstRowLastColumn="0" w:lastRowFirstColumn="0" w:lastRowLastColumn="0"/>
            </w:pPr>
          </w:p>
        </w:tc>
      </w:tr>
    </w:tbl>
    <w:p w14:paraId="1849A9BC" w14:textId="7629B515" w:rsidR="00991D87" w:rsidRPr="000C3C64" w:rsidRDefault="007D7F75" w:rsidP="00D92B6D">
      <w:pPr>
        <w:pStyle w:val="ListNumber2"/>
      </w:pPr>
      <w:r>
        <w:t xml:space="preserve">Watch the </w:t>
      </w:r>
      <w:r w:rsidR="0022076F">
        <w:t>2</w:t>
      </w:r>
      <w:r>
        <w:t xml:space="preserve"> videos on forces in the table </w:t>
      </w:r>
      <w:r w:rsidR="0022076F">
        <w:t xml:space="preserve">below </w:t>
      </w:r>
      <w:r>
        <w:t>and summarise the main ideas</w:t>
      </w:r>
      <w:r w:rsidR="0069468E">
        <w:t>.</w:t>
      </w:r>
    </w:p>
    <w:p w14:paraId="5E7D7EA9" w14:textId="428575EF" w:rsidR="009B35CF" w:rsidRDefault="009B35CF" w:rsidP="009B35CF">
      <w:pPr>
        <w:pStyle w:val="Caption"/>
      </w:pPr>
      <w:r>
        <w:t xml:space="preserve">Table </w:t>
      </w:r>
      <w:r w:rsidR="009035D6">
        <w:fldChar w:fldCharType="begin"/>
      </w:r>
      <w:r w:rsidR="009035D6">
        <w:instrText xml:space="preserve"> SEQ Table \* ARABIC </w:instrText>
      </w:r>
      <w:r w:rsidR="009035D6">
        <w:fldChar w:fldCharType="separate"/>
      </w:r>
      <w:r w:rsidR="00647A64">
        <w:rPr>
          <w:noProof/>
        </w:rPr>
        <w:t>5</w:t>
      </w:r>
      <w:r w:rsidR="009035D6">
        <w:rPr>
          <w:noProof/>
        </w:rPr>
        <w:fldChar w:fldCharType="end"/>
      </w:r>
      <w:r w:rsidR="000912B0">
        <w:t>–</w:t>
      </w:r>
      <w:r>
        <w:t xml:space="preserve"> </w:t>
      </w:r>
      <w:r w:rsidR="0069468E">
        <w:t>u</w:t>
      </w:r>
      <w:r>
        <w:t xml:space="preserve">nderstanding </w:t>
      </w:r>
      <w:proofErr w:type="gramStart"/>
      <w:r w:rsidR="000912B0">
        <w:t>f</w:t>
      </w:r>
      <w:r>
        <w:t>orces</w:t>
      </w:r>
      <w:proofErr w:type="gramEnd"/>
    </w:p>
    <w:tbl>
      <w:tblPr>
        <w:tblStyle w:val="Tableheader"/>
        <w:tblW w:w="0" w:type="auto"/>
        <w:tblLook w:val="04A0" w:firstRow="1" w:lastRow="0" w:firstColumn="1" w:lastColumn="0" w:noHBand="0" w:noVBand="1"/>
        <w:tblDescription w:val="Understanding forces. The table has two columns with the headings: video links and main ideas. The last column is left blank for students to complete."/>
      </w:tblPr>
      <w:tblGrid>
        <w:gridCol w:w="4788"/>
        <w:gridCol w:w="4784"/>
      </w:tblGrid>
      <w:tr w:rsidR="006110D3" w14:paraId="37022BCB" w14:textId="77777777" w:rsidTr="009B3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9B6050E" w14:textId="5037DDDB" w:rsidR="006110D3" w:rsidRDefault="006110D3" w:rsidP="009B38EB">
            <w:pPr>
              <w:spacing w:before="192" w:after="192"/>
            </w:pPr>
            <w:r>
              <w:t xml:space="preserve">Video </w:t>
            </w:r>
            <w:r w:rsidR="00A9420C">
              <w:t>l</w:t>
            </w:r>
            <w:r>
              <w:t>inks</w:t>
            </w:r>
          </w:p>
        </w:tc>
        <w:tc>
          <w:tcPr>
            <w:tcW w:w="4784" w:type="dxa"/>
          </w:tcPr>
          <w:p w14:paraId="36ECD708" w14:textId="0D749181" w:rsidR="006110D3" w:rsidRDefault="006110D3" w:rsidP="009B38EB">
            <w:pPr>
              <w:cnfStyle w:val="100000000000" w:firstRow="1" w:lastRow="0" w:firstColumn="0" w:lastColumn="0" w:oddVBand="0" w:evenVBand="0" w:oddHBand="0" w:evenHBand="0" w:firstRowFirstColumn="0" w:firstRowLastColumn="0" w:lastRowFirstColumn="0" w:lastRowLastColumn="0"/>
            </w:pPr>
            <w:r>
              <w:t xml:space="preserve">Main </w:t>
            </w:r>
            <w:r w:rsidR="00A9420C">
              <w:t>i</w:t>
            </w:r>
            <w:r>
              <w:t>deas</w:t>
            </w:r>
          </w:p>
        </w:tc>
      </w:tr>
      <w:tr w:rsidR="006110D3" w14:paraId="00CB2549" w14:textId="77777777" w:rsidTr="009B3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956D513" w14:textId="4F1D241F" w:rsidR="006110D3" w:rsidRPr="00382646" w:rsidRDefault="00000000" w:rsidP="009B38EB">
            <w:pPr>
              <w:rPr>
                <w:b w:val="0"/>
              </w:rPr>
            </w:pPr>
            <w:hyperlink r:id="rId19" w:history="1">
              <w:r w:rsidR="00570206" w:rsidRPr="00570206">
                <w:rPr>
                  <w:rStyle w:val="Hyperlink"/>
                  <w:b w:val="0"/>
                </w:rPr>
                <w:t>What is a Force? (3:39)</w:t>
              </w:r>
            </w:hyperlink>
          </w:p>
        </w:tc>
        <w:tc>
          <w:tcPr>
            <w:tcW w:w="4784" w:type="dxa"/>
          </w:tcPr>
          <w:p w14:paraId="43391AEF" w14:textId="77777777" w:rsidR="006110D3" w:rsidRDefault="006110D3" w:rsidP="009B38EB">
            <w:pPr>
              <w:cnfStyle w:val="000000100000" w:firstRow="0" w:lastRow="0" w:firstColumn="0" w:lastColumn="0" w:oddVBand="0" w:evenVBand="0" w:oddHBand="1" w:evenHBand="0" w:firstRowFirstColumn="0" w:firstRowLastColumn="0" w:lastRowFirstColumn="0" w:lastRowLastColumn="0"/>
            </w:pPr>
          </w:p>
        </w:tc>
      </w:tr>
      <w:tr w:rsidR="006110D3" w14:paraId="1BEFADBE" w14:textId="77777777" w:rsidTr="009B3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C620890" w14:textId="3E2B8863" w:rsidR="006110D3" w:rsidRPr="00382646" w:rsidRDefault="00000000" w:rsidP="009B38EB">
            <w:pPr>
              <w:rPr>
                <w:b w:val="0"/>
              </w:rPr>
            </w:pPr>
            <w:hyperlink r:id="rId20" w:history="1">
              <w:r w:rsidR="00570206">
                <w:rPr>
                  <w:rStyle w:val="Hyperlink"/>
                  <w:b w:val="0"/>
                </w:rPr>
                <w:t xml:space="preserve">What Forces Are Acting </w:t>
              </w:r>
              <w:proofErr w:type="gramStart"/>
              <w:r w:rsidR="00570206">
                <w:rPr>
                  <w:rStyle w:val="Hyperlink"/>
                  <w:b w:val="0"/>
                </w:rPr>
                <w:t>On</w:t>
              </w:r>
              <w:proofErr w:type="gramEnd"/>
              <w:r w:rsidR="00570206">
                <w:rPr>
                  <w:rStyle w:val="Hyperlink"/>
                  <w:b w:val="0"/>
                </w:rPr>
                <w:t xml:space="preserve"> You? (2:24)</w:t>
              </w:r>
            </w:hyperlink>
          </w:p>
        </w:tc>
        <w:tc>
          <w:tcPr>
            <w:tcW w:w="4784" w:type="dxa"/>
          </w:tcPr>
          <w:p w14:paraId="27EF21C8" w14:textId="77777777" w:rsidR="006110D3" w:rsidRDefault="006110D3" w:rsidP="009B38EB">
            <w:pPr>
              <w:cnfStyle w:val="000000010000" w:firstRow="0" w:lastRow="0" w:firstColumn="0" w:lastColumn="0" w:oddVBand="0" w:evenVBand="0" w:oddHBand="0" w:evenHBand="1" w:firstRowFirstColumn="0" w:firstRowLastColumn="0" w:lastRowFirstColumn="0" w:lastRowLastColumn="0"/>
            </w:pPr>
          </w:p>
        </w:tc>
      </w:tr>
    </w:tbl>
    <w:p w14:paraId="1BFF014E" w14:textId="4029023A" w:rsidR="00187172" w:rsidRDefault="2C737934" w:rsidP="0093437D">
      <w:pPr>
        <w:pStyle w:val="ListNumber"/>
      </w:pPr>
      <w:r>
        <w:t xml:space="preserve">The following video describes </w:t>
      </w:r>
      <w:r w:rsidR="0C3BE4D5">
        <w:t>Newton’s</w:t>
      </w:r>
      <w:r w:rsidR="4A217640">
        <w:t xml:space="preserve"> </w:t>
      </w:r>
      <w:r w:rsidR="006544F4">
        <w:t>3</w:t>
      </w:r>
      <w:r>
        <w:t xml:space="preserve"> laws of motion incorrectly. </w:t>
      </w:r>
      <w:r w:rsidR="0085549F">
        <w:t>How</w:t>
      </w:r>
      <w:r>
        <w:t xml:space="preserve"> </w:t>
      </w:r>
      <w:r w:rsidR="00F239DE">
        <w:t xml:space="preserve">do you think </w:t>
      </w:r>
      <w:r>
        <w:t xml:space="preserve">they </w:t>
      </w:r>
      <w:r w:rsidR="00F239DE">
        <w:t xml:space="preserve">are </w:t>
      </w:r>
      <w:r>
        <w:t>incorrect</w:t>
      </w:r>
      <w:r w:rsidR="0085549F">
        <w:t>,</w:t>
      </w:r>
      <w:r>
        <w:t xml:space="preserve"> and can you correct them? Discuss this a</w:t>
      </w:r>
      <w:r w:rsidR="004E2B08">
        <w:t>s</w:t>
      </w:r>
      <w:r>
        <w:t xml:space="preserve"> </w:t>
      </w:r>
      <w:r w:rsidR="004E2B08">
        <w:t xml:space="preserve">a </w:t>
      </w:r>
      <w:r>
        <w:t>class.</w:t>
      </w:r>
    </w:p>
    <w:p w14:paraId="23CBBC06" w14:textId="209D00E3" w:rsidR="00187172" w:rsidRDefault="006544F4" w:rsidP="006544F4">
      <w:pPr>
        <w:pStyle w:val="ListBullet"/>
        <w:numPr>
          <w:ilvl w:val="0"/>
          <w:numId w:val="0"/>
        </w:numPr>
        <w:ind w:left="567"/>
      </w:pPr>
      <w:r>
        <w:t xml:space="preserve">Video: </w:t>
      </w:r>
      <w:hyperlink r:id="rId21">
        <w:r w:rsidR="00661E0F">
          <w:rPr>
            <w:rStyle w:val="Hyperlink"/>
          </w:rPr>
          <w:t>Three Incorrect Laws of Motion (2:28)</w:t>
        </w:r>
      </w:hyperlink>
    </w:p>
    <w:p w14:paraId="40CC5C2C" w14:textId="434C056A" w:rsidR="00F239DE" w:rsidRDefault="00187172" w:rsidP="00661E0F">
      <w:r>
        <w:t xml:space="preserve">Complete the table below by drawing </w:t>
      </w:r>
      <w:r w:rsidR="009B35CF">
        <w:t>annotated force</w:t>
      </w:r>
      <w:r w:rsidR="00F239DE">
        <w:t xml:space="preserve"> </w:t>
      </w:r>
      <w:r>
        <w:t xml:space="preserve">diagrams on </w:t>
      </w:r>
      <w:r w:rsidR="004E2B08">
        <w:t>a body</w:t>
      </w:r>
      <w:r>
        <w:t xml:space="preserve"> complet</w:t>
      </w:r>
      <w:r w:rsidR="004E2B08">
        <w:t>ing</w:t>
      </w:r>
      <w:r>
        <w:t xml:space="preserve"> a vertical jump</w:t>
      </w:r>
      <w:r w:rsidR="004E2B08">
        <w:t xml:space="preserve"> (Simplified diagram)</w:t>
      </w:r>
      <w:r>
        <w:t>.</w:t>
      </w:r>
      <w:r w:rsidR="00F239DE">
        <w:t xml:space="preserve"> Table </w:t>
      </w:r>
      <w:r w:rsidR="006B02E2">
        <w:t>6</w:t>
      </w:r>
      <w:r w:rsidR="00F239DE">
        <w:t xml:space="preserve"> shows an example of a force diagram for a car</w:t>
      </w:r>
      <w:r w:rsidR="004E2B08">
        <w:t>.</w:t>
      </w:r>
    </w:p>
    <w:p w14:paraId="53DF82C4" w14:textId="0318194C" w:rsidR="009B35CF" w:rsidRDefault="009B35CF" w:rsidP="009B35CF">
      <w:pPr>
        <w:pStyle w:val="Caption"/>
      </w:pPr>
      <w:r>
        <w:lastRenderedPageBreak/>
        <w:t xml:space="preserve">Table </w:t>
      </w:r>
      <w:r w:rsidR="009035D6">
        <w:fldChar w:fldCharType="begin"/>
      </w:r>
      <w:r w:rsidR="009035D6">
        <w:instrText xml:space="preserve"> SEQ Table \* ARABIC </w:instrText>
      </w:r>
      <w:r w:rsidR="009035D6">
        <w:fldChar w:fldCharType="separate"/>
      </w:r>
      <w:r w:rsidR="00647A64">
        <w:rPr>
          <w:noProof/>
        </w:rPr>
        <w:t>6</w:t>
      </w:r>
      <w:r w:rsidR="009035D6">
        <w:rPr>
          <w:noProof/>
        </w:rPr>
        <w:fldChar w:fldCharType="end"/>
      </w:r>
      <w:r w:rsidR="00661E0F">
        <w:rPr>
          <w:noProof/>
        </w:rPr>
        <w:t xml:space="preserve"> </w:t>
      </w:r>
      <w:r w:rsidR="00661E0F">
        <w:t>– e</w:t>
      </w:r>
      <w:r>
        <w:t>xample of a force diagram</w:t>
      </w:r>
    </w:p>
    <w:tbl>
      <w:tblPr>
        <w:tblStyle w:val="Tableheader"/>
        <w:tblW w:w="0" w:type="auto"/>
        <w:tblLook w:val="04A0" w:firstRow="1" w:lastRow="0" w:firstColumn="1" w:lastColumn="0" w:noHBand="0" w:noVBand="1"/>
        <w:tblDescription w:val="Examples of  a force diagram. The table has three columns with the headings: Parked car, car travelling at a constant velocity and an accelerating car."/>
      </w:tblPr>
      <w:tblGrid>
        <w:gridCol w:w="3188"/>
        <w:gridCol w:w="3190"/>
        <w:gridCol w:w="3194"/>
      </w:tblGrid>
      <w:tr w:rsidR="00F239DE" w:rsidRPr="006B02E2" w14:paraId="49AE4D02" w14:textId="77777777" w:rsidTr="00F23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14:paraId="0C456D4E" w14:textId="2762AAD7" w:rsidR="00F239DE" w:rsidRPr="006B02E2" w:rsidRDefault="00F239DE" w:rsidP="006B02E2">
            <w:r w:rsidRPr="006B02E2">
              <w:t>Parked car</w:t>
            </w:r>
          </w:p>
        </w:tc>
        <w:tc>
          <w:tcPr>
            <w:tcW w:w="3190" w:type="dxa"/>
          </w:tcPr>
          <w:p w14:paraId="5E7F0CB2" w14:textId="182CD35D" w:rsidR="00F239DE" w:rsidRPr="006B02E2" w:rsidRDefault="00F239DE" w:rsidP="006B02E2">
            <w:pPr>
              <w:cnfStyle w:val="100000000000" w:firstRow="1" w:lastRow="0" w:firstColumn="0" w:lastColumn="0" w:oddVBand="0" w:evenVBand="0" w:oddHBand="0" w:evenHBand="0" w:firstRowFirstColumn="0" w:firstRowLastColumn="0" w:lastRowFirstColumn="0" w:lastRowLastColumn="0"/>
            </w:pPr>
            <w:r w:rsidRPr="006B02E2">
              <w:t>Car travelling at a constant velocity</w:t>
            </w:r>
          </w:p>
        </w:tc>
        <w:tc>
          <w:tcPr>
            <w:tcW w:w="3194" w:type="dxa"/>
          </w:tcPr>
          <w:p w14:paraId="4B16EDD1" w14:textId="58B35AC7" w:rsidR="00F239DE" w:rsidRPr="006B02E2" w:rsidRDefault="00F239DE" w:rsidP="006B02E2">
            <w:pPr>
              <w:cnfStyle w:val="100000000000" w:firstRow="1" w:lastRow="0" w:firstColumn="0" w:lastColumn="0" w:oddVBand="0" w:evenVBand="0" w:oddHBand="0" w:evenHBand="0" w:firstRowFirstColumn="0" w:firstRowLastColumn="0" w:lastRowFirstColumn="0" w:lastRowLastColumn="0"/>
            </w:pPr>
            <w:r w:rsidRPr="006B02E2">
              <w:t>An accelerating car</w:t>
            </w:r>
          </w:p>
        </w:tc>
      </w:tr>
      <w:tr w:rsidR="00F239DE" w14:paraId="18E1D94E" w14:textId="77777777" w:rsidTr="00F2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14:paraId="6A06D1EA" w14:textId="15368807" w:rsidR="00F239DE" w:rsidRDefault="008E0DA5" w:rsidP="009B38EB">
            <w:pPr>
              <w:rPr>
                <w:b w:val="0"/>
              </w:rPr>
            </w:pPr>
            <w:r>
              <w:rPr>
                <w:noProof/>
              </w:rPr>
              <w:drawing>
                <wp:inline distT="0" distB="0" distL="0" distR="0" wp14:anchorId="7684D9B5" wp14:editId="50ECF190">
                  <wp:extent cx="1653478" cy="1850108"/>
                  <wp:effectExtent l="0" t="0" r="4445" b="0"/>
                  <wp:docPr id="5" name="Picture 5" descr="Showing the weight and normal force acting on a car in equilibrium, acting through the centre of gra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56063" cy="1853000"/>
                          </a:xfrm>
                          <a:prstGeom prst="rect">
                            <a:avLst/>
                          </a:prstGeom>
                        </pic:spPr>
                      </pic:pic>
                    </a:graphicData>
                  </a:graphic>
                </wp:inline>
              </w:drawing>
            </w:r>
          </w:p>
          <w:p w14:paraId="3ECD16A6" w14:textId="076B0B17" w:rsidR="00F239DE" w:rsidRDefault="00F239DE" w:rsidP="009B38EB"/>
        </w:tc>
        <w:tc>
          <w:tcPr>
            <w:tcW w:w="3190" w:type="dxa"/>
          </w:tcPr>
          <w:p w14:paraId="5CEABEBC" w14:textId="076AFBE5" w:rsidR="00F239DE" w:rsidRDefault="008E0DA5" w:rsidP="009B38EB">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E4E3FA8" wp14:editId="65968C52">
                  <wp:extent cx="1575094" cy="1908114"/>
                  <wp:effectExtent l="0" t="0" r="6350" b="0"/>
                  <wp:docPr id="7" name="Picture 7" descr="Showing the weight and normal force acting on a car in equilibrium, acting through the centre of gravity. Also includes the thrust and resistance forces (x-plane) in equilibri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81318" cy="1915654"/>
                          </a:xfrm>
                          <a:prstGeom prst="rect">
                            <a:avLst/>
                          </a:prstGeom>
                        </pic:spPr>
                      </pic:pic>
                    </a:graphicData>
                  </a:graphic>
                </wp:inline>
              </w:drawing>
            </w:r>
          </w:p>
        </w:tc>
        <w:tc>
          <w:tcPr>
            <w:tcW w:w="3194" w:type="dxa"/>
          </w:tcPr>
          <w:p w14:paraId="34A429BC" w14:textId="1A0C4BDE" w:rsidR="00F239DE" w:rsidRDefault="008E0DA5" w:rsidP="009B38EB">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4C750E6" wp14:editId="0CC20BA5">
                  <wp:extent cx="1562100" cy="1914525"/>
                  <wp:effectExtent l="0" t="0" r="0" b="9525"/>
                  <wp:docPr id="16" name="Picture 16" descr="Showing the weight and normal force acting on a car in equilibrium, acting through the centre of gravity. Also includes a larger thrust force when compared to the resistance for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62100" cy="1914525"/>
                          </a:xfrm>
                          <a:prstGeom prst="rect">
                            <a:avLst/>
                          </a:prstGeom>
                        </pic:spPr>
                      </pic:pic>
                    </a:graphicData>
                  </a:graphic>
                </wp:inline>
              </w:drawing>
            </w:r>
          </w:p>
        </w:tc>
      </w:tr>
    </w:tbl>
    <w:p w14:paraId="4E2FAD2A" w14:textId="481A5AC5" w:rsidR="00926A2E" w:rsidRPr="009C0E39" w:rsidRDefault="009C0E39" w:rsidP="009C0E39">
      <w:r>
        <w:t>Arrow key:</w:t>
      </w:r>
    </w:p>
    <w:p w14:paraId="256C37AA" w14:textId="63C6DBC3" w:rsidR="00E33213" w:rsidRPr="00E33213" w:rsidRDefault="00E33213" w:rsidP="001A54BC">
      <w:pPr>
        <w:pStyle w:val="ListBullet"/>
      </w:pPr>
      <w:r w:rsidRPr="00E33213">
        <w:t xml:space="preserve">Orange arrow: </w:t>
      </w:r>
      <w:r w:rsidR="009C0E39">
        <w:t>w</w:t>
      </w:r>
      <w:r w:rsidR="009C0E39" w:rsidRPr="00E33213">
        <w:t xml:space="preserve">eight </w:t>
      </w:r>
      <w:r w:rsidRPr="00E33213">
        <w:t>force</w:t>
      </w:r>
    </w:p>
    <w:p w14:paraId="43A0287F" w14:textId="5EE9BAEE" w:rsidR="00E33213" w:rsidRPr="00E33213" w:rsidRDefault="00E33213" w:rsidP="001A54BC">
      <w:pPr>
        <w:pStyle w:val="ListBullet"/>
      </w:pPr>
      <w:r w:rsidRPr="00E33213">
        <w:t xml:space="preserve">Blue arrow: </w:t>
      </w:r>
      <w:r w:rsidR="009C0E39">
        <w:t>r</w:t>
      </w:r>
      <w:r w:rsidR="009C0E39" w:rsidRPr="00E33213">
        <w:t xml:space="preserve">eaction </w:t>
      </w:r>
      <w:r w:rsidRPr="00E33213">
        <w:t>force</w:t>
      </w:r>
    </w:p>
    <w:p w14:paraId="723E6703" w14:textId="47B5164D" w:rsidR="00E33213" w:rsidRPr="00E33213" w:rsidRDefault="00E33213" w:rsidP="001A54BC">
      <w:pPr>
        <w:pStyle w:val="ListBullet"/>
      </w:pPr>
      <w:r w:rsidRPr="00E33213">
        <w:t xml:space="preserve">Red arrow: </w:t>
      </w:r>
      <w:proofErr w:type="gramStart"/>
      <w:r w:rsidR="009C0E39">
        <w:t>t</w:t>
      </w:r>
      <w:r w:rsidR="009C0E39" w:rsidRPr="00E33213">
        <w:t>hrust</w:t>
      </w:r>
      <w:proofErr w:type="gramEnd"/>
    </w:p>
    <w:p w14:paraId="5F02E290" w14:textId="092559A6" w:rsidR="00E33213" w:rsidRPr="00E33213" w:rsidRDefault="00E33213" w:rsidP="001A54BC">
      <w:pPr>
        <w:pStyle w:val="ListBullet"/>
      </w:pPr>
      <w:r w:rsidRPr="00E33213">
        <w:t xml:space="preserve">Green: </w:t>
      </w:r>
      <w:r w:rsidR="009C0E39">
        <w:t>f</w:t>
      </w:r>
      <w:r w:rsidR="009C0E39" w:rsidRPr="00E33213">
        <w:t xml:space="preserve">rictional </w:t>
      </w:r>
      <w:r w:rsidRPr="00E33213">
        <w:t>forces</w:t>
      </w:r>
    </w:p>
    <w:p w14:paraId="2B1D7DB4" w14:textId="3BD5E2F5" w:rsidR="00E33213" w:rsidRPr="00E33213" w:rsidRDefault="00E33213" w:rsidP="00E33213">
      <w:pPr>
        <w:spacing w:line="240" w:lineRule="auto"/>
      </w:pPr>
      <w:r w:rsidRPr="00E33213">
        <w:rPr>
          <w:rStyle w:val="Strong"/>
        </w:rPr>
        <w:t>Think about</w:t>
      </w:r>
      <w:r w:rsidR="009C0E39">
        <w:rPr>
          <w:rStyle w:val="Strong"/>
        </w:rPr>
        <w:t xml:space="preserve"> the following question</w:t>
      </w:r>
      <w:r w:rsidRPr="00E33213">
        <w:t>: What information does the arrow size and direction give?</w:t>
      </w:r>
    </w:p>
    <w:p w14:paraId="20B6A4E6" w14:textId="376C360E" w:rsidR="009B35CF" w:rsidRDefault="009B35CF" w:rsidP="009B35CF">
      <w:pPr>
        <w:pStyle w:val="Caption"/>
      </w:pPr>
      <w:r>
        <w:lastRenderedPageBreak/>
        <w:t xml:space="preserve">Table </w:t>
      </w:r>
      <w:r w:rsidR="009035D6">
        <w:fldChar w:fldCharType="begin"/>
      </w:r>
      <w:r w:rsidR="009035D6">
        <w:instrText xml:space="preserve"> SEQ Table \* ARABIC </w:instrText>
      </w:r>
      <w:r w:rsidR="009035D6">
        <w:fldChar w:fldCharType="separate"/>
      </w:r>
      <w:r w:rsidR="00647A64">
        <w:rPr>
          <w:noProof/>
        </w:rPr>
        <w:t>7</w:t>
      </w:r>
      <w:r w:rsidR="009035D6">
        <w:rPr>
          <w:noProof/>
        </w:rPr>
        <w:fldChar w:fldCharType="end"/>
      </w:r>
      <w:r w:rsidR="008B37A0">
        <w:t xml:space="preserve"> – f</w:t>
      </w:r>
      <w:r>
        <w:t>orce diagram for the vertical jump</w:t>
      </w:r>
    </w:p>
    <w:tbl>
      <w:tblPr>
        <w:tblStyle w:val="Tableheader"/>
        <w:tblW w:w="0" w:type="auto"/>
        <w:tblLook w:val="04A0" w:firstRow="1" w:lastRow="0" w:firstColumn="1" w:lastColumn="0" w:noHBand="0" w:noVBand="1"/>
        <w:tblDescription w:val="Force diagram for the vertical jump. The table has five collumns with the headings: standing still on the ground before jumping, Feet have just left the ground, At the peak of the jump, Just before the feet touch the ground, Standing still after the jump has just finished. The table is left blank for studnets to complete."/>
      </w:tblPr>
      <w:tblGrid>
        <w:gridCol w:w="2022"/>
        <w:gridCol w:w="1959"/>
        <w:gridCol w:w="1890"/>
        <w:gridCol w:w="1960"/>
        <w:gridCol w:w="1741"/>
      </w:tblGrid>
      <w:tr w:rsidR="00187172" w:rsidRPr="00B57AE4" w14:paraId="16E9A32D" w14:textId="074E8C48" w:rsidTr="009B3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2E8A1C2D" w14:textId="3D39E23E" w:rsidR="00187172" w:rsidRPr="00B57AE4" w:rsidRDefault="00187172" w:rsidP="00B57AE4">
            <w:r w:rsidRPr="00B57AE4">
              <w:t>Standing still on the ground before jumping</w:t>
            </w:r>
          </w:p>
        </w:tc>
        <w:tc>
          <w:tcPr>
            <w:tcW w:w="1959" w:type="dxa"/>
          </w:tcPr>
          <w:p w14:paraId="0367C52A" w14:textId="764DF984" w:rsidR="00187172" w:rsidRPr="00B57AE4" w:rsidRDefault="00382646" w:rsidP="00B57AE4">
            <w:pPr>
              <w:cnfStyle w:val="100000000000" w:firstRow="1" w:lastRow="0" w:firstColumn="0" w:lastColumn="0" w:oddVBand="0" w:evenVBand="0" w:oddHBand="0" w:evenHBand="0" w:firstRowFirstColumn="0" w:firstRowLastColumn="0" w:lastRowFirstColumn="0" w:lastRowLastColumn="0"/>
            </w:pPr>
            <w:r w:rsidRPr="00B57AE4">
              <w:t>F</w:t>
            </w:r>
            <w:r w:rsidR="00187172" w:rsidRPr="00B57AE4">
              <w:t>eet have just left the ground</w:t>
            </w:r>
          </w:p>
        </w:tc>
        <w:tc>
          <w:tcPr>
            <w:tcW w:w="1890" w:type="dxa"/>
          </w:tcPr>
          <w:p w14:paraId="3F03956E" w14:textId="0499480F" w:rsidR="00187172" w:rsidRPr="00B57AE4" w:rsidRDefault="00187172" w:rsidP="00B57AE4">
            <w:pPr>
              <w:cnfStyle w:val="100000000000" w:firstRow="1" w:lastRow="0" w:firstColumn="0" w:lastColumn="0" w:oddVBand="0" w:evenVBand="0" w:oddHBand="0" w:evenHBand="0" w:firstRowFirstColumn="0" w:firstRowLastColumn="0" w:lastRowFirstColumn="0" w:lastRowLastColumn="0"/>
            </w:pPr>
            <w:r w:rsidRPr="00B57AE4">
              <w:t xml:space="preserve">At the peak of </w:t>
            </w:r>
            <w:r w:rsidR="00382646" w:rsidRPr="00B57AE4">
              <w:t>the</w:t>
            </w:r>
            <w:r w:rsidRPr="00B57AE4">
              <w:t xml:space="preserve"> jump</w:t>
            </w:r>
          </w:p>
        </w:tc>
        <w:tc>
          <w:tcPr>
            <w:tcW w:w="1960" w:type="dxa"/>
          </w:tcPr>
          <w:p w14:paraId="07886725" w14:textId="169DD56A" w:rsidR="00187172" w:rsidRPr="00B57AE4" w:rsidRDefault="00187172" w:rsidP="00B57AE4">
            <w:pPr>
              <w:cnfStyle w:val="100000000000" w:firstRow="1" w:lastRow="0" w:firstColumn="0" w:lastColumn="0" w:oddVBand="0" w:evenVBand="0" w:oddHBand="0" w:evenHBand="0" w:firstRowFirstColumn="0" w:firstRowLastColumn="0" w:lastRowFirstColumn="0" w:lastRowLastColumn="0"/>
            </w:pPr>
            <w:r w:rsidRPr="00B57AE4">
              <w:t xml:space="preserve">Just before </w:t>
            </w:r>
            <w:r w:rsidR="00786EE8" w:rsidRPr="00B57AE4">
              <w:t>the</w:t>
            </w:r>
            <w:r w:rsidRPr="00B57AE4">
              <w:t xml:space="preserve"> feet touch the ground</w:t>
            </w:r>
          </w:p>
        </w:tc>
        <w:tc>
          <w:tcPr>
            <w:tcW w:w="1741" w:type="dxa"/>
          </w:tcPr>
          <w:p w14:paraId="6B6863D2" w14:textId="2EB3389C" w:rsidR="00187172" w:rsidRPr="00B57AE4" w:rsidRDefault="00187172" w:rsidP="00B57AE4">
            <w:pPr>
              <w:cnfStyle w:val="100000000000" w:firstRow="1" w:lastRow="0" w:firstColumn="0" w:lastColumn="0" w:oddVBand="0" w:evenVBand="0" w:oddHBand="0" w:evenHBand="0" w:firstRowFirstColumn="0" w:firstRowLastColumn="0" w:lastRowFirstColumn="0" w:lastRowLastColumn="0"/>
            </w:pPr>
            <w:r w:rsidRPr="00B57AE4">
              <w:t xml:space="preserve">Standing still after </w:t>
            </w:r>
            <w:r w:rsidR="00786EE8" w:rsidRPr="00B57AE4">
              <w:t>the</w:t>
            </w:r>
            <w:r w:rsidRPr="00B57AE4">
              <w:t xml:space="preserve"> jump</w:t>
            </w:r>
            <w:r w:rsidR="00786EE8" w:rsidRPr="00B57AE4">
              <w:t xml:space="preserve"> has finished</w:t>
            </w:r>
          </w:p>
        </w:tc>
      </w:tr>
      <w:tr w:rsidR="0085549F" w14:paraId="614311B9" w14:textId="1ECA5BF0" w:rsidTr="008E0DA5">
        <w:trPr>
          <w:cnfStyle w:val="000000100000" w:firstRow="0" w:lastRow="0" w:firstColumn="0" w:lastColumn="0" w:oddVBand="0" w:evenVBand="0" w:oddHBand="1" w:evenHBand="0" w:firstRowFirstColumn="0" w:firstRowLastColumn="0" w:lastRowFirstColumn="0" w:lastRowLastColumn="0"/>
          <w:trHeight w:val="3288"/>
        </w:trPr>
        <w:tc>
          <w:tcPr>
            <w:cnfStyle w:val="001000000000" w:firstRow="0" w:lastRow="0" w:firstColumn="1" w:lastColumn="0" w:oddVBand="0" w:evenVBand="0" w:oddHBand="0" w:evenHBand="0" w:firstRowFirstColumn="0" w:firstRowLastColumn="0" w:lastRowFirstColumn="0" w:lastRowLastColumn="0"/>
            <w:tcW w:w="0" w:type="dxa"/>
          </w:tcPr>
          <w:p w14:paraId="1C25B9AF" w14:textId="02649997" w:rsidR="00187172" w:rsidRDefault="00187172" w:rsidP="009B38EB"/>
        </w:tc>
        <w:tc>
          <w:tcPr>
            <w:tcW w:w="0" w:type="dxa"/>
          </w:tcPr>
          <w:p w14:paraId="6E513B39" w14:textId="77777777" w:rsidR="00187172" w:rsidRDefault="00187172" w:rsidP="009B38EB">
            <w:pPr>
              <w:cnfStyle w:val="000000100000" w:firstRow="0" w:lastRow="0" w:firstColumn="0" w:lastColumn="0" w:oddVBand="0" w:evenVBand="0" w:oddHBand="1" w:evenHBand="0" w:firstRowFirstColumn="0" w:firstRowLastColumn="0" w:lastRowFirstColumn="0" w:lastRowLastColumn="0"/>
            </w:pPr>
          </w:p>
        </w:tc>
        <w:tc>
          <w:tcPr>
            <w:tcW w:w="0" w:type="dxa"/>
          </w:tcPr>
          <w:p w14:paraId="3D59F2F1" w14:textId="77777777" w:rsidR="00187172" w:rsidRDefault="00187172" w:rsidP="009B38EB">
            <w:pPr>
              <w:cnfStyle w:val="000000100000" w:firstRow="0" w:lastRow="0" w:firstColumn="0" w:lastColumn="0" w:oddVBand="0" w:evenVBand="0" w:oddHBand="1" w:evenHBand="0" w:firstRowFirstColumn="0" w:firstRowLastColumn="0" w:lastRowFirstColumn="0" w:lastRowLastColumn="0"/>
            </w:pPr>
          </w:p>
        </w:tc>
        <w:tc>
          <w:tcPr>
            <w:tcW w:w="0" w:type="dxa"/>
          </w:tcPr>
          <w:p w14:paraId="3EC9DD7E" w14:textId="77777777" w:rsidR="00187172" w:rsidRDefault="00187172" w:rsidP="009B38EB">
            <w:pPr>
              <w:cnfStyle w:val="000000100000" w:firstRow="0" w:lastRow="0" w:firstColumn="0" w:lastColumn="0" w:oddVBand="0" w:evenVBand="0" w:oddHBand="1" w:evenHBand="0" w:firstRowFirstColumn="0" w:firstRowLastColumn="0" w:lastRowFirstColumn="0" w:lastRowLastColumn="0"/>
            </w:pPr>
          </w:p>
        </w:tc>
        <w:tc>
          <w:tcPr>
            <w:tcW w:w="0" w:type="dxa"/>
          </w:tcPr>
          <w:p w14:paraId="5435C859" w14:textId="77777777" w:rsidR="00187172" w:rsidRDefault="00187172" w:rsidP="009B38EB">
            <w:pPr>
              <w:cnfStyle w:val="000000100000" w:firstRow="0" w:lastRow="0" w:firstColumn="0" w:lastColumn="0" w:oddVBand="0" w:evenVBand="0" w:oddHBand="1" w:evenHBand="0" w:firstRowFirstColumn="0" w:firstRowLastColumn="0" w:lastRowFirstColumn="0" w:lastRowLastColumn="0"/>
            </w:pPr>
          </w:p>
        </w:tc>
      </w:tr>
    </w:tbl>
    <w:p w14:paraId="34CD0C1B" w14:textId="77777777" w:rsidR="00564D6A" w:rsidRDefault="00564D6A" w:rsidP="00564D6A">
      <w:pPr>
        <w:pStyle w:val="Heading3"/>
      </w:pPr>
      <w:bookmarkStart w:id="9" w:name="_Toc138058695"/>
      <w:r>
        <w:t>Notes for teachers</w:t>
      </w:r>
      <w:bookmarkEnd w:id="9"/>
    </w:p>
    <w:p w14:paraId="1180D4CA" w14:textId="624F616C" w:rsidR="00564D6A" w:rsidRDefault="5B1F02F8" w:rsidP="009B38EB">
      <w:r>
        <w:t xml:space="preserve">The human skeletal system is introduced in this modelling activity. </w:t>
      </w:r>
      <w:r w:rsidR="0085549F">
        <w:t xml:space="preserve">First, students </w:t>
      </w:r>
      <w:r>
        <w:t xml:space="preserve">will need to watch the YouTube </w:t>
      </w:r>
      <w:r w:rsidR="0085549F">
        <w:t xml:space="preserve">videos </w:t>
      </w:r>
      <w:r>
        <w:t xml:space="preserve">demonstrating how to make some basic joints in the human body and </w:t>
      </w:r>
      <w:r w:rsidR="48A08D71">
        <w:t xml:space="preserve">examine </w:t>
      </w:r>
      <w:r>
        <w:t xml:space="preserve">the </w:t>
      </w:r>
      <w:r w:rsidR="367DC072">
        <w:t>printout</w:t>
      </w:r>
      <w:r>
        <w:t xml:space="preserve"> of the skeletal system. From this</w:t>
      </w:r>
      <w:r w:rsidR="5A2C2F6A">
        <w:t>,</w:t>
      </w:r>
      <w:r>
        <w:t xml:space="preserve"> </w:t>
      </w:r>
      <w:r w:rsidR="00A076AF">
        <w:t>students create</w:t>
      </w:r>
      <w:r>
        <w:t xml:space="preserve"> a working model of the skeletal system</w:t>
      </w:r>
      <w:r w:rsidR="000B6F50">
        <w:t xml:space="preserve"> to</w:t>
      </w:r>
      <w:r>
        <w:t xml:space="preserve"> analys</w:t>
      </w:r>
      <w:r w:rsidR="7388A756">
        <w:t>e</w:t>
      </w:r>
      <w:r>
        <w:t xml:space="preserve"> the vertical jump.</w:t>
      </w:r>
    </w:p>
    <w:p w14:paraId="42CA0C9B" w14:textId="37846B57" w:rsidR="00564D6A" w:rsidRDefault="5B1F02F8" w:rsidP="009B38EB">
      <w:r>
        <w:t xml:space="preserve">This would also be a good opportunity to discuss the benefits and limitations of models </w:t>
      </w:r>
      <w:r w:rsidR="0085549F">
        <w:t>for</w:t>
      </w:r>
      <w:r>
        <w:t xml:space="preserve"> building our understanding</w:t>
      </w:r>
      <w:r w:rsidR="4DDA5105">
        <w:t xml:space="preserve"> processes</w:t>
      </w:r>
      <w:r>
        <w:t xml:space="preserve">, such </w:t>
      </w:r>
      <w:r w:rsidR="0085549F">
        <w:t xml:space="preserve">as </w:t>
      </w:r>
      <w:r>
        <w:t>the vertical jump.</w:t>
      </w:r>
    </w:p>
    <w:p w14:paraId="7D98B936" w14:textId="6E16CAD5" w:rsidR="00C52127" w:rsidRDefault="00564D6A" w:rsidP="009B38EB">
      <w:r>
        <w:t>Alternatively, if a model skeletal system is available, the vertical jumping motion can be demonstrated to the class and analysed together.</w:t>
      </w:r>
    </w:p>
    <w:p w14:paraId="30934C8B" w14:textId="35635BF3" w:rsidR="00647A64" w:rsidRDefault="00647A64" w:rsidP="009B38EB">
      <w:r>
        <w:t>Student response</w:t>
      </w:r>
      <w:r w:rsidR="0085549F">
        <w:t>s</w:t>
      </w:r>
      <w:r>
        <w:t xml:space="preserve"> to the questions may include the following points.</w:t>
      </w:r>
    </w:p>
    <w:p w14:paraId="776C27F3" w14:textId="7E24D9A9" w:rsidR="00647A64" w:rsidRPr="00567F72" w:rsidRDefault="00647A64" w:rsidP="008E0DA5">
      <w:pPr>
        <w:pStyle w:val="ListBullet"/>
        <w:rPr>
          <w:rStyle w:val="Emphasis"/>
          <w:i w:val="0"/>
          <w:iCs w:val="0"/>
        </w:rPr>
      </w:pPr>
      <w:r w:rsidRPr="00567F72">
        <w:rPr>
          <w:rStyle w:val="Emphasis"/>
          <w:i w:val="0"/>
          <w:iCs w:val="0"/>
        </w:rPr>
        <w:t>Every person has a different structure and size to their skeletal system. To make an accurate model of a specific person</w:t>
      </w:r>
      <w:r w:rsidR="0085549F" w:rsidRPr="00567F72">
        <w:rPr>
          <w:rStyle w:val="Emphasis"/>
          <w:i w:val="0"/>
          <w:iCs w:val="0"/>
        </w:rPr>
        <w:t>,</w:t>
      </w:r>
      <w:r w:rsidRPr="00567F72">
        <w:rPr>
          <w:rStyle w:val="Emphasis"/>
          <w:i w:val="0"/>
          <w:iCs w:val="0"/>
        </w:rPr>
        <w:t xml:space="preserve"> you need measurements of each bone. A generic model created would just show approximate sizes as an average.</w:t>
      </w:r>
    </w:p>
    <w:p w14:paraId="420C1E1F" w14:textId="7B705299" w:rsidR="00647A64" w:rsidRPr="00567F72" w:rsidRDefault="00647A64" w:rsidP="008E0DA5">
      <w:pPr>
        <w:pStyle w:val="ListBullet"/>
        <w:rPr>
          <w:rStyle w:val="Emphasis"/>
          <w:i w:val="0"/>
          <w:iCs w:val="0"/>
        </w:rPr>
      </w:pPr>
      <w:r w:rsidRPr="00567F72">
        <w:rPr>
          <w:rStyle w:val="Emphasis"/>
          <w:i w:val="0"/>
          <w:iCs w:val="0"/>
        </w:rPr>
        <w:t xml:space="preserve">By using a model, we </w:t>
      </w:r>
      <w:r w:rsidR="0085549F" w:rsidRPr="00567F72">
        <w:rPr>
          <w:rStyle w:val="Emphasis"/>
          <w:i w:val="0"/>
          <w:iCs w:val="0"/>
        </w:rPr>
        <w:t>see how the skeletal systems move</w:t>
      </w:r>
      <w:r w:rsidRPr="00567F72">
        <w:rPr>
          <w:rStyle w:val="Emphasis"/>
          <w:i w:val="0"/>
          <w:iCs w:val="0"/>
        </w:rPr>
        <w:t xml:space="preserve"> and the type of joint that supports the movement. </w:t>
      </w:r>
      <w:r w:rsidR="0085549F" w:rsidRPr="00567F72">
        <w:rPr>
          <w:rStyle w:val="Emphasis"/>
          <w:i w:val="0"/>
          <w:iCs w:val="0"/>
        </w:rPr>
        <w:t xml:space="preserve">However, the </w:t>
      </w:r>
      <w:r w:rsidRPr="00567F72">
        <w:rPr>
          <w:rStyle w:val="Emphasis"/>
          <w:i w:val="0"/>
          <w:iCs w:val="0"/>
        </w:rPr>
        <w:t>model does not show which muscle</w:t>
      </w:r>
      <w:r w:rsidR="0085549F" w:rsidRPr="00567F72">
        <w:rPr>
          <w:rStyle w:val="Emphasis"/>
          <w:i w:val="0"/>
          <w:iCs w:val="0"/>
        </w:rPr>
        <w:t>s</w:t>
      </w:r>
      <w:r w:rsidRPr="00567F72">
        <w:rPr>
          <w:rStyle w:val="Emphasis"/>
          <w:i w:val="0"/>
          <w:iCs w:val="0"/>
        </w:rPr>
        <w:t xml:space="preserve"> are involved in the movement and how they move the joints.</w:t>
      </w:r>
    </w:p>
    <w:p w14:paraId="2B18C5A8" w14:textId="2105FA56" w:rsidR="00647A64" w:rsidRPr="00567F72" w:rsidRDefault="00647A64" w:rsidP="008E0DA5">
      <w:pPr>
        <w:pStyle w:val="ListBullet"/>
        <w:rPr>
          <w:i/>
        </w:rPr>
      </w:pPr>
      <w:r w:rsidRPr="00567F72">
        <w:rPr>
          <w:rStyle w:val="Emphasis"/>
          <w:i w:val="0"/>
          <w:iCs w:val="0"/>
        </w:rPr>
        <w:lastRenderedPageBreak/>
        <w:t>The vertical jump can be improved by either working on the technical aspects of your jump and/or building your muscles in the core areas. The type of muscle</w:t>
      </w:r>
      <w:r w:rsidR="0085549F" w:rsidRPr="00567F72">
        <w:rPr>
          <w:rStyle w:val="Emphasis"/>
          <w:i w:val="0"/>
          <w:iCs w:val="0"/>
        </w:rPr>
        <w:t>s</w:t>
      </w:r>
      <w:r w:rsidRPr="00567F72">
        <w:rPr>
          <w:rStyle w:val="Emphasis"/>
          <w:i w:val="0"/>
          <w:iCs w:val="0"/>
        </w:rPr>
        <w:t xml:space="preserve"> and </w:t>
      </w:r>
      <w:r w:rsidR="0085549F" w:rsidRPr="00567F72">
        <w:rPr>
          <w:rStyle w:val="Emphasis"/>
          <w:i w:val="0"/>
          <w:iCs w:val="0"/>
        </w:rPr>
        <w:t xml:space="preserve">other </w:t>
      </w:r>
      <w:r w:rsidRPr="00567F72">
        <w:rPr>
          <w:rStyle w:val="Emphasis"/>
          <w:i w:val="0"/>
          <w:iCs w:val="0"/>
        </w:rPr>
        <w:t>genetic</w:t>
      </w:r>
      <w:r w:rsidR="0085549F" w:rsidRPr="00567F72">
        <w:rPr>
          <w:rStyle w:val="Emphasis"/>
          <w:i w:val="0"/>
          <w:iCs w:val="0"/>
        </w:rPr>
        <w:t xml:space="preserve"> factor</w:t>
      </w:r>
      <w:r w:rsidRPr="00567F72">
        <w:rPr>
          <w:rStyle w:val="Emphasis"/>
          <w:i w:val="0"/>
          <w:iCs w:val="0"/>
        </w:rPr>
        <w:t>s will limit on how much you can improve</w:t>
      </w:r>
      <w:r w:rsidR="0085549F" w:rsidRPr="00567F72">
        <w:rPr>
          <w:rStyle w:val="Emphasis"/>
          <w:i w:val="0"/>
          <w:iCs w:val="0"/>
        </w:rPr>
        <w:t>.</w:t>
      </w:r>
    </w:p>
    <w:p w14:paraId="60638A33" w14:textId="0692E267" w:rsidR="009B38EB" w:rsidRDefault="009B38EB" w:rsidP="00BB539C">
      <w:pPr>
        <w:pStyle w:val="Heading3"/>
      </w:pPr>
      <w:bookmarkStart w:id="10" w:name="_Toc138058696"/>
      <w:r>
        <w:t xml:space="preserve">Activity 2: </w:t>
      </w:r>
      <w:r w:rsidR="001A54BC">
        <w:t xml:space="preserve">introduction </w:t>
      </w:r>
      <w:r w:rsidR="00744BEF">
        <w:t>to</w:t>
      </w:r>
      <w:r w:rsidR="00564D6A">
        <w:t xml:space="preserve"> </w:t>
      </w:r>
      <w:r w:rsidR="0085549F">
        <w:t xml:space="preserve">the </w:t>
      </w:r>
      <w:r w:rsidR="00564D6A">
        <w:t xml:space="preserve">human </w:t>
      </w:r>
      <w:r w:rsidR="00677D40">
        <w:t>musculo</w:t>
      </w:r>
      <w:r w:rsidR="00564D6A">
        <w:t>skeletal</w:t>
      </w:r>
      <w:r w:rsidR="009B35CF">
        <w:t xml:space="preserve"> system</w:t>
      </w:r>
      <w:bookmarkEnd w:id="10"/>
    </w:p>
    <w:p w14:paraId="1D24D910" w14:textId="51E6EE5A" w:rsidR="00744BEF" w:rsidRDefault="00786EE8" w:rsidP="008C5550">
      <w:r>
        <w:t>The</w:t>
      </w:r>
      <w:r w:rsidRPr="00786EE8">
        <w:t xml:space="preserve"> musculoskeletal system includes bones, muscles, tendons, </w:t>
      </w:r>
      <w:proofErr w:type="gramStart"/>
      <w:r w:rsidRPr="00786EE8">
        <w:t>ligaments</w:t>
      </w:r>
      <w:proofErr w:type="gramEnd"/>
      <w:r w:rsidRPr="00786EE8">
        <w:t xml:space="preserve"> and soft tissues. They work together to support your body’s weight and help you move.</w:t>
      </w:r>
    </w:p>
    <w:p w14:paraId="4034C870" w14:textId="6C38C7CA" w:rsidR="008C5550" w:rsidRDefault="009B35CF" w:rsidP="008C5550">
      <w:r>
        <w:t>Using the supplied printout</w:t>
      </w:r>
      <w:r w:rsidR="00201A95">
        <w:t xml:space="preserve"> (</w:t>
      </w:r>
      <w:r w:rsidR="00201A95" w:rsidRPr="002A7EF8">
        <w:rPr>
          <w:rStyle w:val="Emphasis"/>
          <w:i w:val="0"/>
          <w:iCs w:val="0"/>
        </w:rPr>
        <w:t>found on page 1</w:t>
      </w:r>
      <w:r w:rsidR="003F6F3A">
        <w:rPr>
          <w:rStyle w:val="Emphasis"/>
          <w:i w:val="0"/>
          <w:iCs w:val="0"/>
        </w:rPr>
        <w:t>8</w:t>
      </w:r>
      <w:r w:rsidR="00201A95">
        <w:t>)</w:t>
      </w:r>
      <w:r>
        <w:t xml:space="preserve"> of the human skeletal system and/or the information on build</w:t>
      </w:r>
      <w:r w:rsidR="0085549F">
        <w:t>ing</w:t>
      </w:r>
      <w:r>
        <w:t xml:space="preserve"> joints in the human body</w:t>
      </w:r>
      <w:r w:rsidR="0085549F">
        <w:t>,</w:t>
      </w:r>
      <w:r>
        <w:t xml:space="preserve"> construct</w:t>
      </w:r>
      <w:r w:rsidR="00236DF5">
        <w:t>:</w:t>
      </w:r>
    </w:p>
    <w:p w14:paraId="0F04324D" w14:textId="45C995DB" w:rsidR="009B35CF" w:rsidRPr="00AE591B" w:rsidRDefault="006737C5" w:rsidP="00AE591B">
      <w:pPr>
        <w:pStyle w:val="ListBullet"/>
      </w:pPr>
      <w:r>
        <w:t>a</w:t>
      </w:r>
      <w:r w:rsidR="009B35CF" w:rsidRPr="00AE591B">
        <w:t xml:space="preserve"> complete skeleton </w:t>
      </w:r>
      <w:r w:rsidR="0085549F" w:rsidRPr="00AE591B">
        <w:t xml:space="preserve">that </w:t>
      </w:r>
      <w:r w:rsidR="009B35CF" w:rsidRPr="00AE591B">
        <w:t xml:space="preserve">can perform the movements of the vertical </w:t>
      </w:r>
      <w:proofErr w:type="gramStart"/>
      <w:r w:rsidR="009B35CF" w:rsidRPr="00AE591B">
        <w:t>jump</w:t>
      </w:r>
      <w:proofErr w:type="gramEnd"/>
    </w:p>
    <w:p w14:paraId="4F5CBF04" w14:textId="432793D3" w:rsidR="009B35CF" w:rsidRPr="00AE591B" w:rsidRDefault="006737C5" w:rsidP="00AE591B">
      <w:pPr>
        <w:pStyle w:val="ListBullet"/>
      </w:pPr>
      <w:r>
        <w:t>t</w:t>
      </w:r>
      <w:r w:rsidR="009B35CF" w:rsidRPr="00AE591B">
        <w:t xml:space="preserve">he lower limbs only (hip down) </w:t>
      </w:r>
      <w:r>
        <w:t xml:space="preserve">that </w:t>
      </w:r>
      <w:r w:rsidR="009B35CF" w:rsidRPr="00AE591B">
        <w:t xml:space="preserve">can perform the movements of the vertical </w:t>
      </w:r>
      <w:proofErr w:type="gramStart"/>
      <w:r w:rsidR="009B35CF" w:rsidRPr="00AE591B">
        <w:t>jump</w:t>
      </w:r>
      <w:proofErr w:type="gramEnd"/>
    </w:p>
    <w:p w14:paraId="43EAFAEE" w14:textId="0BCA7C94" w:rsidR="00647A64" w:rsidRDefault="00647A64" w:rsidP="00647A64">
      <w:pPr>
        <w:pStyle w:val="Caption"/>
      </w:pPr>
      <w:r>
        <w:t xml:space="preserve">Table </w:t>
      </w:r>
      <w:r w:rsidR="009035D6">
        <w:fldChar w:fldCharType="begin"/>
      </w:r>
      <w:r w:rsidR="009035D6">
        <w:instrText xml:space="preserve"> SEQ Table \* ARABIC </w:instrText>
      </w:r>
      <w:r w:rsidR="009035D6">
        <w:fldChar w:fldCharType="separate"/>
      </w:r>
      <w:r>
        <w:rPr>
          <w:noProof/>
        </w:rPr>
        <w:t>8</w:t>
      </w:r>
      <w:r w:rsidR="009035D6">
        <w:rPr>
          <w:noProof/>
        </w:rPr>
        <w:fldChar w:fldCharType="end"/>
      </w:r>
      <w:r w:rsidR="00DE42BB">
        <w:t xml:space="preserve"> – m</w:t>
      </w:r>
      <w:r>
        <w:t xml:space="preserve">odelling human </w:t>
      </w:r>
      <w:proofErr w:type="gramStart"/>
      <w:r>
        <w:t>joints</w:t>
      </w:r>
      <w:proofErr w:type="gramEnd"/>
    </w:p>
    <w:tbl>
      <w:tblPr>
        <w:tblStyle w:val="Tableheader"/>
        <w:tblW w:w="0" w:type="auto"/>
        <w:tblLook w:val="04A0" w:firstRow="1" w:lastRow="0" w:firstColumn="1" w:lastColumn="0" w:noHBand="0" w:noVBand="1"/>
        <w:tblDescription w:val="Modelling human joints. The table consists of two columns with the headings: Type of joint and Link"/>
      </w:tblPr>
      <w:tblGrid>
        <w:gridCol w:w="4784"/>
        <w:gridCol w:w="4788"/>
      </w:tblGrid>
      <w:tr w:rsidR="008C5550" w14:paraId="74E0EDAF" w14:textId="77777777" w:rsidTr="0064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4" w:type="dxa"/>
          </w:tcPr>
          <w:p w14:paraId="47473623" w14:textId="698F1E80" w:rsidR="008C5550" w:rsidRDefault="008C5550" w:rsidP="008C5550">
            <w:pPr>
              <w:spacing w:before="192" w:after="192"/>
            </w:pPr>
            <w:r>
              <w:t>Type of joint</w:t>
            </w:r>
          </w:p>
        </w:tc>
        <w:tc>
          <w:tcPr>
            <w:tcW w:w="4788" w:type="dxa"/>
          </w:tcPr>
          <w:p w14:paraId="11F4BC1A" w14:textId="31F07063" w:rsidR="008C5550" w:rsidRDefault="008C5550" w:rsidP="008C5550">
            <w:pPr>
              <w:cnfStyle w:val="100000000000" w:firstRow="1" w:lastRow="0" w:firstColumn="0" w:lastColumn="0" w:oddVBand="0" w:evenVBand="0" w:oddHBand="0" w:evenHBand="0" w:firstRowFirstColumn="0" w:firstRowLastColumn="0" w:lastRowFirstColumn="0" w:lastRowLastColumn="0"/>
            </w:pPr>
            <w:r>
              <w:t>Link</w:t>
            </w:r>
          </w:p>
        </w:tc>
      </w:tr>
      <w:tr w:rsidR="008C5550" w14:paraId="11D19BE2" w14:textId="77777777" w:rsidTr="0064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4" w:type="dxa"/>
          </w:tcPr>
          <w:p w14:paraId="740B5446" w14:textId="5BD13FE7" w:rsidR="008C5550" w:rsidRDefault="008C5550" w:rsidP="008C5550">
            <w:r w:rsidRPr="008C5550">
              <w:t>Hinge</w:t>
            </w:r>
          </w:p>
        </w:tc>
        <w:tc>
          <w:tcPr>
            <w:tcW w:w="4788" w:type="dxa"/>
          </w:tcPr>
          <w:p w14:paraId="71ACEB73" w14:textId="3C5EC31B" w:rsidR="008C5550" w:rsidRDefault="00000000" w:rsidP="008C5550">
            <w:pPr>
              <w:cnfStyle w:val="000000100000" w:firstRow="0" w:lastRow="0" w:firstColumn="0" w:lastColumn="0" w:oddVBand="0" w:evenVBand="0" w:oddHBand="1" w:evenHBand="0" w:firstRowFirstColumn="0" w:firstRowLastColumn="0" w:lastRowFirstColumn="0" w:lastRowLastColumn="0"/>
            </w:pPr>
            <w:hyperlink r:id="rId25" w:history="1">
              <w:r w:rsidR="002A0A0A">
                <w:rPr>
                  <w:rStyle w:val="Hyperlink"/>
                </w:rPr>
                <w:t xml:space="preserve">Body Joints – Hinge | </w:t>
              </w:r>
              <w:proofErr w:type="spellStart"/>
              <w:r w:rsidR="002A0A0A">
                <w:rPr>
                  <w:rStyle w:val="Hyperlink"/>
                </w:rPr>
                <w:t>ThinkTac</w:t>
              </w:r>
              <w:proofErr w:type="spellEnd"/>
              <w:r w:rsidR="002A0A0A">
                <w:rPr>
                  <w:rStyle w:val="Hyperlink"/>
                </w:rPr>
                <w:t xml:space="preserve"> | DIY Science (5:56)</w:t>
              </w:r>
            </w:hyperlink>
          </w:p>
        </w:tc>
      </w:tr>
      <w:tr w:rsidR="008C5550" w14:paraId="071486D5" w14:textId="77777777" w:rsidTr="00647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4" w:type="dxa"/>
          </w:tcPr>
          <w:p w14:paraId="3155DF61" w14:textId="70A74315" w:rsidR="008C5550" w:rsidRDefault="008C5550" w:rsidP="008C5550">
            <w:r w:rsidRPr="008C5550">
              <w:t xml:space="preserve">Ball </w:t>
            </w:r>
            <w:r w:rsidR="00DE42BB">
              <w:t>–</w:t>
            </w:r>
            <w:r w:rsidRPr="008C5550">
              <w:t xml:space="preserve"> </w:t>
            </w:r>
            <w:r w:rsidR="00DE42BB">
              <w:t>s</w:t>
            </w:r>
            <w:r w:rsidR="00DE42BB" w:rsidRPr="008C5550">
              <w:t>ocket</w:t>
            </w:r>
          </w:p>
        </w:tc>
        <w:tc>
          <w:tcPr>
            <w:tcW w:w="4788" w:type="dxa"/>
          </w:tcPr>
          <w:p w14:paraId="46676182" w14:textId="0F26BB02" w:rsidR="008C5550" w:rsidRDefault="00000000" w:rsidP="008C5550">
            <w:pPr>
              <w:cnfStyle w:val="000000010000" w:firstRow="0" w:lastRow="0" w:firstColumn="0" w:lastColumn="0" w:oddVBand="0" w:evenVBand="0" w:oddHBand="0" w:evenHBand="1" w:firstRowFirstColumn="0" w:firstRowLastColumn="0" w:lastRowFirstColumn="0" w:lastRowLastColumn="0"/>
            </w:pPr>
            <w:hyperlink r:id="rId26" w:history="1">
              <w:r w:rsidR="003938A4">
                <w:rPr>
                  <w:rStyle w:val="Hyperlink"/>
                </w:rPr>
                <w:t xml:space="preserve">Body Joints – Ball –– Socket Joint version 2 | </w:t>
              </w:r>
              <w:proofErr w:type="spellStart"/>
              <w:r w:rsidR="003938A4">
                <w:rPr>
                  <w:rStyle w:val="Hyperlink"/>
                </w:rPr>
                <w:t>ThinkTac</w:t>
              </w:r>
              <w:proofErr w:type="spellEnd"/>
              <w:r w:rsidR="003938A4">
                <w:rPr>
                  <w:rStyle w:val="Hyperlink"/>
                </w:rPr>
                <w:t xml:space="preserve"> (3:55)</w:t>
              </w:r>
            </w:hyperlink>
          </w:p>
        </w:tc>
      </w:tr>
      <w:tr w:rsidR="008C5550" w14:paraId="4CFD5F84" w14:textId="77777777" w:rsidTr="0064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4" w:type="dxa"/>
          </w:tcPr>
          <w:p w14:paraId="39853B3F" w14:textId="5BC57736" w:rsidR="008C5550" w:rsidRDefault="008C5550" w:rsidP="008C5550">
            <w:r>
              <w:t xml:space="preserve">Ball </w:t>
            </w:r>
            <w:r w:rsidR="00DE42BB">
              <w:t>–</w:t>
            </w:r>
            <w:r>
              <w:t xml:space="preserve"> </w:t>
            </w:r>
            <w:r w:rsidR="00DE42BB">
              <w:t>socket</w:t>
            </w:r>
          </w:p>
        </w:tc>
        <w:tc>
          <w:tcPr>
            <w:tcW w:w="4788" w:type="dxa"/>
          </w:tcPr>
          <w:p w14:paraId="473EBD9F" w14:textId="28C43360" w:rsidR="008C5550" w:rsidRDefault="00000000" w:rsidP="008C5550">
            <w:pPr>
              <w:cnfStyle w:val="000000100000" w:firstRow="0" w:lastRow="0" w:firstColumn="0" w:lastColumn="0" w:oddVBand="0" w:evenVBand="0" w:oddHBand="1" w:evenHBand="0" w:firstRowFirstColumn="0" w:firstRowLastColumn="0" w:lastRowFirstColumn="0" w:lastRowLastColumn="0"/>
            </w:pPr>
            <w:hyperlink r:id="rId27" w:history="1">
              <w:r w:rsidR="00BB6BA4">
                <w:rPr>
                  <w:rStyle w:val="Hyperlink"/>
                </w:rPr>
                <w:t xml:space="preserve">Body Joints – Ball-Socket Joint | </w:t>
              </w:r>
              <w:proofErr w:type="spellStart"/>
              <w:r w:rsidR="00BB6BA4">
                <w:rPr>
                  <w:rStyle w:val="Hyperlink"/>
                </w:rPr>
                <w:t>ThinkTac</w:t>
              </w:r>
              <w:proofErr w:type="spellEnd"/>
              <w:r w:rsidR="00BB6BA4">
                <w:rPr>
                  <w:rStyle w:val="Hyperlink"/>
                </w:rPr>
                <w:t xml:space="preserve"> | Science Experiment (3:11)</w:t>
              </w:r>
            </w:hyperlink>
          </w:p>
        </w:tc>
      </w:tr>
      <w:tr w:rsidR="008C5550" w14:paraId="2EFB2749" w14:textId="77777777" w:rsidTr="00647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4" w:type="dxa"/>
          </w:tcPr>
          <w:p w14:paraId="7397A143" w14:textId="69CFBECB" w:rsidR="008C5550" w:rsidRDefault="008C5550" w:rsidP="008C5550">
            <w:r w:rsidRPr="008C5550">
              <w:t>Gliding</w:t>
            </w:r>
          </w:p>
        </w:tc>
        <w:tc>
          <w:tcPr>
            <w:tcW w:w="4788" w:type="dxa"/>
          </w:tcPr>
          <w:p w14:paraId="1B127ABB" w14:textId="2A516862" w:rsidR="008C5550" w:rsidRDefault="00000000" w:rsidP="008C5550">
            <w:pPr>
              <w:cnfStyle w:val="000000010000" w:firstRow="0" w:lastRow="0" w:firstColumn="0" w:lastColumn="0" w:oddVBand="0" w:evenVBand="0" w:oddHBand="0" w:evenHBand="1" w:firstRowFirstColumn="0" w:firstRowLastColumn="0" w:lastRowFirstColumn="0" w:lastRowLastColumn="0"/>
            </w:pPr>
            <w:hyperlink r:id="rId28" w:history="1">
              <w:r w:rsidR="00716CBD">
                <w:rPr>
                  <w:rStyle w:val="Hyperlink"/>
                </w:rPr>
                <w:t xml:space="preserve">Body Joints – Gliding | </w:t>
              </w:r>
              <w:proofErr w:type="spellStart"/>
              <w:r w:rsidR="00716CBD">
                <w:rPr>
                  <w:rStyle w:val="Hyperlink"/>
                </w:rPr>
                <w:t>ThinkTac</w:t>
              </w:r>
              <w:proofErr w:type="spellEnd"/>
              <w:r w:rsidR="00716CBD">
                <w:rPr>
                  <w:rStyle w:val="Hyperlink"/>
                </w:rPr>
                <w:t xml:space="preserve"> (2:13)</w:t>
              </w:r>
            </w:hyperlink>
          </w:p>
        </w:tc>
      </w:tr>
    </w:tbl>
    <w:p w14:paraId="68E7A5C2" w14:textId="4F4C23D9" w:rsidR="00733A1A" w:rsidRPr="002A5292" w:rsidRDefault="00733A1A" w:rsidP="00733A1A">
      <w:pPr>
        <w:rPr>
          <w:b/>
          <w:bCs/>
        </w:rPr>
      </w:pPr>
      <w:r w:rsidRPr="002A5292">
        <w:rPr>
          <w:b/>
          <w:bCs/>
        </w:rPr>
        <w:t>Student questions:</w:t>
      </w:r>
    </w:p>
    <w:p w14:paraId="2724C703" w14:textId="2E56CB50" w:rsidR="00AC1326" w:rsidRDefault="009B35CF" w:rsidP="005E3A1B">
      <w:pPr>
        <w:pStyle w:val="ListNumber"/>
        <w:numPr>
          <w:ilvl w:val="0"/>
          <w:numId w:val="3"/>
        </w:numPr>
      </w:pPr>
      <w:r>
        <w:t>What aspects of jumping does your model reflect clearly?</w:t>
      </w:r>
    </w:p>
    <w:p w14:paraId="6B08A178" w14:textId="0DC9D2EC" w:rsidR="009B35CF" w:rsidRDefault="009B35CF" w:rsidP="005E3A1B">
      <w:pPr>
        <w:pStyle w:val="ListNumber"/>
        <w:numPr>
          <w:ilvl w:val="0"/>
          <w:numId w:val="3"/>
        </w:numPr>
      </w:pPr>
      <w:r>
        <w:t>What aspects of jumping cannot be observed in your model?</w:t>
      </w:r>
    </w:p>
    <w:p w14:paraId="380C3B2C" w14:textId="6348C978" w:rsidR="00AC1326" w:rsidRDefault="005435E5" w:rsidP="00C95482">
      <w:pPr>
        <w:pStyle w:val="ListBullet2"/>
        <w:numPr>
          <w:ilvl w:val="1"/>
          <w:numId w:val="0"/>
        </w:numPr>
      </w:pPr>
      <w:r>
        <w:t xml:space="preserve">Watch the video </w:t>
      </w:r>
      <w:r w:rsidR="002A5292">
        <w:t>‘</w:t>
      </w:r>
      <w:hyperlink r:id="rId29">
        <w:r w:rsidR="008F1CA3">
          <w:rPr>
            <w:rStyle w:val="Hyperlink"/>
          </w:rPr>
          <w:t>Chicken Wing Dissection for Skeletal &amp; Muscular Systems</w:t>
        </w:r>
        <w:r w:rsidR="002A5292">
          <w:rPr>
            <w:rStyle w:val="Hyperlink"/>
          </w:rPr>
          <w:t>’</w:t>
        </w:r>
        <w:r w:rsidR="008F1CA3">
          <w:rPr>
            <w:rStyle w:val="Hyperlink"/>
          </w:rPr>
          <w:t xml:space="preserve"> (6:00)</w:t>
        </w:r>
      </w:hyperlink>
      <w:r>
        <w:t>.</w:t>
      </w:r>
    </w:p>
    <w:p w14:paraId="170EF5FE" w14:textId="2ECA8280" w:rsidR="005435E5" w:rsidRDefault="005435E5" w:rsidP="00C95482">
      <w:pPr>
        <w:pStyle w:val="ListNumber"/>
      </w:pPr>
      <w:r>
        <w:lastRenderedPageBreak/>
        <w:t xml:space="preserve">Explain how the </w:t>
      </w:r>
      <w:r w:rsidR="00677D40">
        <w:t xml:space="preserve">human </w:t>
      </w:r>
      <w:r>
        <w:t>muscular system supports the movement needed in a vertical jump.</w:t>
      </w:r>
    </w:p>
    <w:p w14:paraId="7655DB5D" w14:textId="7018611E" w:rsidR="009B35CF" w:rsidRDefault="005435E5" w:rsidP="00C95482">
      <w:pPr>
        <w:pStyle w:val="ListNumber"/>
      </w:pPr>
      <w:r>
        <w:t>Do you think it is possible to improve your vertical jump?</w:t>
      </w:r>
    </w:p>
    <w:p w14:paraId="5DF7F822" w14:textId="78FD253E" w:rsidR="00A044CC" w:rsidRPr="00F01171" w:rsidRDefault="00A044CC" w:rsidP="00F01171">
      <w:pPr>
        <w:pStyle w:val="Heading3"/>
      </w:pPr>
      <w:bookmarkStart w:id="11" w:name="_Toc138058697"/>
      <w:r>
        <w:t>Notes for teachers</w:t>
      </w:r>
      <w:bookmarkEnd w:id="11"/>
    </w:p>
    <w:p w14:paraId="2FA61E58" w14:textId="7252A53F" w:rsidR="00744BEF" w:rsidRDefault="00744BEF" w:rsidP="00A044CC">
      <w:pPr>
        <w:rPr>
          <w:lang w:eastAsia="zh-CN"/>
        </w:rPr>
      </w:pPr>
      <w:r>
        <w:rPr>
          <w:lang w:eastAsia="zh-CN"/>
        </w:rPr>
        <w:t>This next activity could be done in conjunction with the PDHPE faculty and promote cross</w:t>
      </w:r>
      <w:r w:rsidR="00C95482">
        <w:rPr>
          <w:lang w:eastAsia="zh-CN"/>
        </w:rPr>
        <w:t>-</w:t>
      </w:r>
      <w:r>
        <w:rPr>
          <w:lang w:eastAsia="zh-CN"/>
        </w:rPr>
        <w:t>curriculum learning for students.</w:t>
      </w:r>
    </w:p>
    <w:p w14:paraId="228AB536" w14:textId="6656EBEF" w:rsidR="00A044CC" w:rsidRDefault="621BCC29" w:rsidP="00A044CC">
      <w:pPr>
        <w:rPr>
          <w:lang w:eastAsia="zh-CN"/>
        </w:rPr>
      </w:pPr>
      <w:r w:rsidRPr="76B866A9">
        <w:rPr>
          <w:lang w:eastAsia="zh-CN"/>
        </w:rPr>
        <w:t>For this activity</w:t>
      </w:r>
      <w:r w:rsidR="3CE67846" w:rsidRPr="76B866A9">
        <w:rPr>
          <w:lang w:eastAsia="zh-CN"/>
        </w:rPr>
        <w:t>,</w:t>
      </w:r>
      <w:r w:rsidRPr="76B866A9">
        <w:rPr>
          <w:lang w:eastAsia="zh-CN"/>
        </w:rPr>
        <w:t xml:space="preserve"> students design and </w:t>
      </w:r>
      <w:proofErr w:type="gramStart"/>
      <w:r w:rsidR="0085549F">
        <w:rPr>
          <w:lang w:eastAsia="zh-CN"/>
        </w:rPr>
        <w:t>conduct an investigation</w:t>
      </w:r>
      <w:proofErr w:type="gramEnd"/>
      <w:r w:rsidRPr="76B866A9">
        <w:rPr>
          <w:lang w:eastAsia="zh-CN"/>
        </w:rPr>
        <w:t xml:space="preserve"> to </w:t>
      </w:r>
      <w:r w:rsidR="6B8038B3" w:rsidRPr="76B866A9">
        <w:rPr>
          <w:lang w:eastAsia="zh-CN"/>
        </w:rPr>
        <w:t>assess mathematical models to calculate</w:t>
      </w:r>
      <w:r w:rsidR="0085549F">
        <w:rPr>
          <w:lang w:eastAsia="zh-CN"/>
        </w:rPr>
        <w:t xml:space="preserve"> the</w:t>
      </w:r>
      <w:r w:rsidR="6B8038B3" w:rsidRPr="76B866A9">
        <w:rPr>
          <w:lang w:eastAsia="zh-CN"/>
        </w:rPr>
        <w:t xml:space="preserve"> power </w:t>
      </w:r>
      <w:r w:rsidR="00744BEF">
        <w:rPr>
          <w:lang w:eastAsia="zh-CN"/>
        </w:rPr>
        <w:t>required for</w:t>
      </w:r>
      <w:r w:rsidRPr="76B866A9">
        <w:rPr>
          <w:lang w:eastAsia="zh-CN"/>
        </w:rPr>
        <w:t xml:space="preserve"> a vertical jump. If students are conducting the vertical </w:t>
      </w:r>
      <w:r w:rsidR="5B9B1CDB" w:rsidRPr="76B866A9">
        <w:rPr>
          <w:lang w:eastAsia="zh-CN"/>
        </w:rPr>
        <w:t>jump,</w:t>
      </w:r>
      <w:r w:rsidRPr="76B866A9">
        <w:rPr>
          <w:lang w:eastAsia="zh-CN"/>
        </w:rPr>
        <w:t xml:space="preserve"> it is important for </w:t>
      </w:r>
      <w:r w:rsidR="0085549F">
        <w:rPr>
          <w:lang w:eastAsia="zh-CN"/>
        </w:rPr>
        <w:t>them to wear appropriate clothing, warm up, choose a suitable venue, and undertake a risk assessment</w:t>
      </w:r>
      <w:r w:rsidRPr="76B866A9">
        <w:rPr>
          <w:lang w:eastAsia="zh-CN"/>
        </w:rPr>
        <w:t>.</w:t>
      </w:r>
    </w:p>
    <w:p w14:paraId="3DEB74D8" w14:textId="70DCECA5" w:rsidR="007B76C1" w:rsidRDefault="007B76C1" w:rsidP="00A044CC">
      <w:pPr>
        <w:rPr>
          <w:lang w:eastAsia="zh-CN"/>
        </w:rPr>
      </w:pPr>
      <w:r>
        <w:rPr>
          <w:lang w:eastAsia="zh-CN"/>
        </w:rPr>
        <w:t xml:space="preserve">Students will choose an equation to work with </w:t>
      </w:r>
      <w:r w:rsidR="002D2F5C">
        <w:rPr>
          <w:lang w:eastAsia="zh-CN"/>
        </w:rPr>
        <w:t xml:space="preserve">and design an </w:t>
      </w:r>
      <w:r w:rsidR="00AE52AC">
        <w:rPr>
          <w:lang w:eastAsia="zh-CN"/>
        </w:rPr>
        <w:t>investigation</w:t>
      </w:r>
      <w:r w:rsidR="002D2F5C">
        <w:rPr>
          <w:lang w:eastAsia="zh-CN"/>
        </w:rPr>
        <w:t xml:space="preserve"> to measure the power output of a vertical jump.</w:t>
      </w:r>
    </w:p>
    <w:p w14:paraId="5BAC13BD" w14:textId="51A2D650" w:rsidR="002D2F5C" w:rsidRDefault="097D40B8" w:rsidP="00A044CC">
      <w:pPr>
        <w:rPr>
          <w:lang w:eastAsia="zh-CN"/>
        </w:rPr>
      </w:pPr>
      <w:r w:rsidRPr="76B866A9">
        <w:rPr>
          <w:lang w:eastAsia="zh-CN"/>
        </w:rPr>
        <w:t>This activity can be extended into a student research project in which they can investigate the impact of a single variable on jump height. These could include</w:t>
      </w:r>
      <w:r w:rsidR="25B2C375" w:rsidRPr="76B866A9">
        <w:rPr>
          <w:lang w:eastAsia="zh-CN"/>
        </w:rPr>
        <w:t>:</w:t>
      </w:r>
    </w:p>
    <w:p w14:paraId="7649821C" w14:textId="679A4AB6" w:rsidR="002D2F5C" w:rsidRDefault="00283A69" w:rsidP="005E3A1B">
      <w:pPr>
        <w:pStyle w:val="ListBullet"/>
        <w:numPr>
          <w:ilvl w:val="0"/>
          <w:numId w:val="1"/>
        </w:numPr>
        <w:rPr>
          <w:lang w:eastAsia="zh-CN"/>
        </w:rPr>
      </w:pPr>
      <w:r>
        <w:rPr>
          <w:lang w:eastAsia="zh-CN"/>
        </w:rPr>
        <w:t>u</w:t>
      </w:r>
      <w:r w:rsidR="097D40B8" w:rsidRPr="76B866A9">
        <w:rPr>
          <w:lang w:eastAsia="zh-CN"/>
        </w:rPr>
        <w:t xml:space="preserve">se of </w:t>
      </w:r>
      <w:proofErr w:type="gramStart"/>
      <w:r w:rsidR="0085549F" w:rsidRPr="76B866A9">
        <w:rPr>
          <w:lang w:eastAsia="zh-CN"/>
        </w:rPr>
        <w:t>counter</w:t>
      </w:r>
      <w:r w:rsidR="0085549F">
        <w:rPr>
          <w:lang w:eastAsia="zh-CN"/>
        </w:rPr>
        <w:t>-movement</w:t>
      </w:r>
      <w:proofErr w:type="gramEnd"/>
      <w:r w:rsidR="097D40B8" w:rsidRPr="76B866A9">
        <w:rPr>
          <w:lang w:eastAsia="zh-CN"/>
        </w:rPr>
        <w:t xml:space="preserve"> of arms</w:t>
      </w:r>
    </w:p>
    <w:p w14:paraId="6702F774" w14:textId="25310674" w:rsidR="002D2F5C" w:rsidRDefault="00283A69" w:rsidP="005E3A1B">
      <w:pPr>
        <w:pStyle w:val="ListBullet"/>
        <w:numPr>
          <w:ilvl w:val="0"/>
          <w:numId w:val="1"/>
        </w:numPr>
        <w:rPr>
          <w:lang w:eastAsia="zh-CN"/>
        </w:rPr>
      </w:pPr>
      <w:r>
        <w:rPr>
          <w:lang w:eastAsia="zh-CN"/>
        </w:rPr>
        <w:t>t</w:t>
      </w:r>
      <w:r w:rsidR="00CE6793">
        <w:rPr>
          <w:lang w:eastAsia="zh-CN"/>
        </w:rPr>
        <w:t>he depth of squat</w:t>
      </w:r>
      <w:r w:rsidR="097D40B8" w:rsidRPr="76B866A9">
        <w:rPr>
          <w:lang w:eastAsia="zh-CN"/>
        </w:rPr>
        <w:t xml:space="preserve"> </w:t>
      </w:r>
      <w:r w:rsidR="00CE6793">
        <w:rPr>
          <w:lang w:eastAsia="zh-CN"/>
        </w:rPr>
        <w:t>before jumping</w:t>
      </w:r>
    </w:p>
    <w:p w14:paraId="50321FE0" w14:textId="64D15DEA" w:rsidR="002D2F5C" w:rsidRDefault="00DE7995" w:rsidP="005E3A1B">
      <w:pPr>
        <w:pStyle w:val="ListBullet"/>
        <w:numPr>
          <w:ilvl w:val="0"/>
          <w:numId w:val="1"/>
        </w:numPr>
        <w:rPr>
          <w:lang w:eastAsia="zh-CN"/>
        </w:rPr>
      </w:pPr>
      <w:r>
        <w:rPr>
          <w:lang w:eastAsia="zh-CN"/>
        </w:rPr>
        <w:t>t</w:t>
      </w:r>
      <w:r w:rsidR="00CE6793">
        <w:rPr>
          <w:lang w:eastAsia="zh-CN"/>
        </w:rPr>
        <w:t>he w</w:t>
      </w:r>
      <w:r w:rsidR="097D40B8" w:rsidRPr="76B866A9">
        <w:rPr>
          <w:lang w:eastAsia="zh-CN"/>
        </w:rPr>
        <w:t>idth of stance (between feet)</w:t>
      </w:r>
      <w:r>
        <w:rPr>
          <w:lang w:eastAsia="zh-CN"/>
        </w:rPr>
        <w:t>.</w:t>
      </w:r>
    </w:p>
    <w:p w14:paraId="1871E93F" w14:textId="58C12BD0" w:rsidR="00647A64" w:rsidRPr="00DE7995" w:rsidRDefault="00647A64" w:rsidP="00DE7995">
      <w:r w:rsidRPr="00DE7995">
        <w:t xml:space="preserve">Students may want to use </w:t>
      </w:r>
      <w:r w:rsidR="000C5822" w:rsidRPr="00DE7995">
        <w:t xml:space="preserve">Microsoft </w:t>
      </w:r>
      <w:r w:rsidRPr="00DE7995">
        <w:t xml:space="preserve">Excel </w:t>
      </w:r>
      <w:r w:rsidR="00A15036" w:rsidRPr="00DE7995">
        <w:t>to enter their data and use Excel</w:t>
      </w:r>
      <w:r w:rsidR="000C5822" w:rsidRPr="00DE7995">
        <w:t>’</w:t>
      </w:r>
      <w:r w:rsidR="00C63161" w:rsidRPr="00DE7995">
        <w:t xml:space="preserve"> </w:t>
      </w:r>
      <w:r w:rsidR="00A15036" w:rsidRPr="00DE7995">
        <w:t>s functions to calculate the power. This could also allow students to record multiple trails, calculate averages and select appropriate visual representations (Graphing).</w:t>
      </w:r>
    </w:p>
    <w:p w14:paraId="533020C9" w14:textId="387B798D" w:rsidR="00A044CC" w:rsidRDefault="00A044CC" w:rsidP="00BB539C">
      <w:pPr>
        <w:pStyle w:val="Heading3"/>
      </w:pPr>
      <w:bookmarkStart w:id="12" w:name="_Toc138058698"/>
      <w:r>
        <w:t>Activity 3</w:t>
      </w:r>
      <w:r w:rsidR="009B670D">
        <w:t xml:space="preserve"> (</w:t>
      </w:r>
      <w:r w:rsidR="00703660">
        <w:t>extension</w:t>
      </w:r>
      <w:r w:rsidR="009B670D">
        <w:t>)</w:t>
      </w:r>
      <w:r>
        <w:t xml:space="preserve">: </w:t>
      </w:r>
      <w:r w:rsidR="00F01171">
        <w:t xml:space="preserve">sport </w:t>
      </w:r>
      <w:r>
        <w:t>Science in action</w:t>
      </w:r>
      <w:bookmarkEnd w:id="12"/>
    </w:p>
    <w:p w14:paraId="1AD84715" w14:textId="725D208C" w:rsidR="00927367" w:rsidRDefault="00927367" w:rsidP="00927367">
      <w:r>
        <w:t xml:space="preserve">The vertical jump is sometimes </w:t>
      </w:r>
      <w:r w:rsidR="0085549F">
        <w:t>used to determine</w:t>
      </w:r>
      <w:r>
        <w:t xml:space="preserve"> a</w:t>
      </w:r>
      <w:r w:rsidR="0085549F">
        <w:t>n athlete's lower body power</w:t>
      </w:r>
      <w:r>
        <w:t>. Watch the following clip</w:t>
      </w:r>
      <w:r w:rsidR="00703660">
        <w:t>:</w:t>
      </w:r>
      <w:r>
        <w:t xml:space="preserve"> </w:t>
      </w:r>
      <w:hyperlink r:id="rId30" w:history="1">
        <w:r w:rsidR="001A1F25">
          <w:rPr>
            <w:rStyle w:val="Hyperlink"/>
          </w:rPr>
          <w:t>Why It's Almost Impossible to Jump Higher Than 50 Inches | WIRED (11:46)</w:t>
        </w:r>
      </w:hyperlink>
      <w:r>
        <w:t>.</w:t>
      </w:r>
    </w:p>
    <w:p w14:paraId="27D9A265" w14:textId="767DB9A4" w:rsidR="007B76C1" w:rsidRDefault="0085549F" w:rsidP="00927367">
      <w:r>
        <w:t>Many mathematical models</w:t>
      </w:r>
      <w:r w:rsidR="6B8038B3">
        <w:t xml:space="preserve"> attempt to </w:t>
      </w:r>
      <w:r>
        <w:t>calculate power from a vertical jump indirectly</w:t>
      </w:r>
      <w:r w:rsidR="6B8038B3">
        <w:t xml:space="preserve">. </w:t>
      </w:r>
      <w:r w:rsidR="097D40B8">
        <w:t xml:space="preserve">The equations below are </w:t>
      </w:r>
      <w:r w:rsidR="0013074C">
        <w:t>3</w:t>
      </w:r>
      <w:r w:rsidR="00A15036">
        <w:t xml:space="preserve"> examples</w:t>
      </w:r>
      <w:r w:rsidR="097D40B8">
        <w:t>.</w:t>
      </w:r>
    </w:p>
    <w:p w14:paraId="64CD7DA9" w14:textId="6726A6B8" w:rsidR="00B64FC3" w:rsidRDefault="00B64FC3" w:rsidP="00927367">
      <w:r>
        <w:lastRenderedPageBreak/>
        <w:t xml:space="preserve">Choose ONE mathematical model </w:t>
      </w:r>
      <w:r w:rsidR="00BF59CE">
        <w:t>shown</w:t>
      </w:r>
      <w:r>
        <w:t xml:space="preserve"> below and design an experiment to calculate the power of a vertical jump using this </w:t>
      </w:r>
      <w:r w:rsidR="00411090">
        <w:t>model (</w:t>
      </w:r>
      <w:r>
        <w:t>equation</w:t>
      </w:r>
      <w:r w:rsidR="00411090">
        <w:t>)</w:t>
      </w:r>
      <w:r>
        <w:t>.</w:t>
      </w:r>
    </w:p>
    <w:p w14:paraId="7166BED9" w14:textId="6D04CC1F" w:rsidR="00BF59CE" w:rsidRPr="00AD20B2" w:rsidRDefault="17702FD4" w:rsidP="005E3A1B">
      <w:pPr>
        <w:pStyle w:val="ListNumber"/>
        <w:numPr>
          <w:ilvl w:val="0"/>
          <w:numId w:val="4"/>
        </w:numPr>
      </w:pPr>
      <w:r w:rsidRPr="00BF59CE">
        <w:t>Lewis Formula</w:t>
      </w:r>
      <w:r>
        <w:t xml:space="preserve">: </w:t>
      </w:r>
      <m:oMath>
        <m:r>
          <w:rPr>
            <w:rFonts w:ascii="Cambria Math" w:hAnsi="Cambria Math"/>
          </w:rPr>
          <m:t>Average</m:t>
        </m:r>
        <m:r>
          <m:rPr>
            <m:sty m:val="p"/>
          </m:rPr>
          <w:rPr>
            <w:rFonts w:ascii="Cambria Math" w:hAnsi="Cambria Math"/>
          </w:rPr>
          <m:t xml:space="preserve"> </m:t>
        </m:r>
        <m:r>
          <w:rPr>
            <w:rFonts w:ascii="Cambria Math" w:hAnsi="Cambria Math"/>
          </w:rPr>
          <m:t>Power</m:t>
        </m:r>
        <m:r>
          <m:rPr>
            <m:sty m:val="p"/>
          </m:rPr>
          <w:rPr>
            <w:rFonts w:ascii="Cambria Math" w:hAnsi="Cambria Math"/>
          </w:rPr>
          <m:t xml:space="preserve"> </m:t>
        </m:r>
        <m:d>
          <m:dPr>
            <m:ctrlPr>
              <w:rPr>
                <w:rFonts w:ascii="Cambria Math" w:hAnsi="Cambria Math"/>
              </w:rPr>
            </m:ctrlPr>
          </m:dPr>
          <m:e>
            <m:r>
              <w:rPr>
                <w:rFonts w:ascii="Cambria Math" w:hAnsi="Cambria Math"/>
              </w:rPr>
              <m:t>Watts</m:t>
            </m:r>
          </m:e>
        </m:d>
        <m:r>
          <m:rPr>
            <m:sty m:val="p"/>
          </m:rPr>
          <w:rPr>
            <w:rFonts w:ascii="Cambria Math" w:hAnsi="Cambria Math"/>
          </w:rPr>
          <m:t xml:space="preserve">= </m:t>
        </m:r>
        <m:rad>
          <m:radPr>
            <m:degHide m:val="1"/>
            <m:ctrlPr>
              <w:rPr>
                <w:rFonts w:ascii="Cambria Math" w:hAnsi="Cambria Math"/>
              </w:rPr>
            </m:ctrlPr>
          </m:radPr>
          <m:deg/>
          <m:e>
            <m:r>
              <m:rPr>
                <m:sty m:val="p"/>
              </m:rPr>
              <w:rPr>
                <w:rFonts w:ascii="Cambria Math" w:hAnsi="Cambria Math"/>
              </w:rPr>
              <m:t>4.9 ×</m:t>
            </m:r>
            <m:r>
              <w:rPr>
                <w:rFonts w:ascii="Cambria Math" w:hAnsi="Cambria Math"/>
              </w:rPr>
              <m:t>body</m:t>
            </m:r>
            <m:r>
              <m:rPr>
                <m:sty m:val="p"/>
              </m:rPr>
              <w:rPr>
                <w:rFonts w:ascii="Cambria Math" w:hAnsi="Cambria Math"/>
              </w:rPr>
              <m:t xml:space="preserve"> </m:t>
            </m:r>
            <m:r>
              <w:rPr>
                <w:rFonts w:ascii="Cambria Math" w:hAnsi="Cambria Math"/>
              </w:rPr>
              <m:t>mass</m:t>
            </m:r>
            <m:r>
              <m:rPr>
                <m:sty m:val="p"/>
              </m:rPr>
              <w:rPr>
                <w:rFonts w:ascii="Cambria Math" w:hAnsi="Cambria Math"/>
              </w:rPr>
              <m:t xml:space="preserve"> (</m:t>
            </m:r>
            <m:r>
              <w:rPr>
                <w:rFonts w:ascii="Cambria Math" w:hAnsi="Cambria Math"/>
              </w:rPr>
              <m:t>kg</m:t>
            </m:r>
            <m:r>
              <m:rPr>
                <m:sty m:val="p"/>
              </m:rPr>
              <w:rPr>
                <w:rFonts w:ascii="Cambria Math" w:hAnsi="Cambria Math"/>
              </w:rPr>
              <m:t>)</m:t>
            </m:r>
          </m:e>
        </m:rad>
        <m:r>
          <m:rPr>
            <m:sty m:val="p"/>
          </m:rPr>
          <w:rPr>
            <w:rFonts w:ascii="Cambria Math" w:hAnsi="Cambria Math"/>
          </w:rPr>
          <m:t>×</m:t>
        </m:r>
        <m:rad>
          <m:radPr>
            <m:degHide m:val="1"/>
            <m:ctrlPr>
              <w:rPr>
                <w:rFonts w:ascii="Cambria Math" w:hAnsi="Cambria Math"/>
              </w:rPr>
            </m:ctrlPr>
          </m:radPr>
          <m:deg/>
          <m:e>
            <m:r>
              <w:rPr>
                <w:rFonts w:ascii="Cambria Math" w:hAnsi="Cambria Math"/>
              </w:rPr>
              <m:t>jump</m:t>
            </m:r>
            <m:r>
              <m:rPr>
                <m:sty m:val="p"/>
              </m:rPr>
              <w:rPr>
                <w:rFonts w:ascii="Cambria Math" w:hAnsi="Cambria Math"/>
              </w:rPr>
              <m:t xml:space="preserve"> </m:t>
            </m:r>
            <m:r>
              <w:rPr>
                <w:rFonts w:ascii="Cambria Math" w:hAnsi="Cambria Math"/>
              </w:rPr>
              <m:t>reach</m:t>
            </m:r>
            <m:r>
              <m:rPr>
                <m:sty m:val="p"/>
              </m:rPr>
              <w:rPr>
                <w:rFonts w:ascii="Cambria Math" w:hAnsi="Cambria Math"/>
              </w:rPr>
              <m:t xml:space="preserve"> </m:t>
            </m:r>
            <m:r>
              <w:rPr>
                <w:rFonts w:ascii="Cambria Math" w:hAnsi="Cambria Math"/>
              </w:rPr>
              <m:t>score</m:t>
            </m:r>
            <m:r>
              <m:rPr>
                <m:sty m:val="p"/>
              </m:rPr>
              <w:rPr>
                <w:rFonts w:ascii="Cambria Math" w:hAnsi="Cambria Math"/>
              </w:rPr>
              <m:t xml:space="preserve"> (</m:t>
            </m:r>
            <m:r>
              <w:rPr>
                <w:rFonts w:ascii="Cambria Math" w:hAnsi="Cambria Math"/>
              </w:rPr>
              <m:t>m</m:t>
            </m:r>
            <m:r>
              <m:rPr>
                <m:sty m:val="p"/>
              </m:rPr>
              <w:rPr>
                <w:rFonts w:ascii="Cambria Math" w:hAnsi="Cambria Math"/>
              </w:rPr>
              <m:t>)</m:t>
            </m:r>
          </m:e>
        </m:rad>
        <m:r>
          <m:rPr>
            <m:sty m:val="p"/>
          </m:rPr>
          <w:rPr>
            <w:rFonts w:ascii="Cambria Math" w:hAnsi="Cambria Math"/>
          </w:rPr>
          <m:t>×9.81</m:t>
        </m:r>
      </m:oMath>
    </w:p>
    <w:p w14:paraId="54EDBE56" w14:textId="612853B2" w:rsidR="00AD20B2" w:rsidRPr="00FC3B65" w:rsidRDefault="75CE5F0E" w:rsidP="005E3A1B">
      <w:pPr>
        <w:pStyle w:val="ListNumber"/>
        <w:numPr>
          <w:ilvl w:val="0"/>
          <w:numId w:val="4"/>
        </w:numPr>
      </w:pPr>
      <w:r w:rsidRPr="00FC3B65">
        <w:t>Sayers Formula</w:t>
      </w:r>
      <w:r>
        <w:t xml:space="preserve">: </w:t>
      </w:r>
      <m:oMath>
        <m:r>
          <w:rPr>
            <w:rFonts w:ascii="Cambria Math" w:hAnsi="Cambria Math"/>
          </w:rPr>
          <m:t>PAPw</m:t>
        </m:r>
        <m:r>
          <m:rPr>
            <m:sty m:val="p"/>
          </m:rPr>
          <w:rPr>
            <w:rFonts w:ascii="Cambria Math" w:hAnsi="Cambria Math"/>
          </w:rPr>
          <m:t xml:space="preserve"> </m:t>
        </m:r>
        <m:d>
          <m:dPr>
            <m:ctrlPr>
              <w:rPr>
                <w:rFonts w:ascii="Cambria Math" w:hAnsi="Cambria Math"/>
              </w:rPr>
            </m:ctrlPr>
          </m:dPr>
          <m:e>
            <m:r>
              <w:rPr>
                <w:rFonts w:ascii="Cambria Math" w:hAnsi="Cambria Math"/>
              </w:rPr>
              <m:t>Anaerobic</m:t>
            </m:r>
            <m:r>
              <m:rPr>
                <m:sty m:val="p"/>
              </m:rPr>
              <w:rPr>
                <w:rFonts w:ascii="Cambria Math" w:hAnsi="Cambria Math"/>
              </w:rPr>
              <m:t xml:space="preserve"> </m:t>
            </m:r>
            <m:r>
              <w:rPr>
                <w:rFonts w:ascii="Cambria Math" w:hAnsi="Cambria Math"/>
              </w:rPr>
              <m:t>Power</m:t>
            </m:r>
            <m:r>
              <m:rPr>
                <m:sty m:val="p"/>
              </m:rPr>
              <w:rPr>
                <w:rFonts w:ascii="Cambria Math" w:hAnsi="Cambria Math"/>
              </w:rPr>
              <m:t xml:space="preserve"> </m:t>
            </m:r>
            <m:r>
              <w:rPr>
                <w:rFonts w:ascii="Cambria Math" w:hAnsi="Cambria Math"/>
              </w:rPr>
              <m:t>output</m:t>
            </m:r>
          </m:e>
        </m:d>
        <m:r>
          <m:rPr>
            <m:sty m:val="p"/>
          </m:rPr>
          <w:rPr>
            <w:rFonts w:ascii="Cambria Math" w:hAnsi="Cambria Math"/>
          </w:rPr>
          <m:t>=60.7 ×</m:t>
        </m:r>
        <m:r>
          <w:rPr>
            <w:rFonts w:ascii="Cambria Math" w:hAnsi="Cambria Math"/>
          </w:rPr>
          <m:t>jump</m:t>
        </m:r>
        <m:r>
          <m:rPr>
            <m:sty m:val="p"/>
          </m:rPr>
          <w:rPr>
            <w:rFonts w:ascii="Cambria Math" w:hAnsi="Cambria Math"/>
          </w:rPr>
          <m:t xml:space="preserve"> </m:t>
        </m:r>
        <m:r>
          <w:rPr>
            <w:rFonts w:ascii="Cambria Math" w:hAnsi="Cambria Math"/>
          </w:rPr>
          <m:t>height</m:t>
        </m:r>
        <m:r>
          <m:rPr>
            <m:sty m:val="p"/>
          </m:rPr>
          <w:rPr>
            <w:rFonts w:ascii="Cambria Math" w:hAnsi="Cambria Math"/>
          </w:rPr>
          <m:t xml:space="preserve"> </m:t>
        </m:r>
        <m:d>
          <m:dPr>
            <m:ctrlPr>
              <w:rPr>
                <w:rFonts w:ascii="Cambria Math" w:hAnsi="Cambria Math"/>
              </w:rPr>
            </m:ctrlPr>
          </m:dPr>
          <m:e>
            <m:r>
              <w:rPr>
                <w:rFonts w:ascii="Cambria Math" w:hAnsi="Cambria Math"/>
              </w:rPr>
              <m:t>cm</m:t>
            </m:r>
          </m:e>
        </m:d>
        <m:r>
          <m:rPr>
            <m:sty m:val="p"/>
          </m:rPr>
          <w:rPr>
            <w:rFonts w:ascii="Cambria Math" w:hAnsi="Cambria Math"/>
          </w:rPr>
          <m:t>+45.3 ×</m:t>
        </m:r>
        <m:r>
          <w:rPr>
            <w:rFonts w:ascii="Cambria Math" w:hAnsi="Cambria Math"/>
          </w:rPr>
          <m:t>body</m:t>
        </m:r>
        <m:r>
          <m:rPr>
            <m:sty m:val="p"/>
          </m:rPr>
          <w:rPr>
            <w:rFonts w:ascii="Cambria Math" w:hAnsi="Cambria Math"/>
          </w:rPr>
          <m:t xml:space="preserve"> </m:t>
        </m:r>
        <m:r>
          <w:rPr>
            <w:rFonts w:ascii="Cambria Math" w:hAnsi="Cambria Math"/>
          </w:rPr>
          <m:t>mass</m:t>
        </m:r>
        <m:r>
          <m:rPr>
            <m:sty m:val="p"/>
          </m:rPr>
          <w:rPr>
            <w:rFonts w:ascii="Cambria Math" w:hAnsi="Cambria Math"/>
          </w:rPr>
          <m:t xml:space="preserve"> </m:t>
        </m:r>
        <m:d>
          <m:dPr>
            <m:ctrlPr>
              <w:rPr>
                <w:rFonts w:ascii="Cambria Math" w:hAnsi="Cambria Math"/>
              </w:rPr>
            </m:ctrlPr>
          </m:dPr>
          <m:e>
            <m:r>
              <w:rPr>
                <w:rFonts w:ascii="Cambria Math" w:hAnsi="Cambria Math"/>
              </w:rPr>
              <m:t>kg</m:t>
            </m:r>
          </m:e>
        </m:d>
        <m:r>
          <m:rPr>
            <m:sty m:val="p"/>
          </m:rPr>
          <w:rPr>
            <w:rFonts w:ascii="Cambria Math" w:hAnsi="Cambria Math"/>
          </w:rPr>
          <m:t>-2055</m:t>
        </m:r>
      </m:oMath>
    </w:p>
    <w:p w14:paraId="631FC388" w14:textId="666F5FF7" w:rsidR="00FC3B65" w:rsidRPr="007B76C1" w:rsidRDefault="75CE5F0E" w:rsidP="005E3A1B">
      <w:pPr>
        <w:pStyle w:val="ListNumber"/>
        <w:numPr>
          <w:ilvl w:val="0"/>
          <w:numId w:val="4"/>
        </w:numPr>
      </w:pPr>
      <w:r>
        <w:t xml:space="preserve">Bosco Formula: </w:t>
      </w:r>
      <m:oMath>
        <m:r>
          <w:rPr>
            <w:rFonts w:ascii="Cambria Math" w:hAnsi="Cambria Math"/>
          </w:rPr>
          <m:t>Average</m:t>
        </m:r>
        <m:r>
          <m:rPr>
            <m:sty m:val="p"/>
          </m:rPr>
          <w:rPr>
            <w:rFonts w:ascii="Cambria Math" w:hAnsi="Cambria Math"/>
          </w:rPr>
          <m:t xml:space="preserve"> </m:t>
        </m:r>
        <m:r>
          <w:rPr>
            <w:rFonts w:ascii="Cambria Math" w:hAnsi="Cambria Math"/>
          </w:rPr>
          <m:t>power</m:t>
        </m:r>
        <m:r>
          <m:rPr>
            <m:sty m:val="p"/>
          </m:rPr>
          <w:rPr>
            <w:rFonts w:ascii="Cambria Math" w:hAnsi="Cambria Math"/>
          </w:rPr>
          <m:t xml:space="preserve"> </m:t>
        </m:r>
        <m:r>
          <w:rPr>
            <w:rFonts w:ascii="Cambria Math" w:hAnsi="Cambria Math"/>
          </w:rPr>
          <m:t>generated</m:t>
        </m:r>
        <m:r>
          <m:rPr>
            <m:sty m:val="p"/>
          </m:rPr>
          <w:rPr>
            <w:rFonts w:ascii="Cambria Math" w:hAnsi="Cambria Math"/>
          </w:rPr>
          <m:t xml:space="preserve"> (</m:t>
        </m:r>
        <m:r>
          <w:rPr>
            <w:rFonts w:ascii="Cambria Math" w:hAnsi="Cambria Math"/>
          </w:rPr>
          <m:t>W</m:t>
        </m:r>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m:t>
            </m:r>
            <m:r>
              <w:rPr>
                <w:rFonts w:ascii="Cambria Math" w:hAnsi="Cambria Math"/>
              </w:rPr>
              <m:t>Total</m:t>
            </m:r>
            <m:r>
              <m:rPr>
                <m:sty m:val="p"/>
              </m:rPr>
              <w:rPr>
                <w:rFonts w:ascii="Cambria Math" w:hAnsi="Cambria Math"/>
              </w:rPr>
              <m:t xml:space="preserve"> </m:t>
            </m:r>
            <m:r>
              <w:rPr>
                <w:rFonts w:ascii="Cambria Math" w:hAnsi="Cambria Math"/>
              </w:rPr>
              <m:t>flight</m:t>
            </m:r>
            <m:r>
              <m:rPr>
                <m:sty m:val="p"/>
              </m:rPr>
              <w:rPr>
                <w:rFonts w:ascii="Cambria Math" w:hAnsi="Cambria Math"/>
              </w:rPr>
              <m:t xml:space="preserve"> </m:t>
            </m:r>
            <m:r>
              <w:rPr>
                <w:rFonts w:ascii="Cambria Math" w:hAnsi="Cambria Math"/>
              </w:rPr>
              <m:t>time</m:t>
            </m:r>
            <m:r>
              <m:rPr>
                <m:sty m:val="p"/>
              </m:rPr>
              <w:rPr>
                <w:rFonts w:ascii="Cambria Math" w:hAnsi="Cambria Math"/>
              </w:rPr>
              <m:t xml:space="preserve"> × </m:t>
            </m:r>
            <m:r>
              <w:rPr>
                <w:rFonts w:ascii="Cambria Math" w:hAnsi="Cambria Math"/>
              </w:rPr>
              <m:t>Test</m:t>
            </m:r>
            <m:r>
              <m:rPr>
                <m:sty m:val="p"/>
              </m:rPr>
              <w:rPr>
                <w:rFonts w:ascii="Cambria Math" w:hAnsi="Cambria Math"/>
              </w:rPr>
              <m:t xml:space="preserve"> </m:t>
            </m:r>
            <m:r>
              <w:rPr>
                <w:rFonts w:ascii="Cambria Math" w:hAnsi="Cambria Math"/>
              </w:rPr>
              <m:t>duration</m:t>
            </m:r>
            <m:r>
              <m:rPr>
                <m:sty m:val="p"/>
              </m:rPr>
              <w:rPr>
                <w:rFonts w:ascii="Cambria Math" w:hAnsi="Cambria Math"/>
              </w:rPr>
              <m:t xml:space="preserve"> ×</m:t>
            </m:r>
            <m:r>
              <w:rPr>
                <w:rFonts w:ascii="Cambria Math" w:hAnsi="Cambria Math"/>
              </w:rPr>
              <m:t>gravity</m:t>
            </m:r>
            <m:r>
              <m:rPr>
                <m:sty m:val="p"/>
              </m:rPr>
              <w:rPr>
                <w:rFonts w:ascii="Cambria Math" w:hAnsi="Cambria Math"/>
              </w:rPr>
              <m:t xml:space="preserve"> ×2 )</m:t>
            </m:r>
          </m:num>
          <m:den>
            <m:r>
              <m:rPr>
                <m:sty m:val="p"/>
              </m:rPr>
              <w:rPr>
                <w:rFonts w:ascii="Cambria Math" w:hAnsi="Cambria Math"/>
              </w:rPr>
              <m:t>4×</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jumps</m:t>
            </m:r>
            <m:r>
              <m:rPr>
                <m:sty m:val="p"/>
              </m:rPr>
              <w:rPr>
                <w:rFonts w:ascii="Cambria Math" w:hAnsi="Cambria Math"/>
              </w:rPr>
              <m:t xml:space="preserve"> ( </m:t>
            </m:r>
            <m:r>
              <w:rPr>
                <w:rFonts w:ascii="Cambria Math" w:hAnsi="Cambria Math"/>
              </w:rPr>
              <m:t>test</m:t>
            </m:r>
            <m:r>
              <m:rPr>
                <m:sty m:val="p"/>
              </m:rPr>
              <w:rPr>
                <w:rFonts w:ascii="Cambria Math" w:hAnsi="Cambria Math"/>
              </w:rPr>
              <m:t xml:space="preserve"> </m:t>
            </m:r>
            <m:r>
              <w:rPr>
                <w:rFonts w:ascii="Cambria Math" w:hAnsi="Cambria Math"/>
              </w:rPr>
              <m:t>duration</m:t>
            </m:r>
            <m:r>
              <m:rPr>
                <m:sty m:val="p"/>
              </m:rPr>
              <w:rPr>
                <w:rFonts w:ascii="Cambria Math" w:hAnsi="Cambria Math"/>
              </w:rPr>
              <m:t>-</m:t>
            </m:r>
            <m:r>
              <w:rPr>
                <w:rFonts w:ascii="Cambria Math" w:hAnsi="Cambria Math"/>
              </w:rPr>
              <m:t>total</m:t>
            </m:r>
            <m:r>
              <m:rPr>
                <m:sty m:val="p"/>
              </m:rPr>
              <w:rPr>
                <w:rFonts w:ascii="Cambria Math" w:hAnsi="Cambria Math"/>
              </w:rPr>
              <m:t xml:space="preserve"> </m:t>
            </m:r>
            <m:r>
              <w:rPr>
                <w:rFonts w:ascii="Cambria Math" w:hAnsi="Cambria Math"/>
              </w:rPr>
              <m:t>flight</m:t>
            </m:r>
            <m:r>
              <m:rPr>
                <m:sty m:val="p"/>
              </m:rPr>
              <w:rPr>
                <w:rFonts w:ascii="Cambria Math" w:hAnsi="Cambria Math"/>
              </w:rPr>
              <m:t xml:space="preserve"> </m:t>
            </m:r>
            <m:r>
              <w:rPr>
                <w:rFonts w:ascii="Cambria Math" w:hAnsi="Cambria Math"/>
              </w:rPr>
              <m:t>time</m:t>
            </m:r>
            <m:r>
              <m:rPr>
                <m:sty m:val="p"/>
              </m:rPr>
              <w:rPr>
                <w:rFonts w:ascii="Cambria Math" w:hAnsi="Cambria Math"/>
              </w:rPr>
              <m:t xml:space="preserve">) </m:t>
            </m:r>
          </m:den>
        </m:f>
      </m:oMath>
    </w:p>
    <w:p w14:paraId="0F8C5946" w14:textId="7C79347C" w:rsidR="007B76C1" w:rsidRDefault="007B76C1" w:rsidP="0013074C">
      <w:pPr>
        <w:pStyle w:val="ListBullet"/>
        <w:numPr>
          <w:ilvl w:val="0"/>
          <w:numId w:val="0"/>
        </w:numPr>
        <w:ind w:left="567"/>
      </w:pPr>
      <w:r>
        <w:t>*Test duration from 15 to 60 seconds</w:t>
      </w:r>
    </w:p>
    <w:p w14:paraId="2F919D21" w14:textId="1D597590" w:rsidR="00B64FC3" w:rsidRDefault="007B76C1" w:rsidP="00927367">
      <w:r>
        <w:t>Discussion points</w:t>
      </w:r>
      <w:r w:rsidR="007F5026">
        <w:t>:</w:t>
      </w:r>
    </w:p>
    <w:p w14:paraId="43AD9E48" w14:textId="762318A7" w:rsidR="007B76C1" w:rsidRDefault="6434C56A" w:rsidP="007F5026">
      <w:pPr>
        <w:pStyle w:val="ListBullet"/>
        <w:rPr>
          <w:rFonts w:asciiTheme="minorHAnsi" w:eastAsiaTheme="minorEastAsia" w:hAnsiTheme="minorHAnsi" w:cstheme="minorBidi"/>
        </w:rPr>
      </w:pPr>
      <w:r>
        <w:t xml:space="preserve">How will you </w:t>
      </w:r>
      <w:r w:rsidR="7090CF66">
        <w:t xml:space="preserve">fairly </w:t>
      </w:r>
      <w:r>
        <w:t xml:space="preserve">measure the variables </w:t>
      </w:r>
      <w:r w:rsidR="00CE6793">
        <w:t xml:space="preserve">to test the relationship shown in </w:t>
      </w:r>
      <w:r>
        <w:t xml:space="preserve">the </w:t>
      </w:r>
      <w:r w:rsidR="004563FF">
        <w:t>equation?</w:t>
      </w:r>
    </w:p>
    <w:p w14:paraId="2E23A54F" w14:textId="3B75A745" w:rsidR="007B76C1" w:rsidRDefault="6434C56A" w:rsidP="007F5026">
      <w:pPr>
        <w:pStyle w:val="ListBullet"/>
      </w:pPr>
      <w:r>
        <w:t xml:space="preserve">How many </w:t>
      </w:r>
      <w:r w:rsidR="00CE6793">
        <w:t xml:space="preserve">trials </w:t>
      </w:r>
      <w:r>
        <w:t>will you complete for each equation</w:t>
      </w:r>
      <w:r w:rsidR="0085549F">
        <w:t>,</w:t>
      </w:r>
      <w:r>
        <w:t xml:space="preserve"> and how will you use the data?</w:t>
      </w:r>
    </w:p>
    <w:p w14:paraId="6CB27AF8" w14:textId="6866C3DE" w:rsidR="007B76C1" w:rsidRDefault="6434C56A" w:rsidP="007F5026">
      <w:pPr>
        <w:pStyle w:val="ListBullet"/>
      </w:pPr>
      <w:r>
        <w:t xml:space="preserve">Can you </w:t>
      </w:r>
      <w:r w:rsidR="4163325A">
        <w:t xml:space="preserve">fairly </w:t>
      </w:r>
      <w:r>
        <w:t xml:space="preserve">compare results from different </w:t>
      </w:r>
      <w:r w:rsidR="004563FF">
        <w:t>equations?</w:t>
      </w:r>
      <w:r>
        <w:t xml:space="preserve"> </w:t>
      </w:r>
      <w:r w:rsidR="00CE4C5E">
        <w:t>S</w:t>
      </w:r>
      <w:r w:rsidR="0085549F">
        <w:t xml:space="preserve">upport </w:t>
      </w:r>
      <w:r w:rsidR="005435E5">
        <w:t>your answer with an explanation.</w:t>
      </w:r>
    </w:p>
    <w:p w14:paraId="6AC51128" w14:textId="57345DB9" w:rsidR="00AE52AC" w:rsidRDefault="19F38815" w:rsidP="007F5026">
      <w:pPr>
        <w:pStyle w:val="ListBullet"/>
      </w:pPr>
      <w:r>
        <w:t xml:space="preserve">What further questions do you have regarding </w:t>
      </w:r>
      <w:r w:rsidR="0085549F">
        <w:t>using</w:t>
      </w:r>
      <w:r>
        <w:t xml:space="preserve"> formulae to </w:t>
      </w:r>
      <w:r w:rsidR="7137204B">
        <w:t>calculate</w:t>
      </w:r>
      <w:r>
        <w:t xml:space="preserve"> power </w:t>
      </w:r>
      <w:r w:rsidR="00AC1326">
        <w:t>required for</w:t>
      </w:r>
      <w:r>
        <w:t xml:space="preserve"> a vertical jump?</w:t>
      </w:r>
    </w:p>
    <w:p w14:paraId="386CF160" w14:textId="10BA6B5F" w:rsidR="00B77D47" w:rsidRPr="00B77D47" w:rsidRDefault="00177959" w:rsidP="0035405B">
      <w:pPr>
        <w:pStyle w:val="FeatureBox"/>
      </w:pPr>
      <w:r>
        <w:t xml:space="preserve">Students who experience explicit teaching practices make greater learning gains than students who do not experience these practices. Explicit teaching recognises that learning is a cumulative and systematic process. Explicit teaching helps students develop sophisticated and </w:t>
      </w:r>
      <w:r w:rsidR="0085549F">
        <w:t>well-</w:t>
      </w:r>
      <w:r>
        <w:t xml:space="preserve">organised ways of thinking, </w:t>
      </w:r>
      <w:proofErr w:type="gramStart"/>
      <w:r>
        <w:t>understanding</w:t>
      </w:r>
      <w:proofErr w:type="gramEnd"/>
      <w:r>
        <w:t xml:space="preserve"> and doing.</w:t>
      </w:r>
    </w:p>
    <w:p w14:paraId="5E833E92" w14:textId="77777777" w:rsidR="00D5506F" w:rsidRDefault="00000000" w:rsidP="00D5506F">
      <w:pPr>
        <w:pStyle w:val="FeatureBox"/>
      </w:pPr>
      <w:hyperlink r:id="rId31" w:history="1">
        <w:r w:rsidR="00D5506F" w:rsidRPr="00F960DC">
          <w:rPr>
            <w:rStyle w:val="Hyperlink"/>
          </w:rPr>
          <w:t>CESE What works best</w:t>
        </w:r>
        <w:r w:rsidR="00D5506F">
          <w:rPr>
            <w:rStyle w:val="Hyperlink"/>
          </w:rPr>
          <w:t>: 2020</w:t>
        </w:r>
        <w:r w:rsidR="00D5506F" w:rsidRPr="00F960DC">
          <w:rPr>
            <w:rStyle w:val="Hyperlink"/>
          </w:rPr>
          <w:t xml:space="preserve"> update</w:t>
        </w:r>
      </w:hyperlink>
    </w:p>
    <w:p w14:paraId="7A6C1F22" w14:textId="77777777" w:rsidR="0021632D" w:rsidRPr="007F5026" w:rsidRDefault="0021632D" w:rsidP="007F5026">
      <w:r>
        <w:br w:type="page"/>
      </w:r>
    </w:p>
    <w:p w14:paraId="60A3F6EC" w14:textId="4975109C" w:rsidR="0035405B" w:rsidRDefault="0035405B" w:rsidP="000B5DD5">
      <w:pPr>
        <w:pStyle w:val="Heading3"/>
      </w:pPr>
      <w:bookmarkStart w:id="13" w:name="_Toc138058699"/>
      <w:r>
        <w:lastRenderedPageBreak/>
        <w:t xml:space="preserve">Student </w:t>
      </w:r>
      <w:bookmarkEnd w:id="13"/>
      <w:r w:rsidR="007F5026">
        <w:t>resources</w:t>
      </w:r>
    </w:p>
    <w:p w14:paraId="2A702B83" w14:textId="2AEFCDCB" w:rsidR="00BD3CD4" w:rsidRDefault="009B38EB" w:rsidP="00BD3CD4">
      <w:pPr>
        <w:pStyle w:val="Heading4"/>
      </w:pPr>
      <w:r>
        <w:t>Activity 1:</w:t>
      </w:r>
      <w:r w:rsidR="0021632D">
        <w:t xml:space="preserve"> </w:t>
      </w:r>
      <w:r w:rsidR="007F5026">
        <w:t xml:space="preserve">skeletal </w:t>
      </w:r>
      <w:r w:rsidR="008C5550">
        <w:t>system printout</w:t>
      </w:r>
      <w:bookmarkStart w:id="14" w:name="_Toc105146791"/>
      <w:bookmarkStart w:id="15" w:name="_Toc138058700"/>
    </w:p>
    <w:p w14:paraId="067956B1" w14:textId="44C1279B" w:rsidR="00EB0067" w:rsidRDefault="00EB0067" w:rsidP="00EB0067">
      <w:r>
        <w:rPr>
          <w:noProof/>
        </w:rPr>
        <w:drawing>
          <wp:inline distT="0" distB="0" distL="0" distR="0" wp14:anchorId="411946B7" wp14:editId="138E35FF">
            <wp:extent cx="6116320" cy="6220460"/>
            <wp:effectExtent l="0" t="0" r="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32">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6116320" cy="6220460"/>
                    </a:xfrm>
                    <a:prstGeom prst="rect">
                      <a:avLst/>
                    </a:prstGeom>
                  </pic:spPr>
                </pic:pic>
              </a:graphicData>
            </a:graphic>
          </wp:inline>
        </w:drawing>
      </w:r>
    </w:p>
    <w:p w14:paraId="455DA422" w14:textId="2B13B4C1" w:rsidR="00EB0067" w:rsidRDefault="001C2681" w:rsidP="008D2684">
      <w:pPr>
        <w:pStyle w:val="Imageattributioncaption"/>
      </w:pPr>
      <w:r>
        <w:t>‘</w:t>
      </w:r>
      <w:hyperlink r:id="rId34" w:history="1">
        <w:r w:rsidRPr="00B235EE">
          <w:rPr>
            <w:rStyle w:val="Hyperlink"/>
          </w:rPr>
          <w:t>Axial Skeleton’</w:t>
        </w:r>
      </w:hyperlink>
      <w:r>
        <w:t xml:space="preserve"> by OpenStax </w:t>
      </w:r>
      <w:r w:rsidR="008D2684">
        <w:t>College</w:t>
      </w:r>
      <w:r>
        <w:t xml:space="preserve"> is licensed under </w:t>
      </w:r>
      <w:hyperlink r:id="rId35" w:history="1">
        <w:r w:rsidR="00B235EE" w:rsidRPr="00B235EE">
          <w:rPr>
            <w:rStyle w:val="Hyperlink"/>
          </w:rPr>
          <w:t>CC BY 4.0</w:t>
        </w:r>
      </w:hyperlink>
      <w:r w:rsidR="00B235EE">
        <w:t>.</w:t>
      </w:r>
    </w:p>
    <w:p w14:paraId="7BE36353" w14:textId="77777777" w:rsidR="00BD3CD4" w:rsidRPr="00BD3CD4" w:rsidRDefault="00BD3CD4" w:rsidP="00BD3CD4">
      <w:r>
        <w:br w:type="page"/>
      </w:r>
    </w:p>
    <w:p w14:paraId="44B24D77" w14:textId="108180F2" w:rsidR="00EF4E2F" w:rsidRDefault="00EF4E2F" w:rsidP="00BD3CD4">
      <w:pPr>
        <w:pStyle w:val="Heading4"/>
      </w:pPr>
      <w:r>
        <w:lastRenderedPageBreak/>
        <w:t xml:space="preserve">Support and </w:t>
      </w:r>
      <w:bookmarkEnd w:id="14"/>
      <w:bookmarkEnd w:id="15"/>
      <w:r w:rsidR="00BD3CD4">
        <w:t>alignment</w:t>
      </w:r>
    </w:p>
    <w:p w14:paraId="0DB30E56" w14:textId="77777777" w:rsidR="00190E5D" w:rsidRDefault="00190E5D" w:rsidP="00190E5D">
      <w:bookmarkStart w:id="16" w:name="_Hlk91088559"/>
      <w:r w:rsidRPr="00167682">
        <w:rPr>
          <w:b/>
          <w:bCs/>
        </w:rPr>
        <w:t>Resource evaluation and support</w:t>
      </w:r>
      <w:r>
        <w:t xml:space="preserve">: 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or to provide feedback, contact the Science Curriculum team by emailing </w:t>
      </w:r>
      <w:hyperlink r:id="rId36" w:history="1">
        <w:r w:rsidRPr="002A1A6E">
          <w:rPr>
            <w:rStyle w:val="Hyperlink"/>
          </w:rPr>
          <w:t>Science7-12@det.nsw.edu.au</w:t>
        </w:r>
      </w:hyperlink>
      <w:r>
        <w:t>.</w:t>
      </w:r>
    </w:p>
    <w:p w14:paraId="2939B676" w14:textId="77777777" w:rsidR="00190E5D" w:rsidRDefault="00190E5D" w:rsidP="00190E5D">
      <w:r w:rsidRPr="005A69F6">
        <w:rPr>
          <w:b/>
          <w:bCs/>
        </w:rPr>
        <w:t>Differentiation:</w:t>
      </w:r>
      <w:r w:rsidRPr="005A69F6">
        <w:t xml:space="preserve"> Further advice to support Aboriginal and Torres Strait Islander students, EALD students, students with a disability and/or additional needs and High Potential and gifted students can be found on the </w:t>
      </w:r>
      <w:hyperlink r:id="rId37" w:history="1">
        <w:r w:rsidRPr="005A69F6">
          <w:rPr>
            <w:rStyle w:val="Hyperlink"/>
          </w:rPr>
          <w:t>Planning</w:t>
        </w:r>
        <w:r>
          <w:rPr>
            <w:rStyle w:val="Hyperlink"/>
          </w:rPr>
          <w:t>,</w:t>
        </w:r>
        <w:r w:rsidRPr="005A69F6">
          <w:rPr>
            <w:rStyle w:val="Hyperlink"/>
          </w:rPr>
          <w:t xml:space="preserve"> programming and assessing 7-12</w:t>
        </w:r>
      </w:hyperlink>
      <w:r w:rsidRPr="005A69F6">
        <w:t xml:space="preserve"> webpage.</w:t>
      </w:r>
    </w:p>
    <w:p w14:paraId="26198FB5" w14:textId="77777777" w:rsidR="00190E5D" w:rsidRPr="005D7FBE" w:rsidRDefault="00190E5D" w:rsidP="00190E5D">
      <w:r w:rsidRPr="005D7FBE">
        <w:rPr>
          <w:b/>
          <w:bCs/>
        </w:rPr>
        <w:t>Assessment</w:t>
      </w:r>
      <w:r w:rsidRPr="005D7FBE">
        <w:t xml:space="preserve">: </w:t>
      </w:r>
      <w:r>
        <w:t>F</w:t>
      </w:r>
      <w:r w:rsidRPr="005D7FBE">
        <w:t>urther advice to support</w:t>
      </w:r>
      <w:r>
        <w:t xml:space="preserve"> formative assessment</w:t>
      </w:r>
      <w:r w:rsidRPr="005D7FBE">
        <w:t xml:space="preserve"> is available </w:t>
      </w:r>
      <w:r>
        <w:t xml:space="preserve">on </w:t>
      </w:r>
      <w:r w:rsidRPr="005A69F6">
        <w:t xml:space="preserve">the </w:t>
      </w:r>
      <w:hyperlink r:id="rId38" w:history="1">
        <w:r w:rsidRPr="005A69F6">
          <w:rPr>
            <w:rStyle w:val="Hyperlink"/>
          </w:rPr>
          <w:t>Planning</w:t>
        </w:r>
        <w:r>
          <w:rPr>
            <w:rStyle w:val="Hyperlink"/>
          </w:rPr>
          <w:t>,</w:t>
        </w:r>
        <w:r w:rsidRPr="005A69F6">
          <w:rPr>
            <w:rStyle w:val="Hyperlink"/>
          </w:rPr>
          <w:t xml:space="preserve"> programming and assessing 7-12</w:t>
        </w:r>
      </w:hyperlink>
      <w:r w:rsidRPr="005A69F6">
        <w:t xml:space="preserve"> webpage.</w:t>
      </w:r>
    </w:p>
    <w:p w14:paraId="560D6A18" w14:textId="415EF9D2" w:rsidR="004B6552" w:rsidRDefault="004B6552" w:rsidP="004B6552">
      <w:r w:rsidRPr="002E7C6F">
        <w:rPr>
          <w:b/>
          <w:bCs/>
        </w:rPr>
        <w:t>Professional learning</w:t>
      </w:r>
      <w:r>
        <w:t xml:space="preserve">: Relevant professional learning is available on the </w:t>
      </w:r>
      <w:hyperlink r:id="rId39" w:history="1">
        <w:r w:rsidRPr="002E7C6F">
          <w:rPr>
            <w:rStyle w:val="Hyperlink"/>
          </w:rPr>
          <w:t>Science statewide staffroom</w:t>
        </w:r>
      </w:hyperlink>
      <w:r>
        <w:t>.</w:t>
      </w:r>
    </w:p>
    <w:p w14:paraId="4328FE0C" w14:textId="078B35F1" w:rsidR="00B04A72" w:rsidRDefault="00B04A72" w:rsidP="00680FFB">
      <w:r w:rsidRPr="002E7C6F">
        <w:rPr>
          <w:b/>
          <w:bCs/>
        </w:rPr>
        <w:t>Related resources</w:t>
      </w:r>
      <w:r>
        <w:t xml:space="preserve">: Further resources to support </w:t>
      </w:r>
      <w:r w:rsidR="004B6552">
        <w:t xml:space="preserve">Stage 4 Science </w:t>
      </w:r>
      <w:r>
        <w:t xml:space="preserve">can be found on the </w:t>
      </w:r>
      <w:hyperlink r:id="rId40" w:history="1">
        <w:r w:rsidRPr="00D336ED">
          <w:rPr>
            <w:rStyle w:val="Hyperlink"/>
          </w:rPr>
          <w:t>Science Curriculum page</w:t>
        </w:r>
      </w:hyperlink>
      <w:r>
        <w:t>.</w:t>
      </w:r>
    </w:p>
    <w:p w14:paraId="220418A3" w14:textId="77777777" w:rsidR="00D82769" w:rsidRDefault="00D82769" w:rsidP="00680FFB">
      <w:r w:rsidRPr="002E7C6F">
        <w:rPr>
          <w:b/>
          <w:bCs/>
        </w:rPr>
        <w:t>Consulted with</w:t>
      </w:r>
      <w:r>
        <w:t xml:space="preserve">: Curriculum and Reform, Inclusive Education, Multicultural Education, </w:t>
      </w:r>
    </w:p>
    <w:p w14:paraId="1231FC23" w14:textId="76887BDF" w:rsidR="00D82769" w:rsidRDefault="00D82769" w:rsidP="00680FFB">
      <w:r>
        <w:t>Aboriginal Outcomes and Partnerships and subject matter experts</w:t>
      </w:r>
      <w:r w:rsidR="004B6552">
        <w:t>.</w:t>
      </w:r>
    </w:p>
    <w:p w14:paraId="794F4029" w14:textId="77777777" w:rsidR="0012146D" w:rsidRDefault="0012146D" w:rsidP="0012146D">
      <w:r w:rsidRPr="002E7C6F">
        <w:rPr>
          <w:b/>
          <w:bCs/>
        </w:rPr>
        <w:t>Alignment to system priorities and/or needs</w:t>
      </w:r>
      <w:r>
        <w:t xml:space="preserve">: </w:t>
      </w:r>
      <w:hyperlink r:id="rId41" w:history="1">
        <w:r w:rsidRPr="00D336ED">
          <w:rPr>
            <w:rStyle w:val="Hyperlink"/>
          </w:rPr>
          <w:t>School Excellence Policy</w:t>
        </w:r>
      </w:hyperlink>
      <w:r>
        <w:t xml:space="preserve">, </w:t>
      </w:r>
      <w:hyperlink r:id="rId42" w:history="1">
        <w:r w:rsidRPr="00D336ED">
          <w:rPr>
            <w:rStyle w:val="Hyperlink"/>
          </w:rPr>
          <w:t>School Success Model</w:t>
        </w:r>
      </w:hyperlink>
      <w:r>
        <w:t>.</w:t>
      </w:r>
    </w:p>
    <w:p w14:paraId="54C9140A" w14:textId="77777777" w:rsidR="004615B8" w:rsidRDefault="004615B8" w:rsidP="004615B8">
      <w:r w:rsidRPr="002E7C6F">
        <w:rPr>
          <w:b/>
          <w:bCs/>
        </w:rPr>
        <w:t>Alignment to the School Excellence Framework</w:t>
      </w:r>
      <w:r>
        <w:t xml:space="preserve">: This resource supports the </w:t>
      </w:r>
      <w:hyperlink r:id="rId43" w:history="1">
        <w:r w:rsidRPr="00D336ED">
          <w:rPr>
            <w:rStyle w:val="Hyperlink"/>
          </w:rPr>
          <w:t>School Excellence Framework</w:t>
        </w:r>
      </w:hyperlink>
      <w:r>
        <w:t xml:space="preserve"> elements of curriculum (curriculum provision) and effective classroom practice (lesson planning, explicit teaching).</w:t>
      </w:r>
    </w:p>
    <w:p w14:paraId="667B3A09" w14:textId="77777777" w:rsidR="00EF4E2F" w:rsidRDefault="00EF4E2F" w:rsidP="00680FFB">
      <w:r w:rsidRPr="00012F47">
        <w:rPr>
          <w:b/>
          <w:bCs/>
        </w:rPr>
        <w:t>Alignment to Australian Professional Teaching Standards</w:t>
      </w:r>
      <w:r>
        <w:t xml:space="preserve">: This resource </w:t>
      </w:r>
      <w:r w:rsidRPr="00CC6E8B">
        <w:t xml:space="preserve">supports teachers to address </w:t>
      </w:r>
      <w:hyperlink r:id="rId44" w:history="1">
        <w:r w:rsidRPr="00CC6E8B">
          <w:rPr>
            <w:rStyle w:val="Hyperlink"/>
          </w:rPr>
          <w:t>Australian Professional Teaching Standards</w:t>
        </w:r>
      </w:hyperlink>
      <w:r w:rsidRPr="00CC6E8B">
        <w:t xml:space="preserve"> 3.2.2, 3.3.2.</w:t>
      </w:r>
    </w:p>
    <w:bookmarkEnd w:id="16"/>
    <w:p w14:paraId="4868A822" w14:textId="39580996" w:rsidR="00B77D47" w:rsidRPr="00B77D47" w:rsidRDefault="00B77D47" w:rsidP="00680FFB">
      <w:r w:rsidRPr="00C86948">
        <w:rPr>
          <w:rStyle w:val="Strong"/>
        </w:rPr>
        <w:t>Author:</w:t>
      </w:r>
      <w:r w:rsidRPr="00B77D47">
        <w:t xml:space="preserve"> Science 7-12 Curriculum Team</w:t>
      </w:r>
    </w:p>
    <w:p w14:paraId="58CB5429" w14:textId="4A4F08D2" w:rsidR="00B77D47" w:rsidRPr="00B77D47" w:rsidRDefault="00B77D47" w:rsidP="00B77D47">
      <w:r w:rsidRPr="00C86948">
        <w:rPr>
          <w:rStyle w:val="Strong"/>
        </w:rPr>
        <w:t>Resource:</w:t>
      </w:r>
      <w:r w:rsidRPr="00B77D47">
        <w:t xml:space="preserve"> </w:t>
      </w:r>
      <w:r w:rsidRPr="00A15036">
        <w:t>Classroom resource</w:t>
      </w:r>
    </w:p>
    <w:p w14:paraId="61146D5D" w14:textId="413101C5" w:rsidR="00BD3CD4" w:rsidRDefault="00B77D47" w:rsidP="00B77D47">
      <w:r w:rsidRPr="00C86948">
        <w:rPr>
          <w:rStyle w:val="Strong"/>
        </w:rPr>
        <w:lastRenderedPageBreak/>
        <w:t>Creation date:</w:t>
      </w:r>
      <w:r w:rsidRPr="00B77D47">
        <w:t xml:space="preserve"> </w:t>
      </w:r>
      <w:r w:rsidRPr="00A15036">
        <w:t xml:space="preserve">1 </w:t>
      </w:r>
      <w:r w:rsidR="00A15036" w:rsidRPr="00A15036">
        <w:t>September</w:t>
      </w:r>
      <w:r w:rsidRPr="00A15036">
        <w:t xml:space="preserve"> 2022</w:t>
      </w:r>
    </w:p>
    <w:p w14:paraId="0007AAD3" w14:textId="63C70078" w:rsidR="00B77D47" w:rsidRPr="00B77D47" w:rsidRDefault="00BD3CD4" w:rsidP="00BD3CD4">
      <w:pPr>
        <w:spacing w:line="276" w:lineRule="auto"/>
      </w:pPr>
      <w:r>
        <w:br w:type="page"/>
      </w:r>
    </w:p>
    <w:p w14:paraId="75C61E3C" w14:textId="3C50FE78" w:rsidR="00B77D47" w:rsidRPr="00B77D47" w:rsidRDefault="00B77D47" w:rsidP="00680FFB">
      <w:pPr>
        <w:pStyle w:val="Heading2"/>
      </w:pPr>
      <w:bookmarkStart w:id="17" w:name="_Toc138058701"/>
      <w:r w:rsidRPr="00B77D47">
        <w:lastRenderedPageBreak/>
        <w:t>References</w:t>
      </w:r>
      <w:bookmarkEnd w:id="17"/>
    </w:p>
    <w:p w14:paraId="5D9E8287" w14:textId="2085CBEE" w:rsidR="00FC20C2" w:rsidRPr="00AE7FE3" w:rsidRDefault="00FC20C2" w:rsidP="00FC20C2">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5026E21" w14:textId="77777777" w:rsidR="00FC20C2" w:rsidRPr="00AE7FE3" w:rsidRDefault="00FC20C2" w:rsidP="00FC20C2">
      <w:pPr>
        <w:pStyle w:val="FeatureBox2"/>
      </w:pPr>
      <w:r w:rsidRPr="00AE7FE3">
        <w:t>Please refer to the NESA Copyright Disclaimer for more information</w:t>
      </w:r>
      <w:r>
        <w:t xml:space="preserve"> </w:t>
      </w:r>
      <w:hyperlink r:id="rId45" w:tgtFrame="_blank" w:tooltip="https://educationstandards.nsw.edu.au/wps/portal/nesa/mini-footer/copyright" w:history="1">
        <w:r w:rsidRPr="00AE7FE3">
          <w:rPr>
            <w:rStyle w:val="Hyperlink"/>
          </w:rPr>
          <w:t>https://educationstandards.nsw.edu.au/wps/portal/nesa/mini-footer/copyright</w:t>
        </w:r>
      </w:hyperlink>
      <w:r w:rsidRPr="00A1020E">
        <w:t>.</w:t>
      </w:r>
    </w:p>
    <w:p w14:paraId="6947AFD8" w14:textId="77777777" w:rsidR="00FC20C2" w:rsidRPr="00AE7FE3" w:rsidRDefault="00FC20C2" w:rsidP="00FC20C2">
      <w:pPr>
        <w:pStyle w:val="FeatureBox2"/>
      </w:pPr>
      <w:r w:rsidRPr="00AE7FE3">
        <w:t>NESA holds the only official and up-to-date versions of the NSW Curriculum and syllabus documents. Please visit the NSW Education Standards Authority (NESA) website</w:t>
      </w:r>
      <w:r>
        <w:t xml:space="preserve"> </w:t>
      </w:r>
      <w:hyperlink r:id="rId46" w:history="1">
        <w:r w:rsidRPr="004C354B">
          <w:rPr>
            <w:rStyle w:val="Hyperlink"/>
          </w:rPr>
          <w:t>https://educationstandards.nsw.edu.au/</w:t>
        </w:r>
      </w:hyperlink>
      <w:r w:rsidRPr="00A1020E">
        <w:t xml:space="preserve"> </w:t>
      </w:r>
      <w:r w:rsidRPr="00AE7FE3">
        <w:t xml:space="preserve">and the NSW Curriculum website </w:t>
      </w:r>
      <w:hyperlink r:id="rId47" w:history="1">
        <w:r w:rsidRPr="00AE7FE3">
          <w:rPr>
            <w:rStyle w:val="Hyperlink"/>
          </w:rPr>
          <w:t>https://curriculum.nsw.edu.au/home</w:t>
        </w:r>
      </w:hyperlink>
      <w:r w:rsidRPr="00AE7FE3">
        <w:t>.</w:t>
      </w:r>
    </w:p>
    <w:p w14:paraId="6A37F306" w14:textId="77777777" w:rsidR="00963087" w:rsidRPr="00963087" w:rsidRDefault="00000000" w:rsidP="00963087">
      <w:hyperlink r:id="rId48" w:history="1">
        <w:r w:rsidR="00963087" w:rsidRPr="00963087">
          <w:rPr>
            <w:rStyle w:val="Hyperlink"/>
          </w:rPr>
          <w:t>NSW Science Year 7-10 Syllabus</w:t>
        </w:r>
      </w:hyperlink>
      <w:r w:rsidR="00963087" w:rsidRPr="00963087">
        <w:t xml:space="preserve"> © NSW Education Standards Authority (NESA) for and on behalf of the Crown in right of the State of New South Wales, 2018.</w:t>
      </w:r>
    </w:p>
    <w:p w14:paraId="5A1D175B" w14:textId="77777777" w:rsidR="0038351D" w:rsidRPr="00535A45" w:rsidRDefault="0038351D" w:rsidP="00850322">
      <w:r w:rsidRPr="00535A45">
        <w:t xml:space="preserve">AFL (Australian Football League) (7 December 2021) </w:t>
      </w:r>
      <w:hyperlink r:id="rId49" w:history="1">
        <w:r w:rsidRPr="00535A45">
          <w:rPr>
            <w:rStyle w:val="Hyperlink"/>
          </w:rPr>
          <w:t>'Best of 2021: High-flying marks from the AFL season | AFL' [video]</w:t>
        </w:r>
      </w:hyperlink>
      <w:r w:rsidRPr="00535A45">
        <w:t xml:space="preserve">, </w:t>
      </w:r>
      <w:r w:rsidRPr="00535A45">
        <w:rPr>
          <w:i/>
          <w:iCs/>
        </w:rPr>
        <w:t>AFL</w:t>
      </w:r>
      <w:r w:rsidRPr="00535A45">
        <w:t>, YouTube, accessed 1 September 2022.</w:t>
      </w:r>
    </w:p>
    <w:p w14:paraId="2915E277" w14:textId="77777777" w:rsidR="0038351D" w:rsidRPr="006E3DA0" w:rsidRDefault="0038351D" w:rsidP="003F5FBB">
      <w:r>
        <w:t>CESE (</w:t>
      </w:r>
      <w:r w:rsidRPr="006E3DA0">
        <w:t>Centre for Education Statistics and Evaluation</w:t>
      </w:r>
      <w:r>
        <w:t>)</w:t>
      </w:r>
      <w:r w:rsidRPr="006E3DA0">
        <w:t xml:space="preserve"> (2020</w:t>
      </w:r>
      <w:r>
        <w:t>a</w:t>
      </w:r>
      <w:r w:rsidRPr="006E3DA0">
        <w:t xml:space="preserve">) </w:t>
      </w:r>
      <w:hyperlink r:id="rId50" w:history="1">
        <w:r w:rsidRPr="0070720E">
          <w:rPr>
            <w:rStyle w:val="Hyperlink"/>
            <w:i/>
            <w:iCs/>
          </w:rPr>
          <w:t>What works best: 2020 update</w:t>
        </w:r>
      </w:hyperlink>
      <w:r>
        <w:t>,</w:t>
      </w:r>
      <w:r w:rsidRPr="006E3DA0">
        <w:t xml:space="preserve"> NSW Department of Education</w:t>
      </w:r>
      <w:r>
        <w:t>, accessed 22 Aug 2022</w:t>
      </w:r>
      <w:r w:rsidRPr="007254B2">
        <w:t>.</w:t>
      </w:r>
    </w:p>
    <w:p w14:paraId="479DB1FE" w14:textId="77777777" w:rsidR="0038351D" w:rsidRPr="006E3DA0" w:rsidRDefault="0038351D" w:rsidP="003F5FBB">
      <w:r>
        <w:t>CESE (</w:t>
      </w:r>
      <w:r w:rsidRPr="006E3DA0">
        <w:t>Centre for Education Statistics and Evaluation</w:t>
      </w:r>
      <w:r>
        <w:t>)</w:t>
      </w:r>
      <w:r w:rsidRPr="006E3DA0">
        <w:t xml:space="preserve"> (2020</w:t>
      </w:r>
      <w:r>
        <w:t>b</w:t>
      </w:r>
      <w:r w:rsidRPr="006E3DA0">
        <w:t xml:space="preserve">) </w:t>
      </w:r>
      <w:hyperlink r:id="rId51" w:history="1">
        <w:r w:rsidRPr="0070720E">
          <w:rPr>
            <w:rStyle w:val="Hyperlink"/>
            <w:i/>
            <w:iCs/>
          </w:rPr>
          <w:t>What works best in practice</w:t>
        </w:r>
      </w:hyperlink>
      <w:r>
        <w:t>,</w:t>
      </w:r>
      <w:r w:rsidRPr="006E3DA0">
        <w:t xml:space="preserve"> NSW Department of Education</w:t>
      </w:r>
      <w:r>
        <w:t>, accessed 22 Aug 2022</w:t>
      </w:r>
      <w:r w:rsidRPr="007254B2">
        <w:t>.</w:t>
      </w:r>
    </w:p>
    <w:p w14:paraId="07C2310C" w14:textId="77777777" w:rsidR="0038351D" w:rsidRPr="00BD3D06" w:rsidRDefault="0038351D" w:rsidP="00850322">
      <w:r w:rsidRPr="00BD3D06">
        <w:t xml:space="preserve">Epic Volleyball (18 December 2020) </w:t>
      </w:r>
      <w:hyperlink r:id="rId52" w:history="1">
        <w:r w:rsidRPr="00BD3D06">
          <w:rPr>
            <w:rStyle w:val="Hyperlink"/>
          </w:rPr>
          <w:t>'Crazy Volleyball Spikes by Yuji Nishida' [video]</w:t>
        </w:r>
      </w:hyperlink>
      <w:r w:rsidRPr="00BD3D06">
        <w:t xml:space="preserve">, </w:t>
      </w:r>
      <w:r w:rsidRPr="00BD3D06">
        <w:rPr>
          <w:i/>
          <w:iCs/>
        </w:rPr>
        <w:t>Epic Volleyball</w:t>
      </w:r>
      <w:r w:rsidRPr="00BD3D06">
        <w:t>, YouTube, accessed 1 September 2022.</w:t>
      </w:r>
    </w:p>
    <w:p w14:paraId="3FE04FAF" w14:textId="77777777" w:rsidR="0038351D" w:rsidRPr="007B40CE" w:rsidRDefault="0038351D" w:rsidP="00850322">
      <w:r w:rsidRPr="007B40CE">
        <w:t xml:space="preserve">ESPN (26 November 2017) </w:t>
      </w:r>
      <w:hyperlink r:id="rId53" w:history="1">
        <w:r w:rsidRPr="007B40CE">
          <w:rPr>
            <w:rStyle w:val="Hyperlink"/>
          </w:rPr>
          <w:t>'Dwight Howard: Superman | Sport Science | ESPN Archives' [video]</w:t>
        </w:r>
      </w:hyperlink>
      <w:r w:rsidRPr="007B40CE">
        <w:t xml:space="preserve">, </w:t>
      </w:r>
      <w:r w:rsidRPr="007B40CE">
        <w:rPr>
          <w:i/>
          <w:iCs/>
        </w:rPr>
        <w:t>ESPN</w:t>
      </w:r>
      <w:r w:rsidRPr="007B40CE">
        <w:t>, YouTube, accessed 1 September 2022.</w:t>
      </w:r>
    </w:p>
    <w:p w14:paraId="1B5DBA81" w14:textId="77777777" w:rsidR="0038351D" w:rsidRPr="00371F22" w:rsidRDefault="0038351D" w:rsidP="00850322">
      <w:r w:rsidRPr="00371F22">
        <w:t xml:space="preserve">ESPN (29 January 2022) </w:t>
      </w:r>
      <w:hyperlink r:id="rId54" w:history="1">
        <w:r w:rsidRPr="00371F22">
          <w:rPr>
            <w:rStyle w:val="Hyperlink"/>
          </w:rPr>
          <w:t>'The science behind Ja Morant's explosiveness | NBA Today' [video]</w:t>
        </w:r>
      </w:hyperlink>
      <w:r w:rsidRPr="00371F22">
        <w:t xml:space="preserve">, </w:t>
      </w:r>
      <w:r w:rsidRPr="00371F22">
        <w:rPr>
          <w:i/>
          <w:iCs/>
        </w:rPr>
        <w:t>ESPN</w:t>
      </w:r>
      <w:r w:rsidRPr="00371F22">
        <w:t>, YouTube, accessed 1 September 2022.</w:t>
      </w:r>
    </w:p>
    <w:p w14:paraId="75C896BD" w14:textId="77777777" w:rsidR="0038351D" w:rsidRPr="006052A9" w:rsidRDefault="0038351D" w:rsidP="00850322">
      <w:r w:rsidRPr="006052A9">
        <w:lastRenderedPageBreak/>
        <w:t xml:space="preserve">Gonzalez R (25 September 2018) </w:t>
      </w:r>
      <w:hyperlink r:id="rId55" w:history="1">
        <w:r w:rsidRPr="006052A9">
          <w:rPr>
            <w:rStyle w:val="Hyperlink"/>
          </w:rPr>
          <w:t>'Why It's Almost Impossible to Jump Higher Than 50 Inches | WIRED' [video]</w:t>
        </w:r>
      </w:hyperlink>
      <w:r w:rsidRPr="006052A9">
        <w:t xml:space="preserve">, </w:t>
      </w:r>
      <w:r w:rsidRPr="006052A9">
        <w:rPr>
          <w:i/>
          <w:iCs/>
        </w:rPr>
        <w:t>WIRED</w:t>
      </w:r>
      <w:r w:rsidRPr="006052A9">
        <w:t>, YouTube, accessed 1 September 2022.</w:t>
      </w:r>
    </w:p>
    <w:p w14:paraId="2B4BD37D" w14:textId="77777777" w:rsidR="0038351D" w:rsidRPr="004C5676" w:rsidRDefault="0038351D" w:rsidP="00850322">
      <w:r w:rsidRPr="004C5676">
        <w:t>Hall N (30 June 2022) ‘</w:t>
      </w:r>
      <w:hyperlink r:id="rId56" w:history="1">
        <w:r w:rsidRPr="004C5676">
          <w:rPr>
            <w:rStyle w:val="Hyperlink"/>
          </w:rPr>
          <w:t>Newton’s Laws of Motion'</w:t>
        </w:r>
      </w:hyperlink>
      <w:r w:rsidRPr="004C5676">
        <w:t xml:space="preserve">, </w:t>
      </w:r>
      <w:r w:rsidRPr="004C5676">
        <w:rPr>
          <w:i/>
          <w:iCs/>
        </w:rPr>
        <w:t xml:space="preserve">NASA Glenn Research </w:t>
      </w:r>
      <w:proofErr w:type="spellStart"/>
      <w:r w:rsidRPr="004C5676">
        <w:rPr>
          <w:i/>
          <w:iCs/>
        </w:rPr>
        <w:t>Center</w:t>
      </w:r>
      <w:proofErr w:type="spellEnd"/>
      <w:r w:rsidRPr="004C5676">
        <w:t>, accessed 1 September 2022.</w:t>
      </w:r>
    </w:p>
    <w:p w14:paraId="16FD1B95" w14:textId="77777777" w:rsidR="0038351D" w:rsidRPr="009A00B5" w:rsidRDefault="0038351D" w:rsidP="00850322">
      <w:r w:rsidRPr="009A00B5">
        <w:t xml:space="preserve">Morgan A (13 March 2020) </w:t>
      </w:r>
      <w:hyperlink r:id="rId57" w:history="1">
        <w:r w:rsidRPr="009A00B5">
          <w:rPr>
            <w:rStyle w:val="Hyperlink"/>
          </w:rPr>
          <w:t>'Chicken Wing Dissection for Skeletal &amp; Muscular Systems' [video]</w:t>
        </w:r>
      </w:hyperlink>
      <w:r w:rsidRPr="009A00B5">
        <w:t xml:space="preserve">, </w:t>
      </w:r>
      <w:r w:rsidRPr="009A00B5">
        <w:rPr>
          <w:i/>
          <w:iCs/>
        </w:rPr>
        <w:t>Suburban Science</w:t>
      </w:r>
      <w:r w:rsidRPr="009A00B5">
        <w:t>, YouTube, accessed 1 September 2022.</w:t>
      </w:r>
    </w:p>
    <w:p w14:paraId="0717ED50" w14:textId="77777777" w:rsidR="0038351D" w:rsidRPr="00DF3504" w:rsidRDefault="0038351D" w:rsidP="00850322">
      <w:r>
        <w:t>Muller D</w:t>
      </w:r>
      <w:r w:rsidRPr="00DF3504">
        <w:t xml:space="preserve"> (11 March 20</w:t>
      </w:r>
      <w:r>
        <w:t>11</w:t>
      </w:r>
      <w:r w:rsidRPr="00DF3504">
        <w:t xml:space="preserve">) </w:t>
      </w:r>
      <w:hyperlink r:id="rId58" w:history="1">
        <w:r w:rsidRPr="00DF3504">
          <w:rPr>
            <w:rStyle w:val="Hyperlink"/>
          </w:rPr>
          <w:t>'Three Incorrect Laws of Motion' [video]</w:t>
        </w:r>
      </w:hyperlink>
      <w:r w:rsidRPr="00DF3504">
        <w:t xml:space="preserve">, </w:t>
      </w:r>
      <w:proofErr w:type="spellStart"/>
      <w:r w:rsidRPr="00DF3504">
        <w:rPr>
          <w:i/>
          <w:iCs/>
        </w:rPr>
        <w:t>Veritasium</w:t>
      </w:r>
      <w:proofErr w:type="spellEnd"/>
      <w:r w:rsidRPr="00DF3504">
        <w:t>, YouTube, accessed 1 September 2022.</w:t>
      </w:r>
    </w:p>
    <w:p w14:paraId="3BF7C2CC" w14:textId="77777777" w:rsidR="0038351D" w:rsidRPr="00722791" w:rsidRDefault="0038351D" w:rsidP="00850322">
      <w:r w:rsidRPr="00722791">
        <w:t xml:space="preserve">Muller D (18 February 2011) </w:t>
      </w:r>
      <w:hyperlink r:id="rId59" w:history="1">
        <w:r w:rsidRPr="00722791">
          <w:rPr>
            <w:rStyle w:val="Hyperlink"/>
          </w:rPr>
          <w:t>'What is a Force?' [video]</w:t>
        </w:r>
      </w:hyperlink>
      <w:r w:rsidRPr="00722791">
        <w:t xml:space="preserve">, </w:t>
      </w:r>
      <w:proofErr w:type="spellStart"/>
      <w:r w:rsidRPr="00722791">
        <w:rPr>
          <w:i/>
          <w:iCs/>
        </w:rPr>
        <w:t>Veritasium</w:t>
      </w:r>
      <w:proofErr w:type="spellEnd"/>
      <w:r w:rsidRPr="00722791">
        <w:t>, YouTube, accessed 1 September 2022.</w:t>
      </w:r>
    </w:p>
    <w:p w14:paraId="2AF8D072" w14:textId="77777777" w:rsidR="0038351D" w:rsidRPr="00687884" w:rsidRDefault="0038351D" w:rsidP="00850322">
      <w:r w:rsidRPr="00687884">
        <w:t xml:space="preserve">Muller D (19 February 2011) </w:t>
      </w:r>
      <w:hyperlink r:id="rId60" w:history="1">
        <w:r w:rsidRPr="00687884">
          <w:rPr>
            <w:rStyle w:val="Hyperlink"/>
          </w:rPr>
          <w:t xml:space="preserve">'What Forces Are Acting </w:t>
        </w:r>
        <w:proofErr w:type="gramStart"/>
        <w:r w:rsidRPr="00687884">
          <w:rPr>
            <w:rStyle w:val="Hyperlink"/>
          </w:rPr>
          <w:t>On</w:t>
        </w:r>
        <w:proofErr w:type="gramEnd"/>
        <w:r w:rsidRPr="00687884">
          <w:rPr>
            <w:rStyle w:val="Hyperlink"/>
          </w:rPr>
          <w:t xml:space="preserve"> You?' [video]</w:t>
        </w:r>
      </w:hyperlink>
      <w:r w:rsidRPr="00687884">
        <w:t xml:space="preserve">, </w:t>
      </w:r>
      <w:proofErr w:type="spellStart"/>
      <w:r w:rsidRPr="00687884">
        <w:rPr>
          <w:i/>
          <w:iCs/>
        </w:rPr>
        <w:t>Veritasium</w:t>
      </w:r>
      <w:proofErr w:type="spellEnd"/>
      <w:r w:rsidRPr="00687884">
        <w:t>, YouTube, accessed 1 September 2022.</w:t>
      </w:r>
    </w:p>
    <w:p w14:paraId="26617211" w14:textId="77777777" w:rsidR="0038351D" w:rsidRDefault="0038351D" w:rsidP="005E1892">
      <w:r w:rsidRPr="007254B2">
        <w:t>NESA (NSW Education Standards Authority) (2022) ‘</w:t>
      </w:r>
      <w:hyperlink r:id="rId61" w:history="1">
        <w:r w:rsidRPr="008E55D4">
          <w:rPr>
            <w:rStyle w:val="Hyperlink"/>
          </w:rPr>
          <w:t xml:space="preserve">Proficient </w:t>
        </w:r>
        <w:r>
          <w:rPr>
            <w:rStyle w:val="Hyperlink"/>
          </w:rPr>
          <w:t>t</w:t>
        </w:r>
        <w:r w:rsidRPr="008E55D4">
          <w:rPr>
            <w:rStyle w:val="Hyperlink"/>
          </w:rPr>
          <w:t xml:space="preserve">eacher: </w:t>
        </w:r>
        <w:r>
          <w:rPr>
            <w:rStyle w:val="Hyperlink"/>
          </w:rPr>
          <w:t>s</w:t>
        </w:r>
        <w:r w:rsidRPr="008E55D4">
          <w:rPr>
            <w:rStyle w:val="Hyperlink"/>
          </w:rPr>
          <w:t>tandard descriptors</w:t>
        </w:r>
      </w:hyperlink>
      <w:r w:rsidRPr="008E55D4">
        <w:t>’</w:t>
      </w:r>
      <w:r w:rsidRPr="007254B2">
        <w:t xml:space="preserve">, </w:t>
      </w:r>
      <w:r w:rsidRPr="007254B2">
        <w:rPr>
          <w:i/>
          <w:iCs/>
        </w:rPr>
        <w:t>The Standards</w:t>
      </w:r>
      <w:r w:rsidRPr="007254B2">
        <w:t xml:space="preserve">, NESA website, accessed </w:t>
      </w:r>
      <w:r>
        <w:t>22 August 2022.</w:t>
      </w:r>
    </w:p>
    <w:p w14:paraId="0361C90D" w14:textId="77777777" w:rsidR="0038351D" w:rsidRPr="00687884" w:rsidRDefault="0038351D" w:rsidP="00850322">
      <w:r w:rsidRPr="00687884">
        <w:t xml:space="preserve">Nonstop Sports (22 May 2020) </w:t>
      </w:r>
      <w:hyperlink r:id="rId62" w:history="1">
        <w:r w:rsidRPr="00687884">
          <w:rPr>
            <w:rStyle w:val="Hyperlink"/>
          </w:rPr>
          <w:t xml:space="preserve">'Top 10 Highest Vertical Jumps </w:t>
        </w:r>
        <w:proofErr w:type="gramStart"/>
        <w:r w:rsidRPr="00687884">
          <w:rPr>
            <w:rStyle w:val="Hyperlink"/>
          </w:rPr>
          <w:t>In</w:t>
        </w:r>
        <w:proofErr w:type="gramEnd"/>
        <w:r w:rsidRPr="00687884">
          <w:rPr>
            <w:rStyle w:val="Hyperlink"/>
          </w:rPr>
          <w:t xml:space="preserve"> NBA History' [video]</w:t>
        </w:r>
      </w:hyperlink>
      <w:r w:rsidRPr="00687884">
        <w:t xml:space="preserve">, </w:t>
      </w:r>
      <w:r w:rsidRPr="00687884">
        <w:rPr>
          <w:i/>
          <w:iCs/>
        </w:rPr>
        <w:t>Nonstop Sports</w:t>
      </w:r>
      <w:r w:rsidRPr="00687884">
        <w:t>,</w:t>
      </w:r>
      <w:r>
        <w:t xml:space="preserve"> </w:t>
      </w:r>
      <w:r w:rsidRPr="00687884">
        <w:t>YouTube, accessed 1 September 2022.</w:t>
      </w:r>
    </w:p>
    <w:p w14:paraId="596AA727" w14:textId="77777777" w:rsidR="0038351D" w:rsidRPr="00E23519" w:rsidRDefault="0038351D" w:rsidP="00850322">
      <w:r w:rsidRPr="00E23519">
        <w:t xml:space="preserve">Olympics (22 August 2016) </w:t>
      </w:r>
      <w:hyperlink r:id="rId63" w:history="1">
        <w:r w:rsidRPr="00E23519">
          <w:rPr>
            <w:rStyle w:val="Hyperlink"/>
          </w:rPr>
          <w:t>'Canada's Drouin wins gold in Men's High Jump' [video]</w:t>
        </w:r>
      </w:hyperlink>
      <w:r w:rsidRPr="00E23519">
        <w:t xml:space="preserve">, </w:t>
      </w:r>
      <w:r w:rsidRPr="00E23519">
        <w:rPr>
          <w:i/>
          <w:iCs/>
        </w:rPr>
        <w:t>Olympics</w:t>
      </w:r>
      <w:r w:rsidRPr="00E23519">
        <w:t>, YouTube, accessed 1 September 2022.</w:t>
      </w:r>
    </w:p>
    <w:p w14:paraId="6B9B5C2E" w14:textId="77777777" w:rsidR="0038351D" w:rsidRPr="00E23519" w:rsidRDefault="0038351D" w:rsidP="00850322">
      <w:r w:rsidRPr="00E23519">
        <w:t>Parry A (5 February 2022) ‘</w:t>
      </w:r>
      <w:hyperlink r:id="rId64" w:history="1">
        <w:r w:rsidRPr="00E23519">
          <w:rPr>
            <w:rStyle w:val="Hyperlink"/>
          </w:rPr>
          <w:t>Vertical Jump Test Explained: Normative Data &amp; Considerations</w:t>
        </w:r>
      </w:hyperlink>
      <w:r w:rsidRPr="00E23519">
        <w:t xml:space="preserve">’, </w:t>
      </w:r>
      <w:r w:rsidRPr="00E23519">
        <w:rPr>
          <w:i/>
          <w:iCs/>
        </w:rPr>
        <w:t>Sport Science Insider</w:t>
      </w:r>
      <w:r w:rsidRPr="00E23519">
        <w:t>, accessed 1 September 2022.</w:t>
      </w:r>
    </w:p>
    <w:p w14:paraId="422C48D2" w14:textId="77777777" w:rsidR="0038351D" w:rsidRPr="00903050" w:rsidRDefault="0038351D" w:rsidP="00850322">
      <w:r w:rsidRPr="00903050">
        <w:t xml:space="preserve">Serie A (19 December 2019) </w:t>
      </w:r>
      <w:hyperlink r:id="rId65" w:history="1">
        <w:r w:rsidRPr="00903050">
          <w:rPr>
            <w:rStyle w:val="Hyperlink"/>
          </w:rPr>
          <w:t xml:space="preserve">'Ronaldo Scores Insane Goal </w:t>
        </w:r>
        <w:proofErr w:type="gramStart"/>
        <w:r w:rsidRPr="00903050">
          <w:rPr>
            <w:rStyle w:val="Hyperlink"/>
          </w:rPr>
          <w:t>With</w:t>
        </w:r>
        <w:proofErr w:type="gramEnd"/>
        <w:r w:rsidRPr="00903050">
          <w:rPr>
            <w:rStyle w:val="Hyperlink"/>
          </w:rPr>
          <w:t xml:space="preserve"> Giant Leap! | Sampdoria 1-2 Juventus | Top Moment | Serie A TIM' [video]</w:t>
        </w:r>
      </w:hyperlink>
      <w:r w:rsidRPr="00903050">
        <w:t xml:space="preserve">, </w:t>
      </w:r>
      <w:r w:rsidRPr="00903050">
        <w:rPr>
          <w:i/>
          <w:iCs/>
        </w:rPr>
        <w:t>Serie A</w:t>
      </w:r>
      <w:r w:rsidRPr="00903050">
        <w:t>, YouTube, accessed 1 September 2022.</w:t>
      </w:r>
    </w:p>
    <w:p w14:paraId="37F280B9" w14:textId="77777777" w:rsidR="0038351D" w:rsidRPr="00054851" w:rsidRDefault="0038351D" w:rsidP="00850322">
      <w:r w:rsidRPr="00054851">
        <w:t xml:space="preserve">The Oregonian (10 July 2015) </w:t>
      </w:r>
      <w:hyperlink r:id="rId66" w:history="1">
        <w:r w:rsidRPr="00054851">
          <w:rPr>
            <w:rStyle w:val="Hyperlink"/>
          </w:rPr>
          <w:t xml:space="preserve">'Watch Josh </w:t>
        </w:r>
        <w:proofErr w:type="spellStart"/>
        <w:r w:rsidRPr="00054851">
          <w:rPr>
            <w:rStyle w:val="Hyperlink"/>
          </w:rPr>
          <w:t>Imatorbhebhe's</w:t>
        </w:r>
        <w:proofErr w:type="spellEnd"/>
        <w:r w:rsidRPr="00054851">
          <w:rPr>
            <w:rStyle w:val="Hyperlink"/>
          </w:rPr>
          <w:t xml:space="preserve"> </w:t>
        </w:r>
        <w:proofErr w:type="gramStart"/>
        <w:r w:rsidRPr="00054851">
          <w:rPr>
            <w:rStyle w:val="Hyperlink"/>
          </w:rPr>
          <w:t>47.1 inch</w:t>
        </w:r>
        <w:proofErr w:type="gramEnd"/>
        <w:r w:rsidRPr="00054851">
          <w:rPr>
            <w:rStyle w:val="Hyperlink"/>
          </w:rPr>
          <w:t xml:space="preserve"> vertical jump' [video]</w:t>
        </w:r>
      </w:hyperlink>
      <w:r w:rsidRPr="00054851">
        <w:t xml:space="preserve">, </w:t>
      </w:r>
      <w:r w:rsidRPr="00054851">
        <w:rPr>
          <w:i/>
          <w:iCs/>
        </w:rPr>
        <w:t>The Oregonian</w:t>
      </w:r>
      <w:r w:rsidRPr="00054851">
        <w:t>, YouTube, accessed 1 September 2022.</w:t>
      </w:r>
    </w:p>
    <w:p w14:paraId="6D410A47" w14:textId="77777777" w:rsidR="0038351D" w:rsidRPr="004B34CF" w:rsidRDefault="0038351D" w:rsidP="00850322">
      <w:proofErr w:type="spellStart"/>
      <w:r w:rsidRPr="004B34CF">
        <w:t>ThinkTac</w:t>
      </w:r>
      <w:proofErr w:type="spellEnd"/>
      <w:r w:rsidRPr="004B34CF">
        <w:t xml:space="preserve"> (11 September 2021) </w:t>
      </w:r>
      <w:hyperlink r:id="rId67" w:history="1">
        <w:r w:rsidRPr="004B34CF">
          <w:rPr>
            <w:rStyle w:val="Hyperlink"/>
          </w:rPr>
          <w:t xml:space="preserve">'Body Joints – Hinge | </w:t>
        </w:r>
        <w:proofErr w:type="spellStart"/>
        <w:r w:rsidRPr="004B34CF">
          <w:rPr>
            <w:rStyle w:val="Hyperlink"/>
          </w:rPr>
          <w:t>ThinkTac</w:t>
        </w:r>
        <w:proofErr w:type="spellEnd"/>
        <w:r w:rsidRPr="004B34CF">
          <w:rPr>
            <w:rStyle w:val="Hyperlink"/>
          </w:rPr>
          <w:t xml:space="preserve"> | DIY Science' [video]</w:t>
        </w:r>
      </w:hyperlink>
      <w:r w:rsidRPr="004B34CF">
        <w:t xml:space="preserve">, </w:t>
      </w:r>
      <w:proofErr w:type="spellStart"/>
      <w:r w:rsidRPr="004B34CF">
        <w:rPr>
          <w:i/>
          <w:iCs/>
        </w:rPr>
        <w:t>ThinkTac</w:t>
      </w:r>
      <w:proofErr w:type="spellEnd"/>
      <w:r w:rsidRPr="004B34CF">
        <w:t>, YouTube, accessed 1 September 2022.</w:t>
      </w:r>
    </w:p>
    <w:p w14:paraId="73343429" w14:textId="77777777" w:rsidR="0038351D" w:rsidRPr="004B34CF" w:rsidRDefault="0038351D" w:rsidP="00850322">
      <w:proofErr w:type="spellStart"/>
      <w:r w:rsidRPr="004B34CF">
        <w:lastRenderedPageBreak/>
        <w:t>ThinkTac</w:t>
      </w:r>
      <w:proofErr w:type="spellEnd"/>
      <w:r w:rsidRPr="004B34CF">
        <w:t xml:space="preserve"> (16 April 2019) </w:t>
      </w:r>
      <w:hyperlink r:id="rId68" w:history="1">
        <w:r w:rsidRPr="004B34CF">
          <w:rPr>
            <w:rStyle w:val="Hyperlink"/>
          </w:rPr>
          <w:t xml:space="preserve">'Body Joints – Ball-Socket Joint | </w:t>
        </w:r>
        <w:proofErr w:type="spellStart"/>
        <w:r w:rsidRPr="004B34CF">
          <w:rPr>
            <w:rStyle w:val="Hyperlink"/>
          </w:rPr>
          <w:t>ThinkTac</w:t>
        </w:r>
        <w:proofErr w:type="spellEnd"/>
        <w:r w:rsidRPr="004B34CF">
          <w:rPr>
            <w:rStyle w:val="Hyperlink"/>
          </w:rPr>
          <w:t xml:space="preserve"> | Science Experiment' [video]</w:t>
        </w:r>
      </w:hyperlink>
      <w:r w:rsidRPr="004B34CF">
        <w:t xml:space="preserve">, </w:t>
      </w:r>
      <w:proofErr w:type="spellStart"/>
      <w:r w:rsidRPr="004B34CF">
        <w:rPr>
          <w:i/>
          <w:iCs/>
        </w:rPr>
        <w:t>ThinkTac</w:t>
      </w:r>
      <w:proofErr w:type="spellEnd"/>
      <w:r w:rsidRPr="004B34CF">
        <w:t>, YouTube, accessed 1 September 2022.</w:t>
      </w:r>
    </w:p>
    <w:p w14:paraId="34C1F82A" w14:textId="77777777" w:rsidR="0038351D" w:rsidRPr="005E3106" w:rsidRDefault="0038351D" w:rsidP="00850322">
      <w:proofErr w:type="spellStart"/>
      <w:r w:rsidRPr="005E3106">
        <w:t>ThinkTac</w:t>
      </w:r>
      <w:proofErr w:type="spellEnd"/>
      <w:r w:rsidRPr="005E3106">
        <w:t xml:space="preserve"> (29 July 2020) </w:t>
      </w:r>
      <w:hyperlink r:id="rId69" w:history="1">
        <w:r w:rsidRPr="005E3106">
          <w:rPr>
            <w:rStyle w:val="Hyperlink"/>
          </w:rPr>
          <w:t xml:space="preserve">'Body Joints – Gliding | </w:t>
        </w:r>
        <w:proofErr w:type="spellStart"/>
        <w:r w:rsidRPr="005E3106">
          <w:rPr>
            <w:rStyle w:val="Hyperlink"/>
          </w:rPr>
          <w:t>ThinkTac</w:t>
        </w:r>
        <w:proofErr w:type="spellEnd"/>
        <w:r w:rsidRPr="005E3106">
          <w:rPr>
            <w:rStyle w:val="Hyperlink"/>
          </w:rPr>
          <w:t>' [video]</w:t>
        </w:r>
      </w:hyperlink>
      <w:r w:rsidRPr="005E3106">
        <w:t xml:space="preserve">, </w:t>
      </w:r>
      <w:proofErr w:type="spellStart"/>
      <w:r w:rsidRPr="005E3106">
        <w:rPr>
          <w:i/>
          <w:iCs/>
        </w:rPr>
        <w:t>ThinkTac</w:t>
      </w:r>
      <w:proofErr w:type="spellEnd"/>
      <w:r w:rsidRPr="005E3106">
        <w:t>, YouTube, accessed 1 September 2022.</w:t>
      </w:r>
    </w:p>
    <w:p w14:paraId="105A330F" w14:textId="77777777" w:rsidR="0038351D" w:rsidRDefault="0038351D" w:rsidP="00850322">
      <w:proofErr w:type="spellStart"/>
      <w:r w:rsidRPr="009F4ECF">
        <w:t>ThinkTac</w:t>
      </w:r>
      <w:proofErr w:type="spellEnd"/>
      <w:r w:rsidRPr="009F4ECF">
        <w:t xml:space="preserve"> (9 January 2019) </w:t>
      </w:r>
      <w:hyperlink r:id="rId70" w:history="1">
        <w:r w:rsidRPr="009F4ECF">
          <w:rPr>
            <w:rStyle w:val="Hyperlink"/>
          </w:rPr>
          <w:t xml:space="preserve">'Body Joints – Ball -- Socket Joint version 2 | </w:t>
        </w:r>
        <w:proofErr w:type="spellStart"/>
        <w:r w:rsidRPr="009F4ECF">
          <w:rPr>
            <w:rStyle w:val="Hyperlink"/>
          </w:rPr>
          <w:t>ThinkTac</w:t>
        </w:r>
        <w:proofErr w:type="spellEnd"/>
        <w:r w:rsidRPr="009F4ECF">
          <w:rPr>
            <w:rStyle w:val="Hyperlink"/>
          </w:rPr>
          <w:t>' [video]</w:t>
        </w:r>
      </w:hyperlink>
      <w:r w:rsidRPr="009F4ECF">
        <w:t xml:space="preserve">, </w:t>
      </w:r>
      <w:proofErr w:type="spellStart"/>
      <w:r w:rsidRPr="009F4ECF">
        <w:rPr>
          <w:i/>
          <w:iCs/>
        </w:rPr>
        <w:t>ThinkTac</w:t>
      </w:r>
      <w:proofErr w:type="spellEnd"/>
      <w:r w:rsidRPr="009F4ECF">
        <w:t>, YouTube, accessed 1 September 2022.</w:t>
      </w:r>
    </w:p>
    <w:p w14:paraId="6F658B15" w14:textId="77777777" w:rsidR="0038351D" w:rsidRDefault="0038351D" w:rsidP="00850322">
      <w:r>
        <w:t>Wood R (13 July 2022) ‘</w:t>
      </w:r>
      <w:hyperlink r:id="rId71" w:history="1">
        <w:r w:rsidRPr="0075457D">
          <w:rPr>
            <w:rStyle w:val="Hyperlink"/>
          </w:rPr>
          <w:t>Bosco Repeat Vertical Jump</w:t>
        </w:r>
      </w:hyperlink>
      <w:r>
        <w:t xml:space="preserve">’, </w:t>
      </w:r>
      <w:r>
        <w:rPr>
          <w:i/>
          <w:iCs/>
        </w:rPr>
        <w:t>Bosco</w:t>
      </w:r>
      <w:r>
        <w:t xml:space="preserve">, </w:t>
      </w:r>
      <w:proofErr w:type="spellStart"/>
      <w:r>
        <w:t>Topend</w:t>
      </w:r>
      <w:proofErr w:type="spellEnd"/>
      <w:r>
        <w:t xml:space="preserve"> Sports website, accessed 1 September 2022.</w:t>
      </w:r>
    </w:p>
    <w:p w14:paraId="25958D28" w14:textId="77777777" w:rsidR="0038351D" w:rsidRPr="0038351D" w:rsidRDefault="0038351D" w:rsidP="00850322">
      <w:r>
        <w:t>Wood R (13 July 2022) ‘</w:t>
      </w:r>
      <w:hyperlink r:id="rId72" w:history="1">
        <w:r>
          <w:rPr>
            <w:rStyle w:val="Hyperlink"/>
          </w:rPr>
          <w:t>Vertical Jump Power Calculators</w:t>
        </w:r>
      </w:hyperlink>
      <w:r>
        <w:t xml:space="preserve">’, </w:t>
      </w:r>
      <w:r>
        <w:rPr>
          <w:i/>
          <w:iCs/>
        </w:rPr>
        <w:t>Vertical Jump</w:t>
      </w:r>
      <w:r>
        <w:t xml:space="preserve">, </w:t>
      </w:r>
      <w:proofErr w:type="spellStart"/>
      <w:r>
        <w:t>Topend</w:t>
      </w:r>
      <w:proofErr w:type="spellEnd"/>
      <w:r>
        <w:t xml:space="preserve"> Sports website, accessed 1 September 2022.</w:t>
      </w:r>
    </w:p>
    <w:p w14:paraId="3494D47F" w14:textId="77777777" w:rsidR="00974EA8" w:rsidRDefault="00974EA8" w:rsidP="00974EA8">
      <w:pPr>
        <w:pStyle w:val="Heading3"/>
      </w:pPr>
      <w:bookmarkStart w:id="18" w:name="_Toc130294369"/>
      <w:bookmarkStart w:id="19" w:name="_Toc138058702"/>
      <w:r>
        <w:t>Further reading</w:t>
      </w:r>
      <w:bookmarkEnd w:id="18"/>
      <w:bookmarkEnd w:id="19"/>
    </w:p>
    <w:p w14:paraId="4CA8EA65" w14:textId="6CEAFB50" w:rsidR="00974EA8" w:rsidRPr="006E3DA0" w:rsidRDefault="00974EA8" w:rsidP="00974EA8">
      <w:r>
        <w:t xml:space="preserve">State of New South Wales (Department of Education)(2022) </w:t>
      </w:r>
      <w:hyperlink r:id="rId73" w:history="1">
        <w:r w:rsidRPr="005A69F6">
          <w:rPr>
            <w:rStyle w:val="Hyperlink"/>
          </w:rPr>
          <w:t>Literacy and numeracy priorities</w:t>
        </w:r>
      </w:hyperlink>
      <w:r>
        <w:t xml:space="preserve">, </w:t>
      </w:r>
      <w:r w:rsidRPr="006E3DA0">
        <w:t>NSW Department of Education</w:t>
      </w:r>
      <w:r>
        <w:t xml:space="preserve">, accessed </w:t>
      </w:r>
      <w:r w:rsidRPr="005A69F6">
        <w:t>24 Feb</w:t>
      </w:r>
      <w:r w:rsidR="0038351D">
        <w:t>ruary</w:t>
      </w:r>
      <w:r w:rsidRPr="005A69F6">
        <w:t xml:space="preserve"> 2023.</w:t>
      </w:r>
    </w:p>
    <w:p w14:paraId="073511DE" w14:textId="68CDEFA7" w:rsidR="00974EA8" w:rsidRPr="006E3DA0" w:rsidRDefault="00974EA8" w:rsidP="00974EA8">
      <w:r>
        <w:t xml:space="preserve">State of New South Wales (Department of Education)(2022) </w:t>
      </w:r>
      <w:hyperlink r:id="rId74" w:history="1">
        <w:r w:rsidRPr="005A69F6">
          <w:rPr>
            <w:rStyle w:val="Hyperlink"/>
          </w:rPr>
          <w:t>Literacy and numeracy</w:t>
        </w:r>
      </w:hyperlink>
      <w:r>
        <w:t xml:space="preserve">, </w:t>
      </w:r>
      <w:r w:rsidRPr="006E3DA0">
        <w:t>NSW Department of Education</w:t>
      </w:r>
      <w:r>
        <w:t xml:space="preserve">, accessed </w:t>
      </w:r>
      <w:r w:rsidRPr="005A69F6">
        <w:t>24 Feb</w:t>
      </w:r>
      <w:r w:rsidR="0038351D">
        <w:t>ruary</w:t>
      </w:r>
      <w:r w:rsidRPr="005A69F6">
        <w:t xml:space="preserve"> 2023.</w:t>
      </w:r>
    </w:p>
    <w:p w14:paraId="19FB17B7" w14:textId="6195EC30" w:rsidR="00974EA8" w:rsidRDefault="00974EA8" w:rsidP="00974EA8">
      <w:r>
        <w:t xml:space="preserve">State of New South Wales (Department of Education) </w:t>
      </w:r>
      <w:hyperlink r:id="rId75" w:history="1">
        <w:r>
          <w:rPr>
            <w:rStyle w:val="Hyperlink"/>
          </w:rPr>
          <w:t>Strategies for differentiation (nsw.gov.au)</w:t>
        </w:r>
      </w:hyperlink>
      <w:r>
        <w:t xml:space="preserve">, </w:t>
      </w:r>
      <w:r w:rsidRPr="006E3DA0">
        <w:t>NSW Department of Education</w:t>
      </w:r>
      <w:r>
        <w:t>, accessed 10 Jan</w:t>
      </w:r>
      <w:r w:rsidR="0038351D">
        <w:t>uary</w:t>
      </w:r>
      <w:r>
        <w:t xml:space="preserve"> 2023</w:t>
      </w:r>
      <w:r w:rsidR="00F046EE">
        <w:t>.</w:t>
      </w:r>
    </w:p>
    <w:p w14:paraId="11D03CAC" w14:textId="77777777" w:rsidR="00A11D73" w:rsidRDefault="00974EA8" w:rsidP="00974EA8">
      <w:pPr>
        <w:rPr>
          <w:rStyle w:val="Strong"/>
          <w:sz w:val="28"/>
          <w:szCs w:val="28"/>
        </w:rPr>
        <w:sectPr w:rsidR="00A11D73" w:rsidSect="00F4478D">
          <w:headerReference w:type="default" r:id="rId76"/>
          <w:footerReference w:type="even" r:id="rId77"/>
          <w:footerReference w:type="default" r:id="rId78"/>
          <w:headerReference w:type="first" r:id="rId79"/>
          <w:footerReference w:type="first" r:id="rId80"/>
          <w:pgSz w:w="11900" w:h="16840"/>
          <w:pgMar w:top="1134" w:right="1134" w:bottom="1134" w:left="1134" w:header="709" w:footer="709" w:gutter="0"/>
          <w:pgNumType w:start="0"/>
          <w:cols w:space="708"/>
          <w:titlePg/>
          <w:docGrid w:linePitch="360"/>
        </w:sectPr>
      </w:pPr>
      <w:r>
        <w:rPr>
          <w:rStyle w:val="Strong"/>
          <w:sz w:val="28"/>
          <w:szCs w:val="28"/>
        </w:rPr>
        <w:br w:type="page"/>
      </w:r>
    </w:p>
    <w:p w14:paraId="5E114892" w14:textId="77777777" w:rsidR="00974EA8" w:rsidRPr="00EF7698" w:rsidRDefault="00974EA8" w:rsidP="00974EA8">
      <w:pPr>
        <w:rPr>
          <w:rStyle w:val="Strong"/>
        </w:rPr>
      </w:pPr>
      <w:r w:rsidRPr="00EF7698">
        <w:rPr>
          <w:rStyle w:val="Strong"/>
          <w:sz w:val="28"/>
          <w:szCs w:val="28"/>
        </w:rPr>
        <w:lastRenderedPageBreak/>
        <w:t>© State of New South Wales (Department of Education), 2023</w:t>
      </w:r>
    </w:p>
    <w:p w14:paraId="5819E0EE" w14:textId="77777777" w:rsidR="00974EA8" w:rsidRPr="00C504EA" w:rsidRDefault="00974EA8" w:rsidP="00974EA8">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73D6E6C5" w14:textId="77777777" w:rsidR="00974EA8" w:rsidRDefault="00974EA8" w:rsidP="00974EA8">
      <w:pPr>
        <w:spacing w:line="300" w:lineRule="auto"/>
        <w:rPr>
          <w:lang w:eastAsia="en-AU"/>
        </w:rPr>
      </w:pPr>
      <w:r w:rsidRPr="00C504EA">
        <w:t xml:space="preserve">Copyright material available in this resource and owned by the NSW Department of Education is licensed under a </w:t>
      </w:r>
      <w:hyperlink r:id="rId81" w:history="1">
        <w:r w:rsidRPr="00C504EA">
          <w:rPr>
            <w:rStyle w:val="Hyperlink"/>
          </w:rPr>
          <w:t>Creative Commons Attribution 4.0 International (CC BY 4.0) licence</w:t>
        </w:r>
      </w:hyperlink>
      <w:r w:rsidRPr="005F2331">
        <w:t>.</w:t>
      </w:r>
    </w:p>
    <w:p w14:paraId="16600B61" w14:textId="77777777" w:rsidR="00974EA8" w:rsidRPr="000F46D1" w:rsidRDefault="00974EA8" w:rsidP="00974EA8">
      <w:pPr>
        <w:spacing w:line="300" w:lineRule="auto"/>
        <w:rPr>
          <w:lang w:eastAsia="en-AU"/>
        </w:rPr>
      </w:pPr>
      <w:r>
        <w:rPr>
          <w:noProof/>
        </w:rPr>
        <w:drawing>
          <wp:inline distT="0" distB="0" distL="0" distR="0" wp14:anchorId="66EF5295" wp14:editId="06401B90">
            <wp:extent cx="1228725" cy="428625"/>
            <wp:effectExtent l="0" t="0" r="9525" b="9525"/>
            <wp:docPr id="8" name="Picture 8" descr="Creative Commons Attribution licence log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5"/>
                    </pic:cNvPr>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DA14CCB" w14:textId="77777777" w:rsidR="00974EA8" w:rsidRPr="00C504EA" w:rsidRDefault="00974EA8" w:rsidP="00974EA8">
      <w:r w:rsidRPr="00C504EA">
        <w:t xml:space="preserve">This </w:t>
      </w:r>
      <w:r w:rsidRPr="00496162">
        <w:t>licence</w:t>
      </w:r>
      <w:r w:rsidRPr="00C504EA">
        <w:t xml:space="preserve"> allows you to share and adapt the material for any purpose, even </w:t>
      </w:r>
      <w:r w:rsidRPr="00AC3A8A">
        <w:t>commercially</w:t>
      </w:r>
      <w:r w:rsidRPr="00C504EA">
        <w:t>.</w:t>
      </w:r>
    </w:p>
    <w:p w14:paraId="300C0FAB" w14:textId="77777777" w:rsidR="00974EA8" w:rsidRPr="00C504EA" w:rsidRDefault="00974EA8" w:rsidP="00974EA8">
      <w:r w:rsidRPr="00C504EA">
        <w:t>Attribution should be given to © State of New South Wales (Department of Education), 2023.</w:t>
      </w:r>
    </w:p>
    <w:p w14:paraId="59C1D9C7" w14:textId="77777777" w:rsidR="00974EA8" w:rsidRPr="00C504EA" w:rsidRDefault="00974EA8" w:rsidP="00974EA8">
      <w:r w:rsidRPr="00C504EA">
        <w:t>Material in this resource not available under a Creative Commons licence:</w:t>
      </w:r>
    </w:p>
    <w:p w14:paraId="7CCC8C25" w14:textId="77777777" w:rsidR="00974EA8" w:rsidRPr="000F46D1" w:rsidRDefault="00974EA8" w:rsidP="005E3A1B">
      <w:pPr>
        <w:pStyle w:val="ListBullet"/>
        <w:numPr>
          <w:ilvl w:val="0"/>
          <w:numId w:val="2"/>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4E295403" w14:textId="77777777" w:rsidR="00974EA8" w:rsidRDefault="00974EA8" w:rsidP="005E3A1B">
      <w:pPr>
        <w:pStyle w:val="ListBullet"/>
        <w:numPr>
          <w:ilvl w:val="0"/>
          <w:numId w:val="2"/>
        </w:numPr>
        <w:rPr>
          <w:lang w:eastAsia="en-AU"/>
        </w:rPr>
      </w:pPr>
      <w:r w:rsidRPr="000F46D1">
        <w:rPr>
          <w:lang w:eastAsia="en-AU"/>
        </w:rPr>
        <w:t>material owned by a third party that has been reproduced with permission. You will need to obtain permission from the third party to reuse its material.</w:t>
      </w:r>
    </w:p>
    <w:p w14:paraId="2288D893" w14:textId="77777777" w:rsidR="00974EA8" w:rsidRPr="00571DF7" w:rsidRDefault="00974EA8" w:rsidP="00974EA8">
      <w:pPr>
        <w:pStyle w:val="FeatureBox2"/>
        <w:spacing w:line="300" w:lineRule="auto"/>
        <w:rPr>
          <w:rStyle w:val="Strong"/>
        </w:rPr>
      </w:pPr>
      <w:r w:rsidRPr="00571DF7">
        <w:rPr>
          <w:rStyle w:val="Strong"/>
        </w:rPr>
        <w:t>Links to third-party material and websites</w:t>
      </w:r>
    </w:p>
    <w:p w14:paraId="76E93EF0" w14:textId="77777777" w:rsidR="00974EA8" w:rsidRDefault="00974EA8" w:rsidP="00974EA8">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5C74C5C" w14:textId="6A176E8C" w:rsidR="00850322" w:rsidRPr="00B77D47" w:rsidRDefault="00974EA8" w:rsidP="00A11D7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850322" w:rsidRPr="00B77D47" w:rsidSect="00F4478D">
      <w:headerReference w:type="first" r:id="rId83"/>
      <w:footerReference w:type="first" r:id="rId8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CFC4" w14:textId="77777777" w:rsidR="009D645B" w:rsidRDefault="009D645B">
      <w:r>
        <w:separator/>
      </w:r>
    </w:p>
    <w:p w14:paraId="2FAB89F1" w14:textId="77777777" w:rsidR="009D645B" w:rsidRDefault="009D645B"/>
  </w:endnote>
  <w:endnote w:type="continuationSeparator" w:id="0">
    <w:p w14:paraId="052A4AA1" w14:textId="77777777" w:rsidR="009D645B" w:rsidRDefault="009D645B">
      <w:r>
        <w:continuationSeparator/>
      </w:r>
    </w:p>
    <w:p w14:paraId="427DC480" w14:textId="77777777" w:rsidR="009D645B" w:rsidRDefault="009D645B"/>
  </w:endnote>
  <w:endnote w:type="continuationNotice" w:id="1">
    <w:p w14:paraId="0185059A" w14:textId="77777777" w:rsidR="009D645B" w:rsidRDefault="009D645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4671" w14:textId="6A052999" w:rsidR="008E0DA5" w:rsidRPr="004D333E" w:rsidRDefault="008E0DA5"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C40E64">
      <w:t>Introduction to biomechanics, vertical jump.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D0E5" w14:textId="6DD73036" w:rsidR="00F4478D" w:rsidRPr="006E6770" w:rsidRDefault="00F4478D" w:rsidP="00F4478D">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F08AD">
      <w:rPr>
        <w:noProof/>
      </w:rPr>
      <w:t>Jul-23</w:t>
    </w:r>
    <w:r w:rsidRPr="00E56264">
      <w:fldChar w:fldCharType="end"/>
    </w:r>
    <w:r>
      <w:ptab w:relativeTo="margin" w:alignment="right" w:leader="none"/>
    </w:r>
    <w:r>
      <w:rPr>
        <w:b/>
        <w:bCs/>
        <w:noProof/>
        <w:sz w:val="28"/>
        <w:szCs w:val="28"/>
      </w:rPr>
      <w:drawing>
        <wp:inline distT="0" distB="0" distL="0" distR="0" wp14:anchorId="6D52BD0D" wp14:editId="1A2B9017">
          <wp:extent cx="561975" cy="196038"/>
          <wp:effectExtent l="0" t="0" r="0" b="0"/>
          <wp:docPr id="13" name="Picture 1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9958" w14:textId="77777777" w:rsidR="009E64B2" w:rsidRPr="002414CA" w:rsidRDefault="009E64B2" w:rsidP="009E64B2">
    <w:pPr>
      <w:pStyle w:val="Logo"/>
      <w:tabs>
        <w:tab w:val="clear" w:pos="10200"/>
        <w:tab w:val="right" w:pos="9639"/>
      </w:tabs>
    </w:pPr>
    <w:r w:rsidRPr="002414CA">
      <w:t>education.nsw.gov.au</w:t>
    </w:r>
    <w:r w:rsidRPr="002414CA">
      <w:ptab w:relativeTo="margin" w:alignment="right" w:leader="none"/>
    </w:r>
    <w:r w:rsidRPr="002414CA">
      <w:rPr>
        <w:noProof/>
      </w:rPr>
      <w:drawing>
        <wp:inline distT="0" distB="0" distL="0" distR="0" wp14:anchorId="764B8B66" wp14:editId="4B2FBE5E">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50DC" w14:textId="4F56A1C4" w:rsidR="00A11D73" w:rsidRPr="002414CA" w:rsidRDefault="00A11D73" w:rsidP="009E64B2">
    <w:pPr>
      <w:pStyle w:val="Logo"/>
      <w:tabs>
        <w:tab w:val="clear" w:pos="1020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A7B5" w14:textId="77777777" w:rsidR="009D645B" w:rsidRDefault="009D645B">
      <w:r>
        <w:separator/>
      </w:r>
    </w:p>
    <w:p w14:paraId="2E08AE56" w14:textId="77777777" w:rsidR="009D645B" w:rsidRDefault="009D645B"/>
  </w:footnote>
  <w:footnote w:type="continuationSeparator" w:id="0">
    <w:p w14:paraId="214BC602" w14:textId="77777777" w:rsidR="009D645B" w:rsidRDefault="009D645B">
      <w:r>
        <w:continuationSeparator/>
      </w:r>
    </w:p>
    <w:p w14:paraId="72F7ECED" w14:textId="77777777" w:rsidR="009D645B" w:rsidRDefault="009D645B"/>
  </w:footnote>
  <w:footnote w:type="continuationNotice" w:id="1">
    <w:p w14:paraId="0F79EFA4" w14:textId="77777777" w:rsidR="009D645B" w:rsidRDefault="009D645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2320" w14:textId="776F6ACE" w:rsidR="00FF1DD9" w:rsidRPr="006E6770" w:rsidRDefault="007D3FC2" w:rsidP="003714C1">
    <w:pPr>
      <w:pStyle w:val="Documentname"/>
      <w:jc w:val="right"/>
    </w:pPr>
    <w:r w:rsidRPr="007D3FC2">
      <w:t>Science Stage 4 – introduction to biomechanics, vertical jump</w:t>
    </w:r>
    <w:r>
      <w:t xml:space="preserve"> </w:t>
    </w:r>
    <w:r w:rsidR="00FF1DD9">
      <w:t xml:space="preserve">| </w:t>
    </w:r>
    <w:r w:rsidR="00FF1DD9" w:rsidRPr="009D6697">
      <w:fldChar w:fldCharType="begin"/>
    </w:r>
    <w:r w:rsidR="00FF1DD9" w:rsidRPr="009D6697">
      <w:instrText xml:space="preserve"> PAGE   \* MERGEFORMAT </w:instrText>
    </w:r>
    <w:r w:rsidR="00FF1DD9" w:rsidRPr="009D6697">
      <w:fldChar w:fldCharType="separate"/>
    </w:r>
    <w:r w:rsidR="00FF1DD9">
      <w:t>1</w:t>
    </w:r>
    <w:r w:rsidR="00FF1DD9"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84C3" w14:textId="77777777" w:rsidR="008E0DA5" w:rsidRDefault="008E0DA5">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9CE4" w14:textId="0BBE3CE2" w:rsidR="00A11D73" w:rsidRPr="000B7D6B" w:rsidRDefault="00A11D73" w:rsidP="000B7D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EA1CDB1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2E005CB"/>
    <w:multiLevelType w:val="multilevel"/>
    <w:tmpl w:val="BD98028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4695383">
    <w:abstractNumId w:val="5"/>
  </w:num>
  <w:num w:numId="2" w16cid:durableId="984628453">
    <w:abstractNumId w:val="4"/>
  </w:num>
  <w:num w:numId="3" w16cid:durableId="15287858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85321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8159186">
    <w:abstractNumId w:val="2"/>
  </w:num>
  <w:num w:numId="6" w16cid:durableId="2092653939">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315257096">
    <w:abstractNumId w:val="6"/>
  </w:num>
  <w:num w:numId="8" w16cid:durableId="61877455">
    <w:abstractNumId w:val="1"/>
  </w:num>
  <w:num w:numId="9" w16cid:durableId="926570743">
    <w:abstractNumId w:val="0"/>
  </w:num>
  <w:num w:numId="10" w16cid:durableId="9137070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U0MDIxMrCwMDMzMTZV0lEKTi0uzszPAymwrAUASoI2qSwAAAA="/>
  </w:docVars>
  <w:rsids>
    <w:rsidRoot w:val="00B77D47"/>
    <w:rsid w:val="0000031A"/>
    <w:rsid w:val="00001C08"/>
    <w:rsid w:val="00002BF1"/>
    <w:rsid w:val="00006220"/>
    <w:rsid w:val="00006CD7"/>
    <w:rsid w:val="000103FC"/>
    <w:rsid w:val="00010746"/>
    <w:rsid w:val="0001370A"/>
    <w:rsid w:val="000143DF"/>
    <w:rsid w:val="000151F8"/>
    <w:rsid w:val="00015D43"/>
    <w:rsid w:val="00016801"/>
    <w:rsid w:val="00021171"/>
    <w:rsid w:val="0002233C"/>
    <w:rsid w:val="00023790"/>
    <w:rsid w:val="00023ED9"/>
    <w:rsid w:val="00024602"/>
    <w:rsid w:val="000252FF"/>
    <w:rsid w:val="000253AE"/>
    <w:rsid w:val="00030EBC"/>
    <w:rsid w:val="0003260A"/>
    <w:rsid w:val="000331B6"/>
    <w:rsid w:val="00034F5E"/>
    <w:rsid w:val="0003541F"/>
    <w:rsid w:val="00035922"/>
    <w:rsid w:val="00036840"/>
    <w:rsid w:val="00040BF3"/>
    <w:rsid w:val="000423E3"/>
    <w:rsid w:val="00042614"/>
    <w:rsid w:val="0004292D"/>
    <w:rsid w:val="00042D30"/>
    <w:rsid w:val="00043FA0"/>
    <w:rsid w:val="00044A43"/>
    <w:rsid w:val="00044C5D"/>
    <w:rsid w:val="00044D23"/>
    <w:rsid w:val="00046473"/>
    <w:rsid w:val="00047DE1"/>
    <w:rsid w:val="000507E6"/>
    <w:rsid w:val="0005163D"/>
    <w:rsid w:val="000534F4"/>
    <w:rsid w:val="000535B7"/>
    <w:rsid w:val="00053726"/>
    <w:rsid w:val="00054851"/>
    <w:rsid w:val="000562A7"/>
    <w:rsid w:val="000564F8"/>
    <w:rsid w:val="00057BC8"/>
    <w:rsid w:val="000604B9"/>
    <w:rsid w:val="00061232"/>
    <w:rsid w:val="000613C4"/>
    <w:rsid w:val="000620E8"/>
    <w:rsid w:val="00062708"/>
    <w:rsid w:val="00065A16"/>
    <w:rsid w:val="00071D06"/>
    <w:rsid w:val="000720FF"/>
    <w:rsid w:val="0007214A"/>
    <w:rsid w:val="00072B6E"/>
    <w:rsid w:val="00072DFB"/>
    <w:rsid w:val="00074AE5"/>
    <w:rsid w:val="00075B4E"/>
    <w:rsid w:val="00077A7C"/>
    <w:rsid w:val="00077B9A"/>
    <w:rsid w:val="000803C1"/>
    <w:rsid w:val="00082E53"/>
    <w:rsid w:val="000844F9"/>
    <w:rsid w:val="00084830"/>
    <w:rsid w:val="00085BD8"/>
    <w:rsid w:val="0008606A"/>
    <w:rsid w:val="00086656"/>
    <w:rsid w:val="00086D87"/>
    <w:rsid w:val="000872D6"/>
    <w:rsid w:val="00090628"/>
    <w:rsid w:val="000912B0"/>
    <w:rsid w:val="0009452F"/>
    <w:rsid w:val="00094811"/>
    <w:rsid w:val="00094883"/>
    <w:rsid w:val="00096701"/>
    <w:rsid w:val="000A0C05"/>
    <w:rsid w:val="000A2729"/>
    <w:rsid w:val="000A33D4"/>
    <w:rsid w:val="000A41E7"/>
    <w:rsid w:val="000A451E"/>
    <w:rsid w:val="000A796C"/>
    <w:rsid w:val="000A7A61"/>
    <w:rsid w:val="000B09C8"/>
    <w:rsid w:val="000B1FC2"/>
    <w:rsid w:val="000B2680"/>
    <w:rsid w:val="000B2886"/>
    <w:rsid w:val="000B30E1"/>
    <w:rsid w:val="000B4F65"/>
    <w:rsid w:val="000B5DD5"/>
    <w:rsid w:val="000B6F50"/>
    <w:rsid w:val="000B75CB"/>
    <w:rsid w:val="000B7D49"/>
    <w:rsid w:val="000B7D6B"/>
    <w:rsid w:val="000C0181"/>
    <w:rsid w:val="000C0FB5"/>
    <w:rsid w:val="000C1078"/>
    <w:rsid w:val="000C16A7"/>
    <w:rsid w:val="000C1BCD"/>
    <w:rsid w:val="000C250C"/>
    <w:rsid w:val="000C3C64"/>
    <w:rsid w:val="000C43DF"/>
    <w:rsid w:val="000C575E"/>
    <w:rsid w:val="000C5822"/>
    <w:rsid w:val="000C61FB"/>
    <w:rsid w:val="000C6F89"/>
    <w:rsid w:val="000C7D4F"/>
    <w:rsid w:val="000D2063"/>
    <w:rsid w:val="000D24EC"/>
    <w:rsid w:val="000D2C3A"/>
    <w:rsid w:val="000D48A8"/>
    <w:rsid w:val="000D4B5A"/>
    <w:rsid w:val="000D55B1"/>
    <w:rsid w:val="000D64D8"/>
    <w:rsid w:val="000D687E"/>
    <w:rsid w:val="000E3C1C"/>
    <w:rsid w:val="000E41B7"/>
    <w:rsid w:val="000E4481"/>
    <w:rsid w:val="000E4BC3"/>
    <w:rsid w:val="000E6BA0"/>
    <w:rsid w:val="000E7695"/>
    <w:rsid w:val="000F174A"/>
    <w:rsid w:val="000F7960"/>
    <w:rsid w:val="00100B59"/>
    <w:rsid w:val="00100DC5"/>
    <w:rsid w:val="00100E27"/>
    <w:rsid w:val="00100E5A"/>
    <w:rsid w:val="00101135"/>
    <w:rsid w:val="0010259B"/>
    <w:rsid w:val="00103D80"/>
    <w:rsid w:val="001040CC"/>
    <w:rsid w:val="001040D1"/>
    <w:rsid w:val="00104A05"/>
    <w:rsid w:val="00106009"/>
    <w:rsid w:val="001061F9"/>
    <w:rsid w:val="001068B3"/>
    <w:rsid w:val="00106A3B"/>
    <w:rsid w:val="0010712F"/>
    <w:rsid w:val="00107F56"/>
    <w:rsid w:val="001113CC"/>
    <w:rsid w:val="00113498"/>
    <w:rsid w:val="00113763"/>
    <w:rsid w:val="00114B7D"/>
    <w:rsid w:val="001165E9"/>
    <w:rsid w:val="001177C4"/>
    <w:rsid w:val="00117A9B"/>
    <w:rsid w:val="00117B7D"/>
    <w:rsid w:val="00117FF3"/>
    <w:rsid w:val="0012093E"/>
    <w:rsid w:val="0012146D"/>
    <w:rsid w:val="00121A53"/>
    <w:rsid w:val="00125C6C"/>
    <w:rsid w:val="00127648"/>
    <w:rsid w:val="0013032B"/>
    <w:rsid w:val="001305EA"/>
    <w:rsid w:val="0013074C"/>
    <w:rsid w:val="001328FA"/>
    <w:rsid w:val="00133800"/>
    <w:rsid w:val="0013419A"/>
    <w:rsid w:val="00134700"/>
    <w:rsid w:val="00134E23"/>
    <w:rsid w:val="00135E80"/>
    <w:rsid w:val="00140753"/>
    <w:rsid w:val="0014239C"/>
    <w:rsid w:val="00143921"/>
    <w:rsid w:val="00146F04"/>
    <w:rsid w:val="00150EBC"/>
    <w:rsid w:val="001515C6"/>
    <w:rsid w:val="00151FF6"/>
    <w:rsid w:val="001520B0"/>
    <w:rsid w:val="0015446A"/>
    <w:rsid w:val="0015487C"/>
    <w:rsid w:val="00155144"/>
    <w:rsid w:val="0015712E"/>
    <w:rsid w:val="00162C3A"/>
    <w:rsid w:val="00163001"/>
    <w:rsid w:val="0016425B"/>
    <w:rsid w:val="00165FF0"/>
    <w:rsid w:val="00167FB1"/>
    <w:rsid w:val="0017075C"/>
    <w:rsid w:val="00170CB5"/>
    <w:rsid w:val="00171601"/>
    <w:rsid w:val="00173433"/>
    <w:rsid w:val="00174183"/>
    <w:rsid w:val="00176C65"/>
    <w:rsid w:val="00177959"/>
    <w:rsid w:val="00180A15"/>
    <w:rsid w:val="001810F4"/>
    <w:rsid w:val="00181128"/>
    <w:rsid w:val="0018179E"/>
    <w:rsid w:val="00182B46"/>
    <w:rsid w:val="0018302D"/>
    <w:rsid w:val="001839C3"/>
    <w:rsid w:val="00183B80"/>
    <w:rsid w:val="00183DB2"/>
    <w:rsid w:val="00183E9C"/>
    <w:rsid w:val="001841F1"/>
    <w:rsid w:val="00184E3B"/>
    <w:rsid w:val="0018571A"/>
    <w:rsid w:val="001859B6"/>
    <w:rsid w:val="00187172"/>
    <w:rsid w:val="00187FFC"/>
    <w:rsid w:val="00190E5D"/>
    <w:rsid w:val="00191D2F"/>
    <w:rsid w:val="00191F45"/>
    <w:rsid w:val="00193167"/>
    <w:rsid w:val="00193503"/>
    <w:rsid w:val="001939CA"/>
    <w:rsid w:val="00193B82"/>
    <w:rsid w:val="0019600C"/>
    <w:rsid w:val="00196CF1"/>
    <w:rsid w:val="00197B41"/>
    <w:rsid w:val="001A03EA"/>
    <w:rsid w:val="001A1F25"/>
    <w:rsid w:val="001A3627"/>
    <w:rsid w:val="001A54BC"/>
    <w:rsid w:val="001B3065"/>
    <w:rsid w:val="001B33C0"/>
    <w:rsid w:val="001B4018"/>
    <w:rsid w:val="001B4A46"/>
    <w:rsid w:val="001B5E34"/>
    <w:rsid w:val="001C2681"/>
    <w:rsid w:val="001C2997"/>
    <w:rsid w:val="001C4DB7"/>
    <w:rsid w:val="001C6C9B"/>
    <w:rsid w:val="001C7714"/>
    <w:rsid w:val="001D10B2"/>
    <w:rsid w:val="001D3092"/>
    <w:rsid w:val="001D4CD1"/>
    <w:rsid w:val="001D66C2"/>
    <w:rsid w:val="001E0FFC"/>
    <w:rsid w:val="001E1F93"/>
    <w:rsid w:val="001E24CF"/>
    <w:rsid w:val="001E3097"/>
    <w:rsid w:val="001E30E7"/>
    <w:rsid w:val="001E4B06"/>
    <w:rsid w:val="001E5F98"/>
    <w:rsid w:val="001F01F4"/>
    <w:rsid w:val="001F08AD"/>
    <w:rsid w:val="001F0F26"/>
    <w:rsid w:val="001F2232"/>
    <w:rsid w:val="001F64BE"/>
    <w:rsid w:val="001F6D7B"/>
    <w:rsid w:val="001F7070"/>
    <w:rsid w:val="001F7807"/>
    <w:rsid w:val="002007C8"/>
    <w:rsid w:val="00200AD3"/>
    <w:rsid w:val="00200EF2"/>
    <w:rsid w:val="002016B9"/>
    <w:rsid w:val="00201825"/>
    <w:rsid w:val="00201A95"/>
    <w:rsid w:val="00201CB2"/>
    <w:rsid w:val="00202084"/>
    <w:rsid w:val="00202266"/>
    <w:rsid w:val="002046F7"/>
    <w:rsid w:val="0020478D"/>
    <w:rsid w:val="002054D0"/>
    <w:rsid w:val="00205C6B"/>
    <w:rsid w:val="00206EFD"/>
    <w:rsid w:val="0020756A"/>
    <w:rsid w:val="00210D95"/>
    <w:rsid w:val="002136B3"/>
    <w:rsid w:val="0021632D"/>
    <w:rsid w:val="00216957"/>
    <w:rsid w:val="00217731"/>
    <w:rsid w:val="00217AE6"/>
    <w:rsid w:val="0022076F"/>
    <w:rsid w:val="00221777"/>
    <w:rsid w:val="00221998"/>
    <w:rsid w:val="00221E1A"/>
    <w:rsid w:val="002228E3"/>
    <w:rsid w:val="00224261"/>
    <w:rsid w:val="00224B16"/>
    <w:rsid w:val="00224B79"/>
    <w:rsid w:val="00224D61"/>
    <w:rsid w:val="002265BD"/>
    <w:rsid w:val="002270CC"/>
    <w:rsid w:val="00227421"/>
    <w:rsid w:val="00227894"/>
    <w:rsid w:val="0022791F"/>
    <w:rsid w:val="00231E53"/>
    <w:rsid w:val="00234830"/>
    <w:rsid w:val="002368C7"/>
    <w:rsid w:val="00236DF5"/>
    <w:rsid w:val="00237231"/>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449"/>
    <w:rsid w:val="00253532"/>
    <w:rsid w:val="002540D3"/>
    <w:rsid w:val="00254B2A"/>
    <w:rsid w:val="002556DB"/>
    <w:rsid w:val="00256D4F"/>
    <w:rsid w:val="00260EE8"/>
    <w:rsid w:val="00260F28"/>
    <w:rsid w:val="0026131D"/>
    <w:rsid w:val="00263542"/>
    <w:rsid w:val="00266738"/>
    <w:rsid w:val="00266D0C"/>
    <w:rsid w:val="00270717"/>
    <w:rsid w:val="00272528"/>
    <w:rsid w:val="00273F94"/>
    <w:rsid w:val="00275746"/>
    <w:rsid w:val="002760B7"/>
    <w:rsid w:val="00280447"/>
    <w:rsid w:val="002810D3"/>
    <w:rsid w:val="00283A69"/>
    <w:rsid w:val="002847AE"/>
    <w:rsid w:val="002870F2"/>
    <w:rsid w:val="00287650"/>
    <w:rsid w:val="0029008E"/>
    <w:rsid w:val="00290154"/>
    <w:rsid w:val="00294F88"/>
    <w:rsid w:val="00294FCC"/>
    <w:rsid w:val="00295516"/>
    <w:rsid w:val="002A0A0A"/>
    <w:rsid w:val="002A10A1"/>
    <w:rsid w:val="002A3161"/>
    <w:rsid w:val="002A3410"/>
    <w:rsid w:val="002A44D1"/>
    <w:rsid w:val="002A4631"/>
    <w:rsid w:val="002A5292"/>
    <w:rsid w:val="002A5BA6"/>
    <w:rsid w:val="002A6EA6"/>
    <w:rsid w:val="002A7EF8"/>
    <w:rsid w:val="002B108B"/>
    <w:rsid w:val="002B12DE"/>
    <w:rsid w:val="002B270D"/>
    <w:rsid w:val="002B3375"/>
    <w:rsid w:val="002B4745"/>
    <w:rsid w:val="002B480D"/>
    <w:rsid w:val="002B4845"/>
    <w:rsid w:val="002B4AC3"/>
    <w:rsid w:val="002B7744"/>
    <w:rsid w:val="002C05AC"/>
    <w:rsid w:val="002C1256"/>
    <w:rsid w:val="002C1CAF"/>
    <w:rsid w:val="002C27AE"/>
    <w:rsid w:val="002C3953"/>
    <w:rsid w:val="002C56A0"/>
    <w:rsid w:val="002C7496"/>
    <w:rsid w:val="002D12FF"/>
    <w:rsid w:val="002D21A5"/>
    <w:rsid w:val="002D2F5C"/>
    <w:rsid w:val="002D4413"/>
    <w:rsid w:val="002D7247"/>
    <w:rsid w:val="002E23E3"/>
    <w:rsid w:val="002E26F3"/>
    <w:rsid w:val="002E34CB"/>
    <w:rsid w:val="002E4059"/>
    <w:rsid w:val="002E4D5B"/>
    <w:rsid w:val="002E52A9"/>
    <w:rsid w:val="002E5474"/>
    <w:rsid w:val="002E5699"/>
    <w:rsid w:val="002E5832"/>
    <w:rsid w:val="002E633F"/>
    <w:rsid w:val="002F0B3D"/>
    <w:rsid w:val="002F0BF7"/>
    <w:rsid w:val="002F0D60"/>
    <w:rsid w:val="002F104E"/>
    <w:rsid w:val="002F1BD9"/>
    <w:rsid w:val="002F3A6D"/>
    <w:rsid w:val="002F749C"/>
    <w:rsid w:val="002F7BE0"/>
    <w:rsid w:val="00300187"/>
    <w:rsid w:val="00301D7C"/>
    <w:rsid w:val="00303813"/>
    <w:rsid w:val="003044F6"/>
    <w:rsid w:val="00310348"/>
    <w:rsid w:val="00310B93"/>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368"/>
    <w:rsid w:val="0032403E"/>
    <w:rsid w:val="00324D73"/>
    <w:rsid w:val="00325B7B"/>
    <w:rsid w:val="00326054"/>
    <w:rsid w:val="003311AA"/>
    <w:rsid w:val="0033147A"/>
    <w:rsid w:val="0033193C"/>
    <w:rsid w:val="00332B30"/>
    <w:rsid w:val="00334DEB"/>
    <w:rsid w:val="0033532B"/>
    <w:rsid w:val="0033565C"/>
    <w:rsid w:val="00336799"/>
    <w:rsid w:val="00337929"/>
    <w:rsid w:val="00340003"/>
    <w:rsid w:val="0034238E"/>
    <w:rsid w:val="003429B7"/>
    <w:rsid w:val="00342B92"/>
    <w:rsid w:val="003430CB"/>
    <w:rsid w:val="00343B23"/>
    <w:rsid w:val="003444A9"/>
    <w:rsid w:val="003445F2"/>
    <w:rsid w:val="00345EB0"/>
    <w:rsid w:val="00346348"/>
    <w:rsid w:val="0034764B"/>
    <w:rsid w:val="003477F4"/>
    <w:rsid w:val="0034780A"/>
    <w:rsid w:val="00347CBE"/>
    <w:rsid w:val="003503AC"/>
    <w:rsid w:val="00352686"/>
    <w:rsid w:val="003534AD"/>
    <w:rsid w:val="0035405B"/>
    <w:rsid w:val="003552A1"/>
    <w:rsid w:val="00357136"/>
    <w:rsid w:val="003576EB"/>
    <w:rsid w:val="00360C67"/>
    <w:rsid w:val="00360E65"/>
    <w:rsid w:val="00362DCB"/>
    <w:rsid w:val="0036308C"/>
    <w:rsid w:val="00363E8F"/>
    <w:rsid w:val="00365118"/>
    <w:rsid w:val="00366467"/>
    <w:rsid w:val="00367331"/>
    <w:rsid w:val="00370563"/>
    <w:rsid w:val="003713D2"/>
    <w:rsid w:val="003714C1"/>
    <w:rsid w:val="00371AF4"/>
    <w:rsid w:val="00371F22"/>
    <w:rsid w:val="00372A4F"/>
    <w:rsid w:val="00372B9F"/>
    <w:rsid w:val="00373265"/>
    <w:rsid w:val="0037384B"/>
    <w:rsid w:val="00373892"/>
    <w:rsid w:val="003743CE"/>
    <w:rsid w:val="003807AF"/>
    <w:rsid w:val="00380856"/>
    <w:rsid w:val="00380E60"/>
    <w:rsid w:val="00380EAE"/>
    <w:rsid w:val="0038156D"/>
    <w:rsid w:val="00382646"/>
    <w:rsid w:val="00382A6F"/>
    <w:rsid w:val="00382C57"/>
    <w:rsid w:val="0038351D"/>
    <w:rsid w:val="00383B5F"/>
    <w:rsid w:val="00384483"/>
    <w:rsid w:val="0038499A"/>
    <w:rsid w:val="00384F53"/>
    <w:rsid w:val="00386D58"/>
    <w:rsid w:val="00387053"/>
    <w:rsid w:val="003938A4"/>
    <w:rsid w:val="00395451"/>
    <w:rsid w:val="00395716"/>
    <w:rsid w:val="00396B0E"/>
    <w:rsid w:val="0039709E"/>
    <w:rsid w:val="0039766F"/>
    <w:rsid w:val="003A01C8"/>
    <w:rsid w:val="003A1238"/>
    <w:rsid w:val="003A1937"/>
    <w:rsid w:val="003A1AA4"/>
    <w:rsid w:val="003A3F36"/>
    <w:rsid w:val="003A43B0"/>
    <w:rsid w:val="003A4F65"/>
    <w:rsid w:val="003A5964"/>
    <w:rsid w:val="003A5E30"/>
    <w:rsid w:val="003A6344"/>
    <w:rsid w:val="003A6624"/>
    <w:rsid w:val="003A695D"/>
    <w:rsid w:val="003A6A25"/>
    <w:rsid w:val="003A6F6B"/>
    <w:rsid w:val="003B225F"/>
    <w:rsid w:val="003B2420"/>
    <w:rsid w:val="003B3CB0"/>
    <w:rsid w:val="003B5517"/>
    <w:rsid w:val="003B568A"/>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5BA9"/>
    <w:rsid w:val="003E6AE0"/>
    <w:rsid w:val="003F0971"/>
    <w:rsid w:val="003F28DA"/>
    <w:rsid w:val="003F2C2F"/>
    <w:rsid w:val="003F3457"/>
    <w:rsid w:val="003F35B8"/>
    <w:rsid w:val="003F3F97"/>
    <w:rsid w:val="003F42CF"/>
    <w:rsid w:val="003F4EA0"/>
    <w:rsid w:val="003F5F06"/>
    <w:rsid w:val="003F5FBB"/>
    <w:rsid w:val="003F69BE"/>
    <w:rsid w:val="003F6F3A"/>
    <w:rsid w:val="003F7D20"/>
    <w:rsid w:val="00400243"/>
    <w:rsid w:val="00400EB0"/>
    <w:rsid w:val="004013F6"/>
    <w:rsid w:val="00405801"/>
    <w:rsid w:val="00407474"/>
    <w:rsid w:val="00407ED4"/>
    <w:rsid w:val="00411090"/>
    <w:rsid w:val="00411E1E"/>
    <w:rsid w:val="004128F0"/>
    <w:rsid w:val="00414D5B"/>
    <w:rsid w:val="004163AD"/>
    <w:rsid w:val="0041645A"/>
    <w:rsid w:val="00417BB8"/>
    <w:rsid w:val="00420300"/>
    <w:rsid w:val="00421CC4"/>
    <w:rsid w:val="0042354D"/>
    <w:rsid w:val="004259A6"/>
    <w:rsid w:val="00425CCF"/>
    <w:rsid w:val="004270AB"/>
    <w:rsid w:val="00430D80"/>
    <w:rsid w:val="004317B5"/>
    <w:rsid w:val="00431E3D"/>
    <w:rsid w:val="00435259"/>
    <w:rsid w:val="00436B23"/>
    <w:rsid w:val="00436E88"/>
    <w:rsid w:val="00440977"/>
    <w:rsid w:val="0044157D"/>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3FF"/>
    <w:rsid w:val="00456C90"/>
    <w:rsid w:val="00457160"/>
    <w:rsid w:val="004578CC"/>
    <w:rsid w:val="0046065A"/>
    <w:rsid w:val="0046143D"/>
    <w:rsid w:val="004615B8"/>
    <w:rsid w:val="00463BFC"/>
    <w:rsid w:val="004657D6"/>
    <w:rsid w:val="004728AA"/>
    <w:rsid w:val="00473346"/>
    <w:rsid w:val="00473E05"/>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0882"/>
    <w:rsid w:val="004A161B"/>
    <w:rsid w:val="004A349D"/>
    <w:rsid w:val="004A4146"/>
    <w:rsid w:val="004A47DB"/>
    <w:rsid w:val="004A52D9"/>
    <w:rsid w:val="004A5AAE"/>
    <w:rsid w:val="004A6AB7"/>
    <w:rsid w:val="004A7284"/>
    <w:rsid w:val="004A7E1A"/>
    <w:rsid w:val="004B0073"/>
    <w:rsid w:val="004B1541"/>
    <w:rsid w:val="004B240E"/>
    <w:rsid w:val="004B29F4"/>
    <w:rsid w:val="004B34CF"/>
    <w:rsid w:val="004B4C27"/>
    <w:rsid w:val="004B6407"/>
    <w:rsid w:val="004B6552"/>
    <w:rsid w:val="004B6923"/>
    <w:rsid w:val="004B7240"/>
    <w:rsid w:val="004B7495"/>
    <w:rsid w:val="004B780F"/>
    <w:rsid w:val="004B7B56"/>
    <w:rsid w:val="004C098E"/>
    <w:rsid w:val="004C20CF"/>
    <w:rsid w:val="004C281A"/>
    <w:rsid w:val="004C299C"/>
    <w:rsid w:val="004C2E2E"/>
    <w:rsid w:val="004C4D54"/>
    <w:rsid w:val="004C5676"/>
    <w:rsid w:val="004C7023"/>
    <w:rsid w:val="004C7513"/>
    <w:rsid w:val="004D02AC"/>
    <w:rsid w:val="004D0383"/>
    <w:rsid w:val="004D1F3F"/>
    <w:rsid w:val="004D333E"/>
    <w:rsid w:val="004D3A72"/>
    <w:rsid w:val="004D3EE2"/>
    <w:rsid w:val="004D5BBA"/>
    <w:rsid w:val="004D6540"/>
    <w:rsid w:val="004E1C2A"/>
    <w:rsid w:val="004E2ACB"/>
    <w:rsid w:val="004E2B08"/>
    <w:rsid w:val="004E38B0"/>
    <w:rsid w:val="004E3C28"/>
    <w:rsid w:val="004E4332"/>
    <w:rsid w:val="004E4E0B"/>
    <w:rsid w:val="004E6856"/>
    <w:rsid w:val="004E6FB4"/>
    <w:rsid w:val="004F0977"/>
    <w:rsid w:val="004F1408"/>
    <w:rsid w:val="004F43F5"/>
    <w:rsid w:val="004F4CCC"/>
    <w:rsid w:val="004F4E1D"/>
    <w:rsid w:val="004F6257"/>
    <w:rsid w:val="004F6A25"/>
    <w:rsid w:val="004F6AB0"/>
    <w:rsid w:val="004F6B4D"/>
    <w:rsid w:val="004F6F40"/>
    <w:rsid w:val="005000BD"/>
    <w:rsid w:val="005000DD"/>
    <w:rsid w:val="00503948"/>
    <w:rsid w:val="00503B09"/>
    <w:rsid w:val="00504F5C"/>
    <w:rsid w:val="00505262"/>
    <w:rsid w:val="0050597B"/>
    <w:rsid w:val="005061CF"/>
    <w:rsid w:val="00506DF8"/>
    <w:rsid w:val="00506EB1"/>
    <w:rsid w:val="00507451"/>
    <w:rsid w:val="00511600"/>
    <w:rsid w:val="00511F4D"/>
    <w:rsid w:val="00513A77"/>
    <w:rsid w:val="00514D6B"/>
    <w:rsid w:val="0051574E"/>
    <w:rsid w:val="0051725F"/>
    <w:rsid w:val="005177D7"/>
    <w:rsid w:val="00520095"/>
    <w:rsid w:val="00520645"/>
    <w:rsid w:val="0052168D"/>
    <w:rsid w:val="0052396A"/>
    <w:rsid w:val="0052782C"/>
    <w:rsid w:val="00527A41"/>
    <w:rsid w:val="00530E46"/>
    <w:rsid w:val="005324EF"/>
    <w:rsid w:val="0053286B"/>
    <w:rsid w:val="0053374B"/>
    <w:rsid w:val="00535A45"/>
    <w:rsid w:val="00536369"/>
    <w:rsid w:val="005400FF"/>
    <w:rsid w:val="00540E99"/>
    <w:rsid w:val="00541130"/>
    <w:rsid w:val="00541361"/>
    <w:rsid w:val="005435E5"/>
    <w:rsid w:val="00546A8B"/>
    <w:rsid w:val="00546D5E"/>
    <w:rsid w:val="00546F02"/>
    <w:rsid w:val="0054770B"/>
    <w:rsid w:val="00550A55"/>
    <w:rsid w:val="00551073"/>
    <w:rsid w:val="00551DA4"/>
    <w:rsid w:val="0055213A"/>
    <w:rsid w:val="00554956"/>
    <w:rsid w:val="00556275"/>
    <w:rsid w:val="00557BE6"/>
    <w:rsid w:val="005600BC"/>
    <w:rsid w:val="00563104"/>
    <w:rsid w:val="005646C1"/>
    <w:rsid w:val="005646CC"/>
    <w:rsid w:val="00564D6A"/>
    <w:rsid w:val="005652E4"/>
    <w:rsid w:val="00565730"/>
    <w:rsid w:val="00566671"/>
    <w:rsid w:val="00567B22"/>
    <w:rsid w:val="00567F72"/>
    <w:rsid w:val="00570206"/>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BD1"/>
    <w:rsid w:val="0058713B"/>
    <w:rsid w:val="00587336"/>
    <w:rsid w:val="005876D2"/>
    <w:rsid w:val="0058780C"/>
    <w:rsid w:val="0058785E"/>
    <w:rsid w:val="0059056C"/>
    <w:rsid w:val="0059130B"/>
    <w:rsid w:val="00596689"/>
    <w:rsid w:val="005A16FB"/>
    <w:rsid w:val="005A1A68"/>
    <w:rsid w:val="005A2A5A"/>
    <w:rsid w:val="005A3076"/>
    <w:rsid w:val="005A39FC"/>
    <w:rsid w:val="005A3B66"/>
    <w:rsid w:val="005A42E3"/>
    <w:rsid w:val="005A5F04"/>
    <w:rsid w:val="005A6DC2"/>
    <w:rsid w:val="005A7D7C"/>
    <w:rsid w:val="005B0870"/>
    <w:rsid w:val="005B1762"/>
    <w:rsid w:val="005B4B88"/>
    <w:rsid w:val="005B5605"/>
    <w:rsid w:val="005B5D60"/>
    <w:rsid w:val="005B5E31"/>
    <w:rsid w:val="005B64AE"/>
    <w:rsid w:val="005B6E3D"/>
    <w:rsid w:val="005B7298"/>
    <w:rsid w:val="005B7F49"/>
    <w:rsid w:val="005C1BFC"/>
    <w:rsid w:val="005C7B55"/>
    <w:rsid w:val="005D0175"/>
    <w:rsid w:val="005D1CC4"/>
    <w:rsid w:val="005D2D62"/>
    <w:rsid w:val="005D5A78"/>
    <w:rsid w:val="005D5DB0"/>
    <w:rsid w:val="005E0B43"/>
    <w:rsid w:val="005E1892"/>
    <w:rsid w:val="005E3106"/>
    <w:rsid w:val="005E3367"/>
    <w:rsid w:val="005E3A1B"/>
    <w:rsid w:val="005E4742"/>
    <w:rsid w:val="005E6829"/>
    <w:rsid w:val="005F034D"/>
    <w:rsid w:val="005F10D4"/>
    <w:rsid w:val="005F26E8"/>
    <w:rsid w:val="005F275A"/>
    <w:rsid w:val="005F2E08"/>
    <w:rsid w:val="005F78DD"/>
    <w:rsid w:val="005F7A4D"/>
    <w:rsid w:val="00601B68"/>
    <w:rsid w:val="00603322"/>
    <w:rsid w:val="0060359B"/>
    <w:rsid w:val="00603F69"/>
    <w:rsid w:val="006040DA"/>
    <w:rsid w:val="006047BD"/>
    <w:rsid w:val="006052A9"/>
    <w:rsid w:val="00607675"/>
    <w:rsid w:val="00610F53"/>
    <w:rsid w:val="006110D3"/>
    <w:rsid w:val="00612E3F"/>
    <w:rsid w:val="00613208"/>
    <w:rsid w:val="00616767"/>
    <w:rsid w:val="0061698B"/>
    <w:rsid w:val="00616F61"/>
    <w:rsid w:val="006208FC"/>
    <w:rsid w:val="00620917"/>
    <w:rsid w:val="0062163D"/>
    <w:rsid w:val="00623A9E"/>
    <w:rsid w:val="00624A20"/>
    <w:rsid w:val="00624C9B"/>
    <w:rsid w:val="00630BB3"/>
    <w:rsid w:val="00632182"/>
    <w:rsid w:val="006335DF"/>
    <w:rsid w:val="00634717"/>
    <w:rsid w:val="00636569"/>
    <w:rsid w:val="0063670E"/>
    <w:rsid w:val="00637181"/>
    <w:rsid w:val="00637AF8"/>
    <w:rsid w:val="006412BE"/>
    <w:rsid w:val="0064144D"/>
    <w:rsid w:val="00641609"/>
    <w:rsid w:val="0064160E"/>
    <w:rsid w:val="00642389"/>
    <w:rsid w:val="006439ED"/>
    <w:rsid w:val="00644306"/>
    <w:rsid w:val="006450E2"/>
    <w:rsid w:val="006453D8"/>
    <w:rsid w:val="00647A64"/>
    <w:rsid w:val="0065006C"/>
    <w:rsid w:val="00650503"/>
    <w:rsid w:val="00651A1C"/>
    <w:rsid w:val="00651E73"/>
    <w:rsid w:val="006522FD"/>
    <w:rsid w:val="00652800"/>
    <w:rsid w:val="00653AB0"/>
    <w:rsid w:val="00653C5D"/>
    <w:rsid w:val="006544A7"/>
    <w:rsid w:val="006544F4"/>
    <w:rsid w:val="006552BE"/>
    <w:rsid w:val="00657A3F"/>
    <w:rsid w:val="006618E3"/>
    <w:rsid w:val="00661D06"/>
    <w:rsid w:val="00661E0F"/>
    <w:rsid w:val="006638B4"/>
    <w:rsid w:val="0066400D"/>
    <w:rsid w:val="006644C4"/>
    <w:rsid w:val="00664D53"/>
    <w:rsid w:val="00665A86"/>
    <w:rsid w:val="0066665B"/>
    <w:rsid w:val="00670CCE"/>
    <w:rsid w:val="00670EE3"/>
    <w:rsid w:val="0067331F"/>
    <w:rsid w:val="006737C5"/>
    <w:rsid w:val="006742E8"/>
    <w:rsid w:val="0067482E"/>
    <w:rsid w:val="00675260"/>
    <w:rsid w:val="006769D6"/>
    <w:rsid w:val="00677D40"/>
    <w:rsid w:val="00677DDB"/>
    <w:rsid w:val="00677EF0"/>
    <w:rsid w:val="00680FFB"/>
    <w:rsid w:val="006814BF"/>
    <w:rsid w:val="00681F32"/>
    <w:rsid w:val="00682624"/>
    <w:rsid w:val="00682ACD"/>
    <w:rsid w:val="00683AEC"/>
    <w:rsid w:val="00684672"/>
    <w:rsid w:val="0068481E"/>
    <w:rsid w:val="00685041"/>
    <w:rsid w:val="00685A9B"/>
    <w:rsid w:val="0068666F"/>
    <w:rsid w:val="00687471"/>
    <w:rsid w:val="0068780A"/>
    <w:rsid w:val="00687884"/>
    <w:rsid w:val="00690267"/>
    <w:rsid w:val="006906E7"/>
    <w:rsid w:val="00693F22"/>
    <w:rsid w:val="0069468E"/>
    <w:rsid w:val="006954D4"/>
    <w:rsid w:val="0069598B"/>
    <w:rsid w:val="00695AF0"/>
    <w:rsid w:val="006978C8"/>
    <w:rsid w:val="006A1A8E"/>
    <w:rsid w:val="006A1CF6"/>
    <w:rsid w:val="006A2D9E"/>
    <w:rsid w:val="006A36DB"/>
    <w:rsid w:val="006A3EF2"/>
    <w:rsid w:val="006A44D0"/>
    <w:rsid w:val="006A48C1"/>
    <w:rsid w:val="006A510D"/>
    <w:rsid w:val="006A51A4"/>
    <w:rsid w:val="006A63BA"/>
    <w:rsid w:val="006A784E"/>
    <w:rsid w:val="006A79AB"/>
    <w:rsid w:val="006B02E2"/>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D68DE"/>
    <w:rsid w:val="006E08A7"/>
    <w:rsid w:val="006E08C4"/>
    <w:rsid w:val="006E091B"/>
    <w:rsid w:val="006E2552"/>
    <w:rsid w:val="006E41A5"/>
    <w:rsid w:val="006E42C8"/>
    <w:rsid w:val="006E4800"/>
    <w:rsid w:val="006E560F"/>
    <w:rsid w:val="006E5B90"/>
    <w:rsid w:val="006E60D3"/>
    <w:rsid w:val="006E79B6"/>
    <w:rsid w:val="006F054E"/>
    <w:rsid w:val="006F15D8"/>
    <w:rsid w:val="006F1B19"/>
    <w:rsid w:val="006F3613"/>
    <w:rsid w:val="006F3839"/>
    <w:rsid w:val="006F4503"/>
    <w:rsid w:val="00701DAC"/>
    <w:rsid w:val="00703660"/>
    <w:rsid w:val="00704694"/>
    <w:rsid w:val="007058CD"/>
    <w:rsid w:val="00705D75"/>
    <w:rsid w:val="0070720E"/>
    <w:rsid w:val="0070723B"/>
    <w:rsid w:val="00712DA7"/>
    <w:rsid w:val="0071370D"/>
    <w:rsid w:val="00714956"/>
    <w:rsid w:val="00715724"/>
    <w:rsid w:val="00715F89"/>
    <w:rsid w:val="00716CBD"/>
    <w:rsid w:val="00716FB7"/>
    <w:rsid w:val="00717C66"/>
    <w:rsid w:val="0072144B"/>
    <w:rsid w:val="00722791"/>
    <w:rsid w:val="00722D6B"/>
    <w:rsid w:val="00723956"/>
    <w:rsid w:val="00724203"/>
    <w:rsid w:val="00725C3B"/>
    <w:rsid w:val="00725D14"/>
    <w:rsid w:val="007266FB"/>
    <w:rsid w:val="0073212B"/>
    <w:rsid w:val="00733A1A"/>
    <w:rsid w:val="00733D6A"/>
    <w:rsid w:val="00734065"/>
    <w:rsid w:val="00734894"/>
    <w:rsid w:val="00735327"/>
    <w:rsid w:val="00735451"/>
    <w:rsid w:val="00740573"/>
    <w:rsid w:val="00741479"/>
    <w:rsid w:val="007414DA"/>
    <w:rsid w:val="00743DCE"/>
    <w:rsid w:val="007448D2"/>
    <w:rsid w:val="00744A73"/>
    <w:rsid w:val="00744BEF"/>
    <w:rsid w:val="00744DB8"/>
    <w:rsid w:val="00745C28"/>
    <w:rsid w:val="007460FF"/>
    <w:rsid w:val="007474D4"/>
    <w:rsid w:val="0075322D"/>
    <w:rsid w:val="00753D56"/>
    <w:rsid w:val="0075457D"/>
    <w:rsid w:val="00754E09"/>
    <w:rsid w:val="007564AE"/>
    <w:rsid w:val="00757591"/>
    <w:rsid w:val="00757633"/>
    <w:rsid w:val="00757A59"/>
    <w:rsid w:val="00757DD5"/>
    <w:rsid w:val="00757FD7"/>
    <w:rsid w:val="007617A7"/>
    <w:rsid w:val="00762125"/>
    <w:rsid w:val="007631BA"/>
    <w:rsid w:val="007635C3"/>
    <w:rsid w:val="00765E06"/>
    <w:rsid w:val="00765F79"/>
    <w:rsid w:val="007706FF"/>
    <w:rsid w:val="00770891"/>
    <w:rsid w:val="00770C61"/>
    <w:rsid w:val="00772BA3"/>
    <w:rsid w:val="007763FE"/>
    <w:rsid w:val="00776998"/>
    <w:rsid w:val="007776A2"/>
    <w:rsid w:val="00777849"/>
    <w:rsid w:val="00780A99"/>
    <w:rsid w:val="00780E7F"/>
    <w:rsid w:val="00781C4F"/>
    <w:rsid w:val="00782487"/>
    <w:rsid w:val="00782A2E"/>
    <w:rsid w:val="00782B11"/>
    <w:rsid w:val="007836C0"/>
    <w:rsid w:val="0078667E"/>
    <w:rsid w:val="00786EE8"/>
    <w:rsid w:val="007919DC"/>
    <w:rsid w:val="00791B72"/>
    <w:rsid w:val="00791C7F"/>
    <w:rsid w:val="00792E39"/>
    <w:rsid w:val="00796888"/>
    <w:rsid w:val="007A1326"/>
    <w:rsid w:val="007A1826"/>
    <w:rsid w:val="007A2700"/>
    <w:rsid w:val="007A2B7B"/>
    <w:rsid w:val="007A3356"/>
    <w:rsid w:val="007A36F3"/>
    <w:rsid w:val="007A4CEF"/>
    <w:rsid w:val="007A55A8"/>
    <w:rsid w:val="007B24C4"/>
    <w:rsid w:val="007B40CE"/>
    <w:rsid w:val="007B50E4"/>
    <w:rsid w:val="007B5236"/>
    <w:rsid w:val="007B6B2F"/>
    <w:rsid w:val="007B76C1"/>
    <w:rsid w:val="007C057B"/>
    <w:rsid w:val="007C0F7E"/>
    <w:rsid w:val="007C1661"/>
    <w:rsid w:val="007C1A9E"/>
    <w:rsid w:val="007C2079"/>
    <w:rsid w:val="007C6E38"/>
    <w:rsid w:val="007D212E"/>
    <w:rsid w:val="007D3FC2"/>
    <w:rsid w:val="007D458F"/>
    <w:rsid w:val="007D5655"/>
    <w:rsid w:val="007D5A52"/>
    <w:rsid w:val="007D7CF5"/>
    <w:rsid w:val="007D7E58"/>
    <w:rsid w:val="007D7F75"/>
    <w:rsid w:val="007E41AD"/>
    <w:rsid w:val="007E5E9E"/>
    <w:rsid w:val="007F1493"/>
    <w:rsid w:val="007F15BC"/>
    <w:rsid w:val="007F3524"/>
    <w:rsid w:val="007F5026"/>
    <w:rsid w:val="007F576D"/>
    <w:rsid w:val="007F637A"/>
    <w:rsid w:val="007F66A6"/>
    <w:rsid w:val="007F6861"/>
    <w:rsid w:val="007F76BF"/>
    <w:rsid w:val="00800053"/>
    <w:rsid w:val="008003CD"/>
    <w:rsid w:val="00800512"/>
    <w:rsid w:val="00801687"/>
    <w:rsid w:val="008019EE"/>
    <w:rsid w:val="00802022"/>
    <w:rsid w:val="0080207C"/>
    <w:rsid w:val="008028A3"/>
    <w:rsid w:val="008059C1"/>
    <w:rsid w:val="0080662F"/>
    <w:rsid w:val="00806C91"/>
    <w:rsid w:val="0081065F"/>
    <w:rsid w:val="00810E72"/>
    <w:rsid w:val="008114A8"/>
    <w:rsid w:val="0081179B"/>
    <w:rsid w:val="00812DCB"/>
    <w:rsid w:val="00813FA5"/>
    <w:rsid w:val="0081523F"/>
    <w:rsid w:val="00816151"/>
    <w:rsid w:val="00817268"/>
    <w:rsid w:val="008203B7"/>
    <w:rsid w:val="00820BB7"/>
    <w:rsid w:val="008212BE"/>
    <w:rsid w:val="008218CF"/>
    <w:rsid w:val="008248E7"/>
    <w:rsid w:val="00824F02"/>
    <w:rsid w:val="00825595"/>
    <w:rsid w:val="00826201"/>
    <w:rsid w:val="00826BD1"/>
    <w:rsid w:val="00826C4F"/>
    <w:rsid w:val="00830A48"/>
    <w:rsid w:val="00831C89"/>
    <w:rsid w:val="00832DA5"/>
    <w:rsid w:val="00832F4B"/>
    <w:rsid w:val="00833528"/>
    <w:rsid w:val="00833A2E"/>
    <w:rsid w:val="00833EDF"/>
    <w:rsid w:val="00834038"/>
    <w:rsid w:val="008370FD"/>
    <w:rsid w:val="008377AF"/>
    <w:rsid w:val="008404C4"/>
    <w:rsid w:val="0084056D"/>
    <w:rsid w:val="00841080"/>
    <w:rsid w:val="008412F7"/>
    <w:rsid w:val="008414BB"/>
    <w:rsid w:val="00841B54"/>
    <w:rsid w:val="008434A7"/>
    <w:rsid w:val="00843ED1"/>
    <w:rsid w:val="008455DA"/>
    <w:rsid w:val="008467D0"/>
    <w:rsid w:val="008470D0"/>
    <w:rsid w:val="00850322"/>
    <w:rsid w:val="008505DC"/>
    <w:rsid w:val="008509F0"/>
    <w:rsid w:val="00851875"/>
    <w:rsid w:val="00852357"/>
    <w:rsid w:val="00852B7B"/>
    <w:rsid w:val="00852CA4"/>
    <w:rsid w:val="0085448C"/>
    <w:rsid w:val="00855048"/>
    <w:rsid w:val="0085549F"/>
    <w:rsid w:val="008563D3"/>
    <w:rsid w:val="00856E64"/>
    <w:rsid w:val="00860A52"/>
    <w:rsid w:val="00862960"/>
    <w:rsid w:val="00862B74"/>
    <w:rsid w:val="00863532"/>
    <w:rsid w:val="008641E8"/>
    <w:rsid w:val="00865EC3"/>
    <w:rsid w:val="0086629C"/>
    <w:rsid w:val="00866415"/>
    <w:rsid w:val="0086672A"/>
    <w:rsid w:val="00867469"/>
    <w:rsid w:val="00870838"/>
    <w:rsid w:val="00870A3D"/>
    <w:rsid w:val="00870A66"/>
    <w:rsid w:val="008736AC"/>
    <w:rsid w:val="00874B69"/>
    <w:rsid w:val="00874C1F"/>
    <w:rsid w:val="00880A08"/>
    <w:rsid w:val="008813A0"/>
    <w:rsid w:val="00882E98"/>
    <w:rsid w:val="00883242"/>
    <w:rsid w:val="00883A53"/>
    <w:rsid w:val="00885C59"/>
    <w:rsid w:val="00890C47"/>
    <w:rsid w:val="00891FAF"/>
    <w:rsid w:val="0089256F"/>
    <w:rsid w:val="00893CDB"/>
    <w:rsid w:val="00893D12"/>
    <w:rsid w:val="0089468F"/>
    <w:rsid w:val="00895105"/>
    <w:rsid w:val="00895316"/>
    <w:rsid w:val="00895861"/>
    <w:rsid w:val="00897B91"/>
    <w:rsid w:val="008A00A0"/>
    <w:rsid w:val="008A0836"/>
    <w:rsid w:val="008A21F0"/>
    <w:rsid w:val="008A3834"/>
    <w:rsid w:val="008A5DE5"/>
    <w:rsid w:val="008A7C9D"/>
    <w:rsid w:val="008B1FDB"/>
    <w:rsid w:val="008B2A5B"/>
    <w:rsid w:val="008B367A"/>
    <w:rsid w:val="008B37A0"/>
    <w:rsid w:val="008B430F"/>
    <w:rsid w:val="008B44C9"/>
    <w:rsid w:val="008B4DA3"/>
    <w:rsid w:val="008B4FF4"/>
    <w:rsid w:val="008B6729"/>
    <w:rsid w:val="008B7F83"/>
    <w:rsid w:val="008C085A"/>
    <w:rsid w:val="008C1A20"/>
    <w:rsid w:val="008C2FB5"/>
    <w:rsid w:val="008C302C"/>
    <w:rsid w:val="008C4CAB"/>
    <w:rsid w:val="008C5550"/>
    <w:rsid w:val="008C6461"/>
    <w:rsid w:val="008C6BA4"/>
    <w:rsid w:val="008C6F82"/>
    <w:rsid w:val="008C7CBC"/>
    <w:rsid w:val="008D0067"/>
    <w:rsid w:val="008D07DD"/>
    <w:rsid w:val="008D125E"/>
    <w:rsid w:val="008D2684"/>
    <w:rsid w:val="008D5308"/>
    <w:rsid w:val="008D55BF"/>
    <w:rsid w:val="008D61E0"/>
    <w:rsid w:val="008D6722"/>
    <w:rsid w:val="008D6E1D"/>
    <w:rsid w:val="008D7AB2"/>
    <w:rsid w:val="008E0259"/>
    <w:rsid w:val="008E0DA5"/>
    <w:rsid w:val="008E43E0"/>
    <w:rsid w:val="008E4A0E"/>
    <w:rsid w:val="008E4DD7"/>
    <w:rsid w:val="008E4E59"/>
    <w:rsid w:val="008E60D8"/>
    <w:rsid w:val="008F0115"/>
    <w:rsid w:val="008F0383"/>
    <w:rsid w:val="008F1CA3"/>
    <w:rsid w:val="008F1F6A"/>
    <w:rsid w:val="008F28E7"/>
    <w:rsid w:val="008F3EDF"/>
    <w:rsid w:val="008F56DB"/>
    <w:rsid w:val="0090053B"/>
    <w:rsid w:val="00900E59"/>
    <w:rsid w:val="00900FCF"/>
    <w:rsid w:val="0090102E"/>
    <w:rsid w:val="00901298"/>
    <w:rsid w:val="009019BB"/>
    <w:rsid w:val="00902819"/>
    <w:rsid w:val="00902919"/>
    <w:rsid w:val="00903050"/>
    <w:rsid w:val="0090315B"/>
    <w:rsid w:val="009033B0"/>
    <w:rsid w:val="009035D6"/>
    <w:rsid w:val="00904350"/>
    <w:rsid w:val="00905926"/>
    <w:rsid w:val="0090604A"/>
    <w:rsid w:val="009074F2"/>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2E"/>
    <w:rsid w:val="00925733"/>
    <w:rsid w:val="009257A8"/>
    <w:rsid w:val="009261C8"/>
    <w:rsid w:val="00926697"/>
    <w:rsid w:val="00926A2E"/>
    <w:rsid w:val="00926D03"/>
    <w:rsid w:val="00926F76"/>
    <w:rsid w:val="00927367"/>
    <w:rsid w:val="00927DB3"/>
    <w:rsid w:val="00927E08"/>
    <w:rsid w:val="00927EC4"/>
    <w:rsid w:val="00930D17"/>
    <w:rsid w:val="00930ED6"/>
    <w:rsid w:val="00931206"/>
    <w:rsid w:val="00932077"/>
    <w:rsid w:val="00932A03"/>
    <w:rsid w:val="0093313E"/>
    <w:rsid w:val="009331F9"/>
    <w:rsid w:val="00934012"/>
    <w:rsid w:val="0093437D"/>
    <w:rsid w:val="0093530F"/>
    <w:rsid w:val="0093592F"/>
    <w:rsid w:val="009363F0"/>
    <w:rsid w:val="0093688D"/>
    <w:rsid w:val="0094165A"/>
    <w:rsid w:val="0094195B"/>
    <w:rsid w:val="00942056"/>
    <w:rsid w:val="009429D1"/>
    <w:rsid w:val="00942E67"/>
    <w:rsid w:val="00943299"/>
    <w:rsid w:val="009438A7"/>
    <w:rsid w:val="009458AF"/>
    <w:rsid w:val="00946555"/>
    <w:rsid w:val="0095126D"/>
    <w:rsid w:val="009520A1"/>
    <w:rsid w:val="009522E2"/>
    <w:rsid w:val="0095259D"/>
    <w:rsid w:val="009528C1"/>
    <w:rsid w:val="009532C7"/>
    <w:rsid w:val="00953891"/>
    <w:rsid w:val="00953E82"/>
    <w:rsid w:val="00955D6C"/>
    <w:rsid w:val="00960547"/>
    <w:rsid w:val="00960CCA"/>
    <w:rsid w:val="00960E03"/>
    <w:rsid w:val="009624AB"/>
    <w:rsid w:val="00963087"/>
    <w:rsid w:val="009634F6"/>
    <w:rsid w:val="00963579"/>
    <w:rsid w:val="0096422F"/>
    <w:rsid w:val="00964AE3"/>
    <w:rsid w:val="00965F05"/>
    <w:rsid w:val="009668CE"/>
    <w:rsid w:val="0096720F"/>
    <w:rsid w:val="0097036E"/>
    <w:rsid w:val="009718BF"/>
    <w:rsid w:val="00973DB2"/>
    <w:rsid w:val="00974EA8"/>
    <w:rsid w:val="00974EF4"/>
    <w:rsid w:val="00981475"/>
    <w:rsid w:val="00981668"/>
    <w:rsid w:val="00984331"/>
    <w:rsid w:val="00984C07"/>
    <w:rsid w:val="00985F69"/>
    <w:rsid w:val="00987041"/>
    <w:rsid w:val="00987813"/>
    <w:rsid w:val="00990C18"/>
    <w:rsid w:val="00990C46"/>
    <w:rsid w:val="00991D87"/>
    <w:rsid w:val="00991DEF"/>
    <w:rsid w:val="00992659"/>
    <w:rsid w:val="00992858"/>
    <w:rsid w:val="0099359F"/>
    <w:rsid w:val="00993B98"/>
    <w:rsid w:val="00993F37"/>
    <w:rsid w:val="009944F9"/>
    <w:rsid w:val="00995954"/>
    <w:rsid w:val="00995E81"/>
    <w:rsid w:val="00996470"/>
    <w:rsid w:val="00996603"/>
    <w:rsid w:val="009974B3"/>
    <w:rsid w:val="00997F5D"/>
    <w:rsid w:val="009A00B5"/>
    <w:rsid w:val="009A0544"/>
    <w:rsid w:val="009A09AC"/>
    <w:rsid w:val="009A1BBC"/>
    <w:rsid w:val="009A2864"/>
    <w:rsid w:val="009A313E"/>
    <w:rsid w:val="009A3EAC"/>
    <w:rsid w:val="009A40D9"/>
    <w:rsid w:val="009B08F7"/>
    <w:rsid w:val="009B165F"/>
    <w:rsid w:val="009B1897"/>
    <w:rsid w:val="009B2DBE"/>
    <w:rsid w:val="009B2E67"/>
    <w:rsid w:val="009B35CF"/>
    <w:rsid w:val="009B38EB"/>
    <w:rsid w:val="009B417F"/>
    <w:rsid w:val="009B4483"/>
    <w:rsid w:val="009B5879"/>
    <w:rsid w:val="009B5A96"/>
    <w:rsid w:val="009B6030"/>
    <w:rsid w:val="009B670D"/>
    <w:rsid w:val="009C0698"/>
    <w:rsid w:val="009C098A"/>
    <w:rsid w:val="009C0DA0"/>
    <w:rsid w:val="009C0E39"/>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45B"/>
    <w:rsid w:val="009D67D9"/>
    <w:rsid w:val="009D7742"/>
    <w:rsid w:val="009D7D50"/>
    <w:rsid w:val="009E037B"/>
    <w:rsid w:val="009E05EC"/>
    <w:rsid w:val="009E0CF8"/>
    <w:rsid w:val="009E16BB"/>
    <w:rsid w:val="009E3A46"/>
    <w:rsid w:val="009E56EB"/>
    <w:rsid w:val="009E64B2"/>
    <w:rsid w:val="009E6AB6"/>
    <w:rsid w:val="009E6B21"/>
    <w:rsid w:val="009E6F92"/>
    <w:rsid w:val="009E7634"/>
    <w:rsid w:val="009E7F27"/>
    <w:rsid w:val="009F1A7D"/>
    <w:rsid w:val="009F1EBB"/>
    <w:rsid w:val="009F3431"/>
    <w:rsid w:val="009F3838"/>
    <w:rsid w:val="009F3ECD"/>
    <w:rsid w:val="009F4B19"/>
    <w:rsid w:val="009F4ECF"/>
    <w:rsid w:val="009F5F05"/>
    <w:rsid w:val="009F7315"/>
    <w:rsid w:val="009F73D1"/>
    <w:rsid w:val="00A00D40"/>
    <w:rsid w:val="00A01C3C"/>
    <w:rsid w:val="00A044CC"/>
    <w:rsid w:val="00A04A93"/>
    <w:rsid w:val="00A07569"/>
    <w:rsid w:val="00A076AF"/>
    <w:rsid w:val="00A07749"/>
    <w:rsid w:val="00A078FB"/>
    <w:rsid w:val="00A10CE1"/>
    <w:rsid w:val="00A10CED"/>
    <w:rsid w:val="00A11D73"/>
    <w:rsid w:val="00A128C6"/>
    <w:rsid w:val="00A143CE"/>
    <w:rsid w:val="00A15036"/>
    <w:rsid w:val="00A158D1"/>
    <w:rsid w:val="00A16D9B"/>
    <w:rsid w:val="00A1779F"/>
    <w:rsid w:val="00A21A49"/>
    <w:rsid w:val="00A231E9"/>
    <w:rsid w:val="00A307AE"/>
    <w:rsid w:val="00A35E8B"/>
    <w:rsid w:val="00A3609C"/>
    <w:rsid w:val="00A3669F"/>
    <w:rsid w:val="00A406D3"/>
    <w:rsid w:val="00A41A01"/>
    <w:rsid w:val="00A429A9"/>
    <w:rsid w:val="00A43CFF"/>
    <w:rsid w:val="00A47719"/>
    <w:rsid w:val="00A47EAB"/>
    <w:rsid w:val="00A5068D"/>
    <w:rsid w:val="00A509B4"/>
    <w:rsid w:val="00A5427A"/>
    <w:rsid w:val="00A54C7B"/>
    <w:rsid w:val="00A54CFD"/>
    <w:rsid w:val="00A5639F"/>
    <w:rsid w:val="00A57040"/>
    <w:rsid w:val="00A60064"/>
    <w:rsid w:val="00A62E00"/>
    <w:rsid w:val="00A64D65"/>
    <w:rsid w:val="00A64F90"/>
    <w:rsid w:val="00A65A2B"/>
    <w:rsid w:val="00A70170"/>
    <w:rsid w:val="00A71ADE"/>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20C"/>
    <w:rsid w:val="00A947CF"/>
    <w:rsid w:val="00A95F5B"/>
    <w:rsid w:val="00A96D9C"/>
    <w:rsid w:val="00A97222"/>
    <w:rsid w:val="00A9772A"/>
    <w:rsid w:val="00AA18E2"/>
    <w:rsid w:val="00AA22B0"/>
    <w:rsid w:val="00AA2B19"/>
    <w:rsid w:val="00AA3B89"/>
    <w:rsid w:val="00AA5B86"/>
    <w:rsid w:val="00AA5E50"/>
    <w:rsid w:val="00AA642B"/>
    <w:rsid w:val="00AB0677"/>
    <w:rsid w:val="00AB1983"/>
    <w:rsid w:val="00AB23C3"/>
    <w:rsid w:val="00AB24DB"/>
    <w:rsid w:val="00AB35D0"/>
    <w:rsid w:val="00AB77E7"/>
    <w:rsid w:val="00AC1326"/>
    <w:rsid w:val="00AC1DCF"/>
    <w:rsid w:val="00AC23B1"/>
    <w:rsid w:val="00AC260E"/>
    <w:rsid w:val="00AC2AF9"/>
    <w:rsid w:val="00AC2F71"/>
    <w:rsid w:val="00AC47A6"/>
    <w:rsid w:val="00AC60C5"/>
    <w:rsid w:val="00AC78ED"/>
    <w:rsid w:val="00AC7C31"/>
    <w:rsid w:val="00AD02D3"/>
    <w:rsid w:val="00AD20B2"/>
    <w:rsid w:val="00AD3675"/>
    <w:rsid w:val="00AD56A9"/>
    <w:rsid w:val="00AD69C4"/>
    <w:rsid w:val="00AD6F0C"/>
    <w:rsid w:val="00AE1C5F"/>
    <w:rsid w:val="00AE23DD"/>
    <w:rsid w:val="00AE3899"/>
    <w:rsid w:val="00AE52AC"/>
    <w:rsid w:val="00AE591B"/>
    <w:rsid w:val="00AE6CD2"/>
    <w:rsid w:val="00AE776A"/>
    <w:rsid w:val="00AF1F68"/>
    <w:rsid w:val="00AF27B7"/>
    <w:rsid w:val="00AF2B27"/>
    <w:rsid w:val="00AF2BB2"/>
    <w:rsid w:val="00AF3C5D"/>
    <w:rsid w:val="00AF499F"/>
    <w:rsid w:val="00AF726A"/>
    <w:rsid w:val="00AF7AB4"/>
    <w:rsid w:val="00AF7B91"/>
    <w:rsid w:val="00B00015"/>
    <w:rsid w:val="00B0159A"/>
    <w:rsid w:val="00B043A6"/>
    <w:rsid w:val="00B0486B"/>
    <w:rsid w:val="00B04A72"/>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5EE"/>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57AE4"/>
    <w:rsid w:val="00B6083F"/>
    <w:rsid w:val="00B61504"/>
    <w:rsid w:val="00B6239F"/>
    <w:rsid w:val="00B62E95"/>
    <w:rsid w:val="00B63098"/>
    <w:rsid w:val="00B63ABC"/>
    <w:rsid w:val="00B64D3D"/>
    <w:rsid w:val="00B64F0A"/>
    <w:rsid w:val="00B64FC3"/>
    <w:rsid w:val="00B6562C"/>
    <w:rsid w:val="00B6729E"/>
    <w:rsid w:val="00B700ED"/>
    <w:rsid w:val="00B720C9"/>
    <w:rsid w:val="00B7391B"/>
    <w:rsid w:val="00B73ACC"/>
    <w:rsid w:val="00B743E7"/>
    <w:rsid w:val="00B74B80"/>
    <w:rsid w:val="00B768A9"/>
    <w:rsid w:val="00B76E90"/>
    <w:rsid w:val="00B77522"/>
    <w:rsid w:val="00B77D47"/>
    <w:rsid w:val="00B8005C"/>
    <w:rsid w:val="00B82E5F"/>
    <w:rsid w:val="00B83B16"/>
    <w:rsid w:val="00B8666B"/>
    <w:rsid w:val="00B904F4"/>
    <w:rsid w:val="00B90BD1"/>
    <w:rsid w:val="00B92536"/>
    <w:rsid w:val="00B9274D"/>
    <w:rsid w:val="00B94207"/>
    <w:rsid w:val="00B945D4"/>
    <w:rsid w:val="00B9506C"/>
    <w:rsid w:val="00B97B50"/>
    <w:rsid w:val="00B97C1B"/>
    <w:rsid w:val="00BA065F"/>
    <w:rsid w:val="00BA3959"/>
    <w:rsid w:val="00BA563D"/>
    <w:rsid w:val="00BA6026"/>
    <w:rsid w:val="00BB06E8"/>
    <w:rsid w:val="00BB1855"/>
    <w:rsid w:val="00BB2332"/>
    <w:rsid w:val="00BB239F"/>
    <w:rsid w:val="00BB2494"/>
    <w:rsid w:val="00BB2522"/>
    <w:rsid w:val="00BB28A3"/>
    <w:rsid w:val="00BB5218"/>
    <w:rsid w:val="00BB539C"/>
    <w:rsid w:val="00BB6BA4"/>
    <w:rsid w:val="00BB72C0"/>
    <w:rsid w:val="00BB7FF3"/>
    <w:rsid w:val="00BC0AF1"/>
    <w:rsid w:val="00BC27BE"/>
    <w:rsid w:val="00BC3779"/>
    <w:rsid w:val="00BC41A0"/>
    <w:rsid w:val="00BC43D8"/>
    <w:rsid w:val="00BD0186"/>
    <w:rsid w:val="00BD1661"/>
    <w:rsid w:val="00BD3CD4"/>
    <w:rsid w:val="00BD3D06"/>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9CE"/>
    <w:rsid w:val="00BF695B"/>
    <w:rsid w:val="00BF6A14"/>
    <w:rsid w:val="00BF71B0"/>
    <w:rsid w:val="00C0161F"/>
    <w:rsid w:val="00C030BD"/>
    <w:rsid w:val="00C036C3"/>
    <w:rsid w:val="00C03AB4"/>
    <w:rsid w:val="00C03CCA"/>
    <w:rsid w:val="00C040E8"/>
    <w:rsid w:val="00C0499E"/>
    <w:rsid w:val="00C04F4A"/>
    <w:rsid w:val="00C06484"/>
    <w:rsid w:val="00C069E6"/>
    <w:rsid w:val="00C07776"/>
    <w:rsid w:val="00C07C0D"/>
    <w:rsid w:val="00C10210"/>
    <w:rsid w:val="00C1035C"/>
    <w:rsid w:val="00C10D12"/>
    <w:rsid w:val="00C1140E"/>
    <w:rsid w:val="00C1358F"/>
    <w:rsid w:val="00C13C2A"/>
    <w:rsid w:val="00C13CE8"/>
    <w:rsid w:val="00C14187"/>
    <w:rsid w:val="00C15151"/>
    <w:rsid w:val="00C179BC"/>
    <w:rsid w:val="00C17F8C"/>
    <w:rsid w:val="00C211E6"/>
    <w:rsid w:val="00C22446"/>
    <w:rsid w:val="00C22573"/>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0E64"/>
    <w:rsid w:val="00C41F7E"/>
    <w:rsid w:val="00C42A1B"/>
    <w:rsid w:val="00C42B41"/>
    <w:rsid w:val="00C42C1F"/>
    <w:rsid w:val="00C44A8D"/>
    <w:rsid w:val="00C44CF8"/>
    <w:rsid w:val="00C45B91"/>
    <w:rsid w:val="00C460A1"/>
    <w:rsid w:val="00C4789C"/>
    <w:rsid w:val="00C52127"/>
    <w:rsid w:val="00C52C02"/>
    <w:rsid w:val="00C52DCB"/>
    <w:rsid w:val="00C57EE8"/>
    <w:rsid w:val="00C61072"/>
    <w:rsid w:val="00C6243C"/>
    <w:rsid w:val="00C62F54"/>
    <w:rsid w:val="00C63161"/>
    <w:rsid w:val="00C63AEA"/>
    <w:rsid w:val="00C67BBF"/>
    <w:rsid w:val="00C70168"/>
    <w:rsid w:val="00C718DD"/>
    <w:rsid w:val="00C71AFB"/>
    <w:rsid w:val="00C74707"/>
    <w:rsid w:val="00C767C7"/>
    <w:rsid w:val="00C779FD"/>
    <w:rsid w:val="00C77D84"/>
    <w:rsid w:val="00C80B9E"/>
    <w:rsid w:val="00C841B7"/>
    <w:rsid w:val="00C84A6C"/>
    <w:rsid w:val="00C8667D"/>
    <w:rsid w:val="00C86948"/>
    <w:rsid w:val="00C86967"/>
    <w:rsid w:val="00C928A8"/>
    <w:rsid w:val="00C93044"/>
    <w:rsid w:val="00C95246"/>
    <w:rsid w:val="00C95482"/>
    <w:rsid w:val="00C95C45"/>
    <w:rsid w:val="00CA103E"/>
    <w:rsid w:val="00CA61CC"/>
    <w:rsid w:val="00CA6C45"/>
    <w:rsid w:val="00CA74F6"/>
    <w:rsid w:val="00CA7603"/>
    <w:rsid w:val="00CB0D66"/>
    <w:rsid w:val="00CB364E"/>
    <w:rsid w:val="00CB37B8"/>
    <w:rsid w:val="00CB4F1A"/>
    <w:rsid w:val="00CB57A3"/>
    <w:rsid w:val="00CB58B4"/>
    <w:rsid w:val="00CB6577"/>
    <w:rsid w:val="00CB6768"/>
    <w:rsid w:val="00CB74C7"/>
    <w:rsid w:val="00CC02CA"/>
    <w:rsid w:val="00CC1FE9"/>
    <w:rsid w:val="00CC3B49"/>
    <w:rsid w:val="00CC3D04"/>
    <w:rsid w:val="00CC4AF7"/>
    <w:rsid w:val="00CC54E5"/>
    <w:rsid w:val="00CC644F"/>
    <w:rsid w:val="00CC6B96"/>
    <w:rsid w:val="00CC6F04"/>
    <w:rsid w:val="00CC7B94"/>
    <w:rsid w:val="00CD6E8E"/>
    <w:rsid w:val="00CE161F"/>
    <w:rsid w:val="00CE2CC6"/>
    <w:rsid w:val="00CE3529"/>
    <w:rsid w:val="00CE4320"/>
    <w:rsid w:val="00CE4C5E"/>
    <w:rsid w:val="00CE5D9A"/>
    <w:rsid w:val="00CE6793"/>
    <w:rsid w:val="00CE76CD"/>
    <w:rsid w:val="00CF0B65"/>
    <w:rsid w:val="00CF0D72"/>
    <w:rsid w:val="00CF1C1F"/>
    <w:rsid w:val="00CF36E9"/>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248C"/>
    <w:rsid w:val="00D14274"/>
    <w:rsid w:val="00D1461B"/>
    <w:rsid w:val="00D15E5B"/>
    <w:rsid w:val="00D17C62"/>
    <w:rsid w:val="00D21586"/>
    <w:rsid w:val="00D21EA5"/>
    <w:rsid w:val="00D23A38"/>
    <w:rsid w:val="00D2574C"/>
    <w:rsid w:val="00D26D79"/>
    <w:rsid w:val="00D27C2B"/>
    <w:rsid w:val="00D33363"/>
    <w:rsid w:val="00D34943"/>
    <w:rsid w:val="00D34A2B"/>
    <w:rsid w:val="00D35409"/>
    <w:rsid w:val="00D359D4"/>
    <w:rsid w:val="00D36433"/>
    <w:rsid w:val="00D41B88"/>
    <w:rsid w:val="00D41E23"/>
    <w:rsid w:val="00D429EC"/>
    <w:rsid w:val="00D43D44"/>
    <w:rsid w:val="00D43EBB"/>
    <w:rsid w:val="00D44E4E"/>
    <w:rsid w:val="00D46D26"/>
    <w:rsid w:val="00D46FB2"/>
    <w:rsid w:val="00D51254"/>
    <w:rsid w:val="00D51627"/>
    <w:rsid w:val="00D51BF8"/>
    <w:rsid w:val="00D51E1A"/>
    <w:rsid w:val="00D52344"/>
    <w:rsid w:val="00D53425"/>
    <w:rsid w:val="00D54AAC"/>
    <w:rsid w:val="00D54B32"/>
    <w:rsid w:val="00D5506F"/>
    <w:rsid w:val="00D55DF0"/>
    <w:rsid w:val="00D563E1"/>
    <w:rsid w:val="00D56BB6"/>
    <w:rsid w:val="00D6022B"/>
    <w:rsid w:val="00D60C40"/>
    <w:rsid w:val="00D6138D"/>
    <w:rsid w:val="00D6166E"/>
    <w:rsid w:val="00D62090"/>
    <w:rsid w:val="00D63126"/>
    <w:rsid w:val="00D63A67"/>
    <w:rsid w:val="00D646C9"/>
    <w:rsid w:val="00D6492E"/>
    <w:rsid w:val="00D65845"/>
    <w:rsid w:val="00D70087"/>
    <w:rsid w:val="00D7079E"/>
    <w:rsid w:val="00D70823"/>
    <w:rsid w:val="00D70AB1"/>
    <w:rsid w:val="00D70BD3"/>
    <w:rsid w:val="00D70F23"/>
    <w:rsid w:val="00D72E03"/>
    <w:rsid w:val="00D73DD6"/>
    <w:rsid w:val="00D745F5"/>
    <w:rsid w:val="00D75392"/>
    <w:rsid w:val="00D7585E"/>
    <w:rsid w:val="00D759A3"/>
    <w:rsid w:val="00D824B6"/>
    <w:rsid w:val="00D82769"/>
    <w:rsid w:val="00D82E32"/>
    <w:rsid w:val="00D83974"/>
    <w:rsid w:val="00D84133"/>
    <w:rsid w:val="00D8431C"/>
    <w:rsid w:val="00D85133"/>
    <w:rsid w:val="00D86D5C"/>
    <w:rsid w:val="00D91607"/>
    <w:rsid w:val="00D92B6D"/>
    <w:rsid w:val="00D92C82"/>
    <w:rsid w:val="00D93336"/>
    <w:rsid w:val="00D94314"/>
    <w:rsid w:val="00D95BC7"/>
    <w:rsid w:val="00D95C17"/>
    <w:rsid w:val="00D96043"/>
    <w:rsid w:val="00D97779"/>
    <w:rsid w:val="00DA0B15"/>
    <w:rsid w:val="00DA52F5"/>
    <w:rsid w:val="00DA6E4A"/>
    <w:rsid w:val="00DA73A3"/>
    <w:rsid w:val="00DA7AEE"/>
    <w:rsid w:val="00DB00F7"/>
    <w:rsid w:val="00DB2962"/>
    <w:rsid w:val="00DB3080"/>
    <w:rsid w:val="00DB4788"/>
    <w:rsid w:val="00DB4E12"/>
    <w:rsid w:val="00DB5771"/>
    <w:rsid w:val="00DC0AB6"/>
    <w:rsid w:val="00DC21CF"/>
    <w:rsid w:val="00DC3395"/>
    <w:rsid w:val="00DC3664"/>
    <w:rsid w:val="00DC4B9B"/>
    <w:rsid w:val="00DC6EFC"/>
    <w:rsid w:val="00DC7334"/>
    <w:rsid w:val="00DC7CDE"/>
    <w:rsid w:val="00DD195B"/>
    <w:rsid w:val="00DD243F"/>
    <w:rsid w:val="00DD46E9"/>
    <w:rsid w:val="00DD4711"/>
    <w:rsid w:val="00DD4812"/>
    <w:rsid w:val="00DD4CA7"/>
    <w:rsid w:val="00DD75BC"/>
    <w:rsid w:val="00DE0097"/>
    <w:rsid w:val="00DE05AE"/>
    <w:rsid w:val="00DE0979"/>
    <w:rsid w:val="00DE12E9"/>
    <w:rsid w:val="00DE301D"/>
    <w:rsid w:val="00DE33EC"/>
    <w:rsid w:val="00DE42BB"/>
    <w:rsid w:val="00DE43F4"/>
    <w:rsid w:val="00DE53F8"/>
    <w:rsid w:val="00DE60E6"/>
    <w:rsid w:val="00DE6C9B"/>
    <w:rsid w:val="00DE74DC"/>
    <w:rsid w:val="00DE7995"/>
    <w:rsid w:val="00DE7D5A"/>
    <w:rsid w:val="00DF0A94"/>
    <w:rsid w:val="00DF1EC4"/>
    <w:rsid w:val="00DF247C"/>
    <w:rsid w:val="00DF3504"/>
    <w:rsid w:val="00DF3F4F"/>
    <w:rsid w:val="00DF707E"/>
    <w:rsid w:val="00DF70A1"/>
    <w:rsid w:val="00DF759D"/>
    <w:rsid w:val="00E003AF"/>
    <w:rsid w:val="00E00482"/>
    <w:rsid w:val="00E018C3"/>
    <w:rsid w:val="00E01C15"/>
    <w:rsid w:val="00E052B1"/>
    <w:rsid w:val="00E05886"/>
    <w:rsid w:val="00E104C6"/>
    <w:rsid w:val="00E10C02"/>
    <w:rsid w:val="00E137F4"/>
    <w:rsid w:val="00E13D0A"/>
    <w:rsid w:val="00E16148"/>
    <w:rsid w:val="00E164F2"/>
    <w:rsid w:val="00E16F61"/>
    <w:rsid w:val="00E178A7"/>
    <w:rsid w:val="00E20F6A"/>
    <w:rsid w:val="00E21A25"/>
    <w:rsid w:val="00E23303"/>
    <w:rsid w:val="00E23519"/>
    <w:rsid w:val="00E253CA"/>
    <w:rsid w:val="00E2771C"/>
    <w:rsid w:val="00E31D50"/>
    <w:rsid w:val="00E324D9"/>
    <w:rsid w:val="00E331FB"/>
    <w:rsid w:val="00E33213"/>
    <w:rsid w:val="00E33DF4"/>
    <w:rsid w:val="00E35EDE"/>
    <w:rsid w:val="00E36528"/>
    <w:rsid w:val="00E409B4"/>
    <w:rsid w:val="00E40CF7"/>
    <w:rsid w:val="00E413B8"/>
    <w:rsid w:val="00E434EB"/>
    <w:rsid w:val="00E440C0"/>
    <w:rsid w:val="00E459F0"/>
    <w:rsid w:val="00E4683D"/>
    <w:rsid w:val="00E46CA0"/>
    <w:rsid w:val="00E504A1"/>
    <w:rsid w:val="00E51231"/>
    <w:rsid w:val="00E518FD"/>
    <w:rsid w:val="00E51AC6"/>
    <w:rsid w:val="00E52A67"/>
    <w:rsid w:val="00E53ECF"/>
    <w:rsid w:val="00E602A7"/>
    <w:rsid w:val="00E619E1"/>
    <w:rsid w:val="00E62F33"/>
    <w:rsid w:val="00E62FBE"/>
    <w:rsid w:val="00E63389"/>
    <w:rsid w:val="00E64597"/>
    <w:rsid w:val="00E65780"/>
    <w:rsid w:val="00E66AA1"/>
    <w:rsid w:val="00E66B6A"/>
    <w:rsid w:val="00E71243"/>
    <w:rsid w:val="00E71362"/>
    <w:rsid w:val="00E714B2"/>
    <w:rsid w:val="00E714D8"/>
    <w:rsid w:val="00E7168A"/>
    <w:rsid w:val="00E71D25"/>
    <w:rsid w:val="00E7295C"/>
    <w:rsid w:val="00E73306"/>
    <w:rsid w:val="00E7452A"/>
    <w:rsid w:val="00E74817"/>
    <w:rsid w:val="00E74DCF"/>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766"/>
    <w:rsid w:val="00EA17B9"/>
    <w:rsid w:val="00EA279E"/>
    <w:rsid w:val="00EA2BA6"/>
    <w:rsid w:val="00EA33B1"/>
    <w:rsid w:val="00EA74F2"/>
    <w:rsid w:val="00EA7552"/>
    <w:rsid w:val="00EA7F5C"/>
    <w:rsid w:val="00EB0067"/>
    <w:rsid w:val="00EB193D"/>
    <w:rsid w:val="00EB2A71"/>
    <w:rsid w:val="00EB32CF"/>
    <w:rsid w:val="00EB4DDA"/>
    <w:rsid w:val="00EB5AC6"/>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6DAF"/>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4E2F"/>
    <w:rsid w:val="00EF5798"/>
    <w:rsid w:val="00EF60A5"/>
    <w:rsid w:val="00EF60E5"/>
    <w:rsid w:val="00EF6A0C"/>
    <w:rsid w:val="00EF6E7F"/>
    <w:rsid w:val="00F01171"/>
    <w:rsid w:val="00F01D8F"/>
    <w:rsid w:val="00F01D93"/>
    <w:rsid w:val="00F0316E"/>
    <w:rsid w:val="00F034AD"/>
    <w:rsid w:val="00F046EE"/>
    <w:rsid w:val="00F05A4D"/>
    <w:rsid w:val="00F06BB9"/>
    <w:rsid w:val="00F121C4"/>
    <w:rsid w:val="00F13155"/>
    <w:rsid w:val="00F13777"/>
    <w:rsid w:val="00F17235"/>
    <w:rsid w:val="00F20698"/>
    <w:rsid w:val="00F20B40"/>
    <w:rsid w:val="00F2269A"/>
    <w:rsid w:val="00F22775"/>
    <w:rsid w:val="00F228A5"/>
    <w:rsid w:val="00F239DE"/>
    <w:rsid w:val="00F246D4"/>
    <w:rsid w:val="00F261D8"/>
    <w:rsid w:val="00F269DC"/>
    <w:rsid w:val="00F303FF"/>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C6"/>
    <w:rsid w:val="00F42EE0"/>
    <w:rsid w:val="00F434A9"/>
    <w:rsid w:val="00F437C4"/>
    <w:rsid w:val="00F446A0"/>
    <w:rsid w:val="00F4478D"/>
    <w:rsid w:val="00F47A0A"/>
    <w:rsid w:val="00F47A79"/>
    <w:rsid w:val="00F47F5C"/>
    <w:rsid w:val="00F51928"/>
    <w:rsid w:val="00F539E7"/>
    <w:rsid w:val="00F543B3"/>
    <w:rsid w:val="00F5467A"/>
    <w:rsid w:val="00F5643A"/>
    <w:rsid w:val="00F56596"/>
    <w:rsid w:val="00F62236"/>
    <w:rsid w:val="00F63C63"/>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817"/>
    <w:rsid w:val="00F83143"/>
    <w:rsid w:val="00F84564"/>
    <w:rsid w:val="00F853F3"/>
    <w:rsid w:val="00F85460"/>
    <w:rsid w:val="00F85667"/>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5AC"/>
    <w:rsid w:val="00FB0346"/>
    <w:rsid w:val="00FB0E61"/>
    <w:rsid w:val="00FB10FF"/>
    <w:rsid w:val="00FB11D3"/>
    <w:rsid w:val="00FB1AF9"/>
    <w:rsid w:val="00FB1D69"/>
    <w:rsid w:val="00FB2812"/>
    <w:rsid w:val="00FB3570"/>
    <w:rsid w:val="00FB7100"/>
    <w:rsid w:val="00FC0636"/>
    <w:rsid w:val="00FC0C6F"/>
    <w:rsid w:val="00FC14C7"/>
    <w:rsid w:val="00FC20C2"/>
    <w:rsid w:val="00FC21FD"/>
    <w:rsid w:val="00FC2758"/>
    <w:rsid w:val="00FC332D"/>
    <w:rsid w:val="00FC3523"/>
    <w:rsid w:val="00FC3B65"/>
    <w:rsid w:val="00FC3C3B"/>
    <w:rsid w:val="00FC44C4"/>
    <w:rsid w:val="00FC4F7B"/>
    <w:rsid w:val="00FC755A"/>
    <w:rsid w:val="00FD02E7"/>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DD9"/>
    <w:rsid w:val="00FF492B"/>
    <w:rsid w:val="00FF5EC7"/>
    <w:rsid w:val="00FF7815"/>
    <w:rsid w:val="00FF7892"/>
    <w:rsid w:val="020F4D9D"/>
    <w:rsid w:val="02F9A181"/>
    <w:rsid w:val="030ADC58"/>
    <w:rsid w:val="031689C5"/>
    <w:rsid w:val="03E576EE"/>
    <w:rsid w:val="05DCA035"/>
    <w:rsid w:val="06427D1A"/>
    <w:rsid w:val="074572A3"/>
    <w:rsid w:val="08890FFE"/>
    <w:rsid w:val="095C6D8B"/>
    <w:rsid w:val="097A1DDC"/>
    <w:rsid w:val="097D40B8"/>
    <w:rsid w:val="0A3387DF"/>
    <w:rsid w:val="0AF83DEC"/>
    <w:rsid w:val="0C3BE4D5"/>
    <w:rsid w:val="115C11A8"/>
    <w:rsid w:val="11C8239E"/>
    <w:rsid w:val="12B03ACB"/>
    <w:rsid w:val="12C403F2"/>
    <w:rsid w:val="1687553B"/>
    <w:rsid w:val="172345BE"/>
    <w:rsid w:val="17702FD4"/>
    <w:rsid w:val="18826B6B"/>
    <w:rsid w:val="18837814"/>
    <w:rsid w:val="18E1E48A"/>
    <w:rsid w:val="19D20498"/>
    <w:rsid w:val="19F38815"/>
    <w:rsid w:val="1A285528"/>
    <w:rsid w:val="1A665448"/>
    <w:rsid w:val="1A932943"/>
    <w:rsid w:val="1AB4779A"/>
    <w:rsid w:val="1B164F3C"/>
    <w:rsid w:val="1C1FFE6C"/>
    <w:rsid w:val="1CE80FD3"/>
    <w:rsid w:val="1D5D80C8"/>
    <w:rsid w:val="1DBD9301"/>
    <w:rsid w:val="1E553AA3"/>
    <w:rsid w:val="1F0BE1F5"/>
    <w:rsid w:val="1F7305B9"/>
    <w:rsid w:val="24BC5233"/>
    <w:rsid w:val="25A44192"/>
    <w:rsid w:val="25B2C375"/>
    <w:rsid w:val="25C6B740"/>
    <w:rsid w:val="2738246D"/>
    <w:rsid w:val="274B4CEA"/>
    <w:rsid w:val="27C72B3C"/>
    <w:rsid w:val="27D03C1F"/>
    <w:rsid w:val="28973B06"/>
    <w:rsid w:val="28C3186D"/>
    <w:rsid w:val="28D3F4CE"/>
    <w:rsid w:val="29AE52F6"/>
    <w:rsid w:val="2A112081"/>
    <w:rsid w:val="2A2403D6"/>
    <w:rsid w:val="2B07C1A9"/>
    <w:rsid w:val="2B07DCE1"/>
    <w:rsid w:val="2B162535"/>
    <w:rsid w:val="2B61E104"/>
    <w:rsid w:val="2B90EB0B"/>
    <w:rsid w:val="2C138316"/>
    <w:rsid w:val="2C24BDED"/>
    <w:rsid w:val="2C62860C"/>
    <w:rsid w:val="2C737934"/>
    <w:rsid w:val="2CC4FF93"/>
    <w:rsid w:val="2CD2AA13"/>
    <w:rsid w:val="2CD4A50C"/>
    <w:rsid w:val="2DCE5B90"/>
    <w:rsid w:val="2E6DB9EC"/>
    <w:rsid w:val="3015A0E1"/>
    <w:rsid w:val="31C21389"/>
    <w:rsid w:val="32764F20"/>
    <w:rsid w:val="3280B3EC"/>
    <w:rsid w:val="32CD4AB3"/>
    <w:rsid w:val="32D40B6B"/>
    <w:rsid w:val="334F3681"/>
    <w:rsid w:val="34EFE7B6"/>
    <w:rsid w:val="34F21825"/>
    <w:rsid w:val="35ADEFE2"/>
    <w:rsid w:val="35C3D46B"/>
    <w:rsid w:val="3652B97C"/>
    <w:rsid w:val="367DC072"/>
    <w:rsid w:val="37BD897E"/>
    <w:rsid w:val="38534601"/>
    <w:rsid w:val="38E24CD0"/>
    <w:rsid w:val="390340F5"/>
    <w:rsid w:val="39A3829B"/>
    <w:rsid w:val="3B838261"/>
    <w:rsid w:val="3CC4444D"/>
    <w:rsid w:val="3CE67846"/>
    <w:rsid w:val="3DD6B218"/>
    <w:rsid w:val="40894456"/>
    <w:rsid w:val="4163325A"/>
    <w:rsid w:val="419D59A9"/>
    <w:rsid w:val="41BDE6A9"/>
    <w:rsid w:val="41D7B299"/>
    <w:rsid w:val="41DE9080"/>
    <w:rsid w:val="4327EF33"/>
    <w:rsid w:val="43FA9C43"/>
    <w:rsid w:val="440B9AAC"/>
    <w:rsid w:val="4477BF92"/>
    <w:rsid w:val="44AA9737"/>
    <w:rsid w:val="45EA57D4"/>
    <w:rsid w:val="48A08D71"/>
    <w:rsid w:val="4A217640"/>
    <w:rsid w:val="4ADE55F6"/>
    <w:rsid w:val="4C7BA523"/>
    <w:rsid w:val="4C856773"/>
    <w:rsid w:val="4C8E7DD2"/>
    <w:rsid w:val="4DDA5105"/>
    <w:rsid w:val="4E72B50B"/>
    <w:rsid w:val="4F776B6C"/>
    <w:rsid w:val="502FAD24"/>
    <w:rsid w:val="50EA1DB4"/>
    <w:rsid w:val="510FF7B6"/>
    <w:rsid w:val="5114BD56"/>
    <w:rsid w:val="523B0D71"/>
    <w:rsid w:val="52E599F8"/>
    <w:rsid w:val="53707E67"/>
    <w:rsid w:val="540ED75F"/>
    <w:rsid w:val="558659C7"/>
    <w:rsid w:val="5815B6BC"/>
    <w:rsid w:val="5A2C2F6A"/>
    <w:rsid w:val="5A90FFFA"/>
    <w:rsid w:val="5B1F02F8"/>
    <w:rsid w:val="5B9B1CDB"/>
    <w:rsid w:val="5BC8C75A"/>
    <w:rsid w:val="5D40A229"/>
    <w:rsid w:val="5D41C3E1"/>
    <w:rsid w:val="5DAEA01C"/>
    <w:rsid w:val="5DBF8FD9"/>
    <w:rsid w:val="5E49D2EC"/>
    <w:rsid w:val="5EA33B52"/>
    <w:rsid w:val="5EB89B96"/>
    <w:rsid w:val="5FA6F401"/>
    <w:rsid w:val="5FB732B6"/>
    <w:rsid w:val="60222D1E"/>
    <w:rsid w:val="606D2BCC"/>
    <w:rsid w:val="61F0DE1E"/>
    <w:rsid w:val="61F1E007"/>
    <w:rsid w:val="621BCC29"/>
    <w:rsid w:val="6220308F"/>
    <w:rsid w:val="6252AD55"/>
    <w:rsid w:val="62B576AA"/>
    <w:rsid w:val="638E8FB7"/>
    <w:rsid w:val="6434C56A"/>
    <w:rsid w:val="64B1C801"/>
    <w:rsid w:val="678814C0"/>
    <w:rsid w:val="678AE007"/>
    <w:rsid w:val="67C340BD"/>
    <w:rsid w:val="683BB47F"/>
    <w:rsid w:val="685FB4B8"/>
    <w:rsid w:val="691AD425"/>
    <w:rsid w:val="692087D9"/>
    <w:rsid w:val="6975057E"/>
    <w:rsid w:val="6B0FC9A6"/>
    <w:rsid w:val="6B8038B3"/>
    <w:rsid w:val="6BA6547F"/>
    <w:rsid w:val="6BAADC73"/>
    <w:rsid w:val="6D4A61E0"/>
    <w:rsid w:val="6DBD916B"/>
    <w:rsid w:val="6F391DE3"/>
    <w:rsid w:val="7090CF66"/>
    <w:rsid w:val="7137204B"/>
    <w:rsid w:val="7158E82C"/>
    <w:rsid w:val="721D403A"/>
    <w:rsid w:val="7315317A"/>
    <w:rsid w:val="7388A756"/>
    <w:rsid w:val="74F12D82"/>
    <w:rsid w:val="75CE5F0E"/>
    <w:rsid w:val="76B866A9"/>
    <w:rsid w:val="77B60F8A"/>
    <w:rsid w:val="78E00029"/>
    <w:rsid w:val="7929A121"/>
    <w:rsid w:val="79393D2B"/>
    <w:rsid w:val="7952BF3A"/>
    <w:rsid w:val="79EDFF70"/>
    <w:rsid w:val="7BA1C9EB"/>
    <w:rsid w:val="7C3A2283"/>
    <w:rsid w:val="7C83FA39"/>
    <w:rsid w:val="7E28A6A1"/>
    <w:rsid w:val="7F3619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701D7"/>
  <w14:defaultImageDpi w14:val="32767"/>
  <w15:chartTrackingRefBased/>
  <w15:docId w15:val="{28C3018B-FD74-4512-92FD-01750DB3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8"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9"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54E09"/>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754E09"/>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754E09"/>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754E09"/>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754E09"/>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754E09"/>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754E09"/>
    <w:pPr>
      <w:keepNext/>
      <w:keepLines/>
      <w:numPr>
        <w:ilvl w:val="5"/>
        <w:numId w:val="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85549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85549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8554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754E09"/>
    <w:pPr>
      <w:tabs>
        <w:tab w:val="right" w:leader="dot" w:pos="14570"/>
      </w:tabs>
      <w:spacing w:before="0"/>
    </w:pPr>
    <w:rPr>
      <w:b/>
      <w:noProof/>
    </w:rPr>
  </w:style>
  <w:style w:type="paragraph" w:styleId="TOC2">
    <w:name w:val="toc 2"/>
    <w:aliases w:val="ŠTOC 2"/>
    <w:basedOn w:val="TOC1"/>
    <w:next w:val="Normal"/>
    <w:uiPriority w:val="39"/>
    <w:unhideWhenUsed/>
    <w:rsid w:val="00754E09"/>
    <w:rPr>
      <w:b w:val="0"/>
      <w:bCs/>
    </w:rPr>
  </w:style>
  <w:style w:type="paragraph" w:styleId="Header">
    <w:name w:val="header"/>
    <w:aliases w:val="ŠHeader - Cover Page"/>
    <w:basedOn w:val="Normal"/>
    <w:link w:val="HeaderChar"/>
    <w:uiPriority w:val="24"/>
    <w:unhideWhenUsed/>
    <w:rsid w:val="00754E0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754E09"/>
    <w:rPr>
      <w:rFonts w:ascii="Arial" w:eastAsia="SimSun" w:hAnsi="Arial" w:cs="Arial"/>
      <w:color w:val="002664"/>
      <w:sz w:val="32"/>
      <w:lang w:val="en-AU" w:eastAsia="zh-CN"/>
    </w:rPr>
  </w:style>
  <w:style w:type="character" w:customStyle="1" w:styleId="HeaderChar">
    <w:name w:val="Header Char"/>
    <w:aliases w:val="ŠHeader - Cover Page Char"/>
    <w:basedOn w:val="DefaultParagraphFont"/>
    <w:link w:val="Header"/>
    <w:uiPriority w:val="24"/>
    <w:rsid w:val="00754E09"/>
    <w:rPr>
      <w:rFonts w:ascii="Arial" w:hAnsi="Arial" w:cs="Arial"/>
      <w:b/>
      <w:bCs/>
      <w:color w:val="002664"/>
      <w:lang w:val="en-AU"/>
    </w:rPr>
  </w:style>
  <w:style w:type="paragraph" w:styleId="Footer">
    <w:name w:val="footer"/>
    <w:aliases w:val="ŠFooter"/>
    <w:basedOn w:val="Normal"/>
    <w:link w:val="FooterChar"/>
    <w:uiPriority w:val="99"/>
    <w:rsid w:val="00754E09"/>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754E09"/>
    <w:rPr>
      <w:rFonts w:ascii="Arial" w:hAnsi="Arial" w:cs="Arial"/>
      <w:sz w:val="18"/>
      <w:szCs w:val="18"/>
      <w:lang w:val="en-AU"/>
    </w:rPr>
  </w:style>
  <w:style w:type="paragraph" w:styleId="Caption">
    <w:name w:val="caption"/>
    <w:aliases w:val="ŠCaption"/>
    <w:basedOn w:val="Normal"/>
    <w:next w:val="Normal"/>
    <w:uiPriority w:val="35"/>
    <w:qFormat/>
    <w:rsid w:val="00754E09"/>
    <w:pPr>
      <w:keepNext/>
      <w:spacing w:after="200" w:line="240" w:lineRule="auto"/>
    </w:pPr>
    <w:rPr>
      <w:b/>
      <w:iCs/>
      <w:szCs w:val="18"/>
    </w:rPr>
  </w:style>
  <w:style w:type="paragraph" w:customStyle="1" w:styleId="Logo">
    <w:name w:val="ŠLogo"/>
    <w:basedOn w:val="Normal"/>
    <w:uiPriority w:val="22"/>
    <w:qFormat/>
    <w:rsid w:val="00754E09"/>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754E09"/>
    <w:rPr>
      <w:rFonts w:ascii="Arial" w:eastAsiaTheme="majorEastAsia" w:hAnsi="Arial" w:cstheme="majorBidi"/>
      <w:sz w:val="28"/>
      <w:lang w:val="en-AU"/>
    </w:rPr>
  </w:style>
  <w:style w:type="paragraph" w:styleId="TOC3">
    <w:name w:val="toc 3"/>
    <w:aliases w:val="ŠTOC 3"/>
    <w:basedOn w:val="Normal"/>
    <w:next w:val="Normal"/>
    <w:uiPriority w:val="39"/>
    <w:unhideWhenUsed/>
    <w:rsid w:val="00754E09"/>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754E09"/>
    <w:rPr>
      <w:color w:val="2F5496" w:themeColor="accent1" w:themeShade="BF"/>
      <w:u w:val="single"/>
    </w:rPr>
  </w:style>
  <w:style w:type="character" w:styleId="SubtleReference">
    <w:name w:val="Subtle Reference"/>
    <w:aliases w:val="ŠSubtle Reference"/>
    <w:uiPriority w:val="31"/>
    <w:qFormat/>
    <w:rsid w:val="00754E09"/>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754E09"/>
    <w:rPr>
      <w:rFonts w:ascii="Arial" w:eastAsiaTheme="majorEastAsia" w:hAnsi="Arial" w:cstheme="majorBidi"/>
      <w:b/>
      <w:color w:val="002664"/>
      <w:sz w:val="52"/>
      <w:szCs w:val="32"/>
      <w:lang w:val="en-AU"/>
    </w:rPr>
  </w:style>
  <w:style w:type="character" w:customStyle="1" w:styleId="Heading2Char">
    <w:name w:val="Heading 2 Char"/>
    <w:aliases w:val="ŠHeading 2 Char"/>
    <w:basedOn w:val="DefaultParagraphFont"/>
    <w:link w:val="Heading2"/>
    <w:uiPriority w:val="4"/>
    <w:rsid w:val="00754E09"/>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5"/>
    <w:rsid w:val="00754E09"/>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6"/>
    <w:rsid w:val="00754E09"/>
    <w:rPr>
      <w:rFonts w:ascii="Arial" w:eastAsia="SimSun" w:hAnsi="Arial" w:cs="Times New Roman"/>
      <w:color w:val="002664"/>
      <w:sz w:val="36"/>
      <w:szCs w:val="32"/>
      <w:lang w:val="en-AU"/>
    </w:rPr>
  </w:style>
  <w:style w:type="table" w:customStyle="1" w:styleId="Tableheader">
    <w:name w:val="ŠTable header"/>
    <w:basedOn w:val="TableNormal"/>
    <w:uiPriority w:val="99"/>
    <w:rsid w:val="00754E09"/>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754E09"/>
    <w:pPr>
      <w:numPr>
        <w:numId w:val="7"/>
      </w:numPr>
      <w:contextualSpacing/>
    </w:pPr>
  </w:style>
  <w:style w:type="character" w:customStyle="1" w:styleId="Heading7Char">
    <w:name w:val="Heading 7 Char"/>
    <w:basedOn w:val="DefaultParagraphFont"/>
    <w:link w:val="Heading7"/>
    <w:uiPriority w:val="99"/>
    <w:semiHidden/>
    <w:rsid w:val="0085549F"/>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85549F"/>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754E09"/>
    <w:pPr>
      <w:keepNext/>
      <w:spacing w:before="200" w:after="200" w:line="240" w:lineRule="atLeast"/>
      <w:ind w:left="567" w:right="567"/>
    </w:pPr>
  </w:style>
  <w:style w:type="paragraph" w:styleId="ListBullet2">
    <w:name w:val="List Bullet 2"/>
    <w:aliases w:val="ŠList Bullet 2"/>
    <w:basedOn w:val="Normal"/>
    <w:uiPriority w:val="9"/>
    <w:qFormat/>
    <w:rsid w:val="00754E09"/>
    <w:pPr>
      <w:numPr>
        <w:numId w:val="6"/>
      </w:numPr>
      <w:contextualSpacing/>
    </w:pPr>
  </w:style>
  <w:style w:type="character" w:customStyle="1" w:styleId="Heading9Char">
    <w:name w:val="Heading 9 Char"/>
    <w:basedOn w:val="DefaultParagraphFont"/>
    <w:link w:val="Heading9"/>
    <w:uiPriority w:val="99"/>
    <w:semiHidden/>
    <w:rsid w:val="0085549F"/>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754E09"/>
    <w:pPr>
      <w:numPr>
        <w:numId w:val="8"/>
      </w:numPr>
      <w:contextualSpacing/>
    </w:pPr>
  </w:style>
  <w:style w:type="character" w:styleId="Strong">
    <w:name w:val="Strong"/>
    <w:aliases w:val="ŠStrong"/>
    <w:uiPriority w:val="1"/>
    <w:qFormat/>
    <w:rsid w:val="00754E09"/>
    <w:rPr>
      <w:b/>
    </w:rPr>
  </w:style>
  <w:style w:type="paragraph" w:styleId="ListBullet">
    <w:name w:val="List Bullet"/>
    <w:aliases w:val="ŠList Bullet"/>
    <w:basedOn w:val="Normal"/>
    <w:uiPriority w:val="8"/>
    <w:qFormat/>
    <w:rsid w:val="00754E09"/>
    <w:pPr>
      <w:numPr>
        <w:numId w:val="9"/>
      </w:numPr>
      <w:contextualSpacing/>
    </w:pPr>
  </w:style>
  <w:style w:type="character" w:customStyle="1" w:styleId="QuoteChar">
    <w:name w:val="Quote Char"/>
    <w:aliases w:val="ŠQuote Char"/>
    <w:basedOn w:val="DefaultParagraphFont"/>
    <w:link w:val="Quote"/>
    <w:uiPriority w:val="29"/>
    <w:rsid w:val="00754E09"/>
    <w:rPr>
      <w:rFonts w:ascii="Arial" w:hAnsi="Arial" w:cs="Arial"/>
      <w:lang w:val="en-AU"/>
    </w:rPr>
  </w:style>
  <w:style w:type="character" w:styleId="Emphasis">
    <w:name w:val="Emphasis"/>
    <w:aliases w:val="ŠLanguage or scientific"/>
    <w:uiPriority w:val="20"/>
    <w:qFormat/>
    <w:rsid w:val="00754E09"/>
    <w:rPr>
      <w:i/>
      <w:iCs/>
    </w:rPr>
  </w:style>
  <w:style w:type="paragraph" w:styleId="Title">
    <w:name w:val="Title"/>
    <w:aliases w:val="ŠTitle"/>
    <w:basedOn w:val="Normal"/>
    <w:next w:val="Normal"/>
    <w:link w:val="TitleChar"/>
    <w:uiPriority w:val="24"/>
    <w:qFormat/>
    <w:rsid w:val="00754E09"/>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754E09"/>
    <w:rPr>
      <w:rFonts w:ascii="Arial" w:eastAsiaTheme="majorEastAsia" w:hAnsi="Arial" w:cs="Arial"/>
      <w:b/>
      <w:bCs/>
      <w:color w:val="002664"/>
      <w:spacing w:val="-10"/>
      <w:kern w:val="28"/>
      <w:sz w:val="72"/>
      <w:szCs w:val="72"/>
      <w:lang w:val="en-AU"/>
    </w:rPr>
  </w:style>
  <w:style w:type="paragraph" w:styleId="List">
    <w:name w:val="List"/>
    <w:aliases w:val="ŠList table 1"/>
    <w:basedOn w:val="Normal"/>
    <w:uiPriority w:val="99"/>
    <w:qFormat/>
    <w:rsid w:val="0085549F"/>
  </w:style>
  <w:style w:type="paragraph" w:styleId="Date">
    <w:name w:val="Date"/>
    <w:aliases w:val="ŠDate"/>
    <w:basedOn w:val="Normal"/>
    <w:next w:val="Normal"/>
    <w:link w:val="DateChar"/>
    <w:uiPriority w:val="99"/>
    <w:rsid w:val="00754E09"/>
    <w:pPr>
      <w:spacing w:before="0" w:line="720" w:lineRule="atLeast"/>
    </w:pPr>
  </w:style>
  <w:style w:type="character" w:customStyle="1" w:styleId="DateChar">
    <w:name w:val="Date Char"/>
    <w:aliases w:val="ŠDate Char"/>
    <w:basedOn w:val="DefaultParagraphFont"/>
    <w:link w:val="Date"/>
    <w:uiPriority w:val="99"/>
    <w:rsid w:val="00754E09"/>
    <w:rPr>
      <w:rFonts w:ascii="Arial" w:hAnsi="Arial" w:cs="Arial"/>
      <w:lang w:val="en-AU"/>
    </w:rPr>
  </w:style>
  <w:style w:type="paragraph" w:styleId="Signature">
    <w:name w:val="Signature"/>
    <w:aliases w:val="ŠSignature"/>
    <w:basedOn w:val="Normal"/>
    <w:link w:val="SignatureChar"/>
    <w:uiPriority w:val="99"/>
    <w:rsid w:val="00754E09"/>
    <w:pPr>
      <w:spacing w:before="0" w:line="720" w:lineRule="atLeast"/>
    </w:pPr>
  </w:style>
  <w:style w:type="character" w:customStyle="1" w:styleId="SignatureChar">
    <w:name w:val="Signature Char"/>
    <w:aliases w:val="ŠSignature Char"/>
    <w:basedOn w:val="DefaultParagraphFont"/>
    <w:link w:val="Signature"/>
    <w:uiPriority w:val="99"/>
    <w:rsid w:val="00754E09"/>
    <w:rPr>
      <w:rFonts w:ascii="Arial" w:hAnsi="Arial" w:cs="Arial"/>
      <w:lang w:val="en-AU"/>
    </w:rPr>
  </w:style>
  <w:style w:type="paragraph" w:styleId="TableofFigures">
    <w:name w:val="table of figures"/>
    <w:basedOn w:val="Normal"/>
    <w:next w:val="Normal"/>
    <w:uiPriority w:val="99"/>
    <w:unhideWhenUsed/>
    <w:rsid w:val="00754E09"/>
  </w:style>
  <w:style w:type="table" w:styleId="TableGrid">
    <w:name w:val="Table Grid"/>
    <w:basedOn w:val="TableNormal"/>
    <w:uiPriority w:val="39"/>
    <w:rsid w:val="00754E09"/>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754E09"/>
    <w:pPr>
      <w:spacing w:before="0" w:line="240" w:lineRule="auto"/>
    </w:pPr>
    <w:rPr>
      <w:rFonts w:ascii="Arial" w:hAnsi="Arial"/>
      <w:lang w:val="en-AU"/>
    </w:rPr>
  </w:style>
  <w:style w:type="table" w:styleId="TableGrid1">
    <w:name w:val="Table Grid 1"/>
    <w:aliases w:val="ŠTable"/>
    <w:basedOn w:val="TableNormal"/>
    <w:uiPriority w:val="99"/>
    <w:unhideWhenUsed/>
    <w:rsid w:val="0085549F"/>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754E09"/>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754E0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754E09"/>
    <w:rPr>
      <w:sz w:val="16"/>
      <w:szCs w:val="16"/>
    </w:rPr>
  </w:style>
  <w:style w:type="paragraph" w:styleId="CommentText">
    <w:name w:val="annotation text"/>
    <w:basedOn w:val="Normal"/>
    <w:link w:val="CommentTextChar"/>
    <w:uiPriority w:val="99"/>
    <w:unhideWhenUsed/>
    <w:rsid w:val="00754E09"/>
    <w:pPr>
      <w:spacing w:line="240" w:lineRule="auto"/>
    </w:pPr>
    <w:rPr>
      <w:sz w:val="20"/>
      <w:szCs w:val="20"/>
    </w:rPr>
  </w:style>
  <w:style w:type="character" w:customStyle="1" w:styleId="CommentTextChar">
    <w:name w:val="Comment Text Char"/>
    <w:basedOn w:val="DefaultParagraphFont"/>
    <w:link w:val="CommentText"/>
    <w:uiPriority w:val="99"/>
    <w:rsid w:val="00754E0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754E09"/>
    <w:rPr>
      <w:b/>
      <w:bCs/>
    </w:rPr>
  </w:style>
  <w:style w:type="character" w:customStyle="1" w:styleId="CommentSubjectChar">
    <w:name w:val="Comment Subject Char"/>
    <w:basedOn w:val="CommentTextChar"/>
    <w:link w:val="CommentSubject"/>
    <w:uiPriority w:val="99"/>
    <w:semiHidden/>
    <w:rsid w:val="00754E09"/>
    <w:rPr>
      <w:rFonts w:ascii="Arial" w:hAnsi="Arial" w:cs="Arial"/>
      <w:b/>
      <w:bCs/>
      <w:sz w:val="20"/>
      <w:szCs w:val="20"/>
      <w:lang w:val="en-AU"/>
    </w:rPr>
  </w:style>
  <w:style w:type="character" w:styleId="UnresolvedMention">
    <w:name w:val="Unresolved Mention"/>
    <w:basedOn w:val="DefaultParagraphFont"/>
    <w:uiPriority w:val="99"/>
    <w:semiHidden/>
    <w:unhideWhenUsed/>
    <w:rsid w:val="00754E09"/>
    <w:rPr>
      <w:color w:val="605E5C"/>
      <w:shd w:val="clear" w:color="auto" w:fill="E1DFDD"/>
    </w:rPr>
  </w:style>
  <w:style w:type="character" w:styleId="FollowedHyperlink">
    <w:name w:val="FollowedHyperlink"/>
    <w:basedOn w:val="DefaultParagraphFont"/>
    <w:uiPriority w:val="99"/>
    <w:semiHidden/>
    <w:unhideWhenUsed/>
    <w:rsid w:val="00754E09"/>
    <w:rPr>
      <w:color w:val="954F72" w:themeColor="followedHyperlink"/>
      <w:u w:val="single"/>
    </w:rPr>
  </w:style>
  <w:style w:type="paragraph" w:styleId="TOCHeading">
    <w:name w:val="TOC Heading"/>
    <w:aliases w:val="ŠTOC Heading"/>
    <w:basedOn w:val="Heading1"/>
    <w:next w:val="Normal"/>
    <w:uiPriority w:val="2"/>
    <w:unhideWhenUsed/>
    <w:qFormat/>
    <w:rsid w:val="00754E09"/>
    <w:pPr>
      <w:outlineLvl w:val="9"/>
    </w:pPr>
    <w:rPr>
      <w:sz w:val="40"/>
      <w:szCs w:val="40"/>
    </w:rPr>
  </w:style>
  <w:style w:type="paragraph" w:styleId="BalloonText">
    <w:name w:val="Balloon Text"/>
    <w:basedOn w:val="Normal"/>
    <w:link w:val="BalloonTextChar"/>
    <w:uiPriority w:val="99"/>
    <w:semiHidden/>
    <w:unhideWhenUsed/>
    <w:rsid w:val="00117A9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9B"/>
    <w:rPr>
      <w:rFonts w:ascii="Segoe UI" w:hAnsi="Segoe UI" w:cs="Segoe UI"/>
      <w:sz w:val="18"/>
      <w:szCs w:val="18"/>
      <w:lang w:val="en-AU"/>
    </w:rPr>
  </w:style>
  <w:style w:type="character" w:styleId="PlaceholderText">
    <w:name w:val="Placeholder Text"/>
    <w:basedOn w:val="DefaultParagraphFont"/>
    <w:uiPriority w:val="99"/>
    <w:semiHidden/>
    <w:rsid w:val="00BF59CE"/>
    <w:rPr>
      <w:color w:val="808080"/>
    </w:rPr>
  </w:style>
  <w:style w:type="paragraph" w:styleId="ListParagraph">
    <w:name w:val="List Paragraph"/>
    <w:basedOn w:val="Normal"/>
    <w:uiPriority w:val="34"/>
    <w:unhideWhenUsed/>
    <w:qFormat/>
    <w:rsid w:val="00754E09"/>
    <w:pPr>
      <w:ind w:left="720"/>
      <w:contextualSpacing/>
    </w:pPr>
  </w:style>
  <w:style w:type="character" w:styleId="FootnoteReference">
    <w:name w:val="footnote reference"/>
    <w:basedOn w:val="DefaultParagraphFont"/>
    <w:uiPriority w:val="99"/>
    <w:semiHidden/>
    <w:unhideWhenUsed/>
    <w:rsid w:val="00754E09"/>
    <w:rPr>
      <w:vertAlign w:val="superscript"/>
    </w:rPr>
  </w:style>
  <w:style w:type="paragraph" w:styleId="FootnoteText">
    <w:name w:val="footnote text"/>
    <w:basedOn w:val="Normal"/>
    <w:link w:val="FootnoteTextChar"/>
    <w:uiPriority w:val="99"/>
    <w:semiHidden/>
    <w:unhideWhenUsed/>
    <w:rsid w:val="00754E0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54E09"/>
    <w:rPr>
      <w:rFonts w:ascii="Arial" w:hAnsi="Arial" w:cs="Arial"/>
      <w:sz w:val="20"/>
      <w:szCs w:val="20"/>
      <w:lang w:val="en-AU"/>
    </w:rPr>
  </w:style>
  <w:style w:type="paragraph" w:customStyle="1" w:styleId="Imageattributioncaption">
    <w:name w:val="Image attribution caption"/>
    <w:basedOn w:val="Normal"/>
    <w:link w:val="ImageattributioncaptionChar"/>
    <w:qFormat/>
    <w:rsid w:val="00DB2962"/>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DB2962"/>
    <w:rPr>
      <w:rFonts w:ascii="Arial" w:eastAsia="Calibri" w:hAnsi="Arial" w:cs="Arial"/>
      <w:kern w:val="24"/>
      <w:sz w:val="18"/>
      <w:szCs w:val="18"/>
    </w:rPr>
  </w:style>
  <w:style w:type="paragraph" w:customStyle="1" w:styleId="Documentname">
    <w:name w:val="ŠDocument name"/>
    <w:basedOn w:val="Header"/>
    <w:qFormat/>
    <w:rsid w:val="00754E09"/>
    <w:pPr>
      <w:spacing w:before="0"/>
    </w:pPr>
    <w:rPr>
      <w:b w:val="0"/>
      <w:color w:val="auto"/>
      <w:sz w:val="18"/>
    </w:rPr>
  </w:style>
  <w:style w:type="paragraph" w:customStyle="1" w:styleId="Featurebox2Bullets">
    <w:name w:val="ŠFeature box 2: Bullets"/>
    <w:basedOn w:val="ListBullet"/>
    <w:link w:val="Featurebox2BulletsChar"/>
    <w:uiPriority w:val="14"/>
    <w:qFormat/>
    <w:rsid w:val="00754E0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754E09"/>
    <w:rPr>
      <w:rFonts w:ascii="Arial" w:hAnsi="Arial" w:cs="Arial"/>
      <w:shd w:val="clear" w:color="auto" w:fill="CCEDFC"/>
      <w:lang w:val="en-AU"/>
    </w:rPr>
  </w:style>
  <w:style w:type="paragraph" w:customStyle="1" w:styleId="FeatureBoxPink">
    <w:name w:val="ŠFeature Box Pink"/>
    <w:basedOn w:val="Normal"/>
    <w:next w:val="Normal"/>
    <w:uiPriority w:val="13"/>
    <w:qFormat/>
    <w:rsid w:val="00754E0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754E0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character" w:customStyle="1" w:styleId="Featuretext1">
    <w:name w:val="ŠFeature text 1"/>
    <w:uiPriority w:val="21"/>
    <w:qFormat/>
    <w:rsid w:val="00E518FD"/>
    <w:rPr>
      <w:rFonts w:ascii="Arial" w:hAnsi="Arial"/>
      <w:b/>
      <w:color w:val="323695"/>
      <w:sz w:val="24"/>
    </w:rPr>
  </w:style>
  <w:style w:type="character" w:customStyle="1" w:styleId="Featuretext2">
    <w:name w:val="ŠFeature text 2"/>
    <w:uiPriority w:val="21"/>
    <w:qFormat/>
    <w:rsid w:val="00E518FD"/>
    <w:rPr>
      <w:rFonts w:ascii="Arial" w:hAnsi="Arial"/>
      <w:b/>
      <w:color w:val="B30000"/>
      <w:sz w:val="24"/>
    </w:rPr>
  </w:style>
  <w:style w:type="character" w:customStyle="1" w:styleId="Featuretext3">
    <w:name w:val="ŠFeature text 3"/>
    <w:uiPriority w:val="21"/>
    <w:qFormat/>
    <w:rsid w:val="00E518FD"/>
    <w:rPr>
      <w:rFonts w:ascii="Arial" w:hAnsi="Arial"/>
      <w:b/>
      <w:color w:val="2675C4"/>
      <w:sz w:val="24"/>
    </w:rPr>
  </w:style>
  <w:style w:type="character" w:customStyle="1" w:styleId="Featuretext4">
    <w:name w:val="ŠFeature text 4"/>
    <w:uiPriority w:val="21"/>
    <w:qFormat/>
    <w:rsid w:val="00E518FD"/>
    <w:rPr>
      <w:rFonts w:ascii="Arial" w:hAnsi="Arial"/>
      <w:b/>
      <w:color w:val="88419D"/>
      <w:sz w:val="24"/>
    </w:rPr>
  </w:style>
  <w:style w:type="character" w:customStyle="1" w:styleId="Featuretext5">
    <w:name w:val="ŠFeature text 5"/>
    <w:uiPriority w:val="21"/>
    <w:qFormat/>
    <w:rsid w:val="00E518FD"/>
    <w:rPr>
      <w:rFonts w:ascii="Arial" w:hAnsi="Arial"/>
      <w:b/>
      <w:color w:val="BD5704"/>
      <w:sz w:val="24"/>
    </w:rPr>
  </w:style>
  <w:style w:type="paragraph" w:customStyle="1" w:styleId="Imageattributioncaption0">
    <w:name w:val="ŠImage attribution caption"/>
    <w:basedOn w:val="Normal"/>
    <w:link w:val="ImageattributioncaptionChar0"/>
    <w:uiPriority w:val="15"/>
    <w:qFormat/>
    <w:rsid w:val="00754E09"/>
    <w:pPr>
      <w:spacing w:before="0"/>
    </w:pPr>
    <w:rPr>
      <w:rFonts w:eastAsia="Calibri"/>
      <w:kern w:val="24"/>
      <w:sz w:val="18"/>
      <w:szCs w:val="18"/>
      <w:lang w:val="en-US"/>
    </w:rPr>
  </w:style>
  <w:style w:type="character" w:customStyle="1" w:styleId="ImageattributioncaptionChar0">
    <w:name w:val="ŠImage attribution caption Char"/>
    <w:basedOn w:val="DefaultParagraphFont"/>
    <w:link w:val="Imageattributioncaption0"/>
    <w:uiPriority w:val="15"/>
    <w:rsid w:val="00754E09"/>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754E0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54E09"/>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754E09"/>
    <w:rPr>
      <w:i/>
      <w:iCs/>
      <w:color w:val="404040" w:themeColor="text1" w:themeTint="BF"/>
    </w:rPr>
  </w:style>
  <w:style w:type="paragraph" w:styleId="TOC4">
    <w:name w:val="toc 4"/>
    <w:aliases w:val="ŠTOC 4"/>
    <w:basedOn w:val="Normal"/>
    <w:next w:val="Normal"/>
    <w:autoRedefine/>
    <w:uiPriority w:val="39"/>
    <w:unhideWhenUsed/>
    <w:rsid w:val="00754E09"/>
    <w:pPr>
      <w:spacing w:before="0"/>
      <w:ind w:left="720"/>
    </w:pPr>
  </w:style>
  <w:style w:type="paragraph" w:customStyle="1" w:styleId="FeatureBoxGrey">
    <w:name w:val="ŠFeature Box Grey"/>
    <w:basedOn w:val="FeatureBox2"/>
    <w:uiPriority w:val="12"/>
    <w:qFormat/>
    <w:rsid w:val="00E518FD"/>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48691">
      <w:bodyDiv w:val="1"/>
      <w:marLeft w:val="0"/>
      <w:marRight w:val="0"/>
      <w:marTop w:val="0"/>
      <w:marBottom w:val="0"/>
      <w:divBdr>
        <w:top w:val="none" w:sz="0" w:space="0" w:color="auto"/>
        <w:left w:val="none" w:sz="0" w:space="0" w:color="auto"/>
        <w:bottom w:val="none" w:sz="0" w:space="0" w:color="auto"/>
        <w:right w:val="none" w:sz="0" w:space="0" w:color="auto"/>
      </w:divBdr>
    </w:div>
    <w:div w:id="85284407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403980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ummGqORlwS0" TargetMode="External"/><Relationship Id="rId21" Type="http://schemas.openxmlformats.org/officeDocument/2006/relationships/hyperlink" Target="https://www.youtube.com/watch?v=Yf0BN0kq7OU" TargetMode="External"/><Relationship Id="rId42" Type="http://schemas.openxmlformats.org/officeDocument/2006/relationships/hyperlink" Target="https://education.nsw.gov.au/public-schools/school-success-model/school-success-model-explained" TargetMode="External"/><Relationship Id="rId47" Type="http://schemas.openxmlformats.org/officeDocument/2006/relationships/hyperlink" Target="https://curriculum.nsw.edu.au/" TargetMode="External"/><Relationship Id="rId63" Type="http://schemas.openxmlformats.org/officeDocument/2006/relationships/hyperlink" Target="https://www.youtube.com/watch?v=ItHVfWR-44g" TargetMode="External"/><Relationship Id="rId68" Type="http://schemas.openxmlformats.org/officeDocument/2006/relationships/hyperlink" Target="https://www.youtube.com/watch?app=desktop&amp;v=ummGqORlwS0" TargetMode="External"/><Relationship Id="rId84" Type="http://schemas.openxmlformats.org/officeDocument/2006/relationships/footer" Target="footer4.xml"/><Relationship Id="rId16" Type="http://schemas.openxmlformats.org/officeDocument/2006/relationships/hyperlink" Target="https://www.youtube.com/watch?v=lgkCxnSHV7w" TargetMode="External"/><Relationship Id="rId11" Type="http://schemas.openxmlformats.org/officeDocument/2006/relationships/hyperlink" Target="https://www.youtube.com/watch?v=ItHVfWR-44g" TargetMode="External"/><Relationship Id="rId32" Type="http://schemas.openxmlformats.org/officeDocument/2006/relationships/image" Target="media/image7.jpg"/><Relationship Id="rId37" Type="http://schemas.openxmlformats.org/officeDocument/2006/relationships/hyperlink" Target="https://education.nsw.gov.au/teaching-and-learning/curriculum/planning-programming-and-assessing-k-12/planning-programming-and-assessing-7-12" TargetMode="External"/><Relationship Id="rId53" Type="http://schemas.openxmlformats.org/officeDocument/2006/relationships/hyperlink" Target="https://www.youtube.com/watch?v=sVfCaPRgTA4" TargetMode="External"/><Relationship Id="rId58" Type="http://schemas.openxmlformats.org/officeDocument/2006/relationships/hyperlink" Target="https://www.youtube.com/watch?v=Yf0BN0kq7OU" TargetMode="External"/><Relationship Id="rId74" Type="http://schemas.openxmlformats.org/officeDocument/2006/relationships/hyperlink" Target="https://education.nsw.gov.au/teaching-and-learning/curriculum/literacy-and-numeracy" TargetMode="External"/><Relationship Id="rId79" Type="http://schemas.openxmlformats.org/officeDocument/2006/relationships/header" Target="header2.xml"/><Relationship Id="rId5" Type="http://schemas.openxmlformats.org/officeDocument/2006/relationships/footnotes" Target="footnotes.xml"/><Relationship Id="rId19" Type="http://schemas.openxmlformats.org/officeDocument/2006/relationships/hyperlink" Target="https://www.youtube.com/watch?v=GmlMV7bA0TM" TargetMode="External"/><Relationship Id="rId14" Type="http://schemas.openxmlformats.org/officeDocument/2006/relationships/hyperlink" Target="https://www.youtube.com/watch?v=AunImole9HI" TargetMode="External"/><Relationship Id="rId22" Type="http://schemas.openxmlformats.org/officeDocument/2006/relationships/image" Target="media/image4.png"/><Relationship Id="rId27" Type="http://schemas.openxmlformats.org/officeDocument/2006/relationships/hyperlink" Target="https://www.youtube.com/watch?v=kEdDud05VUM" TargetMode="External"/><Relationship Id="rId30" Type="http://schemas.openxmlformats.org/officeDocument/2006/relationships/hyperlink" Target="https://www.youtube.com/watch?v=tn0lqMuGguw" TargetMode="External"/><Relationship Id="rId35" Type="http://schemas.openxmlformats.org/officeDocument/2006/relationships/hyperlink" Target="https://creativecommons.org/licenses/by/4.0/" TargetMode="External"/><Relationship Id="rId43" Type="http://schemas.openxmlformats.org/officeDocument/2006/relationships/hyperlink" Target="https://education.nsw.gov.au/policy-library/policies/pd-2016-0468" TargetMode="External"/><Relationship Id="rId48" Type="http://schemas.openxmlformats.org/officeDocument/2006/relationships/hyperlink" Target="https://educationstandards.nsw.edu.au/wps/portal/nesa/k-10/learning-areas/science/science-7-10-2018" TargetMode="External"/><Relationship Id="rId56" Type="http://schemas.openxmlformats.org/officeDocument/2006/relationships/hyperlink" Target="https://www1.grc.nasa.gov/beginners-guide-to-aeronautics/newtons-laws-of-motion/" TargetMode="External"/><Relationship Id="rId64" Type="http://schemas.openxmlformats.org/officeDocument/2006/relationships/hyperlink" Target="https://sportscienceinsider.com/vertical-jump-test/" TargetMode="External"/><Relationship Id="rId69" Type="http://schemas.openxmlformats.org/officeDocument/2006/relationships/hyperlink" Target="https://www.youtube.com/watch?v=QkB6arY5YK4" TargetMode="External"/><Relationship Id="rId77" Type="http://schemas.openxmlformats.org/officeDocument/2006/relationships/footer" Target="footer1.xml"/><Relationship Id="rId8" Type="http://schemas.openxmlformats.org/officeDocument/2006/relationships/hyperlink" Target="https://educationstandards.nsw.edu.au/wps/portal/nesa/k-10/learning-areas/science/science-7-10-2018" TargetMode="External"/><Relationship Id="rId51" Type="http://schemas.openxmlformats.org/officeDocument/2006/relationships/hyperlink" Target="https://education.nsw.gov.au/about-us/educational-data/cese/publications/practical-guides-for-educators-/what-works-best-in-practice" TargetMode="External"/><Relationship Id="rId72" Type="http://schemas.openxmlformats.org/officeDocument/2006/relationships/hyperlink" Target="https://www.topendsports.com/testing/tests/bosco-repetitive-jump.htm" TargetMode="External"/><Relationship Id="rId80" Type="http://schemas.openxmlformats.org/officeDocument/2006/relationships/footer" Target="footer3.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youtube.com/watch?v=D4afXb5xH4c" TargetMode="External"/><Relationship Id="rId17" Type="http://schemas.openxmlformats.org/officeDocument/2006/relationships/hyperlink" Target="https://www.youtube.com/watch?v=sVfCaPRgTA4" TargetMode="External"/><Relationship Id="rId25" Type="http://schemas.openxmlformats.org/officeDocument/2006/relationships/hyperlink" Target="https://www.youtube.com/watch?v=y14PBoq8Z2A" TargetMode="External"/><Relationship Id="rId33" Type="http://schemas.openxmlformats.org/officeDocument/2006/relationships/hyperlink" Target="https://courses.lumenlearning.com/hccs-ap1/chapter/divisions-of-the-skeletal-system/" TargetMode="External"/><Relationship Id="rId38" Type="http://schemas.openxmlformats.org/officeDocument/2006/relationships/hyperlink" Target="https://education.nsw.gov.au/teaching-and-learning/curriculum/planning-programming-and-assessing-k-12/planning-programming-and-assessing-7-12" TargetMode="External"/><Relationship Id="rId46" Type="http://schemas.openxmlformats.org/officeDocument/2006/relationships/hyperlink" Target="https://educationstandards.nsw.edu.au/" TargetMode="External"/><Relationship Id="rId59" Type="http://schemas.openxmlformats.org/officeDocument/2006/relationships/hyperlink" Target="https://www.youtube.com/watch?v=GmlMV7bA0TM" TargetMode="External"/><Relationship Id="rId67" Type="http://schemas.openxmlformats.org/officeDocument/2006/relationships/hyperlink" Target="https://www.youtube.com/watch?v=y14PBoq8Z2A" TargetMode="External"/><Relationship Id="rId20" Type="http://schemas.openxmlformats.org/officeDocument/2006/relationships/hyperlink" Target="https://www.youtube.com/watch?v=aJc4DEkSq4I" TargetMode="External"/><Relationship Id="rId41" Type="http://schemas.openxmlformats.org/officeDocument/2006/relationships/hyperlink" Target="https://education.nsw.gov.au/policy-library/policies/pd-2016-0468" TargetMode="External"/><Relationship Id="rId54" Type="http://schemas.openxmlformats.org/officeDocument/2006/relationships/hyperlink" Target="https://www.youtube.com/watch?v=Ny6FUxF6r8E" TargetMode="External"/><Relationship Id="rId62" Type="http://schemas.openxmlformats.org/officeDocument/2006/relationships/hyperlink" Target="https://www.youtube.com/watch?app=desktop&amp;v=D4afXb5xH4c" TargetMode="External"/><Relationship Id="rId70" Type="http://schemas.openxmlformats.org/officeDocument/2006/relationships/hyperlink" Target="https://www.youtube.com/watch?app=desktop&amp;v=ummGqORlwS0" TargetMode="External"/><Relationship Id="rId75" Type="http://schemas.openxmlformats.org/officeDocument/2006/relationships/hyperlink" Target="https://education.nsw.gov.au/teaching-and-learning/professional-learning/teacher-quality-and-accreditation/strong-start-great-teachers/refining-practice/differentiating-learning/strategies-for-differentiation" TargetMode="External"/><Relationship Id="rId83"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vVptbScglDE" TargetMode="External"/><Relationship Id="rId23" Type="http://schemas.openxmlformats.org/officeDocument/2006/relationships/image" Target="media/image5.png"/><Relationship Id="rId28" Type="http://schemas.openxmlformats.org/officeDocument/2006/relationships/hyperlink" Target="https://www.youtube.com/watch?v=QkB6arY5YK4" TargetMode="External"/><Relationship Id="rId36" Type="http://schemas.openxmlformats.org/officeDocument/2006/relationships/hyperlink" Target="mailto:Science7-12@det.nsw.edu.au" TargetMode="External"/><Relationship Id="rId49" Type="http://schemas.openxmlformats.org/officeDocument/2006/relationships/hyperlink" Target="https://www.youtube.com/watch?app=desktop&amp;v=vVptbScglDE" TargetMode="External"/><Relationship Id="rId57" Type="http://schemas.openxmlformats.org/officeDocument/2006/relationships/hyperlink" Target="https://www.youtube.com/watch?v=T369i2kJNJE" TargetMode="External"/><Relationship Id="rId10" Type="http://schemas.openxmlformats.org/officeDocument/2006/relationships/image" Target="media/image3.png"/><Relationship Id="rId31" Type="http://schemas.openxmlformats.org/officeDocument/2006/relationships/hyperlink" Target="https://education.nsw.gov.au/about-us/educational-data/cese/publications/research-reports/what-works-best-2020-update" TargetMode="External"/><Relationship Id="rId44" Type="http://schemas.openxmlformats.org/officeDocument/2006/relationships/hyperlink" Target="https://educationstandards.nsw.edu.au/wps/portal/nesa/teacher-accreditation/meeting-requirements/the-standards/proficient-teacher" TargetMode="External"/><Relationship Id="rId52" Type="http://schemas.openxmlformats.org/officeDocument/2006/relationships/hyperlink" Target="https://www.youtube.com/watch?app=desktop&amp;v=NijhILXaftE" TargetMode="External"/><Relationship Id="rId60" Type="http://schemas.openxmlformats.org/officeDocument/2006/relationships/hyperlink" Target="https://www.youtube.com/watch?v=aJc4DEkSq4I" TargetMode="External"/><Relationship Id="rId65" Type="http://schemas.openxmlformats.org/officeDocument/2006/relationships/hyperlink" Target="https://www.youtube.com/watch?v=AunImole9HI" TargetMode="External"/><Relationship Id="rId73" Type="http://schemas.openxmlformats.org/officeDocument/2006/relationships/hyperlink" Target="https://education.nsw.gov.au/teaching-and-learning/curriculum/literacy-and-numeracy/priorities" TargetMode="External"/><Relationship Id="rId78" Type="http://schemas.openxmlformats.org/officeDocument/2006/relationships/footer" Target="footer2.xml"/><Relationship Id="rId81" Type="http://schemas.openxmlformats.org/officeDocument/2006/relationships/hyperlink" Target="https://creativecommons.org/licenses/by/4.0/"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youtube.com/watch?v=NijhILXaftE" TargetMode="External"/><Relationship Id="rId18" Type="http://schemas.openxmlformats.org/officeDocument/2006/relationships/hyperlink" Target="https://www.youtube.com/watch?v=Ny6FUxF6r8E" TargetMode="External"/><Relationship Id="rId39" Type="http://schemas.openxmlformats.org/officeDocument/2006/relationships/hyperlink" Target="https://education.nsw.gov.au/teaching-and-learning/curriculum/statewide-staffrooms" TargetMode="External"/><Relationship Id="rId34" Type="http://schemas.openxmlformats.org/officeDocument/2006/relationships/hyperlink" Target="https://www.coursehero.com/study-guides/hccs-ap1/divisions-of-the-skeletal-system/" TargetMode="External"/><Relationship Id="rId50" Type="http://schemas.openxmlformats.org/officeDocument/2006/relationships/hyperlink" Target="https://education.nsw.gov.au/about-us/educational-data/cese/publications/research-reports/what-works-best-2020-update" TargetMode="External"/><Relationship Id="rId55" Type="http://schemas.openxmlformats.org/officeDocument/2006/relationships/hyperlink" Target="https://www.youtube.com/watch?v=tn0lqMuGguw" TargetMode="External"/><Relationship Id="rId76"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hyperlink" Target="https://www.topendsports.com/testing/tests/bosco-repetitive-jump.htm" TargetMode="External"/><Relationship Id="rId2" Type="http://schemas.openxmlformats.org/officeDocument/2006/relationships/styles" Target="styles.xml"/><Relationship Id="rId29" Type="http://schemas.openxmlformats.org/officeDocument/2006/relationships/hyperlink" Target="https://www.youtube.com/watch?v=T369i2kJNJE" TargetMode="External"/><Relationship Id="rId24" Type="http://schemas.openxmlformats.org/officeDocument/2006/relationships/image" Target="media/image6.png"/><Relationship Id="rId40" Type="http://schemas.openxmlformats.org/officeDocument/2006/relationships/hyperlink" Target="https://education.nsw.gov.au/teaching-and-learning/curriculum/science" TargetMode="External"/><Relationship Id="rId45"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66" Type="http://schemas.openxmlformats.org/officeDocument/2006/relationships/hyperlink" Target="https://www.youtube.com/watch?app=desktop&amp;v=lgkCxnSHV7w" TargetMode="External"/><Relationship Id="rId61" Type="http://schemas.openxmlformats.org/officeDocument/2006/relationships/hyperlink" Target="https://educationstandards.nsw.edu.au/wps/portal/nesa/teacher-accreditation/meeting-requirements/the-standards/proficient-teacher" TargetMode="External"/><Relationship Id="rId82"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4758</Words>
  <Characters>27123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31818</CharactersWithSpaces>
  <SharedDoc>false</SharedDoc>
  <HyperlinkBase/>
  <HLinks>
    <vt:vector size="462" baseType="variant">
      <vt:variant>
        <vt:i4>5308424</vt:i4>
      </vt:variant>
      <vt:variant>
        <vt:i4>300</vt:i4>
      </vt:variant>
      <vt:variant>
        <vt:i4>0</vt:i4>
      </vt:variant>
      <vt:variant>
        <vt:i4>5</vt:i4>
      </vt:variant>
      <vt:variant>
        <vt:lpwstr>https://creativecommons.org/licenses/by/4.0/</vt:lpwstr>
      </vt:variant>
      <vt:variant>
        <vt:lpwstr/>
      </vt:variant>
      <vt:variant>
        <vt:i4>4784195</vt:i4>
      </vt:variant>
      <vt:variant>
        <vt:i4>297</vt:i4>
      </vt:variant>
      <vt:variant>
        <vt:i4>0</vt:i4>
      </vt:variant>
      <vt:variant>
        <vt:i4>5</vt:i4>
      </vt:variant>
      <vt:variant>
        <vt:lpwstr>https://education.nsw.gov.au/teaching-and-learning/professional-learning/teacher-quality-and-accreditation/strong-start-great-teachers/refining-practice/differentiating-learning/strategies-for-differentiation</vt:lpwstr>
      </vt:variant>
      <vt:variant>
        <vt:lpwstr/>
      </vt:variant>
      <vt:variant>
        <vt:i4>7995436</vt:i4>
      </vt:variant>
      <vt:variant>
        <vt:i4>294</vt:i4>
      </vt:variant>
      <vt:variant>
        <vt:i4>0</vt:i4>
      </vt:variant>
      <vt:variant>
        <vt:i4>5</vt:i4>
      </vt:variant>
      <vt:variant>
        <vt:lpwstr>https://education.nsw.gov.au/teaching-and-learning/curriculum/literacy-and-numeracy</vt:lpwstr>
      </vt:variant>
      <vt:variant>
        <vt:lpwstr/>
      </vt:variant>
      <vt:variant>
        <vt:i4>3866671</vt:i4>
      </vt:variant>
      <vt:variant>
        <vt:i4>291</vt:i4>
      </vt:variant>
      <vt:variant>
        <vt:i4>0</vt:i4>
      </vt:variant>
      <vt:variant>
        <vt:i4>5</vt:i4>
      </vt:variant>
      <vt:variant>
        <vt:lpwstr>https://education.nsw.gov.au/teaching-and-learning/curriculum/literacy-and-numeracy/priorities</vt:lpwstr>
      </vt:variant>
      <vt:variant>
        <vt:lpwstr/>
      </vt:variant>
      <vt:variant>
        <vt:i4>196699</vt:i4>
      </vt:variant>
      <vt:variant>
        <vt:i4>288</vt:i4>
      </vt:variant>
      <vt:variant>
        <vt:i4>0</vt:i4>
      </vt:variant>
      <vt:variant>
        <vt:i4>5</vt:i4>
      </vt:variant>
      <vt:variant>
        <vt:lpwstr>https://www.topendsports.com/testing/tests/bosco-repetitive-jump.htm</vt:lpwstr>
      </vt:variant>
      <vt:variant>
        <vt:lpwstr/>
      </vt:variant>
      <vt:variant>
        <vt:i4>196699</vt:i4>
      </vt:variant>
      <vt:variant>
        <vt:i4>285</vt:i4>
      </vt:variant>
      <vt:variant>
        <vt:i4>0</vt:i4>
      </vt:variant>
      <vt:variant>
        <vt:i4>5</vt:i4>
      </vt:variant>
      <vt:variant>
        <vt:lpwstr>https://www.topendsports.com/testing/tests/bosco-repetitive-jump.htm</vt:lpwstr>
      </vt:variant>
      <vt:variant>
        <vt:lpwstr/>
      </vt:variant>
      <vt:variant>
        <vt:i4>3080225</vt:i4>
      </vt:variant>
      <vt:variant>
        <vt:i4>282</vt:i4>
      </vt:variant>
      <vt:variant>
        <vt:i4>0</vt:i4>
      </vt:variant>
      <vt:variant>
        <vt:i4>5</vt:i4>
      </vt:variant>
      <vt:variant>
        <vt:lpwstr>https://www.youtube.com/watch?app=desktop&amp;v=ummGqORlwS0</vt:lpwstr>
      </vt:variant>
      <vt:variant>
        <vt:lpwstr/>
      </vt:variant>
      <vt:variant>
        <vt:i4>3014717</vt:i4>
      </vt:variant>
      <vt:variant>
        <vt:i4>279</vt:i4>
      </vt:variant>
      <vt:variant>
        <vt:i4>0</vt:i4>
      </vt:variant>
      <vt:variant>
        <vt:i4>5</vt:i4>
      </vt:variant>
      <vt:variant>
        <vt:lpwstr>https://www.youtube.com/watch?v=QkB6arY5YK4</vt:lpwstr>
      </vt:variant>
      <vt:variant>
        <vt:lpwstr/>
      </vt:variant>
      <vt:variant>
        <vt:i4>3080225</vt:i4>
      </vt:variant>
      <vt:variant>
        <vt:i4>276</vt:i4>
      </vt:variant>
      <vt:variant>
        <vt:i4>0</vt:i4>
      </vt:variant>
      <vt:variant>
        <vt:i4>5</vt:i4>
      </vt:variant>
      <vt:variant>
        <vt:lpwstr>https://www.youtube.com/watch?app=desktop&amp;v=ummGqORlwS0</vt:lpwstr>
      </vt:variant>
      <vt:variant>
        <vt:lpwstr/>
      </vt:variant>
      <vt:variant>
        <vt:i4>8061035</vt:i4>
      </vt:variant>
      <vt:variant>
        <vt:i4>273</vt:i4>
      </vt:variant>
      <vt:variant>
        <vt:i4>0</vt:i4>
      </vt:variant>
      <vt:variant>
        <vt:i4>5</vt:i4>
      </vt:variant>
      <vt:variant>
        <vt:lpwstr>https://www.youtube.com/watch?v=y14PBoq8Z2A</vt:lpwstr>
      </vt:variant>
      <vt:variant>
        <vt:lpwstr/>
      </vt:variant>
      <vt:variant>
        <vt:i4>6291511</vt:i4>
      </vt:variant>
      <vt:variant>
        <vt:i4>270</vt:i4>
      </vt:variant>
      <vt:variant>
        <vt:i4>0</vt:i4>
      </vt:variant>
      <vt:variant>
        <vt:i4>5</vt:i4>
      </vt:variant>
      <vt:variant>
        <vt:lpwstr>https://www.youtube.com/watch?app=desktop&amp;v=lgkCxnSHV7w</vt:lpwstr>
      </vt:variant>
      <vt:variant>
        <vt:lpwstr/>
      </vt:variant>
      <vt:variant>
        <vt:i4>2162808</vt:i4>
      </vt:variant>
      <vt:variant>
        <vt:i4>267</vt:i4>
      </vt:variant>
      <vt:variant>
        <vt:i4>0</vt:i4>
      </vt:variant>
      <vt:variant>
        <vt:i4>5</vt:i4>
      </vt:variant>
      <vt:variant>
        <vt:lpwstr>https://www.youtube.com/watch?v=AunImole9HI</vt:lpwstr>
      </vt:variant>
      <vt:variant>
        <vt:lpwstr/>
      </vt:variant>
      <vt:variant>
        <vt:i4>2818156</vt:i4>
      </vt:variant>
      <vt:variant>
        <vt:i4>264</vt:i4>
      </vt:variant>
      <vt:variant>
        <vt:i4>0</vt:i4>
      </vt:variant>
      <vt:variant>
        <vt:i4>5</vt:i4>
      </vt:variant>
      <vt:variant>
        <vt:lpwstr>https://sportscienceinsider.com/vertical-jump-test/</vt:lpwstr>
      </vt:variant>
      <vt:variant>
        <vt:lpwstr/>
      </vt:variant>
      <vt:variant>
        <vt:i4>3342446</vt:i4>
      </vt:variant>
      <vt:variant>
        <vt:i4>261</vt:i4>
      </vt:variant>
      <vt:variant>
        <vt:i4>0</vt:i4>
      </vt:variant>
      <vt:variant>
        <vt:i4>5</vt:i4>
      </vt:variant>
      <vt:variant>
        <vt:lpwstr>https://www.youtube.com/watch?v=ItHVfWR-44g</vt:lpwstr>
      </vt:variant>
      <vt:variant>
        <vt:lpwstr/>
      </vt:variant>
      <vt:variant>
        <vt:i4>2687085</vt:i4>
      </vt:variant>
      <vt:variant>
        <vt:i4>258</vt:i4>
      </vt:variant>
      <vt:variant>
        <vt:i4>0</vt:i4>
      </vt:variant>
      <vt:variant>
        <vt:i4>5</vt:i4>
      </vt:variant>
      <vt:variant>
        <vt:lpwstr>https://www.youtube.com/watch?app=desktop&amp;v=D4afXb5xH4c</vt:lpwstr>
      </vt:variant>
      <vt:variant>
        <vt:lpwstr/>
      </vt:variant>
      <vt:variant>
        <vt:i4>4522007</vt:i4>
      </vt:variant>
      <vt:variant>
        <vt:i4>255</vt:i4>
      </vt:variant>
      <vt:variant>
        <vt:i4>0</vt:i4>
      </vt:variant>
      <vt:variant>
        <vt:i4>5</vt:i4>
      </vt:variant>
      <vt:variant>
        <vt:lpwstr>https://educationstandards.nsw.edu.au/wps/portal/nesa/teacher-accreditation/meeting-requirements/the-standards/proficient-teacher</vt:lpwstr>
      </vt:variant>
      <vt:variant>
        <vt:lpwstr/>
      </vt:variant>
      <vt:variant>
        <vt:i4>2293811</vt:i4>
      </vt:variant>
      <vt:variant>
        <vt:i4>252</vt:i4>
      </vt:variant>
      <vt:variant>
        <vt:i4>0</vt:i4>
      </vt:variant>
      <vt:variant>
        <vt:i4>5</vt:i4>
      </vt:variant>
      <vt:variant>
        <vt:lpwstr>https://www.youtube.com/watch?v=aJc4DEkSq4I</vt:lpwstr>
      </vt:variant>
      <vt:variant>
        <vt:lpwstr/>
      </vt:variant>
      <vt:variant>
        <vt:i4>8192096</vt:i4>
      </vt:variant>
      <vt:variant>
        <vt:i4>249</vt:i4>
      </vt:variant>
      <vt:variant>
        <vt:i4>0</vt:i4>
      </vt:variant>
      <vt:variant>
        <vt:i4>5</vt:i4>
      </vt:variant>
      <vt:variant>
        <vt:lpwstr>https://www.youtube.com/watch?v=GmlMV7bA0TM</vt:lpwstr>
      </vt:variant>
      <vt:variant>
        <vt:lpwstr/>
      </vt:variant>
      <vt:variant>
        <vt:i4>7667764</vt:i4>
      </vt:variant>
      <vt:variant>
        <vt:i4>246</vt:i4>
      </vt:variant>
      <vt:variant>
        <vt:i4>0</vt:i4>
      </vt:variant>
      <vt:variant>
        <vt:i4>5</vt:i4>
      </vt:variant>
      <vt:variant>
        <vt:lpwstr>https://www.youtube.com/watch?v=Yf0BN0kq7OU</vt:lpwstr>
      </vt:variant>
      <vt:variant>
        <vt:lpwstr/>
      </vt:variant>
      <vt:variant>
        <vt:i4>6750305</vt:i4>
      </vt:variant>
      <vt:variant>
        <vt:i4>243</vt:i4>
      </vt:variant>
      <vt:variant>
        <vt:i4>0</vt:i4>
      </vt:variant>
      <vt:variant>
        <vt:i4>5</vt:i4>
      </vt:variant>
      <vt:variant>
        <vt:lpwstr>https://www.youtube.com/watch?v=T369i2kJNJE</vt:lpwstr>
      </vt:variant>
      <vt:variant>
        <vt:lpwstr/>
      </vt:variant>
      <vt:variant>
        <vt:i4>5242965</vt:i4>
      </vt:variant>
      <vt:variant>
        <vt:i4>240</vt:i4>
      </vt:variant>
      <vt:variant>
        <vt:i4>0</vt:i4>
      </vt:variant>
      <vt:variant>
        <vt:i4>5</vt:i4>
      </vt:variant>
      <vt:variant>
        <vt:lpwstr>https://www1.grc.nasa.gov/beginners-guide-to-aeronautics/newtons-laws-of-motion/</vt:lpwstr>
      </vt:variant>
      <vt:variant>
        <vt:lpwstr/>
      </vt:variant>
      <vt:variant>
        <vt:i4>2228328</vt:i4>
      </vt:variant>
      <vt:variant>
        <vt:i4>237</vt:i4>
      </vt:variant>
      <vt:variant>
        <vt:i4>0</vt:i4>
      </vt:variant>
      <vt:variant>
        <vt:i4>5</vt:i4>
      </vt:variant>
      <vt:variant>
        <vt:lpwstr>https://www.youtube.com/watch?v=tn0lqMuGguw</vt:lpwstr>
      </vt:variant>
      <vt:variant>
        <vt:lpwstr/>
      </vt:variant>
      <vt:variant>
        <vt:i4>3539062</vt:i4>
      </vt:variant>
      <vt:variant>
        <vt:i4>234</vt:i4>
      </vt:variant>
      <vt:variant>
        <vt:i4>0</vt:i4>
      </vt:variant>
      <vt:variant>
        <vt:i4>5</vt:i4>
      </vt:variant>
      <vt:variant>
        <vt:lpwstr>https://www.youtube.com/watch?v=Ny6FUxF6r8E</vt:lpwstr>
      </vt:variant>
      <vt:variant>
        <vt:lpwstr/>
      </vt:variant>
      <vt:variant>
        <vt:i4>3932221</vt:i4>
      </vt:variant>
      <vt:variant>
        <vt:i4>231</vt:i4>
      </vt:variant>
      <vt:variant>
        <vt:i4>0</vt:i4>
      </vt:variant>
      <vt:variant>
        <vt:i4>5</vt:i4>
      </vt:variant>
      <vt:variant>
        <vt:lpwstr>https://www.youtube.com/watch?v=sVfCaPRgTA4</vt:lpwstr>
      </vt:variant>
      <vt:variant>
        <vt:lpwstr/>
      </vt:variant>
      <vt:variant>
        <vt:i4>2949182</vt:i4>
      </vt:variant>
      <vt:variant>
        <vt:i4>228</vt:i4>
      </vt:variant>
      <vt:variant>
        <vt:i4>0</vt:i4>
      </vt:variant>
      <vt:variant>
        <vt:i4>5</vt:i4>
      </vt:variant>
      <vt:variant>
        <vt:lpwstr>https://www.youtube.com/watch?app=desktop&amp;v=NijhILXaftE</vt:lpwstr>
      </vt:variant>
      <vt:variant>
        <vt:lpwstr/>
      </vt:variant>
      <vt:variant>
        <vt:i4>983056</vt:i4>
      </vt:variant>
      <vt:variant>
        <vt:i4>225</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222</vt:i4>
      </vt:variant>
      <vt:variant>
        <vt:i4>0</vt:i4>
      </vt:variant>
      <vt:variant>
        <vt:i4>5</vt:i4>
      </vt:variant>
      <vt:variant>
        <vt:lpwstr>https://education.nsw.gov.au/about-us/educational-data/cese/publications/research-reports/what-works-best-2020-update</vt:lpwstr>
      </vt:variant>
      <vt:variant>
        <vt:lpwstr/>
      </vt:variant>
      <vt:variant>
        <vt:i4>2555942</vt:i4>
      </vt:variant>
      <vt:variant>
        <vt:i4>219</vt:i4>
      </vt:variant>
      <vt:variant>
        <vt:i4>0</vt:i4>
      </vt:variant>
      <vt:variant>
        <vt:i4>5</vt:i4>
      </vt:variant>
      <vt:variant>
        <vt:lpwstr>https://www.youtube.com/watch?app=desktop&amp;v=vVptbScglDE</vt:lpwstr>
      </vt:variant>
      <vt:variant>
        <vt:lpwstr/>
      </vt:variant>
      <vt:variant>
        <vt:i4>3801129</vt:i4>
      </vt:variant>
      <vt:variant>
        <vt:i4>216</vt:i4>
      </vt:variant>
      <vt:variant>
        <vt:i4>0</vt:i4>
      </vt:variant>
      <vt:variant>
        <vt:i4>5</vt:i4>
      </vt:variant>
      <vt:variant>
        <vt:lpwstr>https://educationstandards.nsw.edu.au/wps/portal/nesa/k-10/learning-areas/science/science-7-10-2018</vt:lpwstr>
      </vt:variant>
      <vt:variant>
        <vt:lpwstr/>
      </vt:variant>
      <vt:variant>
        <vt:i4>3342452</vt:i4>
      </vt:variant>
      <vt:variant>
        <vt:i4>213</vt:i4>
      </vt:variant>
      <vt:variant>
        <vt:i4>0</vt:i4>
      </vt:variant>
      <vt:variant>
        <vt:i4>5</vt:i4>
      </vt:variant>
      <vt:variant>
        <vt:lpwstr>https://curriculum.nsw.edu.au/</vt:lpwstr>
      </vt:variant>
      <vt:variant>
        <vt:lpwstr/>
      </vt:variant>
      <vt:variant>
        <vt:i4>3997797</vt:i4>
      </vt:variant>
      <vt:variant>
        <vt:i4>210</vt:i4>
      </vt:variant>
      <vt:variant>
        <vt:i4>0</vt:i4>
      </vt:variant>
      <vt:variant>
        <vt:i4>5</vt:i4>
      </vt:variant>
      <vt:variant>
        <vt:lpwstr>https://educationstandards.nsw.edu.au/</vt:lpwstr>
      </vt:variant>
      <vt:variant>
        <vt:lpwstr/>
      </vt:variant>
      <vt:variant>
        <vt:i4>2162720</vt:i4>
      </vt:variant>
      <vt:variant>
        <vt:i4>207</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4522007</vt:i4>
      </vt:variant>
      <vt:variant>
        <vt:i4>204</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201</vt:i4>
      </vt:variant>
      <vt:variant>
        <vt:i4>0</vt:i4>
      </vt:variant>
      <vt:variant>
        <vt:i4>5</vt:i4>
      </vt:variant>
      <vt:variant>
        <vt:lpwstr>https://education.nsw.gov.au/policy-library/policies/pd-2016-0468</vt:lpwstr>
      </vt:variant>
      <vt:variant>
        <vt:lpwstr/>
      </vt:variant>
      <vt:variant>
        <vt:i4>8257568</vt:i4>
      </vt:variant>
      <vt:variant>
        <vt:i4>198</vt:i4>
      </vt:variant>
      <vt:variant>
        <vt:i4>0</vt:i4>
      </vt:variant>
      <vt:variant>
        <vt:i4>5</vt:i4>
      </vt:variant>
      <vt:variant>
        <vt:lpwstr>https://education.nsw.gov.au/public-schools/school-success-model/school-success-model-explained</vt:lpwstr>
      </vt:variant>
      <vt:variant>
        <vt:lpwstr/>
      </vt:variant>
      <vt:variant>
        <vt:i4>2031698</vt:i4>
      </vt:variant>
      <vt:variant>
        <vt:i4>195</vt:i4>
      </vt:variant>
      <vt:variant>
        <vt:i4>0</vt:i4>
      </vt:variant>
      <vt:variant>
        <vt:i4>5</vt:i4>
      </vt:variant>
      <vt:variant>
        <vt:lpwstr>https://education.nsw.gov.au/policy-library/policies/pd-2016-0468</vt:lpwstr>
      </vt:variant>
      <vt:variant>
        <vt:lpwstr/>
      </vt:variant>
      <vt:variant>
        <vt:i4>1835086</vt:i4>
      </vt:variant>
      <vt:variant>
        <vt:i4>192</vt:i4>
      </vt:variant>
      <vt:variant>
        <vt:i4>0</vt:i4>
      </vt:variant>
      <vt:variant>
        <vt:i4>5</vt:i4>
      </vt:variant>
      <vt:variant>
        <vt:lpwstr>https://education.nsw.gov.au/teaching-and-learning/curriculum/science</vt:lpwstr>
      </vt:variant>
      <vt:variant>
        <vt:lpwstr/>
      </vt:variant>
      <vt:variant>
        <vt:i4>3866679</vt:i4>
      </vt:variant>
      <vt:variant>
        <vt:i4>189</vt:i4>
      </vt:variant>
      <vt:variant>
        <vt:i4>0</vt:i4>
      </vt:variant>
      <vt:variant>
        <vt:i4>5</vt:i4>
      </vt:variant>
      <vt:variant>
        <vt:lpwstr>https://education.nsw.gov.au/teaching-and-learning/curriculum/statewide-staffrooms</vt:lpwstr>
      </vt:variant>
      <vt:variant>
        <vt:lpwstr/>
      </vt:variant>
      <vt:variant>
        <vt:i4>655368</vt:i4>
      </vt:variant>
      <vt:variant>
        <vt:i4>186</vt:i4>
      </vt:variant>
      <vt:variant>
        <vt:i4>0</vt:i4>
      </vt:variant>
      <vt:variant>
        <vt:i4>5</vt:i4>
      </vt:variant>
      <vt:variant>
        <vt:lpwstr>https://education.nsw.gov.au/teaching-and-learning/curriculum/planning-programming-and-assessing-k-12/planning-programming-and-assessing-7-12</vt:lpwstr>
      </vt:variant>
      <vt:variant>
        <vt:lpwstr/>
      </vt:variant>
      <vt:variant>
        <vt:i4>655368</vt:i4>
      </vt:variant>
      <vt:variant>
        <vt:i4>183</vt:i4>
      </vt:variant>
      <vt:variant>
        <vt:i4>0</vt:i4>
      </vt:variant>
      <vt:variant>
        <vt:i4>5</vt:i4>
      </vt:variant>
      <vt:variant>
        <vt:lpwstr>https://education.nsw.gov.au/teaching-and-learning/curriculum/planning-programming-and-assessing-k-12/planning-programming-and-assessing-7-12</vt:lpwstr>
      </vt:variant>
      <vt:variant>
        <vt:lpwstr/>
      </vt:variant>
      <vt:variant>
        <vt:i4>1310773</vt:i4>
      </vt:variant>
      <vt:variant>
        <vt:i4>180</vt:i4>
      </vt:variant>
      <vt:variant>
        <vt:i4>0</vt:i4>
      </vt:variant>
      <vt:variant>
        <vt:i4>5</vt:i4>
      </vt:variant>
      <vt:variant>
        <vt:lpwstr>mailto:Science7-12@det.nsw.edu.au</vt:lpwstr>
      </vt:variant>
      <vt:variant>
        <vt:lpwstr/>
      </vt:variant>
      <vt:variant>
        <vt:i4>5308424</vt:i4>
      </vt:variant>
      <vt:variant>
        <vt:i4>177</vt:i4>
      </vt:variant>
      <vt:variant>
        <vt:i4>0</vt:i4>
      </vt:variant>
      <vt:variant>
        <vt:i4>5</vt:i4>
      </vt:variant>
      <vt:variant>
        <vt:lpwstr>https://creativecommons.org/licenses/by/4.0/</vt:lpwstr>
      </vt:variant>
      <vt:variant>
        <vt:lpwstr/>
      </vt:variant>
      <vt:variant>
        <vt:i4>6291573</vt:i4>
      </vt:variant>
      <vt:variant>
        <vt:i4>174</vt:i4>
      </vt:variant>
      <vt:variant>
        <vt:i4>0</vt:i4>
      </vt:variant>
      <vt:variant>
        <vt:i4>5</vt:i4>
      </vt:variant>
      <vt:variant>
        <vt:lpwstr>https://www.coursehero.com/study-guides/hccs-ap1/divisions-of-the-skeletal-system/</vt:lpwstr>
      </vt:variant>
      <vt:variant>
        <vt:lpwstr/>
      </vt:variant>
      <vt:variant>
        <vt:i4>5963784</vt:i4>
      </vt:variant>
      <vt:variant>
        <vt:i4>171</vt:i4>
      </vt:variant>
      <vt:variant>
        <vt:i4>0</vt:i4>
      </vt:variant>
      <vt:variant>
        <vt:i4>5</vt:i4>
      </vt:variant>
      <vt:variant>
        <vt:lpwstr>https://education.nsw.gov.au/about-us/educational-data/cese/publications/research-reports/what-works-best-2020-update</vt:lpwstr>
      </vt:variant>
      <vt:variant>
        <vt:lpwstr/>
      </vt:variant>
      <vt:variant>
        <vt:i4>2228328</vt:i4>
      </vt:variant>
      <vt:variant>
        <vt:i4>168</vt:i4>
      </vt:variant>
      <vt:variant>
        <vt:i4>0</vt:i4>
      </vt:variant>
      <vt:variant>
        <vt:i4>5</vt:i4>
      </vt:variant>
      <vt:variant>
        <vt:lpwstr>https://www.youtube.com/watch?v=tn0lqMuGguw</vt:lpwstr>
      </vt:variant>
      <vt:variant>
        <vt:lpwstr/>
      </vt:variant>
      <vt:variant>
        <vt:i4>6750305</vt:i4>
      </vt:variant>
      <vt:variant>
        <vt:i4>165</vt:i4>
      </vt:variant>
      <vt:variant>
        <vt:i4>0</vt:i4>
      </vt:variant>
      <vt:variant>
        <vt:i4>5</vt:i4>
      </vt:variant>
      <vt:variant>
        <vt:lpwstr>https://www.youtube.com/watch?v=T369i2kJNJE</vt:lpwstr>
      </vt:variant>
      <vt:variant>
        <vt:lpwstr/>
      </vt:variant>
      <vt:variant>
        <vt:i4>3014717</vt:i4>
      </vt:variant>
      <vt:variant>
        <vt:i4>162</vt:i4>
      </vt:variant>
      <vt:variant>
        <vt:i4>0</vt:i4>
      </vt:variant>
      <vt:variant>
        <vt:i4>5</vt:i4>
      </vt:variant>
      <vt:variant>
        <vt:lpwstr>https://www.youtube.com/watch?v=QkB6arY5YK4</vt:lpwstr>
      </vt:variant>
      <vt:variant>
        <vt:lpwstr/>
      </vt:variant>
      <vt:variant>
        <vt:i4>7995507</vt:i4>
      </vt:variant>
      <vt:variant>
        <vt:i4>159</vt:i4>
      </vt:variant>
      <vt:variant>
        <vt:i4>0</vt:i4>
      </vt:variant>
      <vt:variant>
        <vt:i4>5</vt:i4>
      </vt:variant>
      <vt:variant>
        <vt:lpwstr>https://www.youtube.com/watch?v=kEdDud05VUM</vt:lpwstr>
      </vt:variant>
      <vt:variant>
        <vt:lpwstr/>
      </vt:variant>
      <vt:variant>
        <vt:i4>2424867</vt:i4>
      </vt:variant>
      <vt:variant>
        <vt:i4>156</vt:i4>
      </vt:variant>
      <vt:variant>
        <vt:i4>0</vt:i4>
      </vt:variant>
      <vt:variant>
        <vt:i4>5</vt:i4>
      </vt:variant>
      <vt:variant>
        <vt:lpwstr>https://www.youtube.com/watch?v=ummGqORlwS0</vt:lpwstr>
      </vt:variant>
      <vt:variant>
        <vt:lpwstr/>
      </vt:variant>
      <vt:variant>
        <vt:i4>8061035</vt:i4>
      </vt:variant>
      <vt:variant>
        <vt:i4>153</vt:i4>
      </vt:variant>
      <vt:variant>
        <vt:i4>0</vt:i4>
      </vt:variant>
      <vt:variant>
        <vt:i4>5</vt:i4>
      </vt:variant>
      <vt:variant>
        <vt:lpwstr>https://www.youtube.com/watch?v=y14PBoq8Z2A</vt:lpwstr>
      </vt:variant>
      <vt:variant>
        <vt:lpwstr/>
      </vt:variant>
      <vt:variant>
        <vt:i4>7667764</vt:i4>
      </vt:variant>
      <vt:variant>
        <vt:i4>141</vt:i4>
      </vt:variant>
      <vt:variant>
        <vt:i4>0</vt:i4>
      </vt:variant>
      <vt:variant>
        <vt:i4>5</vt:i4>
      </vt:variant>
      <vt:variant>
        <vt:lpwstr>https://www.youtube.com/watch?v=Yf0BN0kq7OU</vt:lpwstr>
      </vt:variant>
      <vt:variant>
        <vt:lpwstr/>
      </vt:variant>
      <vt:variant>
        <vt:i4>2293811</vt:i4>
      </vt:variant>
      <vt:variant>
        <vt:i4>138</vt:i4>
      </vt:variant>
      <vt:variant>
        <vt:i4>0</vt:i4>
      </vt:variant>
      <vt:variant>
        <vt:i4>5</vt:i4>
      </vt:variant>
      <vt:variant>
        <vt:lpwstr>https://www.youtube.com/watch?v=aJc4DEkSq4I</vt:lpwstr>
      </vt:variant>
      <vt:variant>
        <vt:lpwstr/>
      </vt:variant>
      <vt:variant>
        <vt:i4>8192096</vt:i4>
      </vt:variant>
      <vt:variant>
        <vt:i4>135</vt:i4>
      </vt:variant>
      <vt:variant>
        <vt:i4>0</vt:i4>
      </vt:variant>
      <vt:variant>
        <vt:i4>5</vt:i4>
      </vt:variant>
      <vt:variant>
        <vt:lpwstr>https://www.youtube.com/watch?v=GmlMV7bA0TM</vt:lpwstr>
      </vt:variant>
      <vt:variant>
        <vt:lpwstr/>
      </vt:variant>
      <vt:variant>
        <vt:i4>3539062</vt:i4>
      </vt:variant>
      <vt:variant>
        <vt:i4>129</vt:i4>
      </vt:variant>
      <vt:variant>
        <vt:i4>0</vt:i4>
      </vt:variant>
      <vt:variant>
        <vt:i4>5</vt:i4>
      </vt:variant>
      <vt:variant>
        <vt:lpwstr>https://www.youtube.com/watch?v=Ny6FUxF6r8E</vt:lpwstr>
      </vt:variant>
      <vt:variant>
        <vt:lpwstr/>
      </vt:variant>
      <vt:variant>
        <vt:i4>3932221</vt:i4>
      </vt:variant>
      <vt:variant>
        <vt:i4>126</vt:i4>
      </vt:variant>
      <vt:variant>
        <vt:i4>0</vt:i4>
      </vt:variant>
      <vt:variant>
        <vt:i4>5</vt:i4>
      </vt:variant>
      <vt:variant>
        <vt:lpwstr>https://www.youtube.com/watch?v=sVfCaPRgTA4</vt:lpwstr>
      </vt:variant>
      <vt:variant>
        <vt:lpwstr/>
      </vt:variant>
      <vt:variant>
        <vt:i4>6946869</vt:i4>
      </vt:variant>
      <vt:variant>
        <vt:i4>120</vt:i4>
      </vt:variant>
      <vt:variant>
        <vt:i4>0</vt:i4>
      </vt:variant>
      <vt:variant>
        <vt:i4>5</vt:i4>
      </vt:variant>
      <vt:variant>
        <vt:lpwstr>https://www.youtube.com/watch?v=lgkCxnSHV7w</vt:lpwstr>
      </vt:variant>
      <vt:variant>
        <vt:lpwstr/>
      </vt:variant>
      <vt:variant>
        <vt:i4>2949156</vt:i4>
      </vt:variant>
      <vt:variant>
        <vt:i4>117</vt:i4>
      </vt:variant>
      <vt:variant>
        <vt:i4>0</vt:i4>
      </vt:variant>
      <vt:variant>
        <vt:i4>5</vt:i4>
      </vt:variant>
      <vt:variant>
        <vt:lpwstr>https://www.youtube.com/watch?v=vVptbScglDE</vt:lpwstr>
      </vt:variant>
      <vt:variant>
        <vt:lpwstr/>
      </vt:variant>
      <vt:variant>
        <vt:i4>2162808</vt:i4>
      </vt:variant>
      <vt:variant>
        <vt:i4>114</vt:i4>
      </vt:variant>
      <vt:variant>
        <vt:i4>0</vt:i4>
      </vt:variant>
      <vt:variant>
        <vt:i4>5</vt:i4>
      </vt:variant>
      <vt:variant>
        <vt:lpwstr>https://www.youtube.com/watch?v=AunImole9HI</vt:lpwstr>
      </vt:variant>
      <vt:variant>
        <vt:lpwstr/>
      </vt:variant>
      <vt:variant>
        <vt:i4>2555964</vt:i4>
      </vt:variant>
      <vt:variant>
        <vt:i4>111</vt:i4>
      </vt:variant>
      <vt:variant>
        <vt:i4>0</vt:i4>
      </vt:variant>
      <vt:variant>
        <vt:i4>5</vt:i4>
      </vt:variant>
      <vt:variant>
        <vt:lpwstr>https://www.youtube.com/watch?v=NijhILXaftE</vt:lpwstr>
      </vt:variant>
      <vt:variant>
        <vt:lpwstr/>
      </vt:variant>
      <vt:variant>
        <vt:i4>2293871</vt:i4>
      </vt:variant>
      <vt:variant>
        <vt:i4>108</vt:i4>
      </vt:variant>
      <vt:variant>
        <vt:i4>0</vt:i4>
      </vt:variant>
      <vt:variant>
        <vt:i4>5</vt:i4>
      </vt:variant>
      <vt:variant>
        <vt:lpwstr>https://www.youtube.com/watch?v=D4afXb5xH4c</vt:lpwstr>
      </vt:variant>
      <vt:variant>
        <vt:lpwstr/>
      </vt:variant>
      <vt:variant>
        <vt:i4>3342446</vt:i4>
      </vt:variant>
      <vt:variant>
        <vt:i4>102</vt:i4>
      </vt:variant>
      <vt:variant>
        <vt:i4>0</vt:i4>
      </vt:variant>
      <vt:variant>
        <vt:i4>5</vt:i4>
      </vt:variant>
      <vt:variant>
        <vt:lpwstr>https://www.youtube.com/watch?v=ItHVfWR-44g</vt:lpwstr>
      </vt:variant>
      <vt:variant>
        <vt:lpwstr/>
      </vt:variant>
      <vt:variant>
        <vt:i4>3801129</vt:i4>
      </vt:variant>
      <vt:variant>
        <vt:i4>93</vt:i4>
      </vt:variant>
      <vt:variant>
        <vt:i4>0</vt:i4>
      </vt:variant>
      <vt:variant>
        <vt:i4>5</vt:i4>
      </vt:variant>
      <vt:variant>
        <vt:lpwstr>https://educationstandards.nsw.edu.au/wps/portal/nesa/k-10/learning-areas/science/science-7-10-2018</vt:lpwstr>
      </vt:variant>
      <vt:variant>
        <vt:lpwstr/>
      </vt:variant>
      <vt:variant>
        <vt:i4>1835067</vt:i4>
      </vt:variant>
      <vt:variant>
        <vt:i4>86</vt:i4>
      </vt:variant>
      <vt:variant>
        <vt:i4>0</vt:i4>
      </vt:variant>
      <vt:variant>
        <vt:i4>5</vt:i4>
      </vt:variant>
      <vt:variant>
        <vt:lpwstr/>
      </vt:variant>
      <vt:variant>
        <vt:lpwstr>_Toc138058702</vt:lpwstr>
      </vt:variant>
      <vt:variant>
        <vt:i4>1835067</vt:i4>
      </vt:variant>
      <vt:variant>
        <vt:i4>80</vt:i4>
      </vt:variant>
      <vt:variant>
        <vt:i4>0</vt:i4>
      </vt:variant>
      <vt:variant>
        <vt:i4>5</vt:i4>
      </vt:variant>
      <vt:variant>
        <vt:lpwstr/>
      </vt:variant>
      <vt:variant>
        <vt:lpwstr>_Toc138058701</vt:lpwstr>
      </vt:variant>
      <vt:variant>
        <vt:i4>1835067</vt:i4>
      </vt:variant>
      <vt:variant>
        <vt:i4>74</vt:i4>
      </vt:variant>
      <vt:variant>
        <vt:i4>0</vt:i4>
      </vt:variant>
      <vt:variant>
        <vt:i4>5</vt:i4>
      </vt:variant>
      <vt:variant>
        <vt:lpwstr/>
      </vt:variant>
      <vt:variant>
        <vt:lpwstr>_Toc138058700</vt:lpwstr>
      </vt:variant>
      <vt:variant>
        <vt:i4>1376314</vt:i4>
      </vt:variant>
      <vt:variant>
        <vt:i4>68</vt:i4>
      </vt:variant>
      <vt:variant>
        <vt:i4>0</vt:i4>
      </vt:variant>
      <vt:variant>
        <vt:i4>5</vt:i4>
      </vt:variant>
      <vt:variant>
        <vt:lpwstr/>
      </vt:variant>
      <vt:variant>
        <vt:lpwstr>_Toc138058699</vt:lpwstr>
      </vt:variant>
      <vt:variant>
        <vt:i4>1376314</vt:i4>
      </vt:variant>
      <vt:variant>
        <vt:i4>62</vt:i4>
      </vt:variant>
      <vt:variant>
        <vt:i4>0</vt:i4>
      </vt:variant>
      <vt:variant>
        <vt:i4>5</vt:i4>
      </vt:variant>
      <vt:variant>
        <vt:lpwstr/>
      </vt:variant>
      <vt:variant>
        <vt:lpwstr>_Toc138058698</vt:lpwstr>
      </vt:variant>
      <vt:variant>
        <vt:i4>1376314</vt:i4>
      </vt:variant>
      <vt:variant>
        <vt:i4>56</vt:i4>
      </vt:variant>
      <vt:variant>
        <vt:i4>0</vt:i4>
      </vt:variant>
      <vt:variant>
        <vt:i4>5</vt:i4>
      </vt:variant>
      <vt:variant>
        <vt:lpwstr/>
      </vt:variant>
      <vt:variant>
        <vt:lpwstr>_Toc138058697</vt:lpwstr>
      </vt:variant>
      <vt:variant>
        <vt:i4>1376314</vt:i4>
      </vt:variant>
      <vt:variant>
        <vt:i4>50</vt:i4>
      </vt:variant>
      <vt:variant>
        <vt:i4>0</vt:i4>
      </vt:variant>
      <vt:variant>
        <vt:i4>5</vt:i4>
      </vt:variant>
      <vt:variant>
        <vt:lpwstr/>
      </vt:variant>
      <vt:variant>
        <vt:lpwstr>_Toc138058696</vt:lpwstr>
      </vt:variant>
      <vt:variant>
        <vt:i4>1376314</vt:i4>
      </vt:variant>
      <vt:variant>
        <vt:i4>44</vt:i4>
      </vt:variant>
      <vt:variant>
        <vt:i4>0</vt:i4>
      </vt:variant>
      <vt:variant>
        <vt:i4>5</vt:i4>
      </vt:variant>
      <vt:variant>
        <vt:lpwstr/>
      </vt:variant>
      <vt:variant>
        <vt:lpwstr>_Toc138058695</vt:lpwstr>
      </vt:variant>
      <vt:variant>
        <vt:i4>1376314</vt:i4>
      </vt:variant>
      <vt:variant>
        <vt:i4>38</vt:i4>
      </vt:variant>
      <vt:variant>
        <vt:i4>0</vt:i4>
      </vt:variant>
      <vt:variant>
        <vt:i4>5</vt:i4>
      </vt:variant>
      <vt:variant>
        <vt:lpwstr/>
      </vt:variant>
      <vt:variant>
        <vt:lpwstr>_Toc138058694</vt:lpwstr>
      </vt:variant>
      <vt:variant>
        <vt:i4>1376314</vt:i4>
      </vt:variant>
      <vt:variant>
        <vt:i4>32</vt:i4>
      </vt:variant>
      <vt:variant>
        <vt:i4>0</vt:i4>
      </vt:variant>
      <vt:variant>
        <vt:i4>5</vt:i4>
      </vt:variant>
      <vt:variant>
        <vt:lpwstr/>
      </vt:variant>
      <vt:variant>
        <vt:lpwstr>_Toc138058693</vt:lpwstr>
      </vt:variant>
      <vt:variant>
        <vt:i4>1376314</vt:i4>
      </vt:variant>
      <vt:variant>
        <vt:i4>26</vt:i4>
      </vt:variant>
      <vt:variant>
        <vt:i4>0</vt:i4>
      </vt:variant>
      <vt:variant>
        <vt:i4>5</vt:i4>
      </vt:variant>
      <vt:variant>
        <vt:lpwstr/>
      </vt:variant>
      <vt:variant>
        <vt:lpwstr>_Toc138058692</vt:lpwstr>
      </vt:variant>
      <vt:variant>
        <vt:i4>1376314</vt:i4>
      </vt:variant>
      <vt:variant>
        <vt:i4>20</vt:i4>
      </vt:variant>
      <vt:variant>
        <vt:i4>0</vt:i4>
      </vt:variant>
      <vt:variant>
        <vt:i4>5</vt:i4>
      </vt:variant>
      <vt:variant>
        <vt:lpwstr/>
      </vt:variant>
      <vt:variant>
        <vt:lpwstr>_Toc138058691</vt:lpwstr>
      </vt:variant>
      <vt:variant>
        <vt:i4>1376314</vt:i4>
      </vt:variant>
      <vt:variant>
        <vt:i4>14</vt:i4>
      </vt:variant>
      <vt:variant>
        <vt:i4>0</vt:i4>
      </vt:variant>
      <vt:variant>
        <vt:i4>5</vt:i4>
      </vt:variant>
      <vt:variant>
        <vt:lpwstr/>
      </vt:variant>
      <vt:variant>
        <vt:lpwstr>_Toc138058690</vt:lpwstr>
      </vt:variant>
      <vt:variant>
        <vt:i4>1310778</vt:i4>
      </vt:variant>
      <vt:variant>
        <vt:i4>8</vt:i4>
      </vt:variant>
      <vt:variant>
        <vt:i4>0</vt:i4>
      </vt:variant>
      <vt:variant>
        <vt:i4>5</vt:i4>
      </vt:variant>
      <vt:variant>
        <vt:lpwstr/>
      </vt:variant>
      <vt:variant>
        <vt:lpwstr>_Toc138058689</vt:lpwstr>
      </vt:variant>
      <vt:variant>
        <vt:i4>1310778</vt:i4>
      </vt:variant>
      <vt:variant>
        <vt:i4>2</vt:i4>
      </vt:variant>
      <vt:variant>
        <vt:i4>0</vt:i4>
      </vt:variant>
      <vt:variant>
        <vt:i4>5</vt:i4>
      </vt:variant>
      <vt:variant>
        <vt:lpwstr/>
      </vt:variant>
      <vt:variant>
        <vt:lpwstr>_Toc138058688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biomechanics, vertical jump</dc:title>
  <dc:subject/>
  <dc:creator>NSW Department of Education</dc:creator>
  <cp:keywords/>
  <dc:description/>
  <dcterms:created xsi:type="dcterms:W3CDTF">2023-07-14T05:00:00Z</dcterms:created>
  <dcterms:modified xsi:type="dcterms:W3CDTF">2023-07-14T05:01:00Z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2023-07-14T05:01:38Z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9015c3d9-90fa-4cee-92a4-3f7182a9e660</vt:lpwstr>
  </property>
  <property fmtid="{D5CDD505-2E9C-101B-9397-08002B2CF9AE}" pid="8" name="MSIP_Label_b603dfd7-d93a-4381-a340-2995d8282205_ContentBits">
    <vt:lpwstr>0</vt:lpwstr>
  </property>
</Properties>
</file>