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DF7CC" w14:textId="248B0275" w:rsidR="005937F7" w:rsidRPr="00244E5A" w:rsidRDefault="005937F7" w:rsidP="00244E5A">
      <w:pPr>
        <w:pStyle w:val="Heading1"/>
      </w:pPr>
      <w:bookmarkStart w:id="0" w:name="_Hlk143770921"/>
      <w:r>
        <w:t>Health and movement science Stage 6</w:t>
      </w:r>
      <w:r w:rsidR="00244E5A">
        <w:t xml:space="preserve"> </w:t>
      </w:r>
      <w:r>
        <w:t xml:space="preserve">– </w:t>
      </w:r>
      <w:r w:rsidR="00244E5A">
        <w:t xml:space="preserve">depth study </w:t>
      </w:r>
      <w:r w:rsidR="00620751">
        <w:t>review</w:t>
      </w:r>
      <w:r w:rsidR="00C9225B">
        <w:t xml:space="preserve"> </w:t>
      </w:r>
      <w:r w:rsidR="008574FE">
        <w:t>tool</w:t>
      </w:r>
    </w:p>
    <w:bookmarkEnd w:id="0"/>
    <w:p w14:paraId="36584EF6" w14:textId="77777777" w:rsidR="005937F7" w:rsidRDefault="005937F7" w:rsidP="005937F7">
      <w:pPr>
        <w:jc w:val="center"/>
      </w:pPr>
      <w:r>
        <w:rPr>
          <w:noProof/>
        </w:rPr>
        <w:drawing>
          <wp:inline distT="0" distB="0" distL="0" distR="0" wp14:anchorId="6AFD4A26" wp14:editId="67EA6562">
            <wp:extent cx="5388372" cy="66675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0550" cy="6694942"/>
                    </a:xfrm>
                    <a:prstGeom prst="rect">
                      <a:avLst/>
                    </a:prstGeom>
                  </pic:spPr>
                </pic:pic>
              </a:graphicData>
            </a:graphic>
          </wp:inline>
        </w:drawing>
      </w:r>
    </w:p>
    <w:p w14:paraId="74DA04F6" w14:textId="77777777" w:rsidR="005937F7" w:rsidRDefault="005937F7" w:rsidP="005937F7">
      <w:pPr>
        <w:pStyle w:val="FeatureBox"/>
      </w:pPr>
      <w:r>
        <w:br w:type="page"/>
      </w:r>
    </w:p>
    <w:sdt>
      <w:sdtPr>
        <w:rPr>
          <w:rFonts w:eastAsiaTheme="minorHAnsi" w:cs="Calibri (Body)"/>
          <w:b w:val="0"/>
          <w:bCs w:val="0"/>
          <w:iCs/>
          <w:color w:val="auto"/>
          <w:sz w:val="20"/>
          <w:szCs w:val="20"/>
        </w:rPr>
        <w:id w:val="1974667844"/>
        <w:docPartObj>
          <w:docPartGallery w:val="Table of Contents"/>
          <w:docPartUnique/>
        </w:docPartObj>
      </w:sdtPr>
      <w:sdtEndPr>
        <w:rPr>
          <w:rFonts w:cs="Arial"/>
          <w:iCs w:val="0"/>
          <w:sz w:val="24"/>
          <w:szCs w:val="24"/>
        </w:rPr>
      </w:sdtEndPr>
      <w:sdtContent>
        <w:p w14:paraId="7F8CABF3" w14:textId="4D9C2BCB" w:rsidR="00C9225B" w:rsidRPr="00DA5EA2" w:rsidRDefault="00DA5EA2">
          <w:pPr>
            <w:pStyle w:val="TOCHeading"/>
          </w:pPr>
          <w:r>
            <w:t>C</w:t>
          </w:r>
          <w:r w:rsidR="00C9225B" w:rsidRPr="00DA5EA2">
            <w:t>ontents</w:t>
          </w:r>
        </w:p>
        <w:p w14:paraId="5D7B13CF" w14:textId="45FB46F4" w:rsidR="00610884" w:rsidRDefault="00361120">
          <w:pPr>
            <w:pStyle w:val="TOC2"/>
            <w:rPr>
              <w:rFonts w:asciiTheme="minorHAnsi" w:eastAsiaTheme="minorEastAsia" w:hAnsiTheme="minorHAnsi" w:cstheme="minorBidi"/>
              <w:kern w:val="2"/>
              <w:sz w:val="22"/>
              <w:szCs w:val="22"/>
              <w:lang w:eastAsia="en-AU"/>
              <w14:ligatures w14:val="standardContextual"/>
            </w:rPr>
          </w:pPr>
          <w:r>
            <w:rPr>
              <w:rFonts w:ascii="Arial Bold" w:hAnsi="Arial Bold"/>
              <w:b/>
              <w:bCs/>
              <w:sz w:val="22"/>
            </w:rPr>
            <w:fldChar w:fldCharType="begin"/>
          </w:r>
          <w:r>
            <w:rPr>
              <w:rFonts w:ascii="Arial Bold" w:hAnsi="Arial Bold"/>
              <w:b/>
              <w:bCs/>
              <w:sz w:val="22"/>
            </w:rPr>
            <w:instrText xml:space="preserve"> TOC \o "2-3" \h \z \u </w:instrText>
          </w:r>
          <w:r>
            <w:rPr>
              <w:rFonts w:ascii="Arial Bold" w:hAnsi="Arial Bold"/>
              <w:b/>
              <w:bCs/>
              <w:sz w:val="22"/>
            </w:rPr>
            <w:fldChar w:fldCharType="separate"/>
          </w:r>
          <w:hyperlink w:anchor="_Toc146010113" w:history="1">
            <w:r w:rsidR="00610884" w:rsidRPr="00DE24A2">
              <w:rPr>
                <w:rStyle w:val="Hyperlink"/>
              </w:rPr>
              <w:t>Reviewing a depth study</w:t>
            </w:r>
            <w:r w:rsidR="00610884">
              <w:rPr>
                <w:webHidden/>
              </w:rPr>
              <w:tab/>
            </w:r>
            <w:r w:rsidR="00610884">
              <w:rPr>
                <w:webHidden/>
              </w:rPr>
              <w:fldChar w:fldCharType="begin"/>
            </w:r>
            <w:r w:rsidR="00610884">
              <w:rPr>
                <w:webHidden/>
              </w:rPr>
              <w:instrText xml:space="preserve"> PAGEREF _Toc146010113 \h </w:instrText>
            </w:r>
            <w:r w:rsidR="00610884">
              <w:rPr>
                <w:webHidden/>
              </w:rPr>
            </w:r>
            <w:r w:rsidR="00610884">
              <w:rPr>
                <w:webHidden/>
              </w:rPr>
              <w:fldChar w:fldCharType="separate"/>
            </w:r>
            <w:r w:rsidR="00610884">
              <w:rPr>
                <w:webHidden/>
              </w:rPr>
              <w:t>2</w:t>
            </w:r>
            <w:r w:rsidR="00610884">
              <w:rPr>
                <w:webHidden/>
              </w:rPr>
              <w:fldChar w:fldCharType="end"/>
            </w:r>
          </w:hyperlink>
        </w:p>
        <w:p w14:paraId="55B3D459" w14:textId="554B1800" w:rsidR="00610884" w:rsidRDefault="008D2B25">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114" w:history="1">
            <w:r w:rsidR="00610884" w:rsidRPr="00DE24A2">
              <w:rPr>
                <w:rStyle w:val="Hyperlink"/>
                <w:noProof/>
              </w:rPr>
              <w:t>Step 1 – planning for your student needs</w:t>
            </w:r>
            <w:r w:rsidR="00610884">
              <w:rPr>
                <w:noProof/>
                <w:webHidden/>
              </w:rPr>
              <w:tab/>
            </w:r>
            <w:r w:rsidR="00610884">
              <w:rPr>
                <w:noProof/>
                <w:webHidden/>
              </w:rPr>
              <w:fldChar w:fldCharType="begin"/>
            </w:r>
            <w:r w:rsidR="00610884">
              <w:rPr>
                <w:noProof/>
                <w:webHidden/>
              </w:rPr>
              <w:instrText xml:space="preserve"> PAGEREF _Toc146010114 \h </w:instrText>
            </w:r>
            <w:r w:rsidR="00610884">
              <w:rPr>
                <w:noProof/>
                <w:webHidden/>
              </w:rPr>
            </w:r>
            <w:r w:rsidR="00610884">
              <w:rPr>
                <w:noProof/>
                <w:webHidden/>
              </w:rPr>
              <w:fldChar w:fldCharType="separate"/>
            </w:r>
            <w:r w:rsidR="00610884">
              <w:rPr>
                <w:noProof/>
                <w:webHidden/>
              </w:rPr>
              <w:t>2</w:t>
            </w:r>
            <w:r w:rsidR="00610884">
              <w:rPr>
                <w:noProof/>
                <w:webHidden/>
              </w:rPr>
              <w:fldChar w:fldCharType="end"/>
            </w:r>
          </w:hyperlink>
        </w:p>
        <w:p w14:paraId="6EE6469A" w14:textId="74EE4057" w:rsidR="00610884" w:rsidRDefault="008D2B25">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115" w:history="1">
            <w:r w:rsidR="00610884" w:rsidRPr="00DE24A2">
              <w:rPr>
                <w:rStyle w:val="Hyperlink"/>
                <w:noProof/>
              </w:rPr>
              <w:t>Step 2 – the purpose and focus of the learning</w:t>
            </w:r>
            <w:r w:rsidR="00610884">
              <w:rPr>
                <w:noProof/>
                <w:webHidden/>
              </w:rPr>
              <w:tab/>
            </w:r>
            <w:r w:rsidR="00610884">
              <w:rPr>
                <w:noProof/>
                <w:webHidden/>
              </w:rPr>
              <w:fldChar w:fldCharType="begin"/>
            </w:r>
            <w:r w:rsidR="00610884">
              <w:rPr>
                <w:noProof/>
                <w:webHidden/>
              </w:rPr>
              <w:instrText xml:space="preserve"> PAGEREF _Toc146010115 \h </w:instrText>
            </w:r>
            <w:r w:rsidR="00610884">
              <w:rPr>
                <w:noProof/>
                <w:webHidden/>
              </w:rPr>
            </w:r>
            <w:r w:rsidR="00610884">
              <w:rPr>
                <w:noProof/>
                <w:webHidden/>
              </w:rPr>
              <w:fldChar w:fldCharType="separate"/>
            </w:r>
            <w:r w:rsidR="00610884">
              <w:rPr>
                <w:noProof/>
                <w:webHidden/>
              </w:rPr>
              <w:t>3</w:t>
            </w:r>
            <w:r w:rsidR="00610884">
              <w:rPr>
                <w:noProof/>
                <w:webHidden/>
              </w:rPr>
              <w:fldChar w:fldCharType="end"/>
            </w:r>
          </w:hyperlink>
        </w:p>
        <w:p w14:paraId="132F6DD8" w14:textId="4FF47F73" w:rsidR="00610884" w:rsidRDefault="008D2B25">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116" w:history="1">
            <w:r w:rsidR="00610884" w:rsidRPr="00DE24A2">
              <w:rPr>
                <w:rStyle w:val="Hyperlink"/>
                <w:noProof/>
              </w:rPr>
              <w:t>Step 3 – content and outcomes selected</w:t>
            </w:r>
            <w:r w:rsidR="00610884">
              <w:rPr>
                <w:noProof/>
                <w:webHidden/>
              </w:rPr>
              <w:tab/>
            </w:r>
            <w:r w:rsidR="00610884">
              <w:rPr>
                <w:noProof/>
                <w:webHidden/>
              </w:rPr>
              <w:fldChar w:fldCharType="begin"/>
            </w:r>
            <w:r w:rsidR="00610884">
              <w:rPr>
                <w:noProof/>
                <w:webHidden/>
              </w:rPr>
              <w:instrText xml:space="preserve"> PAGEREF _Toc146010116 \h </w:instrText>
            </w:r>
            <w:r w:rsidR="00610884">
              <w:rPr>
                <w:noProof/>
                <w:webHidden/>
              </w:rPr>
            </w:r>
            <w:r w:rsidR="00610884">
              <w:rPr>
                <w:noProof/>
                <w:webHidden/>
              </w:rPr>
              <w:fldChar w:fldCharType="separate"/>
            </w:r>
            <w:r w:rsidR="00610884">
              <w:rPr>
                <w:noProof/>
                <w:webHidden/>
              </w:rPr>
              <w:t>4</w:t>
            </w:r>
            <w:r w:rsidR="00610884">
              <w:rPr>
                <w:noProof/>
                <w:webHidden/>
              </w:rPr>
              <w:fldChar w:fldCharType="end"/>
            </w:r>
          </w:hyperlink>
        </w:p>
        <w:p w14:paraId="1D95C087" w14:textId="7E6A66FD" w:rsidR="00610884" w:rsidRDefault="008D2B25">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117" w:history="1">
            <w:r w:rsidR="00610884" w:rsidRPr="00DE24A2">
              <w:rPr>
                <w:rStyle w:val="Hyperlink"/>
                <w:noProof/>
              </w:rPr>
              <w:t>Step 4 – the model of delivery selected</w:t>
            </w:r>
            <w:r w:rsidR="00610884">
              <w:rPr>
                <w:noProof/>
                <w:webHidden/>
              </w:rPr>
              <w:tab/>
            </w:r>
            <w:r w:rsidR="00610884">
              <w:rPr>
                <w:noProof/>
                <w:webHidden/>
              </w:rPr>
              <w:fldChar w:fldCharType="begin"/>
            </w:r>
            <w:r w:rsidR="00610884">
              <w:rPr>
                <w:noProof/>
                <w:webHidden/>
              </w:rPr>
              <w:instrText xml:space="preserve"> PAGEREF _Toc146010117 \h </w:instrText>
            </w:r>
            <w:r w:rsidR="00610884">
              <w:rPr>
                <w:noProof/>
                <w:webHidden/>
              </w:rPr>
            </w:r>
            <w:r w:rsidR="00610884">
              <w:rPr>
                <w:noProof/>
                <w:webHidden/>
              </w:rPr>
              <w:fldChar w:fldCharType="separate"/>
            </w:r>
            <w:r w:rsidR="00610884">
              <w:rPr>
                <w:noProof/>
                <w:webHidden/>
              </w:rPr>
              <w:t>5</w:t>
            </w:r>
            <w:r w:rsidR="00610884">
              <w:rPr>
                <w:noProof/>
                <w:webHidden/>
              </w:rPr>
              <w:fldChar w:fldCharType="end"/>
            </w:r>
          </w:hyperlink>
        </w:p>
        <w:p w14:paraId="1507B258" w14:textId="50186119" w:rsidR="00610884" w:rsidRDefault="008D2B25">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118" w:history="1">
            <w:r w:rsidR="00610884" w:rsidRPr="00DE24A2">
              <w:rPr>
                <w:rStyle w:val="Hyperlink"/>
                <w:noProof/>
              </w:rPr>
              <w:t>Step 5 – time allocation and timing</w:t>
            </w:r>
            <w:r w:rsidR="00610884">
              <w:rPr>
                <w:noProof/>
                <w:webHidden/>
              </w:rPr>
              <w:tab/>
            </w:r>
            <w:r w:rsidR="00610884">
              <w:rPr>
                <w:noProof/>
                <w:webHidden/>
              </w:rPr>
              <w:fldChar w:fldCharType="begin"/>
            </w:r>
            <w:r w:rsidR="00610884">
              <w:rPr>
                <w:noProof/>
                <w:webHidden/>
              </w:rPr>
              <w:instrText xml:space="preserve"> PAGEREF _Toc146010118 \h </w:instrText>
            </w:r>
            <w:r w:rsidR="00610884">
              <w:rPr>
                <w:noProof/>
                <w:webHidden/>
              </w:rPr>
            </w:r>
            <w:r w:rsidR="00610884">
              <w:rPr>
                <w:noProof/>
                <w:webHidden/>
              </w:rPr>
              <w:fldChar w:fldCharType="separate"/>
            </w:r>
            <w:r w:rsidR="00610884">
              <w:rPr>
                <w:noProof/>
                <w:webHidden/>
              </w:rPr>
              <w:t>6</w:t>
            </w:r>
            <w:r w:rsidR="00610884">
              <w:rPr>
                <w:noProof/>
                <w:webHidden/>
              </w:rPr>
              <w:fldChar w:fldCharType="end"/>
            </w:r>
          </w:hyperlink>
        </w:p>
        <w:p w14:paraId="63518F64" w14:textId="74FCE919" w:rsidR="00610884" w:rsidRDefault="008D2B25">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119" w:history="1">
            <w:r w:rsidR="00610884" w:rsidRPr="00DE24A2">
              <w:rPr>
                <w:rStyle w:val="Hyperlink"/>
                <w:noProof/>
              </w:rPr>
              <w:t>Step 6 – specific experiences, tasks and resources</w:t>
            </w:r>
            <w:r w:rsidR="00610884">
              <w:rPr>
                <w:noProof/>
                <w:webHidden/>
              </w:rPr>
              <w:tab/>
            </w:r>
            <w:r w:rsidR="00610884">
              <w:rPr>
                <w:noProof/>
                <w:webHidden/>
              </w:rPr>
              <w:fldChar w:fldCharType="begin"/>
            </w:r>
            <w:r w:rsidR="00610884">
              <w:rPr>
                <w:noProof/>
                <w:webHidden/>
              </w:rPr>
              <w:instrText xml:space="preserve"> PAGEREF _Toc146010119 \h </w:instrText>
            </w:r>
            <w:r w:rsidR="00610884">
              <w:rPr>
                <w:noProof/>
                <w:webHidden/>
              </w:rPr>
            </w:r>
            <w:r w:rsidR="00610884">
              <w:rPr>
                <w:noProof/>
                <w:webHidden/>
              </w:rPr>
              <w:fldChar w:fldCharType="separate"/>
            </w:r>
            <w:r w:rsidR="00610884">
              <w:rPr>
                <w:noProof/>
                <w:webHidden/>
              </w:rPr>
              <w:t>7</w:t>
            </w:r>
            <w:r w:rsidR="00610884">
              <w:rPr>
                <w:noProof/>
                <w:webHidden/>
              </w:rPr>
              <w:fldChar w:fldCharType="end"/>
            </w:r>
          </w:hyperlink>
        </w:p>
        <w:p w14:paraId="4AF6DCB9" w14:textId="1D1D73D6" w:rsidR="00610884" w:rsidRDefault="008D2B25">
          <w:pPr>
            <w:pStyle w:val="TOC2"/>
            <w:rPr>
              <w:rFonts w:asciiTheme="minorHAnsi" w:eastAsiaTheme="minorEastAsia" w:hAnsiTheme="minorHAnsi" w:cstheme="minorBidi"/>
              <w:kern w:val="2"/>
              <w:sz w:val="22"/>
              <w:szCs w:val="22"/>
              <w:lang w:eastAsia="en-AU"/>
              <w14:ligatures w14:val="standardContextual"/>
            </w:rPr>
          </w:pPr>
          <w:hyperlink w:anchor="_Toc146010120" w:history="1">
            <w:r w:rsidR="00610884" w:rsidRPr="00DE24A2">
              <w:rPr>
                <w:rStyle w:val="Hyperlink"/>
              </w:rPr>
              <w:t>References</w:t>
            </w:r>
            <w:r w:rsidR="00610884">
              <w:rPr>
                <w:webHidden/>
              </w:rPr>
              <w:tab/>
            </w:r>
            <w:r w:rsidR="00610884">
              <w:rPr>
                <w:webHidden/>
              </w:rPr>
              <w:fldChar w:fldCharType="begin"/>
            </w:r>
            <w:r w:rsidR="00610884">
              <w:rPr>
                <w:webHidden/>
              </w:rPr>
              <w:instrText xml:space="preserve"> PAGEREF _Toc146010120 \h </w:instrText>
            </w:r>
            <w:r w:rsidR="00610884">
              <w:rPr>
                <w:webHidden/>
              </w:rPr>
            </w:r>
            <w:r w:rsidR="00610884">
              <w:rPr>
                <w:webHidden/>
              </w:rPr>
              <w:fldChar w:fldCharType="separate"/>
            </w:r>
            <w:r w:rsidR="00610884">
              <w:rPr>
                <w:webHidden/>
              </w:rPr>
              <w:t>9</w:t>
            </w:r>
            <w:r w:rsidR="00610884">
              <w:rPr>
                <w:webHidden/>
              </w:rPr>
              <w:fldChar w:fldCharType="end"/>
            </w:r>
          </w:hyperlink>
        </w:p>
        <w:p w14:paraId="195B4DBF" w14:textId="7B7E8689" w:rsidR="6511B9D1" w:rsidRDefault="00361120" w:rsidP="6511B9D1">
          <w:pPr>
            <w:pStyle w:val="TOC3"/>
            <w:tabs>
              <w:tab w:val="right" w:leader="dot" w:pos="9630"/>
            </w:tabs>
            <w:rPr>
              <w:rStyle w:val="Hyperlink"/>
            </w:rPr>
          </w:pPr>
          <w:r>
            <w:rPr>
              <w:rFonts w:ascii="Arial Bold" w:hAnsi="Arial Bold"/>
              <w:b/>
              <w:bCs/>
              <w:noProof/>
              <w:sz w:val="22"/>
            </w:rPr>
            <w:fldChar w:fldCharType="end"/>
          </w:r>
        </w:p>
      </w:sdtContent>
    </w:sdt>
    <w:p w14:paraId="0EE9560C" w14:textId="77777777" w:rsidR="008352B0" w:rsidRPr="00AA3665" w:rsidRDefault="008352B0" w:rsidP="00AA3665">
      <w:r>
        <w:rPr>
          <w:sz w:val="48"/>
          <w:szCs w:val="48"/>
        </w:rPr>
        <w:br w:type="page"/>
      </w:r>
    </w:p>
    <w:p w14:paraId="74FC9BE6" w14:textId="452D593A" w:rsidR="00E55046" w:rsidRDefault="00620751" w:rsidP="005D2DAC">
      <w:pPr>
        <w:pStyle w:val="Heading2"/>
      </w:pPr>
      <w:bookmarkStart w:id="1" w:name="_Toc146010113"/>
      <w:r>
        <w:lastRenderedPageBreak/>
        <w:t>Reviewing</w:t>
      </w:r>
      <w:r w:rsidR="00F85A52">
        <w:t xml:space="preserve"> a depth study</w:t>
      </w:r>
      <w:bookmarkEnd w:id="1"/>
    </w:p>
    <w:p w14:paraId="7B240D02" w14:textId="591EE4AD" w:rsidR="00D937C0" w:rsidRDefault="007E480E" w:rsidP="004D40C0">
      <w:r w:rsidRPr="004D40C0">
        <w:t xml:space="preserve">This tool contains a </w:t>
      </w:r>
      <w:r w:rsidR="00F85A52" w:rsidRPr="004D40C0">
        <w:t xml:space="preserve">series of questions to </w:t>
      </w:r>
      <w:r w:rsidR="00620751">
        <w:t>make judgements and review a depth study after it has</w:t>
      </w:r>
      <w:r w:rsidR="00E20A8B">
        <w:t xml:space="preserve"> been created or after it has been implemented with students.</w:t>
      </w:r>
    </w:p>
    <w:p w14:paraId="7235CF17" w14:textId="77777777" w:rsidR="0002289C" w:rsidRDefault="00E20A8B" w:rsidP="004D40C0">
      <w:r>
        <w:t>The review could be used to</w:t>
      </w:r>
      <w:r w:rsidR="0002289C">
        <w:t>:</w:t>
      </w:r>
    </w:p>
    <w:p w14:paraId="3BC3C369" w14:textId="0AF9CAA1" w:rsidR="00893D8B" w:rsidRDefault="00631817" w:rsidP="00893D8B">
      <w:pPr>
        <w:pStyle w:val="ListBullet"/>
      </w:pPr>
      <w:r>
        <w:t>A</w:t>
      </w:r>
      <w:r w:rsidR="00E20A8B">
        <w:t xml:space="preserve">mend a depth study </w:t>
      </w:r>
      <w:r w:rsidR="00893D8B">
        <w:t xml:space="preserve">before use with a future student. Information would indicate </w:t>
      </w:r>
      <w:r w:rsidR="00E20A8B">
        <w:t>wh</w:t>
      </w:r>
      <w:r w:rsidR="00015B7F">
        <w:t>ich</w:t>
      </w:r>
      <w:r w:rsidR="00E20A8B">
        <w:t xml:space="preserve"> learning experiences need adjustment</w:t>
      </w:r>
      <w:r w:rsidR="00893D8B">
        <w:t>. Remember</w:t>
      </w:r>
      <w:r w:rsidR="00E20A8B">
        <w:t xml:space="preserve"> that </w:t>
      </w:r>
      <w:r w:rsidR="00893D8B">
        <w:t>a</w:t>
      </w:r>
      <w:r w:rsidR="00E20A8B">
        <w:t xml:space="preserve"> depth study would need modification to suit the </w:t>
      </w:r>
      <w:r w:rsidR="00893D8B">
        <w:t xml:space="preserve">needs of </w:t>
      </w:r>
      <w:r>
        <w:t xml:space="preserve">a </w:t>
      </w:r>
      <w:r w:rsidR="00893D8B">
        <w:t>future</w:t>
      </w:r>
      <w:r w:rsidR="00E20A8B">
        <w:t xml:space="preserve"> student cohort.</w:t>
      </w:r>
    </w:p>
    <w:p w14:paraId="2D9DF9B7" w14:textId="3570EABC" w:rsidR="00E20A8B" w:rsidRPr="004D40C0" w:rsidRDefault="00631817" w:rsidP="00893D8B">
      <w:pPr>
        <w:pStyle w:val="ListBullet"/>
      </w:pPr>
      <w:r>
        <w:t>G</w:t>
      </w:r>
      <w:r w:rsidR="0002289C">
        <w:t>uide future depth studies with the existing cohort</w:t>
      </w:r>
      <w:r w:rsidR="00015B7F">
        <w:t>,</w:t>
      </w:r>
      <w:r w:rsidR="0002289C">
        <w:t xml:space="preserve"> indicating what worked well and what could be improved.</w:t>
      </w:r>
    </w:p>
    <w:p w14:paraId="71C8D753" w14:textId="3D3328EF" w:rsidR="004D40C0" w:rsidRPr="004D40C0" w:rsidRDefault="004D40C0" w:rsidP="6511B9D1">
      <w:r>
        <w:t xml:space="preserve">Use the tool flexibly to </w:t>
      </w:r>
      <w:r w:rsidR="0002289C">
        <w:t>review</w:t>
      </w:r>
      <w:r>
        <w:t xml:space="preserve"> your depth stu</w:t>
      </w:r>
      <w:r w:rsidR="0008191D">
        <w:t>d</w:t>
      </w:r>
      <w:r>
        <w:t>y</w:t>
      </w:r>
      <w:r w:rsidR="0002289C">
        <w:t>.</w:t>
      </w:r>
    </w:p>
    <w:p w14:paraId="752E6042" w14:textId="5EB9D5D1" w:rsidR="004D40C0" w:rsidRDefault="00CD4E27" w:rsidP="00F85A52">
      <w:pPr>
        <w:pStyle w:val="Heading3"/>
        <w:numPr>
          <w:ilvl w:val="2"/>
          <w:numId w:val="0"/>
        </w:numPr>
        <w:spacing w:after="120"/>
        <w:rPr>
          <w:sz w:val="36"/>
          <w:szCs w:val="36"/>
        </w:rPr>
      </w:pPr>
      <w:bookmarkStart w:id="2" w:name="_Toc146010114"/>
      <w:r w:rsidRPr="6511B9D1">
        <w:rPr>
          <w:sz w:val="36"/>
          <w:szCs w:val="36"/>
        </w:rPr>
        <w:t>Step</w:t>
      </w:r>
      <w:r w:rsidR="00DE5AB0" w:rsidRPr="6511B9D1">
        <w:rPr>
          <w:sz w:val="36"/>
          <w:szCs w:val="36"/>
        </w:rPr>
        <w:t xml:space="preserve"> </w:t>
      </w:r>
      <w:r w:rsidR="00AA3665" w:rsidRPr="6511B9D1">
        <w:rPr>
          <w:sz w:val="36"/>
          <w:szCs w:val="36"/>
        </w:rPr>
        <w:t xml:space="preserve">1 </w:t>
      </w:r>
      <w:r w:rsidRPr="6511B9D1">
        <w:rPr>
          <w:sz w:val="36"/>
          <w:szCs w:val="36"/>
        </w:rPr>
        <w:t xml:space="preserve">– </w:t>
      </w:r>
      <w:r w:rsidR="00EA2AF0" w:rsidRPr="6511B9D1">
        <w:rPr>
          <w:sz w:val="36"/>
          <w:szCs w:val="36"/>
        </w:rPr>
        <w:t>planning for</w:t>
      </w:r>
      <w:r w:rsidR="00351401" w:rsidRPr="6511B9D1">
        <w:rPr>
          <w:sz w:val="36"/>
          <w:szCs w:val="36"/>
        </w:rPr>
        <w:t xml:space="preserve"> your student</w:t>
      </w:r>
      <w:r w:rsidR="00EA2AF0" w:rsidRPr="6511B9D1">
        <w:rPr>
          <w:sz w:val="36"/>
          <w:szCs w:val="36"/>
        </w:rPr>
        <w:t xml:space="preserve"> needs</w:t>
      </w:r>
      <w:bookmarkEnd w:id="2"/>
    </w:p>
    <w:p w14:paraId="60657862" w14:textId="030DA8AB" w:rsidR="00F85A52" w:rsidRDefault="005303D4" w:rsidP="005303D4">
      <w:r w:rsidRPr="005303D4">
        <w:t xml:space="preserve">This step focuses on </w:t>
      </w:r>
      <w:r w:rsidR="00F6596F">
        <w:t xml:space="preserve">whether the depth study reflected the </w:t>
      </w:r>
      <w:r w:rsidRPr="005303D4">
        <w:t>information</w:t>
      </w:r>
      <w:r w:rsidR="00F6596F">
        <w:t xml:space="preserve"> you</w:t>
      </w:r>
      <w:r w:rsidRPr="005303D4">
        <w:t xml:space="preserve"> </w:t>
      </w:r>
      <w:r w:rsidR="00F6596F" w:rsidRPr="005303D4">
        <w:t>collect</w:t>
      </w:r>
      <w:r w:rsidR="00F6596F">
        <w:t>ed</w:t>
      </w:r>
      <w:r w:rsidR="00F6596F" w:rsidRPr="005303D4">
        <w:t xml:space="preserve"> </w:t>
      </w:r>
      <w:r w:rsidRPr="005303D4">
        <w:t xml:space="preserve">about your student cohort. </w:t>
      </w:r>
      <w:r w:rsidR="00F6596F">
        <w:t>Did you effectively c</w:t>
      </w:r>
      <w:r w:rsidRPr="005303D4">
        <w:t xml:space="preserve">onsider who you </w:t>
      </w:r>
      <w:r w:rsidR="00F6596F">
        <w:t>were</w:t>
      </w:r>
      <w:r w:rsidRPr="005303D4">
        <w:t xml:space="preserve"> designing for</w:t>
      </w:r>
      <w:r w:rsidR="00F6596F">
        <w:t>?</w:t>
      </w:r>
    </w:p>
    <w:p w14:paraId="56A7CE78" w14:textId="4085648F" w:rsidR="005303D4" w:rsidRDefault="00351401" w:rsidP="00351401">
      <w:pPr>
        <w:pStyle w:val="Caption"/>
      </w:pPr>
      <w:r>
        <w:t xml:space="preserve">Table </w:t>
      </w:r>
      <w:r w:rsidR="00533863">
        <w:fldChar w:fldCharType="begin"/>
      </w:r>
      <w:r w:rsidR="00533863">
        <w:instrText xml:space="preserve"> SEQ Table \* ARABIC </w:instrText>
      </w:r>
      <w:r w:rsidR="00533863">
        <w:fldChar w:fldCharType="separate"/>
      </w:r>
      <w:r w:rsidR="0032312C">
        <w:rPr>
          <w:noProof/>
        </w:rPr>
        <w:t>1</w:t>
      </w:r>
      <w:r w:rsidR="00533863">
        <w:rPr>
          <w:noProof/>
        </w:rPr>
        <w:fldChar w:fldCharType="end"/>
      </w:r>
      <w:r w:rsidR="00F0506C">
        <w:t xml:space="preserve"> –</w:t>
      </w:r>
      <w:r>
        <w:t xml:space="preserve"> </w:t>
      </w:r>
      <w:r w:rsidR="00F0506C">
        <w:t>r</w:t>
      </w:r>
      <w:r w:rsidR="00F6596F">
        <w:t>eview</w:t>
      </w:r>
      <w:r>
        <w:t xml:space="preserve"> questions </w:t>
      </w:r>
      <w:r w:rsidR="00FA71BA">
        <w:t>for</w:t>
      </w:r>
      <w:r w:rsidR="00F0506C">
        <w:t xml:space="preserve"> Step 1 – planning for your student needs</w:t>
      </w:r>
    </w:p>
    <w:tbl>
      <w:tblPr>
        <w:tblStyle w:val="Tableheader"/>
        <w:tblW w:w="0" w:type="auto"/>
        <w:tblLook w:val="04A0" w:firstRow="1" w:lastRow="0" w:firstColumn="1" w:lastColumn="0" w:noHBand="0" w:noVBand="1"/>
        <w:tblDescription w:val="Review questions for Step 1 - planning for your student needs."/>
      </w:tblPr>
      <w:tblGrid>
        <w:gridCol w:w="6374"/>
        <w:gridCol w:w="3248"/>
      </w:tblGrid>
      <w:tr w:rsidR="00631817" w:rsidRPr="00FA5B3B" w14:paraId="2F7D8F6B" w14:textId="77777777" w:rsidTr="00A06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3C1511" w14:textId="14EC3F18" w:rsidR="00631817" w:rsidRPr="00FA5B3B" w:rsidRDefault="00631817" w:rsidP="00FA5B3B">
            <w:r w:rsidRPr="00FA5B3B">
              <w:t>Review questions</w:t>
            </w:r>
          </w:p>
        </w:tc>
        <w:tc>
          <w:tcPr>
            <w:tcW w:w="3248" w:type="dxa"/>
          </w:tcPr>
          <w:p w14:paraId="1A00E5D3" w14:textId="7D0C7EDC" w:rsidR="00631817" w:rsidRPr="00FA5B3B" w:rsidRDefault="00631817" w:rsidP="00FA5B3B">
            <w:pPr>
              <w:cnfStyle w:val="100000000000" w:firstRow="1" w:lastRow="0" w:firstColumn="0" w:lastColumn="0" w:oddVBand="0" w:evenVBand="0" w:oddHBand="0" w:evenHBand="0" w:firstRowFirstColumn="0" w:firstRowLastColumn="0" w:lastRowFirstColumn="0" w:lastRowLastColumn="0"/>
            </w:pPr>
            <w:r w:rsidRPr="00FA5B3B">
              <w:t>Notes</w:t>
            </w:r>
          </w:p>
        </w:tc>
      </w:tr>
      <w:tr w:rsidR="00631817" w14:paraId="0F28F494" w14:textId="77777777" w:rsidTr="00A0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F30280A" w14:textId="77777777" w:rsidR="00631817" w:rsidRPr="0022288C" w:rsidRDefault="00631817" w:rsidP="0022288C">
            <w:pPr>
              <w:pStyle w:val="ListBullet"/>
              <w:rPr>
                <w:b w:val="0"/>
                <w:bCs/>
              </w:rPr>
            </w:pPr>
            <w:r w:rsidRPr="0022288C">
              <w:rPr>
                <w:b w:val="0"/>
                <w:bCs/>
              </w:rPr>
              <w:t>Does or did the depth study reflect:</w:t>
            </w:r>
          </w:p>
          <w:p w14:paraId="457CC4ED" w14:textId="49BA648A" w:rsidR="00631817" w:rsidRPr="0022288C" w:rsidRDefault="00631817" w:rsidP="0022288C">
            <w:pPr>
              <w:pStyle w:val="ListBullet2"/>
              <w:rPr>
                <w:b w:val="0"/>
                <w:bCs/>
              </w:rPr>
            </w:pPr>
            <w:r w:rsidRPr="0022288C">
              <w:rPr>
                <w:b w:val="0"/>
                <w:bCs/>
              </w:rPr>
              <w:t>student learning needs</w:t>
            </w:r>
          </w:p>
          <w:p w14:paraId="5E9B81E7" w14:textId="0EAFE976" w:rsidR="00631817" w:rsidRPr="0022288C" w:rsidRDefault="00631817" w:rsidP="0022288C">
            <w:pPr>
              <w:pStyle w:val="ListBullet2"/>
              <w:rPr>
                <w:b w:val="0"/>
                <w:bCs/>
              </w:rPr>
            </w:pPr>
            <w:r w:rsidRPr="0022288C">
              <w:rPr>
                <w:b w:val="0"/>
                <w:bCs/>
              </w:rPr>
              <w:t>student strengths</w:t>
            </w:r>
          </w:p>
          <w:p w14:paraId="0ED3518A" w14:textId="0D9C19DB" w:rsidR="00631817" w:rsidRPr="0022288C" w:rsidRDefault="00631817" w:rsidP="0022288C">
            <w:pPr>
              <w:pStyle w:val="ListBullet2"/>
              <w:rPr>
                <w:b w:val="0"/>
                <w:bCs/>
              </w:rPr>
            </w:pPr>
            <w:r w:rsidRPr="0022288C">
              <w:rPr>
                <w:b w:val="0"/>
                <w:bCs/>
              </w:rPr>
              <w:t>student interests or aspirations</w:t>
            </w:r>
          </w:p>
          <w:p w14:paraId="5BEBCDB5" w14:textId="38988CB3" w:rsidR="00631817" w:rsidRPr="0022288C" w:rsidRDefault="00631817" w:rsidP="0022288C">
            <w:pPr>
              <w:pStyle w:val="ListBullet2"/>
              <w:rPr>
                <w:b w:val="0"/>
                <w:bCs/>
              </w:rPr>
            </w:pPr>
            <w:r w:rsidRPr="0022288C">
              <w:rPr>
                <w:b w:val="0"/>
                <w:bCs/>
              </w:rPr>
              <w:t>student choice</w:t>
            </w:r>
          </w:p>
          <w:p w14:paraId="003F89E6" w14:textId="4F5A73F6" w:rsidR="00631817" w:rsidRPr="0022288C" w:rsidRDefault="00631817" w:rsidP="0022288C">
            <w:pPr>
              <w:pStyle w:val="ListBullet2"/>
              <w:rPr>
                <w:b w:val="0"/>
                <w:bCs/>
              </w:rPr>
            </w:pPr>
            <w:r w:rsidRPr="0022288C">
              <w:rPr>
                <w:b w:val="0"/>
                <w:bCs/>
              </w:rPr>
              <w:t>inclusion of all students</w:t>
            </w:r>
          </w:p>
          <w:p w14:paraId="16F9ECB0" w14:textId="5C1F8267" w:rsidR="00631817" w:rsidRPr="0022288C" w:rsidRDefault="00631817" w:rsidP="0022288C">
            <w:pPr>
              <w:pStyle w:val="ListBullet2"/>
              <w:rPr>
                <w:b w:val="0"/>
                <w:bCs/>
              </w:rPr>
            </w:pPr>
            <w:r w:rsidRPr="0022288C">
              <w:rPr>
                <w:b w:val="0"/>
                <w:bCs/>
              </w:rPr>
              <w:t>knowledge, understanding and skills relevant to their real-life experiences</w:t>
            </w:r>
          </w:p>
          <w:p w14:paraId="7EF3C572" w14:textId="11AF8E7C" w:rsidR="00631817" w:rsidRPr="00631817" w:rsidRDefault="00631817" w:rsidP="0022288C">
            <w:pPr>
              <w:pStyle w:val="ListBullet2"/>
              <w:rPr>
                <w:bCs/>
              </w:rPr>
            </w:pPr>
            <w:r w:rsidRPr="0022288C">
              <w:rPr>
                <w:b w:val="0"/>
                <w:bCs/>
              </w:rPr>
              <w:t>a variety of ways to learn and demonstrate learning for your students?</w:t>
            </w:r>
          </w:p>
        </w:tc>
        <w:tc>
          <w:tcPr>
            <w:tcW w:w="3248" w:type="dxa"/>
          </w:tcPr>
          <w:p w14:paraId="68EAB4DA" w14:textId="77777777" w:rsidR="00631817" w:rsidRDefault="00631817" w:rsidP="00631817">
            <w:pPr>
              <w:cnfStyle w:val="000000100000" w:firstRow="0" w:lastRow="0" w:firstColumn="0" w:lastColumn="0" w:oddVBand="0" w:evenVBand="0" w:oddHBand="1" w:evenHBand="0" w:firstRowFirstColumn="0" w:firstRowLastColumn="0" w:lastRowFirstColumn="0" w:lastRowLastColumn="0"/>
            </w:pPr>
          </w:p>
        </w:tc>
      </w:tr>
    </w:tbl>
    <w:p w14:paraId="554EFB9B" w14:textId="77777777" w:rsidR="00351401" w:rsidRDefault="00351401">
      <w:pPr>
        <w:rPr>
          <w:rFonts w:eastAsia="SimSun"/>
          <w:color w:val="1C438B"/>
          <w:sz w:val="40"/>
          <w:szCs w:val="40"/>
          <w:lang w:eastAsia="zh-CN"/>
        </w:rPr>
      </w:pPr>
      <w:r>
        <w:br w:type="page"/>
      </w:r>
    </w:p>
    <w:p w14:paraId="5E526BF8" w14:textId="078CF830" w:rsidR="00A47A7F" w:rsidRDefault="00A47A7F" w:rsidP="00A47A7F">
      <w:pPr>
        <w:pStyle w:val="Heading3"/>
      </w:pPr>
      <w:bookmarkStart w:id="3" w:name="_Toc146010115"/>
      <w:r>
        <w:lastRenderedPageBreak/>
        <w:t xml:space="preserve">Step </w:t>
      </w:r>
      <w:r w:rsidR="00E107DC">
        <w:t xml:space="preserve">2 </w:t>
      </w:r>
      <w:r>
        <w:t>– the purpose and focus of the learning</w:t>
      </w:r>
      <w:bookmarkEnd w:id="3"/>
    </w:p>
    <w:p w14:paraId="1B05015B" w14:textId="27BC9AC1" w:rsidR="00A47A7F" w:rsidRDefault="00A47A7F" w:rsidP="00A47A7F">
      <w:r w:rsidRPr="005303D4">
        <w:t xml:space="preserve">This step focuses on </w:t>
      </w:r>
      <w:r w:rsidR="00482408">
        <w:t xml:space="preserve">execution of the </w:t>
      </w:r>
      <w:r>
        <w:t>purpose of the learning through the depth study.</w:t>
      </w:r>
    </w:p>
    <w:p w14:paraId="2A11C7FE" w14:textId="1E1057BF" w:rsidR="00A47A7F" w:rsidRPr="00A70BCD" w:rsidRDefault="00A47A7F" w:rsidP="00A47A7F">
      <w:pPr>
        <w:pStyle w:val="Caption"/>
        <w:rPr>
          <w:lang w:eastAsia="zh-CN"/>
        </w:rPr>
      </w:pPr>
      <w:r>
        <w:t xml:space="preserve">Table </w:t>
      </w:r>
      <w:r w:rsidR="00533863">
        <w:fldChar w:fldCharType="begin"/>
      </w:r>
      <w:r w:rsidR="00533863">
        <w:instrText xml:space="preserve"> SEQ Table \* ARABIC </w:instrText>
      </w:r>
      <w:r w:rsidR="00533863">
        <w:fldChar w:fldCharType="separate"/>
      </w:r>
      <w:r w:rsidR="00E107DC">
        <w:rPr>
          <w:noProof/>
        </w:rPr>
        <w:t>2</w:t>
      </w:r>
      <w:r w:rsidR="00533863">
        <w:rPr>
          <w:noProof/>
        </w:rPr>
        <w:fldChar w:fldCharType="end"/>
      </w:r>
      <w:r w:rsidR="00F0506C">
        <w:t xml:space="preserve"> –</w:t>
      </w:r>
      <w:r>
        <w:t xml:space="preserve"> </w:t>
      </w:r>
      <w:r w:rsidR="00F0506C">
        <w:t>r</w:t>
      </w:r>
      <w:r w:rsidR="00482408">
        <w:t>eview</w:t>
      </w:r>
      <w:r w:rsidRPr="006B21BB">
        <w:t xml:space="preserve"> questions</w:t>
      </w:r>
      <w:r w:rsidR="00FA71BA">
        <w:t xml:space="preserve"> for</w:t>
      </w:r>
      <w:r w:rsidR="00F0506C">
        <w:t xml:space="preserve"> Step 2 – the</w:t>
      </w:r>
      <w:r w:rsidRPr="006B21BB">
        <w:t xml:space="preserve"> </w:t>
      </w:r>
      <w:r>
        <w:t>purpose and focus of the learning</w:t>
      </w:r>
    </w:p>
    <w:tbl>
      <w:tblPr>
        <w:tblStyle w:val="Tableheader"/>
        <w:tblW w:w="5000" w:type="pct"/>
        <w:tblLayout w:type="fixed"/>
        <w:tblLook w:val="04A0" w:firstRow="1" w:lastRow="0" w:firstColumn="1" w:lastColumn="0" w:noHBand="0" w:noVBand="1"/>
        <w:tblDescription w:val="Review questions for Step 2 - the purpose and focus of the learning."/>
      </w:tblPr>
      <w:tblGrid>
        <w:gridCol w:w="6669"/>
        <w:gridCol w:w="2955"/>
      </w:tblGrid>
      <w:tr w:rsidR="00A47A7F" w:rsidRPr="00FA5B3B" w14:paraId="67154CA1" w14:textId="77777777" w:rsidTr="00A06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pct"/>
          </w:tcPr>
          <w:p w14:paraId="07321D24" w14:textId="0D357F4A" w:rsidR="00A47A7F" w:rsidRPr="00FA5B3B" w:rsidRDefault="000D27B7" w:rsidP="00FA5B3B">
            <w:r w:rsidRPr="00FA5B3B">
              <w:t>Review</w:t>
            </w:r>
            <w:r w:rsidR="00A47A7F" w:rsidRPr="00FA5B3B">
              <w:t xml:space="preserve"> questions</w:t>
            </w:r>
          </w:p>
        </w:tc>
        <w:tc>
          <w:tcPr>
            <w:tcW w:w="1535" w:type="pct"/>
          </w:tcPr>
          <w:p w14:paraId="28949498" w14:textId="77777777" w:rsidR="00A47A7F" w:rsidRPr="00FA5B3B" w:rsidRDefault="00A47A7F" w:rsidP="00FA5B3B">
            <w:pPr>
              <w:cnfStyle w:val="100000000000" w:firstRow="1" w:lastRow="0" w:firstColumn="0" w:lastColumn="0" w:oddVBand="0" w:evenVBand="0" w:oddHBand="0" w:evenHBand="0" w:firstRowFirstColumn="0" w:firstRowLastColumn="0" w:lastRowFirstColumn="0" w:lastRowLastColumn="0"/>
            </w:pPr>
            <w:r w:rsidRPr="00FA5B3B">
              <w:t>Notes</w:t>
            </w:r>
          </w:p>
        </w:tc>
      </w:tr>
      <w:tr w:rsidR="000D27B7" w14:paraId="5CBACACA" w14:textId="77777777" w:rsidTr="00A06F1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465" w:type="pct"/>
          </w:tcPr>
          <w:p w14:paraId="3729AC48" w14:textId="4BAFFB5A" w:rsidR="000D27B7" w:rsidRPr="0022288C" w:rsidRDefault="000D27B7" w:rsidP="0022288C">
            <w:pPr>
              <w:pStyle w:val="ListBullet"/>
              <w:rPr>
                <w:b w:val="0"/>
                <w:bCs/>
              </w:rPr>
            </w:pPr>
            <w:r w:rsidRPr="0022288C">
              <w:rPr>
                <w:b w:val="0"/>
                <w:bCs/>
              </w:rPr>
              <w:t xml:space="preserve">Is or </w:t>
            </w:r>
            <w:r w:rsidR="00015B7F" w:rsidRPr="0022288C">
              <w:rPr>
                <w:b w:val="0"/>
                <w:bCs/>
              </w:rPr>
              <w:t>w</w:t>
            </w:r>
            <w:r w:rsidRPr="0022288C">
              <w:rPr>
                <w:b w:val="0"/>
                <w:bCs/>
              </w:rPr>
              <w:t>as collection of evidence of learning possible and effective over the course of the depth study?</w:t>
            </w:r>
          </w:p>
        </w:tc>
        <w:tc>
          <w:tcPr>
            <w:tcW w:w="1535" w:type="pct"/>
          </w:tcPr>
          <w:p w14:paraId="54C3204B" w14:textId="77777777" w:rsidR="000D27B7" w:rsidRPr="003E2253" w:rsidRDefault="000D27B7" w:rsidP="000D27B7">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p>
        </w:tc>
      </w:tr>
      <w:tr w:rsidR="000D27B7" w14:paraId="5764645B" w14:textId="77777777" w:rsidTr="00A06F17">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465" w:type="pct"/>
          </w:tcPr>
          <w:p w14:paraId="050296A8" w14:textId="1BF2E385" w:rsidR="000D27B7" w:rsidRPr="0022288C" w:rsidRDefault="000D27B7" w:rsidP="0022288C">
            <w:pPr>
              <w:pStyle w:val="ListBullet"/>
              <w:rPr>
                <w:b w:val="0"/>
                <w:bCs/>
              </w:rPr>
            </w:pPr>
            <w:r w:rsidRPr="0022288C">
              <w:rPr>
                <w:b w:val="0"/>
                <w:bCs/>
              </w:rPr>
              <w:t xml:space="preserve">Will or </w:t>
            </w:r>
            <w:r w:rsidR="00015B7F" w:rsidRPr="0022288C">
              <w:rPr>
                <w:b w:val="0"/>
                <w:bCs/>
              </w:rPr>
              <w:t>d</w:t>
            </w:r>
            <w:r w:rsidRPr="0022288C">
              <w:rPr>
                <w:b w:val="0"/>
                <w:bCs/>
              </w:rPr>
              <w:t>id the collection of evidence of learning allow for adjustments for individual</w:t>
            </w:r>
            <w:r w:rsidR="002F5B2D" w:rsidRPr="0022288C">
              <w:rPr>
                <w:b w:val="0"/>
                <w:bCs/>
              </w:rPr>
              <w:t>s</w:t>
            </w:r>
            <w:r w:rsidRPr="0022288C">
              <w:rPr>
                <w:b w:val="0"/>
                <w:bCs/>
              </w:rPr>
              <w:t xml:space="preserve"> or groups of students to promote learning?</w:t>
            </w:r>
          </w:p>
        </w:tc>
        <w:tc>
          <w:tcPr>
            <w:tcW w:w="1535" w:type="pct"/>
          </w:tcPr>
          <w:p w14:paraId="4F5A5464" w14:textId="77777777" w:rsidR="000D27B7" w:rsidRPr="003E2253" w:rsidRDefault="000D27B7" w:rsidP="000D27B7">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p>
        </w:tc>
      </w:tr>
      <w:tr w:rsidR="000D27B7" w14:paraId="07903205" w14:textId="77777777" w:rsidTr="00A06F1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465" w:type="pct"/>
          </w:tcPr>
          <w:p w14:paraId="416AE3B4" w14:textId="4B280596" w:rsidR="000D27B7" w:rsidRPr="0022288C" w:rsidRDefault="000D27B7" w:rsidP="0022288C">
            <w:pPr>
              <w:pStyle w:val="ListBullet"/>
              <w:rPr>
                <w:b w:val="0"/>
                <w:bCs/>
              </w:rPr>
            </w:pPr>
            <w:r w:rsidRPr="0022288C">
              <w:rPr>
                <w:b w:val="0"/>
                <w:bCs/>
              </w:rPr>
              <w:t>Are</w:t>
            </w:r>
            <w:r w:rsidR="00482408" w:rsidRPr="0022288C">
              <w:rPr>
                <w:b w:val="0"/>
                <w:bCs/>
              </w:rPr>
              <w:t xml:space="preserve"> or </w:t>
            </w:r>
            <w:r w:rsidR="00015B7F" w:rsidRPr="0022288C">
              <w:rPr>
                <w:b w:val="0"/>
                <w:bCs/>
              </w:rPr>
              <w:t>w</w:t>
            </w:r>
            <w:r w:rsidRPr="0022288C">
              <w:rPr>
                <w:b w:val="0"/>
                <w:bCs/>
              </w:rPr>
              <w:t>ere the expectations and scope suitable and accessible for all students? What changes are required?</w:t>
            </w:r>
          </w:p>
        </w:tc>
        <w:tc>
          <w:tcPr>
            <w:tcW w:w="1535" w:type="pct"/>
          </w:tcPr>
          <w:p w14:paraId="3CAE58C4" w14:textId="77777777" w:rsidR="000D27B7" w:rsidRPr="003E2253" w:rsidRDefault="000D27B7" w:rsidP="000D27B7">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p>
        </w:tc>
      </w:tr>
      <w:tr w:rsidR="000D27B7" w14:paraId="3D3FDB74" w14:textId="77777777" w:rsidTr="00A06F17">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465" w:type="pct"/>
          </w:tcPr>
          <w:p w14:paraId="41DBA2FD" w14:textId="2A0C83AC" w:rsidR="000D27B7" w:rsidRPr="0022288C" w:rsidRDefault="000D27B7" w:rsidP="0022288C">
            <w:pPr>
              <w:pStyle w:val="ListBullet"/>
              <w:rPr>
                <w:b w:val="0"/>
                <w:bCs/>
              </w:rPr>
            </w:pPr>
            <w:r w:rsidRPr="0022288C">
              <w:rPr>
                <w:b w:val="0"/>
                <w:bCs/>
              </w:rPr>
              <w:t>Is</w:t>
            </w:r>
            <w:r w:rsidR="00482408" w:rsidRPr="0022288C">
              <w:rPr>
                <w:b w:val="0"/>
                <w:bCs/>
              </w:rPr>
              <w:t xml:space="preserve"> or </w:t>
            </w:r>
            <w:r w:rsidR="00015B7F" w:rsidRPr="0022288C">
              <w:rPr>
                <w:b w:val="0"/>
                <w:bCs/>
              </w:rPr>
              <w:t>w</w:t>
            </w:r>
            <w:r w:rsidRPr="0022288C">
              <w:rPr>
                <w:b w:val="0"/>
                <w:bCs/>
              </w:rPr>
              <w:t>as student data reflected in the depth study design?</w:t>
            </w:r>
          </w:p>
        </w:tc>
        <w:tc>
          <w:tcPr>
            <w:tcW w:w="1535" w:type="pct"/>
          </w:tcPr>
          <w:p w14:paraId="22088E17" w14:textId="77777777" w:rsidR="000D27B7" w:rsidRPr="003E2253" w:rsidRDefault="000D27B7" w:rsidP="000D27B7">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p>
        </w:tc>
      </w:tr>
      <w:tr w:rsidR="000D27B7" w14:paraId="0F858455" w14:textId="77777777" w:rsidTr="00A06F1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465" w:type="pct"/>
          </w:tcPr>
          <w:p w14:paraId="55D2B579" w14:textId="7402EB9D" w:rsidR="000D27B7" w:rsidRPr="0022288C" w:rsidRDefault="000D27B7" w:rsidP="0022288C">
            <w:pPr>
              <w:pStyle w:val="ListBullet"/>
              <w:rPr>
                <w:b w:val="0"/>
                <w:bCs/>
              </w:rPr>
            </w:pPr>
            <w:r w:rsidRPr="0022288C">
              <w:rPr>
                <w:b w:val="0"/>
                <w:bCs/>
              </w:rPr>
              <w:t>Will</w:t>
            </w:r>
            <w:r w:rsidR="00482408" w:rsidRPr="0022288C">
              <w:rPr>
                <w:b w:val="0"/>
                <w:bCs/>
              </w:rPr>
              <w:t xml:space="preserve"> or </w:t>
            </w:r>
            <w:r w:rsidR="00015B7F" w:rsidRPr="0022288C">
              <w:rPr>
                <w:b w:val="0"/>
                <w:bCs/>
              </w:rPr>
              <w:t>d</w:t>
            </w:r>
            <w:r w:rsidRPr="0022288C">
              <w:rPr>
                <w:b w:val="0"/>
                <w:bCs/>
              </w:rPr>
              <w:t>id the end</w:t>
            </w:r>
            <w:r w:rsidR="00FA71BA">
              <w:rPr>
                <w:b w:val="0"/>
                <w:bCs/>
              </w:rPr>
              <w:t>-</w:t>
            </w:r>
            <w:r w:rsidRPr="0022288C">
              <w:rPr>
                <w:b w:val="0"/>
                <w:bCs/>
              </w:rPr>
              <w:t>product provide clear evidence of learning?</w:t>
            </w:r>
          </w:p>
        </w:tc>
        <w:tc>
          <w:tcPr>
            <w:tcW w:w="1535" w:type="pct"/>
          </w:tcPr>
          <w:p w14:paraId="0F88D5FA" w14:textId="77777777" w:rsidR="000D27B7" w:rsidRPr="003E2253" w:rsidRDefault="000D27B7" w:rsidP="000D27B7">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p>
        </w:tc>
      </w:tr>
      <w:tr w:rsidR="000D27B7" w14:paraId="2587313B" w14:textId="77777777" w:rsidTr="00A06F17">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465" w:type="pct"/>
          </w:tcPr>
          <w:p w14:paraId="79DAAFAA" w14:textId="2ECD7AF5" w:rsidR="000D27B7" w:rsidRPr="0022288C" w:rsidRDefault="000D27B7" w:rsidP="0022288C">
            <w:pPr>
              <w:pStyle w:val="ListBullet"/>
              <w:rPr>
                <w:b w:val="0"/>
                <w:bCs/>
              </w:rPr>
            </w:pPr>
            <w:r w:rsidRPr="0022288C">
              <w:rPr>
                <w:b w:val="0"/>
                <w:bCs/>
              </w:rPr>
              <w:t>If self and peer assessment are a feature:</w:t>
            </w:r>
          </w:p>
          <w:p w14:paraId="00107C31" w14:textId="31BCD994" w:rsidR="009148A7" w:rsidRPr="0022288C" w:rsidRDefault="000D27B7" w:rsidP="0022288C">
            <w:pPr>
              <w:pStyle w:val="ListBullet2"/>
              <w:rPr>
                <w:b w:val="0"/>
                <w:bCs/>
              </w:rPr>
            </w:pPr>
            <w:r w:rsidRPr="0022288C">
              <w:rPr>
                <w:b w:val="0"/>
                <w:bCs/>
              </w:rPr>
              <w:t>Is it purposeful?</w:t>
            </w:r>
          </w:p>
          <w:p w14:paraId="10326050" w14:textId="5E0556C0" w:rsidR="000D27B7" w:rsidRPr="009148A7" w:rsidRDefault="000D27B7" w:rsidP="0022288C">
            <w:pPr>
              <w:pStyle w:val="ListBullet2"/>
            </w:pPr>
            <w:r w:rsidRPr="0022288C">
              <w:rPr>
                <w:b w:val="0"/>
                <w:bCs/>
              </w:rPr>
              <w:t>Does it add a level of depth to the learning and understanding through the questions created?</w:t>
            </w:r>
          </w:p>
        </w:tc>
        <w:tc>
          <w:tcPr>
            <w:tcW w:w="1535" w:type="pct"/>
          </w:tcPr>
          <w:p w14:paraId="77A58FB6" w14:textId="77777777" w:rsidR="000D27B7" w:rsidRPr="003E2253" w:rsidRDefault="000D27B7" w:rsidP="000D27B7">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p>
        </w:tc>
      </w:tr>
    </w:tbl>
    <w:p w14:paraId="3145126C" w14:textId="77777777" w:rsidR="002F5B2D" w:rsidRDefault="002F5B2D">
      <w:pPr>
        <w:spacing w:line="276" w:lineRule="auto"/>
        <w:rPr>
          <w:b/>
          <w:color w:val="002664"/>
          <w:sz w:val="40"/>
          <w:szCs w:val="40"/>
        </w:rPr>
      </w:pPr>
      <w:r>
        <w:br w:type="page"/>
      </w:r>
    </w:p>
    <w:p w14:paraId="59C008B5" w14:textId="0ED58B13" w:rsidR="00CD4E27" w:rsidRDefault="00CD4E27" w:rsidP="00351401">
      <w:pPr>
        <w:pStyle w:val="Heading3"/>
        <w:numPr>
          <w:ilvl w:val="2"/>
          <w:numId w:val="0"/>
        </w:numPr>
      </w:pPr>
      <w:bookmarkStart w:id="4" w:name="_Toc146010116"/>
      <w:r>
        <w:lastRenderedPageBreak/>
        <w:t>Step</w:t>
      </w:r>
      <w:r w:rsidR="00DE5AB0">
        <w:t xml:space="preserve"> </w:t>
      </w:r>
      <w:r w:rsidR="00E107DC">
        <w:t xml:space="preserve">3 </w:t>
      </w:r>
      <w:r w:rsidR="00033BF0">
        <w:t>–</w:t>
      </w:r>
      <w:r w:rsidR="00482408">
        <w:t xml:space="preserve"> </w:t>
      </w:r>
      <w:r w:rsidR="00DE5AB0">
        <w:t>content and outcomes</w:t>
      </w:r>
      <w:r w:rsidR="00482408">
        <w:t xml:space="preserve"> selected</w:t>
      </w:r>
      <w:bookmarkEnd w:id="4"/>
    </w:p>
    <w:p w14:paraId="6A2C95C9" w14:textId="6A4622D5" w:rsidR="00351401" w:rsidRDefault="00351401" w:rsidP="00351401">
      <w:r w:rsidRPr="005303D4">
        <w:t xml:space="preserve">This step focuses on </w:t>
      </w:r>
      <w:r>
        <w:t>the</w:t>
      </w:r>
      <w:r w:rsidR="00576CFB">
        <w:t xml:space="preserve"> content and </w:t>
      </w:r>
      <w:r w:rsidR="005F7F02">
        <w:t>outcomes selected for</w:t>
      </w:r>
      <w:r>
        <w:t xml:space="preserve"> the depth study.</w:t>
      </w:r>
    </w:p>
    <w:p w14:paraId="454E5C02" w14:textId="41114C9A" w:rsidR="00351401" w:rsidRPr="00351401" w:rsidRDefault="00351401" w:rsidP="00351401">
      <w:pPr>
        <w:pStyle w:val="Caption"/>
        <w:rPr>
          <w:lang w:eastAsia="zh-CN"/>
        </w:rPr>
      </w:pPr>
      <w:r>
        <w:t xml:space="preserve">Table </w:t>
      </w:r>
      <w:r w:rsidR="00533863">
        <w:fldChar w:fldCharType="begin"/>
      </w:r>
      <w:r w:rsidR="00533863">
        <w:instrText xml:space="preserve"> SEQ Table \* ARABIC </w:instrText>
      </w:r>
      <w:r w:rsidR="00533863">
        <w:fldChar w:fldCharType="separate"/>
      </w:r>
      <w:r w:rsidR="00E107DC">
        <w:rPr>
          <w:noProof/>
        </w:rPr>
        <w:t>3</w:t>
      </w:r>
      <w:r w:rsidR="00533863">
        <w:rPr>
          <w:noProof/>
        </w:rPr>
        <w:fldChar w:fldCharType="end"/>
      </w:r>
      <w:r w:rsidR="002F5B2D">
        <w:t xml:space="preserve"> –</w:t>
      </w:r>
      <w:r>
        <w:t xml:space="preserve"> </w:t>
      </w:r>
      <w:r w:rsidR="002F5B2D">
        <w:t>r</w:t>
      </w:r>
      <w:r w:rsidR="00C4629B">
        <w:t>eview</w:t>
      </w:r>
      <w:r>
        <w:t xml:space="preserve"> questions</w:t>
      </w:r>
      <w:r w:rsidR="002F5B2D">
        <w:t xml:space="preserve"> </w:t>
      </w:r>
      <w:r w:rsidR="00FA71BA">
        <w:t xml:space="preserve">for </w:t>
      </w:r>
      <w:r w:rsidR="002F5B2D">
        <w:t xml:space="preserve">Step 3 – </w:t>
      </w:r>
      <w:r>
        <w:t xml:space="preserve">content and outcomes </w:t>
      </w:r>
      <w:r w:rsidR="00C4629B">
        <w:t>selected</w:t>
      </w:r>
    </w:p>
    <w:tbl>
      <w:tblPr>
        <w:tblStyle w:val="Tableheader"/>
        <w:tblW w:w="5000" w:type="pct"/>
        <w:tblLayout w:type="fixed"/>
        <w:tblLook w:val="04A0" w:firstRow="1" w:lastRow="0" w:firstColumn="1" w:lastColumn="0" w:noHBand="0" w:noVBand="1"/>
        <w:tblDescription w:val="Review questions for Step 3 - content and outcomes selected."/>
      </w:tblPr>
      <w:tblGrid>
        <w:gridCol w:w="5807"/>
        <w:gridCol w:w="3817"/>
      </w:tblGrid>
      <w:tr w:rsidR="00720027" w:rsidRPr="00FA5B3B" w14:paraId="3B31B4FA" w14:textId="77777777" w:rsidTr="00FA5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7" w:type="pct"/>
          </w:tcPr>
          <w:p w14:paraId="70CED0F2" w14:textId="1E70776F" w:rsidR="000B7FD3" w:rsidRPr="00FA5B3B" w:rsidRDefault="00C4629B" w:rsidP="00FA5B3B">
            <w:r w:rsidRPr="00FA5B3B">
              <w:t>Review</w:t>
            </w:r>
            <w:r w:rsidR="000F62C2" w:rsidRPr="00FA5B3B">
              <w:t xml:space="preserve"> questions</w:t>
            </w:r>
          </w:p>
        </w:tc>
        <w:tc>
          <w:tcPr>
            <w:tcW w:w="1983" w:type="pct"/>
          </w:tcPr>
          <w:p w14:paraId="4932C162" w14:textId="7C02185F" w:rsidR="000B7FD3" w:rsidRPr="00FA5B3B" w:rsidRDefault="003757D3" w:rsidP="00FA5B3B">
            <w:pPr>
              <w:cnfStyle w:val="100000000000" w:firstRow="1" w:lastRow="0" w:firstColumn="0" w:lastColumn="0" w:oddVBand="0" w:evenVBand="0" w:oddHBand="0" w:evenHBand="0" w:firstRowFirstColumn="0" w:firstRowLastColumn="0" w:lastRowFirstColumn="0" w:lastRowLastColumn="0"/>
            </w:pPr>
            <w:r w:rsidRPr="00FA5B3B">
              <w:t>Notes</w:t>
            </w:r>
          </w:p>
        </w:tc>
      </w:tr>
      <w:tr w:rsidR="00C4629B" w14:paraId="6085FE2C" w14:textId="77777777" w:rsidTr="00FA5B3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017" w:type="pct"/>
          </w:tcPr>
          <w:p w14:paraId="1194CF4E" w14:textId="2BA80475" w:rsidR="00C4629B" w:rsidRPr="0022288C" w:rsidRDefault="00C4629B" w:rsidP="0022288C">
            <w:pPr>
              <w:pStyle w:val="ListBullet"/>
              <w:rPr>
                <w:b w:val="0"/>
                <w:bCs/>
              </w:rPr>
            </w:pPr>
            <w:r w:rsidRPr="0022288C">
              <w:rPr>
                <w:b w:val="0"/>
                <w:bCs/>
              </w:rPr>
              <w:t xml:space="preserve">Does or </w:t>
            </w:r>
            <w:r w:rsidR="009148A7" w:rsidRPr="0022288C">
              <w:rPr>
                <w:b w:val="0"/>
                <w:bCs/>
              </w:rPr>
              <w:t>d</w:t>
            </w:r>
            <w:r w:rsidRPr="0022288C">
              <w:rPr>
                <w:b w:val="0"/>
                <w:bCs/>
              </w:rPr>
              <w:t>id the depth study provide an opportunity to:</w:t>
            </w:r>
          </w:p>
          <w:p w14:paraId="14E1AA72" w14:textId="4FB47FD1" w:rsidR="00C4629B" w:rsidRPr="0022288C" w:rsidRDefault="00C4629B" w:rsidP="0022288C">
            <w:pPr>
              <w:pStyle w:val="ListBullet2"/>
              <w:rPr>
                <w:b w:val="0"/>
                <w:bCs/>
              </w:rPr>
            </w:pPr>
            <w:r w:rsidRPr="0022288C">
              <w:rPr>
                <w:b w:val="0"/>
                <w:bCs/>
              </w:rPr>
              <w:t>investigate content which is relevant and meaningful for young people or local context</w:t>
            </w:r>
          </w:p>
          <w:p w14:paraId="599F047B" w14:textId="5A9866E4" w:rsidR="00C4629B" w:rsidRPr="0022288C" w:rsidRDefault="00C4629B" w:rsidP="0022288C">
            <w:pPr>
              <w:pStyle w:val="ListBullet2"/>
              <w:rPr>
                <w:b w:val="0"/>
                <w:bCs/>
              </w:rPr>
            </w:pPr>
            <w:r w:rsidRPr="0022288C">
              <w:rPr>
                <w:b w:val="0"/>
                <w:bCs/>
              </w:rPr>
              <w:t>promote application of knowledge, understanding or skills for all students</w:t>
            </w:r>
          </w:p>
          <w:p w14:paraId="125ABD7C" w14:textId="054C427A" w:rsidR="00C4629B" w:rsidRPr="00C4629B" w:rsidRDefault="00C4629B" w:rsidP="0022288C">
            <w:pPr>
              <w:pStyle w:val="ListBullet2"/>
            </w:pPr>
            <w:r w:rsidRPr="0022288C">
              <w:rPr>
                <w:b w:val="0"/>
                <w:bCs/>
              </w:rPr>
              <w:t>create deep understanding and link to HSC content (preliminary depth study)?</w:t>
            </w:r>
          </w:p>
        </w:tc>
        <w:tc>
          <w:tcPr>
            <w:tcW w:w="1983" w:type="pct"/>
          </w:tcPr>
          <w:p w14:paraId="2681E6F5" w14:textId="6F02543F" w:rsidR="00C4629B" w:rsidRPr="008C464D" w:rsidRDefault="00C4629B" w:rsidP="00C4629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r>
      <w:tr w:rsidR="00C4629B" w14:paraId="7808D418" w14:textId="77777777" w:rsidTr="00FA5B3B">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017" w:type="pct"/>
          </w:tcPr>
          <w:p w14:paraId="636E6F09" w14:textId="18A31DC2" w:rsidR="00C4629B" w:rsidRPr="0022288C" w:rsidRDefault="00C4629B" w:rsidP="0022288C">
            <w:pPr>
              <w:pStyle w:val="ListBullet"/>
              <w:rPr>
                <w:b w:val="0"/>
                <w:bCs/>
              </w:rPr>
            </w:pPr>
            <w:r w:rsidRPr="0022288C">
              <w:rPr>
                <w:b w:val="0"/>
                <w:bCs/>
              </w:rPr>
              <w:t xml:space="preserve">Does or </w:t>
            </w:r>
            <w:r w:rsidR="009148A7" w:rsidRPr="0022288C">
              <w:rPr>
                <w:b w:val="0"/>
                <w:bCs/>
              </w:rPr>
              <w:t>d</w:t>
            </w:r>
            <w:r w:rsidRPr="0022288C">
              <w:rPr>
                <w:b w:val="0"/>
                <w:bCs/>
              </w:rPr>
              <w:t>id the depth study provide guidance on content specificity for deeper learning?</w:t>
            </w:r>
          </w:p>
        </w:tc>
        <w:tc>
          <w:tcPr>
            <w:tcW w:w="1983" w:type="pct"/>
          </w:tcPr>
          <w:p w14:paraId="1EA69758" w14:textId="77777777" w:rsidR="00C4629B" w:rsidRPr="00720027" w:rsidRDefault="00C4629B" w:rsidP="00C4629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r>
    </w:tbl>
    <w:p w14:paraId="7BD3833C" w14:textId="77777777" w:rsidR="002F5B2D" w:rsidRDefault="002F5B2D">
      <w:pPr>
        <w:spacing w:line="276" w:lineRule="auto"/>
        <w:rPr>
          <w:b/>
          <w:color w:val="002664"/>
          <w:sz w:val="40"/>
          <w:szCs w:val="40"/>
        </w:rPr>
      </w:pPr>
      <w:r>
        <w:br w:type="page"/>
      </w:r>
    </w:p>
    <w:p w14:paraId="2669CC6D" w14:textId="211D4B03" w:rsidR="00CD4E27" w:rsidRDefault="00CD4E27" w:rsidP="00033BF0">
      <w:pPr>
        <w:pStyle w:val="Heading3"/>
        <w:numPr>
          <w:ilvl w:val="2"/>
          <w:numId w:val="0"/>
        </w:numPr>
      </w:pPr>
      <w:bookmarkStart w:id="5" w:name="_Toc146010117"/>
      <w:r>
        <w:lastRenderedPageBreak/>
        <w:t>Step</w:t>
      </w:r>
      <w:r w:rsidR="00DE5AB0">
        <w:t xml:space="preserve"> </w:t>
      </w:r>
      <w:r w:rsidR="00E107DC">
        <w:t xml:space="preserve">4 </w:t>
      </w:r>
      <w:r w:rsidR="004C68A5">
        <w:t>–</w:t>
      </w:r>
      <w:r w:rsidR="00C4629B">
        <w:t xml:space="preserve"> </w:t>
      </w:r>
      <w:r w:rsidR="000F62C2">
        <w:t xml:space="preserve">the model of </w:t>
      </w:r>
      <w:r w:rsidR="00DE5AB0">
        <w:t xml:space="preserve">delivery </w:t>
      </w:r>
      <w:r w:rsidR="00C4629B">
        <w:t>selected</w:t>
      </w:r>
      <w:bookmarkEnd w:id="5"/>
    </w:p>
    <w:p w14:paraId="7E4AAF6C" w14:textId="2E7AFFF9" w:rsidR="00351401" w:rsidRDefault="00351401" w:rsidP="00351401">
      <w:r w:rsidRPr="005303D4">
        <w:t xml:space="preserve">This step focuses on </w:t>
      </w:r>
      <w:r>
        <w:t xml:space="preserve">how the depth study will </w:t>
      </w:r>
      <w:r w:rsidR="00652CC9">
        <w:t>be or</w:t>
      </w:r>
      <w:r w:rsidR="00C4629B">
        <w:t xml:space="preserve"> was</w:t>
      </w:r>
      <w:r>
        <w:t xml:space="preserve"> delivered</w:t>
      </w:r>
      <w:r w:rsidR="000F62C2">
        <w:t>.</w:t>
      </w:r>
    </w:p>
    <w:p w14:paraId="00CAC741" w14:textId="4F2C5D88" w:rsidR="00351401" w:rsidRDefault="000F62C2" w:rsidP="000F62C2">
      <w:pPr>
        <w:pStyle w:val="Caption"/>
      </w:pPr>
      <w:r>
        <w:t xml:space="preserve">Table </w:t>
      </w:r>
      <w:r w:rsidR="00533863">
        <w:fldChar w:fldCharType="begin"/>
      </w:r>
      <w:r w:rsidR="00533863">
        <w:instrText xml:space="preserve"> SEQ Table \* ARABIC </w:instrText>
      </w:r>
      <w:r w:rsidR="00533863">
        <w:fldChar w:fldCharType="separate"/>
      </w:r>
      <w:r w:rsidR="00E107DC">
        <w:rPr>
          <w:noProof/>
        </w:rPr>
        <w:t>4</w:t>
      </w:r>
      <w:r w:rsidR="00533863">
        <w:rPr>
          <w:noProof/>
        </w:rPr>
        <w:fldChar w:fldCharType="end"/>
      </w:r>
      <w:r w:rsidR="00FA5B3B">
        <w:t xml:space="preserve"> –</w:t>
      </w:r>
      <w:r>
        <w:t xml:space="preserve"> </w:t>
      </w:r>
      <w:r w:rsidR="00FA5B3B">
        <w:t>r</w:t>
      </w:r>
      <w:r w:rsidR="00652CC9">
        <w:t>eview</w:t>
      </w:r>
      <w:r w:rsidRPr="00413E7D">
        <w:t xml:space="preserve"> questions</w:t>
      </w:r>
      <w:r w:rsidR="00FA5B3B">
        <w:t xml:space="preserve"> </w:t>
      </w:r>
      <w:r w:rsidR="00FA71BA">
        <w:t>for</w:t>
      </w:r>
      <w:r w:rsidR="00FA5B3B">
        <w:t xml:space="preserve"> Step 4 – the model of delivery selected</w:t>
      </w:r>
    </w:p>
    <w:tbl>
      <w:tblPr>
        <w:tblStyle w:val="Tableheader"/>
        <w:tblW w:w="0" w:type="auto"/>
        <w:tblLook w:val="04A0" w:firstRow="1" w:lastRow="0" w:firstColumn="1" w:lastColumn="0" w:noHBand="0" w:noVBand="1"/>
        <w:tblDescription w:val="Review questions for Step 4 - the model of delivery selected. "/>
      </w:tblPr>
      <w:tblGrid>
        <w:gridCol w:w="6232"/>
        <w:gridCol w:w="3390"/>
      </w:tblGrid>
      <w:tr w:rsidR="00FA5B3B" w:rsidRPr="00581AA3" w14:paraId="2BBA4505" w14:textId="77777777" w:rsidTr="00581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EA728A1" w14:textId="5F1B78C7" w:rsidR="00FA5B3B" w:rsidRPr="00581AA3" w:rsidRDefault="00FA5B3B" w:rsidP="00581AA3">
            <w:r w:rsidRPr="00581AA3">
              <w:t>Review questions</w:t>
            </w:r>
          </w:p>
        </w:tc>
        <w:tc>
          <w:tcPr>
            <w:tcW w:w="3390" w:type="dxa"/>
          </w:tcPr>
          <w:p w14:paraId="6DCEA5C4" w14:textId="3B12EA39" w:rsidR="00FA5B3B" w:rsidRPr="00581AA3" w:rsidRDefault="00FA5B3B" w:rsidP="00581AA3">
            <w:pPr>
              <w:cnfStyle w:val="100000000000" w:firstRow="1" w:lastRow="0" w:firstColumn="0" w:lastColumn="0" w:oddVBand="0" w:evenVBand="0" w:oddHBand="0" w:evenHBand="0" w:firstRowFirstColumn="0" w:firstRowLastColumn="0" w:lastRowFirstColumn="0" w:lastRowLastColumn="0"/>
            </w:pPr>
            <w:r w:rsidRPr="00581AA3">
              <w:t>Notes</w:t>
            </w:r>
          </w:p>
        </w:tc>
      </w:tr>
      <w:tr w:rsidR="00FA5B3B" w14:paraId="5E50D8B3" w14:textId="77777777" w:rsidTr="00581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3F68B30" w14:textId="0C63A5A8" w:rsidR="00FA5B3B" w:rsidRPr="0022288C" w:rsidRDefault="00FA5B3B" w:rsidP="0022288C">
            <w:pPr>
              <w:pStyle w:val="ListBullet"/>
              <w:rPr>
                <w:b w:val="0"/>
                <w:bCs/>
              </w:rPr>
            </w:pPr>
            <w:r w:rsidRPr="0022288C">
              <w:rPr>
                <w:b w:val="0"/>
                <w:bCs/>
              </w:rPr>
              <w:t>Does or did the depth study provide enough modelling, scaffolding and support for students?</w:t>
            </w:r>
          </w:p>
        </w:tc>
        <w:tc>
          <w:tcPr>
            <w:tcW w:w="3390" w:type="dxa"/>
          </w:tcPr>
          <w:p w14:paraId="44467705" w14:textId="77777777" w:rsidR="00FA5B3B" w:rsidRDefault="00FA5B3B" w:rsidP="00FA5B3B">
            <w:pPr>
              <w:cnfStyle w:val="000000100000" w:firstRow="0" w:lastRow="0" w:firstColumn="0" w:lastColumn="0" w:oddVBand="0" w:evenVBand="0" w:oddHBand="1" w:evenHBand="0" w:firstRowFirstColumn="0" w:firstRowLastColumn="0" w:lastRowFirstColumn="0" w:lastRowLastColumn="0"/>
            </w:pPr>
          </w:p>
        </w:tc>
      </w:tr>
      <w:tr w:rsidR="00FA5B3B" w14:paraId="2C758DD5" w14:textId="77777777" w:rsidTr="00581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E963BB8" w14:textId="389782C1" w:rsidR="00FA5B3B" w:rsidRPr="0022288C" w:rsidRDefault="00FA5B3B" w:rsidP="0022288C">
            <w:pPr>
              <w:pStyle w:val="ListBullet"/>
              <w:rPr>
                <w:b w:val="0"/>
                <w:bCs/>
              </w:rPr>
            </w:pPr>
            <w:r w:rsidRPr="0022288C">
              <w:rPr>
                <w:b w:val="0"/>
                <w:bCs/>
              </w:rPr>
              <w:t>Is or was the instruction clear for all students? What adjustments are required?</w:t>
            </w:r>
          </w:p>
        </w:tc>
        <w:tc>
          <w:tcPr>
            <w:tcW w:w="3390" w:type="dxa"/>
          </w:tcPr>
          <w:p w14:paraId="447DE2E0" w14:textId="77777777" w:rsidR="00FA5B3B" w:rsidRDefault="00FA5B3B" w:rsidP="00FA5B3B">
            <w:pPr>
              <w:cnfStyle w:val="000000010000" w:firstRow="0" w:lastRow="0" w:firstColumn="0" w:lastColumn="0" w:oddVBand="0" w:evenVBand="0" w:oddHBand="0" w:evenHBand="1" w:firstRowFirstColumn="0" w:firstRowLastColumn="0" w:lastRowFirstColumn="0" w:lastRowLastColumn="0"/>
            </w:pPr>
          </w:p>
        </w:tc>
      </w:tr>
      <w:tr w:rsidR="00FA5B3B" w14:paraId="6028D4FE" w14:textId="77777777" w:rsidTr="00581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4CEF1C8" w14:textId="3BDBED4A" w:rsidR="00FA5B3B" w:rsidRPr="0022288C" w:rsidRDefault="00FA5B3B" w:rsidP="0022288C">
            <w:pPr>
              <w:pStyle w:val="ListBullet"/>
              <w:rPr>
                <w:b w:val="0"/>
                <w:bCs/>
              </w:rPr>
            </w:pPr>
            <w:r w:rsidRPr="0022288C">
              <w:rPr>
                <w:b w:val="0"/>
                <w:bCs/>
              </w:rPr>
              <w:t>Is or was the selected approach (modelled, guided or independent) the most suitable for the content and outcomes selected?</w:t>
            </w:r>
          </w:p>
        </w:tc>
        <w:tc>
          <w:tcPr>
            <w:tcW w:w="3390" w:type="dxa"/>
          </w:tcPr>
          <w:p w14:paraId="021E517D" w14:textId="77777777" w:rsidR="00FA5B3B" w:rsidRDefault="00FA5B3B" w:rsidP="00FA5B3B">
            <w:pPr>
              <w:cnfStyle w:val="000000100000" w:firstRow="0" w:lastRow="0" w:firstColumn="0" w:lastColumn="0" w:oddVBand="0" w:evenVBand="0" w:oddHBand="1" w:evenHBand="0" w:firstRowFirstColumn="0" w:firstRowLastColumn="0" w:lastRowFirstColumn="0" w:lastRowLastColumn="0"/>
            </w:pPr>
          </w:p>
        </w:tc>
      </w:tr>
    </w:tbl>
    <w:p w14:paraId="4AF9FF96" w14:textId="77777777" w:rsidR="002F5B2D" w:rsidRDefault="002F5B2D">
      <w:pPr>
        <w:spacing w:line="276" w:lineRule="auto"/>
        <w:rPr>
          <w:b/>
          <w:color w:val="002664"/>
          <w:sz w:val="40"/>
          <w:szCs w:val="40"/>
        </w:rPr>
      </w:pPr>
      <w:r>
        <w:br w:type="page"/>
      </w:r>
    </w:p>
    <w:p w14:paraId="7C1DEC10" w14:textId="0B44017E" w:rsidR="00DE5AB0" w:rsidRDefault="00DE5AB0" w:rsidP="00DE5AB0">
      <w:pPr>
        <w:pStyle w:val="Heading3"/>
        <w:numPr>
          <w:ilvl w:val="2"/>
          <w:numId w:val="0"/>
        </w:numPr>
      </w:pPr>
      <w:bookmarkStart w:id="6" w:name="_Toc146010118"/>
      <w:r>
        <w:lastRenderedPageBreak/>
        <w:t xml:space="preserve">Step </w:t>
      </w:r>
      <w:r w:rsidR="00E107DC">
        <w:t xml:space="preserve">5 </w:t>
      </w:r>
      <w:r>
        <w:t xml:space="preserve">– </w:t>
      </w:r>
      <w:r w:rsidR="00A70BCD">
        <w:t>t</w:t>
      </w:r>
      <w:r>
        <w:t>ime allocation</w:t>
      </w:r>
      <w:r w:rsidR="00A70BCD">
        <w:t xml:space="preserve"> and </w:t>
      </w:r>
      <w:r>
        <w:t>timing</w:t>
      </w:r>
      <w:bookmarkEnd w:id="6"/>
    </w:p>
    <w:p w14:paraId="4AB6F7E8" w14:textId="4884F731" w:rsidR="00A70BCD" w:rsidRDefault="00A70BCD" w:rsidP="00A70BCD">
      <w:r w:rsidRPr="005303D4">
        <w:t xml:space="preserve">This step focuses on </w:t>
      </w:r>
      <w:r>
        <w:t xml:space="preserve">when the depth study will be </w:t>
      </w:r>
      <w:r w:rsidR="00652CC9">
        <w:t xml:space="preserve">or was </w:t>
      </w:r>
      <w:r>
        <w:t xml:space="preserve">delivered and how much time will be </w:t>
      </w:r>
      <w:r w:rsidR="00652CC9">
        <w:t xml:space="preserve">or was </w:t>
      </w:r>
      <w:r>
        <w:t>allocated.</w:t>
      </w:r>
    </w:p>
    <w:p w14:paraId="7092CC5D" w14:textId="309FAB1F" w:rsidR="00A70BCD" w:rsidRDefault="00A70BCD" w:rsidP="00A70BCD">
      <w:pPr>
        <w:pStyle w:val="Caption"/>
      </w:pPr>
      <w:r>
        <w:t xml:space="preserve">Table </w:t>
      </w:r>
      <w:r w:rsidR="00533863">
        <w:fldChar w:fldCharType="begin"/>
      </w:r>
      <w:r w:rsidR="00533863">
        <w:instrText xml:space="preserve"> SEQ Table \* ARABIC </w:instrText>
      </w:r>
      <w:r w:rsidR="00533863">
        <w:fldChar w:fldCharType="separate"/>
      </w:r>
      <w:r w:rsidR="00E107DC">
        <w:rPr>
          <w:noProof/>
        </w:rPr>
        <w:t>5</w:t>
      </w:r>
      <w:r w:rsidR="00533863">
        <w:rPr>
          <w:noProof/>
        </w:rPr>
        <w:fldChar w:fldCharType="end"/>
      </w:r>
      <w:r w:rsidR="00581AA3">
        <w:t xml:space="preserve"> –</w:t>
      </w:r>
      <w:r>
        <w:t xml:space="preserve"> </w:t>
      </w:r>
      <w:r w:rsidR="00581AA3">
        <w:t>r</w:t>
      </w:r>
      <w:r w:rsidR="00652CC9">
        <w:t>eview</w:t>
      </w:r>
      <w:r w:rsidRPr="004308A7">
        <w:t xml:space="preserve"> questions</w:t>
      </w:r>
      <w:r w:rsidR="00581AA3">
        <w:t xml:space="preserve"> </w:t>
      </w:r>
      <w:r w:rsidR="00FA71BA">
        <w:t>for</w:t>
      </w:r>
      <w:r w:rsidR="00581AA3">
        <w:t xml:space="preserve"> Step 5 –</w:t>
      </w:r>
      <w:r w:rsidRPr="004308A7">
        <w:t xml:space="preserve"> </w:t>
      </w:r>
      <w:r>
        <w:t>time allocation and timing</w:t>
      </w:r>
    </w:p>
    <w:tbl>
      <w:tblPr>
        <w:tblStyle w:val="Tableheader"/>
        <w:tblW w:w="0" w:type="auto"/>
        <w:tblLook w:val="04A0" w:firstRow="1" w:lastRow="0" w:firstColumn="1" w:lastColumn="0" w:noHBand="0" w:noVBand="1"/>
        <w:tblDescription w:val="Review questions for Step 5 - time allocation and timing."/>
      </w:tblPr>
      <w:tblGrid>
        <w:gridCol w:w="6091"/>
        <w:gridCol w:w="3531"/>
      </w:tblGrid>
      <w:tr w:rsidR="0022288C" w14:paraId="5F8B5013" w14:textId="77777777" w:rsidTr="00222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991164E" w14:textId="37BCAE94" w:rsidR="0022288C" w:rsidRDefault="0022288C" w:rsidP="0022288C">
            <w:r>
              <w:t>Review questions</w:t>
            </w:r>
          </w:p>
        </w:tc>
        <w:tc>
          <w:tcPr>
            <w:tcW w:w="3531" w:type="dxa"/>
          </w:tcPr>
          <w:p w14:paraId="5E117A3D" w14:textId="781F5D2F" w:rsidR="0022288C" w:rsidRDefault="0022288C" w:rsidP="0022288C">
            <w:pPr>
              <w:cnfStyle w:val="100000000000" w:firstRow="1" w:lastRow="0" w:firstColumn="0" w:lastColumn="0" w:oddVBand="0" w:evenVBand="0" w:oddHBand="0" w:evenHBand="0" w:firstRowFirstColumn="0" w:firstRowLastColumn="0" w:lastRowFirstColumn="0" w:lastRowLastColumn="0"/>
            </w:pPr>
            <w:r>
              <w:t>Notes</w:t>
            </w:r>
          </w:p>
        </w:tc>
      </w:tr>
      <w:tr w:rsidR="0022288C" w14:paraId="7DB21BF3" w14:textId="77777777" w:rsidTr="00222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E8BC18A" w14:textId="31D061AD" w:rsidR="0022288C" w:rsidRPr="0022288C" w:rsidRDefault="0022288C" w:rsidP="0022288C">
            <w:pPr>
              <w:pStyle w:val="ListBullet"/>
              <w:rPr>
                <w:b w:val="0"/>
                <w:bCs/>
              </w:rPr>
            </w:pPr>
            <w:r w:rsidRPr="0022288C">
              <w:rPr>
                <w:b w:val="0"/>
                <w:bCs/>
                <w:lang w:val="en-US"/>
              </w:rPr>
              <w:t xml:space="preserve">Is </w:t>
            </w:r>
            <w:r w:rsidR="00A57B25">
              <w:rPr>
                <w:b w:val="0"/>
                <w:bCs/>
                <w:lang w:val="en-US"/>
              </w:rPr>
              <w:t xml:space="preserve">or was </w:t>
            </w:r>
            <w:r w:rsidRPr="0022288C">
              <w:rPr>
                <w:b w:val="0"/>
                <w:bCs/>
                <w:lang w:val="en-US"/>
              </w:rPr>
              <w:t>the positioning of the depth study clear in the scope and sequence?</w:t>
            </w:r>
          </w:p>
        </w:tc>
        <w:tc>
          <w:tcPr>
            <w:tcW w:w="3531" w:type="dxa"/>
          </w:tcPr>
          <w:p w14:paraId="528CC6C4" w14:textId="77777777" w:rsidR="0022288C" w:rsidRDefault="0022288C" w:rsidP="0022288C">
            <w:pPr>
              <w:cnfStyle w:val="000000100000" w:firstRow="0" w:lastRow="0" w:firstColumn="0" w:lastColumn="0" w:oddVBand="0" w:evenVBand="0" w:oddHBand="1" w:evenHBand="0" w:firstRowFirstColumn="0" w:firstRowLastColumn="0" w:lastRowFirstColumn="0" w:lastRowLastColumn="0"/>
            </w:pPr>
          </w:p>
        </w:tc>
      </w:tr>
      <w:tr w:rsidR="0022288C" w14:paraId="4320F88C" w14:textId="77777777" w:rsidTr="00222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CAFC342" w14:textId="2B62FF0F" w:rsidR="0022288C" w:rsidRPr="00A57B25" w:rsidRDefault="0022288C" w:rsidP="00A57B25">
            <w:pPr>
              <w:pStyle w:val="ListBullet"/>
              <w:rPr>
                <w:b w:val="0"/>
                <w:bCs/>
              </w:rPr>
            </w:pPr>
            <w:r w:rsidRPr="00A57B25">
              <w:rPr>
                <w:b w:val="0"/>
                <w:bCs/>
              </w:rPr>
              <w:t>Does</w:t>
            </w:r>
            <w:r w:rsidR="00A57B25">
              <w:rPr>
                <w:b w:val="0"/>
                <w:bCs/>
              </w:rPr>
              <w:t xml:space="preserve"> or did</w:t>
            </w:r>
            <w:r w:rsidRPr="00A57B25">
              <w:rPr>
                <w:b w:val="0"/>
                <w:bCs/>
              </w:rPr>
              <w:t xml:space="preserve"> the positioning in the scope and sequence support and reflect:</w:t>
            </w:r>
          </w:p>
          <w:p w14:paraId="0DE2A5AE" w14:textId="28949770" w:rsidR="0022288C" w:rsidRPr="0022288C" w:rsidRDefault="0022288C" w:rsidP="0022288C">
            <w:pPr>
              <w:pStyle w:val="ListBullet2"/>
              <w:rPr>
                <w:b w:val="0"/>
                <w:bCs/>
              </w:rPr>
            </w:pPr>
            <w:r w:rsidRPr="0022288C">
              <w:rPr>
                <w:b w:val="0"/>
                <w:bCs/>
              </w:rPr>
              <w:t>the purpose of the depth study, for example, consolidation of concepts, extension</w:t>
            </w:r>
          </w:p>
          <w:p w14:paraId="4AFAAA80" w14:textId="67827ECC" w:rsidR="0022288C" w:rsidRPr="0022288C" w:rsidRDefault="0022288C" w:rsidP="0022288C">
            <w:pPr>
              <w:pStyle w:val="ListBullet2"/>
              <w:rPr>
                <w:b w:val="0"/>
                <w:bCs/>
              </w:rPr>
            </w:pPr>
            <w:r w:rsidRPr="0022288C">
              <w:rPr>
                <w:b w:val="0"/>
                <w:bCs/>
              </w:rPr>
              <w:t>the approach selected</w:t>
            </w:r>
            <w:r w:rsidR="00A57B25">
              <w:rPr>
                <w:b w:val="0"/>
                <w:bCs/>
              </w:rPr>
              <w:t>,</w:t>
            </w:r>
            <w:r w:rsidRPr="0022288C">
              <w:rPr>
                <w:b w:val="0"/>
                <w:bCs/>
              </w:rPr>
              <w:t xml:space="preserve"> for example, modelled, guided or independent</w:t>
            </w:r>
          </w:p>
          <w:p w14:paraId="0D6BC360" w14:textId="14475385" w:rsidR="0022288C" w:rsidRPr="0022288C" w:rsidRDefault="0022288C" w:rsidP="0022288C">
            <w:pPr>
              <w:pStyle w:val="ListBullet2"/>
              <w:rPr>
                <w:b w:val="0"/>
                <w:bCs/>
              </w:rPr>
            </w:pPr>
            <w:r w:rsidRPr="0022288C">
              <w:rPr>
                <w:b w:val="0"/>
                <w:bCs/>
              </w:rPr>
              <w:t>the model of delivery</w:t>
            </w:r>
            <w:r w:rsidR="00A57B25">
              <w:rPr>
                <w:b w:val="0"/>
                <w:bCs/>
              </w:rPr>
              <w:t>,</w:t>
            </w:r>
            <w:r w:rsidRPr="0022288C">
              <w:rPr>
                <w:b w:val="0"/>
                <w:bCs/>
              </w:rPr>
              <w:t xml:space="preserve"> for example, case study, practical application, field work, excursion, research</w:t>
            </w:r>
          </w:p>
          <w:p w14:paraId="34E735CF" w14:textId="7A32E94D" w:rsidR="0022288C" w:rsidRDefault="0022288C" w:rsidP="0022288C">
            <w:pPr>
              <w:pStyle w:val="ListBullet2"/>
            </w:pPr>
            <w:r w:rsidRPr="0022288C">
              <w:rPr>
                <w:b w:val="0"/>
                <w:bCs/>
                <w:lang w:val="en-US"/>
              </w:rPr>
              <w:t>learning experiences used to build and apply concepts?</w:t>
            </w:r>
          </w:p>
        </w:tc>
        <w:tc>
          <w:tcPr>
            <w:tcW w:w="3531" w:type="dxa"/>
          </w:tcPr>
          <w:p w14:paraId="25081BD8" w14:textId="77777777" w:rsidR="0022288C" w:rsidRDefault="0022288C" w:rsidP="0022288C">
            <w:pPr>
              <w:cnfStyle w:val="000000010000" w:firstRow="0" w:lastRow="0" w:firstColumn="0" w:lastColumn="0" w:oddVBand="0" w:evenVBand="0" w:oddHBand="0" w:evenHBand="1" w:firstRowFirstColumn="0" w:firstRowLastColumn="0" w:lastRowFirstColumn="0" w:lastRowLastColumn="0"/>
            </w:pPr>
          </w:p>
        </w:tc>
      </w:tr>
      <w:tr w:rsidR="0022288C" w14:paraId="23EB6033" w14:textId="77777777" w:rsidTr="00222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2EBECD9" w14:textId="626389F4" w:rsidR="0022288C" w:rsidRPr="0022288C" w:rsidRDefault="0022288C" w:rsidP="0022288C">
            <w:pPr>
              <w:pStyle w:val="ListBullet"/>
              <w:rPr>
                <w:b w:val="0"/>
                <w:bCs/>
              </w:rPr>
            </w:pPr>
            <w:r w:rsidRPr="0022288C">
              <w:rPr>
                <w:b w:val="0"/>
                <w:bCs/>
                <w:lang w:val="en-US"/>
              </w:rPr>
              <w:t>Is or was the time allocation suitable for the depth study?</w:t>
            </w:r>
          </w:p>
        </w:tc>
        <w:tc>
          <w:tcPr>
            <w:tcW w:w="3531" w:type="dxa"/>
          </w:tcPr>
          <w:p w14:paraId="0FEA2072" w14:textId="77777777" w:rsidR="0022288C" w:rsidRDefault="0022288C" w:rsidP="0022288C">
            <w:pPr>
              <w:cnfStyle w:val="000000100000" w:firstRow="0" w:lastRow="0" w:firstColumn="0" w:lastColumn="0" w:oddVBand="0" w:evenVBand="0" w:oddHBand="1" w:evenHBand="0" w:firstRowFirstColumn="0" w:firstRowLastColumn="0" w:lastRowFirstColumn="0" w:lastRowLastColumn="0"/>
            </w:pPr>
          </w:p>
        </w:tc>
      </w:tr>
      <w:tr w:rsidR="0022288C" w14:paraId="19101089" w14:textId="77777777" w:rsidTr="00222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7D65381" w14:textId="78261EBC" w:rsidR="0022288C" w:rsidRPr="0022288C" w:rsidRDefault="0022288C" w:rsidP="0022288C">
            <w:pPr>
              <w:pStyle w:val="ListBullet"/>
              <w:rPr>
                <w:b w:val="0"/>
                <w:bCs/>
              </w:rPr>
            </w:pPr>
            <w:r w:rsidRPr="0022288C">
              <w:rPr>
                <w:b w:val="0"/>
                <w:bCs/>
                <w:lang w:val="en-US"/>
              </w:rPr>
              <w:t>Are or were the tasks and experiences realistic for the time allocation?</w:t>
            </w:r>
          </w:p>
        </w:tc>
        <w:tc>
          <w:tcPr>
            <w:tcW w:w="3531" w:type="dxa"/>
          </w:tcPr>
          <w:p w14:paraId="144E4093" w14:textId="77777777" w:rsidR="0022288C" w:rsidRDefault="0022288C" w:rsidP="0022288C">
            <w:pPr>
              <w:cnfStyle w:val="000000010000" w:firstRow="0" w:lastRow="0" w:firstColumn="0" w:lastColumn="0" w:oddVBand="0" w:evenVBand="0" w:oddHBand="0" w:evenHBand="1" w:firstRowFirstColumn="0" w:firstRowLastColumn="0" w:lastRowFirstColumn="0" w:lastRowLastColumn="0"/>
            </w:pPr>
          </w:p>
        </w:tc>
      </w:tr>
    </w:tbl>
    <w:p w14:paraId="06099C32" w14:textId="77777777" w:rsidR="002F5B2D" w:rsidRDefault="002F5B2D">
      <w:pPr>
        <w:spacing w:line="276" w:lineRule="auto"/>
        <w:rPr>
          <w:b/>
          <w:color w:val="002664"/>
          <w:sz w:val="40"/>
          <w:szCs w:val="40"/>
        </w:rPr>
      </w:pPr>
      <w:r>
        <w:br w:type="page"/>
      </w:r>
    </w:p>
    <w:p w14:paraId="05BE58DD" w14:textId="0189297F" w:rsidR="00DE5AB0" w:rsidRDefault="00DE5AB0" w:rsidP="00DE5AB0">
      <w:pPr>
        <w:pStyle w:val="Heading3"/>
        <w:numPr>
          <w:ilvl w:val="2"/>
          <w:numId w:val="0"/>
        </w:numPr>
      </w:pPr>
      <w:bookmarkStart w:id="7" w:name="_Toc146010119"/>
      <w:r>
        <w:lastRenderedPageBreak/>
        <w:t xml:space="preserve">Step </w:t>
      </w:r>
      <w:r w:rsidR="00E107DC">
        <w:t xml:space="preserve">6 </w:t>
      </w:r>
      <w:r>
        <w:t xml:space="preserve">– </w:t>
      </w:r>
      <w:r w:rsidR="0032312C">
        <w:t>s</w:t>
      </w:r>
      <w:r>
        <w:t>pecific experiences</w:t>
      </w:r>
      <w:r w:rsidR="0032312C">
        <w:t xml:space="preserve">, </w:t>
      </w:r>
      <w:r>
        <w:t>tasks</w:t>
      </w:r>
      <w:r w:rsidR="0032312C">
        <w:t xml:space="preserve"> and resources</w:t>
      </w:r>
      <w:bookmarkEnd w:id="7"/>
    </w:p>
    <w:p w14:paraId="7983C011" w14:textId="2D499877" w:rsidR="00AB3CFC" w:rsidRDefault="00AB3CFC" w:rsidP="00AB3CFC">
      <w:r w:rsidRPr="005303D4">
        <w:t xml:space="preserve">This step focuses on </w:t>
      </w:r>
      <w:r>
        <w:t xml:space="preserve">how the </w:t>
      </w:r>
      <w:r w:rsidR="00797C5E">
        <w:t>students experience learning</w:t>
      </w:r>
      <w:r w:rsidR="0032312C">
        <w:t xml:space="preserve"> through the depth study</w:t>
      </w:r>
      <w:r>
        <w:t>, including</w:t>
      </w:r>
      <w:r w:rsidR="0032312C">
        <w:t xml:space="preserve"> experiences</w:t>
      </w:r>
      <w:r w:rsidR="00752FF4">
        <w:t>, tasks</w:t>
      </w:r>
      <w:r w:rsidR="0032312C">
        <w:t xml:space="preserve"> and resources.</w:t>
      </w:r>
    </w:p>
    <w:p w14:paraId="0498EB33" w14:textId="4A1933DA" w:rsidR="00AB3CFC" w:rsidRDefault="0032312C" w:rsidP="0032312C">
      <w:pPr>
        <w:pStyle w:val="Caption"/>
      </w:pPr>
      <w:r>
        <w:t xml:space="preserve">Table </w:t>
      </w:r>
      <w:r w:rsidR="00533863">
        <w:fldChar w:fldCharType="begin"/>
      </w:r>
      <w:r w:rsidR="00533863">
        <w:instrText xml:space="preserve"> SEQ Table \* ARABIC </w:instrText>
      </w:r>
      <w:r w:rsidR="00533863">
        <w:fldChar w:fldCharType="separate"/>
      </w:r>
      <w:r w:rsidR="00E107DC">
        <w:rPr>
          <w:noProof/>
        </w:rPr>
        <w:t>6</w:t>
      </w:r>
      <w:r w:rsidR="00533863">
        <w:rPr>
          <w:noProof/>
        </w:rPr>
        <w:fldChar w:fldCharType="end"/>
      </w:r>
      <w:r w:rsidR="00D27871">
        <w:t xml:space="preserve"> –</w:t>
      </w:r>
      <w:r>
        <w:t xml:space="preserve"> </w:t>
      </w:r>
      <w:r w:rsidR="00D27871">
        <w:t>r</w:t>
      </w:r>
      <w:r w:rsidR="00760689">
        <w:t>eview</w:t>
      </w:r>
      <w:r w:rsidRPr="006D3B8A">
        <w:t xml:space="preserve"> questions </w:t>
      </w:r>
      <w:r w:rsidR="00FA71BA">
        <w:t>for</w:t>
      </w:r>
      <w:r w:rsidR="00D27871">
        <w:t xml:space="preserve"> Step 6 –</w:t>
      </w:r>
      <w:r w:rsidRPr="006D3B8A">
        <w:t xml:space="preserve"> </w:t>
      </w:r>
      <w:r>
        <w:t>specific experiences</w:t>
      </w:r>
      <w:r w:rsidR="00D27871">
        <w:t>, tasks</w:t>
      </w:r>
      <w:r>
        <w:t xml:space="preserve"> and resources</w:t>
      </w:r>
    </w:p>
    <w:tbl>
      <w:tblPr>
        <w:tblStyle w:val="Tableheader"/>
        <w:tblW w:w="0" w:type="auto"/>
        <w:tblLook w:val="04A0" w:firstRow="1" w:lastRow="0" w:firstColumn="1" w:lastColumn="0" w:noHBand="0" w:noVBand="1"/>
        <w:tblDescription w:val="Review questions for Step 6 - specific experiences, tasks and resources."/>
      </w:tblPr>
      <w:tblGrid>
        <w:gridCol w:w="6516"/>
        <w:gridCol w:w="3106"/>
      </w:tblGrid>
      <w:tr w:rsidR="00A57B25" w14:paraId="4AA7FFED" w14:textId="77777777" w:rsidTr="00752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F1981B5" w14:textId="4A3B4B14" w:rsidR="00A57B25" w:rsidRDefault="00A57B25" w:rsidP="00A57B25">
            <w:r>
              <w:t>Review questions</w:t>
            </w:r>
          </w:p>
        </w:tc>
        <w:tc>
          <w:tcPr>
            <w:tcW w:w="3106" w:type="dxa"/>
          </w:tcPr>
          <w:p w14:paraId="1091F671" w14:textId="7CC2C0F7" w:rsidR="00A57B25" w:rsidRDefault="00A57B25" w:rsidP="00A57B25">
            <w:pPr>
              <w:cnfStyle w:val="100000000000" w:firstRow="1" w:lastRow="0" w:firstColumn="0" w:lastColumn="0" w:oddVBand="0" w:evenVBand="0" w:oddHBand="0" w:evenHBand="0" w:firstRowFirstColumn="0" w:firstRowLastColumn="0" w:lastRowFirstColumn="0" w:lastRowLastColumn="0"/>
            </w:pPr>
            <w:r>
              <w:t>Notes</w:t>
            </w:r>
          </w:p>
        </w:tc>
      </w:tr>
      <w:tr w:rsidR="00A57B25" w14:paraId="34C1349E" w14:textId="77777777" w:rsidTr="00752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59119E9C" w14:textId="77777777" w:rsidR="00E815F4" w:rsidRPr="00E815F4" w:rsidRDefault="00E815F4" w:rsidP="00E815F4">
            <w:pPr>
              <w:pStyle w:val="ListBullet"/>
              <w:rPr>
                <w:b w:val="0"/>
                <w:bCs/>
              </w:rPr>
            </w:pPr>
            <w:r w:rsidRPr="00E815F4">
              <w:rPr>
                <w:b w:val="0"/>
                <w:bCs/>
              </w:rPr>
              <w:t>Are or were the specific experiences and tasks realistic for:</w:t>
            </w:r>
          </w:p>
          <w:p w14:paraId="13FEA935" w14:textId="43E72104" w:rsidR="00E815F4" w:rsidRPr="00E815F4" w:rsidRDefault="00E815F4" w:rsidP="00E815F4">
            <w:pPr>
              <w:pStyle w:val="ListBullet2"/>
              <w:rPr>
                <w:b w:val="0"/>
                <w:bCs/>
              </w:rPr>
            </w:pPr>
            <w:r w:rsidRPr="00E815F4">
              <w:rPr>
                <w:b w:val="0"/>
                <w:bCs/>
              </w:rPr>
              <w:t xml:space="preserve">your student </w:t>
            </w:r>
            <w:proofErr w:type="gramStart"/>
            <w:r w:rsidRPr="00E815F4">
              <w:rPr>
                <w:b w:val="0"/>
                <w:bCs/>
              </w:rPr>
              <w:t>group</w:t>
            </w:r>
            <w:proofErr w:type="gramEnd"/>
          </w:p>
          <w:p w14:paraId="2A120DC0" w14:textId="2BAE0443" w:rsidR="00A57B25" w:rsidRDefault="00E815F4" w:rsidP="00E815F4">
            <w:pPr>
              <w:pStyle w:val="ListBullet2"/>
            </w:pPr>
            <w:r w:rsidRPr="00E815F4">
              <w:rPr>
                <w:b w:val="0"/>
                <w:bCs/>
              </w:rPr>
              <w:t xml:space="preserve">the time </w:t>
            </w:r>
            <w:proofErr w:type="gramStart"/>
            <w:r w:rsidRPr="00E815F4">
              <w:rPr>
                <w:b w:val="0"/>
                <w:bCs/>
              </w:rPr>
              <w:t>frame</w:t>
            </w:r>
            <w:proofErr w:type="gramEnd"/>
            <w:r w:rsidRPr="00E815F4">
              <w:rPr>
                <w:b w:val="0"/>
                <w:bCs/>
              </w:rPr>
              <w:t>?</w:t>
            </w:r>
          </w:p>
        </w:tc>
        <w:tc>
          <w:tcPr>
            <w:tcW w:w="3106" w:type="dxa"/>
          </w:tcPr>
          <w:p w14:paraId="11A652BF" w14:textId="77777777" w:rsidR="00A57B25" w:rsidRDefault="00A57B25" w:rsidP="00A57B25">
            <w:pPr>
              <w:cnfStyle w:val="000000100000" w:firstRow="0" w:lastRow="0" w:firstColumn="0" w:lastColumn="0" w:oddVBand="0" w:evenVBand="0" w:oddHBand="1" w:evenHBand="0" w:firstRowFirstColumn="0" w:firstRowLastColumn="0" w:lastRowFirstColumn="0" w:lastRowLastColumn="0"/>
            </w:pPr>
          </w:p>
        </w:tc>
      </w:tr>
      <w:tr w:rsidR="00A57B25" w14:paraId="7825C457" w14:textId="77777777" w:rsidTr="00752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6B7AFC9" w14:textId="77777777" w:rsidR="00E815F4" w:rsidRPr="00E815F4" w:rsidRDefault="00E815F4" w:rsidP="00E815F4">
            <w:pPr>
              <w:pStyle w:val="ListBullet"/>
              <w:rPr>
                <w:b w:val="0"/>
                <w:bCs/>
              </w:rPr>
            </w:pPr>
            <w:r w:rsidRPr="00E815F4">
              <w:rPr>
                <w:b w:val="0"/>
                <w:bCs/>
              </w:rPr>
              <w:t>Will or did the specific experiences and tasks:</w:t>
            </w:r>
          </w:p>
          <w:p w14:paraId="7FDFA16F" w14:textId="2D2198F1" w:rsidR="00E815F4" w:rsidRPr="00E815F4" w:rsidRDefault="00E815F4" w:rsidP="00E815F4">
            <w:pPr>
              <w:pStyle w:val="ListBullet2"/>
              <w:rPr>
                <w:b w:val="0"/>
                <w:bCs/>
              </w:rPr>
            </w:pPr>
            <w:r w:rsidRPr="00E815F4">
              <w:rPr>
                <w:b w:val="0"/>
                <w:bCs/>
              </w:rPr>
              <w:t>allow for application of knowledge, understand</w:t>
            </w:r>
            <w:r w:rsidR="00D27871">
              <w:rPr>
                <w:b w:val="0"/>
                <w:bCs/>
              </w:rPr>
              <w:t>ing</w:t>
            </w:r>
            <w:r w:rsidRPr="00E815F4">
              <w:rPr>
                <w:b w:val="0"/>
                <w:bCs/>
              </w:rPr>
              <w:t xml:space="preserve"> and skills and therefore application of syllabus content</w:t>
            </w:r>
          </w:p>
          <w:p w14:paraId="4141236C" w14:textId="7CF524D2" w:rsidR="00E815F4" w:rsidRPr="00E815F4" w:rsidRDefault="00E815F4" w:rsidP="00E815F4">
            <w:pPr>
              <w:pStyle w:val="ListBullet2"/>
              <w:rPr>
                <w:b w:val="0"/>
                <w:bCs/>
              </w:rPr>
            </w:pPr>
            <w:r w:rsidRPr="00E815F4">
              <w:rPr>
                <w:b w:val="0"/>
                <w:bCs/>
              </w:rPr>
              <w:t>promote curiosity, open minds and passion</w:t>
            </w:r>
          </w:p>
          <w:p w14:paraId="7AF8C910" w14:textId="6392933C" w:rsidR="00E815F4" w:rsidRPr="00E815F4" w:rsidRDefault="00E815F4" w:rsidP="00E815F4">
            <w:pPr>
              <w:pStyle w:val="ListBullet2"/>
              <w:rPr>
                <w:b w:val="0"/>
                <w:bCs/>
              </w:rPr>
            </w:pPr>
            <w:r w:rsidRPr="00E815F4">
              <w:rPr>
                <w:b w:val="0"/>
                <w:bCs/>
              </w:rPr>
              <w:t>allow for student choice</w:t>
            </w:r>
          </w:p>
          <w:p w14:paraId="35465B0E" w14:textId="4263FBD6" w:rsidR="00E815F4" w:rsidRPr="00E815F4" w:rsidRDefault="00E815F4" w:rsidP="00E815F4">
            <w:pPr>
              <w:pStyle w:val="ListBullet2"/>
              <w:rPr>
                <w:b w:val="0"/>
                <w:bCs/>
              </w:rPr>
            </w:pPr>
            <w:r w:rsidRPr="00E815F4">
              <w:rPr>
                <w:b w:val="0"/>
                <w:bCs/>
              </w:rPr>
              <w:t>offer meaning and connections to student’s interests, local environments or real-life contexts</w:t>
            </w:r>
          </w:p>
          <w:p w14:paraId="672005D2" w14:textId="10C10634" w:rsidR="00E815F4" w:rsidRPr="00E815F4" w:rsidRDefault="00E815F4" w:rsidP="00E815F4">
            <w:pPr>
              <w:pStyle w:val="ListBullet2"/>
              <w:rPr>
                <w:b w:val="0"/>
                <w:bCs/>
              </w:rPr>
            </w:pPr>
            <w:r w:rsidRPr="00E815F4">
              <w:rPr>
                <w:b w:val="0"/>
                <w:bCs/>
              </w:rPr>
              <w:t>build connections across syllabus content for application and transference</w:t>
            </w:r>
          </w:p>
          <w:p w14:paraId="528C2C0B" w14:textId="5817BAFA" w:rsidR="00E815F4" w:rsidRPr="00E815F4" w:rsidRDefault="00E815F4" w:rsidP="00E815F4">
            <w:pPr>
              <w:pStyle w:val="ListBullet2"/>
              <w:rPr>
                <w:b w:val="0"/>
                <w:bCs/>
              </w:rPr>
            </w:pPr>
            <w:r w:rsidRPr="00E815F4">
              <w:rPr>
                <w:b w:val="0"/>
                <w:bCs/>
              </w:rPr>
              <w:t>draw students in, maintain interest and promote engagement</w:t>
            </w:r>
          </w:p>
          <w:p w14:paraId="66828B45" w14:textId="216CEA9B" w:rsidR="00E815F4" w:rsidRPr="00E815F4" w:rsidRDefault="00E815F4" w:rsidP="00E815F4">
            <w:pPr>
              <w:pStyle w:val="ListBullet2"/>
              <w:rPr>
                <w:b w:val="0"/>
                <w:bCs/>
              </w:rPr>
            </w:pPr>
            <w:r w:rsidRPr="00E815F4">
              <w:rPr>
                <w:b w:val="0"/>
                <w:bCs/>
              </w:rPr>
              <w:t>promote depth of learning</w:t>
            </w:r>
          </w:p>
          <w:p w14:paraId="3925B7C6" w14:textId="6A70F15B" w:rsidR="00E815F4" w:rsidRPr="00E815F4" w:rsidRDefault="00E815F4" w:rsidP="00E815F4">
            <w:pPr>
              <w:pStyle w:val="ListBullet2"/>
              <w:rPr>
                <w:b w:val="0"/>
                <w:bCs/>
              </w:rPr>
            </w:pPr>
            <w:r w:rsidRPr="00E815F4">
              <w:rPr>
                <w:b w:val="0"/>
                <w:bCs/>
              </w:rPr>
              <w:t>allow for collection or drawing out evidence and data which is applied to the syllabus content</w:t>
            </w:r>
          </w:p>
          <w:p w14:paraId="7707FB5F" w14:textId="09E820FB" w:rsidR="00E815F4" w:rsidRPr="00E815F4" w:rsidRDefault="00E815F4" w:rsidP="00E815F4">
            <w:pPr>
              <w:pStyle w:val="ListBullet2"/>
              <w:rPr>
                <w:b w:val="0"/>
                <w:bCs/>
              </w:rPr>
            </w:pPr>
            <w:r w:rsidRPr="00E815F4">
              <w:rPr>
                <w:b w:val="0"/>
                <w:bCs/>
              </w:rPr>
              <w:t>allow for assessment of the selected outcomes</w:t>
            </w:r>
          </w:p>
          <w:p w14:paraId="730C52F5" w14:textId="0843608E" w:rsidR="00A57B25" w:rsidRPr="00E815F4" w:rsidRDefault="00E815F4" w:rsidP="00E815F4">
            <w:pPr>
              <w:pStyle w:val="ListBullet2"/>
              <w:rPr>
                <w:b w:val="0"/>
                <w:bCs/>
              </w:rPr>
            </w:pPr>
            <w:r w:rsidRPr="00E815F4">
              <w:rPr>
                <w:b w:val="0"/>
                <w:bCs/>
              </w:rPr>
              <w:t>offer the flexibility to demonstrate learning in a range of ways?</w:t>
            </w:r>
          </w:p>
        </w:tc>
        <w:tc>
          <w:tcPr>
            <w:tcW w:w="3106" w:type="dxa"/>
          </w:tcPr>
          <w:p w14:paraId="3AD77EBC" w14:textId="77777777" w:rsidR="00A57B25" w:rsidRDefault="00A57B25" w:rsidP="00A57B25">
            <w:pPr>
              <w:cnfStyle w:val="000000010000" w:firstRow="0" w:lastRow="0" w:firstColumn="0" w:lastColumn="0" w:oddVBand="0" w:evenVBand="0" w:oddHBand="0" w:evenHBand="1" w:firstRowFirstColumn="0" w:firstRowLastColumn="0" w:lastRowFirstColumn="0" w:lastRowLastColumn="0"/>
            </w:pPr>
          </w:p>
        </w:tc>
      </w:tr>
      <w:tr w:rsidR="00A57B25" w14:paraId="4443BAF0" w14:textId="77777777" w:rsidTr="00752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5BEA39D6" w14:textId="10426D44" w:rsidR="00A57B25" w:rsidRPr="00E815F4" w:rsidRDefault="00E815F4" w:rsidP="00E815F4">
            <w:pPr>
              <w:pStyle w:val="ListBullet"/>
              <w:rPr>
                <w:b w:val="0"/>
                <w:bCs/>
              </w:rPr>
            </w:pPr>
            <w:r w:rsidRPr="00E815F4">
              <w:rPr>
                <w:b w:val="0"/>
                <w:bCs/>
                <w:lang w:val="en-US"/>
              </w:rPr>
              <w:lastRenderedPageBreak/>
              <w:t>Does or did the depth study allow for adjustments or accommodations for students where needed?</w:t>
            </w:r>
          </w:p>
        </w:tc>
        <w:tc>
          <w:tcPr>
            <w:tcW w:w="3106" w:type="dxa"/>
          </w:tcPr>
          <w:p w14:paraId="43B9A6E0" w14:textId="77777777" w:rsidR="00A57B25" w:rsidRDefault="00A57B25" w:rsidP="00A57B25">
            <w:pPr>
              <w:cnfStyle w:val="000000100000" w:firstRow="0" w:lastRow="0" w:firstColumn="0" w:lastColumn="0" w:oddVBand="0" w:evenVBand="0" w:oddHBand="1" w:evenHBand="0" w:firstRowFirstColumn="0" w:firstRowLastColumn="0" w:lastRowFirstColumn="0" w:lastRowLastColumn="0"/>
            </w:pPr>
          </w:p>
        </w:tc>
      </w:tr>
      <w:tr w:rsidR="00A57B25" w14:paraId="1C630657" w14:textId="77777777" w:rsidTr="00752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56761AD" w14:textId="42DC7E09" w:rsidR="00A57B25" w:rsidRPr="00E815F4" w:rsidRDefault="00E815F4" w:rsidP="00E815F4">
            <w:pPr>
              <w:pStyle w:val="ListBullet"/>
              <w:rPr>
                <w:b w:val="0"/>
                <w:bCs/>
              </w:rPr>
            </w:pPr>
            <w:r w:rsidRPr="00E815F4">
              <w:rPr>
                <w:b w:val="0"/>
                <w:bCs/>
                <w:lang w:val="en-US"/>
              </w:rPr>
              <w:t>Are or were the required resources for all tasks and experiences suitable and accessible for all students?</w:t>
            </w:r>
          </w:p>
        </w:tc>
        <w:tc>
          <w:tcPr>
            <w:tcW w:w="3106" w:type="dxa"/>
          </w:tcPr>
          <w:p w14:paraId="1A1B178C" w14:textId="77777777" w:rsidR="00A57B25" w:rsidRDefault="00A57B25" w:rsidP="00A57B25">
            <w:pPr>
              <w:cnfStyle w:val="000000010000" w:firstRow="0" w:lastRow="0" w:firstColumn="0" w:lastColumn="0" w:oddVBand="0" w:evenVBand="0" w:oddHBand="0" w:evenHBand="1" w:firstRowFirstColumn="0" w:firstRowLastColumn="0" w:lastRowFirstColumn="0" w:lastRowLastColumn="0"/>
            </w:pPr>
          </w:p>
        </w:tc>
      </w:tr>
      <w:tr w:rsidR="00A57B25" w14:paraId="795D122A" w14:textId="77777777" w:rsidTr="00752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DF6FF17" w14:textId="3FA7F50D" w:rsidR="00A57B25" w:rsidRPr="00E815F4" w:rsidRDefault="00E815F4" w:rsidP="00E815F4">
            <w:pPr>
              <w:pStyle w:val="ListBullet"/>
              <w:rPr>
                <w:b w:val="0"/>
                <w:bCs/>
              </w:rPr>
            </w:pPr>
            <w:r w:rsidRPr="00E815F4">
              <w:rPr>
                <w:b w:val="0"/>
                <w:bCs/>
                <w:lang w:val="en-US"/>
              </w:rPr>
              <w:t>Is or was collection of evidence of learning possible and effective over the course of the depth study?</w:t>
            </w:r>
          </w:p>
        </w:tc>
        <w:tc>
          <w:tcPr>
            <w:tcW w:w="3106" w:type="dxa"/>
          </w:tcPr>
          <w:p w14:paraId="27A4D3C6" w14:textId="77777777" w:rsidR="00A57B25" w:rsidRDefault="00A57B25" w:rsidP="00A57B25">
            <w:pPr>
              <w:cnfStyle w:val="000000100000" w:firstRow="0" w:lastRow="0" w:firstColumn="0" w:lastColumn="0" w:oddVBand="0" w:evenVBand="0" w:oddHBand="1" w:evenHBand="0" w:firstRowFirstColumn="0" w:firstRowLastColumn="0" w:lastRowFirstColumn="0" w:lastRowLastColumn="0"/>
            </w:pPr>
          </w:p>
        </w:tc>
      </w:tr>
      <w:tr w:rsidR="00A57B25" w14:paraId="0F87AB58" w14:textId="77777777" w:rsidTr="00752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028EE127" w14:textId="7EDA7653" w:rsidR="00A57B25" w:rsidRPr="00E815F4" w:rsidRDefault="00E815F4" w:rsidP="00E815F4">
            <w:pPr>
              <w:pStyle w:val="ListBullet"/>
              <w:rPr>
                <w:b w:val="0"/>
                <w:bCs/>
              </w:rPr>
            </w:pPr>
            <w:r w:rsidRPr="00E815F4">
              <w:rPr>
                <w:b w:val="0"/>
                <w:bCs/>
                <w:lang w:val="en-US"/>
              </w:rPr>
              <w:t>Will or did the collection of evidence of learning allow for adjustments and/or accommodations for individual</w:t>
            </w:r>
            <w:r w:rsidR="00752FF4">
              <w:rPr>
                <w:b w:val="0"/>
                <w:bCs/>
                <w:lang w:val="en-US"/>
              </w:rPr>
              <w:t>s</w:t>
            </w:r>
            <w:r w:rsidRPr="00E815F4">
              <w:rPr>
                <w:b w:val="0"/>
                <w:bCs/>
                <w:lang w:val="en-US"/>
              </w:rPr>
              <w:t xml:space="preserve"> or groups of students to promote learning?</w:t>
            </w:r>
          </w:p>
        </w:tc>
        <w:tc>
          <w:tcPr>
            <w:tcW w:w="3106" w:type="dxa"/>
          </w:tcPr>
          <w:p w14:paraId="3E604D71" w14:textId="77777777" w:rsidR="00A57B25" w:rsidRDefault="00A57B25" w:rsidP="00A57B25">
            <w:pPr>
              <w:cnfStyle w:val="000000010000" w:firstRow="0" w:lastRow="0" w:firstColumn="0" w:lastColumn="0" w:oddVBand="0" w:evenVBand="0" w:oddHBand="0" w:evenHBand="1" w:firstRowFirstColumn="0" w:firstRowLastColumn="0" w:lastRowFirstColumn="0" w:lastRowLastColumn="0"/>
            </w:pPr>
          </w:p>
        </w:tc>
      </w:tr>
      <w:tr w:rsidR="00A57B25" w14:paraId="0FF0D475" w14:textId="77777777" w:rsidTr="00752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62C4F76E" w14:textId="6EBB5434" w:rsidR="00A57B25" w:rsidRPr="00E815F4" w:rsidRDefault="00E815F4" w:rsidP="00E815F4">
            <w:pPr>
              <w:pStyle w:val="ListBullet"/>
              <w:rPr>
                <w:b w:val="0"/>
                <w:bCs/>
              </w:rPr>
            </w:pPr>
            <w:r w:rsidRPr="00E815F4">
              <w:rPr>
                <w:b w:val="0"/>
                <w:bCs/>
                <w:lang w:val="en-US"/>
              </w:rPr>
              <w:t xml:space="preserve">Will or did the </w:t>
            </w:r>
            <w:proofErr w:type="gramStart"/>
            <w:r w:rsidRPr="00E815F4">
              <w:rPr>
                <w:b w:val="0"/>
                <w:bCs/>
                <w:lang w:val="en-US"/>
              </w:rPr>
              <w:t>end product</w:t>
            </w:r>
            <w:proofErr w:type="gramEnd"/>
            <w:r w:rsidRPr="00E815F4">
              <w:rPr>
                <w:b w:val="0"/>
                <w:bCs/>
                <w:lang w:val="en-US"/>
              </w:rPr>
              <w:t xml:space="preserve"> provide clear evidence of learning?</w:t>
            </w:r>
          </w:p>
        </w:tc>
        <w:tc>
          <w:tcPr>
            <w:tcW w:w="3106" w:type="dxa"/>
          </w:tcPr>
          <w:p w14:paraId="39551419" w14:textId="77777777" w:rsidR="00A57B25" w:rsidRDefault="00A57B25" w:rsidP="00A57B25">
            <w:pPr>
              <w:cnfStyle w:val="000000100000" w:firstRow="0" w:lastRow="0" w:firstColumn="0" w:lastColumn="0" w:oddVBand="0" w:evenVBand="0" w:oddHBand="1" w:evenHBand="0" w:firstRowFirstColumn="0" w:firstRowLastColumn="0" w:lastRowFirstColumn="0" w:lastRowLastColumn="0"/>
            </w:pPr>
          </w:p>
        </w:tc>
      </w:tr>
      <w:tr w:rsidR="00E815F4" w14:paraId="3DBE27F6" w14:textId="77777777" w:rsidTr="00752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A73F289" w14:textId="1DFA388E" w:rsidR="00E815F4" w:rsidRPr="00E815F4" w:rsidRDefault="00E815F4" w:rsidP="00E815F4">
            <w:pPr>
              <w:pStyle w:val="ListBullet"/>
              <w:rPr>
                <w:b w:val="0"/>
                <w:bCs/>
                <w:lang w:val="en-US"/>
              </w:rPr>
            </w:pPr>
            <w:r w:rsidRPr="00E815F4">
              <w:rPr>
                <w:b w:val="0"/>
                <w:bCs/>
                <w:lang w:val="en-US"/>
              </w:rPr>
              <w:t>Is or was peer or self</w:t>
            </w:r>
            <w:r w:rsidR="0071474F">
              <w:rPr>
                <w:b w:val="0"/>
                <w:bCs/>
                <w:lang w:val="en-US"/>
              </w:rPr>
              <w:t>-</w:t>
            </w:r>
            <w:r w:rsidRPr="00E815F4">
              <w:rPr>
                <w:b w:val="0"/>
                <w:bCs/>
                <w:lang w:val="en-US"/>
              </w:rPr>
              <w:t>assessment a useful strategy to promote learning?</w:t>
            </w:r>
          </w:p>
        </w:tc>
        <w:tc>
          <w:tcPr>
            <w:tcW w:w="3106" w:type="dxa"/>
          </w:tcPr>
          <w:p w14:paraId="4D2C762B" w14:textId="77777777" w:rsidR="00E815F4" w:rsidRDefault="00E815F4" w:rsidP="00A57B25">
            <w:pPr>
              <w:cnfStyle w:val="000000010000" w:firstRow="0" w:lastRow="0" w:firstColumn="0" w:lastColumn="0" w:oddVBand="0" w:evenVBand="0" w:oddHBand="0" w:evenHBand="1" w:firstRowFirstColumn="0" w:firstRowLastColumn="0" w:lastRowFirstColumn="0" w:lastRowLastColumn="0"/>
            </w:pPr>
          </w:p>
        </w:tc>
      </w:tr>
    </w:tbl>
    <w:p w14:paraId="7B5C9F48" w14:textId="77777777" w:rsidR="008633B1" w:rsidRDefault="008633B1">
      <w:pPr>
        <w:spacing w:line="276" w:lineRule="auto"/>
        <w:rPr>
          <w:lang w:eastAsia="zh-CN"/>
        </w:rPr>
      </w:pPr>
      <w:r>
        <w:rPr>
          <w:lang w:eastAsia="zh-CN"/>
        </w:rPr>
        <w:br w:type="page"/>
      </w:r>
    </w:p>
    <w:p w14:paraId="483314C3" w14:textId="77777777" w:rsidR="008633B1" w:rsidRDefault="008633B1" w:rsidP="008633B1">
      <w:pPr>
        <w:pStyle w:val="Heading2"/>
      </w:pPr>
      <w:bookmarkStart w:id="8" w:name="_Toc140046621"/>
      <w:bookmarkStart w:id="9" w:name="_Toc146010120"/>
      <w:r>
        <w:lastRenderedPageBreak/>
        <w:t>References</w:t>
      </w:r>
      <w:bookmarkEnd w:id="8"/>
      <w:bookmarkEnd w:id="9"/>
    </w:p>
    <w:p w14:paraId="6AB05F98" w14:textId="77777777" w:rsidR="008633B1" w:rsidRDefault="008633B1" w:rsidP="008633B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B50337F" w14:textId="77777777" w:rsidR="008633B1" w:rsidRDefault="008633B1" w:rsidP="008633B1">
      <w:pPr>
        <w:pStyle w:val="FeatureBox2"/>
      </w:pPr>
      <w:r>
        <w:t xml:space="preserve">Please refer to the NESA Copyright Disclaimer for more information </w:t>
      </w:r>
      <w:hyperlink r:id="rId8" w:history="1">
        <w:r w:rsidRPr="007769A7">
          <w:rPr>
            <w:rStyle w:val="Hyperlink"/>
          </w:rPr>
          <w:t>https://educationstandards.nsw.edu.au/wps/portal/nesa/mini-footer/copyright</w:t>
        </w:r>
      </w:hyperlink>
      <w:r>
        <w:t>.</w:t>
      </w:r>
    </w:p>
    <w:p w14:paraId="1ED44A7B" w14:textId="77777777" w:rsidR="008633B1" w:rsidRDefault="008633B1" w:rsidP="008633B1">
      <w:pPr>
        <w:pStyle w:val="FeatureBox2"/>
      </w:pPr>
      <w:r>
        <w:t xml:space="preserve">NESA holds the only official and up-to-date versions of the NSW Curriculum and syllabus documents. Please visit the NSW Education Standards Authority (NESA) website </w:t>
      </w:r>
      <w:hyperlink r:id="rId9" w:history="1">
        <w:r w:rsidRPr="007769A7">
          <w:rPr>
            <w:rStyle w:val="Hyperlink"/>
          </w:rPr>
          <w:t>https://educationstandards.nsw.edu.au/</w:t>
        </w:r>
      </w:hyperlink>
      <w:r>
        <w:t xml:space="preserve"> and the NSW Curriculum website </w:t>
      </w:r>
      <w:hyperlink r:id="rId10" w:history="1">
        <w:r w:rsidRPr="007769A7">
          <w:rPr>
            <w:rStyle w:val="Hyperlink"/>
          </w:rPr>
          <w:t>https://curriculum.nsw.edu.au/home</w:t>
        </w:r>
      </w:hyperlink>
      <w:r>
        <w:t>.</w:t>
      </w:r>
    </w:p>
    <w:p w14:paraId="341BA98D" w14:textId="77777777" w:rsidR="00DA5EA2" w:rsidRDefault="008D2B25" w:rsidP="00DA5EA2">
      <w:hyperlink r:id="rId11" w:history="1">
        <w:r w:rsidR="00DA5EA2" w:rsidRPr="002413C3">
          <w:rPr>
            <w:rStyle w:val="Hyperlink"/>
          </w:rPr>
          <w:t>Health and Movement Science 11–12 Syllabus</w:t>
        </w:r>
      </w:hyperlink>
      <w:r w:rsidR="00DA5EA2">
        <w:rPr>
          <w:rStyle w:val="SubtleReference"/>
        </w:rPr>
        <w:t xml:space="preserve"> </w:t>
      </w:r>
      <w:r w:rsidR="00DA5EA2" w:rsidRPr="00F037BC">
        <w:t xml:space="preserve">© NSW Education Standards Authority (NESA) for and on behalf of the Crown in right of the State of New South </w:t>
      </w:r>
      <w:r w:rsidR="00DA5EA2" w:rsidRPr="00CF18D3">
        <w:t>Wales, 2023.</w:t>
      </w:r>
    </w:p>
    <w:p w14:paraId="523721B1" w14:textId="77777777" w:rsidR="008633B1" w:rsidRDefault="008633B1" w:rsidP="00730699">
      <w:pPr>
        <w:pStyle w:val="ListBullet"/>
        <w:numPr>
          <w:ilvl w:val="0"/>
          <w:numId w:val="0"/>
        </w:numPr>
        <w:rPr>
          <w:lang w:eastAsia="zh-CN"/>
        </w:rPr>
        <w:sectPr w:rsidR="008633B1" w:rsidSect="008633B1">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0"/>
          <w:cols w:space="708"/>
          <w:titlePg/>
          <w:docGrid w:linePitch="360"/>
        </w:sectPr>
      </w:pPr>
    </w:p>
    <w:p w14:paraId="1D798925" w14:textId="77777777" w:rsidR="008633B1" w:rsidRPr="00E21D4B" w:rsidRDefault="008633B1" w:rsidP="008633B1">
      <w:pPr>
        <w:spacing w:before="0"/>
        <w:rPr>
          <w:rStyle w:val="Strong"/>
        </w:rPr>
      </w:pPr>
      <w:r w:rsidRPr="00E21D4B">
        <w:rPr>
          <w:rStyle w:val="Strong"/>
        </w:rPr>
        <w:lastRenderedPageBreak/>
        <w:t>© State of New South Wales (Department of Education), 2023</w:t>
      </w:r>
    </w:p>
    <w:p w14:paraId="5A8F1440" w14:textId="77777777" w:rsidR="008633B1" w:rsidRDefault="008633B1" w:rsidP="008633B1">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3E08C3DA" w14:textId="77777777" w:rsidR="008633B1" w:rsidRDefault="008633B1" w:rsidP="008633B1">
      <w:r>
        <w:t xml:space="preserve">Copyright material available in this resource and owned by the NSW Department of Education is licensed under a </w:t>
      </w:r>
      <w:hyperlink r:id="rId17" w:history="1">
        <w:r>
          <w:rPr>
            <w:rStyle w:val="Hyperlink"/>
          </w:rPr>
          <w:t>Creative Commons Attribution 4.0 International (CC BY 4.0) license</w:t>
        </w:r>
      </w:hyperlink>
      <w:r>
        <w:t>.</w:t>
      </w:r>
    </w:p>
    <w:p w14:paraId="714E4B8C" w14:textId="77777777" w:rsidR="008633B1" w:rsidRDefault="008633B1" w:rsidP="008633B1">
      <w:r>
        <w:rPr>
          <w:noProof/>
        </w:rPr>
        <w:drawing>
          <wp:inline distT="0" distB="0" distL="0" distR="0" wp14:anchorId="37ABA838" wp14:editId="4F6133F9">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B53364" w14:textId="77777777" w:rsidR="008633B1" w:rsidRDefault="008633B1" w:rsidP="008633B1">
      <w:r>
        <w:t>This license allows you to share and adapt the material for any purpose, even commercially.</w:t>
      </w:r>
    </w:p>
    <w:p w14:paraId="39817525" w14:textId="77777777" w:rsidR="008633B1" w:rsidRDefault="008633B1" w:rsidP="008633B1">
      <w:r>
        <w:t>Attribution should be given to © State of New South Wales (Department of Education), 2023.</w:t>
      </w:r>
    </w:p>
    <w:p w14:paraId="3677E2E9" w14:textId="77777777" w:rsidR="008633B1" w:rsidRDefault="008633B1" w:rsidP="008633B1">
      <w:r>
        <w:t>Material in this resource not available under a Creative Commons license:</w:t>
      </w:r>
    </w:p>
    <w:p w14:paraId="3048CFA6" w14:textId="77777777" w:rsidR="008633B1" w:rsidRDefault="008633B1" w:rsidP="008633B1">
      <w:pPr>
        <w:pStyle w:val="ListBullet"/>
      </w:pPr>
      <w:r>
        <w:t>the NSW Department of Education logo, other logos and trademark-protected material</w:t>
      </w:r>
    </w:p>
    <w:p w14:paraId="7452E653" w14:textId="77777777" w:rsidR="008633B1" w:rsidRDefault="008633B1" w:rsidP="008633B1">
      <w:pPr>
        <w:pStyle w:val="ListBullet"/>
      </w:pPr>
      <w:r>
        <w:t>material owned by a third party that has been reproduced with permission. You will need to obtain permission from the third party to reuse its material.</w:t>
      </w:r>
    </w:p>
    <w:p w14:paraId="2B5AE1E2" w14:textId="77777777" w:rsidR="008633B1" w:rsidRPr="00002AF1" w:rsidRDefault="008633B1" w:rsidP="008633B1">
      <w:pPr>
        <w:pStyle w:val="FeatureBox2"/>
        <w:spacing w:line="300" w:lineRule="auto"/>
        <w:rPr>
          <w:rStyle w:val="Strong"/>
        </w:rPr>
      </w:pPr>
      <w:r w:rsidRPr="00002AF1">
        <w:rPr>
          <w:rStyle w:val="Strong"/>
        </w:rPr>
        <w:t>Links to third-party material and websites</w:t>
      </w:r>
    </w:p>
    <w:p w14:paraId="58986BF3" w14:textId="77777777" w:rsidR="008633B1" w:rsidRDefault="008633B1" w:rsidP="008633B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E01EAE7" w14:textId="45E688D6" w:rsidR="00182947" w:rsidRDefault="008633B1" w:rsidP="008633B1">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182947" w:rsidSect="007769A7">
      <w:headerReference w:type="first" r:id="rId19"/>
      <w:footerReference w:type="first" r:id="rId2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54AB9" w14:textId="77777777" w:rsidR="00E956D8" w:rsidRDefault="00E956D8">
      <w:r>
        <w:separator/>
      </w:r>
    </w:p>
    <w:p w14:paraId="50A06982" w14:textId="77777777" w:rsidR="00E956D8" w:rsidRDefault="00E956D8"/>
  </w:endnote>
  <w:endnote w:type="continuationSeparator" w:id="0">
    <w:p w14:paraId="53D29C22" w14:textId="77777777" w:rsidR="00E956D8" w:rsidRDefault="00E956D8">
      <w:r>
        <w:continuationSeparator/>
      </w:r>
    </w:p>
    <w:p w14:paraId="51BCA59C" w14:textId="77777777" w:rsidR="00E956D8" w:rsidRDefault="00E956D8"/>
  </w:endnote>
  <w:endnote w:type="continuationNotice" w:id="1">
    <w:p w14:paraId="6480E185" w14:textId="77777777" w:rsidR="00E956D8" w:rsidRDefault="00E956D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814005E-E3B6-4EC6-993C-DB52DF3E3BFA}"/>
    <w:embedBold r:id="rId2" w:fontKey="{8C34428A-2173-48CB-96F1-0F312ECF9414}"/>
    <w:embedItalic r:id="rId3" w:fontKey="{E11EF6BE-5044-430A-A22C-851124B814FE}"/>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98CE42CE-B653-4B19-9F53-C73140EACDEB}"/>
    <w:embedItalic r:id="rId5" w:fontKey="{8BBF901A-032A-4E9B-B457-93C981EB259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7F2F88D4-6575-496E-A067-70672E957742}"/>
  </w:font>
  <w:font w:name="Yu Mincho">
    <w:charset w:val="80"/>
    <w:family w:val="roman"/>
    <w:pitch w:val="variable"/>
    <w:sig w:usb0="800002E7" w:usb1="2AC7FCFF" w:usb2="00000012" w:usb3="00000000" w:csb0="0002009F" w:csb1="00000000"/>
  </w:font>
  <w:font w:name="Calibri (Body)">
    <w:altName w:val="Calibri"/>
    <w:charset w:val="00"/>
    <w:family w:val="roman"/>
    <w:pitch w:val="default"/>
  </w:font>
  <w:font w:name="Arial Bold">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4AC8" w14:textId="759F48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644B02">
      <w:rPr>
        <w:noProof/>
      </w:rPr>
      <w:t>12</w:t>
    </w:r>
    <w:r w:rsidRPr="002810D3">
      <w:fldChar w:fldCharType="end"/>
    </w:r>
    <w:r w:rsidRPr="002810D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3464" w14:textId="2C9BAE9D" w:rsidR="007A3356" w:rsidRPr="004D333E" w:rsidRDefault="008633B1" w:rsidP="004D333E">
    <w:pPr>
      <w:pStyle w:val="Footer"/>
    </w:pPr>
    <w:r>
      <w:t xml:space="preserve">© NSW Department of Education, </w:t>
    </w:r>
    <w:r>
      <w:fldChar w:fldCharType="begin"/>
    </w:r>
    <w:r>
      <w:instrText xml:space="preserve"> DATE  \@ "MMM-yy"  \* MERGEFORMAT </w:instrText>
    </w:r>
    <w:r>
      <w:fldChar w:fldCharType="separate"/>
    </w:r>
    <w:r w:rsidR="008D2B25">
      <w:rPr>
        <w:noProof/>
      </w:rPr>
      <w:t>Oct-23</w:t>
    </w:r>
    <w:r>
      <w:fldChar w:fldCharType="end"/>
    </w:r>
    <w:r>
      <w:ptab w:relativeTo="margin" w:alignment="right" w:leader="none"/>
    </w:r>
    <w:r>
      <w:rPr>
        <w:b/>
        <w:noProof/>
        <w:sz w:val="28"/>
        <w:szCs w:val="28"/>
      </w:rPr>
      <w:drawing>
        <wp:inline distT="0" distB="0" distL="0" distR="0" wp14:anchorId="0178B568" wp14:editId="0ED41713">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8683" w14:textId="77777777" w:rsidR="00493120" w:rsidRDefault="45B9B7FF" w:rsidP="00493120">
    <w:pPr>
      <w:pStyle w:val="Logo"/>
    </w:pPr>
    <w:r w:rsidRPr="45B9B7FF">
      <w:t>education.nsw.gov.au</w:t>
    </w:r>
    <w:r w:rsidR="00493120">
      <w:tab/>
    </w:r>
    <w:r>
      <w:rPr>
        <w:noProof/>
      </w:rPr>
      <w:drawing>
        <wp:inline distT="0" distB="0" distL="0" distR="0" wp14:anchorId="7DC6305D" wp14:editId="5AAB3A72">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5313F" w14:textId="77777777" w:rsidR="009C5548" w:rsidRPr="00002AF1" w:rsidRDefault="009C5548"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15DD4" w14:textId="77777777" w:rsidR="00E956D8" w:rsidRDefault="00E956D8">
      <w:r>
        <w:separator/>
      </w:r>
    </w:p>
    <w:p w14:paraId="7E09665A" w14:textId="77777777" w:rsidR="00E956D8" w:rsidRDefault="00E956D8"/>
  </w:footnote>
  <w:footnote w:type="continuationSeparator" w:id="0">
    <w:p w14:paraId="62C88128" w14:textId="77777777" w:rsidR="00E956D8" w:rsidRDefault="00E956D8">
      <w:r>
        <w:continuationSeparator/>
      </w:r>
    </w:p>
    <w:p w14:paraId="410FD690" w14:textId="77777777" w:rsidR="00E956D8" w:rsidRDefault="00E956D8"/>
  </w:footnote>
  <w:footnote w:type="continuationNotice" w:id="1">
    <w:p w14:paraId="04CB5508" w14:textId="77777777" w:rsidR="00E956D8" w:rsidRDefault="00E956D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7388" w14:textId="29E6F727" w:rsidR="008633B1" w:rsidRDefault="008633B1" w:rsidP="008633B1">
    <w:pPr>
      <w:pStyle w:val="Documentname"/>
    </w:pPr>
    <w:r>
      <w:t>Health and movement science Stage 6 – depth study review tool</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1CAF"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CA2C" w14:textId="77777777" w:rsidR="009C5548" w:rsidRPr="00E21D4B" w:rsidRDefault="009C5548"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1A740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CF24B0"/>
    <w:multiLevelType w:val="hybridMultilevel"/>
    <w:tmpl w:val="594C3D54"/>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ǰᜀༀကༀ肄ᄖ预廾肄怖预俾ొ儀ొ帀"/>
      <w:lvlJc w:val="left"/>
      <w:rPr>
        <w:rFonts w:ascii="Symbol" w:hAnsi="Wingdings" w:cs="Courier New" w:hint="default"/>
        <w:color w:val="auto"/>
        <w:sz w:val="24"/>
        <w:szCs w:val="24"/>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numFmt w:val="decimal"/>
      <w:pStyle w:val="Heading9"/>
      <w:lvlText w:val=""/>
      <w:lvlJc w:val="left"/>
    </w:lvl>
  </w:abstractNum>
  <w:abstractNum w:abstractNumId="5" w15:restartNumberingAfterBreak="0">
    <w:nsid w:val="3E446475"/>
    <w:multiLevelType w:val="hybridMultilevel"/>
    <w:tmpl w:val="622ED7FE"/>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8216DA"/>
    <w:multiLevelType w:val="hybridMultilevel"/>
    <w:tmpl w:val="DE0052B6"/>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AB02FB"/>
    <w:multiLevelType w:val="hybridMultilevel"/>
    <w:tmpl w:val="18F83C08"/>
    <w:lvl w:ilvl="0" w:tplc="7EA87148">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63871064">
    <w:abstractNumId w:val="4"/>
  </w:num>
  <w:num w:numId="2" w16cid:durableId="199250108">
    <w:abstractNumId w:val="0"/>
  </w:num>
  <w:num w:numId="3" w16cid:durableId="2051957638">
    <w:abstractNumId w:val="8"/>
  </w:num>
  <w:num w:numId="4" w16cid:durableId="127625811">
    <w:abstractNumId w:val="5"/>
  </w:num>
  <w:num w:numId="5" w16cid:durableId="212349921">
    <w:abstractNumId w:val="7"/>
  </w:num>
  <w:num w:numId="6" w16cid:durableId="855114015">
    <w:abstractNumId w:val="1"/>
  </w:num>
  <w:num w:numId="7" w16cid:durableId="1604799933">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482308150">
    <w:abstractNumId w:val="2"/>
  </w:num>
  <w:num w:numId="9" w16cid:durableId="701588495">
    <w:abstractNumId w:val="9"/>
  </w:num>
  <w:num w:numId="10" w16cid:durableId="183949397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7B"/>
    <w:rsid w:val="0000031A"/>
    <w:rsid w:val="00001C08"/>
    <w:rsid w:val="00002651"/>
    <w:rsid w:val="00002BF1"/>
    <w:rsid w:val="00006220"/>
    <w:rsid w:val="00006CD7"/>
    <w:rsid w:val="000103FC"/>
    <w:rsid w:val="00010746"/>
    <w:rsid w:val="00010FA5"/>
    <w:rsid w:val="000143DF"/>
    <w:rsid w:val="000151F8"/>
    <w:rsid w:val="00015B7F"/>
    <w:rsid w:val="00015D43"/>
    <w:rsid w:val="00015EF7"/>
    <w:rsid w:val="000162CC"/>
    <w:rsid w:val="00016801"/>
    <w:rsid w:val="00017147"/>
    <w:rsid w:val="00021171"/>
    <w:rsid w:val="0002289C"/>
    <w:rsid w:val="00023790"/>
    <w:rsid w:val="00024602"/>
    <w:rsid w:val="000251D1"/>
    <w:rsid w:val="000252FF"/>
    <w:rsid w:val="000253AE"/>
    <w:rsid w:val="00030EBC"/>
    <w:rsid w:val="000331B6"/>
    <w:rsid w:val="00033BF0"/>
    <w:rsid w:val="000344D1"/>
    <w:rsid w:val="00034F5E"/>
    <w:rsid w:val="0003541F"/>
    <w:rsid w:val="00040448"/>
    <w:rsid w:val="00040BF3"/>
    <w:rsid w:val="000423E3"/>
    <w:rsid w:val="0004292D"/>
    <w:rsid w:val="00042B35"/>
    <w:rsid w:val="00042D30"/>
    <w:rsid w:val="00043FA0"/>
    <w:rsid w:val="00044C5D"/>
    <w:rsid w:val="00044D23"/>
    <w:rsid w:val="00046473"/>
    <w:rsid w:val="00047F97"/>
    <w:rsid w:val="0005027B"/>
    <w:rsid w:val="000507E6"/>
    <w:rsid w:val="0005163D"/>
    <w:rsid w:val="000534F4"/>
    <w:rsid w:val="000535B7"/>
    <w:rsid w:val="00053726"/>
    <w:rsid w:val="00053CB9"/>
    <w:rsid w:val="000562A7"/>
    <w:rsid w:val="000564F8"/>
    <w:rsid w:val="00057BC8"/>
    <w:rsid w:val="000604B9"/>
    <w:rsid w:val="00061232"/>
    <w:rsid w:val="000613C4"/>
    <w:rsid w:val="000620E8"/>
    <w:rsid w:val="00062708"/>
    <w:rsid w:val="0006340D"/>
    <w:rsid w:val="00064EB5"/>
    <w:rsid w:val="00065499"/>
    <w:rsid w:val="00065A16"/>
    <w:rsid w:val="00071D06"/>
    <w:rsid w:val="0007214A"/>
    <w:rsid w:val="00072B6E"/>
    <w:rsid w:val="00072DFB"/>
    <w:rsid w:val="00073CFF"/>
    <w:rsid w:val="00075B4E"/>
    <w:rsid w:val="0007682A"/>
    <w:rsid w:val="000771EC"/>
    <w:rsid w:val="00077A7C"/>
    <w:rsid w:val="0008033C"/>
    <w:rsid w:val="0008191D"/>
    <w:rsid w:val="000821EC"/>
    <w:rsid w:val="00082E53"/>
    <w:rsid w:val="00083A8D"/>
    <w:rsid w:val="000844F9"/>
    <w:rsid w:val="00084830"/>
    <w:rsid w:val="0008606A"/>
    <w:rsid w:val="000861D7"/>
    <w:rsid w:val="00086656"/>
    <w:rsid w:val="00086D87"/>
    <w:rsid w:val="000872D6"/>
    <w:rsid w:val="00090628"/>
    <w:rsid w:val="00093041"/>
    <w:rsid w:val="0009452F"/>
    <w:rsid w:val="00096701"/>
    <w:rsid w:val="000A0C05"/>
    <w:rsid w:val="000A1C35"/>
    <w:rsid w:val="000A33D4"/>
    <w:rsid w:val="000A3EC5"/>
    <w:rsid w:val="000A41E7"/>
    <w:rsid w:val="000A451E"/>
    <w:rsid w:val="000A5276"/>
    <w:rsid w:val="000A72EE"/>
    <w:rsid w:val="000A796C"/>
    <w:rsid w:val="000A7A61"/>
    <w:rsid w:val="000B09C8"/>
    <w:rsid w:val="000B1F3B"/>
    <w:rsid w:val="000B1FC2"/>
    <w:rsid w:val="000B2886"/>
    <w:rsid w:val="000B30E1"/>
    <w:rsid w:val="000B4F65"/>
    <w:rsid w:val="000B75CB"/>
    <w:rsid w:val="000B7D49"/>
    <w:rsid w:val="000B7FD3"/>
    <w:rsid w:val="000C05C4"/>
    <w:rsid w:val="000C0FB5"/>
    <w:rsid w:val="000C1078"/>
    <w:rsid w:val="000C16A7"/>
    <w:rsid w:val="000C1BCD"/>
    <w:rsid w:val="000C1DB7"/>
    <w:rsid w:val="000C250C"/>
    <w:rsid w:val="000C43DF"/>
    <w:rsid w:val="000C575E"/>
    <w:rsid w:val="000C61FB"/>
    <w:rsid w:val="000C6F89"/>
    <w:rsid w:val="000C7D4F"/>
    <w:rsid w:val="000D2063"/>
    <w:rsid w:val="000D24EC"/>
    <w:rsid w:val="000D27B7"/>
    <w:rsid w:val="000D2C3A"/>
    <w:rsid w:val="000D383A"/>
    <w:rsid w:val="000D48A8"/>
    <w:rsid w:val="000D4B5A"/>
    <w:rsid w:val="000D55B1"/>
    <w:rsid w:val="000D64D8"/>
    <w:rsid w:val="000E00A6"/>
    <w:rsid w:val="000E14BD"/>
    <w:rsid w:val="000E3C1C"/>
    <w:rsid w:val="000E41B7"/>
    <w:rsid w:val="000E5E00"/>
    <w:rsid w:val="000E6A85"/>
    <w:rsid w:val="000E6BA0"/>
    <w:rsid w:val="000F174A"/>
    <w:rsid w:val="000F62C2"/>
    <w:rsid w:val="000F7454"/>
    <w:rsid w:val="000F7960"/>
    <w:rsid w:val="0010023E"/>
    <w:rsid w:val="00100B59"/>
    <w:rsid w:val="00100DC5"/>
    <w:rsid w:val="00100E27"/>
    <w:rsid w:val="00100E5A"/>
    <w:rsid w:val="00101135"/>
    <w:rsid w:val="00101420"/>
    <w:rsid w:val="0010241B"/>
    <w:rsid w:val="0010259B"/>
    <w:rsid w:val="00103971"/>
    <w:rsid w:val="00103D80"/>
    <w:rsid w:val="00104A05"/>
    <w:rsid w:val="00106009"/>
    <w:rsid w:val="001061F9"/>
    <w:rsid w:val="001068B3"/>
    <w:rsid w:val="00106A3B"/>
    <w:rsid w:val="00110E3F"/>
    <w:rsid w:val="001113CC"/>
    <w:rsid w:val="0011194C"/>
    <w:rsid w:val="00113763"/>
    <w:rsid w:val="00114B7D"/>
    <w:rsid w:val="00116CE6"/>
    <w:rsid w:val="001177C4"/>
    <w:rsid w:val="00117901"/>
    <w:rsid w:val="00117B7D"/>
    <w:rsid w:val="00117FF3"/>
    <w:rsid w:val="0012093E"/>
    <w:rsid w:val="00125C6C"/>
    <w:rsid w:val="00127648"/>
    <w:rsid w:val="00127759"/>
    <w:rsid w:val="0013032B"/>
    <w:rsid w:val="001305EA"/>
    <w:rsid w:val="001328FA"/>
    <w:rsid w:val="0013298A"/>
    <w:rsid w:val="0013419A"/>
    <w:rsid w:val="00134700"/>
    <w:rsid w:val="00134E23"/>
    <w:rsid w:val="00135E80"/>
    <w:rsid w:val="00140753"/>
    <w:rsid w:val="00140E8D"/>
    <w:rsid w:val="001411C4"/>
    <w:rsid w:val="0014239C"/>
    <w:rsid w:val="00142AA6"/>
    <w:rsid w:val="00142EEB"/>
    <w:rsid w:val="00143921"/>
    <w:rsid w:val="00146F04"/>
    <w:rsid w:val="00150EBC"/>
    <w:rsid w:val="001520B0"/>
    <w:rsid w:val="0015446A"/>
    <w:rsid w:val="0015487C"/>
    <w:rsid w:val="00155144"/>
    <w:rsid w:val="0015712E"/>
    <w:rsid w:val="00160A40"/>
    <w:rsid w:val="00162C3A"/>
    <w:rsid w:val="00164C23"/>
    <w:rsid w:val="00165FF0"/>
    <w:rsid w:val="0017075C"/>
    <w:rsid w:val="00170CB5"/>
    <w:rsid w:val="00171601"/>
    <w:rsid w:val="00173974"/>
    <w:rsid w:val="00174183"/>
    <w:rsid w:val="00176C65"/>
    <w:rsid w:val="00180A15"/>
    <w:rsid w:val="001810F4"/>
    <w:rsid w:val="00181128"/>
    <w:rsid w:val="0018179E"/>
    <w:rsid w:val="00181B20"/>
    <w:rsid w:val="00182947"/>
    <w:rsid w:val="00182B46"/>
    <w:rsid w:val="001839C3"/>
    <w:rsid w:val="00183B80"/>
    <w:rsid w:val="00183DB2"/>
    <w:rsid w:val="00183E4C"/>
    <w:rsid w:val="00183E9C"/>
    <w:rsid w:val="001841F1"/>
    <w:rsid w:val="0018571A"/>
    <w:rsid w:val="001859B6"/>
    <w:rsid w:val="00187FFC"/>
    <w:rsid w:val="00191D2F"/>
    <w:rsid w:val="00191F45"/>
    <w:rsid w:val="0019224B"/>
    <w:rsid w:val="00193503"/>
    <w:rsid w:val="001939CA"/>
    <w:rsid w:val="00193B82"/>
    <w:rsid w:val="0019600C"/>
    <w:rsid w:val="00196CF1"/>
    <w:rsid w:val="00197B41"/>
    <w:rsid w:val="001A03EA"/>
    <w:rsid w:val="001A180F"/>
    <w:rsid w:val="001A3627"/>
    <w:rsid w:val="001A51C9"/>
    <w:rsid w:val="001A7442"/>
    <w:rsid w:val="001A7A7B"/>
    <w:rsid w:val="001B023F"/>
    <w:rsid w:val="001B0868"/>
    <w:rsid w:val="001B3065"/>
    <w:rsid w:val="001B33C0"/>
    <w:rsid w:val="001B4A46"/>
    <w:rsid w:val="001B5E34"/>
    <w:rsid w:val="001B719C"/>
    <w:rsid w:val="001B7DAD"/>
    <w:rsid w:val="001C04C9"/>
    <w:rsid w:val="001C2997"/>
    <w:rsid w:val="001C4BA3"/>
    <w:rsid w:val="001C4DB7"/>
    <w:rsid w:val="001C5C2E"/>
    <w:rsid w:val="001C6349"/>
    <w:rsid w:val="001C6C9B"/>
    <w:rsid w:val="001D0902"/>
    <w:rsid w:val="001D10B2"/>
    <w:rsid w:val="001D3092"/>
    <w:rsid w:val="001D3C50"/>
    <w:rsid w:val="001D4CD1"/>
    <w:rsid w:val="001D66C2"/>
    <w:rsid w:val="001E0FFC"/>
    <w:rsid w:val="001E1465"/>
    <w:rsid w:val="001E1F93"/>
    <w:rsid w:val="001E21D8"/>
    <w:rsid w:val="001E24CF"/>
    <w:rsid w:val="001E266D"/>
    <w:rsid w:val="001E29D3"/>
    <w:rsid w:val="001E3097"/>
    <w:rsid w:val="001E42EC"/>
    <w:rsid w:val="001E4841"/>
    <w:rsid w:val="001E4B06"/>
    <w:rsid w:val="001E5F98"/>
    <w:rsid w:val="001F01F4"/>
    <w:rsid w:val="001F0F26"/>
    <w:rsid w:val="001F2232"/>
    <w:rsid w:val="001F2CC4"/>
    <w:rsid w:val="001F5E63"/>
    <w:rsid w:val="001F64BE"/>
    <w:rsid w:val="001F6D7B"/>
    <w:rsid w:val="001F7070"/>
    <w:rsid w:val="001F7807"/>
    <w:rsid w:val="002007C8"/>
    <w:rsid w:val="00200AD3"/>
    <w:rsid w:val="00200EF2"/>
    <w:rsid w:val="002016B9"/>
    <w:rsid w:val="00201825"/>
    <w:rsid w:val="00201CB2"/>
    <w:rsid w:val="00202266"/>
    <w:rsid w:val="002046F7"/>
    <w:rsid w:val="0020478D"/>
    <w:rsid w:val="00204DBF"/>
    <w:rsid w:val="002050D0"/>
    <w:rsid w:val="002054D0"/>
    <w:rsid w:val="00206B52"/>
    <w:rsid w:val="00206EFD"/>
    <w:rsid w:val="0020756A"/>
    <w:rsid w:val="00210D95"/>
    <w:rsid w:val="002136B3"/>
    <w:rsid w:val="00214D26"/>
    <w:rsid w:val="00216957"/>
    <w:rsid w:val="0021718B"/>
    <w:rsid w:val="00217731"/>
    <w:rsid w:val="00217AE6"/>
    <w:rsid w:val="00221777"/>
    <w:rsid w:val="00221998"/>
    <w:rsid w:val="00221E1A"/>
    <w:rsid w:val="0022288C"/>
    <w:rsid w:val="002228E3"/>
    <w:rsid w:val="00224261"/>
    <w:rsid w:val="00224B16"/>
    <w:rsid w:val="00224D61"/>
    <w:rsid w:val="002257ED"/>
    <w:rsid w:val="002265BD"/>
    <w:rsid w:val="002270CC"/>
    <w:rsid w:val="00227421"/>
    <w:rsid w:val="00227894"/>
    <w:rsid w:val="0022791F"/>
    <w:rsid w:val="00231E53"/>
    <w:rsid w:val="00233CDC"/>
    <w:rsid w:val="00234830"/>
    <w:rsid w:val="00234ABE"/>
    <w:rsid w:val="002368C7"/>
    <w:rsid w:val="00236C76"/>
    <w:rsid w:val="0023726F"/>
    <w:rsid w:val="0024041A"/>
    <w:rsid w:val="002410C8"/>
    <w:rsid w:val="00241C93"/>
    <w:rsid w:val="0024214A"/>
    <w:rsid w:val="002441F2"/>
    <w:rsid w:val="0024438F"/>
    <w:rsid w:val="002446DB"/>
    <w:rsid w:val="002447C2"/>
    <w:rsid w:val="00244E5A"/>
    <w:rsid w:val="002458D0"/>
    <w:rsid w:val="00245EC0"/>
    <w:rsid w:val="002462B7"/>
    <w:rsid w:val="00247810"/>
    <w:rsid w:val="00247FF0"/>
    <w:rsid w:val="00250C2E"/>
    <w:rsid w:val="00250F4A"/>
    <w:rsid w:val="00251349"/>
    <w:rsid w:val="00252356"/>
    <w:rsid w:val="00253532"/>
    <w:rsid w:val="002539D0"/>
    <w:rsid w:val="002540D3"/>
    <w:rsid w:val="00254B2A"/>
    <w:rsid w:val="002556DB"/>
    <w:rsid w:val="00256D4F"/>
    <w:rsid w:val="002603AC"/>
    <w:rsid w:val="00260B94"/>
    <w:rsid w:val="00260EE8"/>
    <w:rsid w:val="00260F28"/>
    <w:rsid w:val="0026131D"/>
    <w:rsid w:val="00262787"/>
    <w:rsid w:val="00263542"/>
    <w:rsid w:val="00266738"/>
    <w:rsid w:val="00266D0C"/>
    <w:rsid w:val="0027125D"/>
    <w:rsid w:val="002714A9"/>
    <w:rsid w:val="00271DF4"/>
    <w:rsid w:val="00272CD5"/>
    <w:rsid w:val="00273F94"/>
    <w:rsid w:val="002752F1"/>
    <w:rsid w:val="002760B7"/>
    <w:rsid w:val="002806D9"/>
    <w:rsid w:val="002810D3"/>
    <w:rsid w:val="002847AE"/>
    <w:rsid w:val="002870F2"/>
    <w:rsid w:val="00287650"/>
    <w:rsid w:val="00287D41"/>
    <w:rsid w:val="0029008E"/>
    <w:rsid w:val="00290154"/>
    <w:rsid w:val="0029172D"/>
    <w:rsid w:val="00292A91"/>
    <w:rsid w:val="00294F88"/>
    <w:rsid w:val="00294FCC"/>
    <w:rsid w:val="00295516"/>
    <w:rsid w:val="002A10A1"/>
    <w:rsid w:val="002A3161"/>
    <w:rsid w:val="002A3410"/>
    <w:rsid w:val="002A3619"/>
    <w:rsid w:val="002A44D1"/>
    <w:rsid w:val="002A4631"/>
    <w:rsid w:val="002A55A5"/>
    <w:rsid w:val="002A5BA6"/>
    <w:rsid w:val="002A6EA6"/>
    <w:rsid w:val="002B108B"/>
    <w:rsid w:val="002B12DE"/>
    <w:rsid w:val="002B185B"/>
    <w:rsid w:val="002B270D"/>
    <w:rsid w:val="002B3375"/>
    <w:rsid w:val="002B4745"/>
    <w:rsid w:val="002B480D"/>
    <w:rsid w:val="002B4845"/>
    <w:rsid w:val="002B4AC3"/>
    <w:rsid w:val="002B5DAB"/>
    <w:rsid w:val="002B6357"/>
    <w:rsid w:val="002B7744"/>
    <w:rsid w:val="002B783B"/>
    <w:rsid w:val="002C05AC"/>
    <w:rsid w:val="002C31F1"/>
    <w:rsid w:val="002C327B"/>
    <w:rsid w:val="002C3953"/>
    <w:rsid w:val="002C4162"/>
    <w:rsid w:val="002C43EF"/>
    <w:rsid w:val="002C4F65"/>
    <w:rsid w:val="002C56A0"/>
    <w:rsid w:val="002C7496"/>
    <w:rsid w:val="002D12FF"/>
    <w:rsid w:val="002D21A5"/>
    <w:rsid w:val="002D3044"/>
    <w:rsid w:val="002D4413"/>
    <w:rsid w:val="002D46F8"/>
    <w:rsid w:val="002D524E"/>
    <w:rsid w:val="002D7247"/>
    <w:rsid w:val="002E17B6"/>
    <w:rsid w:val="002E23E3"/>
    <w:rsid w:val="002E26F3"/>
    <w:rsid w:val="002E34CB"/>
    <w:rsid w:val="002E4059"/>
    <w:rsid w:val="002E43D8"/>
    <w:rsid w:val="002E4D5B"/>
    <w:rsid w:val="002E5474"/>
    <w:rsid w:val="002E5699"/>
    <w:rsid w:val="002E5832"/>
    <w:rsid w:val="002E633F"/>
    <w:rsid w:val="002E74A0"/>
    <w:rsid w:val="002F0BF7"/>
    <w:rsid w:val="002F0D60"/>
    <w:rsid w:val="002F0FC9"/>
    <w:rsid w:val="002F104E"/>
    <w:rsid w:val="002F1BD9"/>
    <w:rsid w:val="002F3A6D"/>
    <w:rsid w:val="002F5B2D"/>
    <w:rsid w:val="002F749C"/>
    <w:rsid w:val="00303813"/>
    <w:rsid w:val="003038D7"/>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12C"/>
    <w:rsid w:val="00323D1E"/>
    <w:rsid w:val="0032403E"/>
    <w:rsid w:val="00324D73"/>
    <w:rsid w:val="00325B7B"/>
    <w:rsid w:val="00330FBE"/>
    <w:rsid w:val="0033147A"/>
    <w:rsid w:val="0033193C"/>
    <w:rsid w:val="0033279B"/>
    <w:rsid w:val="00332B30"/>
    <w:rsid w:val="0033532B"/>
    <w:rsid w:val="00336799"/>
    <w:rsid w:val="00337929"/>
    <w:rsid w:val="00337A88"/>
    <w:rsid w:val="00340003"/>
    <w:rsid w:val="003429B7"/>
    <w:rsid w:val="00342B92"/>
    <w:rsid w:val="00343B23"/>
    <w:rsid w:val="003444A9"/>
    <w:rsid w:val="003445F2"/>
    <w:rsid w:val="00345EB0"/>
    <w:rsid w:val="003466B5"/>
    <w:rsid w:val="0034764B"/>
    <w:rsid w:val="0034780A"/>
    <w:rsid w:val="00347CBE"/>
    <w:rsid w:val="003503AC"/>
    <w:rsid w:val="0035126D"/>
    <w:rsid w:val="00351401"/>
    <w:rsid w:val="00352686"/>
    <w:rsid w:val="0035292B"/>
    <w:rsid w:val="003534AD"/>
    <w:rsid w:val="00357027"/>
    <w:rsid w:val="00357136"/>
    <w:rsid w:val="003576EB"/>
    <w:rsid w:val="00360C67"/>
    <w:rsid w:val="00360E65"/>
    <w:rsid w:val="00361120"/>
    <w:rsid w:val="003621EC"/>
    <w:rsid w:val="00362DCB"/>
    <w:rsid w:val="0036308C"/>
    <w:rsid w:val="00363E8F"/>
    <w:rsid w:val="00365118"/>
    <w:rsid w:val="00366467"/>
    <w:rsid w:val="00367331"/>
    <w:rsid w:val="00367E81"/>
    <w:rsid w:val="00370563"/>
    <w:rsid w:val="00370878"/>
    <w:rsid w:val="003713D2"/>
    <w:rsid w:val="00371AF4"/>
    <w:rsid w:val="00372A4F"/>
    <w:rsid w:val="00372B9F"/>
    <w:rsid w:val="00373265"/>
    <w:rsid w:val="0037384B"/>
    <w:rsid w:val="00373892"/>
    <w:rsid w:val="003743CE"/>
    <w:rsid w:val="003757D3"/>
    <w:rsid w:val="00375E67"/>
    <w:rsid w:val="0037734E"/>
    <w:rsid w:val="003807AF"/>
    <w:rsid w:val="00380856"/>
    <w:rsid w:val="00380E60"/>
    <w:rsid w:val="00380EAE"/>
    <w:rsid w:val="00382A6F"/>
    <w:rsid w:val="00382C57"/>
    <w:rsid w:val="00383B5F"/>
    <w:rsid w:val="00384483"/>
    <w:rsid w:val="0038499A"/>
    <w:rsid w:val="00384F53"/>
    <w:rsid w:val="00386D58"/>
    <w:rsid w:val="00387053"/>
    <w:rsid w:val="003870C8"/>
    <w:rsid w:val="0039324F"/>
    <w:rsid w:val="00393B91"/>
    <w:rsid w:val="00393F81"/>
    <w:rsid w:val="00395451"/>
    <w:rsid w:val="00395716"/>
    <w:rsid w:val="00396B0E"/>
    <w:rsid w:val="0039766F"/>
    <w:rsid w:val="003A01C8"/>
    <w:rsid w:val="003A1238"/>
    <w:rsid w:val="003A1585"/>
    <w:rsid w:val="003A1937"/>
    <w:rsid w:val="003A43B0"/>
    <w:rsid w:val="003A4F65"/>
    <w:rsid w:val="003A5964"/>
    <w:rsid w:val="003A5CF5"/>
    <w:rsid w:val="003A5E30"/>
    <w:rsid w:val="003A6344"/>
    <w:rsid w:val="003A6624"/>
    <w:rsid w:val="003A695D"/>
    <w:rsid w:val="003A699B"/>
    <w:rsid w:val="003A6A25"/>
    <w:rsid w:val="003A6AEA"/>
    <w:rsid w:val="003A6F6B"/>
    <w:rsid w:val="003B1EC2"/>
    <w:rsid w:val="003B225F"/>
    <w:rsid w:val="003B3CB0"/>
    <w:rsid w:val="003B5458"/>
    <w:rsid w:val="003B634A"/>
    <w:rsid w:val="003B7BBB"/>
    <w:rsid w:val="003C0FB3"/>
    <w:rsid w:val="003C2A58"/>
    <w:rsid w:val="003C3990"/>
    <w:rsid w:val="003C434B"/>
    <w:rsid w:val="003C489D"/>
    <w:rsid w:val="003C54B8"/>
    <w:rsid w:val="003C687F"/>
    <w:rsid w:val="003C723C"/>
    <w:rsid w:val="003D0F7F"/>
    <w:rsid w:val="003D22E3"/>
    <w:rsid w:val="003D3C28"/>
    <w:rsid w:val="003D3CF0"/>
    <w:rsid w:val="003D53BF"/>
    <w:rsid w:val="003D6797"/>
    <w:rsid w:val="003D779D"/>
    <w:rsid w:val="003D7846"/>
    <w:rsid w:val="003D78A2"/>
    <w:rsid w:val="003E03FD"/>
    <w:rsid w:val="003E15EE"/>
    <w:rsid w:val="003E2253"/>
    <w:rsid w:val="003E6AE0"/>
    <w:rsid w:val="003F0971"/>
    <w:rsid w:val="003F28DA"/>
    <w:rsid w:val="003F291D"/>
    <w:rsid w:val="003F2C2F"/>
    <w:rsid w:val="003F35B8"/>
    <w:rsid w:val="003F3F97"/>
    <w:rsid w:val="003F42CF"/>
    <w:rsid w:val="003F4EA0"/>
    <w:rsid w:val="003F69BE"/>
    <w:rsid w:val="003F7D20"/>
    <w:rsid w:val="00400EB0"/>
    <w:rsid w:val="004013F6"/>
    <w:rsid w:val="00405801"/>
    <w:rsid w:val="00407474"/>
    <w:rsid w:val="00407ED4"/>
    <w:rsid w:val="004103A7"/>
    <w:rsid w:val="00411D8C"/>
    <w:rsid w:val="004128F0"/>
    <w:rsid w:val="00413833"/>
    <w:rsid w:val="00414D5B"/>
    <w:rsid w:val="00415B0D"/>
    <w:rsid w:val="004163AD"/>
    <w:rsid w:val="0041645A"/>
    <w:rsid w:val="00417BB8"/>
    <w:rsid w:val="00417BC1"/>
    <w:rsid w:val="00420300"/>
    <w:rsid w:val="00420B0C"/>
    <w:rsid w:val="00421CC4"/>
    <w:rsid w:val="0042280B"/>
    <w:rsid w:val="0042354D"/>
    <w:rsid w:val="004238E7"/>
    <w:rsid w:val="0042557A"/>
    <w:rsid w:val="004259A6"/>
    <w:rsid w:val="00425CCF"/>
    <w:rsid w:val="00430D80"/>
    <w:rsid w:val="004317B5"/>
    <w:rsid w:val="00431E3D"/>
    <w:rsid w:val="00435259"/>
    <w:rsid w:val="004361CF"/>
    <w:rsid w:val="00436B23"/>
    <w:rsid w:val="00436E88"/>
    <w:rsid w:val="00440977"/>
    <w:rsid w:val="0044175B"/>
    <w:rsid w:val="00441C88"/>
    <w:rsid w:val="00442026"/>
    <w:rsid w:val="00442448"/>
    <w:rsid w:val="00443CD4"/>
    <w:rsid w:val="004440BB"/>
    <w:rsid w:val="004450B6"/>
    <w:rsid w:val="00445612"/>
    <w:rsid w:val="004479D8"/>
    <w:rsid w:val="00447C97"/>
    <w:rsid w:val="00450F6A"/>
    <w:rsid w:val="00451168"/>
    <w:rsid w:val="00451506"/>
    <w:rsid w:val="00452D84"/>
    <w:rsid w:val="00453739"/>
    <w:rsid w:val="0045627B"/>
    <w:rsid w:val="00456C90"/>
    <w:rsid w:val="00457160"/>
    <w:rsid w:val="004574CC"/>
    <w:rsid w:val="004578CC"/>
    <w:rsid w:val="00461EE9"/>
    <w:rsid w:val="00463BFC"/>
    <w:rsid w:val="0046566C"/>
    <w:rsid w:val="004657D6"/>
    <w:rsid w:val="00467768"/>
    <w:rsid w:val="004728AA"/>
    <w:rsid w:val="00473346"/>
    <w:rsid w:val="00476168"/>
    <w:rsid w:val="00476284"/>
    <w:rsid w:val="0048084F"/>
    <w:rsid w:val="004810BD"/>
    <w:rsid w:val="0048175E"/>
    <w:rsid w:val="00482408"/>
    <w:rsid w:val="004824DC"/>
    <w:rsid w:val="004826DB"/>
    <w:rsid w:val="00483405"/>
    <w:rsid w:val="00483B44"/>
    <w:rsid w:val="00483CA9"/>
    <w:rsid w:val="004846EB"/>
    <w:rsid w:val="004850B9"/>
    <w:rsid w:val="0048525B"/>
    <w:rsid w:val="00485CCD"/>
    <w:rsid w:val="00485DB5"/>
    <w:rsid w:val="004860C5"/>
    <w:rsid w:val="00486D2B"/>
    <w:rsid w:val="004909D1"/>
    <w:rsid w:val="00490D60"/>
    <w:rsid w:val="00491533"/>
    <w:rsid w:val="0049256C"/>
    <w:rsid w:val="00493120"/>
    <w:rsid w:val="004949C7"/>
    <w:rsid w:val="00494ACC"/>
    <w:rsid w:val="00494FDC"/>
    <w:rsid w:val="004961FE"/>
    <w:rsid w:val="004A0489"/>
    <w:rsid w:val="004A161B"/>
    <w:rsid w:val="004A4146"/>
    <w:rsid w:val="004A47DB"/>
    <w:rsid w:val="004A564A"/>
    <w:rsid w:val="004A5AAE"/>
    <w:rsid w:val="004A6AB7"/>
    <w:rsid w:val="004A7284"/>
    <w:rsid w:val="004A7E1A"/>
    <w:rsid w:val="004B0073"/>
    <w:rsid w:val="004B1541"/>
    <w:rsid w:val="004B240E"/>
    <w:rsid w:val="004B29F4"/>
    <w:rsid w:val="004B3C78"/>
    <w:rsid w:val="004B4C27"/>
    <w:rsid w:val="004B6116"/>
    <w:rsid w:val="004B6407"/>
    <w:rsid w:val="004B6923"/>
    <w:rsid w:val="004B7240"/>
    <w:rsid w:val="004B7495"/>
    <w:rsid w:val="004B76A2"/>
    <w:rsid w:val="004B780F"/>
    <w:rsid w:val="004B7B56"/>
    <w:rsid w:val="004C098E"/>
    <w:rsid w:val="004C2043"/>
    <w:rsid w:val="004C20CF"/>
    <w:rsid w:val="004C299C"/>
    <w:rsid w:val="004C2E2E"/>
    <w:rsid w:val="004C4D54"/>
    <w:rsid w:val="004C68A5"/>
    <w:rsid w:val="004C7023"/>
    <w:rsid w:val="004C7079"/>
    <w:rsid w:val="004C7513"/>
    <w:rsid w:val="004D02AC"/>
    <w:rsid w:val="004D0383"/>
    <w:rsid w:val="004D1F3F"/>
    <w:rsid w:val="004D206A"/>
    <w:rsid w:val="004D333E"/>
    <w:rsid w:val="004D3A72"/>
    <w:rsid w:val="004D3EE2"/>
    <w:rsid w:val="004D40C0"/>
    <w:rsid w:val="004D51A5"/>
    <w:rsid w:val="004D5BBA"/>
    <w:rsid w:val="004D6540"/>
    <w:rsid w:val="004D6DC9"/>
    <w:rsid w:val="004E1C2A"/>
    <w:rsid w:val="004E2ACB"/>
    <w:rsid w:val="004E38B0"/>
    <w:rsid w:val="004E3C28"/>
    <w:rsid w:val="004E4332"/>
    <w:rsid w:val="004E4E0B"/>
    <w:rsid w:val="004E6856"/>
    <w:rsid w:val="004E6FB4"/>
    <w:rsid w:val="004F0977"/>
    <w:rsid w:val="004F1408"/>
    <w:rsid w:val="004F3004"/>
    <w:rsid w:val="004F32B5"/>
    <w:rsid w:val="004F4E1D"/>
    <w:rsid w:val="004F6257"/>
    <w:rsid w:val="004F6A25"/>
    <w:rsid w:val="004F6AB0"/>
    <w:rsid w:val="004F6B4D"/>
    <w:rsid w:val="004F6F40"/>
    <w:rsid w:val="004F7813"/>
    <w:rsid w:val="005000BD"/>
    <w:rsid w:val="005000DD"/>
    <w:rsid w:val="005015CF"/>
    <w:rsid w:val="00503948"/>
    <w:rsid w:val="00503B09"/>
    <w:rsid w:val="00504F5C"/>
    <w:rsid w:val="00505262"/>
    <w:rsid w:val="0050597B"/>
    <w:rsid w:val="00506695"/>
    <w:rsid w:val="00506DF8"/>
    <w:rsid w:val="00507451"/>
    <w:rsid w:val="00511F4D"/>
    <w:rsid w:val="0051407C"/>
    <w:rsid w:val="00514D6B"/>
    <w:rsid w:val="00514F18"/>
    <w:rsid w:val="0051574E"/>
    <w:rsid w:val="00515C0B"/>
    <w:rsid w:val="0051725F"/>
    <w:rsid w:val="00520095"/>
    <w:rsid w:val="00520645"/>
    <w:rsid w:val="0052168D"/>
    <w:rsid w:val="0052396A"/>
    <w:rsid w:val="0052782C"/>
    <w:rsid w:val="00527A41"/>
    <w:rsid w:val="005303D4"/>
    <w:rsid w:val="00530E46"/>
    <w:rsid w:val="005324EF"/>
    <w:rsid w:val="0053286B"/>
    <w:rsid w:val="00533863"/>
    <w:rsid w:val="00536369"/>
    <w:rsid w:val="005400FF"/>
    <w:rsid w:val="00540E99"/>
    <w:rsid w:val="00541130"/>
    <w:rsid w:val="00546A8B"/>
    <w:rsid w:val="00546D5E"/>
    <w:rsid w:val="00546F02"/>
    <w:rsid w:val="0054770B"/>
    <w:rsid w:val="00551073"/>
    <w:rsid w:val="00551DA4"/>
    <w:rsid w:val="0055213A"/>
    <w:rsid w:val="00554956"/>
    <w:rsid w:val="00557978"/>
    <w:rsid w:val="00557BE6"/>
    <w:rsid w:val="005600BC"/>
    <w:rsid w:val="00563104"/>
    <w:rsid w:val="00563555"/>
    <w:rsid w:val="005646C1"/>
    <w:rsid w:val="005646CC"/>
    <w:rsid w:val="00564BD8"/>
    <w:rsid w:val="00564D9E"/>
    <w:rsid w:val="005652E4"/>
    <w:rsid w:val="00565730"/>
    <w:rsid w:val="00565D22"/>
    <w:rsid w:val="00566671"/>
    <w:rsid w:val="00567B22"/>
    <w:rsid w:val="0057134C"/>
    <w:rsid w:val="0057331C"/>
    <w:rsid w:val="00573328"/>
    <w:rsid w:val="00573F07"/>
    <w:rsid w:val="005747FF"/>
    <w:rsid w:val="00576415"/>
    <w:rsid w:val="00576CFB"/>
    <w:rsid w:val="00580D0F"/>
    <w:rsid w:val="0058170B"/>
    <w:rsid w:val="00581AA3"/>
    <w:rsid w:val="005824C0"/>
    <w:rsid w:val="00582560"/>
    <w:rsid w:val="00582FD7"/>
    <w:rsid w:val="005832ED"/>
    <w:rsid w:val="00583524"/>
    <w:rsid w:val="005835A2"/>
    <w:rsid w:val="00583853"/>
    <w:rsid w:val="005857A8"/>
    <w:rsid w:val="0058713B"/>
    <w:rsid w:val="005876D2"/>
    <w:rsid w:val="00587F26"/>
    <w:rsid w:val="0059056C"/>
    <w:rsid w:val="00590827"/>
    <w:rsid w:val="0059130B"/>
    <w:rsid w:val="005937F7"/>
    <w:rsid w:val="005938A7"/>
    <w:rsid w:val="00596689"/>
    <w:rsid w:val="005A16FB"/>
    <w:rsid w:val="005A1A68"/>
    <w:rsid w:val="005A1F1C"/>
    <w:rsid w:val="005A2A5A"/>
    <w:rsid w:val="005A3076"/>
    <w:rsid w:val="005A39FC"/>
    <w:rsid w:val="005A3B66"/>
    <w:rsid w:val="005A42E3"/>
    <w:rsid w:val="005A5DA3"/>
    <w:rsid w:val="005A5F04"/>
    <w:rsid w:val="005A6679"/>
    <w:rsid w:val="005A6DC2"/>
    <w:rsid w:val="005B0870"/>
    <w:rsid w:val="005B1762"/>
    <w:rsid w:val="005B446A"/>
    <w:rsid w:val="005B49BE"/>
    <w:rsid w:val="005B4B88"/>
    <w:rsid w:val="005B5605"/>
    <w:rsid w:val="005B5D60"/>
    <w:rsid w:val="005B5E31"/>
    <w:rsid w:val="005B64AE"/>
    <w:rsid w:val="005B6E3D"/>
    <w:rsid w:val="005B7298"/>
    <w:rsid w:val="005B7D3B"/>
    <w:rsid w:val="005C1BFC"/>
    <w:rsid w:val="005C3A94"/>
    <w:rsid w:val="005C6B21"/>
    <w:rsid w:val="005C7B55"/>
    <w:rsid w:val="005D0175"/>
    <w:rsid w:val="005D0E99"/>
    <w:rsid w:val="005D1CC4"/>
    <w:rsid w:val="005D2D62"/>
    <w:rsid w:val="005D2DAC"/>
    <w:rsid w:val="005D5A78"/>
    <w:rsid w:val="005D5DB0"/>
    <w:rsid w:val="005D633E"/>
    <w:rsid w:val="005E0B43"/>
    <w:rsid w:val="005E19B2"/>
    <w:rsid w:val="005E4742"/>
    <w:rsid w:val="005E6829"/>
    <w:rsid w:val="005F02E7"/>
    <w:rsid w:val="005F10D4"/>
    <w:rsid w:val="005F26E8"/>
    <w:rsid w:val="005F275A"/>
    <w:rsid w:val="005F2E08"/>
    <w:rsid w:val="005F78DD"/>
    <w:rsid w:val="005F7A4D"/>
    <w:rsid w:val="005F7F02"/>
    <w:rsid w:val="00600AC9"/>
    <w:rsid w:val="00601B68"/>
    <w:rsid w:val="0060359B"/>
    <w:rsid w:val="00603F69"/>
    <w:rsid w:val="006040DA"/>
    <w:rsid w:val="006047BD"/>
    <w:rsid w:val="00607675"/>
    <w:rsid w:val="00610884"/>
    <w:rsid w:val="00610DFD"/>
    <w:rsid w:val="00610F53"/>
    <w:rsid w:val="00612E3F"/>
    <w:rsid w:val="00613208"/>
    <w:rsid w:val="00616767"/>
    <w:rsid w:val="0061698B"/>
    <w:rsid w:val="00616F61"/>
    <w:rsid w:val="00620751"/>
    <w:rsid w:val="00620917"/>
    <w:rsid w:val="0062163D"/>
    <w:rsid w:val="00623A9E"/>
    <w:rsid w:val="00624A20"/>
    <w:rsid w:val="00624C9B"/>
    <w:rsid w:val="00630BB3"/>
    <w:rsid w:val="00631817"/>
    <w:rsid w:val="00632182"/>
    <w:rsid w:val="006335DF"/>
    <w:rsid w:val="00634717"/>
    <w:rsid w:val="00636448"/>
    <w:rsid w:val="0063670E"/>
    <w:rsid w:val="00637181"/>
    <w:rsid w:val="00637AF8"/>
    <w:rsid w:val="006412BE"/>
    <w:rsid w:val="0064144D"/>
    <w:rsid w:val="00641609"/>
    <w:rsid w:val="0064160E"/>
    <w:rsid w:val="00642389"/>
    <w:rsid w:val="006426F8"/>
    <w:rsid w:val="006439ED"/>
    <w:rsid w:val="00644306"/>
    <w:rsid w:val="00644A81"/>
    <w:rsid w:val="00644B02"/>
    <w:rsid w:val="006450E2"/>
    <w:rsid w:val="006453D8"/>
    <w:rsid w:val="00650503"/>
    <w:rsid w:val="0065164B"/>
    <w:rsid w:val="00651A1C"/>
    <w:rsid w:val="00651E73"/>
    <w:rsid w:val="006522FD"/>
    <w:rsid w:val="00652800"/>
    <w:rsid w:val="00652CC9"/>
    <w:rsid w:val="00653AB0"/>
    <w:rsid w:val="00653C5D"/>
    <w:rsid w:val="006544A7"/>
    <w:rsid w:val="006552BE"/>
    <w:rsid w:val="00656E28"/>
    <w:rsid w:val="006618E3"/>
    <w:rsid w:val="00661D06"/>
    <w:rsid w:val="006638B4"/>
    <w:rsid w:val="0066400D"/>
    <w:rsid w:val="006644C4"/>
    <w:rsid w:val="0066665B"/>
    <w:rsid w:val="00667EEE"/>
    <w:rsid w:val="00670EE3"/>
    <w:rsid w:val="006717E6"/>
    <w:rsid w:val="0067331F"/>
    <w:rsid w:val="006738DF"/>
    <w:rsid w:val="006742E8"/>
    <w:rsid w:val="0067482E"/>
    <w:rsid w:val="00675260"/>
    <w:rsid w:val="00677DDB"/>
    <w:rsid w:val="00677EDA"/>
    <w:rsid w:val="00677EF0"/>
    <w:rsid w:val="006811B6"/>
    <w:rsid w:val="006814BF"/>
    <w:rsid w:val="00681F32"/>
    <w:rsid w:val="00683AEC"/>
    <w:rsid w:val="00684672"/>
    <w:rsid w:val="0068481E"/>
    <w:rsid w:val="0068666F"/>
    <w:rsid w:val="00686B3D"/>
    <w:rsid w:val="00686B64"/>
    <w:rsid w:val="0068715C"/>
    <w:rsid w:val="0068780A"/>
    <w:rsid w:val="00690267"/>
    <w:rsid w:val="006906E7"/>
    <w:rsid w:val="00691F78"/>
    <w:rsid w:val="00694369"/>
    <w:rsid w:val="00694AE9"/>
    <w:rsid w:val="006954D4"/>
    <w:rsid w:val="0069598B"/>
    <w:rsid w:val="00695AF0"/>
    <w:rsid w:val="006A1A8E"/>
    <w:rsid w:val="006A1CF6"/>
    <w:rsid w:val="006A2D9E"/>
    <w:rsid w:val="006A36DB"/>
    <w:rsid w:val="006A3EF2"/>
    <w:rsid w:val="006A44D0"/>
    <w:rsid w:val="006A48C1"/>
    <w:rsid w:val="006A510D"/>
    <w:rsid w:val="006A51A4"/>
    <w:rsid w:val="006A6E20"/>
    <w:rsid w:val="006A7D2B"/>
    <w:rsid w:val="006A7E75"/>
    <w:rsid w:val="006B00F6"/>
    <w:rsid w:val="006B06B2"/>
    <w:rsid w:val="006B0D41"/>
    <w:rsid w:val="006B1FFA"/>
    <w:rsid w:val="006B3564"/>
    <w:rsid w:val="006B37E6"/>
    <w:rsid w:val="006B3D8F"/>
    <w:rsid w:val="006B42E3"/>
    <w:rsid w:val="006B44E9"/>
    <w:rsid w:val="006B6144"/>
    <w:rsid w:val="006B615C"/>
    <w:rsid w:val="006B73E5"/>
    <w:rsid w:val="006C00A3"/>
    <w:rsid w:val="006C6AD5"/>
    <w:rsid w:val="006C6BF6"/>
    <w:rsid w:val="006C7AB5"/>
    <w:rsid w:val="006D062E"/>
    <w:rsid w:val="006D0817"/>
    <w:rsid w:val="006D0996"/>
    <w:rsid w:val="006D0B77"/>
    <w:rsid w:val="006D2405"/>
    <w:rsid w:val="006D2E4A"/>
    <w:rsid w:val="006D3A0E"/>
    <w:rsid w:val="006D4A39"/>
    <w:rsid w:val="006D4B92"/>
    <w:rsid w:val="006D53A4"/>
    <w:rsid w:val="006D6748"/>
    <w:rsid w:val="006E08A7"/>
    <w:rsid w:val="006E08C4"/>
    <w:rsid w:val="006E091B"/>
    <w:rsid w:val="006E15D1"/>
    <w:rsid w:val="006E2552"/>
    <w:rsid w:val="006E2F52"/>
    <w:rsid w:val="006E42C8"/>
    <w:rsid w:val="006E4800"/>
    <w:rsid w:val="006E560F"/>
    <w:rsid w:val="006E5B90"/>
    <w:rsid w:val="006E5F07"/>
    <w:rsid w:val="006E60D3"/>
    <w:rsid w:val="006E79B6"/>
    <w:rsid w:val="006E7BDE"/>
    <w:rsid w:val="006F054E"/>
    <w:rsid w:val="006F15D8"/>
    <w:rsid w:val="006F1B19"/>
    <w:rsid w:val="006F3613"/>
    <w:rsid w:val="006F3839"/>
    <w:rsid w:val="006F4503"/>
    <w:rsid w:val="00701DAC"/>
    <w:rsid w:val="00703572"/>
    <w:rsid w:val="00704694"/>
    <w:rsid w:val="007058CD"/>
    <w:rsid w:val="00705D75"/>
    <w:rsid w:val="007071D3"/>
    <w:rsid w:val="0070723B"/>
    <w:rsid w:val="0071232A"/>
    <w:rsid w:val="00712DA7"/>
    <w:rsid w:val="0071474F"/>
    <w:rsid w:val="00714956"/>
    <w:rsid w:val="00715F89"/>
    <w:rsid w:val="00716FB7"/>
    <w:rsid w:val="00717C66"/>
    <w:rsid w:val="00720027"/>
    <w:rsid w:val="007206A1"/>
    <w:rsid w:val="00720CF8"/>
    <w:rsid w:val="0072144B"/>
    <w:rsid w:val="00722D6B"/>
    <w:rsid w:val="00723956"/>
    <w:rsid w:val="00724203"/>
    <w:rsid w:val="00725C3B"/>
    <w:rsid w:val="00725D14"/>
    <w:rsid w:val="007266FB"/>
    <w:rsid w:val="00727A56"/>
    <w:rsid w:val="00730699"/>
    <w:rsid w:val="007317C0"/>
    <w:rsid w:val="0073212B"/>
    <w:rsid w:val="0073303B"/>
    <w:rsid w:val="00733D6A"/>
    <w:rsid w:val="00734065"/>
    <w:rsid w:val="00734894"/>
    <w:rsid w:val="00735327"/>
    <w:rsid w:val="00735451"/>
    <w:rsid w:val="00736AC2"/>
    <w:rsid w:val="0073797E"/>
    <w:rsid w:val="00740573"/>
    <w:rsid w:val="00741479"/>
    <w:rsid w:val="007414DA"/>
    <w:rsid w:val="007448D2"/>
    <w:rsid w:val="0074496A"/>
    <w:rsid w:val="00744A73"/>
    <w:rsid w:val="00744DB8"/>
    <w:rsid w:val="00745C28"/>
    <w:rsid w:val="007460FF"/>
    <w:rsid w:val="0074668C"/>
    <w:rsid w:val="007474D4"/>
    <w:rsid w:val="00752FF4"/>
    <w:rsid w:val="0075322D"/>
    <w:rsid w:val="00753D56"/>
    <w:rsid w:val="007564AE"/>
    <w:rsid w:val="00757591"/>
    <w:rsid w:val="00757633"/>
    <w:rsid w:val="00757A59"/>
    <w:rsid w:val="00757DD5"/>
    <w:rsid w:val="00760689"/>
    <w:rsid w:val="007617A7"/>
    <w:rsid w:val="00762125"/>
    <w:rsid w:val="007635C3"/>
    <w:rsid w:val="00763E1A"/>
    <w:rsid w:val="00764FCE"/>
    <w:rsid w:val="00765E06"/>
    <w:rsid w:val="00765F79"/>
    <w:rsid w:val="007677D0"/>
    <w:rsid w:val="007706FF"/>
    <w:rsid w:val="00770891"/>
    <w:rsid w:val="00770C61"/>
    <w:rsid w:val="00771535"/>
    <w:rsid w:val="00772BA3"/>
    <w:rsid w:val="007763FE"/>
    <w:rsid w:val="00776998"/>
    <w:rsid w:val="007776A2"/>
    <w:rsid w:val="00777849"/>
    <w:rsid w:val="00780A99"/>
    <w:rsid w:val="00781C4F"/>
    <w:rsid w:val="00781E53"/>
    <w:rsid w:val="00782487"/>
    <w:rsid w:val="00782760"/>
    <w:rsid w:val="00782A2E"/>
    <w:rsid w:val="00782B11"/>
    <w:rsid w:val="007836C0"/>
    <w:rsid w:val="0078667E"/>
    <w:rsid w:val="00790090"/>
    <w:rsid w:val="007919DC"/>
    <w:rsid w:val="00791B72"/>
    <w:rsid w:val="00791C7F"/>
    <w:rsid w:val="00796888"/>
    <w:rsid w:val="00797914"/>
    <w:rsid w:val="00797C5E"/>
    <w:rsid w:val="007A1326"/>
    <w:rsid w:val="007A2B7B"/>
    <w:rsid w:val="007A3147"/>
    <w:rsid w:val="007A3356"/>
    <w:rsid w:val="007A36F3"/>
    <w:rsid w:val="007A4CEF"/>
    <w:rsid w:val="007A4D06"/>
    <w:rsid w:val="007A55A8"/>
    <w:rsid w:val="007B24C4"/>
    <w:rsid w:val="007B4A30"/>
    <w:rsid w:val="007B50E4"/>
    <w:rsid w:val="007B5236"/>
    <w:rsid w:val="007B6B2F"/>
    <w:rsid w:val="007C057B"/>
    <w:rsid w:val="007C1661"/>
    <w:rsid w:val="007C1A9E"/>
    <w:rsid w:val="007C2646"/>
    <w:rsid w:val="007C4C9E"/>
    <w:rsid w:val="007C572B"/>
    <w:rsid w:val="007C66A5"/>
    <w:rsid w:val="007C6E38"/>
    <w:rsid w:val="007D0A13"/>
    <w:rsid w:val="007D0C4E"/>
    <w:rsid w:val="007D212E"/>
    <w:rsid w:val="007D27F2"/>
    <w:rsid w:val="007D458F"/>
    <w:rsid w:val="007D5655"/>
    <w:rsid w:val="007D5A52"/>
    <w:rsid w:val="007D6799"/>
    <w:rsid w:val="007D7612"/>
    <w:rsid w:val="007D7810"/>
    <w:rsid w:val="007D7CF5"/>
    <w:rsid w:val="007D7E58"/>
    <w:rsid w:val="007E07BB"/>
    <w:rsid w:val="007E41AD"/>
    <w:rsid w:val="007E480E"/>
    <w:rsid w:val="007E5E9E"/>
    <w:rsid w:val="007E5EED"/>
    <w:rsid w:val="007F1493"/>
    <w:rsid w:val="007F15BC"/>
    <w:rsid w:val="007F23FA"/>
    <w:rsid w:val="007F2E3C"/>
    <w:rsid w:val="007F32C4"/>
    <w:rsid w:val="007F3524"/>
    <w:rsid w:val="007F576D"/>
    <w:rsid w:val="007F637A"/>
    <w:rsid w:val="007F66A6"/>
    <w:rsid w:val="007F76BF"/>
    <w:rsid w:val="008003CD"/>
    <w:rsid w:val="00800512"/>
    <w:rsid w:val="008007B3"/>
    <w:rsid w:val="008013CE"/>
    <w:rsid w:val="00801687"/>
    <w:rsid w:val="008019EE"/>
    <w:rsid w:val="00802022"/>
    <w:rsid w:val="0080207C"/>
    <w:rsid w:val="008028A3"/>
    <w:rsid w:val="00804F15"/>
    <w:rsid w:val="008059C1"/>
    <w:rsid w:val="0080662F"/>
    <w:rsid w:val="00806C91"/>
    <w:rsid w:val="008104C8"/>
    <w:rsid w:val="0081065F"/>
    <w:rsid w:val="00810E72"/>
    <w:rsid w:val="0081179B"/>
    <w:rsid w:val="00812DCB"/>
    <w:rsid w:val="00813346"/>
    <w:rsid w:val="00813D8F"/>
    <w:rsid w:val="00813F81"/>
    <w:rsid w:val="00813FA5"/>
    <w:rsid w:val="0081523F"/>
    <w:rsid w:val="00816151"/>
    <w:rsid w:val="00817268"/>
    <w:rsid w:val="00817860"/>
    <w:rsid w:val="00817B2B"/>
    <w:rsid w:val="008203B7"/>
    <w:rsid w:val="00820BB7"/>
    <w:rsid w:val="008212BE"/>
    <w:rsid w:val="008218CF"/>
    <w:rsid w:val="008248E7"/>
    <w:rsid w:val="00824F02"/>
    <w:rsid w:val="00825595"/>
    <w:rsid w:val="00826BD1"/>
    <w:rsid w:val="00826C4F"/>
    <w:rsid w:val="00830A48"/>
    <w:rsid w:val="00830B3A"/>
    <w:rsid w:val="00831C89"/>
    <w:rsid w:val="00832DA5"/>
    <w:rsid w:val="00832F4B"/>
    <w:rsid w:val="00833A2E"/>
    <w:rsid w:val="00833C14"/>
    <w:rsid w:val="00833EDF"/>
    <w:rsid w:val="00834038"/>
    <w:rsid w:val="008352B0"/>
    <w:rsid w:val="008377AF"/>
    <w:rsid w:val="008404C4"/>
    <w:rsid w:val="0084056D"/>
    <w:rsid w:val="00841080"/>
    <w:rsid w:val="008412F7"/>
    <w:rsid w:val="008414BB"/>
    <w:rsid w:val="008415C9"/>
    <w:rsid w:val="00841B54"/>
    <w:rsid w:val="008434A7"/>
    <w:rsid w:val="0084358E"/>
    <w:rsid w:val="00843ED1"/>
    <w:rsid w:val="008455DA"/>
    <w:rsid w:val="008467D0"/>
    <w:rsid w:val="008470D0"/>
    <w:rsid w:val="0085039B"/>
    <w:rsid w:val="008505DC"/>
    <w:rsid w:val="008509F0"/>
    <w:rsid w:val="00851875"/>
    <w:rsid w:val="00852357"/>
    <w:rsid w:val="00852B7B"/>
    <w:rsid w:val="0085448C"/>
    <w:rsid w:val="00855048"/>
    <w:rsid w:val="00855479"/>
    <w:rsid w:val="00855C19"/>
    <w:rsid w:val="008563D3"/>
    <w:rsid w:val="00856E64"/>
    <w:rsid w:val="008574FE"/>
    <w:rsid w:val="008575AF"/>
    <w:rsid w:val="00860A52"/>
    <w:rsid w:val="00861403"/>
    <w:rsid w:val="00862960"/>
    <w:rsid w:val="00862993"/>
    <w:rsid w:val="008633B1"/>
    <w:rsid w:val="00863532"/>
    <w:rsid w:val="008641E8"/>
    <w:rsid w:val="00865EC3"/>
    <w:rsid w:val="0086629C"/>
    <w:rsid w:val="00866415"/>
    <w:rsid w:val="0086672A"/>
    <w:rsid w:val="00867469"/>
    <w:rsid w:val="00870838"/>
    <w:rsid w:val="00870A3D"/>
    <w:rsid w:val="008730CA"/>
    <w:rsid w:val="008736AC"/>
    <w:rsid w:val="008737D4"/>
    <w:rsid w:val="00873ED6"/>
    <w:rsid w:val="00874C1F"/>
    <w:rsid w:val="00880522"/>
    <w:rsid w:val="00880A08"/>
    <w:rsid w:val="008813A0"/>
    <w:rsid w:val="00882140"/>
    <w:rsid w:val="00882E98"/>
    <w:rsid w:val="00883242"/>
    <w:rsid w:val="00883A53"/>
    <w:rsid w:val="0088554A"/>
    <w:rsid w:val="00885C59"/>
    <w:rsid w:val="00887DB3"/>
    <w:rsid w:val="00890C47"/>
    <w:rsid w:val="00890FD2"/>
    <w:rsid w:val="0089256F"/>
    <w:rsid w:val="00893CDB"/>
    <w:rsid w:val="00893D12"/>
    <w:rsid w:val="00893D8B"/>
    <w:rsid w:val="0089468F"/>
    <w:rsid w:val="00895105"/>
    <w:rsid w:val="00895316"/>
    <w:rsid w:val="00895861"/>
    <w:rsid w:val="008970F6"/>
    <w:rsid w:val="00897B91"/>
    <w:rsid w:val="008A00A0"/>
    <w:rsid w:val="008A0836"/>
    <w:rsid w:val="008A21F0"/>
    <w:rsid w:val="008A457A"/>
    <w:rsid w:val="008A5DE5"/>
    <w:rsid w:val="008A7ABF"/>
    <w:rsid w:val="008B1FDB"/>
    <w:rsid w:val="008B2A5B"/>
    <w:rsid w:val="008B2DD2"/>
    <w:rsid w:val="008B367A"/>
    <w:rsid w:val="008B430F"/>
    <w:rsid w:val="008B44C9"/>
    <w:rsid w:val="008B4DA3"/>
    <w:rsid w:val="008B4FF4"/>
    <w:rsid w:val="008B6729"/>
    <w:rsid w:val="008B7A24"/>
    <w:rsid w:val="008B7D47"/>
    <w:rsid w:val="008B7F83"/>
    <w:rsid w:val="008C0549"/>
    <w:rsid w:val="008C085A"/>
    <w:rsid w:val="008C1A20"/>
    <w:rsid w:val="008C2FB5"/>
    <w:rsid w:val="008C302C"/>
    <w:rsid w:val="008C43F6"/>
    <w:rsid w:val="008C464D"/>
    <w:rsid w:val="008C4CAB"/>
    <w:rsid w:val="008C6461"/>
    <w:rsid w:val="008C6BA4"/>
    <w:rsid w:val="008C6F82"/>
    <w:rsid w:val="008C7CBC"/>
    <w:rsid w:val="008D0067"/>
    <w:rsid w:val="008D125E"/>
    <w:rsid w:val="008D27D9"/>
    <w:rsid w:val="008D2B25"/>
    <w:rsid w:val="008D5308"/>
    <w:rsid w:val="008D55BF"/>
    <w:rsid w:val="008D61E0"/>
    <w:rsid w:val="008D6722"/>
    <w:rsid w:val="008D6E1D"/>
    <w:rsid w:val="008D7AB2"/>
    <w:rsid w:val="008E0259"/>
    <w:rsid w:val="008E3F62"/>
    <w:rsid w:val="008E43E0"/>
    <w:rsid w:val="008E4A0E"/>
    <w:rsid w:val="008E4E59"/>
    <w:rsid w:val="008E52E5"/>
    <w:rsid w:val="008F0115"/>
    <w:rsid w:val="008F0383"/>
    <w:rsid w:val="008F14EA"/>
    <w:rsid w:val="008F1F6A"/>
    <w:rsid w:val="008F223F"/>
    <w:rsid w:val="008F28E7"/>
    <w:rsid w:val="008F3EDF"/>
    <w:rsid w:val="008F56DB"/>
    <w:rsid w:val="0090053B"/>
    <w:rsid w:val="00900E59"/>
    <w:rsid w:val="00900FCF"/>
    <w:rsid w:val="00901298"/>
    <w:rsid w:val="009019BB"/>
    <w:rsid w:val="00902093"/>
    <w:rsid w:val="0090231D"/>
    <w:rsid w:val="00902919"/>
    <w:rsid w:val="0090315B"/>
    <w:rsid w:val="009033B0"/>
    <w:rsid w:val="00904212"/>
    <w:rsid w:val="00904350"/>
    <w:rsid w:val="00904C8B"/>
    <w:rsid w:val="00905926"/>
    <w:rsid w:val="0090604A"/>
    <w:rsid w:val="009078AB"/>
    <w:rsid w:val="0091055E"/>
    <w:rsid w:val="00912C5D"/>
    <w:rsid w:val="00912EC7"/>
    <w:rsid w:val="00913D40"/>
    <w:rsid w:val="00914043"/>
    <w:rsid w:val="009148A7"/>
    <w:rsid w:val="009153A2"/>
    <w:rsid w:val="0091571A"/>
    <w:rsid w:val="00915AC4"/>
    <w:rsid w:val="0091669E"/>
    <w:rsid w:val="00920A1E"/>
    <w:rsid w:val="00920C71"/>
    <w:rsid w:val="00920F3C"/>
    <w:rsid w:val="009227DD"/>
    <w:rsid w:val="00923015"/>
    <w:rsid w:val="009234D0"/>
    <w:rsid w:val="00923530"/>
    <w:rsid w:val="00924C5A"/>
    <w:rsid w:val="00925013"/>
    <w:rsid w:val="00925024"/>
    <w:rsid w:val="00925655"/>
    <w:rsid w:val="00925733"/>
    <w:rsid w:val="009257A8"/>
    <w:rsid w:val="009261C8"/>
    <w:rsid w:val="00926D03"/>
    <w:rsid w:val="00926F76"/>
    <w:rsid w:val="00926FD1"/>
    <w:rsid w:val="00927DB3"/>
    <w:rsid w:val="00927E08"/>
    <w:rsid w:val="00930D17"/>
    <w:rsid w:val="00930ED6"/>
    <w:rsid w:val="00931206"/>
    <w:rsid w:val="00932077"/>
    <w:rsid w:val="00932A03"/>
    <w:rsid w:val="0093313E"/>
    <w:rsid w:val="009331F9"/>
    <w:rsid w:val="00933919"/>
    <w:rsid w:val="00933FCF"/>
    <w:rsid w:val="00934012"/>
    <w:rsid w:val="0093530F"/>
    <w:rsid w:val="0093592F"/>
    <w:rsid w:val="009363F0"/>
    <w:rsid w:val="0093688D"/>
    <w:rsid w:val="009374F2"/>
    <w:rsid w:val="00937638"/>
    <w:rsid w:val="0094165A"/>
    <w:rsid w:val="00942056"/>
    <w:rsid w:val="00942896"/>
    <w:rsid w:val="009429D1"/>
    <w:rsid w:val="00942E67"/>
    <w:rsid w:val="00943299"/>
    <w:rsid w:val="009438A7"/>
    <w:rsid w:val="009458AF"/>
    <w:rsid w:val="009464D5"/>
    <w:rsid w:val="00946555"/>
    <w:rsid w:val="009520A1"/>
    <w:rsid w:val="009522E2"/>
    <w:rsid w:val="0095259D"/>
    <w:rsid w:val="009528C1"/>
    <w:rsid w:val="009529CA"/>
    <w:rsid w:val="009532C7"/>
    <w:rsid w:val="009536BA"/>
    <w:rsid w:val="00953891"/>
    <w:rsid w:val="00953E82"/>
    <w:rsid w:val="00955D6C"/>
    <w:rsid w:val="00955DAB"/>
    <w:rsid w:val="00960547"/>
    <w:rsid w:val="00960CCA"/>
    <w:rsid w:val="00960E03"/>
    <w:rsid w:val="009624AB"/>
    <w:rsid w:val="0096274F"/>
    <w:rsid w:val="009634F6"/>
    <w:rsid w:val="00963579"/>
    <w:rsid w:val="0096422F"/>
    <w:rsid w:val="00964AE3"/>
    <w:rsid w:val="00965F05"/>
    <w:rsid w:val="0096695C"/>
    <w:rsid w:val="00966F33"/>
    <w:rsid w:val="0096720F"/>
    <w:rsid w:val="0097036E"/>
    <w:rsid w:val="009718BF"/>
    <w:rsid w:val="00972477"/>
    <w:rsid w:val="0097260B"/>
    <w:rsid w:val="00973DB2"/>
    <w:rsid w:val="0097640A"/>
    <w:rsid w:val="00981475"/>
    <w:rsid w:val="00981668"/>
    <w:rsid w:val="0098360F"/>
    <w:rsid w:val="00983EB2"/>
    <w:rsid w:val="00984331"/>
    <w:rsid w:val="00984C07"/>
    <w:rsid w:val="00985F69"/>
    <w:rsid w:val="00987813"/>
    <w:rsid w:val="00990C18"/>
    <w:rsid w:val="00990C46"/>
    <w:rsid w:val="00991DEF"/>
    <w:rsid w:val="00992659"/>
    <w:rsid w:val="00993580"/>
    <w:rsid w:val="0099359F"/>
    <w:rsid w:val="00993B98"/>
    <w:rsid w:val="00993F37"/>
    <w:rsid w:val="009944F9"/>
    <w:rsid w:val="00995954"/>
    <w:rsid w:val="00995E81"/>
    <w:rsid w:val="009961F5"/>
    <w:rsid w:val="00996470"/>
    <w:rsid w:val="00996603"/>
    <w:rsid w:val="00996723"/>
    <w:rsid w:val="009974B3"/>
    <w:rsid w:val="00997F5D"/>
    <w:rsid w:val="009A09AC"/>
    <w:rsid w:val="009A1BBC"/>
    <w:rsid w:val="009A2864"/>
    <w:rsid w:val="009A313E"/>
    <w:rsid w:val="009A3EAC"/>
    <w:rsid w:val="009A40D9"/>
    <w:rsid w:val="009A47F9"/>
    <w:rsid w:val="009A7BE2"/>
    <w:rsid w:val="009B08F7"/>
    <w:rsid w:val="009B165F"/>
    <w:rsid w:val="009B2E67"/>
    <w:rsid w:val="009B417F"/>
    <w:rsid w:val="009B4483"/>
    <w:rsid w:val="009B5879"/>
    <w:rsid w:val="009B5A96"/>
    <w:rsid w:val="009B5B80"/>
    <w:rsid w:val="009B6030"/>
    <w:rsid w:val="009B6D1F"/>
    <w:rsid w:val="009C026B"/>
    <w:rsid w:val="009C0698"/>
    <w:rsid w:val="009C098A"/>
    <w:rsid w:val="009C0D2F"/>
    <w:rsid w:val="009C0DA0"/>
    <w:rsid w:val="009C0E80"/>
    <w:rsid w:val="009C134E"/>
    <w:rsid w:val="009C1693"/>
    <w:rsid w:val="009C1AD9"/>
    <w:rsid w:val="009C1FCA"/>
    <w:rsid w:val="009C3001"/>
    <w:rsid w:val="009C44C9"/>
    <w:rsid w:val="009C5548"/>
    <w:rsid w:val="009C575A"/>
    <w:rsid w:val="009C65D7"/>
    <w:rsid w:val="009C69B7"/>
    <w:rsid w:val="009C72FE"/>
    <w:rsid w:val="009C7379"/>
    <w:rsid w:val="009D0B71"/>
    <w:rsid w:val="009D0C17"/>
    <w:rsid w:val="009D1838"/>
    <w:rsid w:val="009D1EBE"/>
    <w:rsid w:val="009D2409"/>
    <w:rsid w:val="009D2983"/>
    <w:rsid w:val="009D36ED"/>
    <w:rsid w:val="009D4F4A"/>
    <w:rsid w:val="009D572A"/>
    <w:rsid w:val="009D67D9"/>
    <w:rsid w:val="009D7742"/>
    <w:rsid w:val="009D7D50"/>
    <w:rsid w:val="009E037B"/>
    <w:rsid w:val="009E05EC"/>
    <w:rsid w:val="009E0CF8"/>
    <w:rsid w:val="009E16BB"/>
    <w:rsid w:val="009E19B0"/>
    <w:rsid w:val="009E56EB"/>
    <w:rsid w:val="009E6AB6"/>
    <w:rsid w:val="009E6B21"/>
    <w:rsid w:val="009E7F27"/>
    <w:rsid w:val="009F0FA4"/>
    <w:rsid w:val="009F1A7D"/>
    <w:rsid w:val="009F3431"/>
    <w:rsid w:val="009F3838"/>
    <w:rsid w:val="009F3ECD"/>
    <w:rsid w:val="009F4B19"/>
    <w:rsid w:val="009F5F05"/>
    <w:rsid w:val="009F6E2E"/>
    <w:rsid w:val="009F71A0"/>
    <w:rsid w:val="009F7315"/>
    <w:rsid w:val="009F73D1"/>
    <w:rsid w:val="00A00D40"/>
    <w:rsid w:val="00A04A93"/>
    <w:rsid w:val="00A06F17"/>
    <w:rsid w:val="00A07569"/>
    <w:rsid w:val="00A07749"/>
    <w:rsid w:val="00A078FB"/>
    <w:rsid w:val="00A10CE1"/>
    <w:rsid w:val="00A10CED"/>
    <w:rsid w:val="00A124D0"/>
    <w:rsid w:val="00A128C6"/>
    <w:rsid w:val="00A143CE"/>
    <w:rsid w:val="00A16D9B"/>
    <w:rsid w:val="00A1739B"/>
    <w:rsid w:val="00A21A49"/>
    <w:rsid w:val="00A231E9"/>
    <w:rsid w:val="00A307AE"/>
    <w:rsid w:val="00A35E8B"/>
    <w:rsid w:val="00A35F8C"/>
    <w:rsid w:val="00A3669F"/>
    <w:rsid w:val="00A417D0"/>
    <w:rsid w:val="00A41A01"/>
    <w:rsid w:val="00A429A9"/>
    <w:rsid w:val="00A43097"/>
    <w:rsid w:val="00A43CFF"/>
    <w:rsid w:val="00A451E0"/>
    <w:rsid w:val="00A47719"/>
    <w:rsid w:val="00A47A7F"/>
    <w:rsid w:val="00A47EAB"/>
    <w:rsid w:val="00A5068D"/>
    <w:rsid w:val="00A509B4"/>
    <w:rsid w:val="00A50FFF"/>
    <w:rsid w:val="00A5427A"/>
    <w:rsid w:val="00A54C7B"/>
    <w:rsid w:val="00A54CFD"/>
    <w:rsid w:val="00A55A62"/>
    <w:rsid w:val="00A5639F"/>
    <w:rsid w:val="00A57016"/>
    <w:rsid w:val="00A57040"/>
    <w:rsid w:val="00A57B25"/>
    <w:rsid w:val="00A57BA8"/>
    <w:rsid w:val="00A57C0C"/>
    <w:rsid w:val="00A60064"/>
    <w:rsid w:val="00A625CE"/>
    <w:rsid w:val="00A63278"/>
    <w:rsid w:val="00A638E1"/>
    <w:rsid w:val="00A64F90"/>
    <w:rsid w:val="00A65A2B"/>
    <w:rsid w:val="00A65D84"/>
    <w:rsid w:val="00A70170"/>
    <w:rsid w:val="00A70BCD"/>
    <w:rsid w:val="00A726C7"/>
    <w:rsid w:val="00A72B24"/>
    <w:rsid w:val="00A73805"/>
    <w:rsid w:val="00A7409C"/>
    <w:rsid w:val="00A74356"/>
    <w:rsid w:val="00A752B5"/>
    <w:rsid w:val="00A774B4"/>
    <w:rsid w:val="00A77927"/>
    <w:rsid w:val="00A80144"/>
    <w:rsid w:val="00A81734"/>
    <w:rsid w:val="00A81791"/>
    <w:rsid w:val="00A8195D"/>
    <w:rsid w:val="00A81DC9"/>
    <w:rsid w:val="00A82923"/>
    <w:rsid w:val="00A8372C"/>
    <w:rsid w:val="00A84DCA"/>
    <w:rsid w:val="00A855FA"/>
    <w:rsid w:val="00A85C1E"/>
    <w:rsid w:val="00A905C6"/>
    <w:rsid w:val="00A90A0B"/>
    <w:rsid w:val="00A91418"/>
    <w:rsid w:val="00A91A18"/>
    <w:rsid w:val="00A9244B"/>
    <w:rsid w:val="00A93206"/>
    <w:rsid w:val="00A932DF"/>
    <w:rsid w:val="00A947CF"/>
    <w:rsid w:val="00A95F5B"/>
    <w:rsid w:val="00A96D9C"/>
    <w:rsid w:val="00A97222"/>
    <w:rsid w:val="00A9772A"/>
    <w:rsid w:val="00AA18E2"/>
    <w:rsid w:val="00AA22B0"/>
    <w:rsid w:val="00AA2B19"/>
    <w:rsid w:val="00AA3665"/>
    <w:rsid w:val="00AA3B89"/>
    <w:rsid w:val="00AA46B8"/>
    <w:rsid w:val="00AA5E50"/>
    <w:rsid w:val="00AA642B"/>
    <w:rsid w:val="00AA7EF6"/>
    <w:rsid w:val="00AB0677"/>
    <w:rsid w:val="00AB13DD"/>
    <w:rsid w:val="00AB1983"/>
    <w:rsid w:val="00AB19E5"/>
    <w:rsid w:val="00AB2197"/>
    <w:rsid w:val="00AB23C3"/>
    <w:rsid w:val="00AB24DB"/>
    <w:rsid w:val="00AB35D0"/>
    <w:rsid w:val="00AB3CFC"/>
    <w:rsid w:val="00AB77E7"/>
    <w:rsid w:val="00AC1A3B"/>
    <w:rsid w:val="00AC1DCF"/>
    <w:rsid w:val="00AC23B1"/>
    <w:rsid w:val="00AC260E"/>
    <w:rsid w:val="00AC28BD"/>
    <w:rsid w:val="00AC2AF9"/>
    <w:rsid w:val="00AC2F71"/>
    <w:rsid w:val="00AC3324"/>
    <w:rsid w:val="00AC47A6"/>
    <w:rsid w:val="00AC60C5"/>
    <w:rsid w:val="00AC78ED"/>
    <w:rsid w:val="00AD02D3"/>
    <w:rsid w:val="00AD3675"/>
    <w:rsid w:val="00AD4EE7"/>
    <w:rsid w:val="00AD56A9"/>
    <w:rsid w:val="00AD69C4"/>
    <w:rsid w:val="00AD6F0C"/>
    <w:rsid w:val="00AD7FD7"/>
    <w:rsid w:val="00AE1C5F"/>
    <w:rsid w:val="00AE23DD"/>
    <w:rsid w:val="00AE3899"/>
    <w:rsid w:val="00AE52CF"/>
    <w:rsid w:val="00AE6CD2"/>
    <w:rsid w:val="00AE776A"/>
    <w:rsid w:val="00AF12B1"/>
    <w:rsid w:val="00AF13C9"/>
    <w:rsid w:val="00AF1F68"/>
    <w:rsid w:val="00AF27B7"/>
    <w:rsid w:val="00AF2BB2"/>
    <w:rsid w:val="00AF3C5D"/>
    <w:rsid w:val="00AF726A"/>
    <w:rsid w:val="00AF7AB4"/>
    <w:rsid w:val="00AF7B91"/>
    <w:rsid w:val="00B00015"/>
    <w:rsid w:val="00B0357C"/>
    <w:rsid w:val="00B043A6"/>
    <w:rsid w:val="00B06DE8"/>
    <w:rsid w:val="00B07AE1"/>
    <w:rsid w:val="00B07D23"/>
    <w:rsid w:val="00B10E5C"/>
    <w:rsid w:val="00B12968"/>
    <w:rsid w:val="00B131FF"/>
    <w:rsid w:val="00B13498"/>
    <w:rsid w:val="00B13B06"/>
    <w:rsid w:val="00B13DA2"/>
    <w:rsid w:val="00B15DE9"/>
    <w:rsid w:val="00B1672A"/>
    <w:rsid w:val="00B16E71"/>
    <w:rsid w:val="00B174BD"/>
    <w:rsid w:val="00B20690"/>
    <w:rsid w:val="00B20B2A"/>
    <w:rsid w:val="00B2129B"/>
    <w:rsid w:val="00B21794"/>
    <w:rsid w:val="00B22FA7"/>
    <w:rsid w:val="00B24845"/>
    <w:rsid w:val="00B26370"/>
    <w:rsid w:val="00B26E65"/>
    <w:rsid w:val="00B27039"/>
    <w:rsid w:val="00B27D18"/>
    <w:rsid w:val="00B300DB"/>
    <w:rsid w:val="00B3133C"/>
    <w:rsid w:val="00B315D8"/>
    <w:rsid w:val="00B319F0"/>
    <w:rsid w:val="00B32BEC"/>
    <w:rsid w:val="00B346F4"/>
    <w:rsid w:val="00B35B87"/>
    <w:rsid w:val="00B40556"/>
    <w:rsid w:val="00B43107"/>
    <w:rsid w:val="00B44FC3"/>
    <w:rsid w:val="00B45AC4"/>
    <w:rsid w:val="00B45E0A"/>
    <w:rsid w:val="00B47A18"/>
    <w:rsid w:val="00B51CD5"/>
    <w:rsid w:val="00B53824"/>
    <w:rsid w:val="00B53857"/>
    <w:rsid w:val="00B53AD6"/>
    <w:rsid w:val="00B54009"/>
    <w:rsid w:val="00B543D6"/>
    <w:rsid w:val="00B54B6C"/>
    <w:rsid w:val="00B56C51"/>
    <w:rsid w:val="00B56FB1"/>
    <w:rsid w:val="00B57751"/>
    <w:rsid w:val="00B6083F"/>
    <w:rsid w:val="00B613D6"/>
    <w:rsid w:val="00B61504"/>
    <w:rsid w:val="00B62E95"/>
    <w:rsid w:val="00B63ABC"/>
    <w:rsid w:val="00B64D3D"/>
    <w:rsid w:val="00B64F0A"/>
    <w:rsid w:val="00B6562C"/>
    <w:rsid w:val="00B6587A"/>
    <w:rsid w:val="00B6729E"/>
    <w:rsid w:val="00B720C9"/>
    <w:rsid w:val="00B724BD"/>
    <w:rsid w:val="00B7391B"/>
    <w:rsid w:val="00B73ACC"/>
    <w:rsid w:val="00B743E7"/>
    <w:rsid w:val="00B74780"/>
    <w:rsid w:val="00B74B80"/>
    <w:rsid w:val="00B768A9"/>
    <w:rsid w:val="00B76E90"/>
    <w:rsid w:val="00B8005C"/>
    <w:rsid w:val="00B82201"/>
    <w:rsid w:val="00B82E5F"/>
    <w:rsid w:val="00B83FB7"/>
    <w:rsid w:val="00B8666B"/>
    <w:rsid w:val="00B87BB9"/>
    <w:rsid w:val="00B904F4"/>
    <w:rsid w:val="00B90BD1"/>
    <w:rsid w:val="00B912CC"/>
    <w:rsid w:val="00B92536"/>
    <w:rsid w:val="00B9274D"/>
    <w:rsid w:val="00B94207"/>
    <w:rsid w:val="00B945D4"/>
    <w:rsid w:val="00B9506C"/>
    <w:rsid w:val="00B97B50"/>
    <w:rsid w:val="00BA3959"/>
    <w:rsid w:val="00BA3FD1"/>
    <w:rsid w:val="00BA44D9"/>
    <w:rsid w:val="00BA563D"/>
    <w:rsid w:val="00BB1855"/>
    <w:rsid w:val="00BB2332"/>
    <w:rsid w:val="00BB239F"/>
    <w:rsid w:val="00BB2494"/>
    <w:rsid w:val="00BB2522"/>
    <w:rsid w:val="00BB28A3"/>
    <w:rsid w:val="00BB3819"/>
    <w:rsid w:val="00BB5218"/>
    <w:rsid w:val="00BB6819"/>
    <w:rsid w:val="00BB72C0"/>
    <w:rsid w:val="00BB7FF3"/>
    <w:rsid w:val="00BC0AF1"/>
    <w:rsid w:val="00BC27BE"/>
    <w:rsid w:val="00BC3779"/>
    <w:rsid w:val="00BC41A0"/>
    <w:rsid w:val="00BC43D8"/>
    <w:rsid w:val="00BD0186"/>
    <w:rsid w:val="00BD02BF"/>
    <w:rsid w:val="00BD1661"/>
    <w:rsid w:val="00BD5DEB"/>
    <w:rsid w:val="00BD6178"/>
    <w:rsid w:val="00BD6348"/>
    <w:rsid w:val="00BE0478"/>
    <w:rsid w:val="00BE147F"/>
    <w:rsid w:val="00BE1BBC"/>
    <w:rsid w:val="00BE46B5"/>
    <w:rsid w:val="00BE6663"/>
    <w:rsid w:val="00BE6E4A"/>
    <w:rsid w:val="00BF0917"/>
    <w:rsid w:val="00BF0CD7"/>
    <w:rsid w:val="00BF143E"/>
    <w:rsid w:val="00BF15CE"/>
    <w:rsid w:val="00BF2157"/>
    <w:rsid w:val="00BF2FC3"/>
    <w:rsid w:val="00BF3551"/>
    <w:rsid w:val="00BF37C3"/>
    <w:rsid w:val="00BF49AF"/>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747"/>
    <w:rsid w:val="00C1358F"/>
    <w:rsid w:val="00C13C2A"/>
    <w:rsid w:val="00C13CE8"/>
    <w:rsid w:val="00C14187"/>
    <w:rsid w:val="00C15151"/>
    <w:rsid w:val="00C179BC"/>
    <w:rsid w:val="00C17F8C"/>
    <w:rsid w:val="00C211E6"/>
    <w:rsid w:val="00C22446"/>
    <w:rsid w:val="00C22681"/>
    <w:rsid w:val="00C22FB5"/>
    <w:rsid w:val="00C24236"/>
    <w:rsid w:val="00C24CBF"/>
    <w:rsid w:val="00C25A58"/>
    <w:rsid w:val="00C25C66"/>
    <w:rsid w:val="00C26D68"/>
    <w:rsid w:val="00C2710B"/>
    <w:rsid w:val="00C279C2"/>
    <w:rsid w:val="00C3183E"/>
    <w:rsid w:val="00C320DB"/>
    <w:rsid w:val="00C33531"/>
    <w:rsid w:val="00C33B9E"/>
    <w:rsid w:val="00C34194"/>
    <w:rsid w:val="00C35EF7"/>
    <w:rsid w:val="00C37BAE"/>
    <w:rsid w:val="00C4011C"/>
    <w:rsid w:val="00C4043D"/>
    <w:rsid w:val="00C40DAA"/>
    <w:rsid w:val="00C41AB9"/>
    <w:rsid w:val="00C41F7E"/>
    <w:rsid w:val="00C423AE"/>
    <w:rsid w:val="00C42915"/>
    <w:rsid w:val="00C42A1B"/>
    <w:rsid w:val="00C42B41"/>
    <w:rsid w:val="00C42C1F"/>
    <w:rsid w:val="00C43EBB"/>
    <w:rsid w:val="00C4446F"/>
    <w:rsid w:val="00C44A8D"/>
    <w:rsid w:val="00C44CF8"/>
    <w:rsid w:val="00C45909"/>
    <w:rsid w:val="00C45B91"/>
    <w:rsid w:val="00C460A1"/>
    <w:rsid w:val="00C4629B"/>
    <w:rsid w:val="00C46AE8"/>
    <w:rsid w:val="00C46E82"/>
    <w:rsid w:val="00C4789C"/>
    <w:rsid w:val="00C516B7"/>
    <w:rsid w:val="00C52663"/>
    <w:rsid w:val="00C52C02"/>
    <w:rsid w:val="00C52DCB"/>
    <w:rsid w:val="00C54638"/>
    <w:rsid w:val="00C549B1"/>
    <w:rsid w:val="00C57EE8"/>
    <w:rsid w:val="00C61072"/>
    <w:rsid w:val="00C6131B"/>
    <w:rsid w:val="00C6243C"/>
    <w:rsid w:val="00C62F54"/>
    <w:rsid w:val="00C63AEA"/>
    <w:rsid w:val="00C67BBF"/>
    <w:rsid w:val="00C70168"/>
    <w:rsid w:val="00C718DD"/>
    <w:rsid w:val="00C71AFB"/>
    <w:rsid w:val="00C74707"/>
    <w:rsid w:val="00C76148"/>
    <w:rsid w:val="00C767C7"/>
    <w:rsid w:val="00C7706D"/>
    <w:rsid w:val="00C777F3"/>
    <w:rsid w:val="00C779FD"/>
    <w:rsid w:val="00C77AFD"/>
    <w:rsid w:val="00C77D84"/>
    <w:rsid w:val="00C808CB"/>
    <w:rsid w:val="00C80B9E"/>
    <w:rsid w:val="00C830AE"/>
    <w:rsid w:val="00C83FE8"/>
    <w:rsid w:val="00C841B7"/>
    <w:rsid w:val="00C84A6C"/>
    <w:rsid w:val="00C8667D"/>
    <w:rsid w:val="00C86967"/>
    <w:rsid w:val="00C9225B"/>
    <w:rsid w:val="00C928A8"/>
    <w:rsid w:val="00C93044"/>
    <w:rsid w:val="00C95246"/>
    <w:rsid w:val="00C97A19"/>
    <w:rsid w:val="00CA103E"/>
    <w:rsid w:val="00CA10C6"/>
    <w:rsid w:val="00CA1CFE"/>
    <w:rsid w:val="00CA269E"/>
    <w:rsid w:val="00CA4707"/>
    <w:rsid w:val="00CA5E60"/>
    <w:rsid w:val="00CA6C45"/>
    <w:rsid w:val="00CA7335"/>
    <w:rsid w:val="00CA74F6"/>
    <w:rsid w:val="00CA7603"/>
    <w:rsid w:val="00CB364E"/>
    <w:rsid w:val="00CB37B8"/>
    <w:rsid w:val="00CB4F1A"/>
    <w:rsid w:val="00CB58B4"/>
    <w:rsid w:val="00CB6577"/>
    <w:rsid w:val="00CB6768"/>
    <w:rsid w:val="00CB74C7"/>
    <w:rsid w:val="00CC1848"/>
    <w:rsid w:val="00CC1FE9"/>
    <w:rsid w:val="00CC3B49"/>
    <w:rsid w:val="00CC3D04"/>
    <w:rsid w:val="00CC4AF7"/>
    <w:rsid w:val="00CC54E5"/>
    <w:rsid w:val="00CC6B96"/>
    <w:rsid w:val="00CC6F04"/>
    <w:rsid w:val="00CC7B94"/>
    <w:rsid w:val="00CD4E27"/>
    <w:rsid w:val="00CD6E8E"/>
    <w:rsid w:val="00CE161F"/>
    <w:rsid w:val="00CE2954"/>
    <w:rsid w:val="00CE2CC6"/>
    <w:rsid w:val="00CE3529"/>
    <w:rsid w:val="00CE376A"/>
    <w:rsid w:val="00CE406A"/>
    <w:rsid w:val="00CE4320"/>
    <w:rsid w:val="00CE5813"/>
    <w:rsid w:val="00CE5D9A"/>
    <w:rsid w:val="00CE76CD"/>
    <w:rsid w:val="00CF0B65"/>
    <w:rsid w:val="00CF1785"/>
    <w:rsid w:val="00CF1C1F"/>
    <w:rsid w:val="00CF3B5E"/>
    <w:rsid w:val="00CF3BA6"/>
    <w:rsid w:val="00CF4E8C"/>
    <w:rsid w:val="00CF6913"/>
    <w:rsid w:val="00CF7AA7"/>
    <w:rsid w:val="00D006CF"/>
    <w:rsid w:val="00D007DF"/>
    <w:rsid w:val="00D008A6"/>
    <w:rsid w:val="00D00960"/>
    <w:rsid w:val="00D00B74"/>
    <w:rsid w:val="00D01377"/>
    <w:rsid w:val="00D01595"/>
    <w:rsid w:val="00D015F0"/>
    <w:rsid w:val="00D0447B"/>
    <w:rsid w:val="00D04894"/>
    <w:rsid w:val="00D048A2"/>
    <w:rsid w:val="00D053CE"/>
    <w:rsid w:val="00D055EB"/>
    <w:rsid w:val="00D056FE"/>
    <w:rsid w:val="00D05B56"/>
    <w:rsid w:val="00D05D60"/>
    <w:rsid w:val="00D114B2"/>
    <w:rsid w:val="00D121C4"/>
    <w:rsid w:val="00D126CA"/>
    <w:rsid w:val="00D13570"/>
    <w:rsid w:val="00D14274"/>
    <w:rsid w:val="00D15057"/>
    <w:rsid w:val="00D15B38"/>
    <w:rsid w:val="00D15E5B"/>
    <w:rsid w:val="00D17C62"/>
    <w:rsid w:val="00D2136A"/>
    <w:rsid w:val="00D21586"/>
    <w:rsid w:val="00D21EA5"/>
    <w:rsid w:val="00D23A38"/>
    <w:rsid w:val="00D2574C"/>
    <w:rsid w:val="00D26D79"/>
    <w:rsid w:val="00D27871"/>
    <w:rsid w:val="00D27C2B"/>
    <w:rsid w:val="00D32662"/>
    <w:rsid w:val="00D33363"/>
    <w:rsid w:val="00D34732"/>
    <w:rsid w:val="00D34943"/>
    <w:rsid w:val="00D34A2B"/>
    <w:rsid w:val="00D34C31"/>
    <w:rsid w:val="00D35165"/>
    <w:rsid w:val="00D35409"/>
    <w:rsid w:val="00D359D4"/>
    <w:rsid w:val="00D360FB"/>
    <w:rsid w:val="00D40E3C"/>
    <w:rsid w:val="00D41B88"/>
    <w:rsid w:val="00D41E23"/>
    <w:rsid w:val="00D429EC"/>
    <w:rsid w:val="00D43D44"/>
    <w:rsid w:val="00D43EBB"/>
    <w:rsid w:val="00D44E4E"/>
    <w:rsid w:val="00D460BE"/>
    <w:rsid w:val="00D46D26"/>
    <w:rsid w:val="00D47994"/>
    <w:rsid w:val="00D51254"/>
    <w:rsid w:val="00D513CB"/>
    <w:rsid w:val="00D51627"/>
    <w:rsid w:val="00D51E1A"/>
    <w:rsid w:val="00D52344"/>
    <w:rsid w:val="00D54AAC"/>
    <w:rsid w:val="00D54B32"/>
    <w:rsid w:val="00D55DF0"/>
    <w:rsid w:val="00D563E1"/>
    <w:rsid w:val="00D56BB6"/>
    <w:rsid w:val="00D579D0"/>
    <w:rsid w:val="00D6022B"/>
    <w:rsid w:val="00D60C40"/>
    <w:rsid w:val="00D6138D"/>
    <w:rsid w:val="00D6166E"/>
    <w:rsid w:val="00D61A77"/>
    <w:rsid w:val="00D61B56"/>
    <w:rsid w:val="00D62903"/>
    <w:rsid w:val="00D63126"/>
    <w:rsid w:val="00D63A67"/>
    <w:rsid w:val="00D646C9"/>
    <w:rsid w:val="00D6492E"/>
    <w:rsid w:val="00D65033"/>
    <w:rsid w:val="00D65845"/>
    <w:rsid w:val="00D70087"/>
    <w:rsid w:val="00D7079E"/>
    <w:rsid w:val="00D70823"/>
    <w:rsid w:val="00D70AB1"/>
    <w:rsid w:val="00D70F23"/>
    <w:rsid w:val="00D715EC"/>
    <w:rsid w:val="00D73DD6"/>
    <w:rsid w:val="00D741A4"/>
    <w:rsid w:val="00D745F5"/>
    <w:rsid w:val="00D75392"/>
    <w:rsid w:val="00D7585E"/>
    <w:rsid w:val="00D759A3"/>
    <w:rsid w:val="00D80168"/>
    <w:rsid w:val="00D81346"/>
    <w:rsid w:val="00D82E32"/>
    <w:rsid w:val="00D83974"/>
    <w:rsid w:val="00D84133"/>
    <w:rsid w:val="00D8431C"/>
    <w:rsid w:val="00D85133"/>
    <w:rsid w:val="00D91607"/>
    <w:rsid w:val="00D92C82"/>
    <w:rsid w:val="00D93336"/>
    <w:rsid w:val="00D9337C"/>
    <w:rsid w:val="00D937C0"/>
    <w:rsid w:val="00D93AD7"/>
    <w:rsid w:val="00D93F79"/>
    <w:rsid w:val="00D94314"/>
    <w:rsid w:val="00D95BC7"/>
    <w:rsid w:val="00D95C17"/>
    <w:rsid w:val="00D96043"/>
    <w:rsid w:val="00D97779"/>
    <w:rsid w:val="00DA52F5"/>
    <w:rsid w:val="00DA5EA2"/>
    <w:rsid w:val="00DA73A3"/>
    <w:rsid w:val="00DB3080"/>
    <w:rsid w:val="00DB4D74"/>
    <w:rsid w:val="00DB4E12"/>
    <w:rsid w:val="00DB5771"/>
    <w:rsid w:val="00DB7FC9"/>
    <w:rsid w:val="00DC0383"/>
    <w:rsid w:val="00DC0AB6"/>
    <w:rsid w:val="00DC21CF"/>
    <w:rsid w:val="00DC2548"/>
    <w:rsid w:val="00DC3395"/>
    <w:rsid w:val="00DC3664"/>
    <w:rsid w:val="00DC4B9B"/>
    <w:rsid w:val="00DC6EFC"/>
    <w:rsid w:val="00DC7CDE"/>
    <w:rsid w:val="00DD00CF"/>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AB0"/>
    <w:rsid w:val="00DE60E6"/>
    <w:rsid w:val="00DE6C9B"/>
    <w:rsid w:val="00DE6EAD"/>
    <w:rsid w:val="00DE70E0"/>
    <w:rsid w:val="00DE74DC"/>
    <w:rsid w:val="00DE7D5A"/>
    <w:rsid w:val="00DF0A94"/>
    <w:rsid w:val="00DF1EC4"/>
    <w:rsid w:val="00DF23C7"/>
    <w:rsid w:val="00DF247C"/>
    <w:rsid w:val="00DF3F4F"/>
    <w:rsid w:val="00DF41CC"/>
    <w:rsid w:val="00DF707E"/>
    <w:rsid w:val="00DF70A1"/>
    <w:rsid w:val="00DF7171"/>
    <w:rsid w:val="00DF759D"/>
    <w:rsid w:val="00DF7772"/>
    <w:rsid w:val="00E003AF"/>
    <w:rsid w:val="00E00482"/>
    <w:rsid w:val="00E018C3"/>
    <w:rsid w:val="00E01C15"/>
    <w:rsid w:val="00E052B1"/>
    <w:rsid w:val="00E05886"/>
    <w:rsid w:val="00E060B9"/>
    <w:rsid w:val="00E104C6"/>
    <w:rsid w:val="00E107DC"/>
    <w:rsid w:val="00E10C02"/>
    <w:rsid w:val="00E137F4"/>
    <w:rsid w:val="00E164F2"/>
    <w:rsid w:val="00E16F61"/>
    <w:rsid w:val="00E178A7"/>
    <w:rsid w:val="00E20A8B"/>
    <w:rsid w:val="00E20F6A"/>
    <w:rsid w:val="00E21A25"/>
    <w:rsid w:val="00E23303"/>
    <w:rsid w:val="00E253CA"/>
    <w:rsid w:val="00E2771C"/>
    <w:rsid w:val="00E27C3B"/>
    <w:rsid w:val="00E31D50"/>
    <w:rsid w:val="00E324D9"/>
    <w:rsid w:val="00E331FB"/>
    <w:rsid w:val="00E33DF4"/>
    <w:rsid w:val="00E34A4E"/>
    <w:rsid w:val="00E35EDE"/>
    <w:rsid w:val="00E36528"/>
    <w:rsid w:val="00E36AD1"/>
    <w:rsid w:val="00E409B4"/>
    <w:rsid w:val="00E40CF7"/>
    <w:rsid w:val="00E413B8"/>
    <w:rsid w:val="00E41647"/>
    <w:rsid w:val="00E41AF3"/>
    <w:rsid w:val="00E434EB"/>
    <w:rsid w:val="00E440C0"/>
    <w:rsid w:val="00E44D1D"/>
    <w:rsid w:val="00E4683D"/>
    <w:rsid w:val="00E46CA0"/>
    <w:rsid w:val="00E504A1"/>
    <w:rsid w:val="00E51231"/>
    <w:rsid w:val="00E51FC0"/>
    <w:rsid w:val="00E52A67"/>
    <w:rsid w:val="00E55046"/>
    <w:rsid w:val="00E602A7"/>
    <w:rsid w:val="00E619E1"/>
    <w:rsid w:val="00E62126"/>
    <w:rsid w:val="00E62FBE"/>
    <w:rsid w:val="00E63389"/>
    <w:rsid w:val="00E63ABA"/>
    <w:rsid w:val="00E64597"/>
    <w:rsid w:val="00E65780"/>
    <w:rsid w:val="00E665D2"/>
    <w:rsid w:val="00E66AA1"/>
    <w:rsid w:val="00E66B6A"/>
    <w:rsid w:val="00E67147"/>
    <w:rsid w:val="00E70A1A"/>
    <w:rsid w:val="00E71243"/>
    <w:rsid w:val="00E71362"/>
    <w:rsid w:val="00E714D8"/>
    <w:rsid w:val="00E7168A"/>
    <w:rsid w:val="00E71D25"/>
    <w:rsid w:val="00E7295C"/>
    <w:rsid w:val="00E73306"/>
    <w:rsid w:val="00E74817"/>
    <w:rsid w:val="00E74FE4"/>
    <w:rsid w:val="00E76CA2"/>
    <w:rsid w:val="00E77143"/>
    <w:rsid w:val="00E7738D"/>
    <w:rsid w:val="00E815F4"/>
    <w:rsid w:val="00E81633"/>
    <w:rsid w:val="00E82AED"/>
    <w:rsid w:val="00E82FCC"/>
    <w:rsid w:val="00E831A3"/>
    <w:rsid w:val="00E862B5"/>
    <w:rsid w:val="00E86733"/>
    <w:rsid w:val="00E86927"/>
    <w:rsid w:val="00E8700D"/>
    <w:rsid w:val="00E87094"/>
    <w:rsid w:val="00E90944"/>
    <w:rsid w:val="00E9108A"/>
    <w:rsid w:val="00E9129C"/>
    <w:rsid w:val="00E91C4F"/>
    <w:rsid w:val="00E94803"/>
    <w:rsid w:val="00E94B69"/>
    <w:rsid w:val="00E956D8"/>
    <w:rsid w:val="00E9588E"/>
    <w:rsid w:val="00E95D2C"/>
    <w:rsid w:val="00E96813"/>
    <w:rsid w:val="00EA1616"/>
    <w:rsid w:val="00EA17B9"/>
    <w:rsid w:val="00EA279E"/>
    <w:rsid w:val="00EA2AF0"/>
    <w:rsid w:val="00EA2BA6"/>
    <w:rsid w:val="00EA33B1"/>
    <w:rsid w:val="00EA3DEB"/>
    <w:rsid w:val="00EA4F73"/>
    <w:rsid w:val="00EA5364"/>
    <w:rsid w:val="00EA59B2"/>
    <w:rsid w:val="00EA74F2"/>
    <w:rsid w:val="00EA7552"/>
    <w:rsid w:val="00EA7F5C"/>
    <w:rsid w:val="00EB193D"/>
    <w:rsid w:val="00EB1EB6"/>
    <w:rsid w:val="00EB2605"/>
    <w:rsid w:val="00EB2A71"/>
    <w:rsid w:val="00EB2D68"/>
    <w:rsid w:val="00EB32CF"/>
    <w:rsid w:val="00EB4BAF"/>
    <w:rsid w:val="00EB4DDA"/>
    <w:rsid w:val="00EB7598"/>
    <w:rsid w:val="00EB7885"/>
    <w:rsid w:val="00EC0734"/>
    <w:rsid w:val="00EC0998"/>
    <w:rsid w:val="00EC2805"/>
    <w:rsid w:val="00EC3100"/>
    <w:rsid w:val="00EC3D02"/>
    <w:rsid w:val="00EC437B"/>
    <w:rsid w:val="00EC4CBD"/>
    <w:rsid w:val="00EC703B"/>
    <w:rsid w:val="00EC70D8"/>
    <w:rsid w:val="00EC78F8"/>
    <w:rsid w:val="00ED055A"/>
    <w:rsid w:val="00ED1008"/>
    <w:rsid w:val="00ED1338"/>
    <w:rsid w:val="00ED1475"/>
    <w:rsid w:val="00ED1AB4"/>
    <w:rsid w:val="00ED288C"/>
    <w:rsid w:val="00ED2C23"/>
    <w:rsid w:val="00ED2CF0"/>
    <w:rsid w:val="00ED6D87"/>
    <w:rsid w:val="00EE098E"/>
    <w:rsid w:val="00EE1058"/>
    <w:rsid w:val="00EE1089"/>
    <w:rsid w:val="00EE3260"/>
    <w:rsid w:val="00EE3CF3"/>
    <w:rsid w:val="00EE50F0"/>
    <w:rsid w:val="00EE586E"/>
    <w:rsid w:val="00EE5BEB"/>
    <w:rsid w:val="00EE6524"/>
    <w:rsid w:val="00EE716A"/>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F4C"/>
    <w:rsid w:val="00F0316E"/>
    <w:rsid w:val="00F0506C"/>
    <w:rsid w:val="00F05A4D"/>
    <w:rsid w:val="00F063C1"/>
    <w:rsid w:val="00F06BB9"/>
    <w:rsid w:val="00F121C4"/>
    <w:rsid w:val="00F121C7"/>
    <w:rsid w:val="00F13777"/>
    <w:rsid w:val="00F17235"/>
    <w:rsid w:val="00F17B3B"/>
    <w:rsid w:val="00F208AB"/>
    <w:rsid w:val="00F20B40"/>
    <w:rsid w:val="00F21D31"/>
    <w:rsid w:val="00F22267"/>
    <w:rsid w:val="00F2269A"/>
    <w:rsid w:val="00F22775"/>
    <w:rsid w:val="00F228A5"/>
    <w:rsid w:val="00F246D4"/>
    <w:rsid w:val="00F269DC"/>
    <w:rsid w:val="00F27FE2"/>
    <w:rsid w:val="00F309E2"/>
    <w:rsid w:val="00F30C2D"/>
    <w:rsid w:val="00F3127C"/>
    <w:rsid w:val="00F318BD"/>
    <w:rsid w:val="00F32557"/>
    <w:rsid w:val="00F32CE9"/>
    <w:rsid w:val="00F332EF"/>
    <w:rsid w:val="00F33A6A"/>
    <w:rsid w:val="00F34627"/>
    <w:rsid w:val="00F34D8E"/>
    <w:rsid w:val="00F3515A"/>
    <w:rsid w:val="00F3674D"/>
    <w:rsid w:val="00F37587"/>
    <w:rsid w:val="00F4079E"/>
    <w:rsid w:val="00F40B14"/>
    <w:rsid w:val="00F42101"/>
    <w:rsid w:val="00F42EAA"/>
    <w:rsid w:val="00F42EE0"/>
    <w:rsid w:val="00F434A9"/>
    <w:rsid w:val="00F437C4"/>
    <w:rsid w:val="00F446A0"/>
    <w:rsid w:val="00F471FC"/>
    <w:rsid w:val="00F47A0A"/>
    <w:rsid w:val="00F47A79"/>
    <w:rsid w:val="00F47F5C"/>
    <w:rsid w:val="00F50F3C"/>
    <w:rsid w:val="00F51061"/>
    <w:rsid w:val="00F51928"/>
    <w:rsid w:val="00F543B3"/>
    <w:rsid w:val="00F5467A"/>
    <w:rsid w:val="00F5643A"/>
    <w:rsid w:val="00F56596"/>
    <w:rsid w:val="00F62236"/>
    <w:rsid w:val="00F622C5"/>
    <w:rsid w:val="00F642AF"/>
    <w:rsid w:val="00F64C61"/>
    <w:rsid w:val="00F650B4"/>
    <w:rsid w:val="00F65901"/>
    <w:rsid w:val="00F6596F"/>
    <w:rsid w:val="00F65A0D"/>
    <w:rsid w:val="00F66B95"/>
    <w:rsid w:val="00F706AA"/>
    <w:rsid w:val="00F715D0"/>
    <w:rsid w:val="00F717E7"/>
    <w:rsid w:val="00F724A1"/>
    <w:rsid w:val="00F7288E"/>
    <w:rsid w:val="00F72D5E"/>
    <w:rsid w:val="00F740FA"/>
    <w:rsid w:val="00F7632C"/>
    <w:rsid w:val="00F76FDC"/>
    <w:rsid w:val="00F771C6"/>
    <w:rsid w:val="00F77ED7"/>
    <w:rsid w:val="00F8074E"/>
    <w:rsid w:val="00F80F5D"/>
    <w:rsid w:val="00F823C8"/>
    <w:rsid w:val="00F83143"/>
    <w:rsid w:val="00F84564"/>
    <w:rsid w:val="00F853F3"/>
    <w:rsid w:val="00F8591B"/>
    <w:rsid w:val="00F85A52"/>
    <w:rsid w:val="00F8655C"/>
    <w:rsid w:val="00F90BCA"/>
    <w:rsid w:val="00F90E1A"/>
    <w:rsid w:val="00F9117E"/>
    <w:rsid w:val="00F91290"/>
    <w:rsid w:val="00F91B79"/>
    <w:rsid w:val="00F94325"/>
    <w:rsid w:val="00F94B27"/>
    <w:rsid w:val="00F96626"/>
    <w:rsid w:val="00F96946"/>
    <w:rsid w:val="00F970D2"/>
    <w:rsid w:val="00F97131"/>
    <w:rsid w:val="00F9720F"/>
    <w:rsid w:val="00F97B4B"/>
    <w:rsid w:val="00F97C84"/>
    <w:rsid w:val="00FA0156"/>
    <w:rsid w:val="00FA166A"/>
    <w:rsid w:val="00FA2C3A"/>
    <w:rsid w:val="00FA2CF6"/>
    <w:rsid w:val="00FA3065"/>
    <w:rsid w:val="00FA3EBB"/>
    <w:rsid w:val="00FA52F9"/>
    <w:rsid w:val="00FA5B3B"/>
    <w:rsid w:val="00FA6EE6"/>
    <w:rsid w:val="00FA71BA"/>
    <w:rsid w:val="00FA7810"/>
    <w:rsid w:val="00FB0346"/>
    <w:rsid w:val="00FB0E61"/>
    <w:rsid w:val="00FB10FF"/>
    <w:rsid w:val="00FB1AF9"/>
    <w:rsid w:val="00FB1D69"/>
    <w:rsid w:val="00FB26A4"/>
    <w:rsid w:val="00FB2812"/>
    <w:rsid w:val="00FB3570"/>
    <w:rsid w:val="00FB67B7"/>
    <w:rsid w:val="00FB7100"/>
    <w:rsid w:val="00FB7E44"/>
    <w:rsid w:val="00FC0636"/>
    <w:rsid w:val="00FC0C6F"/>
    <w:rsid w:val="00FC14C7"/>
    <w:rsid w:val="00FC2758"/>
    <w:rsid w:val="00FC2F27"/>
    <w:rsid w:val="00FC3523"/>
    <w:rsid w:val="00FC3C3B"/>
    <w:rsid w:val="00FC44C4"/>
    <w:rsid w:val="00FC49E6"/>
    <w:rsid w:val="00FC4F7B"/>
    <w:rsid w:val="00FC6ED3"/>
    <w:rsid w:val="00FC755A"/>
    <w:rsid w:val="00FD05FD"/>
    <w:rsid w:val="00FD178E"/>
    <w:rsid w:val="00FD1F94"/>
    <w:rsid w:val="00FD21A7"/>
    <w:rsid w:val="00FD3347"/>
    <w:rsid w:val="00FD3890"/>
    <w:rsid w:val="00FD40E9"/>
    <w:rsid w:val="00FD466E"/>
    <w:rsid w:val="00FD495B"/>
    <w:rsid w:val="00FD4D16"/>
    <w:rsid w:val="00FD7EC3"/>
    <w:rsid w:val="00FE0C73"/>
    <w:rsid w:val="00FE0F38"/>
    <w:rsid w:val="00FE108E"/>
    <w:rsid w:val="00FE10F9"/>
    <w:rsid w:val="00FE126B"/>
    <w:rsid w:val="00FE2356"/>
    <w:rsid w:val="00FE2629"/>
    <w:rsid w:val="00FE40B5"/>
    <w:rsid w:val="00FE660C"/>
    <w:rsid w:val="00FE68FC"/>
    <w:rsid w:val="00FF0F2A"/>
    <w:rsid w:val="00FF492B"/>
    <w:rsid w:val="00FF5EC7"/>
    <w:rsid w:val="00FF7815"/>
    <w:rsid w:val="00FF7892"/>
    <w:rsid w:val="00FF7A78"/>
    <w:rsid w:val="066942C4"/>
    <w:rsid w:val="067B038C"/>
    <w:rsid w:val="06D1CC9F"/>
    <w:rsid w:val="0A38F012"/>
    <w:rsid w:val="0CB723B4"/>
    <w:rsid w:val="0D90284B"/>
    <w:rsid w:val="0E9ABB59"/>
    <w:rsid w:val="0F4105E5"/>
    <w:rsid w:val="111522D4"/>
    <w:rsid w:val="1297CAD8"/>
    <w:rsid w:val="130D5EC4"/>
    <w:rsid w:val="13E4C411"/>
    <w:rsid w:val="15A8A304"/>
    <w:rsid w:val="15E814AF"/>
    <w:rsid w:val="164E7D27"/>
    <w:rsid w:val="165A3C9F"/>
    <w:rsid w:val="1B7871BA"/>
    <w:rsid w:val="1B7D7753"/>
    <w:rsid w:val="1E22EC90"/>
    <w:rsid w:val="1E7FDB2A"/>
    <w:rsid w:val="1EB51815"/>
    <w:rsid w:val="23CD45CF"/>
    <w:rsid w:val="26838AC3"/>
    <w:rsid w:val="277024EE"/>
    <w:rsid w:val="280D2333"/>
    <w:rsid w:val="2AA7C5B0"/>
    <w:rsid w:val="2D2AF916"/>
    <w:rsid w:val="2DBC5589"/>
    <w:rsid w:val="2EB98017"/>
    <w:rsid w:val="2F8414A6"/>
    <w:rsid w:val="308BEB0B"/>
    <w:rsid w:val="34969B12"/>
    <w:rsid w:val="36CB3E9B"/>
    <w:rsid w:val="39BEB3D9"/>
    <w:rsid w:val="39ED2863"/>
    <w:rsid w:val="3A9E8948"/>
    <w:rsid w:val="3B326B1C"/>
    <w:rsid w:val="3B8AEB95"/>
    <w:rsid w:val="3CDC9494"/>
    <w:rsid w:val="42086AA4"/>
    <w:rsid w:val="435FBC44"/>
    <w:rsid w:val="43BCBE52"/>
    <w:rsid w:val="45B9B7FF"/>
    <w:rsid w:val="46DB36B7"/>
    <w:rsid w:val="48D92729"/>
    <w:rsid w:val="49C40051"/>
    <w:rsid w:val="4A04E492"/>
    <w:rsid w:val="4AED4CD6"/>
    <w:rsid w:val="4E48CE0B"/>
    <w:rsid w:val="5022553C"/>
    <w:rsid w:val="50DCE006"/>
    <w:rsid w:val="52F883F4"/>
    <w:rsid w:val="5368ED13"/>
    <w:rsid w:val="536C872A"/>
    <w:rsid w:val="545EA58A"/>
    <w:rsid w:val="55796E65"/>
    <w:rsid w:val="563024B6"/>
    <w:rsid w:val="56F94807"/>
    <w:rsid w:val="5939AFD6"/>
    <w:rsid w:val="5C42E918"/>
    <w:rsid w:val="5CFFDD75"/>
    <w:rsid w:val="5D36034E"/>
    <w:rsid w:val="5E3B369B"/>
    <w:rsid w:val="5F0459EC"/>
    <w:rsid w:val="6172D75D"/>
    <w:rsid w:val="618BFFBA"/>
    <w:rsid w:val="6388F3E7"/>
    <w:rsid w:val="645BA0F7"/>
    <w:rsid w:val="650B9BEB"/>
    <w:rsid w:val="6511B9D1"/>
    <w:rsid w:val="6831A5C0"/>
    <w:rsid w:val="6A3B4FCF"/>
    <w:rsid w:val="6B11E2A4"/>
    <w:rsid w:val="6BE11627"/>
    <w:rsid w:val="6C26A4F3"/>
    <w:rsid w:val="6DE2F9AF"/>
    <w:rsid w:val="7418895A"/>
    <w:rsid w:val="74952F79"/>
    <w:rsid w:val="7507D03B"/>
    <w:rsid w:val="78EBFF9E"/>
    <w:rsid w:val="7ACB97FE"/>
    <w:rsid w:val="7B0B3E1E"/>
    <w:rsid w:val="7EE919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2767"/>
  <w15:chartTrackingRefBased/>
  <w15:docId w15:val="{81ABE63E-1A46-D748-95F0-A83EBE806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633B1"/>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8633B1"/>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8633B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8633B1"/>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8633B1"/>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8633B1"/>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633B1"/>
    <w:pPr>
      <w:tabs>
        <w:tab w:val="right" w:leader="dot" w:pos="14570"/>
      </w:tabs>
      <w:spacing w:before="0"/>
    </w:pPr>
    <w:rPr>
      <w:b/>
      <w:noProof/>
    </w:rPr>
  </w:style>
  <w:style w:type="paragraph" w:styleId="TOC2">
    <w:name w:val="toc 2"/>
    <w:aliases w:val="ŠTOC 2"/>
    <w:basedOn w:val="Normal"/>
    <w:next w:val="Normal"/>
    <w:uiPriority w:val="39"/>
    <w:unhideWhenUsed/>
    <w:rsid w:val="008633B1"/>
    <w:pPr>
      <w:tabs>
        <w:tab w:val="right" w:leader="dot" w:pos="14570"/>
      </w:tabs>
      <w:spacing w:before="0"/>
    </w:pPr>
    <w:rPr>
      <w:noProof/>
    </w:rPr>
  </w:style>
  <w:style w:type="paragraph" w:styleId="Header">
    <w:name w:val="header"/>
    <w:aliases w:val="ŠHeader"/>
    <w:basedOn w:val="Normal"/>
    <w:link w:val="HeaderChar"/>
    <w:uiPriority w:val="16"/>
    <w:rsid w:val="008633B1"/>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8633B1"/>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8633B1"/>
    <w:rPr>
      <w:rFonts w:ascii="Arial" w:hAnsi="Arial" w:cs="Arial"/>
      <w:b/>
      <w:bCs/>
      <w:color w:val="002664"/>
      <w:lang w:val="en-AU"/>
    </w:rPr>
  </w:style>
  <w:style w:type="paragraph" w:styleId="Footer">
    <w:name w:val="footer"/>
    <w:aliases w:val="ŠFooter"/>
    <w:basedOn w:val="Normal"/>
    <w:link w:val="FooterChar"/>
    <w:uiPriority w:val="19"/>
    <w:rsid w:val="008633B1"/>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8633B1"/>
    <w:rPr>
      <w:rFonts w:ascii="Arial" w:hAnsi="Arial" w:cs="Arial"/>
      <w:sz w:val="18"/>
      <w:szCs w:val="18"/>
      <w:lang w:val="en-AU"/>
    </w:rPr>
  </w:style>
  <w:style w:type="paragraph" w:styleId="Caption">
    <w:name w:val="caption"/>
    <w:aliases w:val="ŠCaption"/>
    <w:basedOn w:val="Normal"/>
    <w:next w:val="Normal"/>
    <w:uiPriority w:val="20"/>
    <w:qFormat/>
    <w:rsid w:val="008633B1"/>
    <w:pPr>
      <w:keepNext/>
      <w:spacing w:after="200" w:line="240" w:lineRule="auto"/>
    </w:pPr>
    <w:rPr>
      <w:b/>
      <w:iCs/>
      <w:szCs w:val="18"/>
    </w:rPr>
  </w:style>
  <w:style w:type="paragraph" w:customStyle="1" w:styleId="Logo">
    <w:name w:val="ŠLogo"/>
    <w:basedOn w:val="Normal"/>
    <w:uiPriority w:val="18"/>
    <w:qFormat/>
    <w:rsid w:val="008633B1"/>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633B1"/>
    <w:pPr>
      <w:spacing w:before="0"/>
      <w:ind w:left="244"/>
    </w:pPr>
  </w:style>
  <w:style w:type="character" w:styleId="Hyperlink">
    <w:name w:val="Hyperlink"/>
    <w:aliases w:val="ŠHyperlink"/>
    <w:basedOn w:val="DefaultParagraphFont"/>
    <w:uiPriority w:val="99"/>
    <w:unhideWhenUsed/>
    <w:rsid w:val="008633B1"/>
    <w:rPr>
      <w:color w:val="2F5496" w:themeColor="accent1" w:themeShade="BF"/>
      <w:u w:val="single"/>
    </w:rPr>
  </w:style>
  <w:style w:type="character" w:styleId="SubtleReference">
    <w:name w:val="Subtle Reference"/>
    <w:aliases w:val="ŠReference,ŠSubtle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8633B1"/>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8633B1"/>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8633B1"/>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8633B1"/>
    <w:rPr>
      <w:rFonts w:ascii="Arial" w:hAnsi="Arial" w:cs="Arial"/>
      <w:b/>
      <w:color w:val="002664"/>
      <w:sz w:val="36"/>
      <w:szCs w:val="36"/>
      <w:lang w:val="en-AU"/>
    </w:rPr>
  </w:style>
  <w:style w:type="table" w:customStyle="1" w:styleId="Tableheader">
    <w:name w:val="ŠTable header"/>
    <w:basedOn w:val="TableNormal"/>
    <w:uiPriority w:val="99"/>
    <w:rsid w:val="008633B1"/>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8633B1"/>
    <w:pPr>
      <w:numPr>
        <w:numId w:val="9"/>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8633B1"/>
    <w:pPr>
      <w:keepNext/>
      <w:spacing w:before="200" w:after="200" w:line="240" w:lineRule="atLeast"/>
      <w:ind w:left="567" w:right="567"/>
    </w:pPr>
  </w:style>
  <w:style w:type="paragraph" w:styleId="ListBullet2">
    <w:name w:val="List Bullet 2"/>
    <w:aliases w:val="ŠList Bullet 2"/>
    <w:basedOn w:val="Normal"/>
    <w:uiPriority w:val="10"/>
    <w:qFormat/>
    <w:rsid w:val="008633B1"/>
    <w:pPr>
      <w:numPr>
        <w:numId w:val="7"/>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633B1"/>
    <w:pPr>
      <w:numPr>
        <w:numId w:val="10"/>
      </w:numPr>
      <w:contextualSpacing/>
    </w:pPr>
  </w:style>
  <w:style w:type="character" w:styleId="Strong">
    <w:name w:val="Strong"/>
    <w:aliases w:val="ŠStrong"/>
    <w:qFormat/>
    <w:rsid w:val="008633B1"/>
    <w:rPr>
      <w:b/>
      <w:bCs/>
    </w:rPr>
  </w:style>
  <w:style w:type="paragraph" w:styleId="ListBullet">
    <w:name w:val="List Bullet"/>
    <w:aliases w:val="ŠList Bullet"/>
    <w:basedOn w:val="Normal"/>
    <w:uiPriority w:val="9"/>
    <w:qFormat/>
    <w:rsid w:val="008633B1"/>
    <w:pPr>
      <w:numPr>
        <w:numId w:val="8"/>
      </w:numPr>
      <w:contextualSpacing/>
    </w:pPr>
  </w:style>
  <w:style w:type="character" w:customStyle="1" w:styleId="QuoteChar">
    <w:name w:val="Quote Char"/>
    <w:aliases w:val="ŠQuote Char"/>
    <w:basedOn w:val="DefaultParagraphFont"/>
    <w:link w:val="Quote"/>
    <w:uiPriority w:val="19"/>
    <w:rsid w:val="008633B1"/>
    <w:rPr>
      <w:rFonts w:ascii="Arial" w:hAnsi="Arial" w:cs="Arial"/>
      <w:lang w:val="en-AU"/>
    </w:rPr>
  </w:style>
  <w:style w:type="character" w:styleId="Emphasis">
    <w:name w:val="Emphasis"/>
    <w:aliases w:val="ŠLanguage or scientific"/>
    <w:qFormat/>
    <w:rsid w:val="008633B1"/>
    <w:rPr>
      <w:i/>
      <w:iCs/>
    </w:rPr>
  </w:style>
  <w:style w:type="paragraph" w:styleId="Title">
    <w:name w:val="Title"/>
    <w:aliases w:val="ŠTitle"/>
    <w:basedOn w:val="Normal"/>
    <w:next w:val="Normal"/>
    <w:link w:val="TitleChar"/>
    <w:uiPriority w:val="1"/>
    <w:qFormat/>
    <w:rsid w:val="008633B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8633B1"/>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8633B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633B1"/>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8633B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B346F4"/>
    <w:rPr>
      <w:color w:val="808080"/>
    </w:rPr>
  </w:style>
  <w:style w:type="character" w:styleId="CommentReference">
    <w:name w:val="annotation reference"/>
    <w:basedOn w:val="DefaultParagraphFont"/>
    <w:uiPriority w:val="99"/>
    <w:semiHidden/>
    <w:unhideWhenUsed/>
    <w:rsid w:val="008633B1"/>
    <w:rPr>
      <w:sz w:val="16"/>
      <w:szCs w:val="16"/>
    </w:rPr>
  </w:style>
  <w:style w:type="paragraph" w:styleId="CommentText">
    <w:name w:val="annotation text"/>
    <w:basedOn w:val="Normal"/>
    <w:link w:val="CommentTextChar"/>
    <w:uiPriority w:val="99"/>
    <w:semiHidden/>
    <w:unhideWhenUsed/>
    <w:rsid w:val="008633B1"/>
    <w:pPr>
      <w:spacing w:line="240" w:lineRule="auto"/>
    </w:pPr>
    <w:rPr>
      <w:sz w:val="20"/>
      <w:szCs w:val="20"/>
    </w:rPr>
  </w:style>
  <w:style w:type="character" w:customStyle="1" w:styleId="CommentTextChar">
    <w:name w:val="Comment Text Char"/>
    <w:basedOn w:val="DefaultParagraphFont"/>
    <w:link w:val="CommentText"/>
    <w:uiPriority w:val="99"/>
    <w:semiHidden/>
    <w:rsid w:val="008633B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633B1"/>
    <w:rPr>
      <w:b/>
      <w:bCs/>
    </w:rPr>
  </w:style>
  <w:style w:type="character" w:customStyle="1" w:styleId="CommentSubjectChar">
    <w:name w:val="Comment Subject Char"/>
    <w:basedOn w:val="CommentTextChar"/>
    <w:link w:val="CommentSubject"/>
    <w:uiPriority w:val="99"/>
    <w:semiHidden/>
    <w:rsid w:val="008633B1"/>
    <w:rPr>
      <w:rFonts w:ascii="Arial" w:hAnsi="Arial" w:cs="Arial"/>
      <w:b/>
      <w:bCs/>
      <w:sz w:val="20"/>
      <w:szCs w:val="20"/>
      <w:lang w:val="en-AU"/>
    </w:rPr>
  </w:style>
  <w:style w:type="paragraph" w:styleId="BalloonText">
    <w:name w:val="Balloon Text"/>
    <w:basedOn w:val="Normal"/>
    <w:link w:val="BalloonTextChar"/>
    <w:uiPriority w:val="99"/>
    <w:semiHidden/>
    <w:unhideWhenUsed/>
    <w:rsid w:val="002A55A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5A5"/>
    <w:rPr>
      <w:rFonts w:ascii="Segoe UI" w:hAnsi="Segoe UI" w:cs="Segoe UI"/>
      <w:sz w:val="18"/>
      <w:szCs w:val="18"/>
      <w:lang w:val="en-AU"/>
    </w:rPr>
  </w:style>
  <w:style w:type="table" w:customStyle="1" w:styleId="Tableheader1">
    <w:name w:val="ŠTable header1"/>
    <w:basedOn w:val="TableNormal"/>
    <w:uiPriority w:val="99"/>
    <w:rsid w:val="006B00F6"/>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NormalWeb">
    <w:name w:val="Normal (Web)"/>
    <w:basedOn w:val="Normal"/>
    <w:uiPriority w:val="99"/>
    <w:semiHidden/>
    <w:unhideWhenUsed/>
    <w:rsid w:val="00CD4E27"/>
    <w:pPr>
      <w:spacing w:before="100" w:beforeAutospacing="1" w:after="100" w:afterAutospacing="1" w:line="240" w:lineRule="auto"/>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8633B1"/>
    <w:rPr>
      <w:color w:val="605E5C"/>
      <w:shd w:val="clear" w:color="auto" w:fill="E1DFDD"/>
    </w:rPr>
  </w:style>
  <w:style w:type="character" w:styleId="FollowedHyperlink">
    <w:name w:val="FollowedHyperlink"/>
    <w:basedOn w:val="DefaultParagraphFont"/>
    <w:uiPriority w:val="99"/>
    <w:semiHidden/>
    <w:unhideWhenUsed/>
    <w:rsid w:val="000C1DB7"/>
    <w:rPr>
      <w:color w:val="954F72" w:themeColor="followedHyperlink"/>
      <w:u w:val="single"/>
    </w:rPr>
  </w:style>
  <w:style w:type="paragraph" w:styleId="TOCHeading">
    <w:name w:val="TOC Heading"/>
    <w:aliases w:val="ŠTOC Heading"/>
    <w:basedOn w:val="Heading1"/>
    <w:next w:val="Normal"/>
    <w:uiPriority w:val="21"/>
    <w:qFormat/>
    <w:rsid w:val="008633B1"/>
    <w:pPr>
      <w:outlineLvl w:val="9"/>
    </w:pPr>
    <w:rPr>
      <w:sz w:val="40"/>
      <w:szCs w:val="40"/>
    </w:rPr>
  </w:style>
  <w:style w:type="paragraph" w:customStyle="1" w:styleId="Documentname">
    <w:name w:val="ŠDocument name"/>
    <w:basedOn w:val="Normal"/>
    <w:next w:val="Normal"/>
    <w:uiPriority w:val="17"/>
    <w:qFormat/>
    <w:rsid w:val="008633B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633B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8633B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633B1"/>
    <w:rPr>
      <w:sz w:val="18"/>
      <w:szCs w:val="18"/>
    </w:rPr>
  </w:style>
  <w:style w:type="paragraph" w:styleId="Subtitle">
    <w:name w:val="Subtitle"/>
    <w:basedOn w:val="Normal"/>
    <w:next w:val="Normal"/>
    <w:link w:val="SubtitleChar"/>
    <w:uiPriority w:val="11"/>
    <w:semiHidden/>
    <w:qFormat/>
    <w:rsid w:val="008633B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633B1"/>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8633B1"/>
    <w:rPr>
      <w:i/>
      <w:iCs/>
      <w:color w:val="404040" w:themeColor="text1" w:themeTint="BF"/>
    </w:rPr>
  </w:style>
  <w:style w:type="paragraph" w:styleId="TOC4">
    <w:name w:val="toc 4"/>
    <w:aliases w:val="ŠTOC 4"/>
    <w:basedOn w:val="Normal"/>
    <w:next w:val="Normal"/>
    <w:autoRedefine/>
    <w:uiPriority w:val="25"/>
    <w:unhideWhenUsed/>
    <w:rsid w:val="008633B1"/>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107546">
      <w:bodyDiv w:val="1"/>
      <w:marLeft w:val="0"/>
      <w:marRight w:val="0"/>
      <w:marTop w:val="0"/>
      <w:marBottom w:val="0"/>
      <w:divBdr>
        <w:top w:val="none" w:sz="0" w:space="0" w:color="auto"/>
        <w:left w:val="none" w:sz="0" w:space="0" w:color="auto"/>
        <w:bottom w:val="none" w:sz="0" w:space="0" w:color="auto"/>
        <w:right w:val="none" w:sz="0" w:space="0" w:color="auto"/>
      </w:divBdr>
    </w:div>
    <w:div w:id="1553690008">
      <w:bodyDiv w:val="1"/>
      <w:marLeft w:val="0"/>
      <w:marRight w:val="0"/>
      <w:marTop w:val="0"/>
      <w:marBottom w:val="0"/>
      <w:divBdr>
        <w:top w:val="none" w:sz="0" w:space="0" w:color="auto"/>
        <w:left w:val="none" w:sz="0" w:space="0" w:color="auto"/>
        <w:bottom w:val="none" w:sz="0" w:space="0" w:color="auto"/>
        <w:right w:val="none" w:sz="0" w:space="0" w:color="auto"/>
      </w:divBdr>
      <w:divsChild>
        <w:div w:id="1042944694">
          <w:marLeft w:val="0"/>
          <w:marRight w:val="0"/>
          <w:marTop w:val="0"/>
          <w:marBottom w:val="0"/>
          <w:divBdr>
            <w:top w:val="none" w:sz="0" w:space="0" w:color="auto"/>
            <w:left w:val="none" w:sz="0" w:space="0" w:color="auto"/>
            <w:bottom w:val="none" w:sz="0" w:space="0" w:color="auto"/>
            <w:right w:val="none" w:sz="0" w:space="0" w:color="auto"/>
          </w:divBdr>
          <w:divsChild>
            <w:div w:id="301471670">
              <w:marLeft w:val="0"/>
              <w:marRight w:val="0"/>
              <w:marTop w:val="0"/>
              <w:marBottom w:val="0"/>
              <w:divBdr>
                <w:top w:val="none" w:sz="0" w:space="0" w:color="auto"/>
                <w:left w:val="none" w:sz="0" w:space="0" w:color="auto"/>
                <w:bottom w:val="none" w:sz="0" w:space="0" w:color="auto"/>
                <w:right w:val="none" w:sz="0" w:space="0" w:color="auto"/>
              </w:divBdr>
              <w:divsChild>
                <w:div w:id="2061122908">
                  <w:marLeft w:val="0"/>
                  <w:marRight w:val="0"/>
                  <w:marTop w:val="0"/>
                  <w:marBottom w:val="0"/>
                  <w:divBdr>
                    <w:top w:val="none" w:sz="0" w:space="0" w:color="auto"/>
                    <w:left w:val="none" w:sz="0" w:space="0" w:color="auto"/>
                    <w:bottom w:val="none" w:sz="0" w:space="0" w:color="auto"/>
                    <w:right w:val="none" w:sz="0" w:space="0" w:color="auto"/>
                  </w:divBdr>
                  <w:divsChild>
                    <w:div w:id="761267217">
                      <w:marLeft w:val="0"/>
                      <w:marRight w:val="0"/>
                      <w:marTop w:val="360"/>
                      <w:marBottom w:val="360"/>
                      <w:divBdr>
                        <w:top w:val="none" w:sz="0" w:space="0" w:color="auto"/>
                        <w:left w:val="none" w:sz="0" w:space="0" w:color="auto"/>
                        <w:bottom w:val="none" w:sz="0" w:space="0" w:color="auto"/>
                        <w:right w:val="none" w:sz="0" w:space="0" w:color="auto"/>
                      </w:divBdr>
                      <w:divsChild>
                        <w:div w:id="1755278678">
                          <w:marLeft w:val="0"/>
                          <w:marRight w:val="0"/>
                          <w:marTop w:val="0"/>
                          <w:marBottom w:val="0"/>
                          <w:divBdr>
                            <w:top w:val="none" w:sz="0" w:space="0" w:color="auto"/>
                            <w:left w:val="none" w:sz="0" w:space="0" w:color="auto"/>
                            <w:bottom w:val="none" w:sz="0" w:space="0" w:color="auto"/>
                            <w:right w:val="none" w:sz="0" w:space="0" w:color="auto"/>
                          </w:divBdr>
                          <w:divsChild>
                            <w:div w:id="412316412">
                              <w:marLeft w:val="0"/>
                              <w:marRight w:val="0"/>
                              <w:marTop w:val="0"/>
                              <w:marBottom w:val="0"/>
                              <w:divBdr>
                                <w:top w:val="none" w:sz="0" w:space="0" w:color="auto"/>
                                <w:left w:val="none" w:sz="0" w:space="0" w:color="auto"/>
                                <w:bottom w:val="none" w:sz="0" w:space="0" w:color="auto"/>
                                <w:right w:val="none" w:sz="0" w:space="0" w:color="auto"/>
                              </w:divBdr>
                              <w:divsChild>
                                <w:div w:id="19456462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813729">
          <w:marLeft w:val="0"/>
          <w:marRight w:val="0"/>
          <w:marTop w:val="0"/>
          <w:marBottom w:val="0"/>
          <w:divBdr>
            <w:top w:val="none" w:sz="0" w:space="0" w:color="auto"/>
            <w:left w:val="none" w:sz="0" w:space="0" w:color="auto"/>
            <w:bottom w:val="none" w:sz="0" w:space="0" w:color="auto"/>
            <w:right w:val="none" w:sz="0" w:space="0" w:color="auto"/>
          </w:divBdr>
          <w:divsChild>
            <w:div w:id="1818572155">
              <w:marLeft w:val="0"/>
              <w:marRight w:val="0"/>
              <w:marTop w:val="0"/>
              <w:marBottom w:val="0"/>
              <w:divBdr>
                <w:top w:val="none" w:sz="0" w:space="0" w:color="auto"/>
                <w:left w:val="none" w:sz="0" w:space="0" w:color="auto"/>
                <w:bottom w:val="none" w:sz="0" w:space="0" w:color="auto"/>
                <w:right w:val="none" w:sz="0" w:space="0" w:color="auto"/>
              </w:divBdr>
              <w:divsChild>
                <w:div w:id="1024094922">
                  <w:marLeft w:val="0"/>
                  <w:marRight w:val="0"/>
                  <w:marTop w:val="0"/>
                  <w:marBottom w:val="0"/>
                  <w:divBdr>
                    <w:top w:val="none" w:sz="0" w:space="0" w:color="auto"/>
                    <w:left w:val="none" w:sz="0" w:space="0" w:color="auto"/>
                    <w:bottom w:val="none" w:sz="0" w:space="0" w:color="auto"/>
                    <w:right w:val="none" w:sz="0" w:space="0" w:color="auto"/>
                  </w:divBdr>
                  <w:divsChild>
                    <w:div w:id="81873565">
                      <w:marLeft w:val="0"/>
                      <w:marRight w:val="0"/>
                      <w:marTop w:val="360"/>
                      <w:marBottom w:val="360"/>
                      <w:divBdr>
                        <w:top w:val="none" w:sz="0" w:space="0" w:color="auto"/>
                        <w:left w:val="none" w:sz="0" w:space="0" w:color="auto"/>
                        <w:bottom w:val="none" w:sz="0" w:space="0" w:color="auto"/>
                        <w:right w:val="none" w:sz="0" w:space="0" w:color="auto"/>
                      </w:divBdr>
                      <w:divsChild>
                        <w:div w:id="378630252">
                          <w:marLeft w:val="0"/>
                          <w:marRight w:val="0"/>
                          <w:marTop w:val="0"/>
                          <w:marBottom w:val="0"/>
                          <w:divBdr>
                            <w:top w:val="none" w:sz="0" w:space="0" w:color="auto"/>
                            <w:left w:val="none" w:sz="0" w:space="0" w:color="auto"/>
                            <w:bottom w:val="none" w:sz="0" w:space="0" w:color="auto"/>
                            <w:right w:val="none" w:sz="0" w:space="0" w:color="auto"/>
                          </w:divBdr>
                          <w:divsChild>
                            <w:div w:id="1881236154">
                              <w:marLeft w:val="0"/>
                              <w:marRight w:val="0"/>
                              <w:marTop w:val="0"/>
                              <w:marBottom w:val="0"/>
                              <w:divBdr>
                                <w:top w:val="none" w:sz="0" w:space="0" w:color="auto"/>
                                <w:left w:val="none" w:sz="0" w:space="0" w:color="auto"/>
                                <w:bottom w:val="none" w:sz="0" w:space="0" w:color="auto"/>
                                <w:right w:val="none" w:sz="0" w:space="0" w:color="auto"/>
                              </w:divBdr>
                              <w:divsChild>
                                <w:div w:id="66427987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860703694">
                      <w:marLeft w:val="0"/>
                      <w:marRight w:val="0"/>
                      <w:marTop w:val="360"/>
                      <w:marBottom w:val="360"/>
                      <w:divBdr>
                        <w:top w:val="none" w:sz="0" w:space="0" w:color="auto"/>
                        <w:left w:val="none" w:sz="0" w:space="0" w:color="auto"/>
                        <w:bottom w:val="none" w:sz="0" w:space="0" w:color="auto"/>
                        <w:right w:val="none" w:sz="0" w:space="0" w:color="auto"/>
                      </w:divBdr>
                      <w:divsChild>
                        <w:div w:id="211767973">
                          <w:marLeft w:val="0"/>
                          <w:marRight w:val="0"/>
                          <w:marTop w:val="0"/>
                          <w:marBottom w:val="0"/>
                          <w:divBdr>
                            <w:top w:val="none" w:sz="0" w:space="0" w:color="auto"/>
                            <w:left w:val="none" w:sz="0" w:space="0" w:color="auto"/>
                            <w:bottom w:val="none" w:sz="0" w:space="0" w:color="auto"/>
                            <w:right w:val="none" w:sz="0" w:space="0" w:color="auto"/>
                          </w:divBdr>
                          <w:divsChild>
                            <w:div w:id="1117605717">
                              <w:marLeft w:val="0"/>
                              <w:marRight w:val="0"/>
                              <w:marTop w:val="0"/>
                              <w:marBottom w:val="0"/>
                              <w:divBdr>
                                <w:top w:val="none" w:sz="0" w:space="0" w:color="auto"/>
                                <w:left w:val="none" w:sz="0" w:space="0" w:color="auto"/>
                                <w:bottom w:val="none" w:sz="0" w:space="0" w:color="auto"/>
                                <w:right w:val="none" w:sz="0" w:space="0" w:color="auto"/>
                              </w:divBdr>
                              <w:divsChild>
                                <w:div w:id="208201611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1671133540">
                      <w:marLeft w:val="0"/>
                      <w:marRight w:val="0"/>
                      <w:marTop w:val="360"/>
                      <w:marBottom w:val="360"/>
                      <w:divBdr>
                        <w:top w:val="none" w:sz="0" w:space="0" w:color="auto"/>
                        <w:left w:val="none" w:sz="0" w:space="0" w:color="auto"/>
                        <w:bottom w:val="none" w:sz="0" w:space="0" w:color="auto"/>
                        <w:right w:val="none" w:sz="0" w:space="0" w:color="auto"/>
                      </w:divBdr>
                      <w:divsChild>
                        <w:div w:id="884633697">
                          <w:marLeft w:val="0"/>
                          <w:marRight w:val="0"/>
                          <w:marTop w:val="0"/>
                          <w:marBottom w:val="0"/>
                          <w:divBdr>
                            <w:top w:val="none" w:sz="0" w:space="0" w:color="auto"/>
                            <w:left w:val="none" w:sz="0" w:space="0" w:color="auto"/>
                            <w:bottom w:val="none" w:sz="0" w:space="0" w:color="auto"/>
                            <w:right w:val="none" w:sz="0" w:space="0" w:color="auto"/>
                          </w:divBdr>
                          <w:divsChild>
                            <w:div w:id="1281450099">
                              <w:marLeft w:val="0"/>
                              <w:marRight w:val="0"/>
                              <w:marTop w:val="0"/>
                              <w:marBottom w:val="0"/>
                              <w:divBdr>
                                <w:top w:val="none" w:sz="0" w:space="0" w:color="auto"/>
                                <w:left w:val="none" w:sz="0" w:space="0" w:color="auto"/>
                                <w:bottom w:val="none" w:sz="0" w:space="0" w:color="auto"/>
                                <w:right w:val="none" w:sz="0" w:space="0" w:color="auto"/>
                              </w:divBdr>
                              <w:divsChild>
                                <w:div w:id="141277856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446134">
          <w:marLeft w:val="0"/>
          <w:marRight w:val="0"/>
          <w:marTop w:val="0"/>
          <w:marBottom w:val="0"/>
          <w:divBdr>
            <w:top w:val="none" w:sz="0" w:space="0" w:color="auto"/>
            <w:left w:val="none" w:sz="0" w:space="0" w:color="auto"/>
            <w:bottom w:val="none" w:sz="0" w:space="0" w:color="auto"/>
            <w:right w:val="none" w:sz="0" w:space="0" w:color="auto"/>
          </w:divBdr>
          <w:divsChild>
            <w:div w:id="1737972117">
              <w:marLeft w:val="0"/>
              <w:marRight w:val="0"/>
              <w:marTop w:val="0"/>
              <w:marBottom w:val="0"/>
              <w:divBdr>
                <w:top w:val="none" w:sz="0" w:space="0" w:color="auto"/>
                <w:left w:val="none" w:sz="0" w:space="0" w:color="auto"/>
                <w:bottom w:val="none" w:sz="0" w:space="0" w:color="auto"/>
                <w:right w:val="none" w:sz="0" w:space="0" w:color="auto"/>
              </w:divBdr>
              <w:divsChild>
                <w:div w:id="764619258">
                  <w:marLeft w:val="0"/>
                  <w:marRight w:val="0"/>
                  <w:marTop w:val="0"/>
                  <w:marBottom w:val="0"/>
                  <w:divBdr>
                    <w:top w:val="none" w:sz="0" w:space="0" w:color="auto"/>
                    <w:left w:val="none" w:sz="0" w:space="0" w:color="auto"/>
                    <w:bottom w:val="none" w:sz="0" w:space="0" w:color="auto"/>
                    <w:right w:val="none" w:sz="0" w:space="0" w:color="auto"/>
                  </w:divBdr>
                  <w:divsChild>
                    <w:div w:id="1870868888">
                      <w:marLeft w:val="0"/>
                      <w:marRight w:val="0"/>
                      <w:marTop w:val="360"/>
                      <w:marBottom w:val="360"/>
                      <w:divBdr>
                        <w:top w:val="none" w:sz="0" w:space="0" w:color="auto"/>
                        <w:left w:val="none" w:sz="0" w:space="0" w:color="auto"/>
                        <w:bottom w:val="none" w:sz="0" w:space="0" w:color="auto"/>
                        <w:right w:val="none" w:sz="0" w:space="0" w:color="auto"/>
                      </w:divBdr>
                      <w:divsChild>
                        <w:div w:id="2002075468">
                          <w:marLeft w:val="0"/>
                          <w:marRight w:val="0"/>
                          <w:marTop w:val="0"/>
                          <w:marBottom w:val="0"/>
                          <w:divBdr>
                            <w:top w:val="none" w:sz="0" w:space="0" w:color="auto"/>
                            <w:left w:val="none" w:sz="0" w:space="0" w:color="auto"/>
                            <w:bottom w:val="none" w:sz="0" w:space="0" w:color="auto"/>
                            <w:right w:val="none" w:sz="0" w:space="0" w:color="auto"/>
                          </w:divBdr>
                          <w:divsChild>
                            <w:div w:id="1556552195">
                              <w:marLeft w:val="0"/>
                              <w:marRight w:val="0"/>
                              <w:marTop w:val="0"/>
                              <w:marBottom w:val="0"/>
                              <w:divBdr>
                                <w:top w:val="none" w:sz="0" w:space="0" w:color="auto"/>
                                <w:left w:val="none" w:sz="0" w:space="0" w:color="auto"/>
                                <w:bottom w:val="none" w:sz="0" w:space="0" w:color="auto"/>
                                <w:right w:val="none" w:sz="0" w:space="0" w:color="auto"/>
                              </w:divBdr>
                              <w:divsChild>
                                <w:div w:id="1177689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64317">
          <w:marLeft w:val="0"/>
          <w:marRight w:val="0"/>
          <w:marTop w:val="0"/>
          <w:marBottom w:val="0"/>
          <w:divBdr>
            <w:top w:val="none" w:sz="0" w:space="0" w:color="auto"/>
            <w:left w:val="none" w:sz="0" w:space="0" w:color="auto"/>
            <w:bottom w:val="none" w:sz="0" w:space="0" w:color="auto"/>
            <w:right w:val="none" w:sz="0" w:space="0" w:color="auto"/>
          </w:divBdr>
          <w:divsChild>
            <w:div w:id="1017002056">
              <w:marLeft w:val="0"/>
              <w:marRight w:val="0"/>
              <w:marTop w:val="0"/>
              <w:marBottom w:val="0"/>
              <w:divBdr>
                <w:top w:val="none" w:sz="0" w:space="0" w:color="auto"/>
                <w:left w:val="none" w:sz="0" w:space="0" w:color="auto"/>
                <w:bottom w:val="none" w:sz="0" w:space="0" w:color="auto"/>
                <w:right w:val="none" w:sz="0" w:space="0" w:color="auto"/>
              </w:divBdr>
              <w:divsChild>
                <w:div w:id="1329285053">
                  <w:marLeft w:val="0"/>
                  <w:marRight w:val="0"/>
                  <w:marTop w:val="0"/>
                  <w:marBottom w:val="0"/>
                  <w:divBdr>
                    <w:top w:val="none" w:sz="0" w:space="0" w:color="auto"/>
                    <w:left w:val="none" w:sz="0" w:space="0" w:color="auto"/>
                    <w:bottom w:val="none" w:sz="0" w:space="0" w:color="auto"/>
                    <w:right w:val="none" w:sz="0" w:space="0" w:color="auto"/>
                  </w:divBdr>
                  <w:divsChild>
                    <w:div w:id="865291238">
                      <w:marLeft w:val="0"/>
                      <w:marRight w:val="0"/>
                      <w:marTop w:val="360"/>
                      <w:marBottom w:val="360"/>
                      <w:divBdr>
                        <w:top w:val="none" w:sz="0" w:space="0" w:color="auto"/>
                        <w:left w:val="none" w:sz="0" w:space="0" w:color="auto"/>
                        <w:bottom w:val="none" w:sz="0" w:space="0" w:color="auto"/>
                        <w:right w:val="none" w:sz="0" w:space="0" w:color="auto"/>
                      </w:divBdr>
                      <w:divsChild>
                        <w:div w:id="1189488190">
                          <w:marLeft w:val="0"/>
                          <w:marRight w:val="0"/>
                          <w:marTop w:val="0"/>
                          <w:marBottom w:val="0"/>
                          <w:divBdr>
                            <w:top w:val="none" w:sz="0" w:space="0" w:color="auto"/>
                            <w:left w:val="none" w:sz="0" w:space="0" w:color="auto"/>
                            <w:bottom w:val="none" w:sz="0" w:space="0" w:color="auto"/>
                            <w:right w:val="none" w:sz="0" w:space="0" w:color="auto"/>
                          </w:divBdr>
                          <w:divsChild>
                            <w:div w:id="148526211">
                              <w:marLeft w:val="0"/>
                              <w:marRight w:val="0"/>
                              <w:marTop w:val="0"/>
                              <w:marBottom w:val="0"/>
                              <w:divBdr>
                                <w:top w:val="none" w:sz="0" w:space="0" w:color="auto"/>
                                <w:left w:val="none" w:sz="0" w:space="0" w:color="auto"/>
                                <w:bottom w:val="none" w:sz="0" w:space="0" w:color="auto"/>
                                <w:right w:val="none" w:sz="0" w:space="0" w:color="auto"/>
                              </w:divBdr>
                              <w:divsChild>
                                <w:div w:id="61541073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mini-footer/copyright" TargetMode="Externa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pdhpe/health-and-movement-science-11-12-2023/overview"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curriculum.nsw.edu.au/hom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standards.nsw.edu.au/"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1462</Words>
  <Characters>8337</Characters>
  <Application>Microsoft Office Word</Application>
  <DocSecurity>0</DocSecurity>
  <Lines>69</Lines>
  <Paragraphs>19</Paragraphs>
  <ScaleCrop>false</ScaleCrop>
  <Manager/>
  <Company/>
  <LinksUpToDate>false</LinksUpToDate>
  <CharactersWithSpaces>9780</CharactersWithSpaces>
  <SharedDoc>false</SharedDoc>
  <HyperlinkBase/>
  <HLinks>
    <vt:vector size="78" baseType="variant">
      <vt:variant>
        <vt:i4>5308424</vt:i4>
      </vt:variant>
      <vt:variant>
        <vt:i4>81</vt:i4>
      </vt:variant>
      <vt:variant>
        <vt:i4>0</vt:i4>
      </vt:variant>
      <vt:variant>
        <vt:i4>5</vt:i4>
      </vt:variant>
      <vt:variant>
        <vt:lpwstr>https://creativecommons.org/licenses/by/4.0/</vt:lpwstr>
      </vt:variant>
      <vt:variant>
        <vt:lpwstr/>
      </vt:variant>
      <vt:variant>
        <vt:i4>2228349</vt:i4>
      </vt:variant>
      <vt:variant>
        <vt:i4>78</vt:i4>
      </vt:variant>
      <vt:variant>
        <vt:i4>0</vt:i4>
      </vt:variant>
      <vt:variant>
        <vt:i4>5</vt:i4>
      </vt:variant>
      <vt:variant>
        <vt:lpwstr>https://curriculum.nsw.edu.au/learning-areas/pdhpe/health-and-movement-science-11-12-2023/overview</vt:lpwstr>
      </vt:variant>
      <vt:variant>
        <vt:lpwstr/>
      </vt:variant>
      <vt:variant>
        <vt:i4>3735665</vt:i4>
      </vt:variant>
      <vt:variant>
        <vt:i4>75</vt:i4>
      </vt:variant>
      <vt:variant>
        <vt:i4>0</vt:i4>
      </vt:variant>
      <vt:variant>
        <vt:i4>5</vt:i4>
      </vt:variant>
      <vt:variant>
        <vt:lpwstr>https://curriculum.nsw.edu.au/home</vt:lpwstr>
      </vt:variant>
      <vt:variant>
        <vt:lpwstr/>
      </vt:variant>
      <vt:variant>
        <vt:i4>3997797</vt:i4>
      </vt:variant>
      <vt:variant>
        <vt:i4>72</vt:i4>
      </vt:variant>
      <vt:variant>
        <vt:i4>0</vt:i4>
      </vt:variant>
      <vt:variant>
        <vt:i4>5</vt:i4>
      </vt:variant>
      <vt:variant>
        <vt:lpwstr>https://educationstandards.nsw.edu.au/</vt:lpwstr>
      </vt:variant>
      <vt:variant>
        <vt:lpwstr/>
      </vt:variant>
      <vt:variant>
        <vt:i4>7536744</vt:i4>
      </vt:variant>
      <vt:variant>
        <vt:i4>69</vt:i4>
      </vt:variant>
      <vt:variant>
        <vt:i4>0</vt:i4>
      </vt:variant>
      <vt:variant>
        <vt:i4>5</vt:i4>
      </vt:variant>
      <vt:variant>
        <vt:lpwstr>https://educationstandards.nsw.edu.au/wps/portal/nesa/mini-footer/copyright</vt:lpwstr>
      </vt:variant>
      <vt:variant>
        <vt:lpwstr/>
      </vt:variant>
      <vt:variant>
        <vt:i4>1638462</vt:i4>
      </vt:variant>
      <vt:variant>
        <vt:i4>44</vt:i4>
      </vt:variant>
      <vt:variant>
        <vt:i4>0</vt:i4>
      </vt:variant>
      <vt:variant>
        <vt:i4>5</vt:i4>
      </vt:variant>
      <vt:variant>
        <vt:lpwstr/>
      </vt:variant>
      <vt:variant>
        <vt:lpwstr>_Toc145937948</vt:lpwstr>
      </vt:variant>
      <vt:variant>
        <vt:i4>1638462</vt:i4>
      </vt:variant>
      <vt:variant>
        <vt:i4>38</vt:i4>
      </vt:variant>
      <vt:variant>
        <vt:i4>0</vt:i4>
      </vt:variant>
      <vt:variant>
        <vt:i4>5</vt:i4>
      </vt:variant>
      <vt:variant>
        <vt:lpwstr/>
      </vt:variant>
      <vt:variant>
        <vt:lpwstr>_Toc145937947</vt:lpwstr>
      </vt:variant>
      <vt:variant>
        <vt:i4>1638462</vt:i4>
      </vt:variant>
      <vt:variant>
        <vt:i4>32</vt:i4>
      </vt:variant>
      <vt:variant>
        <vt:i4>0</vt:i4>
      </vt:variant>
      <vt:variant>
        <vt:i4>5</vt:i4>
      </vt:variant>
      <vt:variant>
        <vt:lpwstr/>
      </vt:variant>
      <vt:variant>
        <vt:lpwstr>_Toc145937946</vt:lpwstr>
      </vt:variant>
      <vt:variant>
        <vt:i4>1638462</vt:i4>
      </vt:variant>
      <vt:variant>
        <vt:i4>26</vt:i4>
      </vt:variant>
      <vt:variant>
        <vt:i4>0</vt:i4>
      </vt:variant>
      <vt:variant>
        <vt:i4>5</vt:i4>
      </vt:variant>
      <vt:variant>
        <vt:lpwstr/>
      </vt:variant>
      <vt:variant>
        <vt:lpwstr>_Toc145937945</vt:lpwstr>
      </vt:variant>
      <vt:variant>
        <vt:i4>1638462</vt:i4>
      </vt:variant>
      <vt:variant>
        <vt:i4>20</vt:i4>
      </vt:variant>
      <vt:variant>
        <vt:i4>0</vt:i4>
      </vt:variant>
      <vt:variant>
        <vt:i4>5</vt:i4>
      </vt:variant>
      <vt:variant>
        <vt:lpwstr/>
      </vt:variant>
      <vt:variant>
        <vt:lpwstr>_Toc145937944</vt:lpwstr>
      </vt:variant>
      <vt:variant>
        <vt:i4>1638462</vt:i4>
      </vt:variant>
      <vt:variant>
        <vt:i4>14</vt:i4>
      </vt:variant>
      <vt:variant>
        <vt:i4>0</vt:i4>
      </vt:variant>
      <vt:variant>
        <vt:i4>5</vt:i4>
      </vt:variant>
      <vt:variant>
        <vt:lpwstr/>
      </vt:variant>
      <vt:variant>
        <vt:lpwstr>_Toc145937943</vt:lpwstr>
      </vt:variant>
      <vt:variant>
        <vt:i4>1638462</vt:i4>
      </vt:variant>
      <vt:variant>
        <vt:i4>8</vt:i4>
      </vt:variant>
      <vt:variant>
        <vt:i4>0</vt:i4>
      </vt:variant>
      <vt:variant>
        <vt:i4>5</vt:i4>
      </vt:variant>
      <vt:variant>
        <vt:lpwstr/>
      </vt:variant>
      <vt:variant>
        <vt:lpwstr>_Toc145937942</vt:lpwstr>
      </vt:variant>
      <vt:variant>
        <vt:i4>1638462</vt:i4>
      </vt:variant>
      <vt:variant>
        <vt:i4>2</vt:i4>
      </vt:variant>
      <vt:variant>
        <vt:i4>0</vt:i4>
      </vt:variant>
      <vt:variant>
        <vt:i4>5</vt:i4>
      </vt:variant>
      <vt:variant>
        <vt:lpwstr/>
      </vt:variant>
      <vt:variant>
        <vt:lpwstr>_Toc145937941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Depth study review tool</dc:title>
  <dc:subject/>
  <dc:creator>NSW Department of Education</dc:creator>
  <cp:keywords/>
  <dc:description/>
  <dcterms:created xsi:type="dcterms:W3CDTF">2023-09-25T01:13:00Z</dcterms:created>
  <dcterms:modified xsi:type="dcterms:W3CDTF">2023-10-18T04:11:00Z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2023-09-25T01:10:49Z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8ec6cc50-e688-4dda-a43c-fe5ec4d8ecda</vt:lpwstr>
  </property>
  <property fmtid="{D5CDD505-2E9C-101B-9397-08002B2CF9AE}" pid="8" name="MSIP_Label_b603dfd7-d93a-4381-a340-2995d8282205_ContentBits">
    <vt:lpwstr>0</vt:lpwstr>
  </property>
</Properties>
</file>