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CAFF7B" w14:textId="785F42B1" w:rsidR="00230C80" w:rsidRPr="00A26A61" w:rsidRDefault="00230C80" w:rsidP="00A26A61">
      <w:pPr>
        <w:pStyle w:val="Heading1"/>
      </w:pPr>
      <w:r w:rsidRPr="00A26A61">
        <w:t xml:space="preserve">Journey to </w:t>
      </w:r>
      <w:r w:rsidR="00A26A61">
        <w:t>l</w:t>
      </w:r>
      <w:r w:rsidRPr="00A26A61">
        <w:t>inearity</w:t>
      </w:r>
    </w:p>
    <w:p w14:paraId="2D0564A5" w14:textId="592D0E52" w:rsidR="00F83C3A" w:rsidRDefault="00F00BD9" w:rsidP="006B28C2">
      <w:r>
        <w:t xml:space="preserve">Students explore different ways to </w:t>
      </w:r>
      <w:r w:rsidR="009931F0">
        <w:t xml:space="preserve">identify and </w:t>
      </w:r>
      <w:r>
        <w:t>represent linear relationships</w:t>
      </w:r>
      <w:r w:rsidR="00B14DF9">
        <w:t xml:space="preserve">. They do this through </w:t>
      </w:r>
      <w:r w:rsidR="00D65729">
        <w:t xml:space="preserve">exploring the </w:t>
      </w:r>
      <w:r w:rsidR="00D65729" w:rsidRPr="006B28C2">
        <w:t>relationships</w:t>
      </w:r>
      <w:r w:rsidR="00D65729">
        <w:t xml:space="preserve"> between the lengths of leaves and </w:t>
      </w:r>
      <w:r w:rsidR="009931F0">
        <w:t>examples and non-examples.</w:t>
      </w:r>
    </w:p>
    <w:p w14:paraId="5BF7F918" w14:textId="200336DB" w:rsidR="00A51D10" w:rsidRDefault="004125FD" w:rsidP="006B28C2">
      <w:pPr>
        <w:pStyle w:val="Heading2"/>
        <w:spacing w:before="240"/>
      </w:pPr>
      <w:r>
        <w:t>Visible learning</w:t>
      </w:r>
    </w:p>
    <w:p w14:paraId="531BF1E6" w14:textId="798E7F3A" w:rsidR="00A51D10" w:rsidRPr="00CE6CDC" w:rsidRDefault="00A51D10" w:rsidP="00285B7A">
      <w:pPr>
        <w:pStyle w:val="Heading3"/>
        <w:numPr>
          <w:ilvl w:val="2"/>
          <w:numId w:val="1"/>
        </w:numPr>
        <w:spacing w:before="0"/>
        <w:ind w:left="0"/>
      </w:pPr>
      <w:r>
        <w:t>Learning intention</w:t>
      </w:r>
    </w:p>
    <w:p w14:paraId="7921FBAC" w14:textId="0DD07F9E" w:rsidR="00D01CAE" w:rsidRDefault="00F53173" w:rsidP="00942404">
      <w:pPr>
        <w:pStyle w:val="ListBullet"/>
        <w:rPr>
          <w:lang w:eastAsia="zh-CN"/>
        </w:rPr>
      </w:pPr>
      <w:r>
        <w:rPr>
          <w:lang w:eastAsia="zh-CN"/>
        </w:rPr>
        <w:t xml:space="preserve">To </w:t>
      </w:r>
      <w:r w:rsidR="00C022F2">
        <w:rPr>
          <w:lang w:eastAsia="zh-CN"/>
        </w:rPr>
        <w:t>be able to identify linear relationships in a variety of forms</w:t>
      </w:r>
      <w:r w:rsidR="00A26A61">
        <w:rPr>
          <w:lang w:eastAsia="zh-CN"/>
        </w:rPr>
        <w:t>.</w:t>
      </w:r>
    </w:p>
    <w:p w14:paraId="31580410" w14:textId="77777777" w:rsidR="00A51D10" w:rsidRDefault="00A51D10" w:rsidP="00285B7A">
      <w:pPr>
        <w:pStyle w:val="Heading3"/>
        <w:numPr>
          <w:ilvl w:val="2"/>
          <w:numId w:val="1"/>
        </w:numPr>
        <w:ind w:left="0"/>
      </w:pPr>
      <w:r>
        <w:t>Success criteria</w:t>
      </w:r>
    </w:p>
    <w:p w14:paraId="685DDC3C" w14:textId="0C8EFC86" w:rsidR="00A51D10" w:rsidRDefault="00D01CAE" w:rsidP="00165B83">
      <w:pPr>
        <w:pStyle w:val="ListBullet"/>
      </w:pPr>
      <w:r>
        <w:t xml:space="preserve">I can </w:t>
      </w:r>
      <w:r w:rsidR="009B241A">
        <w:t>identify a linear relationship</w:t>
      </w:r>
      <w:r w:rsidR="00C022F2">
        <w:t xml:space="preserve"> </w:t>
      </w:r>
      <w:r w:rsidR="0005463E">
        <w:t xml:space="preserve">when </w:t>
      </w:r>
      <w:r w:rsidR="00C022F2">
        <w:t>represented as a graph</w:t>
      </w:r>
      <w:r w:rsidR="009B241A">
        <w:t>.</w:t>
      </w:r>
    </w:p>
    <w:p w14:paraId="43B37770" w14:textId="685BE982" w:rsidR="0005463E" w:rsidRDefault="0005463E" w:rsidP="00165B83">
      <w:pPr>
        <w:pStyle w:val="ListBullet"/>
      </w:pPr>
      <w:r>
        <w:t>I can identify a linear relationship when represented as an equation</w:t>
      </w:r>
      <w:r w:rsidR="00C8122A">
        <w:t>.</w:t>
      </w:r>
    </w:p>
    <w:p w14:paraId="4F96E43F" w14:textId="72C6CA64" w:rsidR="0005463E" w:rsidRDefault="0005463E" w:rsidP="00165B83">
      <w:pPr>
        <w:pStyle w:val="ListBullet"/>
      </w:pPr>
      <w:r>
        <w:t>I can identify a linear relationship when represented as a table of values</w:t>
      </w:r>
      <w:r w:rsidR="00C8122A">
        <w:t>.</w:t>
      </w:r>
    </w:p>
    <w:p w14:paraId="228EA04C" w14:textId="36CBD359" w:rsidR="00D01CAE" w:rsidRDefault="00D01CAE" w:rsidP="00D01CAE">
      <w:pPr>
        <w:pStyle w:val="ListBullet"/>
      </w:pPr>
      <w:r>
        <w:t xml:space="preserve">I can </w:t>
      </w:r>
      <w:r w:rsidR="009B241A">
        <w:t>explain the characteristics of a linear relationship.</w:t>
      </w:r>
    </w:p>
    <w:p w14:paraId="73D6D35E" w14:textId="77777777" w:rsidR="00A51D10" w:rsidRDefault="00A51D10" w:rsidP="00285B7A">
      <w:pPr>
        <w:pStyle w:val="Heading3"/>
        <w:numPr>
          <w:ilvl w:val="2"/>
          <w:numId w:val="1"/>
        </w:numPr>
        <w:ind w:left="0"/>
      </w:pPr>
      <w:r>
        <w:t>Syllabus outcomes</w:t>
      </w:r>
    </w:p>
    <w:p w14:paraId="67BD863F" w14:textId="69E07267" w:rsidR="00C8122A" w:rsidRPr="00C8122A" w:rsidRDefault="00C8122A" w:rsidP="00C8122A">
      <w:r>
        <w:t>A student:</w:t>
      </w:r>
    </w:p>
    <w:p w14:paraId="3D70AD8A" w14:textId="265FA2FB" w:rsidR="00D01CAE" w:rsidRPr="00C8122A" w:rsidRDefault="039C7214" w:rsidP="00C8122A">
      <w:pPr>
        <w:pStyle w:val="ListBullet"/>
      </w:pPr>
      <w:r w:rsidRPr="00C8122A">
        <w:t xml:space="preserve">develops understanding and fluency in mathematics through exploring and connecting mathematical concepts, choosing and applying mathematical techniques to solve problems, and communicating their thinking and reasoning coherently and clearly </w:t>
      </w:r>
      <w:r w:rsidRPr="00C8122A">
        <w:rPr>
          <w:b/>
          <w:bCs/>
        </w:rPr>
        <w:t>MAO-WM-01</w:t>
      </w:r>
    </w:p>
    <w:p w14:paraId="48B3799F" w14:textId="10D1F777" w:rsidR="00BA1A67" w:rsidRPr="00C8122A" w:rsidRDefault="004D20A3" w:rsidP="00C8122A">
      <w:pPr>
        <w:pStyle w:val="ListBullet"/>
      </w:pPr>
      <w:r w:rsidRPr="00C8122A">
        <w:t xml:space="preserve">graphs and interprets linear relationships using the gradient/slope-intercept form </w:t>
      </w:r>
      <w:r w:rsidR="00821E8E">
        <w:br/>
      </w:r>
      <w:r w:rsidRPr="00C8122A">
        <w:rPr>
          <w:b/>
          <w:bCs/>
        </w:rPr>
        <w:t>MA5-LIN-C-02</w:t>
      </w:r>
    </w:p>
    <w:p w14:paraId="0FD9362D" w14:textId="30E04EEB" w:rsidR="00C8122A" w:rsidRDefault="003817B9" w:rsidP="00C8122A">
      <w:pPr>
        <w:pStyle w:val="Imageattributioncaption"/>
      </w:pPr>
      <w:hyperlink r:id="rId8" w:history="1">
        <w:r w:rsidR="00892960" w:rsidRPr="00B51687">
          <w:rPr>
            <w:rStyle w:val="Hyperlink"/>
          </w:rPr>
          <w:t>Mathematics K–10 Syllabus</w:t>
        </w:r>
      </w:hyperlink>
      <w:r w:rsidR="00892960">
        <w:t xml:space="preserve"> </w:t>
      </w:r>
      <w:r w:rsidR="00892960" w:rsidRPr="00B51687">
        <w:t xml:space="preserve">© NSW Education Standards Authority (NESA) for and on behalf of the Crown in right of the State of New South Wales, </w:t>
      </w:r>
      <w:r w:rsidR="00892960">
        <w:t>2022</w:t>
      </w:r>
      <w:r w:rsidR="00892960" w:rsidRPr="00B51687">
        <w:t>.</w:t>
      </w:r>
      <w:r w:rsidR="00C8122A">
        <w:br w:type="page"/>
      </w:r>
    </w:p>
    <w:p w14:paraId="58415F0F" w14:textId="35B0C0C5" w:rsidR="00A0172E" w:rsidRDefault="00A0172E" w:rsidP="00A0172E">
      <w:pPr>
        <w:pStyle w:val="Heading2"/>
      </w:pPr>
      <w:r>
        <w:lastRenderedPageBreak/>
        <w:t>Activity structure</w:t>
      </w:r>
    </w:p>
    <w:p w14:paraId="65965512" w14:textId="5CEB2D65" w:rsidR="00A51D10" w:rsidRDefault="00A51D10" w:rsidP="00285B7A">
      <w:pPr>
        <w:pStyle w:val="Heading3"/>
        <w:numPr>
          <w:ilvl w:val="2"/>
          <w:numId w:val="1"/>
        </w:numPr>
        <w:ind w:left="0"/>
      </w:pPr>
      <w:r>
        <w:t>Launch</w:t>
      </w:r>
    </w:p>
    <w:p w14:paraId="43E33469" w14:textId="1A1FCC02" w:rsidR="00C11281" w:rsidRDefault="00C11281" w:rsidP="00C11281">
      <w:pPr>
        <w:pStyle w:val="Heading4"/>
      </w:pPr>
      <w:r>
        <w:t>Equipment</w:t>
      </w:r>
    </w:p>
    <w:p w14:paraId="3DE68659" w14:textId="47F56BB7" w:rsidR="00C11281" w:rsidRDefault="00C11281" w:rsidP="00C11281">
      <w:pPr>
        <w:pStyle w:val="ListBullet"/>
      </w:pPr>
      <w:r>
        <w:t>Appendix A</w:t>
      </w:r>
    </w:p>
    <w:p w14:paraId="4988EE32" w14:textId="06170769" w:rsidR="00365177" w:rsidRPr="00C11281" w:rsidRDefault="00365177" w:rsidP="00C11281">
      <w:pPr>
        <w:pStyle w:val="ListBullet"/>
      </w:pPr>
      <w:r>
        <w:t>Rulers</w:t>
      </w:r>
    </w:p>
    <w:p w14:paraId="11ECF430" w14:textId="70FD1B87" w:rsidR="00C11281" w:rsidRPr="00C11281" w:rsidRDefault="00C11281" w:rsidP="00C11281">
      <w:pPr>
        <w:pStyle w:val="Heading4"/>
      </w:pPr>
      <w:r>
        <w:t>Method</w:t>
      </w:r>
    </w:p>
    <w:p w14:paraId="776AC7CB" w14:textId="210C1DE2" w:rsidR="002B2CFE" w:rsidRDefault="008A2A9E" w:rsidP="00285B7A">
      <w:pPr>
        <w:pStyle w:val="ListNumber"/>
        <w:numPr>
          <w:ilvl w:val="0"/>
          <w:numId w:val="8"/>
        </w:numPr>
      </w:pPr>
      <w:r>
        <w:t xml:space="preserve">Tell students they are to </w:t>
      </w:r>
      <w:r w:rsidR="00765119">
        <w:t>each</w:t>
      </w:r>
      <w:r w:rsidR="00AD3148">
        <w:t xml:space="preserve"> </w:t>
      </w:r>
      <w:r>
        <w:t>collect</w:t>
      </w:r>
      <w:r w:rsidR="00AD3148">
        <w:t xml:space="preserve"> </w:t>
      </w:r>
      <w:r>
        <w:t>5 leaves</w:t>
      </w:r>
      <w:r w:rsidR="00DB2F3E">
        <w:t xml:space="preserve"> from</w:t>
      </w:r>
      <w:r>
        <w:t xml:space="preserve"> </w:t>
      </w:r>
      <w:r w:rsidR="00AD3148">
        <w:t>a single tree</w:t>
      </w:r>
      <w:r w:rsidR="00D15A84">
        <w:t xml:space="preserve">. Challenge them to </w:t>
      </w:r>
      <w:r w:rsidR="00313F76">
        <w:t>collect</w:t>
      </w:r>
      <w:r w:rsidR="00D15A84">
        <w:t xml:space="preserve"> varying sizes.</w:t>
      </w:r>
    </w:p>
    <w:p w14:paraId="0727C570" w14:textId="3099A54B" w:rsidR="008016A9" w:rsidRDefault="00721838" w:rsidP="00285B7A">
      <w:pPr>
        <w:pStyle w:val="ListNumber"/>
        <w:numPr>
          <w:ilvl w:val="0"/>
          <w:numId w:val="8"/>
        </w:numPr>
      </w:pPr>
      <w:r>
        <w:t>With a ruler</w:t>
      </w:r>
      <w:r w:rsidR="00365177">
        <w:t>,</w:t>
      </w:r>
      <w:r>
        <w:t xml:space="preserve"> students are to m</w:t>
      </w:r>
      <w:r w:rsidR="008016A9">
        <w:t>easure</w:t>
      </w:r>
      <w:r w:rsidR="00027D38">
        <w:t xml:space="preserve"> the</w:t>
      </w:r>
      <w:r w:rsidR="008016A9">
        <w:t xml:space="preserve"> length and width of </w:t>
      </w:r>
      <w:r w:rsidR="00027D38">
        <w:t xml:space="preserve">their </w:t>
      </w:r>
      <w:r w:rsidR="008016A9">
        <w:t>leaves</w:t>
      </w:r>
      <w:r w:rsidR="00C836CC">
        <w:t xml:space="preserve">, recording their results in </w:t>
      </w:r>
      <w:r w:rsidR="00D15A84">
        <w:t xml:space="preserve">the table </w:t>
      </w:r>
      <w:r w:rsidR="00D702A9">
        <w:t>i</w:t>
      </w:r>
      <w:r w:rsidR="00D15A84">
        <w:t>n Appendix A ‘Leaf exploration’.</w:t>
      </w:r>
    </w:p>
    <w:p w14:paraId="7AB0B153" w14:textId="552428AB" w:rsidR="00181870" w:rsidRDefault="00C836CC" w:rsidP="00285B7A">
      <w:pPr>
        <w:pStyle w:val="ListNumber"/>
        <w:numPr>
          <w:ilvl w:val="0"/>
          <w:numId w:val="8"/>
        </w:numPr>
      </w:pPr>
      <w:r>
        <w:t>Using</w:t>
      </w:r>
      <w:r w:rsidR="00181870">
        <w:t xml:space="preserve"> a </w:t>
      </w:r>
      <w:r w:rsidR="009806B6">
        <w:t>T</w:t>
      </w:r>
      <w:r w:rsidR="00181870">
        <w:t>hink-</w:t>
      </w:r>
      <w:r>
        <w:t>P</w:t>
      </w:r>
      <w:r w:rsidR="00181870">
        <w:t>air-</w:t>
      </w:r>
      <w:r>
        <w:t>S</w:t>
      </w:r>
      <w:r w:rsidR="00181870">
        <w:t>hare</w:t>
      </w:r>
      <w:r w:rsidR="00452ADF">
        <w:t xml:space="preserve"> (</w:t>
      </w:r>
      <w:hyperlink r:id="rId9" w:tgtFrame="_blank" w:history="1">
        <w:r w:rsidR="00452ADF" w:rsidRPr="00CA114D">
          <w:rPr>
            <w:color w:val="2F5496"/>
            <w:u w:val="single"/>
            <w:shd w:val="clear" w:color="auto" w:fill="FFFFFF"/>
          </w:rPr>
          <w:t>bit.ly/</w:t>
        </w:r>
        <w:proofErr w:type="spellStart"/>
        <w:r w:rsidR="00452ADF" w:rsidRPr="00CA114D">
          <w:rPr>
            <w:color w:val="2F5496"/>
            <w:u w:val="single"/>
            <w:shd w:val="clear" w:color="auto" w:fill="FFFFFF"/>
          </w:rPr>
          <w:t>thinkpairsharestrategy</w:t>
        </w:r>
        <w:proofErr w:type="spellEnd"/>
      </w:hyperlink>
      <w:r w:rsidR="00452ADF" w:rsidRPr="00CA114D">
        <w:rPr>
          <w:color w:val="000000"/>
          <w:szCs w:val="22"/>
          <w:shd w:val="clear" w:color="auto" w:fill="FFFFFF"/>
        </w:rPr>
        <w:t>)</w:t>
      </w:r>
      <w:r w:rsidR="009806B6">
        <w:t>,</w:t>
      </w:r>
      <w:r w:rsidR="00181870">
        <w:t xml:space="preserve"> </w:t>
      </w:r>
      <w:r w:rsidR="009806B6">
        <w:t>a</w:t>
      </w:r>
      <w:r w:rsidR="00181870">
        <w:t xml:space="preserve">sk students if they think there is a relationship between the length and </w:t>
      </w:r>
      <w:r w:rsidR="009806B6">
        <w:t>width of their leaves.</w:t>
      </w:r>
      <w:r w:rsidR="00A91C35">
        <w:t xml:space="preserve"> What do they think it is?</w:t>
      </w:r>
      <w:r w:rsidR="009806B6">
        <w:t xml:space="preserve"> How could we tell for certain?</w:t>
      </w:r>
    </w:p>
    <w:p w14:paraId="1A4ACA34" w14:textId="29D855B7" w:rsidR="00A91C35" w:rsidRDefault="00A91C35" w:rsidP="008D4E61">
      <w:pPr>
        <w:pStyle w:val="FeatureBox"/>
      </w:pPr>
      <w:r>
        <w:t xml:space="preserve">This is </w:t>
      </w:r>
      <w:r w:rsidR="00136DA3">
        <w:t>an</w:t>
      </w:r>
      <w:r>
        <w:t xml:space="preserve"> opportunity to revisit the concept of scale factor with students. </w:t>
      </w:r>
      <w:r w:rsidR="007D2D43">
        <w:t xml:space="preserve">Students could use either the length or width to </w:t>
      </w:r>
      <w:r w:rsidR="00350AA3">
        <w:t>find the</w:t>
      </w:r>
      <w:r>
        <w:t xml:space="preserve"> scale factor </w:t>
      </w:r>
      <w:r w:rsidR="00350AA3">
        <w:t>between</w:t>
      </w:r>
      <w:r>
        <w:t xml:space="preserve"> </w:t>
      </w:r>
      <w:r w:rsidR="008D4E61">
        <w:t xml:space="preserve">the leaves they </w:t>
      </w:r>
      <w:r w:rsidR="002A0A91">
        <w:t>collected</w:t>
      </w:r>
      <w:r w:rsidR="008D4E61">
        <w:t>.</w:t>
      </w:r>
    </w:p>
    <w:p w14:paraId="7F49A301" w14:textId="1B42B53F" w:rsidR="00A02CA5" w:rsidRDefault="00A02CA5" w:rsidP="00285B7A">
      <w:pPr>
        <w:pStyle w:val="ListNumber"/>
        <w:numPr>
          <w:ilvl w:val="0"/>
          <w:numId w:val="8"/>
        </w:numPr>
      </w:pPr>
      <w:r>
        <w:t xml:space="preserve">Ask students to plot the length and width of each leaf on </w:t>
      </w:r>
      <w:r w:rsidR="00254ADB">
        <w:t>the</w:t>
      </w:r>
      <w:r>
        <w:t xml:space="preserve"> Cartesian plane</w:t>
      </w:r>
      <w:r w:rsidR="00254ADB">
        <w:t xml:space="preserve"> in Appendix A</w:t>
      </w:r>
      <w:r>
        <w:t>.</w:t>
      </w:r>
    </w:p>
    <w:p w14:paraId="348A33CF" w14:textId="6AB3C8E2" w:rsidR="00727CE8" w:rsidRPr="00D66F2F" w:rsidRDefault="00963122" w:rsidP="00285B7A">
      <w:pPr>
        <w:pStyle w:val="ListNumber"/>
        <w:numPr>
          <w:ilvl w:val="0"/>
          <w:numId w:val="8"/>
        </w:numPr>
      </w:pPr>
      <w:r>
        <w:t>Students are to do a gallery walk</w:t>
      </w:r>
      <w:r w:rsidR="00EC2E0C">
        <w:t xml:space="preserve"> </w:t>
      </w:r>
      <w:r w:rsidR="00DB5A77">
        <w:t>(</w:t>
      </w:r>
      <w:hyperlink r:id="rId10" w:history="1">
        <w:r w:rsidR="00DB5A77" w:rsidRPr="00183649">
          <w:rPr>
            <w:rStyle w:val="Hyperlink"/>
          </w:rPr>
          <w:t>bit.</w:t>
        </w:r>
        <w:r w:rsidR="00DB5A77">
          <w:rPr>
            <w:rStyle w:val="Hyperlink"/>
          </w:rPr>
          <w:t>ly/</w:t>
        </w:r>
        <w:proofErr w:type="spellStart"/>
        <w:r w:rsidR="00DB5A77" w:rsidRPr="00183649">
          <w:rPr>
            <w:rStyle w:val="Hyperlink"/>
          </w:rPr>
          <w:t>DLSgallerywalk</w:t>
        </w:r>
        <w:proofErr w:type="spellEnd"/>
      </w:hyperlink>
      <w:r w:rsidR="00DB5A77">
        <w:rPr>
          <w:rStyle w:val="Hyperlink"/>
        </w:rPr>
        <w:t>)</w:t>
      </w:r>
      <w:r>
        <w:t xml:space="preserve"> of the graphs. </w:t>
      </w:r>
      <w:r w:rsidR="008E0B89">
        <w:t xml:space="preserve">Ask them to think about the graphs </w:t>
      </w:r>
      <w:r w:rsidR="00A61485">
        <w:t xml:space="preserve">and if they </w:t>
      </w:r>
      <w:r w:rsidR="008E0B89">
        <w:t>show there is a relationship between the leaves.</w:t>
      </w:r>
      <w:r w:rsidR="004D51FE">
        <w:t xml:space="preserve"> </w:t>
      </w:r>
      <w:r w:rsidR="0031217B">
        <w:t>Do the leaves from some trees show a relationship whil</w:t>
      </w:r>
      <w:r w:rsidR="00EB6958">
        <w:t>e</w:t>
      </w:r>
      <w:r w:rsidR="0031217B">
        <w:t xml:space="preserve"> those from other trees do not?</w:t>
      </w:r>
    </w:p>
    <w:p w14:paraId="48C2B94C" w14:textId="77777777" w:rsidR="00101836" w:rsidRDefault="00101836">
      <w:pPr>
        <w:suppressAutoHyphens w:val="0"/>
        <w:spacing w:after="0" w:line="276" w:lineRule="auto"/>
        <w:rPr>
          <w:color w:val="002664"/>
          <w:sz w:val="32"/>
          <w:szCs w:val="40"/>
        </w:rPr>
      </w:pPr>
      <w:r>
        <w:br w:type="page"/>
      </w:r>
    </w:p>
    <w:p w14:paraId="2F468947" w14:textId="1726DB96" w:rsidR="00A51D10" w:rsidRDefault="00A51D10" w:rsidP="00A51D10">
      <w:pPr>
        <w:pStyle w:val="Heading3"/>
      </w:pPr>
      <w:r>
        <w:lastRenderedPageBreak/>
        <w:t>Explore</w:t>
      </w:r>
    </w:p>
    <w:p w14:paraId="239C5591" w14:textId="183854BD" w:rsidR="00FB6063" w:rsidRPr="00FB6063" w:rsidRDefault="00FB6063" w:rsidP="00285B7A">
      <w:pPr>
        <w:pStyle w:val="ListNumber"/>
        <w:numPr>
          <w:ilvl w:val="0"/>
          <w:numId w:val="5"/>
        </w:numPr>
      </w:pPr>
      <w:r>
        <w:rPr>
          <w:color w:val="000000"/>
          <w:shd w:val="clear" w:color="auto" w:fill="FFFFFF"/>
        </w:rPr>
        <w:t>During this section, students will</w:t>
      </w:r>
      <w:r w:rsidRPr="00B30CA4">
        <w:rPr>
          <w:color w:val="000000"/>
          <w:shd w:val="clear" w:color="auto" w:fill="FFFFFF"/>
        </w:rPr>
        <w:t xml:space="preserve"> work in visibly random groups of 3 (</w:t>
      </w:r>
      <w:hyperlink r:id="rId11" w:tgtFrame="_blank" w:history="1">
        <w:r w:rsidRPr="00B30CA4">
          <w:rPr>
            <w:color w:val="2F5496"/>
            <w:u w:val="single"/>
            <w:shd w:val="clear" w:color="auto" w:fill="FFFFFF"/>
          </w:rPr>
          <w:t>bit.ly/</w:t>
        </w:r>
        <w:proofErr w:type="spellStart"/>
        <w:r w:rsidRPr="00B30CA4">
          <w:rPr>
            <w:color w:val="2F5496"/>
            <w:u w:val="single"/>
            <w:shd w:val="clear" w:color="auto" w:fill="FFFFFF"/>
          </w:rPr>
          <w:t>visiblegroups</w:t>
        </w:r>
        <w:proofErr w:type="spellEnd"/>
      </w:hyperlink>
      <w:r w:rsidRPr="00B30CA4">
        <w:rPr>
          <w:color w:val="000000"/>
          <w:shd w:val="clear" w:color="auto" w:fill="FFFFFF"/>
        </w:rPr>
        <w:t>) on vertical non-permanent surfaces (</w:t>
      </w:r>
      <w:hyperlink r:id="rId12" w:tgtFrame="_blank" w:history="1">
        <w:r w:rsidRPr="00B30CA4">
          <w:rPr>
            <w:color w:val="2F5496"/>
            <w:u w:val="single"/>
            <w:shd w:val="clear" w:color="auto" w:fill="FFFFFF"/>
          </w:rPr>
          <w:t>bit.ly/</w:t>
        </w:r>
        <w:proofErr w:type="spellStart"/>
        <w:r w:rsidRPr="00B30CA4">
          <w:rPr>
            <w:color w:val="2F5496"/>
            <w:u w:val="single"/>
            <w:shd w:val="clear" w:color="auto" w:fill="FFFFFF"/>
          </w:rPr>
          <w:t>VNPSstrategy</w:t>
        </w:r>
        <w:proofErr w:type="spellEnd"/>
      </w:hyperlink>
      <w:r w:rsidRPr="00B30CA4">
        <w:rPr>
          <w:color w:val="000000"/>
          <w:shd w:val="clear" w:color="auto" w:fill="FFFFFF"/>
        </w:rPr>
        <w:t>)</w:t>
      </w:r>
      <w:r w:rsidR="00F352C6">
        <w:rPr>
          <w:color w:val="000000"/>
          <w:shd w:val="clear" w:color="auto" w:fill="FFFFFF"/>
        </w:rPr>
        <w:t>.</w:t>
      </w:r>
    </w:p>
    <w:p w14:paraId="3B08E4FA" w14:textId="7CC81A0D" w:rsidR="009E6AF2" w:rsidRDefault="00B66A87" w:rsidP="00285B7A">
      <w:pPr>
        <w:pStyle w:val="ListNumber"/>
        <w:numPr>
          <w:ilvl w:val="0"/>
          <w:numId w:val="5"/>
        </w:numPr>
      </w:pPr>
      <w:r>
        <w:t>Hand out</w:t>
      </w:r>
      <w:r w:rsidR="003D4B1B">
        <w:t xml:space="preserve"> </w:t>
      </w:r>
      <w:r w:rsidR="00A61485">
        <w:t>Appendix</w:t>
      </w:r>
      <w:r w:rsidR="009E6AF2">
        <w:t xml:space="preserve"> B</w:t>
      </w:r>
      <w:r w:rsidR="00A61485">
        <w:t xml:space="preserve"> </w:t>
      </w:r>
      <w:r w:rsidR="00DC7B03">
        <w:t>‘L</w:t>
      </w:r>
      <w:r w:rsidR="000A5DED">
        <w:t>inear and non-linear graphs</w:t>
      </w:r>
      <w:r w:rsidR="009E6AF2">
        <w:t>’</w:t>
      </w:r>
      <w:r w:rsidR="00DB65E0">
        <w:t xml:space="preserve">. </w:t>
      </w:r>
      <w:r w:rsidR="009E6AF2">
        <w:t xml:space="preserve">This </w:t>
      </w:r>
      <w:r w:rsidR="00197ABD">
        <w:t>appendix contains a variety</w:t>
      </w:r>
      <w:r w:rsidR="009E6AF2">
        <w:t xml:space="preserve"> of linear and non-linear </w:t>
      </w:r>
      <w:r w:rsidR="00F23547">
        <w:t>graphs</w:t>
      </w:r>
      <w:r w:rsidR="009E6AF2">
        <w:t xml:space="preserve"> for students to compare.</w:t>
      </w:r>
    </w:p>
    <w:p w14:paraId="471A411E" w14:textId="32F6A446" w:rsidR="004D51FE" w:rsidRDefault="004D51FE" w:rsidP="00285B7A">
      <w:pPr>
        <w:pStyle w:val="ListNumber"/>
        <w:numPr>
          <w:ilvl w:val="0"/>
          <w:numId w:val="5"/>
        </w:numPr>
      </w:pPr>
      <w:r>
        <w:t>Ask students if the graphs they just saw on their gallery walk look like any of the graphs displayed.</w:t>
      </w:r>
    </w:p>
    <w:p w14:paraId="422092B5" w14:textId="0AA776D2" w:rsidR="003D4B1B" w:rsidRDefault="004D51FE" w:rsidP="00285B7A">
      <w:pPr>
        <w:pStyle w:val="ListNumber"/>
        <w:numPr>
          <w:ilvl w:val="0"/>
          <w:numId w:val="5"/>
        </w:numPr>
      </w:pPr>
      <w:r>
        <w:t xml:space="preserve">Tell students that the graphs on the left </w:t>
      </w:r>
      <w:r w:rsidR="00D14424">
        <w:t xml:space="preserve">are linear relationships. </w:t>
      </w:r>
      <w:r w:rsidR="00DB65E0">
        <w:t xml:space="preserve">Ask students to </w:t>
      </w:r>
      <w:r w:rsidR="008B184A">
        <w:t>create a definition for linear relationships from this representation.</w:t>
      </w:r>
    </w:p>
    <w:p w14:paraId="5F2AF2BC" w14:textId="77777777" w:rsidR="009B7570" w:rsidRDefault="00FE4B1F" w:rsidP="00FE4B1F">
      <w:pPr>
        <w:pStyle w:val="FeatureBox"/>
      </w:pPr>
      <w:r>
        <w:t>Students may identify characteristics such as:</w:t>
      </w:r>
    </w:p>
    <w:p w14:paraId="1F20D7AB" w14:textId="77777777" w:rsidR="00BC4606" w:rsidRDefault="009B7570" w:rsidP="00285B7A">
      <w:pPr>
        <w:pStyle w:val="FeatureBox"/>
        <w:numPr>
          <w:ilvl w:val="0"/>
          <w:numId w:val="14"/>
        </w:numPr>
        <w:ind w:left="567" w:hanging="567"/>
      </w:pPr>
      <w:r>
        <w:t>l</w:t>
      </w:r>
      <w:r w:rsidR="00FE4B1F">
        <w:t>inear graphs contain a single, straight-line segment</w:t>
      </w:r>
    </w:p>
    <w:p w14:paraId="72A364F4" w14:textId="77777777" w:rsidR="00BC4606" w:rsidRDefault="009B7570" w:rsidP="00285B7A">
      <w:pPr>
        <w:pStyle w:val="FeatureBox"/>
        <w:numPr>
          <w:ilvl w:val="0"/>
          <w:numId w:val="14"/>
        </w:numPr>
        <w:ind w:left="567" w:hanging="567"/>
      </w:pPr>
      <w:r>
        <w:t>n</w:t>
      </w:r>
      <w:r w:rsidR="00FE4B1F">
        <w:t>on-linear graphs are often made up of curves</w:t>
      </w:r>
    </w:p>
    <w:p w14:paraId="4776F882" w14:textId="5C278197" w:rsidR="00FE4B1F" w:rsidRPr="00400A1D" w:rsidRDefault="009B7570" w:rsidP="00285B7A">
      <w:pPr>
        <w:pStyle w:val="FeatureBox"/>
        <w:numPr>
          <w:ilvl w:val="0"/>
          <w:numId w:val="14"/>
        </w:numPr>
        <w:ind w:left="567" w:hanging="567"/>
      </w:pPr>
      <w:r>
        <w:t>n</w:t>
      </w:r>
      <w:r w:rsidR="00FE4B1F">
        <w:t>on-linear graphs may have more than one curve</w:t>
      </w:r>
      <w:r>
        <w:t>.</w:t>
      </w:r>
    </w:p>
    <w:p w14:paraId="77FD0F6A" w14:textId="5E31A82A" w:rsidR="005236C5" w:rsidRDefault="0029665E" w:rsidP="00285B7A">
      <w:pPr>
        <w:pStyle w:val="ListNumber"/>
        <w:numPr>
          <w:ilvl w:val="0"/>
          <w:numId w:val="5"/>
        </w:numPr>
      </w:pPr>
      <w:r>
        <w:t>Hand out</w:t>
      </w:r>
      <w:r w:rsidR="0098136B">
        <w:t xml:space="preserve"> </w:t>
      </w:r>
      <w:r w:rsidR="00DC02E3">
        <w:t xml:space="preserve">Appendix </w:t>
      </w:r>
      <w:r w:rsidR="009E6AF2">
        <w:t>C</w:t>
      </w:r>
      <w:r w:rsidR="000721CE">
        <w:t xml:space="preserve"> </w:t>
      </w:r>
      <w:r w:rsidR="00016B25">
        <w:t>‘</w:t>
      </w:r>
      <w:r w:rsidR="00DB28A5">
        <w:t xml:space="preserve">Linear and </w:t>
      </w:r>
      <w:r w:rsidR="00016B25">
        <w:t>n</w:t>
      </w:r>
      <w:r w:rsidR="00DB28A5">
        <w:t>on-linear</w:t>
      </w:r>
      <w:r w:rsidR="00016B25">
        <w:t xml:space="preserve"> equations’</w:t>
      </w:r>
      <w:r w:rsidR="00540E8F">
        <w:t xml:space="preserve">. </w:t>
      </w:r>
      <w:r w:rsidR="00444972">
        <w:t xml:space="preserve">This </w:t>
      </w:r>
      <w:r w:rsidR="008E1F95">
        <w:t xml:space="preserve">appendix </w:t>
      </w:r>
      <w:r w:rsidR="00444972">
        <w:t>shows a collection of linear and non-linear equations</w:t>
      </w:r>
      <w:r w:rsidR="00990B85">
        <w:t>.</w:t>
      </w:r>
      <w:r w:rsidR="0091094F">
        <w:t xml:space="preserve"> </w:t>
      </w:r>
      <w:r w:rsidR="00990B85">
        <w:t>S</w:t>
      </w:r>
      <w:r w:rsidR="0091094F">
        <w:t xml:space="preserve">tudents </w:t>
      </w:r>
      <w:r w:rsidR="00990B85">
        <w:t xml:space="preserve">are </w:t>
      </w:r>
      <w:r w:rsidR="0091094F">
        <w:t>to compare</w:t>
      </w:r>
      <w:r w:rsidR="0084074B">
        <w:t xml:space="preserve"> </w:t>
      </w:r>
      <w:r w:rsidR="00990B85">
        <w:t xml:space="preserve">the equations </w:t>
      </w:r>
      <w:r w:rsidR="0084074B">
        <w:t xml:space="preserve">and </w:t>
      </w:r>
      <w:r w:rsidR="00990B85">
        <w:t>determine what</w:t>
      </w:r>
      <w:r w:rsidR="0084074B">
        <w:t xml:space="preserve"> characteristics </w:t>
      </w:r>
      <w:r w:rsidR="00990B85">
        <w:t>make an equation linear or non-linear</w:t>
      </w:r>
      <w:r w:rsidR="0084074B">
        <w:t>.</w:t>
      </w:r>
    </w:p>
    <w:p w14:paraId="64A0AD8D" w14:textId="0164E273" w:rsidR="00C416A8" w:rsidRDefault="007539A3" w:rsidP="00285B7A">
      <w:pPr>
        <w:pStyle w:val="ListNumber"/>
        <w:numPr>
          <w:ilvl w:val="0"/>
          <w:numId w:val="5"/>
        </w:numPr>
      </w:pPr>
      <w:r>
        <w:t xml:space="preserve">Combine </w:t>
      </w:r>
      <w:r w:rsidR="009B7570">
        <w:t xml:space="preserve">2 </w:t>
      </w:r>
      <w:r>
        <w:t xml:space="preserve">groups and ask them to compare their lists of characteristics. They should justify why they have </w:t>
      </w:r>
      <w:r w:rsidR="00B1722D">
        <w:t>included each characteristic and add to their own list if necessary.</w:t>
      </w:r>
    </w:p>
    <w:p w14:paraId="03436D56" w14:textId="77777777" w:rsidR="009B7570" w:rsidRDefault="00FE4B1F" w:rsidP="00FE4B1F">
      <w:pPr>
        <w:pStyle w:val="FeatureBox"/>
      </w:pPr>
      <w:r>
        <w:t>Students may identify characteristics such as:</w:t>
      </w:r>
    </w:p>
    <w:p w14:paraId="0372AD89" w14:textId="1A6230A8" w:rsidR="009B7570" w:rsidRDefault="002B5AA6" w:rsidP="00285B7A">
      <w:pPr>
        <w:pStyle w:val="FeatureBox"/>
        <w:numPr>
          <w:ilvl w:val="0"/>
          <w:numId w:val="15"/>
        </w:numPr>
        <w:ind w:left="567" w:hanging="567"/>
      </w:pPr>
      <m:oMath>
        <m:r>
          <w:rPr>
            <w:rFonts w:ascii="Cambria Math" w:hAnsi="Cambria Math"/>
          </w:rPr>
          <m:t>x</m:t>
        </m:r>
      </m:oMath>
      <w:r w:rsidR="00FE4B1F">
        <w:t xml:space="preserve"> and </w:t>
      </w:r>
      <m:oMath>
        <m:r>
          <w:rPr>
            <w:rFonts w:ascii="Cambria Math" w:hAnsi="Cambria Math"/>
          </w:rPr>
          <m:t>y</m:t>
        </m:r>
      </m:oMath>
      <w:r w:rsidR="00FE4B1F">
        <w:t xml:space="preserve"> have no powers in a linear equation</w:t>
      </w:r>
    </w:p>
    <w:p w14:paraId="6F783677" w14:textId="0FFA4443" w:rsidR="009B7570" w:rsidRDefault="00FE4B1F" w:rsidP="00285B7A">
      <w:pPr>
        <w:pStyle w:val="FeatureBox"/>
        <w:numPr>
          <w:ilvl w:val="0"/>
          <w:numId w:val="15"/>
        </w:numPr>
        <w:ind w:left="567" w:hanging="567"/>
      </w:pPr>
      <w:r>
        <w:t xml:space="preserve">no more than an </w:t>
      </w:r>
      <m:oMath>
        <m:r>
          <w:rPr>
            <w:rFonts w:ascii="Cambria Math" w:hAnsi="Cambria Math"/>
          </w:rPr>
          <m:t>x</m:t>
        </m:r>
      </m:oMath>
      <w:r>
        <w:t xml:space="preserve"> and </w:t>
      </w:r>
      <m:oMath>
        <m:r>
          <w:rPr>
            <w:rFonts w:ascii="Cambria Math" w:hAnsi="Cambria Math"/>
          </w:rPr>
          <m:t>y</m:t>
        </m:r>
      </m:oMath>
      <w:r>
        <w:t xml:space="preserve"> variable in a linear equation</w:t>
      </w:r>
    </w:p>
    <w:p w14:paraId="0918E51C" w14:textId="1716E39E" w:rsidR="00FE4B1F" w:rsidRDefault="002B5AA6" w:rsidP="00285B7A">
      <w:pPr>
        <w:pStyle w:val="FeatureBox"/>
        <w:numPr>
          <w:ilvl w:val="0"/>
          <w:numId w:val="15"/>
        </w:numPr>
        <w:ind w:left="567" w:hanging="567"/>
      </w:pPr>
      <m:oMath>
        <m:r>
          <w:rPr>
            <w:rFonts w:ascii="Cambria Math" w:hAnsi="Cambria Math"/>
          </w:rPr>
          <m:t>x</m:t>
        </m:r>
      </m:oMath>
      <w:r w:rsidR="00FE4B1F">
        <w:t xml:space="preserve"> and/or</w:t>
      </w:r>
      <m:oMath>
        <m:r>
          <w:rPr>
            <w:rFonts w:ascii="Cambria Math" w:hAnsi="Cambria Math"/>
          </w:rPr>
          <m:t xml:space="preserve"> y</m:t>
        </m:r>
      </m:oMath>
      <w:r w:rsidR="00FE4B1F">
        <w:t xml:space="preserve"> cannot be on the bottom of a fraction in a linear equation</w:t>
      </w:r>
      <w:r w:rsidR="009B7570">
        <w:t>.</w:t>
      </w:r>
    </w:p>
    <w:p w14:paraId="75CBBEF2" w14:textId="77777777" w:rsidR="00101836" w:rsidRDefault="00101836">
      <w:pPr>
        <w:suppressAutoHyphens w:val="0"/>
        <w:spacing w:after="0" w:line="276" w:lineRule="auto"/>
      </w:pPr>
      <w:r>
        <w:br w:type="page"/>
      </w:r>
    </w:p>
    <w:p w14:paraId="44EEF283" w14:textId="714B6E1A" w:rsidR="00400A1D" w:rsidRPr="00413BCD" w:rsidRDefault="006254CA" w:rsidP="00285B7A">
      <w:pPr>
        <w:pStyle w:val="ListNumber"/>
        <w:numPr>
          <w:ilvl w:val="0"/>
          <w:numId w:val="5"/>
        </w:numPr>
      </w:pPr>
      <w:r>
        <w:lastRenderedPageBreak/>
        <w:t>Distribute</w:t>
      </w:r>
      <w:r w:rsidR="00400A1D" w:rsidRPr="00413BCD">
        <w:t xml:space="preserve"> Appendix </w:t>
      </w:r>
      <w:r w:rsidR="00400A1D">
        <w:t>D</w:t>
      </w:r>
      <w:r w:rsidR="00400A1D" w:rsidRPr="00413BCD">
        <w:t xml:space="preserve"> ‘Linear and non-linear tables of </w:t>
      </w:r>
      <w:r w:rsidR="001047F4" w:rsidRPr="00413BCD">
        <w:t>values</w:t>
      </w:r>
      <w:r w:rsidR="00E25227">
        <w:t>’</w:t>
      </w:r>
      <w:r>
        <w:t xml:space="preserve"> to each group</w:t>
      </w:r>
      <w:r w:rsidR="00400A1D" w:rsidRPr="00413BCD">
        <w:t xml:space="preserve">. This </w:t>
      </w:r>
      <w:r w:rsidR="0083070C">
        <w:t>appen</w:t>
      </w:r>
      <w:r w:rsidR="00414D82">
        <w:t xml:space="preserve">dix </w:t>
      </w:r>
      <w:r w:rsidR="00400A1D" w:rsidRPr="00413BCD">
        <w:t xml:space="preserve">shows a collection of linear and non-linear relationships </w:t>
      </w:r>
      <w:r w:rsidR="00414D82">
        <w:t>represented as</w:t>
      </w:r>
      <w:r w:rsidR="00400A1D" w:rsidRPr="00413BCD">
        <w:t xml:space="preserve"> tables of values</w:t>
      </w:r>
      <w:r w:rsidR="00414D82">
        <w:t>.</w:t>
      </w:r>
      <w:r w:rsidR="00400A1D" w:rsidRPr="00413BCD">
        <w:t xml:space="preserve"> </w:t>
      </w:r>
      <w:r w:rsidR="00414D82">
        <w:t>S</w:t>
      </w:r>
      <w:r w:rsidR="00400A1D" w:rsidRPr="00413BCD">
        <w:t xml:space="preserve">tudents </w:t>
      </w:r>
      <w:r w:rsidR="00414D82">
        <w:t>should again</w:t>
      </w:r>
      <w:r w:rsidR="00400A1D" w:rsidRPr="00413BCD">
        <w:t xml:space="preserve"> compare </w:t>
      </w:r>
      <w:r w:rsidR="00414D82">
        <w:t xml:space="preserve">the tables </w:t>
      </w:r>
      <w:r w:rsidR="00400A1D" w:rsidRPr="00413BCD">
        <w:t xml:space="preserve">and </w:t>
      </w:r>
      <w:r w:rsidR="00414D82">
        <w:t>determine</w:t>
      </w:r>
      <w:r w:rsidR="00400A1D" w:rsidRPr="00413BCD">
        <w:t xml:space="preserve"> characteristics for</w:t>
      </w:r>
      <w:r w:rsidR="00414D82">
        <w:t xml:space="preserve"> linear and non-linear relationships</w:t>
      </w:r>
      <w:r w:rsidR="00400A1D" w:rsidRPr="00413BCD">
        <w:t>.</w:t>
      </w:r>
    </w:p>
    <w:p w14:paraId="425E4032" w14:textId="55A9EB03" w:rsidR="003746F4" w:rsidRDefault="003746F4" w:rsidP="00285B7A">
      <w:pPr>
        <w:pStyle w:val="ListNumber"/>
        <w:numPr>
          <w:ilvl w:val="0"/>
          <w:numId w:val="5"/>
        </w:numPr>
      </w:pPr>
      <w:r>
        <w:t xml:space="preserve">Combine </w:t>
      </w:r>
      <w:r w:rsidR="00245B9C">
        <w:t xml:space="preserve">2 </w:t>
      </w:r>
      <w:r>
        <w:t>groups and ask them to compare their lists of characteristics. They should justify why they have included each characteristic and add to their own list if necessary.</w:t>
      </w:r>
    </w:p>
    <w:p w14:paraId="5375B69F" w14:textId="05489EF8" w:rsidR="00245B9C" w:rsidRDefault="005636C9" w:rsidP="00FE4B1F">
      <w:pPr>
        <w:pStyle w:val="FeatureBox"/>
      </w:pPr>
      <w:r>
        <w:t xml:space="preserve">This will be more difficult for students. </w:t>
      </w:r>
      <w:r w:rsidR="00FE4B1F">
        <w:t>Students may identify characteristics such as:</w:t>
      </w:r>
    </w:p>
    <w:p w14:paraId="672751B2" w14:textId="413FFD88" w:rsidR="00FE4B1F" w:rsidRDefault="002B5AA6" w:rsidP="00285B7A">
      <w:pPr>
        <w:pStyle w:val="FeatureBox"/>
        <w:numPr>
          <w:ilvl w:val="0"/>
          <w:numId w:val="16"/>
        </w:numPr>
        <w:ind w:left="567" w:hanging="567"/>
      </w:pPr>
      <m:oMath>
        <m:r>
          <w:rPr>
            <w:rFonts w:ascii="Cambria Math" w:hAnsi="Cambria Math"/>
          </w:rPr>
          <m:t>x</m:t>
        </m:r>
      </m:oMath>
      <w:r w:rsidR="00FE4B1F">
        <w:t xml:space="preserve"> </w:t>
      </w:r>
      <w:r w:rsidR="005636C9">
        <w:t>values go up by a constant amount, but y values don’t in a non-linear relationship</w:t>
      </w:r>
      <w:r w:rsidR="00245B9C">
        <w:t>.</w:t>
      </w:r>
    </w:p>
    <w:p w14:paraId="168B0E22" w14:textId="3B5EDFAE" w:rsidR="00A748BA" w:rsidRPr="008C3489" w:rsidRDefault="00A748BA" w:rsidP="00285B7A">
      <w:pPr>
        <w:pStyle w:val="ListNumber"/>
        <w:numPr>
          <w:ilvl w:val="0"/>
          <w:numId w:val="5"/>
        </w:numPr>
      </w:pPr>
      <w:r w:rsidRPr="004411DD">
        <w:t>Initiate</w:t>
      </w:r>
      <w:r w:rsidRPr="002D2505">
        <w:rPr>
          <w:color w:val="000000"/>
          <w:shd w:val="clear" w:color="auto" w:fill="FFFFFF"/>
        </w:rPr>
        <w:t xml:space="preserve"> a sharing of ideas and reasoning using the P</w:t>
      </w:r>
      <w:r w:rsidR="002D55C9">
        <w:rPr>
          <w:color w:val="000000"/>
          <w:shd w:val="clear" w:color="auto" w:fill="FFFFFF"/>
        </w:rPr>
        <w:t>o</w:t>
      </w:r>
      <w:r w:rsidRPr="002D2505">
        <w:rPr>
          <w:color w:val="000000"/>
          <w:shd w:val="clear" w:color="auto" w:fill="FFFFFF"/>
        </w:rPr>
        <w:t>se-P</w:t>
      </w:r>
      <w:r w:rsidR="002D55C9">
        <w:rPr>
          <w:color w:val="000000"/>
          <w:shd w:val="clear" w:color="auto" w:fill="FFFFFF"/>
        </w:rPr>
        <w:t>au</w:t>
      </w:r>
      <w:r w:rsidRPr="002D2505">
        <w:rPr>
          <w:color w:val="000000"/>
          <w:shd w:val="clear" w:color="auto" w:fill="FFFFFF"/>
        </w:rPr>
        <w:t>se-Pounce-Bounce question strategy</w:t>
      </w:r>
      <w:r w:rsidR="00FF6B8F" w:rsidRPr="002D2505">
        <w:rPr>
          <w:color w:val="000000"/>
          <w:shd w:val="clear" w:color="auto" w:fill="FFFFFF"/>
        </w:rPr>
        <w:t xml:space="preserve"> </w:t>
      </w:r>
      <w:r w:rsidR="00FF6B8F" w:rsidRPr="002D2505">
        <w:rPr>
          <w:rFonts w:eastAsia="Arial"/>
        </w:rPr>
        <w:t>[PDF 200KB] (</w:t>
      </w:r>
      <w:hyperlink r:id="rId13">
        <w:r w:rsidR="00FF6B8F" w:rsidRPr="542DBE18">
          <w:rPr>
            <w:rStyle w:val="Hyperlink"/>
          </w:rPr>
          <w:t>bit.ly/</w:t>
        </w:r>
        <w:proofErr w:type="spellStart"/>
        <w:r w:rsidR="00FF6B8F" w:rsidRPr="542DBE18">
          <w:rPr>
            <w:rStyle w:val="Hyperlink"/>
          </w:rPr>
          <w:t>pausepouncebounce</w:t>
        </w:r>
        <w:proofErr w:type="spellEnd"/>
      </w:hyperlink>
      <w:r w:rsidR="00FF6B8F">
        <w:rPr>
          <w:rStyle w:val="Hyperlink"/>
        </w:rPr>
        <w:t>)</w:t>
      </w:r>
      <w:r w:rsidRPr="002D2505">
        <w:rPr>
          <w:color w:val="000000"/>
          <w:shd w:val="clear" w:color="auto" w:fill="FFFFFF"/>
        </w:rPr>
        <w:t>, to</w:t>
      </w:r>
      <w:r w:rsidR="00C01EC6" w:rsidRPr="002D2505">
        <w:rPr>
          <w:color w:val="000000"/>
          <w:shd w:val="clear" w:color="auto" w:fill="FFFFFF"/>
        </w:rPr>
        <w:t xml:space="preserve"> highlight </w:t>
      </w:r>
      <w:r w:rsidR="006D65B3" w:rsidRPr="002D2505">
        <w:rPr>
          <w:color w:val="000000"/>
          <w:shd w:val="clear" w:color="auto" w:fill="FFFFFF"/>
        </w:rPr>
        <w:t>what is important and what isn’t when identifying linear relationships</w:t>
      </w:r>
      <w:r w:rsidRPr="002D2505">
        <w:rPr>
          <w:color w:val="000000"/>
          <w:shd w:val="clear" w:color="auto" w:fill="FFFFFF"/>
        </w:rPr>
        <w:t>.</w:t>
      </w:r>
    </w:p>
    <w:p w14:paraId="315670BD" w14:textId="7D4A45E2" w:rsidR="00A51D10" w:rsidRDefault="00A51D10" w:rsidP="00A51D10">
      <w:pPr>
        <w:pStyle w:val="Heading3"/>
      </w:pPr>
      <w:r>
        <w:t>Summarise</w:t>
      </w:r>
    </w:p>
    <w:p w14:paraId="3105E005" w14:textId="283853A4" w:rsidR="00391E7E" w:rsidRDefault="00391E7E" w:rsidP="00285B7A">
      <w:pPr>
        <w:pStyle w:val="ListNumber"/>
        <w:numPr>
          <w:ilvl w:val="0"/>
          <w:numId w:val="6"/>
        </w:numPr>
      </w:pPr>
      <w:r>
        <w:t>Display or draw the Frayer diagram from Appendix E on the board. Explain to students</w:t>
      </w:r>
      <w:r w:rsidR="006E7933">
        <w:t xml:space="preserve"> that they are going to summarise </w:t>
      </w:r>
      <w:proofErr w:type="gramStart"/>
      <w:r w:rsidR="006E7933">
        <w:t>all of</w:t>
      </w:r>
      <w:proofErr w:type="gramEnd"/>
      <w:r w:rsidR="006E7933">
        <w:t xml:space="preserve"> the characteristics they have discovered of linear relationships.</w:t>
      </w:r>
    </w:p>
    <w:p w14:paraId="3A772461" w14:textId="185C7EC8" w:rsidR="005547D7" w:rsidRDefault="005547D7" w:rsidP="00285B7A">
      <w:pPr>
        <w:pStyle w:val="ListNumber"/>
        <w:numPr>
          <w:ilvl w:val="0"/>
          <w:numId w:val="6"/>
        </w:numPr>
      </w:pPr>
      <w:r>
        <w:t>Explain to students what needs to be written in each different quadrant of the diagram.</w:t>
      </w:r>
    </w:p>
    <w:p w14:paraId="02D29CF3" w14:textId="3133536E" w:rsidR="001350E4" w:rsidRPr="00F51A65" w:rsidRDefault="00BF43F6" w:rsidP="00285B7A">
      <w:pPr>
        <w:pStyle w:val="ListNumber"/>
        <w:numPr>
          <w:ilvl w:val="0"/>
          <w:numId w:val="6"/>
        </w:numPr>
      </w:pPr>
      <w:r>
        <w:t>Students are to complete</w:t>
      </w:r>
      <w:r w:rsidR="00C87246">
        <w:t xml:space="preserve"> Appendix </w:t>
      </w:r>
      <w:r w:rsidR="00400A1D">
        <w:t>E</w:t>
      </w:r>
      <w:r w:rsidR="00FA736A">
        <w:t xml:space="preserve"> </w:t>
      </w:r>
      <w:r w:rsidR="00C87246">
        <w:t>‘</w:t>
      </w:r>
      <w:r w:rsidR="00FA736A">
        <w:t>Frayer diagram</w:t>
      </w:r>
      <w:r w:rsidR="00BC4606">
        <w:t>’</w:t>
      </w:r>
      <w:r w:rsidR="00FA736A">
        <w:t xml:space="preserve"> (</w:t>
      </w:r>
      <w:hyperlink r:id="rId14" w:tgtFrame="_blank" w:history="1">
        <w:r w:rsidR="006943D1">
          <w:rPr>
            <w:color w:val="2F5496"/>
            <w:u w:val="single"/>
            <w:shd w:val="clear" w:color="auto" w:fill="FFFFFF"/>
          </w:rPr>
          <w:t>bit.ly/</w:t>
        </w:r>
        <w:proofErr w:type="spellStart"/>
        <w:r w:rsidR="006943D1">
          <w:rPr>
            <w:color w:val="2F5496"/>
            <w:u w:val="single"/>
            <w:shd w:val="clear" w:color="auto" w:fill="FFFFFF"/>
          </w:rPr>
          <w:t>frayerdiagram</w:t>
        </w:r>
        <w:proofErr w:type="spellEnd"/>
      </w:hyperlink>
      <w:r w:rsidR="006943D1" w:rsidRPr="003D71D7">
        <w:t>)</w:t>
      </w:r>
      <w:r w:rsidR="00645A02">
        <w:t xml:space="preserve"> </w:t>
      </w:r>
      <w:r w:rsidR="005547D7">
        <w:t>by</w:t>
      </w:r>
      <w:r w:rsidR="002F1B8B" w:rsidRPr="003D71D7">
        <w:t xml:space="preserve"> fill</w:t>
      </w:r>
      <w:r w:rsidR="005547D7">
        <w:t>ing</w:t>
      </w:r>
      <w:r w:rsidR="002F1B8B" w:rsidRPr="003D71D7">
        <w:t xml:space="preserve"> in examples and non-examples</w:t>
      </w:r>
      <w:r w:rsidR="001E400C" w:rsidRPr="003D71D7">
        <w:t xml:space="preserve"> </w:t>
      </w:r>
      <w:r w:rsidR="005547D7">
        <w:t>from the</w:t>
      </w:r>
      <w:r w:rsidR="002907CE">
        <w:t xml:space="preserve"> Appendix worksheets, and characteristics they listed as a</w:t>
      </w:r>
      <w:r w:rsidR="005547D7">
        <w:t xml:space="preserve"> group</w:t>
      </w:r>
      <w:r w:rsidR="00DC3FE1" w:rsidRPr="009D158C">
        <w:rPr>
          <w:color w:val="000000"/>
          <w:szCs w:val="22"/>
          <w:shd w:val="clear" w:color="auto" w:fill="FFFFFF"/>
        </w:rPr>
        <w:t>.</w:t>
      </w:r>
    </w:p>
    <w:p w14:paraId="543BA19C" w14:textId="674C4F69" w:rsidR="00F51A65" w:rsidRDefault="00F51A65" w:rsidP="004D342B">
      <w:pPr>
        <w:pStyle w:val="FeatureBox"/>
      </w:pPr>
      <w:r w:rsidRPr="00347473">
        <w:t>Th</w:t>
      </w:r>
      <w:r w:rsidR="00E5517F">
        <w:t xml:space="preserve">e Frayer </w:t>
      </w:r>
      <w:r w:rsidR="0037746A">
        <w:t>diagram</w:t>
      </w:r>
      <w:r w:rsidRPr="00347473">
        <w:t xml:space="preserve"> uses the strategy</w:t>
      </w:r>
      <w:r w:rsidR="00E5517F">
        <w:t xml:space="preserve"> of</w:t>
      </w:r>
      <w:r w:rsidRPr="00347473">
        <w:t xml:space="preserve"> examples and non-examples </w:t>
      </w:r>
      <w:r w:rsidR="00BC4606">
        <w:t xml:space="preserve">[PDF </w:t>
      </w:r>
      <w:r w:rsidR="00BC4606" w:rsidRPr="00BC4606">
        <w:t>68.8 KB</w:t>
      </w:r>
      <w:r w:rsidR="00BC4606">
        <w:t xml:space="preserve">] </w:t>
      </w:r>
      <w:r w:rsidRPr="00347473">
        <w:t>(</w:t>
      </w:r>
      <w:hyperlink r:id="rId15" w:tgtFrame="_blank" w:history="1">
        <w:r w:rsidR="00BC4606">
          <w:rPr>
            <w:color w:val="2F5496"/>
            <w:u w:val="single"/>
            <w:shd w:val="clear" w:color="auto" w:fill="FFFFFF"/>
          </w:rPr>
          <w:t>bit.ly/</w:t>
        </w:r>
        <w:proofErr w:type="spellStart"/>
        <w:r w:rsidR="00BC4606">
          <w:rPr>
            <w:color w:val="2F5496"/>
            <w:u w:val="single"/>
            <w:shd w:val="clear" w:color="auto" w:fill="FFFFFF"/>
          </w:rPr>
          <w:t>nonexamplesstrategy</w:t>
        </w:r>
        <w:proofErr w:type="spellEnd"/>
      </w:hyperlink>
      <w:r w:rsidRPr="00347473">
        <w:t xml:space="preserve">) to build the concept of a linear relationship </w:t>
      </w:r>
      <w:r w:rsidR="008C17EA">
        <w:t>for</w:t>
      </w:r>
      <w:r w:rsidRPr="00347473">
        <w:t xml:space="preserve"> students.</w:t>
      </w:r>
    </w:p>
    <w:p w14:paraId="438C2C76" w14:textId="77777777" w:rsidR="00101836" w:rsidRDefault="00101836">
      <w:pPr>
        <w:suppressAutoHyphens w:val="0"/>
        <w:spacing w:after="0" w:line="276" w:lineRule="auto"/>
        <w:rPr>
          <w:color w:val="002664"/>
          <w:sz w:val="32"/>
          <w:szCs w:val="40"/>
        </w:rPr>
      </w:pPr>
      <w:r>
        <w:br w:type="page"/>
      </w:r>
    </w:p>
    <w:p w14:paraId="663E78C9" w14:textId="2C869EF0" w:rsidR="00A51D10" w:rsidRDefault="00A51D10" w:rsidP="5B62FD38">
      <w:pPr>
        <w:pStyle w:val="Heading3"/>
        <w:numPr>
          <w:ilvl w:val="2"/>
          <w:numId w:val="0"/>
        </w:numPr>
      </w:pPr>
      <w:r>
        <w:lastRenderedPageBreak/>
        <w:t>Apply</w:t>
      </w:r>
    </w:p>
    <w:p w14:paraId="5FA86121" w14:textId="77777777" w:rsidR="00870A89" w:rsidRDefault="00870A89" w:rsidP="00285B7A">
      <w:pPr>
        <w:pStyle w:val="ListNumber"/>
        <w:numPr>
          <w:ilvl w:val="0"/>
          <w:numId w:val="13"/>
        </w:numPr>
      </w:pPr>
      <w:r>
        <w:t>Ask students to return to their table of values and graph from the ‘leaves’ launch activity.</w:t>
      </w:r>
    </w:p>
    <w:p w14:paraId="59A329B8" w14:textId="136672D1" w:rsidR="00870A89" w:rsidRDefault="00870A89" w:rsidP="00285B7A">
      <w:pPr>
        <w:pStyle w:val="ListNumber"/>
        <w:numPr>
          <w:ilvl w:val="0"/>
          <w:numId w:val="13"/>
        </w:numPr>
      </w:pPr>
      <w:r>
        <w:t xml:space="preserve">Using the characteristics of linear </w:t>
      </w:r>
      <w:proofErr w:type="gramStart"/>
      <w:r>
        <w:t>relationships</w:t>
      </w:r>
      <w:proofErr w:type="gramEnd"/>
      <w:r>
        <w:t xml:space="preserve"> they have listed in their Frayer </w:t>
      </w:r>
      <w:r w:rsidR="002316DE">
        <w:t>diagram</w:t>
      </w:r>
      <w:r>
        <w:t>, they should justify to a partner whether the length and width of their leaves form a linear relationship.</w:t>
      </w:r>
    </w:p>
    <w:p w14:paraId="638465E9" w14:textId="77777777" w:rsidR="00870A89" w:rsidRDefault="00870A89" w:rsidP="00285B7A">
      <w:pPr>
        <w:pStyle w:val="ListNumber"/>
        <w:numPr>
          <w:ilvl w:val="0"/>
          <w:numId w:val="13"/>
        </w:numPr>
      </w:pPr>
      <w:r>
        <w:t>Ask students who believe that their leaves form a linear relationship to place their graph and table of values on one side of the room, and those that don’t form a linear relationship on the other side of the room.</w:t>
      </w:r>
    </w:p>
    <w:p w14:paraId="69469553" w14:textId="77777777" w:rsidR="00870A89" w:rsidRDefault="00870A89" w:rsidP="00285B7A">
      <w:pPr>
        <w:pStyle w:val="ListNumber"/>
        <w:numPr>
          <w:ilvl w:val="0"/>
          <w:numId w:val="13"/>
        </w:numPr>
      </w:pPr>
      <w:r>
        <w:t>Ask students to complete a Gallery walk to compare the graphs.</w:t>
      </w:r>
    </w:p>
    <w:p w14:paraId="18751B63" w14:textId="3391B56A" w:rsidR="00870A89" w:rsidRDefault="00870A89" w:rsidP="00285B7A">
      <w:pPr>
        <w:pStyle w:val="ListNumber"/>
        <w:numPr>
          <w:ilvl w:val="0"/>
          <w:numId w:val="13"/>
        </w:numPr>
      </w:pPr>
      <w:r>
        <w:t>Discuss with students whether there are some leaves that formed a stronger linear relationship than others? Were there any that formed a perfect linear relationship?</w:t>
      </w:r>
    </w:p>
    <w:p w14:paraId="568BABEF" w14:textId="77777777" w:rsidR="00A76706" w:rsidRPr="00A76706" w:rsidRDefault="001E0E08" w:rsidP="00285B7A">
      <w:pPr>
        <w:pStyle w:val="ListNumber"/>
        <w:numPr>
          <w:ilvl w:val="0"/>
          <w:numId w:val="13"/>
        </w:numPr>
      </w:pPr>
      <w:r w:rsidRPr="00F947AC">
        <w:t>Using</w:t>
      </w:r>
      <w:r w:rsidR="00916CA7">
        <w:t xml:space="preserve"> a</w:t>
      </w:r>
      <w:r w:rsidRPr="00F947AC">
        <w:t xml:space="preserve"> Think-</w:t>
      </w:r>
      <w:r w:rsidR="00870A89">
        <w:t>P</w:t>
      </w:r>
      <w:r w:rsidRPr="00F947AC">
        <w:t>air-</w:t>
      </w:r>
      <w:r w:rsidR="00870A89">
        <w:t>S</w:t>
      </w:r>
      <w:r w:rsidRPr="00F947AC">
        <w:t>hare (</w:t>
      </w:r>
      <w:hyperlink r:id="rId16" w:tgtFrame="_blank" w:history="1">
        <w:r w:rsidRPr="001E0E08">
          <w:rPr>
            <w:color w:val="2F5496"/>
            <w:u w:val="single"/>
            <w:shd w:val="clear" w:color="auto" w:fill="FFFFFF"/>
          </w:rPr>
          <w:t>bit.ly/</w:t>
        </w:r>
        <w:proofErr w:type="spellStart"/>
        <w:r w:rsidRPr="001E0E08">
          <w:rPr>
            <w:color w:val="2F5496"/>
            <w:u w:val="single"/>
            <w:shd w:val="clear" w:color="auto" w:fill="FFFFFF"/>
          </w:rPr>
          <w:t>thinkpairsharestrategy</w:t>
        </w:r>
        <w:proofErr w:type="spellEnd"/>
      </w:hyperlink>
      <w:r w:rsidRPr="001E0E08">
        <w:rPr>
          <w:color w:val="000000"/>
          <w:szCs w:val="22"/>
          <w:shd w:val="clear" w:color="auto" w:fill="FFFFFF"/>
        </w:rPr>
        <w:t>)</w:t>
      </w:r>
      <w:r w:rsidRPr="00F947AC">
        <w:t xml:space="preserve"> a</w:t>
      </w:r>
      <w:r w:rsidRPr="001E0E08">
        <w:rPr>
          <w:color w:val="000000"/>
          <w:shd w:val="clear" w:color="auto" w:fill="FFFFFF"/>
        </w:rPr>
        <w:t xml:space="preserve">sk students what </w:t>
      </w:r>
      <w:r w:rsidR="00870A89">
        <w:rPr>
          <w:color w:val="000000"/>
          <w:shd w:val="clear" w:color="auto" w:fill="FFFFFF"/>
        </w:rPr>
        <w:t xml:space="preserve">is </w:t>
      </w:r>
      <w:r w:rsidRPr="001E0E08">
        <w:rPr>
          <w:color w:val="000000"/>
          <w:shd w:val="clear" w:color="auto" w:fill="FFFFFF"/>
        </w:rPr>
        <w:t>the minimum amount of information they would need to prove if a relationship is linear in each representation.</w:t>
      </w:r>
    </w:p>
    <w:p w14:paraId="49B3334E" w14:textId="24D52B76" w:rsidR="001E0E08" w:rsidRPr="00F947AC" w:rsidRDefault="003B7D06" w:rsidP="00285B7A">
      <w:pPr>
        <w:pStyle w:val="ListNumber"/>
        <w:numPr>
          <w:ilvl w:val="0"/>
          <w:numId w:val="13"/>
        </w:numPr>
      </w:pPr>
      <w:r>
        <w:rPr>
          <w:color w:val="000000"/>
          <w:shd w:val="clear" w:color="auto" w:fill="FFFFFF"/>
        </w:rPr>
        <w:t>Join pairs and e</w:t>
      </w:r>
      <w:r w:rsidR="008A7322">
        <w:rPr>
          <w:color w:val="000000"/>
          <w:shd w:val="clear" w:color="auto" w:fill="FFFFFF"/>
        </w:rPr>
        <w:t xml:space="preserve">ncourage </w:t>
      </w:r>
      <w:r w:rsidR="00A76706">
        <w:rPr>
          <w:color w:val="000000"/>
          <w:shd w:val="clear" w:color="auto" w:fill="FFFFFF"/>
        </w:rPr>
        <w:t xml:space="preserve">them to test </w:t>
      </w:r>
      <w:r>
        <w:rPr>
          <w:color w:val="000000"/>
          <w:shd w:val="clear" w:color="auto" w:fill="FFFFFF"/>
        </w:rPr>
        <w:t>each other’s theories by creating non</w:t>
      </w:r>
      <w:r w:rsidR="00BC4606">
        <w:rPr>
          <w:color w:val="000000"/>
          <w:shd w:val="clear" w:color="auto" w:fill="FFFFFF"/>
        </w:rPr>
        <w:noBreakHyphen/>
      </w:r>
      <w:r>
        <w:rPr>
          <w:color w:val="000000"/>
          <w:shd w:val="clear" w:color="auto" w:fill="FFFFFF"/>
        </w:rPr>
        <w:t>examples.</w:t>
      </w:r>
    </w:p>
    <w:p w14:paraId="5F292D14" w14:textId="2499BDCA" w:rsidR="001E0E08" w:rsidRPr="00B4432B" w:rsidRDefault="001E0E08" w:rsidP="00B4432B">
      <w:pPr>
        <w:pStyle w:val="FeatureBox"/>
        <w:rPr>
          <w:color w:val="000000"/>
          <w:shd w:val="clear" w:color="auto" w:fill="FFFFFF"/>
        </w:rPr>
      </w:pPr>
      <w:r w:rsidRPr="001E0E08">
        <w:rPr>
          <w:color w:val="000000"/>
          <w:shd w:val="clear" w:color="auto" w:fill="FFFFFF"/>
        </w:rPr>
        <w:t xml:space="preserve">The purpose of this activity is to highlight to students that 3 consecutive points are needed to identify </w:t>
      </w:r>
      <w:r w:rsidR="00EB37F4">
        <w:rPr>
          <w:color w:val="000000"/>
          <w:shd w:val="clear" w:color="auto" w:fill="FFFFFF"/>
        </w:rPr>
        <w:t xml:space="preserve">if </w:t>
      </w:r>
      <w:r w:rsidRPr="001E0E08">
        <w:rPr>
          <w:color w:val="000000"/>
          <w:shd w:val="clear" w:color="auto" w:fill="FFFFFF"/>
        </w:rPr>
        <w:t>you have a linear relationship.</w:t>
      </w:r>
    </w:p>
    <w:p w14:paraId="05178465" w14:textId="77BB1533" w:rsidR="00413BCD" w:rsidRPr="00413BCD" w:rsidRDefault="00413BCD" w:rsidP="00413BCD">
      <w:pPr>
        <w:pStyle w:val="Heading4"/>
      </w:pPr>
      <w:r>
        <w:t>Two truths and a lie</w:t>
      </w:r>
    </w:p>
    <w:p w14:paraId="48DB2B52" w14:textId="4176B03C" w:rsidR="0027738D" w:rsidRPr="0027738D" w:rsidRDefault="005F353E" w:rsidP="00285B7A">
      <w:pPr>
        <w:pStyle w:val="ListNumber"/>
        <w:numPr>
          <w:ilvl w:val="0"/>
          <w:numId w:val="7"/>
        </w:numPr>
      </w:pPr>
      <w:r>
        <w:t>Still working in their groups of 3, students</w:t>
      </w:r>
      <w:r w:rsidR="0035746B">
        <w:t xml:space="preserve"> are to create </w:t>
      </w:r>
      <w:r w:rsidR="00F15B1E">
        <w:t xml:space="preserve">2 </w:t>
      </w:r>
      <w:r w:rsidR="006001C8">
        <w:t>truths and a lie</w:t>
      </w:r>
      <w:r w:rsidR="0035746B">
        <w:t xml:space="preserve"> (</w:t>
      </w:r>
      <w:hyperlink r:id="rId17" w:tgtFrame="_blank" w:history="1">
        <w:r w:rsidR="0035746B">
          <w:rPr>
            <w:color w:val="2F5496"/>
            <w:u w:val="single"/>
            <w:shd w:val="clear" w:color="auto" w:fill="FFFFFF"/>
          </w:rPr>
          <w:t>bit.ly/</w:t>
        </w:r>
        <w:proofErr w:type="spellStart"/>
        <w:r w:rsidR="0035746B">
          <w:rPr>
            <w:color w:val="2F5496"/>
            <w:u w:val="single"/>
            <w:shd w:val="clear" w:color="auto" w:fill="FFFFFF"/>
          </w:rPr>
          <w:t>Two_Truths_One_Lie</w:t>
        </w:r>
        <w:proofErr w:type="spellEnd"/>
      </w:hyperlink>
      <w:r w:rsidR="0035746B">
        <w:rPr>
          <w:color w:val="000000"/>
          <w:szCs w:val="22"/>
          <w:shd w:val="clear" w:color="auto" w:fill="FFFFFF"/>
        </w:rPr>
        <w:t>)</w:t>
      </w:r>
      <w:r w:rsidR="000507BD">
        <w:rPr>
          <w:color w:val="000000"/>
          <w:szCs w:val="22"/>
          <w:shd w:val="clear" w:color="auto" w:fill="FFFFFF"/>
        </w:rPr>
        <w:t xml:space="preserve"> </w:t>
      </w:r>
      <w:r w:rsidR="000507BD" w:rsidRPr="005F353E">
        <w:rPr>
          <w:color w:val="000000"/>
          <w:shd w:val="clear" w:color="auto" w:fill="FFFFFF"/>
        </w:rPr>
        <w:t>about linear relationships.</w:t>
      </w:r>
    </w:p>
    <w:p w14:paraId="47B9ED70" w14:textId="27F18074" w:rsidR="00CE1B0C" w:rsidRDefault="0027738D" w:rsidP="00285B7A">
      <w:pPr>
        <w:pStyle w:val="ListNumber"/>
        <w:numPr>
          <w:ilvl w:val="0"/>
          <w:numId w:val="7"/>
        </w:numPr>
      </w:pPr>
      <w:r>
        <w:t xml:space="preserve">Have </w:t>
      </w:r>
      <w:r w:rsidR="00CE1B0C">
        <w:t xml:space="preserve">groups conduct </w:t>
      </w:r>
      <w:r>
        <w:t xml:space="preserve">a </w:t>
      </w:r>
      <w:r w:rsidR="00A143B7">
        <w:t>gallery walk</w:t>
      </w:r>
      <w:r w:rsidR="00CE1B0C">
        <w:t xml:space="preserve">, determining the lie for each set of </w:t>
      </w:r>
      <w:r w:rsidR="00B44AB8">
        <w:t>statements</w:t>
      </w:r>
      <w:r w:rsidR="00CE1B0C">
        <w:t>.</w:t>
      </w:r>
    </w:p>
    <w:p w14:paraId="04E7E6FB" w14:textId="7A5B8C1D" w:rsidR="006001C8" w:rsidRDefault="00CE1B0C" w:rsidP="00285B7A">
      <w:pPr>
        <w:pStyle w:val="ListNumber"/>
        <w:numPr>
          <w:ilvl w:val="0"/>
          <w:numId w:val="7"/>
        </w:numPr>
      </w:pPr>
      <w:r>
        <w:t xml:space="preserve">As a group, they need to determine which set of </w:t>
      </w:r>
      <w:r w:rsidR="00B44AB8">
        <w:t>statements</w:t>
      </w:r>
      <w:r>
        <w:t xml:space="preserve"> i</w:t>
      </w:r>
      <w:r w:rsidR="00B44AB8">
        <w:t>s</w:t>
      </w:r>
      <w:r>
        <w:t xml:space="preserve"> their favourite and vote by placing a</w:t>
      </w:r>
      <w:r w:rsidR="00AD06E3">
        <w:t xml:space="preserve"> sticker</w:t>
      </w:r>
      <w:r w:rsidR="002F0D56">
        <w:t xml:space="preserve"> to select their favourite.</w:t>
      </w:r>
    </w:p>
    <w:p w14:paraId="619033B6" w14:textId="2660AE8E" w:rsidR="002F0D56" w:rsidRDefault="00B44AB8" w:rsidP="00285B7A">
      <w:pPr>
        <w:pStyle w:val="ListNumber"/>
        <w:numPr>
          <w:ilvl w:val="0"/>
          <w:numId w:val="7"/>
        </w:numPr>
      </w:pPr>
      <w:r>
        <w:t>Discuss</w:t>
      </w:r>
      <w:r w:rsidR="002F0D56">
        <w:t xml:space="preserve"> the </w:t>
      </w:r>
      <w:r>
        <w:t>set of statements</w:t>
      </w:r>
      <w:r w:rsidR="002F0D56">
        <w:t xml:space="preserve"> with the most stickers. Ask students why they thought this one was the best.</w:t>
      </w:r>
    </w:p>
    <w:p w14:paraId="16F22458" w14:textId="319C5162" w:rsidR="00DA237B" w:rsidRDefault="00DA237B">
      <w:pPr>
        <w:spacing w:line="276" w:lineRule="auto"/>
        <w:rPr>
          <w:rFonts w:eastAsiaTheme="majorEastAsia"/>
          <w:b/>
          <w:bCs/>
          <w:color w:val="002664"/>
          <w:sz w:val="48"/>
          <w:szCs w:val="48"/>
        </w:rPr>
      </w:pPr>
      <w:r>
        <w:br w:type="page"/>
      </w:r>
    </w:p>
    <w:p w14:paraId="140858F5" w14:textId="080733E8" w:rsidR="00D042D0" w:rsidRDefault="00D042D0" w:rsidP="00DA237B">
      <w:pPr>
        <w:pStyle w:val="Heading2"/>
      </w:pPr>
      <w:r>
        <w:lastRenderedPageBreak/>
        <w:t xml:space="preserve">Assessment and </w:t>
      </w:r>
      <w:r w:rsidR="00F521D9">
        <w:t>d</w:t>
      </w:r>
      <w:r>
        <w:t>ifferentiation</w:t>
      </w:r>
    </w:p>
    <w:p w14:paraId="0D0FB426" w14:textId="497F2AB7" w:rsidR="00433B4D" w:rsidRPr="00433B4D" w:rsidRDefault="00433B4D" w:rsidP="00433B4D">
      <w:pPr>
        <w:pStyle w:val="Heading3"/>
      </w:pPr>
      <w:r w:rsidRPr="00433B4D">
        <w:t>Suggested opportunities for differentiation</w:t>
      </w:r>
    </w:p>
    <w:p w14:paraId="3B8293EE" w14:textId="31CB359D" w:rsidR="0047602C" w:rsidRPr="00CF097C" w:rsidRDefault="0047602C" w:rsidP="00CF097C">
      <w:pPr>
        <w:rPr>
          <w:rStyle w:val="Strong"/>
        </w:rPr>
      </w:pPr>
      <w:r w:rsidRPr="00CF097C">
        <w:rPr>
          <w:rStyle w:val="Strong"/>
        </w:rPr>
        <w:t>Explore</w:t>
      </w:r>
    </w:p>
    <w:p w14:paraId="1B71EDDA" w14:textId="6FD52788" w:rsidR="0047602C" w:rsidRPr="00CF097C" w:rsidRDefault="0047602C" w:rsidP="00CF097C">
      <w:pPr>
        <w:pStyle w:val="ListBullet"/>
      </w:pPr>
      <w:r w:rsidRPr="00CF097C">
        <w:t xml:space="preserve">Students can graph tables of values to help </w:t>
      </w:r>
      <w:r w:rsidR="008A1EEE" w:rsidRPr="00CF097C">
        <w:t>identify characteristics between the points</w:t>
      </w:r>
      <w:r w:rsidRPr="00CF097C">
        <w:t>.</w:t>
      </w:r>
    </w:p>
    <w:p w14:paraId="02D3933D" w14:textId="68520C47" w:rsidR="0063638D" w:rsidRPr="00CF097C" w:rsidRDefault="0063638D" w:rsidP="00CF097C">
      <w:pPr>
        <w:pStyle w:val="ListBullet"/>
      </w:pPr>
      <w:r w:rsidRPr="00CF097C">
        <w:t xml:space="preserve">Working in </w:t>
      </w:r>
      <w:r w:rsidR="008A1EEE" w:rsidRPr="00CF097C">
        <w:t>groups</w:t>
      </w:r>
      <w:r w:rsidRPr="00CF097C">
        <w:t xml:space="preserve"> will provide support to students who are still developing their algebra skills.</w:t>
      </w:r>
    </w:p>
    <w:p w14:paraId="59F58881" w14:textId="03F11627" w:rsidR="0047602C" w:rsidRPr="00CF097C" w:rsidRDefault="001350BD" w:rsidP="00CF097C">
      <w:pPr>
        <w:pStyle w:val="ListBullet"/>
      </w:pPr>
      <w:r w:rsidRPr="00CF097C">
        <w:t>Teachers can challenge</w:t>
      </w:r>
      <w:r w:rsidR="00CF097C">
        <w:t xml:space="preserve"> students</w:t>
      </w:r>
      <w:r w:rsidRPr="00CF097C">
        <w:t xml:space="preserve"> by </w:t>
      </w:r>
      <w:r w:rsidR="0027679B" w:rsidRPr="00CF097C">
        <w:t>modify</w:t>
      </w:r>
      <w:r w:rsidRPr="00CF097C">
        <w:t>ing</w:t>
      </w:r>
      <w:r w:rsidR="0027679B" w:rsidRPr="00CF097C">
        <w:t xml:space="preserve"> the equations in the </w:t>
      </w:r>
      <w:r w:rsidR="00E25227" w:rsidRPr="00CF097C">
        <w:t>table,</w:t>
      </w:r>
      <w:r w:rsidR="0027679B" w:rsidRPr="00CF097C">
        <w:t xml:space="preserve"> </w:t>
      </w:r>
      <w:r w:rsidR="00A42E28" w:rsidRPr="00CF097C">
        <w:t>so they aren’t in gradient-intercept form.</w:t>
      </w:r>
    </w:p>
    <w:p w14:paraId="69082418" w14:textId="069EA071" w:rsidR="00433B4D" w:rsidRDefault="00433B4D" w:rsidP="00433B4D">
      <w:pPr>
        <w:pStyle w:val="Heading3"/>
      </w:pPr>
      <w:r>
        <w:t>Suggested opportunities for assessment</w:t>
      </w:r>
    </w:p>
    <w:p w14:paraId="0B440A81" w14:textId="787FCDDC" w:rsidR="00433B4D" w:rsidRPr="00CF097C" w:rsidRDefault="00EF21EC" w:rsidP="00CF097C">
      <w:pPr>
        <w:rPr>
          <w:rStyle w:val="Strong"/>
        </w:rPr>
      </w:pPr>
      <w:r w:rsidRPr="00CF097C">
        <w:rPr>
          <w:rStyle w:val="Strong"/>
        </w:rPr>
        <w:t>Apply</w:t>
      </w:r>
    </w:p>
    <w:p w14:paraId="410976F7" w14:textId="5EFCFF4E" w:rsidR="00DD484A" w:rsidRDefault="00002B86" w:rsidP="00CF097C">
      <w:pPr>
        <w:pStyle w:val="ListBullet"/>
      </w:pPr>
      <w:r>
        <w:t xml:space="preserve">Look at the </w:t>
      </w:r>
      <w:r w:rsidR="00D66F2F">
        <w:t xml:space="preserve">2 </w:t>
      </w:r>
      <w:r>
        <w:t xml:space="preserve">truths and a lie students produce to </w:t>
      </w:r>
      <w:r w:rsidRPr="00CF097C">
        <w:t>check</w:t>
      </w:r>
      <w:r>
        <w:t xml:space="preserve"> if they are linear relationships or not. Ask </w:t>
      </w:r>
      <w:r w:rsidRPr="00397D72">
        <w:t xml:space="preserve">students how they created their </w:t>
      </w:r>
      <w:r w:rsidR="00B50DB3" w:rsidRPr="00397D72">
        <w:t>truths and lies.</w:t>
      </w:r>
    </w:p>
    <w:p w14:paraId="7AAD954B" w14:textId="77777777" w:rsidR="00DD484A" w:rsidRDefault="00DD484A">
      <w:pPr>
        <w:spacing w:line="276" w:lineRule="auto"/>
      </w:pPr>
      <w:r>
        <w:br w:type="page"/>
      </w:r>
    </w:p>
    <w:p w14:paraId="2905D16A" w14:textId="2325C2C4" w:rsidR="00E35E6F" w:rsidRPr="005709A3" w:rsidRDefault="00E35E6F" w:rsidP="005709A3">
      <w:pPr>
        <w:pStyle w:val="Heading2"/>
      </w:pPr>
      <w:r w:rsidRPr="005709A3">
        <w:lastRenderedPageBreak/>
        <w:t>Appendix A</w:t>
      </w:r>
    </w:p>
    <w:p w14:paraId="5F3F8707" w14:textId="104CD623" w:rsidR="00E35E6F" w:rsidRDefault="000218F4" w:rsidP="00E35E6F">
      <w:pPr>
        <w:pStyle w:val="Heading3"/>
      </w:pPr>
      <w:r>
        <w:t>Leaf exploration</w:t>
      </w:r>
    </w:p>
    <w:p w14:paraId="086ED29E" w14:textId="77777777" w:rsidR="00ED32E8" w:rsidRDefault="00ED32E8" w:rsidP="00285B7A">
      <w:pPr>
        <w:pStyle w:val="ListNumber"/>
        <w:numPr>
          <w:ilvl w:val="0"/>
          <w:numId w:val="9"/>
        </w:numPr>
        <w:rPr>
          <w:rStyle w:val="Heading2Char"/>
          <w:b/>
          <w:bCs w:val="0"/>
          <w:color w:val="auto"/>
          <w:sz w:val="24"/>
          <w:szCs w:val="24"/>
        </w:rPr>
      </w:pPr>
      <w:r w:rsidRPr="0075368E">
        <w:rPr>
          <w:rStyle w:val="Heading2Char"/>
          <w:bCs w:val="0"/>
          <w:color w:val="auto"/>
          <w:sz w:val="24"/>
          <w:szCs w:val="24"/>
        </w:rPr>
        <w:t>Find 5 leaves. Complete the table with the lengths and widths of each leaf.</w:t>
      </w:r>
    </w:p>
    <w:tbl>
      <w:tblPr>
        <w:tblStyle w:val="Tableheader"/>
        <w:tblW w:w="0" w:type="auto"/>
        <w:tblLook w:val="04A0" w:firstRow="1" w:lastRow="0" w:firstColumn="1" w:lastColumn="0" w:noHBand="0" w:noVBand="1"/>
        <w:tblDescription w:val="Empty table for students to record the length and width of 5 different leaves."/>
      </w:tblPr>
      <w:tblGrid>
        <w:gridCol w:w="1129"/>
        <w:gridCol w:w="3686"/>
        <w:gridCol w:w="4240"/>
      </w:tblGrid>
      <w:tr w:rsidR="0075368E" w:rsidRPr="00FF2434" w14:paraId="53755D7A" w14:textId="77777777" w:rsidTr="0075368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259684DF" w14:textId="71685A67" w:rsidR="0075368E" w:rsidRPr="00FF2434" w:rsidRDefault="0075368E" w:rsidP="00FF2434">
            <w:r w:rsidRPr="00FF2434">
              <w:t>Leaf</w:t>
            </w:r>
          </w:p>
        </w:tc>
        <w:tc>
          <w:tcPr>
            <w:tcW w:w="3686" w:type="dxa"/>
          </w:tcPr>
          <w:p w14:paraId="1A741C75" w14:textId="225D3180" w:rsidR="0075368E" w:rsidRPr="00FF2434" w:rsidRDefault="0075368E" w:rsidP="00FF2434">
            <w:pPr>
              <w:cnfStyle w:val="100000000000" w:firstRow="1" w:lastRow="0" w:firstColumn="0" w:lastColumn="0" w:oddVBand="0" w:evenVBand="0" w:oddHBand="0" w:evenHBand="0" w:firstRowFirstColumn="0" w:firstRowLastColumn="0" w:lastRowFirstColumn="0" w:lastRowLastColumn="0"/>
            </w:pPr>
            <w:r w:rsidRPr="00FF2434">
              <w:t>Length (cm)</w:t>
            </w:r>
          </w:p>
        </w:tc>
        <w:tc>
          <w:tcPr>
            <w:tcW w:w="4240" w:type="dxa"/>
          </w:tcPr>
          <w:p w14:paraId="737465E1" w14:textId="07ADD648" w:rsidR="0075368E" w:rsidRPr="00FF2434" w:rsidRDefault="0075368E" w:rsidP="00FF2434">
            <w:pPr>
              <w:cnfStyle w:val="100000000000" w:firstRow="1" w:lastRow="0" w:firstColumn="0" w:lastColumn="0" w:oddVBand="0" w:evenVBand="0" w:oddHBand="0" w:evenHBand="0" w:firstRowFirstColumn="0" w:firstRowLastColumn="0" w:lastRowFirstColumn="0" w:lastRowLastColumn="0"/>
            </w:pPr>
            <w:r w:rsidRPr="00FF2434">
              <w:t>Width (cm)</w:t>
            </w:r>
          </w:p>
        </w:tc>
      </w:tr>
      <w:tr w:rsidR="0075368E" w:rsidRPr="00FF2434" w14:paraId="3F7FDB67" w14:textId="77777777" w:rsidTr="007536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588FEB28" w14:textId="4B610825" w:rsidR="0075368E" w:rsidRPr="00FF2434" w:rsidRDefault="0075368E" w:rsidP="00FF2434">
            <w:r w:rsidRPr="00FF2434">
              <w:t>1</w:t>
            </w:r>
          </w:p>
        </w:tc>
        <w:tc>
          <w:tcPr>
            <w:tcW w:w="3686" w:type="dxa"/>
          </w:tcPr>
          <w:p w14:paraId="243D5592" w14:textId="77777777" w:rsidR="0075368E" w:rsidRPr="00FF2434" w:rsidRDefault="0075368E" w:rsidP="00FF2434">
            <w:pPr>
              <w:cnfStyle w:val="000000100000" w:firstRow="0" w:lastRow="0" w:firstColumn="0" w:lastColumn="0" w:oddVBand="0" w:evenVBand="0" w:oddHBand="1" w:evenHBand="0" w:firstRowFirstColumn="0" w:firstRowLastColumn="0" w:lastRowFirstColumn="0" w:lastRowLastColumn="0"/>
            </w:pPr>
          </w:p>
        </w:tc>
        <w:tc>
          <w:tcPr>
            <w:tcW w:w="4240" w:type="dxa"/>
          </w:tcPr>
          <w:p w14:paraId="60087510" w14:textId="77777777" w:rsidR="0075368E" w:rsidRPr="00FF2434" w:rsidRDefault="0075368E" w:rsidP="00FF2434">
            <w:pPr>
              <w:cnfStyle w:val="000000100000" w:firstRow="0" w:lastRow="0" w:firstColumn="0" w:lastColumn="0" w:oddVBand="0" w:evenVBand="0" w:oddHBand="1" w:evenHBand="0" w:firstRowFirstColumn="0" w:firstRowLastColumn="0" w:lastRowFirstColumn="0" w:lastRowLastColumn="0"/>
            </w:pPr>
          </w:p>
        </w:tc>
      </w:tr>
      <w:tr w:rsidR="0075368E" w:rsidRPr="00FF2434" w14:paraId="2CD01EC5" w14:textId="77777777" w:rsidTr="0075368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2710CA2C" w14:textId="64824E7A" w:rsidR="0075368E" w:rsidRPr="00FF2434" w:rsidRDefault="0075368E" w:rsidP="00FF2434">
            <w:r w:rsidRPr="00FF2434">
              <w:t>2</w:t>
            </w:r>
          </w:p>
        </w:tc>
        <w:tc>
          <w:tcPr>
            <w:tcW w:w="3686" w:type="dxa"/>
          </w:tcPr>
          <w:p w14:paraId="4A28C5F6" w14:textId="77777777" w:rsidR="0075368E" w:rsidRPr="00FF2434" w:rsidRDefault="0075368E" w:rsidP="00FF2434">
            <w:pPr>
              <w:cnfStyle w:val="000000010000" w:firstRow="0" w:lastRow="0" w:firstColumn="0" w:lastColumn="0" w:oddVBand="0" w:evenVBand="0" w:oddHBand="0" w:evenHBand="1" w:firstRowFirstColumn="0" w:firstRowLastColumn="0" w:lastRowFirstColumn="0" w:lastRowLastColumn="0"/>
            </w:pPr>
          </w:p>
        </w:tc>
        <w:tc>
          <w:tcPr>
            <w:tcW w:w="4240" w:type="dxa"/>
          </w:tcPr>
          <w:p w14:paraId="193F4F41" w14:textId="77777777" w:rsidR="0075368E" w:rsidRPr="00FF2434" w:rsidRDefault="0075368E" w:rsidP="00FF2434">
            <w:pPr>
              <w:cnfStyle w:val="000000010000" w:firstRow="0" w:lastRow="0" w:firstColumn="0" w:lastColumn="0" w:oddVBand="0" w:evenVBand="0" w:oddHBand="0" w:evenHBand="1" w:firstRowFirstColumn="0" w:firstRowLastColumn="0" w:lastRowFirstColumn="0" w:lastRowLastColumn="0"/>
            </w:pPr>
          </w:p>
        </w:tc>
      </w:tr>
      <w:tr w:rsidR="0075368E" w:rsidRPr="00FF2434" w14:paraId="548B4B5A" w14:textId="77777777" w:rsidTr="007536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47394136" w14:textId="760992C2" w:rsidR="0075368E" w:rsidRPr="00FF2434" w:rsidRDefault="0075368E" w:rsidP="00FF2434">
            <w:r w:rsidRPr="00FF2434">
              <w:t>3</w:t>
            </w:r>
          </w:p>
        </w:tc>
        <w:tc>
          <w:tcPr>
            <w:tcW w:w="3686" w:type="dxa"/>
          </w:tcPr>
          <w:p w14:paraId="7A877FB1" w14:textId="77777777" w:rsidR="0075368E" w:rsidRPr="00FF2434" w:rsidRDefault="0075368E" w:rsidP="00FF2434">
            <w:pPr>
              <w:cnfStyle w:val="000000100000" w:firstRow="0" w:lastRow="0" w:firstColumn="0" w:lastColumn="0" w:oddVBand="0" w:evenVBand="0" w:oddHBand="1" w:evenHBand="0" w:firstRowFirstColumn="0" w:firstRowLastColumn="0" w:lastRowFirstColumn="0" w:lastRowLastColumn="0"/>
            </w:pPr>
          </w:p>
        </w:tc>
        <w:tc>
          <w:tcPr>
            <w:tcW w:w="4240" w:type="dxa"/>
          </w:tcPr>
          <w:p w14:paraId="3B3AA9A7" w14:textId="77777777" w:rsidR="0075368E" w:rsidRPr="00FF2434" w:rsidRDefault="0075368E" w:rsidP="00FF2434">
            <w:pPr>
              <w:cnfStyle w:val="000000100000" w:firstRow="0" w:lastRow="0" w:firstColumn="0" w:lastColumn="0" w:oddVBand="0" w:evenVBand="0" w:oddHBand="1" w:evenHBand="0" w:firstRowFirstColumn="0" w:firstRowLastColumn="0" w:lastRowFirstColumn="0" w:lastRowLastColumn="0"/>
            </w:pPr>
          </w:p>
        </w:tc>
      </w:tr>
      <w:tr w:rsidR="0075368E" w:rsidRPr="00FF2434" w14:paraId="5543DA7B" w14:textId="77777777" w:rsidTr="0075368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7ED693CF" w14:textId="685000A7" w:rsidR="0075368E" w:rsidRPr="00FF2434" w:rsidRDefault="0075368E" w:rsidP="00FF2434">
            <w:r w:rsidRPr="00FF2434">
              <w:t>4</w:t>
            </w:r>
          </w:p>
        </w:tc>
        <w:tc>
          <w:tcPr>
            <w:tcW w:w="3686" w:type="dxa"/>
          </w:tcPr>
          <w:p w14:paraId="08F15D6B" w14:textId="77777777" w:rsidR="0075368E" w:rsidRPr="00FF2434" w:rsidRDefault="0075368E" w:rsidP="00FF2434">
            <w:pPr>
              <w:cnfStyle w:val="000000010000" w:firstRow="0" w:lastRow="0" w:firstColumn="0" w:lastColumn="0" w:oddVBand="0" w:evenVBand="0" w:oddHBand="0" w:evenHBand="1" w:firstRowFirstColumn="0" w:firstRowLastColumn="0" w:lastRowFirstColumn="0" w:lastRowLastColumn="0"/>
            </w:pPr>
          </w:p>
        </w:tc>
        <w:tc>
          <w:tcPr>
            <w:tcW w:w="4240" w:type="dxa"/>
          </w:tcPr>
          <w:p w14:paraId="2E999708" w14:textId="77777777" w:rsidR="0075368E" w:rsidRPr="00FF2434" w:rsidRDefault="0075368E" w:rsidP="00FF2434">
            <w:pPr>
              <w:cnfStyle w:val="000000010000" w:firstRow="0" w:lastRow="0" w:firstColumn="0" w:lastColumn="0" w:oddVBand="0" w:evenVBand="0" w:oddHBand="0" w:evenHBand="1" w:firstRowFirstColumn="0" w:firstRowLastColumn="0" w:lastRowFirstColumn="0" w:lastRowLastColumn="0"/>
            </w:pPr>
          </w:p>
        </w:tc>
      </w:tr>
      <w:tr w:rsidR="0075368E" w:rsidRPr="00FF2434" w14:paraId="392D7252" w14:textId="77777777" w:rsidTr="007536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272192F3" w14:textId="60360153" w:rsidR="0075368E" w:rsidRPr="00FF2434" w:rsidRDefault="0075368E" w:rsidP="00FF2434">
            <w:r w:rsidRPr="00FF2434">
              <w:t>5</w:t>
            </w:r>
          </w:p>
        </w:tc>
        <w:tc>
          <w:tcPr>
            <w:tcW w:w="3686" w:type="dxa"/>
          </w:tcPr>
          <w:p w14:paraId="4E0F4E31" w14:textId="77777777" w:rsidR="0075368E" w:rsidRPr="00FF2434" w:rsidRDefault="0075368E" w:rsidP="00FF2434">
            <w:pPr>
              <w:cnfStyle w:val="000000100000" w:firstRow="0" w:lastRow="0" w:firstColumn="0" w:lastColumn="0" w:oddVBand="0" w:evenVBand="0" w:oddHBand="1" w:evenHBand="0" w:firstRowFirstColumn="0" w:firstRowLastColumn="0" w:lastRowFirstColumn="0" w:lastRowLastColumn="0"/>
            </w:pPr>
          </w:p>
        </w:tc>
        <w:tc>
          <w:tcPr>
            <w:tcW w:w="4240" w:type="dxa"/>
          </w:tcPr>
          <w:p w14:paraId="3C378671" w14:textId="77777777" w:rsidR="0075368E" w:rsidRPr="00FF2434" w:rsidRDefault="0075368E" w:rsidP="00FF2434">
            <w:pPr>
              <w:cnfStyle w:val="000000100000" w:firstRow="0" w:lastRow="0" w:firstColumn="0" w:lastColumn="0" w:oddVBand="0" w:evenVBand="0" w:oddHBand="1" w:evenHBand="0" w:firstRowFirstColumn="0" w:firstRowLastColumn="0" w:lastRowFirstColumn="0" w:lastRowLastColumn="0"/>
            </w:pPr>
          </w:p>
        </w:tc>
      </w:tr>
    </w:tbl>
    <w:p w14:paraId="7C7AD3E8" w14:textId="7FD01A9B" w:rsidR="0075368E" w:rsidRDefault="00610091" w:rsidP="00285B7A">
      <w:pPr>
        <w:pStyle w:val="ListNumber"/>
        <w:numPr>
          <w:ilvl w:val="0"/>
          <w:numId w:val="9"/>
        </w:numPr>
        <w:rPr>
          <w:rStyle w:val="Heading2Char"/>
          <w:b/>
          <w:bCs w:val="0"/>
          <w:color w:val="auto"/>
          <w:sz w:val="24"/>
          <w:szCs w:val="24"/>
        </w:rPr>
      </w:pPr>
      <w:r>
        <w:rPr>
          <w:rStyle w:val="Heading2Char"/>
          <w:bCs w:val="0"/>
          <w:color w:val="auto"/>
          <w:sz w:val="24"/>
          <w:szCs w:val="24"/>
        </w:rPr>
        <w:t xml:space="preserve">Graph </w:t>
      </w:r>
      <w:r w:rsidR="00194CEB">
        <w:rPr>
          <w:rStyle w:val="Heading2Char"/>
          <w:bCs w:val="0"/>
          <w:color w:val="auto"/>
          <w:sz w:val="24"/>
          <w:szCs w:val="24"/>
        </w:rPr>
        <w:t>the length v</w:t>
      </w:r>
      <w:r w:rsidR="00B8521E">
        <w:rPr>
          <w:rStyle w:val="Heading2Char"/>
          <w:bCs w:val="0"/>
          <w:color w:val="auto"/>
          <w:sz w:val="24"/>
          <w:szCs w:val="24"/>
        </w:rPr>
        <w:t>ers</w:t>
      </w:r>
      <w:r w:rsidR="00C873E7">
        <w:rPr>
          <w:rStyle w:val="Heading2Char"/>
          <w:bCs w:val="0"/>
          <w:color w:val="auto"/>
          <w:sz w:val="24"/>
          <w:szCs w:val="24"/>
        </w:rPr>
        <w:t>u</w:t>
      </w:r>
      <w:r w:rsidR="00194CEB">
        <w:rPr>
          <w:rStyle w:val="Heading2Char"/>
          <w:bCs w:val="0"/>
          <w:color w:val="auto"/>
          <w:sz w:val="24"/>
          <w:szCs w:val="24"/>
        </w:rPr>
        <w:t xml:space="preserve">s width of </w:t>
      </w:r>
      <w:r w:rsidR="00EB19B7">
        <w:rPr>
          <w:rStyle w:val="Heading2Char"/>
          <w:bCs w:val="0"/>
          <w:color w:val="auto"/>
          <w:sz w:val="24"/>
          <w:szCs w:val="24"/>
        </w:rPr>
        <w:t>you</w:t>
      </w:r>
      <w:r w:rsidR="0070352D">
        <w:rPr>
          <w:rStyle w:val="Heading2Char"/>
          <w:bCs w:val="0"/>
          <w:color w:val="auto"/>
          <w:sz w:val="24"/>
          <w:szCs w:val="24"/>
        </w:rPr>
        <w:t>r</w:t>
      </w:r>
      <w:r w:rsidR="00EB19B7">
        <w:rPr>
          <w:rStyle w:val="Heading2Char"/>
          <w:bCs w:val="0"/>
          <w:color w:val="auto"/>
          <w:sz w:val="24"/>
          <w:szCs w:val="24"/>
        </w:rPr>
        <w:t xml:space="preserve"> leaves on the Cartesian plane.</w:t>
      </w:r>
    </w:p>
    <w:p w14:paraId="75DC0275" w14:textId="7053E632" w:rsidR="000177C5" w:rsidRPr="00610091" w:rsidRDefault="000177C5" w:rsidP="000177C5">
      <w:pPr>
        <w:pStyle w:val="ListNumber"/>
        <w:numPr>
          <w:ilvl w:val="0"/>
          <w:numId w:val="0"/>
        </w:numPr>
        <w:ind w:left="567"/>
        <w:rPr>
          <w:rStyle w:val="Heading2Char"/>
          <w:b/>
          <w:bCs w:val="0"/>
          <w:color w:val="auto"/>
          <w:sz w:val="24"/>
          <w:szCs w:val="24"/>
        </w:rPr>
      </w:pPr>
      <w:r>
        <w:rPr>
          <w:rFonts w:eastAsiaTheme="majorEastAsia"/>
          <w:noProof/>
        </w:rPr>
        <w:drawing>
          <wp:inline distT="0" distB="0" distL="0" distR="0" wp14:anchorId="5DB2EE9E" wp14:editId="4B599333">
            <wp:extent cx="3505200" cy="3505200"/>
            <wp:effectExtent l="0" t="0" r="0" b="0"/>
            <wp:docPr id="11" name="Picture 11" descr="A Cartesian plane with width on the x-axis and length on the y-ax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Cartesian plane with width on the x-axis and length on the y-axis."/>
                    <pic:cNvPicPr/>
                  </pic:nvPicPr>
                  <pic:blipFill>
                    <a:blip r:embed="rId18">
                      <a:extLst>
                        <a:ext uri="{28A0092B-C50C-407E-A947-70E740481C1C}">
                          <a14:useLocalDpi xmlns:a14="http://schemas.microsoft.com/office/drawing/2010/main" val="0"/>
                        </a:ext>
                      </a:extLst>
                    </a:blip>
                    <a:stretch>
                      <a:fillRect/>
                    </a:stretch>
                  </pic:blipFill>
                  <pic:spPr>
                    <a:xfrm>
                      <a:off x="0" y="0"/>
                      <a:ext cx="3515728" cy="3515728"/>
                    </a:xfrm>
                    <a:prstGeom prst="rect">
                      <a:avLst/>
                    </a:prstGeom>
                  </pic:spPr>
                </pic:pic>
              </a:graphicData>
            </a:graphic>
          </wp:inline>
        </w:drawing>
      </w:r>
    </w:p>
    <w:p w14:paraId="312CCA0F" w14:textId="65083F3C" w:rsidR="00535276" w:rsidRPr="006A68CE" w:rsidRDefault="000218F4" w:rsidP="007A47CE">
      <w:pPr>
        <w:pStyle w:val="Heading2"/>
      </w:pPr>
      <w:r>
        <w:rPr>
          <w:rStyle w:val="Heading2Char"/>
        </w:rPr>
        <w:br w:type="column"/>
      </w:r>
      <w:r w:rsidR="0070190E" w:rsidRPr="00B76439">
        <w:rPr>
          <w:rStyle w:val="Heading2Char"/>
          <w:b/>
        </w:rPr>
        <w:lastRenderedPageBreak/>
        <w:t>Appendix</w:t>
      </w:r>
      <w:r w:rsidR="00783D18" w:rsidRPr="00B76439">
        <w:rPr>
          <w:rStyle w:val="Heading2Char"/>
          <w:b/>
        </w:rPr>
        <w:t xml:space="preserve"> </w:t>
      </w:r>
      <w:r w:rsidRPr="00B76439">
        <w:rPr>
          <w:rStyle w:val="Heading2Char"/>
          <w:b/>
        </w:rPr>
        <w:t>B</w:t>
      </w:r>
    </w:p>
    <w:p w14:paraId="76FB97D0" w14:textId="040425D1" w:rsidR="00201E16" w:rsidRDefault="00DC7B03" w:rsidP="00201E16">
      <w:pPr>
        <w:pStyle w:val="Heading3"/>
      </w:pPr>
      <w:r>
        <w:t>L</w:t>
      </w:r>
      <w:r w:rsidR="00201E16">
        <w:t xml:space="preserve">inear and non-linear </w:t>
      </w:r>
      <w:r>
        <w:t>graphs</w:t>
      </w:r>
    </w:p>
    <w:tbl>
      <w:tblPr>
        <w:tblStyle w:val="Tableheader"/>
        <w:tblW w:w="0" w:type="auto"/>
        <w:tblLook w:val="04A0" w:firstRow="1" w:lastRow="0" w:firstColumn="1" w:lastColumn="0" w:noHBand="0" w:noVBand="1"/>
        <w:tblDescription w:val="A table of linear and non-linear graphs."/>
      </w:tblPr>
      <w:tblGrid>
        <w:gridCol w:w="4811"/>
        <w:gridCol w:w="4811"/>
      </w:tblGrid>
      <w:tr w:rsidR="00FC09C0" w:rsidRPr="006E62D1" w14:paraId="02A6B5CE" w14:textId="77777777" w:rsidTr="001D7E4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1" w:type="dxa"/>
          </w:tcPr>
          <w:p w14:paraId="4C680D1D" w14:textId="3A159910" w:rsidR="001D7E4E" w:rsidRPr="006E62D1" w:rsidRDefault="001D7E4E" w:rsidP="006E62D1">
            <w:r w:rsidRPr="006E62D1">
              <w:t>Linear graphs</w:t>
            </w:r>
          </w:p>
        </w:tc>
        <w:tc>
          <w:tcPr>
            <w:tcW w:w="4811" w:type="dxa"/>
          </w:tcPr>
          <w:p w14:paraId="4ECBFC9B" w14:textId="240F3CC4" w:rsidR="001D7E4E" w:rsidRPr="006E62D1" w:rsidRDefault="001D7E4E" w:rsidP="006E62D1">
            <w:pPr>
              <w:cnfStyle w:val="100000000000" w:firstRow="1" w:lastRow="0" w:firstColumn="0" w:lastColumn="0" w:oddVBand="0" w:evenVBand="0" w:oddHBand="0" w:evenHBand="0" w:firstRowFirstColumn="0" w:firstRowLastColumn="0" w:lastRowFirstColumn="0" w:lastRowLastColumn="0"/>
            </w:pPr>
            <w:r w:rsidRPr="006E62D1">
              <w:t>Non-linear graphs</w:t>
            </w:r>
          </w:p>
        </w:tc>
      </w:tr>
      <w:tr w:rsidR="00352742" w14:paraId="1104ADF3" w14:textId="77777777" w:rsidTr="003527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1" w:type="dxa"/>
          </w:tcPr>
          <w:p w14:paraId="50995E1A" w14:textId="45BD5B9C" w:rsidR="00D454C8" w:rsidRPr="008E243D" w:rsidRDefault="00352742">
            <w:pPr>
              <w:spacing w:line="276" w:lineRule="auto"/>
              <w:rPr>
                <w:b w:val="0"/>
              </w:rPr>
            </w:pPr>
            <w:r>
              <w:rPr>
                <w:noProof/>
              </w:rPr>
              <w:drawing>
                <wp:inline distT="0" distB="0" distL="0" distR="0" wp14:anchorId="2D237ED9" wp14:editId="09604051">
                  <wp:extent cx="2400300" cy="2400300"/>
                  <wp:effectExtent l="0" t="0" r="0" b="0"/>
                  <wp:docPr id="7" name="Picture 7" descr="A graph of a straight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graph of a straight line"/>
                          <pic:cNvPicPr/>
                        </pic:nvPicPr>
                        <pic:blipFill>
                          <a:blip r:embed="rId19">
                            <a:extLst>
                              <a:ext uri="{28A0092B-C50C-407E-A947-70E740481C1C}">
                                <a14:useLocalDpi xmlns:a14="http://schemas.microsoft.com/office/drawing/2010/main" val="0"/>
                              </a:ext>
                            </a:extLst>
                          </a:blip>
                          <a:stretch>
                            <a:fillRect/>
                          </a:stretch>
                        </pic:blipFill>
                        <pic:spPr>
                          <a:xfrm>
                            <a:off x="0" y="0"/>
                            <a:ext cx="2406814" cy="2406814"/>
                          </a:xfrm>
                          <a:prstGeom prst="rect">
                            <a:avLst/>
                          </a:prstGeom>
                        </pic:spPr>
                      </pic:pic>
                    </a:graphicData>
                  </a:graphic>
                </wp:inline>
              </w:drawing>
            </w:r>
          </w:p>
        </w:tc>
        <w:tc>
          <w:tcPr>
            <w:tcW w:w="4811" w:type="dxa"/>
          </w:tcPr>
          <w:p w14:paraId="26BBE31E" w14:textId="48904AFA" w:rsidR="00D454C8" w:rsidRDefault="005F18D9">
            <w:pPr>
              <w:spacing w:line="276" w:lineRule="auto"/>
              <w:cnfStyle w:val="000000100000" w:firstRow="0" w:lastRow="0" w:firstColumn="0" w:lastColumn="0" w:oddVBand="0" w:evenVBand="0" w:oddHBand="1" w:evenHBand="0" w:firstRowFirstColumn="0" w:firstRowLastColumn="0" w:lastRowFirstColumn="0" w:lastRowLastColumn="0"/>
            </w:pPr>
            <w:r>
              <w:rPr>
                <w:noProof/>
              </w:rPr>
              <w:drawing>
                <wp:inline distT="0" distB="0" distL="0" distR="0" wp14:anchorId="3DF8ED97" wp14:editId="31FF47BF">
                  <wp:extent cx="2452370" cy="2452370"/>
                  <wp:effectExtent l="0" t="0" r="5080" b="5080"/>
                  <wp:docPr id="3" name="Picture 3" descr="A graph of a hyperbo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graph of a hyperbola"/>
                          <pic:cNvPicPr/>
                        </pic:nvPicPr>
                        <pic:blipFill>
                          <a:blip r:embed="rId20">
                            <a:extLst>
                              <a:ext uri="{28A0092B-C50C-407E-A947-70E740481C1C}">
                                <a14:useLocalDpi xmlns:a14="http://schemas.microsoft.com/office/drawing/2010/main" val="0"/>
                              </a:ext>
                            </a:extLst>
                          </a:blip>
                          <a:stretch>
                            <a:fillRect/>
                          </a:stretch>
                        </pic:blipFill>
                        <pic:spPr>
                          <a:xfrm>
                            <a:off x="0" y="0"/>
                            <a:ext cx="2461036" cy="2461036"/>
                          </a:xfrm>
                          <a:prstGeom prst="rect">
                            <a:avLst/>
                          </a:prstGeom>
                        </pic:spPr>
                      </pic:pic>
                    </a:graphicData>
                  </a:graphic>
                </wp:inline>
              </w:drawing>
            </w:r>
          </w:p>
        </w:tc>
      </w:tr>
      <w:tr w:rsidR="00352742" w14:paraId="32E6A6FF" w14:textId="77777777" w:rsidTr="00A3700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1" w:type="dxa"/>
            <w:shd w:val="clear" w:color="auto" w:fill="auto"/>
          </w:tcPr>
          <w:p w14:paraId="7B91F1A8" w14:textId="571AC5E6" w:rsidR="001D7E4E" w:rsidRDefault="00352742">
            <w:pPr>
              <w:spacing w:line="276" w:lineRule="auto"/>
            </w:pPr>
            <w:r>
              <w:rPr>
                <w:noProof/>
              </w:rPr>
              <w:drawing>
                <wp:inline distT="0" distB="0" distL="0" distR="0" wp14:anchorId="3926FA99" wp14:editId="4FAE835F">
                  <wp:extent cx="2390775" cy="2390775"/>
                  <wp:effectExtent l="0" t="0" r="9525" b="9525"/>
                  <wp:docPr id="8" name="Picture 8" descr="A graph of a straight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graph of a straight line"/>
                          <pic:cNvPicPr/>
                        </pic:nvPicPr>
                        <pic:blipFill>
                          <a:blip r:embed="rId21">
                            <a:extLst>
                              <a:ext uri="{28A0092B-C50C-407E-A947-70E740481C1C}">
                                <a14:useLocalDpi xmlns:a14="http://schemas.microsoft.com/office/drawing/2010/main" val="0"/>
                              </a:ext>
                            </a:extLst>
                          </a:blip>
                          <a:stretch>
                            <a:fillRect/>
                          </a:stretch>
                        </pic:blipFill>
                        <pic:spPr>
                          <a:xfrm>
                            <a:off x="0" y="0"/>
                            <a:ext cx="2398341" cy="2398341"/>
                          </a:xfrm>
                          <a:prstGeom prst="rect">
                            <a:avLst/>
                          </a:prstGeom>
                        </pic:spPr>
                      </pic:pic>
                    </a:graphicData>
                  </a:graphic>
                </wp:inline>
              </w:drawing>
            </w:r>
          </w:p>
        </w:tc>
        <w:tc>
          <w:tcPr>
            <w:tcW w:w="4811" w:type="dxa"/>
            <w:shd w:val="clear" w:color="auto" w:fill="auto"/>
          </w:tcPr>
          <w:p w14:paraId="28F0A495" w14:textId="1D01B753" w:rsidR="001D7E4E" w:rsidRDefault="005F18D9">
            <w:pPr>
              <w:spacing w:line="276" w:lineRule="auto"/>
              <w:cnfStyle w:val="000000010000" w:firstRow="0" w:lastRow="0" w:firstColumn="0" w:lastColumn="0" w:oddVBand="0" w:evenVBand="0" w:oddHBand="0" w:evenHBand="1" w:firstRowFirstColumn="0" w:firstRowLastColumn="0" w:lastRowFirstColumn="0" w:lastRowLastColumn="0"/>
            </w:pPr>
            <w:r>
              <w:rPr>
                <w:noProof/>
              </w:rPr>
              <w:drawing>
                <wp:inline distT="0" distB="0" distL="0" distR="0" wp14:anchorId="65E2BA59" wp14:editId="75CD72C4">
                  <wp:extent cx="2468245" cy="2468245"/>
                  <wp:effectExtent l="0" t="0" r="8255" b="8255"/>
                  <wp:docPr id="4" name="Picture 4" descr="A graph of an exponent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graph of an exponential"/>
                          <pic:cNvPicPr/>
                        </pic:nvPicPr>
                        <pic:blipFill>
                          <a:blip r:embed="rId22">
                            <a:extLst>
                              <a:ext uri="{28A0092B-C50C-407E-A947-70E740481C1C}">
                                <a14:useLocalDpi xmlns:a14="http://schemas.microsoft.com/office/drawing/2010/main" val="0"/>
                              </a:ext>
                            </a:extLst>
                          </a:blip>
                          <a:stretch>
                            <a:fillRect/>
                          </a:stretch>
                        </pic:blipFill>
                        <pic:spPr>
                          <a:xfrm>
                            <a:off x="0" y="0"/>
                            <a:ext cx="2470976" cy="2470976"/>
                          </a:xfrm>
                          <a:prstGeom prst="rect">
                            <a:avLst/>
                          </a:prstGeom>
                        </pic:spPr>
                      </pic:pic>
                    </a:graphicData>
                  </a:graphic>
                </wp:inline>
              </w:drawing>
            </w:r>
          </w:p>
        </w:tc>
      </w:tr>
      <w:tr w:rsidR="00352742" w14:paraId="784FFC72" w14:textId="77777777" w:rsidTr="003527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1" w:type="dxa"/>
          </w:tcPr>
          <w:p w14:paraId="55A14752" w14:textId="04486568" w:rsidR="001D7E4E" w:rsidRDefault="00352742">
            <w:pPr>
              <w:spacing w:line="276" w:lineRule="auto"/>
            </w:pPr>
            <w:r>
              <w:rPr>
                <w:noProof/>
              </w:rPr>
              <w:lastRenderedPageBreak/>
              <w:drawing>
                <wp:inline distT="0" distB="0" distL="0" distR="0" wp14:anchorId="686705DE" wp14:editId="1FD3E622">
                  <wp:extent cx="2424113" cy="2424113"/>
                  <wp:effectExtent l="0" t="0" r="0" b="0"/>
                  <wp:docPr id="6" name="Picture 6" descr="A graph of a straight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graph of a straight line"/>
                          <pic:cNvPicPr/>
                        </pic:nvPicPr>
                        <pic:blipFill>
                          <a:blip r:embed="rId23">
                            <a:extLst>
                              <a:ext uri="{28A0092B-C50C-407E-A947-70E740481C1C}">
                                <a14:useLocalDpi xmlns:a14="http://schemas.microsoft.com/office/drawing/2010/main" val="0"/>
                              </a:ext>
                            </a:extLst>
                          </a:blip>
                          <a:stretch>
                            <a:fillRect/>
                          </a:stretch>
                        </pic:blipFill>
                        <pic:spPr>
                          <a:xfrm>
                            <a:off x="0" y="0"/>
                            <a:ext cx="2428404" cy="2428404"/>
                          </a:xfrm>
                          <a:prstGeom prst="rect">
                            <a:avLst/>
                          </a:prstGeom>
                        </pic:spPr>
                      </pic:pic>
                    </a:graphicData>
                  </a:graphic>
                </wp:inline>
              </w:drawing>
            </w:r>
          </w:p>
        </w:tc>
        <w:tc>
          <w:tcPr>
            <w:tcW w:w="4811" w:type="dxa"/>
          </w:tcPr>
          <w:p w14:paraId="273A07F5" w14:textId="28E9370E" w:rsidR="001D7E4E" w:rsidRDefault="005F18D9">
            <w:pPr>
              <w:spacing w:line="276" w:lineRule="auto"/>
              <w:cnfStyle w:val="000000100000" w:firstRow="0" w:lastRow="0" w:firstColumn="0" w:lastColumn="0" w:oddVBand="0" w:evenVBand="0" w:oddHBand="1" w:evenHBand="0" w:firstRowFirstColumn="0" w:firstRowLastColumn="0" w:lastRowFirstColumn="0" w:lastRowLastColumn="0"/>
            </w:pPr>
            <w:r>
              <w:rPr>
                <w:noProof/>
              </w:rPr>
              <w:drawing>
                <wp:inline distT="0" distB="0" distL="0" distR="0" wp14:anchorId="15F1D115" wp14:editId="31047D5B">
                  <wp:extent cx="2490788" cy="2490788"/>
                  <wp:effectExtent l="0" t="0" r="5080" b="5080"/>
                  <wp:docPr id="5" name="Picture 5" descr="A graph of a parabo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graph of a parabola"/>
                          <pic:cNvPicPr/>
                        </pic:nvPicPr>
                        <pic:blipFill>
                          <a:blip r:embed="rId24">
                            <a:extLst>
                              <a:ext uri="{28A0092B-C50C-407E-A947-70E740481C1C}">
                                <a14:useLocalDpi xmlns:a14="http://schemas.microsoft.com/office/drawing/2010/main" val="0"/>
                              </a:ext>
                            </a:extLst>
                          </a:blip>
                          <a:stretch>
                            <a:fillRect/>
                          </a:stretch>
                        </pic:blipFill>
                        <pic:spPr>
                          <a:xfrm>
                            <a:off x="0" y="0"/>
                            <a:ext cx="2493377" cy="2493377"/>
                          </a:xfrm>
                          <a:prstGeom prst="rect">
                            <a:avLst/>
                          </a:prstGeom>
                        </pic:spPr>
                      </pic:pic>
                    </a:graphicData>
                  </a:graphic>
                </wp:inline>
              </w:drawing>
            </w:r>
          </w:p>
        </w:tc>
      </w:tr>
      <w:tr w:rsidR="00352742" w14:paraId="72A221BA" w14:textId="77777777" w:rsidTr="00A3700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1" w:type="dxa"/>
            <w:shd w:val="clear" w:color="auto" w:fill="auto"/>
          </w:tcPr>
          <w:p w14:paraId="2F949554" w14:textId="46CBA204" w:rsidR="001D7E4E" w:rsidRDefault="00352742">
            <w:pPr>
              <w:spacing w:line="276" w:lineRule="auto"/>
            </w:pPr>
            <w:r>
              <w:rPr>
                <w:noProof/>
              </w:rPr>
              <w:drawing>
                <wp:inline distT="0" distB="0" distL="0" distR="0" wp14:anchorId="0D13565D" wp14:editId="1F265258">
                  <wp:extent cx="2366963" cy="2366963"/>
                  <wp:effectExtent l="0" t="0" r="0" b="0"/>
                  <wp:docPr id="9" name="Picture 9" descr="A graph of a straight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graph of a straight line"/>
                          <pic:cNvPicPr/>
                        </pic:nvPicPr>
                        <pic:blipFill>
                          <a:blip r:embed="rId25">
                            <a:extLst>
                              <a:ext uri="{28A0092B-C50C-407E-A947-70E740481C1C}">
                                <a14:useLocalDpi xmlns:a14="http://schemas.microsoft.com/office/drawing/2010/main" val="0"/>
                              </a:ext>
                            </a:extLst>
                          </a:blip>
                          <a:stretch>
                            <a:fillRect/>
                          </a:stretch>
                        </pic:blipFill>
                        <pic:spPr>
                          <a:xfrm>
                            <a:off x="0" y="0"/>
                            <a:ext cx="2368532" cy="2368532"/>
                          </a:xfrm>
                          <a:prstGeom prst="rect">
                            <a:avLst/>
                          </a:prstGeom>
                        </pic:spPr>
                      </pic:pic>
                    </a:graphicData>
                  </a:graphic>
                </wp:inline>
              </w:drawing>
            </w:r>
          </w:p>
        </w:tc>
        <w:tc>
          <w:tcPr>
            <w:tcW w:w="4811" w:type="dxa"/>
            <w:shd w:val="clear" w:color="auto" w:fill="auto"/>
          </w:tcPr>
          <w:p w14:paraId="7231915A" w14:textId="7FC2ADE1" w:rsidR="001D7E4E" w:rsidRDefault="00FC09C0">
            <w:pPr>
              <w:spacing w:line="276" w:lineRule="auto"/>
              <w:cnfStyle w:val="000000010000" w:firstRow="0" w:lastRow="0" w:firstColumn="0" w:lastColumn="0" w:oddVBand="0" w:evenVBand="0" w:oddHBand="0" w:evenHBand="1" w:firstRowFirstColumn="0" w:firstRowLastColumn="0" w:lastRowFirstColumn="0" w:lastRowLastColumn="0"/>
            </w:pPr>
            <w:r>
              <w:rPr>
                <w:noProof/>
              </w:rPr>
              <w:drawing>
                <wp:inline distT="0" distB="0" distL="0" distR="0" wp14:anchorId="6A959DAD" wp14:editId="3621EC91">
                  <wp:extent cx="2515870" cy="2515870"/>
                  <wp:effectExtent l="0" t="0" r="0" b="0"/>
                  <wp:docPr id="10" name="Picture 10" descr="A graph of a cub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graph of a cubic"/>
                          <pic:cNvPicPr/>
                        </pic:nvPicPr>
                        <pic:blipFill>
                          <a:blip r:embed="rId26">
                            <a:extLst>
                              <a:ext uri="{28A0092B-C50C-407E-A947-70E740481C1C}">
                                <a14:useLocalDpi xmlns:a14="http://schemas.microsoft.com/office/drawing/2010/main" val="0"/>
                              </a:ext>
                            </a:extLst>
                          </a:blip>
                          <a:stretch>
                            <a:fillRect/>
                          </a:stretch>
                        </pic:blipFill>
                        <pic:spPr>
                          <a:xfrm>
                            <a:off x="0" y="0"/>
                            <a:ext cx="2520995" cy="2520995"/>
                          </a:xfrm>
                          <a:prstGeom prst="rect">
                            <a:avLst/>
                          </a:prstGeom>
                        </pic:spPr>
                      </pic:pic>
                    </a:graphicData>
                  </a:graphic>
                </wp:inline>
              </w:drawing>
            </w:r>
          </w:p>
        </w:tc>
      </w:tr>
    </w:tbl>
    <w:p w14:paraId="528A5C98" w14:textId="77777777" w:rsidR="00367457" w:rsidRDefault="00367457" w:rsidP="00285B7A">
      <w:pPr>
        <w:pStyle w:val="ListNumber"/>
        <w:numPr>
          <w:ilvl w:val="0"/>
          <w:numId w:val="10"/>
        </w:numPr>
      </w:pPr>
      <w:r>
        <w:t>List the characteristics of linear graphs that differ to non-linear graphs.</w:t>
      </w:r>
    </w:p>
    <w:p w14:paraId="08467A47" w14:textId="77777777" w:rsidR="00367457" w:rsidRDefault="00367457" w:rsidP="00285B7A">
      <w:pPr>
        <w:pStyle w:val="ListNumber"/>
        <w:numPr>
          <w:ilvl w:val="0"/>
          <w:numId w:val="10"/>
        </w:numPr>
      </w:pPr>
      <w:r>
        <w:t>In your own words, how would you identify a linear relationship given its graph?</w:t>
      </w:r>
    </w:p>
    <w:p w14:paraId="2277031B" w14:textId="4DD31811" w:rsidR="007B450C" w:rsidRPr="00DC3B91" w:rsidRDefault="007B450C" w:rsidP="00DC3B91">
      <w:pPr>
        <w:pStyle w:val="ListNumber"/>
        <w:rPr>
          <w:b/>
          <w:bCs/>
          <w:color w:val="002664"/>
          <w:sz w:val="40"/>
          <w:szCs w:val="40"/>
        </w:rPr>
      </w:pPr>
      <w:r>
        <w:br w:type="page"/>
      </w:r>
    </w:p>
    <w:p w14:paraId="3B266A80" w14:textId="04B28C72" w:rsidR="007B450C" w:rsidRDefault="007B450C" w:rsidP="003670A7">
      <w:pPr>
        <w:pStyle w:val="Heading2"/>
      </w:pPr>
      <w:r>
        <w:lastRenderedPageBreak/>
        <w:t>Appe</w:t>
      </w:r>
      <w:r w:rsidR="003670A7">
        <w:t>nd</w:t>
      </w:r>
      <w:r>
        <w:t>ix C</w:t>
      </w:r>
    </w:p>
    <w:p w14:paraId="7593CEA9" w14:textId="2EC52CCD" w:rsidR="00931EA9" w:rsidRDefault="00B5112D" w:rsidP="00A31DB0">
      <w:pPr>
        <w:pStyle w:val="Heading3"/>
      </w:pPr>
      <w:r>
        <w:t xml:space="preserve">Linear and </w:t>
      </w:r>
      <w:r w:rsidR="00016B25">
        <w:t>n</w:t>
      </w:r>
      <w:r>
        <w:t>on-</w:t>
      </w:r>
      <w:r w:rsidR="00016B25">
        <w:t>l</w:t>
      </w:r>
      <w:r>
        <w:t>inear</w:t>
      </w:r>
      <w:r w:rsidR="00016B25">
        <w:t xml:space="preserve"> equations</w:t>
      </w:r>
    </w:p>
    <w:tbl>
      <w:tblPr>
        <w:tblStyle w:val="Tableheader"/>
        <w:tblW w:w="0" w:type="auto"/>
        <w:tblLook w:val="04A0" w:firstRow="1" w:lastRow="0" w:firstColumn="1" w:lastColumn="0" w:noHBand="0" w:noVBand="1"/>
        <w:tblDescription w:val="A table with linear and non-linear equations"/>
      </w:tblPr>
      <w:tblGrid>
        <w:gridCol w:w="4811"/>
        <w:gridCol w:w="4811"/>
      </w:tblGrid>
      <w:tr w:rsidR="00012067" w:rsidRPr="006E62D1" w14:paraId="27096106" w14:textId="77777777" w:rsidTr="0001206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1" w:type="dxa"/>
          </w:tcPr>
          <w:p w14:paraId="2ECBDF78" w14:textId="24BF2FB3" w:rsidR="00012067" w:rsidRPr="006E62D1" w:rsidRDefault="00012067" w:rsidP="006E62D1">
            <w:r w:rsidRPr="006E62D1">
              <w:t>Linear</w:t>
            </w:r>
          </w:p>
        </w:tc>
        <w:tc>
          <w:tcPr>
            <w:tcW w:w="4811" w:type="dxa"/>
          </w:tcPr>
          <w:p w14:paraId="5E48B9B6" w14:textId="1EB173B4" w:rsidR="00012067" w:rsidRPr="006E62D1" w:rsidRDefault="00012067" w:rsidP="006E62D1">
            <w:pPr>
              <w:cnfStyle w:val="100000000000" w:firstRow="1" w:lastRow="0" w:firstColumn="0" w:lastColumn="0" w:oddVBand="0" w:evenVBand="0" w:oddHBand="0" w:evenHBand="0" w:firstRowFirstColumn="0" w:firstRowLastColumn="0" w:lastRowFirstColumn="0" w:lastRowLastColumn="0"/>
            </w:pPr>
            <w:r w:rsidRPr="006E62D1">
              <w:t>Non-Linear</w:t>
            </w:r>
          </w:p>
        </w:tc>
      </w:tr>
      <w:tr w:rsidR="00012067" w:rsidRPr="006E62D1" w14:paraId="78A8BD07" w14:textId="77777777" w:rsidTr="000120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1" w:type="dxa"/>
          </w:tcPr>
          <w:p w14:paraId="2DDBD7DB" w14:textId="6D3E22F2" w:rsidR="00012067" w:rsidRPr="000F2FB6" w:rsidRDefault="000F2FB6" w:rsidP="006E62D1">
            <w:pPr>
              <w:rPr>
                <w:b w:val="0"/>
                <w:bCs/>
              </w:rPr>
            </w:pPr>
            <m:oMathPara>
              <m:oMath>
                <m:r>
                  <m:rPr>
                    <m:sty m:val="bi"/>
                  </m:rPr>
                  <w:rPr>
                    <w:rFonts w:ascii="Cambria Math" w:hAnsi="Cambria Math"/>
                  </w:rPr>
                  <m:t>y=x</m:t>
                </m:r>
              </m:oMath>
            </m:oMathPara>
          </w:p>
        </w:tc>
        <w:tc>
          <w:tcPr>
            <w:tcW w:w="4811" w:type="dxa"/>
          </w:tcPr>
          <w:p w14:paraId="65F4BAA2" w14:textId="3EB2D317" w:rsidR="00012067" w:rsidRPr="006E62D1" w:rsidRDefault="000F2FB6" w:rsidP="006E62D1">
            <w:pPr>
              <w:cnfStyle w:val="000000100000" w:firstRow="0" w:lastRow="0" w:firstColumn="0" w:lastColumn="0" w:oddVBand="0" w:evenVBand="0" w:oddHBand="1" w:evenHBand="0" w:firstRowFirstColumn="0" w:firstRowLastColumn="0" w:lastRowFirstColumn="0" w:lastRowLastColumn="0"/>
            </w:pPr>
            <m:oMathPara>
              <m:oMath>
                <m:r>
                  <w:rPr>
                    <w:rFonts w:ascii="Cambria Math" w:hAnsi="Cambria Math"/>
                  </w:rPr>
                  <m:t>y=</m:t>
                </m:r>
                <m:sSup>
                  <m:sSupPr>
                    <m:ctrlPr>
                      <w:rPr>
                        <w:rFonts w:ascii="Cambria Math" w:hAnsi="Cambria Math"/>
                      </w:rPr>
                    </m:ctrlPr>
                  </m:sSupPr>
                  <m:e>
                    <m:r>
                      <w:rPr>
                        <w:rFonts w:ascii="Cambria Math" w:hAnsi="Cambria Math"/>
                      </w:rPr>
                      <m:t>x</m:t>
                    </m:r>
                  </m:e>
                  <m:sup>
                    <m:r>
                      <w:rPr>
                        <w:rFonts w:ascii="Cambria Math" w:hAnsi="Cambria Math"/>
                      </w:rPr>
                      <m:t>2</m:t>
                    </m:r>
                  </m:sup>
                </m:sSup>
              </m:oMath>
            </m:oMathPara>
          </w:p>
        </w:tc>
      </w:tr>
      <w:tr w:rsidR="00012067" w:rsidRPr="006E62D1" w14:paraId="58193D1D" w14:textId="77777777" w:rsidTr="000120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1" w:type="dxa"/>
          </w:tcPr>
          <w:p w14:paraId="7C68B01F" w14:textId="222F55D7" w:rsidR="00012067" w:rsidRPr="000F2FB6" w:rsidRDefault="000F2FB6" w:rsidP="006E62D1">
            <w:pPr>
              <w:rPr>
                <w:b w:val="0"/>
                <w:bCs/>
              </w:rPr>
            </w:pPr>
            <m:oMathPara>
              <m:oMath>
                <m:r>
                  <m:rPr>
                    <m:sty m:val="bi"/>
                  </m:rPr>
                  <w:rPr>
                    <w:rFonts w:ascii="Cambria Math" w:hAnsi="Cambria Math"/>
                  </w:rPr>
                  <m:t>y=2</m:t>
                </m:r>
                <m:r>
                  <m:rPr>
                    <m:sty m:val="bi"/>
                  </m:rPr>
                  <w:rPr>
                    <w:rFonts w:ascii="Cambria Math" w:hAnsi="Cambria Math"/>
                  </w:rPr>
                  <m:t>x+4</m:t>
                </m:r>
              </m:oMath>
            </m:oMathPara>
          </w:p>
        </w:tc>
        <w:tc>
          <w:tcPr>
            <w:tcW w:w="4811" w:type="dxa"/>
          </w:tcPr>
          <w:p w14:paraId="57399BC2" w14:textId="50D9E0C3" w:rsidR="00012067" w:rsidRPr="006E62D1" w:rsidRDefault="00C40F6A" w:rsidP="006E62D1">
            <w:pPr>
              <w:cnfStyle w:val="000000010000" w:firstRow="0" w:lastRow="0" w:firstColumn="0" w:lastColumn="0" w:oddVBand="0" w:evenVBand="0" w:oddHBand="0" w:evenHBand="1" w:firstRowFirstColumn="0" w:firstRowLastColumn="0" w:lastRowFirstColumn="0" w:lastRowLastColumn="0"/>
            </w:pPr>
            <m:oMathPara>
              <m:oMath>
                <m:sSup>
                  <m:sSupPr>
                    <m:ctrlPr>
                      <w:rPr>
                        <w:rFonts w:ascii="Cambria Math" w:hAnsi="Cambria Math"/>
                      </w:rPr>
                    </m:ctrlPr>
                  </m:sSupPr>
                  <m:e>
                    <m:r>
                      <w:rPr>
                        <w:rFonts w:ascii="Cambria Math" w:hAnsi="Cambria Math"/>
                      </w:rPr>
                      <m:t>y</m:t>
                    </m:r>
                  </m:e>
                  <m:sup>
                    <m:r>
                      <w:rPr>
                        <w:rFonts w:ascii="Cambria Math" w:hAnsi="Cambria Math"/>
                      </w:rPr>
                      <m:t>2</m:t>
                    </m:r>
                  </m:sup>
                </m:sSup>
                <m:r>
                  <w:rPr>
                    <w:rFonts w:ascii="Cambria Math" w:hAnsi="Cambria Math"/>
                  </w:rPr>
                  <m:t>=2x+4</m:t>
                </m:r>
              </m:oMath>
            </m:oMathPara>
          </w:p>
        </w:tc>
      </w:tr>
      <w:tr w:rsidR="00012067" w:rsidRPr="006E62D1" w14:paraId="43ED310C" w14:textId="77777777" w:rsidTr="000120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1" w:type="dxa"/>
          </w:tcPr>
          <w:p w14:paraId="5B4A60FE" w14:textId="6BFC12CE" w:rsidR="00012067" w:rsidRPr="000F2FB6" w:rsidRDefault="00C40F6A" w:rsidP="006E62D1">
            <w:pPr>
              <w:rPr>
                <w:b w:val="0"/>
                <w:bCs/>
              </w:rPr>
            </w:pPr>
            <m:oMathPara>
              <m:oMath>
                <m:f>
                  <m:fPr>
                    <m:ctrlPr>
                      <w:rPr>
                        <w:rFonts w:ascii="Cambria Math" w:hAnsi="Cambria Math"/>
                        <w:b w:val="0"/>
                        <w:bCs/>
                      </w:rPr>
                    </m:ctrlPr>
                  </m:fPr>
                  <m:num>
                    <m:r>
                      <m:rPr>
                        <m:sty m:val="bi"/>
                      </m:rPr>
                      <w:rPr>
                        <w:rFonts w:ascii="Cambria Math" w:hAnsi="Cambria Math"/>
                      </w:rPr>
                      <m:t>x</m:t>
                    </m:r>
                  </m:num>
                  <m:den>
                    <m:r>
                      <m:rPr>
                        <m:sty m:val="bi"/>
                      </m:rPr>
                      <w:rPr>
                        <w:rFonts w:ascii="Cambria Math" w:hAnsi="Cambria Math"/>
                      </w:rPr>
                      <m:t>6</m:t>
                    </m:r>
                  </m:den>
                </m:f>
                <m:r>
                  <m:rPr>
                    <m:sty m:val="bi"/>
                  </m:rPr>
                  <w:rPr>
                    <w:rFonts w:ascii="Cambria Math" w:hAnsi="Cambria Math"/>
                  </w:rPr>
                  <m:t>=y</m:t>
                </m:r>
              </m:oMath>
            </m:oMathPara>
          </w:p>
        </w:tc>
        <w:tc>
          <w:tcPr>
            <w:tcW w:w="4811" w:type="dxa"/>
          </w:tcPr>
          <w:p w14:paraId="4F77D9D9" w14:textId="710F284D" w:rsidR="00012067" w:rsidRPr="006E62D1" w:rsidRDefault="00C40F6A" w:rsidP="006E62D1">
            <w:pPr>
              <w:cnfStyle w:val="000000100000" w:firstRow="0" w:lastRow="0" w:firstColumn="0" w:lastColumn="0" w:oddVBand="0" w:evenVBand="0" w:oddHBand="1" w:evenHBand="0" w:firstRowFirstColumn="0" w:firstRowLastColumn="0" w:lastRowFirstColumn="0" w:lastRowLastColumn="0"/>
            </w:pPr>
            <m:oMathPara>
              <m:oMath>
                <m:f>
                  <m:fPr>
                    <m:ctrlPr>
                      <w:rPr>
                        <w:rFonts w:ascii="Cambria Math" w:hAnsi="Cambria Math"/>
                      </w:rPr>
                    </m:ctrlPr>
                  </m:fPr>
                  <m:num>
                    <m:r>
                      <w:rPr>
                        <w:rFonts w:ascii="Cambria Math" w:hAnsi="Cambria Math"/>
                      </w:rPr>
                      <m:t>6</m:t>
                    </m:r>
                  </m:num>
                  <m:den>
                    <m:r>
                      <w:rPr>
                        <w:rFonts w:ascii="Cambria Math" w:hAnsi="Cambria Math"/>
                      </w:rPr>
                      <m:t>x</m:t>
                    </m:r>
                  </m:den>
                </m:f>
                <m:r>
                  <w:rPr>
                    <w:rFonts w:ascii="Cambria Math" w:hAnsi="Cambria Math"/>
                  </w:rPr>
                  <m:t>=y</m:t>
                </m:r>
              </m:oMath>
            </m:oMathPara>
          </w:p>
        </w:tc>
      </w:tr>
      <w:tr w:rsidR="00012067" w:rsidRPr="006E62D1" w14:paraId="2D82A704" w14:textId="77777777" w:rsidTr="000120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1" w:type="dxa"/>
          </w:tcPr>
          <w:p w14:paraId="7D7F83AE" w14:textId="19FD2584" w:rsidR="00012067" w:rsidRPr="000F2FB6" w:rsidRDefault="00C40F6A" w:rsidP="006E62D1">
            <w:pPr>
              <w:rPr>
                <w:b w:val="0"/>
                <w:bCs/>
              </w:rPr>
            </w:pPr>
            <m:oMathPara>
              <m:oMath>
                <m:f>
                  <m:fPr>
                    <m:ctrlPr>
                      <w:rPr>
                        <w:rFonts w:ascii="Cambria Math" w:hAnsi="Cambria Math"/>
                        <w:b w:val="0"/>
                        <w:bCs/>
                      </w:rPr>
                    </m:ctrlPr>
                  </m:fPr>
                  <m:num>
                    <m:r>
                      <m:rPr>
                        <m:sty m:val="bi"/>
                      </m:rPr>
                      <w:rPr>
                        <w:rFonts w:ascii="Cambria Math" w:hAnsi="Cambria Math"/>
                      </w:rPr>
                      <m:t>1</m:t>
                    </m:r>
                  </m:num>
                  <m:den>
                    <m:r>
                      <m:rPr>
                        <m:sty m:val="bi"/>
                      </m:rPr>
                      <w:rPr>
                        <w:rFonts w:ascii="Cambria Math" w:hAnsi="Cambria Math"/>
                      </w:rPr>
                      <m:t>7</m:t>
                    </m:r>
                  </m:den>
                </m:f>
                <m:r>
                  <m:rPr>
                    <m:sty m:val="bi"/>
                  </m:rPr>
                  <w:rPr>
                    <w:rFonts w:ascii="Cambria Math" w:hAnsi="Cambria Math"/>
                  </w:rPr>
                  <m:t>x-4=y</m:t>
                </m:r>
              </m:oMath>
            </m:oMathPara>
          </w:p>
        </w:tc>
        <w:tc>
          <w:tcPr>
            <w:tcW w:w="4811" w:type="dxa"/>
          </w:tcPr>
          <w:p w14:paraId="1FEBA0C0" w14:textId="47388F0D" w:rsidR="00012067" w:rsidRPr="006E62D1" w:rsidRDefault="000F2FB6" w:rsidP="006E62D1">
            <w:pPr>
              <w:cnfStyle w:val="000000010000" w:firstRow="0" w:lastRow="0" w:firstColumn="0" w:lastColumn="0" w:oddVBand="0" w:evenVBand="0" w:oddHBand="0" w:evenHBand="1" w:firstRowFirstColumn="0" w:firstRowLastColumn="0" w:lastRowFirstColumn="0" w:lastRowLastColumn="0"/>
            </w:pPr>
            <m:oMathPara>
              <m:oMath>
                <m:r>
                  <w:rPr>
                    <w:rFonts w:ascii="Cambria Math" w:hAnsi="Cambria Math"/>
                  </w:rPr>
                  <m:t>y=</m:t>
                </m:r>
                <m:f>
                  <m:fPr>
                    <m:ctrlPr>
                      <w:rPr>
                        <w:rFonts w:ascii="Cambria Math" w:hAnsi="Cambria Math"/>
                      </w:rPr>
                    </m:ctrlPr>
                  </m:fPr>
                  <m:num>
                    <m:r>
                      <w:rPr>
                        <w:rFonts w:ascii="Cambria Math" w:hAnsi="Cambria Math"/>
                      </w:rPr>
                      <m:t>1</m:t>
                    </m:r>
                  </m:num>
                  <m:den>
                    <m:r>
                      <w:rPr>
                        <w:rFonts w:ascii="Cambria Math" w:hAnsi="Cambria Math"/>
                      </w:rPr>
                      <m:t>7</m:t>
                    </m:r>
                  </m:den>
                </m:f>
                <m:sSup>
                  <m:sSupPr>
                    <m:ctrlPr>
                      <w:rPr>
                        <w:rFonts w:ascii="Cambria Math" w:hAnsi="Cambria Math"/>
                      </w:rPr>
                    </m:ctrlPr>
                  </m:sSupPr>
                  <m:e>
                    <m:r>
                      <w:rPr>
                        <w:rFonts w:ascii="Cambria Math" w:hAnsi="Cambria Math"/>
                      </w:rPr>
                      <m:t>x</m:t>
                    </m:r>
                  </m:e>
                  <m:sup>
                    <m:r>
                      <w:rPr>
                        <w:rFonts w:ascii="Cambria Math" w:hAnsi="Cambria Math"/>
                      </w:rPr>
                      <m:t>3</m:t>
                    </m:r>
                  </m:sup>
                </m:sSup>
                <m:r>
                  <w:rPr>
                    <w:rFonts w:ascii="Cambria Math" w:hAnsi="Cambria Math"/>
                  </w:rPr>
                  <m:t>-4</m:t>
                </m:r>
              </m:oMath>
            </m:oMathPara>
          </w:p>
        </w:tc>
      </w:tr>
      <w:tr w:rsidR="00012067" w:rsidRPr="006E62D1" w14:paraId="23172F0B" w14:textId="77777777" w:rsidTr="000120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1" w:type="dxa"/>
          </w:tcPr>
          <w:p w14:paraId="084DFFF3" w14:textId="387AEE95" w:rsidR="00012067" w:rsidRPr="000F2FB6" w:rsidRDefault="000F2FB6" w:rsidP="006E62D1">
            <w:pPr>
              <w:rPr>
                <w:b w:val="0"/>
                <w:bCs/>
              </w:rPr>
            </w:pPr>
            <m:oMathPara>
              <m:oMath>
                <m:r>
                  <m:rPr>
                    <m:sty m:val="bi"/>
                  </m:rPr>
                  <w:rPr>
                    <w:rFonts w:ascii="Cambria Math" w:hAnsi="Cambria Math"/>
                  </w:rPr>
                  <m:t>y=-7</m:t>
                </m:r>
                <m:r>
                  <m:rPr>
                    <m:sty m:val="bi"/>
                  </m:rPr>
                  <w:rPr>
                    <w:rFonts w:ascii="Cambria Math" w:hAnsi="Cambria Math"/>
                  </w:rPr>
                  <m:t>x+4</m:t>
                </m:r>
              </m:oMath>
            </m:oMathPara>
          </w:p>
        </w:tc>
        <w:tc>
          <w:tcPr>
            <w:tcW w:w="4811" w:type="dxa"/>
          </w:tcPr>
          <w:p w14:paraId="3360C94C" w14:textId="376C76EE" w:rsidR="00012067" w:rsidRPr="006E62D1" w:rsidRDefault="000F2FB6" w:rsidP="006E62D1">
            <w:pPr>
              <w:cnfStyle w:val="000000100000" w:firstRow="0" w:lastRow="0" w:firstColumn="0" w:lastColumn="0" w:oddVBand="0" w:evenVBand="0" w:oddHBand="1" w:evenHBand="0" w:firstRowFirstColumn="0" w:firstRowLastColumn="0" w:lastRowFirstColumn="0" w:lastRowLastColumn="0"/>
            </w:pPr>
            <m:oMathPara>
              <m:oMath>
                <m:r>
                  <w:rPr>
                    <w:rFonts w:ascii="Cambria Math" w:hAnsi="Cambria Math"/>
                  </w:rPr>
                  <m:t>y=-</m:t>
                </m:r>
                <m:sSup>
                  <m:sSupPr>
                    <m:ctrlPr>
                      <w:rPr>
                        <w:rFonts w:ascii="Cambria Math" w:hAnsi="Cambria Math"/>
                      </w:rPr>
                    </m:ctrlPr>
                  </m:sSupPr>
                  <m:e>
                    <m:r>
                      <w:rPr>
                        <w:rFonts w:ascii="Cambria Math" w:hAnsi="Cambria Math"/>
                      </w:rPr>
                      <m:t>7</m:t>
                    </m:r>
                  </m:e>
                  <m:sup>
                    <m:r>
                      <w:rPr>
                        <w:rFonts w:ascii="Cambria Math" w:hAnsi="Cambria Math"/>
                      </w:rPr>
                      <m:t>x</m:t>
                    </m:r>
                  </m:sup>
                </m:sSup>
                <m:r>
                  <w:rPr>
                    <w:rFonts w:ascii="Cambria Math" w:hAnsi="Cambria Math"/>
                  </w:rPr>
                  <m:t>+4</m:t>
                </m:r>
              </m:oMath>
            </m:oMathPara>
          </w:p>
        </w:tc>
      </w:tr>
      <w:tr w:rsidR="004F242E" w:rsidRPr="006E62D1" w14:paraId="766320ED" w14:textId="77777777" w:rsidTr="000120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1" w:type="dxa"/>
          </w:tcPr>
          <w:p w14:paraId="2868C573" w14:textId="6F5C65CE" w:rsidR="004F242E" w:rsidRPr="000F2FB6" w:rsidRDefault="000F2FB6" w:rsidP="006E62D1">
            <w:pPr>
              <w:rPr>
                <w:b w:val="0"/>
                <w:bCs/>
              </w:rPr>
            </w:pPr>
            <m:oMathPara>
              <m:oMath>
                <m:r>
                  <m:rPr>
                    <m:sty m:val="bi"/>
                  </m:rPr>
                  <w:rPr>
                    <w:rFonts w:ascii="Cambria Math" w:hAnsi="Cambria Math"/>
                  </w:rPr>
                  <m:t>y=5</m:t>
                </m:r>
              </m:oMath>
            </m:oMathPara>
          </w:p>
        </w:tc>
        <w:tc>
          <w:tcPr>
            <w:tcW w:w="4811" w:type="dxa"/>
          </w:tcPr>
          <w:p w14:paraId="566B8892" w14:textId="794CF4B4" w:rsidR="004F242E" w:rsidRPr="006E62D1" w:rsidRDefault="00C40F6A" w:rsidP="006E62D1">
            <w:pPr>
              <w:cnfStyle w:val="000000010000" w:firstRow="0" w:lastRow="0" w:firstColumn="0" w:lastColumn="0" w:oddVBand="0" w:evenVBand="0" w:oddHBand="0" w:evenHBand="1" w:firstRowFirstColumn="0" w:firstRowLastColumn="0" w:lastRowFirstColumn="0" w:lastRowLastColumn="0"/>
            </w:pPr>
            <m:oMathPara>
              <m:oMath>
                <m:sSup>
                  <m:sSupPr>
                    <m:ctrlPr>
                      <w:rPr>
                        <w:rFonts w:ascii="Cambria Math" w:hAnsi="Cambria Math"/>
                      </w:rPr>
                    </m:ctrlPr>
                  </m:sSupPr>
                  <m:e>
                    <m:r>
                      <w:rPr>
                        <w:rFonts w:ascii="Cambria Math" w:hAnsi="Cambria Math"/>
                      </w:rPr>
                      <m:t>x</m:t>
                    </m:r>
                  </m:e>
                  <m:sup>
                    <m:r>
                      <w:rPr>
                        <w:rFonts w:ascii="Cambria Math" w:hAnsi="Cambria Math"/>
                      </w:rPr>
                      <m:t>2</m:t>
                    </m:r>
                  </m:sup>
                </m:sSup>
                <m:r>
                  <w:rPr>
                    <w:rFonts w:ascii="Cambria Math" w:hAnsi="Cambria Math"/>
                  </w:rPr>
                  <m:t>+</m:t>
                </m:r>
                <m:sSup>
                  <m:sSupPr>
                    <m:ctrlPr>
                      <w:rPr>
                        <w:rFonts w:ascii="Cambria Math" w:hAnsi="Cambria Math"/>
                      </w:rPr>
                    </m:ctrlPr>
                  </m:sSupPr>
                  <m:e>
                    <m:r>
                      <w:rPr>
                        <w:rFonts w:ascii="Cambria Math" w:hAnsi="Cambria Math"/>
                      </w:rPr>
                      <m:t>y</m:t>
                    </m:r>
                  </m:e>
                  <m:sup>
                    <m:r>
                      <w:rPr>
                        <w:rFonts w:ascii="Cambria Math" w:hAnsi="Cambria Math"/>
                      </w:rPr>
                      <m:t>2</m:t>
                    </m:r>
                  </m:sup>
                </m:sSup>
                <m:r>
                  <w:rPr>
                    <w:rFonts w:ascii="Cambria Math" w:hAnsi="Cambria Math"/>
                  </w:rPr>
                  <m:t>=0</m:t>
                </m:r>
              </m:oMath>
            </m:oMathPara>
          </w:p>
        </w:tc>
      </w:tr>
      <w:tr w:rsidR="004F242E" w:rsidRPr="006E62D1" w14:paraId="404BAFBD" w14:textId="77777777" w:rsidTr="000120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1" w:type="dxa"/>
          </w:tcPr>
          <w:p w14:paraId="0F0F8CBA" w14:textId="472A5C5F" w:rsidR="004F242E" w:rsidRPr="000F2FB6" w:rsidRDefault="000F2FB6" w:rsidP="006E62D1">
            <w:pPr>
              <w:rPr>
                <w:b w:val="0"/>
                <w:bCs/>
              </w:rPr>
            </w:pPr>
            <m:oMathPara>
              <m:oMath>
                <m:r>
                  <m:rPr>
                    <m:sty m:val="bi"/>
                  </m:rPr>
                  <w:rPr>
                    <w:rFonts w:ascii="Cambria Math" w:hAnsi="Cambria Math"/>
                  </w:rPr>
                  <m:t>x=-2</m:t>
                </m:r>
              </m:oMath>
            </m:oMathPara>
          </w:p>
        </w:tc>
        <w:tc>
          <w:tcPr>
            <w:tcW w:w="4811" w:type="dxa"/>
          </w:tcPr>
          <w:p w14:paraId="62966FCB" w14:textId="7E34F63C" w:rsidR="004F242E" w:rsidRPr="006E62D1" w:rsidRDefault="000F2FB6" w:rsidP="006E62D1">
            <w:pPr>
              <w:cnfStyle w:val="000000100000" w:firstRow="0" w:lastRow="0" w:firstColumn="0" w:lastColumn="0" w:oddVBand="0" w:evenVBand="0" w:oddHBand="1" w:evenHBand="0" w:firstRowFirstColumn="0" w:firstRowLastColumn="0" w:lastRowFirstColumn="0" w:lastRowLastColumn="0"/>
            </w:pPr>
            <m:oMathPara>
              <m:oMath>
                <m:r>
                  <w:rPr>
                    <w:rFonts w:ascii="Cambria Math" w:hAnsi="Cambria Math"/>
                  </w:rPr>
                  <m:t>y=x+z+2</m:t>
                </m:r>
              </m:oMath>
            </m:oMathPara>
          </w:p>
        </w:tc>
      </w:tr>
    </w:tbl>
    <w:p w14:paraId="3046C74E" w14:textId="0B4752A5" w:rsidR="00ED2C21" w:rsidRDefault="00ED2C21" w:rsidP="00285B7A">
      <w:pPr>
        <w:pStyle w:val="ListNumber"/>
        <w:numPr>
          <w:ilvl w:val="0"/>
          <w:numId w:val="11"/>
        </w:numPr>
      </w:pPr>
      <w:r>
        <w:t xml:space="preserve">List the characteristics of linear </w:t>
      </w:r>
      <w:r w:rsidR="007A5C10">
        <w:t>equations</w:t>
      </w:r>
      <w:r>
        <w:t xml:space="preserve"> that differ to non-linear </w:t>
      </w:r>
      <w:r w:rsidR="007A5C10">
        <w:t>equations</w:t>
      </w:r>
      <w:r>
        <w:t>.</w:t>
      </w:r>
    </w:p>
    <w:p w14:paraId="762B304C" w14:textId="77777777" w:rsidR="00ED2C21" w:rsidRDefault="00ED2C21" w:rsidP="00285B7A">
      <w:pPr>
        <w:pStyle w:val="ListNumber"/>
        <w:numPr>
          <w:ilvl w:val="0"/>
          <w:numId w:val="10"/>
        </w:numPr>
      </w:pPr>
      <w:r>
        <w:t>In your own words, how would you identify a linear relationship given its equation?</w:t>
      </w:r>
    </w:p>
    <w:p w14:paraId="051FDBC3" w14:textId="77777777" w:rsidR="006C1AF7" w:rsidRDefault="00ED2C21" w:rsidP="00285B7A">
      <w:pPr>
        <w:pStyle w:val="ListNumber"/>
        <w:numPr>
          <w:ilvl w:val="0"/>
          <w:numId w:val="10"/>
        </w:numPr>
      </w:pPr>
      <w:r>
        <w:t>Do equations of linear relationships follow the same format? If so, what is it?</w:t>
      </w:r>
    </w:p>
    <w:p w14:paraId="2202249E" w14:textId="77777777" w:rsidR="006C1AF7" w:rsidRDefault="006C1AF7">
      <w:pPr>
        <w:spacing w:line="276" w:lineRule="auto"/>
      </w:pPr>
      <w:r>
        <w:br w:type="page"/>
      </w:r>
    </w:p>
    <w:p w14:paraId="5E29A05A" w14:textId="67A5ECDB" w:rsidR="00811183" w:rsidRPr="00E406F4" w:rsidRDefault="00811183" w:rsidP="00E406F4">
      <w:pPr>
        <w:pStyle w:val="Heading2"/>
      </w:pPr>
      <w:r w:rsidRPr="0020307D">
        <w:rPr>
          <w:rStyle w:val="Heading2Char"/>
          <w:b/>
          <w:bCs/>
        </w:rPr>
        <w:lastRenderedPageBreak/>
        <w:t xml:space="preserve">Appendix </w:t>
      </w:r>
      <w:r w:rsidR="00400A1D">
        <w:rPr>
          <w:rStyle w:val="Heading2Char"/>
          <w:b/>
          <w:bCs/>
        </w:rPr>
        <w:t>D</w:t>
      </w:r>
    </w:p>
    <w:p w14:paraId="5DFCF821" w14:textId="01D9FDF3" w:rsidR="00236D26" w:rsidRDefault="00811183" w:rsidP="00951BAB">
      <w:pPr>
        <w:pStyle w:val="Heading3"/>
      </w:pPr>
      <w:r>
        <w:t xml:space="preserve">Linear and non-linear </w:t>
      </w:r>
      <w:r w:rsidR="0053025D">
        <w:t>tables of values</w:t>
      </w:r>
    </w:p>
    <w:tbl>
      <w:tblPr>
        <w:tblStyle w:val="Tableheader"/>
        <w:tblW w:w="0" w:type="auto"/>
        <w:tblLook w:val="04A0" w:firstRow="1" w:lastRow="0" w:firstColumn="1" w:lastColumn="0" w:noHBand="0" w:noVBand="1"/>
        <w:tblDescription w:val="A table with linear and non-linear tables of values."/>
      </w:tblPr>
      <w:tblGrid>
        <w:gridCol w:w="4811"/>
        <w:gridCol w:w="4811"/>
      </w:tblGrid>
      <w:tr w:rsidR="00C5129B" w14:paraId="6D227C4D" w14:textId="77777777" w:rsidTr="00C5129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1" w:type="dxa"/>
          </w:tcPr>
          <w:p w14:paraId="0C9061BF" w14:textId="5DFDBEA2" w:rsidR="00C5129B" w:rsidRDefault="00C5129B" w:rsidP="00C5129B">
            <w:r>
              <w:t>Linear</w:t>
            </w:r>
          </w:p>
        </w:tc>
        <w:tc>
          <w:tcPr>
            <w:tcW w:w="4811" w:type="dxa"/>
          </w:tcPr>
          <w:p w14:paraId="1A02812E" w14:textId="095E5294" w:rsidR="00C5129B" w:rsidRDefault="00C5129B" w:rsidP="00C5129B">
            <w:pPr>
              <w:cnfStyle w:val="100000000000" w:firstRow="1" w:lastRow="0" w:firstColumn="0" w:lastColumn="0" w:oddVBand="0" w:evenVBand="0" w:oddHBand="0" w:evenHBand="0" w:firstRowFirstColumn="0" w:firstRowLastColumn="0" w:lastRowFirstColumn="0" w:lastRowLastColumn="0"/>
            </w:pPr>
            <w:r>
              <w:t>Non-Linear</w:t>
            </w:r>
          </w:p>
        </w:tc>
      </w:tr>
      <w:tr w:rsidR="00C5129B" w14:paraId="734BA8AB" w14:textId="77777777" w:rsidTr="00C512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1" w:type="dxa"/>
          </w:tcPr>
          <w:p w14:paraId="5F5C98D4" w14:textId="77777777" w:rsidR="00C5129B" w:rsidRDefault="00DF7AD5" w:rsidP="00C5129B">
            <w:pPr>
              <w:rPr>
                <w:b w:val="0"/>
              </w:rPr>
            </w:pPr>
            <w:r>
              <w:rPr>
                <w:noProof/>
              </w:rPr>
              <w:drawing>
                <wp:inline distT="0" distB="0" distL="0" distR="0" wp14:anchorId="61CB81BC" wp14:editId="4BD320F4">
                  <wp:extent cx="1650365" cy="1675755"/>
                  <wp:effectExtent l="0" t="0" r="6985" b="1270"/>
                  <wp:docPr id="13" name="Picture 13" descr="Table of values with ordered pairs (1, 4), (2, 8) and (3,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able of values with ordered pairs (1, 4), (2, 8) and (3, 12)"/>
                          <pic:cNvPicPr/>
                        </pic:nvPicPr>
                        <pic:blipFill rotWithShape="1">
                          <a:blip r:embed="rId27"/>
                          <a:srcRect/>
                          <a:stretch/>
                        </pic:blipFill>
                        <pic:spPr bwMode="auto">
                          <a:xfrm>
                            <a:off x="0" y="0"/>
                            <a:ext cx="1656205" cy="1681685"/>
                          </a:xfrm>
                          <a:prstGeom prst="rect">
                            <a:avLst/>
                          </a:prstGeom>
                          <a:ln>
                            <a:noFill/>
                          </a:ln>
                          <a:extLst>
                            <a:ext uri="{53640926-AAD7-44D8-BBD7-CCE9431645EC}">
                              <a14:shadowObscured xmlns:a14="http://schemas.microsoft.com/office/drawing/2010/main"/>
                            </a:ext>
                          </a:extLst>
                        </pic:spPr>
                      </pic:pic>
                    </a:graphicData>
                  </a:graphic>
                </wp:inline>
              </w:drawing>
            </w:r>
          </w:p>
          <w:p w14:paraId="6E165FE4" w14:textId="77777777" w:rsidR="00381BA2" w:rsidRDefault="00701ADC" w:rsidP="00C5129B">
            <w:pPr>
              <w:rPr>
                <w:b w:val="0"/>
              </w:rPr>
            </w:pPr>
            <w:r>
              <w:rPr>
                <w:noProof/>
              </w:rPr>
              <w:drawing>
                <wp:inline distT="0" distB="0" distL="0" distR="0" wp14:anchorId="2FE55286" wp14:editId="5C54FDF6">
                  <wp:extent cx="1650365" cy="1688746"/>
                  <wp:effectExtent l="0" t="0" r="6985" b="6985"/>
                  <wp:docPr id="22" name="Picture 22" descr="Table of values with ordered pairs (-4, 2), (-2, -6) and (0,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Table of values with ordered pairs (-4, 2), (-2, -6) and (0, -14)"/>
                          <pic:cNvPicPr/>
                        </pic:nvPicPr>
                        <pic:blipFill>
                          <a:blip r:embed="rId28"/>
                          <a:stretch>
                            <a:fillRect/>
                          </a:stretch>
                        </pic:blipFill>
                        <pic:spPr>
                          <a:xfrm>
                            <a:off x="0" y="0"/>
                            <a:ext cx="1655167" cy="1693660"/>
                          </a:xfrm>
                          <a:prstGeom prst="rect">
                            <a:avLst/>
                          </a:prstGeom>
                        </pic:spPr>
                      </pic:pic>
                    </a:graphicData>
                  </a:graphic>
                </wp:inline>
              </w:drawing>
            </w:r>
          </w:p>
          <w:p w14:paraId="5F0797D2" w14:textId="5B5C3393" w:rsidR="00A07B0A" w:rsidRDefault="00A07B0A" w:rsidP="00C5129B">
            <w:r>
              <w:rPr>
                <w:noProof/>
              </w:rPr>
              <w:drawing>
                <wp:inline distT="0" distB="0" distL="0" distR="0" wp14:anchorId="7B3362FE" wp14:editId="184395B1">
                  <wp:extent cx="1650365" cy="1650365"/>
                  <wp:effectExtent l="0" t="0" r="6985" b="6985"/>
                  <wp:docPr id="24" name="Picture 24" descr="Table of values with ordered pairs (-4, 14), (0, 2) and (3,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Table of values with ordered pairs (-4, 14), (0, 2) and (3, -7)"/>
                          <pic:cNvPicPr/>
                        </pic:nvPicPr>
                        <pic:blipFill>
                          <a:blip r:embed="rId29"/>
                          <a:stretch>
                            <a:fillRect/>
                          </a:stretch>
                        </pic:blipFill>
                        <pic:spPr>
                          <a:xfrm>
                            <a:off x="0" y="0"/>
                            <a:ext cx="1654058" cy="1654058"/>
                          </a:xfrm>
                          <a:prstGeom prst="rect">
                            <a:avLst/>
                          </a:prstGeom>
                        </pic:spPr>
                      </pic:pic>
                    </a:graphicData>
                  </a:graphic>
                </wp:inline>
              </w:drawing>
            </w:r>
          </w:p>
        </w:tc>
        <w:tc>
          <w:tcPr>
            <w:tcW w:w="4811" w:type="dxa"/>
          </w:tcPr>
          <w:p w14:paraId="2A01F11E" w14:textId="77777777" w:rsidR="00C5129B" w:rsidRDefault="00381BA2" w:rsidP="00C5129B">
            <w:pPr>
              <w:cnfStyle w:val="000000100000" w:firstRow="0" w:lastRow="0" w:firstColumn="0" w:lastColumn="0" w:oddVBand="0" w:evenVBand="0" w:oddHBand="1" w:evenHBand="0" w:firstRowFirstColumn="0" w:firstRowLastColumn="0" w:lastRowFirstColumn="0" w:lastRowLastColumn="0"/>
            </w:pPr>
            <w:r>
              <w:rPr>
                <w:noProof/>
              </w:rPr>
              <w:drawing>
                <wp:inline distT="0" distB="0" distL="0" distR="0" wp14:anchorId="36549EDE" wp14:editId="48DE37E4">
                  <wp:extent cx="1698172" cy="1698172"/>
                  <wp:effectExtent l="0" t="0" r="0" b="0"/>
                  <wp:docPr id="16" name="Picture 16" descr="Table of values with ordered pairs (1, 4), (2, 16) and (3,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Table of values with ordered pairs (1, 4), (2, 16) and (3, 64)"/>
                          <pic:cNvPicPr/>
                        </pic:nvPicPr>
                        <pic:blipFill>
                          <a:blip r:embed="rId30"/>
                          <a:stretch>
                            <a:fillRect/>
                          </a:stretch>
                        </pic:blipFill>
                        <pic:spPr>
                          <a:xfrm>
                            <a:off x="0" y="0"/>
                            <a:ext cx="1708038" cy="1708038"/>
                          </a:xfrm>
                          <a:prstGeom prst="rect">
                            <a:avLst/>
                          </a:prstGeom>
                        </pic:spPr>
                      </pic:pic>
                    </a:graphicData>
                  </a:graphic>
                </wp:inline>
              </w:drawing>
            </w:r>
          </w:p>
          <w:p w14:paraId="71AD2780" w14:textId="77777777" w:rsidR="00DD5DD1" w:rsidRDefault="00DD5DD1" w:rsidP="00C5129B">
            <w:pPr>
              <w:cnfStyle w:val="000000100000" w:firstRow="0" w:lastRow="0" w:firstColumn="0" w:lastColumn="0" w:oddVBand="0" w:evenVBand="0" w:oddHBand="1" w:evenHBand="0" w:firstRowFirstColumn="0" w:firstRowLastColumn="0" w:lastRowFirstColumn="0" w:lastRowLastColumn="0"/>
            </w:pPr>
            <w:r>
              <w:rPr>
                <w:noProof/>
              </w:rPr>
              <w:drawing>
                <wp:inline distT="0" distB="0" distL="0" distR="0" wp14:anchorId="3DF3D185" wp14:editId="2F13FCE5">
                  <wp:extent cx="1653785" cy="1640964"/>
                  <wp:effectExtent l="0" t="0" r="3810" b="0"/>
                  <wp:docPr id="23" name="Picture 23" descr="Table of values with ordered pairs (-4, 16), (-2, 4) and (0,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Table of values with ordered pairs (-4, 16), (-2, 4) and (0, 0)"/>
                          <pic:cNvPicPr/>
                        </pic:nvPicPr>
                        <pic:blipFill>
                          <a:blip r:embed="rId31"/>
                          <a:stretch>
                            <a:fillRect/>
                          </a:stretch>
                        </pic:blipFill>
                        <pic:spPr>
                          <a:xfrm>
                            <a:off x="0" y="0"/>
                            <a:ext cx="1667232" cy="1654307"/>
                          </a:xfrm>
                          <a:prstGeom prst="rect">
                            <a:avLst/>
                          </a:prstGeom>
                        </pic:spPr>
                      </pic:pic>
                    </a:graphicData>
                  </a:graphic>
                </wp:inline>
              </w:drawing>
            </w:r>
          </w:p>
          <w:p w14:paraId="41584B40" w14:textId="4039AFD2" w:rsidR="00DD5DD1" w:rsidRDefault="00404E2A" w:rsidP="00C5129B">
            <w:pPr>
              <w:cnfStyle w:val="000000100000" w:firstRow="0" w:lastRow="0" w:firstColumn="0" w:lastColumn="0" w:oddVBand="0" w:evenVBand="0" w:oddHBand="1" w:evenHBand="0" w:firstRowFirstColumn="0" w:firstRowLastColumn="0" w:lastRowFirstColumn="0" w:lastRowLastColumn="0"/>
            </w:pPr>
            <w:r>
              <w:rPr>
                <w:noProof/>
              </w:rPr>
              <w:drawing>
                <wp:inline distT="0" distB="0" distL="0" distR="0" wp14:anchorId="001AEB20" wp14:editId="7F0F6CFC">
                  <wp:extent cx="1686296" cy="1686296"/>
                  <wp:effectExtent l="0" t="0" r="9525" b="9525"/>
                  <wp:docPr id="25" name="Picture 25" descr="Table of values with ordered pairs (-4, 3), (0, 6) and (3,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Table of values with ordered pairs (-4, 3), (0, 6) and (3, 9)"/>
                          <pic:cNvPicPr/>
                        </pic:nvPicPr>
                        <pic:blipFill>
                          <a:blip r:embed="rId32"/>
                          <a:stretch>
                            <a:fillRect/>
                          </a:stretch>
                        </pic:blipFill>
                        <pic:spPr>
                          <a:xfrm>
                            <a:off x="0" y="0"/>
                            <a:ext cx="1690615" cy="1690615"/>
                          </a:xfrm>
                          <a:prstGeom prst="rect">
                            <a:avLst/>
                          </a:prstGeom>
                        </pic:spPr>
                      </pic:pic>
                    </a:graphicData>
                  </a:graphic>
                </wp:inline>
              </w:drawing>
            </w:r>
          </w:p>
        </w:tc>
      </w:tr>
    </w:tbl>
    <w:p w14:paraId="11376CC7" w14:textId="4F4A3C63" w:rsidR="000E4734" w:rsidRDefault="000E4734" w:rsidP="00285B7A">
      <w:pPr>
        <w:pStyle w:val="ListNumber"/>
        <w:numPr>
          <w:ilvl w:val="0"/>
          <w:numId w:val="12"/>
        </w:numPr>
      </w:pPr>
      <w:r>
        <w:t xml:space="preserve">List the characteristics of linear graphs that differ to non-linear </w:t>
      </w:r>
      <w:r w:rsidR="00D05410">
        <w:t>tables of values</w:t>
      </w:r>
      <w:r>
        <w:t>.</w:t>
      </w:r>
    </w:p>
    <w:p w14:paraId="5057A92C" w14:textId="3011B16A" w:rsidR="00400A1D" w:rsidRDefault="000E4734" w:rsidP="00285B7A">
      <w:pPr>
        <w:pStyle w:val="ListNumber"/>
        <w:numPr>
          <w:ilvl w:val="0"/>
          <w:numId w:val="10"/>
        </w:numPr>
      </w:pPr>
      <w:r>
        <w:t>In your own words, how would you identify a linear relationship given its equation?</w:t>
      </w:r>
    </w:p>
    <w:p w14:paraId="31D00A9F" w14:textId="77777777" w:rsidR="00400A1D" w:rsidRDefault="00400A1D">
      <w:pPr>
        <w:spacing w:line="276" w:lineRule="auto"/>
      </w:pPr>
      <w:r>
        <w:br w:type="page"/>
      </w:r>
    </w:p>
    <w:p w14:paraId="15344ACF" w14:textId="0C6DE467" w:rsidR="00400A1D" w:rsidRDefault="00400A1D" w:rsidP="00400A1D">
      <w:pPr>
        <w:pStyle w:val="Heading2"/>
        <w:rPr>
          <w:rStyle w:val="Heading2Char"/>
          <w:b/>
          <w:bCs/>
        </w:rPr>
      </w:pPr>
      <w:r>
        <w:rPr>
          <w:rStyle w:val="Heading2Char"/>
          <w:b/>
          <w:bCs/>
        </w:rPr>
        <w:lastRenderedPageBreak/>
        <w:t>Appendix E</w:t>
      </w:r>
    </w:p>
    <w:p w14:paraId="1226A0E6" w14:textId="77777777" w:rsidR="00400A1D" w:rsidRDefault="00400A1D" w:rsidP="00400A1D">
      <w:pPr>
        <w:pStyle w:val="Heading3"/>
      </w:pPr>
      <w:r>
        <w:t>Frayer diagram</w:t>
      </w:r>
    </w:p>
    <w:p w14:paraId="6EF745C8" w14:textId="77777777" w:rsidR="00400A1D" w:rsidRPr="009D158C" w:rsidRDefault="00400A1D" w:rsidP="00400A1D">
      <w:r>
        <w:rPr>
          <w:noProof/>
        </w:rPr>
        <w:drawing>
          <wp:inline distT="0" distB="0" distL="0" distR="0" wp14:anchorId="1F3D0CA2" wp14:editId="041A69D0">
            <wp:extent cx="7765602" cy="5292090"/>
            <wp:effectExtent l="0" t="1587" r="5397" b="5398"/>
            <wp:docPr id="1" name="Picture 1" descr="Frayer diagram for linear relationsh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Frayer diagram for linear relationships"/>
                    <pic:cNvPicPr/>
                  </pic:nvPicPr>
                  <pic:blipFill>
                    <a:blip r:embed="rId33"/>
                    <a:stretch>
                      <a:fillRect/>
                    </a:stretch>
                  </pic:blipFill>
                  <pic:spPr>
                    <a:xfrm rot="16200000">
                      <a:off x="0" y="0"/>
                      <a:ext cx="7768600" cy="5294133"/>
                    </a:xfrm>
                    <a:prstGeom prst="rect">
                      <a:avLst/>
                    </a:prstGeom>
                  </pic:spPr>
                </pic:pic>
              </a:graphicData>
            </a:graphic>
          </wp:inline>
        </w:drawing>
      </w:r>
    </w:p>
    <w:p w14:paraId="194FC292" w14:textId="2BDB2A6A" w:rsidR="00433B4D" w:rsidRDefault="00433B4D" w:rsidP="00433B4D">
      <w:pPr>
        <w:pStyle w:val="Heading2"/>
      </w:pPr>
      <w:r>
        <w:lastRenderedPageBreak/>
        <w:t>Sample solutions</w:t>
      </w:r>
    </w:p>
    <w:p w14:paraId="6B4C6BAD" w14:textId="64BEEF9E" w:rsidR="000B75E8" w:rsidRDefault="000B75E8" w:rsidP="000B75E8">
      <w:pPr>
        <w:pStyle w:val="Heading3"/>
      </w:pPr>
      <w:r>
        <w:t xml:space="preserve">Appendix A </w:t>
      </w:r>
      <w:r w:rsidR="005709A3">
        <w:t>–</w:t>
      </w:r>
      <w:r>
        <w:t xml:space="preserve"> </w:t>
      </w:r>
      <w:r w:rsidR="005709A3">
        <w:t>l</w:t>
      </w:r>
      <w:r>
        <w:t>eaf exploration</w:t>
      </w:r>
    </w:p>
    <w:p w14:paraId="6DCBBD23" w14:textId="77777777" w:rsidR="000B75E8" w:rsidRPr="006B28C2" w:rsidRDefault="000B75E8" w:rsidP="00285B7A">
      <w:pPr>
        <w:pStyle w:val="ListNumber"/>
        <w:numPr>
          <w:ilvl w:val="0"/>
          <w:numId w:val="22"/>
        </w:numPr>
      </w:pPr>
      <w:r w:rsidRPr="006B28C2">
        <w:t>Find 5 leaves. Complete the table with the lengths and widths of each leaf.</w:t>
      </w:r>
    </w:p>
    <w:tbl>
      <w:tblPr>
        <w:tblStyle w:val="Tableheader"/>
        <w:tblW w:w="0" w:type="auto"/>
        <w:tblLook w:val="04A0" w:firstRow="1" w:lastRow="0" w:firstColumn="1" w:lastColumn="0" w:noHBand="0" w:noVBand="1"/>
        <w:tblDescription w:val="Sample solution for Appendix A"/>
      </w:tblPr>
      <w:tblGrid>
        <w:gridCol w:w="1129"/>
        <w:gridCol w:w="3686"/>
        <w:gridCol w:w="4240"/>
      </w:tblGrid>
      <w:tr w:rsidR="000B75E8" w:rsidRPr="00A078AD" w14:paraId="4A2E1FC5" w14:textId="77777777" w:rsidTr="008165C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3C23DA22" w14:textId="77777777" w:rsidR="000B75E8" w:rsidRPr="006B28C2" w:rsidRDefault="000B75E8" w:rsidP="006B28C2">
            <w:r w:rsidRPr="006B28C2">
              <w:t>Leaf</w:t>
            </w:r>
          </w:p>
        </w:tc>
        <w:tc>
          <w:tcPr>
            <w:tcW w:w="3686" w:type="dxa"/>
          </w:tcPr>
          <w:p w14:paraId="46740BEA" w14:textId="25801F06" w:rsidR="000B75E8" w:rsidRPr="006B28C2" w:rsidRDefault="00763701" w:rsidP="006B28C2">
            <w:pPr>
              <w:cnfStyle w:val="100000000000" w:firstRow="1" w:lastRow="0" w:firstColumn="0" w:lastColumn="0" w:oddVBand="0" w:evenVBand="0" w:oddHBand="0" w:evenHBand="0" w:firstRowFirstColumn="0" w:firstRowLastColumn="0" w:lastRowFirstColumn="0" w:lastRowLastColumn="0"/>
            </w:pPr>
            <w:r w:rsidRPr="006B28C2">
              <w:t>Wid</w:t>
            </w:r>
            <w:r w:rsidR="000B75E8" w:rsidRPr="006B28C2">
              <w:t>th (cm)</w:t>
            </w:r>
          </w:p>
        </w:tc>
        <w:tc>
          <w:tcPr>
            <w:tcW w:w="4240" w:type="dxa"/>
          </w:tcPr>
          <w:p w14:paraId="6CF9E75F" w14:textId="61B1E36C" w:rsidR="000B75E8" w:rsidRPr="006B28C2" w:rsidRDefault="00763701" w:rsidP="006B28C2">
            <w:pPr>
              <w:cnfStyle w:val="100000000000" w:firstRow="1" w:lastRow="0" w:firstColumn="0" w:lastColumn="0" w:oddVBand="0" w:evenVBand="0" w:oddHBand="0" w:evenHBand="0" w:firstRowFirstColumn="0" w:firstRowLastColumn="0" w:lastRowFirstColumn="0" w:lastRowLastColumn="0"/>
            </w:pPr>
            <w:r w:rsidRPr="006B28C2">
              <w:t>Leng</w:t>
            </w:r>
            <w:r w:rsidR="000B75E8" w:rsidRPr="006B28C2">
              <w:t>th (cm)</w:t>
            </w:r>
          </w:p>
        </w:tc>
      </w:tr>
      <w:tr w:rsidR="000B75E8" w:rsidRPr="00A078AD" w14:paraId="01107F32" w14:textId="77777777" w:rsidTr="008165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6685B6EF" w14:textId="77777777" w:rsidR="000B75E8" w:rsidRPr="00A078AD" w:rsidRDefault="000B75E8" w:rsidP="00A078AD">
            <w:r w:rsidRPr="00A078AD">
              <w:t>1</w:t>
            </w:r>
          </w:p>
        </w:tc>
        <w:tc>
          <w:tcPr>
            <w:tcW w:w="3686" w:type="dxa"/>
          </w:tcPr>
          <w:p w14:paraId="32C7DE05" w14:textId="15B4EB59" w:rsidR="000B75E8" w:rsidRPr="00A078AD" w:rsidRDefault="0066626A" w:rsidP="00A078AD">
            <w:pPr>
              <w:cnfStyle w:val="000000100000" w:firstRow="0" w:lastRow="0" w:firstColumn="0" w:lastColumn="0" w:oddVBand="0" w:evenVBand="0" w:oddHBand="1" w:evenHBand="0" w:firstRowFirstColumn="0" w:firstRowLastColumn="0" w:lastRowFirstColumn="0" w:lastRowLastColumn="0"/>
            </w:pPr>
            <w:r w:rsidRPr="00A078AD">
              <w:t>2</w:t>
            </w:r>
          </w:p>
        </w:tc>
        <w:tc>
          <w:tcPr>
            <w:tcW w:w="4240" w:type="dxa"/>
          </w:tcPr>
          <w:p w14:paraId="389D2E93" w14:textId="567FB1F7" w:rsidR="000B75E8" w:rsidRPr="00A078AD" w:rsidRDefault="0066626A" w:rsidP="00A078AD">
            <w:pPr>
              <w:cnfStyle w:val="000000100000" w:firstRow="0" w:lastRow="0" w:firstColumn="0" w:lastColumn="0" w:oddVBand="0" w:evenVBand="0" w:oddHBand="1" w:evenHBand="0" w:firstRowFirstColumn="0" w:firstRowLastColumn="0" w:lastRowFirstColumn="0" w:lastRowLastColumn="0"/>
            </w:pPr>
            <w:r w:rsidRPr="00A078AD">
              <w:t>10</w:t>
            </w:r>
          </w:p>
        </w:tc>
      </w:tr>
      <w:tr w:rsidR="000B75E8" w:rsidRPr="00A078AD" w14:paraId="348658F4" w14:textId="77777777" w:rsidTr="008165C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70EC40B5" w14:textId="77777777" w:rsidR="000B75E8" w:rsidRPr="00A078AD" w:rsidRDefault="000B75E8" w:rsidP="00A078AD">
            <w:r w:rsidRPr="00A078AD">
              <w:t>2</w:t>
            </w:r>
          </w:p>
        </w:tc>
        <w:tc>
          <w:tcPr>
            <w:tcW w:w="3686" w:type="dxa"/>
          </w:tcPr>
          <w:p w14:paraId="327B4BA7" w14:textId="32430285" w:rsidR="000B75E8" w:rsidRPr="00A078AD" w:rsidRDefault="00DD194C" w:rsidP="00A078AD">
            <w:pPr>
              <w:cnfStyle w:val="000000010000" w:firstRow="0" w:lastRow="0" w:firstColumn="0" w:lastColumn="0" w:oddVBand="0" w:evenVBand="0" w:oddHBand="0" w:evenHBand="1" w:firstRowFirstColumn="0" w:firstRowLastColumn="0" w:lastRowFirstColumn="0" w:lastRowLastColumn="0"/>
            </w:pPr>
            <w:r w:rsidRPr="00A078AD">
              <w:t>4</w:t>
            </w:r>
          </w:p>
        </w:tc>
        <w:tc>
          <w:tcPr>
            <w:tcW w:w="4240" w:type="dxa"/>
          </w:tcPr>
          <w:p w14:paraId="3F121A43" w14:textId="2244D17B" w:rsidR="000B75E8" w:rsidRPr="00A078AD" w:rsidRDefault="0066626A" w:rsidP="00A078AD">
            <w:pPr>
              <w:cnfStyle w:val="000000010000" w:firstRow="0" w:lastRow="0" w:firstColumn="0" w:lastColumn="0" w:oddVBand="0" w:evenVBand="0" w:oddHBand="0" w:evenHBand="1" w:firstRowFirstColumn="0" w:firstRowLastColumn="0" w:lastRowFirstColumn="0" w:lastRowLastColumn="0"/>
            </w:pPr>
            <w:r w:rsidRPr="00A078AD">
              <w:t>12</w:t>
            </w:r>
          </w:p>
        </w:tc>
      </w:tr>
      <w:tr w:rsidR="000B75E8" w:rsidRPr="00A078AD" w14:paraId="30AC4CE8" w14:textId="77777777" w:rsidTr="008165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210F4F9A" w14:textId="77777777" w:rsidR="000B75E8" w:rsidRPr="00A078AD" w:rsidRDefault="000B75E8" w:rsidP="00A078AD">
            <w:r w:rsidRPr="00A078AD">
              <w:t>3</w:t>
            </w:r>
          </w:p>
        </w:tc>
        <w:tc>
          <w:tcPr>
            <w:tcW w:w="3686" w:type="dxa"/>
          </w:tcPr>
          <w:p w14:paraId="636D7AF2" w14:textId="4FC4660F" w:rsidR="000B75E8" w:rsidRPr="00A078AD" w:rsidRDefault="00DD194C" w:rsidP="00A078AD">
            <w:pPr>
              <w:cnfStyle w:val="000000100000" w:firstRow="0" w:lastRow="0" w:firstColumn="0" w:lastColumn="0" w:oddVBand="0" w:evenVBand="0" w:oddHBand="1" w:evenHBand="0" w:firstRowFirstColumn="0" w:firstRowLastColumn="0" w:lastRowFirstColumn="0" w:lastRowLastColumn="0"/>
            </w:pPr>
            <w:r w:rsidRPr="00A078AD">
              <w:t>5</w:t>
            </w:r>
          </w:p>
        </w:tc>
        <w:tc>
          <w:tcPr>
            <w:tcW w:w="4240" w:type="dxa"/>
          </w:tcPr>
          <w:p w14:paraId="7A1271FF" w14:textId="3B83D564" w:rsidR="000B75E8" w:rsidRPr="00A078AD" w:rsidRDefault="0066626A" w:rsidP="00A078AD">
            <w:pPr>
              <w:cnfStyle w:val="000000100000" w:firstRow="0" w:lastRow="0" w:firstColumn="0" w:lastColumn="0" w:oddVBand="0" w:evenVBand="0" w:oddHBand="1" w:evenHBand="0" w:firstRowFirstColumn="0" w:firstRowLastColumn="0" w:lastRowFirstColumn="0" w:lastRowLastColumn="0"/>
            </w:pPr>
            <w:r w:rsidRPr="00A078AD">
              <w:t>14</w:t>
            </w:r>
          </w:p>
        </w:tc>
      </w:tr>
      <w:tr w:rsidR="000B75E8" w:rsidRPr="00A078AD" w14:paraId="5CA8FDDF" w14:textId="77777777" w:rsidTr="008165C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5D0F3121" w14:textId="77777777" w:rsidR="000B75E8" w:rsidRPr="00A078AD" w:rsidRDefault="000B75E8" w:rsidP="00A078AD">
            <w:r w:rsidRPr="00A078AD">
              <w:t>4</w:t>
            </w:r>
          </w:p>
        </w:tc>
        <w:tc>
          <w:tcPr>
            <w:tcW w:w="3686" w:type="dxa"/>
          </w:tcPr>
          <w:p w14:paraId="2ADC9874" w14:textId="3C8C1AB3" w:rsidR="000B75E8" w:rsidRPr="00A078AD" w:rsidRDefault="00DD194C" w:rsidP="00A078AD">
            <w:pPr>
              <w:cnfStyle w:val="000000010000" w:firstRow="0" w:lastRow="0" w:firstColumn="0" w:lastColumn="0" w:oddVBand="0" w:evenVBand="0" w:oddHBand="0" w:evenHBand="1" w:firstRowFirstColumn="0" w:firstRowLastColumn="0" w:lastRowFirstColumn="0" w:lastRowLastColumn="0"/>
            </w:pPr>
            <w:r w:rsidRPr="00A078AD">
              <w:t>5</w:t>
            </w:r>
          </w:p>
        </w:tc>
        <w:tc>
          <w:tcPr>
            <w:tcW w:w="4240" w:type="dxa"/>
          </w:tcPr>
          <w:p w14:paraId="6BD16F55" w14:textId="110A6F09" w:rsidR="000B75E8" w:rsidRPr="00A078AD" w:rsidRDefault="0066626A" w:rsidP="00A078AD">
            <w:pPr>
              <w:cnfStyle w:val="000000010000" w:firstRow="0" w:lastRow="0" w:firstColumn="0" w:lastColumn="0" w:oddVBand="0" w:evenVBand="0" w:oddHBand="0" w:evenHBand="1" w:firstRowFirstColumn="0" w:firstRowLastColumn="0" w:lastRowFirstColumn="0" w:lastRowLastColumn="0"/>
            </w:pPr>
            <w:r w:rsidRPr="00A078AD">
              <w:t>15</w:t>
            </w:r>
          </w:p>
        </w:tc>
      </w:tr>
      <w:tr w:rsidR="000B75E8" w:rsidRPr="00A078AD" w14:paraId="0646742E" w14:textId="77777777" w:rsidTr="008165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5A2046BA" w14:textId="77777777" w:rsidR="000B75E8" w:rsidRPr="00A078AD" w:rsidRDefault="000B75E8" w:rsidP="00A078AD">
            <w:r w:rsidRPr="00A078AD">
              <w:t>5</w:t>
            </w:r>
          </w:p>
        </w:tc>
        <w:tc>
          <w:tcPr>
            <w:tcW w:w="3686" w:type="dxa"/>
          </w:tcPr>
          <w:p w14:paraId="23462AEF" w14:textId="65E92948" w:rsidR="000B75E8" w:rsidRPr="00A078AD" w:rsidRDefault="00DD194C" w:rsidP="00A078AD">
            <w:pPr>
              <w:cnfStyle w:val="000000100000" w:firstRow="0" w:lastRow="0" w:firstColumn="0" w:lastColumn="0" w:oddVBand="0" w:evenVBand="0" w:oddHBand="1" w:evenHBand="0" w:firstRowFirstColumn="0" w:firstRowLastColumn="0" w:lastRowFirstColumn="0" w:lastRowLastColumn="0"/>
            </w:pPr>
            <w:r w:rsidRPr="00A078AD">
              <w:t>6</w:t>
            </w:r>
          </w:p>
        </w:tc>
        <w:tc>
          <w:tcPr>
            <w:tcW w:w="4240" w:type="dxa"/>
          </w:tcPr>
          <w:p w14:paraId="55E9D2BD" w14:textId="6CFBDF5D" w:rsidR="000B75E8" w:rsidRPr="00A078AD" w:rsidRDefault="0066626A" w:rsidP="00A078AD">
            <w:pPr>
              <w:cnfStyle w:val="000000100000" w:firstRow="0" w:lastRow="0" w:firstColumn="0" w:lastColumn="0" w:oddVBand="0" w:evenVBand="0" w:oddHBand="1" w:evenHBand="0" w:firstRowFirstColumn="0" w:firstRowLastColumn="0" w:lastRowFirstColumn="0" w:lastRowLastColumn="0"/>
            </w:pPr>
            <w:r w:rsidRPr="00A078AD">
              <w:t>16</w:t>
            </w:r>
          </w:p>
        </w:tc>
      </w:tr>
    </w:tbl>
    <w:p w14:paraId="57E3C22E" w14:textId="03AD382D" w:rsidR="000B75E8" w:rsidRPr="006B28C2" w:rsidRDefault="000B75E8" w:rsidP="006B28C2">
      <w:pPr>
        <w:pStyle w:val="ListNumber"/>
      </w:pPr>
      <w:r w:rsidRPr="006B28C2">
        <w:t>Graph you</w:t>
      </w:r>
      <w:r w:rsidR="001275E8" w:rsidRPr="006B28C2">
        <w:t>r</w:t>
      </w:r>
      <w:r w:rsidRPr="006B28C2">
        <w:t xml:space="preserve"> leaves on the Cartesian plane.</w:t>
      </w:r>
    </w:p>
    <w:p w14:paraId="579D44C3" w14:textId="73685F52" w:rsidR="000B75E8" w:rsidRPr="00610091" w:rsidRDefault="00875C77" w:rsidP="000B75E8">
      <w:pPr>
        <w:pStyle w:val="ListNumber"/>
        <w:numPr>
          <w:ilvl w:val="0"/>
          <w:numId w:val="0"/>
        </w:numPr>
        <w:ind w:left="567"/>
        <w:rPr>
          <w:rStyle w:val="Heading2Char"/>
          <w:b/>
          <w:bCs w:val="0"/>
          <w:color w:val="auto"/>
          <w:sz w:val="24"/>
          <w:szCs w:val="24"/>
        </w:rPr>
      </w:pPr>
      <w:r>
        <w:rPr>
          <w:rFonts w:eastAsiaTheme="majorEastAsia"/>
          <w:noProof/>
        </w:rPr>
        <w:drawing>
          <wp:inline distT="0" distB="0" distL="0" distR="0" wp14:anchorId="061DBF0F" wp14:editId="2B8A9EE5">
            <wp:extent cx="3571875" cy="3571875"/>
            <wp:effectExtent l="0" t="0" r="9525" b="9525"/>
            <wp:docPr id="14" name="Picture 14" descr="Sample solution for Appendix A - a scatterplot with points (2, 10), (4, 12), (5, 14), (5,15) and (6,16) display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Sample solution for Appendix A - a scatterplot with points (2, 10), (4, 12), (5, 14), (5,15) and (6,16) displayed"/>
                    <pic:cNvPicPr/>
                  </pic:nvPicPr>
                  <pic:blipFill>
                    <a:blip r:embed="rId34">
                      <a:extLst>
                        <a:ext uri="{28A0092B-C50C-407E-A947-70E740481C1C}">
                          <a14:useLocalDpi xmlns:a14="http://schemas.microsoft.com/office/drawing/2010/main" val="0"/>
                        </a:ext>
                      </a:extLst>
                    </a:blip>
                    <a:stretch>
                      <a:fillRect/>
                    </a:stretch>
                  </pic:blipFill>
                  <pic:spPr>
                    <a:xfrm>
                      <a:off x="0" y="0"/>
                      <a:ext cx="3571875" cy="3571875"/>
                    </a:xfrm>
                    <a:prstGeom prst="rect">
                      <a:avLst/>
                    </a:prstGeom>
                  </pic:spPr>
                </pic:pic>
              </a:graphicData>
            </a:graphic>
          </wp:inline>
        </w:drawing>
      </w:r>
    </w:p>
    <w:p w14:paraId="3FFD92EB" w14:textId="77777777" w:rsidR="000B75E8" w:rsidRDefault="000B75E8">
      <w:pPr>
        <w:spacing w:line="276" w:lineRule="auto"/>
        <w:rPr>
          <w:b/>
          <w:bCs/>
          <w:color w:val="002664"/>
          <w:sz w:val="40"/>
          <w:szCs w:val="40"/>
        </w:rPr>
      </w:pPr>
      <w:r>
        <w:br w:type="page"/>
      </w:r>
    </w:p>
    <w:p w14:paraId="282F3CDA" w14:textId="77777777" w:rsidR="00400A1D" w:rsidRDefault="00400A1D" w:rsidP="00400A1D">
      <w:pPr>
        <w:pStyle w:val="Heading3"/>
      </w:pPr>
      <w:r>
        <w:lastRenderedPageBreak/>
        <w:t>Appendix E – Frayer diagram</w:t>
      </w:r>
    </w:p>
    <w:p w14:paraId="7FEEEC15" w14:textId="77777777" w:rsidR="00DD484A" w:rsidRDefault="00400A1D" w:rsidP="00DD484A">
      <w:pPr>
        <w:shd w:val="clear" w:color="auto" w:fill="FFFFFF"/>
        <w:spacing w:before="0" w:after="60"/>
      </w:pPr>
      <w:r>
        <w:rPr>
          <w:noProof/>
        </w:rPr>
        <w:drawing>
          <wp:inline distT="0" distB="0" distL="0" distR="0" wp14:anchorId="67C6D0D8" wp14:editId="630209B7">
            <wp:extent cx="6116320" cy="4126230"/>
            <wp:effectExtent l="0" t="0" r="0" b="7620"/>
            <wp:docPr id="2" name="Picture 2" descr="Sample solution for Appendix E - Frayer diagram for linear relationsh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ample solution for Appendix E - Frayer diagram for linear relationships"/>
                    <pic:cNvPicPr/>
                  </pic:nvPicPr>
                  <pic:blipFill>
                    <a:blip r:embed="rId35"/>
                    <a:stretch>
                      <a:fillRect/>
                    </a:stretch>
                  </pic:blipFill>
                  <pic:spPr>
                    <a:xfrm>
                      <a:off x="0" y="0"/>
                      <a:ext cx="6116320" cy="4126230"/>
                    </a:xfrm>
                    <a:prstGeom prst="rect">
                      <a:avLst/>
                    </a:prstGeom>
                  </pic:spPr>
                </pic:pic>
              </a:graphicData>
            </a:graphic>
          </wp:inline>
        </w:drawing>
      </w:r>
    </w:p>
    <w:p w14:paraId="682DD243" w14:textId="36234575" w:rsidR="006E62D1" w:rsidRDefault="006E62D1">
      <w:pPr>
        <w:spacing w:line="276" w:lineRule="auto"/>
      </w:pPr>
      <w:r>
        <w:br w:type="page"/>
      </w:r>
    </w:p>
    <w:p w14:paraId="3D9F259E" w14:textId="77777777" w:rsidR="006E62D1" w:rsidRDefault="006E62D1" w:rsidP="006E62D1">
      <w:pPr>
        <w:pStyle w:val="Heading2"/>
      </w:pPr>
      <w:r w:rsidRPr="00C41110">
        <w:lastRenderedPageBreak/>
        <w:t>References</w:t>
      </w:r>
    </w:p>
    <w:p w14:paraId="1D72EC54" w14:textId="77777777" w:rsidR="006E62D1" w:rsidRPr="00AE7FE3" w:rsidRDefault="006E62D1" w:rsidP="006E62D1">
      <w:pPr>
        <w:pStyle w:val="FeatureBox2"/>
      </w:pPr>
      <w:r w:rsidRPr="00AE7FE3">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5CE10265" w14:textId="77777777" w:rsidR="006E62D1" w:rsidRPr="00AE7FE3" w:rsidRDefault="006E62D1" w:rsidP="006E62D1">
      <w:pPr>
        <w:pStyle w:val="FeatureBox2"/>
      </w:pPr>
      <w:r w:rsidRPr="00AE7FE3">
        <w:t>Please refer to the NESA Copyright Disclaimer for more information</w:t>
      </w:r>
      <w:r>
        <w:t xml:space="preserve"> </w:t>
      </w:r>
      <w:hyperlink r:id="rId36" w:tgtFrame="_blank" w:tooltip="https://educationstandards.nsw.edu.au/wps/portal/nesa/mini-footer/copyright" w:history="1">
        <w:r w:rsidRPr="00AE7FE3">
          <w:rPr>
            <w:rStyle w:val="Hyperlink"/>
          </w:rPr>
          <w:t>https://educationstandards.nsw.edu.au/wps/portal/nesa/mini-footer/copyright</w:t>
        </w:r>
      </w:hyperlink>
      <w:r w:rsidRPr="00A1020E">
        <w:t>.</w:t>
      </w:r>
    </w:p>
    <w:p w14:paraId="3F25B927" w14:textId="77777777" w:rsidR="006E62D1" w:rsidRPr="00AE7FE3" w:rsidRDefault="006E62D1" w:rsidP="006E62D1">
      <w:pPr>
        <w:pStyle w:val="FeatureBox2"/>
      </w:pPr>
      <w:r w:rsidRPr="00AE7FE3">
        <w:t>NESA holds the only official and up-to-date versions of the NSW Curriculum and syllabus documents. Please visit the NSW Education Standards Authority (NESA) website</w:t>
      </w:r>
      <w:r>
        <w:t xml:space="preserve"> </w:t>
      </w:r>
      <w:hyperlink r:id="rId37" w:history="1">
        <w:r w:rsidRPr="004C354B">
          <w:rPr>
            <w:rStyle w:val="Hyperlink"/>
          </w:rPr>
          <w:t>https://educationstandards.nsw.edu.au/</w:t>
        </w:r>
      </w:hyperlink>
      <w:r w:rsidRPr="00A1020E">
        <w:t xml:space="preserve"> </w:t>
      </w:r>
      <w:r w:rsidRPr="00AE7FE3">
        <w:t xml:space="preserve">and the NSW Curriculum website </w:t>
      </w:r>
      <w:hyperlink r:id="rId38" w:history="1">
        <w:r w:rsidRPr="00AE7FE3">
          <w:rPr>
            <w:rStyle w:val="Hyperlink"/>
          </w:rPr>
          <w:t>https://curriculum.nsw.edu.au/home</w:t>
        </w:r>
      </w:hyperlink>
      <w:r w:rsidRPr="00AE7FE3">
        <w:t>.</w:t>
      </w:r>
    </w:p>
    <w:p w14:paraId="022C6FE6" w14:textId="3FB32E70" w:rsidR="006E62D1" w:rsidRPr="006E62D1" w:rsidRDefault="00C40F6A" w:rsidP="006E62D1">
      <w:pPr>
        <w:shd w:val="clear" w:color="auto" w:fill="FFFFFF"/>
        <w:spacing w:before="0" w:after="60"/>
        <w:rPr>
          <w:rStyle w:val="Strong"/>
          <w:b w:val="0"/>
          <w:bCs w:val="0"/>
        </w:rPr>
        <w:sectPr w:rsidR="006E62D1" w:rsidRPr="006E62D1" w:rsidSect="00DD484A">
          <w:headerReference w:type="default" r:id="rId39"/>
          <w:footerReference w:type="even" r:id="rId40"/>
          <w:footerReference w:type="default" r:id="rId41"/>
          <w:headerReference w:type="first" r:id="rId42"/>
          <w:footerReference w:type="first" r:id="rId43"/>
          <w:pgSz w:w="11900" w:h="16840"/>
          <w:pgMar w:top="1134" w:right="1134" w:bottom="1134" w:left="1134" w:header="709" w:footer="709" w:gutter="0"/>
          <w:cols w:space="708"/>
          <w:titlePg/>
          <w:docGrid w:linePitch="360"/>
        </w:sectPr>
      </w:pPr>
      <w:hyperlink r:id="rId44" w:history="1">
        <w:r w:rsidR="006E62D1">
          <w:rPr>
            <w:rStyle w:val="Hyperlink"/>
          </w:rPr>
          <w:t>Mathematics K–10 Syllabus</w:t>
        </w:r>
      </w:hyperlink>
      <w:r w:rsidR="006E62D1">
        <w:t xml:space="preserve"> © NSW Education Standards Authority (NESA) for and on behalf of the Crown in right of the State of New South Wales, 2022.</w:t>
      </w:r>
    </w:p>
    <w:p w14:paraId="69C0A50F" w14:textId="77777777" w:rsidR="00E06187" w:rsidRPr="00E21D4B" w:rsidRDefault="00E06187" w:rsidP="00E06187">
      <w:pPr>
        <w:spacing w:before="0"/>
        <w:rPr>
          <w:rStyle w:val="Strong"/>
        </w:rPr>
      </w:pPr>
      <w:r w:rsidRPr="00E21D4B">
        <w:rPr>
          <w:rStyle w:val="Strong"/>
        </w:rPr>
        <w:lastRenderedPageBreak/>
        <w:t>© State of New South Wales (Department of Education), 2023</w:t>
      </w:r>
    </w:p>
    <w:p w14:paraId="1E893034" w14:textId="77777777" w:rsidR="00E06187" w:rsidRDefault="00E06187" w:rsidP="00076423">
      <w:r>
        <w:t xml:space="preserve">The copyright material published in this resource is subject to the </w:t>
      </w:r>
      <w:r w:rsidRPr="00B54DBC">
        <w:rPr>
          <w:i/>
          <w:iCs/>
        </w:rPr>
        <w:t>Copyright Act 1968</w:t>
      </w:r>
      <w:r>
        <w:t xml:space="preserve"> (Cth) and is owned by the NSW Department of Education or, where indicated, by a party other than the NSW Department of Education (third-party material).</w:t>
      </w:r>
    </w:p>
    <w:p w14:paraId="100B091E" w14:textId="77777777" w:rsidR="00E06187" w:rsidRDefault="00E06187" w:rsidP="00076423">
      <w:r>
        <w:t xml:space="preserve">Copyright material available in this resource and owned by the NSW Department of Education is licensed under a </w:t>
      </w:r>
      <w:hyperlink r:id="rId45" w:history="1">
        <w:r>
          <w:rPr>
            <w:rStyle w:val="Hyperlink"/>
          </w:rPr>
          <w:t>Creative Commons Attribution 4.0 International (CC BY 4.0) license</w:t>
        </w:r>
      </w:hyperlink>
      <w:r>
        <w:t>.</w:t>
      </w:r>
    </w:p>
    <w:p w14:paraId="12698FA7" w14:textId="77777777" w:rsidR="00E06187" w:rsidRDefault="00E06187" w:rsidP="00E06187">
      <w:r>
        <w:rPr>
          <w:noProof/>
        </w:rPr>
        <w:drawing>
          <wp:inline distT="0" distB="0" distL="0" distR="0" wp14:anchorId="0D71DC78" wp14:editId="64239E4A">
            <wp:extent cx="1228725" cy="428625"/>
            <wp:effectExtent l="0" t="0" r="9525" b="9525"/>
            <wp:docPr id="32" name="Picture 32" descr="Creative Commons Attribution license logo">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45"/>
                    </pic:cNvPr>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76B8C5A4" w14:textId="77777777" w:rsidR="00E06187" w:rsidRDefault="00E06187" w:rsidP="00076423">
      <w:r>
        <w:t>This license allows you to share and adapt the material for any purpose, even commercially.</w:t>
      </w:r>
    </w:p>
    <w:p w14:paraId="29832BD3" w14:textId="77777777" w:rsidR="00E06187" w:rsidRDefault="00E06187" w:rsidP="00076423">
      <w:r>
        <w:t>Attribution should be given to © State of New South Wales (Department of Education), 2023.</w:t>
      </w:r>
    </w:p>
    <w:p w14:paraId="28351240" w14:textId="77777777" w:rsidR="00E06187" w:rsidRDefault="00E06187" w:rsidP="00076423">
      <w:r>
        <w:t>Material in this resource not available under a Creative Commons license:</w:t>
      </w:r>
    </w:p>
    <w:p w14:paraId="1709D780" w14:textId="77777777" w:rsidR="00E06187" w:rsidRDefault="00E06187" w:rsidP="00285B7A">
      <w:pPr>
        <w:pStyle w:val="ListBullet"/>
        <w:numPr>
          <w:ilvl w:val="0"/>
          <w:numId w:val="3"/>
        </w:numPr>
      </w:pPr>
      <w:r>
        <w:t>the NSW Department of Education logo, other logos and trademark-protected material</w:t>
      </w:r>
    </w:p>
    <w:p w14:paraId="6F9D1074" w14:textId="77777777" w:rsidR="00E06187" w:rsidRDefault="00E06187" w:rsidP="00285B7A">
      <w:pPr>
        <w:pStyle w:val="ListBullet"/>
        <w:numPr>
          <w:ilvl w:val="0"/>
          <w:numId w:val="3"/>
        </w:numPr>
      </w:pPr>
      <w:r>
        <w:t>material owned by a third party that has been reproduced with permission. You will need to obtain permission from the third party to reuse its material.</w:t>
      </w:r>
    </w:p>
    <w:p w14:paraId="778D32DD" w14:textId="77777777" w:rsidR="00E06187" w:rsidRPr="00002AF1" w:rsidRDefault="00E06187" w:rsidP="00E06187">
      <w:pPr>
        <w:pStyle w:val="FeatureBox2"/>
        <w:spacing w:line="300" w:lineRule="auto"/>
        <w:rPr>
          <w:rStyle w:val="Strong"/>
        </w:rPr>
      </w:pPr>
      <w:r w:rsidRPr="00002AF1">
        <w:rPr>
          <w:rStyle w:val="Strong"/>
        </w:rPr>
        <w:t>Links to third-party material and websites</w:t>
      </w:r>
    </w:p>
    <w:p w14:paraId="7EE54AE2" w14:textId="77777777" w:rsidR="00E06187" w:rsidRDefault="00E06187" w:rsidP="00076423">
      <w:pPr>
        <w:pStyle w:val="FeatureBox2"/>
      </w:pPr>
      <w:r>
        <w:t xml:space="preserve">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w:t>
      </w:r>
      <w:r w:rsidRPr="00076423">
        <w:t>and</w:t>
      </w:r>
      <w:r>
        <w:t xml:space="preserve"> reflect the needs and interests of their students.</w:t>
      </w:r>
    </w:p>
    <w:p w14:paraId="34919192" w14:textId="34A27A03" w:rsidR="00DA237B" w:rsidRPr="00DA237B" w:rsidRDefault="00E06187" w:rsidP="00076423">
      <w:pPr>
        <w:pStyle w:val="FeatureBox2"/>
      </w:pPr>
      <w:r>
        <w:t>If you use the links provided in this document to access a third-</w:t>
      </w:r>
      <w:r w:rsidRPr="00076423">
        <w:t>party's</w:t>
      </w:r>
      <w:r>
        <w:t xml:space="preserve"> website, you acknowledge that the terms of use, including </w:t>
      </w:r>
      <w:r w:rsidRPr="00251530">
        <w:t>licen</w:t>
      </w:r>
      <w:r>
        <w:t>c</w:t>
      </w:r>
      <w:r w:rsidRPr="00251530">
        <w:t>e</w:t>
      </w:r>
      <w:r>
        <w:t xml:space="preserve"> terms set out on the third-party's website apply to the use which may be made of the materials on that third-party website or </w:t>
      </w:r>
      <w:proofErr w:type="gramStart"/>
      <w:r>
        <w:t>where</w:t>
      </w:r>
      <w:proofErr w:type="gramEnd"/>
      <w:r>
        <w:t xml:space="preserve"> permitted by the </w:t>
      </w:r>
      <w:r w:rsidRPr="00C9779E">
        <w:rPr>
          <w:rStyle w:val="Emphasis"/>
        </w:rPr>
        <w:t>Copyright Act 1968</w:t>
      </w:r>
      <w:r>
        <w:t xml:space="preserve"> (Cth). The department accepts no responsibility for content on third-party websites.</w:t>
      </w:r>
    </w:p>
    <w:sectPr w:rsidR="00DA237B" w:rsidRPr="00DA237B" w:rsidSect="007769A7">
      <w:headerReference w:type="first" r:id="rId47"/>
      <w:footerReference w:type="first" r:id="rId48"/>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879CFC" w14:textId="77777777" w:rsidR="00537950" w:rsidRDefault="00537950">
      <w:r>
        <w:separator/>
      </w:r>
    </w:p>
    <w:p w14:paraId="339E6B7B" w14:textId="77777777" w:rsidR="00537950" w:rsidRDefault="00537950"/>
  </w:endnote>
  <w:endnote w:type="continuationSeparator" w:id="0">
    <w:p w14:paraId="68533698" w14:textId="77777777" w:rsidR="00537950" w:rsidRDefault="00537950">
      <w:r>
        <w:continuationSeparator/>
      </w:r>
    </w:p>
    <w:p w14:paraId="5B626293" w14:textId="77777777" w:rsidR="00537950" w:rsidRDefault="00537950"/>
  </w:endnote>
  <w:endnote w:type="continuationNotice" w:id="1">
    <w:p w14:paraId="241732D4" w14:textId="77777777" w:rsidR="00537950" w:rsidRDefault="00537950">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1EE8631C-256A-4626-B260-E228A638AC1D}"/>
  </w:font>
  <w:font w:name="Calibri">
    <w:panose1 w:val="020F0502020204030204"/>
    <w:charset w:val="00"/>
    <w:family w:val="swiss"/>
    <w:pitch w:val="variable"/>
    <w:sig w:usb0="E4002EFF" w:usb1="C000247B" w:usb2="00000009" w:usb3="00000000" w:csb0="000001FF" w:csb1="00000000"/>
    <w:embedRegular r:id="rId2" w:fontKey="{0681041C-C986-411F-80BF-DB3AC8ADA9DC}"/>
    <w:embedBold r:id="rId3" w:fontKey="{B0B89FCF-F704-4FAC-BAEC-EA2E6033D7FC}"/>
    <w:embedItalic r:id="rId4" w:fontKey="{29795E64-6A0E-4E8A-963C-0CCD9567E33D}"/>
    <w:embedBoldItalic r:id="rId5" w:fontKey="{E3DF2EA9-7EED-4A2F-BDDD-C78E414659EE}"/>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embedRegular r:id="rId6" w:fontKey="{97C7B289-682A-44FA-B311-DBAF908DD7BF}"/>
    <w:embedItalic r:id="rId7" w:fontKey="{8C0D7832-7C5D-4771-BB22-726652BBFD55}"/>
  </w:font>
  <w:font w:name="Times New Roman (Body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embedRegular r:id="rId8" w:fontKey="{F0FF2C60-A76C-4627-A77A-4509F4AB5015}"/>
  </w:font>
  <w:font w:name="Yu Mincho">
    <w:altName w:val="游明朝"/>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embedRegular r:id="rId9" w:fontKey="{C7348535-F0F5-4D60-9680-1447B4F3C27D}"/>
    <w:embedItalic r:id="rId10" w:fontKey="{E22672AB-D1F7-4A74-8BDE-A793E640983B}"/>
    <w:embedBoldItalic r:id="rId11" w:fontKey="{53932B12-11CD-41C0-88E2-C5526BC4020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8B5339" w14:textId="615FE393" w:rsidR="001E2EE5" w:rsidRPr="00E56264" w:rsidRDefault="003102C3" w:rsidP="001E2EE5">
    <w:pPr>
      <w:pStyle w:val="Footer"/>
    </w:pPr>
    <w:r w:rsidRPr="00E56264">
      <w:t xml:space="preserve">© NSW Department of Education, </w:t>
    </w:r>
    <w:r w:rsidRPr="00E56264">
      <w:fldChar w:fldCharType="begin"/>
    </w:r>
    <w:r w:rsidRPr="00E56264">
      <w:instrText xml:space="preserve"> DATE  \@ "MMM-yy"  \* MERGEFORMAT </w:instrText>
    </w:r>
    <w:r w:rsidRPr="00E56264">
      <w:fldChar w:fldCharType="separate"/>
    </w:r>
    <w:r w:rsidR="00603C10">
      <w:rPr>
        <w:noProof/>
      </w:rPr>
      <w:t>Oct-23</w:t>
    </w:r>
    <w:r w:rsidRPr="00E56264">
      <w:fldChar w:fldCharType="end"/>
    </w:r>
    <w:r w:rsidRPr="00E56264">
      <w:ptab w:relativeTo="margin" w:alignment="right" w:leader="none"/>
    </w:r>
    <w:r w:rsidRPr="00E56264">
      <w:fldChar w:fldCharType="begin"/>
    </w:r>
    <w:r w:rsidRPr="00E56264">
      <w:instrText xml:space="preserve"> PAGE  \* Arabic  \* MERGEFORMAT </w:instrText>
    </w:r>
    <w:r w:rsidRPr="00E56264">
      <w:fldChar w:fldCharType="separate"/>
    </w:r>
    <w:r w:rsidRPr="00E56264">
      <w:t>2</w:t>
    </w:r>
    <w:r w:rsidRPr="00E56264">
      <w:fldChar w:fldCharType="end"/>
    </w:r>
    <w:r w:rsidRPr="00E56264">
      <w:ptab w:relativeTo="margin" w:alignment="right" w:leader="none"/>
    </w:r>
  </w:p>
  <w:p w14:paraId="7B0471D8" w14:textId="77777777" w:rsidR="001E2EE5" w:rsidRDefault="001E2EE5" w:rsidP="001E2EE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70BFBA" w14:textId="24AE9C2B" w:rsidR="001E2EE5" w:rsidRDefault="00B929BF" w:rsidP="00B929BF">
    <w:pPr>
      <w:pStyle w:val="Footer"/>
    </w:pPr>
    <w:r>
      <w:t xml:space="preserve">© NSW Department of Education, </w:t>
    </w:r>
    <w:r>
      <w:fldChar w:fldCharType="begin"/>
    </w:r>
    <w:r>
      <w:instrText xml:space="preserve"> DATE  \@ "MMM-yy"  \* MERGEFORMAT </w:instrText>
    </w:r>
    <w:r>
      <w:fldChar w:fldCharType="separate"/>
    </w:r>
    <w:r w:rsidR="00603C10">
      <w:rPr>
        <w:noProof/>
      </w:rPr>
      <w:t>Oct-23</w:t>
    </w:r>
    <w:r>
      <w:fldChar w:fldCharType="end"/>
    </w:r>
    <w:r>
      <w:ptab w:relativeTo="margin" w:alignment="right" w:leader="none"/>
    </w:r>
    <w:r>
      <w:rPr>
        <w:b/>
        <w:noProof/>
        <w:sz w:val="28"/>
        <w:szCs w:val="28"/>
      </w:rPr>
      <w:drawing>
        <wp:inline distT="0" distB="0" distL="0" distR="0" wp14:anchorId="28C557C1" wp14:editId="35C46201">
          <wp:extent cx="571500" cy="190500"/>
          <wp:effectExtent l="0" t="0" r="0" b="0"/>
          <wp:docPr id="1280053701" name="Picture 128005370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F31179" w14:textId="6ED85D70" w:rsidR="001E2EE5" w:rsidRDefault="00DD484A" w:rsidP="006B28C2">
    <w:pPr>
      <w:pStyle w:val="Logo"/>
      <w:spacing w:before="0"/>
    </w:pPr>
    <w:r w:rsidRPr="009B05C3">
      <w:t>education.nsw.gov.au</w:t>
    </w:r>
    <w:r>
      <w:rPr>
        <w:noProof/>
        <w:lang w:eastAsia="en-AU"/>
      </w:rPr>
      <w:ptab w:relativeTo="margin" w:alignment="right" w:leader="none"/>
    </w:r>
    <w:r w:rsidRPr="009C69B7">
      <w:rPr>
        <w:noProof/>
        <w:lang w:eastAsia="en-AU"/>
      </w:rPr>
      <w:drawing>
        <wp:inline distT="0" distB="0" distL="0" distR="0" wp14:anchorId="4E667D1D" wp14:editId="4CDAAF28">
          <wp:extent cx="507600" cy="540000"/>
          <wp:effectExtent l="0" t="0" r="635" b="6350"/>
          <wp:docPr id="1756772552" name="Picture 1756772552"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atah-NSWGovt-Two-Colour.png"/>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ACCBAB" w14:textId="77777777" w:rsidR="00984FFB" w:rsidRPr="00002AF1" w:rsidRDefault="00984FFB" w:rsidP="00002AF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FAC0FC" w14:textId="77777777" w:rsidR="00537950" w:rsidRDefault="00537950">
      <w:r>
        <w:separator/>
      </w:r>
    </w:p>
    <w:p w14:paraId="61CA5332" w14:textId="77777777" w:rsidR="00537950" w:rsidRDefault="00537950"/>
  </w:footnote>
  <w:footnote w:type="continuationSeparator" w:id="0">
    <w:p w14:paraId="0B1EB57A" w14:textId="77777777" w:rsidR="00537950" w:rsidRDefault="00537950">
      <w:r>
        <w:continuationSeparator/>
      </w:r>
    </w:p>
    <w:p w14:paraId="3424CAF5" w14:textId="77777777" w:rsidR="00537950" w:rsidRDefault="00537950"/>
  </w:footnote>
  <w:footnote w:type="continuationNotice" w:id="1">
    <w:p w14:paraId="283F9262" w14:textId="77777777" w:rsidR="00537950" w:rsidRDefault="00537950">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A8321D" w14:textId="0CB9BFAA" w:rsidR="00DD484A" w:rsidRPr="006B28C2" w:rsidRDefault="002D1619" w:rsidP="006B28C2">
    <w:pPr>
      <w:pStyle w:val="Documentname"/>
    </w:pPr>
    <w:r>
      <w:t>J</w:t>
    </w:r>
    <w:r w:rsidR="006B28C2" w:rsidRPr="006B28C2">
      <w:t>ourney to linearity</w:t>
    </w:r>
    <w:r w:rsidR="006B28C2">
      <w:t xml:space="preserve"> | </w:t>
    </w:r>
    <w:r w:rsidR="006B28C2" w:rsidRPr="009D6697">
      <w:fldChar w:fldCharType="begin"/>
    </w:r>
    <w:r w:rsidR="006B28C2" w:rsidRPr="009D6697">
      <w:instrText xml:space="preserve"> PAGE   \* MERGEFORMAT </w:instrText>
    </w:r>
    <w:r w:rsidR="006B28C2" w:rsidRPr="009D6697">
      <w:fldChar w:fldCharType="separate"/>
    </w:r>
    <w:r w:rsidR="006B28C2">
      <w:t>2</w:t>
    </w:r>
    <w:r w:rsidR="006B28C2" w:rsidRPr="009D6697">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C30AF2" w14:textId="1F0CC7BD" w:rsidR="001E2EE5" w:rsidRPr="006B28C2" w:rsidRDefault="006B28C2" w:rsidP="006B28C2">
    <w:pPr>
      <w:pStyle w:val="Header"/>
    </w:pPr>
    <w:r w:rsidRPr="009D43DD">
      <mc:AlternateContent>
        <mc:Choice Requires="wps">
          <w:drawing>
            <wp:anchor distT="0" distB="0" distL="114300" distR="114300" simplePos="0" relativeHeight="251658240" behindDoc="1" locked="0" layoutInCell="1" allowOverlap="1" wp14:anchorId="7C34A582" wp14:editId="0ABE5475">
              <wp:simplePos x="0" y="0"/>
              <wp:positionH relativeFrom="column">
                <wp:posOffset>-2542540</wp:posOffset>
              </wp:positionH>
              <wp:positionV relativeFrom="paragraph">
                <wp:posOffset>-450215</wp:posOffset>
              </wp:positionV>
              <wp:extent cx="12587844" cy="2711450"/>
              <wp:effectExtent l="0" t="0" r="4445" b="0"/>
              <wp:wrapNone/>
              <wp:docPr id="1791008847" name="Rectangle 179100884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C14907F" w14:textId="77777777" w:rsidR="006B28C2" w:rsidRDefault="006B28C2" w:rsidP="006B28C2"/>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34A582" id="Rectangle 1791008847" o:spid="_x0000_s1026" alt="&quot;&quot;" style="position:absolute;margin-left:-200.2pt;margin-top:-35.45pt;width:991.15pt;height:21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3C14907F" w14:textId="77777777" w:rsidR="006B28C2" w:rsidRDefault="006B28C2" w:rsidP="006B28C2"/>
                </w:txbxContent>
              </v:textbox>
            </v:rect>
          </w:pict>
        </mc:Fallback>
      </mc:AlternateContent>
    </w:r>
    <w:r w:rsidRPr="009D43DD">
      <w:t>NSW Department of Education</w:t>
    </w:r>
    <w:r w:rsidRPr="009D43DD">
      <w:ptab w:relativeTo="margin" w:alignment="right" w:leader="none"/>
    </w:r>
    <w:r w:rsidRPr="008426B6">
      <w:drawing>
        <wp:inline distT="0" distB="0" distL="0" distR="0" wp14:anchorId="42BAB318" wp14:editId="0F75681A">
          <wp:extent cx="597741" cy="649155"/>
          <wp:effectExtent l="0" t="0" r="0" b="0"/>
          <wp:docPr id="1384699953" name="Graphic 1384699953"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7C6DA6" w14:textId="77777777" w:rsidR="00984FFB" w:rsidRPr="00E21D4B" w:rsidRDefault="00984FFB" w:rsidP="00E21D4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E528ABC0"/>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2C183F24"/>
    <w:multiLevelType w:val="multilevel"/>
    <w:tmpl w:val="56B832C6"/>
    <w:lvl w:ilvl="0">
      <w:start w:val="1"/>
      <w:numFmt w:val="decimal"/>
      <w:pStyle w:val="ListNumber"/>
      <w:lvlText w:val="%1."/>
      <w:lvlJc w:val="left"/>
      <w:pPr>
        <w:ind w:left="567" w:hanging="567"/>
      </w:pPr>
      <w:rPr>
        <w:rFonts w:hint="default"/>
        <w:b w:val="0"/>
        <w:bCs/>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suff w:val="nothing"/>
      <w:lvlText w:val=""/>
      <w:lvlJc w:val="left"/>
      <w:pPr>
        <w:ind w:left="284" w:firstLine="0"/>
      </w:p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4" w15:restartNumberingAfterBreak="0">
    <w:nsid w:val="42B84BF1"/>
    <w:multiLevelType w:val="multilevel"/>
    <w:tmpl w:val="F0326C3A"/>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44DC00FB"/>
    <w:multiLevelType w:val="hybridMultilevel"/>
    <w:tmpl w:val="E0606D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480E0308"/>
    <w:multiLevelType w:val="multilevel"/>
    <w:tmpl w:val="27FC7202"/>
    <w:styleLink w:val="CurrentList1"/>
    <w:lvl w:ilvl="0">
      <w:start w:val="1"/>
      <w:numFmt w:val="bullet"/>
      <w:lvlText w:val=""/>
      <w:lvlJc w:val="left"/>
      <w:pPr>
        <w:tabs>
          <w:tab w:val="num" w:pos="368"/>
        </w:tabs>
        <w:ind w:left="368" w:hanging="368"/>
      </w:pPr>
      <w:rPr>
        <w:rFonts w:ascii="Symbol" w:hAnsi="Symbol"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520B48C5"/>
    <w:multiLevelType w:val="hybridMultilevel"/>
    <w:tmpl w:val="37AC21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66993DE0"/>
    <w:multiLevelType w:val="multilevel"/>
    <w:tmpl w:val="5EC29D34"/>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74204D12"/>
    <w:multiLevelType w:val="hybridMultilevel"/>
    <w:tmpl w:val="2068BD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190685127">
    <w:abstractNumId w:val="3"/>
  </w:num>
  <w:num w:numId="2" w16cid:durableId="940576456">
    <w:abstractNumId w:val="3"/>
  </w:num>
  <w:num w:numId="3" w16cid:durableId="253243107">
    <w:abstractNumId w:val="1"/>
  </w:num>
  <w:num w:numId="4" w16cid:durableId="1875339084">
    <w:abstractNumId w:val="6"/>
  </w:num>
  <w:num w:numId="5" w16cid:durableId="155184209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10325993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47129025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73200243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54487461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84825433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65715420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71619641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82805962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049500468">
    <w:abstractNumId w:val="5"/>
  </w:num>
  <w:num w:numId="15" w16cid:durableId="1225291916">
    <w:abstractNumId w:val="7"/>
  </w:num>
  <w:num w:numId="16" w16cid:durableId="748505275">
    <w:abstractNumId w:val="9"/>
  </w:num>
  <w:num w:numId="17" w16cid:durableId="667908315">
    <w:abstractNumId w:val="4"/>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8" w16cid:durableId="919099263">
    <w:abstractNumId w:val="0"/>
  </w:num>
  <w:num w:numId="19" w16cid:durableId="1673407842">
    <w:abstractNumId w:val="1"/>
  </w:num>
  <w:num w:numId="20" w16cid:durableId="1820464016">
    <w:abstractNumId w:val="8"/>
  </w:num>
  <w:num w:numId="21" w16cid:durableId="885489355">
    <w:abstractNumId w:val="2"/>
  </w:num>
  <w:num w:numId="22" w16cid:durableId="53473822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TrueTypeFonts/>
  <w:gutterAtTop/>
  <w:activeWritingStyle w:appName="MSWord" w:lang="en-AU" w:vendorID="64" w:dllVersion="4096" w:nlCheck="1" w:checkStyle="0"/>
  <w:activeWritingStyle w:appName="MSWord" w:lang="en-AU" w:vendorID="64" w:dllVersion="0" w:nlCheck="1" w:checkStyle="0"/>
  <w:activeWritingStyle w:appName="MSWord" w:lang="en-US"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19BC"/>
    <w:rsid w:val="0000031A"/>
    <w:rsid w:val="0000036E"/>
    <w:rsid w:val="00001945"/>
    <w:rsid w:val="00001C08"/>
    <w:rsid w:val="00002B86"/>
    <w:rsid w:val="00002BF1"/>
    <w:rsid w:val="0000590E"/>
    <w:rsid w:val="00006220"/>
    <w:rsid w:val="00006CD7"/>
    <w:rsid w:val="00007CBA"/>
    <w:rsid w:val="00010365"/>
    <w:rsid w:val="000103FC"/>
    <w:rsid w:val="00010746"/>
    <w:rsid w:val="00012067"/>
    <w:rsid w:val="0001341E"/>
    <w:rsid w:val="000135D7"/>
    <w:rsid w:val="000143DF"/>
    <w:rsid w:val="000151F8"/>
    <w:rsid w:val="00015D43"/>
    <w:rsid w:val="00016801"/>
    <w:rsid w:val="00016B25"/>
    <w:rsid w:val="00016C4E"/>
    <w:rsid w:val="000177C5"/>
    <w:rsid w:val="00017BB7"/>
    <w:rsid w:val="00021171"/>
    <w:rsid w:val="000218F4"/>
    <w:rsid w:val="000221C5"/>
    <w:rsid w:val="00023790"/>
    <w:rsid w:val="00023A56"/>
    <w:rsid w:val="00024602"/>
    <w:rsid w:val="000252FF"/>
    <w:rsid w:val="000253AE"/>
    <w:rsid w:val="000262D0"/>
    <w:rsid w:val="0002688D"/>
    <w:rsid w:val="00027D38"/>
    <w:rsid w:val="00030A39"/>
    <w:rsid w:val="00030EBC"/>
    <w:rsid w:val="000331B6"/>
    <w:rsid w:val="00034F5E"/>
    <w:rsid w:val="0003541F"/>
    <w:rsid w:val="00036A76"/>
    <w:rsid w:val="00040BF3"/>
    <w:rsid w:val="000423E3"/>
    <w:rsid w:val="00042806"/>
    <w:rsid w:val="0004292D"/>
    <w:rsid w:val="00042D30"/>
    <w:rsid w:val="00043504"/>
    <w:rsid w:val="00043FA0"/>
    <w:rsid w:val="00044292"/>
    <w:rsid w:val="000446D7"/>
    <w:rsid w:val="00044C5D"/>
    <w:rsid w:val="00044D23"/>
    <w:rsid w:val="00045A97"/>
    <w:rsid w:val="00046473"/>
    <w:rsid w:val="000470B7"/>
    <w:rsid w:val="000507BD"/>
    <w:rsid w:val="000507E6"/>
    <w:rsid w:val="0005163D"/>
    <w:rsid w:val="00051BC4"/>
    <w:rsid w:val="00051BF0"/>
    <w:rsid w:val="000529A2"/>
    <w:rsid w:val="000534F4"/>
    <w:rsid w:val="000535B7"/>
    <w:rsid w:val="00053726"/>
    <w:rsid w:val="00054144"/>
    <w:rsid w:val="0005463E"/>
    <w:rsid w:val="000562A7"/>
    <w:rsid w:val="000564F8"/>
    <w:rsid w:val="00057BC8"/>
    <w:rsid w:val="000604B9"/>
    <w:rsid w:val="00060FD7"/>
    <w:rsid w:val="00061232"/>
    <w:rsid w:val="000613C4"/>
    <w:rsid w:val="00061A28"/>
    <w:rsid w:val="000620E8"/>
    <w:rsid w:val="00062708"/>
    <w:rsid w:val="00065A16"/>
    <w:rsid w:val="00070416"/>
    <w:rsid w:val="00070756"/>
    <w:rsid w:val="00071D06"/>
    <w:rsid w:val="0007214A"/>
    <w:rsid w:val="000721CE"/>
    <w:rsid w:val="00072B6E"/>
    <w:rsid w:val="00072DFB"/>
    <w:rsid w:val="00072E9D"/>
    <w:rsid w:val="000732E8"/>
    <w:rsid w:val="00075B4E"/>
    <w:rsid w:val="00076423"/>
    <w:rsid w:val="00077A7C"/>
    <w:rsid w:val="0008042C"/>
    <w:rsid w:val="00080EC4"/>
    <w:rsid w:val="0008268A"/>
    <w:rsid w:val="000826E8"/>
    <w:rsid w:val="00082E53"/>
    <w:rsid w:val="0008427D"/>
    <w:rsid w:val="000844F9"/>
    <w:rsid w:val="00084628"/>
    <w:rsid w:val="00084830"/>
    <w:rsid w:val="0008606A"/>
    <w:rsid w:val="00086656"/>
    <w:rsid w:val="00086D87"/>
    <w:rsid w:val="000872D6"/>
    <w:rsid w:val="00087BEA"/>
    <w:rsid w:val="00090628"/>
    <w:rsid w:val="000919BC"/>
    <w:rsid w:val="00092BAD"/>
    <w:rsid w:val="00092F78"/>
    <w:rsid w:val="0009452F"/>
    <w:rsid w:val="00096701"/>
    <w:rsid w:val="000A0C05"/>
    <w:rsid w:val="000A1B72"/>
    <w:rsid w:val="000A33D4"/>
    <w:rsid w:val="000A34DF"/>
    <w:rsid w:val="000A41E7"/>
    <w:rsid w:val="000A451E"/>
    <w:rsid w:val="000A4ABD"/>
    <w:rsid w:val="000A50EC"/>
    <w:rsid w:val="000A5DED"/>
    <w:rsid w:val="000A6718"/>
    <w:rsid w:val="000A6D4F"/>
    <w:rsid w:val="000A796C"/>
    <w:rsid w:val="000A7A61"/>
    <w:rsid w:val="000B09C8"/>
    <w:rsid w:val="000B1FC2"/>
    <w:rsid w:val="000B2886"/>
    <w:rsid w:val="000B2B22"/>
    <w:rsid w:val="000B30E1"/>
    <w:rsid w:val="000B4F65"/>
    <w:rsid w:val="000B650E"/>
    <w:rsid w:val="000B75CB"/>
    <w:rsid w:val="000B75E8"/>
    <w:rsid w:val="000B7D49"/>
    <w:rsid w:val="000C0125"/>
    <w:rsid w:val="000C07B7"/>
    <w:rsid w:val="000C08FB"/>
    <w:rsid w:val="000C0FB5"/>
    <w:rsid w:val="000C1078"/>
    <w:rsid w:val="000C16A7"/>
    <w:rsid w:val="000C1BCD"/>
    <w:rsid w:val="000C250C"/>
    <w:rsid w:val="000C3149"/>
    <w:rsid w:val="000C3704"/>
    <w:rsid w:val="000C41EB"/>
    <w:rsid w:val="000C43DF"/>
    <w:rsid w:val="000C542B"/>
    <w:rsid w:val="000C5537"/>
    <w:rsid w:val="000C575E"/>
    <w:rsid w:val="000C61FB"/>
    <w:rsid w:val="000C6F89"/>
    <w:rsid w:val="000C7D4F"/>
    <w:rsid w:val="000D0F4E"/>
    <w:rsid w:val="000D2063"/>
    <w:rsid w:val="000D24EC"/>
    <w:rsid w:val="000D2C3A"/>
    <w:rsid w:val="000D48A8"/>
    <w:rsid w:val="000D4B5A"/>
    <w:rsid w:val="000D55B1"/>
    <w:rsid w:val="000D64D8"/>
    <w:rsid w:val="000E07CF"/>
    <w:rsid w:val="000E3800"/>
    <w:rsid w:val="000E3C1C"/>
    <w:rsid w:val="000E41B7"/>
    <w:rsid w:val="000E4734"/>
    <w:rsid w:val="000E4E72"/>
    <w:rsid w:val="000E5C90"/>
    <w:rsid w:val="000E65EE"/>
    <w:rsid w:val="000E6BA0"/>
    <w:rsid w:val="000F004E"/>
    <w:rsid w:val="000F174A"/>
    <w:rsid w:val="000F175D"/>
    <w:rsid w:val="000F2824"/>
    <w:rsid w:val="000F2FB6"/>
    <w:rsid w:val="000F38A0"/>
    <w:rsid w:val="000F52D1"/>
    <w:rsid w:val="000F5BDC"/>
    <w:rsid w:val="000F7960"/>
    <w:rsid w:val="00100B59"/>
    <w:rsid w:val="00100DC5"/>
    <w:rsid w:val="00100E27"/>
    <w:rsid w:val="00100E5A"/>
    <w:rsid w:val="00101135"/>
    <w:rsid w:val="00101836"/>
    <w:rsid w:val="001020DD"/>
    <w:rsid w:val="0010259B"/>
    <w:rsid w:val="00102938"/>
    <w:rsid w:val="00102D25"/>
    <w:rsid w:val="00103D80"/>
    <w:rsid w:val="001047F4"/>
    <w:rsid w:val="00104A05"/>
    <w:rsid w:val="00104D2A"/>
    <w:rsid w:val="00105F8A"/>
    <w:rsid w:val="00106009"/>
    <w:rsid w:val="001061F9"/>
    <w:rsid w:val="001068B3"/>
    <w:rsid w:val="00106A3B"/>
    <w:rsid w:val="00107D6B"/>
    <w:rsid w:val="001113CC"/>
    <w:rsid w:val="001119B8"/>
    <w:rsid w:val="00113727"/>
    <w:rsid w:val="00113763"/>
    <w:rsid w:val="0011474A"/>
    <w:rsid w:val="00114B7D"/>
    <w:rsid w:val="001177C4"/>
    <w:rsid w:val="00117B7D"/>
    <w:rsid w:val="00117FF3"/>
    <w:rsid w:val="0012093E"/>
    <w:rsid w:val="001217E9"/>
    <w:rsid w:val="001231F0"/>
    <w:rsid w:val="00123587"/>
    <w:rsid w:val="00125C6C"/>
    <w:rsid w:val="0012605E"/>
    <w:rsid w:val="00126698"/>
    <w:rsid w:val="00126DEF"/>
    <w:rsid w:val="001275E8"/>
    <w:rsid w:val="00127648"/>
    <w:rsid w:val="00127917"/>
    <w:rsid w:val="0013032B"/>
    <w:rsid w:val="001305EA"/>
    <w:rsid w:val="0013200B"/>
    <w:rsid w:val="001324C3"/>
    <w:rsid w:val="001328FA"/>
    <w:rsid w:val="0013419A"/>
    <w:rsid w:val="00134237"/>
    <w:rsid w:val="00134700"/>
    <w:rsid w:val="00134E23"/>
    <w:rsid w:val="001350BD"/>
    <w:rsid w:val="001350E4"/>
    <w:rsid w:val="00135E80"/>
    <w:rsid w:val="00136DA3"/>
    <w:rsid w:val="00140753"/>
    <w:rsid w:val="0014239C"/>
    <w:rsid w:val="00143921"/>
    <w:rsid w:val="001440D4"/>
    <w:rsid w:val="00146CDF"/>
    <w:rsid w:val="00146F04"/>
    <w:rsid w:val="00147E93"/>
    <w:rsid w:val="00150EBC"/>
    <w:rsid w:val="001520B0"/>
    <w:rsid w:val="0015446A"/>
    <w:rsid w:val="00154516"/>
    <w:rsid w:val="0015487C"/>
    <w:rsid w:val="00154CB0"/>
    <w:rsid w:val="00155144"/>
    <w:rsid w:val="00156956"/>
    <w:rsid w:val="0015712E"/>
    <w:rsid w:val="001572DF"/>
    <w:rsid w:val="00161A3D"/>
    <w:rsid w:val="00162C3A"/>
    <w:rsid w:val="00165B83"/>
    <w:rsid w:val="00165FF0"/>
    <w:rsid w:val="001677E7"/>
    <w:rsid w:val="0017075C"/>
    <w:rsid w:val="00170CB5"/>
    <w:rsid w:val="00171601"/>
    <w:rsid w:val="00172EC4"/>
    <w:rsid w:val="00174183"/>
    <w:rsid w:val="00174DFA"/>
    <w:rsid w:val="00175F7D"/>
    <w:rsid w:val="00176C11"/>
    <w:rsid w:val="00176C65"/>
    <w:rsid w:val="0018036C"/>
    <w:rsid w:val="00180A15"/>
    <w:rsid w:val="001810F4"/>
    <w:rsid w:val="00181128"/>
    <w:rsid w:val="00181163"/>
    <w:rsid w:val="0018179E"/>
    <w:rsid w:val="00181870"/>
    <w:rsid w:val="00182B46"/>
    <w:rsid w:val="001839C3"/>
    <w:rsid w:val="00183B80"/>
    <w:rsid w:val="00183DB2"/>
    <w:rsid w:val="00183E9C"/>
    <w:rsid w:val="001841F1"/>
    <w:rsid w:val="0018460F"/>
    <w:rsid w:val="0018571A"/>
    <w:rsid w:val="001859B6"/>
    <w:rsid w:val="0018726D"/>
    <w:rsid w:val="00187FFC"/>
    <w:rsid w:val="00191D2F"/>
    <w:rsid w:val="00191F45"/>
    <w:rsid w:val="001928A3"/>
    <w:rsid w:val="00193214"/>
    <w:rsid w:val="00193503"/>
    <w:rsid w:val="001939CA"/>
    <w:rsid w:val="00193B82"/>
    <w:rsid w:val="00194CEB"/>
    <w:rsid w:val="00194F0C"/>
    <w:rsid w:val="0019600C"/>
    <w:rsid w:val="00196CF1"/>
    <w:rsid w:val="00197ABD"/>
    <w:rsid w:val="00197B41"/>
    <w:rsid w:val="001A03EA"/>
    <w:rsid w:val="001A0AF7"/>
    <w:rsid w:val="001A0DDD"/>
    <w:rsid w:val="001A25AF"/>
    <w:rsid w:val="001A3627"/>
    <w:rsid w:val="001A4312"/>
    <w:rsid w:val="001A528E"/>
    <w:rsid w:val="001A6EF1"/>
    <w:rsid w:val="001B3065"/>
    <w:rsid w:val="001B33C0"/>
    <w:rsid w:val="001B373D"/>
    <w:rsid w:val="001B48D8"/>
    <w:rsid w:val="001B4A46"/>
    <w:rsid w:val="001B5E34"/>
    <w:rsid w:val="001B68DA"/>
    <w:rsid w:val="001C01F4"/>
    <w:rsid w:val="001C2997"/>
    <w:rsid w:val="001C3274"/>
    <w:rsid w:val="001C4D31"/>
    <w:rsid w:val="001C4DB7"/>
    <w:rsid w:val="001C6C9B"/>
    <w:rsid w:val="001D10B2"/>
    <w:rsid w:val="001D3092"/>
    <w:rsid w:val="001D4CD1"/>
    <w:rsid w:val="001D4EE4"/>
    <w:rsid w:val="001D56E3"/>
    <w:rsid w:val="001D58D0"/>
    <w:rsid w:val="001D5BA2"/>
    <w:rsid w:val="001D66C2"/>
    <w:rsid w:val="001D6877"/>
    <w:rsid w:val="001D746B"/>
    <w:rsid w:val="001D7E4E"/>
    <w:rsid w:val="001E0E08"/>
    <w:rsid w:val="001E0FFC"/>
    <w:rsid w:val="001E1F93"/>
    <w:rsid w:val="001E24CF"/>
    <w:rsid w:val="001E2EE5"/>
    <w:rsid w:val="001E3097"/>
    <w:rsid w:val="001E400C"/>
    <w:rsid w:val="001E4B06"/>
    <w:rsid w:val="001E5F98"/>
    <w:rsid w:val="001E6B59"/>
    <w:rsid w:val="001F01F4"/>
    <w:rsid w:val="001F0F26"/>
    <w:rsid w:val="001F1F8C"/>
    <w:rsid w:val="001F219E"/>
    <w:rsid w:val="001F2232"/>
    <w:rsid w:val="001F4825"/>
    <w:rsid w:val="001F5A92"/>
    <w:rsid w:val="001F64BE"/>
    <w:rsid w:val="001F6D7B"/>
    <w:rsid w:val="001F6FB1"/>
    <w:rsid w:val="001F7070"/>
    <w:rsid w:val="001F7807"/>
    <w:rsid w:val="00200410"/>
    <w:rsid w:val="002007C8"/>
    <w:rsid w:val="00200AD3"/>
    <w:rsid w:val="00200EF2"/>
    <w:rsid w:val="002016B9"/>
    <w:rsid w:val="00201825"/>
    <w:rsid w:val="00201CB2"/>
    <w:rsid w:val="00201E16"/>
    <w:rsid w:val="00202266"/>
    <w:rsid w:val="0020307D"/>
    <w:rsid w:val="002046F7"/>
    <w:rsid w:val="0020478D"/>
    <w:rsid w:val="002054D0"/>
    <w:rsid w:val="00206EFD"/>
    <w:rsid w:val="0020756A"/>
    <w:rsid w:val="00210D95"/>
    <w:rsid w:val="00212B96"/>
    <w:rsid w:val="002136B3"/>
    <w:rsid w:val="0021387D"/>
    <w:rsid w:val="00214AFD"/>
    <w:rsid w:val="0021660A"/>
    <w:rsid w:val="00216957"/>
    <w:rsid w:val="00217731"/>
    <w:rsid w:val="00217A2F"/>
    <w:rsid w:val="00217AE6"/>
    <w:rsid w:val="00220B90"/>
    <w:rsid w:val="00221777"/>
    <w:rsid w:val="00221998"/>
    <w:rsid w:val="00221E1A"/>
    <w:rsid w:val="00221F4B"/>
    <w:rsid w:val="002228E3"/>
    <w:rsid w:val="00224261"/>
    <w:rsid w:val="00224B16"/>
    <w:rsid w:val="00224D61"/>
    <w:rsid w:val="00224D98"/>
    <w:rsid w:val="002265BD"/>
    <w:rsid w:val="002270CC"/>
    <w:rsid w:val="00227421"/>
    <w:rsid w:val="00227894"/>
    <w:rsid w:val="0022791F"/>
    <w:rsid w:val="00230C80"/>
    <w:rsid w:val="002316DE"/>
    <w:rsid w:val="00231E53"/>
    <w:rsid w:val="00234830"/>
    <w:rsid w:val="002368C7"/>
    <w:rsid w:val="00236D26"/>
    <w:rsid w:val="0023726F"/>
    <w:rsid w:val="00237BB7"/>
    <w:rsid w:val="00237D2C"/>
    <w:rsid w:val="0024041A"/>
    <w:rsid w:val="002410C8"/>
    <w:rsid w:val="00241C93"/>
    <w:rsid w:val="0024214A"/>
    <w:rsid w:val="0024342E"/>
    <w:rsid w:val="00243A05"/>
    <w:rsid w:val="002441D9"/>
    <w:rsid w:val="002441F2"/>
    <w:rsid w:val="0024438F"/>
    <w:rsid w:val="00244540"/>
    <w:rsid w:val="002447C2"/>
    <w:rsid w:val="00245089"/>
    <w:rsid w:val="00245224"/>
    <w:rsid w:val="002458D0"/>
    <w:rsid w:val="00245B9C"/>
    <w:rsid w:val="00245EC0"/>
    <w:rsid w:val="002462B7"/>
    <w:rsid w:val="00247FF0"/>
    <w:rsid w:val="00250C2E"/>
    <w:rsid w:val="00250F4A"/>
    <w:rsid w:val="00251349"/>
    <w:rsid w:val="00253532"/>
    <w:rsid w:val="002540D3"/>
    <w:rsid w:val="002542B5"/>
    <w:rsid w:val="00254ADB"/>
    <w:rsid w:val="00254B2A"/>
    <w:rsid w:val="002556DB"/>
    <w:rsid w:val="00256D4F"/>
    <w:rsid w:val="002578A4"/>
    <w:rsid w:val="00260EE8"/>
    <w:rsid w:val="00260F28"/>
    <w:rsid w:val="0026131D"/>
    <w:rsid w:val="00263542"/>
    <w:rsid w:val="00265E9A"/>
    <w:rsid w:val="00266738"/>
    <w:rsid w:val="0026691A"/>
    <w:rsid w:val="00266D0C"/>
    <w:rsid w:val="002679DB"/>
    <w:rsid w:val="002679FB"/>
    <w:rsid w:val="002717AE"/>
    <w:rsid w:val="00273F94"/>
    <w:rsid w:val="002760B7"/>
    <w:rsid w:val="0027679B"/>
    <w:rsid w:val="0027707D"/>
    <w:rsid w:val="0027738D"/>
    <w:rsid w:val="002810D3"/>
    <w:rsid w:val="002827A5"/>
    <w:rsid w:val="00282EAF"/>
    <w:rsid w:val="002847AE"/>
    <w:rsid w:val="00285B7A"/>
    <w:rsid w:val="002870F2"/>
    <w:rsid w:val="00287650"/>
    <w:rsid w:val="00287796"/>
    <w:rsid w:val="0029008E"/>
    <w:rsid w:val="00290154"/>
    <w:rsid w:val="002907CE"/>
    <w:rsid w:val="00294F88"/>
    <w:rsid w:val="00294FCC"/>
    <w:rsid w:val="00295516"/>
    <w:rsid w:val="00295906"/>
    <w:rsid w:val="0029665E"/>
    <w:rsid w:val="0029733C"/>
    <w:rsid w:val="0029764E"/>
    <w:rsid w:val="002A0A91"/>
    <w:rsid w:val="002A10A1"/>
    <w:rsid w:val="002A12C5"/>
    <w:rsid w:val="002A3161"/>
    <w:rsid w:val="002A3410"/>
    <w:rsid w:val="002A44D1"/>
    <w:rsid w:val="002A4631"/>
    <w:rsid w:val="002A47DB"/>
    <w:rsid w:val="002A5BA6"/>
    <w:rsid w:val="002A6EA6"/>
    <w:rsid w:val="002A7055"/>
    <w:rsid w:val="002A7DD3"/>
    <w:rsid w:val="002B108B"/>
    <w:rsid w:val="002B12DE"/>
    <w:rsid w:val="002B270D"/>
    <w:rsid w:val="002B2CFE"/>
    <w:rsid w:val="002B3375"/>
    <w:rsid w:val="002B4745"/>
    <w:rsid w:val="002B480D"/>
    <w:rsid w:val="002B4845"/>
    <w:rsid w:val="002B4AC3"/>
    <w:rsid w:val="002B5AA6"/>
    <w:rsid w:val="002B7482"/>
    <w:rsid w:val="002B7744"/>
    <w:rsid w:val="002C05AC"/>
    <w:rsid w:val="002C1F77"/>
    <w:rsid w:val="002C3953"/>
    <w:rsid w:val="002C39D3"/>
    <w:rsid w:val="002C545D"/>
    <w:rsid w:val="002C56A0"/>
    <w:rsid w:val="002C6783"/>
    <w:rsid w:val="002C7496"/>
    <w:rsid w:val="002D12FF"/>
    <w:rsid w:val="002D1619"/>
    <w:rsid w:val="002D21A5"/>
    <w:rsid w:val="002D2505"/>
    <w:rsid w:val="002D4413"/>
    <w:rsid w:val="002D55C9"/>
    <w:rsid w:val="002D7247"/>
    <w:rsid w:val="002E0E78"/>
    <w:rsid w:val="002E23E3"/>
    <w:rsid w:val="002E26F3"/>
    <w:rsid w:val="002E2B15"/>
    <w:rsid w:val="002E30BA"/>
    <w:rsid w:val="002E34CB"/>
    <w:rsid w:val="002E4059"/>
    <w:rsid w:val="002E4D5B"/>
    <w:rsid w:val="002E5474"/>
    <w:rsid w:val="002E5699"/>
    <w:rsid w:val="002E5832"/>
    <w:rsid w:val="002E633F"/>
    <w:rsid w:val="002E65E2"/>
    <w:rsid w:val="002E7325"/>
    <w:rsid w:val="002F0BF7"/>
    <w:rsid w:val="002F0D56"/>
    <w:rsid w:val="002F0D60"/>
    <w:rsid w:val="002F104E"/>
    <w:rsid w:val="002F10D5"/>
    <w:rsid w:val="002F191C"/>
    <w:rsid w:val="002F1B8B"/>
    <w:rsid w:val="002F1BD9"/>
    <w:rsid w:val="002F3A6D"/>
    <w:rsid w:val="002F4EBA"/>
    <w:rsid w:val="002F54A9"/>
    <w:rsid w:val="002F587A"/>
    <w:rsid w:val="002F6D5B"/>
    <w:rsid w:val="002F749C"/>
    <w:rsid w:val="0030160D"/>
    <w:rsid w:val="00303813"/>
    <w:rsid w:val="00306F73"/>
    <w:rsid w:val="003102C3"/>
    <w:rsid w:val="00310348"/>
    <w:rsid w:val="00310EE6"/>
    <w:rsid w:val="00311534"/>
    <w:rsid w:val="00311628"/>
    <w:rsid w:val="00311860"/>
    <w:rsid w:val="00311E73"/>
    <w:rsid w:val="00311F48"/>
    <w:rsid w:val="0031217B"/>
    <w:rsid w:val="0031221D"/>
    <w:rsid w:val="003123F7"/>
    <w:rsid w:val="00313F76"/>
    <w:rsid w:val="00314A01"/>
    <w:rsid w:val="00314B9D"/>
    <w:rsid w:val="00314D8E"/>
    <w:rsid w:val="00314DD8"/>
    <w:rsid w:val="00315221"/>
    <w:rsid w:val="003155A3"/>
    <w:rsid w:val="00315B35"/>
    <w:rsid w:val="00316A7F"/>
    <w:rsid w:val="00317B24"/>
    <w:rsid w:val="00317D8E"/>
    <w:rsid w:val="00317E8F"/>
    <w:rsid w:val="00320402"/>
    <w:rsid w:val="00320752"/>
    <w:rsid w:val="003209E8"/>
    <w:rsid w:val="003211F4"/>
    <w:rsid w:val="0032193F"/>
    <w:rsid w:val="00322186"/>
    <w:rsid w:val="00322962"/>
    <w:rsid w:val="0032403E"/>
    <w:rsid w:val="00324D73"/>
    <w:rsid w:val="00325B7B"/>
    <w:rsid w:val="0032677C"/>
    <w:rsid w:val="003267AF"/>
    <w:rsid w:val="00326FA3"/>
    <w:rsid w:val="003273A1"/>
    <w:rsid w:val="0033193C"/>
    <w:rsid w:val="00332B30"/>
    <w:rsid w:val="00333680"/>
    <w:rsid w:val="00334EE8"/>
    <w:rsid w:val="0033532B"/>
    <w:rsid w:val="00336799"/>
    <w:rsid w:val="0033685E"/>
    <w:rsid w:val="00337929"/>
    <w:rsid w:val="00337AD4"/>
    <w:rsid w:val="00340003"/>
    <w:rsid w:val="003429B7"/>
    <w:rsid w:val="00342B92"/>
    <w:rsid w:val="00343B23"/>
    <w:rsid w:val="003444A9"/>
    <w:rsid w:val="003445F2"/>
    <w:rsid w:val="00345EB0"/>
    <w:rsid w:val="00347473"/>
    <w:rsid w:val="0034764B"/>
    <w:rsid w:val="0034777F"/>
    <w:rsid w:val="0034780A"/>
    <w:rsid w:val="00347CBE"/>
    <w:rsid w:val="003503AC"/>
    <w:rsid w:val="00350AA3"/>
    <w:rsid w:val="0035138E"/>
    <w:rsid w:val="00352686"/>
    <w:rsid w:val="00352742"/>
    <w:rsid w:val="00352885"/>
    <w:rsid w:val="003534AD"/>
    <w:rsid w:val="00357136"/>
    <w:rsid w:val="0035746B"/>
    <w:rsid w:val="003576EB"/>
    <w:rsid w:val="00360C67"/>
    <w:rsid w:val="00360E65"/>
    <w:rsid w:val="00362DCB"/>
    <w:rsid w:val="0036308C"/>
    <w:rsid w:val="0036368B"/>
    <w:rsid w:val="00363E8F"/>
    <w:rsid w:val="00365118"/>
    <w:rsid w:val="00365177"/>
    <w:rsid w:val="00365968"/>
    <w:rsid w:val="00366467"/>
    <w:rsid w:val="00366DE1"/>
    <w:rsid w:val="003670A7"/>
    <w:rsid w:val="003670F5"/>
    <w:rsid w:val="00367331"/>
    <w:rsid w:val="00367457"/>
    <w:rsid w:val="00367A24"/>
    <w:rsid w:val="00370563"/>
    <w:rsid w:val="003713D2"/>
    <w:rsid w:val="00371AF4"/>
    <w:rsid w:val="00371B12"/>
    <w:rsid w:val="00372A4F"/>
    <w:rsid w:val="00372B9F"/>
    <w:rsid w:val="00373265"/>
    <w:rsid w:val="0037384B"/>
    <w:rsid w:val="00373892"/>
    <w:rsid w:val="00373C6E"/>
    <w:rsid w:val="003743CE"/>
    <w:rsid w:val="003746F4"/>
    <w:rsid w:val="00375D0F"/>
    <w:rsid w:val="0037746A"/>
    <w:rsid w:val="003807AF"/>
    <w:rsid w:val="00380856"/>
    <w:rsid w:val="00380E60"/>
    <w:rsid w:val="00380EAE"/>
    <w:rsid w:val="0038141A"/>
    <w:rsid w:val="003817B9"/>
    <w:rsid w:val="0038198C"/>
    <w:rsid w:val="00381BA2"/>
    <w:rsid w:val="00382A6F"/>
    <w:rsid w:val="00382C57"/>
    <w:rsid w:val="0038395A"/>
    <w:rsid w:val="00383B5F"/>
    <w:rsid w:val="00384483"/>
    <w:rsid w:val="0038499A"/>
    <w:rsid w:val="00384F53"/>
    <w:rsid w:val="00386D58"/>
    <w:rsid w:val="00387053"/>
    <w:rsid w:val="00391E7E"/>
    <w:rsid w:val="00392970"/>
    <w:rsid w:val="003947A7"/>
    <w:rsid w:val="00395451"/>
    <w:rsid w:val="00395633"/>
    <w:rsid w:val="00395716"/>
    <w:rsid w:val="00396B0E"/>
    <w:rsid w:val="003973AA"/>
    <w:rsid w:val="0039766F"/>
    <w:rsid w:val="00397B22"/>
    <w:rsid w:val="00397D72"/>
    <w:rsid w:val="00397F82"/>
    <w:rsid w:val="003A01C8"/>
    <w:rsid w:val="003A1238"/>
    <w:rsid w:val="003A1937"/>
    <w:rsid w:val="003A43B0"/>
    <w:rsid w:val="003A4F65"/>
    <w:rsid w:val="003A576F"/>
    <w:rsid w:val="003A5964"/>
    <w:rsid w:val="003A5E30"/>
    <w:rsid w:val="003A6344"/>
    <w:rsid w:val="003A6624"/>
    <w:rsid w:val="003A695D"/>
    <w:rsid w:val="003A6A25"/>
    <w:rsid w:val="003A6F6B"/>
    <w:rsid w:val="003B1A99"/>
    <w:rsid w:val="003B1CCB"/>
    <w:rsid w:val="003B225F"/>
    <w:rsid w:val="003B3CB0"/>
    <w:rsid w:val="003B7643"/>
    <w:rsid w:val="003B7BBB"/>
    <w:rsid w:val="003B7D06"/>
    <w:rsid w:val="003C0FB3"/>
    <w:rsid w:val="003C2AC4"/>
    <w:rsid w:val="003C3990"/>
    <w:rsid w:val="003C434B"/>
    <w:rsid w:val="003C489D"/>
    <w:rsid w:val="003C54B8"/>
    <w:rsid w:val="003C66AB"/>
    <w:rsid w:val="003C687F"/>
    <w:rsid w:val="003C6FEA"/>
    <w:rsid w:val="003C723C"/>
    <w:rsid w:val="003C76C6"/>
    <w:rsid w:val="003C77DE"/>
    <w:rsid w:val="003D0588"/>
    <w:rsid w:val="003D0F7F"/>
    <w:rsid w:val="003D140F"/>
    <w:rsid w:val="003D17EB"/>
    <w:rsid w:val="003D3CF0"/>
    <w:rsid w:val="003D3DDF"/>
    <w:rsid w:val="003D4B1B"/>
    <w:rsid w:val="003D53BF"/>
    <w:rsid w:val="003D5665"/>
    <w:rsid w:val="003D6797"/>
    <w:rsid w:val="003D6E7F"/>
    <w:rsid w:val="003D71D7"/>
    <w:rsid w:val="003D779D"/>
    <w:rsid w:val="003D7846"/>
    <w:rsid w:val="003D78A2"/>
    <w:rsid w:val="003D7917"/>
    <w:rsid w:val="003D7A60"/>
    <w:rsid w:val="003D7EF8"/>
    <w:rsid w:val="003E0094"/>
    <w:rsid w:val="003E03FD"/>
    <w:rsid w:val="003E0B3F"/>
    <w:rsid w:val="003E15EE"/>
    <w:rsid w:val="003E5144"/>
    <w:rsid w:val="003E647F"/>
    <w:rsid w:val="003E6AE0"/>
    <w:rsid w:val="003E7F39"/>
    <w:rsid w:val="003F0971"/>
    <w:rsid w:val="003F0D57"/>
    <w:rsid w:val="003F28DA"/>
    <w:rsid w:val="003F2C2F"/>
    <w:rsid w:val="003F35B8"/>
    <w:rsid w:val="003F3F97"/>
    <w:rsid w:val="003F400D"/>
    <w:rsid w:val="003F42CF"/>
    <w:rsid w:val="003F4EA0"/>
    <w:rsid w:val="003F6220"/>
    <w:rsid w:val="003F66AD"/>
    <w:rsid w:val="003F69BE"/>
    <w:rsid w:val="003F6A95"/>
    <w:rsid w:val="003F7408"/>
    <w:rsid w:val="003F7D20"/>
    <w:rsid w:val="00400A1D"/>
    <w:rsid w:val="00400EB0"/>
    <w:rsid w:val="004013F6"/>
    <w:rsid w:val="00402FCF"/>
    <w:rsid w:val="004042F8"/>
    <w:rsid w:val="004048C9"/>
    <w:rsid w:val="00404E2A"/>
    <w:rsid w:val="00405801"/>
    <w:rsid w:val="00406BA0"/>
    <w:rsid w:val="00407474"/>
    <w:rsid w:val="00407C59"/>
    <w:rsid w:val="00407ED4"/>
    <w:rsid w:val="00407F31"/>
    <w:rsid w:val="004125FD"/>
    <w:rsid w:val="004128F0"/>
    <w:rsid w:val="00412A0A"/>
    <w:rsid w:val="004139E4"/>
    <w:rsid w:val="00413BCD"/>
    <w:rsid w:val="00413FCD"/>
    <w:rsid w:val="00414D5B"/>
    <w:rsid w:val="00414D82"/>
    <w:rsid w:val="004163AD"/>
    <w:rsid w:val="0041645A"/>
    <w:rsid w:val="004166F1"/>
    <w:rsid w:val="004173EA"/>
    <w:rsid w:val="00417BB8"/>
    <w:rsid w:val="00420300"/>
    <w:rsid w:val="00421162"/>
    <w:rsid w:val="00421CC4"/>
    <w:rsid w:val="0042260B"/>
    <w:rsid w:val="0042354D"/>
    <w:rsid w:val="004255C7"/>
    <w:rsid w:val="004259A6"/>
    <w:rsid w:val="00425CCF"/>
    <w:rsid w:val="00430D80"/>
    <w:rsid w:val="00431562"/>
    <w:rsid w:val="004317B5"/>
    <w:rsid w:val="00431E3D"/>
    <w:rsid w:val="00433B4D"/>
    <w:rsid w:val="00435259"/>
    <w:rsid w:val="00436B23"/>
    <w:rsid w:val="00436E88"/>
    <w:rsid w:val="004377A2"/>
    <w:rsid w:val="00440977"/>
    <w:rsid w:val="0044175B"/>
    <w:rsid w:val="00441C88"/>
    <w:rsid w:val="00442026"/>
    <w:rsid w:val="00442448"/>
    <w:rsid w:val="00443CD4"/>
    <w:rsid w:val="004440BB"/>
    <w:rsid w:val="00444972"/>
    <w:rsid w:val="004450B6"/>
    <w:rsid w:val="00445612"/>
    <w:rsid w:val="00445BF4"/>
    <w:rsid w:val="004479D8"/>
    <w:rsid w:val="00447C97"/>
    <w:rsid w:val="004500DF"/>
    <w:rsid w:val="00451168"/>
    <w:rsid w:val="00451506"/>
    <w:rsid w:val="0045242B"/>
    <w:rsid w:val="00452ADF"/>
    <w:rsid w:val="00452D84"/>
    <w:rsid w:val="00453739"/>
    <w:rsid w:val="00453914"/>
    <w:rsid w:val="0045447C"/>
    <w:rsid w:val="0045495E"/>
    <w:rsid w:val="00455F66"/>
    <w:rsid w:val="0045627B"/>
    <w:rsid w:val="00456C90"/>
    <w:rsid w:val="00457160"/>
    <w:rsid w:val="004578CC"/>
    <w:rsid w:val="00461FE5"/>
    <w:rsid w:val="0046249D"/>
    <w:rsid w:val="0046317A"/>
    <w:rsid w:val="00463A4B"/>
    <w:rsid w:val="00463BFC"/>
    <w:rsid w:val="00463DEA"/>
    <w:rsid w:val="004657D6"/>
    <w:rsid w:val="004711FA"/>
    <w:rsid w:val="004728AA"/>
    <w:rsid w:val="00472FFF"/>
    <w:rsid w:val="00473346"/>
    <w:rsid w:val="0047602C"/>
    <w:rsid w:val="00476168"/>
    <w:rsid w:val="00476284"/>
    <w:rsid w:val="0047758F"/>
    <w:rsid w:val="00477F54"/>
    <w:rsid w:val="00477FC1"/>
    <w:rsid w:val="0048084F"/>
    <w:rsid w:val="004810BD"/>
    <w:rsid w:val="0048175E"/>
    <w:rsid w:val="00482868"/>
    <w:rsid w:val="00483B44"/>
    <w:rsid w:val="00483CA9"/>
    <w:rsid w:val="0048494A"/>
    <w:rsid w:val="004850B9"/>
    <w:rsid w:val="0048525B"/>
    <w:rsid w:val="004857D7"/>
    <w:rsid w:val="00485CCD"/>
    <w:rsid w:val="00485DB5"/>
    <w:rsid w:val="004860C5"/>
    <w:rsid w:val="00486D2B"/>
    <w:rsid w:val="00487C93"/>
    <w:rsid w:val="00490D60"/>
    <w:rsid w:val="00493120"/>
    <w:rsid w:val="004949C7"/>
    <w:rsid w:val="00494FDC"/>
    <w:rsid w:val="004A0489"/>
    <w:rsid w:val="004A161B"/>
    <w:rsid w:val="004A2B87"/>
    <w:rsid w:val="004A37E9"/>
    <w:rsid w:val="004A4106"/>
    <w:rsid w:val="004A4146"/>
    <w:rsid w:val="004A4746"/>
    <w:rsid w:val="004A47DB"/>
    <w:rsid w:val="004A4F6C"/>
    <w:rsid w:val="004A5AAE"/>
    <w:rsid w:val="004A6AB7"/>
    <w:rsid w:val="004A7284"/>
    <w:rsid w:val="004A7771"/>
    <w:rsid w:val="004A7E1A"/>
    <w:rsid w:val="004B0073"/>
    <w:rsid w:val="004B1541"/>
    <w:rsid w:val="004B1D2F"/>
    <w:rsid w:val="004B240E"/>
    <w:rsid w:val="004B29F4"/>
    <w:rsid w:val="004B4C27"/>
    <w:rsid w:val="004B58A1"/>
    <w:rsid w:val="004B5AFF"/>
    <w:rsid w:val="004B6407"/>
    <w:rsid w:val="004B68D8"/>
    <w:rsid w:val="004B6923"/>
    <w:rsid w:val="004B7240"/>
    <w:rsid w:val="004B7495"/>
    <w:rsid w:val="004B780F"/>
    <w:rsid w:val="004B7B56"/>
    <w:rsid w:val="004B7EE9"/>
    <w:rsid w:val="004C098E"/>
    <w:rsid w:val="004C1EDF"/>
    <w:rsid w:val="004C20CF"/>
    <w:rsid w:val="004C299C"/>
    <w:rsid w:val="004C2E2E"/>
    <w:rsid w:val="004C3080"/>
    <w:rsid w:val="004C38A9"/>
    <w:rsid w:val="004C4D54"/>
    <w:rsid w:val="004C6635"/>
    <w:rsid w:val="004C7023"/>
    <w:rsid w:val="004C7513"/>
    <w:rsid w:val="004D02AC"/>
    <w:rsid w:val="004D0383"/>
    <w:rsid w:val="004D0F63"/>
    <w:rsid w:val="004D1F3F"/>
    <w:rsid w:val="004D20A3"/>
    <w:rsid w:val="004D333E"/>
    <w:rsid w:val="004D342B"/>
    <w:rsid w:val="004D3A72"/>
    <w:rsid w:val="004D3EE2"/>
    <w:rsid w:val="004D51FE"/>
    <w:rsid w:val="004D5B9D"/>
    <w:rsid w:val="004D5BBA"/>
    <w:rsid w:val="004D6540"/>
    <w:rsid w:val="004D66E9"/>
    <w:rsid w:val="004D70D9"/>
    <w:rsid w:val="004D7DAE"/>
    <w:rsid w:val="004E0FFF"/>
    <w:rsid w:val="004E164A"/>
    <w:rsid w:val="004E1C2A"/>
    <w:rsid w:val="004E2ACB"/>
    <w:rsid w:val="004E37FB"/>
    <w:rsid w:val="004E38B0"/>
    <w:rsid w:val="004E3C28"/>
    <w:rsid w:val="004E3E04"/>
    <w:rsid w:val="004E4332"/>
    <w:rsid w:val="004E4785"/>
    <w:rsid w:val="004E4E0B"/>
    <w:rsid w:val="004E6856"/>
    <w:rsid w:val="004E6FB4"/>
    <w:rsid w:val="004E7D51"/>
    <w:rsid w:val="004F0977"/>
    <w:rsid w:val="004F1408"/>
    <w:rsid w:val="004F202B"/>
    <w:rsid w:val="004F242E"/>
    <w:rsid w:val="004F2766"/>
    <w:rsid w:val="004F4E1D"/>
    <w:rsid w:val="004F5171"/>
    <w:rsid w:val="004F6257"/>
    <w:rsid w:val="004F63FE"/>
    <w:rsid w:val="004F6A25"/>
    <w:rsid w:val="004F6AB0"/>
    <w:rsid w:val="004F6B4D"/>
    <w:rsid w:val="004F6F40"/>
    <w:rsid w:val="004F7EAC"/>
    <w:rsid w:val="005000BD"/>
    <w:rsid w:val="005000DD"/>
    <w:rsid w:val="00503211"/>
    <w:rsid w:val="00503948"/>
    <w:rsid w:val="00503B09"/>
    <w:rsid w:val="00504F5C"/>
    <w:rsid w:val="00505262"/>
    <w:rsid w:val="0050597B"/>
    <w:rsid w:val="00506DF8"/>
    <w:rsid w:val="00506FD3"/>
    <w:rsid w:val="00507451"/>
    <w:rsid w:val="00510576"/>
    <w:rsid w:val="00511F4D"/>
    <w:rsid w:val="00514D6B"/>
    <w:rsid w:val="0051574E"/>
    <w:rsid w:val="00516D27"/>
    <w:rsid w:val="0051725F"/>
    <w:rsid w:val="00520095"/>
    <w:rsid w:val="00520645"/>
    <w:rsid w:val="0052168D"/>
    <w:rsid w:val="00522804"/>
    <w:rsid w:val="00522C82"/>
    <w:rsid w:val="005236C5"/>
    <w:rsid w:val="0052396A"/>
    <w:rsid w:val="00525746"/>
    <w:rsid w:val="00526DD7"/>
    <w:rsid w:val="0052734E"/>
    <w:rsid w:val="0052782C"/>
    <w:rsid w:val="00527A41"/>
    <w:rsid w:val="0053025D"/>
    <w:rsid w:val="00530E46"/>
    <w:rsid w:val="005324EF"/>
    <w:rsid w:val="0053286B"/>
    <w:rsid w:val="00534022"/>
    <w:rsid w:val="00535276"/>
    <w:rsid w:val="00536369"/>
    <w:rsid w:val="005363A7"/>
    <w:rsid w:val="00537578"/>
    <w:rsid w:val="00537950"/>
    <w:rsid w:val="005400FF"/>
    <w:rsid w:val="00540E8F"/>
    <w:rsid w:val="00540E99"/>
    <w:rsid w:val="00541130"/>
    <w:rsid w:val="00541F58"/>
    <w:rsid w:val="00543CDB"/>
    <w:rsid w:val="005447BE"/>
    <w:rsid w:val="00546A8B"/>
    <w:rsid w:val="00546D5E"/>
    <w:rsid w:val="00546F02"/>
    <w:rsid w:val="00547051"/>
    <w:rsid w:val="00547639"/>
    <w:rsid w:val="0054770B"/>
    <w:rsid w:val="00551073"/>
    <w:rsid w:val="00551DA4"/>
    <w:rsid w:val="0055213A"/>
    <w:rsid w:val="0055384C"/>
    <w:rsid w:val="005547D7"/>
    <w:rsid w:val="00554956"/>
    <w:rsid w:val="00557BE6"/>
    <w:rsid w:val="005600BC"/>
    <w:rsid w:val="00561785"/>
    <w:rsid w:val="00561A11"/>
    <w:rsid w:val="00561B6E"/>
    <w:rsid w:val="005628F1"/>
    <w:rsid w:val="00563104"/>
    <w:rsid w:val="0056353F"/>
    <w:rsid w:val="005636C9"/>
    <w:rsid w:val="005646C1"/>
    <w:rsid w:val="005646CC"/>
    <w:rsid w:val="005652E4"/>
    <w:rsid w:val="005656E2"/>
    <w:rsid w:val="00565730"/>
    <w:rsid w:val="00566671"/>
    <w:rsid w:val="005678E1"/>
    <w:rsid w:val="00567B22"/>
    <w:rsid w:val="005709A3"/>
    <w:rsid w:val="005710FF"/>
    <w:rsid w:val="0057134C"/>
    <w:rsid w:val="0057331C"/>
    <w:rsid w:val="00573328"/>
    <w:rsid w:val="00573F07"/>
    <w:rsid w:val="0057429B"/>
    <w:rsid w:val="0057478F"/>
    <w:rsid w:val="005747FF"/>
    <w:rsid w:val="00576415"/>
    <w:rsid w:val="00580BE6"/>
    <w:rsid w:val="00580D0F"/>
    <w:rsid w:val="00581F3D"/>
    <w:rsid w:val="005824C0"/>
    <w:rsid w:val="00582560"/>
    <w:rsid w:val="00582FD7"/>
    <w:rsid w:val="00582FED"/>
    <w:rsid w:val="005832ED"/>
    <w:rsid w:val="00583495"/>
    <w:rsid w:val="00583524"/>
    <w:rsid w:val="005835A2"/>
    <w:rsid w:val="00583853"/>
    <w:rsid w:val="005857A8"/>
    <w:rsid w:val="0058713B"/>
    <w:rsid w:val="005876D2"/>
    <w:rsid w:val="00587957"/>
    <w:rsid w:val="0059056C"/>
    <w:rsid w:val="0059130B"/>
    <w:rsid w:val="00593787"/>
    <w:rsid w:val="0059411E"/>
    <w:rsid w:val="00594705"/>
    <w:rsid w:val="00595D57"/>
    <w:rsid w:val="00596689"/>
    <w:rsid w:val="005978DF"/>
    <w:rsid w:val="005A16FB"/>
    <w:rsid w:val="005A1A68"/>
    <w:rsid w:val="005A1D50"/>
    <w:rsid w:val="005A2985"/>
    <w:rsid w:val="005A2A1E"/>
    <w:rsid w:val="005A2A5A"/>
    <w:rsid w:val="005A3076"/>
    <w:rsid w:val="005A39FC"/>
    <w:rsid w:val="005A3B66"/>
    <w:rsid w:val="005A42E3"/>
    <w:rsid w:val="005A5567"/>
    <w:rsid w:val="005A5F04"/>
    <w:rsid w:val="005A6DC2"/>
    <w:rsid w:val="005B0870"/>
    <w:rsid w:val="005B1762"/>
    <w:rsid w:val="005B1AF8"/>
    <w:rsid w:val="005B42DD"/>
    <w:rsid w:val="005B4B88"/>
    <w:rsid w:val="005B5278"/>
    <w:rsid w:val="005B5605"/>
    <w:rsid w:val="005B5D60"/>
    <w:rsid w:val="005B5E31"/>
    <w:rsid w:val="005B64AE"/>
    <w:rsid w:val="005B6E3D"/>
    <w:rsid w:val="005B7298"/>
    <w:rsid w:val="005C18BF"/>
    <w:rsid w:val="005C1BFC"/>
    <w:rsid w:val="005C3800"/>
    <w:rsid w:val="005C7B55"/>
    <w:rsid w:val="005D0175"/>
    <w:rsid w:val="005D139F"/>
    <w:rsid w:val="005D1CC4"/>
    <w:rsid w:val="005D2D62"/>
    <w:rsid w:val="005D5A78"/>
    <w:rsid w:val="005D5DB0"/>
    <w:rsid w:val="005D648C"/>
    <w:rsid w:val="005D79A3"/>
    <w:rsid w:val="005D7A00"/>
    <w:rsid w:val="005E0B43"/>
    <w:rsid w:val="005E4742"/>
    <w:rsid w:val="005E6829"/>
    <w:rsid w:val="005E7B88"/>
    <w:rsid w:val="005F10D4"/>
    <w:rsid w:val="005F18D9"/>
    <w:rsid w:val="005F26E8"/>
    <w:rsid w:val="005F275A"/>
    <w:rsid w:val="005F2E08"/>
    <w:rsid w:val="005F353E"/>
    <w:rsid w:val="005F6291"/>
    <w:rsid w:val="005F7834"/>
    <w:rsid w:val="005F78DD"/>
    <w:rsid w:val="005F7A4D"/>
    <w:rsid w:val="006001C8"/>
    <w:rsid w:val="00601B68"/>
    <w:rsid w:val="0060359B"/>
    <w:rsid w:val="00603ADE"/>
    <w:rsid w:val="00603B22"/>
    <w:rsid w:val="00603C10"/>
    <w:rsid w:val="00603F69"/>
    <w:rsid w:val="006040DA"/>
    <w:rsid w:val="006047BD"/>
    <w:rsid w:val="00607675"/>
    <w:rsid w:val="00607D7F"/>
    <w:rsid w:val="00610091"/>
    <w:rsid w:val="00610F53"/>
    <w:rsid w:val="00612E3F"/>
    <w:rsid w:val="00613208"/>
    <w:rsid w:val="006136DE"/>
    <w:rsid w:val="006136E7"/>
    <w:rsid w:val="00614EBC"/>
    <w:rsid w:val="00616767"/>
    <w:rsid w:val="00616931"/>
    <w:rsid w:val="0061698B"/>
    <w:rsid w:val="00616F61"/>
    <w:rsid w:val="00616FE9"/>
    <w:rsid w:val="00620917"/>
    <w:rsid w:val="0062163D"/>
    <w:rsid w:val="00622599"/>
    <w:rsid w:val="00623A9E"/>
    <w:rsid w:val="00624A20"/>
    <w:rsid w:val="00624C9B"/>
    <w:rsid w:val="006251EB"/>
    <w:rsid w:val="0062541D"/>
    <w:rsid w:val="006254CA"/>
    <w:rsid w:val="00627B12"/>
    <w:rsid w:val="00630BB3"/>
    <w:rsid w:val="00632182"/>
    <w:rsid w:val="00632D23"/>
    <w:rsid w:val="006335DF"/>
    <w:rsid w:val="00634717"/>
    <w:rsid w:val="0063638D"/>
    <w:rsid w:val="0063670E"/>
    <w:rsid w:val="00637181"/>
    <w:rsid w:val="00637AF8"/>
    <w:rsid w:val="006412BE"/>
    <w:rsid w:val="0064144D"/>
    <w:rsid w:val="00641609"/>
    <w:rsid w:val="0064160E"/>
    <w:rsid w:val="006417C8"/>
    <w:rsid w:val="00642389"/>
    <w:rsid w:val="006439ED"/>
    <w:rsid w:val="00644306"/>
    <w:rsid w:val="00644EAB"/>
    <w:rsid w:val="006450E2"/>
    <w:rsid w:val="006453D8"/>
    <w:rsid w:val="006457A5"/>
    <w:rsid w:val="00645A02"/>
    <w:rsid w:val="00645F30"/>
    <w:rsid w:val="00650503"/>
    <w:rsid w:val="00651A1C"/>
    <w:rsid w:val="00651A33"/>
    <w:rsid w:val="00651E73"/>
    <w:rsid w:val="00652037"/>
    <w:rsid w:val="006522EF"/>
    <w:rsid w:val="006522FD"/>
    <w:rsid w:val="00652800"/>
    <w:rsid w:val="0065397C"/>
    <w:rsid w:val="00653AB0"/>
    <w:rsid w:val="00653C5D"/>
    <w:rsid w:val="006544A7"/>
    <w:rsid w:val="00654C3F"/>
    <w:rsid w:val="006552BE"/>
    <w:rsid w:val="0065599D"/>
    <w:rsid w:val="00661413"/>
    <w:rsid w:val="006618E3"/>
    <w:rsid w:val="00661D06"/>
    <w:rsid w:val="00661EB6"/>
    <w:rsid w:val="006632FE"/>
    <w:rsid w:val="006638B4"/>
    <w:rsid w:val="0066400D"/>
    <w:rsid w:val="006641B3"/>
    <w:rsid w:val="006644C4"/>
    <w:rsid w:val="00665F1A"/>
    <w:rsid w:val="0066626A"/>
    <w:rsid w:val="0066665B"/>
    <w:rsid w:val="0067077C"/>
    <w:rsid w:val="00670EE3"/>
    <w:rsid w:val="00672902"/>
    <w:rsid w:val="0067331F"/>
    <w:rsid w:val="006733FA"/>
    <w:rsid w:val="006742E8"/>
    <w:rsid w:val="0067482E"/>
    <w:rsid w:val="00675260"/>
    <w:rsid w:val="00677440"/>
    <w:rsid w:val="00677DDB"/>
    <w:rsid w:val="00677EF0"/>
    <w:rsid w:val="0068102E"/>
    <w:rsid w:val="00681382"/>
    <w:rsid w:val="006814BF"/>
    <w:rsid w:val="00681DCF"/>
    <w:rsid w:val="00681F32"/>
    <w:rsid w:val="00683AEC"/>
    <w:rsid w:val="00684672"/>
    <w:rsid w:val="0068481E"/>
    <w:rsid w:val="0068666F"/>
    <w:rsid w:val="0068780A"/>
    <w:rsid w:val="00690267"/>
    <w:rsid w:val="00690583"/>
    <w:rsid w:val="006906E7"/>
    <w:rsid w:val="006931D4"/>
    <w:rsid w:val="006943D1"/>
    <w:rsid w:val="00694E70"/>
    <w:rsid w:val="006954D4"/>
    <w:rsid w:val="0069598B"/>
    <w:rsid w:val="00695AF0"/>
    <w:rsid w:val="00695C00"/>
    <w:rsid w:val="0069757D"/>
    <w:rsid w:val="006977F3"/>
    <w:rsid w:val="006A1A8E"/>
    <w:rsid w:val="006A1CF6"/>
    <w:rsid w:val="006A2D9E"/>
    <w:rsid w:val="006A36DB"/>
    <w:rsid w:val="006A3EF2"/>
    <w:rsid w:val="006A44D0"/>
    <w:rsid w:val="006A48C1"/>
    <w:rsid w:val="006A510D"/>
    <w:rsid w:val="006A51A4"/>
    <w:rsid w:val="006A68CE"/>
    <w:rsid w:val="006B0291"/>
    <w:rsid w:val="006B06B2"/>
    <w:rsid w:val="006B08DA"/>
    <w:rsid w:val="006B1FFA"/>
    <w:rsid w:val="006B28C2"/>
    <w:rsid w:val="006B3564"/>
    <w:rsid w:val="006B37E6"/>
    <w:rsid w:val="006B3D8F"/>
    <w:rsid w:val="006B42E3"/>
    <w:rsid w:val="006B43B8"/>
    <w:rsid w:val="006B44E9"/>
    <w:rsid w:val="006B73E5"/>
    <w:rsid w:val="006C00A3"/>
    <w:rsid w:val="006C10FC"/>
    <w:rsid w:val="006C1AF7"/>
    <w:rsid w:val="006C4B47"/>
    <w:rsid w:val="006C4FEE"/>
    <w:rsid w:val="006C615D"/>
    <w:rsid w:val="006C6389"/>
    <w:rsid w:val="006C7AB5"/>
    <w:rsid w:val="006D062E"/>
    <w:rsid w:val="006D0817"/>
    <w:rsid w:val="006D0996"/>
    <w:rsid w:val="006D2405"/>
    <w:rsid w:val="006D3A0E"/>
    <w:rsid w:val="006D4858"/>
    <w:rsid w:val="006D4A39"/>
    <w:rsid w:val="006D4E9E"/>
    <w:rsid w:val="006D53A4"/>
    <w:rsid w:val="006D5D90"/>
    <w:rsid w:val="006D65B3"/>
    <w:rsid w:val="006D6748"/>
    <w:rsid w:val="006E08A7"/>
    <w:rsid w:val="006E08C4"/>
    <w:rsid w:val="006E091B"/>
    <w:rsid w:val="006E13C8"/>
    <w:rsid w:val="006E2552"/>
    <w:rsid w:val="006E42C8"/>
    <w:rsid w:val="006E4800"/>
    <w:rsid w:val="006E4861"/>
    <w:rsid w:val="006E4A7A"/>
    <w:rsid w:val="006E560F"/>
    <w:rsid w:val="006E5B90"/>
    <w:rsid w:val="006E60D3"/>
    <w:rsid w:val="006E62D1"/>
    <w:rsid w:val="006E6CDF"/>
    <w:rsid w:val="006E7933"/>
    <w:rsid w:val="006E79B6"/>
    <w:rsid w:val="006F054E"/>
    <w:rsid w:val="006F15D8"/>
    <w:rsid w:val="006F1B19"/>
    <w:rsid w:val="006F3358"/>
    <w:rsid w:val="006F3613"/>
    <w:rsid w:val="006F3839"/>
    <w:rsid w:val="006F4503"/>
    <w:rsid w:val="00700048"/>
    <w:rsid w:val="00700346"/>
    <w:rsid w:val="0070190E"/>
    <w:rsid w:val="00701ADC"/>
    <w:rsid w:val="00701DAC"/>
    <w:rsid w:val="00702321"/>
    <w:rsid w:val="00703206"/>
    <w:rsid w:val="0070352D"/>
    <w:rsid w:val="00704694"/>
    <w:rsid w:val="007058CD"/>
    <w:rsid w:val="00705D75"/>
    <w:rsid w:val="00706293"/>
    <w:rsid w:val="0070723B"/>
    <w:rsid w:val="0071052B"/>
    <w:rsid w:val="007124A7"/>
    <w:rsid w:val="00712D14"/>
    <w:rsid w:val="00712DA7"/>
    <w:rsid w:val="00714956"/>
    <w:rsid w:val="00714F90"/>
    <w:rsid w:val="00715F89"/>
    <w:rsid w:val="00716FB7"/>
    <w:rsid w:val="00717C66"/>
    <w:rsid w:val="0072144B"/>
    <w:rsid w:val="00721838"/>
    <w:rsid w:val="00722156"/>
    <w:rsid w:val="0072255F"/>
    <w:rsid w:val="00722D6B"/>
    <w:rsid w:val="0072360C"/>
    <w:rsid w:val="00723956"/>
    <w:rsid w:val="00724203"/>
    <w:rsid w:val="00725C3B"/>
    <w:rsid w:val="00725D14"/>
    <w:rsid w:val="007266FB"/>
    <w:rsid w:val="00727CE8"/>
    <w:rsid w:val="0073008B"/>
    <w:rsid w:val="00730615"/>
    <w:rsid w:val="00730FE1"/>
    <w:rsid w:val="00731A8B"/>
    <w:rsid w:val="0073212B"/>
    <w:rsid w:val="00732B39"/>
    <w:rsid w:val="0073364D"/>
    <w:rsid w:val="00733D6A"/>
    <w:rsid w:val="00734065"/>
    <w:rsid w:val="00734894"/>
    <w:rsid w:val="00735327"/>
    <w:rsid w:val="00735451"/>
    <w:rsid w:val="007371AD"/>
    <w:rsid w:val="00740573"/>
    <w:rsid w:val="00740A88"/>
    <w:rsid w:val="00741479"/>
    <w:rsid w:val="007414DA"/>
    <w:rsid w:val="00741ACA"/>
    <w:rsid w:val="00741AFD"/>
    <w:rsid w:val="00742364"/>
    <w:rsid w:val="007448D2"/>
    <w:rsid w:val="00744A73"/>
    <w:rsid w:val="00744DB8"/>
    <w:rsid w:val="00745B00"/>
    <w:rsid w:val="00745C28"/>
    <w:rsid w:val="007460FF"/>
    <w:rsid w:val="007474D4"/>
    <w:rsid w:val="00751828"/>
    <w:rsid w:val="0075322D"/>
    <w:rsid w:val="0075326F"/>
    <w:rsid w:val="0075368E"/>
    <w:rsid w:val="007539A3"/>
    <w:rsid w:val="00753D56"/>
    <w:rsid w:val="007564AE"/>
    <w:rsid w:val="00757591"/>
    <w:rsid w:val="00757633"/>
    <w:rsid w:val="00757A59"/>
    <w:rsid w:val="00757DD5"/>
    <w:rsid w:val="007605EE"/>
    <w:rsid w:val="00760D3A"/>
    <w:rsid w:val="00761790"/>
    <w:rsid w:val="007617A7"/>
    <w:rsid w:val="00762125"/>
    <w:rsid w:val="007635C3"/>
    <w:rsid w:val="00763701"/>
    <w:rsid w:val="00764117"/>
    <w:rsid w:val="00765119"/>
    <w:rsid w:val="007656E8"/>
    <w:rsid w:val="00765E06"/>
    <w:rsid w:val="00765F79"/>
    <w:rsid w:val="00766A1D"/>
    <w:rsid w:val="00766BC2"/>
    <w:rsid w:val="007706FF"/>
    <w:rsid w:val="00770891"/>
    <w:rsid w:val="00770C61"/>
    <w:rsid w:val="007714BF"/>
    <w:rsid w:val="00772BA3"/>
    <w:rsid w:val="00775A6F"/>
    <w:rsid w:val="007763FE"/>
    <w:rsid w:val="00776998"/>
    <w:rsid w:val="00776AC3"/>
    <w:rsid w:val="00777558"/>
    <w:rsid w:val="007776A2"/>
    <w:rsid w:val="007776A4"/>
    <w:rsid w:val="00777849"/>
    <w:rsid w:val="007809AC"/>
    <w:rsid w:val="00780A99"/>
    <w:rsid w:val="00781C4F"/>
    <w:rsid w:val="00782487"/>
    <w:rsid w:val="00782A2E"/>
    <w:rsid w:val="00782B11"/>
    <w:rsid w:val="007836C0"/>
    <w:rsid w:val="00783D18"/>
    <w:rsid w:val="00783F8F"/>
    <w:rsid w:val="00785BE0"/>
    <w:rsid w:val="0078667E"/>
    <w:rsid w:val="007919DC"/>
    <w:rsid w:val="00791B72"/>
    <w:rsid w:val="00791C7F"/>
    <w:rsid w:val="0079330D"/>
    <w:rsid w:val="00794EF8"/>
    <w:rsid w:val="00796888"/>
    <w:rsid w:val="00796DCB"/>
    <w:rsid w:val="007A1326"/>
    <w:rsid w:val="007A2B7B"/>
    <w:rsid w:val="007A3356"/>
    <w:rsid w:val="007A36F3"/>
    <w:rsid w:val="007A3DAB"/>
    <w:rsid w:val="007A47CE"/>
    <w:rsid w:val="007A49AC"/>
    <w:rsid w:val="007A4CEF"/>
    <w:rsid w:val="007A5292"/>
    <w:rsid w:val="007A55A8"/>
    <w:rsid w:val="007A5C10"/>
    <w:rsid w:val="007B062A"/>
    <w:rsid w:val="007B0D3C"/>
    <w:rsid w:val="007B2116"/>
    <w:rsid w:val="007B24C4"/>
    <w:rsid w:val="007B450C"/>
    <w:rsid w:val="007B46F8"/>
    <w:rsid w:val="007B50E4"/>
    <w:rsid w:val="007B5236"/>
    <w:rsid w:val="007B6B2F"/>
    <w:rsid w:val="007C057B"/>
    <w:rsid w:val="007C1661"/>
    <w:rsid w:val="007C1A9E"/>
    <w:rsid w:val="007C6E38"/>
    <w:rsid w:val="007D212E"/>
    <w:rsid w:val="007D2D43"/>
    <w:rsid w:val="007D3419"/>
    <w:rsid w:val="007D458F"/>
    <w:rsid w:val="007D5655"/>
    <w:rsid w:val="007D581D"/>
    <w:rsid w:val="007D5A52"/>
    <w:rsid w:val="007D73C0"/>
    <w:rsid w:val="007D7CF5"/>
    <w:rsid w:val="007D7E58"/>
    <w:rsid w:val="007E2BDF"/>
    <w:rsid w:val="007E3C64"/>
    <w:rsid w:val="007E41AD"/>
    <w:rsid w:val="007E497E"/>
    <w:rsid w:val="007E51F4"/>
    <w:rsid w:val="007E5E9E"/>
    <w:rsid w:val="007E7486"/>
    <w:rsid w:val="007E7851"/>
    <w:rsid w:val="007F1493"/>
    <w:rsid w:val="007F15BC"/>
    <w:rsid w:val="007F17A0"/>
    <w:rsid w:val="007F277E"/>
    <w:rsid w:val="007F2825"/>
    <w:rsid w:val="007F3524"/>
    <w:rsid w:val="007F4CF1"/>
    <w:rsid w:val="007F576D"/>
    <w:rsid w:val="007F60DB"/>
    <w:rsid w:val="007F637A"/>
    <w:rsid w:val="007F66A6"/>
    <w:rsid w:val="007F68BA"/>
    <w:rsid w:val="007F76BF"/>
    <w:rsid w:val="008003CD"/>
    <w:rsid w:val="00800512"/>
    <w:rsid w:val="008007A6"/>
    <w:rsid w:val="008012BE"/>
    <w:rsid w:val="00801331"/>
    <w:rsid w:val="00801336"/>
    <w:rsid w:val="00801687"/>
    <w:rsid w:val="008016A9"/>
    <w:rsid w:val="008019EE"/>
    <w:rsid w:val="00802022"/>
    <w:rsid w:val="0080207C"/>
    <w:rsid w:val="008028A3"/>
    <w:rsid w:val="0080315D"/>
    <w:rsid w:val="008059C1"/>
    <w:rsid w:val="0080662F"/>
    <w:rsid w:val="00806C91"/>
    <w:rsid w:val="0081065F"/>
    <w:rsid w:val="0081071A"/>
    <w:rsid w:val="00810C74"/>
    <w:rsid w:val="00810E72"/>
    <w:rsid w:val="00811183"/>
    <w:rsid w:val="0081179B"/>
    <w:rsid w:val="0081205A"/>
    <w:rsid w:val="00812D88"/>
    <w:rsid w:val="00812DCB"/>
    <w:rsid w:val="00813DA3"/>
    <w:rsid w:val="00813FA5"/>
    <w:rsid w:val="0081523F"/>
    <w:rsid w:val="00815603"/>
    <w:rsid w:val="00816151"/>
    <w:rsid w:val="008165CC"/>
    <w:rsid w:val="00817151"/>
    <w:rsid w:val="00817268"/>
    <w:rsid w:val="008174AA"/>
    <w:rsid w:val="00817DE2"/>
    <w:rsid w:val="00820139"/>
    <w:rsid w:val="008203B7"/>
    <w:rsid w:val="00820631"/>
    <w:rsid w:val="00820BB7"/>
    <w:rsid w:val="008212BE"/>
    <w:rsid w:val="00821421"/>
    <w:rsid w:val="008215DF"/>
    <w:rsid w:val="008218CF"/>
    <w:rsid w:val="00821E8E"/>
    <w:rsid w:val="00823CC2"/>
    <w:rsid w:val="008248E7"/>
    <w:rsid w:val="00824F02"/>
    <w:rsid w:val="00824F66"/>
    <w:rsid w:val="00825595"/>
    <w:rsid w:val="00825F6E"/>
    <w:rsid w:val="00826BD1"/>
    <w:rsid w:val="00826C4F"/>
    <w:rsid w:val="0083070C"/>
    <w:rsid w:val="00830A48"/>
    <w:rsid w:val="00831C89"/>
    <w:rsid w:val="00832DA5"/>
    <w:rsid w:val="00832F4B"/>
    <w:rsid w:val="00833A2E"/>
    <w:rsid w:val="00833EDF"/>
    <w:rsid w:val="00834038"/>
    <w:rsid w:val="00835C70"/>
    <w:rsid w:val="008377AF"/>
    <w:rsid w:val="00837AE6"/>
    <w:rsid w:val="008404C4"/>
    <w:rsid w:val="0084056D"/>
    <w:rsid w:val="0084074B"/>
    <w:rsid w:val="00841080"/>
    <w:rsid w:val="008412F7"/>
    <w:rsid w:val="008414BB"/>
    <w:rsid w:val="00841714"/>
    <w:rsid w:val="00841B54"/>
    <w:rsid w:val="0084349A"/>
    <w:rsid w:val="008434A7"/>
    <w:rsid w:val="00843ED1"/>
    <w:rsid w:val="008455DA"/>
    <w:rsid w:val="008467D0"/>
    <w:rsid w:val="008470D0"/>
    <w:rsid w:val="00847EB5"/>
    <w:rsid w:val="008505DC"/>
    <w:rsid w:val="008509F0"/>
    <w:rsid w:val="00851442"/>
    <w:rsid w:val="00851875"/>
    <w:rsid w:val="00852357"/>
    <w:rsid w:val="00852B7B"/>
    <w:rsid w:val="0085448C"/>
    <w:rsid w:val="00855048"/>
    <w:rsid w:val="008563D3"/>
    <w:rsid w:val="008567B7"/>
    <w:rsid w:val="00856E64"/>
    <w:rsid w:val="00860A4A"/>
    <w:rsid w:val="00860A52"/>
    <w:rsid w:val="00862960"/>
    <w:rsid w:val="00862CCE"/>
    <w:rsid w:val="00863532"/>
    <w:rsid w:val="008641E8"/>
    <w:rsid w:val="00864336"/>
    <w:rsid w:val="00865EC3"/>
    <w:rsid w:val="0086629C"/>
    <w:rsid w:val="00866415"/>
    <w:rsid w:val="0086672A"/>
    <w:rsid w:val="00867469"/>
    <w:rsid w:val="00870838"/>
    <w:rsid w:val="00870A3D"/>
    <w:rsid w:val="00870A89"/>
    <w:rsid w:val="008725B3"/>
    <w:rsid w:val="008731CB"/>
    <w:rsid w:val="008736AC"/>
    <w:rsid w:val="00873771"/>
    <w:rsid w:val="00874C1F"/>
    <w:rsid w:val="00875108"/>
    <w:rsid w:val="00875C77"/>
    <w:rsid w:val="00876DC5"/>
    <w:rsid w:val="008773F6"/>
    <w:rsid w:val="008774C0"/>
    <w:rsid w:val="0088096B"/>
    <w:rsid w:val="00880A08"/>
    <w:rsid w:val="008813A0"/>
    <w:rsid w:val="00881B53"/>
    <w:rsid w:val="008826B2"/>
    <w:rsid w:val="00882E98"/>
    <w:rsid w:val="00883242"/>
    <w:rsid w:val="00883A53"/>
    <w:rsid w:val="0088526C"/>
    <w:rsid w:val="00885C59"/>
    <w:rsid w:val="00885F34"/>
    <w:rsid w:val="00890C47"/>
    <w:rsid w:val="00890CDE"/>
    <w:rsid w:val="0089256F"/>
    <w:rsid w:val="008925A4"/>
    <w:rsid w:val="00892960"/>
    <w:rsid w:val="00893CDB"/>
    <w:rsid w:val="00893D12"/>
    <w:rsid w:val="0089468F"/>
    <w:rsid w:val="00895105"/>
    <w:rsid w:val="00895316"/>
    <w:rsid w:val="00895861"/>
    <w:rsid w:val="00897B91"/>
    <w:rsid w:val="008A00A0"/>
    <w:rsid w:val="008A0836"/>
    <w:rsid w:val="008A1693"/>
    <w:rsid w:val="008A1EEE"/>
    <w:rsid w:val="008A21F0"/>
    <w:rsid w:val="008A2A9E"/>
    <w:rsid w:val="008A482F"/>
    <w:rsid w:val="008A5DE5"/>
    <w:rsid w:val="008A7322"/>
    <w:rsid w:val="008B05F9"/>
    <w:rsid w:val="008B184A"/>
    <w:rsid w:val="008B1FDB"/>
    <w:rsid w:val="008B2A5B"/>
    <w:rsid w:val="008B367A"/>
    <w:rsid w:val="008B430F"/>
    <w:rsid w:val="008B44C9"/>
    <w:rsid w:val="008B44F3"/>
    <w:rsid w:val="008B4DA3"/>
    <w:rsid w:val="008B4FF4"/>
    <w:rsid w:val="008B62A0"/>
    <w:rsid w:val="008B6729"/>
    <w:rsid w:val="008B7F83"/>
    <w:rsid w:val="008C085A"/>
    <w:rsid w:val="008C17EA"/>
    <w:rsid w:val="008C1A20"/>
    <w:rsid w:val="008C2FB5"/>
    <w:rsid w:val="008C302C"/>
    <w:rsid w:val="008C3489"/>
    <w:rsid w:val="008C4CAB"/>
    <w:rsid w:val="008C6461"/>
    <w:rsid w:val="008C6A22"/>
    <w:rsid w:val="008C6A74"/>
    <w:rsid w:val="008C6BA4"/>
    <w:rsid w:val="008C6F82"/>
    <w:rsid w:val="008C7CBC"/>
    <w:rsid w:val="008D0067"/>
    <w:rsid w:val="008D125E"/>
    <w:rsid w:val="008D4E61"/>
    <w:rsid w:val="008D5308"/>
    <w:rsid w:val="008D5529"/>
    <w:rsid w:val="008D55BF"/>
    <w:rsid w:val="008D61E0"/>
    <w:rsid w:val="008D6722"/>
    <w:rsid w:val="008D6E1D"/>
    <w:rsid w:val="008D7AB2"/>
    <w:rsid w:val="008E0259"/>
    <w:rsid w:val="008E0B89"/>
    <w:rsid w:val="008E12D7"/>
    <w:rsid w:val="008E131D"/>
    <w:rsid w:val="008E1F95"/>
    <w:rsid w:val="008E243D"/>
    <w:rsid w:val="008E43E0"/>
    <w:rsid w:val="008E4A0E"/>
    <w:rsid w:val="008E4E59"/>
    <w:rsid w:val="008E5116"/>
    <w:rsid w:val="008E6937"/>
    <w:rsid w:val="008E7E3A"/>
    <w:rsid w:val="008F0115"/>
    <w:rsid w:val="008F0383"/>
    <w:rsid w:val="008F1414"/>
    <w:rsid w:val="008F1F6A"/>
    <w:rsid w:val="008F28E7"/>
    <w:rsid w:val="008F3EDF"/>
    <w:rsid w:val="008F4133"/>
    <w:rsid w:val="008F46E6"/>
    <w:rsid w:val="008F56DB"/>
    <w:rsid w:val="0090053B"/>
    <w:rsid w:val="00900E59"/>
    <w:rsid w:val="00900FCF"/>
    <w:rsid w:val="00901298"/>
    <w:rsid w:val="00901928"/>
    <w:rsid w:val="009019BB"/>
    <w:rsid w:val="00902919"/>
    <w:rsid w:val="0090315B"/>
    <w:rsid w:val="009033B0"/>
    <w:rsid w:val="009042D9"/>
    <w:rsid w:val="00904350"/>
    <w:rsid w:val="00904914"/>
    <w:rsid w:val="00904D31"/>
    <w:rsid w:val="00905926"/>
    <w:rsid w:val="0090604A"/>
    <w:rsid w:val="009078AB"/>
    <w:rsid w:val="0091055E"/>
    <w:rsid w:val="009105E1"/>
    <w:rsid w:val="0091094F"/>
    <w:rsid w:val="00910E54"/>
    <w:rsid w:val="00912C5D"/>
    <w:rsid w:val="00912EC7"/>
    <w:rsid w:val="00913D40"/>
    <w:rsid w:val="00914996"/>
    <w:rsid w:val="00915222"/>
    <w:rsid w:val="009153A2"/>
    <w:rsid w:val="0091571A"/>
    <w:rsid w:val="00915AC4"/>
    <w:rsid w:val="009163FC"/>
    <w:rsid w:val="00916CA7"/>
    <w:rsid w:val="00920A1E"/>
    <w:rsid w:val="00920C71"/>
    <w:rsid w:val="00921FFA"/>
    <w:rsid w:val="009221AD"/>
    <w:rsid w:val="009227DD"/>
    <w:rsid w:val="00923015"/>
    <w:rsid w:val="009234D0"/>
    <w:rsid w:val="00925013"/>
    <w:rsid w:val="00925024"/>
    <w:rsid w:val="00925655"/>
    <w:rsid w:val="00925733"/>
    <w:rsid w:val="009257A8"/>
    <w:rsid w:val="009261C8"/>
    <w:rsid w:val="00926D03"/>
    <w:rsid w:val="00926F76"/>
    <w:rsid w:val="0092703B"/>
    <w:rsid w:val="00927DB3"/>
    <w:rsid w:val="00927E08"/>
    <w:rsid w:val="00930D17"/>
    <w:rsid w:val="00930ED6"/>
    <w:rsid w:val="00931206"/>
    <w:rsid w:val="00931EA9"/>
    <w:rsid w:val="00932077"/>
    <w:rsid w:val="00932A03"/>
    <w:rsid w:val="0093313E"/>
    <w:rsid w:val="009331F9"/>
    <w:rsid w:val="00934012"/>
    <w:rsid w:val="0093474C"/>
    <w:rsid w:val="0093530F"/>
    <w:rsid w:val="0093544A"/>
    <w:rsid w:val="0093592F"/>
    <w:rsid w:val="00935E65"/>
    <w:rsid w:val="009363F0"/>
    <w:rsid w:val="009365BD"/>
    <w:rsid w:val="0093688D"/>
    <w:rsid w:val="009374B3"/>
    <w:rsid w:val="00937D36"/>
    <w:rsid w:val="00937F1A"/>
    <w:rsid w:val="0094165A"/>
    <w:rsid w:val="00941903"/>
    <w:rsid w:val="00942056"/>
    <w:rsid w:val="00942404"/>
    <w:rsid w:val="00942900"/>
    <w:rsid w:val="009429D1"/>
    <w:rsid w:val="00942E67"/>
    <w:rsid w:val="00943299"/>
    <w:rsid w:val="009438A7"/>
    <w:rsid w:val="009446D5"/>
    <w:rsid w:val="009458AF"/>
    <w:rsid w:val="00945D54"/>
    <w:rsid w:val="00946555"/>
    <w:rsid w:val="00946F7C"/>
    <w:rsid w:val="009472C8"/>
    <w:rsid w:val="00947956"/>
    <w:rsid w:val="009517BC"/>
    <w:rsid w:val="00951BAB"/>
    <w:rsid w:val="009520A1"/>
    <w:rsid w:val="009522E2"/>
    <w:rsid w:val="0095243B"/>
    <w:rsid w:val="0095259D"/>
    <w:rsid w:val="009528AB"/>
    <w:rsid w:val="009528C1"/>
    <w:rsid w:val="00952ADE"/>
    <w:rsid w:val="00952F30"/>
    <w:rsid w:val="009532C7"/>
    <w:rsid w:val="00953891"/>
    <w:rsid w:val="00953E82"/>
    <w:rsid w:val="00954C24"/>
    <w:rsid w:val="0095544C"/>
    <w:rsid w:val="00955D6C"/>
    <w:rsid w:val="00957107"/>
    <w:rsid w:val="00960547"/>
    <w:rsid w:val="00960CCA"/>
    <w:rsid w:val="00960E03"/>
    <w:rsid w:val="009624AB"/>
    <w:rsid w:val="00963122"/>
    <w:rsid w:val="009634F6"/>
    <w:rsid w:val="00963579"/>
    <w:rsid w:val="00963FEC"/>
    <w:rsid w:val="0096422F"/>
    <w:rsid w:val="00964A38"/>
    <w:rsid w:val="00964AE3"/>
    <w:rsid w:val="00965F05"/>
    <w:rsid w:val="0096720F"/>
    <w:rsid w:val="00967471"/>
    <w:rsid w:val="0097036E"/>
    <w:rsid w:val="00970968"/>
    <w:rsid w:val="009718BF"/>
    <w:rsid w:val="00971E45"/>
    <w:rsid w:val="00973DB2"/>
    <w:rsid w:val="009771A9"/>
    <w:rsid w:val="00977635"/>
    <w:rsid w:val="00977B17"/>
    <w:rsid w:val="00977FE9"/>
    <w:rsid w:val="00980459"/>
    <w:rsid w:val="009806B6"/>
    <w:rsid w:val="00980DE5"/>
    <w:rsid w:val="0098136B"/>
    <w:rsid w:val="00981475"/>
    <w:rsid w:val="00981668"/>
    <w:rsid w:val="00984331"/>
    <w:rsid w:val="00984C07"/>
    <w:rsid w:val="00984FFB"/>
    <w:rsid w:val="00985F69"/>
    <w:rsid w:val="00986760"/>
    <w:rsid w:val="00986E99"/>
    <w:rsid w:val="00987813"/>
    <w:rsid w:val="00990B85"/>
    <w:rsid w:val="00990C18"/>
    <w:rsid w:val="00990C46"/>
    <w:rsid w:val="00991DEF"/>
    <w:rsid w:val="00992322"/>
    <w:rsid w:val="00992659"/>
    <w:rsid w:val="009931F0"/>
    <w:rsid w:val="0099359F"/>
    <w:rsid w:val="00993B98"/>
    <w:rsid w:val="00993F37"/>
    <w:rsid w:val="0099449F"/>
    <w:rsid w:val="009944F9"/>
    <w:rsid w:val="00995954"/>
    <w:rsid w:val="00995E81"/>
    <w:rsid w:val="00996470"/>
    <w:rsid w:val="00996603"/>
    <w:rsid w:val="0099695C"/>
    <w:rsid w:val="009974B3"/>
    <w:rsid w:val="00997F5D"/>
    <w:rsid w:val="009A0220"/>
    <w:rsid w:val="009A09AC"/>
    <w:rsid w:val="009A1004"/>
    <w:rsid w:val="009A1BBC"/>
    <w:rsid w:val="009A2539"/>
    <w:rsid w:val="009A2828"/>
    <w:rsid w:val="009A2864"/>
    <w:rsid w:val="009A313E"/>
    <w:rsid w:val="009A3EAC"/>
    <w:rsid w:val="009A40D9"/>
    <w:rsid w:val="009A6FA2"/>
    <w:rsid w:val="009B08F7"/>
    <w:rsid w:val="009B165F"/>
    <w:rsid w:val="009B241A"/>
    <w:rsid w:val="009B2A20"/>
    <w:rsid w:val="009B2E67"/>
    <w:rsid w:val="009B417F"/>
    <w:rsid w:val="009B4483"/>
    <w:rsid w:val="009B5879"/>
    <w:rsid w:val="009B5A96"/>
    <w:rsid w:val="009B6030"/>
    <w:rsid w:val="009B6940"/>
    <w:rsid w:val="009B7570"/>
    <w:rsid w:val="009C0698"/>
    <w:rsid w:val="009C098A"/>
    <w:rsid w:val="009C0DA0"/>
    <w:rsid w:val="009C1693"/>
    <w:rsid w:val="009C16C2"/>
    <w:rsid w:val="009C1AD9"/>
    <w:rsid w:val="009C1FCA"/>
    <w:rsid w:val="009C2F23"/>
    <w:rsid w:val="009C3001"/>
    <w:rsid w:val="009C44C9"/>
    <w:rsid w:val="009C575A"/>
    <w:rsid w:val="009C65D7"/>
    <w:rsid w:val="009C6822"/>
    <w:rsid w:val="009C69B7"/>
    <w:rsid w:val="009C72FE"/>
    <w:rsid w:val="009C7379"/>
    <w:rsid w:val="009D081A"/>
    <w:rsid w:val="009D0C17"/>
    <w:rsid w:val="009D158C"/>
    <w:rsid w:val="009D1EBE"/>
    <w:rsid w:val="009D2409"/>
    <w:rsid w:val="009D2983"/>
    <w:rsid w:val="009D2C2D"/>
    <w:rsid w:val="009D36ED"/>
    <w:rsid w:val="009D4F4A"/>
    <w:rsid w:val="009D572A"/>
    <w:rsid w:val="009D67D9"/>
    <w:rsid w:val="009D7742"/>
    <w:rsid w:val="009D7D50"/>
    <w:rsid w:val="009D7E40"/>
    <w:rsid w:val="009E037B"/>
    <w:rsid w:val="009E05EC"/>
    <w:rsid w:val="009E0CF8"/>
    <w:rsid w:val="009E16BB"/>
    <w:rsid w:val="009E4D22"/>
    <w:rsid w:val="009E56EB"/>
    <w:rsid w:val="009E686B"/>
    <w:rsid w:val="009E6AB6"/>
    <w:rsid w:val="009E6AF2"/>
    <w:rsid w:val="009E6B21"/>
    <w:rsid w:val="009E7F27"/>
    <w:rsid w:val="009F19E1"/>
    <w:rsid w:val="009F1A7D"/>
    <w:rsid w:val="009F3431"/>
    <w:rsid w:val="009F3838"/>
    <w:rsid w:val="009F3ECD"/>
    <w:rsid w:val="009F4B19"/>
    <w:rsid w:val="009F5F05"/>
    <w:rsid w:val="009F7315"/>
    <w:rsid w:val="009F73D1"/>
    <w:rsid w:val="00A00D40"/>
    <w:rsid w:val="00A0172E"/>
    <w:rsid w:val="00A02CA5"/>
    <w:rsid w:val="00A04A93"/>
    <w:rsid w:val="00A056FD"/>
    <w:rsid w:val="00A07569"/>
    <w:rsid w:val="00A07749"/>
    <w:rsid w:val="00A078AD"/>
    <w:rsid w:val="00A078FB"/>
    <w:rsid w:val="00A07B0A"/>
    <w:rsid w:val="00A07F34"/>
    <w:rsid w:val="00A07F66"/>
    <w:rsid w:val="00A10CE1"/>
    <w:rsid w:val="00A10CED"/>
    <w:rsid w:val="00A11A30"/>
    <w:rsid w:val="00A128C6"/>
    <w:rsid w:val="00A143B7"/>
    <w:rsid w:val="00A143CE"/>
    <w:rsid w:val="00A14653"/>
    <w:rsid w:val="00A14D33"/>
    <w:rsid w:val="00A161CC"/>
    <w:rsid w:val="00A16D9B"/>
    <w:rsid w:val="00A21A49"/>
    <w:rsid w:val="00A21EE3"/>
    <w:rsid w:val="00A22691"/>
    <w:rsid w:val="00A231E9"/>
    <w:rsid w:val="00A23647"/>
    <w:rsid w:val="00A26A61"/>
    <w:rsid w:val="00A275E8"/>
    <w:rsid w:val="00A276EC"/>
    <w:rsid w:val="00A27955"/>
    <w:rsid w:val="00A30056"/>
    <w:rsid w:val="00A307AE"/>
    <w:rsid w:val="00A31DB0"/>
    <w:rsid w:val="00A33D97"/>
    <w:rsid w:val="00A350CB"/>
    <w:rsid w:val="00A3511D"/>
    <w:rsid w:val="00A3529E"/>
    <w:rsid w:val="00A35E8B"/>
    <w:rsid w:val="00A361C6"/>
    <w:rsid w:val="00A3669F"/>
    <w:rsid w:val="00A37004"/>
    <w:rsid w:val="00A37D04"/>
    <w:rsid w:val="00A41A01"/>
    <w:rsid w:val="00A41B74"/>
    <w:rsid w:val="00A429A9"/>
    <w:rsid w:val="00A42E28"/>
    <w:rsid w:val="00A43CFF"/>
    <w:rsid w:val="00A47719"/>
    <w:rsid w:val="00A47DE3"/>
    <w:rsid w:val="00A47EAB"/>
    <w:rsid w:val="00A50510"/>
    <w:rsid w:val="00A5068D"/>
    <w:rsid w:val="00A509B4"/>
    <w:rsid w:val="00A51D10"/>
    <w:rsid w:val="00A5427A"/>
    <w:rsid w:val="00A54C7B"/>
    <w:rsid w:val="00A54CFD"/>
    <w:rsid w:val="00A5639F"/>
    <w:rsid w:val="00A5675E"/>
    <w:rsid w:val="00A57040"/>
    <w:rsid w:val="00A572BD"/>
    <w:rsid w:val="00A60064"/>
    <w:rsid w:val="00A6044F"/>
    <w:rsid w:val="00A61485"/>
    <w:rsid w:val="00A61F3B"/>
    <w:rsid w:val="00A64F90"/>
    <w:rsid w:val="00A65902"/>
    <w:rsid w:val="00A65A2B"/>
    <w:rsid w:val="00A70170"/>
    <w:rsid w:val="00A70F22"/>
    <w:rsid w:val="00A71574"/>
    <w:rsid w:val="00A726C7"/>
    <w:rsid w:val="00A72E26"/>
    <w:rsid w:val="00A7409C"/>
    <w:rsid w:val="00A74882"/>
    <w:rsid w:val="00A748BA"/>
    <w:rsid w:val="00A752B5"/>
    <w:rsid w:val="00A76706"/>
    <w:rsid w:val="00A774B4"/>
    <w:rsid w:val="00A77927"/>
    <w:rsid w:val="00A808B1"/>
    <w:rsid w:val="00A81734"/>
    <w:rsid w:val="00A81791"/>
    <w:rsid w:val="00A8195D"/>
    <w:rsid w:val="00A81DC9"/>
    <w:rsid w:val="00A822A5"/>
    <w:rsid w:val="00A82392"/>
    <w:rsid w:val="00A82923"/>
    <w:rsid w:val="00A82EF4"/>
    <w:rsid w:val="00A83203"/>
    <w:rsid w:val="00A8372C"/>
    <w:rsid w:val="00A83AC3"/>
    <w:rsid w:val="00A855FA"/>
    <w:rsid w:val="00A859B8"/>
    <w:rsid w:val="00A861CC"/>
    <w:rsid w:val="00A869D2"/>
    <w:rsid w:val="00A87051"/>
    <w:rsid w:val="00A905C6"/>
    <w:rsid w:val="00A90A0B"/>
    <w:rsid w:val="00A912FE"/>
    <w:rsid w:val="00A91418"/>
    <w:rsid w:val="00A91A18"/>
    <w:rsid w:val="00A91B40"/>
    <w:rsid w:val="00A91C35"/>
    <w:rsid w:val="00A9244B"/>
    <w:rsid w:val="00A932DF"/>
    <w:rsid w:val="00A947CF"/>
    <w:rsid w:val="00A95922"/>
    <w:rsid w:val="00A95E5C"/>
    <w:rsid w:val="00A95F5B"/>
    <w:rsid w:val="00A96D9C"/>
    <w:rsid w:val="00A97222"/>
    <w:rsid w:val="00A9772A"/>
    <w:rsid w:val="00AA18E2"/>
    <w:rsid w:val="00AA22B0"/>
    <w:rsid w:val="00AA2ABE"/>
    <w:rsid w:val="00AA2B19"/>
    <w:rsid w:val="00AA389F"/>
    <w:rsid w:val="00AA3B89"/>
    <w:rsid w:val="00AA4FD8"/>
    <w:rsid w:val="00AA5AE4"/>
    <w:rsid w:val="00AA5E50"/>
    <w:rsid w:val="00AA642B"/>
    <w:rsid w:val="00AB0677"/>
    <w:rsid w:val="00AB0B02"/>
    <w:rsid w:val="00AB1983"/>
    <w:rsid w:val="00AB1B29"/>
    <w:rsid w:val="00AB23C3"/>
    <w:rsid w:val="00AB24DB"/>
    <w:rsid w:val="00AB24F1"/>
    <w:rsid w:val="00AB27AB"/>
    <w:rsid w:val="00AB3138"/>
    <w:rsid w:val="00AB35D0"/>
    <w:rsid w:val="00AB3998"/>
    <w:rsid w:val="00AB669C"/>
    <w:rsid w:val="00AB6B59"/>
    <w:rsid w:val="00AB77E7"/>
    <w:rsid w:val="00AC1DCF"/>
    <w:rsid w:val="00AC23B1"/>
    <w:rsid w:val="00AC260E"/>
    <w:rsid w:val="00AC2AF9"/>
    <w:rsid w:val="00AC2F71"/>
    <w:rsid w:val="00AC47A6"/>
    <w:rsid w:val="00AC60C5"/>
    <w:rsid w:val="00AC67E9"/>
    <w:rsid w:val="00AC78ED"/>
    <w:rsid w:val="00AD02D3"/>
    <w:rsid w:val="00AD0542"/>
    <w:rsid w:val="00AD0663"/>
    <w:rsid w:val="00AD06E3"/>
    <w:rsid w:val="00AD3148"/>
    <w:rsid w:val="00AD3675"/>
    <w:rsid w:val="00AD54D6"/>
    <w:rsid w:val="00AD56A9"/>
    <w:rsid w:val="00AD69C4"/>
    <w:rsid w:val="00AD6F0C"/>
    <w:rsid w:val="00AE027F"/>
    <w:rsid w:val="00AE1C5F"/>
    <w:rsid w:val="00AE23DD"/>
    <w:rsid w:val="00AE3899"/>
    <w:rsid w:val="00AE6CD2"/>
    <w:rsid w:val="00AE776A"/>
    <w:rsid w:val="00AF1F68"/>
    <w:rsid w:val="00AF22E7"/>
    <w:rsid w:val="00AF2546"/>
    <w:rsid w:val="00AF27B7"/>
    <w:rsid w:val="00AF2BB2"/>
    <w:rsid w:val="00AF3C5D"/>
    <w:rsid w:val="00AF7113"/>
    <w:rsid w:val="00AF726A"/>
    <w:rsid w:val="00AF7AB4"/>
    <w:rsid w:val="00AF7B91"/>
    <w:rsid w:val="00B00015"/>
    <w:rsid w:val="00B0033A"/>
    <w:rsid w:val="00B043A6"/>
    <w:rsid w:val="00B064AD"/>
    <w:rsid w:val="00B06DE8"/>
    <w:rsid w:val="00B077AD"/>
    <w:rsid w:val="00B07AE1"/>
    <w:rsid w:val="00B07D23"/>
    <w:rsid w:val="00B12093"/>
    <w:rsid w:val="00B12968"/>
    <w:rsid w:val="00B12A92"/>
    <w:rsid w:val="00B12AD6"/>
    <w:rsid w:val="00B131FF"/>
    <w:rsid w:val="00B13498"/>
    <w:rsid w:val="00B13DA2"/>
    <w:rsid w:val="00B14BD8"/>
    <w:rsid w:val="00B14DF9"/>
    <w:rsid w:val="00B1672A"/>
    <w:rsid w:val="00B16E71"/>
    <w:rsid w:val="00B1722D"/>
    <w:rsid w:val="00B174BD"/>
    <w:rsid w:val="00B20690"/>
    <w:rsid w:val="00B20B2A"/>
    <w:rsid w:val="00B2129B"/>
    <w:rsid w:val="00B215A8"/>
    <w:rsid w:val="00B22C8A"/>
    <w:rsid w:val="00B22FA7"/>
    <w:rsid w:val="00B239C4"/>
    <w:rsid w:val="00B24845"/>
    <w:rsid w:val="00B26370"/>
    <w:rsid w:val="00B27039"/>
    <w:rsid w:val="00B27D18"/>
    <w:rsid w:val="00B300DB"/>
    <w:rsid w:val="00B32BEC"/>
    <w:rsid w:val="00B337DA"/>
    <w:rsid w:val="00B33BAF"/>
    <w:rsid w:val="00B35B87"/>
    <w:rsid w:val="00B40556"/>
    <w:rsid w:val="00B40C30"/>
    <w:rsid w:val="00B40D6F"/>
    <w:rsid w:val="00B43107"/>
    <w:rsid w:val="00B4432B"/>
    <w:rsid w:val="00B44AB8"/>
    <w:rsid w:val="00B44F48"/>
    <w:rsid w:val="00B45AC4"/>
    <w:rsid w:val="00B45D3D"/>
    <w:rsid w:val="00B45E0A"/>
    <w:rsid w:val="00B47888"/>
    <w:rsid w:val="00B47A18"/>
    <w:rsid w:val="00B47D22"/>
    <w:rsid w:val="00B47E43"/>
    <w:rsid w:val="00B50DB3"/>
    <w:rsid w:val="00B5112D"/>
    <w:rsid w:val="00B51CD5"/>
    <w:rsid w:val="00B53824"/>
    <w:rsid w:val="00B53857"/>
    <w:rsid w:val="00B54009"/>
    <w:rsid w:val="00B54B6C"/>
    <w:rsid w:val="00B55A04"/>
    <w:rsid w:val="00B55CEE"/>
    <w:rsid w:val="00B56FB1"/>
    <w:rsid w:val="00B57BEF"/>
    <w:rsid w:val="00B60177"/>
    <w:rsid w:val="00B60633"/>
    <w:rsid w:val="00B6083F"/>
    <w:rsid w:val="00B6086B"/>
    <w:rsid w:val="00B61504"/>
    <w:rsid w:val="00B61FBB"/>
    <w:rsid w:val="00B62609"/>
    <w:rsid w:val="00B62E95"/>
    <w:rsid w:val="00B63ABC"/>
    <w:rsid w:val="00B64D3D"/>
    <w:rsid w:val="00B64F0A"/>
    <w:rsid w:val="00B6562C"/>
    <w:rsid w:val="00B65829"/>
    <w:rsid w:val="00B65871"/>
    <w:rsid w:val="00B66A87"/>
    <w:rsid w:val="00B6729E"/>
    <w:rsid w:val="00B720C9"/>
    <w:rsid w:val="00B7391B"/>
    <w:rsid w:val="00B73ACC"/>
    <w:rsid w:val="00B743E7"/>
    <w:rsid w:val="00B74B80"/>
    <w:rsid w:val="00B75C04"/>
    <w:rsid w:val="00B76439"/>
    <w:rsid w:val="00B768A9"/>
    <w:rsid w:val="00B76E90"/>
    <w:rsid w:val="00B8005C"/>
    <w:rsid w:val="00B82A74"/>
    <w:rsid w:val="00B82E5F"/>
    <w:rsid w:val="00B8521E"/>
    <w:rsid w:val="00B8666B"/>
    <w:rsid w:val="00B86C64"/>
    <w:rsid w:val="00B87C26"/>
    <w:rsid w:val="00B904F4"/>
    <w:rsid w:val="00B90BD1"/>
    <w:rsid w:val="00B90CD8"/>
    <w:rsid w:val="00B91658"/>
    <w:rsid w:val="00B92536"/>
    <w:rsid w:val="00B9274D"/>
    <w:rsid w:val="00B929BF"/>
    <w:rsid w:val="00B94207"/>
    <w:rsid w:val="00B945D4"/>
    <w:rsid w:val="00B9506C"/>
    <w:rsid w:val="00B97B50"/>
    <w:rsid w:val="00BA1A67"/>
    <w:rsid w:val="00BA1FC8"/>
    <w:rsid w:val="00BA3959"/>
    <w:rsid w:val="00BA563D"/>
    <w:rsid w:val="00BA5BCC"/>
    <w:rsid w:val="00BA6223"/>
    <w:rsid w:val="00BB0408"/>
    <w:rsid w:val="00BB1855"/>
    <w:rsid w:val="00BB2332"/>
    <w:rsid w:val="00BB239F"/>
    <w:rsid w:val="00BB2494"/>
    <w:rsid w:val="00BB2522"/>
    <w:rsid w:val="00BB28A3"/>
    <w:rsid w:val="00BB5218"/>
    <w:rsid w:val="00BB72C0"/>
    <w:rsid w:val="00BB758A"/>
    <w:rsid w:val="00BB7FF3"/>
    <w:rsid w:val="00BC0AF1"/>
    <w:rsid w:val="00BC26AD"/>
    <w:rsid w:val="00BC27BE"/>
    <w:rsid w:val="00BC3779"/>
    <w:rsid w:val="00BC41A0"/>
    <w:rsid w:val="00BC43D8"/>
    <w:rsid w:val="00BC4606"/>
    <w:rsid w:val="00BC50A4"/>
    <w:rsid w:val="00BC5A86"/>
    <w:rsid w:val="00BC5CCA"/>
    <w:rsid w:val="00BC7AB9"/>
    <w:rsid w:val="00BD0186"/>
    <w:rsid w:val="00BD0D32"/>
    <w:rsid w:val="00BD1661"/>
    <w:rsid w:val="00BD6178"/>
    <w:rsid w:val="00BD6348"/>
    <w:rsid w:val="00BE06F1"/>
    <w:rsid w:val="00BE0BD4"/>
    <w:rsid w:val="00BE147F"/>
    <w:rsid w:val="00BE1BBC"/>
    <w:rsid w:val="00BE46B5"/>
    <w:rsid w:val="00BE6663"/>
    <w:rsid w:val="00BE6E4A"/>
    <w:rsid w:val="00BF0917"/>
    <w:rsid w:val="00BF0CD7"/>
    <w:rsid w:val="00BF0E2A"/>
    <w:rsid w:val="00BF0F60"/>
    <w:rsid w:val="00BF143E"/>
    <w:rsid w:val="00BF15CE"/>
    <w:rsid w:val="00BF2157"/>
    <w:rsid w:val="00BF2BEE"/>
    <w:rsid w:val="00BF2FC3"/>
    <w:rsid w:val="00BF3551"/>
    <w:rsid w:val="00BF37C3"/>
    <w:rsid w:val="00BF43F6"/>
    <w:rsid w:val="00BF4F07"/>
    <w:rsid w:val="00BF5BD6"/>
    <w:rsid w:val="00BF695B"/>
    <w:rsid w:val="00BF6A14"/>
    <w:rsid w:val="00BF71B0"/>
    <w:rsid w:val="00C013D7"/>
    <w:rsid w:val="00C0161F"/>
    <w:rsid w:val="00C01EC6"/>
    <w:rsid w:val="00C022F2"/>
    <w:rsid w:val="00C030BD"/>
    <w:rsid w:val="00C036C3"/>
    <w:rsid w:val="00C03CCA"/>
    <w:rsid w:val="00C040E8"/>
    <w:rsid w:val="00C0499E"/>
    <w:rsid w:val="00C04A69"/>
    <w:rsid w:val="00C04BB2"/>
    <w:rsid w:val="00C04F4A"/>
    <w:rsid w:val="00C058AF"/>
    <w:rsid w:val="00C06484"/>
    <w:rsid w:val="00C06F9E"/>
    <w:rsid w:val="00C07776"/>
    <w:rsid w:val="00C07C0D"/>
    <w:rsid w:val="00C10210"/>
    <w:rsid w:val="00C1035C"/>
    <w:rsid w:val="00C11281"/>
    <w:rsid w:val="00C1140E"/>
    <w:rsid w:val="00C11E65"/>
    <w:rsid w:val="00C126B5"/>
    <w:rsid w:val="00C1358F"/>
    <w:rsid w:val="00C13C2A"/>
    <w:rsid w:val="00C13CE8"/>
    <w:rsid w:val="00C14187"/>
    <w:rsid w:val="00C15151"/>
    <w:rsid w:val="00C1663D"/>
    <w:rsid w:val="00C169A2"/>
    <w:rsid w:val="00C16B6B"/>
    <w:rsid w:val="00C179BC"/>
    <w:rsid w:val="00C17F8C"/>
    <w:rsid w:val="00C20AC6"/>
    <w:rsid w:val="00C211E6"/>
    <w:rsid w:val="00C22446"/>
    <w:rsid w:val="00C22681"/>
    <w:rsid w:val="00C22FB5"/>
    <w:rsid w:val="00C234F1"/>
    <w:rsid w:val="00C24236"/>
    <w:rsid w:val="00C24CBF"/>
    <w:rsid w:val="00C25C66"/>
    <w:rsid w:val="00C269F4"/>
    <w:rsid w:val="00C2710B"/>
    <w:rsid w:val="00C27250"/>
    <w:rsid w:val="00C279C2"/>
    <w:rsid w:val="00C308D8"/>
    <w:rsid w:val="00C30908"/>
    <w:rsid w:val="00C3183E"/>
    <w:rsid w:val="00C33531"/>
    <w:rsid w:val="00C337F7"/>
    <w:rsid w:val="00C33B9E"/>
    <w:rsid w:val="00C33CE4"/>
    <w:rsid w:val="00C34097"/>
    <w:rsid w:val="00C34194"/>
    <w:rsid w:val="00C35EF7"/>
    <w:rsid w:val="00C3624F"/>
    <w:rsid w:val="00C37BAE"/>
    <w:rsid w:val="00C4043D"/>
    <w:rsid w:val="00C40DAA"/>
    <w:rsid w:val="00C40F6A"/>
    <w:rsid w:val="00C416A8"/>
    <w:rsid w:val="00C41F7E"/>
    <w:rsid w:val="00C42A1B"/>
    <w:rsid w:val="00C42B41"/>
    <w:rsid w:val="00C42C1F"/>
    <w:rsid w:val="00C4383D"/>
    <w:rsid w:val="00C44A8D"/>
    <w:rsid w:val="00C44CF8"/>
    <w:rsid w:val="00C44E0D"/>
    <w:rsid w:val="00C45B91"/>
    <w:rsid w:val="00C460A1"/>
    <w:rsid w:val="00C467BC"/>
    <w:rsid w:val="00C46CC6"/>
    <w:rsid w:val="00C47323"/>
    <w:rsid w:val="00C4789C"/>
    <w:rsid w:val="00C5129B"/>
    <w:rsid w:val="00C523C4"/>
    <w:rsid w:val="00C52C02"/>
    <w:rsid w:val="00C52DCB"/>
    <w:rsid w:val="00C57EE8"/>
    <w:rsid w:val="00C61072"/>
    <w:rsid w:val="00C61CFF"/>
    <w:rsid w:val="00C6243C"/>
    <w:rsid w:val="00C62E8C"/>
    <w:rsid w:val="00C62F54"/>
    <w:rsid w:val="00C63AEA"/>
    <w:rsid w:val="00C64F2C"/>
    <w:rsid w:val="00C67BBF"/>
    <w:rsid w:val="00C70168"/>
    <w:rsid w:val="00C71137"/>
    <w:rsid w:val="00C71155"/>
    <w:rsid w:val="00C718DD"/>
    <w:rsid w:val="00C71AFB"/>
    <w:rsid w:val="00C73296"/>
    <w:rsid w:val="00C74707"/>
    <w:rsid w:val="00C75930"/>
    <w:rsid w:val="00C767C7"/>
    <w:rsid w:val="00C779FD"/>
    <w:rsid w:val="00C77D84"/>
    <w:rsid w:val="00C80718"/>
    <w:rsid w:val="00C80B9E"/>
    <w:rsid w:val="00C8122A"/>
    <w:rsid w:val="00C8168E"/>
    <w:rsid w:val="00C81D78"/>
    <w:rsid w:val="00C836CC"/>
    <w:rsid w:val="00C841B7"/>
    <w:rsid w:val="00C84A6C"/>
    <w:rsid w:val="00C85CBF"/>
    <w:rsid w:val="00C8667D"/>
    <w:rsid w:val="00C86967"/>
    <w:rsid w:val="00C87246"/>
    <w:rsid w:val="00C873E7"/>
    <w:rsid w:val="00C91281"/>
    <w:rsid w:val="00C928A8"/>
    <w:rsid w:val="00C93044"/>
    <w:rsid w:val="00C95246"/>
    <w:rsid w:val="00CA0875"/>
    <w:rsid w:val="00CA103E"/>
    <w:rsid w:val="00CA151B"/>
    <w:rsid w:val="00CA48FF"/>
    <w:rsid w:val="00CA6C45"/>
    <w:rsid w:val="00CA6C4E"/>
    <w:rsid w:val="00CA74F6"/>
    <w:rsid w:val="00CA7603"/>
    <w:rsid w:val="00CB282C"/>
    <w:rsid w:val="00CB364E"/>
    <w:rsid w:val="00CB37B8"/>
    <w:rsid w:val="00CB3F1B"/>
    <w:rsid w:val="00CB4F1A"/>
    <w:rsid w:val="00CB58B4"/>
    <w:rsid w:val="00CB6577"/>
    <w:rsid w:val="00CB6768"/>
    <w:rsid w:val="00CB74C7"/>
    <w:rsid w:val="00CB7CD8"/>
    <w:rsid w:val="00CC1FE9"/>
    <w:rsid w:val="00CC3B49"/>
    <w:rsid w:val="00CC3D04"/>
    <w:rsid w:val="00CC41CB"/>
    <w:rsid w:val="00CC4AF7"/>
    <w:rsid w:val="00CC519A"/>
    <w:rsid w:val="00CC54E5"/>
    <w:rsid w:val="00CC6B96"/>
    <w:rsid w:val="00CC6F04"/>
    <w:rsid w:val="00CC6FB7"/>
    <w:rsid w:val="00CC772B"/>
    <w:rsid w:val="00CC7B94"/>
    <w:rsid w:val="00CD141E"/>
    <w:rsid w:val="00CD17FF"/>
    <w:rsid w:val="00CD39BC"/>
    <w:rsid w:val="00CD52BE"/>
    <w:rsid w:val="00CD53D2"/>
    <w:rsid w:val="00CD5A94"/>
    <w:rsid w:val="00CD6E8E"/>
    <w:rsid w:val="00CE161F"/>
    <w:rsid w:val="00CE1B0C"/>
    <w:rsid w:val="00CE23D2"/>
    <w:rsid w:val="00CE2A1B"/>
    <w:rsid w:val="00CE2CC6"/>
    <w:rsid w:val="00CE3529"/>
    <w:rsid w:val="00CE4320"/>
    <w:rsid w:val="00CE5D9A"/>
    <w:rsid w:val="00CE76CD"/>
    <w:rsid w:val="00CF0048"/>
    <w:rsid w:val="00CF097C"/>
    <w:rsid w:val="00CF0B65"/>
    <w:rsid w:val="00CF0D64"/>
    <w:rsid w:val="00CF1C1F"/>
    <w:rsid w:val="00CF3B5E"/>
    <w:rsid w:val="00CF3BA6"/>
    <w:rsid w:val="00CF4E8C"/>
    <w:rsid w:val="00CF51C1"/>
    <w:rsid w:val="00CF6913"/>
    <w:rsid w:val="00CF6968"/>
    <w:rsid w:val="00CF7AA7"/>
    <w:rsid w:val="00D006CF"/>
    <w:rsid w:val="00D007DF"/>
    <w:rsid w:val="00D008A6"/>
    <w:rsid w:val="00D00960"/>
    <w:rsid w:val="00D00B74"/>
    <w:rsid w:val="00D015F0"/>
    <w:rsid w:val="00D01663"/>
    <w:rsid w:val="00D01CAE"/>
    <w:rsid w:val="00D04104"/>
    <w:rsid w:val="00D042D0"/>
    <w:rsid w:val="00D0447B"/>
    <w:rsid w:val="00D04894"/>
    <w:rsid w:val="00D048A2"/>
    <w:rsid w:val="00D053CE"/>
    <w:rsid w:val="00D05410"/>
    <w:rsid w:val="00D055EB"/>
    <w:rsid w:val="00D056FE"/>
    <w:rsid w:val="00D05B56"/>
    <w:rsid w:val="00D05D60"/>
    <w:rsid w:val="00D07CB0"/>
    <w:rsid w:val="00D114B2"/>
    <w:rsid w:val="00D117CB"/>
    <w:rsid w:val="00D121C4"/>
    <w:rsid w:val="00D14274"/>
    <w:rsid w:val="00D14424"/>
    <w:rsid w:val="00D1457A"/>
    <w:rsid w:val="00D14E39"/>
    <w:rsid w:val="00D156B4"/>
    <w:rsid w:val="00D15A84"/>
    <w:rsid w:val="00D15C76"/>
    <w:rsid w:val="00D15E5B"/>
    <w:rsid w:val="00D17C62"/>
    <w:rsid w:val="00D2059C"/>
    <w:rsid w:val="00D21586"/>
    <w:rsid w:val="00D21EA5"/>
    <w:rsid w:val="00D23A38"/>
    <w:rsid w:val="00D2574C"/>
    <w:rsid w:val="00D26D79"/>
    <w:rsid w:val="00D27C2B"/>
    <w:rsid w:val="00D30F3B"/>
    <w:rsid w:val="00D33363"/>
    <w:rsid w:val="00D33D4A"/>
    <w:rsid w:val="00D34529"/>
    <w:rsid w:val="00D34943"/>
    <w:rsid w:val="00D34A2B"/>
    <w:rsid w:val="00D35409"/>
    <w:rsid w:val="00D359D4"/>
    <w:rsid w:val="00D378CD"/>
    <w:rsid w:val="00D41B88"/>
    <w:rsid w:val="00D41E23"/>
    <w:rsid w:val="00D429EC"/>
    <w:rsid w:val="00D433BB"/>
    <w:rsid w:val="00D43D44"/>
    <w:rsid w:val="00D43EBB"/>
    <w:rsid w:val="00D44E4E"/>
    <w:rsid w:val="00D454C8"/>
    <w:rsid w:val="00D46D26"/>
    <w:rsid w:val="00D47A4B"/>
    <w:rsid w:val="00D51254"/>
    <w:rsid w:val="00D51627"/>
    <w:rsid w:val="00D51C2F"/>
    <w:rsid w:val="00D51E1A"/>
    <w:rsid w:val="00D52344"/>
    <w:rsid w:val="00D52561"/>
    <w:rsid w:val="00D532DA"/>
    <w:rsid w:val="00D54458"/>
    <w:rsid w:val="00D54AAC"/>
    <w:rsid w:val="00D54B32"/>
    <w:rsid w:val="00D55423"/>
    <w:rsid w:val="00D55DF0"/>
    <w:rsid w:val="00D563E1"/>
    <w:rsid w:val="00D56458"/>
    <w:rsid w:val="00D56BB6"/>
    <w:rsid w:val="00D57081"/>
    <w:rsid w:val="00D6022B"/>
    <w:rsid w:val="00D60C40"/>
    <w:rsid w:val="00D6138D"/>
    <w:rsid w:val="00D6166E"/>
    <w:rsid w:val="00D63126"/>
    <w:rsid w:val="00D63A67"/>
    <w:rsid w:val="00D64459"/>
    <w:rsid w:val="00D646C9"/>
    <w:rsid w:val="00D6492E"/>
    <w:rsid w:val="00D65729"/>
    <w:rsid w:val="00D65845"/>
    <w:rsid w:val="00D66922"/>
    <w:rsid w:val="00D66F2F"/>
    <w:rsid w:val="00D70087"/>
    <w:rsid w:val="00D702A9"/>
    <w:rsid w:val="00D7079E"/>
    <w:rsid w:val="00D70823"/>
    <w:rsid w:val="00D70AB1"/>
    <w:rsid w:val="00D70F23"/>
    <w:rsid w:val="00D71FEE"/>
    <w:rsid w:val="00D73DD6"/>
    <w:rsid w:val="00D745F5"/>
    <w:rsid w:val="00D75392"/>
    <w:rsid w:val="00D7585E"/>
    <w:rsid w:val="00D759A3"/>
    <w:rsid w:val="00D77356"/>
    <w:rsid w:val="00D80A3C"/>
    <w:rsid w:val="00D8185C"/>
    <w:rsid w:val="00D82B86"/>
    <w:rsid w:val="00D82E32"/>
    <w:rsid w:val="00D83974"/>
    <w:rsid w:val="00D84133"/>
    <w:rsid w:val="00D8431C"/>
    <w:rsid w:val="00D85133"/>
    <w:rsid w:val="00D91607"/>
    <w:rsid w:val="00D92423"/>
    <w:rsid w:val="00D92C82"/>
    <w:rsid w:val="00D93336"/>
    <w:rsid w:val="00D94314"/>
    <w:rsid w:val="00D95BC7"/>
    <w:rsid w:val="00D95C17"/>
    <w:rsid w:val="00D96043"/>
    <w:rsid w:val="00D963A9"/>
    <w:rsid w:val="00D96429"/>
    <w:rsid w:val="00D97779"/>
    <w:rsid w:val="00DA14AB"/>
    <w:rsid w:val="00DA237B"/>
    <w:rsid w:val="00DA52F5"/>
    <w:rsid w:val="00DA6ABF"/>
    <w:rsid w:val="00DA73A3"/>
    <w:rsid w:val="00DA76DD"/>
    <w:rsid w:val="00DB1424"/>
    <w:rsid w:val="00DB28A5"/>
    <w:rsid w:val="00DB2F3E"/>
    <w:rsid w:val="00DB3080"/>
    <w:rsid w:val="00DB4E12"/>
    <w:rsid w:val="00DB5771"/>
    <w:rsid w:val="00DB5A77"/>
    <w:rsid w:val="00DB65E0"/>
    <w:rsid w:val="00DC02E3"/>
    <w:rsid w:val="00DC0AB6"/>
    <w:rsid w:val="00DC21CF"/>
    <w:rsid w:val="00DC3395"/>
    <w:rsid w:val="00DC3664"/>
    <w:rsid w:val="00DC3B91"/>
    <w:rsid w:val="00DC3FE1"/>
    <w:rsid w:val="00DC4B9B"/>
    <w:rsid w:val="00DC56B8"/>
    <w:rsid w:val="00DC5B49"/>
    <w:rsid w:val="00DC6162"/>
    <w:rsid w:val="00DC6EFC"/>
    <w:rsid w:val="00DC7B03"/>
    <w:rsid w:val="00DC7CDE"/>
    <w:rsid w:val="00DD16EA"/>
    <w:rsid w:val="00DD16FF"/>
    <w:rsid w:val="00DD194C"/>
    <w:rsid w:val="00DD195B"/>
    <w:rsid w:val="00DD243F"/>
    <w:rsid w:val="00DD46E9"/>
    <w:rsid w:val="00DD4711"/>
    <w:rsid w:val="00DD4812"/>
    <w:rsid w:val="00DD484A"/>
    <w:rsid w:val="00DD4CA7"/>
    <w:rsid w:val="00DD5DD1"/>
    <w:rsid w:val="00DE0097"/>
    <w:rsid w:val="00DE0508"/>
    <w:rsid w:val="00DE05AE"/>
    <w:rsid w:val="00DE0979"/>
    <w:rsid w:val="00DE12E9"/>
    <w:rsid w:val="00DE1AAE"/>
    <w:rsid w:val="00DE301D"/>
    <w:rsid w:val="00DE33EC"/>
    <w:rsid w:val="00DE43F4"/>
    <w:rsid w:val="00DE53F8"/>
    <w:rsid w:val="00DE5A51"/>
    <w:rsid w:val="00DE60E6"/>
    <w:rsid w:val="00DE6C9B"/>
    <w:rsid w:val="00DE74DC"/>
    <w:rsid w:val="00DE7D5A"/>
    <w:rsid w:val="00DF0910"/>
    <w:rsid w:val="00DF1EC4"/>
    <w:rsid w:val="00DF247C"/>
    <w:rsid w:val="00DF25CD"/>
    <w:rsid w:val="00DF3BC3"/>
    <w:rsid w:val="00DF3F4F"/>
    <w:rsid w:val="00DF51D6"/>
    <w:rsid w:val="00DF5F5C"/>
    <w:rsid w:val="00DF707E"/>
    <w:rsid w:val="00DF70A1"/>
    <w:rsid w:val="00DF759D"/>
    <w:rsid w:val="00DF7AD5"/>
    <w:rsid w:val="00E00213"/>
    <w:rsid w:val="00E003AF"/>
    <w:rsid w:val="00E00482"/>
    <w:rsid w:val="00E018C3"/>
    <w:rsid w:val="00E01C15"/>
    <w:rsid w:val="00E052B1"/>
    <w:rsid w:val="00E05886"/>
    <w:rsid w:val="00E059CE"/>
    <w:rsid w:val="00E06187"/>
    <w:rsid w:val="00E07778"/>
    <w:rsid w:val="00E104C6"/>
    <w:rsid w:val="00E10C02"/>
    <w:rsid w:val="00E134D8"/>
    <w:rsid w:val="00E137F4"/>
    <w:rsid w:val="00E13C66"/>
    <w:rsid w:val="00E164F2"/>
    <w:rsid w:val="00E16F61"/>
    <w:rsid w:val="00E178A7"/>
    <w:rsid w:val="00E20F6A"/>
    <w:rsid w:val="00E21A25"/>
    <w:rsid w:val="00E23303"/>
    <w:rsid w:val="00E239E0"/>
    <w:rsid w:val="00E24071"/>
    <w:rsid w:val="00E24D0C"/>
    <w:rsid w:val="00E25227"/>
    <w:rsid w:val="00E253CA"/>
    <w:rsid w:val="00E25881"/>
    <w:rsid w:val="00E26D5D"/>
    <w:rsid w:val="00E2771C"/>
    <w:rsid w:val="00E31D50"/>
    <w:rsid w:val="00E32284"/>
    <w:rsid w:val="00E324D9"/>
    <w:rsid w:val="00E331FB"/>
    <w:rsid w:val="00E334CC"/>
    <w:rsid w:val="00E33DF4"/>
    <w:rsid w:val="00E34ADB"/>
    <w:rsid w:val="00E359F2"/>
    <w:rsid w:val="00E35E6F"/>
    <w:rsid w:val="00E35EDE"/>
    <w:rsid w:val="00E36528"/>
    <w:rsid w:val="00E406F4"/>
    <w:rsid w:val="00E409B4"/>
    <w:rsid w:val="00E40CF7"/>
    <w:rsid w:val="00E413B8"/>
    <w:rsid w:val="00E434EB"/>
    <w:rsid w:val="00E440C0"/>
    <w:rsid w:val="00E4546A"/>
    <w:rsid w:val="00E4683D"/>
    <w:rsid w:val="00E46CA0"/>
    <w:rsid w:val="00E46E7B"/>
    <w:rsid w:val="00E4765C"/>
    <w:rsid w:val="00E504A1"/>
    <w:rsid w:val="00E50CA4"/>
    <w:rsid w:val="00E51231"/>
    <w:rsid w:val="00E52A67"/>
    <w:rsid w:val="00E543E3"/>
    <w:rsid w:val="00E5517F"/>
    <w:rsid w:val="00E5694D"/>
    <w:rsid w:val="00E5698F"/>
    <w:rsid w:val="00E602A7"/>
    <w:rsid w:val="00E619E1"/>
    <w:rsid w:val="00E62314"/>
    <w:rsid w:val="00E623E1"/>
    <w:rsid w:val="00E62FBE"/>
    <w:rsid w:val="00E63389"/>
    <w:rsid w:val="00E64597"/>
    <w:rsid w:val="00E64B88"/>
    <w:rsid w:val="00E64EFA"/>
    <w:rsid w:val="00E65780"/>
    <w:rsid w:val="00E66AA1"/>
    <w:rsid w:val="00E66B6A"/>
    <w:rsid w:val="00E66F4D"/>
    <w:rsid w:val="00E71243"/>
    <w:rsid w:val="00E71362"/>
    <w:rsid w:val="00E714D8"/>
    <w:rsid w:val="00E7168A"/>
    <w:rsid w:val="00E71D25"/>
    <w:rsid w:val="00E7295C"/>
    <w:rsid w:val="00E73306"/>
    <w:rsid w:val="00E74817"/>
    <w:rsid w:val="00E74FE4"/>
    <w:rsid w:val="00E7553D"/>
    <w:rsid w:val="00E7738D"/>
    <w:rsid w:val="00E805DC"/>
    <w:rsid w:val="00E80EF3"/>
    <w:rsid w:val="00E81633"/>
    <w:rsid w:val="00E82AED"/>
    <w:rsid w:val="00E82FCC"/>
    <w:rsid w:val="00E831A3"/>
    <w:rsid w:val="00E83761"/>
    <w:rsid w:val="00E862B5"/>
    <w:rsid w:val="00E86733"/>
    <w:rsid w:val="00E86927"/>
    <w:rsid w:val="00E8700D"/>
    <w:rsid w:val="00E87094"/>
    <w:rsid w:val="00E9108A"/>
    <w:rsid w:val="00E94803"/>
    <w:rsid w:val="00E94B69"/>
    <w:rsid w:val="00E9588E"/>
    <w:rsid w:val="00E96026"/>
    <w:rsid w:val="00E96813"/>
    <w:rsid w:val="00E97B81"/>
    <w:rsid w:val="00EA17B9"/>
    <w:rsid w:val="00EA22A4"/>
    <w:rsid w:val="00EA279E"/>
    <w:rsid w:val="00EA2BA6"/>
    <w:rsid w:val="00EA33B1"/>
    <w:rsid w:val="00EA5F42"/>
    <w:rsid w:val="00EA6CC2"/>
    <w:rsid w:val="00EA74F2"/>
    <w:rsid w:val="00EA7552"/>
    <w:rsid w:val="00EA7F5C"/>
    <w:rsid w:val="00EB1206"/>
    <w:rsid w:val="00EB193D"/>
    <w:rsid w:val="00EB19B7"/>
    <w:rsid w:val="00EB2A71"/>
    <w:rsid w:val="00EB32CF"/>
    <w:rsid w:val="00EB37F4"/>
    <w:rsid w:val="00EB4DDA"/>
    <w:rsid w:val="00EB6958"/>
    <w:rsid w:val="00EB7598"/>
    <w:rsid w:val="00EB7885"/>
    <w:rsid w:val="00EC0998"/>
    <w:rsid w:val="00EC2805"/>
    <w:rsid w:val="00EC2E0C"/>
    <w:rsid w:val="00EC3100"/>
    <w:rsid w:val="00EC3D02"/>
    <w:rsid w:val="00EC437B"/>
    <w:rsid w:val="00EC4CBD"/>
    <w:rsid w:val="00EC703B"/>
    <w:rsid w:val="00EC70D8"/>
    <w:rsid w:val="00EC710C"/>
    <w:rsid w:val="00EC78F8"/>
    <w:rsid w:val="00ED1008"/>
    <w:rsid w:val="00ED1338"/>
    <w:rsid w:val="00ED1475"/>
    <w:rsid w:val="00ED1AB4"/>
    <w:rsid w:val="00ED288C"/>
    <w:rsid w:val="00ED2C21"/>
    <w:rsid w:val="00ED2C23"/>
    <w:rsid w:val="00ED2CF0"/>
    <w:rsid w:val="00ED32E8"/>
    <w:rsid w:val="00ED5A67"/>
    <w:rsid w:val="00ED6D87"/>
    <w:rsid w:val="00ED7305"/>
    <w:rsid w:val="00EE1058"/>
    <w:rsid w:val="00EE1089"/>
    <w:rsid w:val="00EE1614"/>
    <w:rsid w:val="00EE3260"/>
    <w:rsid w:val="00EE3CF3"/>
    <w:rsid w:val="00EE50F0"/>
    <w:rsid w:val="00EE586E"/>
    <w:rsid w:val="00EE5BEB"/>
    <w:rsid w:val="00EE6524"/>
    <w:rsid w:val="00EE788B"/>
    <w:rsid w:val="00EF00ED"/>
    <w:rsid w:val="00EF0192"/>
    <w:rsid w:val="00EF0196"/>
    <w:rsid w:val="00EF06A8"/>
    <w:rsid w:val="00EF0943"/>
    <w:rsid w:val="00EF0EAD"/>
    <w:rsid w:val="00EF1DE0"/>
    <w:rsid w:val="00EF21EC"/>
    <w:rsid w:val="00EF29EB"/>
    <w:rsid w:val="00EF3432"/>
    <w:rsid w:val="00EF4CB1"/>
    <w:rsid w:val="00EF5798"/>
    <w:rsid w:val="00EF60A5"/>
    <w:rsid w:val="00EF60E5"/>
    <w:rsid w:val="00EF67EB"/>
    <w:rsid w:val="00EF6A0C"/>
    <w:rsid w:val="00EF6A5F"/>
    <w:rsid w:val="00EF6E7F"/>
    <w:rsid w:val="00F00127"/>
    <w:rsid w:val="00F00BD9"/>
    <w:rsid w:val="00F01CC1"/>
    <w:rsid w:val="00F01D8F"/>
    <w:rsid w:val="00F01D93"/>
    <w:rsid w:val="00F0316E"/>
    <w:rsid w:val="00F03920"/>
    <w:rsid w:val="00F04ABC"/>
    <w:rsid w:val="00F04B57"/>
    <w:rsid w:val="00F0537A"/>
    <w:rsid w:val="00F05A4D"/>
    <w:rsid w:val="00F05FD4"/>
    <w:rsid w:val="00F06BB9"/>
    <w:rsid w:val="00F104C3"/>
    <w:rsid w:val="00F1057F"/>
    <w:rsid w:val="00F106AD"/>
    <w:rsid w:val="00F10BCF"/>
    <w:rsid w:val="00F121C4"/>
    <w:rsid w:val="00F12FE9"/>
    <w:rsid w:val="00F1474F"/>
    <w:rsid w:val="00F15B1E"/>
    <w:rsid w:val="00F16658"/>
    <w:rsid w:val="00F17235"/>
    <w:rsid w:val="00F17530"/>
    <w:rsid w:val="00F20B40"/>
    <w:rsid w:val="00F2269A"/>
    <w:rsid w:val="00F22775"/>
    <w:rsid w:val="00F228A5"/>
    <w:rsid w:val="00F23547"/>
    <w:rsid w:val="00F23CAC"/>
    <w:rsid w:val="00F246D4"/>
    <w:rsid w:val="00F269DC"/>
    <w:rsid w:val="00F309E2"/>
    <w:rsid w:val="00F30A51"/>
    <w:rsid w:val="00F30C2D"/>
    <w:rsid w:val="00F30C55"/>
    <w:rsid w:val="00F3143E"/>
    <w:rsid w:val="00F318BD"/>
    <w:rsid w:val="00F32557"/>
    <w:rsid w:val="00F32CE9"/>
    <w:rsid w:val="00F3300A"/>
    <w:rsid w:val="00F332EF"/>
    <w:rsid w:val="00F33A6A"/>
    <w:rsid w:val="00F3411F"/>
    <w:rsid w:val="00F34364"/>
    <w:rsid w:val="00F34D8E"/>
    <w:rsid w:val="00F3515A"/>
    <w:rsid w:val="00F352C6"/>
    <w:rsid w:val="00F356E7"/>
    <w:rsid w:val="00F3674D"/>
    <w:rsid w:val="00F37587"/>
    <w:rsid w:val="00F4079E"/>
    <w:rsid w:val="00F40B14"/>
    <w:rsid w:val="00F40F4A"/>
    <w:rsid w:val="00F42101"/>
    <w:rsid w:val="00F42EAA"/>
    <w:rsid w:val="00F42EE0"/>
    <w:rsid w:val="00F434A9"/>
    <w:rsid w:val="00F4371B"/>
    <w:rsid w:val="00F437C4"/>
    <w:rsid w:val="00F446A0"/>
    <w:rsid w:val="00F44FD5"/>
    <w:rsid w:val="00F46146"/>
    <w:rsid w:val="00F4739C"/>
    <w:rsid w:val="00F47A0A"/>
    <w:rsid w:val="00F47A79"/>
    <w:rsid w:val="00F47F5C"/>
    <w:rsid w:val="00F51220"/>
    <w:rsid w:val="00F51928"/>
    <w:rsid w:val="00F51A65"/>
    <w:rsid w:val="00F521D9"/>
    <w:rsid w:val="00F53173"/>
    <w:rsid w:val="00F53495"/>
    <w:rsid w:val="00F5370B"/>
    <w:rsid w:val="00F543B3"/>
    <w:rsid w:val="00F5467A"/>
    <w:rsid w:val="00F554FC"/>
    <w:rsid w:val="00F5643A"/>
    <w:rsid w:val="00F56596"/>
    <w:rsid w:val="00F56E27"/>
    <w:rsid w:val="00F5752D"/>
    <w:rsid w:val="00F619DC"/>
    <w:rsid w:val="00F62236"/>
    <w:rsid w:val="00F63CDF"/>
    <w:rsid w:val="00F642AF"/>
    <w:rsid w:val="00F650B4"/>
    <w:rsid w:val="00F65901"/>
    <w:rsid w:val="00F65EFF"/>
    <w:rsid w:val="00F66B95"/>
    <w:rsid w:val="00F706AA"/>
    <w:rsid w:val="00F7079E"/>
    <w:rsid w:val="00F70BBE"/>
    <w:rsid w:val="00F715D0"/>
    <w:rsid w:val="00F716C7"/>
    <w:rsid w:val="00F71710"/>
    <w:rsid w:val="00F717E7"/>
    <w:rsid w:val="00F724A1"/>
    <w:rsid w:val="00F7288E"/>
    <w:rsid w:val="00F7398B"/>
    <w:rsid w:val="00F740FA"/>
    <w:rsid w:val="00F74A7A"/>
    <w:rsid w:val="00F75878"/>
    <w:rsid w:val="00F7632C"/>
    <w:rsid w:val="00F76FDC"/>
    <w:rsid w:val="00F771C6"/>
    <w:rsid w:val="00F77E4A"/>
    <w:rsid w:val="00F77ED7"/>
    <w:rsid w:val="00F80F5D"/>
    <w:rsid w:val="00F83143"/>
    <w:rsid w:val="00F834BD"/>
    <w:rsid w:val="00F83C3A"/>
    <w:rsid w:val="00F84564"/>
    <w:rsid w:val="00F853F3"/>
    <w:rsid w:val="00F8591B"/>
    <w:rsid w:val="00F8655C"/>
    <w:rsid w:val="00F90930"/>
    <w:rsid w:val="00F90BCA"/>
    <w:rsid w:val="00F90E1A"/>
    <w:rsid w:val="00F91B79"/>
    <w:rsid w:val="00F93B82"/>
    <w:rsid w:val="00F947AC"/>
    <w:rsid w:val="00F94B27"/>
    <w:rsid w:val="00F96626"/>
    <w:rsid w:val="00F96946"/>
    <w:rsid w:val="00F97131"/>
    <w:rsid w:val="00F9720F"/>
    <w:rsid w:val="00F97B4B"/>
    <w:rsid w:val="00F97C84"/>
    <w:rsid w:val="00FA0156"/>
    <w:rsid w:val="00FA04BC"/>
    <w:rsid w:val="00FA0D81"/>
    <w:rsid w:val="00FA166A"/>
    <w:rsid w:val="00FA20B0"/>
    <w:rsid w:val="00FA2CF6"/>
    <w:rsid w:val="00FA2D55"/>
    <w:rsid w:val="00FA3065"/>
    <w:rsid w:val="00FA392D"/>
    <w:rsid w:val="00FA3EBB"/>
    <w:rsid w:val="00FA52F9"/>
    <w:rsid w:val="00FA736A"/>
    <w:rsid w:val="00FB0346"/>
    <w:rsid w:val="00FB0E61"/>
    <w:rsid w:val="00FB10FF"/>
    <w:rsid w:val="00FB1AF9"/>
    <w:rsid w:val="00FB1D69"/>
    <w:rsid w:val="00FB2812"/>
    <w:rsid w:val="00FB332B"/>
    <w:rsid w:val="00FB3570"/>
    <w:rsid w:val="00FB6063"/>
    <w:rsid w:val="00FB67AC"/>
    <w:rsid w:val="00FB7100"/>
    <w:rsid w:val="00FC0636"/>
    <w:rsid w:val="00FC09C0"/>
    <w:rsid w:val="00FC0C6F"/>
    <w:rsid w:val="00FC14C7"/>
    <w:rsid w:val="00FC2758"/>
    <w:rsid w:val="00FC3523"/>
    <w:rsid w:val="00FC3C3B"/>
    <w:rsid w:val="00FC4108"/>
    <w:rsid w:val="00FC44C4"/>
    <w:rsid w:val="00FC4F7B"/>
    <w:rsid w:val="00FC755A"/>
    <w:rsid w:val="00FD05FD"/>
    <w:rsid w:val="00FD10FB"/>
    <w:rsid w:val="00FD1F94"/>
    <w:rsid w:val="00FD20D5"/>
    <w:rsid w:val="00FD21A7"/>
    <w:rsid w:val="00FD3347"/>
    <w:rsid w:val="00FD36A9"/>
    <w:rsid w:val="00FD40E9"/>
    <w:rsid w:val="00FD4275"/>
    <w:rsid w:val="00FD495B"/>
    <w:rsid w:val="00FD74FD"/>
    <w:rsid w:val="00FD7EC3"/>
    <w:rsid w:val="00FE0C73"/>
    <w:rsid w:val="00FE0F38"/>
    <w:rsid w:val="00FE108E"/>
    <w:rsid w:val="00FE10F9"/>
    <w:rsid w:val="00FE126B"/>
    <w:rsid w:val="00FE2356"/>
    <w:rsid w:val="00FE2629"/>
    <w:rsid w:val="00FE36BF"/>
    <w:rsid w:val="00FE40B5"/>
    <w:rsid w:val="00FE4B1F"/>
    <w:rsid w:val="00FE660C"/>
    <w:rsid w:val="00FF0F2A"/>
    <w:rsid w:val="00FF2434"/>
    <w:rsid w:val="00FF3ECB"/>
    <w:rsid w:val="00FF492B"/>
    <w:rsid w:val="00FF5EC7"/>
    <w:rsid w:val="00FF6302"/>
    <w:rsid w:val="00FF6B8F"/>
    <w:rsid w:val="00FF7815"/>
    <w:rsid w:val="00FF7892"/>
    <w:rsid w:val="00FF7E2D"/>
    <w:rsid w:val="036FF37E"/>
    <w:rsid w:val="039C7214"/>
    <w:rsid w:val="041EDD50"/>
    <w:rsid w:val="053C4FF3"/>
    <w:rsid w:val="0687349E"/>
    <w:rsid w:val="08641677"/>
    <w:rsid w:val="0986EACC"/>
    <w:rsid w:val="0E0AE4C4"/>
    <w:rsid w:val="165B4E52"/>
    <w:rsid w:val="168370E5"/>
    <w:rsid w:val="17E1AEF1"/>
    <w:rsid w:val="1BB52D62"/>
    <w:rsid w:val="263255FE"/>
    <w:rsid w:val="2695C9F7"/>
    <w:rsid w:val="2A6F9667"/>
    <w:rsid w:val="2DD85F09"/>
    <w:rsid w:val="31B3AC62"/>
    <w:rsid w:val="332DBC99"/>
    <w:rsid w:val="33374429"/>
    <w:rsid w:val="33AE73E4"/>
    <w:rsid w:val="396E18D2"/>
    <w:rsid w:val="39F75C87"/>
    <w:rsid w:val="408893A5"/>
    <w:rsid w:val="4617DF3C"/>
    <w:rsid w:val="467CA4EC"/>
    <w:rsid w:val="49A172A8"/>
    <w:rsid w:val="4AC6E00D"/>
    <w:rsid w:val="4B6EC4CF"/>
    <w:rsid w:val="568B859B"/>
    <w:rsid w:val="5B62FD38"/>
    <w:rsid w:val="5E41E4A6"/>
    <w:rsid w:val="6078F535"/>
    <w:rsid w:val="6308BA65"/>
    <w:rsid w:val="685CFDE5"/>
    <w:rsid w:val="6887CD8A"/>
    <w:rsid w:val="6BF186B5"/>
    <w:rsid w:val="756BB8CD"/>
    <w:rsid w:val="7A3770FD"/>
    <w:rsid w:val="7A55E1DF"/>
    <w:rsid w:val="7BB2AFF7"/>
    <w:rsid w:val="7DDA961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59BD1B"/>
  <w14:defaultImageDpi w14:val="32767"/>
  <w15:chartTrackingRefBased/>
  <w15:docId w15:val="{2CDD96E2-4805-4BAB-AEA9-67D5DA0EEA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16" w:unhideWhenUsed="1" w:qFormat="1"/>
    <w:lsdException w:name="footer" w:semiHidden="1" w:uiPriority="19" w:unhideWhenUsed="1" w:qFormat="1"/>
    <w:lsdException w:name="index heading" w:semiHidden="1"/>
    <w:lsdException w:name="caption" w:semiHidden="1" w:uiPriority="20"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9" w:qFormat="1"/>
    <w:lsdException w:name="List Number" w:semiHidden="1" w:uiPriority="7" w:unhideWhenUsed="1" w:qFormat="1"/>
    <w:lsdException w:name="List 2" w:semiHidden="1"/>
    <w:lsdException w:name="List 3" w:semiHidden="1"/>
    <w:lsdException w:name="List 4" w:semiHidden="1"/>
    <w:lsdException w:name="List 5" w:semiHidden="1"/>
    <w:lsdException w:name="List Bullet 2" w:semiHidden="1" w:uiPriority="10" w:unhideWhenUsed="1" w:qFormat="1"/>
    <w:lsdException w:name="List Bullet 3" w:semiHidden="1" w:uiPriority="10"/>
    <w:lsdException w:name="List Bullet 4" w:semiHidden="1"/>
    <w:lsdException w:name="List Bullet 5" w:semiHidden="1"/>
    <w:lsdException w:name="List Number 2" w:semiHidden="1" w:uiPriority="8" w:unhideWhenUsed="1" w:qFormat="1"/>
    <w:lsdException w:name="List Number 3" w:semiHidden="1" w:uiPriority="8"/>
    <w:lsdException w:name="List Number 4" w:semiHidden="1"/>
    <w:lsdException w:name="List Number 5" w:semiHidden="1"/>
    <w:lsdException w:name="Title" w:uiPriority="1" w:qFormat="1"/>
    <w:lsdException w:name="Closing" w:semiHidden="1"/>
    <w:lsdException w:name="Signature" w:semiHidden="1"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0" w:qFormat="1"/>
    <w:lsdException w:name="Emphasis" w:uiPriority="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19"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uiPriority="31" w:qFormat="1"/>
    <w:lsdException w:name="Intense Reference" w:semiHidden="1" w:qFormat="1"/>
    <w:lsdException w:name="Book Title" w:semiHidden="1" w:qFormat="1"/>
    <w:lsdException w:name="Bibliography" w:semiHidden="1" w:uiPriority="0" w:unhideWhenUsed="1" w:qFormat="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076423"/>
    <w:pPr>
      <w:suppressAutoHyphens/>
      <w:spacing w:after="120" w:line="360" w:lineRule="auto"/>
    </w:pPr>
    <w:rPr>
      <w:rFonts w:ascii="Arial" w:hAnsi="Arial" w:cs="Arial"/>
      <w:sz w:val="22"/>
      <w:lang w:val="en-AU"/>
    </w:rPr>
  </w:style>
  <w:style w:type="paragraph" w:styleId="Heading1">
    <w:name w:val="heading 1"/>
    <w:aliases w:val="ŠHeading 1"/>
    <w:basedOn w:val="Normal"/>
    <w:next w:val="Normal"/>
    <w:link w:val="Heading1Char"/>
    <w:uiPriority w:val="3"/>
    <w:qFormat/>
    <w:rsid w:val="00076423"/>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076423"/>
    <w:pPr>
      <w:keepNext/>
      <w:keepLines/>
      <w:spacing w:before="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076423"/>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076423"/>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076423"/>
    <w:pPr>
      <w:keepNext/>
      <w:outlineLvl w:val="4"/>
    </w:pPr>
    <w:rPr>
      <w:b/>
      <w:szCs w:val="32"/>
    </w:rPr>
  </w:style>
  <w:style w:type="paragraph" w:styleId="Heading6">
    <w:name w:val="heading 6"/>
    <w:aliases w:val="ŠHeading 6"/>
    <w:basedOn w:val="Normal"/>
    <w:next w:val="Normal"/>
    <w:link w:val="Heading6Char"/>
    <w:uiPriority w:val="99"/>
    <w:semiHidden/>
    <w:qFormat/>
    <w:rsid w:val="009C575A"/>
    <w:pPr>
      <w:keepNext/>
      <w:keepLines/>
      <w:numPr>
        <w:ilvl w:val="5"/>
        <w:numId w:val="2"/>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2"/>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2"/>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076423"/>
    <w:pPr>
      <w:tabs>
        <w:tab w:val="right" w:leader="dot" w:pos="14570"/>
      </w:tabs>
      <w:spacing w:before="0"/>
    </w:pPr>
    <w:rPr>
      <w:b/>
      <w:noProof/>
    </w:rPr>
  </w:style>
  <w:style w:type="paragraph" w:styleId="TOC2">
    <w:name w:val="toc 2"/>
    <w:aliases w:val="ŠTOC 2"/>
    <w:basedOn w:val="Normal"/>
    <w:next w:val="Normal"/>
    <w:uiPriority w:val="39"/>
    <w:unhideWhenUsed/>
    <w:rsid w:val="00076423"/>
    <w:pPr>
      <w:tabs>
        <w:tab w:val="right" w:leader="dot" w:pos="14570"/>
      </w:tabs>
      <w:spacing w:before="0"/>
    </w:pPr>
    <w:rPr>
      <w:noProof/>
    </w:rPr>
  </w:style>
  <w:style w:type="paragraph" w:styleId="Header">
    <w:name w:val="header"/>
    <w:aliases w:val="ŠHeader"/>
    <w:basedOn w:val="Normal"/>
    <w:link w:val="HeaderChar"/>
    <w:uiPriority w:val="16"/>
    <w:rsid w:val="00076423"/>
    <w:rPr>
      <w:noProof/>
      <w:color w:val="002664"/>
      <w:sz w:val="28"/>
      <w:szCs w:val="28"/>
    </w:rPr>
  </w:style>
  <w:style w:type="character" w:customStyle="1" w:styleId="Heading5Char">
    <w:name w:val="Heading 5 Char"/>
    <w:aliases w:val="ŠHeading 5 Char"/>
    <w:basedOn w:val="DefaultParagraphFont"/>
    <w:link w:val="Heading5"/>
    <w:uiPriority w:val="6"/>
    <w:rsid w:val="00076423"/>
    <w:rPr>
      <w:rFonts w:ascii="Arial" w:hAnsi="Arial" w:cs="Arial"/>
      <w:b/>
      <w:sz w:val="22"/>
      <w:szCs w:val="32"/>
      <w:lang w:val="en-AU"/>
    </w:rPr>
  </w:style>
  <w:style w:type="character" w:customStyle="1" w:styleId="HeaderChar">
    <w:name w:val="Header Char"/>
    <w:aliases w:val="ŠHeader Char"/>
    <w:basedOn w:val="DefaultParagraphFont"/>
    <w:link w:val="Header"/>
    <w:uiPriority w:val="16"/>
    <w:rsid w:val="00076423"/>
    <w:rPr>
      <w:rFonts w:ascii="Arial" w:hAnsi="Arial" w:cs="Arial"/>
      <w:noProof/>
      <w:color w:val="002664"/>
      <w:sz w:val="28"/>
      <w:szCs w:val="28"/>
      <w:lang w:val="en-AU"/>
    </w:rPr>
  </w:style>
  <w:style w:type="paragraph" w:styleId="Footer">
    <w:name w:val="footer"/>
    <w:aliases w:val="ŠFooter"/>
    <w:basedOn w:val="Normal"/>
    <w:link w:val="FooterChar"/>
    <w:uiPriority w:val="19"/>
    <w:rsid w:val="00076423"/>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076423"/>
    <w:rPr>
      <w:rFonts w:ascii="Arial" w:hAnsi="Arial" w:cs="Arial"/>
      <w:sz w:val="18"/>
      <w:szCs w:val="18"/>
      <w:lang w:val="en-AU"/>
    </w:rPr>
  </w:style>
  <w:style w:type="paragraph" w:styleId="Caption">
    <w:name w:val="caption"/>
    <w:aliases w:val="ŠCaption"/>
    <w:basedOn w:val="Normal"/>
    <w:next w:val="Normal"/>
    <w:uiPriority w:val="20"/>
    <w:qFormat/>
    <w:rsid w:val="00076423"/>
    <w:pPr>
      <w:keepNext/>
      <w:spacing w:after="200" w:line="240" w:lineRule="auto"/>
    </w:pPr>
    <w:rPr>
      <w:iCs/>
      <w:color w:val="002664"/>
      <w:sz w:val="18"/>
      <w:szCs w:val="18"/>
    </w:rPr>
  </w:style>
  <w:style w:type="paragraph" w:customStyle="1" w:styleId="Logo">
    <w:name w:val="ŠLogo"/>
    <w:basedOn w:val="Normal"/>
    <w:uiPriority w:val="18"/>
    <w:qFormat/>
    <w:rsid w:val="00076423"/>
    <w:pPr>
      <w:tabs>
        <w:tab w:val="right" w:pos="10200"/>
      </w:tabs>
      <w:spacing w:after="0" w:line="300" w:lineRule="atLeast"/>
      <w:ind w:left="-567" w:right="-567" w:firstLine="567"/>
    </w:pPr>
    <w:rPr>
      <w:bCs/>
      <w:color w:val="002664"/>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rsid w:val="00076423"/>
    <w:pPr>
      <w:spacing w:before="0"/>
      <w:ind w:left="244"/>
    </w:pPr>
  </w:style>
  <w:style w:type="character" w:styleId="Hyperlink">
    <w:name w:val="Hyperlink"/>
    <w:aliases w:val="ŠHyperlink"/>
    <w:basedOn w:val="DefaultParagraphFont"/>
    <w:uiPriority w:val="99"/>
    <w:unhideWhenUsed/>
    <w:rsid w:val="00076423"/>
    <w:rPr>
      <w:color w:val="002664"/>
      <w:u w:val="single"/>
    </w:rPr>
  </w:style>
  <w:style w:type="character" w:styleId="SubtleReference">
    <w:name w:val="Subtle Reference"/>
    <w:aliases w:val="ŠSubtle Reference"/>
    <w:uiPriority w:val="31"/>
    <w:qFormat/>
    <w:rsid w:val="00D01CAE"/>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3"/>
    <w:rsid w:val="00076423"/>
    <w:rPr>
      <w:rFonts w:ascii="Arial" w:eastAsiaTheme="majorEastAsia" w:hAnsi="Arial" w:cs="Arial"/>
      <w:bCs/>
      <w:color w:val="002664"/>
      <w:sz w:val="40"/>
      <w:szCs w:val="52"/>
      <w:lang w:val="en-AU"/>
    </w:rPr>
  </w:style>
  <w:style w:type="character" w:customStyle="1" w:styleId="Heading2Char">
    <w:name w:val="Heading 2 Char"/>
    <w:aliases w:val="ŠHeading 2 Char"/>
    <w:basedOn w:val="DefaultParagraphFont"/>
    <w:link w:val="Heading2"/>
    <w:uiPriority w:val="3"/>
    <w:rsid w:val="00076423"/>
    <w:rPr>
      <w:rFonts w:ascii="Arial" w:eastAsiaTheme="majorEastAsia" w:hAnsi="Arial" w:cs="Arial"/>
      <w:bCs/>
      <w:color w:val="002664"/>
      <w:sz w:val="36"/>
      <w:szCs w:val="48"/>
      <w:lang w:val="en-AU"/>
    </w:rPr>
  </w:style>
  <w:style w:type="character" w:customStyle="1" w:styleId="Heading3Char">
    <w:name w:val="Heading 3 Char"/>
    <w:aliases w:val="ŠHeading 3 Char"/>
    <w:basedOn w:val="DefaultParagraphFont"/>
    <w:link w:val="Heading3"/>
    <w:uiPriority w:val="4"/>
    <w:rsid w:val="00076423"/>
    <w:rPr>
      <w:rFonts w:ascii="Arial" w:hAnsi="Arial" w:cs="Arial"/>
      <w:color w:val="002664"/>
      <w:sz w:val="32"/>
      <w:szCs w:val="40"/>
      <w:lang w:val="en-AU"/>
    </w:rPr>
  </w:style>
  <w:style w:type="character" w:customStyle="1" w:styleId="Heading4Char">
    <w:name w:val="Heading 4 Char"/>
    <w:aliases w:val="ŠHeading 4 Char"/>
    <w:basedOn w:val="DefaultParagraphFont"/>
    <w:link w:val="Heading4"/>
    <w:uiPriority w:val="5"/>
    <w:rsid w:val="00076423"/>
    <w:rPr>
      <w:rFonts w:ascii="Arial" w:hAnsi="Arial" w:cs="Arial"/>
      <w:color w:val="002664"/>
      <w:sz w:val="28"/>
      <w:szCs w:val="36"/>
      <w:lang w:val="en-AU"/>
    </w:rPr>
  </w:style>
  <w:style w:type="table" w:customStyle="1" w:styleId="Tableheader">
    <w:name w:val="ŠTable header"/>
    <w:basedOn w:val="TableNormal"/>
    <w:uiPriority w:val="99"/>
    <w:rsid w:val="00076423"/>
    <w:pPr>
      <w:widowControl w:val="0"/>
      <w:spacing w:before="100" w:after="100" w:line="360" w:lineRule="auto"/>
      <w:mirrorIndents/>
    </w:pPr>
    <w:rPr>
      <w:rFonts w:ascii="Arial" w:hAnsi="Arial"/>
      <w:sz w:val="22"/>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paragraph" w:styleId="ListNumber2">
    <w:name w:val="List Number 2"/>
    <w:aliases w:val="ŠList Number 2"/>
    <w:basedOn w:val="Normal"/>
    <w:uiPriority w:val="8"/>
    <w:qFormat/>
    <w:rsid w:val="00076423"/>
    <w:pPr>
      <w:numPr>
        <w:numId w:val="20"/>
      </w:numPr>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sz w:val="22"/>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Quote">
    <w:name w:val="Quote"/>
    <w:aliases w:val="ŠQuote"/>
    <w:basedOn w:val="Normal"/>
    <w:next w:val="Normal"/>
    <w:link w:val="QuoteChar"/>
    <w:uiPriority w:val="19"/>
    <w:qFormat/>
    <w:rsid w:val="00AA389F"/>
    <w:pPr>
      <w:keepNext/>
      <w:spacing w:before="200" w:after="200" w:line="240" w:lineRule="atLeast"/>
      <w:ind w:left="567" w:right="567"/>
    </w:pPr>
  </w:style>
  <w:style w:type="paragraph" w:styleId="ListBullet2">
    <w:name w:val="List Bullet 2"/>
    <w:aliases w:val="ŠList Bullet 2"/>
    <w:basedOn w:val="Normal"/>
    <w:uiPriority w:val="10"/>
    <w:qFormat/>
    <w:rsid w:val="00076423"/>
    <w:pPr>
      <w:numPr>
        <w:numId w:val="17"/>
      </w:numPr>
    </w:p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uiPriority w:val="7"/>
    <w:qFormat/>
    <w:rsid w:val="00076423"/>
    <w:pPr>
      <w:numPr>
        <w:numId w:val="21"/>
      </w:numPr>
    </w:pPr>
  </w:style>
  <w:style w:type="character" w:styleId="Strong">
    <w:name w:val="Strong"/>
    <w:aliases w:val="ŠStrong,Bold"/>
    <w:qFormat/>
    <w:rsid w:val="00076423"/>
    <w:rPr>
      <w:b/>
      <w:bCs/>
    </w:rPr>
  </w:style>
  <w:style w:type="paragraph" w:styleId="ListBullet">
    <w:name w:val="List Bullet"/>
    <w:aliases w:val="ŠList Bullet"/>
    <w:basedOn w:val="Normal"/>
    <w:uiPriority w:val="9"/>
    <w:qFormat/>
    <w:rsid w:val="00076423"/>
    <w:pPr>
      <w:numPr>
        <w:numId w:val="19"/>
      </w:numPr>
    </w:pPr>
  </w:style>
  <w:style w:type="character" w:customStyle="1" w:styleId="QuoteChar">
    <w:name w:val="Quote Char"/>
    <w:aliases w:val="ŠQuote Char"/>
    <w:basedOn w:val="DefaultParagraphFont"/>
    <w:link w:val="Quote"/>
    <w:uiPriority w:val="19"/>
    <w:rsid w:val="00AA389F"/>
    <w:rPr>
      <w:rFonts w:ascii="Arial" w:hAnsi="Arial" w:cs="Arial"/>
      <w:lang w:val="en-AU"/>
    </w:rPr>
  </w:style>
  <w:style w:type="character" w:styleId="Emphasis">
    <w:name w:val="Emphasis"/>
    <w:aliases w:val="ŠEmphasis,Italic"/>
    <w:qFormat/>
    <w:rsid w:val="00076423"/>
    <w:rPr>
      <w:i/>
      <w:iCs/>
    </w:rPr>
  </w:style>
  <w:style w:type="paragraph" w:styleId="Title">
    <w:name w:val="Title"/>
    <w:aliases w:val="ŠTitle"/>
    <w:basedOn w:val="Normal"/>
    <w:next w:val="Normal"/>
    <w:link w:val="TitleChar"/>
    <w:uiPriority w:val="1"/>
    <w:rsid w:val="00076423"/>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076423"/>
    <w:rPr>
      <w:rFonts w:ascii="Arial" w:eastAsiaTheme="majorEastAsia" w:hAnsi="Arial" w:cstheme="majorBidi"/>
      <w:color w:val="002664"/>
      <w:spacing w:val="-10"/>
      <w:kern w:val="28"/>
      <w:sz w:val="80"/>
      <w:szCs w:val="80"/>
      <w:lang w:val="en-AU"/>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99"/>
    <w:rsid w:val="00D01CAE"/>
    <w:pPr>
      <w:spacing w:before="0" w:line="720" w:lineRule="atLeast"/>
    </w:pPr>
  </w:style>
  <w:style w:type="character" w:customStyle="1" w:styleId="DateChar">
    <w:name w:val="Date Char"/>
    <w:aliases w:val="ŠDate Char"/>
    <w:basedOn w:val="DefaultParagraphFont"/>
    <w:link w:val="Date"/>
    <w:uiPriority w:val="99"/>
    <w:rsid w:val="00D01CAE"/>
    <w:rPr>
      <w:rFonts w:ascii="Arial" w:hAnsi="Arial" w:cs="Arial"/>
      <w:lang w:val="en-AU"/>
    </w:rPr>
  </w:style>
  <w:style w:type="paragraph" w:styleId="Signature">
    <w:name w:val="Signature"/>
    <w:aliases w:val="ŠSignature"/>
    <w:basedOn w:val="Normal"/>
    <w:link w:val="SignatureChar"/>
    <w:uiPriority w:val="99"/>
    <w:rsid w:val="00D01CAE"/>
    <w:pPr>
      <w:spacing w:before="0" w:line="720" w:lineRule="atLeast"/>
    </w:pPr>
  </w:style>
  <w:style w:type="character" w:customStyle="1" w:styleId="SignatureChar">
    <w:name w:val="Signature Char"/>
    <w:aliases w:val="ŠSignature Char"/>
    <w:basedOn w:val="DefaultParagraphFont"/>
    <w:link w:val="Signature"/>
    <w:uiPriority w:val="99"/>
    <w:rsid w:val="00D01CAE"/>
    <w:rPr>
      <w:rFonts w:ascii="Arial" w:hAnsi="Arial" w:cs="Arial"/>
      <w:lang w:val="en-AU"/>
    </w:rPr>
  </w:style>
  <w:style w:type="paragraph" w:styleId="CommentText">
    <w:name w:val="annotation text"/>
    <w:basedOn w:val="Normal"/>
    <w:link w:val="CommentTextChar"/>
    <w:uiPriority w:val="99"/>
    <w:unhideWhenUsed/>
    <w:rsid w:val="00076423"/>
    <w:pPr>
      <w:spacing w:line="240" w:lineRule="auto"/>
    </w:pPr>
    <w:rPr>
      <w:sz w:val="20"/>
      <w:szCs w:val="20"/>
    </w:rPr>
  </w:style>
  <w:style w:type="table" w:styleId="TableGrid">
    <w:name w:val="Table Grid"/>
    <w:basedOn w:val="TableNormal"/>
    <w:uiPriority w:val="39"/>
    <w:rsid w:val="00076423"/>
    <w:pPr>
      <w:spacing w:before="0" w:line="240" w:lineRule="auto"/>
    </w:pPr>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ŠFeature Box"/>
    <w:basedOn w:val="Normal"/>
    <w:next w:val="Normal"/>
    <w:uiPriority w:val="11"/>
    <w:qFormat/>
    <w:rsid w:val="00076423"/>
    <w:pPr>
      <w:pBdr>
        <w:top w:val="single" w:sz="24" w:space="10" w:color="002664"/>
        <w:left w:val="single" w:sz="24" w:space="10" w:color="002664"/>
        <w:bottom w:val="single" w:sz="24" w:space="10" w:color="002664"/>
        <w:right w:val="single" w:sz="24" w:space="10" w:color="002664"/>
      </w:pBdr>
    </w:pPr>
  </w:style>
  <w:style w:type="paragraph" w:customStyle="1" w:styleId="FeatureBox2">
    <w:name w:val="ŠFeature Box 2"/>
    <w:basedOn w:val="Normal"/>
    <w:next w:val="Normal"/>
    <w:uiPriority w:val="12"/>
    <w:qFormat/>
    <w:rsid w:val="00076423"/>
    <w:pPr>
      <w:pBdr>
        <w:top w:val="single" w:sz="24" w:space="10" w:color="CCEDFC"/>
        <w:left w:val="single" w:sz="24" w:space="10" w:color="CCEDFC"/>
        <w:bottom w:val="single" w:sz="24" w:space="10" w:color="CCEDFC"/>
        <w:right w:val="single" w:sz="24" w:space="10" w:color="CCEDFC"/>
      </w:pBdr>
      <w:shd w:val="clear" w:color="auto" w:fill="CCEDFC"/>
    </w:pPr>
  </w:style>
  <w:style w:type="character" w:customStyle="1" w:styleId="CommentTextChar">
    <w:name w:val="Comment Text Char"/>
    <w:basedOn w:val="DefaultParagraphFont"/>
    <w:link w:val="CommentText"/>
    <w:uiPriority w:val="99"/>
    <w:rsid w:val="00076423"/>
    <w:rPr>
      <w:rFonts w:ascii="Arial" w:hAnsi="Arial" w:cs="Arial"/>
      <w:sz w:val="20"/>
      <w:szCs w:val="20"/>
      <w:lang w:val="en-AU"/>
    </w:rPr>
  </w:style>
  <w:style w:type="character" w:styleId="CommentReference">
    <w:name w:val="annotation reference"/>
    <w:basedOn w:val="DefaultParagraphFont"/>
    <w:uiPriority w:val="99"/>
    <w:semiHidden/>
    <w:unhideWhenUsed/>
    <w:rsid w:val="00076423"/>
    <w:rPr>
      <w:sz w:val="16"/>
      <w:szCs w:val="16"/>
    </w:rPr>
  </w:style>
  <w:style w:type="paragraph" w:styleId="CommentSubject">
    <w:name w:val="annotation subject"/>
    <w:basedOn w:val="CommentText"/>
    <w:next w:val="CommentText"/>
    <w:link w:val="CommentSubjectChar"/>
    <w:uiPriority w:val="99"/>
    <w:semiHidden/>
    <w:unhideWhenUsed/>
    <w:rsid w:val="00076423"/>
    <w:rPr>
      <w:b/>
      <w:bCs/>
    </w:rPr>
  </w:style>
  <w:style w:type="character" w:customStyle="1" w:styleId="CommentSubjectChar">
    <w:name w:val="Comment Subject Char"/>
    <w:basedOn w:val="CommentTextChar"/>
    <w:link w:val="CommentSubject"/>
    <w:uiPriority w:val="99"/>
    <w:semiHidden/>
    <w:rsid w:val="00076423"/>
    <w:rPr>
      <w:rFonts w:ascii="Arial" w:hAnsi="Arial" w:cs="Arial"/>
      <w:b/>
      <w:bCs/>
      <w:sz w:val="20"/>
      <w:szCs w:val="20"/>
      <w:lang w:val="en-AU"/>
    </w:rPr>
  </w:style>
  <w:style w:type="paragraph" w:styleId="BalloonText">
    <w:name w:val="Balloon Text"/>
    <w:basedOn w:val="Normal"/>
    <w:link w:val="BalloonTextChar"/>
    <w:uiPriority w:val="99"/>
    <w:semiHidden/>
    <w:unhideWhenUsed/>
    <w:rsid w:val="006522EF"/>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522EF"/>
    <w:rPr>
      <w:rFonts w:ascii="Segoe UI" w:hAnsi="Segoe UI" w:cs="Segoe UI"/>
      <w:sz w:val="18"/>
      <w:szCs w:val="18"/>
      <w:lang w:val="en-AU"/>
    </w:rPr>
  </w:style>
  <w:style w:type="character" w:styleId="UnresolvedMention">
    <w:name w:val="Unresolved Mention"/>
    <w:basedOn w:val="DefaultParagraphFont"/>
    <w:uiPriority w:val="99"/>
    <w:semiHidden/>
    <w:unhideWhenUsed/>
    <w:rsid w:val="00076423"/>
    <w:rPr>
      <w:color w:val="605E5C"/>
      <w:shd w:val="clear" w:color="auto" w:fill="E1DFDD"/>
    </w:rPr>
  </w:style>
  <w:style w:type="character" w:styleId="PlaceholderText">
    <w:name w:val="Placeholder Text"/>
    <w:basedOn w:val="DefaultParagraphFont"/>
    <w:uiPriority w:val="99"/>
    <w:semiHidden/>
    <w:rsid w:val="00076423"/>
    <w:rPr>
      <w:color w:val="808080"/>
    </w:rPr>
  </w:style>
  <w:style w:type="character" w:styleId="FollowedHyperlink">
    <w:name w:val="FollowedHyperlink"/>
    <w:basedOn w:val="DefaultParagraphFont"/>
    <w:uiPriority w:val="99"/>
    <w:semiHidden/>
    <w:unhideWhenUsed/>
    <w:rsid w:val="00076423"/>
    <w:rPr>
      <w:color w:val="954F72" w:themeColor="followedHyperlink"/>
      <w:u w:val="single"/>
    </w:rPr>
  </w:style>
  <w:style w:type="paragraph" w:customStyle="1" w:styleId="Featurebox2Bullets">
    <w:name w:val="ŠFeature box 2: Bullets"/>
    <w:basedOn w:val="ListBullet"/>
    <w:link w:val="Featurebox2BulletsChar"/>
    <w:qFormat/>
    <w:rsid w:val="00D01CAE"/>
    <w:pPr>
      <w:pBdr>
        <w:top w:val="single" w:sz="48" w:space="1" w:color="CCEDFC"/>
        <w:left w:val="single" w:sz="48" w:space="4" w:color="CCEDFC"/>
        <w:bottom w:val="single" w:sz="48" w:space="1" w:color="CCEDFC"/>
        <w:right w:val="single" w:sz="48" w:space="4" w:color="CCEDFC"/>
      </w:pBdr>
      <w:shd w:val="clear" w:color="auto" w:fill="CCEDFC"/>
      <w:spacing w:before="100"/>
    </w:pPr>
  </w:style>
  <w:style w:type="character" w:customStyle="1" w:styleId="Featurebox2BulletsChar">
    <w:name w:val="ŠFeature box 2: Bullets Char"/>
    <w:basedOn w:val="DefaultParagraphFont"/>
    <w:link w:val="Featurebox2Bullets"/>
    <w:rsid w:val="00D01CAE"/>
    <w:rPr>
      <w:rFonts w:ascii="Arial" w:hAnsi="Arial" w:cs="Arial"/>
      <w:sz w:val="22"/>
      <w:shd w:val="clear" w:color="auto" w:fill="CCEDFC"/>
      <w:lang w:val="en-AU"/>
    </w:rPr>
  </w:style>
  <w:style w:type="paragraph" w:styleId="ListBullet3">
    <w:name w:val="List Bullet 3"/>
    <w:aliases w:val="ŠList Bullet 3"/>
    <w:basedOn w:val="Normal"/>
    <w:uiPriority w:val="10"/>
    <w:rsid w:val="00076423"/>
    <w:pPr>
      <w:numPr>
        <w:numId w:val="18"/>
      </w:numPr>
    </w:pPr>
  </w:style>
  <w:style w:type="paragraph" w:styleId="Subtitle">
    <w:name w:val="Subtitle"/>
    <w:basedOn w:val="Normal"/>
    <w:next w:val="Normal"/>
    <w:link w:val="SubtitleChar"/>
    <w:uiPriority w:val="11"/>
    <w:semiHidden/>
    <w:qFormat/>
    <w:rsid w:val="00076423"/>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076423"/>
    <w:rPr>
      <w:rFonts w:ascii="Arial" w:eastAsiaTheme="minorEastAsia" w:hAnsi="Arial"/>
      <w:color w:val="5A5A5A" w:themeColor="text1" w:themeTint="A5"/>
      <w:spacing w:val="15"/>
      <w:sz w:val="22"/>
      <w:szCs w:val="22"/>
      <w:lang w:val="en-AU"/>
    </w:rPr>
  </w:style>
  <w:style w:type="character" w:styleId="SubtleEmphasis">
    <w:name w:val="Subtle Emphasis"/>
    <w:basedOn w:val="DefaultParagraphFont"/>
    <w:uiPriority w:val="19"/>
    <w:semiHidden/>
    <w:qFormat/>
    <w:rsid w:val="00076423"/>
    <w:rPr>
      <w:i/>
      <w:iCs/>
      <w:color w:val="404040" w:themeColor="text1" w:themeTint="BF"/>
    </w:rPr>
  </w:style>
  <w:style w:type="paragraph" w:styleId="TOC4">
    <w:name w:val="toc 4"/>
    <w:aliases w:val="ŠTOC 4"/>
    <w:basedOn w:val="Normal"/>
    <w:next w:val="Normal"/>
    <w:autoRedefine/>
    <w:uiPriority w:val="39"/>
    <w:unhideWhenUsed/>
    <w:rsid w:val="00076423"/>
    <w:pPr>
      <w:spacing w:before="0"/>
      <w:ind w:left="488"/>
    </w:pPr>
  </w:style>
  <w:style w:type="paragraph" w:styleId="TOCHeading">
    <w:name w:val="TOC Heading"/>
    <w:aliases w:val="ŠTOC Heading"/>
    <w:basedOn w:val="Heading1"/>
    <w:next w:val="Normal"/>
    <w:uiPriority w:val="38"/>
    <w:qFormat/>
    <w:rsid w:val="00076423"/>
    <w:pPr>
      <w:spacing w:after="240"/>
      <w:outlineLvl w:val="9"/>
    </w:pPr>
    <w:rPr>
      <w:szCs w:val="40"/>
    </w:rPr>
  </w:style>
  <w:style w:type="paragraph" w:customStyle="1" w:styleId="Imageattributioncaption">
    <w:name w:val="ŠImage attribution caption"/>
    <w:basedOn w:val="Normal"/>
    <w:next w:val="Normal"/>
    <w:link w:val="ImageattributioncaptionChar"/>
    <w:uiPriority w:val="15"/>
    <w:qFormat/>
    <w:rsid w:val="00076423"/>
    <w:pPr>
      <w:spacing w:after="0"/>
    </w:pPr>
    <w:rPr>
      <w:sz w:val="18"/>
      <w:szCs w:val="18"/>
    </w:rPr>
  </w:style>
  <w:style w:type="character" w:customStyle="1" w:styleId="ImageattributioncaptionChar">
    <w:name w:val="ŠImage attribution caption Char"/>
    <w:basedOn w:val="DefaultParagraphFont"/>
    <w:link w:val="Imageattributioncaption"/>
    <w:uiPriority w:val="15"/>
    <w:rsid w:val="00373C6E"/>
    <w:rPr>
      <w:rFonts w:ascii="Arial" w:hAnsi="Arial" w:cs="Arial"/>
      <w:sz w:val="18"/>
      <w:szCs w:val="18"/>
      <w:lang w:val="en-AU"/>
    </w:rPr>
  </w:style>
  <w:style w:type="paragraph" w:styleId="NormalWeb">
    <w:name w:val="Normal (Web)"/>
    <w:basedOn w:val="Normal"/>
    <w:uiPriority w:val="99"/>
    <w:semiHidden/>
    <w:unhideWhenUsed/>
    <w:rsid w:val="004D20A3"/>
    <w:pPr>
      <w:spacing w:before="100" w:beforeAutospacing="1" w:after="100" w:afterAutospacing="1" w:line="240" w:lineRule="auto"/>
    </w:pPr>
    <w:rPr>
      <w:rFonts w:ascii="Times New Roman" w:eastAsia="Times New Roman" w:hAnsi="Times New Roman" w:cs="Times New Roman"/>
      <w:lang w:eastAsia="en-AU"/>
    </w:rPr>
  </w:style>
  <w:style w:type="numbering" w:customStyle="1" w:styleId="CurrentList1">
    <w:name w:val="Current List1"/>
    <w:uiPriority w:val="99"/>
    <w:rsid w:val="001B48D8"/>
    <w:pPr>
      <w:numPr>
        <w:numId w:val="4"/>
      </w:numPr>
    </w:pPr>
  </w:style>
  <w:style w:type="table" w:styleId="TableGridLight">
    <w:name w:val="Grid Table Light"/>
    <w:basedOn w:val="TableNormal"/>
    <w:uiPriority w:val="40"/>
    <w:rsid w:val="00C5129B"/>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Documentname">
    <w:name w:val="ŠDocument name"/>
    <w:basedOn w:val="Normal"/>
    <w:next w:val="Normal"/>
    <w:uiPriority w:val="17"/>
    <w:qFormat/>
    <w:rsid w:val="00076423"/>
    <w:pPr>
      <w:pBdr>
        <w:bottom w:val="single" w:sz="8" w:space="10" w:color="D0CECE" w:themeColor="background2" w:themeShade="E6"/>
      </w:pBdr>
      <w:spacing w:before="0" w:after="240" w:line="276" w:lineRule="auto"/>
      <w:jc w:val="right"/>
    </w:pPr>
    <w:rPr>
      <w:bCs/>
      <w:sz w:val="18"/>
      <w:szCs w:val="18"/>
    </w:rPr>
  </w:style>
  <w:style w:type="paragraph" w:customStyle="1" w:styleId="FeatureBox3">
    <w:name w:val="ŠFeature Box 3"/>
    <w:basedOn w:val="Normal"/>
    <w:next w:val="Normal"/>
    <w:uiPriority w:val="13"/>
    <w:qFormat/>
    <w:rsid w:val="00076423"/>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076423"/>
    <w:pPr>
      <w:pBdr>
        <w:top w:val="single" w:sz="24" w:space="10" w:color="EBEBEB"/>
        <w:left w:val="single" w:sz="24" w:space="10" w:color="EBEBEB"/>
        <w:bottom w:val="single" w:sz="24" w:space="10" w:color="EBEBEB"/>
        <w:right w:val="single" w:sz="24" w:space="10" w:color="EBEBEB"/>
      </w:pBdr>
      <w:shd w:val="clear" w:color="auto" w:fill="EBEBEB"/>
    </w:pPr>
  </w:style>
  <w:style w:type="paragraph" w:styleId="ListNumber3">
    <w:name w:val="List Number 3"/>
    <w:aliases w:val="ŠList Number 3"/>
    <w:basedOn w:val="ListBullet3"/>
    <w:uiPriority w:val="8"/>
    <w:rsid w:val="00076423"/>
    <w:pPr>
      <w:numPr>
        <w:ilvl w:val="2"/>
        <w:numId w:val="20"/>
      </w:numPr>
    </w:pPr>
  </w:style>
  <w:style w:type="paragraph" w:styleId="ListParagraph">
    <w:name w:val="List Paragraph"/>
    <w:aliases w:val="ŠList Paragraph"/>
    <w:basedOn w:val="Normal"/>
    <w:uiPriority w:val="34"/>
    <w:unhideWhenUsed/>
    <w:qFormat/>
    <w:rsid w:val="00076423"/>
    <w:pPr>
      <w:ind w:left="567"/>
    </w:pPr>
  </w:style>
  <w:style w:type="character" w:customStyle="1" w:styleId="BoldItalic">
    <w:name w:val="ŠBold Italic"/>
    <w:basedOn w:val="DefaultParagraphFont"/>
    <w:uiPriority w:val="1"/>
    <w:qFormat/>
    <w:rsid w:val="00076423"/>
    <w:rPr>
      <w:b/>
      <w:i/>
      <w:iCs/>
    </w:rPr>
  </w:style>
  <w:style w:type="paragraph" w:customStyle="1" w:styleId="Pulloutquote">
    <w:name w:val="ŠPull out quote"/>
    <w:basedOn w:val="Normal"/>
    <w:next w:val="Normal"/>
    <w:uiPriority w:val="20"/>
    <w:qFormat/>
    <w:rsid w:val="00076423"/>
    <w:pPr>
      <w:keepNext/>
      <w:ind w:left="567" w:right="57"/>
    </w:pPr>
    <w:rPr>
      <w:szCs w:val="22"/>
    </w:rPr>
  </w:style>
  <w:style w:type="paragraph" w:customStyle="1" w:styleId="Subtitle0">
    <w:name w:val="ŠSubtitle"/>
    <w:basedOn w:val="Normal"/>
    <w:link w:val="SubtitleChar0"/>
    <w:uiPriority w:val="2"/>
    <w:qFormat/>
    <w:rsid w:val="00076423"/>
    <w:pPr>
      <w:spacing w:before="360"/>
    </w:pPr>
    <w:rPr>
      <w:color w:val="002664"/>
      <w:sz w:val="44"/>
      <w:szCs w:val="48"/>
    </w:rPr>
  </w:style>
  <w:style w:type="character" w:customStyle="1" w:styleId="SubtitleChar0">
    <w:name w:val="ŠSubtitle Char"/>
    <w:basedOn w:val="DefaultParagraphFont"/>
    <w:link w:val="Subtitle0"/>
    <w:uiPriority w:val="2"/>
    <w:rsid w:val="00076423"/>
    <w:rPr>
      <w:rFonts w:ascii="Arial" w:hAnsi="Arial" w:cs="Arial"/>
      <w:color w:val="002664"/>
      <w:sz w:val="44"/>
      <w:szCs w:val="48"/>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1795695">
      <w:bodyDiv w:val="1"/>
      <w:marLeft w:val="0"/>
      <w:marRight w:val="0"/>
      <w:marTop w:val="0"/>
      <w:marBottom w:val="0"/>
      <w:divBdr>
        <w:top w:val="none" w:sz="0" w:space="0" w:color="auto"/>
        <w:left w:val="none" w:sz="0" w:space="0" w:color="auto"/>
        <w:bottom w:val="none" w:sz="0" w:space="0" w:color="auto"/>
        <w:right w:val="none" w:sz="0" w:space="0" w:color="auto"/>
      </w:divBdr>
      <w:divsChild>
        <w:div w:id="599144245">
          <w:marLeft w:val="0"/>
          <w:marRight w:val="0"/>
          <w:marTop w:val="0"/>
          <w:marBottom w:val="0"/>
          <w:divBdr>
            <w:top w:val="single" w:sz="2" w:space="0" w:color="auto"/>
            <w:left w:val="single" w:sz="2" w:space="0" w:color="auto"/>
            <w:bottom w:val="single" w:sz="2" w:space="0" w:color="auto"/>
            <w:right w:val="single" w:sz="2" w:space="0" w:color="auto"/>
          </w:divBdr>
          <w:divsChild>
            <w:div w:id="1318919344">
              <w:marLeft w:val="0"/>
              <w:marRight w:val="0"/>
              <w:marTop w:val="0"/>
              <w:marBottom w:val="0"/>
              <w:divBdr>
                <w:top w:val="single" w:sz="2" w:space="0" w:color="auto"/>
                <w:left w:val="single" w:sz="2" w:space="0" w:color="auto"/>
                <w:bottom w:val="single" w:sz="2" w:space="0" w:color="auto"/>
                <w:right w:val="single" w:sz="2" w:space="0" w:color="auto"/>
              </w:divBdr>
            </w:div>
          </w:divsChild>
        </w:div>
        <w:div w:id="1820730095">
          <w:marLeft w:val="0"/>
          <w:marRight w:val="0"/>
          <w:marTop w:val="0"/>
          <w:marBottom w:val="0"/>
          <w:divBdr>
            <w:top w:val="single" w:sz="2" w:space="0" w:color="auto"/>
            <w:left w:val="single" w:sz="2" w:space="0" w:color="auto"/>
            <w:bottom w:val="single" w:sz="2" w:space="0" w:color="auto"/>
            <w:right w:val="single" w:sz="2" w:space="0" w:color="auto"/>
          </w:divBdr>
        </w:div>
      </w:divsChild>
    </w:div>
    <w:div w:id="633368398">
      <w:bodyDiv w:val="1"/>
      <w:marLeft w:val="0"/>
      <w:marRight w:val="0"/>
      <w:marTop w:val="0"/>
      <w:marBottom w:val="0"/>
      <w:divBdr>
        <w:top w:val="none" w:sz="0" w:space="0" w:color="auto"/>
        <w:left w:val="none" w:sz="0" w:space="0" w:color="auto"/>
        <w:bottom w:val="none" w:sz="0" w:space="0" w:color="auto"/>
        <w:right w:val="none" w:sz="0" w:space="0" w:color="auto"/>
      </w:divBdr>
    </w:div>
    <w:div w:id="664627669">
      <w:bodyDiv w:val="1"/>
      <w:marLeft w:val="0"/>
      <w:marRight w:val="0"/>
      <w:marTop w:val="0"/>
      <w:marBottom w:val="0"/>
      <w:divBdr>
        <w:top w:val="none" w:sz="0" w:space="0" w:color="auto"/>
        <w:left w:val="none" w:sz="0" w:space="0" w:color="auto"/>
        <w:bottom w:val="none" w:sz="0" w:space="0" w:color="auto"/>
        <w:right w:val="none" w:sz="0" w:space="0" w:color="auto"/>
      </w:divBdr>
      <w:divsChild>
        <w:div w:id="470555724">
          <w:marLeft w:val="0"/>
          <w:marRight w:val="0"/>
          <w:marTop w:val="0"/>
          <w:marBottom w:val="0"/>
          <w:divBdr>
            <w:top w:val="single" w:sz="2" w:space="0" w:color="auto"/>
            <w:left w:val="single" w:sz="2" w:space="0" w:color="auto"/>
            <w:bottom w:val="single" w:sz="2" w:space="0" w:color="auto"/>
            <w:right w:val="single" w:sz="2" w:space="0" w:color="auto"/>
          </w:divBdr>
        </w:div>
        <w:div w:id="863174767">
          <w:marLeft w:val="0"/>
          <w:marRight w:val="0"/>
          <w:marTop w:val="0"/>
          <w:marBottom w:val="0"/>
          <w:divBdr>
            <w:top w:val="single" w:sz="2" w:space="0" w:color="auto"/>
            <w:left w:val="single" w:sz="2" w:space="0" w:color="auto"/>
            <w:bottom w:val="single" w:sz="2" w:space="0" w:color="auto"/>
            <w:right w:val="single" w:sz="2" w:space="0" w:color="auto"/>
          </w:divBdr>
          <w:divsChild>
            <w:div w:id="310446212">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999775335">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bit.ly/pausepouncebounce" TargetMode="External"/><Relationship Id="rId18" Type="http://schemas.openxmlformats.org/officeDocument/2006/relationships/image" Target="media/image1.png"/><Relationship Id="rId26" Type="http://schemas.openxmlformats.org/officeDocument/2006/relationships/image" Target="media/image9.png"/><Relationship Id="rId39" Type="http://schemas.openxmlformats.org/officeDocument/2006/relationships/header" Target="header1.xml"/><Relationship Id="rId21" Type="http://schemas.openxmlformats.org/officeDocument/2006/relationships/image" Target="media/image4.png"/><Relationship Id="rId34" Type="http://schemas.openxmlformats.org/officeDocument/2006/relationships/image" Target="media/image17.png"/><Relationship Id="rId42" Type="http://schemas.openxmlformats.org/officeDocument/2006/relationships/header" Target="header2.xml"/><Relationship Id="rId47" Type="http://schemas.openxmlformats.org/officeDocument/2006/relationships/header" Target="header3.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bit.ly/thinkpairsharestrategy" TargetMode="External"/><Relationship Id="rId29" Type="http://schemas.openxmlformats.org/officeDocument/2006/relationships/image" Target="media/image12.png"/><Relationship Id="rId11" Type="http://schemas.openxmlformats.org/officeDocument/2006/relationships/hyperlink" Target="https://bit.ly/visiblegroups" TargetMode="External"/><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hyperlink" Target="https://educationstandards.nsw.edu.au/" TargetMode="External"/><Relationship Id="rId40" Type="http://schemas.openxmlformats.org/officeDocument/2006/relationships/footer" Target="footer1.xml"/><Relationship Id="rId45" Type="http://schemas.openxmlformats.org/officeDocument/2006/relationships/hyperlink" Target="https://creativecommons.org/licenses/by/4.0/" TargetMode="External"/><Relationship Id="rId5" Type="http://schemas.openxmlformats.org/officeDocument/2006/relationships/webSettings" Target="webSettings.xml"/><Relationship Id="rId15" Type="http://schemas.openxmlformats.org/officeDocument/2006/relationships/hyperlink" Target="https://bit.ly/nonexamplesstrategy" TargetMode="Externa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hyperlink" Target="https://aus01.safelinks.protection.outlook.com/?url=https%3A%2F%2Feducationstandards.nsw.edu.au%2Fwps%2Fportal%2Fnesa%2Fmini-footer%2Fcopyright&amp;data=05%7C01%7CCaitlin.Pace1%40det.nsw.edu.au%7C9c2c1a9f59c94d2df30708dafa7edb23%7C05a0e69a418a47c19c259387261bf991%7C0%7C0%7C638097720042599463%7CUnknown%7CTWFpbGZsb3d8eyJWIjoiMC4wLjAwMDAiLCJQIjoiV2luMzIiLCJBTiI6Ik1haWwiLCJXVCI6Mn0%3D%7C3000%7C%7C%7C&amp;sdata=BzQh0UsffVZE3eO22b2Xba3p0VMOBZSHfS21FGHXtZM%3D&amp;reserved=0" TargetMode="External"/><Relationship Id="rId49" Type="http://schemas.openxmlformats.org/officeDocument/2006/relationships/fontTable" Target="fontTable.xml"/><Relationship Id="rId10" Type="http://schemas.openxmlformats.org/officeDocument/2006/relationships/hyperlink" Target="https://bit.ly/DLSgallerywalk" TargetMode="External"/><Relationship Id="rId19" Type="http://schemas.openxmlformats.org/officeDocument/2006/relationships/image" Target="media/image2.png"/><Relationship Id="rId31" Type="http://schemas.openxmlformats.org/officeDocument/2006/relationships/image" Target="media/image14.png"/><Relationship Id="rId44" Type="http://schemas.openxmlformats.org/officeDocument/2006/relationships/hyperlink" Target="https://curriculum.nsw.edu.au/learning-areas/mathematics/mathematics-k-10-2022" TargetMode="External"/><Relationship Id="rId4" Type="http://schemas.openxmlformats.org/officeDocument/2006/relationships/settings" Target="settings.xml"/><Relationship Id="rId9" Type="http://schemas.openxmlformats.org/officeDocument/2006/relationships/hyperlink" Target="https://bit.ly/thinkpairsharestrategy" TargetMode="External"/><Relationship Id="rId14" Type="http://schemas.openxmlformats.org/officeDocument/2006/relationships/hyperlink" Target="http://bit.ly/frayerdiagram" TargetMode="Externa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footer" Target="footer3.xml"/><Relationship Id="rId48" Type="http://schemas.openxmlformats.org/officeDocument/2006/relationships/footer" Target="footer4.xml"/><Relationship Id="rId8" Type="http://schemas.openxmlformats.org/officeDocument/2006/relationships/hyperlink" Target="https://curriculum.nsw.edu.au/learning-areas/mathematics/mathematics-k-10-2022/overview" TargetMode="External"/><Relationship Id="rId3" Type="http://schemas.openxmlformats.org/officeDocument/2006/relationships/styles" Target="styles.xml"/><Relationship Id="rId12" Type="http://schemas.openxmlformats.org/officeDocument/2006/relationships/hyperlink" Target="https://bit.ly/VNPSstrategy" TargetMode="External"/><Relationship Id="rId17" Type="http://schemas.openxmlformats.org/officeDocument/2006/relationships/hyperlink" Target="https://bit.ly/Two_Truths_One_Lie" TargetMode="External"/><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hyperlink" Target="https://curriculum.nsw.edu.au/" TargetMode="External"/><Relationship Id="rId46" Type="http://schemas.openxmlformats.org/officeDocument/2006/relationships/image" Target="media/image19.png"/><Relationship Id="rId20" Type="http://schemas.openxmlformats.org/officeDocument/2006/relationships/image" Target="media/image3.png"/><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2" Type="http://schemas.openxmlformats.org/officeDocument/2006/relationships/image" Target="media/image19.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22.png"/></Relationships>
</file>

<file path=word/_rels/header2.xml.rels><?xml version="1.0" encoding="UTF-8" standalone="yes"?>
<Relationships xmlns="http://schemas.openxmlformats.org/package/2006/relationships"><Relationship Id="rId2" Type="http://schemas.openxmlformats.org/officeDocument/2006/relationships/image" Target="media/image21.svg"/><Relationship Id="rId1"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55CFE3-CF43-4BBB-A4B0-C2F9815B28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1930</Words>
  <Characters>11001</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12906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Journey to linearity</dc:title>
  <dc:subject/>
  <dc:creator>NSW Department of Education</dc:creator>
  <cp:keywords/>
  <dc:description/>
  <dcterms:created xsi:type="dcterms:W3CDTF">2023-10-12T04:57:00Z</dcterms:created>
  <dcterms:modified xsi:type="dcterms:W3CDTF">2023-10-12T04:57:00Z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2023-10-12T04:57:24Z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3feb6ddf-8b0f-42c4-b4ff-3e29f83a5a9b</vt:lpwstr>
  </property>
  <property fmtid="{D5CDD505-2E9C-101B-9397-08002B2CF9AE}" pid="8" name="MSIP_Label_b603dfd7-d93a-4381-a340-2995d8282205_ContentBits">
    <vt:lpwstr>0</vt:lpwstr>
  </property>
</Properties>
</file>