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282D18D2" w:rsidR="053C4FF3" w:rsidRDefault="00A03FA2" w:rsidP="00DA237B">
      <w:pPr>
        <w:pStyle w:val="Heading1"/>
      </w:pPr>
      <w:r>
        <w:t>A shopping plan</w:t>
      </w:r>
    </w:p>
    <w:p w14:paraId="450B0C4E" w14:textId="797569D5" w:rsidR="00F22A64" w:rsidRDefault="006F47E8" w:rsidP="00F44FD5">
      <w:r>
        <w:t xml:space="preserve">Students </w:t>
      </w:r>
      <w:r w:rsidR="00BF2B8E">
        <w:t xml:space="preserve">solve problems involving division of fractions. They </w:t>
      </w:r>
      <w:r w:rsidR="00734EF7">
        <w:t>compar</w:t>
      </w:r>
      <w:r w:rsidR="00BF2B8E">
        <w:t>e</w:t>
      </w:r>
      <w:r w:rsidR="00387CBC">
        <w:t xml:space="preserve"> fractions of foods they use daily with the quantity remaining. This leads into formally representing division of fractions.</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721BD8C5" w14:textId="286A190D" w:rsidR="00A51D10" w:rsidRDefault="00765B5A" w:rsidP="00102D25">
      <w:pPr>
        <w:pStyle w:val="ListBullet"/>
        <w:rPr>
          <w:lang w:eastAsia="zh-CN"/>
        </w:rPr>
      </w:pPr>
      <w:r>
        <w:rPr>
          <w:lang w:eastAsia="zh-CN"/>
        </w:rPr>
        <w:t xml:space="preserve">To understand the division of fractions as </w:t>
      </w:r>
      <w:r w:rsidR="00FF2A2E">
        <w:rPr>
          <w:lang w:eastAsia="zh-CN"/>
        </w:rPr>
        <w:t>forming sized groups.</w:t>
      </w:r>
    </w:p>
    <w:p w14:paraId="63DAB628" w14:textId="79EC4051" w:rsidR="00CA0875" w:rsidRDefault="00FF2A2E" w:rsidP="00BE38E8">
      <w:pPr>
        <w:pStyle w:val="ListBullet"/>
        <w:rPr>
          <w:lang w:eastAsia="zh-CN"/>
        </w:rPr>
      </w:pPr>
      <w:r>
        <w:rPr>
          <w:lang w:eastAsia="zh-CN"/>
        </w:rPr>
        <w:t xml:space="preserve">To be able to represent division of fractions and </w:t>
      </w:r>
      <w:r w:rsidR="00BE38E8">
        <w:rPr>
          <w:lang w:eastAsia="zh-CN"/>
        </w:rPr>
        <w:t>determine solutions from the representation.</w:t>
      </w:r>
    </w:p>
    <w:p w14:paraId="31580410" w14:textId="77777777" w:rsidR="00A51D10" w:rsidRDefault="00A51D10" w:rsidP="00A51D10">
      <w:pPr>
        <w:pStyle w:val="Heading3"/>
        <w:numPr>
          <w:ilvl w:val="2"/>
          <w:numId w:val="2"/>
        </w:numPr>
        <w:ind w:left="0"/>
      </w:pPr>
      <w:r>
        <w:t>Success criteria</w:t>
      </w:r>
    </w:p>
    <w:p w14:paraId="685DDC3C" w14:textId="094FC731" w:rsidR="00A51D10" w:rsidRDefault="007376C8" w:rsidP="00165B83">
      <w:pPr>
        <w:pStyle w:val="ListBullet"/>
      </w:pPr>
      <w:r>
        <w:t xml:space="preserve">I can </w:t>
      </w:r>
      <w:r w:rsidR="00DD7FA0">
        <w:t>represent the division of fractions by comparing area models.</w:t>
      </w:r>
    </w:p>
    <w:p w14:paraId="228EA04C" w14:textId="54995082" w:rsidR="00D01CAE" w:rsidRDefault="00DD7FA0" w:rsidP="00D01CAE">
      <w:pPr>
        <w:pStyle w:val="ListBullet"/>
      </w:pPr>
      <w:r>
        <w:t xml:space="preserve">I can </w:t>
      </w:r>
      <w:r w:rsidR="001D28BF">
        <w:t>explain the division of fractions as forming groups of a certain size.</w:t>
      </w:r>
    </w:p>
    <w:p w14:paraId="73D6D35E" w14:textId="51AC2976" w:rsidR="00A51D10" w:rsidRDefault="00A51D10" w:rsidP="00A51D10">
      <w:pPr>
        <w:pStyle w:val="Heading3"/>
        <w:numPr>
          <w:ilvl w:val="2"/>
          <w:numId w:val="2"/>
        </w:numPr>
        <w:ind w:left="0"/>
      </w:pPr>
      <w:r>
        <w:t>Syllabus outcomes</w:t>
      </w:r>
    </w:p>
    <w:p w14:paraId="6C858F81" w14:textId="6A1A8AE9" w:rsidR="00046319" w:rsidRPr="00046319" w:rsidRDefault="00046319" w:rsidP="00046319">
      <w:r>
        <w:t>A student:</w:t>
      </w:r>
    </w:p>
    <w:p w14:paraId="3D70AD8A" w14:textId="0D2C0341" w:rsidR="00D01CAE" w:rsidRPr="00E84BF7" w:rsidRDefault="039C7214" w:rsidP="00E84BF7">
      <w:pPr>
        <w:pStyle w:val="ListBullet"/>
      </w:pPr>
      <w:r w:rsidRPr="00E84BF7">
        <w:t xml:space="preserve">develops understanding and fluency in mathematics through exploring and connecting mathematical concepts, choosing and applying mathematical techniques to solve problems, and communicating their thinking and reasoning coherently and clearly </w:t>
      </w:r>
      <w:r w:rsidRPr="00E84BF7">
        <w:rPr>
          <w:b/>
          <w:bCs/>
        </w:rPr>
        <w:t>MAO-WM-01</w:t>
      </w:r>
    </w:p>
    <w:p w14:paraId="438C1888" w14:textId="18B25D6D" w:rsidR="00155558" w:rsidRPr="00E84BF7" w:rsidRDefault="00155558" w:rsidP="00E84BF7">
      <w:pPr>
        <w:pStyle w:val="ListBullet"/>
      </w:pPr>
      <w:r w:rsidRPr="00E84BF7">
        <w:rPr>
          <w:rStyle w:val="Strong"/>
          <w:b w:val="0"/>
          <w:bCs w:val="0"/>
        </w:rPr>
        <w:t xml:space="preserve">represents and operates with fractions, decimals and percentages to solve problems </w:t>
      </w:r>
      <w:r w:rsidRPr="00E84BF7">
        <w:rPr>
          <w:b/>
          <w:bCs/>
        </w:rPr>
        <w:t>MA4-FRC-C-01</w:t>
      </w:r>
    </w:p>
    <w:p w14:paraId="3C2B12EE" w14:textId="77777777" w:rsidR="00832DCD" w:rsidRDefault="00000000" w:rsidP="00E84BF7">
      <w:pPr>
        <w:pStyle w:val="Imageattributioncaption"/>
      </w:pPr>
      <w:hyperlink r:id="rId11"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5B821A23" w14:textId="77777777" w:rsidR="00832DCD" w:rsidRPr="003C2AC4" w:rsidRDefault="00832DCD" w:rsidP="00832DCD">
      <w:pPr>
        <w:pStyle w:val="FeatureBox2"/>
      </w:pPr>
      <w:r>
        <w:lastRenderedPageBreak/>
        <w:t xml:space="preserve">Please use the associated PowerPoint </w:t>
      </w:r>
      <w:r>
        <w:rPr>
          <w:i/>
          <w:iCs/>
        </w:rPr>
        <w:t>A shopping plan</w:t>
      </w:r>
      <w:r>
        <w:t xml:space="preserve"> to display images in this lesson.</w:t>
      </w:r>
    </w:p>
    <w:p w14:paraId="65BAA785" w14:textId="7500D653" w:rsidR="00E84BF7" w:rsidRDefault="00E84BF7" w:rsidP="00E84BF7">
      <w:pPr>
        <w:pStyle w:val="Imageattributioncaption"/>
      </w:pPr>
      <w:r>
        <w:br w:type="page"/>
      </w:r>
    </w:p>
    <w:p w14:paraId="58415F0F" w14:textId="64B3FC35" w:rsidR="00A0172E" w:rsidRDefault="00A0172E" w:rsidP="00832DCD">
      <w:pPr>
        <w:pStyle w:val="Heading2"/>
        <w:tabs>
          <w:tab w:val="center" w:pos="4816"/>
        </w:tabs>
      </w:pPr>
      <w:r>
        <w:lastRenderedPageBreak/>
        <w:t>Activity structure</w:t>
      </w:r>
    </w:p>
    <w:p w14:paraId="65965512" w14:textId="5CEB2D65" w:rsidR="00A51D10" w:rsidRDefault="00A51D10" w:rsidP="00A51D10">
      <w:pPr>
        <w:pStyle w:val="Heading3"/>
        <w:numPr>
          <w:ilvl w:val="2"/>
          <w:numId w:val="2"/>
        </w:numPr>
        <w:ind w:left="0"/>
      </w:pPr>
      <w:r>
        <w:t>Launch</w:t>
      </w:r>
    </w:p>
    <w:p w14:paraId="124E035A" w14:textId="2F2CD8F1" w:rsidR="001F0EA9" w:rsidRDefault="001F0EA9" w:rsidP="001F0EA9">
      <w:pPr>
        <w:pStyle w:val="ListNumber"/>
      </w:pPr>
      <w:r>
        <w:t xml:space="preserve">Present to students the </w:t>
      </w:r>
      <w:r w:rsidR="008F4527">
        <w:t xml:space="preserve">following scenario, also shown on slide 2 of the PowerPoint </w:t>
      </w:r>
      <w:r w:rsidR="008F4527">
        <w:rPr>
          <w:i/>
          <w:iCs/>
        </w:rPr>
        <w:t>A shopping plan</w:t>
      </w:r>
      <w:r w:rsidR="008F4527">
        <w:t>.</w:t>
      </w:r>
    </w:p>
    <w:p w14:paraId="6023F779" w14:textId="5B58E94D" w:rsidR="00660A9E" w:rsidRDefault="003D7415" w:rsidP="00391D7F">
      <w:pPr>
        <w:pStyle w:val="Featurepink"/>
      </w:pPr>
      <w:r>
        <w:t xml:space="preserve">Ivy </w:t>
      </w:r>
      <w:r w:rsidR="006D0B76">
        <w:t xml:space="preserve">bakes a muesli bar </w:t>
      </w:r>
      <w:r w:rsidR="00C972B5">
        <w:t>slice on Monday</w:t>
      </w:r>
      <w:r w:rsidR="006C39D1">
        <w:t xml:space="preserve"> morning</w:t>
      </w:r>
      <w:r w:rsidR="00C972B5">
        <w:t xml:space="preserve"> and takes </w:t>
      </w:r>
      <m:oMath>
        <m:f>
          <m:fPr>
            <m:ctrlPr>
              <w:rPr>
                <w:rFonts w:ascii="Cambria Math" w:hAnsi="Cambria Math"/>
                <w:i/>
              </w:rPr>
            </m:ctrlPr>
          </m:fPr>
          <m:num>
            <m:r>
              <w:rPr>
                <w:rFonts w:ascii="Cambria Math" w:hAnsi="Cambria Math"/>
              </w:rPr>
              <m:t>1</m:t>
            </m:r>
          </m:num>
          <m:den>
            <m:r>
              <w:rPr>
                <w:rFonts w:ascii="Cambria Math" w:hAnsi="Cambria Math"/>
              </w:rPr>
              <m:t>12</m:t>
            </m:r>
          </m:den>
        </m:f>
      </m:oMath>
      <w:r w:rsidR="00C972B5">
        <w:t xml:space="preserve"> of the slice to work </w:t>
      </w:r>
      <w:r w:rsidR="000816AA">
        <w:t xml:space="preserve">with her </w:t>
      </w:r>
      <w:r w:rsidR="00C972B5">
        <w:t xml:space="preserve">each </w:t>
      </w:r>
      <w:r w:rsidR="0012567B">
        <w:t>week</w:t>
      </w:r>
      <w:r w:rsidR="00C972B5">
        <w:t>day</w:t>
      </w:r>
      <w:r w:rsidR="000816AA">
        <w:t xml:space="preserve">. </w:t>
      </w:r>
      <w:r w:rsidR="00EA34F6">
        <w:t xml:space="preserve">By next </w:t>
      </w:r>
      <w:r w:rsidR="00672C4C">
        <w:t>Wednes</w:t>
      </w:r>
      <w:r w:rsidR="00EA34F6">
        <w:t>day</w:t>
      </w:r>
      <w:r w:rsidR="00672C4C">
        <w:t xml:space="preserve"> night</w:t>
      </w:r>
      <w:r w:rsidR="00EA34F6">
        <w:t xml:space="preserve">, she has </w:t>
      </w:r>
      <m:oMath>
        <m:f>
          <m:fPr>
            <m:ctrlPr>
              <w:rPr>
                <w:rFonts w:ascii="Cambria Math" w:hAnsi="Cambria Math"/>
                <w:i/>
              </w:rPr>
            </m:ctrlPr>
          </m:fPr>
          <m:num>
            <m:r>
              <w:rPr>
                <w:rFonts w:ascii="Cambria Math" w:hAnsi="Cambria Math"/>
              </w:rPr>
              <m:t>1</m:t>
            </m:r>
          </m:num>
          <m:den>
            <m:r>
              <w:rPr>
                <w:rFonts w:ascii="Cambria Math" w:hAnsi="Cambria Math"/>
              </w:rPr>
              <m:t>3</m:t>
            </m:r>
          </m:den>
        </m:f>
      </m:oMath>
      <w:r w:rsidR="00EA34F6">
        <w:t xml:space="preserve"> of the slice left.</w:t>
      </w:r>
    </w:p>
    <w:p w14:paraId="0E9D4622" w14:textId="3B4B0B32" w:rsidR="00506122" w:rsidRPr="00391D7F" w:rsidRDefault="00506122" w:rsidP="00391D7F">
      <w:pPr>
        <w:pStyle w:val="Featurepink"/>
        <w:rPr>
          <w:b/>
          <w:bCs/>
        </w:rPr>
      </w:pPr>
      <w:r w:rsidRPr="00391D7F">
        <w:rPr>
          <w:b/>
          <w:bCs/>
        </w:rPr>
        <w:t xml:space="preserve">Figure </w:t>
      </w:r>
      <w:r w:rsidRPr="00391D7F">
        <w:rPr>
          <w:b/>
          <w:bCs/>
        </w:rPr>
        <w:fldChar w:fldCharType="begin"/>
      </w:r>
      <w:r w:rsidRPr="00391D7F">
        <w:rPr>
          <w:b/>
          <w:bCs/>
        </w:rPr>
        <w:instrText xml:space="preserve"> SEQ Figure \* ARABIC </w:instrText>
      </w:r>
      <w:r w:rsidRPr="00391D7F">
        <w:rPr>
          <w:b/>
          <w:bCs/>
        </w:rPr>
        <w:fldChar w:fldCharType="separate"/>
      </w:r>
      <w:r w:rsidR="00DA380E" w:rsidRPr="00391D7F">
        <w:rPr>
          <w:b/>
          <w:bCs/>
          <w:noProof/>
        </w:rPr>
        <w:t>1</w:t>
      </w:r>
      <w:r w:rsidRPr="00391D7F">
        <w:rPr>
          <w:b/>
          <w:bCs/>
        </w:rPr>
        <w:fldChar w:fldCharType="end"/>
      </w:r>
      <w:r w:rsidRPr="00391D7F">
        <w:rPr>
          <w:b/>
          <w:bCs/>
        </w:rPr>
        <w:t xml:space="preserve"> </w:t>
      </w:r>
      <w:r w:rsidR="00595199">
        <w:rPr>
          <w:b/>
          <w:bCs/>
        </w:rPr>
        <w:t>–</w:t>
      </w:r>
      <w:r w:rsidRPr="00391D7F">
        <w:rPr>
          <w:b/>
          <w:bCs/>
        </w:rPr>
        <w:t xml:space="preserve"> </w:t>
      </w:r>
      <w:r w:rsidR="00595199">
        <w:rPr>
          <w:b/>
          <w:bCs/>
        </w:rPr>
        <w:t>m</w:t>
      </w:r>
      <w:r w:rsidRPr="00391D7F">
        <w:rPr>
          <w:b/>
          <w:bCs/>
        </w:rPr>
        <w:t>uesli bar slice with only one third left</w:t>
      </w:r>
    </w:p>
    <w:p w14:paraId="693EEAA1" w14:textId="0FC89BDD" w:rsidR="00EA34F6" w:rsidRDefault="00506122" w:rsidP="00391D7F">
      <w:pPr>
        <w:pStyle w:val="Featurepink"/>
        <w:rPr>
          <w:rFonts w:eastAsiaTheme="minorEastAsia"/>
        </w:rPr>
      </w:pPr>
      <w:r>
        <w:rPr>
          <w:noProof/>
        </w:rPr>
        <w:drawing>
          <wp:inline distT="0" distB="0" distL="0" distR="0" wp14:anchorId="1E102449" wp14:editId="21C90638">
            <wp:extent cx="6186570" cy="1733550"/>
            <wp:effectExtent l="0" t="0" r="5080" b="0"/>
            <wp:docPr id="12" name="Picture 12" descr="An image from Desmos of a Muesli bar slice in the shape of a rectangle, with an arrow pointing to a second diagram of the slice now cut into thirds, with two thirds faded and one remai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image from Desmos of a Muesli bar slice in the shape of a rectangle, with an arrow pointing to a second diagram of the slice now cut into thirds, with two thirds faded and one remaining. "/>
                    <pic:cNvPicPr/>
                  </pic:nvPicPr>
                  <pic:blipFill>
                    <a:blip r:embed="rId12"/>
                    <a:stretch>
                      <a:fillRect/>
                    </a:stretch>
                  </pic:blipFill>
                  <pic:spPr>
                    <a:xfrm>
                      <a:off x="0" y="0"/>
                      <a:ext cx="6191047" cy="1734805"/>
                    </a:xfrm>
                    <a:prstGeom prst="rect">
                      <a:avLst/>
                    </a:prstGeom>
                  </pic:spPr>
                </pic:pic>
              </a:graphicData>
            </a:graphic>
          </wp:inline>
        </w:drawing>
      </w:r>
    </w:p>
    <w:p w14:paraId="137EE708" w14:textId="77777777" w:rsidR="00AD400C" w:rsidRDefault="00AD400C" w:rsidP="00391D7F">
      <w:pPr>
        <w:pStyle w:val="Featurepink"/>
        <w:rPr>
          <w:sz w:val="20"/>
          <w:szCs w:val="20"/>
        </w:rPr>
      </w:pPr>
      <w:r w:rsidRPr="00AE59D0">
        <w:rPr>
          <w:sz w:val="20"/>
          <w:szCs w:val="20"/>
        </w:rPr>
        <w:t xml:space="preserve">Image </w:t>
      </w:r>
      <w:r>
        <w:rPr>
          <w:sz w:val="20"/>
          <w:szCs w:val="20"/>
        </w:rPr>
        <w:t>created using</w:t>
      </w:r>
      <w:r w:rsidRPr="00AE59D0">
        <w:rPr>
          <w:sz w:val="20"/>
          <w:szCs w:val="20"/>
        </w:rPr>
        <w:t xml:space="preserve"> </w:t>
      </w:r>
      <w:hyperlink r:id="rId13" w:tgtFrame="_blank" w:tooltip="https://www.desmos.com/?lang=en" w:history="1">
        <w:r w:rsidRPr="00AE59D0">
          <w:rPr>
            <w:rStyle w:val="Hyperlink"/>
            <w:sz w:val="20"/>
            <w:szCs w:val="20"/>
          </w:rPr>
          <w:t>Desmos</w:t>
        </w:r>
      </w:hyperlink>
      <w:r w:rsidRPr="00AE59D0">
        <w:rPr>
          <w:sz w:val="20"/>
          <w:szCs w:val="20"/>
        </w:rPr>
        <w:t xml:space="preserve"> and is licensed under the </w:t>
      </w:r>
      <w:hyperlink r:id="rId14" w:tgtFrame="_blank" w:tooltip="https://www.desmos.com/terms?lang=en" w:history="1">
        <w:r w:rsidRPr="00AE59D0">
          <w:rPr>
            <w:rStyle w:val="Hyperlink"/>
            <w:sz w:val="20"/>
            <w:szCs w:val="20"/>
          </w:rPr>
          <w:t>Desmos Terms of Service</w:t>
        </w:r>
      </w:hyperlink>
      <w:r w:rsidRPr="00AE59D0">
        <w:rPr>
          <w:sz w:val="20"/>
          <w:szCs w:val="20"/>
        </w:rPr>
        <w:t>.</w:t>
      </w:r>
    </w:p>
    <w:p w14:paraId="5BF28FF4" w14:textId="77777777" w:rsidR="0069368C" w:rsidRDefault="00F50DC1" w:rsidP="00391D7F">
      <w:pPr>
        <w:pStyle w:val="Featurepink"/>
        <w:rPr>
          <w:rFonts w:eastAsiaTheme="minorEastAsia"/>
        </w:rPr>
      </w:pPr>
      <w:r>
        <w:rPr>
          <w:rFonts w:eastAsiaTheme="minorEastAsia"/>
        </w:rPr>
        <w:t xml:space="preserve">How many more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oMath>
      <w:r>
        <w:rPr>
          <w:rFonts w:eastAsiaTheme="minorEastAsia"/>
        </w:rPr>
        <w:t xml:space="preserve"> pieces can she make?</w:t>
      </w:r>
    </w:p>
    <w:p w14:paraId="4B9FC271" w14:textId="668B595C" w:rsidR="00F50DC1" w:rsidRDefault="00231704" w:rsidP="00231704">
      <w:pPr>
        <w:pStyle w:val="ListNumber"/>
      </w:pPr>
      <w:r>
        <w:t>Organise students into visibly random groups (</w:t>
      </w:r>
      <w:hyperlink r:id="rId15" w:tgtFrame="_blank" w:history="1">
        <w:r w:rsidR="007A4D74">
          <w:rPr>
            <w:color w:val="2F5496"/>
            <w:u w:val="single"/>
            <w:shd w:val="clear" w:color="auto" w:fill="FFFFFF"/>
          </w:rPr>
          <w:t>bit.ly/visiblegroups</w:t>
        </w:r>
      </w:hyperlink>
      <w:r>
        <w:t>) of 3 to discuss this problem</w:t>
      </w:r>
      <w:r w:rsidR="00585F31">
        <w:t>.</w:t>
      </w:r>
    </w:p>
    <w:p w14:paraId="392104AA" w14:textId="1655E8F8" w:rsidR="00585F31" w:rsidRDefault="00585F31" w:rsidP="00231704">
      <w:pPr>
        <w:pStyle w:val="ListNumber"/>
      </w:pPr>
      <w:r>
        <w:t>Use a</w:t>
      </w:r>
      <w:r w:rsidR="007F316E">
        <w:t xml:space="preserve"> </w:t>
      </w:r>
      <w:r>
        <w:t>P</w:t>
      </w:r>
      <w:r w:rsidR="00595199">
        <w:t>au</w:t>
      </w:r>
      <w:r>
        <w:t>se-</w:t>
      </w:r>
      <w:r w:rsidR="007F316E">
        <w:t>P</w:t>
      </w:r>
      <w:r w:rsidR="00595199">
        <w:t>o</w:t>
      </w:r>
      <w:r w:rsidR="007F316E">
        <w:t>se-</w:t>
      </w:r>
      <w:r>
        <w:t xml:space="preserve">Pounce-Bounce question strategy [PDF 200KB] </w:t>
      </w:r>
      <w:r w:rsidR="00595199">
        <w:t>(</w:t>
      </w:r>
      <w:hyperlink r:id="rId16">
        <w:r w:rsidRPr="0E0AE4C4">
          <w:rPr>
            <w:rStyle w:val="Hyperlink"/>
          </w:rPr>
          <w:t>bit.ly/pausepouncebounce</w:t>
        </w:r>
      </w:hyperlink>
      <w:r>
        <w:t xml:space="preserve">) to </w:t>
      </w:r>
      <w:r w:rsidR="00CE14ED">
        <w:t>share student responses.</w:t>
      </w:r>
    </w:p>
    <w:p w14:paraId="2BB7F7B0" w14:textId="77777777" w:rsidR="00391D7F" w:rsidRDefault="00391D7F">
      <w:pPr>
        <w:spacing w:line="276" w:lineRule="auto"/>
      </w:pPr>
      <w:r>
        <w:br w:type="page"/>
      </w:r>
    </w:p>
    <w:p w14:paraId="0F1139A7" w14:textId="354A3A89" w:rsidR="00CE14ED" w:rsidRDefault="00CE14ED" w:rsidP="00231704">
      <w:pPr>
        <w:pStyle w:val="ListNumber"/>
      </w:pPr>
      <w:r>
        <w:lastRenderedPageBreak/>
        <w:t xml:space="preserve">Display Figure </w:t>
      </w:r>
      <w:r w:rsidR="00AD400C">
        <w:t>2</w:t>
      </w:r>
      <w:r w:rsidR="00DA380E">
        <w:t xml:space="preserve"> and discuss the solution.</w:t>
      </w:r>
    </w:p>
    <w:p w14:paraId="05A0A3E6" w14:textId="60F27C9B" w:rsidR="00DA380E" w:rsidRDefault="00DA380E" w:rsidP="00DA380E">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00595199">
        <w:t>–</w:t>
      </w:r>
      <w:r>
        <w:t xml:space="preserve"> </w:t>
      </w:r>
      <w:r w:rsidR="00595199">
        <w:t>f</w:t>
      </w:r>
      <w:r>
        <w:t>our twelfths of the slice remain</w:t>
      </w:r>
    </w:p>
    <w:p w14:paraId="277DC6DC" w14:textId="27D7F5FD" w:rsidR="00E3456A" w:rsidRDefault="001F0EA9" w:rsidP="000E07CF">
      <w:r>
        <w:rPr>
          <w:noProof/>
        </w:rPr>
        <w:drawing>
          <wp:inline distT="0" distB="0" distL="0" distR="0" wp14:anchorId="2304B5FE" wp14:editId="70BD9CF4">
            <wp:extent cx="4003765" cy="2343150"/>
            <wp:effectExtent l="0" t="0" r="0" b="0"/>
            <wp:docPr id="9" name="Picture 9" descr="An image from Desmos of a Muesli bar slice in the shape of a rectangle. The slice has then been cut once horizontally and three further times vertically to be 12 equal pieces, with four of these pieces in the remaining third of the slice, labelled with the numbers 1, 2, 3 and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 image from Desmos of a Muesli bar slice in the shape of a rectangle. The slice has then been cut once horizontally and three further times vertically to be 12 equal pieces, with four of these pieces in the remaining third of the slice, labelled with the numbers 1, 2, 3 and 4. "/>
                    <pic:cNvPicPr/>
                  </pic:nvPicPr>
                  <pic:blipFill>
                    <a:blip r:embed="rId17"/>
                    <a:stretch>
                      <a:fillRect/>
                    </a:stretch>
                  </pic:blipFill>
                  <pic:spPr>
                    <a:xfrm>
                      <a:off x="0" y="0"/>
                      <a:ext cx="4020803" cy="2353121"/>
                    </a:xfrm>
                    <a:prstGeom prst="rect">
                      <a:avLst/>
                    </a:prstGeom>
                  </pic:spPr>
                </pic:pic>
              </a:graphicData>
            </a:graphic>
          </wp:inline>
        </w:drawing>
      </w:r>
    </w:p>
    <w:p w14:paraId="3BAAFFFF" w14:textId="77777777" w:rsidR="00DA380E" w:rsidRDefault="00DA380E" w:rsidP="00DA380E">
      <w:pPr>
        <w:rPr>
          <w:sz w:val="20"/>
          <w:szCs w:val="20"/>
        </w:rPr>
      </w:pPr>
      <w:r w:rsidRPr="00AE59D0">
        <w:rPr>
          <w:sz w:val="20"/>
          <w:szCs w:val="20"/>
        </w:rPr>
        <w:t xml:space="preserve">Image </w:t>
      </w:r>
      <w:r>
        <w:rPr>
          <w:sz w:val="20"/>
          <w:szCs w:val="20"/>
        </w:rPr>
        <w:t>created using</w:t>
      </w:r>
      <w:r w:rsidRPr="00AE59D0">
        <w:rPr>
          <w:sz w:val="20"/>
          <w:szCs w:val="20"/>
        </w:rPr>
        <w:t xml:space="preserve"> </w:t>
      </w:r>
      <w:hyperlink r:id="rId18" w:tgtFrame="_blank" w:tooltip="https://www.desmos.com/?lang=en" w:history="1">
        <w:r w:rsidRPr="00AE59D0">
          <w:rPr>
            <w:rStyle w:val="Hyperlink"/>
            <w:sz w:val="20"/>
            <w:szCs w:val="20"/>
          </w:rPr>
          <w:t>Desmos</w:t>
        </w:r>
      </w:hyperlink>
      <w:r w:rsidRPr="00AE59D0">
        <w:rPr>
          <w:sz w:val="20"/>
          <w:szCs w:val="20"/>
        </w:rPr>
        <w:t xml:space="preserve"> and is licensed under the </w:t>
      </w:r>
      <w:hyperlink r:id="rId19" w:tgtFrame="_blank" w:tooltip="https://www.desmos.com/terms?lang=en" w:history="1">
        <w:r w:rsidRPr="00AE59D0">
          <w:rPr>
            <w:rStyle w:val="Hyperlink"/>
            <w:sz w:val="20"/>
            <w:szCs w:val="20"/>
          </w:rPr>
          <w:t>Desmos Terms of Service</w:t>
        </w:r>
      </w:hyperlink>
      <w:r w:rsidRPr="00AE59D0">
        <w:rPr>
          <w:sz w:val="20"/>
          <w:szCs w:val="20"/>
        </w:rPr>
        <w:t>.</w:t>
      </w:r>
    </w:p>
    <w:p w14:paraId="5AF032D5" w14:textId="7BB46CF0" w:rsidR="00DA380E" w:rsidRPr="003E6DBA" w:rsidRDefault="00DA380E" w:rsidP="00DA380E">
      <w:pPr>
        <w:pStyle w:val="ListNumber"/>
      </w:pPr>
      <w:r>
        <w:t xml:space="preserve">Explain to students that </w:t>
      </w:r>
      <w:r w:rsidR="00890012">
        <w:t xml:space="preserve">when we find </w:t>
      </w:r>
      <w:r w:rsidR="00EA79BA">
        <w:t xml:space="preserve">how many </w:t>
      </w:r>
      <m:oMath>
        <m:f>
          <m:fPr>
            <m:ctrlPr>
              <w:rPr>
                <w:rFonts w:ascii="Cambria Math" w:hAnsi="Cambria Math"/>
                <w:i/>
              </w:rPr>
            </m:ctrlPr>
          </m:fPr>
          <m:num>
            <m:r>
              <w:rPr>
                <w:rFonts w:ascii="Cambria Math" w:hAnsi="Cambria Math"/>
              </w:rPr>
              <m:t>1</m:t>
            </m:r>
          </m:num>
          <m:den>
            <m:r>
              <w:rPr>
                <w:rFonts w:ascii="Cambria Math" w:hAnsi="Cambria Math"/>
              </w:rPr>
              <m:t>12</m:t>
            </m:r>
          </m:den>
        </m:f>
      </m:oMath>
      <w:r w:rsidR="00EA79BA">
        <w:rPr>
          <w:rFonts w:eastAsiaTheme="minorEastAsia"/>
        </w:rPr>
        <w:t xml:space="preserve">’s we can make from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EA79BA">
        <w:rPr>
          <w:rFonts w:eastAsiaTheme="minorEastAsia"/>
        </w:rPr>
        <w:t xml:space="preserve"> of a slice, we are calculating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oMath>
      <w:r w:rsidR="00EA79BA">
        <w:rPr>
          <w:rFonts w:eastAsiaTheme="minorEastAsia"/>
        </w:rPr>
        <w:t xml:space="preserve"> </w:t>
      </w:r>
      <w:r w:rsidR="003E6DBA">
        <w:rPr>
          <w:rFonts w:eastAsiaTheme="minorEastAsia"/>
        </w:rPr>
        <w:t>by making specifically sized groups.</w:t>
      </w:r>
    </w:p>
    <w:p w14:paraId="450353A3" w14:textId="5934D2A0" w:rsidR="003E6DBA" w:rsidRDefault="003E6DBA" w:rsidP="003E6DBA">
      <w:pPr>
        <w:pStyle w:val="FeatureBox"/>
      </w:pPr>
      <w:r>
        <w:t xml:space="preserve">The language of ‘sized groups’ </w:t>
      </w:r>
      <w:r w:rsidR="00A22BA8">
        <w:t xml:space="preserve">is introduced in </w:t>
      </w:r>
      <w:r w:rsidR="00594CCE">
        <w:t>L</w:t>
      </w:r>
      <w:r w:rsidR="00A22BA8">
        <w:t xml:space="preserve">esson </w:t>
      </w:r>
      <w:r w:rsidR="001E4E07">
        <w:t xml:space="preserve">2, ‘Sharing, grouping and </w:t>
      </w:r>
      <w:r w:rsidR="00FD3CB2">
        <w:t>negat</w:t>
      </w:r>
      <w:r w:rsidR="001E4E07">
        <w:t>ing’ as an approach to viewing division, as opposed to ‘equal sharing’.</w:t>
      </w:r>
    </w:p>
    <w:p w14:paraId="531B2685" w14:textId="5B84502C" w:rsidR="00756CA7" w:rsidRPr="00180F88" w:rsidRDefault="00756CA7" w:rsidP="00756CA7">
      <w:pPr>
        <w:pStyle w:val="ListNumber"/>
      </w:pPr>
      <w:r>
        <w:t>Ask students to consider</w:t>
      </w:r>
      <w:r w:rsidR="007C421C">
        <w:t xml:space="preserve"> in their grou</w:t>
      </w:r>
      <w:r w:rsidR="006249B1">
        <w:t>p</w:t>
      </w:r>
      <w:r w:rsidR="007C421C">
        <w:t>s,</w:t>
      </w:r>
      <w:r>
        <w:t xml:space="preserve"> if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r>
          <w:rPr>
            <w:rFonts w:ascii="Cambria Math" w:hAnsi="Cambria Math"/>
          </w:rPr>
          <m:t>=4</m:t>
        </m:r>
      </m:oMath>
      <w:r>
        <w:rPr>
          <w:rFonts w:eastAsiaTheme="minorEastAsia"/>
        </w:rPr>
        <w:t xml:space="preserve">, what might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15</m:t>
            </m:r>
          </m:den>
        </m:f>
      </m:oMath>
      <w:r w:rsidR="006E0A5A">
        <w:rPr>
          <w:rFonts w:eastAsiaTheme="minorEastAsia"/>
        </w:rPr>
        <w:t xml:space="preserve"> be equal to?</w:t>
      </w:r>
    </w:p>
    <w:p w14:paraId="6739B952" w14:textId="7B235751" w:rsidR="00180F88" w:rsidRPr="00756CA7" w:rsidRDefault="00180F88" w:rsidP="00756CA7">
      <w:pPr>
        <w:pStyle w:val="ListNumber"/>
      </w:pPr>
      <w:r>
        <w:rPr>
          <w:rFonts w:eastAsiaTheme="minorEastAsia"/>
        </w:rPr>
        <w:t xml:space="preserve">Use </w:t>
      </w:r>
      <w:r w:rsidR="007F316E">
        <w:rPr>
          <w:rFonts w:eastAsiaTheme="minorEastAsia"/>
        </w:rPr>
        <w:t>a P</w:t>
      </w:r>
      <w:r w:rsidR="00594CCE">
        <w:rPr>
          <w:rFonts w:eastAsiaTheme="minorEastAsia"/>
        </w:rPr>
        <w:t>au</w:t>
      </w:r>
      <w:r w:rsidR="007F316E">
        <w:rPr>
          <w:rFonts w:eastAsiaTheme="minorEastAsia"/>
        </w:rPr>
        <w:t>se-P</w:t>
      </w:r>
      <w:r w:rsidR="00594CCE">
        <w:rPr>
          <w:rFonts w:eastAsiaTheme="minorEastAsia"/>
        </w:rPr>
        <w:t>o</w:t>
      </w:r>
      <w:r w:rsidR="007F316E">
        <w:rPr>
          <w:rFonts w:eastAsiaTheme="minorEastAsia"/>
        </w:rPr>
        <w:t xml:space="preserve">se-Pounce-Bounce </w:t>
      </w:r>
      <w:r w:rsidR="008B60AC">
        <w:rPr>
          <w:rFonts w:eastAsiaTheme="minorEastAsia"/>
        </w:rPr>
        <w:t xml:space="preserve">question </w:t>
      </w:r>
      <w:r w:rsidR="007F316E">
        <w:rPr>
          <w:rFonts w:eastAsiaTheme="minorEastAsia"/>
        </w:rPr>
        <w:t xml:space="preserve">strategy to </w:t>
      </w:r>
      <w:r w:rsidR="00391D7F">
        <w:rPr>
          <w:rFonts w:eastAsiaTheme="minorEastAsia"/>
        </w:rPr>
        <w:t>collect</w:t>
      </w:r>
      <w:r w:rsidR="007F316E">
        <w:rPr>
          <w:rFonts w:eastAsiaTheme="minorEastAsia"/>
        </w:rPr>
        <w:t xml:space="preserve"> answers from students, </w:t>
      </w:r>
      <w:r w:rsidR="007C421C">
        <w:rPr>
          <w:rFonts w:eastAsiaTheme="minorEastAsia"/>
        </w:rPr>
        <w:t>encouraging them to explain their thinking and build upon suggestions from other students.</w:t>
      </w:r>
    </w:p>
    <w:p w14:paraId="3BF80A7E" w14:textId="2F145B79" w:rsidR="007C421C" w:rsidRPr="00BC6480" w:rsidRDefault="007B16A0" w:rsidP="00BC6480">
      <w:pPr>
        <w:pStyle w:val="FeatureBox"/>
      </w:pPr>
      <w:r>
        <w:t xml:space="preserve">The intention of this discussion is to </w:t>
      </w:r>
      <w:r w:rsidR="00FC1A81">
        <w:t>introduce the idea that we may be able to predict the result of a division of fractions, without formalising any process.</w:t>
      </w:r>
      <w:r w:rsidR="007C421C">
        <w:br w:type="page"/>
      </w:r>
    </w:p>
    <w:p w14:paraId="2F468947" w14:textId="2CE3D891" w:rsidR="00A51D10" w:rsidRDefault="00A51D10" w:rsidP="00A51D10">
      <w:pPr>
        <w:pStyle w:val="Heading3"/>
      </w:pPr>
      <w:r>
        <w:lastRenderedPageBreak/>
        <w:t>Explore</w:t>
      </w:r>
    </w:p>
    <w:p w14:paraId="20034B4E" w14:textId="3B05FF1C" w:rsidR="006036D1" w:rsidRDefault="006036D1" w:rsidP="00C2093C">
      <w:pPr>
        <w:pStyle w:val="ListNumber"/>
        <w:numPr>
          <w:ilvl w:val="0"/>
          <w:numId w:val="11"/>
        </w:numPr>
      </w:pPr>
      <w:r>
        <w:t xml:space="preserve">Hand students Appendix </w:t>
      </w:r>
      <w:r w:rsidR="00F504DE">
        <w:t>A ‘Ivy’s lunch supplies’.</w:t>
      </w:r>
    </w:p>
    <w:p w14:paraId="7A303484" w14:textId="701899F4" w:rsidR="001B5012" w:rsidRDefault="007A4D74" w:rsidP="00D63CB3">
      <w:pPr>
        <w:pStyle w:val="ListNumber"/>
        <w:numPr>
          <w:ilvl w:val="0"/>
          <w:numId w:val="11"/>
        </w:numPr>
      </w:pPr>
      <w:r>
        <w:t>Remaining in their groups of 3, have students</w:t>
      </w:r>
      <w:r w:rsidR="00163BF5">
        <w:t xml:space="preserve"> </w:t>
      </w:r>
      <w:r w:rsidR="004601B9">
        <w:t xml:space="preserve">use Appendix A to </w:t>
      </w:r>
      <w:r w:rsidR="00163BF5">
        <w:t xml:space="preserve">determine </w:t>
      </w:r>
      <w:r w:rsidR="004601B9">
        <w:t xml:space="preserve">and record </w:t>
      </w:r>
      <w:r w:rsidR="00163BF5">
        <w:t xml:space="preserve">how many more serves of </w:t>
      </w:r>
      <w:r w:rsidR="00FC1A81">
        <w:t xml:space="preserve">each product Ivy has left. </w:t>
      </w:r>
      <w:r w:rsidR="001B5012">
        <w:t>The overall goal is to determine which product she will need to return to the shops for first.</w:t>
      </w:r>
    </w:p>
    <w:p w14:paraId="6123F018" w14:textId="7AD71C19" w:rsidR="001B5012" w:rsidRDefault="00285D51" w:rsidP="00285D51">
      <w:pPr>
        <w:pStyle w:val="FeatureBox"/>
      </w:pPr>
      <w:r>
        <w:t>If possible, have groups work at vertical, non-permanent surfaces (</w:t>
      </w:r>
      <w:hyperlink r:id="rId20" w:tgtFrame="_blank" w:history="1">
        <w:r w:rsidRPr="00285D51">
          <w:rPr>
            <w:color w:val="2F5496"/>
            <w:u w:val="single"/>
            <w:shd w:val="clear" w:color="auto" w:fill="FFFFFF"/>
          </w:rPr>
          <w:t>bit.ly/VNPSstrategy</w:t>
        </w:r>
      </w:hyperlink>
      <w:r>
        <w:t>).</w:t>
      </w:r>
    </w:p>
    <w:p w14:paraId="315670BD" w14:textId="292B38D6" w:rsidR="00A51D10" w:rsidRDefault="00A51D10" w:rsidP="001B5012">
      <w:pPr>
        <w:pStyle w:val="Heading3"/>
      </w:pPr>
      <w:r>
        <w:t>Summarise</w:t>
      </w:r>
    </w:p>
    <w:p w14:paraId="3F43EC9A" w14:textId="24D5060D" w:rsidR="00285D51" w:rsidRDefault="00285D51" w:rsidP="00C342C3">
      <w:pPr>
        <w:pStyle w:val="ListNumber"/>
        <w:numPr>
          <w:ilvl w:val="0"/>
          <w:numId w:val="12"/>
        </w:numPr>
        <w:rPr>
          <w:lang w:eastAsia="zh-CN"/>
        </w:rPr>
      </w:pPr>
      <w:r w:rsidRPr="0040551C">
        <w:rPr>
          <w:lang w:eastAsia="zh-CN"/>
        </w:rPr>
        <w:t xml:space="preserve">Use </w:t>
      </w:r>
      <w:r>
        <w:rPr>
          <w:lang w:eastAsia="zh-CN"/>
        </w:rPr>
        <w:t>slides 5</w:t>
      </w:r>
      <w:r w:rsidR="00A11E5D">
        <w:rPr>
          <w:lang w:eastAsia="zh-CN"/>
        </w:rPr>
        <w:t>–</w:t>
      </w:r>
      <w:r w:rsidR="001D7AF5">
        <w:rPr>
          <w:lang w:eastAsia="zh-CN"/>
        </w:rPr>
        <w:t>1</w:t>
      </w:r>
      <w:r w:rsidR="00FD0418">
        <w:rPr>
          <w:lang w:eastAsia="zh-CN"/>
        </w:rPr>
        <w:t>2</w:t>
      </w:r>
      <w:r>
        <w:rPr>
          <w:lang w:eastAsia="zh-CN"/>
        </w:rPr>
        <w:t xml:space="preserve"> from </w:t>
      </w:r>
      <w:r w:rsidRPr="0040551C">
        <w:rPr>
          <w:lang w:eastAsia="zh-CN"/>
        </w:rPr>
        <w:t xml:space="preserve">the </w:t>
      </w:r>
      <w:r w:rsidR="001D7AF5" w:rsidRPr="00C342C3">
        <w:rPr>
          <w:i/>
          <w:lang w:eastAsia="zh-CN"/>
        </w:rPr>
        <w:t>A shopping plan</w:t>
      </w:r>
      <w:r w:rsidRPr="00C342C3">
        <w:rPr>
          <w:i/>
          <w:lang w:eastAsia="zh-CN"/>
        </w:rPr>
        <w:t xml:space="preserve"> </w:t>
      </w:r>
      <w:r w:rsidRPr="0040551C">
        <w:rPr>
          <w:lang w:eastAsia="zh-CN"/>
        </w:rPr>
        <w:t xml:space="preserve">PowerPoint for explicit teaching of </w:t>
      </w:r>
      <w:r w:rsidR="001D7AF5">
        <w:rPr>
          <w:lang w:eastAsia="zh-CN"/>
        </w:rPr>
        <w:t>dividing fractions</w:t>
      </w:r>
      <w:r w:rsidRPr="0040551C">
        <w:rPr>
          <w:lang w:eastAsia="zh-CN"/>
        </w:rPr>
        <w:t>.</w:t>
      </w:r>
    </w:p>
    <w:p w14:paraId="320ED5EC" w14:textId="77777777" w:rsidR="009C09E3" w:rsidRPr="00473ADF" w:rsidRDefault="009C09E3" w:rsidP="009C09E3">
      <w:pPr>
        <w:pStyle w:val="FeatureBox"/>
      </w:pPr>
      <w:r w:rsidRPr="00473ADF">
        <w:t>The explicit teaching technique used in the associated PowerPoint is ‘Your turn.’ The first slide is a worked example which should be displayed for the students and then use the following steps.</w:t>
      </w:r>
    </w:p>
    <w:p w14:paraId="7E317E6C" w14:textId="77777777" w:rsidR="009C09E3" w:rsidRPr="00473ADF" w:rsidRDefault="009C09E3" w:rsidP="009C09E3">
      <w:pPr>
        <w:pStyle w:val="FeatureBox"/>
        <w:numPr>
          <w:ilvl w:val="0"/>
          <w:numId w:val="18"/>
        </w:numPr>
      </w:pPr>
      <w:r w:rsidRPr="00473ADF">
        <w:t>Reveal the question to students and its solution.</w:t>
      </w:r>
    </w:p>
    <w:p w14:paraId="4BCBDE35" w14:textId="77777777" w:rsidR="009C09E3" w:rsidRPr="00473ADF" w:rsidRDefault="009C09E3" w:rsidP="009C09E3">
      <w:pPr>
        <w:pStyle w:val="FeatureBox"/>
        <w:numPr>
          <w:ilvl w:val="0"/>
          <w:numId w:val="18"/>
        </w:numPr>
      </w:pPr>
      <w:r w:rsidRPr="00473ADF">
        <w:t>Students read in silence.</w:t>
      </w:r>
    </w:p>
    <w:p w14:paraId="67188386" w14:textId="77777777" w:rsidR="009C09E3" w:rsidRPr="00473ADF" w:rsidRDefault="009C09E3" w:rsidP="009C09E3">
      <w:pPr>
        <w:pStyle w:val="FeatureBox"/>
        <w:numPr>
          <w:ilvl w:val="0"/>
          <w:numId w:val="18"/>
        </w:numPr>
      </w:pPr>
      <w:r w:rsidRPr="00473ADF">
        <w:t>Students individually think and explain to themselves what is happening in each step.</w:t>
      </w:r>
    </w:p>
    <w:p w14:paraId="327A9794" w14:textId="77777777" w:rsidR="009C09E3" w:rsidRPr="00473ADF" w:rsidRDefault="009C09E3" w:rsidP="009C09E3">
      <w:pPr>
        <w:pStyle w:val="FeatureBox"/>
        <w:numPr>
          <w:ilvl w:val="0"/>
          <w:numId w:val="18"/>
        </w:numPr>
      </w:pPr>
      <w:r w:rsidRPr="00473ADF">
        <w:t>Students hold up a thumbs up to the teacher when they have finished reading and have some sort of understanding.</w:t>
      </w:r>
    </w:p>
    <w:p w14:paraId="2415D1D3" w14:textId="77777777" w:rsidR="009C09E3" w:rsidRPr="00473ADF" w:rsidRDefault="009C09E3" w:rsidP="009C09E3">
      <w:pPr>
        <w:pStyle w:val="FeatureBox"/>
        <w:numPr>
          <w:ilvl w:val="0"/>
          <w:numId w:val="18"/>
        </w:numPr>
      </w:pPr>
      <w:r w:rsidRPr="00473ADF">
        <w:t>Think-Pair-Share. Students explain the solution to their partner.</w:t>
      </w:r>
    </w:p>
    <w:p w14:paraId="741F42F2" w14:textId="77777777" w:rsidR="009C09E3" w:rsidRPr="00473ADF" w:rsidRDefault="009C09E3" w:rsidP="009C09E3">
      <w:pPr>
        <w:pStyle w:val="FeatureBox"/>
        <w:numPr>
          <w:ilvl w:val="0"/>
          <w:numId w:val="18"/>
        </w:numPr>
      </w:pPr>
      <w:r w:rsidRPr="00473ADF">
        <w:t>In pairs</w:t>
      </w:r>
      <w:r>
        <w:t>,</w:t>
      </w:r>
      <w:r w:rsidRPr="00473ADF">
        <w:t xml:space="preserve"> students then answer the self-explanation questions.</w:t>
      </w:r>
    </w:p>
    <w:p w14:paraId="6E584010" w14:textId="77777777" w:rsidR="009C09E3" w:rsidRPr="00473ADF" w:rsidRDefault="009C09E3" w:rsidP="009C09E3">
      <w:pPr>
        <w:pStyle w:val="FeatureBox"/>
        <w:numPr>
          <w:ilvl w:val="0"/>
          <w:numId w:val="18"/>
        </w:numPr>
      </w:pPr>
      <w:r w:rsidRPr="00473ADF">
        <w:t>Finally, randomly select students to share their answers with the whole class.</w:t>
      </w:r>
    </w:p>
    <w:p w14:paraId="3DB39A7E" w14:textId="295DF208" w:rsidR="00285D51" w:rsidRDefault="00992F9C" w:rsidP="00C342C3">
      <w:pPr>
        <w:pStyle w:val="ListNumber"/>
      </w:pPr>
      <w:r>
        <w:t xml:space="preserve">Hand students a copy of Appendix B ‘Representing division of fractions’ and have students follow the given example to </w:t>
      </w:r>
      <w:r w:rsidR="00860DAB">
        <w:t>represent division of fractions.</w:t>
      </w:r>
    </w:p>
    <w:p w14:paraId="3F2DA876" w14:textId="141AD5A1" w:rsidR="00860DAB" w:rsidRDefault="00860DAB" w:rsidP="00860DAB">
      <w:pPr>
        <w:pStyle w:val="FeatureBox"/>
      </w:pPr>
      <w:r>
        <w:t xml:space="preserve">For students with access to a device with internet, </w:t>
      </w:r>
      <w:r w:rsidR="00AC3546">
        <w:t>the</w:t>
      </w:r>
      <w:r w:rsidR="00DF7EBE">
        <w:t>y</w:t>
      </w:r>
      <w:r w:rsidR="00AC3546">
        <w:t xml:space="preserve"> can use the Desmos graph </w:t>
      </w:r>
      <w:r w:rsidR="002621D9">
        <w:t>(</w:t>
      </w:r>
      <w:hyperlink r:id="rId21" w:history="1">
        <w:r w:rsidR="00B32426">
          <w:rPr>
            <w:rStyle w:val="Hyperlink"/>
          </w:rPr>
          <w:t>bit.ly/DesmosDivideFrac</w:t>
        </w:r>
      </w:hyperlink>
      <w:r w:rsidR="002621D9">
        <w:t>)</w:t>
      </w:r>
      <w:r w:rsidR="00DF7EBE">
        <w:t xml:space="preserve"> to construct representation</w:t>
      </w:r>
      <w:r w:rsidR="00E14194">
        <w:t>s</w:t>
      </w:r>
      <w:r w:rsidR="00DF7EBE">
        <w:t xml:space="preserve"> of the fraction divisions</w:t>
      </w:r>
      <w:r w:rsidR="002621D9">
        <w:t>.</w:t>
      </w:r>
    </w:p>
    <w:p w14:paraId="5B3E2221" w14:textId="114AC0B0" w:rsidR="00FB3CC2" w:rsidRDefault="00D11930" w:rsidP="00FB3CC2">
      <w:pPr>
        <w:pStyle w:val="ListNumber"/>
      </w:pPr>
      <w:r>
        <w:lastRenderedPageBreak/>
        <w:t xml:space="preserve">Have students </w:t>
      </w:r>
      <w:r w:rsidR="00DC2C7E">
        <w:t xml:space="preserve">engage </w:t>
      </w:r>
      <w:r w:rsidR="009A59CD">
        <w:t>in a Think-Pair-Share (</w:t>
      </w:r>
      <w:hyperlink r:id="rId22" w:tgtFrame="_blank" w:history="1">
        <w:r w:rsidR="009A59CD">
          <w:rPr>
            <w:color w:val="2F5496"/>
            <w:u w:val="single"/>
            <w:shd w:val="clear" w:color="auto" w:fill="FFFFFF"/>
          </w:rPr>
          <w:t>bit.ly/thinkpairsharestrategy</w:t>
        </w:r>
      </w:hyperlink>
      <w:r w:rsidR="009A59CD">
        <w:t>) to discuss patterns they notice in the question and again in the solution.</w:t>
      </w:r>
    </w:p>
    <w:p w14:paraId="2B30FB90" w14:textId="7BCEE2FF" w:rsidR="005504E1" w:rsidRPr="00FB3CC2" w:rsidRDefault="00265496" w:rsidP="005504E1">
      <w:pPr>
        <w:pStyle w:val="FeatureBox"/>
      </w:pPr>
      <w:r>
        <w:t xml:space="preserve">Processes such as inverting the second fraction before multiplying the fractions, or </w:t>
      </w:r>
      <w:r w:rsidR="00F17352">
        <w:t>dividing the numerators and the denominators before simplifying can produce solutions</w:t>
      </w:r>
      <w:r w:rsidR="00BE7BF0">
        <w:t>. They do, however,</w:t>
      </w:r>
      <w:r w:rsidR="00F17352">
        <w:t xml:space="preserve"> run the risk of students </w:t>
      </w:r>
      <w:r w:rsidR="00BE7BF0">
        <w:t xml:space="preserve">losing connection with the visual and real concept of division. Teachers </w:t>
      </w:r>
      <w:r w:rsidR="00E8178D">
        <w:t>may</w:t>
      </w:r>
      <w:r w:rsidR="00BE7BF0">
        <w:t xml:space="preserve"> choose to summarise processes for dividing fractions with students</w:t>
      </w:r>
      <w:r w:rsidR="00E8178D">
        <w:t xml:space="preserve"> by noticing patterns in step 3 above, encouraging the use of visual representations </w:t>
      </w:r>
      <w:r w:rsidR="00D14CEB">
        <w:t>to explain solutions.</w:t>
      </w:r>
    </w:p>
    <w:p w14:paraId="10361084" w14:textId="77777777" w:rsidR="00AD60B7" w:rsidRPr="00BC6480" w:rsidRDefault="00AD60B7" w:rsidP="00BC6480">
      <w:r w:rsidRPr="00BC6480">
        <w:br w:type="page"/>
      </w:r>
    </w:p>
    <w:p w14:paraId="663E78C9" w14:textId="1544EC9D" w:rsidR="00A51D10" w:rsidRDefault="00A51D10" w:rsidP="5B62FD38">
      <w:pPr>
        <w:pStyle w:val="Heading3"/>
        <w:numPr>
          <w:ilvl w:val="2"/>
          <w:numId w:val="0"/>
        </w:numPr>
      </w:pPr>
      <w:r>
        <w:lastRenderedPageBreak/>
        <w:t>Apply</w:t>
      </w:r>
    </w:p>
    <w:p w14:paraId="4FAE89CC" w14:textId="77777777" w:rsidR="00604848" w:rsidRDefault="00604848" w:rsidP="00604848">
      <w:pPr>
        <w:pStyle w:val="Heading4"/>
      </w:pPr>
      <w:r>
        <w:t>Open middle problem</w:t>
      </w:r>
    </w:p>
    <w:p w14:paraId="75E9409B" w14:textId="086CE3B1" w:rsidR="00604848" w:rsidRDefault="00604848" w:rsidP="00604848">
      <w:pPr>
        <w:pStyle w:val="ListBullet"/>
        <w:numPr>
          <w:ilvl w:val="0"/>
          <w:numId w:val="4"/>
        </w:numPr>
      </w:pPr>
      <w:r>
        <w:t xml:space="preserve">Challenge students to complete the open middle problem </w:t>
      </w:r>
      <w:r w:rsidRPr="00046AC7">
        <w:t>displayed on slide</w:t>
      </w:r>
      <w:r w:rsidR="00FE7057">
        <w:t>s</w:t>
      </w:r>
      <w:r w:rsidRPr="00046AC7">
        <w:t xml:space="preserve"> </w:t>
      </w:r>
      <w:r w:rsidR="00046AC7" w:rsidRPr="00046AC7">
        <w:t>13</w:t>
      </w:r>
      <w:r w:rsidR="008A70E7">
        <w:t>–</w:t>
      </w:r>
      <w:r w:rsidR="00046AC7" w:rsidRPr="00046AC7">
        <w:t>14</w:t>
      </w:r>
      <w:r>
        <w:t xml:space="preserve"> of the </w:t>
      </w:r>
      <w:r w:rsidR="00046AC7">
        <w:rPr>
          <w:i/>
          <w:lang w:eastAsia="zh-CN"/>
        </w:rPr>
        <w:t xml:space="preserve">A </w:t>
      </w:r>
      <w:r w:rsidR="0037634E">
        <w:rPr>
          <w:i/>
          <w:lang w:eastAsia="zh-CN"/>
        </w:rPr>
        <w:t>shopping plan</w:t>
      </w:r>
      <w:r w:rsidRPr="00810525">
        <w:rPr>
          <w:i/>
          <w:lang w:eastAsia="zh-CN"/>
        </w:rPr>
        <w:t xml:space="preserve"> </w:t>
      </w:r>
      <w:r w:rsidRPr="0040551C">
        <w:rPr>
          <w:lang w:eastAsia="zh-CN"/>
        </w:rPr>
        <w:t>PowerPoint</w:t>
      </w:r>
      <w:r>
        <w:rPr>
          <w:lang w:eastAsia="zh-CN"/>
        </w:rPr>
        <w:t xml:space="preserve">. This problem is also displayed in Figure </w:t>
      </w:r>
      <w:r w:rsidR="00046AC7">
        <w:rPr>
          <w:lang w:eastAsia="zh-CN"/>
        </w:rPr>
        <w:t>3</w:t>
      </w:r>
      <w:r>
        <w:rPr>
          <w:lang w:eastAsia="zh-CN"/>
        </w:rPr>
        <w:t xml:space="preserve"> and is inspired by the problem at the ‘Open middle’ website (</w:t>
      </w:r>
      <w:hyperlink r:id="rId23" w:history="1">
        <w:r w:rsidR="00BD013B">
          <w:rPr>
            <w:rStyle w:val="Hyperlink"/>
          </w:rPr>
          <w:t>bit.ly/OMDivideFrac</w:t>
        </w:r>
      </w:hyperlink>
      <w:r>
        <w:rPr>
          <w:lang w:eastAsia="zh-CN"/>
        </w:rPr>
        <w:t>).</w:t>
      </w:r>
    </w:p>
    <w:p w14:paraId="106070EC" w14:textId="2953EBAF" w:rsidR="00604848" w:rsidRDefault="00604848" w:rsidP="00604848">
      <w:pPr>
        <w:pStyle w:val="Caption"/>
      </w:pPr>
      <w:r>
        <w:t xml:space="preserve">Figure </w:t>
      </w:r>
      <w:r w:rsidR="00506122">
        <w:fldChar w:fldCharType="begin"/>
      </w:r>
      <w:r w:rsidR="00506122">
        <w:instrText xml:space="preserve"> SEQ Figure \* ARABIC </w:instrText>
      </w:r>
      <w:r w:rsidR="00506122">
        <w:fldChar w:fldCharType="separate"/>
      </w:r>
      <w:r w:rsidR="00DA380E">
        <w:rPr>
          <w:noProof/>
        </w:rPr>
        <w:t>3</w:t>
      </w:r>
      <w:r w:rsidR="00506122">
        <w:fldChar w:fldCharType="end"/>
      </w:r>
      <w:r>
        <w:t xml:space="preserve"> </w:t>
      </w:r>
      <w:r w:rsidR="008A70E7">
        <w:t>–</w:t>
      </w:r>
      <w:r>
        <w:t xml:space="preserve"> </w:t>
      </w:r>
      <w:r w:rsidR="008A70E7">
        <w:t>o</w:t>
      </w:r>
      <w:r>
        <w:t>pen middle problem</w:t>
      </w:r>
    </w:p>
    <w:p w14:paraId="07641654" w14:textId="6F297DE0" w:rsidR="00932EBA" w:rsidRPr="00932EBA" w:rsidRDefault="00932EBA" w:rsidP="00932EBA">
      <w:r>
        <w:rPr>
          <w:noProof/>
        </w:rPr>
        <w:drawing>
          <wp:inline distT="0" distB="0" distL="0" distR="0" wp14:anchorId="25CEF70F" wp14:editId="0DE1E830">
            <wp:extent cx="5727700" cy="3582786"/>
            <wp:effectExtent l="0" t="0" r="6350" b="0"/>
            <wp:docPr id="1" name="Picture 1" descr="This is an image of two empty boxes forming a whole number and the denominator of a separate fraction which has a numerator of 1, where the whole number is divided by the fraction. The result of this division is then a 2 digit number, formed by two empty box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two empty boxes forming a whole number and the denominator of a separate fraction which has a numerator of 1, where the whole number is divided by the fraction. The result of this division is then a 2 digit number, formed by two empty boxes. "/>
                    <pic:cNvPicPr/>
                  </pic:nvPicPr>
                  <pic:blipFill>
                    <a:blip r:embed="rId24"/>
                    <a:stretch>
                      <a:fillRect/>
                    </a:stretch>
                  </pic:blipFill>
                  <pic:spPr>
                    <a:xfrm>
                      <a:off x="0" y="0"/>
                      <a:ext cx="5734021" cy="3586740"/>
                    </a:xfrm>
                    <a:prstGeom prst="rect">
                      <a:avLst/>
                    </a:prstGeom>
                  </pic:spPr>
                </pic:pic>
              </a:graphicData>
            </a:graphic>
          </wp:inline>
        </w:drawing>
      </w:r>
    </w:p>
    <w:p w14:paraId="3F926298" w14:textId="77777777" w:rsidR="00604848" w:rsidRDefault="00604848" w:rsidP="00604848">
      <w:pPr>
        <w:rPr>
          <w:sz w:val="20"/>
          <w:szCs w:val="20"/>
        </w:rPr>
      </w:pPr>
      <w:r w:rsidRPr="00AE59D0">
        <w:rPr>
          <w:sz w:val="20"/>
          <w:szCs w:val="20"/>
        </w:rPr>
        <w:t xml:space="preserve">Image </w:t>
      </w:r>
      <w:r>
        <w:rPr>
          <w:sz w:val="20"/>
          <w:szCs w:val="20"/>
        </w:rPr>
        <w:t>created using</w:t>
      </w:r>
      <w:r w:rsidRPr="00AE59D0">
        <w:rPr>
          <w:sz w:val="20"/>
          <w:szCs w:val="20"/>
        </w:rPr>
        <w:t xml:space="preserve"> </w:t>
      </w:r>
      <w:hyperlink r:id="rId25" w:tgtFrame="_blank" w:tooltip="https://www.desmos.com/?lang=en" w:history="1">
        <w:r w:rsidRPr="00AE59D0">
          <w:rPr>
            <w:rStyle w:val="Hyperlink"/>
            <w:sz w:val="20"/>
            <w:szCs w:val="20"/>
          </w:rPr>
          <w:t>Desmos</w:t>
        </w:r>
      </w:hyperlink>
      <w:r w:rsidRPr="00AE59D0">
        <w:rPr>
          <w:sz w:val="20"/>
          <w:szCs w:val="20"/>
        </w:rPr>
        <w:t xml:space="preserve"> and is licensed under the </w:t>
      </w:r>
      <w:hyperlink r:id="rId26" w:tgtFrame="_blank" w:tooltip="https://www.desmos.com/terms?lang=en" w:history="1">
        <w:r w:rsidRPr="00AE59D0">
          <w:rPr>
            <w:rStyle w:val="Hyperlink"/>
            <w:sz w:val="20"/>
            <w:szCs w:val="20"/>
          </w:rPr>
          <w:t>Desmos Terms of Service</w:t>
        </w:r>
      </w:hyperlink>
      <w:r w:rsidRPr="00AE59D0">
        <w:rPr>
          <w:sz w:val="20"/>
          <w:szCs w:val="20"/>
        </w:rPr>
        <w:t>.</w:t>
      </w:r>
    </w:p>
    <w:p w14:paraId="6DDD4818" w14:textId="028B347E" w:rsidR="00604848" w:rsidRDefault="00604848" w:rsidP="00604848">
      <w:pPr>
        <w:pStyle w:val="ListBullet"/>
        <w:numPr>
          <w:ilvl w:val="0"/>
          <w:numId w:val="4"/>
        </w:numPr>
      </w:pPr>
      <w:r>
        <w:t xml:space="preserve">Students are to use the integers from 1 to 9 at most once to obtain the largest possible result. Teachers can print this from Appendix </w:t>
      </w:r>
      <w:r w:rsidR="00046AC7">
        <w:t>C</w:t>
      </w:r>
      <w:r>
        <w:t xml:space="preserve"> ‘Open middle problem’ if desired.</w:t>
      </w:r>
    </w:p>
    <w:p w14:paraId="5D23A99E" w14:textId="3CC71696" w:rsidR="00604848" w:rsidRDefault="00604848" w:rsidP="00604848">
      <w:pPr>
        <w:pStyle w:val="ListBullet"/>
        <w:numPr>
          <w:ilvl w:val="0"/>
          <w:numId w:val="4"/>
        </w:numPr>
      </w:pPr>
      <w:r>
        <w:t>Similar open middle problems can be found at the ‘Open middle’ website (</w:t>
      </w:r>
      <w:hyperlink r:id="rId27" w:history="1">
        <w:r w:rsidR="00E30546">
          <w:rPr>
            <w:rStyle w:val="Hyperlink"/>
          </w:rPr>
          <w:t>bit.ly/DivideFracOM</w:t>
        </w:r>
      </w:hyperlink>
      <w:r>
        <w:t>).</w:t>
      </w:r>
    </w:p>
    <w:p w14:paraId="16F22458" w14:textId="77777777" w:rsidR="00DA237B" w:rsidRPr="00BC6480" w:rsidRDefault="00DA237B" w:rsidP="00BC6480">
      <w:r w:rsidRPr="00BC6480">
        <w:br w:type="page"/>
      </w:r>
    </w:p>
    <w:p w14:paraId="140858F5" w14:textId="6AC1F1D2" w:rsidR="00D042D0" w:rsidRDefault="00D042D0" w:rsidP="00DA237B">
      <w:pPr>
        <w:pStyle w:val="Heading2"/>
      </w:pPr>
      <w:r>
        <w:lastRenderedPageBreak/>
        <w:t xml:space="preserve">Assessment and </w:t>
      </w:r>
      <w:r w:rsidR="001E378F">
        <w:t>d</w:t>
      </w:r>
      <w:r>
        <w:t>ifferentiation</w:t>
      </w:r>
    </w:p>
    <w:p w14:paraId="0D0FB426" w14:textId="497F2AB7" w:rsidR="00433B4D" w:rsidRPr="00433B4D" w:rsidRDefault="00433B4D" w:rsidP="00433B4D">
      <w:pPr>
        <w:pStyle w:val="Heading3"/>
      </w:pPr>
      <w:r w:rsidRPr="00433B4D">
        <w:t>Suggested opportunities for differentiation</w:t>
      </w:r>
    </w:p>
    <w:p w14:paraId="79B6432D" w14:textId="4349FBD4" w:rsidR="00433B4D" w:rsidRPr="00F46D20" w:rsidRDefault="00557F52" w:rsidP="00F46D20">
      <w:pPr>
        <w:rPr>
          <w:rStyle w:val="Strong"/>
        </w:rPr>
      </w:pPr>
      <w:r w:rsidRPr="00F46D20">
        <w:rPr>
          <w:rStyle w:val="Strong"/>
        </w:rPr>
        <w:t>Explore</w:t>
      </w:r>
    </w:p>
    <w:p w14:paraId="1D6FAB29" w14:textId="3CBA5EC5" w:rsidR="00433B4D" w:rsidRPr="00D7638D" w:rsidRDefault="002169E9" w:rsidP="00433B4D">
      <w:pPr>
        <w:pStyle w:val="ListBullet"/>
        <w:numPr>
          <w:ilvl w:val="0"/>
          <w:numId w:val="1"/>
        </w:numPr>
        <w:rPr>
          <w:b/>
        </w:rPr>
      </w:pPr>
      <w:r>
        <w:t xml:space="preserve">Students can be encouraged to </w:t>
      </w:r>
      <w:r w:rsidR="002237A3">
        <w:t xml:space="preserve">either draw bar models or use counters to represent </w:t>
      </w:r>
      <w:r w:rsidR="00411803">
        <w:t>the quantities Ivy has and will use for each product.</w:t>
      </w:r>
    </w:p>
    <w:p w14:paraId="6E052026" w14:textId="77777777" w:rsidR="00D7638D" w:rsidRPr="00F46D20" w:rsidRDefault="00D7638D" w:rsidP="00F46D20">
      <w:pPr>
        <w:rPr>
          <w:rStyle w:val="Strong"/>
        </w:rPr>
      </w:pPr>
      <w:r w:rsidRPr="00F46D20">
        <w:rPr>
          <w:rStyle w:val="Strong"/>
        </w:rPr>
        <w:t>Summarise</w:t>
      </w:r>
    </w:p>
    <w:p w14:paraId="55AF3D40" w14:textId="54D28315" w:rsidR="00D7638D" w:rsidRPr="008E51E0" w:rsidRDefault="00D7638D" w:rsidP="00D7638D">
      <w:pPr>
        <w:pStyle w:val="ListBullet"/>
        <w:numPr>
          <w:ilvl w:val="0"/>
          <w:numId w:val="1"/>
        </w:numPr>
      </w:pPr>
      <w:r>
        <w:t>The use of</w:t>
      </w:r>
      <w:r w:rsidR="00ED1994">
        <w:t xml:space="preserve"> the</w:t>
      </w:r>
      <w:r>
        <w:t xml:space="preserve"> Desmos graph for fraction division supports more students to have access to these activities a</w:t>
      </w:r>
      <w:r w:rsidRPr="008E51E0">
        <w:t>nd the ability to reflect on trends in results.</w:t>
      </w:r>
    </w:p>
    <w:p w14:paraId="02F093E1" w14:textId="2AFB9C77" w:rsidR="00BB1732" w:rsidRPr="008E51E0" w:rsidRDefault="00BB1732" w:rsidP="00D7638D">
      <w:pPr>
        <w:pStyle w:val="ListBullet"/>
        <w:numPr>
          <w:ilvl w:val="0"/>
          <w:numId w:val="1"/>
        </w:numPr>
      </w:pPr>
      <w:r w:rsidRPr="008E51E0">
        <w:t>Appendix B</w:t>
      </w:r>
      <w:r w:rsidR="008E51E0" w:rsidRPr="008E51E0">
        <w:t xml:space="preserve"> encourages students to use visual representations to perform fraction division</w:t>
      </w:r>
      <w:r w:rsidR="00B71C89">
        <w:t xml:space="preserve"> while maintaining connection to the underlying concept.</w:t>
      </w:r>
    </w:p>
    <w:p w14:paraId="3ECDAC5F" w14:textId="77777777" w:rsidR="00D7638D" w:rsidRPr="00F46D20" w:rsidRDefault="00D7638D" w:rsidP="00F46D20">
      <w:pPr>
        <w:rPr>
          <w:rStyle w:val="Strong"/>
        </w:rPr>
      </w:pPr>
      <w:r w:rsidRPr="00F46D20">
        <w:rPr>
          <w:rStyle w:val="Strong"/>
        </w:rPr>
        <w:t>Apply</w:t>
      </w:r>
    </w:p>
    <w:p w14:paraId="65183DBB" w14:textId="11AE40EC" w:rsidR="00D7638D" w:rsidRPr="00B71C89" w:rsidRDefault="00D7638D" w:rsidP="00B71C89">
      <w:pPr>
        <w:pStyle w:val="ListBullet"/>
        <w:numPr>
          <w:ilvl w:val="0"/>
          <w:numId w:val="1"/>
        </w:numPr>
      </w:pPr>
      <w:r w:rsidRPr="00BB1732">
        <w:rPr>
          <w:bCs/>
        </w:rPr>
        <w:t xml:space="preserve">The </w:t>
      </w:r>
      <w:r>
        <w:t>general link to the ‘Open middle’ w</w:t>
      </w:r>
      <w:r w:rsidR="00B71C89">
        <w:t>ebsite (</w:t>
      </w:r>
      <w:hyperlink r:id="rId28" w:history="1">
        <w:r w:rsidR="00B71C89">
          <w:rPr>
            <w:rStyle w:val="Hyperlink"/>
          </w:rPr>
          <w:t>bit.ly/DivideFracOM</w:t>
        </w:r>
      </w:hyperlink>
      <w:r w:rsidR="00B71C89">
        <w:t>)</w:t>
      </w:r>
      <w:r>
        <w:t xml:space="preserve"> includes a range of </w:t>
      </w:r>
      <w:r w:rsidR="00ED1994">
        <w:t>additional</w:t>
      </w:r>
      <w:r>
        <w:t xml:space="preserve"> problems, furthering the challenge</w:t>
      </w:r>
      <w:r w:rsidR="00ED1994">
        <w:t>s</w:t>
      </w:r>
      <w:r>
        <w:t xml:space="preserve"> available.</w:t>
      </w:r>
    </w:p>
    <w:p w14:paraId="69082418" w14:textId="069EA071" w:rsidR="00433B4D" w:rsidRDefault="00433B4D" w:rsidP="00433B4D">
      <w:pPr>
        <w:pStyle w:val="Heading3"/>
      </w:pPr>
      <w:r>
        <w:t>Suggested opportunities for assessment</w:t>
      </w:r>
    </w:p>
    <w:p w14:paraId="56AA954B" w14:textId="77777777" w:rsidR="00381C08" w:rsidRPr="00F46D20" w:rsidRDefault="00381C08" w:rsidP="00F46D20">
      <w:pPr>
        <w:rPr>
          <w:rStyle w:val="Strong"/>
        </w:rPr>
      </w:pPr>
      <w:r w:rsidRPr="00F46D20">
        <w:rPr>
          <w:rStyle w:val="Strong"/>
        </w:rPr>
        <w:t>Explore</w:t>
      </w:r>
    </w:p>
    <w:p w14:paraId="692E5561" w14:textId="64FD6058" w:rsidR="00381C08" w:rsidRPr="006A68CE" w:rsidRDefault="00381C08" w:rsidP="00381C08">
      <w:pPr>
        <w:pStyle w:val="ListBullet"/>
        <w:numPr>
          <w:ilvl w:val="0"/>
          <w:numId w:val="1"/>
        </w:numPr>
        <w:rPr>
          <w:b/>
        </w:rPr>
      </w:pPr>
      <w:r>
        <w:t>Student responses to Appendix B provide evidence of their interpretation of division of fractions.</w:t>
      </w:r>
    </w:p>
    <w:p w14:paraId="4B960350" w14:textId="0914EAF6" w:rsidR="00381C08" w:rsidRPr="00F46D20" w:rsidRDefault="00381C08" w:rsidP="00F46D20">
      <w:pPr>
        <w:rPr>
          <w:rStyle w:val="Strong"/>
        </w:rPr>
      </w:pPr>
      <w:r w:rsidRPr="00F46D20">
        <w:rPr>
          <w:rStyle w:val="Strong"/>
        </w:rPr>
        <w:t>Summarise</w:t>
      </w:r>
    </w:p>
    <w:p w14:paraId="5015909D" w14:textId="58DC58E0" w:rsidR="004D5B9D" w:rsidRPr="00F545A5" w:rsidRDefault="00381C08" w:rsidP="00F545A5">
      <w:pPr>
        <w:pStyle w:val="ListBullet"/>
        <w:numPr>
          <w:ilvl w:val="0"/>
          <w:numId w:val="1"/>
        </w:numPr>
        <w:rPr>
          <w:rStyle w:val="Heading2Char"/>
          <w:rFonts w:eastAsiaTheme="minorHAnsi"/>
          <w:b w:val="0"/>
          <w:color w:val="auto"/>
          <w:sz w:val="24"/>
          <w:szCs w:val="24"/>
        </w:rPr>
      </w:pPr>
      <w:r w:rsidRPr="003E07F1">
        <w:rPr>
          <w:bCs/>
        </w:rPr>
        <w:t xml:space="preserve">Teachers may choose to collect Appendix C as evidence of students’ abilities </w:t>
      </w:r>
      <w:r w:rsidR="00EA455F" w:rsidRPr="003E07F1">
        <w:rPr>
          <w:bCs/>
        </w:rPr>
        <w:t>to represent quantities as fractions</w:t>
      </w:r>
      <w:r w:rsidR="00F545A5">
        <w:rPr>
          <w:bCs/>
        </w:rPr>
        <w:t>,</w:t>
      </w:r>
      <w:r w:rsidR="00EA455F" w:rsidRPr="003E07F1">
        <w:rPr>
          <w:bCs/>
        </w:rPr>
        <w:t xml:space="preserve"> as well as </w:t>
      </w:r>
      <w:r w:rsidR="003E07F1" w:rsidRPr="003E07F1">
        <w:rPr>
          <w:bCs/>
        </w:rPr>
        <w:t>interpreting division of fractions as forming sized groups.</w:t>
      </w:r>
      <w:r w:rsidR="004D5B9D" w:rsidRPr="00F545A5">
        <w:rPr>
          <w:rStyle w:val="Heading2Char"/>
          <w:b w:val="0"/>
          <w:bCs w:val="0"/>
        </w:rPr>
        <w:br w:type="page"/>
      </w:r>
    </w:p>
    <w:p w14:paraId="25633BA3" w14:textId="3DF1E7CA" w:rsidR="00D67CE1" w:rsidRPr="006A68CE" w:rsidRDefault="00D67CE1" w:rsidP="00D67CE1">
      <w:pPr>
        <w:pStyle w:val="Heading2"/>
      </w:pPr>
      <w:r w:rsidRPr="0020307D">
        <w:rPr>
          <w:rStyle w:val="Heading2Char"/>
          <w:b/>
          <w:bCs/>
        </w:rPr>
        <w:lastRenderedPageBreak/>
        <w:t xml:space="preserve">Appendix </w:t>
      </w:r>
      <w:r>
        <w:rPr>
          <w:rStyle w:val="Heading2Char"/>
          <w:b/>
          <w:bCs/>
        </w:rPr>
        <w:t>A</w:t>
      </w:r>
    </w:p>
    <w:p w14:paraId="6AF3A199" w14:textId="27E4E4ED" w:rsidR="00D67CE1" w:rsidRDefault="00D67CE1" w:rsidP="00D67CE1">
      <w:pPr>
        <w:pStyle w:val="Heading3"/>
      </w:pPr>
      <w:r>
        <w:t>Ivy’s lunch supplies</w:t>
      </w:r>
    </w:p>
    <w:p w14:paraId="28815474" w14:textId="4E87BC30" w:rsidR="00D73325" w:rsidRPr="00D73325" w:rsidRDefault="003C41BC" w:rsidP="00D73325">
      <w:r>
        <w:t>For each item, the table displays how much Ivy has left and how much she takes to work each day.</w:t>
      </w:r>
      <w:r w:rsidR="00EE3EC7">
        <w:t xml:space="preserve"> Find how many more servings Ivy can have of </w:t>
      </w:r>
      <w:r w:rsidR="00105720">
        <w:t>all</w:t>
      </w:r>
      <w:r w:rsidR="00EE3EC7">
        <w:t xml:space="preserve"> her </w:t>
      </w:r>
      <w:r w:rsidR="008A3338">
        <w:t>items and record it in the final column of the table.</w:t>
      </w:r>
    </w:p>
    <w:tbl>
      <w:tblPr>
        <w:tblStyle w:val="Tableheader"/>
        <w:tblW w:w="9634" w:type="dxa"/>
        <w:tblLayout w:type="fixed"/>
        <w:tblLook w:val="04A0" w:firstRow="1" w:lastRow="0" w:firstColumn="1" w:lastColumn="0" w:noHBand="0" w:noVBand="1"/>
        <w:tblDescription w:val="List of food and drink items with fractions provided and a blank column for student calculations."/>
      </w:tblPr>
      <w:tblGrid>
        <w:gridCol w:w="2689"/>
        <w:gridCol w:w="1701"/>
        <w:gridCol w:w="2409"/>
        <w:gridCol w:w="2835"/>
      </w:tblGrid>
      <w:tr w:rsidR="00B607B0" w14:paraId="5D7CA28B" w14:textId="38A6E79F" w:rsidTr="0067492D">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689" w:type="dxa"/>
          </w:tcPr>
          <w:p w14:paraId="6BADD2E9" w14:textId="52B6B25F" w:rsidR="00B607B0" w:rsidRPr="006F2724" w:rsidRDefault="00B607B0" w:rsidP="006F2724">
            <w:r w:rsidRPr="006F2724">
              <w:t>Item</w:t>
            </w:r>
          </w:p>
        </w:tc>
        <w:tc>
          <w:tcPr>
            <w:tcW w:w="1701" w:type="dxa"/>
          </w:tcPr>
          <w:p w14:paraId="068117C7" w14:textId="6CF40CBD" w:rsidR="00B607B0" w:rsidRPr="006F2724" w:rsidRDefault="00B607B0" w:rsidP="006F2724">
            <w:pPr>
              <w:cnfStyle w:val="100000000000" w:firstRow="1" w:lastRow="0" w:firstColumn="0" w:lastColumn="0" w:oddVBand="0" w:evenVBand="0" w:oddHBand="0" w:evenHBand="0" w:firstRowFirstColumn="0" w:firstRowLastColumn="0" w:lastRowFirstColumn="0" w:lastRowLastColumn="0"/>
            </w:pPr>
            <w:r w:rsidRPr="006F2724">
              <w:t>Fraction left</w:t>
            </w:r>
          </w:p>
        </w:tc>
        <w:tc>
          <w:tcPr>
            <w:tcW w:w="2409" w:type="dxa"/>
          </w:tcPr>
          <w:p w14:paraId="2179ECC2" w14:textId="680F5A5C" w:rsidR="00B607B0" w:rsidRPr="006F2724" w:rsidRDefault="00B607B0" w:rsidP="006F2724">
            <w:pPr>
              <w:cnfStyle w:val="100000000000" w:firstRow="1" w:lastRow="0" w:firstColumn="0" w:lastColumn="0" w:oddVBand="0" w:evenVBand="0" w:oddHBand="0" w:evenHBand="0" w:firstRowFirstColumn="0" w:firstRowLastColumn="0" w:lastRowFirstColumn="0" w:lastRowLastColumn="0"/>
            </w:pPr>
            <w:r w:rsidRPr="006F2724">
              <w:t>Fraction required</w:t>
            </w:r>
          </w:p>
        </w:tc>
        <w:tc>
          <w:tcPr>
            <w:tcW w:w="2835" w:type="dxa"/>
          </w:tcPr>
          <w:p w14:paraId="7610A0B1" w14:textId="1899E56C" w:rsidR="00B607B0" w:rsidRPr="006F2724" w:rsidRDefault="00B607B0" w:rsidP="006F2724">
            <w:pPr>
              <w:cnfStyle w:val="100000000000" w:firstRow="1" w:lastRow="0" w:firstColumn="0" w:lastColumn="0" w:oddVBand="0" w:evenVBand="0" w:oddHBand="0" w:evenHBand="0" w:firstRowFirstColumn="0" w:firstRowLastColumn="0" w:lastRowFirstColumn="0" w:lastRowLastColumn="0"/>
            </w:pPr>
            <w:r w:rsidRPr="006F2724">
              <w:t xml:space="preserve">How many more </w:t>
            </w:r>
            <w:r w:rsidR="00EE3EC7" w:rsidRPr="006F2724">
              <w:t xml:space="preserve">servings </w:t>
            </w:r>
            <w:r w:rsidRPr="006F2724">
              <w:t>can Ivy have?</w:t>
            </w:r>
          </w:p>
        </w:tc>
      </w:tr>
      <w:tr w:rsidR="00B607B0" w14:paraId="67118869" w14:textId="7EDE1C52"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89" w:type="dxa"/>
          </w:tcPr>
          <w:p w14:paraId="1174A70F" w14:textId="676C015A" w:rsidR="00B607B0" w:rsidRPr="006F2724" w:rsidRDefault="002E1257" w:rsidP="006F2724">
            <w:r w:rsidRPr="006F2724">
              <w:t>Muesli bar slice</w:t>
            </w:r>
          </w:p>
        </w:tc>
        <w:tc>
          <w:tcPr>
            <w:tcW w:w="1701" w:type="dxa"/>
          </w:tcPr>
          <w:p w14:paraId="4339A7E4" w14:textId="3762D107" w:rsidR="00B607B0" w:rsidRPr="006F2724" w:rsidRDefault="00000000"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3</m:t>
                    </m:r>
                  </m:den>
                </m:f>
              </m:oMath>
            </m:oMathPara>
          </w:p>
        </w:tc>
        <w:tc>
          <w:tcPr>
            <w:tcW w:w="2409" w:type="dxa"/>
          </w:tcPr>
          <w:p w14:paraId="15EAAD92" w14:textId="57C22F36" w:rsidR="00B607B0" w:rsidRPr="006F2724" w:rsidRDefault="00000000"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12</m:t>
                    </m:r>
                  </m:den>
                </m:f>
              </m:oMath>
            </m:oMathPara>
          </w:p>
        </w:tc>
        <w:tc>
          <w:tcPr>
            <w:tcW w:w="2835" w:type="dxa"/>
          </w:tcPr>
          <w:p w14:paraId="29F169EE" w14:textId="59F87BFC" w:rsidR="00B607B0" w:rsidRPr="006F2724" w:rsidRDefault="003C1A14"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4</m:t>
                </m:r>
              </m:oMath>
            </m:oMathPara>
          </w:p>
        </w:tc>
      </w:tr>
      <w:tr w:rsidR="00B607B0" w14:paraId="66ACD8EE" w14:textId="3DFB5CB3"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89" w:type="dxa"/>
          </w:tcPr>
          <w:p w14:paraId="26AB2433" w14:textId="229D32E3" w:rsidR="000B0701" w:rsidRPr="006F2724" w:rsidRDefault="000B0701" w:rsidP="006F2724">
            <w:r w:rsidRPr="006F2724">
              <w:t>Loaf of bread</w:t>
            </w:r>
          </w:p>
        </w:tc>
        <w:tc>
          <w:tcPr>
            <w:tcW w:w="1701" w:type="dxa"/>
          </w:tcPr>
          <w:p w14:paraId="0E987C44" w14:textId="395F4ED8" w:rsidR="00B607B0" w:rsidRPr="006F2724" w:rsidRDefault="00000000"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2</m:t>
                    </m:r>
                  </m:den>
                </m:f>
              </m:oMath>
            </m:oMathPara>
          </w:p>
        </w:tc>
        <w:tc>
          <w:tcPr>
            <w:tcW w:w="2409" w:type="dxa"/>
          </w:tcPr>
          <w:p w14:paraId="0AE3F7FA" w14:textId="7429863F" w:rsidR="00B607B0" w:rsidRPr="006F2724" w:rsidRDefault="00000000"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10</m:t>
                    </m:r>
                  </m:den>
                </m:f>
              </m:oMath>
            </m:oMathPara>
          </w:p>
        </w:tc>
        <w:tc>
          <w:tcPr>
            <w:tcW w:w="2835" w:type="dxa"/>
          </w:tcPr>
          <w:p w14:paraId="6F20030F" w14:textId="3C07754C" w:rsidR="00B607B0" w:rsidRPr="006F2724" w:rsidRDefault="00B607B0" w:rsidP="006F2724">
            <w:pPr>
              <w:cnfStyle w:val="000000010000" w:firstRow="0" w:lastRow="0" w:firstColumn="0" w:lastColumn="0" w:oddVBand="0" w:evenVBand="0" w:oddHBand="0" w:evenHBand="1" w:firstRowFirstColumn="0" w:firstRowLastColumn="0" w:lastRowFirstColumn="0" w:lastRowLastColumn="0"/>
            </w:pPr>
          </w:p>
        </w:tc>
      </w:tr>
      <w:tr w:rsidR="00B607B0" w:rsidRPr="009524E2" w14:paraId="28E92897" w14:textId="3C78DCCD"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89" w:type="dxa"/>
          </w:tcPr>
          <w:p w14:paraId="035EB617" w14:textId="4988D252" w:rsidR="00B607B0" w:rsidRPr="006F2724" w:rsidRDefault="00052359" w:rsidP="006F2724">
            <w:r w:rsidRPr="006F2724">
              <w:t>Coffee</w:t>
            </w:r>
          </w:p>
        </w:tc>
        <w:tc>
          <w:tcPr>
            <w:tcW w:w="1701" w:type="dxa"/>
          </w:tcPr>
          <w:p w14:paraId="637C372B" w14:textId="211F0CAC" w:rsidR="00B607B0" w:rsidRPr="006F2724" w:rsidRDefault="00000000"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2</m:t>
                    </m:r>
                  </m:den>
                </m:f>
              </m:oMath>
            </m:oMathPara>
          </w:p>
        </w:tc>
        <w:tc>
          <w:tcPr>
            <w:tcW w:w="2409" w:type="dxa"/>
          </w:tcPr>
          <w:p w14:paraId="2F5D49E8" w14:textId="23AAEF92" w:rsidR="00B607B0" w:rsidRPr="006F2724" w:rsidRDefault="00000000"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16</m:t>
                    </m:r>
                  </m:den>
                </m:f>
              </m:oMath>
            </m:oMathPara>
          </w:p>
        </w:tc>
        <w:tc>
          <w:tcPr>
            <w:tcW w:w="2835" w:type="dxa"/>
          </w:tcPr>
          <w:p w14:paraId="03BB8775" w14:textId="052BC725" w:rsidR="00B607B0" w:rsidRPr="006F2724" w:rsidRDefault="00B607B0" w:rsidP="006F2724">
            <w:pPr>
              <w:cnfStyle w:val="000000100000" w:firstRow="0" w:lastRow="0" w:firstColumn="0" w:lastColumn="0" w:oddVBand="0" w:evenVBand="0" w:oddHBand="1" w:evenHBand="0" w:firstRowFirstColumn="0" w:firstRowLastColumn="0" w:lastRowFirstColumn="0" w:lastRowLastColumn="0"/>
            </w:pPr>
          </w:p>
        </w:tc>
      </w:tr>
      <w:tr w:rsidR="00B607B0" w:rsidRPr="009524E2" w14:paraId="07292F9B" w14:textId="51D36BE6"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89" w:type="dxa"/>
          </w:tcPr>
          <w:p w14:paraId="33B81ED7" w14:textId="020CC33A" w:rsidR="00B607B0" w:rsidRPr="006F2724" w:rsidRDefault="00814F8B" w:rsidP="006F2724">
            <w:r w:rsidRPr="006F2724">
              <w:t>Watermelon</w:t>
            </w:r>
          </w:p>
        </w:tc>
        <w:tc>
          <w:tcPr>
            <w:tcW w:w="1701" w:type="dxa"/>
          </w:tcPr>
          <w:p w14:paraId="3983DE18" w14:textId="62295DA7" w:rsidR="00B607B0" w:rsidRPr="006F2724" w:rsidRDefault="00000000"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5</m:t>
                    </m:r>
                  </m:num>
                  <m:den>
                    <m:r>
                      <w:rPr>
                        <w:rFonts w:ascii="Cambria Math" w:hAnsi="Cambria Math"/>
                      </w:rPr>
                      <m:t>6</m:t>
                    </m:r>
                  </m:den>
                </m:f>
              </m:oMath>
            </m:oMathPara>
          </w:p>
        </w:tc>
        <w:tc>
          <w:tcPr>
            <w:tcW w:w="2409" w:type="dxa"/>
          </w:tcPr>
          <w:p w14:paraId="12EC1D35" w14:textId="52285FFF" w:rsidR="00B607B0" w:rsidRPr="006F2724" w:rsidRDefault="00000000"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6</m:t>
                    </m:r>
                  </m:den>
                </m:f>
              </m:oMath>
            </m:oMathPara>
          </w:p>
        </w:tc>
        <w:tc>
          <w:tcPr>
            <w:tcW w:w="2835" w:type="dxa"/>
          </w:tcPr>
          <w:p w14:paraId="36DF4107" w14:textId="7B838472" w:rsidR="00B607B0" w:rsidRPr="006F2724" w:rsidRDefault="00B607B0" w:rsidP="006F2724">
            <w:pPr>
              <w:cnfStyle w:val="000000010000" w:firstRow="0" w:lastRow="0" w:firstColumn="0" w:lastColumn="0" w:oddVBand="0" w:evenVBand="0" w:oddHBand="0" w:evenHBand="1" w:firstRowFirstColumn="0" w:firstRowLastColumn="0" w:lastRowFirstColumn="0" w:lastRowLastColumn="0"/>
            </w:pPr>
          </w:p>
        </w:tc>
      </w:tr>
      <w:tr w:rsidR="00B607B0" w:rsidRPr="009524E2" w14:paraId="33BED7CF" w14:textId="41C4A296"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89" w:type="dxa"/>
          </w:tcPr>
          <w:p w14:paraId="0176D58A" w14:textId="59A228F4" w:rsidR="00B607B0" w:rsidRPr="006F2724" w:rsidRDefault="00CC3A3A" w:rsidP="006F2724">
            <w:r w:rsidRPr="006F2724">
              <w:t>Salad</w:t>
            </w:r>
          </w:p>
        </w:tc>
        <w:tc>
          <w:tcPr>
            <w:tcW w:w="1701" w:type="dxa"/>
          </w:tcPr>
          <w:p w14:paraId="46EAC1EF" w14:textId="6AEC6A80" w:rsidR="00B607B0" w:rsidRPr="006F2724" w:rsidRDefault="00000000"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2</m:t>
                    </m:r>
                  </m:num>
                  <m:den>
                    <m:r>
                      <w:rPr>
                        <w:rFonts w:ascii="Cambria Math" w:hAnsi="Cambria Math"/>
                      </w:rPr>
                      <m:t>3</m:t>
                    </m:r>
                  </m:den>
                </m:f>
              </m:oMath>
            </m:oMathPara>
          </w:p>
        </w:tc>
        <w:tc>
          <w:tcPr>
            <w:tcW w:w="2409" w:type="dxa"/>
          </w:tcPr>
          <w:p w14:paraId="371ECD82" w14:textId="3891DDF7" w:rsidR="00B607B0" w:rsidRPr="006F2724" w:rsidRDefault="00000000"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6</m:t>
                    </m:r>
                  </m:den>
                </m:f>
              </m:oMath>
            </m:oMathPara>
          </w:p>
        </w:tc>
        <w:tc>
          <w:tcPr>
            <w:tcW w:w="2835" w:type="dxa"/>
          </w:tcPr>
          <w:p w14:paraId="2F9E3813" w14:textId="7F7CF77B" w:rsidR="00B607B0" w:rsidRPr="006F2724" w:rsidRDefault="00B607B0" w:rsidP="006F2724">
            <w:pPr>
              <w:cnfStyle w:val="000000100000" w:firstRow="0" w:lastRow="0" w:firstColumn="0" w:lastColumn="0" w:oddVBand="0" w:evenVBand="0" w:oddHBand="1" w:evenHBand="0" w:firstRowFirstColumn="0" w:firstRowLastColumn="0" w:lastRowFirstColumn="0" w:lastRowLastColumn="0"/>
            </w:pPr>
          </w:p>
        </w:tc>
      </w:tr>
      <w:tr w:rsidR="00E32C66" w:rsidRPr="009524E2" w14:paraId="1FA25B38"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89" w:type="dxa"/>
          </w:tcPr>
          <w:p w14:paraId="37063131" w14:textId="50157DCF" w:rsidR="00E32C66" w:rsidRPr="006F2724" w:rsidRDefault="001C0F94" w:rsidP="006F2724">
            <w:r w:rsidRPr="006F2724">
              <w:t>Nuts</w:t>
            </w:r>
          </w:p>
        </w:tc>
        <w:tc>
          <w:tcPr>
            <w:tcW w:w="1701" w:type="dxa"/>
          </w:tcPr>
          <w:p w14:paraId="0399E95D" w14:textId="7B32E622" w:rsidR="00E32C66" w:rsidRPr="006F2724" w:rsidRDefault="00000000"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2</m:t>
                    </m:r>
                  </m:num>
                  <m:den>
                    <m:r>
                      <w:rPr>
                        <w:rFonts w:ascii="Cambria Math" w:hAnsi="Cambria Math"/>
                      </w:rPr>
                      <m:t>5</m:t>
                    </m:r>
                  </m:den>
                </m:f>
              </m:oMath>
            </m:oMathPara>
          </w:p>
        </w:tc>
        <w:tc>
          <w:tcPr>
            <w:tcW w:w="2409" w:type="dxa"/>
          </w:tcPr>
          <w:p w14:paraId="429A4FFB" w14:textId="4AA7356E" w:rsidR="00E32C66" w:rsidRPr="006F2724" w:rsidRDefault="00000000"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10</m:t>
                    </m:r>
                  </m:den>
                </m:f>
              </m:oMath>
            </m:oMathPara>
          </w:p>
        </w:tc>
        <w:tc>
          <w:tcPr>
            <w:tcW w:w="2835" w:type="dxa"/>
          </w:tcPr>
          <w:p w14:paraId="34FB16B1" w14:textId="782F2370" w:rsidR="00E32C66" w:rsidRPr="006F2724" w:rsidRDefault="00E32C66" w:rsidP="006F2724">
            <w:pPr>
              <w:cnfStyle w:val="000000010000" w:firstRow="0" w:lastRow="0" w:firstColumn="0" w:lastColumn="0" w:oddVBand="0" w:evenVBand="0" w:oddHBand="0" w:evenHBand="1" w:firstRowFirstColumn="0" w:firstRowLastColumn="0" w:lastRowFirstColumn="0" w:lastRowLastColumn="0"/>
            </w:pPr>
          </w:p>
        </w:tc>
      </w:tr>
    </w:tbl>
    <w:p w14:paraId="33C98319" w14:textId="67C91D55" w:rsidR="000D0435" w:rsidRDefault="008A3338" w:rsidP="008A3338">
      <w:r w:rsidRPr="008A3338">
        <w:t xml:space="preserve">How many days </w:t>
      </w:r>
      <w:r>
        <w:t>will it be before Ivy runs out of something and needs to go to the shops?</w:t>
      </w:r>
    </w:p>
    <w:p w14:paraId="29772963" w14:textId="77777777" w:rsidR="000D0435" w:rsidRDefault="000D0435">
      <w:pPr>
        <w:spacing w:line="276" w:lineRule="auto"/>
      </w:pPr>
      <w:r>
        <w:br w:type="page"/>
      </w:r>
    </w:p>
    <w:p w14:paraId="312CCA0F" w14:textId="3A7729AB" w:rsidR="00535276" w:rsidRPr="006A68CE" w:rsidRDefault="0070190E" w:rsidP="004D5B9D">
      <w:pPr>
        <w:pStyle w:val="Heading2"/>
      </w:pPr>
      <w:r w:rsidRPr="0020307D">
        <w:rPr>
          <w:rStyle w:val="Heading2Char"/>
          <w:b/>
          <w:bCs/>
        </w:rPr>
        <w:lastRenderedPageBreak/>
        <w:t>Appendix</w:t>
      </w:r>
      <w:r w:rsidR="00783D18" w:rsidRPr="0020307D">
        <w:rPr>
          <w:rStyle w:val="Heading2Char"/>
          <w:b/>
          <w:bCs/>
        </w:rPr>
        <w:t xml:space="preserve"> </w:t>
      </w:r>
      <w:r w:rsidR="00D67CE1">
        <w:rPr>
          <w:rStyle w:val="Heading2Char"/>
          <w:b/>
          <w:bCs/>
        </w:rPr>
        <w:t>B</w:t>
      </w:r>
    </w:p>
    <w:p w14:paraId="44874681" w14:textId="27860951" w:rsidR="00433B4D" w:rsidRDefault="00D67CE1" w:rsidP="00433B4D">
      <w:pPr>
        <w:pStyle w:val="Heading3"/>
      </w:pPr>
      <w:r>
        <w:t>Representing division of fractions</w:t>
      </w:r>
    </w:p>
    <w:tbl>
      <w:tblPr>
        <w:tblStyle w:val="Tableheader"/>
        <w:tblW w:w="9797" w:type="dxa"/>
        <w:tblLook w:val="04A0" w:firstRow="1" w:lastRow="0" w:firstColumn="1" w:lastColumn="0" w:noHBand="0" w:noVBand="1"/>
        <w:tblDescription w:val="A table with 3 columns labelled calculation, representation and solution. "/>
      </w:tblPr>
      <w:tblGrid>
        <w:gridCol w:w="2029"/>
        <w:gridCol w:w="6471"/>
        <w:gridCol w:w="1297"/>
      </w:tblGrid>
      <w:tr w:rsidR="002E1257" w:rsidRPr="006F2724" w14:paraId="6524F1AF" w14:textId="77777777" w:rsidTr="0067492D">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029" w:type="dxa"/>
          </w:tcPr>
          <w:p w14:paraId="3043082D" w14:textId="77777777" w:rsidR="00213E7C" w:rsidRPr="006F2724" w:rsidRDefault="00213E7C" w:rsidP="006F2724">
            <w:r w:rsidRPr="006F2724">
              <w:t>Calculation</w:t>
            </w:r>
          </w:p>
        </w:tc>
        <w:tc>
          <w:tcPr>
            <w:tcW w:w="6471" w:type="dxa"/>
          </w:tcPr>
          <w:p w14:paraId="169D80CA" w14:textId="77777777" w:rsidR="00213E7C" w:rsidRPr="006F2724" w:rsidRDefault="00213E7C" w:rsidP="006F2724">
            <w:pPr>
              <w:cnfStyle w:val="100000000000" w:firstRow="1" w:lastRow="0" w:firstColumn="0" w:lastColumn="0" w:oddVBand="0" w:evenVBand="0" w:oddHBand="0" w:evenHBand="0" w:firstRowFirstColumn="0" w:firstRowLastColumn="0" w:lastRowFirstColumn="0" w:lastRowLastColumn="0"/>
            </w:pPr>
            <w:r w:rsidRPr="006F2724">
              <w:t>Representation</w:t>
            </w:r>
          </w:p>
        </w:tc>
        <w:tc>
          <w:tcPr>
            <w:tcW w:w="1297" w:type="dxa"/>
          </w:tcPr>
          <w:p w14:paraId="33628213" w14:textId="77777777" w:rsidR="00213E7C" w:rsidRPr="006F2724" w:rsidRDefault="00213E7C" w:rsidP="006F2724">
            <w:pPr>
              <w:cnfStyle w:val="100000000000" w:firstRow="1" w:lastRow="0" w:firstColumn="0" w:lastColumn="0" w:oddVBand="0" w:evenVBand="0" w:oddHBand="0" w:evenHBand="0" w:firstRowFirstColumn="0" w:firstRowLastColumn="0" w:lastRowFirstColumn="0" w:lastRowLastColumn="0"/>
            </w:pPr>
            <w:r w:rsidRPr="006F2724">
              <w:t>Solution</w:t>
            </w:r>
          </w:p>
        </w:tc>
      </w:tr>
      <w:tr w:rsidR="002E1257" w:rsidRPr="006F2724" w14:paraId="0AF18E2C"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5558BE29" w14:textId="311DA897" w:rsidR="00213E7C"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oMath>
            </m:oMathPara>
          </w:p>
        </w:tc>
        <w:tc>
          <w:tcPr>
            <w:tcW w:w="6471" w:type="dxa"/>
          </w:tcPr>
          <w:p w14:paraId="488400D6" w14:textId="226B1253" w:rsidR="00213E7C" w:rsidRPr="006F2724" w:rsidRDefault="00596043"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00AABE44" wp14:editId="6C61E7A7">
                  <wp:extent cx="2451100" cy="1791396"/>
                  <wp:effectExtent l="0" t="0" r="6350" b="0"/>
                  <wp:docPr id="17" name="Picture 17" descr="An image of a rectangle that represents one half, divided into two equal pieces and one piece shaded in blue. There is then another identical rectangle underneath, divided into 8 equal parts with 4 shaded red, with each piece representing 1 eighth. The four shaded areas are labelled 1, 2, 3, 4 and underneath it shows that 4 times 1 eighth is equal to 1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n image of a rectangle that represents one half, divided into two equal pieces and one piece shaded in blue. There is then another identical rectangle underneath, divided into 8 equal parts with 4 shaded red, with each piece representing 1 eighth. The four shaded areas are labelled 1, 2, 3, 4 and underneath it shows that 4 times 1 eighth is equal to 1 half. "/>
                          <pic:cNvPicPr/>
                        </pic:nvPicPr>
                        <pic:blipFill>
                          <a:blip r:embed="rId29"/>
                          <a:stretch>
                            <a:fillRect/>
                          </a:stretch>
                        </pic:blipFill>
                        <pic:spPr>
                          <a:xfrm>
                            <a:off x="0" y="0"/>
                            <a:ext cx="2473494" cy="1807763"/>
                          </a:xfrm>
                          <a:prstGeom prst="rect">
                            <a:avLst/>
                          </a:prstGeom>
                        </pic:spPr>
                      </pic:pic>
                    </a:graphicData>
                  </a:graphic>
                </wp:inline>
              </w:drawing>
            </w:r>
          </w:p>
        </w:tc>
        <w:tc>
          <w:tcPr>
            <w:tcW w:w="1297" w:type="dxa"/>
          </w:tcPr>
          <w:p w14:paraId="0B20F8B2" w14:textId="02928CDA" w:rsidR="00213E7C" w:rsidRPr="006F2724" w:rsidRDefault="00213E7C" w:rsidP="006F2724">
            <w:pPr>
              <w:cnfStyle w:val="000000100000" w:firstRow="0" w:lastRow="0" w:firstColumn="0" w:lastColumn="0" w:oddVBand="0" w:evenVBand="0" w:oddHBand="1" w:evenHBand="0" w:firstRowFirstColumn="0" w:firstRowLastColumn="0" w:lastRowFirstColumn="0" w:lastRowLastColumn="0"/>
            </w:pPr>
          </w:p>
        </w:tc>
      </w:tr>
      <w:tr w:rsidR="00BA3ABD" w:rsidRPr="006F2724" w14:paraId="70DFDE88"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3351DEB8" w14:textId="566B8871" w:rsidR="00213E7C"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6471" w:type="dxa"/>
          </w:tcPr>
          <w:p w14:paraId="66DA015F" w14:textId="6CE89718" w:rsidR="00EF5B4C" w:rsidRPr="006F2724" w:rsidRDefault="000C5685" w:rsidP="006F2724">
            <w:pPr>
              <w:cnfStyle w:val="000000010000" w:firstRow="0" w:lastRow="0" w:firstColumn="0" w:lastColumn="0" w:oddVBand="0" w:evenVBand="0" w:oddHBand="0" w:evenHBand="1" w:firstRowFirstColumn="0" w:firstRowLastColumn="0" w:lastRowFirstColumn="0" w:lastRowLastColumn="0"/>
            </w:pPr>
            <w:r w:rsidRPr="006F2724">
              <w:rPr>
                <w:noProof/>
              </w:rPr>
              <w:drawing>
                <wp:inline distT="0" distB="0" distL="0" distR="0" wp14:anchorId="1A4703F2" wp14:editId="63A2E445">
                  <wp:extent cx="2444750" cy="1458767"/>
                  <wp:effectExtent l="0" t="0" r="0" b="8255"/>
                  <wp:docPr id="47" name="Picture 47" descr="An image of two identical rectangles. The top rectangle is divided in half. The bottom rectangle is divided into 4 equal 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n image of two identical rectangles. The top rectangle is divided in half. The bottom rectangle is divided into 4 equal parts. "/>
                          <pic:cNvPicPr/>
                        </pic:nvPicPr>
                        <pic:blipFill>
                          <a:blip r:embed="rId30"/>
                          <a:stretch>
                            <a:fillRect/>
                          </a:stretch>
                        </pic:blipFill>
                        <pic:spPr>
                          <a:xfrm>
                            <a:off x="0" y="0"/>
                            <a:ext cx="2457364" cy="1466294"/>
                          </a:xfrm>
                          <a:prstGeom prst="rect">
                            <a:avLst/>
                          </a:prstGeom>
                        </pic:spPr>
                      </pic:pic>
                    </a:graphicData>
                  </a:graphic>
                </wp:inline>
              </w:drawing>
            </w:r>
          </w:p>
        </w:tc>
        <w:tc>
          <w:tcPr>
            <w:tcW w:w="1297" w:type="dxa"/>
          </w:tcPr>
          <w:p w14:paraId="5473931F" w14:textId="60CB0C9D" w:rsidR="00213E7C" w:rsidRPr="006F2724" w:rsidRDefault="00213E7C" w:rsidP="006F2724">
            <w:pPr>
              <w:cnfStyle w:val="000000010000" w:firstRow="0" w:lastRow="0" w:firstColumn="0" w:lastColumn="0" w:oddVBand="0" w:evenVBand="0" w:oddHBand="0" w:evenHBand="1" w:firstRowFirstColumn="0" w:firstRowLastColumn="0" w:lastRowFirstColumn="0" w:lastRowLastColumn="0"/>
            </w:pPr>
          </w:p>
        </w:tc>
      </w:tr>
      <w:tr w:rsidR="00BA3ABD" w:rsidRPr="006F2724" w14:paraId="6DC5118B"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5768F22E" w14:textId="48D9FAD7" w:rsidR="00213E7C"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6471" w:type="dxa"/>
          </w:tcPr>
          <w:p w14:paraId="701FA267" w14:textId="31F975B8" w:rsidR="00EF5B4C" w:rsidRPr="006F2724" w:rsidRDefault="00EF5B4C"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40390727" wp14:editId="16526397">
                  <wp:extent cx="3849370" cy="1110211"/>
                  <wp:effectExtent l="0" t="0" r="0" b="0"/>
                  <wp:docPr id="48" name="Picture 48" descr="An image of four identical rectangles. The top 2 rectangles are divided in half. The bottom 2 rectangles are divided into 4 equal 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n image of four identical rectangles. The top 2 rectangles are divided in half. The bottom 2 rectangles are divided into 4 equal parts. "/>
                          <pic:cNvPicPr/>
                        </pic:nvPicPr>
                        <pic:blipFill>
                          <a:blip r:embed="rId31"/>
                          <a:stretch>
                            <a:fillRect/>
                          </a:stretch>
                        </pic:blipFill>
                        <pic:spPr>
                          <a:xfrm>
                            <a:off x="0" y="0"/>
                            <a:ext cx="3867116" cy="1115329"/>
                          </a:xfrm>
                          <a:prstGeom prst="rect">
                            <a:avLst/>
                          </a:prstGeom>
                        </pic:spPr>
                      </pic:pic>
                    </a:graphicData>
                  </a:graphic>
                </wp:inline>
              </w:drawing>
            </w:r>
          </w:p>
        </w:tc>
        <w:tc>
          <w:tcPr>
            <w:tcW w:w="1297" w:type="dxa"/>
          </w:tcPr>
          <w:p w14:paraId="08A64581" w14:textId="68AFD500" w:rsidR="00213E7C" w:rsidRPr="006F2724" w:rsidRDefault="00213E7C" w:rsidP="006F2724">
            <w:pPr>
              <w:cnfStyle w:val="000000100000" w:firstRow="0" w:lastRow="0" w:firstColumn="0" w:lastColumn="0" w:oddVBand="0" w:evenVBand="0" w:oddHBand="1" w:evenHBand="0" w:firstRowFirstColumn="0" w:firstRowLastColumn="0" w:lastRowFirstColumn="0" w:lastRowLastColumn="0"/>
            </w:pPr>
          </w:p>
        </w:tc>
      </w:tr>
      <w:tr w:rsidR="000C6094" w:rsidRPr="006F2724" w14:paraId="19A4515B"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7E9A827A" w14:textId="64877EE2" w:rsidR="000C6094"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8</m:t>
                    </m:r>
                  </m:den>
                </m:f>
              </m:oMath>
            </m:oMathPara>
          </w:p>
        </w:tc>
        <w:tc>
          <w:tcPr>
            <w:tcW w:w="6471" w:type="dxa"/>
          </w:tcPr>
          <w:p w14:paraId="088C727E" w14:textId="2CF69A6B" w:rsidR="000C6094" w:rsidRPr="006F2724" w:rsidRDefault="000C6094" w:rsidP="006F2724">
            <w:pPr>
              <w:cnfStyle w:val="000000010000" w:firstRow="0" w:lastRow="0" w:firstColumn="0" w:lastColumn="0" w:oddVBand="0" w:evenVBand="0" w:oddHBand="0" w:evenHBand="1" w:firstRowFirstColumn="0" w:firstRowLastColumn="0" w:lastRowFirstColumn="0" w:lastRowLastColumn="0"/>
            </w:pPr>
            <w:r w:rsidRPr="006F2724">
              <w:rPr>
                <w:noProof/>
              </w:rPr>
              <w:drawing>
                <wp:inline distT="0" distB="0" distL="0" distR="0" wp14:anchorId="0C7921D5" wp14:editId="1E13A047">
                  <wp:extent cx="2419350" cy="1458019"/>
                  <wp:effectExtent l="0" t="0" r="0" b="8890"/>
                  <wp:docPr id="46" name="Picture 46" descr="An image of two identical rectangles. The top rectangle is divided in half. The bottom rectangle is divided into 4 equal parts, and then these parts are divided in half by a dotted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n image of two identical rectangles. The top rectangle is divided in half. The bottom rectangle is divided into 4 equal parts, and then these parts are divided in half by a dotted line. "/>
                          <pic:cNvPicPr/>
                        </pic:nvPicPr>
                        <pic:blipFill>
                          <a:blip r:embed="rId32"/>
                          <a:stretch>
                            <a:fillRect/>
                          </a:stretch>
                        </pic:blipFill>
                        <pic:spPr>
                          <a:xfrm>
                            <a:off x="0" y="0"/>
                            <a:ext cx="2435224" cy="1467585"/>
                          </a:xfrm>
                          <a:prstGeom prst="rect">
                            <a:avLst/>
                          </a:prstGeom>
                        </pic:spPr>
                      </pic:pic>
                    </a:graphicData>
                  </a:graphic>
                </wp:inline>
              </w:drawing>
            </w:r>
          </w:p>
        </w:tc>
        <w:tc>
          <w:tcPr>
            <w:tcW w:w="1297" w:type="dxa"/>
          </w:tcPr>
          <w:p w14:paraId="0F10FC1B" w14:textId="77777777" w:rsidR="000C6094" w:rsidRPr="006F2724" w:rsidRDefault="000C6094" w:rsidP="006F2724">
            <w:pPr>
              <w:cnfStyle w:val="000000010000" w:firstRow="0" w:lastRow="0" w:firstColumn="0" w:lastColumn="0" w:oddVBand="0" w:evenVBand="0" w:oddHBand="0" w:evenHBand="1" w:firstRowFirstColumn="0" w:firstRowLastColumn="0" w:lastRowFirstColumn="0" w:lastRowLastColumn="0"/>
            </w:pPr>
          </w:p>
        </w:tc>
      </w:tr>
      <w:tr w:rsidR="000C6094" w:rsidRPr="006F2724" w14:paraId="35055522"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3C3EFDBA" w14:textId="75E785A0" w:rsidR="000C6094"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oMath>
            </m:oMathPara>
          </w:p>
        </w:tc>
        <w:tc>
          <w:tcPr>
            <w:tcW w:w="6471" w:type="dxa"/>
          </w:tcPr>
          <w:p w14:paraId="5798A8B4" w14:textId="0B8ECDF8" w:rsidR="000C6094" w:rsidRPr="006F2724" w:rsidRDefault="000C6094"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01BBC6A3" wp14:editId="7E61206C">
                  <wp:extent cx="3919220" cy="1132391"/>
                  <wp:effectExtent l="0" t="0" r="5080" b="0"/>
                  <wp:docPr id="49" name="Picture 49" descr="An image of 4 identical rectangles, with 2 in line on top and 2 in line on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n image of 4 identical rectangles, with 2 in line on top and 2 in line on the bottom. "/>
                          <pic:cNvPicPr/>
                        </pic:nvPicPr>
                        <pic:blipFill>
                          <a:blip r:embed="rId33"/>
                          <a:stretch>
                            <a:fillRect/>
                          </a:stretch>
                        </pic:blipFill>
                        <pic:spPr>
                          <a:xfrm>
                            <a:off x="0" y="0"/>
                            <a:ext cx="3942748" cy="1139189"/>
                          </a:xfrm>
                          <a:prstGeom prst="rect">
                            <a:avLst/>
                          </a:prstGeom>
                        </pic:spPr>
                      </pic:pic>
                    </a:graphicData>
                  </a:graphic>
                </wp:inline>
              </w:drawing>
            </w:r>
          </w:p>
        </w:tc>
        <w:tc>
          <w:tcPr>
            <w:tcW w:w="1297" w:type="dxa"/>
          </w:tcPr>
          <w:p w14:paraId="168CDCF5" w14:textId="3C8B4568" w:rsidR="000C6094" w:rsidRPr="006F2724" w:rsidRDefault="000C6094" w:rsidP="006F2724">
            <w:pPr>
              <w:cnfStyle w:val="000000100000" w:firstRow="0" w:lastRow="0" w:firstColumn="0" w:lastColumn="0" w:oddVBand="0" w:evenVBand="0" w:oddHBand="1" w:evenHBand="0" w:firstRowFirstColumn="0" w:firstRowLastColumn="0" w:lastRowFirstColumn="0" w:lastRowLastColumn="0"/>
            </w:pPr>
          </w:p>
        </w:tc>
      </w:tr>
      <w:tr w:rsidR="000C6094" w:rsidRPr="006F2724" w14:paraId="2D0C417A"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289FC0AF" w14:textId="16C08F8A" w:rsidR="000C6094"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12</m:t>
                    </m:r>
                  </m:den>
                </m:f>
              </m:oMath>
            </m:oMathPara>
          </w:p>
        </w:tc>
        <w:tc>
          <w:tcPr>
            <w:tcW w:w="6471" w:type="dxa"/>
          </w:tcPr>
          <w:p w14:paraId="13AFD06B" w14:textId="0080676F" w:rsidR="000C6094" w:rsidRPr="006F2724" w:rsidRDefault="000C6094" w:rsidP="006F2724">
            <w:pPr>
              <w:cnfStyle w:val="000000010000" w:firstRow="0" w:lastRow="0" w:firstColumn="0" w:lastColumn="0" w:oddVBand="0" w:evenVBand="0" w:oddHBand="0" w:evenHBand="1" w:firstRowFirstColumn="0" w:firstRowLastColumn="0" w:lastRowFirstColumn="0" w:lastRowLastColumn="0"/>
            </w:pPr>
            <w:r w:rsidRPr="006F2724">
              <w:rPr>
                <w:noProof/>
              </w:rPr>
              <w:drawing>
                <wp:inline distT="0" distB="0" distL="0" distR="0" wp14:anchorId="0784F893" wp14:editId="183D9151">
                  <wp:extent cx="3919220" cy="1132391"/>
                  <wp:effectExtent l="0" t="0" r="5080" b="0"/>
                  <wp:docPr id="50" name="Picture 50" descr="An image of 4 identical rectangles, with 2 in line on top and 2 in line on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n image of 4 identical rectangles, with 2 in line on top and 2 in line on the bottom. "/>
                          <pic:cNvPicPr/>
                        </pic:nvPicPr>
                        <pic:blipFill>
                          <a:blip r:embed="rId33"/>
                          <a:stretch>
                            <a:fillRect/>
                          </a:stretch>
                        </pic:blipFill>
                        <pic:spPr>
                          <a:xfrm>
                            <a:off x="0" y="0"/>
                            <a:ext cx="3942748" cy="1139189"/>
                          </a:xfrm>
                          <a:prstGeom prst="rect">
                            <a:avLst/>
                          </a:prstGeom>
                        </pic:spPr>
                      </pic:pic>
                    </a:graphicData>
                  </a:graphic>
                </wp:inline>
              </w:drawing>
            </w:r>
          </w:p>
        </w:tc>
        <w:tc>
          <w:tcPr>
            <w:tcW w:w="1297" w:type="dxa"/>
          </w:tcPr>
          <w:p w14:paraId="5ADB605A" w14:textId="45F2698B" w:rsidR="000C6094" w:rsidRPr="006F2724" w:rsidRDefault="000C6094" w:rsidP="006F2724">
            <w:pPr>
              <w:cnfStyle w:val="000000010000" w:firstRow="0" w:lastRow="0" w:firstColumn="0" w:lastColumn="0" w:oddVBand="0" w:evenVBand="0" w:oddHBand="0" w:evenHBand="1" w:firstRowFirstColumn="0" w:firstRowLastColumn="0" w:lastRowFirstColumn="0" w:lastRowLastColumn="0"/>
            </w:pPr>
          </w:p>
        </w:tc>
      </w:tr>
      <w:tr w:rsidR="000C6094" w:rsidRPr="006F2724" w14:paraId="0698C793"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4A38A48F" w14:textId="58527739" w:rsidR="000C6094"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12</m:t>
                    </m:r>
                  </m:den>
                </m:f>
              </m:oMath>
            </m:oMathPara>
          </w:p>
        </w:tc>
        <w:tc>
          <w:tcPr>
            <w:tcW w:w="6471" w:type="dxa"/>
          </w:tcPr>
          <w:p w14:paraId="7A0DE779" w14:textId="590CB39D" w:rsidR="000C6094" w:rsidRPr="006F2724" w:rsidRDefault="000C6094"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0EEBBDDA" wp14:editId="50A1AC77">
                  <wp:extent cx="3919220" cy="1132391"/>
                  <wp:effectExtent l="0" t="0" r="5080" b="0"/>
                  <wp:docPr id="51" name="Picture 51" descr="An image of 4 identical rectangles, with 2 in line on top and 2 in line on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n image of 4 identical rectangles, with 2 in line on top and 2 in line on the bottom. "/>
                          <pic:cNvPicPr/>
                        </pic:nvPicPr>
                        <pic:blipFill>
                          <a:blip r:embed="rId33"/>
                          <a:stretch>
                            <a:fillRect/>
                          </a:stretch>
                        </pic:blipFill>
                        <pic:spPr>
                          <a:xfrm>
                            <a:off x="0" y="0"/>
                            <a:ext cx="3942748" cy="1139189"/>
                          </a:xfrm>
                          <a:prstGeom prst="rect">
                            <a:avLst/>
                          </a:prstGeom>
                        </pic:spPr>
                      </pic:pic>
                    </a:graphicData>
                  </a:graphic>
                </wp:inline>
              </w:drawing>
            </w:r>
          </w:p>
        </w:tc>
        <w:tc>
          <w:tcPr>
            <w:tcW w:w="1297" w:type="dxa"/>
          </w:tcPr>
          <w:p w14:paraId="027611E2" w14:textId="7FC7CD43" w:rsidR="000C6094" w:rsidRPr="006F2724" w:rsidRDefault="000C6094" w:rsidP="006F2724">
            <w:pPr>
              <w:cnfStyle w:val="000000100000" w:firstRow="0" w:lastRow="0" w:firstColumn="0" w:lastColumn="0" w:oddVBand="0" w:evenVBand="0" w:oddHBand="1" w:evenHBand="0" w:firstRowFirstColumn="0" w:firstRowLastColumn="0" w:lastRowFirstColumn="0" w:lastRowLastColumn="0"/>
            </w:pPr>
          </w:p>
        </w:tc>
      </w:tr>
      <w:tr w:rsidR="000C6094" w:rsidRPr="006F2724" w14:paraId="4042F0FD"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2E2CF5EC" w14:textId="1F30623C" w:rsidR="000C6094"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oMath>
            </m:oMathPara>
          </w:p>
        </w:tc>
        <w:tc>
          <w:tcPr>
            <w:tcW w:w="6471" w:type="dxa"/>
          </w:tcPr>
          <w:p w14:paraId="0DE32CF4" w14:textId="575360E8" w:rsidR="000C6094" w:rsidRPr="006F2724" w:rsidRDefault="000C6094" w:rsidP="006F2724">
            <w:pPr>
              <w:cnfStyle w:val="000000010000" w:firstRow="0" w:lastRow="0" w:firstColumn="0" w:lastColumn="0" w:oddVBand="0" w:evenVBand="0" w:oddHBand="0" w:evenHBand="1" w:firstRowFirstColumn="0" w:firstRowLastColumn="0" w:lastRowFirstColumn="0" w:lastRowLastColumn="0"/>
            </w:pPr>
            <w:r w:rsidRPr="006F2724">
              <w:rPr>
                <w:noProof/>
              </w:rPr>
              <w:drawing>
                <wp:inline distT="0" distB="0" distL="0" distR="0" wp14:anchorId="67F90A24" wp14:editId="03C49013">
                  <wp:extent cx="3919220" cy="1132391"/>
                  <wp:effectExtent l="0" t="0" r="5080" b="0"/>
                  <wp:docPr id="52" name="Picture 52" descr="An image of 4 identical rectangles, with 2 in line on top and 2 in line on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n image of 4 identical rectangles, with 2 in line on top and 2 in line on the bottom. "/>
                          <pic:cNvPicPr/>
                        </pic:nvPicPr>
                        <pic:blipFill>
                          <a:blip r:embed="rId33"/>
                          <a:stretch>
                            <a:fillRect/>
                          </a:stretch>
                        </pic:blipFill>
                        <pic:spPr>
                          <a:xfrm>
                            <a:off x="0" y="0"/>
                            <a:ext cx="3942748" cy="1139189"/>
                          </a:xfrm>
                          <a:prstGeom prst="rect">
                            <a:avLst/>
                          </a:prstGeom>
                        </pic:spPr>
                      </pic:pic>
                    </a:graphicData>
                  </a:graphic>
                </wp:inline>
              </w:drawing>
            </w:r>
          </w:p>
        </w:tc>
        <w:tc>
          <w:tcPr>
            <w:tcW w:w="1297" w:type="dxa"/>
          </w:tcPr>
          <w:p w14:paraId="5F404925" w14:textId="2F1A8664" w:rsidR="000C6094" w:rsidRPr="006F2724" w:rsidRDefault="000C6094" w:rsidP="006F2724">
            <w:pPr>
              <w:cnfStyle w:val="000000010000" w:firstRow="0" w:lastRow="0" w:firstColumn="0" w:lastColumn="0" w:oddVBand="0" w:evenVBand="0" w:oddHBand="0" w:evenHBand="1" w:firstRowFirstColumn="0" w:firstRowLastColumn="0" w:lastRowFirstColumn="0" w:lastRowLastColumn="0"/>
            </w:pPr>
          </w:p>
        </w:tc>
      </w:tr>
      <w:tr w:rsidR="000C6094" w:rsidRPr="006F2724" w14:paraId="4319FF1B"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6323E24A" w14:textId="4510526C" w:rsidR="000C6094"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oMath>
            </m:oMathPara>
          </w:p>
        </w:tc>
        <w:tc>
          <w:tcPr>
            <w:tcW w:w="6471" w:type="dxa"/>
          </w:tcPr>
          <w:p w14:paraId="72AD1C8D" w14:textId="34B9858A" w:rsidR="000C6094" w:rsidRPr="006F2724" w:rsidRDefault="000C6094"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5E0ADA29" wp14:editId="42B280F6">
                  <wp:extent cx="3919220" cy="1132391"/>
                  <wp:effectExtent l="0" t="0" r="5080" b="0"/>
                  <wp:docPr id="53" name="Picture 53" descr="An image of 4 identical rectangles, with 2 in line on top and 2 in line on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n image of 4 identical rectangles, with 2 in line on top and 2 in line on the bottom. "/>
                          <pic:cNvPicPr/>
                        </pic:nvPicPr>
                        <pic:blipFill>
                          <a:blip r:embed="rId33"/>
                          <a:stretch>
                            <a:fillRect/>
                          </a:stretch>
                        </pic:blipFill>
                        <pic:spPr>
                          <a:xfrm>
                            <a:off x="0" y="0"/>
                            <a:ext cx="3942748" cy="1139189"/>
                          </a:xfrm>
                          <a:prstGeom prst="rect">
                            <a:avLst/>
                          </a:prstGeom>
                        </pic:spPr>
                      </pic:pic>
                    </a:graphicData>
                  </a:graphic>
                </wp:inline>
              </w:drawing>
            </w:r>
          </w:p>
        </w:tc>
        <w:tc>
          <w:tcPr>
            <w:tcW w:w="1297" w:type="dxa"/>
          </w:tcPr>
          <w:p w14:paraId="762D4E19" w14:textId="27A27855" w:rsidR="000C6094" w:rsidRPr="006F2724" w:rsidRDefault="000C6094" w:rsidP="006F2724">
            <w:pPr>
              <w:cnfStyle w:val="000000100000" w:firstRow="0" w:lastRow="0" w:firstColumn="0" w:lastColumn="0" w:oddVBand="0" w:evenVBand="0" w:oddHBand="1" w:evenHBand="0" w:firstRowFirstColumn="0" w:firstRowLastColumn="0" w:lastRowFirstColumn="0" w:lastRowLastColumn="0"/>
            </w:pPr>
          </w:p>
        </w:tc>
      </w:tr>
      <w:tr w:rsidR="000C6094" w:rsidRPr="006F2724" w14:paraId="66235946"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575C898C" w14:textId="47CA2B7F" w:rsidR="000C6094"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20</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oMath>
            </m:oMathPara>
          </w:p>
        </w:tc>
        <w:tc>
          <w:tcPr>
            <w:tcW w:w="6471" w:type="dxa"/>
          </w:tcPr>
          <w:p w14:paraId="1415986D" w14:textId="4C44D021" w:rsidR="000C6094" w:rsidRPr="006F2724" w:rsidRDefault="000C6094" w:rsidP="006F2724">
            <w:pPr>
              <w:cnfStyle w:val="000000010000" w:firstRow="0" w:lastRow="0" w:firstColumn="0" w:lastColumn="0" w:oddVBand="0" w:evenVBand="0" w:oddHBand="0" w:evenHBand="1" w:firstRowFirstColumn="0" w:firstRowLastColumn="0" w:lastRowFirstColumn="0" w:lastRowLastColumn="0"/>
            </w:pPr>
            <w:r w:rsidRPr="006F2724">
              <w:rPr>
                <w:noProof/>
              </w:rPr>
              <w:drawing>
                <wp:inline distT="0" distB="0" distL="0" distR="0" wp14:anchorId="740EBDAB" wp14:editId="1BC845E9">
                  <wp:extent cx="2787650" cy="1679030"/>
                  <wp:effectExtent l="0" t="0" r="0" b="0"/>
                  <wp:docPr id="54" name="Picture 54" descr="An image of 2 identical rectangles, one directly above the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n image of 2 identical rectangles, one directly above the other. "/>
                          <pic:cNvPicPr/>
                        </pic:nvPicPr>
                        <pic:blipFill>
                          <a:blip r:embed="rId34"/>
                          <a:stretch>
                            <a:fillRect/>
                          </a:stretch>
                        </pic:blipFill>
                        <pic:spPr>
                          <a:xfrm>
                            <a:off x="0" y="0"/>
                            <a:ext cx="2804617" cy="1689250"/>
                          </a:xfrm>
                          <a:prstGeom prst="rect">
                            <a:avLst/>
                          </a:prstGeom>
                        </pic:spPr>
                      </pic:pic>
                    </a:graphicData>
                  </a:graphic>
                </wp:inline>
              </w:drawing>
            </w:r>
          </w:p>
        </w:tc>
        <w:tc>
          <w:tcPr>
            <w:tcW w:w="1297" w:type="dxa"/>
          </w:tcPr>
          <w:p w14:paraId="1B855BE6" w14:textId="7DF2E866" w:rsidR="000C6094" w:rsidRPr="006F2724" w:rsidRDefault="000C6094" w:rsidP="006F2724">
            <w:pPr>
              <w:cnfStyle w:val="000000010000" w:firstRow="0" w:lastRow="0" w:firstColumn="0" w:lastColumn="0" w:oddVBand="0" w:evenVBand="0" w:oddHBand="0" w:evenHBand="1" w:firstRowFirstColumn="0" w:firstRowLastColumn="0" w:lastRowFirstColumn="0" w:lastRowLastColumn="0"/>
            </w:pPr>
          </w:p>
        </w:tc>
      </w:tr>
      <w:tr w:rsidR="000C6094" w:rsidRPr="006F2724" w14:paraId="5E4BE348"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7740D2D9" w14:textId="4A61176C" w:rsidR="000C6094"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20</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oMath>
            </m:oMathPara>
          </w:p>
        </w:tc>
        <w:tc>
          <w:tcPr>
            <w:tcW w:w="6471" w:type="dxa"/>
          </w:tcPr>
          <w:p w14:paraId="0CE5D4E2" w14:textId="06F16965" w:rsidR="000C6094" w:rsidRPr="006F2724" w:rsidRDefault="000C6094"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76750BB7" wp14:editId="3584ECF7">
                  <wp:extent cx="2787650" cy="1679030"/>
                  <wp:effectExtent l="0" t="0" r="0" b="0"/>
                  <wp:docPr id="55" name="Picture 55" descr="An image of 2 identical rectangles, one directly above the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n image of 2 identical rectangles, one directly above the other. "/>
                          <pic:cNvPicPr/>
                        </pic:nvPicPr>
                        <pic:blipFill>
                          <a:blip r:embed="rId34"/>
                          <a:stretch>
                            <a:fillRect/>
                          </a:stretch>
                        </pic:blipFill>
                        <pic:spPr>
                          <a:xfrm>
                            <a:off x="0" y="0"/>
                            <a:ext cx="2804617" cy="1689250"/>
                          </a:xfrm>
                          <a:prstGeom prst="rect">
                            <a:avLst/>
                          </a:prstGeom>
                        </pic:spPr>
                      </pic:pic>
                    </a:graphicData>
                  </a:graphic>
                </wp:inline>
              </w:drawing>
            </w:r>
          </w:p>
        </w:tc>
        <w:tc>
          <w:tcPr>
            <w:tcW w:w="1297" w:type="dxa"/>
          </w:tcPr>
          <w:p w14:paraId="682493ED" w14:textId="6ACA9680" w:rsidR="000C6094" w:rsidRPr="006F2724" w:rsidRDefault="000C6094" w:rsidP="006F2724">
            <w:pPr>
              <w:cnfStyle w:val="000000100000" w:firstRow="0" w:lastRow="0" w:firstColumn="0" w:lastColumn="0" w:oddVBand="0" w:evenVBand="0" w:oddHBand="1" w:evenHBand="0" w:firstRowFirstColumn="0" w:firstRowLastColumn="0" w:lastRowFirstColumn="0" w:lastRowLastColumn="0"/>
            </w:pPr>
          </w:p>
        </w:tc>
      </w:tr>
      <w:tr w:rsidR="000C6094" w:rsidRPr="006F2724" w14:paraId="3C3EFA0D"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215A646F" w14:textId="27AF897F" w:rsidR="000C6094"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20</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oMath>
            </m:oMathPara>
          </w:p>
        </w:tc>
        <w:tc>
          <w:tcPr>
            <w:tcW w:w="6471" w:type="dxa"/>
          </w:tcPr>
          <w:p w14:paraId="23CBCA8C" w14:textId="7664EE47" w:rsidR="000C6094" w:rsidRPr="006F2724" w:rsidRDefault="000C6094" w:rsidP="006F2724">
            <w:pPr>
              <w:cnfStyle w:val="000000010000" w:firstRow="0" w:lastRow="0" w:firstColumn="0" w:lastColumn="0" w:oddVBand="0" w:evenVBand="0" w:oddHBand="0" w:evenHBand="1" w:firstRowFirstColumn="0" w:firstRowLastColumn="0" w:lastRowFirstColumn="0" w:lastRowLastColumn="0"/>
            </w:pPr>
            <w:r w:rsidRPr="006F2724">
              <w:rPr>
                <w:noProof/>
              </w:rPr>
              <w:drawing>
                <wp:inline distT="0" distB="0" distL="0" distR="0" wp14:anchorId="11A7E0F6" wp14:editId="1E3FCC5E">
                  <wp:extent cx="2787650" cy="1679030"/>
                  <wp:effectExtent l="0" t="0" r="0" b="0"/>
                  <wp:docPr id="56" name="Picture 56" descr="An image of 2 identical rectangles, one directly above the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n image of 2 identical rectangles, one directly above the other. "/>
                          <pic:cNvPicPr/>
                        </pic:nvPicPr>
                        <pic:blipFill>
                          <a:blip r:embed="rId34"/>
                          <a:stretch>
                            <a:fillRect/>
                          </a:stretch>
                        </pic:blipFill>
                        <pic:spPr>
                          <a:xfrm>
                            <a:off x="0" y="0"/>
                            <a:ext cx="2804617" cy="1689250"/>
                          </a:xfrm>
                          <a:prstGeom prst="rect">
                            <a:avLst/>
                          </a:prstGeom>
                        </pic:spPr>
                      </pic:pic>
                    </a:graphicData>
                  </a:graphic>
                </wp:inline>
              </w:drawing>
            </w:r>
          </w:p>
        </w:tc>
        <w:tc>
          <w:tcPr>
            <w:tcW w:w="1297" w:type="dxa"/>
          </w:tcPr>
          <w:p w14:paraId="5C2616A1" w14:textId="1EEF0BBB" w:rsidR="000C6094" w:rsidRPr="006F2724" w:rsidRDefault="000C6094" w:rsidP="006F2724">
            <w:pPr>
              <w:cnfStyle w:val="000000010000" w:firstRow="0" w:lastRow="0" w:firstColumn="0" w:lastColumn="0" w:oddVBand="0" w:evenVBand="0" w:oddHBand="0" w:evenHBand="1" w:firstRowFirstColumn="0" w:firstRowLastColumn="0" w:lastRowFirstColumn="0" w:lastRowLastColumn="0"/>
            </w:pPr>
          </w:p>
        </w:tc>
      </w:tr>
      <w:tr w:rsidR="000C6094" w:rsidRPr="006F2724" w14:paraId="0937588A"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5F6666BD" w14:textId="28848DEF" w:rsidR="000C6094"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20</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5</m:t>
                    </m:r>
                  </m:den>
                </m:f>
              </m:oMath>
            </m:oMathPara>
          </w:p>
        </w:tc>
        <w:tc>
          <w:tcPr>
            <w:tcW w:w="6471" w:type="dxa"/>
          </w:tcPr>
          <w:p w14:paraId="76805279" w14:textId="1916088A" w:rsidR="000C6094" w:rsidRPr="006F2724" w:rsidRDefault="000C6094"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50D0FE91" wp14:editId="00540428">
                  <wp:extent cx="2787650" cy="1679030"/>
                  <wp:effectExtent l="0" t="0" r="0" b="0"/>
                  <wp:docPr id="58" name="Picture 58" descr="An image of 2 identical rectangles, one directly above the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n image of 2 identical rectangles, one directly above the other. "/>
                          <pic:cNvPicPr/>
                        </pic:nvPicPr>
                        <pic:blipFill>
                          <a:blip r:embed="rId34"/>
                          <a:stretch>
                            <a:fillRect/>
                          </a:stretch>
                        </pic:blipFill>
                        <pic:spPr>
                          <a:xfrm>
                            <a:off x="0" y="0"/>
                            <a:ext cx="2804617" cy="1689250"/>
                          </a:xfrm>
                          <a:prstGeom prst="rect">
                            <a:avLst/>
                          </a:prstGeom>
                        </pic:spPr>
                      </pic:pic>
                    </a:graphicData>
                  </a:graphic>
                </wp:inline>
              </w:drawing>
            </w:r>
          </w:p>
        </w:tc>
        <w:tc>
          <w:tcPr>
            <w:tcW w:w="1297" w:type="dxa"/>
          </w:tcPr>
          <w:p w14:paraId="33E8E8CA" w14:textId="53A1B6E9" w:rsidR="000C6094" w:rsidRPr="006F2724" w:rsidRDefault="000C6094" w:rsidP="006F2724">
            <w:pPr>
              <w:cnfStyle w:val="000000100000" w:firstRow="0" w:lastRow="0" w:firstColumn="0" w:lastColumn="0" w:oddVBand="0" w:evenVBand="0" w:oddHBand="1" w:evenHBand="0" w:firstRowFirstColumn="0" w:firstRowLastColumn="0" w:lastRowFirstColumn="0" w:lastRowLastColumn="0"/>
            </w:pPr>
          </w:p>
        </w:tc>
      </w:tr>
    </w:tbl>
    <w:p w14:paraId="5264C284" w14:textId="77777777" w:rsidR="000D0435" w:rsidRPr="00BC6480" w:rsidRDefault="000D0435" w:rsidP="00BC6480">
      <w:r w:rsidRPr="00BC6480">
        <w:br w:type="page"/>
      </w:r>
    </w:p>
    <w:p w14:paraId="7278D501" w14:textId="2465045A" w:rsidR="00214209" w:rsidRPr="006A68CE" w:rsidRDefault="00214209" w:rsidP="00214209">
      <w:pPr>
        <w:pStyle w:val="Heading2"/>
      </w:pPr>
      <w:r w:rsidRPr="0020307D">
        <w:rPr>
          <w:rStyle w:val="Heading2Char"/>
          <w:b/>
          <w:bCs/>
        </w:rPr>
        <w:lastRenderedPageBreak/>
        <w:t xml:space="preserve">Appendix </w:t>
      </w:r>
      <w:r w:rsidR="00E1087B">
        <w:rPr>
          <w:rStyle w:val="Heading2Char"/>
          <w:b/>
          <w:bCs/>
        </w:rPr>
        <w:t>C</w:t>
      </w:r>
    </w:p>
    <w:p w14:paraId="20906972" w14:textId="77777777" w:rsidR="00214209" w:rsidRDefault="00214209" w:rsidP="00214209">
      <w:pPr>
        <w:pStyle w:val="Heading3"/>
      </w:pPr>
      <w:r>
        <w:t>Open middle problem</w:t>
      </w:r>
    </w:p>
    <w:p w14:paraId="5F2A0B69" w14:textId="7D525B97" w:rsidR="00214209" w:rsidRPr="00976E42" w:rsidRDefault="00214209" w:rsidP="00214209">
      <w:r>
        <w:t>Use the integers from 1 to 9 at most once to make a product of fractions that makes this equation correct.</w:t>
      </w:r>
    </w:p>
    <w:p w14:paraId="47AFE0AE" w14:textId="27E7A5B5" w:rsidR="00433B4D" w:rsidRDefault="00214209" w:rsidP="00214209">
      <w:pPr>
        <w:spacing w:line="276" w:lineRule="auto"/>
      </w:pPr>
      <w:r>
        <w:rPr>
          <w:noProof/>
        </w:rPr>
        <w:drawing>
          <wp:inline distT="0" distB="0" distL="0" distR="0" wp14:anchorId="7CCCE0B3" wp14:editId="586618E1">
            <wp:extent cx="5727700" cy="3582786"/>
            <wp:effectExtent l="0" t="0" r="6350" b="0"/>
            <wp:docPr id="3" name="Picture 3" descr="This is an image of 2 empty boxes forming a whole number and the denominator of a separate fraction which has a numerator of 1, where the whole number is divided by the fraction. The result of this division is then a 2 digit number, formed by 2 empty box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s an image of 2 empty boxes forming a whole number and the denominator of a separate fraction which has a numerator of 1, where the whole number is divided by the fraction. The result of this division is then a 2 digit number, formed by 2 empty boxes. "/>
                    <pic:cNvPicPr/>
                  </pic:nvPicPr>
                  <pic:blipFill>
                    <a:blip r:embed="rId24"/>
                    <a:stretch>
                      <a:fillRect/>
                    </a:stretch>
                  </pic:blipFill>
                  <pic:spPr>
                    <a:xfrm>
                      <a:off x="0" y="0"/>
                      <a:ext cx="5734021" cy="3586740"/>
                    </a:xfrm>
                    <a:prstGeom prst="rect">
                      <a:avLst/>
                    </a:prstGeom>
                  </pic:spPr>
                </pic:pic>
              </a:graphicData>
            </a:graphic>
          </wp:inline>
        </w:drawing>
      </w:r>
      <w:r w:rsidR="00433B4D">
        <w:br w:type="page"/>
      </w:r>
    </w:p>
    <w:p w14:paraId="194FC292" w14:textId="77777777" w:rsidR="00433B4D" w:rsidRDefault="00433B4D" w:rsidP="00433B4D">
      <w:pPr>
        <w:pStyle w:val="Heading2"/>
      </w:pPr>
      <w:r>
        <w:lastRenderedPageBreak/>
        <w:t>Sample solutions</w:t>
      </w:r>
    </w:p>
    <w:p w14:paraId="701F05D6" w14:textId="2AB7AA70" w:rsidR="008A3338" w:rsidRDefault="008A3338" w:rsidP="008217BA">
      <w:pPr>
        <w:pStyle w:val="Heading3"/>
      </w:pPr>
      <w:r>
        <w:t>Appendix A – Ivy’s lunch supplies</w:t>
      </w:r>
    </w:p>
    <w:tbl>
      <w:tblPr>
        <w:tblStyle w:val="Tableheader"/>
        <w:tblW w:w="9634" w:type="dxa"/>
        <w:tblLayout w:type="fixed"/>
        <w:tblLook w:val="04A0" w:firstRow="1" w:lastRow="0" w:firstColumn="1" w:lastColumn="0" w:noHBand="0" w:noVBand="1"/>
        <w:tblDescription w:val="List of food and drink items with fractions provided and sample solution for student calculations."/>
      </w:tblPr>
      <w:tblGrid>
        <w:gridCol w:w="2689"/>
        <w:gridCol w:w="1701"/>
        <w:gridCol w:w="2409"/>
        <w:gridCol w:w="2835"/>
      </w:tblGrid>
      <w:tr w:rsidR="008A3338" w14:paraId="41D0C9C9" w14:textId="77777777" w:rsidTr="0067492D">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689" w:type="dxa"/>
          </w:tcPr>
          <w:p w14:paraId="752B93B2" w14:textId="77777777" w:rsidR="008A3338" w:rsidRPr="006F2724" w:rsidRDefault="008A3338" w:rsidP="006F2724">
            <w:r w:rsidRPr="006F2724">
              <w:t>Item</w:t>
            </w:r>
          </w:p>
        </w:tc>
        <w:tc>
          <w:tcPr>
            <w:tcW w:w="1701" w:type="dxa"/>
          </w:tcPr>
          <w:p w14:paraId="23CE027C" w14:textId="77777777" w:rsidR="008A3338" w:rsidRPr="006F2724" w:rsidRDefault="008A3338" w:rsidP="006F2724">
            <w:pPr>
              <w:cnfStyle w:val="100000000000" w:firstRow="1" w:lastRow="0" w:firstColumn="0" w:lastColumn="0" w:oddVBand="0" w:evenVBand="0" w:oddHBand="0" w:evenHBand="0" w:firstRowFirstColumn="0" w:firstRowLastColumn="0" w:lastRowFirstColumn="0" w:lastRowLastColumn="0"/>
            </w:pPr>
            <w:r w:rsidRPr="006F2724">
              <w:t>Fraction left</w:t>
            </w:r>
          </w:p>
        </w:tc>
        <w:tc>
          <w:tcPr>
            <w:tcW w:w="2409" w:type="dxa"/>
          </w:tcPr>
          <w:p w14:paraId="31421B66" w14:textId="77777777" w:rsidR="008A3338" w:rsidRPr="006F2724" w:rsidRDefault="008A3338" w:rsidP="006F2724">
            <w:pPr>
              <w:cnfStyle w:val="100000000000" w:firstRow="1" w:lastRow="0" w:firstColumn="0" w:lastColumn="0" w:oddVBand="0" w:evenVBand="0" w:oddHBand="0" w:evenHBand="0" w:firstRowFirstColumn="0" w:firstRowLastColumn="0" w:lastRowFirstColumn="0" w:lastRowLastColumn="0"/>
            </w:pPr>
            <w:r w:rsidRPr="006F2724">
              <w:t>Fraction required</w:t>
            </w:r>
          </w:p>
        </w:tc>
        <w:tc>
          <w:tcPr>
            <w:tcW w:w="2835" w:type="dxa"/>
          </w:tcPr>
          <w:p w14:paraId="5021F56A" w14:textId="77777777" w:rsidR="008A3338" w:rsidRPr="006F2724" w:rsidRDefault="008A3338" w:rsidP="006F2724">
            <w:pPr>
              <w:cnfStyle w:val="100000000000" w:firstRow="1" w:lastRow="0" w:firstColumn="0" w:lastColumn="0" w:oddVBand="0" w:evenVBand="0" w:oddHBand="0" w:evenHBand="0" w:firstRowFirstColumn="0" w:firstRowLastColumn="0" w:lastRowFirstColumn="0" w:lastRowLastColumn="0"/>
            </w:pPr>
            <w:r w:rsidRPr="006F2724">
              <w:t>How many more can Ivy have?</w:t>
            </w:r>
          </w:p>
        </w:tc>
      </w:tr>
      <w:tr w:rsidR="008A3338" w14:paraId="57E8772A"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89" w:type="dxa"/>
          </w:tcPr>
          <w:p w14:paraId="01D9FB8A" w14:textId="77777777" w:rsidR="008A3338" w:rsidRPr="006F2724" w:rsidRDefault="008A3338" w:rsidP="006F2724">
            <w:r w:rsidRPr="006F2724">
              <w:t>Muesli bar slice</w:t>
            </w:r>
          </w:p>
        </w:tc>
        <w:tc>
          <w:tcPr>
            <w:tcW w:w="1701" w:type="dxa"/>
          </w:tcPr>
          <w:p w14:paraId="2293969B" w14:textId="77777777" w:rsidR="008A3338" w:rsidRPr="006F2724" w:rsidRDefault="00000000"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3</m:t>
                    </m:r>
                  </m:den>
                </m:f>
              </m:oMath>
            </m:oMathPara>
          </w:p>
        </w:tc>
        <w:tc>
          <w:tcPr>
            <w:tcW w:w="2409" w:type="dxa"/>
          </w:tcPr>
          <w:p w14:paraId="13057801" w14:textId="77777777" w:rsidR="008A3338" w:rsidRPr="006F2724" w:rsidRDefault="00000000"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12</m:t>
                    </m:r>
                  </m:den>
                </m:f>
              </m:oMath>
            </m:oMathPara>
          </w:p>
        </w:tc>
        <w:tc>
          <w:tcPr>
            <w:tcW w:w="2835" w:type="dxa"/>
          </w:tcPr>
          <w:p w14:paraId="53D9719D" w14:textId="77777777" w:rsidR="008A3338" w:rsidRPr="006F2724" w:rsidRDefault="008A3338"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4</m:t>
                </m:r>
              </m:oMath>
            </m:oMathPara>
          </w:p>
        </w:tc>
      </w:tr>
      <w:tr w:rsidR="008A3338" w14:paraId="100295C8"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89" w:type="dxa"/>
          </w:tcPr>
          <w:p w14:paraId="0C306C04" w14:textId="77777777" w:rsidR="008A3338" w:rsidRPr="006F2724" w:rsidRDefault="008A3338" w:rsidP="006F2724">
            <w:r w:rsidRPr="006F2724">
              <w:t>Loaf of bread</w:t>
            </w:r>
          </w:p>
        </w:tc>
        <w:tc>
          <w:tcPr>
            <w:tcW w:w="1701" w:type="dxa"/>
          </w:tcPr>
          <w:p w14:paraId="38AC7C31" w14:textId="77777777" w:rsidR="008A3338" w:rsidRPr="006F2724" w:rsidRDefault="00000000"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2</m:t>
                    </m:r>
                  </m:den>
                </m:f>
              </m:oMath>
            </m:oMathPara>
          </w:p>
        </w:tc>
        <w:tc>
          <w:tcPr>
            <w:tcW w:w="2409" w:type="dxa"/>
          </w:tcPr>
          <w:p w14:paraId="4C253A1E" w14:textId="77777777" w:rsidR="008A3338" w:rsidRPr="006F2724" w:rsidRDefault="00000000"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10</m:t>
                    </m:r>
                  </m:den>
                </m:f>
              </m:oMath>
            </m:oMathPara>
          </w:p>
        </w:tc>
        <w:tc>
          <w:tcPr>
            <w:tcW w:w="2835" w:type="dxa"/>
          </w:tcPr>
          <w:p w14:paraId="4B337454" w14:textId="77777777" w:rsidR="008A3338" w:rsidRPr="006F2724" w:rsidRDefault="008A3338"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5</m:t>
                </m:r>
              </m:oMath>
            </m:oMathPara>
          </w:p>
        </w:tc>
      </w:tr>
      <w:tr w:rsidR="008A3338" w:rsidRPr="009524E2" w14:paraId="6525F86B"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89" w:type="dxa"/>
          </w:tcPr>
          <w:p w14:paraId="4E38D646" w14:textId="77777777" w:rsidR="008A3338" w:rsidRPr="006F2724" w:rsidRDefault="008A3338" w:rsidP="006F2724">
            <w:r w:rsidRPr="006F2724">
              <w:t>Coffee</w:t>
            </w:r>
          </w:p>
        </w:tc>
        <w:tc>
          <w:tcPr>
            <w:tcW w:w="1701" w:type="dxa"/>
          </w:tcPr>
          <w:p w14:paraId="7581133E" w14:textId="77777777" w:rsidR="008A3338" w:rsidRPr="006F2724" w:rsidRDefault="00000000"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2</m:t>
                    </m:r>
                  </m:den>
                </m:f>
              </m:oMath>
            </m:oMathPara>
          </w:p>
        </w:tc>
        <w:tc>
          <w:tcPr>
            <w:tcW w:w="2409" w:type="dxa"/>
          </w:tcPr>
          <w:p w14:paraId="73CC2D3A" w14:textId="77777777" w:rsidR="008A3338" w:rsidRPr="006F2724" w:rsidRDefault="00000000"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16</m:t>
                    </m:r>
                  </m:den>
                </m:f>
              </m:oMath>
            </m:oMathPara>
          </w:p>
        </w:tc>
        <w:tc>
          <w:tcPr>
            <w:tcW w:w="2835" w:type="dxa"/>
          </w:tcPr>
          <w:p w14:paraId="7AF00613" w14:textId="77777777" w:rsidR="008A3338" w:rsidRPr="006F2724" w:rsidRDefault="008A3338"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8</m:t>
                </m:r>
              </m:oMath>
            </m:oMathPara>
          </w:p>
        </w:tc>
      </w:tr>
      <w:tr w:rsidR="008A3338" w:rsidRPr="009524E2" w14:paraId="1304CE7E"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89" w:type="dxa"/>
          </w:tcPr>
          <w:p w14:paraId="7CB801E6" w14:textId="77777777" w:rsidR="008A3338" w:rsidRPr="006F2724" w:rsidRDefault="008A3338" w:rsidP="006F2724">
            <w:r w:rsidRPr="006F2724">
              <w:t>Watermelon</w:t>
            </w:r>
          </w:p>
        </w:tc>
        <w:tc>
          <w:tcPr>
            <w:tcW w:w="1701" w:type="dxa"/>
          </w:tcPr>
          <w:p w14:paraId="3A2DDD60" w14:textId="77777777" w:rsidR="008A3338" w:rsidRPr="006F2724" w:rsidRDefault="00000000"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5</m:t>
                    </m:r>
                  </m:num>
                  <m:den>
                    <m:r>
                      <w:rPr>
                        <w:rFonts w:ascii="Cambria Math" w:hAnsi="Cambria Math"/>
                      </w:rPr>
                      <m:t>6</m:t>
                    </m:r>
                  </m:den>
                </m:f>
              </m:oMath>
            </m:oMathPara>
          </w:p>
        </w:tc>
        <w:tc>
          <w:tcPr>
            <w:tcW w:w="2409" w:type="dxa"/>
          </w:tcPr>
          <w:p w14:paraId="0C92796E" w14:textId="77777777" w:rsidR="008A3338" w:rsidRPr="006F2724" w:rsidRDefault="00000000"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6</m:t>
                    </m:r>
                  </m:den>
                </m:f>
              </m:oMath>
            </m:oMathPara>
          </w:p>
        </w:tc>
        <w:tc>
          <w:tcPr>
            <w:tcW w:w="2835" w:type="dxa"/>
          </w:tcPr>
          <w:p w14:paraId="6A49245C" w14:textId="77777777" w:rsidR="008A3338" w:rsidRPr="006F2724" w:rsidRDefault="008A3338"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5</m:t>
                </m:r>
              </m:oMath>
            </m:oMathPara>
          </w:p>
        </w:tc>
      </w:tr>
      <w:tr w:rsidR="008A3338" w:rsidRPr="009524E2" w14:paraId="2DADD708"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89" w:type="dxa"/>
          </w:tcPr>
          <w:p w14:paraId="3A726EEC" w14:textId="77777777" w:rsidR="008A3338" w:rsidRPr="006F2724" w:rsidRDefault="008A3338" w:rsidP="006F2724">
            <w:r w:rsidRPr="006F2724">
              <w:t>Salad</w:t>
            </w:r>
          </w:p>
        </w:tc>
        <w:tc>
          <w:tcPr>
            <w:tcW w:w="1701" w:type="dxa"/>
          </w:tcPr>
          <w:p w14:paraId="53162196" w14:textId="77777777" w:rsidR="008A3338" w:rsidRPr="006F2724" w:rsidRDefault="00000000"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2</m:t>
                    </m:r>
                  </m:num>
                  <m:den>
                    <m:r>
                      <w:rPr>
                        <w:rFonts w:ascii="Cambria Math" w:hAnsi="Cambria Math"/>
                      </w:rPr>
                      <m:t>3</m:t>
                    </m:r>
                  </m:den>
                </m:f>
              </m:oMath>
            </m:oMathPara>
          </w:p>
        </w:tc>
        <w:tc>
          <w:tcPr>
            <w:tcW w:w="2409" w:type="dxa"/>
          </w:tcPr>
          <w:p w14:paraId="131346C5" w14:textId="77777777" w:rsidR="008A3338" w:rsidRPr="006F2724" w:rsidRDefault="00000000"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6</m:t>
                    </m:r>
                  </m:den>
                </m:f>
              </m:oMath>
            </m:oMathPara>
          </w:p>
        </w:tc>
        <w:tc>
          <w:tcPr>
            <w:tcW w:w="2835" w:type="dxa"/>
          </w:tcPr>
          <w:p w14:paraId="658EADC9" w14:textId="77777777" w:rsidR="008A3338" w:rsidRPr="006F2724" w:rsidRDefault="008A3338"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4</m:t>
                </m:r>
              </m:oMath>
            </m:oMathPara>
          </w:p>
        </w:tc>
      </w:tr>
      <w:tr w:rsidR="008A3338" w:rsidRPr="009524E2" w14:paraId="5236125E"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89" w:type="dxa"/>
          </w:tcPr>
          <w:p w14:paraId="011F0DAD" w14:textId="77777777" w:rsidR="008A3338" w:rsidRPr="006F2724" w:rsidRDefault="008A3338" w:rsidP="006F2724">
            <w:r w:rsidRPr="006F2724">
              <w:t>Nuts</w:t>
            </w:r>
          </w:p>
        </w:tc>
        <w:tc>
          <w:tcPr>
            <w:tcW w:w="1701" w:type="dxa"/>
          </w:tcPr>
          <w:p w14:paraId="1F5C4911" w14:textId="77777777" w:rsidR="008A3338" w:rsidRPr="006F2724" w:rsidRDefault="00000000"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2</m:t>
                    </m:r>
                  </m:num>
                  <m:den>
                    <m:r>
                      <w:rPr>
                        <w:rFonts w:ascii="Cambria Math" w:hAnsi="Cambria Math"/>
                      </w:rPr>
                      <m:t>5</m:t>
                    </m:r>
                  </m:den>
                </m:f>
              </m:oMath>
            </m:oMathPara>
          </w:p>
        </w:tc>
        <w:tc>
          <w:tcPr>
            <w:tcW w:w="2409" w:type="dxa"/>
          </w:tcPr>
          <w:p w14:paraId="326BD2E4" w14:textId="77777777" w:rsidR="008A3338" w:rsidRPr="006F2724" w:rsidRDefault="00000000"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rPr>
                    </m:ctrlPr>
                  </m:fPr>
                  <m:num>
                    <m:r>
                      <w:rPr>
                        <w:rFonts w:ascii="Cambria Math" w:hAnsi="Cambria Math"/>
                      </w:rPr>
                      <m:t>1</m:t>
                    </m:r>
                  </m:num>
                  <m:den>
                    <m:r>
                      <w:rPr>
                        <w:rFonts w:ascii="Cambria Math" w:hAnsi="Cambria Math"/>
                      </w:rPr>
                      <m:t>10</m:t>
                    </m:r>
                  </m:den>
                </m:f>
              </m:oMath>
            </m:oMathPara>
          </w:p>
        </w:tc>
        <w:tc>
          <w:tcPr>
            <w:tcW w:w="2835" w:type="dxa"/>
          </w:tcPr>
          <w:p w14:paraId="6D863F44" w14:textId="77777777" w:rsidR="008A3338" w:rsidRPr="006F2724" w:rsidRDefault="008A3338"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4</m:t>
                </m:r>
              </m:oMath>
            </m:oMathPara>
          </w:p>
        </w:tc>
      </w:tr>
    </w:tbl>
    <w:p w14:paraId="0157E422" w14:textId="77777777" w:rsidR="007507F3" w:rsidRPr="00BC6480" w:rsidRDefault="007507F3" w:rsidP="00BC6480">
      <w:r w:rsidRPr="00BC6480">
        <w:br w:type="page"/>
      </w:r>
    </w:p>
    <w:p w14:paraId="541E4F9E" w14:textId="1499EDB5" w:rsidR="008217BA" w:rsidRDefault="008217BA" w:rsidP="008217BA">
      <w:pPr>
        <w:pStyle w:val="Heading3"/>
      </w:pPr>
      <w:r>
        <w:lastRenderedPageBreak/>
        <w:t xml:space="preserve">Appendix B </w:t>
      </w:r>
      <w:r w:rsidR="000D0435">
        <w:t>–</w:t>
      </w:r>
      <w:r>
        <w:t xml:space="preserve"> </w:t>
      </w:r>
      <w:r w:rsidR="000D0435">
        <w:t>r</w:t>
      </w:r>
      <w:r>
        <w:t>epresenting division of fractions</w:t>
      </w:r>
    </w:p>
    <w:tbl>
      <w:tblPr>
        <w:tblStyle w:val="Tableheader"/>
        <w:tblW w:w="9797" w:type="dxa"/>
        <w:tblLook w:val="04A0" w:firstRow="1" w:lastRow="0" w:firstColumn="1" w:lastColumn="0" w:noHBand="0" w:noVBand="1"/>
        <w:tblDescription w:val="A table with 3 columns labelled calculation, representation and solution. "/>
      </w:tblPr>
      <w:tblGrid>
        <w:gridCol w:w="2029"/>
        <w:gridCol w:w="6471"/>
        <w:gridCol w:w="1297"/>
      </w:tblGrid>
      <w:tr w:rsidR="008217BA" w14:paraId="4C6E13C5" w14:textId="77777777" w:rsidTr="0067492D">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029" w:type="dxa"/>
          </w:tcPr>
          <w:p w14:paraId="29E13F09" w14:textId="77777777" w:rsidR="008217BA" w:rsidRPr="006F2724" w:rsidRDefault="008217BA" w:rsidP="006F2724">
            <w:r w:rsidRPr="006F2724">
              <w:t>Calculation</w:t>
            </w:r>
          </w:p>
        </w:tc>
        <w:tc>
          <w:tcPr>
            <w:tcW w:w="6471" w:type="dxa"/>
          </w:tcPr>
          <w:p w14:paraId="413BFF8E" w14:textId="77777777" w:rsidR="008217BA" w:rsidRPr="006F2724" w:rsidRDefault="008217BA" w:rsidP="006F2724">
            <w:pPr>
              <w:cnfStyle w:val="100000000000" w:firstRow="1" w:lastRow="0" w:firstColumn="0" w:lastColumn="0" w:oddVBand="0" w:evenVBand="0" w:oddHBand="0" w:evenHBand="0" w:firstRowFirstColumn="0" w:firstRowLastColumn="0" w:lastRowFirstColumn="0" w:lastRowLastColumn="0"/>
            </w:pPr>
            <w:r w:rsidRPr="006F2724">
              <w:t>Representation</w:t>
            </w:r>
          </w:p>
        </w:tc>
        <w:tc>
          <w:tcPr>
            <w:tcW w:w="1297" w:type="dxa"/>
          </w:tcPr>
          <w:p w14:paraId="35C7C8C6" w14:textId="77777777" w:rsidR="008217BA" w:rsidRPr="006F2724" w:rsidRDefault="008217BA" w:rsidP="006F2724">
            <w:pPr>
              <w:cnfStyle w:val="100000000000" w:firstRow="1" w:lastRow="0" w:firstColumn="0" w:lastColumn="0" w:oddVBand="0" w:evenVBand="0" w:oddHBand="0" w:evenHBand="0" w:firstRowFirstColumn="0" w:firstRowLastColumn="0" w:lastRowFirstColumn="0" w:lastRowLastColumn="0"/>
            </w:pPr>
            <w:r w:rsidRPr="006F2724">
              <w:t>Solution</w:t>
            </w:r>
          </w:p>
        </w:tc>
      </w:tr>
      <w:tr w:rsidR="008217BA" w14:paraId="71CE027C"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35F93D1E" w14:textId="77777777" w:rsidR="008217BA"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oMath>
            </m:oMathPara>
          </w:p>
        </w:tc>
        <w:tc>
          <w:tcPr>
            <w:tcW w:w="6471" w:type="dxa"/>
          </w:tcPr>
          <w:p w14:paraId="35AA657E" w14:textId="77777777" w:rsidR="008217BA" w:rsidRPr="006F2724" w:rsidRDefault="008217BA"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006442A8" wp14:editId="215DE3A7">
                  <wp:extent cx="2451100" cy="1791396"/>
                  <wp:effectExtent l="0" t="0" r="6350" b="0"/>
                  <wp:docPr id="33" name="Picture 33" descr="An image of a rectangle that represents one half, divided into two equal pieces and one piece shaded in blue. There is then another identical rectangle underneath, divided into 8 equal parts with 4 shaded red, with each piece representing 1 eighth. The four shaded areas are counted 1, 2, 3, 4 and underneath it shows that 4 times 1 eighth is equal to 1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n image of a rectangle that represents one half, divided into two equal pieces and one piece shaded in blue. There is then another identical rectangle underneath, divided into 8 equal parts with 4 shaded red, with each piece representing 1 eighth. The four shaded areas are counted 1, 2, 3, 4 and underneath it shows that 4 times 1 eighth is equal to 1 half. "/>
                          <pic:cNvPicPr/>
                        </pic:nvPicPr>
                        <pic:blipFill>
                          <a:blip r:embed="rId29"/>
                          <a:stretch>
                            <a:fillRect/>
                          </a:stretch>
                        </pic:blipFill>
                        <pic:spPr>
                          <a:xfrm>
                            <a:off x="0" y="0"/>
                            <a:ext cx="2473494" cy="1807763"/>
                          </a:xfrm>
                          <a:prstGeom prst="rect">
                            <a:avLst/>
                          </a:prstGeom>
                        </pic:spPr>
                      </pic:pic>
                    </a:graphicData>
                  </a:graphic>
                </wp:inline>
              </w:drawing>
            </w:r>
          </w:p>
        </w:tc>
        <w:tc>
          <w:tcPr>
            <w:tcW w:w="1297" w:type="dxa"/>
          </w:tcPr>
          <w:p w14:paraId="65045216" w14:textId="77777777" w:rsidR="008217BA" w:rsidRPr="006F2724" w:rsidRDefault="008217BA"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4</m:t>
                </m:r>
              </m:oMath>
            </m:oMathPara>
          </w:p>
        </w:tc>
      </w:tr>
      <w:tr w:rsidR="008217BA" w:rsidRPr="009524E2" w14:paraId="1C6A7511"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7BACCD19" w14:textId="77777777" w:rsidR="008217BA"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6471" w:type="dxa"/>
          </w:tcPr>
          <w:p w14:paraId="2F4541E0" w14:textId="77777777" w:rsidR="008217BA" w:rsidRPr="006F2724" w:rsidRDefault="008217BA" w:rsidP="006F2724">
            <w:pPr>
              <w:cnfStyle w:val="000000010000" w:firstRow="0" w:lastRow="0" w:firstColumn="0" w:lastColumn="0" w:oddVBand="0" w:evenVBand="0" w:oddHBand="0" w:evenHBand="1" w:firstRowFirstColumn="0" w:firstRowLastColumn="0" w:lastRowFirstColumn="0" w:lastRowLastColumn="0"/>
            </w:pPr>
            <w:r w:rsidRPr="006F2724">
              <w:rPr>
                <w:noProof/>
              </w:rPr>
              <w:drawing>
                <wp:inline distT="0" distB="0" distL="0" distR="0" wp14:anchorId="1564300D" wp14:editId="73136A64">
                  <wp:extent cx="2451100" cy="1787484"/>
                  <wp:effectExtent l="0" t="0" r="6350" b="3810"/>
                  <wp:docPr id="35" name="Picture 35" descr="An image of a rectangle that represents one half, divided into 2 equal pieces and one piece shaded in blue. There is then another identical rectangle underneath, divided into 4 equal parts with 2 shaded red, with each piece representing 1 quarter. The 2 shaded areas are counted 1, 2 and underneath it shows that 2 times 1 quarter is equal to 1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n image of a rectangle that represents one half, divided into 2 equal pieces and one piece shaded in blue. There is then another identical rectangle underneath, divided into 4 equal parts with 2 shaded red, with each piece representing 1 quarter. The 2 shaded areas are counted 1, 2 and underneath it shows that 2 times 1 quarter is equal to 1 half. "/>
                          <pic:cNvPicPr/>
                        </pic:nvPicPr>
                        <pic:blipFill>
                          <a:blip r:embed="rId35"/>
                          <a:stretch>
                            <a:fillRect/>
                          </a:stretch>
                        </pic:blipFill>
                        <pic:spPr>
                          <a:xfrm>
                            <a:off x="0" y="0"/>
                            <a:ext cx="2468607" cy="1800251"/>
                          </a:xfrm>
                          <a:prstGeom prst="rect">
                            <a:avLst/>
                          </a:prstGeom>
                        </pic:spPr>
                      </pic:pic>
                    </a:graphicData>
                  </a:graphic>
                </wp:inline>
              </w:drawing>
            </w:r>
          </w:p>
        </w:tc>
        <w:tc>
          <w:tcPr>
            <w:tcW w:w="1297" w:type="dxa"/>
          </w:tcPr>
          <w:p w14:paraId="0EFD09B7" w14:textId="77777777" w:rsidR="008217BA" w:rsidRPr="006F2724" w:rsidRDefault="008217BA"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2</m:t>
                </m:r>
              </m:oMath>
            </m:oMathPara>
          </w:p>
        </w:tc>
      </w:tr>
      <w:tr w:rsidR="008217BA" w:rsidRPr="009524E2" w14:paraId="44042E20"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3B19E0DF" w14:textId="77777777" w:rsidR="008217BA"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6471" w:type="dxa"/>
          </w:tcPr>
          <w:p w14:paraId="6AD4A0BA" w14:textId="77777777" w:rsidR="008217BA" w:rsidRPr="006F2724" w:rsidRDefault="008217BA"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2E10809E" wp14:editId="3BF4C7FC">
                  <wp:extent cx="3899425" cy="1371600"/>
                  <wp:effectExtent l="0" t="0" r="6350" b="0"/>
                  <wp:docPr id="36" name="Picture 36" descr="An image of 2 rectangles that represent one and one half, divided into 2 equal pieces each and 3 pieces shaded in blue. There is then another identical pair of rectangles underneath, divided into 4 equal parts each, with 6 shaded red, with each piece representing 1 quarter. The 6 shaded areas are counted 1, 2, 3, 4, 5 and 6 and underneath it shows that 6 times 1 quarter is equal to 1 and 1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n image of 2 rectangles that represent one and one half, divided into 2 equal pieces each and 3 pieces shaded in blue. There is then another identical pair of rectangles underneath, divided into 4 equal parts each, with 6 shaded red, with each piece representing 1 quarter. The 6 shaded areas are counted 1, 2, 3, 4, 5 and 6 and underneath it shows that 6 times 1 quarter is equal to 1 and 1 half. "/>
                          <pic:cNvPicPr/>
                        </pic:nvPicPr>
                        <pic:blipFill>
                          <a:blip r:embed="rId36"/>
                          <a:stretch>
                            <a:fillRect/>
                          </a:stretch>
                        </pic:blipFill>
                        <pic:spPr>
                          <a:xfrm>
                            <a:off x="0" y="0"/>
                            <a:ext cx="3932010" cy="1383062"/>
                          </a:xfrm>
                          <a:prstGeom prst="rect">
                            <a:avLst/>
                          </a:prstGeom>
                        </pic:spPr>
                      </pic:pic>
                    </a:graphicData>
                  </a:graphic>
                </wp:inline>
              </w:drawing>
            </w:r>
          </w:p>
        </w:tc>
        <w:tc>
          <w:tcPr>
            <w:tcW w:w="1297" w:type="dxa"/>
          </w:tcPr>
          <w:p w14:paraId="7A26F7FA" w14:textId="77777777" w:rsidR="008217BA" w:rsidRPr="006F2724" w:rsidRDefault="008217BA"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6</m:t>
                </m:r>
              </m:oMath>
            </m:oMathPara>
          </w:p>
        </w:tc>
      </w:tr>
      <w:tr w:rsidR="007507F3" w:rsidRPr="009524E2" w14:paraId="2CDE09EE"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2456EECF" w14:textId="013680EA" w:rsidR="007507F3"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8</m:t>
                    </m:r>
                  </m:den>
                </m:f>
              </m:oMath>
            </m:oMathPara>
          </w:p>
        </w:tc>
        <w:tc>
          <w:tcPr>
            <w:tcW w:w="6471" w:type="dxa"/>
          </w:tcPr>
          <w:p w14:paraId="3614381E" w14:textId="22FC31C1" w:rsidR="007507F3" w:rsidRPr="006F2724" w:rsidRDefault="007507F3" w:rsidP="006F2724">
            <w:pPr>
              <w:cnfStyle w:val="000000010000" w:firstRow="0" w:lastRow="0" w:firstColumn="0" w:lastColumn="0" w:oddVBand="0" w:evenVBand="0" w:oddHBand="0" w:evenHBand="1" w:firstRowFirstColumn="0" w:firstRowLastColumn="0" w:lastRowFirstColumn="0" w:lastRowLastColumn="0"/>
            </w:pPr>
            <w:r w:rsidRPr="006F2724">
              <w:rPr>
                <w:noProof/>
              </w:rPr>
              <w:drawing>
                <wp:inline distT="0" distB="0" distL="0" distR="0" wp14:anchorId="400D7B0D" wp14:editId="41F39AA1">
                  <wp:extent cx="2432050" cy="1784210"/>
                  <wp:effectExtent l="0" t="0" r="6350" b="6985"/>
                  <wp:docPr id="34" name="Picture 34" descr="An image of a rectangle that represents one half, divided into 2 equal pieces and one piece shaded in blue. There is then another identical rectangle underneath, divided into 8 equal parts in four groups of 2, with 2 groups shaded red, with each piece representing 1 eighth and each group representing 2 eighths. The 2 shaded areas are counted 1, 2 and underneath it shows that 2 times 2 eighths is equal to 1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n image of a rectangle that represents one half, divided into 2 equal pieces and one piece shaded in blue. There is then another identical rectangle underneath, divided into 8 equal parts in four groups of 2, with 2 groups shaded red, with each piece representing 1 eighth and each group representing 2 eighths. The 2 shaded areas are counted 1, 2 and underneath it shows that 2 times 2 eighths is equal to 1 half. "/>
                          <pic:cNvPicPr/>
                        </pic:nvPicPr>
                        <pic:blipFill>
                          <a:blip r:embed="rId37"/>
                          <a:stretch>
                            <a:fillRect/>
                          </a:stretch>
                        </pic:blipFill>
                        <pic:spPr>
                          <a:xfrm>
                            <a:off x="0" y="0"/>
                            <a:ext cx="2453495" cy="1799942"/>
                          </a:xfrm>
                          <a:prstGeom prst="rect">
                            <a:avLst/>
                          </a:prstGeom>
                        </pic:spPr>
                      </pic:pic>
                    </a:graphicData>
                  </a:graphic>
                </wp:inline>
              </w:drawing>
            </w:r>
          </w:p>
        </w:tc>
        <w:tc>
          <w:tcPr>
            <w:tcW w:w="1297" w:type="dxa"/>
          </w:tcPr>
          <w:p w14:paraId="40B9A43A" w14:textId="26025B85" w:rsidR="007507F3" w:rsidRPr="006F2724" w:rsidRDefault="007507F3"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2</m:t>
                </m:r>
              </m:oMath>
            </m:oMathPara>
          </w:p>
        </w:tc>
      </w:tr>
      <w:tr w:rsidR="007507F3" w:rsidRPr="009524E2" w14:paraId="5647E05A"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6F6A68A6" w14:textId="77777777" w:rsidR="007507F3"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oMath>
            </m:oMathPara>
          </w:p>
        </w:tc>
        <w:tc>
          <w:tcPr>
            <w:tcW w:w="6471" w:type="dxa"/>
          </w:tcPr>
          <w:p w14:paraId="603D9F24" w14:textId="77777777" w:rsidR="007507F3" w:rsidRPr="006F2724" w:rsidRDefault="007507F3"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38D46F22" wp14:editId="48E61644">
                  <wp:extent cx="3891208" cy="1352550"/>
                  <wp:effectExtent l="0" t="0" r="0" b="0"/>
                  <wp:docPr id="37" name="Picture 37" descr="An image of 2 rectangles that represent one and one half, divided into 2 equal pieces each and 3 pieces shaded in blue. There is then another identical pair of rectangles underneath, divided into 6 equal parts each, with 9 shaded red, with each piece representing 1 sixth. The 9 shaded areas are counted 1, 2, 3, 4, 5, 6, 7, 8 and 9 and underneath it shows that 9 times 1 sixth is equal to 1 and 1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n image of 2 rectangles that represent one and one half, divided into 2 equal pieces each and 3 pieces shaded in blue. There is then another identical pair of rectangles underneath, divided into 6 equal parts each, with 9 shaded red, with each piece representing 1 sixth. The 9 shaded areas are counted 1, 2, 3, 4, 5, 6, 7, 8 and 9 and underneath it shows that 9 times 1 sixth is equal to 1 and 1 half. "/>
                          <pic:cNvPicPr/>
                        </pic:nvPicPr>
                        <pic:blipFill>
                          <a:blip r:embed="rId38"/>
                          <a:stretch>
                            <a:fillRect/>
                          </a:stretch>
                        </pic:blipFill>
                        <pic:spPr>
                          <a:xfrm>
                            <a:off x="0" y="0"/>
                            <a:ext cx="3916437" cy="1361319"/>
                          </a:xfrm>
                          <a:prstGeom prst="rect">
                            <a:avLst/>
                          </a:prstGeom>
                        </pic:spPr>
                      </pic:pic>
                    </a:graphicData>
                  </a:graphic>
                </wp:inline>
              </w:drawing>
            </w:r>
          </w:p>
        </w:tc>
        <w:tc>
          <w:tcPr>
            <w:tcW w:w="1297" w:type="dxa"/>
          </w:tcPr>
          <w:p w14:paraId="370F0537" w14:textId="77777777" w:rsidR="007507F3" w:rsidRPr="006F2724" w:rsidRDefault="007507F3"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9</m:t>
                </m:r>
              </m:oMath>
            </m:oMathPara>
          </w:p>
        </w:tc>
      </w:tr>
      <w:tr w:rsidR="007507F3" w:rsidRPr="009524E2" w14:paraId="45F6CF72"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1E76C094" w14:textId="77777777" w:rsidR="007507F3"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12</m:t>
                    </m:r>
                  </m:den>
                </m:f>
              </m:oMath>
            </m:oMathPara>
          </w:p>
        </w:tc>
        <w:tc>
          <w:tcPr>
            <w:tcW w:w="6471" w:type="dxa"/>
          </w:tcPr>
          <w:p w14:paraId="4CC6A61C" w14:textId="77777777" w:rsidR="007507F3" w:rsidRPr="006F2724" w:rsidRDefault="007507F3" w:rsidP="006F2724">
            <w:pPr>
              <w:cnfStyle w:val="000000010000" w:firstRow="0" w:lastRow="0" w:firstColumn="0" w:lastColumn="0" w:oddVBand="0" w:evenVBand="0" w:oddHBand="0" w:evenHBand="1" w:firstRowFirstColumn="0" w:firstRowLastColumn="0" w:lastRowFirstColumn="0" w:lastRowLastColumn="0"/>
            </w:pPr>
            <w:r w:rsidRPr="006F2724">
              <w:rPr>
                <w:noProof/>
              </w:rPr>
              <w:drawing>
                <wp:inline distT="0" distB="0" distL="0" distR="0" wp14:anchorId="5D12DF33" wp14:editId="0E21F561">
                  <wp:extent cx="3894219" cy="1339850"/>
                  <wp:effectExtent l="0" t="0" r="0" b="0"/>
                  <wp:docPr id="38" name="Picture 38" descr="An image of 2 rectangles that represent one and one half, divided into 2 equal pieces each and 3 pieces shaded in blue. There is then another identical pair of rectangles underneath, divided into 12 equal parts each, with 18 shaded red, with each piece representing 1 twelfth. The 18 shaded areas are counted and labelled 1-18 and underneath it shows that 18 times 1 twelfth is equal to one and one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n image of 2 rectangles that represent one and one half, divided into 2 equal pieces each and 3 pieces shaded in blue. There is then another identical pair of rectangles underneath, divided into 12 equal parts each, with 18 shaded red, with each piece representing 1 twelfth. The 18 shaded areas are counted and labelled 1-18 and underneath it shows that 18 times 1 twelfth is equal to one and one half. "/>
                          <pic:cNvPicPr/>
                        </pic:nvPicPr>
                        <pic:blipFill>
                          <a:blip r:embed="rId39"/>
                          <a:stretch>
                            <a:fillRect/>
                          </a:stretch>
                        </pic:blipFill>
                        <pic:spPr>
                          <a:xfrm>
                            <a:off x="0" y="0"/>
                            <a:ext cx="3933208" cy="1353265"/>
                          </a:xfrm>
                          <a:prstGeom prst="rect">
                            <a:avLst/>
                          </a:prstGeom>
                        </pic:spPr>
                      </pic:pic>
                    </a:graphicData>
                  </a:graphic>
                </wp:inline>
              </w:drawing>
            </w:r>
          </w:p>
        </w:tc>
        <w:tc>
          <w:tcPr>
            <w:tcW w:w="1297" w:type="dxa"/>
          </w:tcPr>
          <w:p w14:paraId="7BDF70C9" w14:textId="77777777" w:rsidR="007507F3" w:rsidRPr="006F2724" w:rsidRDefault="007507F3"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18</m:t>
                </m:r>
              </m:oMath>
            </m:oMathPara>
          </w:p>
        </w:tc>
      </w:tr>
      <w:tr w:rsidR="007507F3" w:rsidRPr="009524E2" w14:paraId="024E91D3"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28812F24" w14:textId="77777777" w:rsidR="007507F3"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12</m:t>
                    </m:r>
                  </m:den>
                </m:f>
              </m:oMath>
            </m:oMathPara>
          </w:p>
        </w:tc>
        <w:tc>
          <w:tcPr>
            <w:tcW w:w="6471" w:type="dxa"/>
          </w:tcPr>
          <w:p w14:paraId="7EFA530A" w14:textId="77777777" w:rsidR="007507F3" w:rsidRPr="006F2724" w:rsidRDefault="007507F3"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628EE3F8" wp14:editId="5D645DD8">
                  <wp:extent cx="3906520" cy="1365984"/>
                  <wp:effectExtent l="0" t="0" r="0" b="5715"/>
                  <wp:docPr id="39" name="Picture 39" descr="An image of a pair of rectangles that represent one and one half, divided into 2 equal pieces each with 3 pieces shaded in blue. There is then another identical pair of rectangles underneath, divided into 12 equal parts each in 6 groups of 2, with 9 groups shaded red, with each piece representing 1 twelfth and each group representing 2 twelfths. The 9 shaded areas are counted 1-9 and underneath it shows that 9 times 2 twelfths is equal to one and one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n image of a pair of rectangles that represent one and one half, divided into 2 equal pieces each with 3 pieces shaded in blue. There is then another identical pair of rectangles underneath, divided into 12 equal parts each in 6 groups of 2, with 9 groups shaded red, with each piece representing 1 twelfth and each group representing 2 twelfths. The 9 shaded areas are counted 1-9 and underneath it shows that 9 times 2 twelfths is equal to one and one half. "/>
                          <pic:cNvPicPr/>
                        </pic:nvPicPr>
                        <pic:blipFill>
                          <a:blip r:embed="rId40"/>
                          <a:stretch>
                            <a:fillRect/>
                          </a:stretch>
                        </pic:blipFill>
                        <pic:spPr>
                          <a:xfrm>
                            <a:off x="0" y="0"/>
                            <a:ext cx="3922413" cy="1371541"/>
                          </a:xfrm>
                          <a:prstGeom prst="rect">
                            <a:avLst/>
                          </a:prstGeom>
                        </pic:spPr>
                      </pic:pic>
                    </a:graphicData>
                  </a:graphic>
                </wp:inline>
              </w:drawing>
            </w:r>
          </w:p>
        </w:tc>
        <w:tc>
          <w:tcPr>
            <w:tcW w:w="1297" w:type="dxa"/>
          </w:tcPr>
          <w:p w14:paraId="6450941A" w14:textId="77777777" w:rsidR="007507F3" w:rsidRPr="006F2724" w:rsidRDefault="007507F3"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9</m:t>
                </m:r>
              </m:oMath>
            </m:oMathPara>
          </w:p>
        </w:tc>
      </w:tr>
      <w:tr w:rsidR="007507F3" w:rsidRPr="009524E2" w14:paraId="08358A2E"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1B3D001B" w14:textId="77777777" w:rsidR="007507F3"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oMath>
            </m:oMathPara>
          </w:p>
        </w:tc>
        <w:tc>
          <w:tcPr>
            <w:tcW w:w="6471" w:type="dxa"/>
          </w:tcPr>
          <w:p w14:paraId="0E39C4FC" w14:textId="77777777" w:rsidR="007507F3" w:rsidRPr="006F2724" w:rsidRDefault="007507F3" w:rsidP="006F2724">
            <w:pPr>
              <w:cnfStyle w:val="000000010000" w:firstRow="0" w:lastRow="0" w:firstColumn="0" w:lastColumn="0" w:oddVBand="0" w:evenVBand="0" w:oddHBand="0" w:evenHBand="1" w:firstRowFirstColumn="0" w:firstRowLastColumn="0" w:lastRowFirstColumn="0" w:lastRowLastColumn="0"/>
            </w:pPr>
            <w:r w:rsidRPr="006F2724">
              <w:rPr>
                <w:noProof/>
              </w:rPr>
              <w:drawing>
                <wp:inline distT="0" distB="0" distL="0" distR="0" wp14:anchorId="299FC5F1" wp14:editId="74225594">
                  <wp:extent cx="3893820" cy="1384586"/>
                  <wp:effectExtent l="0" t="0" r="0" b="6350"/>
                  <wp:docPr id="40" name="Picture 40" descr="An image of 2 rectangles that represent one and one half, divided into 2 equal pieces each and 3 pieces shaded in blue. There is then another identical pair of rectangles underneath, divided into 10 equal parts each, with 15 shaded red, with each piece representing 1 tenth. The 15 shaded areas are counted and labelled 1-15 and underneath it shows that 15 times 1 tenth is equal to one and one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n image of 2 rectangles that represent one and one half, divided into 2 equal pieces each and 3 pieces shaded in blue. There is then another identical pair of rectangles underneath, divided into 10 equal parts each, with 15 shaded red, with each piece representing 1 tenth. The 15 shaded areas are counted and labelled 1-15 and underneath it shows that 15 times 1 tenth is equal to one and one half. "/>
                          <pic:cNvPicPr/>
                        </pic:nvPicPr>
                        <pic:blipFill>
                          <a:blip r:embed="rId41"/>
                          <a:stretch>
                            <a:fillRect/>
                          </a:stretch>
                        </pic:blipFill>
                        <pic:spPr>
                          <a:xfrm>
                            <a:off x="0" y="0"/>
                            <a:ext cx="3904315" cy="1388318"/>
                          </a:xfrm>
                          <a:prstGeom prst="rect">
                            <a:avLst/>
                          </a:prstGeom>
                        </pic:spPr>
                      </pic:pic>
                    </a:graphicData>
                  </a:graphic>
                </wp:inline>
              </w:drawing>
            </w:r>
          </w:p>
        </w:tc>
        <w:tc>
          <w:tcPr>
            <w:tcW w:w="1297" w:type="dxa"/>
          </w:tcPr>
          <w:p w14:paraId="5946B25D" w14:textId="77777777" w:rsidR="007507F3" w:rsidRPr="006F2724" w:rsidRDefault="007507F3"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15</m:t>
                </m:r>
              </m:oMath>
            </m:oMathPara>
          </w:p>
        </w:tc>
      </w:tr>
      <w:tr w:rsidR="007507F3" w:rsidRPr="009524E2" w14:paraId="649A4E63"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0902CBE0" w14:textId="77777777" w:rsidR="007507F3"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oMath>
            </m:oMathPara>
          </w:p>
        </w:tc>
        <w:tc>
          <w:tcPr>
            <w:tcW w:w="6471" w:type="dxa"/>
          </w:tcPr>
          <w:p w14:paraId="4B53F697" w14:textId="77777777" w:rsidR="007507F3" w:rsidRPr="006F2724" w:rsidRDefault="007507F3"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5A842343" wp14:editId="5739F952">
                  <wp:extent cx="3887470" cy="1350040"/>
                  <wp:effectExtent l="0" t="0" r="0" b="2540"/>
                  <wp:docPr id="41" name="Picture 41" descr="An image of 2 rectangles that represent sixteen tenths, divided into 10 equal pieces each and 16 pieces shaded in blue. There is then another identical pair of rectangles underneath, divided into 10 equal parts each, with 16 shaded red, with each piece representing 1 tenth. The 16 shaded areas are counted and labelled 1-16 and underneath it shows that 16 times 1 tenth is equal to 16 ten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n image of 2 rectangles that represent sixteen tenths, divided into 10 equal pieces each and 16 pieces shaded in blue. There is then another identical pair of rectangles underneath, divided into 10 equal parts each, with 16 shaded red, with each piece representing 1 tenth. The 16 shaded areas are counted and labelled 1-16 and underneath it shows that 16 times 1 tenth is equal to 16 tenths. "/>
                          <pic:cNvPicPr/>
                        </pic:nvPicPr>
                        <pic:blipFill>
                          <a:blip r:embed="rId42"/>
                          <a:stretch>
                            <a:fillRect/>
                          </a:stretch>
                        </pic:blipFill>
                        <pic:spPr>
                          <a:xfrm>
                            <a:off x="0" y="0"/>
                            <a:ext cx="3895864" cy="1352955"/>
                          </a:xfrm>
                          <a:prstGeom prst="rect">
                            <a:avLst/>
                          </a:prstGeom>
                        </pic:spPr>
                      </pic:pic>
                    </a:graphicData>
                  </a:graphic>
                </wp:inline>
              </w:drawing>
            </w:r>
          </w:p>
        </w:tc>
        <w:tc>
          <w:tcPr>
            <w:tcW w:w="1297" w:type="dxa"/>
          </w:tcPr>
          <w:p w14:paraId="6F27CAC1" w14:textId="77777777" w:rsidR="007507F3" w:rsidRPr="006F2724" w:rsidRDefault="007507F3"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16</m:t>
                </m:r>
              </m:oMath>
            </m:oMathPara>
          </w:p>
        </w:tc>
      </w:tr>
      <w:tr w:rsidR="007507F3" w:rsidRPr="009524E2" w14:paraId="6911AD32"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0EBE2AF9" w14:textId="77777777" w:rsidR="007507F3"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20</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oMath>
            </m:oMathPara>
          </w:p>
        </w:tc>
        <w:tc>
          <w:tcPr>
            <w:tcW w:w="6471" w:type="dxa"/>
          </w:tcPr>
          <w:p w14:paraId="3083415D" w14:textId="77777777" w:rsidR="007507F3" w:rsidRPr="006F2724" w:rsidRDefault="007507F3" w:rsidP="006F2724">
            <w:pPr>
              <w:cnfStyle w:val="000000010000" w:firstRow="0" w:lastRow="0" w:firstColumn="0" w:lastColumn="0" w:oddVBand="0" w:evenVBand="0" w:oddHBand="0" w:evenHBand="1" w:firstRowFirstColumn="0" w:firstRowLastColumn="0" w:lastRowFirstColumn="0" w:lastRowLastColumn="0"/>
            </w:pPr>
            <w:r w:rsidRPr="006F2724">
              <w:rPr>
                <w:noProof/>
              </w:rPr>
              <w:drawing>
                <wp:inline distT="0" distB="0" distL="0" distR="0" wp14:anchorId="18315E96" wp14:editId="39067131">
                  <wp:extent cx="2794000" cy="2028101"/>
                  <wp:effectExtent l="0" t="0" r="6350" b="0"/>
                  <wp:docPr id="42" name="Picture 42" descr="An image of a rectangle that represents 16 twentieths, divided into 20 equal pieces and 16 pieces shaded in blue. There is then another identical rectangle underneath, divided into 10 equal parts with 8 shaded red, with each piece representing 1 tenth. The 8 shaded areas are counted 1-8 and underneath it shows that 8 times 1 tenth is equal to 16 twentie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n image of a rectangle that represents 16 twentieths, divided into 20 equal pieces and 16 pieces shaded in blue. There is then another identical rectangle underneath, divided into 10 equal parts with 8 shaded red, with each piece representing 1 tenth. The 8 shaded areas are counted 1-8 and underneath it shows that 8 times 1 tenth is equal to 16 twentieths. "/>
                          <pic:cNvPicPr/>
                        </pic:nvPicPr>
                        <pic:blipFill>
                          <a:blip r:embed="rId43"/>
                          <a:stretch>
                            <a:fillRect/>
                          </a:stretch>
                        </pic:blipFill>
                        <pic:spPr>
                          <a:xfrm>
                            <a:off x="0" y="0"/>
                            <a:ext cx="2817797" cy="2045375"/>
                          </a:xfrm>
                          <a:prstGeom prst="rect">
                            <a:avLst/>
                          </a:prstGeom>
                        </pic:spPr>
                      </pic:pic>
                    </a:graphicData>
                  </a:graphic>
                </wp:inline>
              </w:drawing>
            </w:r>
          </w:p>
        </w:tc>
        <w:tc>
          <w:tcPr>
            <w:tcW w:w="1297" w:type="dxa"/>
          </w:tcPr>
          <w:p w14:paraId="366F5B63" w14:textId="77777777" w:rsidR="007507F3" w:rsidRPr="006F2724" w:rsidRDefault="007507F3"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8</m:t>
                </m:r>
              </m:oMath>
            </m:oMathPara>
          </w:p>
        </w:tc>
      </w:tr>
      <w:tr w:rsidR="007507F3" w:rsidRPr="009524E2" w14:paraId="06B0432B"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662E34E6" w14:textId="77777777" w:rsidR="007507F3"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20</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oMath>
            </m:oMathPara>
          </w:p>
        </w:tc>
        <w:tc>
          <w:tcPr>
            <w:tcW w:w="6471" w:type="dxa"/>
          </w:tcPr>
          <w:p w14:paraId="15B03E50" w14:textId="77777777" w:rsidR="007507F3" w:rsidRPr="006F2724" w:rsidRDefault="007507F3"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47313054" wp14:editId="4517E3F4">
                  <wp:extent cx="2800350" cy="2031023"/>
                  <wp:effectExtent l="0" t="0" r="0" b="7620"/>
                  <wp:docPr id="43" name="Picture 43" descr="An image of a rectangle that represents 16 twentieths, divided into 20 equal pieces and 16 pieces shaded in blue. There is then another identical rectangle underneath, divided into 5 equal parts with 4 shaded red, with each piece representing 1 fifth. The 4 shaded areas are counted 1-4 and underneath it shows that 4 times 1 fifth is equal to 16 twentie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n image of a rectangle that represents 16 twentieths, divided into 20 equal pieces and 16 pieces shaded in blue. There is then another identical rectangle underneath, divided into 5 equal parts with 4 shaded red, with each piece representing 1 fifth. The 4 shaded areas are counted 1-4 and underneath it shows that 4 times 1 fifth is equal to 16 twentieths. "/>
                          <pic:cNvPicPr/>
                        </pic:nvPicPr>
                        <pic:blipFill>
                          <a:blip r:embed="rId44"/>
                          <a:stretch>
                            <a:fillRect/>
                          </a:stretch>
                        </pic:blipFill>
                        <pic:spPr>
                          <a:xfrm>
                            <a:off x="0" y="0"/>
                            <a:ext cx="2813339" cy="2040443"/>
                          </a:xfrm>
                          <a:prstGeom prst="rect">
                            <a:avLst/>
                          </a:prstGeom>
                        </pic:spPr>
                      </pic:pic>
                    </a:graphicData>
                  </a:graphic>
                </wp:inline>
              </w:drawing>
            </w:r>
          </w:p>
        </w:tc>
        <w:tc>
          <w:tcPr>
            <w:tcW w:w="1297" w:type="dxa"/>
          </w:tcPr>
          <w:p w14:paraId="255345FA" w14:textId="77777777" w:rsidR="007507F3" w:rsidRPr="006F2724" w:rsidRDefault="007507F3"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4</m:t>
                </m:r>
              </m:oMath>
            </m:oMathPara>
          </w:p>
        </w:tc>
      </w:tr>
      <w:tr w:rsidR="007507F3" w:rsidRPr="009524E2" w14:paraId="6588A17D" w14:textId="77777777" w:rsidTr="0067492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330D76B4" w14:textId="77777777" w:rsidR="007507F3"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20</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oMath>
            </m:oMathPara>
          </w:p>
        </w:tc>
        <w:tc>
          <w:tcPr>
            <w:tcW w:w="6471" w:type="dxa"/>
          </w:tcPr>
          <w:p w14:paraId="268FA611" w14:textId="77777777" w:rsidR="007507F3" w:rsidRPr="006F2724" w:rsidRDefault="007507F3" w:rsidP="006F2724">
            <w:pPr>
              <w:cnfStyle w:val="000000010000" w:firstRow="0" w:lastRow="0" w:firstColumn="0" w:lastColumn="0" w:oddVBand="0" w:evenVBand="0" w:oddHBand="0" w:evenHBand="1" w:firstRowFirstColumn="0" w:firstRowLastColumn="0" w:lastRowFirstColumn="0" w:lastRowLastColumn="0"/>
            </w:pPr>
            <w:r w:rsidRPr="006F2724">
              <w:rPr>
                <w:noProof/>
              </w:rPr>
              <w:drawing>
                <wp:inline distT="0" distB="0" distL="0" distR="0" wp14:anchorId="4090CE86" wp14:editId="7600619E">
                  <wp:extent cx="2800350" cy="2005491"/>
                  <wp:effectExtent l="0" t="0" r="0" b="0"/>
                  <wp:docPr id="44" name="Picture 44" descr="An image of a rectangle that represents 16 twentieths, divided into 20 equal pieces and 16 pieces shaded in blue. There is then another identical rectangle underneath, divided into 5 equal parts, with the first 2 grouped, the third and fourth grouped and the final area by itself. The 2 groups are shaded red and labelled 1 and 2, with each piece representing 1 fifth and the 2 shaded groups each representing 2 fifths each. Underneath it shows that 2 times 2 fifths is equal to 16 twentie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n image of a rectangle that represents 16 twentieths, divided into 20 equal pieces and 16 pieces shaded in blue. There is then another identical rectangle underneath, divided into 5 equal parts, with the first 2 grouped, the third and fourth grouped and the final area by itself. The 2 groups are shaded red and labelled 1 and 2, with each piece representing 1 fifth and the 2 shaded groups each representing 2 fifths each. Underneath it shows that 2 times 2 fifths is equal to 16 twentieths. "/>
                          <pic:cNvPicPr/>
                        </pic:nvPicPr>
                        <pic:blipFill>
                          <a:blip r:embed="rId45"/>
                          <a:stretch>
                            <a:fillRect/>
                          </a:stretch>
                        </pic:blipFill>
                        <pic:spPr>
                          <a:xfrm>
                            <a:off x="0" y="0"/>
                            <a:ext cx="2806190" cy="2009673"/>
                          </a:xfrm>
                          <a:prstGeom prst="rect">
                            <a:avLst/>
                          </a:prstGeom>
                        </pic:spPr>
                      </pic:pic>
                    </a:graphicData>
                  </a:graphic>
                </wp:inline>
              </w:drawing>
            </w:r>
          </w:p>
        </w:tc>
        <w:tc>
          <w:tcPr>
            <w:tcW w:w="1297" w:type="dxa"/>
          </w:tcPr>
          <w:p w14:paraId="6FE2A95F" w14:textId="77777777" w:rsidR="007507F3" w:rsidRPr="006F2724" w:rsidRDefault="007507F3" w:rsidP="006F2724">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2</m:t>
                </m:r>
              </m:oMath>
            </m:oMathPara>
          </w:p>
        </w:tc>
      </w:tr>
      <w:tr w:rsidR="007507F3" w:rsidRPr="009524E2" w14:paraId="246E6FFF" w14:textId="77777777" w:rsidTr="0067492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45A81B8A" w14:textId="77777777" w:rsidR="007507F3" w:rsidRPr="006F2724" w:rsidRDefault="00000000" w:rsidP="006F2724">
            <m:oMathPara>
              <m:oMathParaPr>
                <m:jc m:val="left"/>
              </m:oMathParaPr>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20</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5</m:t>
                    </m:r>
                  </m:den>
                </m:f>
              </m:oMath>
            </m:oMathPara>
          </w:p>
        </w:tc>
        <w:tc>
          <w:tcPr>
            <w:tcW w:w="6471" w:type="dxa"/>
          </w:tcPr>
          <w:p w14:paraId="5D3562E2" w14:textId="77777777" w:rsidR="007507F3" w:rsidRPr="006F2724" w:rsidRDefault="007507F3" w:rsidP="006F2724">
            <w:pPr>
              <w:cnfStyle w:val="000000100000" w:firstRow="0" w:lastRow="0" w:firstColumn="0" w:lastColumn="0" w:oddVBand="0" w:evenVBand="0" w:oddHBand="1" w:evenHBand="0" w:firstRowFirstColumn="0" w:firstRowLastColumn="0" w:lastRowFirstColumn="0" w:lastRowLastColumn="0"/>
            </w:pPr>
            <w:r w:rsidRPr="006F2724">
              <w:rPr>
                <w:noProof/>
              </w:rPr>
              <w:drawing>
                <wp:inline distT="0" distB="0" distL="0" distR="0" wp14:anchorId="243BBF1D" wp14:editId="35BD6B50">
                  <wp:extent cx="2781300" cy="2006684"/>
                  <wp:effectExtent l="0" t="0" r="0" b="0"/>
                  <wp:docPr id="45" name="Picture 45" descr="An image of a rectangle that represents 16 twentieths, divided into 20 equal pieces and 16 pieces shaded in blue. There is then another identical rectangle underneath, divided into 5 equal parts, with the first 4 grouped, and the final area by itself. The group is shaded red and labelled 1, with each piece representing 1 fifth and the shaded group each representing 4 fifths. Underneath it shows that 1 times 4 fifths is equal to 16 twentie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n image of a rectangle that represents 16 twentieths, divided into 20 equal pieces and 16 pieces shaded in blue. There is then another identical rectangle underneath, divided into 5 equal parts, with the first 4 grouped, and the final area by itself. The group is shaded red and labelled 1, with each piece representing 1 fifth and the shaded group each representing 4 fifths. Underneath it shows that 1 times 4 fifths is equal to 16 twentieths. "/>
                          <pic:cNvPicPr/>
                        </pic:nvPicPr>
                        <pic:blipFill>
                          <a:blip r:embed="rId46"/>
                          <a:stretch>
                            <a:fillRect/>
                          </a:stretch>
                        </pic:blipFill>
                        <pic:spPr>
                          <a:xfrm>
                            <a:off x="0" y="0"/>
                            <a:ext cx="2788445" cy="2011839"/>
                          </a:xfrm>
                          <a:prstGeom prst="rect">
                            <a:avLst/>
                          </a:prstGeom>
                        </pic:spPr>
                      </pic:pic>
                    </a:graphicData>
                  </a:graphic>
                </wp:inline>
              </w:drawing>
            </w:r>
          </w:p>
        </w:tc>
        <w:tc>
          <w:tcPr>
            <w:tcW w:w="1297" w:type="dxa"/>
          </w:tcPr>
          <w:p w14:paraId="641F6B90" w14:textId="77777777" w:rsidR="007507F3" w:rsidRPr="006F2724" w:rsidRDefault="007507F3" w:rsidP="006F2724">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m:t>
                </m:r>
              </m:oMath>
            </m:oMathPara>
          </w:p>
        </w:tc>
      </w:tr>
    </w:tbl>
    <w:p w14:paraId="1BF0A403" w14:textId="77777777" w:rsidR="00202970" w:rsidRDefault="00202970">
      <w:pPr>
        <w:spacing w:line="276" w:lineRule="auto"/>
      </w:pPr>
      <w:r>
        <w:br w:type="page"/>
      </w:r>
    </w:p>
    <w:p w14:paraId="2DD2571B" w14:textId="7040E21D" w:rsidR="00433B4D" w:rsidRDefault="003F6504" w:rsidP="00433B4D">
      <w:pPr>
        <w:pStyle w:val="Heading3"/>
      </w:pPr>
      <w:r>
        <w:lastRenderedPageBreak/>
        <w:t xml:space="preserve">Appendix </w:t>
      </w:r>
      <w:r w:rsidR="00E1087B">
        <w:t>C</w:t>
      </w:r>
      <w:r>
        <w:t xml:space="preserve"> – </w:t>
      </w:r>
      <w:r w:rsidR="000D0435">
        <w:t>o</w:t>
      </w:r>
      <w:r>
        <w:t>pen middle problem</w:t>
      </w:r>
    </w:p>
    <w:p w14:paraId="59EB0C5B" w14:textId="77777777" w:rsidR="003869C3" w:rsidRDefault="003F6504" w:rsidP="003F6504">
      <w:r>
        <w:rPr>
          <w:noProof/>
        </w:rPr>
        <w:drawing>
          <wp:inline distT="0" distB="0" distL="0" distR="0" wp14:anchorId="6175AC8C" wp14:editId="20E22645">
            <wp:extent cx="6116320" cy="3577590"/>
            <wp:effectExtent l="0" t="0" r="0" b="3810"/>
            <wp:docPr id="5" name="Picture 5" descr="This is an image of 2 empty boxes forming a whole number and the denominator of a separate fraction which has a numerator of 1, where the whole number is divided by the fraction. The result of this division is then a 2 digit number, formed by two empty boxes. The boxes are now filled to show the operation 3 divided by 1/8 to equal 2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an image of 2 empty boxes forming a whole number and the denominator of a separate fraction which has a numerator of 1, where the whole number is divided by the fraction. The result of this division is then a 2 digit number, formed by two empty boxes. The boxes are now filled to show the operation 3 divided by 1/8 to equal 24. "/>
                    <pic:cNvPicPr/>
                  </pic:nvPicPr>
                  <pic:blipFill>
                    <a:blip r:embed="rId47"/>
                    <a:stretch>
                      <a:fillRect/>
                    </a:stretch>
                  </pic:blipFill>
                  <pic:spPr>
                    <a:xfrm>
                      <a:off x="0" y="0"/>
                      <a:ext cx="6116320" cy="3577590"/>
                    </a:xfrm>
                    <a:prstGeom prst="rect">
                      <a:avLst/>
                    </a:prstGeom>
                  </pic:spPr>
                </pic:pic>
              </a:graphicData>
            </a:graphic>
          </wp:inline>
        </w:drawing>
      </w:r>
    </w:p>
    <w:p w14:paraId="7C532B09" w14:textId="77777777" w:rsidR="003869C3" w:rsidRDefault="003869C3">
      <w:pPr>
        <w:spacing w:line="276" w:lineRule="auto"/>
      </w:pPr>
      <w:r>
        <w:br w:type="page"/>
      </w:r>
    </w:p>
    <w:p w14:paraId="29776D0E" w14:textId="77777777" w:rsidR="003869C3" w:rsidRDefault="003869C3" w:rsidP="003869C3">
      <w:pPr>
        <w:pStyle w:val="Heading2"/>
      </w:pPr>
      <w:r w:rsidRPr="00C41110">
        <w:lastRenderedPageBreak/>
        <w:t>References</w:t>
      </w:r>
    </w:p>
    <w:p w14:paraId="659F6C14" w14:textId="77777777" w:rsidR="003869C3" w:rsidRPr="00AE7FE3" w:rsidRDefault="003869C3" w:rsidP="003869C3">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0022BBC" w14:textId="77777777" w:rsidR="003869C3" w:rsidRPr="00AE7FE3" w:rsidRDefault="003869C3" w:rsidP="003869C3">
      <w:pPr>
        <w:pStyle w:val="FeatureBox2"/>
      </w:pPr>
      <w:r w:rsidRPr="00AE7FE3">
        <w:t>Please refer to the NESA Copyright Disclaimer for more information</w:t>
      </w:r>
      <w:r>
        <w:t xml:space="preserve"> </w:t>
      </w:r>
      <w:hyperlink r:id="rId48" w:tgtFrame="_blank" w:tooltip="https://educationstandards.nsw.edu.au/wps/portal/nesa/mini-footer/copyright" w:history="1">
        <w:r w:rsidRPr="00AE7FE3">
          <w:rPr>
            <w:rStyle w:val="Hyperlink"/>
          </w:rPr>
          <w:t>https://educationstandards.nsw.edu.au/wps/portal/nesa/mini-footer/copyright</w:t>
        </w:r>
      </w:hyperlink>
      <w:r w:rsidRPr="00A1020E">
        <w:t>.</w:t>
      </w:r>
    </w:p>
    <w:p w14:paraId="5E54976C" w14:textId="77777777" w:rsidR="003869C3" w:rsidRPr="00AE7FE3" w:rsidRDefault="003869C3" w:rsidP="003869C3">
      <w:pPr>
        <w:pStyle w:val="FeatureBox2"/>
      </w:pPr>
      <w:r w:rsidRPr="00AE7FE3">
        <w:t>NESA holds the only official and up-to-date versions of the NSW Curriculum and syllabus documents. Please visit the NSW Education Standards Authority (NESA) website</w:t>
      </w:r>
      <w:r>
        <w:t xml:space="preserve"> </w:t>
      </w:r>
      <w:hyperlink r:id="rId49" w:history="1">
        <w:r w:rsidRPr="004C354B">
          <w:rPr>
            <w:rStyle w:val="Hyperlink"/>
          </w:rPr>
          <w:t>https://educationstandards.nsw.edu.au/</w:t>
        </w:r>
      </w:hyperlink>
      <w:r w:rsidRPr="00A1020E">
        <w:t xml:space="preserve"> </w:t>
      </w:r>
      <w:r w:rsidRPr="00AE7FE3">
        <w:t xml:space="preserve">and the NSW Curriculum website </w:t>
      </w:r>
      <w:hyperlink r:id="rId50" w:history="1">
        <w:r w:rsidRPr="00AE7FE3">
          <w:rPr>
            <w:rStyle w:val="Hyperlink"/>
          </w:rPr>
          <w:t>https://curriculum.nsw.edu.au/home</w:t>
        </w:r>
      </w:hyperlink>
      <w:r w:rsidRPr="00AE7FE3">
        <w:t>.</w:t>
      </w:r>
    </w:p>
    <w:p w14:paraId="2231C6D8" w14:textId="644EB6D9" w:rsidR="003F6504" w:rsidRPr="003F6504" w:rsidRDefault="00000000" w:rsidP="003869C3">
      <w:pPr>
        <w:sectPr w:rsidR="003F6504" w:rsidRPr="003F6504" w:rsidSect="00727133">
          <w:headerReference w:type="default" r:id="rId51"/>
          <w:footerReference w:type="even" r:id="rId52"/>
          <w:footerReference w:type="default" r:id="rId53"/>
          <w:headerReference w:type="first" r:id="rId54"/>
          <w:footerReference w:type="first" r:id="rId55"/>
          <w:pgSz w:w="11900" w:h="16840"/>
          <w:pgMar w:top="1134" w:right="1134" w:bottom="1134" w:left="1134" w:header="709" w:footer="709" w:gutter="0"/>
          <w:pgNumType w:start="1"/>
          <w:cols w:space="708"/>
          <w:titlePg/>
          <w:docGrid w:linePitch="360"/>
        </w:sectPr>
      </w:pPr>
      <w:hyperlink r:id="rId56" w:history="1">
        <w:r w:rsidR="003869C3">
          <w:rPr>
            <w:rStyle w:val="Hyperlink"/>
          </w:rPr>
          <w:t>Mathematics K–10 Syllabus</w:t>
        </w:r>
      </w:hyperlink>
      <w:r w:rsidR="003869C3">
        <w:t xml:space="preserve"> © NSW Education Standards Authority (NESA) for and on behalf of the Crown in right of the State of New South Wales, 2022.</w:t>
      </w:r>
    </w:p>
    <w:p w14:paraId="6AAF89FB" w14:textId="77777777"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57"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7BBA351F">
            <wp:extent cx="1228725" cy="428625"/>
            <wp:effectExtent l="0" t="0" r="9525" b="9525"/>
            <wp:docPr id="32" name="Picture 32" descr="Creative Commons Attribution licence log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7"/>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F7223E7" w14:textId="3FE5FE90" w:rsidR="0071068E" w:rsidRDefault="003102C3" w:rsidP="0017436C">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71068E" w:rsidSect="00ED1994">
      <w:footerReference w:type="even" r:id="rId59"/>
      <w:footerReference w:type="default" r:id="rId60"/>
      <w:headerReference w:type="first" r:id="rId61"/>
      <w:footerReference w:type="first" r:id="rId62"/>
      <w:pgSz w:w="11906" w:h="16838"/>
      <w:pgMar w:top="426" w:right="1134" w:bottom="1134"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2BAC" w14:textId="77777777" w:rsidR="00D9393C" w:rsidRDefault="00D9393C">
      <w:r>
        <w:separator/>
      </w:r>
    </w:p>
    <w:p w14:paraId="75032339" w14:textId="77777777" w:rsidR="00D9393C" w:rsidRDefault="00D9393C"/>
  </w:endnote>
  <w:endnote w:type="continuationSeparator" w:id="0">
    <w:p w14:paraId="6FE96F1E" w14:textId="77777777" w:rsidR="00D9393C" w:rsidRDefault="00D9393C">
      <w:r>
        <w:continuationSeparator/>
      </w:r>
    </w:p>
    <w:p w14:paraId="6958B40D" w14:textId="77777777" w:rsidR="00D9393C" w:rsidRDefault="00D9393C"/>
  </w:endnote>
  <w:endnote w:type="continuationNotice" w:id="1">
    <w:p w14:paraId="26CE96E0" w14:textId="77777777" w:rsidR="00D9393C" w:rsidRDefault="00D9393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0A41932" w:rsidR="007A3356" w:rsidRPr="00DA237B" w:rsidRDefault="00DA237B" w:rsidP="00DA237B">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E52C4">
      <w:rPr>
        <w:noProof/>
      </w:rPr>
      <w:t>Sep-23</w:t>
    </w:r>
    <w:r w:rsidRPr="00E56264">
      <w:fldChar w:fldCharType="end"/>
    </w:r>
    <w:r>
      <w:ptab w:relativeTo="margin" w:alignment="right" w:leader="none"/>
    </w:r>
    <w:r>
      <w:rPr>
        <w:b/>
        <w:bCs/>
        <w:noProof/>
        <w:sz w:val="28"/>
        <w:szCs w:val="28"/>
      </w:rPr>
      <w:drawing>
        <wp:inline distT="0" distB="0" distL="0" distR="0" wp14:anchorId="286AD4E7" wp14:editId="33994448">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A46A" w14:textId="79C1DD2B" w:rsidR="4B6EC4CF" w:rsidRDefault="00727133" w:rsidP="0072713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AA7FF64" wp14:editId="49FD7D4A">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28B605F2"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E52C4">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1E2EE5" w:rsidRDefault="003102C3" w:rsidP="001E2EE5">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1E2EE5" w:rsidRDefault="001E2EE5" w:rsidP="001E2E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1E2EE5" w:rsidRDefault="001E2EE5" w:rsidP="001E2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D9E9" w14:textId="77777777" w:rsidR="00D9393C" w:rsidRDefault="00D9393C">
      <w:r>
        <w:separator/>
      </w:r>
    </w:p>
    <w:p w14:paraId="4D76C252" w14:textId="77777777" w:rsidR="00D9393C" w:rsidRDefault="00D9393C"/>
  </w:footnote>
  <w:footnote w:type="continuationSeparator" w:id="0">
    <w:p w14:paraId="6AAF09A4" w14:textId="77777777" w:rsidR="00D9393C" w:rsidRDefault="00D9393C">
      <w:r>
        <w:continuationSeparator/>
      </w:r>
    </w:p>
    <w:p w14:paraId="5811D987" w14:textId="77777777" w:rsidR="00D9393C" w:rsidRDefault="00D9393C"/>
  </w:footnote>
  <w:footnote w:type="continuationNotice" w:id="1">
    <w:p w14:paraId="1CDB8CD0" w14:textId="77777777" w:rsidR="00D9393C" w:rsidRDefault="00D9393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1813" w14:textId="492E3D40" w:rsidR="00832DCD" w:rsidRDefault="00832DCD" w:rsidP="00832DCD">
    <w:pPr>
      <w:pStyle w:val="Documentname"/>
    </w:pPr>
    <w:r>
      <w:t xml:space="preserve">Mathematics Stage 4 – a shopping plan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1E2EE5" w:rsidRPr="00F14D7F" w:rsidRDefault="001E2EE5" w:rsidP="001E2EE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C077F66"/>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6"/>
  </w:num>
  <w:num w:numId="2" w16cid:durableId="1190685127">
    <w:abstractNumId w:val="3"/>
  </w:num>
  <w:num w:numId="3" w16cid:durableId="940576456">
    <w:abstractNumId w:val="3"/>
  </w:num>
  <w:num w:numId="4" w16cid:durableId="253243107">
    <w:abstractNumId w:val="1"/>
  </w:num>
  <w:num w:numId="5" w16cid:durableId="76122405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7"/>
  </w:num>
  <w:num w:numId="7" w16cid:durableId="515971587">
    <w:abstractNumId w:val="2"/>
  </w:num>
  <w:num w:numId="8" w16cid:durableId="169953635">
    <w:abstractNumId w:val="1"/>
  </w:num>
  <w:num w:numId="9" w16cid:durableId="640500457">
    <w:abstractNumId w:val="0"/>
  </w:num>
  <w:num w:numId="10" w16cid:durableId="194277545">
    <w:abstractNumId w:val="8"/>
  </w:num>
  <w:num w:numId="11" w16cid:durableId="536234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8948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9223948">
    <w:abstractNumId w:val="1"/>
  </w:num>
  <w:num w:numId="14" w16cid:durableId="625279520">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882593056">
    <w:abstractNumId w:val="1"/>
  </w:num>
  <w:num w:numId="16" w16cid:durableId="146558660">
    <w:abstractNumId w:val="7"/>
  </w:num>
  <w:num w:numId="17" w16cid:durableId="1998024978">
    <w:abstractNumId w:val="2"/>
  </w:num>
  <w:num w:numId="18" w16cid:durableId="41038928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57BC"/>
    <w:rsid w:val="0002688D"/>
    <w:rsid w:val="00030EBC"/>
    <w:rsid w:val="000331B6"/>
    <w:rsid w:val="00034F5E"/>
    <w:rsid w:val="0003541F"/>
    <w:rsid w:val="00040BF3"/>
    <w:rsid w:val="000423E3"/>
    <w:rsid w:val="0004292D"/>
    <w:rsid w:val="00042D30"/>
    <w:rsid w:val="00043FA0"/>
    <w:rsid w:val="00044292"/>
    <w:rsid w:val="00044C5D"/>
    <w:rsid w:val="00044D23"/>
    <w:rsid w:val="00046319"/>
    <w:rsid w:val="00046473"/>
    <w:rsid w:val="00046AC7"/>
    <w:rsid w:val="000470B7"/>
    <w:rsid w:val="000507E6"/>
    <w:rsid w:val="0005163D"/>
    <w:rsid w:val="00051BC4"/>
    <w:rsid w:val="00051BF0"/>
    <w:rsid w:val="00052359"/>
    <w:rsid w:val="000534F4"/>
    <w:rsid w:val="000535B7"/>
    <w:rsid w:val="00053726"/>
    <w:rsid w:val="000562A7"/>
    <w:rsid w:val="000564F8"/>
    <w:rsid w:val="00057BC8"/>
    <w:rsid w:val="000604B9"/>
    <w:rsid w:val="00061232"/>
    <w:rsid w:val="000613C4"/>
    <w:rsid w:val="00061A28"/>
    <w:rsid w:val="000620E8"/>
    <w:rsid w:val="00062708"/>
    <w:rsid w:val="00063DDC"/>
    <w:rsid w:val="00065A16"/>
    <w:rsid w:val="00070416"/>
    <w:rsid w:val="00071D06"/>
    <w:rsid w:val="0007214A"/>
    <w:rsid w:val="00072B6E"/>
    <w:rsid w:val="00072DFB"/>
    <w:rsid w:val="00075B4E"/>
    <w:rsid w:val="00077A7C"/>
    <w:rsid w:val="0008042C"/>
    <w:rsid w:val="000816AA"/>
    <w:rsid w:val="00082E53"/>
    <w:rsid w:val="000844F9"/>
    <w:rsid w:val="00084628"/>
    <w:rsid w:val="00084830"/>
    <w:rsid w:val="0008606A"/>
    <w:rsid w:val="00086656"/>
    <w:rsid w:val="00086D87"/>
    <w:rsid w:val="000872D6"/>
    <w:rsid w:val="00087BEA"/>
    <w:rsid w:val="00090628"/>
    <w:rsid w:val="000919BC"/>
    <w:rsid w:val="00092D74"/>
    <w:rsid w:val="00092F78"/>
    <w:rsid w:val="0009452F"/>
    <w:rsid w:val="00096701"/>
    <w:rsid w:val="000A0C05"/>
    <w:rsid w:val="000A33D4"/>
    <w:rsid w:val="000A41E7"/>
    <w:rsid w:val="000A451E"/>
    <w:rsid w:val="000A50EC"/>
    <w:rsid w:val="000A6718"/>
    <w:rsid w:val="000A6D4F"/>
    <w:rsid w:val="000A796C"/>
    <w:rsid w:val="000A7A61"/>
    <w:rsid w:val="000B0701"/>
    <w:rsid w:val="000B09C8"/>
    <w:rsid w:val="000B1FC2"/>
    <w:rsid w:val="000B235C"/>
    <w:rsid w:val="000B2886"/>
    <w:rsid w:val="000B30E1"/>
    <w:rsid w:val="000B4F65"/>
    <w:rsid w:val="000B75CB"/>
    <w:rsid w:val="000B7D49"/>
    <w:rsid w:val="000C0125"/>
    <w:rsid w:val="000C07B7"/>
    <w:rsid w:val="000C0FB5"/>
    <w:rsid w:val="000C1078"/>
    <w:rsid w:val="000C16A7"/>
    <w:rsid w:val="000C1BCD"/>
    <w:rsid w:val="000C250C"/>
    <w:rsid w:val="000C3149"/>
    <w:rsid w:val="000C3704"/>
    <w:rsid w:val="000C43DF"/>
    <w:rsid w:val="000C5685"/>
    <w:rsid w:val="000C575E"/>
    <w:rsid w:val="000C6094"/>
    <w:rsid w:val="000C61FB"/>
    <w:rsid w:val="000C6F89"/>
    <w:rsid w:val="000C7D4F"/>
    <w:rsid w:val="000D0435"/>
    <w:rsid w:val="000D0F4E"/>
    <w:rsid w:val="000D2063"/>
    <w:rsid w:val="000D24EC"/>
    <w:rsid w:val="000D2C3A"/>
    <w:rsid w:val="000D48A8"/>
    <w:rsid w:val="000D4B5A"/>
    <w:rsid w:val="000D55B1"/>
    <w:rsid w:val="000D64D8"/>
    <w:rsid w:val="000E07CF"/>
    <w:rsid w:val="000E3800"/>
    <w:rsid w:val="000E3C1C"/>
    <w:rsid w:val="000E41B7"/>
    <w:rsid w:val="000E65EE"/>
    <w:rsid w:val="000E6BA0"/>
    <w:rsid w:val="000F004E"/>
    <w:rsid w:val="000F0CAA"/>
    <w:rsid w:val="000F174A"/>
    <w:rsid w:val="000F175D"/>
    <w:rsid w:val="000F2824"/>
    <w:rsid w:val="000F38A0"/>
    <w:rsid w:val="000F44CF"/>
    <w:rsid w:val="000F7960"/>
    <w:rsid w:val="00100B59"/>
    <w:rsid w:val="00100DC5"/>
    <w:rsid w:val="00100E27"/>
    <w:rsid w:val="00100E5A"/>
    <w:rsid w:val="00101135"/>
    <w:rsid w:val="001020DD"/>
    <w:rsid w:val="0010259B"/>
    <w:rsid w:val="00102938"/>
    <w:rsid w:val="00102D25"/>
    <w:rsid w:val="00103D80"/>
    <w:rsid w:val="00104A05"/>
    <w:rsid w:val="00105720"/>
    <w:rsid w:val="00106009"/>
    <w:rsid w:val="001061F9"/>
    <w:rsid w:val="001068B3"/>
    <w:rsid w:val="00106A3B"/>
    <w:rsid w:val="001113CC"/>
    <w:rsid w:val="00113727"/>
    <w:rsid w:val="00113763"/>
    <w:rsid w:val="00114B7D"/>
    <w:rsid w:val="001177C4"/>
    <w:rsid w:val="00117B7D"/>
    <w:rsid w:val="00117FF3"/>
    <w:rsid w:val="0012093E"/>
    <w:rsid w:val="001221BA"/>
    <w:rsid w:val="001231F0"/>
    <w:rsid w:val="00123587"/>
    <w:rsid w:val="0012567B"/>
    <w:rsid w:val="00125C6C"/>
    <w:rsid w:val="00127648"/>
    <w:rsid w:val="00127917"/>
    <w:rsid w:val="0013032B"/>
    <w:rsid w:val="001305EA"/>
    <w:rsid w:val="00130ECC"/>
    <w:rsid w:val="001324C3"/>
    <w:rsid w:val="001328FA"/>
    <w:rsid w:val="0013419A"/>
    <w:rsid w:val="00134700"/>
    <w:rsid w:val="00134E23"/>
    <w:rsid w:val="00135E80"/>
    <w:rsid w:val="00140753"/>
    <w:rsid w:val="0014239C"/>
    <w:rsid w:val="00143921"/>
    <w:rsid w:val="00146CDF"/>
    <w:rsid w:val="00146F04"/>
    <w:rsid w:val="00147E93"/>
    <w:rsid w:val="00150EBC"/>
    <w:rsid w:val="001520B0"/>
    <w:rsid w:val="0015446A"/>
    <w:rsid w:val="00154516"/>
    <w:rsid w:val="0015487C"/>
    <w:rsid w:val="00155144"/>
    <w:rsid w:val="00155558"/>
    <w:rsid w:val="00155CF7"/>
    <w:rsid w:val="00156956"/>
    <w:rsid w:val="0015712E"/>
    <w:rsid w:val="00161A3D"/>
    <w:rsid w:val="00162C3A"/>
    <w:rsid w:val="00163BF5"/>
    <w:rsid w:val="001658E6"/>
    <w:rsid w:val="001659D2"/>
    <w:rsid w:val="00165B83"/>
    <w:rsid w:val="00165FF0"/>
    <w:rsid w:val="0017075C"/>
    <w:rsid w:val="00170CB5"/>
    <w:rsid w:val="00171601"/>
    <w:rsid w:val="00172EC4"/>
    <w:rsid w:val="00174183"/>
    <w:rsid w:val="0017436C"/>
    <w:rsid w:val="00174DFA"/>
    <w:rsid w:val="00176C65"/>
    <w:rsid w:val="0018036C"/>
    <w:rsid w:val="00180A15"/>
    <w:rsid w:val="00180F88"/>
    <w:rsid w:val="001810F4"/>
    <w:rsid w:val="00181128"/>
    <w:rsid w:val="0018179E"/>
    <w:rsid w:val="0018261C"/>
    <w:rsid w:val="00182B46"/>
    <w:rsid w:val="001839C3"/>
    <w:rsid w:val="00183B80"/>
    <w:rsid w:val="00183DB2"/>
    <w:rsid w:val="00183E9C"/>
    <w:rsid w:val="001841F1"/>
    <w:rsid w:val="0018460F"/>
    <w:rsid w:val="0018571A"/>
    <w:rsid w:val="001859B6"/>
    <w:rsid w:val="00187FFC"/>
    <w:rsid w:val="00191D2F"/>
    <w:rsid w:val="00191F45"/>
    <w:rsid w:val="00193503"/>
    <w:rsid w:val="001939CA"/>
    <w:rsid w:val="00193B82"/>
    <w:rsid w:val="00194F0C"/>
    <w:rsid w:val="0019600C"/>
    <w:rsid w:val="00196CF1"/>
    <w:rsid w:val="00197B41"/>
    <w:rsid w:val="001A03EA"/>
    <w:rsid w:val="001A0AF7"/>
    <w:rsid w:val="001A25AF"/>
    <w:rsid w:val="001A3627"/>
    <w:rsid w:val="001A6EF1"/>
    <w:rsid w:val="001B3065"/>
    <w:rsid w:val="001B33C0"/>
    <w:rsid w:val="001B4A46"/>
    <w:rsid w:val="001B5012"/>
    <w:rsid w:val="001B5E34"/>
    <w:rsid w:val="001B68DA"/>
    <w:rsid w:val="001C0F94"/>
    <w:rsid w:val="001C2997"/>
    <w:rsid w:val="001C4DB7"/>
    <w:rsid w:val="001C6C9B"/>
    <w:rsid w:val="001D10B2"/>
    <w:rsid w:val="001D28BF"/>
    <w:rsid w:val="001D3092"/>
    <w:rsid w:val="001D4CD1"/>
    <w:rsid w:val="001D5BA2"/>
    <w:rsid w:val="001D66C2"/>
    <w:rsid w:val="001D6877"/>
    <w:rsid w:val="001D7AF5"/>
    <w:rsid w:val="001E0FFC"/>
    <w:rsid w:val="001E1F93"/>
    <w:rsid w:val="001E24CF"/>
    <w:rsid w:val="001E2EE5"/>
    <w:rsid w:val="001E3097"/>
    <w:rsid w:val="001E378F"/>
    <w:rsid w:val="001E4B06"/>
    <w:rsid w:val="001E4E07"/>
    <w:rsid w:val="001E5F98"/>
    <w:rsid w:val="001F01F4"/>
    <w:rsid w:val="001F0EA9"/>
    <w:rsid w:val="001F0F26"/>
    <w:rsid w:val="001F219E"/>
    <w:rsid w:val="001F2232"/>
    <w:rsid w:val="001F64BE"/>
    <w:rsid w:val="001F6D7B"/>
    <w:rsid w:val="001F7070"/>
    <w:rsid w:val="001F7807"/>
    <w:rsid w:val="002007C8"/>
    <w:rsid w:val="00200AD3"/>
    <w:rsid w:val="00200EF2"/>
    <w:rsid w:val="002016B9"/>
    <w:rsid w:val="00201825"/>
    <w:rsid w:val="00201CB2"/>
    <w:rsid w:val="00202266"/>
    <w:rsid w:val="00202970"/>
    <w:rsid w:val="0020307D"/>
    <w:rsid w:val="002046F7"/>
    <w:rsid w:val="0020478D"/>
    <w:rsid w:val="002054D0"/>
    <w:rsid w:val="00206EFD"/>
    <w:rsid w:val="0020756A"/>
    <w:rsid w:val="00210D95"/>
    <w:rsid w:val="00211A0C"/>
    <w:rsid w:val="00211FC5"/>
    <w:rsid w:val="00212B96"/>
    <w:rsid w:val="002136B3"/>
    <w:rsid w:val="00213E7C"/>
    <w:rsid w:val="00214209"/>
    <w:rsid w:val="0021660A"/>
    <w:rsid w:val="00216957"/>
    <w:rsid w:val="002169E9"/>
    <w:rsid w:val="00217731"/>
    <w:rsid w:val="00217AE6"/>
    <w:rsid w:val="00220B90"/>
    <w:rsid w:val="0022156B"/>
    <w:rsid w:val="00221777"/>
    <w:rsid w:val="00221998"/>
    <w:rsid w:val="00221E1A"/>
    <w:rsid w:val="00221F4B"/>
    <w:rsid w:val="002228E3"/>
    <w:rsid w:val="002237A3"/>
    <w:rsid w:val="00224261"/>
    <w:rsid w:val="00224B16"/>
    <w:rsid w:val="00224D61"/>
    <w:rsid w:val="002265BD"/>
    <w:rsid w:val="002270CC"/>
    <w:rsid w:val="00227421"/>
    <w:rsid w:val="00227894"/>
    <w:rsid w:val="0022791F"/>
    <w:rsid w:val="00231704"/>
    <w:rsid w:val="00231E53"/>
    <w:rsid w:val="00234830"/>
    <w:rsid w:val="002368C7"/>
    <w:rsid w:val="0023726F"/>
    <w:rsid w:val="0024041A"/>
    <w:rsid w:val="00240D72"/>
    <w:rsid w:val="002410C8"/>
    <w:rsid w:val="00241C93"/>
    <w:rsid w:val="0024214A"/>
    <w:rsid w:val="002441D9"/>
    <w:rsid w:val="002441F2"/>
    <w:rsid w:val="0024438F"/>
    <w:rsid w:val="002447C2"/>
    <w:rsid w:val="00245224"/>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21D9"/>
    <w:rsid w:val="00263542"/>
    <w:rsid w:val="002651F1"/>
    <w:rsid w:val="00265496"/>
    <w:rsid w:val="00266738"/>
    <w:rsid w:val="0026691A"/>
    <w:rsid w:val="00266D0C"/>
    <w:rsid w:val="002717AE"/>
    <w:rsid w:val="00273F94"/>
    <w:rsid w:val="00275BBC"/>
    <w:rsid w:val="002760B7"/>
    <w:rsid w:val="0027707D"/>
    <w:rsid w:val="002810D3"/>
    <w:rsid w:val="002827A5"/>
    <w:rsid w:val="002847AE"/>
    <w:rsid w:val="00285D51"/>
    <w:rsid w:val="002870F2"/>
    <w:rsid w:val="00287650"/>
    <w:rsid w:val="00287796"/>
    <w:rsid w:val="0029008E"/>
    <w:rsid w:val="00290154"/>
    <w:rsid w:val="00294F88"/>
    <w:rsid w:val="00294FCC"/>
    <w:rsid w:val="00295516"/>
    <w:rsid w:val="00295906"/>
    <w:rsid w:val="00296EE0"/>
    <w:rsid w:val="0029733C"/>
    <w:rsid w:val="0029764E"/>
    <w:rsid w:val="002A10A1"/>
    <w:rsid w:val="002A12C5"/>
    <w:rsid w:val="002A3161"/>
    <w:rsid w:val="002A3410"/>
    <w:rsid w:val="002A44D1"/>
    <w:rsid w:val="002A4631"/>
    <w:rsid w:val="002A47DB"/>
    <w:rsid w:val="002A5BA6"/>
    <w:rsid w:val="002A6EA6"/>
    <w:rsid w:val="002A7055"/>
    <w:rsid w:val="002B108B"/>
    <w:rsid w:val="002B12DE"/>
    <w:rsid w:val="002B270D"/>
    <w:rsid w:val="002B3375"/>
    <w:rsid w:val="002B342A"/>
    <w:rsid w:val="002B4745"/>
    <w:rsid w:val="002B480D"/>
    <w:rsid w:val="002B4845"/>
    <w:rsid w:val="002B4AC3"/>
    <w:rsid w:val="002B7744"/>
    <w:rsid w:val="002C05AC"/>
    <w:rsid w:val="002C3953"/>
    <w:rsid w:val="002C56A0"/>
    <w:rsid w:val="002C6510"/>
    <w:rsid w:val="002C7496"/>
    <w:rsid w:val="002D12FF"/>
    <w:rsid w:val="002D21A5"/>
    <w:rsid w:val="002D4413"/>
    <w:rsid w:val="002D7247"/>
    <w:rsid w:val="002E1257"/>
    <w:rsid w:val="002E23E3"/>
    <w:rsid w:val="002E26F3"/>
    <w:rsid w:val="002E30BA"/>
    <w:rsid w:val="002E34CB"/>
    <w:rsid w:val="002E4059"/>
    <w:rsid w:val="002E4D5B"/>
    <w:rsid w:val="002E52C4"/>
    <w:rsid w:val="002E5474"/>
    <w:rsid w:val="002E5699"/>
    <w:rsid w:val="002E5832"/>
    <w:rsid w:val="002E633F"/>
    <w:rsid w:val="002E65E2"/>
    <w:rsid w:val="002F0BF7"/>
    <w:rsid w:val="002F0D60"/>
    <w:rsid w:val="002F104E"/>
    <w:rsid w:val="002F1BD9"/>
    <w:rsid w:val="002F3A6D"/>
    <w:rsid w:val="002F4EBA"/>
    <w:rsid w:val="002F749C"/>
    <w:rsid w:val="00303813"/>
    <w:rsid w:val="00306F73"/>
    <w:rsid w:val="00307862"/>
    <w:rsid w:val="003102C3"/>
    <w:rsid w:val="00310348"/>
    <w:rsid w:val="00310EE6"/>
    <w:rsid w:val="00311628"/>
    <w:rsid w:val="00311860"/>
    <w:rsid w:val="00311E73"/>
    <w:rsid w:val="0031221D"/>
    <w:rsid w:val="003123F7"/>
    <w:rsid w:val="00314A01"/>
    <w:rsid w:val="00314B9D"/>
    <w:rsid w:val="00314D8E"/>
    <w:rsid w:val="00314DD8"/>
    <w:rsid w:val="00315221"/>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4E5B"/>
    <w:rsid w:val="00325B7B"/>
    <w:rsid w:val="00326FA3"/>
    <w:rsid w:val="0033193C"/>
    <w:rsid w:val="00332B30"/>
    <w:rsid w:val="00333680"/>
    <w:rsid w:val="00334EE8"/>
    <w:rsid w:val="0033532B"/>
    <w:rsid w:val="00336799"/>
    <w:rsid w:val="0033685E"/>
    <w:rsid w:val="00337929"/>
    <w:rsid w:val="00337AD4"/>
    <w:rsid w:val="00340003"/>
    <w:rsid w:val="003429B7"/>
    <w:rsid w:val="00342B92"/>
    <w:rsid w:val="00343B23"/>
    <w:rsid w:val="003444A9"/>
    <w:rsid w:val="003445F2"/>
    <w:rsid w:val="003450D7"/>
    <w:rsid w:val="00345EB0"/>
    <w:rsid w:val="0034764B"/>
    <w:rsid w:val="0034780A"/>
    <w:rsid w:val="00347CBE"/>
    <w:rsid w:val="003503AC"/>
    <w:rsid w:val="0035138E"/>
    <w:rsid w:val="00352686"/>
    <w:rsid w:val="00352885"/>
    <w:rsid w:val="003534AD"/>
    <w:rsid w:val="00357136"/>
    <w:rsid w:val="003576EB"/>
    <w:rsid w:val="00360C67"/>
    <w:rsid w:val="00360E65"/>
    <w:rsid w:val="00362DCB"/>
    <w:rsid w:val="0036308C"/>
    <w:rsid w:val="00363E8F"/>
    <w:rsid w:val="00365118"/>
    <w:rsid w:val="00365968"/>
    <w:rsid w:val="00366467"/>
    <w:rsid w:val="00367331"/>
    <w:rsid w:val="00370563"/>
    <w:rsid w:val="003707E1"/>
    <w:rsid w:val="003713D2"/>
    <w:rsid w:val="00371AF4"/>
    <w:rsid w:val="00372A4F"/>
    <w:rsid w:val="00372B9F"/>
    <w:rsid w:val="00373265"/>
    <w:rsid w:val="0037384B"/>
    <w:rsid w:val="00373892"/>
    <w:rsid w:val="00373C6E"/>
    <w:rsid w:val="003743CE"/>
    <w:rsid w:val="0037634E"/>
    <w:rsid w:val="003807AF"/>
    <w:rsid w:val="00380856"/>
    <w:rsid w:val="00380E60"/>
    <w:rsid w:val="00380EAE"/>
    <w:rsid w:val="0038198C"/>
    <w:rsid w:val="00381C08"/>
    <w:rsid w:val="00381D5A"/>
    <w:rsid w:val="00382A6F"/>
    <w:rsid w:val="00382C57"/>
    <w:rsid w:val="00383B5F"/>
    <w:rsid w:val="00384483"/>
    <w:rsid w:val="0038499A"/>
    <w:rsid w:val="00384F53"/>
    <w:rsid w:val="003869C3"/>
    <w:rsid w:val="00386D58"/>
    <w:rsid w:val="00387053"/>
    <w:rsid w:val="00387CBC"/>
    <w:rsid w:val="00391D7F"/>
    <w:rsid w:val="00395451"/>
    <w:rsid w:val="00395633"/>
    <w:rsid w:val="00395716"/>
    <w:rsid w:val="00396B0E"/>
    <w:rsid w:val="003973AA"/>
    <w:rsid w:val="0039766F"/>
    <w:rsid w:val="00397B22"/>
    <w:rsid w:val="00397F82"/>
    <w:rsid w:val="003A01C8"/>
    <w:rsid w:val="003A1238"/>
    <w:rsid w:val="003A1937"/>
    <w:rsid w:val="003A43B0"/>
    <w:rsid w:val="003A4F65"/>
    <w:rsid w:val="003A576F"/>
    <w:rsid w:val="003A5964"/>
    <w:rsid w:val="003A5E30"/>
    <w:rsid w:val="003A6344"/>
    <w:rsid w:val="003A6624"/>
    <w:rsid w:val="003A695D"/>
    <w:rsid w:val="003A6A25"/>
    <w:rsid w:val="003A6F6B"/>
    <w:rsid w:val="003B132E"/>
    <w:rsid w:val="003B1A99"/>
    <w:rsid w:val="003B225F"/>
    <w:rsid w:val="003B3CB0"/>
    <w:rsid w:val="003B50EB"/>
    <w:rsid w:val="003B7BBB"/>
    <w:rsid w:val="003C0FB3"/>
    <w:rsid w:val="003C1A14"/>
    <w:rsid w:val="003C2AC4"/>
    <w:rsid w:val="003C3990"/>
    <w:rsid w:val="003C41BC"/>
    <w:rsid w:val="003C434B"/>
    <w:rsid w:val="003C489D"/>
    <w:rsid w:val="003C54B8"/>
    <w:rsid w:val="003C66AB"/>
    <w:rsid w:val="003C687F"/>
    <w:rsid w:val="003C723C"/>
    <w:rsid w:val="003D0F7F"/>
    <w:rsid w:val="003D140F"/>
    <w:rsid w:val="003D3CF0"/>
    <w:rsid w:val="003D53BF"/>
    <w:rsid w:val="003D5665"/>
    <w:rsid w:val="003D6797"/>
    <w:rsid w:val="003D7415"/>
    <w:rsid w:val="003D779D"/>
    <w:rsid w:val="003D7846"/>
    <w:rsid w:val="003D78A2"/>
    <w:rsid w:val="003D7EF8"/>
    <w:rsid w:val="003E03FD"/>
    <w:rsid w:val="003E07F1"/>
    <w:rsid w:val="003E15EE"/>
    <w:rsid w:val="003E465F"/>
    <w:rsid w:val="003E5144"/>
    <w:rsid w:val="003E6AE0"/>
    <w:rsid w:val="003E6B1F"/>
    <w:rsid w:val="003E6DBA"/>
    <w:rsid w:val="003F0971"/>
    <w:rsid w:val="003F0D57"/>
    <w:rsid w:val="003F28DA"/>
    <w:rsid w:val="003F2C2F"/>
    <w:rsid w:val="003F35B8"/>
    <w:rsid w:val="003F3F97"/>
    <w:rsid w:val="003F42CF"/>
    <w:rsid w:val="003F4EA0"/>
    <w:rsid w:val="003F6504"/>
    <w:rsid w:val="003F66AD"/>
    <w:rsid w:val="003F69BE"/>
    <w:rsid w:val="003F6A95"/>
    <w:rsid w:val="003F7D20"/>
    <w:rsid w:val="00400EB0"/>
    <w:rsid w:val="004013F6"/>
    <w:rsid w:val="00402FCF"/>
    <w:rsid w:val="00403077"/>
    <w:rsid w:val="004042F8"/>
    <w:rsid w:val="004048C9"/>
    <w:rsid w:val="00405801"/>
    <w:rsid w:val="00406BA0"/>
    <w:rsid w:val="00407474"/>
    <w:rsid w:val="00407ED4"/>
    <w:rsid w:val="00407F31"/>
    <w:rsid w:val="00411803"/>
    <w:rsid w:val="004125FD"/>
    <w:rsid w:val="004128F0"/>
    <w:rsid w:val="00412A0A"/>
    <w:rsid w:val="00414D5B"/>
    <w:rsid w:val="004163AD"/>
    <w:rsid w:val="0041645A"/>
    <w:rsid w:val="004166F1"/>
    <w:rsid w:val="00417BB8"/>
    <w:rsid w:val="00420300"/>
    <w:rsid w:val="00421CC4"/>
    <w:rsid w:val="0042260B"/>
    <w:rsid w:val="0042354D"/>
    <w:rsid w:val="004259A6"/>
    <w:rsid w:val="00425CCF"/>
    <w:rsid w:val="00430D80"/>
    <w:rsid w:val="004317B5"/>
    <w:rsid w:val="00431E3D"/>
    <w:rsid w:val="004322F8"/>
    <w:rsid w:val="00433B4D"/>
    <w:rsid w:val="00435259"/>
    <w:rsid w:val="00436B23"/>
    <w:rsid w:val="00436E88"/>
    <w:rsid w:val="00437663"/>
    <w:rsid w:val="00440977"/>
    <w:rsid w:val="0044175B"/>
    <w:rsid w:val="00441871"/>
    <w:rsid w:val="00441C88"/>
    <w:rsid w:val="00442026"/>
    <w:rsid w:val="00442448"/>
    <w:rsid w:val="00443CD4"/>
    <w:rsid w:val="004440BB"/>
    <w:rsid w:val="004450B6"/>
    <w:rsid w:val="00445612"/>
    <w:rsid w:val="004479D8"/>
    <w:rsid w:val="00447C97"/>
    <w:rsid w:val="004500DF"/>
    <w:rsid w:val="00451168"/>
    <w:rsid w:val="00451506"/>
    <w:rsid w:val="00452D84"/>
    <w:rsid w:val="00453739"/>
    <w:rsid w:val="0045447C"/>
    <w:rsid w:val="0045495E"/>
    <w:rsid w:val="00455F66"/>
    <w:rsid w:val="0045627B"/>
    <w:rsid w:val="00456C90"/>
    <w:rsid w:val="00457160"/>
    <w:rsid w:val="004578CC"/>
    <w:rsid w:val="004601B9"/>
    <w:rsid w:val="0046249D"/>
    <w:rsid w:val="0046317A"/>
    <w:rsid w:val="00463BFC"/>
    <w:rsid w:val="004657D6"/>
    <w:rsid w:val="004728AA"/>
    <w:rsid w:val="00473346"/>
    <w:rsid w:val="0047356E"/>
    <w:rsid w:val="00476168"/>
    <w:rsid w:val="00476284"/>
    <w:rsid w:val="0047758F"/>
    <w:rsid w:val="004805A7"/>
    <w:rsid w:val="0048084F"/>
    <w:rsid w:val="004810BD"/>
    <w:rsid w:val="0048175E"/>
    <w:rsid w:val="00482868"/>
    <w:rsid w:val="00483272"/>
    <w:rsid w:val="00483B44"/>
    <w:rsid w:val="00483CA9"/>
    <w:rsid w:val="004850B9"/>
    <w:rsid w:val="0048525B"/>
    <w:rsid w:val="004857D7"/>
    <w:rsid w:val="00485CCD"/>
    <w:rsid w:val="00485DB5"/>
    <w:rsid w:val="004860C5"/>
    <w:rsid w:val="00486D2B"/>
    <w:rsid w:val="004879C9"/>
    <w:rsid w:val="00490D60"/>
    <w:rsid w:val="00491FC9"/>
    <w:rsid w:val="00493120"/>
    <w:rsid w:val="00493F54"/>
    <w:rsid w:val="004949C7"/>
    <w:rsid w:val="00494FDC"/>
    <w:rsid w:val="004A0489"/>
    <w:rsid w:val="004A161B"/>
    <w:rsid w:val="004A21B6"/>
    <w:rsid w:val="004A4106"/>
    <w:rsid w:val="004A4146"/>
    <w:rsid w:val="004A47DB"/>
    <w:rsid w:val="004A4F6C"/>
    <w:rsid w:val="004A5AAE"/>
    <w:rsid w:val="004A6AB7"/>
    <w:rsid w:val="004A7284"/>
    <w:rsid w:val="004A7771"/>
    <w:rsid w:val="004A7E1A"/>
    <w:rsid w:val="004B0073"/>
    <w:rsid w:val="004B1541"/>
    <w:rsid w:val="004B240E"/>
    <w:rsid w:val="004B29F4"/>
    <w:rsid w:val="004B4C27"/>
    <w:rsid w:val="004B5AFF"/>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6635"/>
    <w:rsid w:val="004C7023"/>
    <w:rsid w:val="004C7513"/>
    <w:rsid w:val="004D02AC"/>
    <w:rsid w:val="004D0383"/>
    <w:rsid w:val="004D1F3F"/>
    <w:rsid w:val="004D333E"/>
    <w:rsid w:val="004D3A72"/>
    <w:rsid w:val="004D3EE2"/>
    <w:rsid w:val="004D5B9D"/>
    <w:rsid w:val="004D5BBA"/>
    <w:rsid w:val="004D6540"/>
    <w:rsid w:val="004D66E9"/>
    <w:rsid w:val="004E164A"/>
    <w:rsid w:val="004E1C2A"/>
    <w:rsid w:val="004E2ACB"/>
    <w:rsid w:val="004E38B0"/>
    <w:rsid w:val="004E3C28"/>
    <w:rsid w:val="004E4332"/>
    <w:rsid w:val="004E49B6"/>
    <w:rsid w:val="004E4E0B"/>
    <w:rsid w:val="004E5085"/>
    <w:rsid w:val="004E6856"/>
    <w:rsid w:val="004E6FB4"/>
    <w:rsid w:val="004E7D51"/>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122"/>
    <w:rsid w:val="00506DF8"/>
    <w:rsid w:val="00506FD3"/>
    <w:rsid w:val="00507451"/>
    <w:rsid w:val="00511F4D"/>
    <w:rsid w:val="00513F4F"/>
    <w:rsid w:val="00514D6B"/>
    <w:rsid w:val="0051574E"/>
    <w:rsid w:val="00516D27"/>
    <w:rsid w:val="0051725F"/>
    <w:rsid w:val="0051752B"/>
    <w:rsid w:val="00520095"/>
    <w:rsid w:val="00520645"/>
    <w:rsid w:val="0052168D"/>
    <w:rsid w:val="0052396A"/>
    <w:rsid w:val="0052734E"/>
    <w:rsid w:val="0052782C"/>
    <w:rsid w:val="00527A41"/>
    <w:rsid w:val="00530E46"/>
    <w:rsid w:val="005324EF"/>
    <w:rsid w:val="0053286B"/>
    <w:rsid w:val="00534CDD"/>
    <w:rsid w:val="00535276"/>
    <w:rsid w:val="00536369"/>
    <w:rsid w:val="005363A7"/>
    <w:rsid w:val="005400FF"/>
    <w:rsid w:val="0054060D"/>
    <w:rsid w:val="00540E99"/>
    <w:rsid w:val="00541130"/>
    <w:rsid w:val="00543CDB"/>
    <w:rsid w:val="005447BE"/>
    <w:rsid w:val="00546A8B"/>
    <w:rsid w:val="00546D5E"/>
    <w:rsid w:val="00546F02"/>
    <w:rsid w:val="00547051"/>
    <w:rsid w:val="0054770B"/>
    <w:rsid w:val="005504E1"/>
    <w:rsid w:val="00551073"/>
    <w:rsid w:val="00551DA4"/>
    <w:rsid w:val="0055213A"/>
    <w:rsid w:val="00554956"/>
    <w:rsid w:val="00557BE6"/>
    <w:rsid w:val="00557F52"/>
    <w:rsid w:val="005600BC"/>
    <w:rsid w:val="005628F1"/>
    <w:rsid w:val="00563104"/>
    <w:rsid w:val="005646C1"/>
    <w:rsid w:val="005646CC"/>
    <w:rsid w:val="005652E4"/>
    <w:rsid w:val="00565730"/>
    <w:rsid w:val="00566671"/>
    <w:rsid w:val="00567B22"/>
    <w:rsid w:val="005710FF"/>
    <w:rsid w:val="0057134C"/>
    <w:rsid w:val="0057331C"/>
    <w:rsid w:val="00573328"/>
    <w:rsid w:val="00573F07"/>
    <w:rsid w:val="0057429B"/>
    <w:rsid w:val="0057478F"/>
    <w:rsid w:val="005747FF"/>
    <w:rsid w:val="00576415"/>
    <w:rsid w:val="00580D0F"/>
    <w:rsid w:val="00581F3D"/>
    <w:rsid w:val="005824C0"/>
    <w:rsid w:val="00582560"/>
    <w:rsid w:val="00582FD7"/>
    <w:rsid w:val="005832ED"/>
    <w:rsid w:val="00583524"/>
    <w:rsid w:val="005835A2"/>
    <w:rsid w:val="00583853"/>
    <w:rsid w:val="005857A8"/>
    <w:rsid w:val="00585F31"/>
    <w:rsid w:val="0058713B"/>
    <w:rsid w:val="005876D2"/>
    <w:rsid w:val="0059056C"/>
    <w:rsid w:val="0059130B"/>
    <w:rsid w:val="00594705"/>
    <w:rsid w:val="00594CCE"/>
    <w:rsid w:val="00595199"/>
    <w:rsid w:val="00596043"/>
    <w:rsid w:val="00596689"/>
    <w:rsid w:val="005A16FB"/>
    <w:rsid w:val="005A1A68"/>
    <w:rsid w:val="005A1D50"/>
    <w:rsid w:val="005A2985"/>
    <w:rsid w:val="005A2A5A"/>
    <w:rsid w:val="005A3076"/>
    <w:rsid w:val="005A39FC"/>
    <w:rsid w:val="005A3B66"/>
    <w:rsid w:val="005A42E3"/>
    <w:rsid w:val="005A5F04"/>
    <w:rsid w:val="005A6DC2"/>
    <w:rsid w:val="005B0870"/>
    <w:rsid w:val="005B0CE9"/>
    <w:rsid w:val="005B1762"/>
    <w:rsid w:val="005B1AF8"/>
    <w:rsid w:val="005B42DD"/>
    <w:rsid w:val="005B44B9"/>
    <w:rsid w:val="005B4B88"/>
    <w:rsid w:val="005B5605"/>
    <w:rsid w:val="005B5D60"/>
    <w:rsid w:val="005B5E31"/>
    <w:rsid w:val="005B64AE"/>
    <w:rsid w:val="005B6E3D"/>
    <w:rsid w:val="005B7298"/>
    <w:rsid w:val="005C1BFC"/>
    <w:rsid w:val="005C7B55"/>
    <w:rsid w:val="005D0175"/>
    <w:rsid w:val="005D139F"/>
    <w:rsid w:val="005D1CC4"/>
    <w:rsid w:val="005D2D62"/>
    <w:rsid w:val="005D5A78"/>
    <w:rsid w:val="005D5DB0"/>
    <w:rsid w:val="005D7A00"/>
    <w:rsid w:val="005E0B43"/>
    <w:rsid w:val="005E4742"/>
    <w:rsid w:val="005E6829"/>
    <w:rsid w:val="005E7B88"/>
    <w:rsid w:val="005E7F8F"/>
    <w:rsid w:val="005F10D4"/>
    <w:rsid w:val="005F26E8"/>
    <w:rsid w:val="005F275A"/>
    <w:rsid w:val="005F2E08"/>
    <w:rsid w:val="005F7834"/>
    <w:rsid w:val="005F78DD"/>
    <w:rsid w:val="005F7A4D"/>
    <w:rsid w:val="00601B68"/>
    <w:rsid w:val="0060359B"/>
    <w:rsid w:val="006036D1"/>
    <w:rsid w:val="00603F69"/>
    <w:rsid w:val="006040DA"/>
    <w:rsid w:val="006047BD"/>
    <w:rsid w:val="00604848"/>
    <w:rsid w:val="00605065"/>
    <w:rsid w:val="00606B0D"/>
    <w:rsid w:val="00607675"/>
    <w:rsid w:val="00607CDD"/>
    <w:rsid w:val="00610F53"/>
    <w:rsid w:val="00612E3F"/>
    <w:rsid w:val="00613208"/>
    <w:rsid w:val="00616767"/>
    <w:rsid w:val="0061698B"/>
    <w:rsid w:val="00616F61"/>
    <w:rsid w:val="00620917"/>
    <w:rsid w:val="0062163D"/>
    <w:rsid w:val="00623A9E"/>
    <w:rsid w:val="006249B1"/>
    <w:rsid w:val="00624A20"/>
    <w:rsid w:val="00624C9B"/>
    <w:rsid w:val="006251EB"/>
    <w:rsid w:val="0062541D"/>
    <w:rsid w:val="00630BB3"/>
    <w:rsid w:val="00631AE4"/>
    <w:rsid w:val="00632182"/>
    <w:rsid w:val="006335DF"/>
    <w:rsid w:val="00634717"/>
    <w:rsid w:val="0063670E"/>
    <w:rsid w:val="00637181"/>
    <w:rsid w:val="00637502"/>
    <w:rsid w:val="00637AF8"/>
    <w:rsid w:val="006412BE"/>
    <w:rsid w:val="0064144D"/>
    <w:rsid w:val="00641609"/>
    <w:rsid w:val="0064160E"/>
    <w:rsid w:val="00642389"/>
    <w:rsid w:val="006439ED"/>
    <w:rsid w:val="00644306"/>
    <w:rsid w:val="00644EAB"/>
    <w:rsid w:val="006450E2"/>
    <w:rsid w:val="006453D8"/>
    <w:rsid w:val="006457A5"/>
    <w:rsid w:val="00650503"/>
    <w:rsid w:val="00651A1C"/>
    <w:rsid w:val="00651E73"/>
    <w:rsid w:val="006522EF"/>
    <w:rsid w:val="006522FD"/>
    <w:rsid w:val="00652800"/>
    <w:rsid w:val="0065397C"/>
    <w:rsid w:val="00653AB0"/>
    <w:rsid w:val="00653C5D"/>
    <w:rsid w:val="006544A7"/>
    <w:rsid w:val="00654879"/>
    <w:rsid w:val="006552BE"/>
    <w:rsid w:val="00660A9E"/>
    <w:rsid w:val="00661413"/>
    <w:rsid w:val="006618E3"/>
    <w:rsid w:val="00661D06"/>
    <w:rsid w:val="00661EB6"/>
    <w:rsid w:val="006638B4"/>
    <w:rsid w:val="00663B44"/>
    <w:rsid w:val="0066400D"/>
    <w:rsid w:val="006641B3"/>
    <w:rsid w:val="006644C4"/>
    <w:rsid w:val="00665F1A"/>
    <w:rsid w:val="0066665B"/>
    <w:rsid w:val="00670EE3"/>
    <w:rsid w:val="00672902"/>
    <w:rsid w:val="00672C4C"/>
    <w:rsid w:val="0067331F"/>
    <w:rsid w:val="006742E8"/>
    <w:rsid w:val="0067482E"/>
    <w:rsid w:val="0067492D"/>
    <w:rsid w:val="00675260"/>
    <w:rsid w:val="00677DDB"/>
    <w:rsid w:val="00677EF0"/>
    <w:rsid w:val="006814BF"/>
    <w:rsid w:val="00681DCF"/>
    <w:rsid w:val="00681F32"/>
    <w:rsid w:val="00683AEC"/>
    <w:rsid w:val="00684672"/>
    <w:rsid w:val="006847B4"/>
    <w:rsid w:val="0068481E"/>
    <w:rsid w:val="0068666F"/>
    <w:rsid w:val="0068780A"/>
    <w:rsid w:val="00690267"/>
    <w:rsid w:val="006906E7"/>
    <w:rsid w:val="006931D4"/>
    <w:rsid w:val="0069368C"/>
    <w:rsid w:val="00694E70"/>
    <w:rsid w:val="006954D4"/>
    <w:rsid w:val="0069598B"/>
    <w:rsid w:val="00695AF0"/>
    <w:rsid w:val="0069757D"/>
    <w:rsid w:val="006977F3"/>
    <w:rsid w:val="006A1A8E"/>
    <w:rsid w:val="006A1CF6"/>
    <w:rsid w:val="006A2D9E"/>
    <w:rsid w:val="006A36DB"/>
    <w:rsid w:val="006A3EF2"/>
    <w:rsid w:val="006A44D0"/>
    <w:rsid w:val="006A48C1"/>
    <w:rsid w:val="006A510D"/>
    <w:rsid w:val="006A51A4"/>
    <w:rsid w:val="006A68CE"/>
    <w:rsid w:val="006A7DEF"/>
    <w:rsid w:val="006B0291"/>
    <w:rsid w:val="006B06B2"/>
    <w:rsid w:val="006B1FFA"/>
    <w:rsid w:val="006B3564"/>
    <w:rsid w:val="006B37E6"/>
    <w:rsid w:val="006B3D8F"/>
    <w:rsid w:val="006B42E3"/>
    <w:rsid w:val="006B44E9"/>
    <w:rsid w:val="006B73E5"/>
    <w:rsid w:val="006C0042"/>
    <w:rsid w:val="006C00A3"/>
    <w:rsid w:val="006C10FC"/>
    <w:rsid w:val="006C1669"/>
    <w:rsid w:val="006C39D1"/>
    <w:rsid w:val="006C4B47"/>
    <w:rsid w:val="006C4FEE"/>
    <w:rsid w:val="006C615D"/>
    <w:rsid w:val="006C6389"/>
    <w:rsid w:val="006C7AB5"/>
    <w:rsid w:val="006D062E"/>
    <w:rsid w:val="006D0817"/>
    <w:rsid w:val="006D0996"/>
    <w:rsid w:val="006D0B76"/>
    <w:rsid w:val="006D2405"/>
    <w:rsid w:val="006D3A0E"/>
    <w:rsid w:val="006D4A39"/>
    <w:rsid w:val="006D53A4"/>
    <w:rsid w:val="006D6748"/>
    <w:rsid w:val="006E08A7"/>
    <w:rsid w:val="006E08C4"/>
    <w:rsid w:val="006E091B"/>
    <w:rsid w:val="006E0A5A"/>
    <w:rsid w:val="006E2552"/>
    <w:rsid w:val="006E42C8"/>
    <w:rsid w:val="006E4800"/>
    <w:rsid w:val="006E4861"/>
    <w:rsid w:val="006E560F"/>
    <w:rsid w:val="006E5B90"/>
    <w:rsid w:val="006E60D3"/>
    <w:rsid w:val="006E6CDF"/>
    <w:rsid w:val="006E79B6"/>
    <w:rsid w:val="006F054E"/>
    <w:rsid w:val="006F15D8"/>
    <w:rsid w:val="006F1B19"/>
    <w:rsid w:val="006F2724"/>
    <w:rsid w:val="006F3613"/>
    <w:rsid w:val="006F3839"/>
    <w:rsid w:val="006F4503"/>
    <w:rsid w:val="006F47E8"/>
    <w:rsid w:val="00700048"/>
    <w:rsid w:val="00700346"/>
    <w:rsid w:val="0070190E"/>
    <w:rsid w:val="00701DAC"/>
    <w:rsid w:val="00703206"/>
    <w:rsid w:val="00704694"/>
    <w:rsid w:val="007058CD"/>
    <w:rsid w:val="00705D75"/>
    <w:rsid w:val="00706293"/>
    <w:rsid w:val="0070723B"/>
    <w:rsid w:val="0071068E"/>
    <w:rsid w:val="007124A7"/>
    <w:rsid w:val="00712D14"/>
    <w:rsid w:val="00712DA7"/>
    <w:rsid w:val="00714956"/>
    <w:rsid w:val="00715F89"/>
    <w:rsid w:val="00716FB7"/>
    <w:rsid w:val="00717C66"/>
    <w:rsid w:val="0072144B"/>
    <w:rsid w:val="00722D6B"/>
    <w:rsid w:val="0072360C"/>
    <w:rsid w:val="00723956"/>
    <w:rsid w:val="00724203"/>
    <w:rsid w:val="00725C3B"/>
    <w:rsid w:val="00725D14"/>
    <w:rsid w:val="007266FB"/>
    <w:rsid w:val="00727133"/>
    <w:rsid w:val="0073008B"/>
    <w:rsid w:val="00730CC1"/>
    <w:rsid w:val="0073212B"/>
    <w:rsid w:val="0073364D"/>
    <w:rsid w:val="00733D6A"/>
    <w:rsid w:val="00734065"/>
    <w:rsid w:val="00734894"/>
    <w:rsid w:val="00734EF7"/>
    <w:rsid w:val="00735327"/>
    <w:rsid w:val="00735451"/>
    <w:rsid w:val="007371AD"/>
    <w:rsid w:val="007376C8"/>
    <w:rsid w:val="00740573"/>
    <w:rsid w:val="00741479"/>
    <w:rsid w:val="007414DA"/>
    <w:rsid w:val="00741ACA"/>
    <w:rsid w:val="007448D2"/>
    <w:rsid w:val="00744A73"/>
    <w:rsid w:val="00744DB8"/>
    <w:rsid w:val="00745C28"/>
    <w:rsid w:val="007460FF"/>
    <w:rsid w:val="007474D4"/>
    <w:rsid w:val="007507F3"/>
    <w:rsid w:val="0075322D"/>
    <w:rsid w:val="0075326F"/>
    <w:rsid w:val="00753D56"/>
    <w:rsid w:val="007564AE"/>
    <w:rsid w:val="00756CA7"/>
    <w:rsid w:val="00756DE0"/>
    <w:rsid w:val="00757591"/>
    <w:rsid w:val="00757633"/>
    <w:rsid w:val="00757A59"/>
    <w:rsid w:val="00757DD5"/>
    <w:rsid w:val="007617A7"/>
    <w:rsid w:val="00762125"/>
    <w:rsid w:val="007635C3"/>
    <w:rsid w:val="00765B5A"/>
    <w:rsid w:val="00765E06"/>
    <w:rsid w:val="00765F79"/>
    <w:rsid w:val="00766A1D"/>
    <w:rsid w:val="00766BC2"/>
    <w:rsid w:val="007706FF"/>
    <w:rsid w:val="00770891"/>
    <w:rsid w:val="00770C61"/>
    <w:rsid w:val="00772BA3"/>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19DC"/>
    <w:rsid w:val="00791B72"/>
    <w:rsid w:val="00791C7F"/>
    <w:rsid w:val="00796888"/>
    <w:rsid w:val="00796DCB"/>
    <w:rsid w:val="007A1326"/>
    <w:rsid w:val="007A2B7B"/>
    <w:rsid w:val="007A3356"/>
    <w:rsid w:val="007A36F3"/>
    <w:rsid w:val="007A3DAB"/>
    <w:rsid w:val="007A4CEF"/>
    <w:rsid w:val="007A4D74"/>
    <w:rsid w:val="007A55A8"/>
    <w:rsid w:val="007B16A0"/>
    <w:rsid w:val="007B2116"/>
    <w:rsid w:val="007B24C4"/>
    <w:rsid w:val="007B50E4"/>
    <w:rsid w:val="007B5236"/>
    <w:rsid w:val="007B6B2F"/>
    <w:rsid w:val="007C057B"/>
    <w:rsid w:val="007C1661"/>
    <w:rsid w:val="007C176C"/>
    <w:rsid w:val="007C1A9E"/>
    <w:rsid w:val="007C421C"/>
    <w:rsid w:val="007C6E38"/>
    <w:rsid w:val="007D212E"/>
    <w:rsid w:val="007D3419"/>
    <w:rsid w:val="007D458F"/>
    <w:rsid w:val="007D5655"/>
    <w:rsid w:val="007D581D"/>
    <w:rsid w:val="007D5A52"/>
    <w:rsid w:val="007D73C0"/>
    <w:rsid w:val="007D7CF5"/>
    <w:rsid w:val="007D7E58"/>
    <w:rsid w:val="007E2BDF"/>
    <w:rsid w:val="007E41AD"/>
    <w:rsid w:val="007E497E"/>
    <w:rsid w:val="007E51F4"/>
    <w:rsid w:val="007E5E9E"/>
    <w:rsid w:val="007E7486"/>
    <w:rsid w:val="007E7851"/>
    <w:rsid w:val="007F1493"/>
    <w:rsid w:val="007F15BC"/>
    <w:rsid w:val="007F316E"/>
    <w:rsid w:val="007F3524"/>
    <w:rsid w:val="007F576D"/>
    <w:rsid w:val="007F60DB"/>
    <w:rsid w:val="007F637A"/>
    <w:rsid w:val="007F66A6"/>
    <w:rsid w:val="007F68BA"/>
    <w:rsid w:val="007F76BF"/>
    <w:rsid w:val="008003CD"/>
    <w:rsid w:val="0080050D"/>
    <w:rsid w:val="00800512"/>
    <w:rsid w:val="008007A6"/>
    <w:rsid w:val="00801331"/>
    <w:rsid w:val="00801687"/>
    <w:rsid w:val="008019EE"/>
    <w:rsid w:val="00802022"/>
    <w:rsid w:val="0080207C"/>
    <w:rsid w:val="008028A3"/>
    <w:rsid w:val="008059C1"/>
    <w:rsid w:val="0080662F"/>
    <w:rsid w:val="00806C91"/>
    <w:rsid w:val="0081065F"/>
    <w:rsid w:val="0081071A"/>
    <w:rsid w:val="00810E72"/>
    <w:rsid w:val="0081179B"/>
    <w:rsid w:val="00812DCB"/>
    <w:rsid w:val="00813FA5"/>
    <w:rsid w:val="0081400D"/>
    <w:rsid w:val="00814F8B"/>
    <w:rsid w:val="0081523F"/>
    <w:rsid w:val="00816151"/>
    <w:rsid w:val="00817268"/>
    <w:rsid w:val="008174AA"/>
    <w:rsid w:val="00817DE2"/>
    <w:rsid w:val="008203B7"/>
    <w:rsid w:val="00820BB7"/>
    <w:rsid w:val="008212BE"/>
    <w:rsid w:val="008217BA"/>
    <w:rsid w:val="008218CF"/>
    <w:rsid w:val="008248E7"/>
    <w:rsid w:val="00824F02"/>
    <w:rsid w:val="00824F66"/>
    <w:rsid w:val="00825595"/>
    <w:rsid w:val="00826BD1"/>
    <w:rsid w:val="00826C4F"/>
    <w:rsid w:val="00830A48"/>
    <w:rsid w:val="00831C89"/>
    <w:rsid w:val="00831DD1"/>
    <w:rsid w:val="00832DA5"/>
    <w:rsid w:val="00832DCD"/>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5F34"/>
    <w:rsid w:val="008467D0"/>
    <w:rsid w:val="008470D0"/>
    <w:rsid w:val="00847EB5"/>
    <w:rsid w:val="008505DC"/>
    <w:rsid w:val="008509F0"/>
    <w:rsid w:val="00851875"/>
    <w:rsid w:val="00852357"/>
    <w:rsid w:val="00852B7B"/>
    <w:rsid w:val="0085448C"/>
    <w:rsid w:val="00855048"/>
    <w:rsid w:val="008563D3"/>
    <w:rsid w:val="00856E64"/>
    <w:rsid w:val="00860A52"/>
    <w:rsid w:val="00860DAB"/>
    <w:rsid w:val="00861085"/>
    <w:rsid w:val="00862960"/>
    <w:rsid w:val="00863532"/>
    <w:rsid w:val="008641E8"/>
    <w:rsid w:val="00864336"/>
    <w:rsid w:val="00865EC3"/>
    <w:rsid w:val="0086629C"/>
    <w:rsid w:val="00866415"/>
    <w:rsid w:val="0086672A"/>
    <w:rsid w:val="00867469"/>
    <w:rsid w:val="00870838"/>
    <w:rsid w:val="00870A3D"/>
    <w:rsid w:val="00871E26"/>
    <w:rsid w:val="008736AC"/>
    <w:rsid w:val="00873771"/>
    <w:rsid w:val="00874C1F"/>
    <w:rsid w:val="00874DA9"/>
    <w:rsid w:val="008773F6"/>
    <w:rsid w:val="0088096B"/>
    <w:rsid w:val="00880A08"/>
    <w:rsid w:val="008813A0"/>
    <w:rsid w:val="00881B53"/>
    <w:rsid w:val="00882E98"/>
    <w:rsid w:val="00883242"/>
    <w:rsid w:val="00883A53"/>
    <w:rsid w:val="0088526C"/>
    <w:rsid w:val="00885C59"/>
    <w:rsid w:val="00885F34"/>
    <w:rsid w:val="00890012"/>
    <w:rsid w:val="00890C47"/>
    <w:rsid w:val="00890CDE"/>
    <w:rsid w:val="0089256F"/>
    <w:rsid w:val="00892960"/>
    <w:rsid w:val="00893CDB"/>
    <w:rsid w:val="00893D12"/>
    <w:rsid w:val="0089468F"/>
    <w:rsid w:val="00895105"/>
    <w:rsid w:val="00895316"/>
    <w:rsid w:val="00895861"/>
    <w:rsid w:val="00897B91"/>
    <w:rsid w:val="008A00A0"/>
    <w:rsid w:val="008A0836"/>
    <w:rsid w:val="008A1693"/>
    <w:rsid w:val="008A21F0"/>
    <w:rsid w:val="008A3338"/>
    <w:rsid w:val="008A5DE5"/>
    <w:rsid w:val="008A70E7"/>
    <w:rsid w:val="008B087D"/>
    <w:rsid w:val="008B1FDB"/>
    <w:rsid w:val="008B2A5B"/>
    <w:rsid w:val="008B367A"/>
    <w:rsid w:val="008B430F"/>
    <w:rsid w:val="008B44C9"/>
    <w:rsid w:val="008B44F3"/>
    <w:rsid w:val="008B4DA3"/>
    <w:rsid w:val="008B4FF4"/>
    <w:rsid w:val="008B60AC"/>
    <w:rsid w:val="008B62A0"/>
    <w:rsid w:val="008B6729"/>
    <w:rsid w:val="008B7F83"/>
    <w:rsid w:val="008C085A"/>
    <w:rsid w:val="008C1A20"/>
    <w:rsid w:val="008C2FB5"/>
    <w:rsid w:val="008C302C"/>
    <w:rsid w:val="008C4CAB"/>
    <w:rsid w:val="008C6461"/>
    <w:rsid w:val="008C6A74"/>
    <w:rsid w:val="008C6BA4"/>
    <w:rsid w:val="008C6F82"/>
    <w:rsid w:val="008C7CBC"/>
    <w:rsid w:val="008D0067"/>
    <w:rsid w:val="008D125E"/>
    <w:rsid w:val="008D5308"/>
    <w:rsid w:val="008D55BF"/>
    <w:rsid w:val="008D61E0"/>
    <w:rsid w:val="008D6722"/>
    <w:rsid w:val="008D6E1D"/>
    <w:rsid w:val="008D7AB2"/>
    <w:rsid w:val="008E0259"/>
    <w:rsid w:val="008E131D"/>
    <w:rsid w:val="008E43E0"/>
    <w:rsid w:val="008E4A0E"/>
    <w:rsid w:val="008E4E59"/>
    <w:rsid w:val="008E51E0"/>
    <w:rsid w:val="008F0115"/>
    <w:rsid w:val="008F0383"/>
    <w:rsid w:val="008F1F6A"/>
    <w:rsid w:val="008F28E7"/>
    <w:rsid w:val="008F3EDF"/>
    <w:rsid w:val="008F4527"/>
    <w:rsid w:val="008F46E6"/>
    <w:rsid w:val="008F56DB"/>
    <w:rsid w:val="0090053B"/>
    <w:rsid w:val="00900E59"/>
    <w:rsid w:val="00900FCF"/>
    <w:rsid w:val="00901298"/>
    <w:rsid w:val="009019BB"/>
    <w:rsid w:val="00902919"/>
    <w:rsid w:val="0090315B"/>
    <w:rsid w:val="009033B0"/>
    <w:rsid w:val="00904350"/>
    <w:rsid w:val="00904914"/>
    <w:rsid w:val="00904D31"/>
    <w:rsid w:val="00905926"/>
    <w:rsid w:val="0090604A"/>
    <w:rsid w:val="009078AB"/>
    <w:rsid w:val="0091055E"/>
    <w:rsid w:val="00912C5D"/>
    <w:rsid w:val="00912EC7"/>
    <w:rsid w:val="00913D40"/>
    <w:rsid w:val="00915222"/>
    <w:rsid w:val="009153A2"/>
    <w:rsid w:val="0091571A"/>
    <w:rsid w:val="00915AC4"/>
    <w:rsid w:val="00920A1E"/>
    <w:rsid w:val="00920C71"/>
    <w:rsid w:val="00921FFA"/>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2EBA"/>
    <w:rsid w:val="0093313E"/>
    <w:rsid w:val="009331F9"/>
    <w:rsid w:val="00934012"/>
    <w:rsid w:val="0093530F"/>
    <w:rsid w:val="0093592F"/>
    <w:rsid w:val="00935E65"/>
    <w:rsid w:val="009363F0"/>
    <w:rsid w:val="0093688D"/>
    <w:rsid w:val="00937D36"/>
    <w:rsid w:val="0094165A"/>
    <w:rsid w:val="00942056"/>
    <w:rsid w:val="009429D1"/>
    <w:rsid w:val="00942E67"/>
    <w:rsid w:val="00943299"/>
    <w:rsid w:val="009438A7"/>
    <w:rsid w:val="009458AF"/>
    <w:rsid w:val="00946555"/>
    <w:rsid w:val="009504C0"/>
    <w:rsid w:val="009520A1"/>
    <w:rsid w:val="009522E2"/>
    <w:rsid w:val="0095243B"/>
    <w:rsid w:val="0095259D"/>
    <w:rsid w:val="009528C1"/>
    <w:rsid w:val="009532C7"/>
    <w:rsid w:val="00953891"/>
    <w:rsid w:val="00953E82"/>
    <w:rsid w:val="00954C24"/>
    <w:rsid w:val="00955D6C"/>
    <w:rsid w:val="009562C2"/>
    <w:rsid w:val="00957107"/>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71A9"/>
    <w:rsid w:val="00977B17"/>
    <w:rsid w:val="00981475"/>
    <w:rsid w:val="00981668"/>
    <w:rsid w:val="00984331"/>
    <w:rsid w:val="00984C07"/>
    <w:rsid w:val="00985F69"/>
    <w:rsid w:val="00986D67"/>
    <w:rsid w:val="00986E99"/>
    <w:rsid w:val="00987813"/>
    <w:rsid w:val="00990C18"/>
    <w:rsid w:val="00990C46"/>
    <w:rsid w:val="00991DEF"/>
    <w:rsid w:val="00992659"/>
    <w:rsid w:val="00992F9C"/>
    <w:rsid w:val="0099359F"/>
    <w:rsid w:val="00993B98"/>
    <w:rsid w:val="00993F37"/>
    <w:rsid w:val="009944F9"/>
    <w:rsid w:val="0099529B"/>
    <w:rsid w:val="00995954"/>
    <w:rsid w:val="00995E81"/>
    <w:rsid w:val="00996470"/>
    <w:rsid w:val="00996603"/>
    <w:rsid w:val="009974B3"/>
    <w:rsid w:val="00997F5D"/>
    <w:rsid w:val="009A0220"/>
    <w:rsid w:val="009A09AC"/>
    <w:rsid w:val="009A1BBC"/>
    <w:rsid w:val="009A2864"/>
    <w:rsid w:val="009A313E"/>
    <w:rsid w:val="009A3B09"/>
    <w:rsid w:val="009A3EAC"/>
    <w:rsid w:val="009A40D9"/>
    <w:rsid w:val="009A59CD"/>
    <w:rsid w:val="009A6FA2"/>
    <w:rsid w:val="009B08F7"/>
    <w:rsid w:val="009B165F"/>
    <w:rsid w:val="009B2E67"/>
    <w:rsid w:val="009B417F"/>
    <w:rsid w:val="009B4483"/>
    <w:rsid w:val="009B5879"/>
    <w:rsid w:val="009B5A96"/>
    <w:rsid w:val="009B6030"/>
    <w:rsid w:val="009C0698"/>
    <w:rsid w:val="009C098A"/>
    <w:rsid w:val="009C09E3"/>
    <w:rsid w:val="009C0DA0"/>
    <w:rsid w:val="009C1693"/>
    <w:rsid w:val="009C16C2"/>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80D"/>
    <w:rsid w:val="009D2983"/>
    <w:rsid w:val="009D2C2D"/>
    <w:rsid w:val="009D36ED"/>
    <w:rsid w:val="009D4F4A"/>
    <w:rsid w:val="009D572A"/>
    <w:rsid w:val="009D67D9"/>
    <w:rsid w:val="009D7742"/>
    <w:rsid w:val="009D7D50"/>
    <w:rsid w:val="009D7E40"/>
    <w:rsid w:val="009E037B"/>
    <w:rsid w:val="009E05EC"/>
    <w:rsid w:val="009E0CF8"/>
    <w:rsid w:val="009E16BB"/>
    <w:rsid w:val="009E4D22"/>
    <w:rsid w:val="009E56EB"/>
    <w:rsid w:val="009E6AB6"/>
    <w:rsid w:val="009E6B21"/>
    <w:rsid w:val="009E7F27"/>
    <w:rsid w:val="009F18CA"/>
    <w:rsid w:val="009F1A7D"/>
    <w:rsid w:val="009F3431"/>
    <w:rsid w:val="009F3838"/>
    <w:rsid w:val="009F3ECD"/>
    <w:rsid w:val="009F4B19"/>
    <w:rsid w:val="009F5F05"/>
    <w:rsid w:val="009F7315"/>
    <w:rsid w:val="009F73D1"/>
    <w:rsid w:val="00A00D40"/>
    <w:rsid w:val="00A0172E"/>
    <w:rsid w:val="00A03FA2"/>
    <w:rsid w:val="00A04A93"/>
    <w:rsid w:val="00A07569"/>
    <w:rsid w:val="00A07749"/>
    <w:rsid w:val="00A078FB"/>
    <w:rsid w:val="00A07F34"/>
    <w:rsid w:val="00A10CE1"/>
    <w:rsid w:val="00A10CED"/>
    <w:rsid w:val="00A11A30"/>
    <w:rsid w:val="00A11E5D"/>
    <w:rsid w:val="00A128C6"/>
    <w:rsid w:val="00A143CE"/>
    <w:rsid w:val="00A14653"/>
    <w:rsid w:val="00A14D33"/>
    <w:rsid w:val="00A161CC"/>
    <w:rsid w:val="00A16D9B"/>
    <w:rsid w:val="00A21A49"/>
    <w:rsid w:val="00A22691"/>
    <w:rsid w:val="00A22BA8"/>
    <w:rsid w:val="00A231E9"/>
    <w:rsid w:val="00A23647"/>
    <w:rsid w:val="00A276EC"/>
    <w:rsid w:val="00A30056"/>
    <w:rsid w:val="00A307AE"/>
    <w:rsid w:val="00A350CB"/>
    <w:rsid w:val="00A3511D"/>
    <w:rsid w:val="00A35E8B"/>
    <w:rsid w:val="00A361C6"/>
    <w:rsid w:val="00A3669F"/>
    <w:rsid w:val="00A37D04"/>
    <w:rsid w:val="00A41A01"/>
    <w:rsid w:val="00A41B74"/>
    <w:rsid w:val="00A429A9"/>
    <w:rsid w:val="00A43CFF"/>
    <w:rsid w:val="00A43E82"/>
    <w:rsid w:val="00A47719"/>
    <w:rsid w:val="00A47DE3"/>
    <w:rsid w:val="00A47EAB"/>
    <w:rsid w:val="00A50510"/>
    <w:rsid w:val="00A5068D"/>
    <w:rsid w:val="00A509B4"/>
    <w:rsid w:val="00A51D10"/>
    <w:rsid w:val="00A5427A"/>
    <w:rsid w:val="00A54C7B"/>
    <w:rsid w:val="00A54CFD"/>
    <w:rsid w:val="00A5639F"/>
    <w:rsid w:val="00A5675E"/>
    <w:rsid w:val="00A57040"/>
    <w:rsid w:val="00A60064"/>
    <w:rsid w:val="00A6044F"/>
    <w:rsid w:val="00A63B64"/>
    <w:rsid w:val="00A64F90"/>
    <w:rsid w:val="00A65A2B"/>
    <w:rsid w:val="00A70170"/>
    <w:rsid w:val="00A71574"/>
    <w:rsid w:val="00A726C7"/>
    <w:rsid w:val="00A72E26"/>
    <w:rsid w:val="00A7409C"/>
    <w:rsid w:val="00A74882"/>
    <w:rsid w:val="00A752B5"/>
    <w:rsid w:val="00A774B4"/>
    <w:rsid w:val="00A77927"/>
    <w:rsid w:val="00A808B1"/>
    <w:rsid w:val="00A81734"/>
    <w:rsid w:val="00A81791"/>
    <w:rsid w:val="00A8195D"/>
    <w:rsid w:val="00A81DC9"/>
    <w:rsid w:val="00A82923"/>
    <w:rsid w:val="00A83203"/>
    <w:rsid w:val="00A8372C"/>
    <w:rsid w:val="00A855FA"/>
    <w:rsid w:val="00A905C6"/>
    <w:rsid w:val="00A90A0B"/>
    <w:rsid w:val="00A912FE"/>
    <w:rsid w:val="00A91418"/>
    <w:rsid w:val="00A91A18"/>
    <w:rsid w:val="00A91B40"/>
    <w:rsid w:val="00A9244B"/>
    <w:rsid w:val="00A932DF"/>
    <w:rsid w:val="00A947CF"/>
    <w:rsid w:val="00A95F5B"/>
    <w:rsid w:val="00A96D9C"/>
    <w:rsid w:val="00A97222"/>
    <w:rsid w:val="00A9772A"/>
    <w:rsid w:val="00AA18E2"/>
    <w:rsid w:val="00AA22B0"/>
    <w:rsid w:val="00AA2B19"/>
    <w:rsid w:val="00AA3B89"/>
    <w:rsid w:val="00AA5AE4"/>
    <w:rsid w:val="00AA5E50"/>
    <w:rsid w:val="00AA642B"/>
    <w:rsid w:val="00AB0677"/>
    <w:rsid w:val="00AB0B02"/>
    <w:rsid w:val="00AB1983"/>
    <w:rsid w:val="00AB1B29"/>
    <w:rsid w:val="00AB23C3"/>
    <w:rsid w:val="00AB24DB"/>
    <w:rsid w:val="00AB27AB"/>
    <w:rsid w:val="00AB35D0"/>
    <w:rsid w:val="00AB6B59"/>
    <w:rsid w:val="00AB77E7"/>
    <w:rsid w:val="00AC1DCF"/>
    <w:rsid w:val="00AC23B1"/>
    <w:rsid w:val="00AC260E"/>
    <w:rsid w:val="00AC2AF9"/>
    <w:rsid w:val="00AC2F71"/>
    <w:rsid w:val="00AC3546"/>
    <w:rsid w:val="00AC47A6"/>
    <w:rsid w:val="00AC60C5"/>
    <w:rsid w:val="00AC67E9"/>
    <w:rsid w:val="00AC78ED"/>
    <w:rsid w:val="00AD02D3"/>
    <w:rsid w:val="00AD3675"/>
    <w:rsid w:val="00AD400C"/>
    <w:rsid w:val="00AD56A9"/>
    <w:rsid w:val="00AD60B7"/>
    <w:rsid w:val="00AD69C4"/>
    <w:rsid w:val="00AD6F0C"/>
    <w:rsid w:val="00AE1C5F"/>
    <w:rsid w:val="00AE23DD"/>
    <w:rsid w:val="00AE3899"/>
    <w:rsid w:val="00AE6CD2"/>
    <w:rsid w:val="00AE776A"/>
    <w:rsid w:val="00AF019D"/>
    <w:rsid w:val="00AF1F68"/>
    <w:rsid w:val="00AF2546"/>
    <w:rsid w:val="00AF27B7"/>
    <w:rsid w:val="00AF28DD"/>
    <w:rsid w:val="00AF2BB2"/>
    <w:rsid w:val="00AF3C5D"/>
    <w:rsid w:val="00AF726A"/>
    <w:rsid w:val="00AF7AB4"/>
    <w:rsid w:val="00AF7B91"/>
    <w:rsid w:val="00B00015"/>
    <w:rsid w:val="00B0033A"/>
    <w:rsid w:val="00B043A6"/>
    <w:rsid w:val="00B06AA2"/>
    <w:rsid w:val="00B06DE8"/>
    <w:rsid w:val="00B077AD"/>
    <w:rsid w:val="00B07AE1"/>
    <w:rsid w:val="00B07D23"/>
    <w:rsid w:val="00B12093"/>
    <w:rsid w:val="00B12968"/>
    <w:rsid w:val="00B12A92"/>
    <w:rsid w:val="00B131FF"/>
    <w:rsid w:val="00B13498"/>
    <w:rsid w:val="00B13DA2"/>
    <w:rsid w:val="00B14BD8"/>
    <w:rsid w:val="00B1672A"/>
    <w:rsid w:val="00B16E71"/>
    <w:rsid w:val="00B174BD"/>
    <w:rsid w:val="00B20690"/>
    <w:rsid w:val="00B20B2A"/>
    <w:rsid w:val="00B2129B"/>
    <w:rsid w:val="00B215A8"/>
    <w:rsid w:val="00B2184D"/>
    <w:rsid w:val="00B22FA7"/>
    <w:rsid w:val="00B239C4"/>
    <w:rsid w:val="00B24845"/>
    <w:rsid w:val="00B26370"/>
    <w:rsid w:val="00B27039"/>
    <w:rsid w:val="00B279A9"/>
    <w:rsid w:val="00B27D18"/>
    <w:rsid w:val="00B300DB"/>
    <w:rsid w:val="00B30F5C"/>
    <w:rsid w:val="00B32426"/>
    <w:rsid w:val="00B32BEC"/>
    <w:rsid w:val="00B35B87"/>
    <w:rsid w:val="00B40556"/>
    <w:rsid w:val="00B40C30"/>
    <w:rsid w:val="00B40D6F"/>
    <w:rsid w:val="00B43107"/>
    <w:rsid w:val="00B43DE0"/>
    <w:rsid w:val="00B45AC4"/>
    <w:rsid w:val="00B45D3D"/>
    <w:rsid w:val="00B45E0A"/>
    <w:rsid w:val="00B47A18"/>
    <w:rsid w:val="00B51CD5"/>
    <w:rsid w:val="00B53824"/>
    <w:rsid w:val="00B53857"/>
    <w:rsid w:val="00B54009"/>
    <w:rsid w:val="00B54B6C"/>
    <w:rsid w:val="00B55A04"/>
    <w:rsid w:val="00B55CEE"/>
    <w:rsid w:val="00B56FB1"/>
    <w:rsid w:val="00B607B0"/>
    <w:rsid w:val="00B6083F"/>
    <w:rsid w:val="00B6086B"/>
    <w:rsid w:val="00B61504"/>
    <w:rsid w:val="00B62E95"/>
    <w:rsid w:val="00B63ABC"/>
    <w:rsid w:val="00B64D3D"/>
    <w:rsid w:val="00B64F0A"/>
    <w:rsid w:val="00B6562C"/>
    <w:rsid w:val="00B6729E"/>
    <w:rsid w:val="00B71C89"/>
    <w:rsid w:val="00B720C9"/>
    <w:rsid w:val="00B7391B"/>
    <w:rsid w:val="00B73ACC"/>
    <w:rsid w:val="00B743E7"/>
    <w:rsid w:val="00B74B80"/>
    <w:rsid w:val="00B768A9"/>
    <w:rsid w:val="00B76E90"/>
    <w:rsid w:val="00B8005C"/>
    <w:rsid w:val="00B800C4"/>
    <w:rsid w:val="00B82A74"/>
    <w:rsid w:val="00B82E5F"/>
    <w:rsid w:val="00B8666B"/>
    <w:rsid w:val="00B86C64"/>
    <w:rsid w:val="00B904F4"/>
    <w:rsid w:val="00B90BD1"/>
    <w:rsid w:val="00B90CD8"/>
    <w:rsid w:val="00B92536"/>
    <w:rsid w:val="00B9274D"/>
    <w:rsid w:val="00B94207"/>
    <w:rsid w:val="00B945D4"/>
    <w:rsid w:val="00B9506C"/>
    <w:rsid w:val="00B97B50"/>
    <w:rsid w:val="00BA3959"/>
    <w:rsid w:val="00BA3ABD"/>
    <w:rsid w:val="00BA563D"/>
    <w:rsid w:val="00BA5BCC"/>
    <w:rsid w:val="00BB0408"/>
    <w:rsid w:val="00BB173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0A4"/>
    <w:rsid w:val="00BC5A86"/>
    <w:rsid w:val="00BC5CCA"/>
    <w:rsid w:val="00BC6480"/>
    <w:rsid w:val="00BC7AB9"/>
    <w:rsid w:val="00BD013B"/>
    <w:rsid w:val="00BD0186"/>
    <w:rsid w:val="00BD0D32"/>
    <w:rsid w:val="00BD0DC3"/>
    <w:rsid w:val="00BD1661"/>
    <w:rsid w:val="00BD6178"/>
    <w:rsid w:val="00BD6348"/>
    <w:rsid w:val="00BE06F1"/>
    <w:rsid w:val="00BE147F"/>
    <w:rsid w:val="00BE1BBC"/>
    <w:rsid w:val="00BE38E8"/>
    <w:rsid w:val="00BE46B5"/>
    <w:rsid w:val="00BE6663"/>
    <w:rsid w:val="00BE6E4A"/>
    <w:rsid w:val="00BE7BF0"/>
    <w:rsid w:val="00BF0917"/>
    <w:rsid w:val="00BF0CD7"/>
    <w:rsid w:val="00BF0E2A"/>
    <w:rsid w:val="00BF0F60"/>
    <w:rsid w:val="00BF143E"/>
    <w:rsid w:val="00BF15CE"/>
    <w:rsid w:val="00BF2157"/>
    <w:rsid w:val="00BF2B8E"/>
    <w:rsid w:val="00BF2BEE"/>
    <w:rsid w:val="00BF2FC3"/>
    <w:rsid w:val="00BF3551"/>
    <w:rsid w:val="00BF37C3"/>
    <w:rsid w:val="00BF4F07"/>
    <w:rsid w:val="00BF695B"/>
    <w:rsid w:val="00BF6A14"/>
    <w:rsid w:val="00BF71B0"/>
    <w:rsid w:val="00C012A1"/>
    <w:rsid w:val="00C0161F"/>
    <w:rsid w:val="00C030BD"/>
    <w:rsid w:val="00C036C3"/>
    <w:rsid w:val="00C03CCA"/>
    <w:rsid w:val="00C03F68"/>
    <w:rsid w:val="00C040E8"/>
    <w:rsid w:val="00C0499E"/>
    <w:rsid w:val="00C04A69"/>
    <w:rsid w:val="00C04BB2"/>
    <w:rsid w:val="00C04F4A"/>
    <w:rsid w:val="00C05021"/>
    <w:rsid w:val="00C058AF"/>
    <w:rsid w:val="00C06484"/>
    <w:rsid w:val="00C06F9E"/>
    <w:rsid w:val="00C07776"/>
    <w:rsid w:val="00C07C0D"/>
    <w:rsid w:val="00C10210"/>
    <w:rsid w:val="00C1035C"/>
    <w:rsid w:val="00C1140E"/>
    <w:rsid w:val="00C11836"/>
    <w:rsid w:val="00C1358F"/>
    <w:rsid w:val="00C13C2A"/>
    <w:rsid w:val="00C13CE8"/>
    <w:rsid w:val="00C14187"/>
    <w:rsid w:val="00C15151"/>
    <w:rsid w:val="00C1663D"/>
    <w:rsid w:val="00C16B6B"/>
    <w:rsid w:val="00C179BC"/>
    <w:rsid w:val="00C17F8C"/>
    <w:rsid w:val="00C2093C"/>
    <w:rsid w:val="00C20AC6"/>
    <w:rsid w:val="00C211E6"/>
    <w:rsid w:val="00C22446"/>
    <w:rsid w:val="00C22681"/>
    <w:rsid w:val="00C22FB5"/>
    <w:rsid w:val="00C24236"/>
    <w:rsid w:val="00C24CBF"/>
    <w:rsid w:val="00C25C66"/>
    <w:rsid w:val="00C2710B"/>
    <w:rsid w:val="00C27250"/>
    <w:rsid w:val="00C279C2"/>
    <w:rsid w:val="00C308D8"/>
    <w:rsid w:val="00C3183E"/>
    <w:rsid w:val="00C33531"/>
    <w:rsid w:val="00C33B9E"/>
    <w:rsid w:val="00C34194"/>
    <w:rsid w:val="00C342C3"/>
    <w:rsid w:val="00C35EF7"/>
    <w:rsid w:val="00C37BAE"/>
    <w:rsid w:val="00C4043D"/>
    <w:rsid w:val="00C40DAA"/>
    <w:rsid w:val="00C41F7E"/>
    <w:rsid w:val="00C42A1B"/>
    <w:rsid w:val="00C42B41"/>
    <w:rsid w:val="00C42C1F"/>
    <w:rsid w:val="00C44A8D"/>
    <w:rsid w:val="00C44CF8"/>
    <w:rsid w:val="00C45B91"/>
    <w:rsid w:val="00C460A1"/>
    <w:rsid w:val="00C467BC"/>
    <w:rsid w:val="00C4789C"/>
    <w:rsid w:val="00C523C4"/>
    <w:rsid w:val="00C52C02"/>
    <w:rsid w:val="00C52DCB"/>
    <w:rsid w:val="00C57EE8"/>
    <w:rsid w:val="00C60B9C"/>
    <w:rsid w:val="00C61072"/>
    <w:rsid w:val="00C61CFF"/>
    <w:rsid w:val="00C6243C"/>
    <w:rsid w:val="00C62F54"/>
    <w:rsid w:val="00C63AEA"/>
    <w:rsid w:val="00C67BBF"/>
    <w:rsid w:val="00C70168"/>
    <w:rsid w:val="00C71155"/>
    <w:rsid w:val="00C718DD"/>
    <w:rsid w:val="00C71AFB"/>
    <w:rsid w:val="00C71B85"/>
    <w:rsid w:val="00C74707"/>
    <w:rsid w:val="00C75930"/>
    <w:rsid w:val="00C767C7"/>
    <w:rsid w:val="00C779FD"/>
    <w:rsid w:val="00C77D84"/>
    <w:rsid w:val="00C80B9E"/>
    <w:rsid w:val="00C8168E"/>
    <w:rsid w:val="00C841B7"/>
    <w:rsid w:val="00C84A6C"/>
    <w:rsid w:val="00C8667D"/>
    <w:rsid w:val="00C86967"/>
    <w:rsid w:val="00C91281"/>
    <w:rsid w:val="00C928A8"/>
    <w:rsid w:val="00C93044"/>
    <w:rsid w:val="00C95246"/>
    <w:rsid w:val="00C972B5"/>
    <w:rsid w:val="00CA0875"/>
    <w:rsid w:val="00CA103E"/>
    <w:rsid w:val="00CA6C45"/>
    <w:rsid w:val="00CA6C4E"/>
    <w:rsid w:val="00CA74F6"/>
    <w:rsid w:val="00CA7603"/>
    <w:rsid w:val="00CB364E"/>
    <w:rsid w:val="00CB37B8"/>
    <w:rsid w:val="00CB4F1A"/>
    <w:rsid w:val="00CB58B4"/>
    <w:rsid w:val="00CB6577"/>
    <w:rsid w:val="00CB6768"/>
    <w:rsid w:val="00CB74C7"/>
    <w:rsid w:val="00CC1FE9"/>
    <w:rsid w:val="00CC3A3A"/>
    <w:rsid w:val="00CC3B49"/>
    <w:rsid w:val="00CC3D04"/>
    <w:rsid w:val="00CC4AF7"/>
    <w:rsid w:val="00CC519A"/>
    <w:rsid w:val="00CC54E5"/>
    <w:rsid w:val="00CC6B96"/>
    <w:rsid w:val="00CC6F04"/>
    <w:rsid w:val="00CC6FB7"/>
    <w:rsid w:val="00CC71C6"/>
    <w:rsid w:val="00CC7B94"/>
    <w:rsid w:val="00CD141E"/>
    <w:rsid w:val="00CD39BC"/>
    <w:rsid w:val="00CD5A94"/>
    <w:rsid w:val="00CD6E8E"/>
    <w:rsid w:val="00CE14ED"/>
    <w:rsid w:val="00CE161F"/>
    <w:rsid w:val="00CE23D2"/>
    <w:rsid w:val="00CE2A1B"/>
    <w:rsid w:val="00CE2CC6"/>
    <w:rsid w:val="00CE3529"/>
    <w:rsid w:val="00CE4320"/>
    <w:rsid w:val="00CE5D9A"/>
    <w:rsid w:val="00CE76CD"/>
    <w:rsid w:val="00CF0B65"/>
    <w:rsid w:val="00CF1C1F"/>
    <w:rsid w:val="00CF3B5E"/>
    <w:rsid w:val="00CF3BA6"/>
    <w:rsid w:val="00CF4E8C"/>
    <w:rsid w:val="00CF6913"/>
    <w:rsid w:val="00CF6968"/>
    <w:rsid w:val="00CF7AA7"/>
    <w:rsid w:val="00D006CF"/>
    <w:rsid w:val="00D007DF"/>
    <w:rsid w:val="00D008A6"/>
    <w:rsid w:val="00D00960"/>
    <w:rsid w:val="00D00B74"/>
    <w:rsid w:val="00D015F0"/>
    <w:rsid w:val="00D01CAE"/>
    <w:rsid w:val="00D04205"/>
    <w:rsid w:val="00D042D0"/>
    <w:rsid w:val="00D0447B"/>
    <w:rsid w:val="00D04894"/>
    <w:rsid w:val="00D048A2"/>
    <w:rsid w:val="00D053CE"/>
    <w:rsid w:val="00D055EB"/>
    <w:rsid w:val="00D056FE"/>
    <w:rsid w:val="00D05B56"/>
    <w:rsid w:val="00D05D60"/>
    <w:rsid w:val="00D114B2"/>
    <w:rsid w:val="00D11930"/>
    <w:rsid w:val="00D120BE"/>
    <w:rsid w:val="00D121C4"/>
    <w:rsid w:val="00D14274"/>
    <w:rsid w:val="00D14CEB"/>
    <w:rsid w:val="00D14E39"/>
    <w:rsid w:val="00D15E5B"/>
    <w:rsid w:val="00D17C62"/>
    <w:rsid w:val="00D2059C"/>
    <w:rsid w:val="00D21586"/>
    <w:rsid w:val="00D21EA5"/>
    <w:rsid w:val="00D23A38"/>
    <w:rsid w:val="00D2574C"/>
    <w:rsid w:val="00D26D79"/>
    <w:rsid w:val="00D27C2B"/>
    <w:rsid w:val="00D33363"/>
    <w:rsid w:val="00D34529"/>
    <w:rsid w:val="00D34943"/>
    <w:rsid w:val="00D34A2B"/>
    <w:rsid w:val="00D35409"/>
    <w:rsid w:val="00D359D4"/>
    <w:rsid w:val="00D378CD"/>
    <w:rsid w:val="00D41B88"/>
    <w:rsid w:val="00D41E23"/>
    <w:rsid w:val="00D429EC"/>
    <w:rsid w:val="00D43D44"/>
    <w:rsid w:val="00D43EBB"/>
    <w:rsid w:val="00D44E4E"/>
    <w:rsid w:val="00D46D26"/>
    <w:rsid w:val="00D47A4B"/>
    <w:rsid w:val="00D51254"/>
    <w:rsid w:val="00D51627"/>
    <w:rsid w:val="00D51E1A"/>
    <w:rsid w:val="00D52344"/>
    <w:rsid w:val="00D532DA"/>
    <w:rsid w:val="00D54AAC"/>
    <w:rsid w:val="00D54B32"/>
    <w:rsid w:val="00D55423"/>
    <w:rsid w:val="00D55DF0"/>
    <w:rsid w:val="00D563E1"/>
    <w:rsid w:val="00D56BB6"/>
    <w:rsid w:val="00D6022B"/>
    <w:rsid w:val="00D60C40"/>
    <w:rsid w:val="00D6138D"/>
    <w:rsid w:val="00D6166E"/>
    <w:rsid w:val="00D63126"/>
    <w:rsid w:val="00D63A67"/>
    <w:rsid w:val="00D64459"/>
    <w:rsid w:val="00D646C9"/>
    <w:rsid w:val="00D6492E"/>
    <w:rsid w:val="00D65845"/>
    <w:rsid w:val="00D67CE1"/>
    <w:rsid w:val="00D70087"/>
    <w:rsid w:val="00D7079E"/>
    <w:rsid w:val="00D70823"/>
    <w:rsid w:val="00D70AB1"/>
    <w:rsid w:val="00D70F23"/>
    <w:rsid w:val="00D73325"/>
    <w:rsid w:val="00D73DD6"/>
    <w:rsid w:val="00D745F5"/>
    <w:rsid w:val="00D75392"/>
    <w:rsid w:val="00D7585E"/>
    <w:rsid w:val="00D759A3"/>
    <w:rsid w:val="00D7638D"/>
    <w:rsid w:val="00D76997"/>
    <w:rsid w:val="00D82E32"/>
    <w:rsid w:val="00D83974"/>
    <w:rsid w:val="00D84133"/>
    <w:rsid w:val="00D8431C"/>
    <w:rsid w:val="00D85133"/>
    <w:rsid w:val="00D91607"/>
    <w:rsid w:val="00D92C82"/>
    <w:rsid w:val="00D93336"/>
    <w:rsid w:val="00D9393C"/>
    <w:rsid w:val="00D94314"/>
    <w:rsid w:val="00D95BC7"/>
    <w:rsid w:val="00D95C17"/>
    <w:rsid w:val="00D96043"/>
    <w:rsid w:val="00D963A9"/>
    <w:rsid w:val="00D97779"/>
    <w:rsid w:val="00DA14AB"/>
    <w:rsid w:val="00DA237B"/>
    <w:rsid w:val="00DA380E"/>
    <w:rsid w:val="00DA52F5"/>
    <w:rsid w:val="00DA73A3"/>
    <w:rsid w:val="00DA76DD"/>
    <w:rsid w:val="00DB1424"/>
    <w:rsid w:val="00DB3080"/>
    <w:rsid w:val="00DB4E12"/>
    <w:rsid w:val="00DB5771"/>
    <w:rsid w:val="00DC0AB6"/>
    <w:rsid w:val="00DC21CF"/>
    <w:rsid w:val="00DC2C7E"/>
    <w:rsid w:val="00DC3395"/>
    <w:rsid w:val="00DC3664"/>
    <w:rsid w:val="00DC4B9B"/>
    <w:rsid w:val="00DC6162"/>
    <w:rsid w:val="00DC6EFC"/>
    <w:rsid w:val="00DC7CDE"/>
    <w:rsid w:val="00DD195B"/>
    <w:rsid w:val="00DD243F"/>
    <w:rsid w:val="00DD46E9"/>
    <w:rsid w:val="00DD4711"/>
    <w:rsid w:val="00DD4812"/>
    <w:rsid w:val="00DD4CA7"/>
    <w:rsid w:val="00DD7FA0"/>
    <w:rsid w:val="00DE0097"/>
    <w:rsid w:val="00DE0508"/>
    <w:rsid w:val="00DE05AE"/>
    <w:rsid w:val="00DE0979"/>
    <w:rsid w:val="00DE12E9"/>
    <w:rsid w:val="00DE301D"/>
    <w:rsid w:val="00DE33EC"/>
    <w:rsid w:val="00DE43F4"/>
    <w:rsid w:val="00DE53F8"/>
    <w:rsid w:val="00DE5A51"/>
    <w:rsid w:val="00DE60E6"/>
    <w:rsid w:val="00DE6C9B"/>
    <w:rsid w:val="00DE74DC"/>
    <w:rsid w:val="00DE7D5A"/>
    <w:rsid w:val="00DF1EC4"/>
    <w:rsid w:val="00DF247C"/>
    <w:rsid w:val="00DF3BC3"/>
    <w:rsid w:val="00DF3F4F"/>
    <w:rsid w:val="00DF707E"/>
    <w:rsid w:val="00DF70A1"/>
    <w:rsid w:val="00DF759D"/>
    <w:rsid w:val="00DF7EBE"/>
    <w:rsid w:val="00E003AF"/>
    <w:rsid w:val="00E00482"/>
    <w:rsid w:val="00E018C3"/>
    <w:rsid w:val="00E01C15"/>
    <w:rsid w:val="00E052B1"/>
    <w:rsid w:val="00E05886"/>
    <w:rsid w:val="00E104C6"/>
    <w:rsid w:val="00E1087B"/>
    <w:rsid w:val="00E10C02"/>
    <w:rsid w:val="00E134D8"/>
    <w:rsid w:val="00E137F4"/>
    <w:rsid w:val="00E14194"/>
    <w:rsid w:val="00E164F2"/>
    <w:rsid w:val="00E16F61"/>
    <w:rsid w:val="00E178A7"/>
    <w:rsid w:val="00E20F6A"/>
    <w:rsid w:val="00E21A25"/>
    <w:rsid w:val="00E23303"/>
    <w:rsid w:val="00E239E0"/>
    <w:rsid w:val="00E24071"/>
    <w:rsid w:val="00E24D0C"/>
    <w:rsid w:val="00E253CA"/>
    <w:rsid w:val="00E25881"/>
    <w:rsid w:val="00E2771C"/>
    <w:rsid w:val="00E30546"/>
    <w:rsid w:val="00E31D50"/>
    <w:rsid w:val="00E324D9"/>
    <w:rsid w:val="00E32C66"/>
    <w:rsid w:val="00E331FB"/>
    <w:rsid w:val="00E33DF4"/>
    <w:rsid w:val="00E3456A"/>
    <w:rsid w:val="00E34ADB"/>
    <w:rsid w:val="00E35EDE"/>
    <w:rsid w:val="00E36528"/>
    <w:rsid w:val="00E409B4"/>
    <w:rsid w:val="00E40CF7"/>
    <w:rsid w:val="00E413B8"/>
    <w:rsid w:val="00E42548"/>
    <w:rsid w:val="00E434EB"/>
    <w:rsid w:val="00E440C0"/>
    <w:rsid w:val="00E44AB1"/>
    <w:rsid w:val="00E4683D"/>
    <w:rsid w:val="00E46CA0"/>
    <w:rsid w:val="00E4765C"/>
    <w:rsid w:val="00E504A1"/>
    <w:rsid w:val="00E51231"/>
    <w:rsid w:val="00E5281A"/>
    <w:rsid w:val="00E52A67"/>
    <w:rsid w:val="00E543E3"/>
    <w:rsid w:val="00E602A7"/>
    <w:rsid w:val="00E619E1"/>
    <w:rsid w:val="00E62314"/>
    <w:rsid w:val="00E62FBE"/>
    <w:rsid w:val="00E63389"/>
    <w:rsid w:val="00E64597"/>
    <w:rsid w:val="00E64B88"/>
    <w:rsid w:val="00E65780"/>
    <w:rsid w:val="00E66AA1"/>
    <w:rsid w:val="00E66B6A"/>
    <w:rsid w:val="00E71243"/>
    <w:rsid w:val="00E71362"/>
    <w:rsid w:val="00E714D8"/>
    <w:rsid w:val="00E7168A"/>
    <w:rsid w:val="00E71D25"/>
    <w:rsid w:val="00E7295C"/>
    <w:rsid w:val="00E73306"/>
    <w:rsid w:val="00E74817"/>
    <w:rsid w:val="00E74C01"/>
    <w:rsid w:val="00E74FE4"/>
    <w:rsid w:val="00E7553D"/>
    <w:rsid w:val="00E7738D"/>
    <w:rsid w:val="00E777FD"/>
    <w:rsid w:val="00E80EF3"/>
    <w:rsid w:val="00E81633"/>
    <w:rsid w:val="00E8178D"/>
    <w:rsid w:val="00E82AED"/>
    <w:rsid w:val="00E82FCC"/>
    <w:rsid w:val="00E831A3"/>
    <w:rsid w:val="00E84BF7"/>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4F6"/>
    <w:rsid w:val="00EA455F"/>
    <w:rsid w:val="00EA5F42"/>
    <w:rsid w:val="00EA74F2"/>
    <w:rsid w:val="00EA7552"/>
    <w:rsid w:val="00EA79BA"/>
    <w:rsid w:val="00EA7F5C"/>
    <w:rsid w:val="00EB0414"/>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994"/>
    <w:rsid w:val="00ED1AB4"/>
    <w:rsid w:val="00ED288C"/>
    <w:rsid w:val="00ED2C23"/>
    <w:rsid w:val="00ED2CF0"/>
    <w:rsid w:val="00ED3F3B"/>
    <w:rsid w:val="00ED6D87"/>
    <w:rsid w:val="00EE1058"/>
    <w:rsid w:val="00EE1089"/>
    <w:rsid w:val="00EE1614"/>
    <w:rsid w:val="00EE3260"/>
    <w:rsid w:val="00EE3CF3"/>
    <w:rsid w:val="00EE3EC7"/>
    <w:rsid w:val="00EE50F0"/>
    <w:rsid w:val="00EE586E"/>
    <w:rsid w:val="00EE5BEB"/>
    <w:rsid w:val="00EE6524"/>
    <w:rsid w:val="00EE788B"/>
    <w:rsid w:val="00EF00ED"/>
    <w:rsid w:val="00EF0192"/>
    <w:rsid w:val="00EF0196"/>
    <w:rsid w:val="00EF06A8"/>
    <w:rsid w:val="00EF0943"/>
    <w:rsid w:val="00EF0EAD"/>
    <w:rsid w:val="00EF1094"/>
    <w:rsid w:val="00EF4CB1"/>
    <w:rsid w:val="00EF5798"/>
    <w:rsid w:val="00EF5B4C"/>
    <w:rsid w:val="00EF60A5"/>
    <w:rsid w:val="00EF60E5"/>
    <w:rsid w:val="00EF6A0C"/>
    <w:rsid w:val="00EF6E7F"/>
    <w:rsid w:val="00F01D8F"/>
    <w:rsid w:val="00F01D93"/>
    <w:rsid w:val="00F0316E"/>
    <w:rsid w:val="00F04ABC"/>
    <w:rsid w:val="00F05A4D"/>
    <w:rsid w:val="00F06BB9"/>
    <w:rsid w:val="00F104C3"/>
    <w:rsid w:val="00F1057F"/>
    <w:rsid w:val="00F10BCF"/>
    <w:rsid w:val="00F121C4"/>
    <w:rsid w:val="00F12EC3"/>
    <w:rsid w:val="00F160E9"/>
    <w:rsid w:val="00F16658"/>
    <w:rsid w:val="00F17235"/>
    <w:rsid w:val="00F17352"/>
    <w:rsid w:val="00F17A5E"/>
    <w:rsid w:val="00F2005F"/>
    <w:rsid w:val="00F20B40"/>
    <w:rsid w:val="00F21254"/>
    <w:rsid w:val="00F2269A"/>
    <w:rsid w:val="00F22775"/>
    <w:rsid w:val="00F228A5"/>
    <w:rsid w:val="00F22A64"/>
    <w:rsid w:val="00F246D4"/>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4079E"/>
    <w:rsid w:val="00F40B14"/>
    <w:rsid w:val="00F42101"/>
    <w:rsid w:val="00F42EAA"/>
    <w:rsid w:val="00F42EE0"/>
    <w:rsid w:val="00F434A9"/>
    <w:rsid w:val="00F437C4"/>
    <w:rsid w:val="00F446A0"/>
    <w:rsid w:val="00F44FD5"/>
    <w:rsid w:val="00F4677E"/>
    <w:rsid w:val="00F46D20"/>
    <w:rsid w:val="00F4739C"/>
    <w:rsid w:val="00F47A0A"/>
    <w:rsid w:val="00F47A79"/>
    <w:rsid w:val="00F47F5C"/>
    <w:rsid w:val="00F504DE"/>
    <w:rsid w:val="00F50DC1"/>
    <w:rsid w:val="00F51220"/>
    <w:rsid w:val="00F51928"/>
    <w:rsid w:val="00F51C9F"/>
    <w:rsid w:val="00F53495"/>
    <w:rsid w:val="00F543B3"/>
    <w:rsid w:val="00F545A5"/>
    <w:rsid w:val="00F5467A"/>
    <w:rsid w:val="00F554FC"/>
    <w:rsid w:val="00F5643A"/>
    <w:rsid w:val="00F56596"/>
    <w:rsid w:val="00F62236"/>
    <w:rsid w:val="00F63CDF"/>
    <w:rsid w:val="00F642AF"/>
    <w:rsid w:val="00F64F44"/>
    <w:rsid w:val="00F650B4"/>
    <w:rsid w:val="00F65901"/>
    <w:rsid w:val="00F65EFF"/>
    <w:rsid w:val="00F66B95"/>
    <w:rsid w:val="00F706AA"/>
    <w:rsid w:val="00F715D0"/>
    <w:rsid w:val="00F717E7"/>
    <w:rsid w:val="00F724A1"/>
    <w:rsid w:val="00F7288E"/>
    <w:rsid w:val="00F740FA"/>
    <w:rsid w:val="00F74A7A"/>
    <w:rsid w:val="00F75ABC"/>
    <w:rsid w:val="00F7632C"/>
    <w:rsid w:val="00F76FDC"/>
    <w:rsid w:val="00F771C6"/>
    <w:rsid w:val="00F77E4A"/>
    <w:rsid w:val="00F77ED7"/>
    <w:rsid w:val="00F80F5D"/>
    <w:rsid w:val="00F83143"/>
    <w:rsid w:val="00F83C3A"/>
    <w:rsid w:val="00F84564"/>
    <w:rsid w:val="00F853F3"/>
    <w:rsid w:val="00F8591B"/>
    <w:rsid w:val="00F8655C"/>
    <w:rsid w:val="00F90930"/>
    <w:rsid w:val="00F90BCA"/>
    <w:rsid w:val="00F90E1A"/>
    <w:rsid w:val="00F91B79"/>
    <w:rsid w:val="00F93B82"/>
    <w:rsid w:val="00F94B27"/>
    <w:rsid w:val="00F956FC"/>
    <w:rsid w:val="00F96626"/>
    <w:rsid w:val="00F96946"/>
    <w:rsid w:val="00F97131"/>
    <w:rsid w:val="00F9720F"/>
    <w:rsid w:val="00F97B4B"/>
    <w:rsid w:val="00F97C84"/>
    <w:rsid w:val="00FA0156"/>
    <w:rsid w:val="00FA04BC"/>
    <w:rsid w:val="00FA0D81"/>
    <w:rsid w:val="00FA166A"/>
    <w:rsid w:val="00FA2CF6"/>
    <w:rsid w:val="00FA2D55"/>
    <w:rsid w:val="00FA3065"/>
    <w:rsid w:val="00FA3EBB"/>
    <w:rsid w:val="00FA52F9"/>
    <w:rsid w:val="00FB0346"/>
    <w:rsid w:val="00FB0E61"/>
    <w:rsid w:val="00FB10FF"/>
    <w:rsid w:val="00FB1AF9"/>
    <w:rsid w:val="00FB1D69"/>
    <w:rsid w:val="00FB2812"/>
    <w:rsid w:val="00FB332B"/>
    <w:rsid w:val="00FB3570"/>
    <w:rsid w:val="00FB3CC2"/>
    <w:rsid w:val="00FB67AC"/>
    <w:rsid w:val="00FB7100"/>
    <w:rsid w:val="00FC0636"/>
    <w:rsid w:val="00FC0C6F"/>
    <w:rsid w:val="00FC14C7"/>
    <w:rsid w:val="00FC1A81"/>
    <w:rsid w:val="00FC2758"/>
    <w:rsid w:val="00FC3523"/>
    <w:rsid w:val="00FC3C3B"/>
    <w:rsid w:val="00FC4108"/>
    <w:rsid w:val="00FC44C4"/>
    <w:rsid w:val="00FC4F7B"/>
    <w:rsid w:val="00FC755A"/>
    <w:rsid w:val="00FD0418"/>
    <w:rsid w:val="00FD05FD"/>
    <w:rsid w:val="00FD1382"/>
    <w:rsid w:val="00FD1F94"/>
    <w:rsid w:val="00FD21A7"/>
    <w:rsid w:val="00FD22BD"/>
    <w:rsid w:val="00FD3347"/>
    <w:rsid w:val="00FD36A9"/>
    <w:rsid w:val="00FD3CB2"/>
    <w:rsid w:val="00FD40E9"/>
    <w:rsid w:val="00FD495B"/>
    <w:rsid w:val="00FD7EC3"/>
    <w:rsid w:val="00FE0C73"/>
    <w:rsid w:val="00FE0F38"/>
    <w:rsid w:val="00FE108E"/>
    <w:rsid w:val="00FE10F9"/>
    <w:rsid w:val="00FE126B"/>
    <w:rsid w:val="00FE2356"/>
    <w:rsid w:val="00FE2629"/>
    <w:rsid w:val="00FE27AA"/>
    <w:rsid w:val="00FE36BF"/>
    <w:rsid w:val="00FE40B5"/>
    <w:rsid w:val="00FE660C"/>
    <w:rsid w:val="00FE7057"/>
    <w:rsid w:val="00FF0677"/>
    <w:rsid w:val="00FF0F2A"/>
    <w:rsid w:val="00FF2A2E"/>
    <w:rsid w:val="00FF492B"/>
    <w:rsid w:val="00FF5EC7"/>
    <w:rsid w:val="00FF6302"/>
    <w:rsid w:val="00FF7815"/>
    <w:rsid w:val="00FF7892"/>
    <w:rsid w:val="00FF7E2D"/>
    <w:rsid w:val="036FF37E"/>
    <w:rsid w:val="039C7214"/>
    <w:rsid w:val="041EDD50"/>
    <w:rsid w:val="053C4FF3"/>
    <w:rsid w:val="0687349E"/>
    <w:rsid w:val="08641677"/>
    <w:rsid w:val="0986EACC"/>
    <w:rsid w:val="0E0AE4C4"/>
    <w:rsid w:val="165B4E52"/>
    <w:rsid w:val="168370E5"/>
    <w:rsid w:val="17E1AEF1"/>
    <w:rsid w:val="1BB52D62"/>
    <w:rsid w:val="263255FE"/>
    <w:rsid w:val="2695C9F7"/>
    <w:rsid w:val="2A6F9667"/>
    <w:rsid w:val="2DD85F09"/>
    <w:rsid w:val="31B3AC62"/>
    <w:rsid w:val="332DBC99"/>
    <w:rsid w:val="33374429"/>
    <w:rsid w:val="33AE73E4"/>
    <w:rsid w:val="396E18D2"/>
    <w:rsid w:val="39F75C87"/>
    <w:rsid w:val="408893A5"/>
    <w:rsid w:val="4617DF3C"/>
    <w:rsid w:val="467CA4EC"/>
    <w:rsid w:val="49A172A8"/>
    <w:rsid w:val="4AC6E00D"/>
    <w:rsid w:val="4B6EC4CF"/>
    <w:rsid w:val="568B859B"/>
    <w:rsid w:val="5B62FD3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C9F88872-476E-4351-B91A-1FB21072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9529B"/>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99529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99529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99529B"/>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99529B"/>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99529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99529B"/>
    <w:pPr>
      <w:tabs>
        <w:tab w:val="right" w:leader="dot" w:pos="14570"/>
      </w:tabs>
      <w:spacing w:before="0"/>
    </w:pPr>
    <w:rPr>
      <w:b/>
      <w:noProof/>
    </w:rPr>
  </w:style>
  <w:style w:type="paragraph" w:styleId="TOC2">
    <w:name w:val="toc 2"/>
    <w:aliases w:val="ŠTOC 2"/>
    <w:basedOn w:val="Normal"/>
    <w:next w:val="Normal"/>
    <w:uiPriority w:val="23"/>
    <w:unhideWhenUsed/>
    <w:rsid w:val="0099529B"/>
    <w:pPr>
      <w:tabs>
        <w:tab w:val="right" w:leader="dot" w:pos="14570"/>
      </w:tabs>
      <w:spacing w:before="0"/>
    </w:pPr>
    <w:rPr>
      <w:noProof/>
    </w:rPr>
  </w:style>
  <w:style w:type="paragraph" w:styleId="Header">
    <w:name w:val="header"/>
    <w:aliases w:val="ŠHeader"/>
    <w:basedOn w:val="Normal"/>
    <w:link w:val="HeaderChar"/>
    <w:uiPriority w:val="16"/>
    <w:rsid w:val="0099529B"/>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99529B"/>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99529B"/>
    <w:rPr>
      <w:rFonts w:ascii="Arial" w:hAnsi="Arial" w:cs="Arial"/>
      <w:b/>
      <w:bCs/>
      <w:color w:val="002664"/>
      <w:lang w:val="en-AU"/>
    </w:rPr>
  </w:style>
  <w:style w:type="paragraph" w:styleId="Footer">
    <w:name w:val="footer"/>
    <w:aliases w:val="ŠFooter"/>
    <w:basedOn w:val="Normal"/>
    <w:link w:val="FooterChar"/>
    <w:uiPriority w:val="19"/>
    <w:rsid w:val="0099529B"/>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99529B"/>
    <w:rPr>
      <w:rFonts w:ascii="Arial" w:hAnsi="Arial" w:cs="Arial"/>
      <w:sz w:val="18"/>
      <w:szCs w:val="18"/>
      <w:lang w:val="en-AU"/>
    </w:rPr>
  </w:style>
  <w:style w:type="paragraph" w:styleId="Caption">
    <w:name w:val="caption"/>
    <w:aliases w:val="ŠCaption"/>
    <w:basedOn w:val="Normal"/>
    <w:next w:val="Normal"/>
    <w:uiPriority w:val="20"/>
    <w:qFormat/>
    <w:rsid w:val="0099529B"/>
    <w:pPr>
      <w:keepNext/>
      <w:spacing w:after="200" w:line="240" w:lineRule="auto"/>
    </w:pPr>
    <w:rPr>
      <w:b/>
      <w:iCs/>
      <w:szCs w:val="18"/>
    </w:rPr>
  </w:style>
  <w:style w:type="paragraph" w:customStyle="1" w:styleId="Logo">
    <w:name w:val="ŠLogo"/>
    <w:basedOn w:val="Normal"/>
    <w:uiPriority w:val="18"/>
    <w:qFormat/>
    <w:rsid w:val="0099529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99529B"/>
    <w:pPr>
      <w:spacing w:before="0"/>
      <w:ind w:left="244"/>
    </w:pPr>
  </w:style>
  <w:style w:type="character" w:styleId="Hyperlink">
    <w:name w:val="Hyperlink"/>
    <w:aliases w:val="ŠHyperlink"/>
    <w:basedOn w:val="DefaultParagraphFont"/>
    <w:uiPriority w:val="26"/>
    <w:unhideWhenUsed/>
    <w:rsid w:val="0099529B"/>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99529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99529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99529B"/>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99529B"/>
    <w:rPr>
      <w:rFonts w:ascii="Arial" w:hAnsi="Arial" w:cs="Arial"/>
      <w:b/>
      <w:color w:val="002664"/>
      <w:sz w:val="36"/>
      <w:szCs w:val="36"/>
      <w:lang w:val="en-AU"/>
    </w:rPr>
  </w:style>
  <w:style w:type="table" w:customStyle="1" w:styleId="Tableheader">
    <w:name w:val="ŠTable header"/>
    <w:basedOn w:val="TableNormal"/>
    <w:uiPriority w:val="99"/>
    <w:rsid w:val="0099529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99529B"/>
    <w:pPr>
      <w:numPr>
        <w:numId w:val="1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99529B"/>
    <w:pPr>
      <w:keepNext/>
      <w:spacing w:before="200" w:after="200" w:line="240" w:lineRule="atLeast"/>
      <w:ind w:left="567" w:right="567"/>
    </w:pPr>
  </w:style>
  <w:style w:type="paragraph" w:styleId="ListBullet2">
    <w:name w:val="List Bullet 2"/>
    <w:aliases w:val="ŠList Bullet 2"/>
    <w:basedOn w:val="Normal"/>
    <w:uiPriority w:val="10"/>
    <w:qFormat/>
    <w:rsid w:val="0099529B"/>
    <w:pPr>
      <w:numPr>
        <w:numId w:val="1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99529B"/>
    <w:pPr>
      <w:numPr>
        <w:numId w:val="17"/>
      </w:numPr>
      <w:contextualSpacing/>
    </w:pPr>
  </w:style>
  <w:style w:type="character" w:styleId="Strong">
    <w:name w:val="Strong"/>
    <w:aliases w:val="ŠStrong"/>
    <w:qFormat/>
    <w:rsid w:val="0099529B"/>
    <w:rPr>
      <w:b/>
      <w:bCs/>
    </w:rPr>
  </w:style>
  <w:style w:type="paragraph" w:styleId="ListBullet">
    <w:name w:val="List Bullet"/>
    <w:aliases w:val="ŠList Bullet"/>
    <w:basedOn w:val="Normal"/>
    <w:uiPriority w:val="9"/>
    <w:qFormat/>
    <w:rsid w:val="0099529B"/>
    <w:pPr>
      <w:numPr>
        <w:numId w:val="15"/>
      </w:numPr>
      <w:contextualSpacing/>
    </w:pPr>
  </w:style>
  <w:style w:type="character" w:customStyle="1" w:styleId="QuoteChar">
    <w:name w:val="Quote Char"/>
    <w:aliases w:val="ŠQuote Char"/>
    <w:basedOn w:val="DefaultParagraphFont"/>
    <w:link w:val="Quote"/>
    <w:uiPriority w:val="19"/>
    <w:rsid w:val="0099529B"/>
    <w:rPr>
      <w:rFonts w:ascii="Arial" w:hAnsi="Arial" w:cs="Arial"/>
      <w:lang w:val="en-AU"/>
    </w:rPr>
  </w:style>
  <w:style w:type="character" w:styleId="Emphasis">
    <w:name w:val="Emphasis"/>
    <w:aliases w:val="ŠLanguage or scientific"/>
    <w:qFormat/>
    <w:rsid w:val="0099529B"/>
    <w:rPr>
      <w:i/>
      <w:iCs/>
    </w:rPr>
  </w:style>
  <w:style w:type="paragraph" w:styleId="Title">
    <w:name w:val="Title"/>
    <w:aliases w:val="ŠTitle"/>
    <w:basedOn w:val="Normal"/>
    <w:next w:val="Normal"/>
    <w:link w:val="TitleChar"/>
    <w:uiPriority w:val="1"/>
    <w:qFormat/>
    <w:rsid w:val="0099529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99529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CommentText">
    <w:name w:val="annotation text"/>
    <w:basedOn w:val="Normal"/>
    <w:link w:val="CommentTextChar"/>
    <w:uiPriority w:val="99"/>
    <w:semiHidden/>
    <w:rsid w:val="00874DA9"/>
    <w:pPr>
      <w:spacing w:line="240" w:lineRule="auto"/>
    </w:pPr>
    <w:rPr>
      <w:sz w:val="20"/>
      <w:szCs w:val="20"/>
    </w:rPr>
  </w:style>
  <w:style w:type="table" w:styleId="TableGrid">
    <w:name w:val="Table Grid"/>
    <w:basedOn w:val="TableNormal"/>
    <w:uiPriority w:val="39"/>
    <w:rsid w:val="0099529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9529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9529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874DA9"/>
    <w:rPr>
      <w:rFonts w:ascii="Arial" w:hAnsi="Arial" w:cs="Arial"/>
      <w:sz w:val="20"/>
      <w:szCs w:val="20"/>
      <w:lang w:val="en-AU"/>
    </w:rPr>
  </w:style>
  <w:style w:type="character" w:styleId="CommentReference">
    <w:name w:val="annotation reference"/>
    <w:basedOn w:val="DefaultParagraphFont"/>
    <w:uiPriority w:val="99"/>
    <w:semiHidden/>
    <w:unhideWhenUsed/>
    <w:rsid w:val="0099529B"/>
    <w:rPr>
      <w:sz w:val="16"/>
      <w:szCs w:val="16"/>
    </w:rPr>
  </w:style>
  <w:style w:type="paragraph" w:styleId="CommentSubject">
    <w:name w:val="annotation subject"/>
    <w:basedOn w:val="Normal"/>
    <w:next w:val="Normal"/>
    <w:link w:val="CommentSubjectChar"/>
    <w:uiPriority w:val="99"/>
    <w:semiHidden/>
    <w:unhideWhenUsed/>
    <w:rsid w:val="0099529B"/>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99529B"/>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99529B"/>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99529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9529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9529B"/>
    <w:rPr>
      <w:i/>
      <w:iCs/>
      <w:color w:val="404040" w:themeColor="text1" w:themeTint="BF"/>
    </w:rPr>
  </w:style>
  <w:style w:type="paragraph" w:styleId="TOC4">
    <w:name w:val="toc 4"/>
    <w:aliases w:val="ŠTOC 4"/>
    <w:basedOn w:val="Normal"/>
    <w:next w:val="Normal"/>
    <w:autoRedefine/>
    <w:uiPriority w:val="25"/>
    <w:unhideWhenUsed/>
    <w:rsid w:val="0099529B"/>
    <w:pPr>
      <w:spacing w:before="0"/>
      <w:ind w:left="488"/>
    </w:pPr>
  </w:style>
  <w:style w:type="paragraph" w:styleId="TOCHeading">
    <w:name w:val="TOC Heading"/>
    <w:aliases w:val="ŠTOC Heading"/>
    <w:basedOn w:val="Heading1"/>
    <w:next w:val="Normal"/>
    <w:uiPriority w:val="21"/>
    <w:qFormat/>
    <w:rsid w:val="0099529B"/>
    <w:pPr>
      <w:outlineLvl w:val="9"/>
    </w:pPr>
    <w:rPr>
      <w:sz w:val="40"/>
      <w:szCs w:val="40"/>
    </w:rPr>
  </w:style>
  <w:style w:type="paragraph" w:customStyle="1" w:styleId="Imageattributioncaption">
    <w:name w:val="ŠImage attribution caption"/>
    <w:basedOn w:val="Normal"/>
    <w:next w:val="Normal"/>
    <w:link w:val="ImageattributioncaptionChar"/>
    <w:uiPriority w:val="15"/>
    <w:qFormat/>
    <w:rsid w:val="0099529B"/>
    <w:rPr>
      <w:sz w:val="18"/>
      <w:szCs w:val="18"/>
    </w:rPr>
  </w:style>
  <w:style w:type="character" w:customStyle="1" w:styleId="ImageattributioncaptionChar">
    <w:name w:val="ŠImage attribution caption Char"/>
    <w:basedOn w:val="DefaultParagraphFont"/>
    <w:link w:val="Imageattributioncaption"/>
    <w:uiPriority w:val="15"/>
    <w:rsid w:val="00373C6E"/>
    <w:rPr>
      <w:rFonts w:ascii="Arial" w:hAnsi="Arial" w:cs="Arial"/>
      <w:sz w:val="18"/>
      <w:szCs w:val="18"/>
      <w:lang w:val="en-AU"/>
    </w:rPr>
  </w:style>
  <w:style w:type="paragraph" w:customStyle="1" w:styleId="Documentname">
    <w:name w:val="ŠDocument name"/>
    <w:basedOn w:val="Normal"/>
    <w:next w:val="Normal"/>
    <w:uiPriority w:val="17"/>
    <w:qFormat/>
    <w:rsid w:val="0099529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9529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99529B"/>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smos.com/?lang=en" TargetMode="External"/><Relationship Id="rId18" Type="http://schemas.openxmlformats.org/officeDocument/2006/relationships/hyperlink" Target="https://www.desmos.com/?lang=en" TargetMode="External"/><Relationship Id="rId26" Type="http://schemas.openxmlformats.org/officeDocument/2006/relationships/hyperlink" Target="https://www.desmos.com/terms?lang=en" TargetMode="External"/><Relationship Id="rId39" Type="http://schemas.openxmlformats.org/officeDocument/2006/relationships/image" Target="media/image14.png"/><Relationship Id="rId21" Type="http://schemas.openxmlformats.org/officeDocument/2006/relationships/hyperlink" Target="https://bit.ly/DesmosDivideFrac" TargetMode="Externa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hyperlink" Target="https://curriculum.nsw.edu.au/" TargetMode="External"/><Relationship Id="rId55" Type="http://schemas.openxmlformats.org/officeDocument/2006/relationships/footer" Target="footer3.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t.ly/pausepouncebounce" TargetMode="External"/><Relationship Id="rId29" Type="http://schemas.openxmlformats.org/officeDocument/2006/relationships/image" Target="media/image4.png"/><Relationship Id="rId11" Type="http://schemas.openxmlformats.org/officeDocument/2006/relationships/hyperlink" Target="https://curriculum.nsw.edu.au/learning-areas/mathematics/mathematics-k-10-2022" TargetMode="Externa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footer" Target="footer2.xml"/><Relationship Id="rId58" Type="http://schemas.openxmlformats.org/officeDocument/2006/relationships/image" Target="media/image23.png"/><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www.desmos.com/terms?lang=en" TargetMode="External"/><Relationship Id="rId14" Type="http://schemas.openxmlformats.org/officeDocument/2006/relationships/hyperlink" Target="https://www.desmos.com/terms?lang=en" TargetMode="External"/><Relationship Id="rId22" Type="http://schemas.openxmlformats.org/officeDocument/2006/relationships/hyperlink" Target="https://bit.ly/thinkpairsharestrategy" TargetMode="External"/><Relationship Id="rId27" Type="http://schemas.openxmlformats.org/officeDocument/2006/relationships/hyperlink" Target="https://bit.ly/DivideFracOM" TargetMode="Externa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56" Type="http://schemas.openxmlformats.org/officeDocument/2006/relationships/hyperlink" Target="https://curriculum.nsw.edu.au/learning-areas/mathematics/mathematics-k-10-2022"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s://www.desmos.com/?lang=en"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59" Type="http://schemas.openxmlformats.org/officeDocument/2006/relationships/footer" Target="footer4.xml"/><Relationship Id="rId20" Type="http://schemas.openxmlformats.org/officeDocument/2006/relationships/hyperlink" Target="https://bit.ly/VNPSstrategy" TargetMode="External"/><Relationship Id="rId41" Type="http://schemas.openxmlformats.org/officeDocument/2006/relationships/image" Target="media/image16.png"/><Relationship Id="rId54" Type="http://schemas.openxmlformats.org/officeDocument/2006/relationships/header" Target="header2.xm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visiblegroups" TargetMode="External"/><Relationship Id="rId23" Type="http://schemas.openxmlformats.org/officeDocument/2006/relationships/hyperlink" Target="https://bit.ly/OMDivideFrac" TargetMode="External"/><Relationship Id="rId28" Type="http://schemas.openxmlformats.org/officeDocument/2006/relationships/hyperlink" Target="https://bit.ly/DivideFracOM" TargetMode="External"/><Relationship Id="rId36" Type="http://schemas.openxmlformats.org/officeDocument/2006/relationships/image" Target="media/image11.png"/><Relationship Id="rId49" Type="http://schemas.openxmlformats.org/officeDocument/2006/relationships/hyperlink" Target="https://educationstandards.nsw.edu.au/" TargetMode="External"/><Relationship Id="rId57" Type="http://schemas.openxmlformats.org/officeDocument/2006/relationships/hyperlink" Target="https://creativecommons.org/licenses/by/4.0/" TargetMode="External"/><Relationship Id="rId10" Type="http://schemas.openxmlformats.org/officeDocument/2006/relationships/endnotes" Target="endnotes.xml"/><Relationship Id="rId31" Type="http://schemas.openxmlformats.org/officeDocument/2006/relationships/image" Target="media/image6.png"/><Relationship Id="rId44" Type="http://schemas.openxmlformats.org/officeDocument/2006/relationships/image" Target="media/image19.png"/><Relationship Id="rId52" Type="http://schemas.openxmlformats.org/officeDocument/2006/relationships/footer" Target="footer1.xml"/><Relationship Id="rId60"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customXml/itemProps2.xml><?xml version="1.0" encoding="utf-8"?>
<ds:datastoreItem xmlns:ds="http://schemas.openxmlformats.org/officeDocument/2006/customXml" ds:itemID="{1ED65777-9FE7-4DAE-BD8D-B4B460C8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09D62-2C32-4D54-B65F-117FD9564644}">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139</TotalTime>
  <Pages>21</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12955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shopping plan</dc:title>
  <dc:subject/>
  <dc:creator>NSW Department of Education</dc:creator>
  <cp:keywords/>
  <dc:description/>
  <cp:lastPrinted>2019-09-29T14:42:00Z</cp:lastPrinted>
  <dcterms:created xsi:type="dcterms:W3CDTF">2023-08-07T07:08:00Z</dcterms:created>
  <dcterms:modified xsi:type="dcterms:W3CDTF">2023-09-07T09:43:00Z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2023-07-07T03:29:57Z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7f16c38b-154c-46cf-90eb-b228b3665d2c</vt:lpwstr>
  </property>
  <property fmtid="{D5CDD505-2E9C-101B-9397-08002B2CF9AE}" pid="10" name="MSIP_Label_b603dfd7-d93a-4381-a340-2995d8282205_ContentBits">
    <vt:lpwstr>0</vt:lpwstr>
  </property>
</Properties>
</file>