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6F8999B3" w:rsidR="053C4FF3" w:rsidRDefault="007A64BB" w:rsidP="00DA237B">
      <w:pPr>
        <w:pStyle w:val="Heading1"/>
      </w:pPr>
      <w:r>
        <w:t>Area models and d</w:t>
      </w:r>
      <w:r w:rsidR="004F2854">
        <w:t>ivisibility tests</w:t>
      </w:r>
    </w:p>
    <w:p w14:paraId="2D0564A5" w14:textId="3261EA07" w:rsidR="00F83C3A" w:rsidRDefault="004F2854" w:rsidP="00F44FD5">
      <w:r>
        <w:t>Students</w:t>
      </w:r>
      <w:r w:rsidR="002C46F4">
        <w:t xml:space="preserve"> explore area models and use them to </w:t>
      </w:r>
      <w:r w:rsidR="00842CFA">
        <w:t>develop and explain</w:t>
      </w:r>
      <w:r w:rsidR="00481D85">
        <w:t xml:space="preserve"> divisibility tests.</w:t>
      </w:r>
    </w:p>
    <w:p w14:paraId="5BF7F918" w14:textId="200336DB" w:rsidR="00A51D10" w:rsidRDefault="004125FD" w:rsidP="004125FD">
      <w:pPr>
        <w:pStyle w:val="Heading2"/>
      </w:pPr>
      <w:r>
        <w:t>Visible learning</w:t>
      </w:r>
    </w:p>
    <w:p w14:paraId="531BF1E6" w14:textId="77777777" w:rsidR="00A51D10" w:rsidRPr="00CE6CDC" w:rsidRDefault="00A51D10" w:rsidP="00A51D10">
      <w:pPr>
        <w:pStyle w:val="Heading3"/>
        <w:numPr>
          <w:ilvl w:val="2"/>
          <w:numId w:val="2"/>
        </w:numPr>
        <w:ind w:left="0"/>
      </w:pPr>
      <w:r>
        <w:t>Learning intentions</w:t>
      </w:r>
    </w:p>
    <w:p w14:paraId="721BD8C5" w14:textId="715BDA98" w:rsidR="00A51D10" w:rsidRDefault="001A0BEA" w:rsidP="00102D25">
      <w:pPr>
        <w:pStyle w:val="ListBullet"/>
        <w:rPr>
          <w:lang w:eastAsia="zh-CN"/>
        </w:rPr>
      </w:pPr>
      <w:r>
        <w:rPr>
          <w:lang w:eastAsia="zh-CN"/>
        </w:rPr>
        <w:t xml:space="preserve">To be able to represent multiplication and division </w:t>
      </w:r>
      <w:r w:rsidR="00863196">
        <w:rPr>
          <w:lang w:eastAsia="zh-CN"/>
        </w:rPr>
        <w:t>of</w:t>
      </w:r>
      <w:r>
        <w:rPr>
          <w:lang w:eastAsia="zh-CN"/>
        </w:rPr>
        <w:t xml:space="preserve"> integers using area models.</w:t>
      </w:r>
    </w:p>
    <w:p w14:paraId="7921FBAC" w14:textId="6BDDE111" w:rsidR="00D01CAE" w:rsidRDefault="001A0BEA" w:rsidP="003102C3">
      <w:pPr>
        <w:pStyle w:val="ListBullet"/>
        <w:rPr>
          <w:lang w:eastAsia="zh-CN"/>
        </w:rPr>
      </w:pPr>
      <w:r>
        <w:rPr>
          <w:lang w:eastAsia="zh-CN"/>
        </w:rPr>
        <w:t xml:space="preserve">To understand </w:t>
      </w:r>
      <w:r w:rsidR="00C656A6">
        <w:rPr>
          <w:lang w:eastAsia="zh-CN"/>
        </w:rPr>
        <w:t>divisibility tests for 2, 3, 4, 5, 6 and 10.</w:t>
      </w:r>
    </w:p>
    <w:p w14:paraId="31580410" w14:textId="77777777" w:rsidR="00A51D10" w:rsidRDefault="00A51D10" w:rsidP="00A51D10">
      <w:pPr>
        <w:pStyle w:val="Heading3"/>
        <w:numPr>
          <w:ilvl w:val="2"/>
          <w:numId w:val="2"/>
        </w:numPr>
        <w:ind w:left="0"/>
      </w:pPr>
      <w:r>
        <w:t>Success criteria</w:t>
      </w:r>
    </w:p>
    <w:p w14:paraId="685DDC3C" w14:textId="3A104016" w:rsidR="00A51D10" w:rsidRDefault="00C656A6" w:rsidP="00165B83">
      <w:pPr>
        <w:pStyle w:val="ListBullet"/>
      </w:pPr>
      <w:r>
        <w:t>I can use an area model to explain a large multiplication.</w:t>
      </w:r>
    </w:p>
    <w:p w14:paraId="66E8476F" w14:textId="1C777006" w:rsidR="0011367B" w:rsidRDefault="00C656A6" w:rsidP="0011367B">
      <w:pPr>
        <w:pStyle w:val="ListBullet"/>
      </w:pPr>
      <w:r>
        <w:t xml:space="preserve">I can construct an area model to </w:t>
      </w:r>
      <w:r w:rsidR="00721C06">
        <w:t>represent</w:t>
      </w:r>
      <w:r>
        <w:t xml:space="preserve"> division</w:t>
      </w:r>
      <w:r w:rsidR="0011367B">
        <w:t>.</w:t>
      </w:r>
    </w:p>
    <w:p w14:paraId="36959680" w14:textId="2D115C77" w:rsidR="005B1AF8" w:rsidRDefault="0011367B" w:rsidP="0011367B">
      <w:pPr>
        <w:pStyle w:val="ListBullet"/>
      </w:pPr>
      <w:r>
        <w:t>I can explain why a number is or is not divisible by another integer.</w:t>
      </w:r>
    </w:p>
    <w:p w14:paraId="73D6D35E" w14:textId="77777777" w:rsidR="00A51D10" w:rsidRDefault="00A51D10" w:rsidP="00A51D10">
      <w:pPr>
        <w:pStyle w:val="Heading3"/>
        <w:numPr>
          <w:ilvl w:val="2"/>
          <w:numId w:val="2"/>
        </w:numPr>
        <w:ind w:left="0"/>
      </w:pPr>
      <w:r>
        <w:t>Syllabus outcomes</w:t>
      </w:r>
    </w:p>
    <w:p w14:paraId="572A3C56" w14:textId="78A47B3F" w:rsidR="00AF4F41" w:rsidRPr="00AF4F41" w:rsidRDefault="00AF4F41" w:rsidP="00AF4F41">
      <w:r>
        <w:t>A student:</w:t>
      </w:r>
    </w:p>
    <w:p w14:paraId="3D70AD8A" w14:textId="1EDD9C0E" w:rsidR="00D01CAE" w:rsidRPr="0087298B" w:rsidRDefault="039C7214" w:rsidP="0087298B">
      <w:pPr>
        <w:pStyle w:val="ListBullet"/>
      </w:pPr>
      <w:r w:rsidRPr="0087298B">
        <w:t xml:space="preserve">develops understanding and fluency in mathematics through exploring and connecting mathematical concepts, choosing and applying mathematical techniques to solve problems, and communicating their thinking and reasoning coherently and clearly </w:t>
      </w:r>
      <w:r w:rsidRPr="0087298B">
        <w:rPr>
          <w:b/>
          <w:bCs/>
        </w:rPr>
        <w:t>MAO-WM-01</w:t>
      </w:r>
    </w:p>
    <w:p w14:paraId="35154DA0" w14:textId="138577CA" w:rsidR="00155558" w:rsidRPr="0087298B" w:rsidRDefault="00155558" w:rsidP="0087298B">
      <w:pPr>
        <w:pStyle w:val="ListBullet"/>
      </w:pPr>
      <w:r w:rsidRPr="0087298B">
        <w:t xml:space="preserve">operates with primes and roots, positive-integers and zero indices involving numerical bases and establishes the relevant index laws </w:t>
      </w:r>
      <w:r w:rsidRPr="0087298B">
        <w:rPr>
          <w:b/>
          <w:bCs/>
        </w:rPr>
        <w:t>MA4-IND-C-01</w:t>
      </w:r>
    </w:p>
    <w:p w14:paraId="2A08512B" w14:textId="77777777" w:rsidR="00892960" w:rsidRDefault="00000000" w:rsidP="00DA6E23">
      <w:pPr>
        <w:pStyle w:val="Imageattributioncaption0"/>
        <w:spacing w:before="120"/>
      </w:pPr>
      <w:hyperlink r:id="rId11"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2C4B4512" w:rsidR="00892960" w:rsidRPr="00AF4F41" w:rsidRDefault="009F3961" w:rsidP="009F3961">
      <w:pPr>
        <w:pStyle w:val="FeatureBox2"/>
      </w:pPr>
      <w:r>
        <w:lastRenderedPageBreak/>
        <w:t xml:space="preserve">Please use the associated PowerPoint </w:t>
      </w:r>
      <w:r>
        <w:rPr>
          <w:i/>
          <w:iCs/>
        </w:rPr>
        <w:t>Area models and divisibility tests</w:t>
      </w:r>
      <w:r>
        <w:t xml:space="preserve"> to display images in this lesson.</w:t>
      </w:r>
    </w:p>
    <w:p w14:paraId="58415F0F" w14:textId="35B0C0C5" w:rsidR="00A0172E" w:rsidRPr="004C562C" w:rsidRDefault="00A0172E" w:rsidP="004C562C">
      <w:pPr>
        <w:pStyle w:val="Heading2"/>
      </w:pPr>
      <w:r w:rsidRPr="004C562C">
        <w:t>Activity structure</w:t>
      </w:r>
    </w:p>
    <w:p w14:paraId="79738170" w14:textId="5097063B" w:rsidR="00B8437C" w:rsidRPr="004C562C" w:rsidRDefault="00FB4BDE" w:rsidP="004C562C">
      <w:pPr>
        <w:pStyle w:val="Heading3"/>
      </w:pPr>
      <w:r w:rsidRPr="004C562C">
        <w:t>Warm up</w:t>
      </w:r>
    </w:p>
    <w:p w14:paraId="3DACB9F5" w14:textId="1FDEAFCC" w:rsidR="004E46B3" w:rsidRPr="004C562C" w:rsidRDefault="002409B4" w:rsidP="004C562C">
      <w:pPr>
        <w:pStyle w:val="Heading4"/>
      </w:pPr>
      <w:proofErr w:type="spellStart"/>
      <w:r w:rsidRPr="004C562C">
        <w:t>Blockout</w:t>
      </w:r>
      <w:proofErr w:type="spellEnd"/>
    </w:p>
    <w:p w14:paraId="6503FA13" w14:textId="745250F1" w:rsidR="002409B4" w:rsidRPr="002409B4" w:rsidRDefault="00E707A2" w:rsidP="002409B4">
      <w:r>
        <w:t xml:space="preserve">This </w:t>
      </w:r>
      <w:r w:rsidR="00B40A31">
        <w:t>activity</w:t>
      </w:r>
      <w:r>
        <w:t xml:space="preserve"> is based on the game ‘</w:t>
      </w:r>
      <w:proofErr w:type="spellStart"/>
      <w:r>
        <w:t>Blockout</w:t>
      </w:r>
      <w:proofErr w:type="spellEnd"/>
      <w:r>
        <w:t>’ from the ‘Maths for love’ website (</w:t>
      </w:r>
      <w:hyperlink r:id="rId12" w:history="1">
        <w:r w:rsidR="008634E0">
          <w:rPr>
            <w:rStyle w:val="Hyperlink"/>
          </w:rPr>
          <w:t>bit.ly/</w:t>
        </w:r>
        <w:proofErr w:type="spellStart"/>
        <w:r w:rsidR="008634E0">
          <w:rPr>
            <w:rStyle w:val="Hyperlink"/>
          </w:rPr>
          <w:t>MFLBlockout</w:t>
        </w:r>
        <w:proofErr w:type="spellEnd"/>
      </w:hyperlink>
      <w:r>
        <w:t>).</w:t>
      </w:r>
    </w:p>
    <w:p w14:paraId="6CC43521" w14:textId="7DD55F96" w:rsidR="00FB4BDE" w:rsidRDefault="003152B2" w:rsidP="002409B4">
      <w:pPr>
        <w:pStyle w:val="Heading5"/>
      </w:pPr>
      <w:r>
        <w:t>Equipment</w:t>
      </w:r>
    </w:p>
    <w:p w14:paraId="6EE891F5" w14:textId="2389E63D" w:rsidR="003152B2" w:rsidRDefault="005952F5" w:rsidP="003152B2">
      <w:pPr>
        <w:pStyle w:val="ListBullet"/>
      </w:pPr>
      <w:r>
        <w:t>Two</w:t>
      </w:r>
      <w:r w:rsidR="00DA2BF4">
        <w:t xml:space="preserve"> </w:t>
      </w:r>
      <w:r w:rsidR="006773A9">
        <w:t xml:space="preserve">6-sided </w:t>
      </w:r>
      <w:r w:rsidR="00DA2BF4">
        <w:t xml:space="preserve">dice per </w:t>
      </w:r>
      <w:r w:rsidR="0043399D">
        <w:t>group</w:t>
      </w:r>
      <w:r w:rsidR="00DA2BF4">
        <w:t xml:space="preserve"> of students.</w:t>
      </w:r>
    </w:p>
    <w:p w14:paraId="3338130A" w14:textId="7C526F39" w:rsidR="00F76667" w:rsidRDefault="0043399D" w:rsidP="003152B2">
      <w:pPr>
        <w:pStyle w:val="ListBullet"/>
      </w:pPr>
      <w:r>
        <w:t>D</w:t>
      </w:r>
      <w:r w:rsidR="00F76667">
        <w:t>ifferent colour</w:t>
      </w:r>
      <w:r w:rsidR="00FD5150">
        <w:t>ed</w:t>
      </w:r>
      <w:r w:rsidR="00F76667">
        <w:t xml:space="preserve"> highlighter pens per </w:t>
      </w:r>
      <w:r>
        <w:t xml:space="preserve">group of </w:t>
      </w:r>
      <w:r w:rsidR="00F76667">
        <w:t>students.</w:t>
      </w:r>
    </w:p>
    <w:p w14:paraId="423C1AE2" w14:textId="7FA9C660" w:rsidR="000947C7" w:rsidRDefault="00483303" w:rsidP="000947C7">
      <w:pPr>
        <w:pStyle w:val="ListBullet"/>
      </w:pPr>
      <w:r>
        <w:t>One</w:t>
      </w:r>
      <w:r w:rsidR="009E00CD">
        <w:t xml:space="preserve"> copy of Appendix A ‘</w:t>
      </w:r>
      <w:proofErr w:type="spellStart"/>
      <w:r w:rsidR="009E00CD">
        <w:t>Blockout</w:t>
      </w:r>
      <w:proofErr w:type="spellEnd"/>
      <w:r w:rsidR="009E00CD">
        <w:t xml:space="preserve"> gameboard’</w:t>
      </w:r>
      <w:r w:rsidR="00BD5605">
        <w:t xml:space="preserve"> per group</w:t>
      </w:r>
      <w:r w:rsidR="009E00CD">
        <w:t>.</w:t>
      </w:r>
    </w:p>
    <w:p w14:paraId="0F5204A5" w14:textId="53DAAF1F" w:rsidR="00ED5252" w:rsidRDefault="00483303" w:rsidP="003152B2">
      <w:pPr>
        <w:pStyle w:val="ListBullet"/>
      </w:pPr>
      <w:r>
        <w:t>One</w:t>
      </w:r>
      <w:r w:rsidR="000947C7">
        <w:t xml:space="preserve"> device with internet access per </w:t>
      </w:r>
      <w:r w:rsidR="0089488F">
        <w:t>group</w:t>
      </w:r>
      <w:r w:rsidR="000947C7">
        <w:t xml:space="preserve"> of students (optional).</w:t>
      </w:r>
    </w:p>
    <w:p w14:paraId="68982DC9" w14:textId="2AEE0FA7" w:rsidR="002409B4" w:rsidRDefault="002409B4" w:rsidP="002409B4">
      <w:pPr>
        <w:pStyle w:val="Heading5"/>
      </w:pPr>
      <w:r>
        <w:t>Method</w:t>
      </w:r>
    </w:p>
    <w:p w14:paraId="3A486021" w14:textId="5315F99C" w:rsidR="002409B4" w:rsidRDefault="001C037A" w:rsidP="00512609">
      <w:pPr>
        <w:pStyle w:val="ListNumber"/>
        <w:numPr>
          <w:ilvl w:val="0"/>
          <w:numId w:val="7"/>
        </w:numPr>
      </w:pPr>
      <w:r>
        <w:t>Players are to choose colours, then take turns rolling the dice</w:t>
      </w:r>
      <w:r w:rsidR="00FA651F">
        <w:t xml:space="preserve"> and shading in a rectangle. If a player rolls a 2 and a 5, they can shade in </w:t>
      </w:r>
      <w:r w:rsidR="00BA7AC8">
        <w:t xml:space="preserve">10 squares, either a 2 by 5 rectangle, or 1 by 10. This example is shown in </w:t>
      </w:r>
      <w:r w:rsidR="00EA06B8">
        <w:fldChar w:fldCharType="begin"/>
      </w:r>
      <w:r w:rsidR="00EA06B8">
        <w:instrText xml:space="preserve"> REF _Ref144368778 \h </w:instrText>
      </w:r>
      <w:r w:rsidR="00EA06B8">
        <w:fldChar w:fldCharType="separate"/>
      </w:r>
      <w:r w:rsidR="00EA06B8">
        <w:t xml:space="preserve">Figure </w:t>
      </w:r>
      <w:r w:rsidR="00EA06B8">
        <w:rPr>
          <w:noProof/>
        </w:rPr>
        <w:t>1</w:t>
      </w:r>
      <w:r w:rsidR="00EA06B8">
        <w:fldChar w:fldCharType="end"/>
      </w:r>
      <w:r w:rsidR="00EA06B8">
        <w:t xml:space="preserve"> </w:t>
      </w:r>
      <w:r w:rsidR="00BA7AC8">
        <w:t>below</w:t>
      </w:r>
      <w:r w:rsidR="00CD6713">
        <w:t xml:space="preserve">, available on slide </w:t>
      </w:r>
      <w:r w:rsidR="00EE408A">
        <w:t xml:space="preserve">2 of the </w:t>
      </w:r>
      <w:r w:rsidR="00AD0E81">
        <w:rPr>
          <w:i/>
          <w:iCs/>
        </w:rPr>
        <w:t>Area models and divisibility tests</w:t>
      </w:r>
      <w:r w:rsidR="00AD0E81">
        <w:t xml:space="preserve"> PowerPoint.</w:t>
      </w:r>
    </w:p>
    <w:p w14:paraId="55FD332C" w14:textId="1DC514A6" w:rsidR="004F7DED" w:rsidRDefault="004F7DED" w:rsidP="004F7DED">
      <w:pPr>
        <w:pStyle w:val="Caption"/>
      </w:pPr>
      <w:bookmarkStart w:id="0" w:name="_Ref144368778"/>
      <w:r>
        <w:lastRenderedPageBreak/>
        <w:t xml:space="preserve">Figure </w:t>
      </w:r>
      <w:r w:rsidR="00601B61">
        <w:fldChar w:fldCharType="begin"/>
      </w:r>
      <w:r w:rsidR="00601B61">
        <w:instrText xml:space="preserve"> SEQ Figure \* ARABIC </w:instrText>
      </w:r>
      <w:r w:rsidR="00601B61">
        <w:fldChar w:fldCharType="separate"/>
      </w:r>
      <w:r w:rsidR="00197EB8">
        <w:rPr>
          <w:noProof/>
        </w:rPr>
        <w:t>1</w:t>
      </w:r>
      <w:r w:rsidR="00601B61">
        <w:fldChar w:fldCharType="end"/>
      </w:r>
      <w:bookmarkEnd w:id="0"/>
      <w:r w:rsidR="00B57EA4">
        <w:t xml:space="preserve"> –</w:t>
      </w:r>
      <w:r>
        <w:t xml:space="preserve"> </w:t>
      </w:r>
      <w:r w:rsidR="00B57EA4">
        <w:t>a</w:t>
      </w:r>
      <w:r>
        <w:t xml:space="preserve"> roll of 2 and 5</w:t>
      </w:r>
    </w:p>
    <w:p w14:paraId="23A72B50" w14:textId="77777777" w:rsidR="00544F8F" w:rsidRDefault="004F7DED" w:rsidP="00544F8F">
      <w:pPr>
        <w:pStyle w:val="ListNumber"/>
        <w:numPr>
          <w:ilvl w:val="0"/>
          <w:numId w:val="0"/>
        </w:numPr>
        <w:ind w:left="567" w:hanging="567"/>
      </w:pPr>
      <w:r>
        <w:rPr>
          <w:noProof/>
        </w:rPr>
        <w:drawing>
          <wp:inline distT="0" distB="0" distL="0" distR="0" wp14:anchorId="5E8E6C2F" wp14:editId="752A4787">
            <wp:extent cx="4361853" cy="2025650"/>
            <wp:effectExtent l="0" t="0" r="635" b="0"/>
            <wp:docPr id="11" name="Picture 11" descr="An image of two dice showing a 5 and a 2, and a table with two rows and four columns. The first column says 2 by 5, and has a 10 by 10 grid with two rows of five shaded. The second column says 5 by 2, and has a 10 by 10 grid with five rows of two shaded. The third column says 1 by 10, and has a 10 by 10 grid with 1 row of 10 shaded. The fourth column says 10 by 1, and has a 10 by 10 grid with 10 rows of 1 sha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n image of two dice showing a 5 and a 2, and a table with two rows and four columns. The first column says 2 by 5, and has a 10 by 10 grid with two rows of five shaded. The second column says 5 by 2, and has a 10 by 10 grid with five rows of two shaded. The third column says 1 by 10, and has a 10 by 10 grid with 1 row of 10 shaded. The fourth column says 10 by 1, and has a 10 by 10 grid with 10 rows of 1 shaded. "/>
                    <pic:cNvPicPr/>
                  </pic:nvPicPr>
                  <pic:blipFill>
                    <a:blip r:embed="rId13"/>
                    <a:stretch>
                      <a:fillRect/>
                    </a:stretch>
                  </pic:blipFill>
                  <pic:spPr>
                    <a:xfrm>
                      <a:off x="0" y="0"/>
                      <a:ext cx="4533822" cy="2105513"/>
                    </a:xfrm>
                    <a:prstGeom prst="rect">
                      <a:avLst/>
                    </a:prstGeom>
                  </pic:spPr>
                </pic:pic>
              </a:graphicData>
            </a:graphic>
          </wp:inline>
        </w:drawing>
      </w:r>
    </w:p>
    <w:p w14:paraId="1EE20214" w14:textId="4C2E15D0" w:rsidR="00BA7AC8" w:rsidRDefault="00667C7F" w:rsidP="00512609">
      <w:pPr>
        <w:pStyle w:val="ListNumber"/>
        <w:numPr>
          <w:ilvl w:val="0"/>
          <w:numId w:val="7"/>
        </w:numPr>
      </w:pPr>
      <w:r>
        <w:t>Players can place their rectangle anywhere in the grid</w:t>
      </w:r>
      <w:r w:rsidR="002B59CA">
        <w:t xml:space="preserve"> on Appendix A</w:t>
      </w:r>
      <w:r>
        <w:t>.</w:t>
      </w:r>
    </w:p>
    <w:p w14:paraId="6383C415" w14:textId="437D93A2" w:rsidR="003F32A4" w:rsidRDefault="002B59CA" w:rsidP="002B59CA">
      <w:pPr>
        <w:pStyle w:val="FeatureBox"/>
      </w:pPr>
      <w:r>
        <w:t xml:space="preserve">Students can alternatively play the game </w:t>
      </w:r>
      <w:r w:rsidR="00AE491A">
        <w:t>in pairs</w:t>
      </w:r>
      <w:r w:rsidR="00A4291D">
        <w:t>,</w:t>
      </w:r>
      <w:r w:rsidR="00AE491A">
        <w:t xml:space="preserve"> </w:t>
      </w:r>
      <w:r>
        <w:t>online</w:t>
      </w:r>
      <w:r w:rsidR="00A4291D">
        <w:t>,</w:t>
      </w:r>
      <w:r w:rsidR="00354707">
        <w:t xml:space="preserve"> using the </w:t>
      </w:r>
      <w:proofErr w:type="spellStart"/>
      <w:r w:rsidR="00354707">
        <w:t>Polypad</w:t>
      </w:r>
      <w:proofErr w:type="spellEnd"/>
      <w:r w:rsidR="00354707">
        <w:t xml:space="preserve"> interactive ‘</w:t>
      </w:r>
      <w:proofErr w:type="spellStart"/>
      <w:r w:rsidR="00354707">
        <w:t>Blockout</w:t>
      </w:r>
      <w:proofErr w:type="spellEnd"/>
      <w:r w:rsidR="00354707">
        <w:t>’ (</w:t>
      </w:r>
      <w:hyperlink r:id="rId14" w:history="1">
        <w:r w:rsidR="008634E0">
          <w:rPr>
            <w:rStyle w:val="Hyperlink"/>
          </w:rPr>
          <w:t>bit.ly/</w:t>
        </w:r>
        <w:proofErr w:type="spellStart"/>
        <w:r w:rsidR="008634E0">
          <w:rPr>
            <w:rStyle w:val="Hyperlink"/>
          </w:rPr>
          <w:t>PolypadBlockout</w:t>
        </w:r>
        <w:proofErr w:type="spellEnd"/>
      </w:hyperlink>
      <w:r w:rsidR="00354707">
        <w:t>).</w:t>
      </w:r>
    </w:p>
    <w:p w14:paraId="77F0EED8" w14:textId="779E8EB4" w:rsidR="001735CD" w:rsidRDefault="003F32A4" w:rsidP="005868C4">
      <w:pPr>
        <w:pStyle w:val="FeatureBox"/>
      </w:pPr>
      <w:r>
        <w:t xml:space="preserve">Students can highlight the </w:t>
      </w:r>
      <w:r w:rsidR="001735CD">
        <w:t>2</w:t>
      </w:r>
      <w:r>
        <w:t xml:space="preserve"> dice and select roll.</w:t>
      </w:r>
    </w:p>
    <w:p w14:paraId="5B30AB54" w14:textId="77777777" w:rsidR="001735CD" w:rsidRDefault="0059610F" w:rsidP="001735CD">
      <w:pPr>
        <w:pStyle w:val="FeatureBox"/>
        <w:ind w:left="567" w:hanging="567"/>
      </w:pPr>
      <w:r>
        <w:rPr>
          <w:noProof/>
        </w:rPr>
        <w:drawing>
          <wp:inline distT="0" distB="0" distL="0" distR="0" wp14:anchorId="5E1281B3" wp14:editId="32F2C2FF">
            <wp:extent cx="1828800" cy="826523"/>
            <wp:effectExtent l="19050" t="19050" r="19050" b="12065"/>
            <wp:docPr id="1" name="Picture 1" descr="An image from Polypad of two dice highlighted. The options beneath have 'roll'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from Polypad of two dice highlighted. The options beneath have 'roll' highlighted. "/>
                    <pic:cNvPicPr/>
                  </pic:nvPicPr>
                  <pic:blipFill>
                    <a:blip r:embed="rId15"/>
                    <a:stretch>
                      <a:fillRect/>
                    </a:stretch>
                  </pic:blipFill>
                  <pic:spPr>
                    <a:xfrm>
                      <a:off x="0" y="0"/>
                      <a:ext cx="1828800" cy="826523"/>
                    </a:xfrm>
                    <a:prstGeom prst="rect">
                      <a:avLst/>
                    </a:prstGeom>
                    <a:ln>
                      <a:solidFill>
                        <a:schemeClr val="tx1"/>
                      </a:solidFill>
                    </a:ln>
                  </pic:spPr>
                </pic:pic>
              </a:graphicData>
            </a:graphic>
          </wp:inline>
        </w:drawing>
      </w:r>
    </w:p>
    <w:p w14:paraId="665E37A1" w14:textId="741FC745" w:rsidR="00B57EA4" w:rsidRDefault="003F32A4" w:rsidP="005868C4">
      <w:pPr>
        <w:pStyle w:val="FeatureBox"/>
      </w:pPr>
      <w:r>
        <w:t xml:space="preserve">They then </w:t>
      </w:r>
      <w:r w:rsidR="00AE491A">
        <w:t>copy</w:t>
      </w:r>
      <w:r>
        <w:t xml:space="preserve"> </w:t>
      </w:r>
      <w:r w:rsidR="00AE491A">
        <w:t>a coloured rectangle.</w:t>
      </w:r>
    </w:p>
    <w:p w14:paraId="232C8CD7" w14:textId="77777777" w:rsidR="00B57EA4" w:rsidRDefault="00F22B75" w:rsidP="002B59CA">
      <w:pPr>
        <w:pStyle w:val="FeatureBox"/>
      </w:pPr>
      <w:r>
        <w:rPr>
          <w:noProof/>
        </w:rPr>
        <w:drawing>
          <wp:inline distT="0" distB="0" distL="0" distR="0" wp14:anchorId="46AF9109" wp14:editId="6262B934">
            <wp:extent cx="1914525" cy="790400"/>
            <wp:effectExtent l="19050" t="19050" r="9525" b="10160"/>
            <wp:docPr id="16" name="Picture 16" descr="An image from Polypad of a green rectangle. The options underneath have 'Copy'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image from Polypad of a green rectangle. The options underneath have 'Copy' highlighted. "/>
                    <pic:cNvPicPr/>
                  </pic:nvPicPr>
                  <pic:blipFill rotWithShape="1">
                    <a:blip r:embed="rId16"/>
                    <a:srcRect b="6736"/>
                    <a:stretch/>
                  </pic:blipFill>
                  <pic:spPr bwMode="auto">
                    <a:xfrm>
                      <a:off x="0" y="0"/>
                      <a:ext cx="1914525" cy="79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D9710CC" w14:textId="77777777" w:rsidR="001735CD" w:rsidRDefault="00AE491A" w:rsidP="005868C4">
      <w:pPr>
        <w:pStyle w:val="FeatureBox"/>
      </w:pPr>
      <w:r>
        <w:t>Students can drag the corners to modify the rectangle, and then drag to place it in the grid.</w:t>
      </w:r>
    </w:p>
    <w:p w14:paraId="6995D3BC" w14:textId="2AE0CFF7" w:rsidR="002B59CA" w:rsidRDefault="00354707" w:rsidP="002B59CA">
      <w:pPr>
        <w:pStyle w:val="FeatureBox"/>
      </w:pPr>
      <w:r>
        <w:rPr>
          <w:noProof/>
        </w:rPr>
        <w:drawing>
          <wp:inline distT="0" distB="0" distL="0" distR="0" wp14:anchorId="5EDDB1AE" wp14:editId="76A0CE46">
            <wp:extent cx="1495425" cy="1378051"/>
            <wp:effectExtent l="19050" t="19050" r="9525" b="12700"/>
            <wp:docPr id="17" name="Picture 17" descr="An image from Polypad of a green quadrilateral, with black circles on the corner indicating they can be dragged to make any sized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image from Polypad of a green quadrilateral, with black circles on the corner indicating they can be dragged to make any sized rectangle. "/>
                    <pic:cNvPicPr/>
                  </pic:nvPicPr>
                  <pic:blipFill>
                    <a:blip r:embed="rId17"/>
                    <a:stretch>
                      <a:fillRect/>
                    </a:stretch>
                  </pic:blipFill>
                  <pic:spPr>
                    <a:xfrm>
                      <a:off x="0" y="0"/>
                      <a:ext cx="1515243" cy="1396313"/>
                    </a:xfrm>
                    <a:prstGeom prst="rect">
                      <a:avLst/>
                    </a:prstGeom>
                    <a:ln>
                      <a:solidFill>
                        <a:schemeClr val="tx1"/>
                      </a:solidFill>
                    </a:ln>
                  </pic:spPr>
                </pic:pic>
              </a:graphicData>
            </a:graphic>
          </wp:inline>
        </w:drawing>
      </w:r>
    </w:p>
    <w:p w14:paraId="1A2CDBC8" w14:textId="1D6A1F8C" w:rsidR="004852C8" w:rsidRPr="004852C8" w:rsidRDefault="004852C8" w:rsidP="004852C8">
      <w:pPr>
        <w:pStyle w:val="FeatureBox"/>
        <w:rPr>
          <w:sz w:val="22"/>
          <w:szCs w:val="22"/>
        </w:rPr>
      </w:pPr>
      <w:r w:rsidRPr="004852C8">
        <w:rPr>
          <w:sz w:val="22"/>
          <w:szCs w:val="22"/>
        </w:rPr>
        <w:t xml:space="preserve">Images created using the free virtual manipulatives at </w:t>
      </w:r>
      <w:hyperlink r:id="rId18" w:history="1">
        <w:r w:rsidRPr="004852C8">
          <w:rPr>
            <w:rStyle w:val="Hyperlink"/>
            <w:sz w:val="20"/>
            <w:szCs w:val="20"/>
          </w:rPr>
          <w:t>Polypad.org</w:t>
        </w:r>
      </w:hyperlink>
      <w:r w:rsidRPr="004852C8">
        <w:rPr>
          <w:sz w:val="22"/>
          <w:szCs w:val="22"/>
        </w:rPr>
        <w:t>.</w:t>
      </w:r>
    </w:p>
    <w:p w14:paraId="2125D06F" w14:textId="0930ECBA" w:rsidR="009457FC" w:rsidRDefault="00667C7F" w:rsidP="00512609">
      <w:pPr>
        <w:pStyle w:val="ListNumber"/>
        <w:numPr>
          <w:ilvl w:val="0"/>
          <w:numId w:val="7"/>
        </w:numPr>
      </w:pPr>
      <w:r>
        <w:t xml:space="preserve">No player </w:t>
      </w:r>
      <w:r w:rsidR="009305D1">
        <w:t>can shade a square that is already shaded.</w:t>
      </w:r>
    </w:p>
    <w:p w14:paraId="20D7F2B8" w14:textId="2CB5F71A" w:rsidR="00667C7F" w:rsidRDefault="009457FC" w:rsidP="00512609">
      <w:pPr>
        <w:pStyle w:val="ListNumber"/>
        <w:numPr>
          <w:ilvl w:val="0"/>
          <w:numId w:val="6"/>
        </w:numPr>
      </w:pPr>
      <w:r>
        <w:lastRenderedPageBreak/>
        <w:t xml:space="preserve">If a player cannot take their turn, they must pass. </w:t>
      </w:r>
      <w:r w:rsidR="009305D1">
        <w:t>An example of a player tha</w:t>
      </w:r>
      <w:r w:rsidR="00D97A2C">
        <w:t>t</w:t>
      </w:r>
      <w:r w:rsidR="009305D1">
        <w:t xml:space="preserve"> cannot take their turn is shown below in Figure 2</w:t>
      </w:r>
      <w:r w:rsidR="00665942">
        <w:t xml:space="preserve">, also available on slide 3 of the </w:t>
      </w:r>
      <w:r w:rsidR="00665942">
        <w:rPr>
          <w:i/>
          <w:iCs/>
        </w:rPr>
        <w:t xml:space="preserve">Area models and divisibility tests </w:t>
      </w:r>
      <w:r w:rsidR="00665942">
        <w:t>PowerPoint.</w:t>
      </w:r>
    </w:p>
    <w:p w14:paraId="1DAD7533" w14:textId="5BD56F45" w:rsidR="009457FC" w:rsidRDefault="009457FC" w:rsidP="009457FC">
      <w:pPr>
        <w:pStyle w:val="Caption"/>
      </w:pPr>
      <w:r>
        <w:t xml:space="preserve">Figure </w:t>
      </w:r>
      <w:r w:rsidR="00601B61">
        <w:fldChar w:fldCharType="begin"/>
      </w:r>
      <w:r w:rsidR="00601B61">
        <w:instrText xml:space="preserve"> SEQ Figure \* ARABIC </w:instrText>
      </w:r>
      <w:r w:rsidR="00601B61">
        <w:fldChar w:fldCharType="separate"/>
      </w:r>
      <w:r w:rsidR="00197EB8">
        <w:rPr>
          <w:noProof/>
        </w:rPr>
        <w:t>2</w:t>
      </w:r>
      <w:r w:rsidR="00601B61">
        <w:fldChar w:fldCharType="end"/>
      </w:r>
      <w:r w:rsidR="00112823">
        <w:t xml:space="preserve"> – a</w:t>
      </w:r>
      <w:r>
        <w:t xml:space="preserve"> roll that cannot be played</w:t>
      </w:r>
    </w:p>
    <w:p w14:paraId="3C77079B" w14:textId="2BDCBBBD" w:rsidR="009305D1" w:rsidRPr="00112823" w:rsidRDefault="009457FC" w:rsidP="009305D1">
      <w:r w:rsidRPr="0010272F">
        <w:rPr>
          <w:noProof/>
          <w:color w:val="FF0000"/>
        </w:rPr>
        <w:drawing>
          <wp:inline distT="0" distB="0" distL="0" distR="0" wp14:anchorId="69B4B156" wp14:editId="31B342E1">
            <wp:extent cx="1320800" cy="1901439"/>
            <wp:effectExtent l="0" t="0" r="0" b="3810"/>
            <wp:docPr id="15" name="Picture 15" descr="An image of two dice showing a 5 and a 6. There is then a 10 by 10 gameboard, with squares shaded in blue and green, and white square spread throughout. There is no space with white squares where a 5 by 6 or 3 by 10 rectangle could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n image of two dice showing a 5 and a 6. There is then a 10 by 10 gameboard, with squares shaded in blue and green, and white square spread throughout. There is no space with white squares where a 5 by 6 or 3 by 10 rectangle could fit. "/>
                    <pic:cNvPicPr/>
                  </pic:nvPicPr>
                  <pic:blipFill>
                    <a:blip r:embed="rId19"/>
                    <a:stretch>
                      <a:fillRect/>
                    </a:stretch>
                  </pic:blipFill>
                  <pic:spPr>
                    <a:xfrm>
                      <a:off x="0" y="0"/>
                      <a:ext cx="1342909" cy="1933267"/>
                    </a:xfrm>
                    <a:prstGeom prst="rect">
                      <a:avLst/>
                    </a:prstGeom>
                  </pic:spPr>
                </pic:pic>
              </a:graphicData>
            </a:graphic>
          </wp:inline>
        </w:drawing>
      </w:r>
    </w:p>
    <w:p w14:paraId="6A18AEF7" w14:textId="37C896C0" w:rsidR="009305D1" w:rsidRDefault="00ED6794" w:rsidP="00512609">
      <w:pPr>
        <w:pStyle w:val="ListNumber"/>
        <w:numPr>
          <w:ilvl w:val="0"/>
          <w:numId w:val="6"/>
        </w:numPr>
      </w:pPr>
      <w:r>
        <w:t xml:space="preserve">If each player passes </w:t>
      </w:r>
      <w:r w:rsidR="7D51D59F">
        <w:t xml:space="preserve">twice </w:t>
      </w:r>
      <w:r>
        <w:t>in a row, the game ends.</w:t>
      </w:r>
    </w:p>
    <w:p w14:paraId="4DCD931A" w14:textId="254C11AD" w:rsidR="00ED6794" w:rsidRDefault="00444638" w:rsidP="00512609">
      <w:pPr>
        <w:pStyle w:val="ListNumber"/>
        <w:numPr>
          <w:ilvl w:val="0"/>
          <w:numId w:val="6"/>
        </w:numPr>
      </w:pPr>
      <w:r>
        <w:t xml:space="preserve">At the end of the game, players count the number of squares shaded </w:t>
      </w:r>
      <w:r w:rsidR="002B59CA">
        <w:t xml:space="preserve">in their colour. The winner is the player with the </w:t>
      </w:r>
      <w:r w:rsidR="008D2984">
        <w:t>highest</w:t>
      </w:r>
      <w:r w:rsidR="002B59CA">
        <w:t xml:space="preserve"> number of squares shaded.</w:t>
      </w:r>
    </w:p>
    <w:p w14:paraId="2A745F09" w14:textId="724EF016" w:rsidR="000D0464" w:rsidRPr="00112823" w:rsidRDefault="008D2984" w:rsidP="00A44758">
      <w:pPr>
        <w:pStyle w:val="FeatureBox"/>
      </w:pPr>
      <w:r>
        <w:t>Alternatively, students can play collaboratively, where the aim is to fill as many squares as possible</w:t>
      </w:r>
      <w:r w:rsidR="000C2A0B">
        <w:t xml:space="preserve"> as a team.</w:t>
      </w:r>
      <w:r w:rsidR="000D0464">
        <w:br w:type="page"/>
      </w:r>
    </w:p>
    <w:p w14:paraId="65965512" w14:textId="23FFE156" w:rsidR="00A51D10" w:rsidRPr="004C562C" w:rsidRDefault="00A51D10" w:rsidP="004C562C">
      <w:pPr>
        <w:pStyle w:val="Heading3"/>
      </w:pPr>
      <w:r w:rsidRPr="004C562C">
        <w:lastRenderedPageBreak/>
        <w:t>Launch</w:t>
      </w:r>
    </w:p>
    <w:p w14:paraId="00453E21" w14:textId="768EC79A" w:rsidR="006A67D0" w:rsidRPr="006A67D0" w:rsidRDefault="006A67D0" w:rsidP="00512609">
      <w:pPr>
        <w:pStyle w:val="ListNumber"/>
        <w:numPr>
          <w:ilvl w:val="0"/>
          <w:numId w:val="17"/>
        </w:numPr>
      </w:pPr>
      <w:r>
        <w:t xml:space="preserve">Display </w:t>
      </w:r>
      <w:r w:rsidR="009F0CAA">
        <w:fldChar w:fldCharType="begin"/>
      </w:r>
      <w:r w:rsidR="009F0CAA">
        <w:instrText xml:space="preserve"> REF _Ref144369214 \h </w:instrText>
      </w:r>
      <w:r w:rsidR="009F0CAA">
        <w:fldChar w:fldCharType="separate"/>
      </w:r>
      <w:r w:rsidR="009F0CAA">
        <w:t xml:space="preserve">Figure </w:t>
      </w:r>
      <w:r w:rsidR="009F0CAA">
        <w:rPr>
          <w:noProof/>
        </w:rPr>
        <w:t>3</w:t>
      </w:r>
      <w:r w:rsidR="009F0CAA">
        <w:fldChar w:fldCharType="end"/>
      </w:r>
      <w:r w:rsidR="009F0CAA">
        <w:t xml:space="preserve"> </w:t>
      </w:r>
      <w:r>
        <w:t xml:space="preserve">to students. </w:t>
      </w:r>
      <w:r w:rsidR="00F47800">
        <w:t xml:space="preserve">The image is available on slide </w:t>
      </w:r>
      <w:r w:rsidR="009047F7">
        <w:t>4</w:t>
      </w:r>
      <w:r w:rsidR="00F47800">
        <w:t xml:space="preserve"> </w:t>
      </w:r>
      <w:r w:rsidR="00C6547F">
        <w:t xml:space="preserve">of the </w:t>
      </w:r>
      <w:r w:rsidR="00C6547F">
        <w:rPr>
          <w:i/>
          <w:iCs/>
        </w:rPr>
        <w:t>Area models and divisibility tests</w:t>
      </w:r>
      <w:r w:rsidR="00C6547F">
        <w:t xml:space="preserve"> PowerPoint.</w:t>
      </w:r>
    </w:p>
    <w:p w14:paraId="7CED91DE" w14:textId="228DC398" w:rsidR="006A67D0" w:rsidRDefault="006A67D0" w:rsidP="006A67D0">
      <w:pPr>
        <w:pStyle w:val="Caption"/>
      </w:pPr>
      <w:bookmarkStart w:id="1" w:name="_Ref144369214"/>
      <w:r>
        <w:t xml:space="preserve">Figure </w:t>
      </w:r>
      <w:r w:rsidR="00601B61">
        <w:fldChar w:fldCharType="begin"/>
      </w:r>
      <w:r w:rsidR="00601B61">
        <w:instrText xml:space="preserve"> SEQ Figure \* ARABIC </w:instrText>
      </w:r>
      <w:r w:rsidR="00601B61">
        <w:fldChar w:fldCharType="separate"/>
      </w:r>
      <w:r w:rsidR="00197EB8">
        <w:rPr>
          <w:noProof/>
        </w:rPr>
        <w:t>3</w:t>
      </w:r>
      <w:r w:rsidR="00601B61">
        <w:fldChar w:fldCharType="end"/>
      </w:r>
      <w:bookmarkEnd w:id="1"/>
      <w:r w:rsidR="009A273B">
        <w:t xml:space="preserve"> – a</w:t>
      </w:r>
      <w:r>
        <w:t xml:space="preserve"> large pile of tiny</w:t>
      </w:r>
      <w:r w:rsidR="003D6454">
        <w:t>,</w:t>
      </w:r>
      <w:r>
        <w:t xml:space="preserve"> </w:t>
      </w:r>
      <w:r w:rsidR="00FC0209">
        <w:t xml:space="preserve">coloured </w:t>
      </w:r>
      <w:r>
        <w:t>chocolate treats</w:t>
      </w:r>
    </w:p>
    <w:p w14:paraId="6E6F8D6E" w14:textId="709D446C" w:rsidR="006A67D0" w:rsidRDefault="006A67D0" w:rsidP="006A67D0">
      <w:r>
        <w:rPr>
          <w:noProof/>
        </w:rPr>
        <w:drawing>
          <wp:inline distT="0" distB="0" distL="0" distR="0" wp14:anchorId="5C56D38D" wp14:editId="40BFE474">
            <wp:extent cx="3557772" cy="2371725"/>
            <wp:effectExtent l="0" t="0" r="5080" b="0"/>
            <wp:docPr id="19" name="Picture 19" descr="An image of  large pile of tiny coloured chocolate trea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n image of  large pile of tiny coloured chocolate treats. "/>
                    <pic:cNvPicPr/>
                  </pic:nvPicPr>
                  <pic:blipFill>
                    <a:blip r:embed="rId20">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3562367" cy="2374788"/>
                    </a:xfrm>
                    <a:prstGeom prst="rect">
                      <a:avLst/>
                    </a:prstGeom>
                  </pic:spPr>
                </pic:pic>
              </a:graphicData>
            </a:graphic>
          </wp:inline>
        </w:drawing>
      </w:r>
    </w:p>
    <w:p w14:paraId="69DADBD8" w14:textId="443E5991" w:rsidR="0034239D" w:rsidRDefault="0034239D" w:rsidP="0034239D">
      <w:pPr>
        <w:pStyle w:val="Imageattributioncaption"/>
      </w:pPr>
      <w:r>
        <w:rPr>
          <w:rStyle w:val="ui-provider"/>
        </w:rPr>
        <w:t>‘</w:t>
      </w:r>
      <w:hyperlink r:id="rId22" w:tgtFrame="_blank" w:tooltip="https://all-free-download.com/free-photos/download/smarties_confectionery_lenses_214989.html" w:history="1">
        <w:r>
          <w:rPr>
            <w:rStyle w:val="Hyperlink"/>
          </w:rPr>
          <w:t>Smarties confectionery lenses</w:t>
        </w:r>
      </w:hyperlink>
      <w:r>
        <w:rPr>
          <w:rStyle w:val="ui-provider"/>
        </w:rPr>
        <w:t xml:space="preserve">’ by </w:t>
      </w:r>
      <w:proofErr w:type="spellStart"/>
      <w:r>
        <w:rPr>
          <w:rStyle w:val="ui-provider"/>
        </w:rPr>
        <w:t>eismannhans</w:t>
      </w:r>
      <w:proofErr w:type="spellEnd"/>
      <w:r>
        <w:rPr>
          <w:rStyle w:val="ui-provider"/>
        </w:rPr>
        <w:t xml:space="preserve"> is in the </w:t>
      </w:r>
      <w:hyperlink r:id="rId23" w:tgtFrame="_blank" w:tooltip="https://wiki.creativecommons.org/wiki/public_domain" w:history="1">
        <w:r>
          <w:rPr>
            <w:rStyle w:val="Hyperlink"/>
          </w:rPr>
          <w:t>Public Domain</w:t>
        </w:r>
      </w:hyperlink>
      <w:r>
        <w:rPr>
          <w:rStyle w:val="ui-provider"/>
        </w:rPr>
        <w:t>.</w:t>
      </w:r>
    </w:p>
    <w:p w14:paraId="65EE88F9" w14:textId="33957549" w:rsidR="006A67D0" w:rsidRDefault="000763F9" w:rsidP="00512609">
      <w:pPr>
        <w:pStyle w:val="ListNumber"/>
        <w:numPr>
          <w:ilvl w:val="0"/>
          <w:numId w:val="7"/>
        </w:numPr>
      </w:pPr>
      <w:r>
        <w:t>Present the following problem to students.</w:t>
      </w:r>
    </w:p>
    <w:p w14:paraId="6A027B46" w14:textId="06837D86" w:rsidR="00B351A8" w:rsidRDefault="008E6C50" w:rsidP="0070371C">
      <w:pPr>
        <w:pStyle w:val="Featurepink"/>
      </w:pPr>
      <w:r>
        <w:t xml:space="preserve">Michael </w:t>
      </w:r>
      <w:r w:rsidR="005A78D1">
        <w:t xml:space="preserve">is having a movie night with his best friend Allen and wants to invite some other friends. </w:t>
      </w:r>
      <w:r w:rsidR="009E11D9">
        <w:t xml:space="preserve">He has a </w:t>
      </w:r>
      <w:proofErr w:type="gramStart"/>
      <w:r w:rsidR="00FC0209">
        <w:t>640 gram</w:t>
      </w:r>
      <w:proofErr w:type="gramEnd"/>
      <w:r w:rsidR="00FC0209">
        <w:t xml:space="preserve"> </w:t>
      </w:r>
      <w:r w:rsidR="009E11D9">
        <w:t xml:space="preserve">bucket of </w:t>
      </w:r>
      <w:r w:rsidR="00FC0209">
        <w:t>tiny</w:t>
      </w:r>
      <w:r w:rsidR="00621870">
        <w:t>,</w:t>
      </w:r>
      <w:r w:rsidR="00FC0209">
        <w:t xml:space="preserve"> coloured chocolate treats to share, but he knows that Allen gets upset if</w:t>
      </w:r>
      <w:r w:rsidR="00280872">
        <w:t xml:space="preserve"> there isn’t enough for everyone to have exactly the same amount. </w:t>
      </w:r>
      <w:r w:rsidR="00577EB7">
        <w:t>Michael knows the bucket has 70</w:t>
      </w:r>
      <w:r w:rsidR="00F72139">
        <w:t>8</w:t>
      </w:r>
      <w:r w:rsidR="00577EB7">
        <w:t xml:space="preserve"> chocolate treats inside.</w:t>
      </w:r>
    </w:p>
    <w:p w14:paraId="664CD0FE" w14:textId="6395C56D" w:rsidR="0070555F" w:rsidRDefault="0070555F" w:rsidP="00512609">
      <w:pPr>
        <w:pStyle w:val="ListNumber"/>
        <w:numPr>
          <w:ilvl w:val="0"/>
          <w:numId w:val="7"/>
        </w:numPr>
      </w:pPr>
      <w:r>
        <w:t>Have students engage in a Think-Pair-Share (</w:t>
      </w:r>
      <w:hyperlink r:id="rId24" w:tgtFrame="_blank" w:history="1">
        <w:r w:rsidR="00B10127">
          <w:rPr>
            <w:color w:val="2F5496"/>
            <w:u w:val="single"/>
            <w:shd w:val="clear" w:color="auto" w:fill="FFFFFF"/>
          </w:rPr>
          <w:t>bit.ly/thinkpairsharestrategy</w:t>
        </w:r>
      </w:hyperlink>
      <w:r>
        <w:t>)</w:t>
      </w:r>
      <w:r w:rsidR="00C8380D">
        <w:t>, without access to a calculator,</w:t>
      </w:r>
      <w:r>
        <w:t xml:space="preserve"> to answer the following questions. </w:t>
      </w:r>
      <w:r w:rsidR="00F9307C">
        <w:t xml:space="preserve">The questions can be displayed using </w:t>
      </w:r>
      <w:r w:rsidR="009F0CAA">
        <w:t xml:space="preserve">Slide </w:t>
      </w:r>
      <w:r w:rsidR="00F9307C">
        <w:t xml:space="preserve">5 of the </w:t>
      </w:r>
      <w:r w:rsidR="00F9307C">
        <w:rPr>
          <w:i/>
          <w:iCs/>
        </w:rPr>
        <w:t>Area models and divisibility tests</w:t>
      </w:r>
      <w:r w:rsidR="00F9307C">
        <w:t xml:space="preserve"> PowerPoint.</w:t>
      </w:r>
    </w:p>
    <w:p w14:paraId="46C5C767" w14:textId="79834E68" w:rsidR="0070555F" w:rsidRDefault="0070555F" w:rsidP="0070555F">
      <w:pPr>
        <w:pStyle w:val="ListNumber2"/>
      </w:pPr>
      <w:r>
        <w:t xml:space="preserve">Can Michael and Allen </w:t>
      </w:r>
      <w:r w:rsidR="00263CF7">
        <w:t xml:space="preserve">share the chocolates equally between the </w:t>
      </w:r>
      <w:r w:rsidR="005030C2">
        <w:t>2</w:t>
      </w:r>
      <w:r w:rsidR="00263CF7">
        <w:t xml:space="preserve"> of them? How do you know?</w:t>
      </w:r>
    </w:p>
    <w:p w14:paraId="02618CFC" w14:textId="4855D9BD" w:rsidR="00263CF7" w:rsidRDefault="00263CF7" w:rsidP="0070555F">
      <w:pPr>
        <w:pStyle w:val="ListNumber2"/>
      </w:pPr>
      <w:r>
        <w:t>Can Michael invite one more friend and share the chocolates equally among three people? How do you know?</w:t>
      </w:r>
    </w:p>
    <w:p w14:paraId="28730619" w14:textId="3D63E8C3" w:rsidR="00263CF7" w:rsidRDefault="00704449" w:rsidP="0070555F">
      <w:pPr>
        <w:pStyle w:val="ListNumber2"/>
      </w:pPr>
      <w:r>
        <w:t xml:space="preserve">Michael has enough chairs for 10 people, including himself and Allen. What is the </w:t>
      </w:r>
      <w:r w:rsidR="001717A0">
        <w:t>largest number of people he can have at the movie night and still share the chocolates equally</w:t>
      </w:r>
      <w:r w:rsidR="00ED1E0C">
        <w:t>?</w:t>
      </w:r>
    </w:p>
    <w:p w14:paraId="600C5497" w14:textId="4699440F" w:rsidR="009C0311" w:rsidRPr="006A67D0" w:rsidRDefault="009C0311" w:rsidP="009C0311">
      <w:pPr>
        <w:pStyle w:val="FeatureBox"/>
      </w:pPr>
      <w:r>
        <w:lastRenderedPageBreak/>
        <w:t xml:space="preserve">The purpose of this launch is to encourage students to consider and talk about factors that impact divisibility. </w:t>
      </w:r>
      <w:r w:rsidR="00813335">
        <w:t xml:space="preserve">Allow students to express and share their strategies for answering the three questions. </w:t>
      </w:r>
      <w:r>
        <w:t>There is no need to formalise this here, as this will occur in the Summarise section.</w:t>
      </w:r>
    </w:p>
    <w:p w14:paraId="2F468947" w14:textId="12DAB8A3" w:rsidR="00A51D10" w:rsidRPr="004C562C" w:rsidRDefault="00A51D10" w:rsidP="004C562C">
      <w:pPr>
        <w:pStyle w:val="Heading3"/>
      </w:pPr>
      <w:r w:rsidRPr="004C562C">
        <w:t>Explore</w:t>
      </w:r>
    </w:p>
    <w:p w14:paraId="779BAFAE" w14:textId="00D4C127" w:rsidR="00D01CAE" w:rsidRDefault="006803D3" w:rsidP="00D01CAE">
      <w:r>
        <w:t>Explain to student</w:t>
      </w:r>
      <w:r w:rsidR="00295DA8">
        <w:t>s</w:t>
      </w:r>
      <w:r>
        <w:t xml:space="preserve"> that </w:t>
      </w:r>
      <w:r w:rsidR="00487097">
        <w:t>to</w:t>
      </w:r>
      <w:r>
        <w:t xml:space="preserve"> solve Michael’s problem with certainty, we need to understand division and will be </w:t>
      </w:r>
      <w:r w:rsidR="00244127">
        <w:t>exploring an area model to help.</w:t>
      </w:r>
    </w:p>
    <w:p w14:paraId="52F4DF94" w14:textId="76B038BC" w:rsidR="00244127" w:rsidRDefault="00244127" w:rsidP="00244127">
      <w:pPr>
        <w:pStyle w:val="Heading4"/>
      </w:pPr>
      <w:r>
        <w:t>Area models for multiplication</w:t>
      </w:r>
    </w:p>
    <w:p w14:paraId="3440110D" w14:textId="6C205BB0" w:rsidR="007434B8" w:rsidRDefault="00D3344D" w:rsidP="007434B8">
      <w:pPr>
        <w:pStyle w:val="Heading5"/>
      </w:pPr>
      <w:r>
        <w:t>Base</w:t>
      </w:r>
      <w:r w:rsidR="007131E0">
        <w:t>-</w:t>
      </w:r>
      <w:r>
        <w:t>10 block area models</w:t>
      </w:r>
    </w:p>
    <w:p w14:paraId="79863381" w14:textId="1BCCDC6E" w:rsidR="00ED1CFF" w:rsidRDefault="00ED1CFF" w:rsidP="00ED1CFF">
      <w:pPr>
        <w:pStyle w:val="FeatureBox"/>
      </w:pPr>
      <w:r>
        <w:t>If base</w:t>
      </w:r>
      <w:r w:rsidR="007131E0">
        <w:t>-</w:t>
      </w:r>
      <w:r>
        <w:t xml:space="preserve">10 blocks are unavailable, the following representations can be created online by students </w:t>
      </w:r>
      <w:r w:rsidR="00163BFF">
        <w:t>using the Desmos graph ‘</w:t>
      </w:r>
      <w:r w:rsidR="009C2924">
        <w:t>Base</w:t>
      </w:r>
      <w:r w:rsidR="007131E0">
        <w:t xml:space="preserve"> </w:t>
      </w:r>
      <w:r w:rsidR="009C2924">
        <w:t xml:space="preserve">10 area model multiplication’ </w:t>
      </w:r>
      <w:r>
        <w:t>(</w:t>
      </w:r>
      <w:hyperlink r:id="rId25" w:history="1">
        <w:r w:rsidR="009C2924">
          <w:rPr>
            <w:rStyle w:val="Hyperlink"/>
          </w:rPr>
          <w:t>bit.ly/DesmosB10AM</w:t>
        </w:r>
      </w:hyperlink>
      <w:r>
        <w:t>)</w:t>
      </w:r>
      <w:r w:rsidR="009C2924">
        <w:t xml:space="preserve"> </w:t>
      </w:r>
      <w:r w:rsidR="00BC7B9D">
        <w:t xml:space="preserve">or drawn with pen and paper. </w:t>
      </w:r>
    </w:p>
    <w:p w14:paraId="632CB920" w14:textId="507BD32F" w:rsidR="00D3344D" w:rsidRPr="00845536" w:rsidRDefault="00D3344D" w:rsidP="00512609">
      <w:pPr>
        <w:pStyle w:val="ListNumber"/>
        <w:numPr>
          <w:ilvl w:val="0"/>
          <w:numId w:val="10"/>
        </w:numPr>
      </w:pPr>
      <w:r>
        <w:t xml:space="preserve">Give pairs of students </w:t>
      </w:r>
      <w:r w:rsidR="00521569">
        <w:t xml:space="preserve">base </w:t>
      </w:r>
      <w:r w:rsidR="00601B61">
        <w:t>10</w:t>
      </w:r>
      <w:r w:rsidR="00521569">
        <w:t xml:space="preserve"> blocks and have them display the start of the area model for </w:t>
      </w:r>
      <m:oMath>
        <m:r>
          <w:rPr>
            <w:rFonts w:ascii="Cambria Math" w:hAnsi="Cambria Math"/>
          </w:rPr>
          <m:t>17×24</m:t>
        </m:r>
      </m:oMath>
      <w:r w:rsidR="00845536">
        <w:rPr>
          <w:rFonts w:eastAsiaTheme="minorEastAsia"/>
        </w:rPr>
        <w:t xml:space="preserve">, as shown in </w:t>
      </w:r>
      <w:r w:rsidR="00EF26E3">
        <w:rPr>
          <w:rFonts w:eastAsiaTheme="minorEastAsia"/>
        </w:rPr>
        <w:fldChar w:fldCharType="begin"/>
      </w:r>
      <w:r w:rsidR="00EF26E3">
        <w:rPr>
          <w:rFonts w:eastAsiaTheme="minorEastAsia"/>
        </w:rPr>
        <w:instrText xml:space="preserve"> REF _Ref144369240 \h </w:instrText>
      </w:r>
      <w:r w:rsidR="00EF26E3">
        <w:rPr>
          <w:rFonts w:eastAsiaTheme="minorEastAsia"/>
        </w:rPr>
      </w:r>
      <w:r w:rsidR="00EF26E3">
        <w:rPr>
          <w:rFonts w:eastAsiaTheme="minorEastAsia"/>
        </w:rPr>
        <w:fldChar w:fldCharType="separate"/>
      </w:r>
      <w:r w:rsidR="00EF26E3">
        <w:t xml:space="preserve">Figure </w:t>
      </w:r>
      <w:r w:rsidR="00EF26E3">
        <w:rPr>
          <w:noProof/>
        </w:rPr>
        <w:t>4</w:t>
      </w:r>
      <w:r w:rsidR="00EF26E3">
        <w:rPr>
          <w:rFonts w:eastAsiaTheme="minorEastAsia"/>
        </w:rPr>
        <w:fldChar w:fldCharType="end"/>
      </w:r>
      <w:r w:rsidR="00EF26E3">
        <w:rPr>
          <w:rFonts w:eastAsiaTheme="minorEastAsia"/>
        </w:rPr>
        <w:t xml:space="preserve"> </w:t>
      </w:r>
      <w:r w:rsidR="00845536">
        <w:rPr>
          <w:rFonts w:eastAsiaTheme="minorEastAsia"/>
        </w:rPr>
        <w:t>belo</w:t>
      </w:r>
      <w:r w:rsidR="00660624">
        <w:rPr>
          <w:rFonts w:eastAsiaTheme="minorEastAsia"/>
        </w:rPr>
        <w:t xml:space="preserve">w, available on </w:t>
      </w:r>
      <w:r w:rsidR="00EF26E3">
        <w:rPr>
          <w:rFonts w:eastAsiaTheme="minorEastAsia"/>
        </w:rPr>
        <w:t xml:space="preserve">Slide </w:t>
      </w:r>
      <w:r w:rsidR="004E2E6D">
        <w:rPr>
          <w:rFonts w:eastAsiaTheme="minorEastAsia"/>
        </w:rPr>
        <w:t>6</w:t>
      </w:r>
      <w:r w:rsidR="001E086D">
        <w:rPr>
          <w:rFonts w:eastAsiaTheme="minorEastAsia"/>
        </w:rPr>
        <w:t xml:space="preserve"> </w:t>
      </w:r>
      <w:r w:rsidR="00812C81">
        <w:rPr>
          <w:rFonts w:eastAsiaTheme="minorEastAsia"/>
        </w:rPr>
        <w:t xml:space="preserve">of the </w:t>
      </w:r>
      <w:r w:rsidR="00812C81">
        <w:rPr>
          <w:rFonts w:eastAsiaTheme="minorEastAsia"/>
          <w:i/>
          <w:iCs/>
        </w:rPr>
        <w:t>Area models and divisibility tests</w:t>
      </w:r>
      <w:r w:rsidR="00812C81">
        <w:rPr>
          <w:rFonts w:eastAsiaTheme="minorEastAsia"/>
        </w:rPr>
        <w:t xml:space="preserve"> PowerPoint.</w:t>
      </w:r>
    </w:p>
    <w:p w14:paraId="6C79394A" w14:textId="261A8734" w:rsidR="00601B61" w:rsidRDefault="00601B61" w:rsidP="00601B61">
      <w:pPr>
        <w:pStyle w:val="Caption"/>
      </w:pPr>
      <w:bookmarkStart w:id="2" w:name="_Ref144369240"/>
      <w:r>
        <w:t xml:space="preserve">Figure </w:t>
      </w:r>
      <w:r>
        <w:fldChar w:fldCharType="begin"/>
      </w:r>
      <w:r>
        <w:instrText xml:space="preserve"> SEQ Figure \* ARABIC </w:instrText>
      </w:r>
      <w:r>
        <w:fldChar w:fldCharType="separate"/>
      </w:r>
      <w:r w:rsidR="00197EB8">
        <w:rPr>
          <w:noProof/>
        </w:rPr>
        <w:t>4</w:t>
      </w:r>
      <w:r>
        <w:fldChar w:fldCharType="end"/>
      </w:r>
      <w:bookmarkEnd w:id="2"/>
      <w:r w:rsidR="007131E0">
        <w:t xml:space="preserve"> –</w:t>
      </w:r>
      <w:r>
        <w:t xml:space="preserve"> </w:t>
      </w:r>
      <w:r w:rsidR="007131E0">
        <w:t>a</w:t>
      </w:r>
      <w:r>
        <w:t>rea model with base 10 blocks</w:t>
      </w:r>
    </w:p>
    <w:p w14:paraId="1B12BC37" w14:textId="7918E929" w:rsidR="006601EE" w:rsidRDefault="006601EE" w:rsidP="006601EE">
      <w:r>
        <w:rPr>
          <w:noProof/>
        </w:rPr>
        <w:drawing>
          <wp:inline distT="0" distB="0" distL="0" distR="0" wp14:anchorId="4BB5B69D" wp14:editId="4FEABF82">
            <wp:extent cx="2759102" cy="2011747"/>
            <wp:effectExtent l="0" t="0" r="3175" b="7620"/>
            <wp:docPr id="6" name="Picture 6" descr="An image from Desmos showing two sets of base ten blocks, lined up horizontally and vertically. The horizontal number shows two lines of 10 and another line of 4. The vertical number shows one line of 10 and another line of 7. There is space inside the two lines of numbers for a multipl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mage from Desmos showing two sets of base ten blocks, lined up horizontally and vertically. The horizontal number shows two lines of 10 and another line of 4. The vertical number shows one line of 10 and another line of 7. There is space inside the two lines of numbers for a multiplication. "/>
                    <pic:cNvPicPr/>
                  </pic:nvPicPr>
                  <pic:blipFill>
                    <a:blip r:embed="rId26"/>
                    <a:stretch>
                      <a:fillRect/>
                    </a:stretch>
                  </pic:blipFill>
                  <pic:spPr>
                    <a:xfrm>
                      <a:off x="0" y="0"/>
                      <a:ext cx="2762395" cy="2014148"/>
                    </a:xfrm>
                    <a:prstGeom prst="rect">
                      <a:avLst/>
                    </a:prstGeom>
                  </pic:spPr>
                </pic:pic>
              </a:graphicData>
            </a:graphic>
          </wp:inline>
        </w:drawing>
      </w:r>
    </w:p>
    <w:p w14:paraId="4B34F1D8" w14:textId="77777777" w:rsidR="00F40730" w:rsidRPr="00F40730" w:rsidRDefault="00F40730" w:rsidP="00F40730">
      <w:pPr>
        <w:pStyle w:val="Imageattributioncaption0"/>
      </w:pPr>
      <w:r w:rsidRPr="00F40730">
        <w:t xml:space="preserve">Image created using </w:t>
      </w:r>
      <w:hyperlink r:id="rId27" w:tgtFrame="_blank" w:tooltip="https://www.desmos.com/?lang=en" w:history="1">
        <w:r w:rsidRPr="00F40730">
          <w:rPr>
            <w:rStyle w:val="Hyperlink"/>
          </w:rPr>
          <w:t>Desmos</w:t>
        </w:r>
      </w:hyperlink>
      <w:r w:rsidRPr="00F40730">
        <w:t xml:space="preserve"> and is licensed under the </w:t>
      </w:r>
      <w:hyperlink r:id="rId28" w:tgtFrame="_blank" w:tooltip="https://www.desmos.com/terms?lang=en" w:history="1">
        <w:r w:rsidRPr="00F40730">
          <w:rPr>
            <w:rStyle w:val="Hyperlink"/>
          </w:rPr>
          <w:t>Desmos Terms of Service</w:t>
        </w:r>
      </w:hyperlink>
      <w:r w:rsidRPr="00F40730">
        <w:t>.</w:t>
      </w:r>
    </w:p>
    <w:p w14:paraId="2664A91B" w14:textId="244B0238" w:rsidR="00601B61" w:rsidRDefault="00CE3D82" w:rsidP="00512609">
      <w:pPr>
        <w:pStyle w:val="ListNumber"/>
        <w:numPr>
          <w:ilvl w:val="0"/>
          <w:numId w:val="10"/>
        </w:numPr>
      </w:pPr>
      <w:r>
        <w:lastRenderedPageBreak/>
        <w:t>Allow students time in a Think-Pair-Share (</w:t>
      </w:r>
      <w:hyperlink r:id="rId29" w:tgtFrame="_blank" w:history="1">
        <w:r>
          <w:rPr>
            <w:color w:val="2F5496"/>
            <w:u w:val="single"/>
            <w:shd w:val="clear" w:color="auto" w:fill="FFFFFF"/>
          </w:rPr>
          <w:t>bit.ly/thinkpairsharestrategy</w:t>
        </w:r>
      </w:hyperlink>
      <w:r>
        <w:t>) to complete the answer with their remaining blocks.</w:t>
      </w:r>
    </w:p>
    <w:p w14:paraId="44D9EC39" w14:textId="62C1A743" w:rsidR="00CE3D82" w:rsidRDefault="00CE3D82" w:rsidP="00512609">
      <w:pPr>
        <w:pStyle w:val="ListNumber"/>
        <w:numPr>
          <w:ilvl w:val="0"/>
          <w:numId w:val="10"/>
        </w:numPr>
      </w:pPr>
      <w:r>
        <w:t xml:space="preserve">Show the answer, as displayed in </w:t>
      </w:r>
      <w:r w:rsidR="00445831">
        <w:fldChar w:fldCharType="begin"/>
      </w:r>
      <w:r w:rsidR="00445831">
        <w:instrText xml:space="preserve"> REF _Ref144364541 \h </w:instrText>
      </w:r>
      <w:r w:rsidR="00445831">
        <w:fldChar w:fldCharType="separate"/>
      </w:r>
      <w:r w:rsidR="00445831">
        <w:t xml:space="preserve">Figure </w:t>
      </w:r>
      <w:r w:rsidR="00445831">
        <w:rPr>
          <w:noProof/>
        </w:rPr>
        <w:t>5</w:t>
      </w:r>
      <w:r w:rsidR="00445831">
        <w:fldChar w:fldCharType="end"/>
      </w:r>
      <w:r w:rsidR="00445831">
        <w:t xml:space="preserve"> </w:t>
      </w:r>
      <w:r>
        <w:t>below</w:t>
      </w:r>
      <w:r w:rsidR="00E12D3F">
        <w:t xml:space="preserve">, </w:t>
      </w:r>
      <w:r w:rsidR="00E12D3F">
        <w:rPr>
          <w:rFonts w:eastAsiaTheme="minorEastAsia"/>
        </w:rPr>
        <w:t xml:space="preserve">available on </w:t>
      </w:r>
      <w:r w:rsidR="0063722A">
        <w:rPr>
          <w:rFonts w:eastAsiaTheme="minorEastAsia"/>
        </w:rPr>
        <w:t xml:space="preserve">Slide </w:t>
      </w:r>
      <w:r w:rsidR="004E2E6D">
        <w:rPr>
          <w:rFonts w:eastAsiaTheme="minorEastAsia"/>
        </w:rPr>
        <w:t>7</w:t>
      </w:r>
      <w:r w:rsidR="00E12D3F">
        <w:rPr>
          <w:rFonts w:eastAsiaTheme="minorEastAsia"/>
        </w:rPr>
        <w:t xml:space="preserve"> of the </w:t>
      </w:r>
      <w:r w:rsidR="00E12D3F">
        <w:rPr>
          <w:rFonts w:eastAsiaTheme="minorEastAsia"/>
          <w:i/>
          <w:iCs/>
        </w:rPr>
        <w:t>Area models and divisibility tests</w:t>
      </w:r>
      <w:r w:rsidR="00E12D3F">
        <w:rPr>
          <w:rFonts w:eastAsiaTheme="minorEastAsia"/>
        </w:rPr>
        <w:t xml:space="preserve"> PowerPoint.</w:t>
      </w:r>
    </w:p>
    <w:p w14:paraId="69462C4D" w14:textId="2998C7E3" w:rsidR="007603CA" w:rsidRDefault="007603CA" w:rsidP="007603CA">
      <w:pPr>
        <w:pStyle w:val="Caption"/>
      </w:pPr>
      <w:bookmarkStart w:id="3" w:name="_Ref144364541"/>
      <w:r>
        <w:t xml:space="preserve">Figure </w:t>
      </w:r>
      <w:r>
        <w:fldChar w:fldCharType="begin"/>
      </w:r>
      <w:r>
        <w:instrText xml:space="preserve"> SEQ Figure \* ARABIC </w:instrText>
      </w:r>
      <w:r>
        <w:fldChar w:fldCharType="separate"/>
      </w:r>
      <w:r w:rsidR="00197EB8">
        <w:rPr>
          <w:noProof/>
        </w:rPr>
        <w:t>5</w:t>
      </w:r>
      <w:r>
        <w:fldChar w:fldCharType="end"/>
      </w:r>
      <w:bookmarkEnd w:id="3"/>
      <w:r w:rsidR="00445831">
        <w:t xml:space="preserve"> – c</w:t>
      </w:r>
      <w:r>
        <w:t>omplete area model with base</w:t>
      </w:r>
      <w:r w:rsidR="00445831">
        <w:t>-</w:t>
      </w:r>
      <w:r>
        <w:t>10 blocks</w:t>
      </w:r>
    </w:p>
    <w:p w14:paraId="20796A7B" w14:textId="40EE334D" w:rsidR="0043603C" w:rsidRDefault="0043603C" w:rsidP="0043603C">
      <w:r>
        <w:rPr>
          <w:noProof/>
        </w:rPr>
        <w:drawing>
          <wp:inline distT="0" distB="0" distL="0" distR="0" wp14:anchorId="0D32E485" wp14:editId="53B4B32E">
            <wp:extent cx="4977516" cy="3403439"/>
            <wp:effectExtent l="0" t="0" r="0" b="6985"/>
            <wp:docPr id="7" name="Picture 7" descr="An image from Desmos showing two sets of base ten blocks, lined up horizontally and vertically. The horizontal number shows two lines of 10 and another line of 4. The vertical number shows one line of 10 and another line of 7. The space inside the two lines of numbers shows two grids of 100 aligning to lines of 10 and 10 from the horizontal and vertical lines. There are two grids of 70 which align to a 10 and a 7, and another grid of 40 aligning to lines of 4 and 10. There is then a grid of 28 which aligns to a line of 4 and a line of 7. Above the diagram is a calculation showing that 24  x17=2 hundreds + 4 tens + 14 tens + 28 ones and then that 24 x 17 = 40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from Desmos showing two sets of base ten blocks, lined up horizontally and vertically. The horizontal number shows two lines of 10 and another line of 4. The vertical number shows one line of 10 and another line of 7. The space inside the two lines of numbers shows two grids of 100 aligning to lines of 10 and 10 from the horizontal and vertical lines. There are two grids of 70 which align to a 10 and a 7, and another grid of 40 aligning to lines of 4 and 10. There is then a grid of 28 which aligns to a line of 4 and a line of 7. Above the diagram is a calculation showing that 24  x17=2 hundreds + 4 tens + 14 tens + 28 ones and then that 24 x 17 = 408. "/>
                    <pic:cNvPicPr/>
                  </pic:nvPicPr>
                  <pic:blipFill>
                    <a:blip r:embed="rId30"/>
                    <a:stretch>
                      <a:fillRect/>
                    </a:stretch>
                  </pic:blipFill>
                  <pic:spPr>
                    <a:xfrm>
                      <a:off x="0" y="0"/>
                      <a:ext cx="4991624" cy="3413085"/>
                    </a:xfrm>
                    <a:prstGeom prst="rect">
                      <a:avLst/>
                    </a:prstGeom>
                  </pic:spPr>
                </pic:pic>
              </a:graphicData>
            </a:graphic>
          </wp:inline>
        </w:drawing>
      </w:r>
    </w:p>
    <w:p w14:paraId="4F16DA20" w14:textId="77777777" w:rsidR="00F40730" w:rsidRPr="00F40730" w:rsidRDefault="00F40730" w:rsidP="00F40730">
      <w:pPr>
        <w:pStyle w:val="Imageattributioncaption0"/>
      </w:pPr>
      <w:r w:rsidRPr="00F40730">
        <w:t xml:space="preserve">Image created using </w:t>
      </w:r>
      <w:hyperlink r:id="rId31" w:tgtFrame="_blank" w:tooltip="https://www.desmos.com/?lang=en" w:history="1">
        <w:r w:rsidRPr="00F40730">
          <w:rPr>
            <w:rStyle w:val="Hyperlink"/>
          </w:rPr>
          <w:t>Desmos</w:t>
        </w:r>
      </w:hyperlink>
      <w:r w:rsidRPr="00F40730">
        <w:t xml:space="preserve"> and is licensed under the </w:t>
      </w:r>
      <w:hyperlink r:id="rId32" w:tgtFrame="_blank" w:tooltip="https://www.desmos.com/terms?lang=en" w:history="1">
        <w:r w:rsidRPr="00F40730">
          <w:rPr>
            <w:rStyle w:val="Hyperlink"/>
          </w:rPr>
          <w:t>Desmos Terms of Service</w:t>
        </w:r>
      </w:hyperlink>
      <w:r w:rsidRPr="00F40730">
        <w:t>.</w:t>
      </w:r>
    </w:p>
    <w:p w14:paraId="24F9B496" w14:textId="5086C57A" w:rsidR="00BA4949" w:rsidRDefault="006358D2" w:rsidP="00512609">
      <w:pPr>
        <w:pStyle w:val="ListNumber"/>
        <w:numPr>
          <w:ilvl w:val="0"/>
          <w:numId w:val="10"/>
        </w:numPr>
      </w:pPr>
      <w:r>
        <w:t xml:space="preserve">Hand students Appendix </w:t>
      </w:r>
      <w:r w:rsidR="00B84042">
        <w:t>B</w:t>
      </w:r>
      <w:r w:rsidR="009A6E90">
        <w:t xml:space="preserve"> ‘Area model multiplication </w:t>
      </w:r>
      <w:r w:rsidR="00B84042">
        <w:t>1</w:t>
      </w:r>
      <w:r w:rsidR="009A6E90">
        <w:t xml:space="preserve">’ and have </w:t>
      </w:r>
      <w:r w:rsidR="009A0826">
        <w:t>pairs</w:t>
      </w:r>
      <w:r w:rsidR="009A6E90">
        <w:t xml:space="preserve"> </w:t>
      </w:r>
      <w:r w:rsidR="00BA4949">
        <w:t>calculate multiplication</w:t>
      </w:r>
      <w:r w:rsidR="009A0826">
        <w:t>s</w:t>
      </w:r>
      <w:r w:rsidR="00BA4949">
        <w:t xml:space="preserve"> with numbers up to two digits, constructing the area models with their base</w:t>
      </w:r>
      <w:r w:rsidR="00445831">
        <w:t>-</w:t>
      </w:r>
      <w:r w:rsidR="00BA4949">
        <w:t>10 blocks.</w:t>
      </w:r>
    </w:p>
    <w:p w14:paraId="2E26C6EB" w14:textId="5D168955" w:rsidR="006358D2" w:rsidRDefault="00085D43" w:rsidP="00DB7D32">
      <w:pPr>
        <w:pStyle w:val="Heading5"/>
      </w:pPr>
      <w:r>
        <w:t>A</w:t>
      </w:r>
      <w:r w:rsidR="00DB7D32">
        <w:t xml:space="preserve">rea models </w:t>
      </w:r>
      <w:r>
        <w:t>for larger multiplications</w:t>
      </w:r>
    </w:p>
    <w:p w14:paraId="79C0A692" w14:textId="564AC4A6" w:rsidR="00990198" w:rsidRDefault="00990198" w:rsidP="00512609">
      <w:pPr>
        <w:pStyle w:val="ListNumber"/>
        <w:numPr>
          <w:ilvl w:val="0"/>
          <w:numId w:val="11"/>
        </w:numPr>
      </w:pPr>
      <w:r>
        <w:t>Display the Desmos</w:t>
      </w:r>
      <w:r w:rsidR="00985C1A">
        <w:t xml:space="preserve"> graph</w:t>
      </w:r>
      <w:r>
        <w:t xml:space="preserve"> ‘Area model animation </w:t>
      </w:r>
      <w:r w:rsidR="007A63B9">
        <w:t>tens’</w:t>
      </w:r>
      <w:r>
        <w:t xml:space="preserve"> (</w:t>
      </w:r>
      <w:hyperlink r:id="rId33" w:history="1">
        <w:r w:rsidR="007C208E">
          <w:rPr>
            <w:rStyle w:val="Hyperlink"/>
          </w:rPr>
          <w:t>bit.ly/</w:t>
        </w:r>
        <w:proofErr w:type="spellStart"/>
        <w:r w:rsidR="007C208E">
          <w:rPr>
            <w:rStyle w:val="Hyperlink"/>
          </w:rPr>
          <w:t>DesmosAnimationAM</w:t>
        </w:r>
        <w:proofErr w:type="spellEnd"/>
      </w:hyperlink>
      <w:r>
        <w:t>)</w:t>
      </w:r>
      <w:r w:rsidR="00654FC5">
        <w:t xml:space="preserve"> </w:t>
      </w:r>
      <w:r>
        <w:t xml:space="preserve">for students on the teacher screen. </w:t>
      </w:r>
      <w:r w:rsidR="00481683">
        <w:t>Start the animation by pressing the play button at the top left of screen.</w:t>
      </w:r>
    </w:p>
    <w:p w14:paraId="45ECAA14" w14:textId="57B341A9" w:rsidR="008D4D89" w:rsidRDefault="008D4D89" w:rsidP="00512609">
      <w:pPr>
        <w:pStyle w:val="ListNumber"/>
        <w:numPr>
          <w:ilvl w:val="0"/>
          <w:numId w:val="11"/>
        </w:numPr>
      </w:pPr>
      <w:r>
        <w:t xml:space="preserve">Ask students to consider what they estimate the answer for </w:t>
      </w:r>
      <m:oMath>
        <m:r>
          <w:rPr>
            <w:rFonts w:ascii="Cambria Math" w:hAnsi="Cambria Math"/>
          </w:rPr>
          <m:t>324×125</m:t>
        </m:r>
      </m:oMath>
      <w:r>
        <w:rPr>
          <w:rFonts w:eastAsiaTheme="minorEastAsia"/>
        </w:rPr>
        <w:t xml:space="preserve"> is. Use a </w:t>
      </w:r>
      <w:r w:rsidR="00FD5971">
        <w:rPr>
          <w:color w:val="000000"/>
          <w:shd w:val="clear" w:color="auto" w:fill="FFFFFF"/>
        </w:rPr>
        <w:t xml:space="preserve">Pose-Pause-Pounce-Bounce question strategy [PDF 200KB] </w:t>
      </w:r>
      <w:r w:rsidR="00445831">
        <w:rPr>
          <w:color w:val="000000"/>
          <w:shd w:val="clear" w:color="auto" w:fill="FFFFFF"/>
        </w:rPr>
        <w:t>(</w:t>
      </w:r>
      <w:hyperlink r:id="rId34" w:tgtFrame="_blank" w:history="1">
        <w:r w:rsidR="00FD5971">
          <w:rPr>
            <w:color w:val="2F5496"/>
            <w:u w:val="single"/>
            <w:shd w:val="clear" w:color="auto" w:fill="FFFFFF"/>
          </w:rPr>
          <w:t>bit.ly/pausepouncebounce</w:t>
        </w:r>
      </w:hyperlink>
      <w:r w:rsidR="00FD5971">
        <w:rPr>
          <w:color w:val="000000"/>
          <w:shd w:val="clear" w:color="auto" w:fill="FFFFFF"/>
        </w:rPr>
        <w:t>)</w:t>
      </w:r>
      <w:r w:rsidR="00445831">
        <w:rPr>
          <w:color w:val="000000"/>
          <w:shd w:val="clear" w:color="auto" w:fill="FFFFFF"/>
        </w:rPr>
        <w:t xml:space="preserve"> </w:t>
      </w:r>
      <w:r w:rsidR="00C44910">
        <w:t>to gather and discuss student responses.</w:t>
      </w:r>
    </w:p>
    <w:p w14:paraId="0810A961" w14:textId="12EAE12A" w:rsidR="00802AE0" w:rsidRPr="00532A36" w:rsidRDefault="00A8310E" w:rsidP="00512609">
      <w:pPr>
        <w:pStyle w:val="ListNumber"/>
        <w:numPr>
          <w:ilvl w:val="0"/>
          <w:numId w:val="10"/>
        </w:numPr>
      </w:pPr>
      <w:r>
        <w:t xml:space="preserve">Use the Desmos graph </w:t>
      </w:r>
      <w:r>
        <w:rPr>
          <w:rFonts w:eastAsiaTheme="minorEastAsia"/>
        </w:rPr>
        <w:t xml:space="preserve">‘Area model multiplication’ </w:t>
      </w:r>
      <w:r w:rsidR="00783773">
        <w:rPr>
          <w:rFonts w:eastAsiaTheme="minorEastAsia"/>
        </w:rPr>
        <w:t>(</w:t>
      </w:r>
      <w:hyperlink r:id="rId35" w:history="1">
        <w:r w:rsidR="00C70CC0">
          <w:rPr>
            <w:rStyle w:val="Hyperlink"/>
          </w:rPr>
          <w:t>bit.ly/</w:t>
        </w:r>
        <w:proofErr w:type="spellStart"/>
        <w:r w:rsidR="00C70CC0">
          <w:rPr>
            <w:rStyle w:val="Hyperlink"/>
          </w:rPr>
          <w:t>DesmosMultAM</w:t>
        </w:r>
        <w:proofErr w:type="spellEnd"/>
      </w:hyperlink>
      <w:r w:rsidR="00783773">
        <w:rPr>
          <w:rFonts w:eastAsiaTheme="minorEastAsia"/>
        </w:rPr>
        <w:t>)</w:t>
      </w:r>
      <w:r w:rsidR="00C70CC0">
        <w:rPr>
          <w:rFonts w:eastAsiaTheme="minorEastAsia"/>
        </w:rPr>
        <w:t xml:space="preserve"> </w:t>
      </w:r>
      <w:r>
        <w:rPr>
          <w:rFonts w:eastAsiaTheme="minorEastAsia"/>
        </w:rPr>
        <w:t xml:space="preserve">to demonstrate </w:t>
      </w:r>
      <w:r w:rsidR="00B92549">
        <w:rPr>
          <w:rFonts w:eastAsiaTheme="minorEastAsia"/>
        </w:rPr>
        <w:t>how to construct an area model</w:t>
      </w:r>
      <w:r w:rsidR="006637D1">
        <w:rPr>
          <w:rFonts w:eastAsiaTheme="minorEastAsia"/>
        </w:rPr>
        <w:t xml:space="preserve"> for </w:t>
      </w:r>
      <w:r w:rsidR="00C44910">
        <w:rPr>
          <w:rFonts w:eastAsiaTheme="minorEastAsia"/>
        </w:rPr>
        <w:t xml:space="preserve">the </w:t>
      </w:r>
      <w:r w:rsidR="006637D1">
        <w:rPr>
          <w:rFonts w:eastAsiaTheme="minorEastAsia"/>
        </w:rPr>
        <w:t xml:space="preserve">multiplication. </w:t>
      </w:r>
      <w:r w:rsidR="00C44910">
        <w:rPr>
          <w:rFonts w:eastAsiaTheme="minorEastAsia"/>
        </w:rPr>
        <w:t xml:space="preserve">Drag the slider </w:t>
      </w:r>
      <w:r w:rsidR="00C44910">
        <w:rPr>
          <w:rFonts w:eastAsiaTheme="minorEastAsia"/>
        </w:rPr>
        <w:lastRenderedPageBreak/>
        <w:t xml:space="preserve">labelled </w:t>
      </w:r>
      <w:r w:rsidR="00532A36">
        <w:rPr>
          <w:rFonts w:eastAsiaTheme="minorEastAsia"/>
        </w:rPr>
        <w:t xml:space="preserve">‘Show multiplication’ to reveal the </w:t>
      </w:r>
      <w:r w:rsidR="00B71C2A">
        <w:rPr>
          <w:rFonts w:eastAsiaTheme="minorEastAsia"/>
        </w:rPr>
        <w:t>area model</w:t>
      </w:r>
      <w:r w:rsidR="00532A36">
        <w:rPr>
          <w:rFonts w:eastAsiaTheme="minorEastAsia"/>
        </w:rPr>
        <w:t xml:space="preserve"> and the associated calculations.</w:t>
      </w:r>
    </w:p>
    <w:p w14:paraId="78A81FE0" w14:textId="1E4E2F29" w:rsidR="00532A36" w:rsidRDefault="00E67CB4" w:rsidP="00E67CB4">
      <w:r>
        <w:rPr>
          <w:noProof/>
        </w:rPr>
        <w:drawing>
          <wp:inline distT="0" distB="0" distL="0" distR="0" wp14:anchorId="08B3E776" wp14:editId="5A23AAB6">
            <wp:extent cx="1866900" cy="466725"/>
            <wp:effectExtent l="19050" t="19050" r="19050" b="28575"/>
            <wp:docPr id="4" name="Picture 4" descr="An image from Desmos showing a slider labelled &quot;Show multiplicatio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from Desmos showing a slider labelled &quot;Show multiplication&quot;. "/>
                    <pic:cNvPicPr/>
                  </pic:nvPicPr>
                  <pic:blipFill>
                    <a:blip r:embed="rId36"/>
                    <a:stretch>
                      <a:fillRect/>
                    </a:stretch>
                  </pic:blipFill>
                  <pic:spPr>
                    <a:xfrm>
                      <a:off x="0" y="0"/>
                      <a:ext cx="1866900" cy="466725"/>
                    </a:xfrm>
                    <a:prstGeom prst="rect">
                      <a:avLst/>
                    </a:prstGeom>
                    <a:ln>
                      <a:solidFill>
                        <a:schemeClr val="tx1"/>
                      </a:solidFill>
                    </a:ln>
                  </pic:spPr>
                </pic:pic>
              </a:graphicData>
            </a:graphic>
          </wp:inline>
        </w:drawing>
      </w:r>
    </w:p>
    <w:p w14:paraId="7AED76F8" w14:textId="77777777" w:rsidR="00F40730" w:rsidRPr="00F40730" w:rsidRDefault="00F40730" w:rsidP="00F40730">
      <w:pPr>
        <w:pStyle w:val="Imageattributioncaption0"/>
      </w:pPr>
      <w:r w:rsidRPr="00F40730">
        <w:t xml:space="preserve">Image created using </w:t>
      </w:r>
      <w:hyperlink r:id="rId37" w:tgtFrame="_blank" w:tooltip="https://www.desmos.com/?lang=en" w:history="1">
        <w:r w:rsidRPr="00F40730">
          <w:rPr>
            <w:rStyle w:val="Hyperlink"/>
          </w:rPr>
          <w:t>Desmos</w:t>
        </w:r>
      </w:hyperlink>
      <w:r w:rsidRPr="00F40730">
        <w:t xml:space="preserve"> and is licensed under the </w:t>
      </w:r>
      <w:hyperlink r:id="rId38" w:tgtFrame="_blank" w:tooltip="https://www.desmos.com/terms?lang=en" w:history="1">
        <w:r w:rsidRPr="00F40730">
          <w:rPr>
            <w:rStyle w:val="Hyperlink"/>
          </w:rPr>
          <w:t>Desmos Terms of Service</w:t>
        </w:r>
      </w:hyperlink>
      <w:r w:rsidRPr="00F40730">
        <w:t>.</w:t>
      </w:r>
    </w:p>
    <w:p w14:paraId="7BFAF217" w14:textId="203D424C" w:rsidR="006637D1" w:rsidRDefault="001D6205" w:rsidP="006637D1">
      <w:pPr>
        <w:pStyle w:val="FeatureBox"/>
      </w:pPr>
      <w:r>
        <w:t xml:space="preserve">The </w:t>
      </w:r>
      <w:r w:rsidR="00E67CB4">
        <w:t xml:space="preserve">Desmos </w:t>
      </w:r>
      <w:r>
        <w:t xml:space="preserve">graph above allows </w:t>
      </w:r>
      <w:r w:rsidR="00D323C6">
        <w:t>for multiplication with</w:t>
      </w:r>
      <w:r>
        <w:t xml:space="preserve"> numbers up to </w:t>
      </w:r>
      <m:oMath>
        <m:r>
          <w:rPr>
            <w:rFonts w:ascii="Cambria Math" w:hAnsi="Cambria Math"/>
          </w:rPr>
          <m:t>999×999</m:t>
        </m:r>
      </m:oMath>
      <w:r w:rsidR="002F4747">
        <w:rPr>
          <w:rFonts w:eastAsiaTheme="minorEastAsia"/>
        </w:rPr>
        <w:t xml:space="preserve"> with no scale so areas are visible and clear. To </w:t>
      </w:r>
      <w:r w:rsidR="0088765D">
        <w:rPr>
          <w:rFonts w:eastAsiaTheme="minorEastAsia"/>
        </w:rPr>
        <w:t>show these areas to scale, use the Desmos graph ‘Scale area model – Hundreds, tens and ones’ (</w:t>
      </w:r>
      <w:hyperlink r:id="rId39" w:history="1">
        <w:r w:rsidR="0021078E">
          <w:rPr>
            <w:rStyle w:val="Hyperlink"/>
          </w:rPr>
          <w:t>bit.ly/</w:t>
        </w:r>
        <w:proofErr w:type="spellStart"/>
        <w:r w:rsidR="0021078E">
          <w:rPr>
            <w:rStyle w:val="Hyperlink"/>
          </w:rPr>
          <w:t>DesmosScaleAM</w:t>
        </w:r>
        <w:proofErr w:type="spellEnd"/>
      </w:hyperlink>
      <w:r w:rsidR="0088765D">
        <w:rPr>
          <w:rFonts w:eastAsiaTheme="minorEastAsia"/>
        </w:rPr>
        <w:t>).</w:t>
      </w:r>
    </w:p>
    <w:p w14:paraId="7BF9EAB3" w14:textId="64DBAA1F" w:rsidR="00107330" w:rsidRPr="000F2071" w:rsidRDefault="0088765D" w:rsidP="00512609">
      <w:pPr>
        <w:pStyle w:val="ListNumber"/>
        <w:numPr>
          <w:ilvl w:val="0"/>
          <w:numId w:val="10"/>
        </w:numPr>
      </w:pPr>
      <w:r>
        <w:t>Ha</w:t>
      </w:r>
      <w:r w:rsidR="0070137E">
        <w:t xml:space="preserve">nd students Appendix </w:t>
      </w:r>
      <w:r w:rsidR="00B84042">
        <w:t>C</w:t>
      </w:r>
      <w:r w:rsidR="0070137E">
        <w:t xml:space="preserve"> </w:t>
      </w:r>
      <w:r w:rsidR="002C3D3E">
        <w:t xml:space="preserve">‘Area model multiplication </w:t>
      </w:r>
      <w:r w:rsidR="00B84042">
        <w:t>2</w:t>
      </w:r>
      <w:r w:rsidR="002C3D3E">
        <w:t>’ and have students calculate multiplication</w:t>
      </w:r>
      <w:r w:rsidR="00807E9C">
        <w:t>s</w:t>
      </w:r>
      <w:r w:rsidR="002C3D3E">
        <w:t xml:space="preserve"> with numbers up to </w:t>
      </w:r>
      <w:r w:rsidR="0063722A">
        <w:t>3</w:t>
      </w:r>
      <w:r w:rsidR="002C3D3E">
        <w:t xml:space="preserve"> digits</w:t>
      </w:r>
      <w:r w:rsidR="0006255E">
        <w:t xml:space="preserve">, </w:t>
      </w:r>
      <w:r w:rsidR="003454AA">
        <w:t xml:space="preserve">drawing the area models for each calculation by hand in the space provided. </w:t>
      </w:r>
      <w:r w:rsidR="00783773">
        <w:t xml:space="preserve">Students can be given access to the Desmos graph </w:t>
      </w:r>
      <w:r w:rsidR="007C208E">
        <w:rPr>
          <w:rFonts w:eastAsiaTheme="minorEastAsia"/>
        </w:rPr>
        <w:t>‘Area model</w:t>
      </w:r>
      <w:r w:rsidR="000A4E57">
        <w:rPr>
          <w:rFonts w:eastAsiaTheme="minorEastAsia"/>
        </w:rPr>
        <w:t xml:space="preserve"> –</w:t>
      </w:r>
      <w:r w:rsidR="007C208E">
        <w:rPr>
          <w:rFonts w:eastAsiaTheme="minorEastAsia"/>
        </w:rPr>
        <w:t xml:space="preserve"> </w:t>
      </w:r>
      <w:r w:rsidR="000A4E57">
        <w:rPr>
          <w:rFonts w:eastAsiaTheme="minorEastAsia"/>
        </w:rPr>
        <w:t>M</w:t>
      </w:r>
      <w:r w:rsidR="007C208E">
        <w:rPr>
          <w:rFonts w:eastAsiaTheme="minorEastAsia"/>
        </w:rPr>
        <w:t>ultiplication’ (</w:t>
      </w:r>
      <w:hyperlink r:id="rId40" w:history="1">
        <w:r w:rsidR="007C208E">
          <w:rPr>
            <w:rStyle w:val="Hyperlink"/>
          </w:rPr>
          <w:t>bit.ly/</w:t>
        </w:r>
        <w:proofErr w:type="spellStart"/>
        <w:r w:rsidR="007C208E">
          <w:rPr>
            <w:rStyle w:val="Hyperlink"/>
          </w:rPr>
          <w:t>DesmosMultAM</w:t>
        </w:r>
        <w:proofErr w:type="spellEnd"/>
      </w:hyperlink>
      <w:r w:rsidR="007C208E">
        <w:rPr>
          <w:rFonts w:eastAsiaTheme="minorEastAsia"/>
        </w:rPr>
        <w:t>)</w:t>
      </w:r>
      <w:r w:rsidR="00783773">
        <w:rPr>
          <w:rFonts w:eastAsiaTheme="minorEastAsia"/>
        </w:rPr>
        <w:t xml:space="preserve"> to assist if devices with internet access are available.</w:t>
      </w:r>
    </w:p>
    <w:p w14:paraId="52BCDF01" w14:textId="544F298D" w:rsidR="00ED1196" w:rsidRDefault="00ED1196" w:rsidP="00ED1196">
      <w:pPr>
        <w:pStyle w:val="Heading4"/>
      </w:pPr>
      <w:r>
        <w:t>Area model representation for division</w:t>
      </w:r>
    </w:p>
    <w:p w14:paraId="2EF8CDF0" w14:textId="21D9C927" w:rsidR="00802AE0" w:rsidRDefault="00BC7144" w:rsidP="00512609">
      <w:pPr>
        <w:pStyle w:val="ListNumber"/>
        <w:numPr>
          <w:ilvl w:val="0"/>
          <w:numId w:val="12"/>
        </w:numPr>
      </w:pPr>
      <w:r>
        <w:t xml:space="preserve">Ask students to consider what they estimate the answer for </w:t>
      </w:r>
      <m:oMath>
        <m:r>
          <w:rPr>
            <w:rFonts w:ascii="Cambria Math" w:hAnsi="Cambria Math"/>
          </w:rPr>
          <m:t>154÷11</m:t>
        </m:r>
      </m:oMath>
      <w:r>
        <w:rPr>
          <w:rFonts w:eastAsiaTheme="minorEastAsia"/>
        </w:rPr>
        <w:t xml:space="preserve"> is. Use a </w:t>
      </w:r>
      <w:r>
        <w:t>Pose-Pause-Pounce-Bounce question strategy to gather and discuss student responses.</w:t>
      </w:r>
    </w:p>
    <w:p w14:paraId="6263B275" w14:textId="39618698" w:rsidR="006D1931" w:rsidRDefault="0093404E" w:rsidP="00512609">
      <w:pPr>
        <w:pStyle w:val="ListNumber"/>
        <w:numPr>
          <w:ilvl w:val="0"/>
          <w:numId w:val="12"/>
        </w:numPr>
      </w:pPr>
      <w:r>
        <w:t>Display</w:t>
      </w:r>
      <w:r w:rsidR="00CF095B">
        <w:t xml:space="preserve"> </w:t>
      </w:r>
      <w:r w:rsidR="00CF095B">
        <w:fldChar w:fldCharType="begin"/>
      </w:r>
      <w:r w:rsidR="00CF095B">
        <w:instrText xml:space="preserve"> REF _Ref144364833 \h </w:instrText>
      </w:r>
      <w:r w:rsidR="00CF095B">
        <w:fldChar w:fldCharType="separate"/>
      </w:r>
      <w:r w:rsidR="00CF095B">
        <w:t xml:space="preserve">Figure </w:t>
      </w:r>
      <w:r w:rsidR="00CF095B">
        <w:rPr>
          <w:noProof/>
        </w:rPr>
        <w:t>6</w:t>
      </w:r>
      <w:r w:rsidR="00CF095B">
        <w:fldChar w:fldCharType="end"/>
      </w:r>
      <w:r w:rsidR="00E12D3F">
        <w:t xml:space="preserve">, </w:t>
      </w:r>
      <w:r w:rsidR="00E12D3F">
        <w:rPr>
          <w:rFonts w:eastAsiaTheme="minorEastAsia"/>
        </w:rPr>
        <w:t xml:space="preserve">available on </w:t>
      </w:r>
      <w:r w:rsidR="0063722A">
        <w:rPr>
          <w:rFonts w:eastAsiaTheme="minorEastAsia"/>
        </w:rPr>
        <w:t xml:space="preserve">Slide </w:t>
      </w:r>
      <w:r w:rsidR="00CF06E4">
        <w:rPr>
          <w:rFonts w:eastAsiaTheme="minorEastAsia"/>
        </w:rPr>
        <w:t xml:space="preserve">8 </w:t>
      </w:r>
      <w:r w:rsidR="00E12D3F">
        <w:rPr>
          <w:rFonts w:eastAsiaTheme="minorEastAsia"/>
        </w:rPr>
        <w:t xml:space="preserve">of the </w:t>
      </w:r>
      <w:r w:rsidR="00E12D3F">
        <w:rPr>
          <w:rFonts w:eastAsiaTheme="minorEastAsia"/>
          <w:i/>
          <w:iCs/>
        </w:rPr>
        <w:t>Area models and divisibility tests</w:t>
      </w:r>
      <w:r w:rsidR="00E12D3F">
        <w:rPr>
          <w:rFonts w:eastAsiaTheme="minorEastAsia"/>
        </w:rPr>
        <w:t xml:space="preserve"> PowerPoint.</w:t>
      </w:r>
    </w:p>
    <w:p w14:paraId="22093FB8" w14:textId="4F95EA0B" w:rsidR="00197EB8" w:rsidRDefault="00197EB8" w:rsidP="00197EB8">
      <w:pPr>
        <w:pStyle w:val="Caption"/>
      </w:pPr>
      <w:bookmarkStart w:id="4" w:name="_Ref144364833"/>
      <w:r>
        <w:t xml:space="preserve">Figure </w:t>
      </w:r>
      <w:r>
        <w:fldChar w:fldCharType="begin"/>
      </w:r>
      <w:r>
        <w:instrText xml:space="preserve"> SEQ Figure \* ARABIC </w:instrText>
      </w:r>
      <w:r>
        <w:fldChar w:fldCharType="separate"/>
      </w:r>
      <w:r>
        <w:rPr>
          <w:noProof/>
        </w:rPr>
        <w:t>6</w:t>
      </w:r>
      <w:r>
        <w:fldChar w:fldCharType="end"/>
      </w:r>
      <w:bookmarkEnd w:id="4"/>
      <w:r w:rsidR="00CF095B">
        <w:t xml:space="preserve"> – </w:t>
      </w:r>
      <w:r>
        <w:t>1</w:t>
      </w:r>
      <w:r w:rsidR="00E821DC">
        <w:t>54</w:t>
      </w:r>
      <w:r>
        <w:t xml:space="preserve"> divided by 1</w:t>
      </w:r>
      <w:r w:rsidR="00F645F0">
        <w:t>1</w:t>
      </w:r>
      <w:r>
        <w:t xml:space="preserve"> model</w:t>
      </w:r>
    </w:p>
    <w:p w14:paraId="0066052B" w14:textId="7672E62E" w:rsidR="004A51FE" w:rsidRDefault="004A51FE" w:rsidP="004A51FE">
      <w:r>
        <w:rPr>
          <w:noProof/>
        </w:rPr>
        <w:drawing>
          <wp:inline distT="0" distB="0" distL="0" distR="0" wp14:anchorId="30F56162" wp14:editId="58E8BC90">
            <wp:extent cx="5524500" cy="2466975"/>
            <wp:effectExtent l="0" t="0" r="0" b="9525"/>
            <wp:docPr id="5" name="Picture 5" descr="An image from Desmos of a multiplication grid with 11 displayed across the top and represented by a horizontal line of 10 blocks followed by an individual orange block. To the right of the grid is the number 154, represented by 1 hundred block, 5 ten blocks and 4 one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n image from Desmos of a multiplication grid with 11 displayed across the top and represented by a horizontal line of 10 blocks followed by an individual orange block. To the right of the grid is the number 154, represented by 1 hundred block, 5 ten blocks and 4 one blocks. "/>
                    <pic:cNvPicPr/>
                  </pic:nvPicPr>
                  <pic:blipFill>
                    <a:blip r:embed="rId41"/>
                    <a:stretch>
                      <a:fillRect/>
                    </a:stretch>
                  </pic:blipFill>
                  <pic:spPr>
                    <a:xfrm>
                      <a:off x="0" y="0"/>
                      <a:ext cx="5524500" cy="2466975"/>
                    </a:xfrm>
                    <a:prstGeom prst="rect">
                      <a:avLst/>
                    </a:prstGeom>
                  </pic:spPr>
                </pic:pic>
              </a:graphicData>
            </a:graphic>
          </wp:inline>
        </w:drawing>
      </w:r>
    </w:p>
    <w:p w14:paraId="02FA0DFF" w14:textId="77777777" w:rsidR="00F40730" w:rsidRPr="00F40730" w:rsidRDefault="00F40730" w:rsidP="00F40730">
      <w:pPr>
        <w:pStyle w:val="Imageattributioncaption0"/>
      </w:pPr>
      <w:r w:rsidRPr="00F40730">
        <w:t xml:space="preserve">Image created using </w:t>
      </w:r>
      <w:hyperlink r:id="rId42" w:tgtFrame="_blank" w:tooltip="https://www.desmos.com/?lang=en" w:history="1">
        <w:r w:rsidRPr="00F40730">
          <w:rPr>
            <w:rStyle w:val="Hyperlink"/>
          </w:rPr>
          <w:t>Desmos</w:t>
        </w:r>
      </w:hyperlink>
      <w:r w:rsidRPr="00F40730">
        <w:t xml:space="preserve"> and is licensed under the </w:t>
      </w:r>
      <w:hyperlink r:id="rId43" w:tgtFrame="_blank" w:tooltip="https://www.desmos.com/terms?lang=en" w:history="1">
        <w:r w:rsidRPr="00F40730">
          <w:rPr>
            <w:rStyle w:val="Hyperlink"/>
          </w:rPr>
          <w:t>Desmos Terms of Service</w:t>
        </w:r>
      </w:hyperlink>
      <w:r w:rsidRPr="00F40730">
        <w:t>.</w:t>
      </w:r>
    </w:p>
    <w:p w14:paraId="4D4EBB4A" w14:textId="521B15DC" w:rsidR="00197EB8" w:rsidRPr="005B38DB" w:rsidRDefault="005B38DB" w:rsidP="00512609">
      <w:pPr>
        <w:pStyle w:val="ListNumber"/>
        <w:numPr>
          <w:ilvl w:val="0"/>
          <w:numId w:val="12"/>
        </w:numPr>
      </w:pPr>
      <w:r>
        <w:lastRenderedPageBreak/>
        <w:t xml:space="preserve">Have students engage in a Think-Pair-Share to consider how they would use this model to display </w:t>
      </w:r>
      <m:oMath>
        <m:r>
          <w:rPr>
            <w:rFonts w:ascii="Cambria Math" w:hAnsi="Cambria Math"/>
          </w:rPr>
          <m:t>154÷11</m:t>
        </m:r>
      </m:oMath>
      <w:r>
        <w:rPr>
          <w:rFonts w:eastAsiaTheme="minorEastAsia"/>
        </w:rPr>
        <w:t>.</w:t>
      </w:r>
    </w:p>
    <w:p w14:paraId="662E513E" w14:textId="74227A40" w:rsidR="005B38DB" w:rsidRPr="00552C8A" w:rsidRDefault="005B38DB" w:rsidP="00512609">
      <w:pPr>
        <w:pStyle w:val="ListNumber"/>
        <w:numPr>
          <w:ilvl w:val="0"/>
          <w:numId w:val="12"/>
        </w:numPr>
      </w:pPr>
      <w:r>
        <w:rPr>
          <w:rFonts w:eastAsiaTheme="minorEastAsia"/>
        </w:rPr>
        <w:t xml:space="preserve">Conclude that </w:t>
      </w:r>
      <w:r w:rsidR="000D6B6D">
        <w:rPr>
          <w:rFonts w:eastAsiaTheme="minorEastAsia"/>
        </w:rPr>
        <w:t xml:space="preserve">we need to form a rectangle </w:t>
      </w:r>
      <w:r w:rsidR="00222280">
        <w:rPr>
          <w:rFonts w:eastAsiaTheme="minorEastAsia"/>
        </w:rPr>
        <w:t>with the pieces to the right that make 1</w:t>
      </w:r>
      <w:r w:rsidR="00594119">
        <w:rPr>
          <w:rFonts w:eastAsiaTheme="minorEastAsia"/>
        </w:rPr>
        <w:t>54</w:t>
      </w:r>
      <w:r w:rsidR="00222280">
        <w:rPr>
          <w:rFonts w:eastAsiaTheme="minorEastAsia"/>
        </w:rPr>
        <w:t xml:space="preserve"> in the grid with 1</w:t>
      </w:r>
      <w:r w:rsidR="00594119">
        <w:rPr>
          <w:rFonts w:eastAsiaTheme="minorEastAsia"/>
        </w:rPr>
        <w:t>1</w:t>
      </w:r>
      <w:r w:rsidR="00222280">
        <w:rPr>
          <w:rFonts w:eastAsiaTheme="minorEastAsia"/>
        </w:rPr>
        <w:t xml:space="preserve"> displayed across the top.</w:t>
      </w:r>
    </w:p>
    <w:p w14:paraId="02633828" w14:textId="090FE56E" w:rsidR="00227CED" w:rsidRDefault="00552C8A" w:rsidP="00512609">
      <w:pPr>
        <w:pStyle w:val="ListNumber"/>
        <w:numPr>
          <w:ilvl w:val="0"/>
          <w:numId w:val="12"/>
        </w:numPr>
      </w:pPr>
      <w:r>
        <w:t>Have students gather these pieces with their base</w:t>
      </w:r>
      <w:r w:rsidR="00CF095B">
        <w:t>-</w:t>
      </w:r>
      <w:r>
        <w:t>10 blocks</w:t>
      </w:r>
      <w:r w:rsidR="009D567D">
        <w:t>.</w:t>
      </w:r>
    </w:p>
    <w:p w14:paraId="628F83C9" w14:textId="41E169BA" w:rsidR="00552C8A" w:rsidRDefault="009D567D" w:rsidP="00512609">
      <w:pPr>
        <w:pStyle w:val="ListNumber"/>
        <w:numPr>
          <w:ilvl w:val="0"/>
          <w:numId w:val="12"/>
        </w:numPr>
      </w:pPr>
      <w:r>
        <w:t>Have students attempt to form a rectangle with the pieces available from 1</w:t>
      </w:r>
      <w:r w:rsidR="00594119">
        <w:t>54</w:t>
      </w:r>
      <w:r>
        <w:t xml:space="preserve"> to determine a solution</w:t>
      </w:r>
      <w:r w:rsidR="000474BA">
        <w:t xml:space="preserve"> that lines up with the 11 across the top</w:t>
      </w:r>
      <w:r>
        <w:t>.</w:t>
      </w:r>
    </w:p>
    <w:p w14:paraId="3071F320" w14:textId="7FA1EA52" w:rsidR="009D567D" w:rsidRDefault="009D567D" w:rsidP="00512609">
      <w:pPr>
        <w:pStyle w:val="ListNumber"/>
        <w:numPr>
          <w:ilvl w:val="0"/>
          <w:numId w:val="12"/>
        </w:numPr>
      </w:pPr>
      <w:r>
        <w:rPr>
          <w:rFonts w:eastAsiaTheme="minorEastAsia"/>
        </w:rPr>
        <w:t xml:space="preserve">Use a </w:t>
      </w:r>
      <w:r>
        <w:t>Pose-Pause-Pounce-Bounce question strategy to gather solutions from students.</w:t>
      </w:r>
    </w:p>
    <w:p w14:paraId="1D0C7E14" w14:textId="0481F43A" w:rsidR="00C260CE" w:rsidRDefault="00035690" w:rsidP="00512609">
      <w:pPr>
        <w:pStyle w:val="ListNumber"/>
        <w:numPr>
          <w:ilvl w:val="0"/>
          <w:numId w:val="12"/>
        </w:numPr>
      </w:pPr>
      <w:r>
        <w:t>Explain the solution to students, either in Polypad or by</w:t>
      </w:r>
      <w:r w:rsidR="00B954A5">
        <w:t xml:space="preserve"> displaying </w:t>
      </w:r>
      <w:r w:rsidR="00982B0D">
        <w:t>Table 1</w:t>
      </w:r>
      <w:r w:rsidR="00AF0D40">
        <w:t xml:space="preserve">, </w:t>
      </w:r>
      <w:r w:rsidR="00AF0D40">
        <w:rPr>
          <w:rFonts w:eastAsiaTheme="minorEastAsia"/>
        </w:rPr>
        <w:t xml:space="preserve">available as an image on </w:t>
      </w:r>
      <w:r w:rsidR="005A150A">
        <w:rPr>
          <w:rFonts w:eastAsiaTheme="minorEastAsia"/>
        </w:rPr>
        <w:t xml:space="preserve">Slide </w:t>
      </w:r>
      <w:r w:rsidR="00AB061A">
        <w:rPr>
          <w:rFonts w:eastAsiaTheme="minorEastAsia"/>
        </w:rPr>
        <w:t>9</w:t>
      </w:r>
      <w:r w:rsidR="00AF0D40">
        <w:rPr>
          <w:rFonts w:eastAsiaTheme="minorEastAsia"/>
        </w:rPr>
        <w:t xml:space="preserve"> of the </w:t>
      </w:r>
      <w:r w:rsidR="00AF0D40">
        <w:rPr>
          <w:rFonts w:eastAsiaTheme="minorEastAsia"/>
          <w:i/>
          <w:iCs/>
        </w:rPr>
        <w:t>Area models and divisibility tests</w:t>
      </w:r>
      <w:r w:rsidR="00AF0D40">
        <w:rPr>
          <w:rFonts w:eastAsiaTheme="minorEastAsia"/>
        </w:rPr>
        <w:t xml:space="preserve"> PowerPoint.</w:t>
      </w:r>
    </w:p>
    <w:p w14:paraId="44E91CFB" w14:textId="5CF837E8" w:rsidR="00357CDC" w:rsidRPr="000B51B7" w:rsidRDefault="00357CDC" w:rsidP="00357CDC">
      <w:pPr>
        <w:rPr>
          <w:rStyle w:val="Strong"/>
        </w:rPr>
      </w:pPr>
      <w:r w:rsidRPr="000B51B7">
        <w:rPr>
          <w:rStyle w:val="Strong"/>
        </w:rPr>
        <w:t xml:space="preserve">Table 1 – </w:t>
      </w:r>
      <w:r w:rsidR="00AE0DA6">
        <w:rPr>
          <w:rStyle w:val="Strong"/>
        </w:rPr>
        <w:t>s</w:t>
      </w:r>
      <w:r w:rsidRPr="000B51B7">
        <w:rPr>
          <w:rStyle w:val="Strong"/>
        </w:rPr>
        <w:t xml:space="preserve">olution to </w:t>
      </w:r>
      <m:oMath>
        <m:r>
          <w:rPr>
            <w:rStyle w:val="Strong"/>
            <w:rFonts w:ascii="Cambria Math" w:hAnsi="Cambria Math"/>
          </w:rPr>
          <m:t>154÷11</m:t>
        </m:r>
      </m:oMath>
    </w:p>
    <w:tbl>
      <w:tblPr>
        <w:tblStyle w:val="TableGrid"/>
        <w:tblW w:w="0" w:type="auto"/>
        <w:tblLook w:val="04A0" w:firstRow="1" w:lastRow="0" w:firstColumn="1" w:lastColumn="0" w:noHBand="0" w:noVBand="1"/>
      </w:tblPr>
      <w:tblGrid>
        <w:gridCol w:w="2400"/>
        <w:gridCol w:w="2402"/>
        <w:gridCol w:w="2417"/>
        <w:gridCol w:w="2403"/>
      </w:tblGrid>
      <w:tr w:rsidR="00AB3B71" w14:paraId="6DCDEC4E" w14:textId="77777777" w:rsidTr="00B954A5">
        <w:tc>
          <w:tcPr>
            <w:tcW w:w="2405" w:type="dxa"/>
          </w:tcPr>
          <w:p w14:paraId="060BC292" w14:textId="08B40CA7" w:rsidR="00B954A5" w:rsidRPr="00264AE0" w:rsidRDefault="009831CE" w:rsidP="00743FC1">
            <w:pPr>
              <w:jc w:val="center"/>
              <w:rPr>
                <w:highlight w:val="yellow"/>
              </w:rPr>
            </w:pPr>
            <w:r w:rsidRPr="00264AE0">
              <w:rPr>
                <w:noProof/>
                <w:highlight w:val="yellow"/>
              </w:rPr>
              <w:drawing>
                <wp:inline distT="0" distB="0" distL="0" distR="0" wp14:anchorId="7E560D13" wp14:editId="3A22BA3E">
                  <wp:extent cx="1359014" cy="1353787"/>
                  <wp:effectExtent l="0" t="0" r="0" b="0"/>
                  <wp:docPr id="8" name="Picture 8" descr="Image showing one ten by ten square, with a 10's block a single square placed to the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Image showing one ten by ten square, with a 10's block a single square placed to the upper right"/>
                          <pic:cNvPicPr/>
                        </pic:nvPicPr>
                        <pic:blipFill>
                          <a:blip r:embed="rId44"/>
                          <a:stretch>
                            <a:fillRect/>
                          </a:stretch>
                        </pic:blipFill>
                        <pic:spPr>
                          <a:xfrm>
                            <a:off x="0" y="0"/>
                            <a:ext cx="1368053" cy="1362791"/>
                          </a:xfrm>
                          <a:prstGeom prst="rect">
                            <a:avLst/>
                          </a:prstGeom>
                        </pic:spPr>
                      </pic:pic>
                    </a:graphicData>
                  </a:graphic>
                </wp:inline>
              </w:drawing>
            </w:r>
          </w:p>
        </w:tc>
        <w:tc>
          <w:tcPr>
            <w:tcW w:w="2405" w:type="dxa"/>
          </w:tcPr>
          <w:p w14:paraId="0C34176F" w14:textId="45FFE712" w:rsidR="00B954A5" w:rsidRPr="00264AE0" w:rsidRDefault="00F43006" w:rsidP="00B954A5">
            <w:pPr>
              <w:rPr>
                <w:highlight w:val="yellow"/>
              </w:rPr>
            </w:pPr>
            <w:r w:rsidRPr="00EA0EBA">
              <w:rPr>
                <w:noProof/>
              </w:rPr>
              <w:drawing>
                <wp:inline distT="0" distB="0" distL="0" distR="0" wp14:anchorId="05507F19" wp14:editId="5A457085">
                  <wp:extent cx="1365662" cy="1370915"/>
                  <wp:effectExtent l="0" t="0" r="6350" b="1270"/>
                  <wp:docPr id="9" name="Picture 9" descr="Image showing one ten by ten square with a vertical 10's block placed on the right side. There is a horizontal 10's block and  a single square plac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showing one ten by ten square with a vertical 10's block placed on the right side. There is a horizontal 10's block and  a single square placed above"/>
                          <pic:cNvPicPr/>
                        </pic:nvPicPr>
                        <pic:blipFill>
                          <a:blip r:embed="rId45"/>
                          <a:stretch>
                            <a:fillRect/>
                          </a:stretch>
                        </pic:blipFill>
                        <pic:spPr>
                          <a:xfrm>
                            <a:off x="0" y="0"/>
                            <a:ext cx="1375698" cy="1380989"/>
                          </a:xfrm>
                          <a:prstGeom prst="rect">
                            <a:avLst/>
                          </a:prstGeom>
                        </pic:spPr>
                      </pic:pic>
                    </a:graphicData>
                  </a:graphic>
                </wp:inline>
              </w:drawing>
            </w:r>
          </w:p>
        </w:tc>
        <w:tc>
          <w:tcPr>
            <w:tcW w:w="2406" w:type="dxa"/>
          </w:tcPr>
          <w:p w14:paraId="4573C03C" w14:textId="18A6DFD2" w:rsidR="00B954A5" w:rsidRPr="00264AE0" w:rsidRDefault="00913111" w:rsidP="00B954A5">
            <w:pPr>
              <w:rPr>
                <w:highlight w:val="yellow"/>
              </w:rPr>
            </w:pPr>
            <w:r w:rsidRPr="00264AE0">
              <w:rPr>
                <w:noProof/>
                <w:highlight w:val="yellow"/>
              </w:rPr>
              <w:drawing>
                <wp:inline distT="0" distB="0" distL="0" distR="0" wp14:anchorId="54E52C71" wp14:editId="2ADEC344">
                  <wp:extent cx="1397635" cy="1392239"/>
                  <wp:effectExtent l="0" t="0" r="0" b="0"/>
                  <wp:docPr id="10" name="Picture 10" descr="Image showing one ten by ten square with a vertical 10's block placed on the right side. There is a horizontal 10's block and  a single square placed above. Four horizontal 10's blocks have been placed under the square and 4 single blocks placed under the vertical 10'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showing one ten by ten square with a vertical 10's block placed on the right side. There is a horizontal 10's block and  a single square placed above. Four horizontal 10's blocks have been placed under the square and 4 single blocks placed under the vertical 10's block."/>
                          <pic:cNvPicPr/>
                        </pic:nvPicPr>
                        <pic:blipFill>
                          <a:blip r:embed="rId46"/>
                          <a:stretch>
                            <a:fillRect/>
                          </a:stretch>
                        </pic:blipFill>
                        <pic:spPr>
                          <a:xfrm>
                            <a:off x="0" y="0"/>
                            <a:ext cx="1406594" cy="1401163"/>
                          </a:xfrm>
                          <a:prstGeom prst="rect">
                            <a:avLst/>
                          </a:prstGeom>
                        </pic:spPr>
                      </pic:pic>
                    </a:graphicData>
                  </a:graphic>
                </wp:inline>
              </w:drawing>
            </w:r>
          </w:p>
        </w:tc>
        <w:tc>
          <w:tcPr>
            <w:tcW w:w="2406" w:type="dxa"/>
          </w:tcPr>
          <w:p w14:paraId="04A29F82" w14:textId="12AB936C" w:rsidR="00B954A5" w:rsidRPr="00EA0EBA" w:rsidRDefault="00AB3B71" w:rsidP="00EA0EBA">
            <w:r w:rsidRPr="00EA0EBA">
              <w:rPr>
                <w:noProof/>
              </w:rPr>
              <w:drawing>
                <wp:inline distT="0" distB="0" distL="0" distR="0" wp14:anchorId="5B4351CD" wp14:editId="77AF9C20">
                  <wp:extent cx="1362570" cy="1362570"/>
                  <wp:effectExtent l="0" t="0" r="9525" b="9525"/>
                  <wp:docPr id="12" name="Picture 12" descr="Image showing one ten by ten square with a vertical 10's block placed on the right side. There is a horizontal 10's block and  a single square placed above. Four horizontal 10's blocks have been placed under the square and 4 single blocks placed under the vertical 10's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Image showing one ten by ten square with a vertical 10's block placed on the right side. There is a horizontal 10's block and  a single square placed above. Four horizontal 10's blocks have been placed under the square and 4 single blocks placed under the vertical 10's block."/>
                          <pic:cNvPicPr/>
                        </pic:nvPicPr>
                        <pic:blipFill>
                          <a:blip r:embed="rId47"/>
                          <a:stretch>
                            <a:fillRect/>
                          </a:stretch>
                        </pic:blipFill>
                        <pic:spPr>
                          <a:xfrm>
                            <a:off x="0" y="0"/>
                            <a:ext cx="1371364" cy="1371364"/>
                          </a:xfrm>
                          <a:prstGeom prst="rect">
                            <a:avLst/>
                          </a:prstGeom>
                        </pic:spPr>
                      </pic:pic>
                    </a:graphicData>
                  </a:graphic>
                </wp:inline>
              </w:drawing>
            </w:r>
          </w:p>
        </w:tc>
      </w:tr>
    </w:tbl>
    <w:p w14:paraId="25317046" w14:textId="77777777" w:rsidR="00F40730" w:rsidRPr="00F40730" w:rsidRDefault="00F40730" w:rsidP="00F40730">
      <w:pPr>
        <w:pStyle w:val="Imageattributioncaption0"/>
        <w:spacing w:before="120"/>
      </w:pPr>
      <w:r w:rsidRPr="00F40730">
        <w:t xml:space="preserve">Image created using </w:t>
      </w:r>
      <w:hyperlink r:id="rId48" w:tgtFrame="_blank" w:tooltip="https://www.desmos.com/?lang=en" w:history="1">
        <w:r w:rsidRPr="00F40730">
          <w:rPr>
            <w:rStyle w:val="Hyperlink"/>
          </w:rPr>
          <w:t>Desmos</w:t>
        </w:r>
      </w:hyperlink>
      <w:r w:rsidRPr="00F40730">
        <w:t xml:space="preserve"> and is licensed under the </w:t>
      </w:r>
      <w:hyperlink r:id="rId49" w:tgtFrame="_blank" w:tooltip="https://www.desmos.com/terms?lang=en" w:history="1">
        <w:r w:rsidRPr="00F40730">
          <w:rPr>
            <w:rStyle w:val="Hyperlink"/>
          </w:rPr>
          <w:t>Desmos Terms of Service</w:t>
        </w:r>
      </w:hyperlink>
      <w:r w:rsidRPr="00F40730">
        <w:t>.</w:t>
      </w:r>
    </w:p>
    <w:p w14:paraId="3C72CDA6" w14:textId="71B6DB81" w:rsidR="00484C64" w:rsidRPr="007E255B" w:rsidRDefault="007E255B" w:rsidP="00512609">
      <w:pPr>
        <w:pStyle w:val="ListNumber"/>
        <w:numPr>
          <w:ilvl w:val="0"/>
          <w:numId w:val="12"/>
        </w:numPr>
      </w:pPr>
      <w:r>
        <w:t xml:space="preserve">Ask students to consider whether they believe that </w:t>
      </w:r>
      <m:oMath>
        <m:r>
          <w:rPr>
            <w:rFonts w:ascii="Cambria Math" w:hAnsi="Cambria Math"/>
          </w:rPr>
          <m:t>155÷11</m:t>
        </m:r>
      </m:oMath>
      <w:r>
        <w:rPr>
          <w:rFonts w:eastAsiaTheme="minorEastAsia"/>
        </w:rPr>
        <w:t xml:space="preserve"> would give us a solution? Use the Pose-Pause-Pounce-Bounce method to have students contribute reasons why it would not work.</w:t>
      </w:r>
    </w:p>
    <w:p w14:paraId="227ADD7C" w14:textId="04E327C0" w:rsidR="009147EE" w:rsidRDefault="007E255B" w:rsidP="00452958">
      <w:pPr>
        <w:pStyle w:val="FeatureBox"/>
      </w:pPr>
      <w:r>
        <w:t>Guide students towards the area model as a</w:t>
      </w:r>
      <w:r w:rsidR="0057788B">
        <w:t xml:space="preserve"> source for their reasoning. Use the prompt ‘what would happen if we tried to arrange the 155 blocks into a rectangle underneath 11?</w:t>
      </w:r>
      <w:r w:rsidR="00A96573">
        <w:t>’</w:t>
      </w:r>
      <w:r w:rsidR="009147EE">
        <w:br w:type="page"/>
      </w:r>
    </w:p>
    <w:p w14:paraId="60CDF983" w14:textId="431F4A86" w:rsidR="005D2C8B" w:rsidRDefault="00121420" w:rsidP="00512609">
      <w:pPr>
        <w:pStyle w:val="ListNumber"/>
        <w:numPr>
          <w:ilvl w:val="0"/>
          <w:numId w:val="12"/>
        </w:numPr>
      </w:pPr>
      <w:r>
        <w:lastRenderedPageBreak/>
        <w:t xml:space="preserve">Display the </w:t>
      </w:r>
      <w:r w:rsidR="003632A0">
        <w:t>Desmos graph ‘Area model division’ (</w:t>
      </w:r>
      <w:hyperlink r:id="rId50" w:history="1">
        <w:r w:rsidR="003632A0">
          <w:rPr>
            <w:rStyle w:val="Hyperlink"/>
          </w:rPr>
          <w:t>bit.ly/</w:t>
        </w:r>
        <w:proofErr w:type="spellStart"/>
        <w:r w:rsidR="003632A0">
          <w:rPr>
            <w:rStyle w:val="Hyperlink"/>
          </w:rPr>
          <w:t>DesmosDivideAM</w:t>
        </w:r>
        <w:proofErr w:type="spellEnd"/>
      </w:hyperlink>
      <w:r w:rsidR="003632A0">
        <w:t xml:space="preserve">) and </w:t>
      </w:r>
      <w:r w:rsidR="005D2C8B">
        <w:t>demonstrate the</w:t>
      </w:r>
      <w:r w:rsidR="003632A0">
        <w:t xml:space="preserve"> division</w:t>
      </w:r>
      <w:r w:rsidR="005D2C8B">
        <w:t xml:space="preserve"> </w:t>
      </w:r>
      <m:oMath>
        <m:r>
          <w:rPr>
            <w:rFonts w:ascii="Cambria Math" w:hAnsi="Cambria Math"/>
          </w:rPr>
          <m:t>25÷5</m:t>
        </m:r>
      </m:oMath>
      <w:r w:rsidR="003632A0">
        <w:t>.</w:t>
      </w:r>
    </w:p>
    <w:p w14:paraId="3178517B" w14:textId="77777777" w:rsidR="00264AE0" w:rsidRDefault="005D2C8B" w:rsidP="005D2C8B">
      <w:pPr>
        <w:pStyle w:val="FeatureBox"/>
      </w:pPr>
      <w:r>
        <w:t>Teachers</w:t>
      </w:r>
      <w:r w:rsidR="003632A0">
        <w:t xml:space="preserve"> can adjust the division using the sliders ‘Dividend’ and ‘Divisor.</w:t>
      </w:r>
    </w:p>
    <w:p w14:paraId="3B422F9E" w14:textId="77777777" w:rsidR="00264AE0" w:rsidRDefault="003632A0" w:rsidP="005D2C8B">
      <w:pPr>
        <w:pStyle w:val="FeatureBox"/>
      </w:pPr>
      <w:r>
        <w:rPr>
          <w:noProof/>
        </w:rPr>
        <w:drawing>
          <wp:inline distT="0" distB="0" distL="0" distR="0" wp14:anchorId="53A13D78" wp14:editId="6D803665">
            <wp:extent cx="2480807" cy="752982"/>
            <wp:effectExtent l="19050" t="19050" r="15240" b="28575"/>
            <wp:docPr id="13" name="Picture 13" descr="An image from Desmos showing two parallel sliders, with the top one labelled &quot;Dividend = 25&quot;, and the bottom one labelled &quot;Divisor = 5&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n image from Desmos showing two parallel sliders, with the top one labelled &quot;Dividend = 25&quot;, and the bottom one labelled &quot;Divisor = 5&quot;."/>
                    <pic:cNvPicPr/>
                  </pic:nvPicPr>
                  <pic:blipFill>
                    <a:blip r:embed="rId51"/>
                    <a:stretch>
                      <a:fillRect/>
                    </a:stretch>
                  </pic:blipFill>
                  <pic:spPr>
                    <a:xfrm>
                      <a:off x="0" y="0"/>
                      <a:ext cx="2480807" cy="752982"/>
                    </a:xfrm>
                    <a:prstGeom prst="rect">
                      <a:avLst/>
                    </a:prstGeom>
                    <a:ln>
                      <a:solidFill>
                        <a:schemeClr val="tx1"/>
                      </a:solidFill>
                    </a:ln>
                  </pic:spPr>
                </pic:pic>
              </a:graphicData>
            </a:graphic>
          </wp:inline>
        </w:drawing>
      </w:r>
    </w:p>
    <w:p w14:paraId="7618DCE4" w14:textId="77777777" w:rsidR="00264AE0" w:rsidRDefault="005D2C8B" w:rsidP="005D2C8B">
      <w:pPr>
        <w:pStyle w:val="FeatureBox"/>
        <w:rPr>
          <w:noProof/>
        </w:rPr>
      </w:pPr>
      <w:r>
        <w:t>T</w:t>
      </w:r>
      <w:r w:rsidR="003632A0">
        <w:t>hen form the area model by dragging the areas down until the total matches the dividend.</w:t>
      </w:r>
    </w:p>
    <w:p w14:paraId="434FADD3" w14:textId="1478B733" w:rsidR="003632A0" w:rsidRDefault="003632A0" w:rsidP="005D2C8B">
      <w:pPr>
        <w:pStyle w:val="FeatureBox"/>
      </w:pPr>
      <w:r>
        <w:rPr>
          <w:noProof/>
        </w:rPr>
        <w:drawing>
          <wp:inline distT="0" distB="0" distL="0" distR="0" wp14:anchorId="428A77BA" wp14:editId="5E55848D">
            <wp:extent cx="1637968" cy="1619284"/>
            <wp:effectExtent l="19050" t="19050" r="19685" b="19050"/>
            <wp:docPr id="14" name="Picture 14" descr="An image from Desmos displaying a calculation of 25 divided by 5 equalling 5. There is then a rectangle that is 5 by 5 and displays an area of 25, with a slider highlighted at the bottom right of the recta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n image from Desmos displaying a calculation of 25 divided by 5 equalling 5. There is then a rectangle that is 5 by 5 and displays an area of 25, with a slider highlighted at the bottom right of the rectangle. "/>
                    <pic:cNvPicPr/>
                  </pic:nvPicPr>
                  <pic:blipFill>
                    <a:blip r:embed="rId52"/>
                    <a:stretch>
                      <a:fillRect/>
                    </a:stretch>
                  </pic:blipFill>
                  <pic:spPr>
                    <a:xfrm>
                      <a:off x="0" y="0"/>
                      <a:ext cx="1637968" cy="1619284"/>
                    </a:xfrm>
                    <a:prstGeom prst="rect">
                      <a:avLst/>
                    </a:prstGeom>
                    <a:ln>
                      <a:solidFill>
                        <a:schemeClr val="tx1"/>
                      </a:solidFill>
                    </a:ln>
                  </pic:spPr>
                </pic:pic>
              </a:graphicData>
            </a:graphic>
          </wp:inline>
        </w:drawing>
      </w:r>
    </w:p>
    <w:p w14:paraId="086C0467" w14:textId="417B0C20" w:rsidR="00F40730" w:rsidRPr="00F40730" w:rsidRDefault="00F40730" w:rsidP="00F40730">
      <w:pPr>
        <w:pStyle w:val="FeatureBox"/>
        <w:rPr>
          <w:sz w:val="20"/>
          <w:szCs w:val="20"/>
        </w:rPr>
      </w:pPr>
      <w:r w:rsidRPr="00F40730">
        <w:rPr>
          <w:sz w:val="20"/>
          <w:szCs w:val="20"/>
        </w:rPr>
        <w:t>Image</w:t>
      </w:r>
      <w:r>
        <w:rPr>
          <w:sz w:val="20"/>
          <w:szCs w:val="20"/>
        </w:rPr>
        <w:t>s</w:t>
      </w:r>
      <w:r w:rsidRPr="00F40730">
        <w:rPr>
          <w:sz w:val="20"/>
          <w:szCs w:val="20"/>
        </w:rPr>
        <w:t xml:space="preserve"> created using </w:t>
      </w:r>
      <w:hyperlink r:id="rId53" w:tgtFrame="_blank" w:tooltip="https://www.desmos.com/?lang=en" w:history="1">
        <w:r w:rsidRPr="00F40730">
          <w:rPr>
            <w:rStyle w:val="Hyperlink"/>
            <w:sz w:val="20"/>
            <w:szCs w:val="20"/>
          </w:rPr>
          <w:t>Desmos</w:t>
        </w:r>
      </w:hyperlink>
      <w:r w:rsidRPr="00F40730">
        <w:rPr>
          <w:sz w:val="20"/>
          <w:szCs w:val="20"/>
        </w:rPr>
        <w:t xml:space="preserve"> and is licensed under the </w:t>
      </w:r>
      <w:hyperlink r:id="rId54" w:tgtFrame="_blank" w:tooltip="https://www.desmos.com/terms?lang=en" w:history="1">
        <w:r w:rsidRPr="00F40730">
          <w:rPr>
            <w:rStyle w:val="Hyperlink"/>
            <w:sz w:val="20"/>
            <w:szCs w:val="20"/>
          </w:rPr>
          <w:t>Desmos Terms of Service</w:t>
        </w:r>
      </w:hyperlink>
      <w:r w:rsidRPr="00F40730">
        <w:rPr>
          <w:sz w:val="20"/>
          <w:szCs w:val="20"/>
        </w:rPr>
        <w:t>.</w:t>
      </w:r>
    </w:p>
    <w:p w14:paraId="77EFC757" w14:textId="11CB07A4" w:rsidR="00121420" w:rsidRDefault="009147EE" w:rsidP="00512609">
      <w:pPr>
        <w:pStyle w:val="ListNumber"/>
        <w:numPr>
          <w:ilvl w:val="0"/>
          <w:numId w:val="12"/>
        </w:numPr>
      </w:pPr>
      <w:r>
        <w:t>Demonstrate</w:t>
      </w:r>
      <w:r w:rsidR="008B3445">
        <w:t xml:space="preserve"> using this graph that </w:t>
      </w:r>
      <m:oMath>
        <m:r>
          <w:rPr>
            <w:rFonts w:ascii="Cambria Math" w:hAnsi="Cambria Math"/>
          </w:rPr>
          <m:t>26÷5</m:t>
        </m:r>
      </m:oMath>
      <w:r w:rsidR="00E7194A">
        <w:rPr>
          <w:rFonts w:eastAsiaTheme="minorEastAsia"/>
        </w:rPr>
        <w:t xml:space="preserve"> does not work and discuss with students what happens in this circumstance.</w:t>
      </w:r>
    </w:p>
    <w:p w14:paraId="64801791" w14:textId="34F0E011" w:rsidR="00F26792" w:rsidRDefault="00F26792" w:rsidP="00512609">
      <w:pPr>
        <w:pStyle w:val="ListNumber"/>
        <w:numPr>
          <w:ilvl w:val="0"/>
          <w:numId w:val="12"/>
        </w:numPr>
      </w:pPr>
      <w:r>
        <w:t>Inform students that we will be testing some numbers to see if they are divisible by our common digits.</w:t>
      </w:r>
    </w:p>
    <w:p w14:paraId="7D50EB6D" w14:textId="17D0BC94" w:rsidR="00C66208" w:rsidRDefault="00D8260E" w:rsidP="00512609">
      <w:pPr>
        <w:pStyle w:val="ListNumber"/>
        <w:numPr>
          <w:ilvl w:val="0"/>
          <w:numId w:val="12"/>
        </w:numPr>
      </w:pPr>
      <w:r>
        <w:t xml:space="preserve">Hand students a copy of Appendix </w:t>
      </w:r>
      <w:r w:rsidR="00B84042">
        <w:t>D</w:t>
      </w:r>
      <w:r>
        <w:t xml:space="preserve"> ‘Divisibility </w:t>
      </w:r>
      <w:proofErr w:type="gramStart"/>
      <w:r>
        <w:t>tests’</w:t>
      </w:r>
      <w:proofErr w:type="gramEnd"/>
      <w:r>
        <w:t>.</w:t>
      </w:r>
    </w:p>
    <w:p w14:paraId="2040BAF8" w14:textId="6F748B6C" w:rsidR="00554EBF" w:rsidRDefault="00C66208" w:rsidP="00264AE0">
      <w:pPr>
        <w:pStyle w:val="ListNumber"/>
        <w:numPr>
          <w:ilvl w:val="0"/>
          <w:numId w:val="12"/>
        </w:numPr>
      </w:pPr>
      <w:r>
        <w:t>Instruct s</w:t>
      </w:r>
      <w:r w:rsidR="00D8260E">
        <w:t xml:space="preserve">tudents to attempt to </w:t>
      </w:r>
      <w:r w:rsidR="00B420B6">
        <w:t xml:space="preserve">use an area </w:t>
      </w:r>
      <w:r w:rsidR="00D8260E">
        <w:t xml:space="preserve">model </w:t>
      </w:r>
      <w:r w:rsidR="00B420B6">
        <w:t xml:space="preserve">to display </w:t>
      </w:r>
      <w:r w:rsidR="00D8260E">
        <w:t xml:space="preserve">each </w:t>
      </w:r>
      <w:r w:rsidR="00E07CCB">
        <w:t>number</w:t>
      </w:r>
      <w:r>
        <w:t xml:space="preserve"> in the first table</w:t>
      </w:r>
      <w:r w:rsidR="00E07CCB">
        <w:t xml:space="preserve"> divided by 2, 3, 4, 5, 6 and 10 </w:t>
      </w:r>
      <w:r w:rsidR="00B420B6">
        <w:t>and record a solution for all that can be solved.</w:t>
      </w:r>
      <w:r w:rsidR="00554EBF">
        <w:br w:type="page"/>
      </w:r>
    </w:p>
    <w:p w14:paraId="0B4B39B6" w14:textId="40B7DA01" w:rsidR="00593DDB" w:rsidRPr="00261E68" w:rsidRDefault="00ED7EAA" w:rsidP="00B420B6">
      <w:pPr>
        <w:pStyle w:val="FeatureBox"/>
      </w:pPr>
      <w:r w:rsidRPr="00261E68">
        <w:lastRenderedPageBreak/>
        <w:t>Students can use base</w:t>
      </w:r>
      <w:r w:rsidR="004C562C">
        <w:t>-</w:t>
      </w:r>
      <w:r w:rsidRPr="00261E68">
        <w:t xml:space="preserve">10 blocks or draw area models on paper </w:t>
      </w:r>
      <w:r w:rsidR="00593DDB" w:rsidRPr="00261E68">
        <w:t>if this is preferred.</w:t>
      </w:r>
    </w:p>
    <w:p w14:paraId="58E28B27" w14:textId="36BDEE8C" w:rsidR="00A5706E" w:rsidRPr="00261E68" w:rsidRDefault="00554EBF" w:rsidP="00B420B6">
      <w:pPr>
        <w:pStyle w:val="FeatureBox"/>
      </w:pPr>
      <w:r w:rsidRPr="00261E68">
        <w:t>Alternatively</w:t>
      </w:r>
      <w:r w:rsidR="00A5706E" w:rsidRPr="00261E68">
        <w:t>, students can be given access to devices to construct area models to test divisions.</w:t>
      </w:r>
    </w:p>
    <w:p w14:paraId="15F36D89" w14:textId="4ED313F6" w:rsidR="00264AE0" w:rsidRDefault="00A5706E" w:rsidP="00264AE0">
      <w:pPr>
        <w:pStyle w:val="FeatureBox"/>
        <w:numPr>
          <w:ilvl w:val="0"/>
          <w:numId w:val="34"/>
        </w:numPr>
        <w:ind w:left="567" w:hanging="567"/>
      </w:pPr>
      <w:r w:rsidRPr="00261E68">
        <w:t>T</w:t>
      </w:r>
      <w:r w:rsidR="00593DDB" w:rsidRPr="00261E68">
        <w:t>he Desmos graph ‘</w:t>
      </w:r>
      <w:r w:rsidR="008D6449" w:rsidRPr="00261E68">
        <w:t xml:space="preserve">Area model base blocks’ </w:t>
      </w:r>
      <w:r w:rsidR="003445E1" w:rsidRPr="00261E68">
        <w:t>(</w:t>
      </w:r>
      <w:hyperlink r:id="rId55" w:history="1">
        <w:r w:rsidR="009C5933" w:rsidRPr="00261E68">
          <w:rPr>
            <w:rStyle w:val="Hyperlink"/>
          </w:rPr>
          <w:t>bit.ly/</w:t>
        </w:r>
        <w:proofErr w:type="spellStart"/>
        <w:r w:rsidR="009C5933" w:rsidRPr="00261E68">
          <w:rPr>
            <w:rStyle w:val="Hyperlink"/>
          </w:rPr>
          <w:t>DesmosAMBlocks</w:t>
        </w:r>
        <w:proofErr w:type="spellEnd"/>
      </w:hyperlink>
      <w:r w:rsidR="003445E1" w:rsidRPr="00261E68">
        <w:t>)</w:t>
      </w:r>
      <w:r w:rsidRPr="00261E68">
        <w:t xml:space="preserve"> allows students to simulate </w:t>
      </w:r>
      <w:r w:rsidR="00AD46FE" w:rsidRPr="00261E68">
        <w:t>manipulating physical base</w:t>
      </w:r>
      <w:r w:rsidR="00264AE0">
        <w:t>-</w:t>
      </w:r>
      <w:r w:rsidR="00AD46FE" w:rsidRPr="00261E68">
        <w:t>10 blocks into an area model.</w:t>
      </w:r>
    </w:p>
    <w:p w14:paraId="3AC4C4C4" w14:textId="42C9C4D7" w:rsidR="00264AE0" w:rsidRDefault="00AD46FE" w:rsidP="00264AE0">
      <w:pPr>
        <w:pStyle w:val="FeatureBox"/>
        <w:numPr>
          <w:ilvl w:val="0"/>
          <w:numId w:val="34"/>
        </w:numPr>
        <w:ind w:left="567" w:hanging="567"/>
      </w:pPr>
      <w:r w:rsidRPr="00261E68">
        <w:t>Base</w:t>
      </w:r>
      <w:r w:rsidR="00264AE0">
        <w:t>-</w:t>
      </w:r>
      <w:r w:rsidRPr="00261E68">
        <w:t xml:space="preserve">10 blocks can </w:t>
      </w:r>
      <w:r w:rsidR="00B65AFC" w:rsidRPr="00261E68">
        <w:t xml:space="preserve">also </w:t>
      </w:r>
      <w:r w:rsidRPr="00261E68">
        <w:t xml:space="preserve">be simulated using </w:t>
      </w:r>
      <w:r w:rsidR="00B65AFC" w:rsidRPr="00261E68">
        <w:t>the ‘Number Tiles and Cubes’ section of the ‘</w:t>
      </w:r>
      <w:proofErr w:type="spellStart"/>
      <w:r w:rsidR="00B65AFC" w:rsidRPr="00261E68">
        <w:t>Mathigon</w:t>
      </w:r>
      <w:proofErr w:type="spellEnd"/>
      <w:r w:rsidR="00B65AFC" w:rsidRPr="00261E68">
        <w:t xml:space="preserve"> </w:t>
      </w:r>
      <w:proofErr w:type="spellStart"/>
      <w:r w:rsidR="00B65AFC" w:rsidRPr="00261E68">
        <w:t>Polypad</w:t>
      </w:r>
      <w:proofErr w:type="spellEnd"/>
      <w:r w:rsidR="00B65AFC" w:rsidRPr="00261E68">
        <w:t>’ website(</w:t>
      </w:r>
      <w:hyperlink r:id="rId56" w:anchor="number-tiles" w:history="1">
        <w:r w:rsidR="005168D5" w:rsidRPr="00261E68">
          <w:rPr>
            <w:rStyle w:val="Hyperlink"/>
          </w:rPr>
          <w:t>mathigon.org/</w:t>
        </w:r>
        <w:proofErr w:type="spellStart"/>
        <w:r w:rsidR="005168D5" w:rsidRPr="00261E68">
          <w:rPr>
            <w:rStyle w:val="Hyperlink"/>
          </w:rPr>
          <w:t>polypad#number-tiles</w:t>
        </w:r>
        <w:proofErr w:type="spellEnd"/>
      </w:hyperlink>
      <w:r w:rsidR="00B65AFC" w:rsidRPr="00261E68">
        <w:t>).</w:t>
      </w:r>
    </w:p>
    <w:p w14:paraId="70C4C3A6" w14:textId="481E304C" w:rsidR="00986B85" w:rsidRDefault="00C66208" w:rsidP="00264AE0">
      <w:pPr>
        <w:pStyle w:val="FeatureBox"/>
        <w:numPr>
          <w:ilvl w:val="0"/>
          <w:numId w:val="34"/>
        </w:numPr>
        <w:ind w:left="567" w:hanging="567"/>
      </w:pPr>
      <w:r w:rsidRPr="00261E68">
        <w:t>The Desmos graph ‘Area model division’ (</w:t>
      </w:r>
      <w:hyperlink r:id="rId57" w:history="1">
        <w:r w:rsidRPr="00261E68">
          <w:rPr>
            <w:rStyle w:val="Hyperlink"/>
          </w:rPr>
          <w:t>bit.ly/</w:t>
        </w:r>
        <w:proofErr w:type="spellStart"/>
        <w:r w:rsidRPr="00261E68">
          <w:rPr>
            <w:rStyle w:val="Hyperlink"/>
          </w:rPr>
          <w:t>DesmosDivideAM</w:t>
        </w:r>
        <w:proofErr w:type="spellEnd"/>
      </w:hyperlink>
      <w:r w:rsidRPr="00261E68">
        <w:t>) also allows</w:t>
      </w:r>
      <w:r>
        <w:t xml:space="preserve"> students to use an area model without base</w:t>
      </w:r>
      <w:r w:rsidR="003D5341">
        <w:t>-</w:t>
      </w:r>
      <w:r>
        <w:t>10 blocks to represent divisions.</w:t>
      </w:r>
    </w:p>
    <w:p w14:paraId="315670BD" w14:textId="1F8AB747" w:rsidR="00A51D10" w:rsidRPr="004C562C" w:rsidRDefault="00A51D10" w:rsidP="004C562C">
      <w:pPr>
        <w:pStyle w:val="Heading3"/>
      </w:pPr>
      <w:r w:rsidRPr="004C562C">
        <w:t>Summarise</w:t>
      </w:r>
    </w:p>
    <w:p w14:paraId="4B10E905" w14:textId="3689FAF4" w:rsidR="007C2D65" w:rsidRDefault="007C2D65" w:rsidP="00512609">
      <w:pPr>
        <w:pStyle w:val="ListNumber"/>
        <w:numPr>
          <w:ilvl w:val="0"/>
          <w:numId w:val="14"/>
        </w:numPr>
      </w:pPr>
      <w:r>
        <w:t>Have students engage in a Think-Pair-Share</w:t>
      </w:r>
      <w:r w:rsidR="00157A24">
        <w:t>,</w:t>
      </w:r>
      <w:r>
        <w:t xml:space="preserve"> </w:t>
      </w:r>
      <w:r w:rsidR="00BE2122">
        <w:t>us</w:t>
      </w:r>
      <w:r w:rsidR="00157A24">
        <w:t>ing</w:t>
      </w:r>
      <w:r w:rsidR="00BE2122">
        <w:t xml:space="preserve"> the hints in the table at the bottom of Appendix </w:t>
      </w:r>
      <w:r w:rsidR="00B84042">
        <w:t>D</w:t>
      </w:r>
      <w:r w:rsidR="00BE2122">
        <w:t xml:space="preserve"> to consider how we can tell if a divi</w:t>
      </w:r>
      <w:r w:rsidR="00157A24">
        <w:t>dend</w:t>
      </w:r>
      <w:r w:rsidR="00BE2122">
        <w:t xml:space="preserve"> is divisible by 2, 3, 4, 5, 6 or 10.</w:t>
      </w:r>
    </w:p>
    <w:p w14:paraId="655B27B4" w14:textId="666D44DF" w:rsidR="00217E79" w:rsidRDefault="00217E79" w:rsidP="00512609">
      <w:pPr>
        <w:pStyle w:val="ListNumber"/>
        <w:numPr>
          <w:ilvl w:val="0"/>
          <w:numId w:val="14"/>
        </w:numPr>
      </w:pPr>
      <w:r>
        <w:t xml:space="preserve">Have students attempt to write rules for divisibility for 2, 3, 4, 5, 6 and 10 </w:t>
      </w:r>
      <w:r w:rsidR="00BE2122">
        <w:t>in the table</w:t>
      </w:r>
      <w:r>
        <w:t xml:space="preserve"> without teacher assistance</w:t>
      </w:r>
      <w:r w:rsidR="00BE2122">
        <w:t>.</w:t>
      </w:r>
    </w:p>
    <w:p w14:paraId="7B74CE3B" w14:textId="08F7FDE0" w:rsidR="004B19D7" w:rsidRDefault="004B19D7" w:rsidP="004B19D7">
      <w:pPr>
        <w:pStyle w:val="FeatureBox"/>
      </w:pPr>
      <w:r>
        <w:t xml:space="preserve">Encourage students to look for trends. Use the prompt ‘what do the </w:t>
      </w:r>
      <w:r w:rsidR="003B6728">
        <w:t>numbers that are divisible by this divisor’ have in common?’.</w:t>
      </w:r>
    </w:p>
    <w:p w14:paraId="14714F50" w14:textId="2CD32C34" w:rsidR="00342A29" w:rsidRDefault="00342A29" w:rsidP="00512609">
      <w:pPr>
        <w:pStyle w:val="ListNumber"/>
        <w:numPr>
          <w:ilvl w:val="0"/>
          <w:numId w:val="14"/>
        </w:numPr>
      </w:pPr>
      <w:r>
        <w:t>Return to the problem from the Launch activity and have students produce a solution to the problem using their divisibility tests.</w:t>
      </w:r>
    </w:p>
    <w:p w14:paraId="098A07FA" w14:textId="3C5398B6" w:rsidR="00342A29" w:rsidRDefault="00212706" w:rsidP="00342A29">
      <w:pPr>
        <w:pStyle w:val="FeatureBox"/>
      </w:pPr>
      <w:r>
        <w:t xml:space="preserve">As students are not required to develop divisibility tests for 7, 8 and 9, </w:t>
      </w:r>
      <w:r w:rsidR="001B0915">
        <w:t>they can be told or shown that 708 chocolates are not divisible by these numbers. As 708 is divisible by 2</w:t>
      </w:r>
      <w:r w:rsidR="00F866E8">
        <w:t xml:space="preserve"> </w:t>
      </w:r>
      <w:r w:rsidR="001B0915">
        <w:t>(it is even) and 3</w:t>
      </w:r>
      <w:r w:rsidR="00F866E8">
        <w:t xml:space="preserve"> </w:t>
      </w:r>
      <w:r w:rsidR="001B0915">
        <w:t>(</w:t>
      </w:r>
      <m:oMath>
        <m:r>
          <w:rPr>
            <w:rFonts w:ascii="Cambria Math" w:hAnsi="Cambria Math"/>
          </w:rPr>
          <m:t>7+0+8=15</m:t>
        </m:r>
      </m:oMath>
      <w:r w:rsidR="001B0915">
        <w:rPr>
          <w:rFonts w:eastAsiaTheme="minorEastAsia"/>
        </w:rPr>
        <w:t xml:space="preserve"> and </w:t>
      </w:r>
      <m:oMath>
        <m:r>
          <w:rPr>
            <w:rFonts w:ascii="Cambria Math" w:eastAsiaTheme="minorEastAsia" w:hAnsi="Cambria Math"/>
          </w:rPr>
          <m:t>15=3×5</m:t>
        </m:r>
      </m:oMath>
      <w:r w:rsidR="001B0915">
        <w:rPr>
          <w:rFonts w:eastAsiaTheme="minorEastAsia"/>
        </w:rPr>
        <w:t>), it is therefore divisible by 6 making 6 the largest group of people Michael can have at his movie night.</w:t>
      </w:r>
    </w:p>
    <w:p w14:paraId="2567F959" w14:textId="6E166571" w:rsidR="00DA237B" w:rsidRPr="00DA237B" w:rsidRDefault="008A1E4B" w:rsidP="00512609">
      <w:pPr>
        <w:pStyle w:val="ListNumber"/>
        <w:numPr>
          <w:ilvl w:val="0"/>
          <w:numId w:val="14"/>
        </w:numPr>
      </w:pPr>
      <w:r>
        <w:t xml:space="preserve">Have students write </w:t>
      </w:r>
      <w:r w:rsidR="00DC2BA2">
        <w:t>notes to their future self</w:t>
      </w:r>
      <w:r w:rsidR="00D25CDB">
        <w:t xml:space="preserve"> (</w:t>
      </w:r>
      <w:hyperlink r:id="rId58" w:tgtFrame="_blank" w:history="1">
        <w:r w:rsidR="00EA7E1E">
          <w:rPr>
            <w:color w:val="2F5496"/>
            <w:u w:val="single"/>
            <w:shd w:val="clear" w:color="auto" w:fill="FFFFFF"/>
          </w:rPr>
          <w:t>bit.ly/notesstrategy</w:t>
        </w:r>
      </w:hyperlink>
      <w:r w:rsidR="00D25CDB">
        <w:t>)</w:t>
      </w:r>
      <w:r w:rsidR="00DC2BA2">
        <w:t xml:space="preserve">, giving examples </w:t>
      </w:r>
      <w:r w:rsidR="00D25CDB">
        <w:t>to support each of the divisibility rules.</w:t>
      </w:r>
    </w:p>
    <w:p w14:paraId="663E78C9" w14:textId="7A119688" w:rsidR="00A51D10" w:rsidRPr="004C562C" w:rsidRDefault="00A51D10" w:rsidP="004C562C">
      <w:pPr>
        <w:pStyle w:val="Heading3"/>
      </w:pPr>
      <w:r w:rsidRPr="004C562C">
        <w:lastRenderedPageBreak/>
        <w:t>Apply</w:t>
      </w:r>
    </w:p>
    <w:p w14:paraId="57E88C36" w14:textId="73330F12" w:rsidR="00BC09C0" w:rsidRPr="00BC09C0" w:rsidRDefault="00BC09C0" w:rsidP="00BC09C0">
      <w:pPr>
        <w:pStyle w:val="Heading4"/>
      </w:pPr>
      <w:proofErr w:type="spellStart"/>
      <w:r>
        <w:t>Shikaku</w:t>
      </w:r>
      <w:proofErr w:type="spellEnd"/>
    </w:p>
    <w:p w14:paraId="125F272E" w14:textId="6C3E8C65" w:rsidR="00EA7E1E" w:rsidRDefault="002B08D9" w:rsidP="00512609">
      <w:pPr>
        <w:pStyle w:val="ListNumber"/>
        <w:numPr>
          <w:ilvl w:val="0"/>
          <w:numId w:val="15"/>
        </w:numPr>
      </w:pPr>
      <w:r>
        <w:t xml:space="preserve">Hand students a copy of </w:t>
      </w:r>
      <w:r w:rsidR="00DF5BB4">
        <w:t xml:space="preserve">Appendix </w:t>
      </w:r>
      <w:r w:rsidR="00B84042">
        <w:t>E</w:t>
      </w:r>
      <w:r w:rsidR="00DF5BB4">
        <w:t xml:space="preserve"> ‘</w:t>
      </w:r>
      <w:proofErr w:type="spellStart"/>
      <w:r w:rsidR="00DF5BB4">
        <w:t>Shikaku</w:t>
      </w:r>
      <w:proofErr w:type="spellEnd"/>
      <w:r w:rsidR="00DF5BB4">
        <w:t>’.</w:t>
      </w:r>
    </w:p>
    <w:p w14:paraId="5A81F33B" w14:textId="3AB2694B" w:rsidR="003B463A" w:rsidRDefault="00DF5BB4" w:rsidP="00512609">
      <w:pPr>
        <w:pStyle w:val="ListNumber"/>
        <w:numPr>
          <w:ilvl w:val="0"/>
          <w:numId w:val="15"/>
        </w:numPr>
      </w:pPr>
      <w:r>
        <w:t xml:space="preserve">Students are to use a highlighter to draw rectangles on the grid, </w:t>
      </w:r>
      <w:r w:rsidR="003B463A">
        <w:t>according to the following rules.</w:t>
      </w:r>
    </w:p>
    <w:p w14:paraId="2488DB34" w14:textId="678534A5" w:rsidR="003B463A" w:rsidRPr="00E65CDF" w:rsidRDefault="003B463A" w:rsidP="00E65CDF">
      <w:pPr>
        <w:pStyle w:val="ListNumber2"/>
        <w:numPr>
          <w:ilvl w:val="0"/>
          <w:numId w:val="35"/>
        </w:numPr>
      </w:pPr>
      <w:r w:rsidRPr="00E65CDF">
        <w:t>E</w:t>
      </w:r>
      <w:r w:rsidR="00DF5BB4" w:rsidRPr="00E65CDF">
        <w:t xml:space="preserve">ach rectangle </w:t>
      </w:r>
      <w:r w:rsidRPr="00E65CDF">
        <w:t>must contain</w:t>
      </w:r>
      <w:r w:rsidR="00DF5BB4" w:rsidRPr="00E65CDF">
        <w:t xml:space="preserve"> exactly one number from the grid.</w:t>
      </w:r>
    </w:p>
    <w:p w14:paraId="5C96CEB3" w14:textId="2B2FE587" w:rsidR="00DF5BB4" w:rsidRPr="00E65CDF" w:rsidRDefault="003B463A" w:rsidP="00E65CDF">
      <w:pPr>
        <w:pStyle w:val="ListNumber2"/>
        <w:numPr>
          <w:ilvl w:val="0"/>
          <w:numId w:val="35"/>
        </w:numPr>
      </w:pPr>
      <w:r w:rsidRPr="00E65CDF">
        <w:t>The number inside the rectangle needs to equal the number of squares used to form the rectangle. For example, the number 9 can sit inside a 1 by 9 rectangle, or a 3 by 3 rectangle.</w:t>
      </w:r>
    </w:p>
    <w:p w14:paraId="211AFF06" w14:textId="697E3E7B" w:rsidR="003B463A" w:rsidRPr="00E65CDF" w:rsidRDefault="003B463A" w:rsidP="00E65CDF">
      <w:pPr>
        <w:pStyle w:val="ListNumber2"/>
        <w:numPr>
          <w:ilvl w:val="0"/>
          <w:numId w:val="35"/>
        </w:numPr>
      </w:pPr>
      <w:r w:rsidRPr="00E65CDF">
        <w:t>The goal is to fill all squares in the grid, with no rectangles overlapping.</w:t>
      </w:r>
    </w:p>
    <w:p w14:paraId="1605F26D" w14:textId="77777777" w:rsidR="00E65CDF" w:rsidRDefault="00AB2D3F" w:rsidP="00D9774C">
      <w:pPr>
        <w:pStyle w:val="FeatureBox"/>
      </w:pPr>
      <w:r>
        <w:t>A sample solution is available for viewing at the end of this document</w:t>
      </w:r>
      <w:r w:rsidR="00E372C7">
        <w:t>.</w:t>
      </w:r>
    </w:p>
    <w:p w14:paraId="2F76C926" w14:textId="0285D7B7" w:rsidR="00283903" w:rsidRPr="00E65CDF" w:rsidRDefault="00B72117" w:rsidP="00E65CDF">
      <w:pPr>
        <w:pStyle w:val="FeatureBox"/>
      </w:pPr>
      <w:r>
        <w:t xml:space="preserve">If devices with internet access are available, </w:t>
      </w:r>
      <w:proofErr w:type="spellStart"/>
      <w:r w:rsidR="00F07117">
        <w:t>Shikaku</w:t>
      </w:r>
      <w:proofErr w:type="spellEnd"/>
      <w:r>
        <w:t xml:space="preserve"> can be played online using the </w:t>
      </w:r>
      <w:r w:rsidR="00B7088E">
        <w:t>‘Maths Resources’ website (</w:t>
      </w:r>
      <w:hyperlink r:id="rId59" w:history="1">
        <w:r w:rsidR="00D9774C">
          <w:rPr>
            <w:rStyle w:val="Hyperlink"/>
          </w:rPr>
          <w:t>bit.ly/</w:t>
        </w:r>
        <w:proofErr w:type="spellStart"/>
        <w:r w:rsidR="00D9774C">
          <w:rPr>
            <w:rStyle w:val="Hyperlink"/>
          </w:rPr>
          <w:t>ShikakuMadness</w:t>
        </w:r>
        <w:proofErr w:type="spellEnd"/>
      </w:hyperlink>
      <w:r w:rsidR="00B7088E">
        <w:t>)</w:t>
      </w:r>
      <w:r w:rsidR="00D9774C">
        <w:t>.</w:t>
      </w:r>
      <w:r w:rsidR="00283903">
        <w:br w:type="page"/>
      </w:r>
    </w:p>
    <w:p w14:paraId="2EC4C302" w14:textId="6E2D7A8C" w:rsidR="00BC09C0" w:rsidRDefault="00BC09C0" w:rsidP="00BC09C0">
      <w:pPr>
        <w:pStyle w:val="Heading4"/>
      </w:pPr>
      <w:r>
        <w:lastRenderedPageBreak/>
        <w:t xml:space="preserve">First to </w:t>
      </w:r>
      <w:r w:rsidR="00F77A06">
        <w:t>50</w:t>
      </w:r>
      <w:r w:rsidR="00605FA4">
        <w:t xml:space="preserve"> – </w:t>
      </w:r>
      <w:r w:rsidR="00741C8A">
        <w:t>d</w:t>
      </w:r>
      <w:r w:rsidR="00605FA4">
        <w:t>ivisibility tests</w:t>
      </w:r>
    </w:p>
    <w:p w14:paraId="65EC4D8F" w14:textId="37414278" w:rsidR="00605FA4" w:rsidRDefault="00605FA4" w:rsidP="00605FA4">
      <w:pPr>
        <w:pStyle w:val="Heading5"/>
      </w:pPr>
      <w:r>
        <w:t>Equipment</w:t>
      </w:r>
    </w:p>
    <w:p w14:paraId="50903B0F" w14:textId="63B12813" w:rsidR="00FB26AB" w:rsidRPr="00E65CDF" w:rsidRDefault="00831CC3" w:rsidP="00E65CDF">
      <w:pPr>
        <w:pStyle w:val="ListBullet"/>
      </w:pPr>
      <w:r w:rsidRPr="00E65CDF">
        <w:t>Two</w:t>
      </w:r>
      <w:r w:rsidR="003844F6" w:rsidRPr="00E65CDF">
        <w:t xml:space="preserve"> 6-sided or 9-sided dice per group of 3 students.</w:t>
      </w:r>
    </w:p>
    <w:p w14:paraId="58651A01" w14:textId="1E5B3B45" w:rsidR="003844F6" w:rsidRPr="00E65CDF" w:rsidRDefault="006B586B" w:rsidP="00E65CDF">
      <w:pPr>
        <w:pStyle w:val="ListBullet"/>
      </w:pPr>
      <w:r w:rsidRPr="00E65CDF">
        <w:t xml:space="preserve">One copy of Appendix F ‘First to </w:t>
      </w:r>
      <w:r w:rsidR="00F77A06" w:rsidRPr="00E65CDF">
        <w:t>5</w:t>
      </w:r>
      <w:r w:rsidRPr="00E65CDF">
        <w:t xml:space="preserve">0 scorecard’ per </w:t>
      </w:r>
      <w:r w:rsidR="00E22165" w:rsidRPr="00E65CDF">
        <w:t>student</w:t>
      </w:r>
      <w:r w:rsidRPr="00E65CDF">
        <w:t>.</w:t>
      </w:r>
    </w:p>
    <w:p w14:paraId="71CBC9F5" w14:textId="05982346" w:rsidR="006B586B" w:rsidRDefault="006B586B" w:rsidP="006B586B">
      <w:pPr>
        <w:pStyle w:val="Heading5"/>
      </w:pPr>
      <w:r>
        <w:t>Method</w:t>
      </w:r>
    </w:p>
    <w:p w14:paraId="4B4CF174" w14:textId="4DA25975" w:rsidR="00283903" w:rsidRPr="00E65CDF" w:rsidRDefault="009343FA" w:rsidP="000B51B7">
      <w:pPr>
        <w:pStyle w:val="ListNumber"/>
      </w:pPr>
      <w:r w:rsidRPr="00E65CDF">
        <w:t xml:space="preserve">Students </w:t>
      </w:r>
      <w:r w:rsidR="00D64997" w:rsidRPr="00E65CDF">
        <w:t xml:space="preserve">take turns in the game, </w:t>
      </w:r>
      <w:r w:rsidR="00877740" w:rsidRPr="00E65CDF">
        <w:t>completing each of the following steps on their turn.</w:t>
      </w:r>
    </w:p>
    <w:p w14:paraId="67C56B0A" w14:textId="7B11E6D9" w:rsidR="00F9187C" w:rsidRDefault="00877740" w:rsidP="00E65CDF">
      <w:pPr>
        <w:pStyle w:val="ListNumber2"/>
        <w:numPr>
          <w:ilvl w:val="0"/>
          <w:numId w:val="36"/>
        </w:numPr>
      </w:pPr>
      <w:r>
        <w:t>Roll 2 dice.</w:t>
      </w:r>
    </w:p>
    <w:p w14:paraId="35E41DE1" w14:textId="78D20924" w:rsidR="00877740" w:rsidRDefault="00877740" w:rsidP="00E65CDF">
      <w:pPr>
        <w:pStyle w:val="ListNumber2"/>
        <w:numPr>
          <w:ilvl w:val="0"/>
          <w:numId w:val="36"/>
        </w:numPr>
      </w:pPr>
      <w:r>
        <w:t xml:space="preserve">Make a </w:t>
      </w:r>
      <w:r w:rsidR="003F7356">
        <w:t>2</w:t>
      </w:r>
      <w:r w:rsidR="00C123EA">
        <w:t>-</w:t>
      </w:r>
      <w:r>
        <w:t xml:space="preserve">digit number from </w:t>
      </w:r>
      <w:r w:rsidR="00C123EA">
        <w:t xml:space="preserve">your </w:t>
      </w:r>
      <w:r w:rsidR="003F7356">
        <w:t>2</w:t>
      </w:r>
      <w:r w:rsidR="00C123EA">
        <w:t xml:space="preserve"> digits. For example</w:t>
      </w:r>
      <w:r w:rsidR="00D40D04">
        <w:t>,</w:t>
      </w:r>
      <w:r w:rsidR="00C123EA">
        <w:t xml:space="preserve"> if you </w:t>
      </w:r>
      <w:r w:rsidR="00D40D04">
        <w:t>roll</w:t>
      </w:r>
      <w:r w:rsidR="00C123EA">
        <w:t xml:space="preserve"> a 2 and a 5, this could be 25 or 52.</w:t>
      </w:r>
    </w:p>
    <w:p w14:paraId="16944E44" w14:textId="2CB5AEA1" w:rsidR="00553B26" w:rsidRDefault="00D40D04" w:rsidP="00E65CDF">
      <w:pPr>
        <w:pStyle w:val="ListNumber2"/>
        <w:numPr>
          <w:ilvl w:val="0"/>
          <w:numId w:val="36"/>
        </w:numPr>
      </w:pPr>
      <w:r>
        <w:t xml:space="preserve">Write the number in the next row of the table and </w:t>
      </w:r>
      <w:r w:rsidR="00D974E5">
        <w:t xml:space="preserve">put </w:t>
      </w:r>
      <w:r w:rsidR="00553B26">
        <w:t>cross</w:t>
      </w:r>
      <w:r w:rsidR="00D974E5">
        <w:t>es in the columns</w:t>
      </w:r>
      <w:r w:rsidR="00511A34">
        <w:t xml:space="preserve"> of</w:t>
      </w:r>
      <w:r>
        <w:t xml:space="preserve"> </w:t>
      </w:r>
      <w:r w:rsidR="00553B26">
        <w:t>the</w:t>
      </w:r>
      <w:r w:rsidR="00256C50">
        <w:t xml:space="preserve"> divisors </w:t>
      </w:r>
      <w:r w:rsidR="00511A34">
        <w:t xml:space="preserve">that </w:t>
      </w:r>
      <w:r w:rsidR="00256C50">
        <w:t>your number is divisible by.</w:t>
      </w:r>
    </w:p>
    <w:p w14:paraId="3A3EA899" w14:textId="6A0ED6ED" w:rsidR="00553B26" w:rsidRDefault="00256C50" w:rsidP="003F7356">
      <w:pPr>
        <w:pStyle w:val="ListNumber2"/>
        <w:numPr>
          <w:ilvl w:val="0"/>
          <w:numId w:val="36"/>
        </w:numPr>
        <w:spacing w:after="240"/>
      </w:pPr>
      <w:r>
        <w:t xml:space="preserve">Add one point to your total score for every tick in your row. </w:t>
      </w:r>
      <w:r w:rsidR="00553B26">
        <w:t xml:space="preserve">For example, the number 52 is divisible by 2 and 4, so the table would look like </w:t>
      </w:r>
      <w:r w:rsidR="0036218E">
        <w:t>the table below</w:t>
      </w:r>
      <w:r w:rsidR="00553B26">
        <w:t>.</w:t>
      </w:r>
    </w:p>
    <w:tbl>
      <w:tblPr>
        <w:tblStyle w:val="Tableheader"/>
        <w:tblW w:w="9776" w:type="dxa"/>
        <w:tblLook w:val="0420" w:firstRow="1" w:lastRow="0" w:firstColumn="0" w:lastColumn="0" w:noHBand="0" w:noVBand="1"/>
        <w:tblDescription w:val="Sample student table for game."/>
      </w:tblPr>
      <w:tblGrid>
        <w:gridCol w:w="1311"/>
        <w:gridCol w:w="952"/>
        <w:gridCol w:w="993"/>
        <w:gridCol w:w="992"/>
        <w:gridCol w:w="992"/>
        <w:gridCol w:w="992"/>
        <w:gridCol w:w="993"/>
        <w:gridCol w:w="2551"/>
      </w:tblGrid>
      <w:tr w:rsidR="00553B26" w:rsidRPr="00E65CDF" w14:paraId="06C29B21" w14:textId="77777777" w:rsidTr="00E65CDF">
        <w:trPr>
          <w:cnfStyle w:val="100000000000" w:firstRow="1" w:lastRow="0" w:firstColumn="0" w:lastColumn="0" w:oddVBand="0" w:evenVBand="0" w:oddHBand="0" w:evenHBand="0" w:firstRowFirstColumn="0" w:firstRowLastColumn="0" w:lastRowFirstColumn="0" w:lastRowLastColumn="0"/>
          <w:trHeight w:val="553"/>
        </w:trPr>
        <w:tc>
          <w:tcPr>
            <w:tcW w:w="1311" w:type="dxa"/>
          </w:tcPr>
          <w:p w14:paraId="10D6B713" w14:textId="77777777" w:rsidR="00553B26" w:rsidRPr="00E65CDF" w:rsidRDefault="00553B26" w:rsidP="00E65CDF">
            <w:r w:rsidRPr="00E65CDF">
              <w:t>Number</w:t>
            </w:r>
          </w:p>
        </w:tc>
        <w:tc>
          <w:tcPr>
            <w:tcW w:w="952" w:type="dxa"/>
          </w:tcPr>
          <w:p w14:paraId="1839FDF1" w14:textId="77777777" w:rsidR="00553B26" w:rsidRPr="00E65CDF" w:rsidRDefault="00553B26" w:rsidP="00E65CDF">
            <m:oMathPara>
              <m:oMath>
                <m:r>
                  <m:rPr>
                    <m:sty m:val="bi"/>
                  </m:rPr>
                  <w:rPr>
                    <w:rFonts w:ascii="Cambria Math" w:hAnsi="Cambria Math"/>
                  </w:rPr>
                  <m:t>÷2</m:t>
                </m:r>
              </m:oMath>
            </m:oMathPara>
          </w:p>
        </w:tc>
        <w:tc>
          <w:tcPr>
            <w:tcW w:w="993" w:type="dxa"/>
          </w:tcPr>
          <w:p w14:paraId="03CFB636" w14:textId="77777777" w:rsidR="00553B26" w:rsidRPr="00E65CDF" w:rsidRDefault="00553B26" w:rsidP="00E65CDF">
            <m:oMathPara>
              <m:oMath>
                <m:r>
                  <m:rPr>
                    <m:sty m:val="bi"/>
                  </m:rPr>
                  <w:rPr>
                    <w:rFonts w:ascii="Cambria Math" w:hAnsi="Cambria Math"/>
                  </w:rPr>
                  <m:t>÷3</m:t>
                </m:r>
              </m:oMath>
            </m:oMathPara>
          </w:p>
        </w:tc>
        <w:tc>
          <w:tcPr>
            <w:tcW w:w="992" w:type="dxa"/>
          </w:tcPr>
          <w:p w14:paraId="528DD6CF" w14:textId="77777777" w:rsidR="00553B26" w:rsidRPr="00E65CDF" w:rsidRDefault="00553B26" w:rsidP="00E65CDF">
            <m:oMathPara>
              <m:oMath>
                <m:r>
                  <m:rPr>
                    <m:sty m:val="bi"/>
                  </m:rPr>
                  <w:rPr>
                    <w:rFonts w:ascii="Cambria Math" w:hAnsi="Cambria Math"/>
                  </w:rPr>
                  <m:t>÷4</m:t>
                </m:r>
              </m:oMath>
            </m:oMathPara>
          </w:p>
        </w:tc>
        <w:tc>
          <w:tcPr>
            <w:tcW w:w="992" w:type="dxa"/>
          </w:tcPr>
          <w:p w14:paraId="2676AEF3" w14:textId="77777777" w:rsidR="00553B26" w:rsidRPr="00E65CDF" w:rsidRDefault="00553B26" w:rsidP="00E65CDF">
            <m:oMathPara>
              <m:oMath>
                <m:r>
                  <m:rPr>
                    <m:sty m:val="bi"/>
                  </m:rPr>
                  <w:rPr>
                    <w:rFonts w:ascii="Cambria Math" w:hAnsi="Cambria Math"/>
                  </w:rPr>
                  <m:t>÷5</m:t>
                </m:r>
              </m:oMath>
            </m:oMathPara>
          </w:p>
        </w:tc>
        <w:tc>
          <w:tcPr>
            <w:tcW w:w="992" w:type="dxa"/>
          </w:tcPr>
          <w:p w14:paraId="32225B66" w14:textId="77777777" w:rsidR="00553B26" w:rsidRPr="00E65CDF" w:rsidRDefault="00553B26" w:rsidP="00E65CDF">
            <m:oMathPara>
              <m:oMath>
                <m:r>
                  <m:rPr>
                    <m:sty m:val="bi"/>
                  </m:rPr>
                  <w:rPr>
                    <w:rFonts w:ascii="Cambria Math" w:hAnsi="Cambria Math"/>
                  </w:rPr>
                  <m:t>÷6</m:t>
                </m:r>
              </m:oMath>
            </m:oMathPara>
          </w:p>
        </w:tc>
        <w:tc>
          <w:tcPr>
            <w:tcW w:w="993" w:type="dxa"/>
          </w:tcPr>
          <w:p w14:paraId="6B191797" w14:textId="77777777" w:rsidR="00553B26" w:rsidRPr="00E65CDF" w:rsidRDefault="00553B26" w:rsidP="00E65CDF">
            <m:oMathPara>
              <m:oMath>
                <m:r>
                  <m:rPr>
                    <m:sty m:val="bi"/>
                  </m:rPr>
                  <w:rPr>
                    <w:rFonts w:ascii="Cambria Math" w:hAnsi="Cambria Math"/>
                  </w:rPr>
                  <m:t>÷10</m:t>
                </m:r>
              </m:oMath>
            </m:oMathPara>
          </w:p>
        </w:tc>
        <w:tc>
          <w:tcPr>
            <w:tcW w:w="2551" w:type="dxa"/>
          </w:tcPr>
          <w:p w14:paraId="3CAAFD42" w14:textId="77777777" w:rsidR="00553B26" w:rsidRPr="00E65CDF" w:rsidRDefault="00553B26" w:rsidP="00E65CDF">
            <w:r w:rsidRPr="00E65CDF">
              <w:t>Total score</w:t>
            </w:r>
          </w:p>
        </w:tc>
      </w:tr>
      <w:tr w:rsidR="00553B26" w:rsidRPr="00E65CDF" w14:paraId="001506B9" w14:textId="77777777" w:rsidTr="00E65CDF">
        <w:trPr>
          <w:cnfStyle w:val="000000100000" w:firstRow="0" w:lastRow="0" w:firstColumn="0" w:lastColumn="0" w:oddVBand="0" w:evenVBand="0" w:oddHBand="1" w:evenHBand="0" w:firstRowFirstColumn="0" w:firstRowLastColumn="0" w:lastRowFirstColumn="0" w:lastRowLastColumn="0"/>
          <w:trHeight w:val="711"/>
        </w:trPr>
        <w:tc>
          <w:tcPr>
            <w:tcW w:w="1311" w:type="dxa"/>
          </w:tcPr>
          <w:p w14:paraId="72C605C5" w14:textId="714D1B76" w:rsidR="00553B26" w:rsidRPr="00E65CDF" w:rsidRDefault="00553B26" w:rsidP="00E65CDF">
            <w:r w:rsidRPr="00E65CDF">
              <w:t>52</w:t>
            </w:r>
          </w:p>
        </w:tc>
        <w:tc>
          <w:tcPr>
            <w:tcW w:w="952" w:type="dxa"/>
          </w:tcPr>
          <w:p w14:paraId="31D84D07" w14:textId="096C8583" w:rsidR="00553B26" w:rsidRPr="00E65CDF" w:rsidRDefault="0036218E" w:rsidP="00E65CDF">
            <w:r w:rsidRPr="00E65CDF">
              <w:t>x</w:t>
            </w:r>
          </w:p>
        </w:tc>
        <w:tc>
          <w:tcPr>
            <w:tcW w:w="993" w:type="dxa"/>
          </w:tcPr>
          <w:p w14:paraId="520FE620" w14:textId="008FBA56" w:rsidR="00553B26" w:rsidRPr="00E65CDF" w:rsidRDefault="00553B26" w:rsidP="00E65CDF"/>
        </w:tc>
        <w:tc>
          <w:tcPr>
            <w:tcW w:w="992" w:type="dxa"/>
          </w:tcPr>
          <w:p w14:paraId="46FC38A2" w14:textId="24EC2978" w:rsidR="00553B26" w:rsidRPr="00E65CDF" w:rsidRDefault="0036218E" w:rsidP="00E65CDF">
            <w:r w:rsidRPr="00E65CDF">
              <w:t>x</w:t>
            </w:r>
          </w:p>
        </w:tc>
        <w:tc>
          <w:tcPr>
            <w:tcW w:w="992" w:type="dxa"/>
          </w:tcPr>
          <w:p w14:paraId="551584FA" w14:textId="77777777" w:rsidR="00553B26" w:rsidRPr="00E65CDF" w:rsidRDefault="00553B26" w:rsidP="00E65CDF"/>
        </w:tc>
        <w:tc>
          <w:tcPr>
            <w:tcW w:w="992" w:type="dxa"/>
          </w:tcPr>
          <w:p w14:paraId="359B5AC4" w14:textId="77777777" w:rsidR="00553B26" w:rsidRPr="00E65CDF" w:rsidRDefault="00553B26" w:rsidP="00E65CDF"/>
        </w:tc>
        <w:tc>
          <w:tcPr>
            <w:tcW w:w="993" w:type="dxa"/>
          </w:tcPr>
          <w:p w14:paraId="23F5D2EB" w14:textId="77777777" w:rsidR="00553B26" w:rsidRPr="00E65CDF" w:rsidRDefault="00553B26" w:rsidP="00E65CDF"/>
        </w:tc>
        <w:tc>
          <w:tcPr>
            <w:tcW w:w="2551" w:type="dxa"/>
          </w:tcPr>
          <w:p w14:paraId="28A94050" w14:textId="12FFAB3A" w:rsidR="00553B26" w:rsidRPr="00E65CDF" w:rsidRDefault="0036218E" w:rsidP="00E65CDF">
            <w:r w:rsidRPr="00E65CDF">
              <w:t>2</w:t>
            </w:r>
          </w:p>
        </w:tc>
      </w:tr>
    </w:tbl>
    <w:p w14:paraId="20BE7689" w14:textId="0F4A6A93" w:rsidR="009E1389" w:rsidRPr="00121FA1" w:rsidRDefault="00F77A06" w:rsidP="000B51B7">
      <w:pPr>
        <w:pStyle w:val="ListNumber"/>
      </w:pPr>
      <w:r w:rsidRPr="00121FA1">
        <w:t>The winner is the first player to reach 50 points.</w:t>
      </w:r>
    </w:p>
    <w:p w14:paraId="4728F410" w14:textId="34E73799" w:rsidR="00FB26AB" w:rsidRPr="00121FA1" w:rsidRDefault="00FB26AB" w:rsidP="000B51B7">
      <w:pPr>
        <w:pStyle w:val="ListNumber"/>
      </w:pPr>
      <w:r w:rsidRPr="00121FA1">
        <w:t>Once students have finished playing the game, they should</w:t>
      </w:r>
      <w:r w:rsidR="001D451D" w:rsidRPr="00121FA1">
        <w:t xml:space="preserve"> discuss the following reflection questions.</w:t>
      </w:r>
    </w:p>
    <w:p w14:paraId="17CF6240" w14:textId="54A6C0A7" w:rsidR="001D451D" w:rsidRPr="00121FA1" w:rsidRDefault="001D451D" w:rsidP="000B51B7">
      <w:pPr>
        <w:pStyle w:val="ListNumber2"/>
        <w:numPr>
          <w:ilvl w:val="0"/>
          <w:numId w:val="37"/>
        </w:numPr>
      </w:pPr>
      <w:r w:rsidRPr="00121FA1">
        <w:t>What strategy did you use to score points?</w:t>
      </w:r>
    </w:p>
    <w:p w14:paraId="0751AB94" w14:textId="38A19745" w:rsidR="001D451D" w:rsidRPr="00121FA1" w:rsidRDefault="001D451D" w:rsidP="000B51B7">
      <w:pPr>
        <w:pStyle w:val="ListNumber2"/>
        <w:numPr>
          <w:ilvl w:val="0"/>
          <w:numId w:val="37"/>
        </w:numPr>
      </w:pPr>
      <w:r w:rsidRPr="00121FA1">
        <w:t>Which divisors were the easiest to score points from?</w:t>
      </w:r>
    </w:p>
    <w:p w14:paraId="679C4546" w14:textId="70D1B88B" w:rsidR="001D451D" w:rsidRPr="00121FA1" w:rsidRDefault="001D451D" w:rsidP="000B51B7">
      <w:pPr>
        <w:pStyle w:val="ListNumber2"/>
        <w:numPr>
          <w:ilvl w:val="0"/>
          <w:numId w:val="37"/>
        </w:numPr>
      </w:pPr>
      <w:r w:rsidRPr="00121FA1">
        <w:t>Which divisors were the hardest to score points from?</w:t>
      </w:r>
    </w:p>
    <w:p w14:paraId="4E23C01C" w14:textId="12F291AC" w:rsidR="0065756C" w:rsidRPr="00121FA1" w:rsidRDefault="004D6F4E" w:rsidP="000B51B7">
      <w:pPr>
        <w:pStyle w:val="ListNumber2"/>
        <w:numPr>
          <w:ilvl w:val="0"/>
          <w:numId w:val="37"/>
        </w:numPr>
      </w:pPr>
      <w:r w:rsidRPr="00121FA1">
        <w:t xml:space="preserve">Why are some divisors easier to find numbers </w:t>
      </w:r>
      <w:r w:rsidR="005F3B0A" w:rsidRPr="00121FA1">
        <w:t>that will divide them nicely?</w:t>
      </w:r>
      <w:r w:rsidR="0065756C">
        <w:br w:type="page"/>
      </w:r>
    </w:p>
    <w:p w14:paraId="140858F5" w14:textId="1BE07707" w:rsidR="00D042D0" w:rsidRPr="004C562C" w:rsidRDefault="00D042D0" w:rsidP="004C562C">
      <w:pPr>
        <w:pStyle w:val="Heading2"/>
      </w:pPr>
      <w:r w:rsidRPr="004C562C">
        <w:lastRenderedPageBreak/>
        <w:t xml:space="preserve">Assessment and </w:t>
      </w:r>
      <w:r w:rsidR="00741C8A">
        <w:t>d</w:t>
      </w:r>
      <w:r w:rsidRPr="004C562C">
        <w:t>ifferentiation</w:t>
      </w:r>
    </w:p>
    <w:p w14:paraId="0D0FB426" w14:textId="497F2AB7" w:rsidR="00433B4D" w:rsidRPr="004C562C" w:rsidRDefault="00433B4D" w:rsidP="004C562C">
      <w:pPr>
        <w:pStyle w:val="Heading3"/>
      </w:pPr>
      <w:r w:rsidRPr="004C562C">
        <w:t>Suggested opportunities for differentiation</w:t>
      </w:r>
    </w:p>
    <w:p w14:paraId="79B6432D" w14:textId="102A546E" w:rsidR="00433B4D" w:rsidRPr="00155A5D" w:rsidRDefault="00534007" w:rsidP="00155A5D">
      <w:r>
        <w:rPr>
          <w:b/>
          <w:bCs/>
        </w:rPr>
        <w:t>Explore</w:t>
      </w:r>
    </w:p>
    <w:p w14:paraId="1D6FAB29" w14:textId="5EE94440" w:rsidR="00433B4D" w:rsidRPr="00155A5D" w:rsidRDefault="00001ADE" w:rsidP="00155A5D">
      <w:pPr>
        <w:pStyle w:val="ListBullet"/>
      </w:pPr>
      <w:r w:rsidRPr="00155A5D">
        <w:t xml:space="preserve">Students who find using area models challenging can continue to explore using </w:t>
      </w:r>
      <w:r w:rsidR="001A0280" w:rsidRPr="00155A5D">
        <w:t xml:space="preserve">tens and ones only, </w:t>
      </w:r>
      <w:r w:rsidR="006E7CEF" w:rsidRPr="00155A5D">
        <w:t>‘</w:t>
      </w:r>
      <w:r w:rsidR="002944B8" w:rsidRPr="00155A5D">
        <w:t>Scale area model – Tens and ones</w:t>
      </w:r>
      <w:r w:rsidR="006E7CEF" w:rsidRPr="00155A5D">
        <w:t>’</w:t>
      </w:r>
      <w:r w:rsidR="00534007" w:rsidRPr="00155A5D">
        <w:t xml:space="preserve"> (</w:t>
      </w:r>
      <w:hyperlink r:id="rId60" w:history="1">
        <w:r w:rsidR="00534007" w:rsidRPr="00155A5D">
          <w:rPr>
            <w:rStyle w:val="Hyperlink"/>
          </w:rPr>
          <w:t>https://bit.ly/DesmosAMTen</w:t>
        </w:r>
      </w:hyperlink>
      <w:r w:rsidR="00534007" w:rsidRPr="00155A5D">
        <w:t>)</w:t>
      </w:r>
      <w:r w:rsidR="001A0280" w:rsidRPr="00155A5D">
        <w:t>.</w:t>
      </w:r>
    </w:p>
    <w:p w14:paraId="1738199B" w14:textId="21B463A3" w:rsidR="00D042D0" w:rsidRPr="00155A5D" w:rsidRDefault="002944B8" w:rsidP="00155A5D">
      <w:pPr>
        <w:pStyle w:val="ListBullet"/>
      </w:pPr>
      <w:r w:rsidRPr="00155A5D">
        <w:t>Th</w:t>
      </w:r>
      <w:r w:rsidR="00370DBB" w:rsidRPr="00155A5D">
        <w:t>e development of the area model follows a concrete (base</w:t>
      </w:r>
      <w:r w:rsidR="00155A5D">
        <w:t>-10</w:t>
      </w:r>
      <w:r w:rsidR="00370DBB" w:rsidRPr="00155A5D">
        <w:t xml:space="preserve"> blocks and Polypad manipulatives) pictorial (</w:t>
      </w:r>
      <w:r w:rsidR="001746E1" w:rsidRPr="00155A5D">
        <w:t>drawing area models) and abstract approach to learning about multiplication and division. This is shown to support student’s developing deep understanding about concepts.</w:t>
      </w:r>
    </w:p>
    <w:p w14:paraId="5D2E9496" w14:textId="532C7D31" w:rsidR="000849AF" w:rsidRPr="00155A5D" w:rsidRDefault="000849AF" w:rsidP="00155A5D">
      <w:r>
        <w:rPr>
          <w:b/>
          <w:bCs/>
        </w:rPr>
        <w:t>Summarise</w:t>
      </w:r>
    </w:p>
    <w:p w14:paraId="5F072657" w14:textId="2E730E06" w:rsidR="000849AF" w:rsidRPr="00C11880" w:rsidRDefault="000849AF" w:rsidP="00C11880">
      <w:pPr>
        <w:pStyle w:val="ListBullet"/>
      </w:pPr>
      <w:r w:rsidRPr="00C11880">
        <w:t>Students should be challenged to write formal explanations as to why the divisibility tests</w:t>
      </w:r>
      <w:r w:rsidR="00E043AB" w:rsidRPr="00C11880">
        <w:t xml:space="preserve"> work.</w:t>
      </w:r>
    </w:p>
    <w:p w14:paraId="0036D311" w14:textId="104B2910" w:rsidR="00F5687A" w:rsidRPr="00C11880" w:rsidRDefault="000E3C10" w:rsidP="00C11880">
      <w:pPr>
        <w:pStyle w:val="ListBullet"/>
      </w:pPr>
      <w:r w:rsidRPr="00C11880">
        <w:t xml:space="preserve">Students can be challenged to examine divisibility tests for </w:t>
      </w:r>
      <w:r w:rsidR="00261E68" w:rsidRPr="00C11880">
        <w:t>further divisors, particularly 7, 8 and 9, when resolving the launch activity.</w:t>
      </w:r>
    </w:p>
    <w:p w14:paraId="644F63AB" w14:textId="2BE7FAEB" w:rsidR="00FD5C56" w:rsidRPr="00C11880" w:rsidRDefault="00FD5C56" w:rsidP="00C11880">
      <w:r>
        <w:rPr>
          <w:b/>
          <w:bCs/>
        </w:rPr>
        <w:t>Apply</w:t>
      </w:r>
    </w:p>
    <w:p w14:paraId="44035D70" w14:textId="202BB1B9" w:rsidR="000849AF" w:rsidRPr="00C11880" w:rsidRDefault="00FD5C56" w:rsidP="00C11880">
      <w:pPr>
        <w:pStyle w:val="ListBullet"/>
      </w:pPr>
      <w:r w:rsidRPr="00C11880">
        <w:t xml:space="preserve">Both the online and printed </w:t>
      </w:r>
      <w:proofErr w:type="spellStart"/>
      <w:r w:rsidRPr="00C11880">
        <w:t>Shikaku</w:t>
      </w:r>
      <w:proofErr w:type="spellEnd"/>
      <w:r w:rsidRPr="00C11880">
        <w:t xml:space="preserve"> problems have harder and easier problems for students operating at all levels.</w:t>
      </w:r>
    </w:p>
    <w:p w14:paraId="2CAF6BA7" w14:textId="474DD269" w:rsidR="00317A23" w:rsidRPr="00C11880" w:rsidRDefault="00906338" w:rsidP="00C11880">
      <w:pPr>
        <w:pStyle w:val="ListBullet"/>
      </w:pPr>
      <w:r w:rsidRPr="00C11880">
        <w:t xml:space="preserve">Students who are excelling in the ‘First to </w:t>
      </w:r>
      <w:r w:rsidR="00F77A06" w:rsidRPr="00C11880">
        <w:t>5</w:t>
      </w:r>
      <w:r w:rsidRPr="00C11880">
        <w:t>0’ game can be given 3 dice and form 3-digit numbers.</w:t>
      </w:r>
    </w:p>
    <w:p w14:paraId="1B83B968" w14:textId="77777777" w:rsidR="00BE0529" w:rsidRDefault="00BE0529">
      <w:pPr>
        <w:spacing w:line="276" w:lineRule="auto"/>
        <w:rPr>
          <w:b/>
          <w:color w:val="002664"/>
          <w:sz w:val="40"/>
          <w:szCs w:val="40"/>
        </w:rPr>
      </w:pPr>
      <w:r>
        <w:br w:type="page"/>
      </w:r>
    </w:p>
    <w:p w14:paraId="69082418" w14:textId="2E80BA9C" w:rsidR="00433B4D" w:rsidRPr="004C562C" w:rsidRDefault="00433B4D" w:rsidP="004C562C">
      <w:pPr>
        <w:pStyle w:val="Heading3"/>
      </w:pPr>
      <w:r w:rsidRPr="004C562C">
        <w:lastRenderedPageBreak/>
        <w:t>Suggested opportunities for assessment</w:t>
      </w:r>
    </w:p>
    <w:p w14:paraId="14CFBB68" w14:textId="4B4107AC" w:rsidR="00261E68" w:rsidRPr="00C11880" w:rsidRDefault="00261E68" w:rsidP="00C11880">
      <w:r>
        <w:rPr>
          <w:b/>
          <w:bCs/>
        </w:rPr>
        <w:t>Warm up</w:t>
      </w:r>
      <w:r w:rsidR="00676091">
        <w:rPr>
          <w:b/>
          <w:bCs/>
        </w:rPr>
        <w:t xml:space="preserve"> and apply</w:t>
      </w:r>
    </w:p>
    <w:p w14:paraId="70209668" w14:textId="64ED592B" w:rsidR="00261E68" w:rsidRPr="00C11880" w:rsidRDefault="00261E68" w:rsidP="00C11880">
      <w:pPr>
        <w:pStyle w:val="ListBullet"/>
      </w:pPr>
      <w:r w:rsidRPr="00C11880">
        <w:t>The</w:t>
      </w:r>
      <w:r w:rsidR="00676091" w:rsidRPr="00C11880">
        <w:t xml:space="preserve"> block out and </w:t>
      </w:r>
      <w:proofErr w:type="spellStart"/>
      <w:r w:rsidR="00676091" w:rsidRPr="00C11880">
        <w:t>shikaku</w:t>
      </w:r>
      <w:proofErr w:type="spellEnd"/>
      <w:r w:rsidR="00676091" w:rsidRPr="00C11880">
        <w:t xml:space="preserve"> games provide opportunities for teachers to observe students’</w:t>
      </w:r>
      <w:r w:rsidR="006739BD" w:rsidRPr="00C11880">
        <w:t xml:space="preserve"> knowledge of factors of numbers.</w:t>
      </w:r>
    </w:p>
    <w:p w14:paraId="0B440A81" w14:textId="72541ADA" w:rsidR="00433B4D" w:rsidRPr="00C11880" w:rsidRDefault="00240526" w:rsidP="00C11880">
      <w:r>
        <w:rPr>
          <w:b/>
          <w:bCs/>
        </w:rPr>
        <w:t>Summarise</w:t>
      </w:r>
    </w:p>
    <w:p w14:paraId="5015909D" w14:textId="38D25E57" w:rsidR="004D5B9D" w:rsidRPr="00C11880" w:rsidRDefault="00303ABD" w:rsidP="00C11880">
      <w:pPr>
        <w:pStyle w:val="ListBullet"/>
      </w:pPr>
      <w:r w:rsidRPr="00C11880">
        <w:t xml:space="preserve">Appendix </w:t>
      </w:r>
      <w:r w:rsidR="00240526" w:rsidRPr="00C11880">
        <w:t>D provides evidence of a student’s ability to express reasoning</w:t>
      </w:r>
      <w:r w:rsidR="00201A70" w:rsidRPr="00C11880">
        <w:t>, while describing</w:t>
      </w:r>
      <w:r w:rsidR="00240526" w:rsidRPr="00C11880">
        <w:t xml:space="preserve"> </w:t>
      </w:r>
      <w:r w:rsidR="00201A70" w:rsidRPr="00C11880">
        <w:t>divisibilit</w:t>
      </w:r>
      <w:r w:rsidR="00240526" w:rsidRPr="00C11880">
        <w:t>y</w:t>
      </w:r>
      <w:r w:rsidR="00201A70" w:rsidRPr="00C11880">
        <w:t xml:space="preserve"> tests</w:t>
      </w:r>
      <w:r w:rsidR="00240526" w:rsidRPr="00C11880">
        <w:t xml:space="preserve">. </w:t>
      </w:r>
      <w:r w:rsidR="00201A70" w:rsidRPr="00C11880">
        <w:t xml:space="preserve">Teachers can ask students to use the evidence in the first table to justify their decisions of </w:t>
      </w:r>
      <w:r w:rsidR="00D90B56" w:rsidRPr="00C11880">
        <w:t>which dividends are divisible by the various divisors.</w:t>
      </w:r>
      <w:r w:rsidR="004D5B9D" w:rsidRPr="00103214">
        <w:rPr>
          <w:rStyle w:val="Heading2Char"/>
          <w:b w:val="0"/>
          <w:bCs w:val="0"/>
        </w:rPr>
        <w:br w:type="page"/>
      </w:r>
    </w:p>
    <w:p w14:paraId="312CCA0F" w14:textId="1BB37ED6" w:rsidR="00535276" w:rsidRPr="00F40730" w:rsidRDefault="0070190E" w:rsidP="00F40730">
      <w:pPr>
        <w:pStyle w:val="Heading2"/>
      </w:pPr>
      <w:r w:rsidRPr="00F40730">
        <w:lastRenderedPageBreak/>
        <w:t>Appendix</w:t>
      </w:r>
      <w:r w:rsidR="00783D18" w:rsidRPr="00F40730">
        <w:t xml:space="preserve"> </w:t>
      </w:r>
      <w:r w:rsidR="00DA237B" w:rsidRPr="00F40730">
        <w:t>A</w:t>
      </w:r>
    </w:p>
    <w:p w14:paraId="44874681" w14:textId="2A7C115E" w:rsidR="00433B4D" w:rsidRPr="004C562C" w:rsidRDefault="002F787E" w:rsidP="004C562C">
      <w:pPr>
        <w:pStyle w:val="Heading3"/>
      </w:pPr>
      <w:proofErr w:type="spellStart"/>
      <w:r w:rsidRPr="004C562C">
        <w:t>Blockout</w:t>
      </w:r>
      <w:proofErr w:type="spellEnd"/>
      <w:r w:rsidRPr="004C562C">
        <w:t xml:space="preserve"> gameboard</w:t>
      </w:r>
    </w:p>
    <w:p w14:paraId="72890C77" w14:textId="562B95BA" w:rsidR="00E00A8A" w:rsidRPr="00C11880" w:rsidRDefault="000C2A0B" w:rsidP="00C11880">
      <w:pPr>
        <w:pStyle w:val="ListBullet"/>
      </w:pPr>
      <w:r w:rsidRPr="00C11880">
        <w:t xml:space="preserve">Each player takes a turn rolling </w:t>
      </w:r>
      <w:r w:rsidR="00103214">
        <w:t>2</w:t>
      </w:r>
      <w:r w:rsidRPr="00C11880">
        <w:t xml:space="preserve"> dice. </w:t>
      </w:r>
      <w:r w:rsidR="00E00A8A" w:rsidRPr="00C11880">
        <w:t xml:space="preserve">Multiply the </w:t>
      </w:r>
      <w:r w:rsidR="00C11880" w:rsidRPr="00C11880">
        <w:t>2</w:t>
      </w:r>
      <w:r w:rsidR="00E00A8A" w:rsidRPr="00C11880">
        <w:t xml:space="preserve"> numbers.</w:t>
      </w:r>
    </w:p>
    <w:p w14:paraId="72211FB5" w14:textId="63C870EF" w:rsidR="00E00A8A" w:rsidRPr="00C11880" w:rsidRDefault="00E00A8A" w:rsidP="00C11880">
      <w:pPr>
        <w:pStyle w:val="ListBullet"/>
      </w:pPr>
      <w:r w:rsidRPr="00C11880">
        <w:t>Shade a rectangle on the grid below that has this number of squares.</w:t>
      </w:r>
    </w:p>
    <w:p w14:paraId="25C10739" w14:textId="1BA177AA" w:rsidR="00D1587C" w:rsidRPr="00C11880" w:rsidRDefault="00B47097" w:rsidP="00C11880">
      <w:pPr>
        <w:pStyle w:val="ListBullet"/>
      </w:pPr>
      <w:r w:rsidRPr="00C11880">
        <w:t xml:space="preserve">You cannot shade a square that has already been shaded. If you cannot fit a rectangle you must pass. If all players pass in a row, the game </w:t>
      </w:r>
      <w:r w:rsidR="00EB13F3" w:rsidRPr="00C11880">
        <w:t>ends.</w:t>
      </w:r>
    </w:p>
    <w:p w14:paraId="7D2624A1" w14:textId="1C786B62" w:rsidR="00D1587C" w:rsidRPr="00C11880" w:rsidRDefault="00D1587C" w:rsidP="00C11880">
      <w:pPr>
        <w:pStyle w:val="ListBullet"/>
      </w:pPr>
      <w:r w:rsidRPr="00C11880">
        <w:t>The winner is the player with the most shaded squares at the end.</w:t>
      </w:r>
    </w:p>
    <w:p w14:paraId="20AEDF9E" w14:textId="77777777" w:rsidR="008A0B25" w:rsidRDefault="00D1587C" w:rsidP="00D1587C">
      <w:r>
        <w:rPr>
          <w:noProof/>
        </w:rPr>
        <w:drawing>
          <wp:inline distT="0" distB="0" distL="0" distR="0" wp14:anchorId="7B64CDAB" wp14:editId="04F00B9C">
            <wp:extent cx="5549900" cy="5535495"/>
            <wp:effectExtent l="0" t="0" r="0" b="8255"/>
            <wp:docPr id="18" name="Picture 18" descr="An image from Polypad of a 10 by 10 square gri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image from Polypad of a 10 by 10 square grid. "/>
                    <pic:cNvPicPr/>
                  </pic:nvPicPr>
                  <pic:blipFill>
                    <a:blip r:embed="rId61"/>
                    <a:stretch>
                      <a:fillRect/>
                    </a:stretch>
                  </pic:blipFill>
                  <pic:spPr>
                    <a:xfrm>
                      <a:off x="0" y="0"/>
                      <a:ext cx="5555567" cy="5541147"/>
                    </a:xfrm>
                    <a:prstGeom prst="rect">
                      <a:avLst/>
                    </a:prstGeom>
                  </pic:spPr>
                </pic:pic>
              </a:graphicData>
            </a:graphic>
          </wp:inline>
        </w:drawing>
      </w:r>
    </w:p>
    <w:p w14:paraId="0195589B" w14:textId="77777777" w:rsidR="008A0B25" w:rsidRPr="00FF1A7F" w:rsidRDefault="008A0B25" w:rsidP="008A0B25">
      <w:pPr>
        <w:pStyle w:val="ListBullet"/>
        <w:numPr>
          <w:ilvl w:val="0"/>
          <w:numId w:val="0"/>
        </w:numPr>
        <w:ind w:left="567" w:hanging="567"/>
        <w:rPr>
          <w:sz w:val="22"/>
          <w:szCs w:val="22"/>
        </w:rPr>
      </w:pPr>
      <w:r w:rsidRPr="00FF1A7F">
        <w:rPr>
          <w:sz w:val="22"/>
          <w:szCs w:val="22"/>
        </w:rPr>
        <w:t xml:space="preserve">Image created using the free virtual manipulatives at </w:t>
      </w:r>
      <w:hyperlink r:id="rId62" w:history="1">
        <w:r w:rsidRPr="00FF1A7F">
          <w:rPr>
            <w:rStyle w:val="Hyperlink"/>
            <w:sz w:val="22"/>
            <w:szCs w:val="22"/>
          </w:rPr>
          <w:t>Polypad.org</w:t>
        </w:r>
      </w:hyperlink>
      <w:r w:rsidRPr="00FF1A7F">
        <w:rPr>
          <w:sz w:val="22"/>
          <w:szCs w:val="22"/>
        </w:rPr>
        <w:t>.</w:t>
      </w:r>
    </w:p>
    <w:p w14:paraId="47AFE0AE" w14:textId="7D996A70" w:rsidR="00433B4D" w:rsidRDefault="00433B4D" w:rsidP="008A0B25">
      <w:r>
        <w:br w:type="page"/>
      </w:r>
    </w:p>
    <w:p w14:paraId="49471AA3" w14:textId="17A98EAF" w:rsidR="00D216A6" w:rsidRPr="00F40730" w:rsidRDefault="00D216A6" w:rsidP="00F40730">
      <w:pPr>
        <w:pStyle w:val="Heading2"/>
      </w:pPr>
      <w:r w:rsidRPr="00F40730">
        <w:lastRenderedPageBreak/>
        <w:t xml:space="preserve">Appendix </w:t>
      </w:r>
      <w:r w:rsidR="00B84042" w:rsidRPr="00F40730">
        <w:t>B</w:t>
      </w:r>
    </w:p>
    <w:p w14:paraId="47D5CC76" w14:textId="21A34FAB" w:rsidR="00D216A6" w:rsidRPr="004C562C" w:rsidRDefault="00D216A6" w:rsidP="004C562C">
      <w:pPr>
        <w:pStyle w:val="Heading3"/>
      </w:pPr>
      <w:r w:rsidRPr="004C562C">
        <w:t xml:space="preserve">Area model multiplication </w:t>
      </w:r>
      <w:r w:rsidR="00B84042" w:rsidRPr="004C562C">
        <w:t>1</w:t>
      </w:r>
    </w:p>
    <w:tbl>
      <w:tblPr>
        <w:tblStyle w:val="Tableheader"/>
        <w:tblW w:w="9918" w:type="dxa"/>
        <w:tblLook w:val="04A0" w:firstRow="1" w:lastRow="0" w:firstColumn="1" w:lastColumn="0" w:noHBand="0" w:noVBand="1"/>
        <w:tblDescription w:val="Area model multiplication table with spaces for students to complete."/>
      </w:tblPr>
      <w:tblGrid>
        <w:gridCol w:w="2376"/>
        <w:gridCol w:w="5274"/>
        <w:gridCol w:w="2268"/>
      </w:tblGrid>
      <w:tr w:rsidR="006739BD" w:rsidRPr="00C11880" w14:paraId="1C33DA0B" w14:textId="77777777" w:rsidTr="006739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44CDE75" w14:textId="77777777" w:rsidR="006739BD" w:rsidRPr="00C11880" w:rsidRDefault="006739BD" w:rsidP="00C11880">
            <w:r w:rsidRPr="00C11880">
              <w:t>Question</w:t>
            </w:r>
          </w:p>
        </w:tc>
        <w:tc>
          <w:tcPr>
            <w:tcW w:w="5274" w:type="dxa"/>
          </w:tcPr>
          <w:p w14:paraId="23FF1E39" w14:textId="75CA0AA3" w:rsidR="006739BD" w:rsidRPr="00C11880" w:rsidRDefault="006739BD" w:rsidP="00C11880">
            <w:pPr>
              <w:cnfStyle w:val="100000000000" w:firstRow="1" w:lastRow="0" w:firstColumn="0" w:lastColumn="0" w:oddVBand="0" w:evenVBand="0" w:oddHBand="0" w:evenHBand="0" w:firstRowFirstColumn="0" w:firstRowLastColumn="0" w:lastRowFirstColumn="0" w:lastRowLastColumn="0"/>
            </w:pPr>
            <w:r w:rsidRPr="00C11880">
              <w:t>Representation using base</w:t>
            </w:r>
            <w:r w:rsidR="00C11880">
              <w:t>-</w:t>
            </w:r>
            <w:r w:rsidRPr="00C11880">
              <w:t>10 blocks</w:t>
            </w:r>
          </w:p>
        </w:tc>
        <w:tc>
          <w:tcPr>
            <w:tcW w:w="2268" w:type="dxa"/>
          </w:tcPr>
          <w:p w14:paraId="0D3743E2" w14:textId="00B52AE6" w:rsidR="006739BD" w:rsidRPr="00C11880" w:rsidRDefault="006739BD" w:rsidP="00C11880">
            <w:pPr>
              <w:cnfStyle w:val="100000000000" w:firstRow="1" w:lastRow="0" w:firstColumn="0" w:lastColumn="0" w:oddVBand="0" w:evenVBand="0" w:oddHBand="0" w:evenHBand="0" w:firstRowFirstColumn="0" w:firstRowLastColumn="0" w:lastRowFirstColumn="0" w:lastRowLastColumn="0"/>
            </w:pPr>
            <w:r w:rsidRPr="00C11880">
              <w:t>Answer</w:t>
            </w:r>
          </w:p>
        </w:tc>
      </w:tr>
      <w:tr w:rsidR="006739BD" w14:paraId="3FE585F1" w14:textId="77777777" w:rsidTr="006739BD">
        <w:trPr>
          <w:cnfStyle w:val="000000100000" w:firstRow="0" w:lastRow="0" w:firstColumn="0" w:lastColumn="0" w:oddVBand="0" w:evenVBand="0" w:oddHBand="1" w:evenHBand="0" w:firstRowFirstColumn="0" w:firstRowLastColumn="0" w:lastRowFirstColumn="0" w:lastRowLastColumn="0"/>
          <w:trHeight w:val="2669"/>
        </w:trPr>
        <w:tc>
          <w:tcPr>
            <w:cnfStyle w:val="001000000000" w:firstRow="0" w:lastRow="0" w:firstColumn="1" w:lastColumn="0" w:oddVBand="0" w:evenVBand="0" w:oddHBand="0" w:evenHBand="0" w:firstRowFirstColumn="0" w:firstRowLastColumn="0" w:lastRowFirstColumn="0" w:lastRowLastColumn="0"/>
            <w:tcW w:w="2376" w:type="dxa"/>
          </w:tcPr>
          <w:p w14:paraId="0C40A088" w14:textId="5C059BD7" w:rsidR="006739BD" w:rsidRPr="00340C53" w:rsidRDefault="006739BD" w:rsidP="003D0EA7">
            <w:pPr>
              <w:spacing w:line="276" w:lineRule="auto"/>
              <w:rPr>
                <w:b w:val="0"/>
                <w:bCs/>
              </w:rPr>
            </w:pPr>
            <m:oMathPara>
              <m:oMathParaPr>
                <m:jc m:val="left"/>
              </m:oMathParaPr>
              <m:oMath>
                <m:r>
                  <m:rPr>
                    <m:sty m:val="bi"/>
                  </m:rPr>
                  <w:rPr>
                    <w:rFonts w:ascii="Cambria Math" w:hAnsi="Cambria Math"/>
                  </w:rPr>
                  <m:t>19×21</m:t>
                </m:r>
              </m:oMath>
            </m:oMathPara>
          </w:p>
        </w:tc>
        <w:tc>
          <w:tcPr>
            <w:tcW w:w="5274" w:type="dxa"/>
          </w:tcPr>
          <w:p w14:paraId="265B2E4A" w14:textId="027C8972" w:rsidR="006739BD" w:rsidRDefault="006739BD" w:rsidP="003D0EA7">
            <w:pPr>
              <w:spacing w:line="276"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130B9F28" w14:textId="4F12CA59" w:rsidR="006739BD" w:rsidRPr="00E62B51" w:rsidRDefault="006739BD" w:rsidP="003D0EA7">
            <w:pPr>
              <w:spacing w:line="276" w:lineRule="auto"/>
              <w:cnfStyle w:val="000000100000" w:firstRow="0" w:lastRow="0" w:firstColumn="0" w:lastColumn="0" w:oddVBand="0" w:evenVBand="0" w:oddHBand="1" w:evenHBand="0" w:firstRowFirstColumn="0" w:firstRowLastColumn="0" w:lastRowFirstColumn="0" w:lastRowLastColumn="0"/>
            </w:pPr>
          </w:p>
        </w:tc>
      </w:tr>
      <w:tr w:rsidR="006739BD" w14:paraId="01550CD1" w14:textId="77777777" w:rsidTr="006739BD">
        <w:trPr>
          <w:cnfStyle w:val="000000010000" w:firstRow="0" w:lastRow="0" w:firstColumn="0" w:lastColumn="0" w:oddVBand="0" w:evenVBand="0" w:oddHBand="0" w:evenHBand="1" w:firstRowFirstColumn="0" w:firstRowLastColumn="0" w:lastRowFirstColumn="0" w:lastRowLastColumn="0"/>
          <w:trHeight w:val="2999"/>
        </w:trPr>
        <w:tc>
          <w:tcPr>
            <w:cnfStyle w:val="001000000000" w:firstRow="0" w:lastRow="0" w:firstColumn="1" w:lastColumn="0" w:oddVBand="0" w:evenVBand="0" w:oddHBand="0" w:evenHBand="0" w:firstRowFirstColumn="0" w:firstRowLastColumn="0" w:lastRowFirstColumn="0" w:lastRowLastColumn="0"/>
            <w:tcW w:w="2376" w:type="dxa"/>
          </w:tcPr>
          <w:p w14:paraId="47B0315A" w14:textId="7EA81B9C" w:rsidR="006739BD" w:rsidRPr="00340C53" w:rsidRDefault="006739BD" w:rsidP="003D0EA7">
            <w:pPr>
              <w:spacing w:line="276" w:lineRule="auto"/>
              <w:rPr>
                <w:rFonts w:eastAsia="Calibri"/>
                <w:b w:val="0"/>
                <w:bCs/>
              </w:rPr>
            </w:pPr>
            <m:oMathPara>
              <m:oMathParaPr>
                <m:jc m:val="left"/>
              </m:oMathParaPr>
              <m:oMath>
                <m:r>
                  <m:rPr>
                    <m:sty m:val="bi"/>
                  </m:rPr>
                  <w:rPr>
                    <w:rFonts w:ascii="Cambria Math" w:eastAsia="Calibri" w:hAnsi="Cambria Math"/>
                  </w:rPr>
                  <m:t>23×51</m:t>
                </m:r>
              </m:oMath>
            </m:oMathPara>
          </w:p>
        </w:tc>
        <w:tc>
          <w:tcPr>
            <w:tcW w:w="5274" w:type="dxa"/>
          </w:tcPr>
          <w:p w14:paraId="4D622089" w14:textId="75024564" w:rsidR="006739BD" w:rsidRDefault="006739BD" w:rsidP="003D0EA7">
            <w:pPr>
              <w:spacing w:line="276" w:lineRule="auto"/>
              <w:cnfStyle w:val="000000010000" w:firstRow="0" w:lastRow="0" w:firstColumn="0" w:lastColumn="0" w:oddVBand="0" w:evenVBand="0" w:oddHBand="0" w:evenHBand="1" w:firstRowFirstColumn="0" w:firstRowLastColumn="0" w:lastRowFirstColumn="0" w:lastRowLastColumn="0"/>
            </w:pPr>
          </w:p>
        </w:tc>
        <w:tc>
          <w:tcPr>
            <w:tcW w:w="2268" w:type="dxa"/>
          </w:tcPr>
          <w:p w14:paraId="4887159D" w14:textId="38641F7D" w:rsidR="006739BD" w:rsidRPr="00BB7A01" w:rsidRDefault="006739BD" w:rsidP="003D0EA7">
            <w:pPr>
              <w:spacing w:line="276" w:lineRule="auto"/>
              <w:cnfStyle w:val="000000010000" w:firstRow="0" w:lastRow="0" w:firstColumn="0" w:lastColumn="0" w:oddVBand="0" w:evenVBand="0" w:oddHBand="0" w:evenHBand="1" w:firstRowFirstColumn="0" w:firstRowLastColumn="0" w:lastRowFirstColumn="0" w:lastRowLastColumn="0"/>
            </w:pPr>
          </w:p>
        </w:tc>
      </w:tr>
      <w:tr w:rsidR="006739BD" w14:paraId="727F2944" w14:textId="77777777" w:rsidTr="006739BD">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2376" w:type="dxa"/>
          </w:tcPr>
          <w:p w14:paraId="65FE31E0" w14:textId="2CC13230" w:rsidR="006739BD" w:rsidRPr="00340C53" w:rsidRDefault="006739BD" w:rsidP="003D0EA7">
            <w:pPr>
              <w:spacing w:line="276" w:lineRule="auto"/>
              <w:rPr>
                <w:rFonts w:eastAsia="Calibri"/>
                <w:b w:val="0"/>
                <w:bCs/>
              </w:rPr>
            </w:pPr>
            <m:oMathPara>
              <m:oMathParaPr>
                <m:jc m:val="left"/>
              </m:oMathParaPr>
              <m:oMath>
                <m:r>
                  <m:rPr>
                    <m:sty m:val="bi"/>
                  </m:rPr>
                  <w:rPr>
                    <w:rFonts w:ascii="Cambria Math" w:eastAsia="Calibri" w:hAnsi="Cambria Math"/>
                  </w:rPr>
                  <m:t>29×29</m:t>
                </m:r>
              </m:oMath>
            </m:oMathPara>
          </w:p>
        </w:tc>
        <w:tc>
          <w:tcPr>
            <w:tcW w:w="5274" w:type="dxa"/>
          </w:tcPr>
          <w:p w14:paraId="63CC45C6" w14:textId="4F0351F8" w:rsidR="006739BD" w:rsidRDefault="006739BD" w:rsidP="003D0EA7">
            <w:pPr>
              <w:spacing w:line="276"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2E9DB03F" w14:textId="03E4913B" w:rsidR="006739BD" w:rsidRPr="00BB7A01" w:rsidRDefault="006739BD" w:rsidP="003D0EA7">
            <w:pPr>
              <w:spacing w:line="276" w:lineRule="auto"/>
              <w:cnfStyle w:val="000000100000" w:firstRow="0" w:lastRow="0" w:firstColumn="0" w:lastColumn="0" w:oddVBand="0" w:evenVBand="0" w:oddHBand="1" w:evenHBand="0" w:firstRowFirstColumn="0" w:firstRowLastColumn="0" w:lastRowFirstColumn="0" w:lastRowLastColumn="0"/>
            </w:pPr>
          </w:p>
        </w:tc>
      </w:tr>
    </w:tbl>
    <w:p w14:paraId="2B4676C5" w14:textId="70119E43" w:rsidR="00D216A6" w:rsidRPr="00C11880" w:rsidRDefault="00D216A6" w:rsidP="00C11880">
      <w:r>
        <w:br w:type="page"/>
      </w:r>
    </w:p>
    <w:p w14:paraId="3AABED64" w14:textId="752346B3" w:rsidR="00D216A6" w:rsidRPr="00F40730" w:rsidRDefault="00D216A6" w:rsidP="00F40730">
      <w:pPr>
        <w:pStyle w:val="Heading2"/>
      </w:pPr>
      <w:r w:rsidRPr="00F40730">
        <w:lastRenderedPageBreak/>
        <w:t xml:space="preserve">Appendix </w:t>
      </w:r>
      <w:r w:rsidR="00B84042" w:rsidRPr="00F40730">
        <w:t>C</w:t>
      </w:r>
    </w:p>
    <w:p w14:paraId="70BEE9C5" w14:textId="54247AD4" w:rsidR="00D216A6" w:rsidRPr="004C562C" w:rsidRDefault="00D216A6" w:rsidP="004C562C">
      <w:pPr>
        <w:pStyle w:val="Heading3"/>
      </w:pPr>
      <w:r w:rsidRPr="004C562C">
        <w:t xml:space="preserve">Area model multiplication </w:t>
      </w:r>
      <w:r w:rsidR="00B84042" w:rsidRPr="004C562C">
        <w:t>2</w:t>
      </w:r>
    </w:p>
    <w:tbl>
      <w:tblPr>
        <w:tblStyle w:val="Tableheader"/>
        <w:tblW w:w="9918" w:type="dxa"/>
        <w:tblLook w:val="04A0" w:firstRow="1" w:lastRow="0" w:firstColumn="1" w:lastColumn="0" w:noHBand="0" w:noVBand="1"/>
        <w:tblDescription w:val="Area model multiplication table with spaces for students to complete."/>
      </w:tblPr>
      <w:tblGrid>
        <w:gridCol w:w="2376"/>
        <w:gridCol w:w="5274"/>
        <w:gridCol w:w="2268"/>
      </w:tblGrid>
      <w:tr w:rsidR="000C6F55" w:rsidRPr="00E726DB" w14:paraId="641F2185" w14:textId="77777777" w:rsidTr="00E726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5CA18C4C" w14:textId="54DD2BBC" w:rsidR="000C6F55" w:rsidRPr="00E726DB" w:rsidRDefault="000C6F55" w:rsidP="00E726DB">
            <w:r w:rsidRPr="00E726DB">
              <w:t>Question</w:t>
            </w:r>
          </w:p>
        </w:tc>
        <w:tc>
          <w:tcPr>
            <w:tcW w:w="5274" w:type="dxa"/>
          </w:tcPr>
          <w:p w14:paraId="3C901ED8" w14:textId="3D7E9A89" w:rsidR="000C6F55" w:rsidRPr="00E726DB" w:rsidRDefault="000C6F55" w:rsidP="00E726DB">
            <w:pPr>
              <w:cnfStyle w:val="100000000000" w:firstRow="1" w:lastRow="0" w:firstColumn="0" w:lastColumn="0" w:oddVBand="0" w:evenVBand="0" w:oddHBand="0" w:evenHBand="0" w:firstRowFirstColumn="0" w:firstRowLastColumn="0" w:lastRowFirstColumn="0" w:lastRowLastColumn="0"/>
            </w:pPr>
            <w:r w:rsidRPr="00E726DB">
              <w:t>Representation using base</w:t>
            </w:r>
            <w:r w:rsidR="00C11880" w:rsidRPr="00E726DB">
              <w:t>-10</w:t>
            </w:r>
            <w:r w:rsidRPr="00E726DB">
              <w:t xml:space="preserve"> blocks</w:t>
            </w:r>
          </w:p>
        </w:tc>
        <w:tc>
          <w:tcPr>
            <w:tcW w:w="2268" w:type="dxa"/>
          </w:tcPr>
          <w:p w14:paraId="055D374C" w14:textId="1E345B0E" w:rsidR="000C6F55" w:rsidRPr="00E726DB" w:rsidRDefault="000C6F55" w:rsidP="00E726DB">
            <w:pPr>
              <w:cnfStyle w:val="100000000000" w:firstRow="1" w:lastRow="0" w:firstColumn="0" w:lastColumn="0" w:oddVBand="0" w:evenVBand="0" w:oddHBand="0" w:evenHBand="0" w:firstRowFirstColumn="0" w:firstRowLastColumn="0" w:lastRowFirstColumn="0" w:lastRowLastColumn="0"/>
            </w:pPr>
            <w:r w:rsidRPr="00E726DB">
              <w:t>Answer</w:t>
            </w:r>
          </w:p>
        </w:tc>
      </w:tr>
      <w:tr w:rsidR="000C6F55" w14:paraId="02A5B21A" w14:textId="77777777" w:rsidTr="00E726DB">
        <w:trPr>
          <w:cnfStyle w:val="000000100000" w:firstRow="0" w:lastRow="0" w:firstColumn="0" w:lastColumn="0" w:oddVBand="0" w:evenVBand="0" w:oddHBand="1" w:evenHBand="0" w:firstRowFirstColumn="0" w:firstRowLastColumn="0" w:lastRowFirstColumn="0" w:lastRowLastColumn="0"/>
          <w:trHeight w:val="3827"/>
        </w:trPr>
        <w:tc>
          <w:tcPr>
            <w:cnfStyle w:val="001000000000" w:firstRow="0" w:lastRow="0" w:firstColumn="1" w:lastColumn="0" w:oddVBand="0" w:evenVBand="0" w:oddHBand="0" w:evenHBand="0" w:firstRowFirstColumn="0" w:firstRowLastColumn="0" w:lastRowFirstColumn="0" w:lastRowLastColumn="0"/>
            <w:tcW w:w="2376" w:type="dxa"/>
          </w:tcPr>
          <w:p w14:paraId="1955CD07" w14:textId="495B4DF7" w:rsidR="000C6F55" w:rsidRPr="00340C53" w:rsidRDefault="00340C53" w:rsidP="000C6F55">
            <w:pPr>
              <w:spacing w:line="276" w:lineRule="auto"/>
              <w:rPr>
                <w:b w:val="0"/>
                <w:bCs/>
              </w:rPr>
            </w:pPr>
            <m:oMathPara>
              <m:oMathParaPr>
                <m:jc m:val="left"/>
              </m:oMathParaPr>
              <m:oMath>
                <m:r>
                  <m:rPr>
                    <m:sty m:val="bi"/>
                  </m:rPr>
                  <w:rPr>
                    <w:rFonts w:ascii="Cambria Math" w:hAnsi="Cambria Math"/>
                  </w:rPr>
                  <m:t>113×144</m:t>
                </m:r>
              </m:oMath>
            </m:oMathPara>
          </w:p>
        </w:tc>
        <w:tc>
          <w:tcPr>
            <w:tcW w:w="5274" w:type="dxa"/>
          </w:tcPr>
          <w:p w14:paraId="0BA733A1" w14:textId="5E38806A" w:rsidR="000C6F55" w:rsidRDefault="000C6F55" w:rsidP="000C6F55">
            <w:pPr>
              <w:spacing w:line="276"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11263AAD" w14:textId="286C5CE4" w:rsidR="000C6F55" w:rsidRPr="00E62B51" w:rsidRDefault="000C6F55" w:rsidP="000C6F55">
            <w:pPr>
              <w:spacing w:line="276" w:lineRule="auto"/>
              <w:cnfStyle w:val="000000100000" w:firstRow="0" w:lastRow="0" w:firstColumn="0" w:lastColumn="0" w:oddVBand="0" w:evenVBand="0" w:oddHBand="1" w:evenHBand="0" w:firstRowFirstColumn="0" w:firstRowLastColumn="0" w:lastRowFirstColumn="0" w:lastRowLastColumn="0"/>
            </w:pPr>
          </w:p>
        </w:tc>
      </w:tr>
      <w:tr w:rsidR="000C6F55" w14:paraId="2C5F338F" w14:textId="77777777" w:rsidTr="00E726DB">
        <w:trPr>
          <w:cnfStyle w:val="000000010000" w:firstRow="0" w:lastRow="0" w:firstColumn="0" w:lastColumn="0" w:oddVBand="0" w:evenVBand="0" w:oddHBand="0" w:evenHBand="1" w:firstRowFirstColumn="0" w:firstRowLastColumn="0" w:lastRowFirstColumn="0" w:lastRowLastColumn="0"/>
          <w:trHeight w:val="3400"/>
        </w:trPr>
        <w:tc>
          <w:tcPr>
            <w:cnfStyle w:val="001000000000" w:firstRow="0" w:lastRow="0" w:firstColumn="1" w:lastColumn="0" w:oddVBand="0" w:evenVBand="0" w:oddHBand="0" w:evenHBand="0" w:firstRowFirstColumn="0" w:firstRowLastColumn="0" w:lastRowFirstColumn="0" w:lastRowLastColumn="0"/>
            <w:tcW w:w="2376" w:type="dxa"/>
          </w:tcPr>
          <w:p w14:paraId="29AE4C37" w14:textId="2EB5747F" w:rsidR="000C6F55" w:rsidRPr="00340C53" w:rsidRDefault="00340C53" w:rsidP="000C6F55">
            <w:pPr>
              <w:spacing w:line="276" w:lineRule="auto"/>
              <w:rPr>
                <w:rFonts w:eastAsia="Calibri"/>
                <w:b w:val="0"/>
                <w:bCs/>
              </w:rPr>
            </w:pPr>
            <m:oMathPara>
              <m:oMathParaPr>
                <m:jc m:val="left"/>
              </m:oMathParaPr>
              <m:oMath>
                <m:r>
                  <m:rPr>
                    <m:sty m:val="bi"/>
                  </m:rPr>
                  <w:rPr>
                    <w:rFonts w:ascii="Cambria Math" w:eastAsia="Calibri" w:hAnsi="Cambria Math"/>
                  </w:rPr>
                  <m:t>364×571</m:t>
                </m:r>
              </m:oMath>
            </m:oMathPara>
          </w:p>
        </w:tc>
        <w:tc>
          <w:tcPr>
            <w:tcW w:w="5274" w:type="dxa"/>
          </w:tcPr>
          <w:p w14:paraId="1EAE9960" w14:textId="159097E8" w:rsidR="000C6F55" w:rsidRDefault="000C6F55" w:rsidP="000C6F55">
            <w:pPr>
              <w:spacing w:line="276" w:lineRule="auto"/>
              <w:cnfStyle w:val="000000010000" w:firstRow="0" w:lastRow="0" w:firstColumn="0" w:lastColumn="0" w:oddVBand="0" w:evenVBand="0" w:oddHBand="0" w:evenHBand="1" w:firstRowFirstColumn="0" w:firstRowLastColumn="0" w:lastRowFirstColumn="0" w:lastRowLastColumn="0"/>
            </w:pPr>
          </w:p>
        </w:tc>
        <w:tc>
          <w:tcPr>
            <w:tcW w:w="2268" w:type="dxa"/>
          </w:tcPr>
          <w:p w14:paraId="1FCA3BA7" w14:textId="603471DD" w:rsidR="000C6F55" w:rsidRPr="00BB7A01" w:rsidRDefault="000C6F55" w:rsidP="000C6F55">
            <w:pPr>
              <w:spacing w:line="276" w:lineRule="auto"/>
              <w:cnfStyle w:val="000000010000" w:firstRow="0" w:lastRow="0" w:firstColumn="0" w:lastColumn="0" w:oddVBand="0" w:evenVBand="0" w:oddHBand="0" w:evenHBand="1" w:firstRowFirstColumn="0" w:firstRowLastColumn="0" w:lastRowFirstColumn="0" w:lastRowLastColumn="0"/>
            </w:pPr>
          </w:p>
        </w:tc>
      </w:tr>
      <w:tr w:rsidR="000C6F55" w14:paraId="7F588C66" w14:textId="77777777" w:rsidTr="00E726DB">
        <w:trPr>
          <w:cnfStyle w:val="000000100000" w:firstRow="0" w:lastRow="0" w:firstColumn="0" w:lastColumn="0" w:oddVBand="0" w:evenVBand="0" w:oddHBand="1" w:evenHBand="0" w:firstRowFirstColumn="0" w:firstRowLastColumn="0" w:lastRowFirstColumn="0" w:lastRowLastColumn="0"/>
          <w:trHeight w:val="3570"/>
        </w:trPr>
        <w:tc>
          <w:tcPr>
            <w:cnfStyle w:val="001000000000" w:firstRow="0" w:lastRow="0" w:firstColumn="1" w:lastColumn="0" w:oddVBand="0" w:evenVBand="0" w:oddHBand="0" w:evenHBand="0" w:firstRowFirstColumn="0" w:firstRowLastColumn="0" w:lastRowFirstColumn="0" w:lastRowLastColumn="0"/>
            <w:tcW w:w="2376" w:type="dxa"/>
          </w:tcPr>
          <w:p w14:paraId="5B49D023" w14:textId="36FB2371" w:rsidR="000C6F55" w:rsidRPr="00340C53" w:rsidRDefault="00340C53" w:rsidP="000C6F55">
            <w:pPr>
              <w:spacing w:line="276" w:lineRule="auto"/>
              <w:rPr>
                <w:rFonts w:eastAsia="Calibri"/>
                <w:b w:val="0"/>
                <w:bCs/>
              </w:rPr>
            </w:pPr>
            <m:oMathPara>
              <m:oMathParaPr>
                <m:jc m:val="left"/>
              </m:oMathParaPr>
              <m:oMath>
                <m:r>
                  <m:rPr>
                    <m:sty m:val="bi"/>
                  </m:rPr>
                  <w:rPr>
                    <w:rFonts w:ascii="Cambria Math" w:eastAsia="Calibri" w:hAnsi="Cambria Math"/>
                  </w:rPr>
                  <m:t>862×555</m:t>
                </m:r>
              </m:oMath>
            </m:oMathPara>
          </w:p>
        </w:tc>
        <w:tc>
          <w:tcPr>
            <w:tcW w:w="5274" w:type="dxa"/>
          </w:tcPr>
          <w:p w14:paraId="39C2AABA" w14:textId="51724921" w:rsidR="000C6F55" w:rsidRDefault="000C6F55" w:rsidP="000C6F55">
            <w:pPr>
              <w:spacing w:line="276" w:lineRule="auto"/>
              <w:cnfStyle w:val="000000100000" w:firstRow="0" w:lastRow="0" w:firstColumn="0" w:lastColumn="0" w:oddVBand="0" w:evenVBand="0" w:oddHBand="1" w:evenHBand="0" w:firstRowFirstColumn="0" w:firstRowLastColumn="0" w:lastRowFirstColumn="0" w:lastRowLastColumn="0"/>
            </w:pPr>
          </w:p>
        </w:tc>
        <w:tc>
          <w:tcPr>
            <w:tcW w:w="2268" w:type="dxa"/>
          </w:tcPr>
          <w:p w14:paraId="6C07B931" w14:textId="57011FB9" w:rsidR="000C6F55" w:rsidRPr="00BB7A01" w:rsidRDefault="000C6F55" w:rsidP="000C6F55">
            <w:pPr>
              <w:spacing w:line="276" w:lineRule="auto"/>
              <w:cnfStyle w:val="000000100000" w:firstRow="0" w:lastRow="0" w:firstColumn="0" w:lastColumn="0" w:oddVBand="0" w:evenVBand="0" w:oddHBand="1" w:evenHBand="0" w:firstRowFirstColumn="0" w:firstRowLastColumn="0" w:lastRowFirstColumn="0" w:lastRowLastColumn="0"/>
            </w:pPr>
          </w:p>
        </w:tc>
      </w:tr>
    </w:tbl>
    <w:p w14:paraId="6C152E45" w14:textId="1E1A1360" w:rsidR="0023465B" w:rsidRPr="00F40730" w:rsidRDefault="0023465B" w:rsidP="00F40730">
      <w:pPr>
        <w:pStyle w:val="Heading2"/>
      </w:pPr>
      <w:r w:rsidRPr="00F40730">
        <w:lastRenderedPageBreak/>
        <w:t xml:space="preserve">Appendix </w:t>
      </w:r>
      <w:r w:rsidR="00B84042" w:rsidRPr="00F40730">
        <w:t>D</w:t>
      </w:r>
    </w:p>
    <w:p w14:paraId="039CEB41" w14:textId="7D958A19" w:rsidR="0023465B" w:rsidRPr="004C562C" w:rsidRDefault="0023465B" w:rsidP="004C562C">
      <w:pPr>
        <w:pStyle w:val="Heading3"/>
      </w:pPr>
      <w:r w:rsidRPr="004C562C">
        <w:t>Divisibility tests</w:t>
      </w:r>
    </w:p>
    <w:p w14:paraId="61CBF19B" w14:textId="66655925" w:rsidR="002966DC" w:rsidRPr="002966DC" w:rsidRDefault="002966DC" w:rsidP="0002635F">
      <w:pPr>
        <w:spacing w:before="0"/>
      </w:pPr>
      <w:r>
        <w:t>Test each dividend and record if it is divisible by 2, 3, 4, 5, 6 and 10.</w:t>
      </w:r>
    </w:p>
    <w:tbl>
      <w:tblPr>
        <w:tblStyle w:val="Tableheader"/>
        <w:tblW w:w="9499" w:type="dxa"/>
        <w:tblLayout w:type="fixed"/>
        <w:tblLook w:val="04A0" w:firstRow="1" w:lastRow="0" w:firstColumn="1" w:lastColumn="0" w:noHBand="0" w:noVBand="1"/>
        <w:tblDescription w:val="Divisibility test table with space for students to complete."/>
      </w:tblPr>
      <w:tblGrid>
        <w:gridCol w:w="1357"/>
        <w:gridCol w:w="1357"/>
        <w:gridCol w:w="1357"/>
        <w:gridCol w:w="1357"/>
        <w:gridCol w:w="1357"/>
        <w:gridCol w:w="1357"/>
        <w:gridCol w:w="1357"/>
      </w:tblGrid>
      <w:tr w:rsidR="000413D0" w:rsidRPr="0002635F" w14:paraId="491145B5" w14:textId="258020D5" w:rsidTr="0002635F">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57" w:type="dxa"/>
          </w:tcPr>
          <w:p w14:paraId="35F9DC87" w14:textId="11242CA6" w:rsidR="00052910" w:rsidRPr="0002635F" w:rsidRDefault="00052910" w:rsidP="0002635F">
            <w:r w:rsidRPr="0002635F">
              <w:t>Dividend</w:t>
            </w:r>
          </w:p>
        </w:tc>
        <w:tc>
          <w:tcPr>
            <w:tcW w:w="1357" w:type="dxa"/>
          </w:tcPr>
          <w:p w14:paraId="4D8DFE8F" w14:textId="3D910D51"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÷2</m:t>
                </m:r>
              </m:oMath>
            </m:oMathPara>
          </w:p>
        </w:tc>
        <w:tc>
          <w:tcPr>
            <w:tcW w:w="1357" w:type="dxa"/>
          </w:tcPr>
          <w:p w14:paraId="5B6B93C8" w14:textId="1AB33E86"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÷3</m:t>
                </m:r>
              </m:oMath>
            </m:oMathPara>
          </w:p>
        </w:tc>
        <w:tc>
          <w:tcPr>
            <w:tcW w:w="1357" w:type="dxa"/>
          </w:tcPr>
          <w:p w14:paraId="1DC0311C" w14:textId="49C0364A"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÷4</m:t>
                </m:r>
              </m:oMath>
            </m:oMathPara>
          </w:p>
        </w:tc>
        <w:tc>
          <w:tcPr>
            <w:tcW w:w="1357" w:type="dxa"/>
          </w:tcPr>
          <w:p w14:paraId="7708B425" w14:textId="52219ABE"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÷5</m:t>
                </m:r>
              </m:oMath>
            </m:oMathPara>
          </w:p>
        </w:tc>
        <w:tc>
          <w:tcPr>
            <w:tcW w:w="1357" w:type="dxa"/>
          </w:tcPr>
          <w:p w14:paraId="6AFD7F16" w14:textId="4A186E2A"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÷6</m:t>
                </m:r>
              </m:oMath>
            </m:oMathPara>
          </w:p>
        </w:tc>
        <w:tc>
          <w:tcPr>
            <w:tcW w:w="1357" w:type="dxa"/>
          </w:tcPr>
          <w:p w14:paraId="3F78508A" w14:textId="16FAD19E" w:rsidR="00052910" w:rsidRPr="0002635F" w:rsidRDefault="00D943BB" w:rsidP="0002635F">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÷10</m:t>
                </m:r>
              </m:oMath>
            </m:oMathPara>
          </w:p>
        </w:tc>
      </w:tr>
      <w:tr w:rsidR="00865D48" w14:paraId="454F7987" w14:textId="217C7DBC" w:rsidTr="0002635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36AC19BB" w14:textId="002E7D40" w:rsidR="00865D48" w:rsidRPr="00340C53" w:rsidRDefault="00865D48" w:rsidP="00865D48">
            <w:pPr>
              <w:spacing w:line="276" w:lineRule="auto"/>
              <w:rPr>
                <w:b w:val="0"/>
                <w:bCs/>
              </w:rPr>
            </w:pPr>
            <m:oMathPara>
              <m:oMathParaPr>
                <m:jc m:val="left"/>
              </m:oMathParaPr>
              <m:oMath>
                <m:r>
                  <m:rPr>
                    <m:sty m:val="bi"/>
                  </m:rPr>
                  <w:rPr>
                    <w:rFonts w:ascii="Cambria Math" w:hAnsi="Cambria Math"/>
                  </w:rPr>
                  <m:t>20</m:t>
                </m:r>
              </m:oMath>
            </m:oMathPara>
          </w:p>
        </w:tc>
        <w:tc>
          <w:tcPr>
            <w:tcW w:w="1357" w:type="dxa"/>
          </w:tcPr>
          <w:p w14:paraId="0363E0C5" w14:textId="7B872896"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r>
              <w:t>10</w:t>
            </w:r>
          </w:p>
        </w:tc>
        <w:tc>
          <w:tcPr>
            <w:tcW w:w="1357" w:type="dxa"/>
          </w:tcPr>
          <w:p w14:paraId="29B2A422" w14:textId="03647274" w:rsidR="00865D48" w:rsidRPr="00E62B51"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357" w:type="dxa"/>
          </w:tcPr>
          <w:p w14:paraId="15302C59" w14:textId="2C134E82" w:rsidR="00865D48" w:rsidRPr="00E62B51"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7A9B9E8D" w14:textId="3082FC3C" w:rsidR="00865D48" w:rsidRPr="00E62B51"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4A990853" w14:textId="3C2D4A2A" w:rsidR="00865D48" w:rsidRPr="00E62B51"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3FF04793" w14:textId="651044D3" w:rsidR="00865D48" w:rsidRPr="00E62B51"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r>
      <w:tr w:rsidR="00865D48" w14:paraId="34811153" w14:textId="77777777" w:rsidTr="0002635F">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40DA87B8" w14:textId="7D511DDC" w:rsidR="00865D48" w:rsidRPr="00191F7B" w:rsidRDefault="00865D48" w:rsidP="00865D48">
            <w:pPr>
              <w:spacing w:line="276" w:lineRule="auto"/>
              <w:rPr>
                <w:rFonts w:eastAsia="Calibri"/>
                <w:b w:val="0"/>
              </w:rPr>
            </w:pPr>
            <m:oMathPara>
              <m:oMathParaPr>
                <m:jc m:val="left"/>
              </m:oMathParaPr>
              <m:oMath>
                <m:r>
                  <m:rPr>
                    <m:sty m:val="bi"/>
                  </m:rPr>
                  <w:rPr>
                    <w:rFonts w:ascii="Cambria Math" w:eastAsia="Calibri" w:hAnsi="Cambria Math"/>
                  </w:rPr>
                  <m:t>35</m:t>
                </m:r>
              </m:oMath>
            </m:oMathPara>
          </w:p>
        </w:tc>
        <w:tc>
          <w:tcPr>
            <w:tcW w:w="1357" w:type="dxa"/>
          </w:tcPr>
          <w:p w14:paraId="1A956C85" w14:textId="14D35062"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7170F983" w14:textId="143D758D"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16211692" w14:textId="333F08B2"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0E6B9BCF" w14:textId="0C36F419"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51451396" w14:textId="5BA2B642"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620D54F4" w14:textId="13AFD59D"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865D48" w14:paraId="6AC4C97B" w14:textId="77777777" w:rsidTr="0002635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773746E8" w14:textId="348226D2" w:rsidR="00865D48" w:rsidRPr="00191F7B" w:rsidRDefault="00865D48" w:rsidP="00865D48">
            <w:pPr>
              <w:spacing w:line="276" w:lineRule="auto"/>
              <w:rPr>
                <w:rFonts w:eastAsia="Calibri"/>
                <w:b w:val="0"/>
                <w:bCs/>
              </w:rPr>
            </w:pPr>
            <m:oMathPara>
              <m:oMathParaPr>
                <m:jc m:val="left"/>
              </m:oMathParaPr>
              <m:oMath>
                <m:r>
                  <m:rPr>
                    <m:sty m:val="bi"/>
                  </m:rPr>
                  <w:rPr>
                    <w:rFonts w:ascii="Cambria Math" w:eastAsia="Calibri" w:hAnsi="Cambria Math"/>
                  </w:rPr>
                  <m:t>39</m:t>
                </m:r>
              </m:oMath>
            </m:oMathPara>
          </w:p>
        </w:tc>
        <w:tc>
          <w:tcPr>
            <w:tcW w:w="1357" w:type="dxa"/>
          </w:tcPr>
          <w:p w14:paraId="1EA824A0" w14:textId="71558BC2"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3391C8CC" w14:textId="763F315C"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7AD0F633" w14:textId="299C8FA3"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3D81F64B" w14:textId="75A081B2"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3DD26726" w14:textId="100D9F2F"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4BCBF6B8" w14:textId="09BF6EE3"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865D48" w14:paraId="0E277D18" w14:textId="77777777" w:rsidTr="0002635F">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1892E6FF" w14:textId="34DDEE78" w:rsidR="00865D48" w:rsidRPr="00191F7B" w:rsidRDefault="00865D48" w:rsidP="00865D48">
            <w:pPr>
              <w:spacing w:line="276" w:lineRule="auto"/>
              <w:rPr>
                <w:rFonts w:eastAsia="Calibri"/>
                <w:b w:val="0"/>
                <w:bCs/>
              </w:rPr>
            </w:pPr>
            <m:oMathPara>
              <m:oMathParaPr>
                <m:jc m:val="left"/>
              </m:oMathParaPr>
              <m:oMath>
                <m:r>
                  <m:rPr>
                    <m:sty m:val="bi"/>
                  </m:rPr>
                  <w:rPr>
                    <w:rFonts w:ascii="Cambria Math" w:eastAsia="Calibri" w:hAnsi="Cambria Math"/>
                  </w:rPr>
                  <m:t>30</m:t>
                </m:r>
              </m:oMath>
            </m:oMathPara>
          </w:p>
        </w:tc>
        <w:tc>
          <w:tcPr>
            <w:tcW w:w="1357" w:type="dxa"/>
          </w:tcPr>
          <w:p w14:paraId="56B48C7E" w14:textId="6CA994EE"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677E9F07" w14:textId="21DE6A88"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7FA7C6E6" w14:textId="6E9694FC"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62867351" w14:textId="0EBC730E"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5B02DDBD" w14:textId="0DBFB62C"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18018A68" w14:textId="79DF7CB2"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865D48" w14:paraId="576F0D5D" w14:textId="77777777" w:rsidTr="0002635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1A743635" w14:textId="7346FEC3" w:rsidR="00865D48" w:rsidRPr="00191F7B" w:rsidRDefault="00865D48" w:rsidP="00865D48">
            <w:pPr>
              <w:spacing w:line="276" w:lineRule="auto"/>
              <w:rPr>
                <w:rFonts w:eastAsia="Calibri"/>
                <w:b w:val="0"/>
                <w:bCs/>
              </w:rPr>
            </w:pPr>
            <m:oMathPara>
              <m:oMathParaPr>
                <m:jc m:val="left"/>
              </m:oMathParaPr>
              <m:oMath>
                <m:r>
                  <m:rPr>
                    <m:sty m:val="bi"/>
                  </m:rPr>
                  <w:rPr>
                    <w:rFonts w:ascii="Cambria Math" w:eastAsia="Calibri" w:hAnsi="Cambria Math"/>
                  </w:rPr>
                  <m:t>24</m:t>
                </m:r>
              </m:oMath>
            </m:oMathPara>
          </w:p>
        </w:tc>
        <w:tc>
          <w:tcPr>
            <w:tcW w:w="1357" w:type="dxa"/>
          </w:tcPr>
          <w:p w14:paraId="775054D2" w14:textId="0E48E04E"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5FD3025F" w14:textId="1663D0AB"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3D0EE555" w14:textId="63678B9C"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7F80BA27" w14:textId="11E398BF"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087266ED" w14:textId="24D81D2A"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27E35636" w14:textId="40C37123"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865D48" w14:paraId="1D07700F" w14:textId="77777777" w:rsidTr="0002635F">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78CBC313" w14:textId="2C8EB5C7" w:rsidR="00865D48" w:rsidRPr="00191F7B" w:rsidRDefault="00865D48" w:rsidP="00865D48">
            <w:pPr>
              <w:spacing w:line="276" w:lineRule="auto"/>
              <w:rPr>
                <w:rFonts w:eastAsia="Calibri"/>
                <w:b w:val="0"/>
                <w:bCs/>
              </w:rPr>
            </w:pPr>
            <m:oMathPara>
              <m:oMathParaPr>
                <m:jc m:val="left"/>
              </m:oMathParaPr>
              <m:oMath>
                <m:r>
                  <m:rPr>
                    <m:sty m:val="bi"/>
                  </m:rPr>
                  <w:rPr>
                    <w:rFonts w:ascii="Cambria Math" w:eastAsia="Calibri" w:hAnsi="Cambria Math"/>
                  </w:rPr>
                  <m:t>15</m:t>
                </m:r>
              </m:oMath>
            </m:oMathPara>
          </w:p>
        </w:tc>
        <w:tc>
          <w:tcPr>
            <w:tcW w:w="1357" w:type="dxa"/>
          </w:tcPr>
          <w:p w14:paraId="3C07BA85" w14:textId="4CC98B64"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0F8B5BA8" w14:textId="376585C4"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7047FF9D" w14:textId="1163A960"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15262419" w14:textId="41666CAB"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73438282" w14:textId="352401D1"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7FF2B49A" w14:textId="1CD1BBF2"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r>
      <w:tr w:rsidR="00865D48" w14:paraId="2F02A1BF" w14:textId="77777777" w:rsidTr="0002635F">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3924C897" w14:textId="2CF65A81" w:rsidR="00865D48" w:rsidRPr="00191F7B" w:rsidRDefault="00865D48" w:rsidP="00865D48">
            <w:pPr>
              <w:spacing w:line="276" w:lineRule="auto"/>
              <w:rPr>
                <w:rFonts w:eastAsia="Calibri"/>
                <w:b w:val="0"/>
                <w:bCs/>
              </w:rPr>
            </w:pPr>
            <m:oMathPara>
              <m:oMathParaPr>
                <m:jc m:val="left"/>
              </m:oMathParaPr>
              <m:oMath>
                <m:r>
                  <m:rPr>
                    <m:sty m:val="bi"/>
                  </m:rPr>
                  <w:rPr>
                    <w:rFonts w:ascii="Cambria Math" w:eastAsia="Calibri" w:hAnsi="Cambria Math"/>
                  </w:rPr>
                  <m:t>28</m:t>
                </m:r>
              </m:oMath>
            </m:oMathPara>
          </w:p>
        </w:tc>
        <w:tc>
          <w:tcPr>
            <w:tcW w:w="1357" w:type="dxa"/>
          </w:tcPr>
          <w:p w14:paraId="53301907" w14:textId="1223464E"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773D0904" w14:textId="1941F366"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7B8FD8BC" w14:textId="2D9A7331"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587A8EEB" w14:textId="5064298A"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c>
          <w:tcPr>
            <w:tcW w:w="1357" w:type="dxa"/>
          </w:tcPr>
          <w:p w14:paraId="70C9B97D" w14:textId="6124808A"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pPr>
          </w:p>
        </w:tc>
        <w:tc>
          <w:tcPr>
            <w:tcW w:w="1357" w:type="dxa"/>
          </w:tcPr>
          <w:p w14:paraId="05DDF4BD" w14:textId="6AF55756" w:rsidR="00865D48" w:rsidRDefault="00865D48" w:rsidP="00865D48">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p>
        </w:tc>
      </w:tr>
      <w:tr w:rsidR="00865D48" w14:paraId="4FE7EF6D" w14:textId="77777777" w:rsidTr="0002635F">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57" w:type="dxa"/>
          </w:tcPr>
          <w:p w14:paraId="68A5B41F" w14:textId="10F86627" w:rsidR="00865D48" w:rsidRPr="00191F7B" w:rsidRDefault="00865D48" w:rsidP="00865D48">
            <w:pPr>
              <w:spacing w:line="276" w:lineRule="auto"/>
              <w:rPr>
                <w:rFonts w:eastAsia="Calibri"/>
                <w:b w:val="0"/>
                <w:bCs/>
              </w:rPr>
            </w:pPr>
            <m:oMathPara>
              <m:oMathParaPr>
                <m:jc m:val="left"/>
              </m:oMathParaPr>
              <m:oMath>
                <m:r>
                  <m:rPr>
                    <m:sty m:val="bi"/>
                  </m:rPr>
                  <w:rPr>
                    <w:rFonts w:ascii="Cambria Math" w:hAnsi="Cambria Math"/>
                  </w:rPr>
                  <m:t>20</m:t>
                </m:r>
              </m:oMath>
            </m:oMathPara>
          </w:p>
        </w:tc>
        <w:tc>
          <w:tcPr>
            <w:tcW w:w="1357" w:type="dxa"/>
          </w:tcPr>
          <w:p w14:paraId="37FBEF8A" w14:textId="5E6386A5"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572158A6" w14:textId="4F5DD93B"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3552B824" w14:textId="098F0920"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416EFCC4" w14:textId="40BF64E9"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c>
          <w:tcPr>
            <w:tcW w:w="1357" w:type="dxa"/>
          </w:tcPr>
          <w:p w14:paraId="59E3D42D" w14:textId="1705489D"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pPr>
          </w:p>
        </w:tc>
        <w:tc>
          <w:tcPr>
            <w:tcW w:w="1357" w:type="dxa"/>
          </w:tcPr>
          <w:p w14:paraId="144FAE8C" w14:textId="6E4CE54A" w:rsidR="00865D48" w:rsidRDefault="00865D48" w:rsidP="00865D48">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p>
        </w:tc>
      </w:tr>
    </w:tbl>
    <w:p w14:paraId="0AE65C9D" w14:textId="77777777" w:rsidR="00BE0529" w:rsidRDefault="00BE0529">
      <w:pPr>
        <w:spacing w:line="276" w:lineRule="auto"/>
      </w:pPr>
    </w:p>
    <w:p w14:paraId="1DE0738E" w14:textId="77777777" w:rsidR="00BE0529" w:rsidRDefault="00BE0529">
      <w:pPr>
        <w:spacing w:line="276" w:lineRule="auto"/>
      </w:pPr>
      <w:r>
        <w:br w:type="page"/>
      </w:r>
    </w:p>
    <w:p w14:paraId="37E9C977" w14:textId="427BAE74" w:rsidR="002966DC" w:rsidRDefault="00134C0D">
      <w:pPr>
        <w:spacing w:line="276" w:lineRule="auto"/>
      </w:pPr>
      <w:r>
        <w:lastRenderedPageBreak/>
        <w:t>Write a rule to help us know if a number is divisible by 2, 3, 4, 5, 6, or 10.</w:t>
      </w:r>
    </w:p>
    <w:tbl>
      <w:tblPr>
        <w:tblStyle w:val="Tableheader"/>
        <w:tblW w:w="9483" w:type="dxa"/>
        <w:tblLook w:val="04A0" w:firstRow="1" w:lastRow="0" w:firstColumn="1" w:lastColumn="0" w:noHBand="0" w:noVBand="1"/>
        <w:tblDescription w:val="Rule testing to see if a number is divisible by different numbers. There are blank spaces for students to complete."/>
      </w:tblPr>
      <w:tblGrid>
        <w:gridCol w:w="710"/>
        <w:gridCol w:w="2829"/>
        <w:gridCol w:w="5944"/>
      </w:tblGrid>
      <w:tr w:rsidR="002966DC" w:rsidRPr="0002635F" w14:paraId="56627BF1" w14:textId="77777777" w:rsidTr="003B23C3">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10" w:type="dxa"/>
          </w:tcPr>
          <w:p w14:paraId="1EE2B26C" w14:textId="209D3CA3" w:rsidR="002966DC" w:rsidRPr="0002635F" w:rsidRDefault="00217E79" w:rsidP="0002635F">
            <w:r w:rsidRPr="0002635F">
              <w:t>Test</w:t>
            </w:r>
          </w:p>
        </w:tc>
        <w:tc>
          <w:tcPr>
            <w:tcW w:w="2829" w:type="dxa"/>
          </w:tcPr>
          <w:p w14:paraId="79E3AB0E" w14:textId="7CCE35B8" w:rsidR="002966DC" w:rsidRPr="0002635F" w:rsidRDefault="000565CF" w:rsidP="0002635F">
            <w:pPr>
              <w:cnfStyle w:val="100000000000" w:firstRow="1" w:lastRow="0" w:firstColumn="0" w:lastColumn="0" w:oddVBand="0" w:evenVBand="0" w:oddHBand="0" w:evenHBand="0" w:firstRowFirstColumn="0" w:firstRowLastColumn="0" w:lastRowFirstColumn="0" w:lastRowLastColumn="0"/>
            </w:pPr>
            <w:r w:rsidRPr="0002635F">
              <w:t>Hint</w:t>
            </w:r>
          </w:p>
        </w:tc>
        <w:tc>
          <w:tcPr>
            <w:tcW w:w="5944" w:type="dxa"/>
          </w:tcPr>
          <w:p w14:paraId="2E261F6A" w14:textId="4817B89F" w:rsidR="002966DC" w:rsidRPr="0002635F" w:rsidRDefault="000565CF" w:rsidP="0002635F">
            <w:pPr>
              <w:cnfStyle w:val="100000000000" w:firstRow="1" w:lastRow="0" w:firstColumn="0" w:lastColumn="0" w:oddVBand="0" w:evenVBand="0" w:oddHBand="0" w:evenHBand="0" w:firstRowFirstColumn="0" w:firstRowLastColumn="0" w:lastRowFirstColumn="0" w:lastRowLastColumn="0"/>
            </w:pPr>
            <w:r w:rsidRPr="0002635F">
              <w:t>Rule</w:t>
            </w:r>
          </w:p>
        </w:tc>
      </w:tr>
      <w:tr w:rsidR="002966DC" w14:paraId="7BF7A1BC"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1B39B71A" w14:textId="567A2326" w:rsidR="002966DC" w:rsidRPr="00340C53" w:rsidRDefault="002966DC" w:rsidP="003D0EA7">
            <w:pPr>
              <w:spacing w:line="276" w:lineRule="auto"/>
              <w:rPr>
                <w:b w:val="0"/>
                <w:bCs/>
              </w:rPr>
            </w:pPr>
            <m:oMathPara>
              <m:oMathParaPr>
                <m:jc m:val="left"/>
              </m:oMathParaPr>
              <m:oMath>
                <m:r>
                  <m:rPr>
                    <m:sty m:val="bi"/>
                  </m:rPr>
                  <w:rPr>
                    <w:rFonts w:ascii="Cambria Math" w:hAnsi="Cambria Math"/>
                  </w:rPr>
                  <m:t>2</m:t>
                </m:r>
              </m:oMath>
            </m:oMathPara>
          </w:p>
        </w:tc>
        <w:tc>
          <w:tcPr>
            <w:tcW w:w="2829" w:type="dxa"/>
          </w:tcPr>
          <w:p w14:paraId="10321F2A" w14:textId="75FD0681" w:rsidR="002966DC" w:rsidRDefault="00900EF4" w:rsidP="003D0EA7">
            <w:pPr>
              <w:spacing w:line="276" w:lineRule="auto"/>
              <w:cnfStyle w:val="000000100000" w:firstRow="0" w:lastRow="0" w:firstColumn="0" w:lastColumn="0" w:oddVBand="0" w:evenVBand="0" w:oddHBand="1" w:evenHBand="0" w:firstRowFirstColumn="0" w:firstRowLastColumn="0" w:lastRowFirstColumn="0" w:lastRowLastColumn="0"/>
            </w:pPr>
            <w:r>
              <w:t>Look at the last digit</w:t>
            </w:r>
          </w:p>
        </w:tc>
        <w:tc>
          <w:tcPr>
            <w:tcW w:w="5944" w:type="dxa"/>
          </w:tcPr>
          <w:p w14:paraId="6DE24301" w14:textId="2B315C75" w:rsidR="002966DC" w:rsidRPr="00E62B51" w:rsidRDefault="002966DC" w:rsidP="003D0EA7">
            <w:pPr>
              <w:spacing w:line="276" w:lineRule="auto"/>
              <w:cnfStyle w:val="000000100000" w:firstRow="0" w:lastRow="0" w:firstColumn="0" w:lastColumn="0" w:oddVBand="0" w:evenVBand="0" w:oddHBand="1" w:evenHBand="0" w:firstRowFirstColumn="0" w:firstRowLastColumn="0" w:lastRowFirstColumn="0" w:lastRowLastColumn="0"/>
            </w:pPr>
          </w:p>
        </w:tc>
      </w:tr>
      <w:tr w:rsidR="000565CF" w14:paraId="27616799"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36E4C3D5" w14:textId="7A0B9275" w:rsidR="000565CF" w:rsidRPr="00900EF4" w:rsidRDefault="00900EF4" w:rsidP="003D0EA7">
            <w:pPr>
              <w:spacing w:line="276" w:lineRule="auto"/>
              <w:rPr>
                <w:rFonts w:eastAsia="Calibri"/>
                <w:b w:val="0"/>
              </w:rPr>
            </w:pPr>
            <m:oMathPara>
              <m:oMathParaPr>
                <m:jc m:val="left"/>
              </m:oMathParaPr>
              <m:oMath>
                <m:r>
                  <m:rPr>
                    <m:sty m:val="bi"/>
                  </m:rPr>
                  <w:rPr>
                    <w:rFonts w:ascii="Cambria Math" w:eastAsia="Calibri" w:hAnsi="Cambria Math"/>
                  </w:rPr>
                  <m:t>3</m:t>
                </m:r>
              </m:oMath>
            </m:oMathPara>
          </w:p>
        </w:tc>
        <w:tc>
          <w:tcPr>
            <w:tcW w:w="2829" w:type="dxa"/>
          </w:tcPr>
          <w:p w14:paraId="01399FD2" w14:textId="629768D8" w:rsidR="000565CF" w:rsidRDefault="00134C0D" w:rsidP="003D0EA7">
            <w:pPr>
              <w:spacing w:line="276" w:lineRule="auto"/>
              <w:cnfStyle w:val="000000010000" w:firstRow="0" w:lastRow="0" w:firstColumn="0" w:lastColumn="0" w:oddVBand="0" w:evenVBand="0" w:oddHBand="0" w:evenHBand="1" w:firstRowFirstColumn="0" w:firstRowLastColumn="0" w:lastRowFirstColumn="0" w:lastRowLastColumn="0"/>
            </w:pPr>
            <w:r>
              <w:t>Add all digits together</w:t>
            </w:r>
          </w:p>
        </w:tc>
        <w:tc>
          <w:tcPr>
            <w:tcW w:w="5944" w:type="dxa"/>
          </w:tcPr>
          <w:p w14:paraId="1AB4DBD0" w14:textId="1FB4B94A" w:rsidR="000565CF" w:rsidRPr="00E62B51" w:rsidRDefault="000565CF" w:rsidP="003D0EA7">
            <w:pPr>
              <w:spacing w:line="276" w:lineRule="auto"/>
              <w:cnfStyle w:val="000000010000" w:firstRow="0" w:lastRow="0" w:firstColumn="0" w:lastColumn="0" w:oddVBand="0" w:evenVBand="0" w:oddHBand="0" w:evenHBand="1" w:firstRowFirstColumn="0" w:firstRowLastColumn="0" w:lastRowFirstColumn="0" w:lastRowLastColumn="0"/>
            </w:pPr>
          </w:p>
        </w:tc>
      </w:tr>
      <w:tr w:rsidR="000565CF" w14:paraId="2DDC727D"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5FA79B1A" w14:textId="49E75492" w:rsidR="000565CF" w:rsidRPr="00900EF4" w:rsidRDefault="00900EF4" w:rsidP="003D0EA7">
            <w:pPr>
              <w:spacing w:line="276" w:lineRule="auto"/>
              <w:rPr>
                <w:rFonts w:eastAsia="Calibri"/>
                <w:b w:val="0"/>
              </w:rPr>
            </w:pPr>
            <m:oMathPara>
              <m:oMathParaPr>
                <m:jc m:val="left"/>
              </m:oMathParaPr>
              <m:oMath>
                <m:r>
                  <m:rPr>
                    <m:sty m:val="bi"/>
                  </m:rPr>
                  <w:rPr>
                    <w:rFonts w:ascii="Cambria Math" w:eastAsia="Calibri" w:hAnsi="Cambria Math"/>
                  </w:rPr>
                  <m:t>4</m:t>
                </m:r>
              </m:oMath>
            </m:oMathPara>
          </w:p>
        </w:tc>
        <w:tc>
          <w:tcPr>
            <w:tcW w:w="2829" w:type="dxa"/>
          </w:tcPr>
          <w:p w14:paraId="3BF61182" w14:textId="162F994D" w:rsidR="000565CF" w:rsidRDefault="00134C0D" w:rsidP="003D0EA7">
            <w:pPr>
              <w:spacing w:line="276" w:lineRule="auto"/>
              <w:cnfStyle w:val="000000100000" w:firstRow="0" w:lastRow="0" w:firstColumn="0" w:lastColumn="0" w:oddVBand="0" w:evenVBand="0" w:oddHBand="1" w:evenHBand="0" w:firstRowFirstColumn="0" w:firstRowLastColumn="0" w:lastRowFirstColumn="0" w:lastRowLastColumn="0"/>
            </w:pPr>
            <w:r>
              <w:t>Look at the last 2 digits</w:t>
            </w:r>
          </w:p>
        </w:tc>
        <w:tc>
          <w:tcPr>
            <w:tcW w:w="5944" w:type="dxa"/>
          </w:tcPr>
          <w:p w14:paraId="6A0A72A1" w14:textId="73351BFA" w:rsidR="000565CF" w:rsidRPr="00E62B51" w:rsidRDefault="000565CF" w:rsidP="003D0EA7">
            <w:pPr>
              <w:spacing w:line="276" w:lineRule="auto"/>
              <w:cnfStyle w:val="000000100000" w:firstRow="0" w:lastRow="0" w:firstColumn="0" w:lastColumn="0" w:oddVBand="0" w:evenVBand="0" w:oddHBand="1" w:evenHBand="0" w:firstRowFirstColumn="0" w:firstRowLastColumn="0" w:lastRowFirstColumn="0" w:lastRowLastColumn="0"/>
            </w:pPr>
          </w:p>
        </w:tc>
      </w:tr>
      <w:tr w:rsidR="000565CF" w14:paraId="68C6B0DE"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101910C2" w14:textId="1BBF1BE2" w:rsidR="000565CF" w:rsidRPr="00900EF4" w:rsidRDefault="00900EF4" w:rsidP="003D0EA7">
            <w:pPr>
              <w:spacing w:line="276" w:lineRule="auto"/>
              <w:rPr>
                <w:rFonts w:eastAsia="Calibri"/>
                <w:b w:val="0"/>
              </w:rPr>
            </w:pPr>
            <m:oMathPara>
              <m:oMathParaPr>
                <m:jc m:val="left"/>
              </m:oMathParaPr>
              <m:oMath>
                <m:r>
                  <m:rPr>
                    <m:sty m:val="bi"/>
                  </m:rPr>
                  <w:rPr>
                    <w:rFonts w:ascii="Cambria Math" w:eastAsia="Calibri" w:hAnsi="Cambria Math"/>
                  </w:rPr>
                  <m:t>5</m:t>
                </m:r>
              </m:oMath>
            </m:oMathPara>
          </w:p>
        </w:tc>
        <w:tc>
          <w:tcPr>
            <w:tcW w:w="2829" w:type="dxa"/>
          </w:tcPr>
          <w:p w14:paraId="2CA4AC48" w14:textId="082F6177" w:rsidR="000565CF" w:rsidRDefault="00101147" w:rsidP="003D0EA7">
            <w:pPr>
              <w:spacing w:line="276" w:lineRule="auto"/>
              <w:cnfStyle w:val="000000010000" w:firstRow="0" w:lastRow="0" w:firstColumn="0" w:lastColumn="0" w:oddVBand="0" w:evenVBand="0" w:oddHBand="0" w:evenHBand="1" w:firstRowFirstColumn="0" w:firstRowLastColumn="0" w:lastRowFirstColumn="0" w:lastRowLastColumn="0"/>
            </w:pPr>
            <w:r>
              <w:t>Look at the last digit</w:t>
            </w:r>
          </w:p>
        </w:tc>
        <w:tc>
          <w:tcPr>
            <w:tcW w:w="5944" w:type="dxa"/>
          </w:tcPr>
          <w:p w14:paraId="44721CC6" w14:textId="577F4CB1" w:rsidR="000565CF" w:rsidRPr="00E62B51" w:rsidRDefault="000565CF" w:rsidP="003D0EA7">
            <w:pPr>
              <w:spacing w:line="276" w:lineRule="auto"/>
              <w:cnfStyle w:val="000000010000" w:firstRow="0" w:lastRow="0" w:firstColumn="0" w:lastColumn="0" w:oddVBand="0" w:evenVBand="0" w:oddHBand="0" w:evenHBand="1" w:firstRowFirstColumn="0" w:firstRowLastColumn="0" w:lastRowFirstColumn="0" w:lastRowLastColumn="0"/>
            </w:pPr>
          </w:p>
        </w:tc>
      </w:tr>
      <w:tr w:rsidR="000565CF" w14:paraId="463F913B"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6060FFFA" w14:textId="6DF88C9C" w:rsidR="000565CF" w:rsidRPr="00900EF4" w:rsidRDefault="00900EF4" w:rsidP="003D0EA7">
            <w:pPr>
              <w:spacing w:line="276" w:lineRule="auto"/>
              <w:rPr>
                <w:rFonts w:eastAsia="Calibri"/>
                <w:b w:val="0"/>
              </w:rPr>
            </w:pPr>
            <m:oMathPara>
              <m:oMathParaPr>
                <m:jc m:val="left"/>
              </m:oMathParaPr>
              <m:oMath>
                <m:r>
                  <m:rPr>
                    <m:sty m:val="bi"/>
                  </m:rPr>
                  <w:rPr>
                    <w:rFonts w:ascii="Cambria Math" w:eastAsia="Calibri" w:hAnsi="Cambria Math"/>
                  </w:rPr>
                  <m:t>6</m:t>
                </m:r>
              </m:oMath>
            </m:oMathPara>
          </w:p>
        </w:tc>
        <w:tc>
          <w:tcPr>
            <w:tcW w:w="2829" w:type="dxa"/>
          </w:tcPr>
          <w:p w14:paraId="0449019A" w14:textId="428C7BFF" w:rsidR="000565CF" w:rsidRDefault="00E66750" w:rsidP="003D0EA7">
            <w:pPr>
              <w:spacing w:line="276" w:lineRule="auto"/>
              <w:cnfStyle w:val="000000100000" w:firstRow="0" w:lastRow="0" w:firstColumn="0" w:lastColumn="0" w:oddVBand="0" w:evenVBand="0" w:oddHBand="1" w:evenHBand="0" w:firstRowFirstColumn="0" w:firstRowLastColumn="0" w:lastRowFirstColumn="0" w:lastRowLastColumn="0"/>
            </w:pPr>
            <w:r>
              <w:t xml:space="preserve">Look at the </w:t>
            </w:r>
            <w:r w:rsidR="003B23C3">
              <w:t>rules above</w:t>
            </w:r>
          </w:p>
        </w:tc>
        <w:tc>
          <w:tcPr>
            <w:tcW w:w="5944" w:type="dxa"/>
          </w:tcPr>
          <w:p w14:paraId="7FCF1402" w14:textId="49ADFA57" w:rsidR="000565CF" w:rsidRPr="00E62B51" w:rsidRDefault="000565CF" w:rsidP="003D0EA7">
            <w:pPr>
              <w:spacing w:line="276" w:lineRule="auto"/>
              <w:cnfStyle w:val="000000100000" w:firstRow="0" w:lastRow="0" w:firstColumn="0" w:lastColumn="0" w:oddVBand="0" w:evenVBand="0" w:oddHBand="1" w:evenHBand="0" w:firstRowFirstColumn="0" w:firstRowLastColumn="0" w:lastRowFirstColumn="0" w:lastRowLastColumn="0"/>
            </w:pPr>
          </w:p>
        </w:tc>
      </w:tr>
      <w:tr w:rsidR="00217E79" w14:paraId="5F964CEB"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2E7E2F2F" w14:textId="27D6DE54" w:rsidR="000565CF" w:rsidRPr="00900EF4" w:rsidRDefault="00900EF4" w:rsidP="003D0EA7">
            <w:pPr>
              <w:spacing w:line="276" w:lineRule="auto"/>
              <w:rPr>
                <w:rFonts w:eastAsia="Calibri"/>
                <w:b w:val="0"/>
              </w:rPr>
            </w:pPr>
            <m:oMathPara>
              <m:oMathParaPr>
                <m:jc m:val="left"/>
              </m:oMathParaPr>
              <m:oMath>
                <m:r>
                  <m:rPr>
                    <m:sty m:val="bi"/>
                  </m:rPr>
                  <w:rPr>
                    <w:rFonts w:ascii="Cambria Math" w:eastAsia="Calibri" w:hAnsi="Cambria Math"/>
                  </w:rPr>
                  <m:t>10</m:t>
                </m:r>
              </m:oMath>
            </m:oMathPara>
          </w:p>
        </w:tc>
        <w:tc>
          <w:tcPr>
            <w:tcW w:w="2829" w:type="dxa"/>
          </w:tcPr>
          <w:p w14:paraId="39E4E94E" w14:textId="6958C071" w:rsidR="000565CF" w:rsidRDefault="00E66750" w:rsidP="003D0EA7">
            <w:pPr>
              <w:spacing w:line="276" w:lineRule="auto"/>
              <w:cnfStyle w:val="000000010000" w:firstRow="0" w:lastRow="0" w:firstColumn="0" w:lastColumn="0" w:oddVBand="0" w:evenVBand="0" w:oddHBand="0" w:evenHBand="1" w:firstRowFirstColumn="0" w:firstRowLastColumn="0" w:lastRowFirstColumn="0" w:lastRowLastColumn="0"/>
            </w:pPr>
            <w:r>
              <w:t>Look at the last digit</w:t>
            </w:r>
          </w:p>
        </w:tc>
        <w:tc>
          <w:tcPr>
            <w:tcW w:w="5944" w:type="dxa"/>
          </w:tcPr>
          <w:p w14:paraId="1DD716E7" w14:textId="3269C5DB" w:rsidR="000565CF" w:rsidRPr="00E62B51" w:rsidRDefault="000565CF" w:rsidP="003D0EA7">
            <w:pPr>
              <w:spacing w:line="276" w:lineRule="auto"/>
              <w:cnfStyle w:val="000000010000" w:firstRow="0" w:lastRow="0" w:firstColumn="0" w:lastColumn="0" w:oddVBand="0" w:evenVBand="0" w:oddHBand="0" w:evenHBand="1" w:firstRowFirstColumn="0" w:firstRowLastColumn="0" w:lastRowFirstColumn="0" w:lastRowLastColumn="0"/>
            </w:pPr>
          </w:p>
        </w:tc>
      </w:tr>
    </w:tbl>
    <w:p w14:paraId="74F90708" w14:textId="77777777" w:rsidR="004C562C" w:rsidRPr="004C562C" w:rsidRDefault="004C562C" w:rsidP="004C562C">
      <w:r w:rsidRPr="004C562C">
        <w:br w:type="page"/>
      </w:r>
    </w:p>
    <w:p w14:paraId="15B150D7" w14:textId="2072F3A0" w:rsidR="00D9774C" w:rsidRPr="00F40730" w:rsidRDefault="00D9774C" w:rsidP="00F40730">
      <w:pPr>
        <w:pStyle w:val="Heading2"/>
      </w:pPr>
      <w:r w:rsidRPr="00F40730">
        <w:lastRenderedPageBreak/>
        <w:t xml:space="preserve">Appendix </w:t>
      </w:r>
      <w:r w:rsidR="00B84042" w:rsidRPr="00F40730">
        <w:t>E</w:t>
      </w:r>
    </w:p>
    <w:p w14:paraId="4E76FA02" w14:textId="52D5EE9F" w:rsidR="00D9774C" w:rsidRPr="004C562C" w:rsidRDefault="00D9774C" w:rsidP="004C562C">
      <w:pPr>
        <w:pStyle w:val="Heading3"/>
      </w:pPr>
      <w:proofErr w:type="spellStart"/>
      <w:r w:rsidRPr="004C562C">
        <w:t>Shikaku</w:t>
      </w:r>
      <w:proofErr w:type="spellEnd"/>
    </w:p>
    <w:p w14:paraId="4C248843" w14:textId="3204CA90" w:rsidR="00CF2BC9" w:rsidRPr="00CF2BC9" w:rsidRDefault="00CF2BC9" w:rsidP="00CF2BC9">
      <w:pPr>
        <w:pStyle w:val="Heading4"/>
      </w:pPr>
      <w:r>
        <w:t>Beginner</w:t>
      </w:r>
    </w:p>
    <w:p w14:paraId="746B4CC8" w14:textId="2292D399" w:rsidR="00CF2BC9" w:rsidRDefault="00CF2BC9" w:rsidP="00D9774C">
      <w:r>
        <w:rPr>
          <w:noProof/>
        </w:rPr>
        <w:drawing>
          <wp:inline distT="0" distB="0" distL="0" distR="0" wp14:anchorId="3844C2F8" wp14:editId="2FB5F4CA">
            <wp:extent cx="6156634" cy="6202017"/>
            <wp:effectExtent l="0" t="0" r="0" b="8890"/>
            <wp:docPr id="63" name="Picture 63" descr="An image of a shikaku puzzle from Desmos. This image is a 10 by 10 square grid, with the numbers 6, 9, 8, 4, 6, 7, 16, 10, 6, 12, 7 and 9 displayed throughout in 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n image of a shikaku puzzle from Desmos. This image is a 10 by 10 square grid, with the numbers 6, 9, 8, 4, 6, 7, 16, 10, 6, 12, 7 and 9 displayed throughout in cells. "/>
                    <pic:cNvPicPr/>
                  </pic:nvPicPr>
                  <pic:blipFill>
                    <a:blip r:embed="rId63"/>
                    <a:stretch>
                      <a:fillRect/>
                    </a:stretch>
                  </pic:blipFill>
                  <pic:spPr>
                    <a:xfrm>
                      <a:off x="0" y="0"/>
                      <a:ext cx="6182188" cy="6227760"/>
                    </a:xfrm>
                    <a:prstGeom prst="rect">
                      <a:avLst/>
                    </a:prstGeom>
                  </pic:spPr>
                </pic:pic>
              </a:graphicData>
            </a:graphic>
          </wp:inline>
        </w:drawing>
      </w:r>
    </w:p>
    <w:p w14:paraId="70F7D31B" w14:textId="0DAA541E" w:rsidR="00F57450" w:rsidRPr="00F40730" w:rsidRDefault="00F57450" w:rsidP="00F40730">
      <w:pPr>
        <w:pStyle w:val="Imageattributioncaption"/>
      </w:pPr>
      <w:r w:rsidRPr="00F40730">
        <w:t xml:space="preserve">Image created using </w:t>
      </w:r>
      <w:hyperlink r:id="rId64" w:tgtFrame="_blank" w:tooltip="https://www.desmos.com/?lang=en" w:history="1">
        <w:r w:rsidRPr="00F40730">
          <w:rPr>
            <w:rStyle w:val="Hyperlink"/>
          </w:rPr>
          <w:t>Desmos</w:t>
        </w:r>
      </w:hyperlink>
      <w:r w:rsidRPr="00F40730">
        <w:t xml:space="preserve"> and is licensed under the </w:t>
      </w:r>
      <w:hyperlink r:id="rId65" w:tgtFrame="_blank" w:tooltip="https://www.desmos.com/terms?lang=en" w:history="1">
        <w:r w:rsidRPr="00F40730">
          <w:rPr>
            <w:rStyle w:val="Hyperlink"/>
          </w:rPr>
          <w:t>Desmos Terms of Service</w:t>
        </w:r>
      </w:hyperlink>
      <w:r w:rsidRPr="00F40730">
        <w:t>.</w:t>
      </w:r>
    </w:p>
    <w:p w14:paraId="75CC6A5F" w14:textId="77777777" w:rsidR="00CF2BC9" w:rsidRDefault="00CF2BC9">
      <w:pPr>
        <w:spacing w:line="276" w:lineRule="auto"/>
      </w:pPr>
      <w:r>
        <w:br w:type="page"/>
      </w:r>
    </w:p>
    <w:p w14:paraId="7F36D746" w14:textId="28035BAE" w:rsidR="00D9774C" w:rsidRDefault="00CF2BC9" w:rsidP="00D16FF6">
      <w:pPr>
        <w:pStyle w:val="Heading4"/>
      </w:pPr>
      <w:r>
        <w:lastRenderedPageBreak/>
        <w:t>Advanced</w:t>
      </w:r>
    </w:p>
    <w:p w14:paraId="06275372" w14:textId="18CE96ED" w:rsidR="00D16FF6" w:rsidRDefault="00627025" w:rsidP="00D16FF6">
      <w:r>
        <w:rPr>
          <w:noProof/>
        </w:rPr>
        <w:drawing>
          <wp:inline distT="0" distB="0" distL="0" distR="0" wp14:anchorId="4880B978" wp14:editId="30313F23">
            <wp:extent cx="6345141" cy="6363586"/>
            <wp:effectExtent l="0" t="0" r="0" b="0"/>
            <wp:docPr id="67" name="Picture 67" descr="An image of a shikaku puzzle from Desmos. This image is a 10 by 10 square grid, with the numbers 5, 4, 15, 14, 16, 9, 8, 8, 9 and 12 displayed throughout in 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n image of a shikaku puzzle from Desmos. This image is a 10 by 10 square grid, with the numbers 5, 4, 15, 14, 16, 9, 8, 8, 9 and 12 displayed throughout in cells. "/>
                    <pic:cNvPicPr/>
                  </pic:nvPicPr>
                  <pic:blipFill>
                    <a:blip r:embed="rId66"/>
                    <a:stretch>
                      <a:fillRect/>
                    </a:stretch>
                  </pic:blipFill>
                  <pic:spPr>
                    <a:xfrm>
                      <a:off x="0" y="0"/>
                      <a:ext cx="6349821" cy="6368279"/>
                    </a:xfrm>
                    <a:prstGeom prst="rect">
                      <a:avLst/>
                    </a:prstGeom>
                  </pic:spPr>
                </pic:pic>
              </a:graphicData>
            </a:graphic>
          </wp:inline>
        </w:drawing>
      </w:r>
    </w:p>
    <w:p w14:paraId="2564F5AC" w14:textId="77777777" w:rsidR="00F40730" w:rsidRPr="00F40730" w:rsidRDefault="00F40730" w:rsidP="00F40730">
      <w:pPr>
        <w:pStyle w:val="Imageattributioncaption"/>
      </w:pPr>
      <w:r w:rsidRPr="00F40730">
        <w:t xml:space="preserve">Image created using </w:t>
      </w:r>
      <w:hyperlink r:id="rId67" w:tgtFrame="_blank" w:tooltip="https://www.desmos.com/?lang=en" w:history="1">
        <w:r w:rsidRPr="00F40730">
          <w:rPr>
            <w:rStyle w:val="Hyperlink"/>
          </w:rPr>
          <w:t>Desmos</w:t>
        </w:r>
      </w:hyperlink>
      <w:r w:rsidRPr="00F40730">
        <w:t xml:space="preserve"> and is licensed under the </w:t>
      </w:r>
      <w:hyperlink r:id="rId68" w:tgtFrame="_blank" w:tooltip="https://www.desmos.com/terms?lang=en" w:history="1">
        <w:r w:rsidRPr="00F40730">
          <w:rPr>
            <w:rStyle w:val="Hyperlink"/>
          </w:rPr>
          <w:t>Desmos Terms of Service</w:t>
        </w:r>
      </w:hyperlink>
      <w:r w:rsidRPr="00F40730">
        <w:t>.</w:t>
      </w:r>
    </w:p>
    <w:p w14:paraId="33A9D731" w14:textId="77777777" w:rsidR="00D9774C" w:rsidRPr="00EE39A4" w:rsidRDefault="00D9774C" w:rsidP="00EE39A4">
      <w:r>
        <w:br w:type="page"/>
      </w:r>
    </w:p>
    <w:p w14:paraId="0D57736B" w14:textId="61BFE768" w:rsidR="005F3B0A" w:rsidRPr="00F40730" w:rsidRDefault="005F3B0A" w:rsidP="00F40730">
      <w:pPr>
        <w:pStyle w:val="Heading2"/>
      </w:pPr>
      <w:r w:rsidRPr="00F40730">
        <w:lastRenderedPageBreak/>
        <w:t>Appendix F</w:t>
      </w:r>
    </w:p>
    <w:p w14:paraId="6EF382E5" w14:textId="3462606A" w:rsidR="005F3B0A" w:rsidRPr="00F40730" w:rsidRDefault="005F3B0A" w:rsidP="00F40730">
      <w:pPr>
        <w:pStyle w:val="Heading3"/>
      </w:pPr>
      <w:r w:rsidRPr="00F40730">
        <w:t>First to 50 scorecard</w:t>
      </w:r>
    </w:p>
    <w:tbl>
      <w:tblPr>
        <w:tblStyle w:val="Tableheader"/>
        <w:tblW w:w="9776" w:type="dxa"/>
        <w:tblLook w:val="04A0" w:firstRow="1" w:lastRow="0" w:firstColumn="1" w:lastColumn="0" w:noHBand="0" w:noVBand="1"/>
        <w:tblDescription w:val="First to 50 scorecard with spaces for students to complete."/>
      </w:tblPr>
      <w:tblGrid>
        <w:gridCol w:w="1311"/>
        <w:gridCol w:w="952"/>
        <w:gridCol w:w="993"/>
        <w:gridCol w:w="992"/>
        <w:gridCol w:w="992"/>
        <w:gridCol w:w="992"/>
        <w:gridCol w:w="993"/>
        <w:gridCol w:w="2551"/>
      </w:tblGrid>
      <w:tr w:rsidR="004F5E70" w:rsidRPr="00EE39A4" w14:paraId="3C3169B2" w14:textId="7B50C9C6" w:rsidTr="004F5E70">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11" w:type="dxa"/>
          </w:tcPr>
          <w:p w14:paraId="3D19880B" w14:textId="0D448F59" w:rsidR="004F5E70" w:rsidRPr="00EE39A4" w:rsidRDefault="004F5E70" w:rsidP="00EE39A4">
            <w:r w:rsidRPr="00EE39A4">
              <w:t>Number</w:t>
            </w:r>
          </w:p>
        </w:tc>
        <w:tc>
          <w:tcPr>
            <w:tcW w:w="952" w:type="dxa"/>
          </w:tcPr>
          <w:p w14:paraId="1784D70E" w14:textId="5733338C"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÷2</m:t>
                </m:r>
              </m:oMath>
            </m:oMathPara>
          </w:p>
        </w:tc>
        <w:tc>
          <w:tcPr>
            <w:tcW w:w="993" w:type="dxa"/>
          </w:tcPr>
          <w:p w14:paraId="5E3AEB62" w14:textId="4C186FF0"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÷3</m:t>
                </m:r>
              </m:oMath>
            </m:oMathPara>
          </w:p>
        </w:tc>
        <w:tc>
          <w:tcPr>
            <w:tcW w:w="992" w:type="dxa"/>
          </w:tcPr>
          <w:p w14:paraId="1564EA64" w14:textId="1B786153"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÷4</m:t>
                </m:r>
              </m:oMath>
            </m:oMathPara>
          </w:p>
        </w:tc>
        <w:tc>
          <w:tcPr>
            <w:tcW w:w="992" w:type="dxa"/>
          </w:tcPr>
          <w:p w14:paraId="5B80C55C" w14:textId="1D61E0E3"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÷5</m:t>
                </m:r>
              </m:oMath>
            </m:oMathPara>
          </w:p>
        </w:tc>
        <w:tc>
          <w:tcPr>
            <w:tcW w:w="992" w:type="dxa"/>
          </w:tcPr>
          <w:p w14:paraId="76203BC0" w14:textId="7A4B57BA"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÷6</m:t>
                </m:r>
              </m:oMath>
            </m:oMathPara>
          </w:p>
        </w:tc>
        <w:tc>
          <w:tcPr>
            <w:tcW w:w="993" w:type="dxa"/>
          </w:tcPr>
          <w:p w14:paraId="4DA13314" w14:textId="4F1C3826"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÷10</m:t>
                </m:r>
              </m:oMath>
            </m:oMathPara>
          </w:p>
        </w:tc>
        <w:tc>
          <w:tcPr>
            <w:tcW w:w="2551" w:type="dxa"/>
          </w:tcPr>
          <w:p w14:paraId="6559AA63" w14:textId="2B442DDE" w:rsidR="004F5E70" w:rsidRPr="00EE39A4" w:rsidRDefault="004F5E70" w:rsidP="00EE39A4">
            <w:pPr>
              <w:cnfStyle w:val="100000000000" w:firstRow="1" w:lastRow="0" w:firstColumn="0" w:lastColumn="0" w:oddVBand="0" w:evenVBand="0" w:oddHBand="0" w:evenHBand="0" w:firstRowFirstColumn="0" w:firstRowLastColumn="0" w:lastRowFirstColumn="0" w:lastRowLastColumn="0"/>
            </w:pPr>
            <w:r w:rsidRPr="00EE39A4">
              <w:t>Total score</w:t>
            </w:r>
          </w:p>
        </w:tc>
      </w:tr>
      <w:tr w:rsidR="004F5E70" w14:paraId="4F04E387" w14:textId="3FC878E8"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4EB0ACED" w14:textId="485ECF83" w:rsidR="004F5E70" w:rsidRPr="00340C53" w:rsidRDefault="004F5E70" w:rsidP="00265710">
            <w:pPr>
              <w:spacing w:line="276" w:lineRule="auto"/>
              <w:rPr>
                <w:b w:val="0"/>
                <w:bCs/>
              </w:rPr>
            </w:pPr>
          </w:p>
        </w:tc>
        <w:tc>
          <w:tcPr>
            <w:tcW w:w="952" w:type="dxa"/>
          </w:tcPr>
          <w:p w14:paraId="6AE6E313" w14:textId="442130ED"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36A24E15" w14:textId="6747AF69"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0B9A50FA"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3A213607"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27226EA8"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6EFBDAC6"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08D33274"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1EF83939"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47BA6D1E" w14:textId="77777777" w:rsidR="004F5E70" w:rsidRPr="00340C53" w:rsidRDefault="004F5E70" w:rsidP="00265710">
            <w:pPr>
              <w:spacing w:line="276" w:lineRule="auto"/>
              <w:rPr>
                <w:b w:val="0"/>
                <w:bCs/>
              </w:rPr>
            </w:pPr>
          </w:p>
        </w:tc>
        <w:tc>
          <w:tcPr>
            <w:tcW w:w="952" w:type="dxa"/>
          </w:tcPr>
          <w:p w14:paraId="55F8FC27"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4BEE3F5B"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0E016213"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661C2879"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6149A54A"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6156E0F9"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5D01892C"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30E5AE16"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2BBAAF98" w14:textId="77777777" w:rsidR="004F5E70" w:rsidRPr="00340C53" w:rsidRDefault="004F5E70" w:rsidP="00265710">
            <w:pPr>
              <w:spacing w:line="276" w:lineRule="auto"/>
              <w:rPr>
                <w:b w:val="0"/>
                <w:bCs/>
              </w:rPr>
            </w:pPr>
          </w:p>
        </w:tc>
        <w:tc>
          <w:tcPr>
            <w:tcW w:w="952" w:type="dxa"/>
          </w:tcPr>
          <w:p w14:paraId="33EF1184"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757FD0BD"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377D00E"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66758A6A"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64C02D6"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6D15AF05"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73E84681"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4BC87FD0"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077B41AC" w14:textId="77777777" w:rsidR="004F5E70" w:rsidRPr="00340C53" w:rsidRDefault="004F5E70" w:rsidP="00265710">
            <w:pPr>
              <w:spacing w:line="276" w:lineRule="auto"/>
              <w:rPr>
                <w:b w:val="0"/>
                <w:bCs/>
              </w:rPr>
            </w:pPr>
          </w:p>
        </w:tc>
        <w:tc>
          <w:tcPr>
            <w:tcW w:w="952" w:type="dxa"/>
          </w:tcPr>
          <w:p w14:paraId="1E9312EB"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0B497407"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1BF4DBEE"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1BA5F375"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879999C"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7C06C1CC"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2A459DEE"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4C3CAF6E"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6CA42F5D" w14:textId="77777777" w:rsidR="004F5E70" w:rsidRPr="00340C53" w:rsidRDefault="004F5E70" w:rsidP="00265710">
            <w:pPr>
              <w:spacing w:line="276" w:lineRule="auto"/>
              <w:rPr>
                <w:b w:val="0"/>
                <w:bCs/>
              </w:rPr>
            </w:pPr>
          </w:p>
        </w:tc>
        <w:tc>
          <w:tcPr>
            <w:tcW w:w="952" w:type="dxa"/>
          </w:tcPr>
          <w:p w14:paraId="71B9E11E"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02FE301E"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6C8897E2"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F37A0A7"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241B18A3"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3E8CE342"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3DF71DBD"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59188211"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6F4DBE35" w14:textId="77777777" w:rsidR="004F5E70" w:rsidRPr="00340C53" w:rsidRDefault="004F5E70" w:rsidP="00265710">
            <w:pPr>
              <w:spacing w:line="276" w:lineRule="auto"/>
              <w:rPr>
                <w:b w:val="0"/>
                <w:bCs/>
              </w:rPr>
            </w:pPr>
          </w:p>
        </w:tc>
        <w:tc>
          <w:tcPr>
            <w:tcW w:w="952" w:type="dxa"/>
          </w:tcPr>
          <w:p w14:paraId="1486D78A"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14078C59"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009FE331"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10DB6C67"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CDA553B"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6F04850C"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1B70FFF8"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216D9FA9"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4950C7E" w14:textId="77777777" w:rsidR="004F5E70" w:rsidRPr="00340C53" w:rsidRDefault="004F5E70" w:rsidP="00265710">
            <w:pPr>
              <w:spacing w:line="276" w:lineRule="auto"/>
              <w:rPr>
                <w:b w:val="0"/>
                <w:bCs/>
              </w:rPr>
            </w:pPr>
          </w:p>
        </w:tc>
        <w:tc>
          <w:tcPr>
            <w:tcW w:w="952" w:type="dxa"/>
          </w:tcPr>
          <w:p w14:paraId="350CF61F"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4D4ACD84"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9BB1B04"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2A084F08"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1BCCB2EF"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16F94A2D"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749F6188"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0BC94350"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60023ECF" w14:textId="77777777" w:rsidR="004F5E70" w:rsidRPr="00340C53" w:rsidRDefault="004F5E70" w:rsidP="00265710">
            <w:pPr>
              <w:spacing w:line="276" w:lineRule="auto"/>
              <w:rPr>
                <w:b w:val="0"/>
                <w:bCs/>
              </w:rPr>
            </w:pPr>
          </w:p>
        </w:tc>
        <w:tc>
          <w:tcPr>
            <w:tcW w:w="952" w:type="dxa"/>
          </w:tcPr>
          <w:p w14:paraId="513087CE"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4DD6C64C"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38230FE"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749E62E0"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7B442D13"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01821BEE"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77762DD5"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08EEA289"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72B13B42" w14:textId="77777777" w:rsidR="004F5E70" w:rsidRPr="00340C53" w:rsidRDefault="004F5E70" w:rsidP="00265710">
            <w:pPr>
              <w:spacing w:line="276" w:lineRule="auto"/>
              <w:rPr>
                <w:b w:val="0"/>
                <w:bCs/>
              </w:rPr>
            </w:pPr>
          </w:p>
        </w:tc>
        <w:tc>
          <w:tcPr>
            <w:tcW w:w="952" w:type="dxa"/>
          </w:tcPr>
          <w:p w14:paraId="143B3FB3"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40077F15"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7AA32649"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6000C0AB"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17EC4D98"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5F698227"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6DB30C60"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43DFDC8A"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FF12C16" w14:textId="77777777" w:rsidR="004F5E70" w:rsidRPr="00340C53" w:rsidRDefault="004F5E70" w:rsidP="00265710">
            <w:pPr>
              <w:spacing w:line="276" w:lineRule="auto"/>
              <w:rPr>
                <w:b w:val="0"/>
                <w:bCs/>
              </w:rPr>
            </w:pPr>
          </w:p>
        </w:tc>
        <w:tc>
          <w:tcPr>
            <w:tcW w:w="952" w:type="dxa"/>
          </w:tcPr>
          <w:p w14:paraId="023512DA"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4920D3EA"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0B6EA3FC"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2E95BB36"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13BD717"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2FB76A58"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2A777568"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7793FDF9"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0A9A4A31" w14:textId="77777777" w:rsidR="004F5E70" w:rsidRPr="00340C53" w:rsidRDefault="004F5E70" w:rsidP="00265710">
            <w:pPr>
              <w:spacing w:line="276" w:lineRule="auto"/>
              <w:rPr>
                <w:b w:val="0"/>
                <w:bCs/>
              </w:rPr>
            </w:pPr>
          </w:p>
        </w:tc>
        <w:tc>
          <w:tcPr>
            <w:tcW w:w="952" w:type="dxa"/>
          </w:tcPr>
          <w:p w14:paraId="5C1CF9A3"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5EA1D920"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02138495"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1D20772"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3174668D"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598EFA4D"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5D2535F6"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3E387CE5"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3A1F5873" w14:textId="77777777" w:rsidR="004F5E70" w:rsidRPr="00340C53" w:rsidRDefault="004F5E70" w:rsidP="00265710">
            <w:pPr>
              <w:spacing w:line="276" w:lineRule="auto"/>
              <w:rPr>
                <w:b w:val="0"/>
                <w:bCs/>
              </w:rPr>
            </w:pPr>
          </w:p>
        </w:tc>
        <w:tc>
          <w:tcPr>
            <w:tcW w:w="952" w:type="dxa"/>
          </w:tcPr>
          <w:p w14:paraId="5F90F7D0"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577FBDB4"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5A9D85BF"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6820C4AE"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C262E50"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6FCB8A80"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6E8D4FBA"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1A50DE8C"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F23F375" w14:textId="77777777" w:rsidR="004F5E70" w:rsidRPr="00340C53" w:rsidRDefault="004F5E70" w:rsidP="00265710">
            <w:pPr>
              <w:spacing w:line="276" w:lineRule="auto"/>
              <w:rPr>
                <w:b w:val="0"/>
                <w:bCs/>
              </w:rPr>
            </w:pPr>
          </w:p>
        </w:tc>
        <w:tc>
          <w:tcPr>
            <w:tcW w:w="952" w:type="dxa"/>
          </w:tcPr>
          <w:p w14:paraId="413FA0A7"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4102F5A5"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29967FA7"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0DABF2CD"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188E60BE"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29220A54"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19F2FFED"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0DF8DF88"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510E4D17" w14:textId="77777777" w:rsidR="004F5E70" w:rsidRPr="00340C53" w:rsidRDefault="004F5E70" w:rsidP="00265710">
            <w:pPr>
              <w:spacing w:line="276" w:lineRule="auto"/>
              <w:rPr>
                <w:b w:val="0"/>
                <w:bCs/>
              </w:rPr>
            </w:pPr>
          </w:p>
        </w:tc>
        <w:tc>
          <w:tcPr>
            <w:tcW w:w="952" w:type="dxa"/>
          </w:tcPr>
          <w:p w14:paraId="2CB04246"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00EB45E2"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5CE4A965"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B436DAB"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74D32697"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637C5727"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34286D61"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r w:rsidR="004F5E70" w14:paraId="4A8A8575" w14:textId="77777777" w:rsidTr="004F5E70">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DA8F0EB" w14:textId="77777777" w:rsidR="004F5E70" w:rsidRPr="00340C53" w:rsidRDefault="004F5E70" w:rsidP="00265710">
            <w:pPr>
              <w:spacing w:line="276" w:lineRule="auto"/>
              <w:rPr>
                <w:b w:val="0"/>
                <w:bCs/>
              </w:rPr>
            </w:pPr>
          </w:p>
        </w:tc>
        <w:tc>
          <w:tcPr>
            <w:tcW w:w="952" w:type="dxa"/>
          </w:tcPr>
          <w:p w14:paraId="752F30B9" w14:textId="77777777" w:rsid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2E6D22BE"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2BDA9E7A"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7CFE84C9"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2" w:type="dxa"/>
          </w:tcPr>
          <w:p w14:paraId="4B390463"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993" w:type="dxa"/>
          </w:tcPr>
          <w:p w14:paraId="656A1D0F" w14:textId="77777777" w:rsidR="004F5E70" w:rsidRPr="00E62B51"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pPr>
          </w:p>
        </w:tc>
        <w:tc>
          <w:tcPr>
            <w:tcW w:w="2551" w:type="dxa"/>
          </w:tcPr>
          <w:p w14:paraId="32E9B326" w14:textId="77777777" w:rsidR="004F5E70" w:rsidRPr="004F5E70" w:rsidRDefault="004F5E70" w:rsidP="00265710">
            <w:pPr>
              <w:spacing w:line="276" w:lineRule="auto"/>
              <w:cnfStyle w:val="000000100000" w:firstRow="0" w:lastRow="0" w:firstColumn="0" w:lastColumn="0" w:oddVBand="0" w:evenVBand="0" w:oddHBand="1" w:evenHBand="0" w:firstRowFirstColumn="0" w:firstRowLastColumn="0" w:lastRowFirstColumn="0" w:lastRowLastColumn="0"/>
              <w:rPr>
                <w:b/>
                <w:bCs/>
              </w:rPr>
            </w:pPr>
          </w:p>
        </w:tc>
      </w:tr>
      <w:tr w:rsidR="004F5E70" w14:paraId="6ADB25FC" w14:textId="77777777" w:rsidTr="004F5E70">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2CC2EAD" w14:textId="77777777" w:rsidR="004F5E70" w:rsidRPr="00340C53" w:rsidRDefault="004F5E70" w:rsidP="00265710">
            <w:pPr>
              <w:spacing w:line="276" w:lineRule="auto"/>
              <w:rPr>
                <w:b w:val="0"/>
                <w:bCs/>
              </w:rPr>
            </w:pPr>
          </w:p>
        </w:tc>
        <w:tc>
          <w:tcPr>
            <w:tcW w:w="952" w:type="dxa"/>
          </w:tcPr>
          <w:p w14:paraId="3E275E57" w14:textId="77777777" w:rsid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075B11FD"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4BCDDD58"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33B148EB"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2" w:type="dxa"/>
          </w:tcPr>
          <w:p w14:paraId="334731F1"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993" w:type="dxa"/>
          </w:tcPr>
          <w:p w14:paraId="4D53CAD5" w14:textId="77777777" w:rsidR="004F5E70" w:rsidRPr="00E62B51"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pPr>
          </w:p>
        </w:tc>
        <w:tc>
          <w:tcPr>
            <w:tcW w:w="2551" w:type="dxa"/>
          </w:tcPr>
          <w:p w14:paraId="229936E1" w14:textId="77777777" w:rsidR="004F5E70" w:rsidRPr="004F5E70" w:rsidRDefault="004F5E70" w:rsidP="00265710">
            <w:pPr>
              <w:spacing w:line="276" w:lineRule="auto"/>
              <w:cnfStyle w:val="000000010000" w:firstRow="0" w:lastRow="0" w:firstColumn="0" w:lastColumn="0" w:oddVBand="0" w:evenVBand="0" w:oddHBand="0" w:evenHBand="1" w:firstRowFirstColumn="0" w:firstRowLastColumn="0" w:lastRowFirstColumn="0" w:lastRowLastColumn="0"/>
              <w:rPr>
                <w:b/>
                <w:bCs/>
              </w:rPr>
            </w:pPr>
          </w:p>
        </w:tc>
      </w:tr>
    </w:tbl>
    <w:p w14:paraId="52FAE912" w14:textId="670CF29F" w:rsidR="005F3B0A" w:rsidRPr="005F3B0A" w:rsidRDefault="00EE39A4" w:rsidP="00EE39A4">
      <w:pPr>
        <w:spacing w:line="276" w:lineRule="auto"/>
      </w:pPr>
      <w:r>
        <w:br w:type="page"/>
      </w:r>
    </w:p>
    <w:p w14:paraId="194FC292" w14:textId="39C68C94" w:rsidR="00433B4D" w:rsidRPr="00F40730" w:rsidRDefault="00433B4D" w:rsidP="00F40730">
      <w:pPr>
        <w:pStyle w:val="Heading2"/>
      </w:pPr>
      <w:r w:rsidRPr="00F40730">
        <w:lastRenderedPageBreak/>
        <w:t>Sample solutions</w:t>
      </w:r>
    </w:p>
    <w:p w14:paraId="0B3CBED0" w14:textId="1F2D44AC" w:rsidR="00743737" w:rsidRPr="00F40730" w:rsidRDefault="00743737" w:rsidP="00F40730">
      <w:pPr>
        <w:pStyle w:val="Heading3"/>
      </w:pPr>
      <w:r w:rsidRPr="00F40730">
        <w:t xml:space="preserve">Appendix </w:t>
      </w:r>
      <w:r w:rsidR="00B84042" w:rsidRPr="00F40730">
        <w:t>B</w:t>
      </w:r>
      <w:r w:rsidRPr="00F40730">
        <w:t xml:space="preserve"> </w:t>
      </w:r>
      <w:r w:rsidR="00EE39A4" w:rsidRPr="00F40730">
        <w:t>– a</w:t>
      </w:r>
      <w:r w:rsidRPr="00F40730">
        <w:t>rea model multiplication</w:t>
      </w:r>
      <w:r w:rsidR="00B84042" w:rsidRPr="00F40730">
        <w:t xml:space="preserve"> 1</w:t>
      </w:r>
    </w:p>
    <w:tbl>
      <w:tblPr>
        <w:tblStyle w:val="Tableheader"/>
        <w:tblW w:w="9634" w:type="dxa"/>
        <w:tblLook w:val="06A0" w:firstRow="1" w:lastRow="0" w:firstColumn="1" w:lastColumn="0" w:noHBand="1" w:noVBand="1"/>
        <w:tblDescription w:val="Sample solutions for Appendix B."/>
      </w:tblPr>
      <w:tblGrid>
        <w:gridCol w:w="2376"/>
        <w:gridCol w:w="5983"/>
        <w:gridCol w:w="1275"/>
      </w:tblGrid>
      <w:tr w:rsidR="000C6F55" w:rsidRPr="00C268C4" w14:paraId="2D3B81FB" w14:textId="77777777" w:rsidTr="00791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14:paraId="3470D8AD" w14:textId="77777777" w:rsidR="000C6F55" w:rsidRPr="00C268C4" w:rsidRDefault="000C6F55" w:rsidP="00C268C4">
            <w:r w:rsidRPr="00C268C4">
              <w:t>Question</w:t>
            </w:r>
          </w:p>
        </w:tc>
        <w:tc>
          <w:tcPr>
            <w:tcW w:w="5983" w:type="dxa"/>
          </w:tcPr>
          <w:p w14:paraId="683537A4" w14:textId="70B4679C" w:rsidR="000C6F55" w:rsidRPr="00C268C4" w:rsidRDefault="000C6F55" w:rsidP="00C268C4">
            <w:pPr>
              <w:cnfStyle w:val="100000000000" w:firstRow="1" w:lastRow="0" w:firstColumn="0" w:lastColumn="0" w:oddVBand="0" w:evenVBand="0" w:oddHBand="0" w:evenHBand="0" w:firstRowFirstColumn="0" w:firstRowLastColumn="0" w:lastRowFirstColumn="0" w:lastRowLastColumn="0"/>
            </w:pPr>
            <w:r w:rsidRPr="00C268C4">
              <w:t>Representation using base</w:t>
            </w:r>
            <w:r w:rsidR="007F362E" w:rsidRPr="00C268C4">
              <w:t>-10</w:t>
            </w:r>
            <w:r w:rsidRPr="00C268C4">
              <w:t xml:space="preserve"> blocks</w:t>
            </w:r>
          </w:p>
        </w:tc>
        <w:tc>
          <w:tcPr>
            <w:tcW w:w="1275" w:type="dxa"/>
          </w:tcPr>
          <w:p w14:paraId="2E5FD357" w14:textId="77777777" w:rsidR="000C6F55" w:rsidRPr="00C268C4" w:rsidRDefault="000C6F55" w:rsidP="00C268C4">
            <w:pPr>
              <w:cnfStyle w:val="100000000000" w:firstRow="1" w:lastRow="0" w:firstColumn="0" w:lastColumn="0" w:oddVBand="0" w:evenVBand="0" w:oddHBand="0" w:evenHBand="0" w:firstRowFirstColumn="0" w:firstRowLastColumn="0" w:lastRowFirstColumn="0" w:lastRowLastColumn="0"/>
            </w:pPr>
            <w:r w:rsidRPr="00C268C4">
              <w:t>Answer</w:t>
            </w:r>
          </w:p>
        </w:tc>
      </w:tr>
      <w:tr w:rsidR="000C6F55" w14:paraId="0D7F501F" w14:textId="77777777" w:rsidTr="00791BB7">
        <w:trPr>
          <w:trHeight w:val="1701"/>
        </w:trPr>
        <w:tc>
          <w:tcPr>
            <w:cnfStyle w:val="001000000000" w:firstRow="0" w:lastRow="0" w:firstColumn="1" w:lastColumn="0" w:oddVBand="0" w:evenVBand="0" w:oddHBand="0" w:evenHBand="0" w:firstRowFirstColumn="0" w:firstRowLastColumn="0" w:lastRowFirstColumn="0" w:lastRowLastColumn="0"/>
            <w:tcW w:w="2376" w:type="dxa"/>
          </w:tcPr>
          <w:p w14:paraId="5EF637B3" w14:textId="5E08AFA4" w:rsidR="000C6F55" w:rsidRPr="00340C53" w:rsidRDefault="00340C53" w:rsidP="003D0EA7">
            <w:pPr>
              <w:spacing w:line="276" w:lineRule="auto"/>
              <w:rPr>
                <w:b w:val="0"/>
                <w:bCs/>
              </w:rPr>
            </w:pPr>
            <m:oMathPara>
              <m:oMathParaPr>
                <m:jc m:val="left"/>
              </m:oMathParaPr>
              <m:oMath>
                <m:r>
                  <m:rPr>
                    <m:sty m:val="bi"/>
                  </m:rPr>
                  <w:rPr>
                    <w:rFonts w:ascii="Cambria Math" w:hAnsi="Cambria Math"/>
                  </w:rPr>
                  <m:t>19×21</m:t>
                </m:r>
              </m:oMath>
            </m:oMathPara>
          </w:p>
        </w:tc>
        <w:tc>
          <w:tcPr>
            <w:tcW w:w="5983" w:type="dxa"/>
          </w:tcPr>
          <w:p w14:paraId="26C3ACBD" w14:textId="77777777" w:rsidR="00621885" w:rsidRDefault="00621885"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624B34" wp14:editId="76C7506D">
                  <wp:extent cx="2715244" cy="2450210"/>
                  <wp:effectExtent l="0" t="0" r="9525" b="7620"/>
                  <wp:docPr id="20" name="Picture 20" descr="An image of an area model made in Desmos. The horizontal number shows two rows of ten blocks and one single block. The vertical number shows a line of 1 ten block and 9 single blocks. The solution shows two 100 blocks, one line of ten blocks, two grids of 9 by 10 blocks and one line of 9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n image of an area model made in Desmos. The horizontal number shows two rows of ten blocks and one single block. The vertical number shows a line of 1 ten block and 9 single blocks. The solution shows two 100 blocks, one line of ten blocks, two grids of 9 by 10 blocks and one line of 9 blocks. "/>
                          <pic:cNvPicPr/>
                        </pic:nvPicPr>
                        <pic:blipFill>
                          <a:blip r:embed="rId69"/>
                          <a:stretch>
                            <a:fillRect/>
                          </a:stretch>
                        </pic:blipFill>
                        <pic:spPr>
                          <a:xfrm>
                            <a:off x="0" y="0"/>
                            <a:ext cx="2715244" cy="2450210"/>
                          </a:xfrm>
                          <a:prstGeom prst="rect">
                            <a:avLst/>
                          </a:prstGeom>
                        </pic:spPr>
                      </pic:pic>
                    </a:graphicData>
                  </a:graphic>
                </wp:inline>
              </w:drawing>
            </w:r>
          </w:p>
        </w:tc>
        <w:tc>
          <w:tcPr>
            <w:tcW w:w="1275" w:type="dxa"/>
          </w:tcPr>
          <w:p w14:paraId="4CE52312" w14:textId="77777777" w:rsidR="000C6F55" w:rsidRPr="00E62B51"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399</m:t>
                </m:r>
              </m:oMath>
            </m:oMathPara>
          </w:p>
        </w:tc>
      </w:tr>
      <w:tr w:rsidR="000C6F55" w14:paraId="527EFFE6" w14:textId="77777777" w:rsidTr="00791BB7">
        <w:trPr>
          <w:trHeight w:val="1701"/>
        </w:trPr>
        <w:tc>
          <w:tcPr>
            <w:cnfStyle w:val="001000000000" w:firstRow="0" w:lastRow="0" w:firstColumn="1" w:lastColumn="0" w:oddVBand="0" w:evenVBand="0" w:oddHBand="0" w:evenHBand="0" w:firstRowFirstColumn="0" w:firstRowLastColumn="0" w:lastRowFirstColumn="0" w:lastRowLastColumn="0"/>
            <w:tcW w:w="2376" w:type="dxa"/>
          </w:tcPr>
          <w:p w14:paraId="68315BEC" w14:textId="6804302D" w:rsidR="000C6F55" w:rsidRPr="00340C53" w:rsidRDefault="00340C53" w:rsidP="003D0EA7">
            <w:pPr>
              <w:spacing w:line="276" w:lineRule="auto"/>
              <w:rPr>
                <w:rFonts w:eastAsia="Calibri"/>
                <w:b w:val="0"/>
                <w:bCs/>
              </w:rPr>
            </w:pPr>
            <m:oMathPara>
              <m:oMathParaPr>
                <m:jc m:val="left"/>
              </m:oMathParaPr>
              <m:oMath>
                <m:r>
                  <m:rPr>
                    <m:sty m:val="bi"/>
                  </m:rPr>
                  <w:rPr>
                    <w:rFonts w:ascii="Cambria Math" w:eastAsia="Calibri" w:hAnsi="Cambria Math"/>
                  </w:rPr>
                  <m:t>23×51</m:t>
                </m:r>
              </m:oMath>
            </m:oMathPara>
          </w:p>
        </w:tc>
        <w:tc>
          <w:tcPr>
            <w:tcW w:w="5983" w:type="dxa"/>
          </w:tcPr>
          <w:p w14:paraId="48A06272" w14:textId="48194A89" w:rsidR="00E42592" w:rsidRDefault="00E42592"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D4D5824" wp14:editId="3B500FEA">
                  <wp:extent cx="3526971" cy="1640451"/>
                  <wp:effectExtent l="0" t="0" r="0" b="0"/>
                  <wp:docPr id="22" name="Picture 22" descr="An image of an area model made in Desmos. The horizontal number shows five rows of ten blocks and one single block. The vertical number shows a line of 2 ten blocks and 3 single blocks. The solution shows ten 100 blocks, one line of 2 ten blocks, five grids of 3 by 10 blocks and one line of 3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n image of an area model made in Desmos. The horizontal number shows five rows of ten blocks and one single block. The vertical number shows a line of 2 ten blocks and 3 single blocks. The solution shows ten 100 blocks, one line of 2 ten blocks, five grids of 3 by 10 blocks and one line of 3 blocks. "/>
                          <pic:cNvPicPr/>
                        </pic:nvPicPr>
                        <pic:blipFill>
                          <a:blip r:embed="rId70"/>
                          <a:stretch>
                            <a:fillRect/>
                          </a:stretch>
                        </pic:blipFill>
                        <pic:spPr>
                          <a:xfrm>
                            <a:off x="0" y="0"/>
                            <a:ext cx="3526971" cy="1640451"/>
                          </a:xfrm>
                          <a:prstGeom prst="rect">
                            <a:avLst/>
                          </a:prstGeom>
                        </pic:spPr>
                      </pic:pic>
                    </a:graphicData>
                  </a:graphic>
                </wp:inline>
              </w:drawing>
            </w:r>
          </w:p>
        </w:tc>
        <w:tc>
          <w:tcPr>
            <w:tcW w:w="1275" w:type="dxa"/>
          </w:tcPr>
          <w:p w14:paraId="74C55C9E" w14:textId="49804F82" w:rsidR="000C6F55" w:rsidRPr="00BB7A01" w:rsidRDefault="00E42592"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1173</m:t>
                </m:r>
              </m:oMath>
            </m:oMathPara>
          </w:p>
        </w:tc>
      </w:tr>
      <w:tr w:rsidR="000C6F55" w14:paraId="7008EF72" w14:textId="77777777" w:rsidTr="00791BB7">
        <w:trPr>
          <w:trHeight w:val="1701"/>
        </w:trPr>
        <w:tc>
          <w:tcPr>
            <w:cnfStyle w:val="001000000000" w:firstRow="0" w:lastRow="0" w:firstColumn="1" w:lastColumn="0" w:oddVBand="0" w:evenVBand="0" w:oddHBand="0" w:evenHBand="0" w:firstRowFirstColumn="0" w:firstRowLastColumn="0" w:lastRowFirstColumn="0" w:lastRowLastColumn="0"/>
            <w:tcW w:w="2376" w:type="dxa"/>
          </w:tcPr>
          <w:p w14:paraId="6D2C06F9" w14:textId="642BD4FA" w:rsidR="000C6F55" w:rsidRPr="00340C53" w:rsidRDefault="00340C53" w:rsidP="003D0EA7">
            <w:pPr>
              <w:spacing w:line="276" w:lineRule="auto"/>
              <w:rPr>
                <w:rFonts w:eastAsia="Calibri"/>
                <w:b w:val="0"/>
                <w:bCs/>
              </w:rPr>
            </w:pPr>
            <m:oMathPara>
              <m:oMathParaPr>
                <m:jc m:val="left"/>
              </m:oMathParaPr>
              <m:oMath>
                <m:r>
                  <m:rPr>
                    <m:sty m:val="bi"/>
                  </m:rPr>
                  <w:rPr>
                    <w:rFonts w:ascii="Cambria Math" w:eastAsia="Calibri" w:hAnsi="Cambria Math"/>
                  </w:rPr>
                  <m:t>29×29</m:t>
                </m:r>
              </m:oMath>
            </m:oMathPara>
          </w:p>
        </w:tc>
        <w:tc>
          <w:tcPr>
            <w:tcW w:w="5983" w:type="dxa"/>
          </w:tcPr>
          <w:p w14:paraId="4D14784A" w14:textId="5079DA02" w:rsidR="001861F9" w:rsidRDefault="001861F9"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DAD5531" wp14:editId="27BFC706">
                  <wp:extent cx="2731325" cy="2735011"/>
                  <wp:effectExtent l="0" t="0" r="0" b="8255"/>
                  <wp:docPr id="23" name="Picture 23" descr="An image of an area model made in Desmos. The horizontal number shows two rows of ten blocks and one line of 9 blocks. The vertical number shows the same. The solution shows four 100 blocks, four grids of 9 by 10 blocks and one grid of 9 by 9 bloc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image of an area model made in Desmos. The horizontal number shows two rows of ten blocks and one line of 9 blocks. The vertical number shows the same. The solution shows four 100 blocks, four grids of 9 by 10 blocks and one grid of 9 by 9 blocks. "/>
                          <pic:cNvPicPr/>
                        </pic:nvPicPr>
                        <pic:blipFill>
                          <a:blip r:embed="rId71"/>
                          <a:stretch>
                            <a:fillRect/>
                          </a:stretch>
                        </pic:blipFill>
                        <pic:spPr>
                          <a:xfrm>
                            <a:off x="0" y="0"/>
                            <a:ext cx="2731325" cy="2735011"/>
                          </a:xfrm>
                          <a:prstGeom prst="rect">
                            <a:avLst/>
                          </a:prstGeom>
                        </pic:spPr>
                      </pic:pic>
                    </a:graphicData>
                  </a:graphic>
                </wp:inline>
              </w:drawing>
            </w:r>
          </w:p>
        </w:tc>
        <w:tc>
          <w:tcPr>
            <w:tcW w:w="1275" w:type="dxa"/>
          </w:tcPr>
          <w:p w14:paraId="2C2A5B9A" w14:textId="77777777" w:rsidR="000C6F55" w:rsidRPr="00BB7A01"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841</m:t>
                </m:r>
              </m:oMath>
            </m:oMathPara>
          </w:p>
        </w:tc>
      </w:tr>
    </w:tbl>
    <w:p w14:paraId="6400FF15" w14:textId="77777777" w:rsidR="00F40730" w:rsidRPr="00F40730" w:rsidRDefault="00F40730" w:rsidP="00F40730">
      <w:pPr>
        <w:pStyle w:val="Imageattributioncaption"/>
        <w:spacing w:before="120"/>
      </w:pPr>
      <w:r w:rsidRPr="00F40730">
        <w:lastRenderedPageBreak/>
        <w:t xml:space="preserve">Image created using </w:t>
      </w:r>
      <w:hyperlink r:id="rId72" w:tgtFrame="_blank" w:tooltip="https://www.desmos.com/?lang=en" w:history="1">
        <w:r w:rsidRPr="00F40730">
          <w:rPr>
            <w:rStyle w:val="Hyperlink"/>
          </w:rPr>
          <w:t>Desmos</w:t>
        </w:r>
      </w:hyperlink>
      <w:r w:rsidRPr="00F40730">
        <w:t xml:space="preserve"> and is licensed under the </w:t>
      </w:r>
      <w:hyperlink r:id="rId73" w:tgtFrame="_blank" w:tooltip="https://www.desmos.com/terms?lang=en" w:history="1">
        <w:r w:rsidRPr="00F40730">
          <w:rPr>
            <w:rStyle w:val="Hyperlink"/>
          </w:rPr>
          <w:t>Desmos Terms of Service</w:t>
        </w:r>
      </w:hyperlink>
      <w:r w:rsidRPr="00F40730">
        <w:t>.</w:t>
      </w:r>
    </w:p>
    <w:p w14:paraId="51FE91A2" w14:textId="2D31A12D" w:rsidR="00F57450" w:rsidRPr="00F57450" w:rsidRDefault="00F57450" w:rsidP="00F57450">
      <w:pPr>
        <w:pStyle w:val="ListBullet"/>
        <w:numPr>
          <w:ilvl w:val="0"/>
          <w:numId w:val="0"/>
        </w:numPr>
        <w:ind w:left="567" w:hanging="567"/>
      </w:pPr>
      <w:r w:rsidRPr="0053312A">
        <w:rPr>
          <w:sz w:val="22"/>
          <w:szCs w:val="22"/>
        </w:rPr>
        <w:t>.</w:t>
      </w:r>
      <w:r>
        <w:br w:type="page"/>
      </w:r>
    </w:p>
    <w:p w14:paraId="27A27F37" w14:textId="5A69B82C" w:rsidR="000C6F55" w:rsidRPr="00F40730" w:rsidRDefault="000C6F55" w:rsidP="00F40730">
      <w:pPr>
        <w:pStyle w:val="Heading3"/>
      </w:pPr>
      <w:r w:rsidRPr="00F40730">
        <w:lastRenderedPageBreak/>
        <w:t xml:space="preserve">Appendix </w:t>
      </w:r>
      <w:r w:rsidR="00B84042" w:rsidRPr="00F40730">
        <w:t>C</w:t>
      </w:r>
      <w:r w:rsidRPr="00F40730">
        <w:t xml:space="preserve"> </w:t>
      </w:r>
      <w:r w:rsidR="00577B0F" w:rsidRPr="00F40730">
        <w:t>– a</w:t>
      </w:r>
      <w:r w:rsidRPr="00F40730">
        <w:t xml:space="preserve">rea model multiplication </w:t>
      </w:r>
      <w:r w:rsidR="00B84042" w:rsidRPr="00F40730">
        <w:t>2</w:t>
      </w:r>
    </w:p>
    <w:tbl>
      <w:tblPr>
        <w:tblStyle w:val="Tableheader"/>
        <w:tblW w:w="9622" w:type="dxa"/>
        <w:tblLook w:val="06A0" w:firstRow="1" w:lastRow="0" w:firstColumn="1" w:lastColumn="0" w:noHBand="1" w:noVBand="1"/>
      </w:tblPr>
      <w:tblGrid>
        <w:gridCol w:w="2352"/>
        <w:gridCol w:w="5865"/>
        <w:gridCol w:w="1405"/>
      </w:tblGrid>
      <w:tr w:rsidR="000C6F55" w14:paraId="7B9C7A9A" w14:textId="77777777" w:rsidTr="00577B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Pr>
          <w:p w14:paraId="1FF73833" w14:textId="77777777" w:rsidR="000C6F55" w:rsidRDefault="000C6F55" w:rsidP="003D0EA7">
            <w:pPr>
              <w:spacing w:line="276" w:lineRule="auto"/>
            </w:pPr>
            <w:r>
              <w:t>Question</w:t>
            </w:r>
          </w:p>
        </w:tc>
        <w:tc>
          <w:tcPr>
            <w:tcW w:w="5865" w:type="dxa"/>
          </w:tcPr>
          <w:p w14:paraId="6A33C07C" w14:textId="4B0A6E1F" w:rsidR="000C6F55" w:rsidRDefault="000C6F55" w:rsidP="003D0EA7">
            <w:pPr>
              <w:spacing w:line="276" w:lineRule="auto"/>
              <w:cnfStyle w:val="100000000000" w:firstRow="1" w:lastRow="0" w:firstColumn="0" w:lastColumn="0" w:oddVBand="0" w:evenVBand="0" w:oddHBand="0" w:evenHBand="0" w:firstRowFirstColumn="0" w:firstRowLastColumn="0" w:lastRowFirstColumn="0" w:lastRowLastColumn="0"/>
            </w:pPr>
            <w:r>
              <w:t>Representation using base</w:t>
            </w:r>
            <w:r w:rsidR="00791BB7">
              <w:t>-10</w:t>
            </w:r>
            <w:r>
              <w:t xml:space="preserve"> blocks</w:t>
            </w:r>
          </w:p>
        </w:tc>
        <w:tc>
          <w:tcPr>
            <w:tcW w:w="1405" w:type="dxa"/>
          </w:tcPr>
          <w:p w14:paraId="5E6C4B95" w14:textId="77777777" w:rsidR="000C6F55" w:rsidRDefault="000C6F55" w:rsidP="003D0EA7">
            <w:pPr>
              <w:spacing w:line="276" w:lineRule="auto"/>
              <w:cnfStyle w:val="100000000000" w:firstRow="1" w:lastRow="0" w:firstColumn="0" w:lastColumn="0" w:oddVBand="0" w:evenVBand="0" w:oddHBand="0" w:evenHBand="0" w:firstRowFirstColumn="0" w:firstRowLastColumn="0" w:lastRowFirstColumn="0" w:lastRowLastColumn="0"/>
            </w:pPr>
            <w:r>
              <w:t>Answer</w:t>
            </w:r>
          </w:p>
        </w:tc>
      </w:tr>
      <w:tr w:rsidR="000C6F55" w14:paraId="0C3A2A7A" w14:textId="77777777" w:rsidTr="00577B0F">
        <w:trPr>
          <w:trHeight w:val="2669"/>
        </w:trPr>
        <w:tc>
          <w:tcPr>
            <w:cnfStyle w:val="001000000000" w:firstRow="0" w:lastRow="0" w:firstColumn="1" w:lastColumn="0" w:oddVBand="0" w:evenVBand="0" w:oddHBand="0" w:evenHBand="0" w:firstRowFirstColumn="0" w:firstRowLastColumn="0" w:lastRowFirstColumn="0" w:lastRowLastColumn="0"/>
            <w:tcW w:w="2352" w:type="dxa"/>
          </w:tcPr>
          <w:p w14:paraId="3D18603B" w14:textId="4E97803B" w:rsidR="000C6F55" w:rsidRPr="00340C53" w:rsidRDefault="00340C53" w:rsidP="003D0EA7">
            <w:pPr>
              <w:spacing w:line="276" w:lineRule="auto"/>
              <w:rPr>
                <w:b w:val="0"/>
                <w:bCs/>
              </w:rPr>
            </w:pPr>
            <m:oMathPara>
              <m:oMathParaPr>
                <m:jc m:val="left"/>
              </m:oMathParaPr>
              <m:oMath>
                <m:r>
                  <m:rPr>
                    <m:sty m:val="bi"/>
                  </m:rPr>
                  <w:rPr>
                    <w:rFonts w:ascii="Cambria Math" w:hAnsi="Cambria Math"/>
                  </w:rPr>
                  <m:t>113×144</m:t>
                </m:r>
              </m:oMath>
            </m:oMathPara>
          </w:p>
        </w:tc>
        <w:tc>
          <w:tcPr>
            <w:tcW w:w="5865" w:type="dxa"/>
          </w:tcPr>
          <w:p w14:paraId="6B307BB1" w14:textId="77777777" w:rsidR="000C6F55"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4AEC6273" wp14:editId="4B5BE6C5">
                  <wp:extent cx="2740607" cy="2542349"/>
                  <wp:effectExtent l="0" t="0" r="3175" b="0"/>
                  <wp:docPr id="41" name="Picture 41" descr="An image from Desmos showing an area model with a red 100 by 100 rectangle, labelled as 10000, an orange 10 by 100 rectangle, labelled as 1000, another orange 100 by 40 rectangle labelled as 4000, a purple rectangle 3 by 100 labelled as 300, another purple rectangle 4 by 100 labelled as 400, a green rectangle 10 by 40 labelled as 400, a blue 3 by 40 rectangle labelled as 120, another blue rectangle 4 by 10 labelled as 40 and a black 3 by 4 rectangle labelled as 1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n image from Desmos showing an area model with a red 100 by 100 rectangle, labelled as 10000, an orange 10 by 100 rectangle, labelled as 1000, another orange 100 by 40 rectangle labelled as 4000, a purple rectangle 3 by 100 labelled as 300, another purple rectangle 4 by 100 labelled as 400, a green rectangle 10 by 40 labelled as 400, a blue 3 by 40 rectangle labelled as 120, another blue rectangle 4 by 10 labelled as 40 and a black 3 by 4 rectangle labelled as 12. "/>
                          <pic:cNvPicPr/>
                        </pic:nvPicPr>
                        <pic:blipFill>
                          <a:blip r:embed="rId74"/>
                          <a:stretch>
                            <a:fillRect/>
                          </a:stretch>
                        </pic:blipFill>
                        <pic:spPr>
                          <a:xfrm>
                            <a:off x="0" y="0"/>
                            <a:ext cx="2787841" cy="2586166"/>
                          </a:xfrm>
                          <a:prstGeom prst="rect">
                            <a:avLst/>
                          </a:prstGeom>
                        </pic:spPr>
                      </pic:pic>
                    </a:graphicData>
                  </a:graphic>
                </wp:inline>
              </w:drawing>
            </w:r>
          </w:p>
        </w:tc>
        <w:tc>
          <w:tcPr>
            <w:tcW w:w="1405" w:type="dxa"/>
          </w:tcPr>
          <w:p w14:paraId="3E062159" w14:textId="77777777" w:rsidR="000C6F55" w:rsidRPr="00E62B51"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16 272</m:t>
                </m:r>
              </m:oMath>
            </m:oMathPara>
          </w:p>
        </w:tc>
      </w:tr>
      <w:tr w:rsidR="000C6F55" w14:paraId="70E19A55" w14:textId="77777777" w:rsidTr="00577B0F">
        <w:trPr>
          <w:trHeight w:val="1885"/>
        </w:trPr>
        <w:tc>
          <w:tcPr>
            <w:cnfStyle w:val="001000000000" w:firstRow="0" w:lastRow="0" w:firstColumn="1" w:lastColumn="0" w:oddVBand="0" w:evenVBand="0" w:oddHBand="0" w:evenHBand="0" w:firstRowFirstColumn="0" w:firstRowLastColumn="0" w:lastRowFirstColumn="0" w:lastRowLastColumn="0"/>
            <w:tcW w:w="2352" w:type="dxa"/>
          </w:tcPr>
          <w:p w14:paraId="2E7C4750" w14:textId="46289183" w:rsidR="000C6F55" w:rsidRPr="00340C53" w:rsidRDefault="00340C53" w:rsidP="003D0EA7">
            <w:pPr>
              <w:spacing w:line="276" w:lineRule="auto"/>
              <w:rPr>
                <w:rFonts w:eastAsia="Calibri"/>
                <w:b w:val="0"/>
                <w:bCs/>
              </w:rPr>
            </w:pPr>
            <m:oMathPara>
              <m:oMathParaPr>
                <m:jc m:val="left"/>
              </m:oMathParaPr>
              <m:oMath>
                <m:r>
                  <m:rPr>
                    <m:sty m:val="bi"/>
                  </m:rPr>
                  <w:rPr>
                    <w:rFonts w:ascii="Cambria Math" w:eastAsia="Calibri" w:hAnsi="Cambria Math"/>
                  </w:rPr>
                  <m:t>364×571</m:t>
                </m:r>
              </m:oMath>
            </m:oMathPara>
          </w:p>
        </w:tc>
        <w:tc>
          <w:tcPr>
            <w:tcW w:w="5865" w:type="dxa"/>
          </w:tcPr>
          <w:p w14:paraId="70C89C5B" w14:textId="77777777" w:rsidR="000C6F55"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64A6F519" wp14:editId="6C9B4935">
                  <wp:extent cx="2862470" cy="2586515"/>
                  <wp:effectExtent l="0" t="0" r="0" b="4445"/>
                  <wp:docPr id="42" name="Picture 42" descr="An image from Desmos showing an area model with a red 300 by 500 rectangle, labelled as 150000, an orange 60 by 500 rectangle, labelled as 30000, another orange 300 by 70 rectangle labelled as 21000, a purple rectangle 4 by 500 labelled as 2000, another purple rectangle 1 by 300 labelled as 300, a green rectangle 60 by 70 labelled as 4200, a blue 4 by 70 rectangle labelled as 280, another blue rectangle 1 by 60 labelled as 60 and a black 1 by 4 rectangle labelled as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n image from Desmos showing an area model with a red 300 by 500 rectangle, labelled as 150000, an orange 60 by 500 rectangle, labelled as 30000, another orange 300 by 70 rectangle labelled as 21000, a purple rectangle 4 by 500 labelled as 2000, another purple rectangle 1 by 300 labelled as 300, a green rectangle 60 by 70 labelled as 4200, a blue 4 by 70 rectangle labelled as 280, another blue rectangle 1 by 60 labelled as 60 and a black 1 by 4 rectangle labelled as 4. "/>
                          <pic:cNvPicPr/>
                        </pic:nvPicPr>
                        <pic:blipFill>
                          <a:blip r:embed="rId75"/>
                          <a:stretch>
                            <a:fillRect/>
                          </a:stretch>
                        </pic:blipFill>
                        <pic:spPr>
                          <a:xfrm>
                            <a:off x="0" y="0"/>
                            <a:ext cx="2890915" cy="2612218"/>
                          </a:xfrm>
                          <a:prstGeom prst="rect">
                            <a:avLst/>
                          </a:prstGeom>
                        </pic:spPr>
                      </pic:pic>
                    </a:graphicData>
                  </a:graphic>
                </wp:inline>
              </w:drawing>
            </w:r>
          </w:p>
        </w:tc>
        <w:tc>
          <w:tcPr>
            <w:tcW w:w="1405" w:type="dxa"/>
          </w:tcPr>
          <w:p w14:paraId="5B233629" w14:textId="77777777" w:rsidR="000C6F55" w:rsidRPr="00BB7A01"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207 844</m:t>
                </m:r>
              </m:oMath>
            </m:oMathPara>
          </w:p>
        </w:tc>
      </w:tr>
      <w:tr w:rsidR="000C6F55" w14:paraId="2C86D028" w14:textId="77777777" w:rsidTr="00577B0F">
        <w:trPr>
          <w:trHeight w:val="3570"/>
        </w:trPr>
        <w:tc>
          <w:tcPr>
            <w:cnfStyle w:val="001000000000" w:firstRow="0" w:lastRow="0" w:firstColumn="1" w:lastColumn="0" w:oddVBand="0" w:evenVBand="0" w:oddHBand="0" w:evenHBand="0" w:firstRowFirstColumn="0" w:firstRowLastColumn="0" w:lastRowFirstColumn="0" w:lastRowLastColumn="0"/>
            <w:tcW w:w="2352" w:type="dxa"/>
          </w:tcPr>
          <w:p w14:paraId="19EAAE1C" w14:textId="33C66384" w:rsidR="000C6F55" w:rsidRPr="00340C53" w:rsidRDefault="00340C53" w:rsidP="003D0EA7">
            <w:pPr>
              <w:spacing w:line="276" w:lineRule="auto"/>
              <w:rPr>
                <w:rFonts w:eastAsia="Calibri"/>
                <w:b w:val="0"/>
                <w:bCs/>
              </w:rPr>
            </w:pPr>
            <m:oMathPara>
              <m:oMathParaPr>
                <m:jc m:val="left"/>
              </m:oMathParaPr>
              <m:oMath>
                <m:r>
                  <m:rPr>
                    <m:sty m:val="bi"/>
                  </m:rPr>
                  <w:rPr>
                    <w:rFonts w:ascii="Cambria Math" w:eastAsia="Calibri" w:hAnsi="Cambria Math"/>
                  </w:rPr>
                  <m:t>862×555</m:t>
                </m:r>
              </m:oMath>
            </m:oMathPara>
          </w:p>
        </w:tc>
        <w:tc>
          <w:tcPr>
            <w:tcW w:w="5865" w:type="dxa"/>
          </w:tcPr>
          <w:p w14:paraId="5B262C21" w14:textId="77777777" w:rsidR="000C6F55"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111471C" wp14:editId="7DF0BEB6">
                  <wp:extent cx="3108960" cy="2355928"/>
                  <wp:effectExtent l="0" t="0" r="0" b="6350"/>
                  <wp:docPr id="43" name="Picture 43" descr="An image from Desmos showing an area model with a red 800 by 500 rectangle, labelled as 400000, an orange 60 by 500 rectangle, labelled as 30000, another orange 800 by 50 rectangle labelled as 40000, a purple rectangle 2 by 500 labelled as 1000, another purple rectangle 5 by 800 labelled as 4000, a green rectangle 60 by 50 labelled as 3000, a blue 2 by 50 rectangle labelled as 100, another blue rectangle 5 by 60 labelled as 300 and a black 2 by 5 rectangle labelled as 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n image from Desmos showing an area model with a red 800 by 500 rectangle, labelled as 400000, an orange 60 by 500 rectangle, labelled as 30000, another orange 800 by 50 rectangle labelled as 40000, a purple rectangle 2 by 500 labelled as 1000, another purple rectangle 5 by 800 labelled as 4000, a green rectangle 60 by 50 labelled as 3000, a blue 2 by 50 rectangle labelled as 100, another blue rectangle 5 by 60 labelled as 300 and a black 2 by 5 rectangle labelled as 10. "/>
                          <pic:cNvPicPr/>
                        </pic:nvPicPr>
                        <pic:blipFill>
                          <a:blip r:embed="rId76"/>
                          <a:stretch>
                            <a:fillRect/>
                          </a:stretch>
                        </pic:blipFill>
                        <pic:spPr>
                          <a:xfrm>
                            <a:off x="0" y="0"/>
                            <a:ext cx="3149106" cy="2386350"/>
                          </a:xfrm>
                          <a:prstGeom prst="rect">
                            <a:avLst/>
                          </a:prstGeom>
                        </pic:spPr>
                      </pic:pic>
                    </a:graphicData>
                  </a:graphic>
                </wp:inline>
              </w:drawing>
            </w:r>
          </w:p>
        </w:tc>
        <w:tc>
          <w:tcPr>
            <w:tcW w:w="1405" w:type="dxa"/>
          </w:tcPr>
          <w:p w14:paraId="6277E486" w14:textId="77777777" w:rsidR="000C6F55" w:rsidRPr="00BB7A01" w:rsidRDefault="000C6F55" w:rsidP="003D0EA7">
            <w:pPr>
              <w:spacing w:line="276" w:lineRule="auto"/>
              <w:cnfStyle w:val="000000000000" w:firstRow="0" w:lastRow="0" w:firstColumn="0" w:lastColumn="0" w:oddVBand="0" w:evenVBand="0" w:oddHBand="0" w:evenHBand="0" w:firstRowFirstColumn="0" w:firstRowLastColumn="0" w:lastRowFirstColumn="0" w:lastRowLastColumn="0"/>
            </w:pPr>
            <m:oMathPara>
              <m:oMathParaPr>
                <m:jc m:val="left"/>
              </m:oMathParaPr>
              <m:oMath>
                <m:r>
                  <w:rPr>
                    <w:rFonts w:ascii="Cambria Math" w:hAnsi="Cambria Math"/>
                  </w:rPr>
                  <m:t>478 410</m:t>
                </m:r>
              </m:oMath>
            </m:oMathPara>
          </w:p>
        </w:tc>
      </w:tr>
    </w:tbl>
    <w:p w14:paraId="7FB158E1" w14:textId="285C0D91" w:rsidR="00743737" w:rsidRPr="00F57450" w:rsidRDefault="00F40730" w:rsidP="00CA31AE">
      <w:pPr>
        <w:pStyle w:val="Imageattributioncaption"/>
        <w:spacing w:before="120"/>
        <w:rPr>
          <w:sz w:val="22"/>
          <w:szCs w:val="22"/>
        </w:rPr>
      </w:pPr>
      <w:r w:rsidRPr="00F40730">
        <w:t xml:space="preserve">Image created using </w:t>
      </w:r>
      <w:hyperlink r:id="rId77" w:tgtFrame="_blank" w:tooltip="https://www.desmos.com/?lang=en" w:history="1">
        <w:r w:rsidRPr="00F40730">
          <w:rPr>
            <w:rStyle w:val="Hyperlink"/>
          </w:rPr>
          <w:t>Desmos</w:t>
        </w:r>
      </w:hyperlink>
      <w:r w:rsidRPr="00F40730">
        <w:t xml:space="preserve"> and is licensed under the </w:t>
      </w:r>
      <w:hyperlink r:id="rId78" w:tgtFrame="_blank" w:tooltip="https://www.desmos.com/terms?lang=en" w:history="1">
        <w:r w:rsidRPr="00F40730">
          <w:rPr>
            <w:rStyle w:val="Hyperlink"/>
          </w:rPr>
          <w:t>Desmos Terms of Service</w:t>
        </w:r>
      </w:hyperlink>
      <w:r w:rsidRPr="00F40730">
        <w:t>.</w:t>
      </w:r>
    </w:p>
    <w:p w14:paraId="11D037CE" w14:textId="77777777" w:rsidR="00F57450" w:rsidRPr="001C138B" w:rsidRDefault="00F57450" w:rsidP="001C138B">
      <w:pPr>
        <w:spacing w:line="276" w:lineRule="auto"/>
        <w:rPr>
          <w:rFonts w:eastAsiaTheme="majorEastAsia"/>
          <w:b/>
          <w:bCs/>
          <w:color w:val="002664"/>
          <w:sz w:val="48"/>
          <w:szCs w:val="48"/>
        </w:rPr>
        <w:sectPr w:rsidR="00F57450" w:rsidRPr="001C138B" w:rsidSect="00D52E8D">
          <w:headerReference w:type="default" r:id="rId79"/>
          <w:footerReference w:type="even" r:id="rId80"/>
          <w:footerReference w:type="default" r:id="rId81"/>
          <w:headerReference w:type="first" r:id="rId82"/>
          <w:footerReference w:type="first" r:id="rId83"/>
          <w:pgSz w:w="11900" w:h="16840"/>
          <w:pgMar w:top="1134" w:right="1134" w:bottom="1134" w:left="1134" w:header="709" w:footer="709" w:gutter="0"/>
          <w:cols w:space="708"/>
          <w:titlePg/>
          <w:docGrid w:linePitch="360"/>
        </w:sectPr>
      </w:pPr>
    </w:p>
    <w:p w14:paraId="20D6C0A9" w14:textId="51876142" w:rsidR="00217E79" w:rsidRPr="00F40730" w:rsidRDefault="00217E79" w:rsidP="00F40730">
      <w:pPr>
        <w:pStyle w:val="Heading3"/>
      </w:pPr>
      <w:r w:rsidRPr="00F40730">
        <w:lastRenderedPageBreak/>
        <w:t xml:space="preserve">Appendix </w:t>
      </w:r>
      <w:r w:rsidR="00B84042" w:rsidRPr="00F40730">
        <w:t>D</w:t>
      </w:r>
      <w:r w:rsidRPr="00F40730">
        <w:t xml:space="preserve"> </w:t>
      </w:r>
      <w:r w:rsidR="00791BB7" w:rsidRPr="00F40730">
        <w:t>– d</w:t>
      </w:r>
      <w:r w:rsidRPr="00F40730">
        <w:t>ivisibility tests</w:t>
      </w:r>
    </w:p>
    <w:tbl>
      <w:tblPr>
        <w:tblStyle w:val="Tableheader"/>
        <w:tblW w:w="9499" w:type="dxa"/>
        <w:tblLook w:val="04A0" w:firstRow="1" w:lastRow="0" w:firstColumn="1" w:lastColumn="0" w:noHBand="0" w:noVBand="1"/>
        <w:tblDescription w:val="Sample solutions for Appendix D."/>
      </w:tblPr>
      <w:tblGrid>
        <w:gridCol w:w="1311"/>
        <w:gridCol w:w="1378"/>
        <w:gridCol w:w="1417"/>
        <w:gridCol w:w="1418"/>
        <w:gridCol w:w="1417"/>
        <w:gridCol w:w="1276"/>
        <w:gridCol w:w="1282"/>
      </w:tblGrid>
      <w:tr w:rsidR="00A30939" w:rsidRPr="00FB1D57" w14:paraId="13F8D372" w14:textId="77777777" w:rsidTr="002C1F1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311" w:type="dxa"/>
          </w:tcPr>
          <w:p w14:paraId="3CFC43E3" w14:textId="77777777" w:rsidR="00D943BB" w:rsidRPr="00FB1D57" w:rsidRDefault="00D943BB" w:rsidP="00FB1D57">
            <w:r w:rsidRPr="00FB1D57">
              <w:t>Dividend</w:t>
            </w:r>
          </w:p>
        </w:tc>
        <w:tc>
          <w:tcPr>
            <w:tcW w:w="1378" w:type="dxa"/>
          </w:tcPr>
          <w:p w14:paraId="34C530BC"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÷2</m:t>
                </m:r>
              </m:oMath>
            </m:oMathPara>
          </w:p>
        </w:tc>
        <w:tc>
          <w:tcPr>
            <w:tcW w:w="1417" w:type="dxa"/>
          </w:tcPr>
          <w:p w14:paraId="0BEB6AE6"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÷3</m:t>
                </m:r>
              </m:oMath>
            </m:oMathPara>
          </w:p>
        </w:tc>
        <w:tc>
          <w:tcPr>
            <w:tcW w:w="1418" w:type="dxa"/>
          </w:tcPr>
          <w:p w14:paraId="6170C1C9"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÷4</m:t>
                </m:r>
              </m:oMath>
            </m:oMathPara>
          </w:p>
        </w:tc>
        <w:tc>
          <w:tcPr>
            <w:tcW w:w="1417" w:type="dxa"/>
          </w:tcPr>
          <w:p w14:paraId="3DC719C1"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÷5</m:t>
                </m:r>
              </m:oMath>
            </m:oMathPara>
          </w:p>
        </w:tc>
        <w:tc>
          <w:tcPr>
            <w:tcW w:w="1276" w:type="dxa"/>
          </w:tcPr>
          <w:p w14:paraId="1A33E3DF"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÷6</m:t>
                </m:r>
              </m:oMath>
            </m:oMathPara>
          </w:p>
        </w:tc>
        <w:tc>
          <w:tcPr>
            <w:tcW w:w="1282" w:type="dxa"/>
          </w:tcPr>
          <w:p w14:paraId="53B9A4EC" w14:textId="77777777" w:rsidR="00D943BB" w:rsidRPr="00FB1D57" w:rsidRDefault="00D943BB" w:rsidP="00FB1D57">
            <w:pPr>
              <w:cnfStyle w:val="100000000000" w:firstRow="1" w:lastRow="0" w:firstColumn="0" w:lastColumn="0" w:oddVBand="0" w:evenVBand="0" w:oddHBand="0" w:evenHBand="0" w:firstRowFirstColumn="0" w:firstRowLastColumn="0" w:lastRowFirstColumn="0" w:lastRowLastColumn="0"/>
            </w:pPr>
            <m:oMathPara>
              <m:oMath>
                <m:r>
                  <m:rPr>
                    <m:sty m:val="bi"/>
                  </m:rPr>
                  <w:rPr>
                    <w:rFonts w:ascii="Cambria Math" w:hAnsi="Cambria Math"/>
                  </w:rPr>
                  <m:t>÷10</m:t>
                </m:r>
              </m:oMath>
            </m:oMathPara>
          </w:p>
        </w:tc>
      </w:tr>
      <w:tr w:rsidR="00A30939" w14:paraId="7A81D462" w14:textId="77777777" w:rsidTr="002C1F1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4BD46A7F" w14:textId="77777777" w:rsidR="00D943BB" w:rsidRPr="00340C53" w:rsidRDefault="00D943BB" w:rsidP="002C1F1B">
            <w:pPr>
              <w:spacing w:line="276" w:lineRule="auto"/>
              <w:rPr>
                <w:b w:val="0"/>
                <w:bCs/>
              </w:rPr>
            </w:pPr>
            <m:oMathPara>
              <m:oMathParaPr>
                <m:jc m:val="left"/>
              </m:oMathParaPr>
              <m:oMath>
                <m:r>
                  <m:rPr>
                    <m:sty m:val="bi"/>
                  </m:rPr>
                  <w:rPr>
                    <w:rFonts w:ascii="Cambria Math" w:hAnsi="Cambria Math"/>
                  </w:rPr>
                  <m:t>20</m:t>
                </m:r>
              </m:oMath>
            </m:oMathPara>
          </w:p>
        </w:tc>
        <w:tc>
          <w:tcPr>
            <w:tcW w:w="1378" w:type="dxa"/>
          </w:tcPr>
          <w:p w14:paraId="2F0658D0" w14:textId="77777777" w:rsidR="00D943BB" w:rsidRDefault="00D943BB" w:rsidP="002C1F1B">
            <w:pPr>
              <w:spacing w:line="276" w:lineRule="auto"/>
              <w:cnfStyle w:val="000000100000" w:firstRow="0" w:lastRow="0" w:firstColumn="0" w:lastColumn="0" w:oddVBand="0" w:evenVBand="0" w:oddHBand="1" w:evenHBand="0" w:firstRowFirstColumn="0" w:firstRowLastColumn="0" w:lastRowFirstColumn="0" w:lastRowLastColumn="0"/>
            </w:pPr>
            <w:r>
              <w:t>10</w:t>
            </w:r>
          </w:p>
        </w:tc>
        <w:tc>
          <w:tcPr>
            <w:tcW w:w="1417" w:type="dxa"/>
          </w:tcPr>
          <w:p w14:paraId="2189F2C4" w14:textId="77777777" w:rsidR="00D943BB" w:rsidRPr="00E62B51" w:rsidRDefault="00D943BB" w:rsidP="002C1F1B">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418" w:type="dxa"/>
          </w:tcPr>
          <w:p w14:paraId="4432FC74" w14:textId="555E816D" w:rsidR="00D943BB" w:rsidRPr="00E62B51" w:rsidRDefault="006F6169" w:rsidP="002C1F1B">
            <w:pPr>
              <w:spacing w:line="276" w:lineRule="auto"/>
              <w:cnfStyle w:val="000000100000" w:firstRow="0" w:lastRow="0" w:firstColumn="0" w:lastColumn="0" w:oddVBand="0" w:evenVBand="0" w:oddHBand="1" w:evenHBand="0" w:firstRowFirstColumn="0" w:firstRowLastColumn="0" w:lastRowFirstColumn="0" w:lastRowLastColumn="0"/>
            </w:pPr>
            <w:r>
              <w:t>5</w:t>
            </w:r>
          </w:p>
        </w:tc>
        <w:tc>
          <w:tcPr>
            <w:tcW w:w="1417" w:type="dxa"/>
          </w:tcPr>
          <w:p w14:paraId="730BD145" w14:textId="19070454" w:rsidR="00D943BB" w:rsidRPr="00E62B51" w:rsidRDefault="006F6169" w:rsidP="002C1F1B">
            <w:pPr>
              <w:spacing w:line="276" w:lineRule="auto"/>
              <w:cnfStyle w:val="000000100000" w:firstRow="0" w:lastRow="0" w:firstColumn="0" w:lastColumn="0" w:oddVBand="0" w:evenVBand="0" w:oddHBand="1" w:evenHBand="0" w:firstRowFirstColumn="0" w:firstRowLastColumn="0" w:lastRowFirstColumn="0" w:lastRowLastColumn="0"/>
            </w:pPr>
            <w:r>
              <w:t>4</w:t>
            </w:r>
          </w:p>
        </w:tc>
        <w:tc>
          <w:tcPr>
            <w:tcW w:w="1276" w:type="dxa"/>
          </w:tcPr>
          <w:p w14:paraId="276829D2" w14:textId="1DF9D25A" w:rsidR="00D943BB" w:rsidRPr="00E62B51" w:rsidRDefault="006F6169" w:rsidP="002C1F1B">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282" w:type="dxa"/>
          </w:tcPr>
          <w:p w14:paraId="62192A8A" w14:textId="14077F32" w:rsidR="00D943BB" w:rsidRPr="00E62B51" w:rsidRDefault="006F6169" w:rsidP="002C1F1B">
            <w:pPr>
              <w:spacing w:line="276" w:lineRule="auto"/>
              <w:cnfStyle w:val="000000100000" w:firstRow="0" w:lastRow="0" w:firstColumn="0" w:lastColumn="0" w:oddVBand="0" w:evenVBand="0" w:oddHBand="1" w:evenHBand="0" w:firstRowFirstColumn="0" w:firstRowLastColumn="0" w:lastRowFirstColumn="0" w:lastRowLastColumn="0"/>
            </w:pPr>
            <w:r>
              <w:t>2</w:t>
            </w:r>
          </w:p>
        </w:tc>
      </w:tr>
      <w:tr w:rsidR="00A30939" w14:paraId="6CBB1BB9" w14:textId="77777777" w:rsidTr="002C1F1B">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61BDB527" w14:textId="2757A515" w:rsidR="00D943BB" w:rsidRPr="00191F7B" w:rsidRDefault="002F1E14" w:rsidP="002C1F1B">
            <w:pPr>
              <w:spacing w:line="276" w:lineRule="auto"/>
              <w:rPr>
                <w:rFonts w:eastAsia="Calibri"/>
                <w:b w:val="0"/>
              </w:rPr>
            </w:pPr>
            <m:oMathPara>
              <m:oMathParaPr>
                <m:jc m:val="left"/>
              </m:oMathParaPr>
              <m:oMath>
                <m:r>
                  <m:rPr>
                    <m:sty m:val="bi"/>
                  </m:rPr>
                  <w:rPr>
                    <w:rFonts w:ascii="Cambria Math" w:eastAsia="Calibri" w:hAnsi="Cambria Math"/>
                  </w:rPr>
                  <m:t>35</m:t>
                </m:r>
              </m:oMath>
            </m:oMathPara>
          </w:p>
        </w:tc>
        <w:tc>
          <w:tcPr>
            <w:tcW w:w="1378" w:type="dxa"/>
          </w:tcPr>
          <w:p w14:paraId="45DB7541" w14:textId="08129195" w:rsidR="00D943BB" w:rsidRDefault="00C310C2"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c>
          <w:tcPr>
            <w:tcW w:w="1417" w:type="dxa"/>
          </w:tcPr>
          <w:p w14:paraId="0F2E2186" w14:textId="288420F7" w:rsidR="00D943BB" w:rsidRDefault="004C0FF2" w:rsidP="002C1F1B">
            <w:pPr>
              <w:spacing w:line="276" w:lineRule="auto"/>
              <w:cnfStyle w:val="000000010000" w:firstRow="0" w:lastRow="0" w:firstColumn="0" w:lastColumn="0" w:oddVBand="0" w:evenVBand="0" w:oddHBand="0" w:evenHBand="1" w:firstRowFirstColumn="0" w:firstRowLastColumn="0" w:lastRowFirstColumn="0" w:lastRowLastColumn="0"/>
            </w:pPr>
            <w:r>
              <w:t>Not divisible</w:t>
            </w:r>
          </w:p>
        </w:tc>
        <w:tc>
          <w:tcPr>
            <w:tcW w:w="1418" w:type="dxa"/>
          </w:tcPr>
          <w:p w14:paraId="77C8BC29" w14:textId="6642DDFB" w:rsidR="00D943BB" w:rsidRDefault="004C0FF2"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c>
          <w:tcPr>
            <w:tcW w:w="1417" w:type="dxa"/>
          </w:tcPr>
          <w:p w14:paraId="6AE770B8" w14:textId="2E4AC665" w:rsidR="00D943BB" w:rsidRDefault="004C0FF2"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7</w:t>
            </w:r>
          </w:p>
        </w:tc>
        <w:tc>
          <w:tcPr>
            <w:tcW w:w="1276" w:type="dxa"/>
          </w:tcPr>
          <w:p w14:paraId="4BDC3E8D" w14:textId="12020960" w:rsidR="00D943BB" w:rsidRDefault="004C0FF2" w:rsidP="002C1F1B">
            <w:pPr>
              <w:spacing w:line="276" w:lineRule="auto"/>
              <w:cnfStyle w:val="000000010000" w:firstRow="0" w:lastRow="0" w:firstColumn="0" w:lastColumn="0" w:oddVBand="0" w:evenVBand="0" w:oddHBand="0" w:evenHBand="1" w:firstRowFirstColumn="0" w:firstRowLastColumn="0" w:lastRowFirstColumn="0" w:lastRowLastColumn="0"/>
            </w:pPr>
            <w:r>
              <w:t>Not divisible</w:t>
            </w:r>
          </w:p>
        </w:tc>
        <w:tc>
          <w:tcPr>
            <w:tcW w:w="1282" w:type="dxa"/>
          </w:tcPr>
          <w:p w14:paraId="5B587CDD" w14:textId="4F73CB31" w:rsidR="00D943BB" w:rsidRDefault="004C0FF2"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r>
      <w:tr w:rsidR="00A30939" w14:paraId="5FA6DF05" w14:textId="77777777" w:rsidTr="002C1F1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6123888F" w14:textId="77777777" w:rsidR="00D943BB" w:rsidRPr="00191F7B" w:rsidRDefault="00D943BB" w:rsidP="002C1F1B">
            <w:pPr>
              <w:spacing w:line="276" w:lineRule="auto"/>
              <w:rPr>
                <w:rFonts w:eastAsia="Calibri"/>
                <w:b w:val="0"/>
                <w:bCs/>
              </w:rPr>
            </w:pPr>
            <m:oMathPara>
              <m:oMathParaPr>
                <m:jc m:val="left"/>
              </m:oMathParaPr>
              <m:oMath>
                <m:r>
                  <m:rPr>
                    <m:sty m:val="bi"/>
                  </m:rPr>
                  <w:rPr>
                    <w:rFonts w:ascii="Cambria Math" w:eastAsia="Calibri" w:hAnsi="Cambria Math"/>
                  </w:rPr>
                  <m:t>39</m:t>
                </m:r>
              </m:oMath>
            </m:oMathPara>
          </w:p>
        </w:tc>
        <w:tc>
          <w:tcPr>
            <w:tcW w:w="1378" w:type="dxa"/>
          </w:tcPr>
          <w:p w14:paraId="2B3AB5A2" w14:textId="283988CE"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c>
          <w:tcPr>
            <w:tcW w:w="1417" w:type="dxa"/>
          </w:tcPr>
          <w:p w14:paraId="0656DFF9" w14:textId="15E85571"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pPr>
            <w:r>
              <w:t>13</w:t>
            </w:r>
          </w:p>
        </w:tc>
        <w:tc>
          <w:tcPr>
            <w:tcW w:w="1418" w:type="dxa"/>
          </w:tcPr>
          <w:p w14:paraId="4DDAF7F2" w14:textId="6F807DB7"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c>
          <w:tcPr>
            <w:tcW w:w="1417" w:type="dxa"/>
          </w:tcPr>
          <w:p w14:paraId="6466EA5C" w14:textId="7EC02554"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c>
          <w:tcPr>
            <w:tcW w:w="1276" w:type="dxa"/>
          </w:tcPr>
          <w:p w14:paraId="5B39B764" w14:textId="14E719BD"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282" w:type="dxa"/>
          </w:tcPr>
          <w:p w14:paraId="503D6DB7" w14:textId="0F37C0EB" w:rsidR="00D943BB" w:rsidRDefault="00397F07"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r>
      <w:tr w:rsidR="00A30939" w14:paraId="15CADFC0" w14:textId="77777777" w:rsidTr="002C1F1B">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1FC69EFB" w14:textId="739818C7" w:rsidR="00D943BB" w:rsidRPr="00191F7B" w:rsidRDefault="00690D1C" w:rsidP="002C1F1B">
            <w:pPr>
              <w:spacing w:line="276" w:lineRule="auto"/>
              <w:rPr>
                <w:rFonts w:eastAsia="Calibri"/>
                <w:b w:val="0"/>
                <w:bCs/>
              </w:rPr>
            </w:pPr>
            <m:oMathPara>
              <m:oMathParaPr>
                <m:jc m:val="left"/>
              </m:oMathParaPr>
              <m:oMath>
                <m:r>
                  <m:rPr>
                    <m:sty m:val="bi"/>
                  </m:rPr>
                  <w:rPr>
                    <w:rFonts w:ascii="Cambria Math" w:eastAsia="Calibri" w:hAnsi="Cambria Math"/>
                  </w:rPr>
                  <m:t>30</m:t>
                </m:r>
              </m:oMath>
            </m:oMathPara>
          </w:p>
        </w:tc>
        <w:tc>
          <w:tcPr>
            <w:tcW w:w="1378" w:type="dxa"/>
          </w:tcPr>
          <w:p w14:paraId="21CDC6B2" w14:textId="4581E3F9"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15</w:t>
            </w:r>
          </w:p>
        </w:tc>
        <w:tc>
          <w:tcPr>
            <w:tcW w:w="1417" w:type="dxa"/>
          </w:tcPr>
          <w:p w14:paraId="6E4C6763" w14:textId="45D4731D"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pPr>
            <w:r>
              <w:t>10</w:t>
            </w:r>
          </w:p>
        </w:tc>
        <w:tc>
          <w:tcPr>
            <w:tcW w:w="1418" w:type="dxa"/>
          </w:tcPr>
          <w:p w14:paraId="0427412C" w14:textId="1E386A10"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c>
          <w:tcPr>
            <w:tcW w:w="1417" w:type="dxa"/>
          </w:tcPr>
          <w:p w14:paraId="70FBE05D" w14:textId="7549B596"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6</w:t>
            </w:r>
          </w:p>
        </w:tc>
        <w:tc>
          <w:tcPr>
            <w:tcW w:w="1276" w:type="dxa"/>
          </w:tcPr>
          <w:p w14:paraId="09DB5683" w14:textId="1D91EB17"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pPr>
            <w:r>
              <w:t>5</w:t>
            </w:r>
          </w:p>
        </w:tc>
        <w:tc>
          <w:tcPr>
            <w:tcW w:w="1282" w:type="dxa"/>
          </w:tcPr>
          <w:p w14:paraId="3E92837B" w14:textId="01F49086" w:rsidR="00D943BB" w:rsidRDefault="00690D1C"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3</w:t>
            </w:r>
          </w:p>
        </w:tc>
      </w:tr>
      <w:tr w:rsidR="00A30939" w14:paraId="07E7192B" w14:textId="77777777" w:rsidTr="002C1F1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22F688F7" w14:textId="3A94A366" w:rsidR="00D943BB" w:rsidRPr="00191F7B" w:rsidRDefault="008B150B" w:rsidP="002C1F1B">
            <w:pPr>
              <w:spacing w:line="276" w:lineRule="auto"/>
              <w:rPr>
                <w:rFonts w:eastAsia="Calibri"/>
                <w:b w:val="0"/>
                <w:bCs/>
              </w:rPr>
            </w:pPr>
            <m:oMathPara>
              <m:oMathParaPr>
                <m:jc m:val="left"/>
              </m:oMathParaPr>
              <m:oMath>
                <m:r>
                  <m:rPr>
                    <m:sty m:val="bi"/>
                  </m:rPr>
                  <w:rPr>
                    <w:rFonts w:ascii="Cambria Math" w:eastAsia="Calibri" w:hAnsi="Cambria Math"/>
                  </w:rPr>
                  <m:t>24</m:t>
                </m:r>
              </m:oMath>
            </m:oMathPara>
          </w:p>
        </w:tc>
        <w:tc>
          <w:tcPr>
            <w:tcW w:w="1378" w:type="dxa"/>
          </w:tcPr>
          <w:p w14:paraId="66F138C1" w14:textId="7ADD2815" w:rsidR="00D943BB" w:rsidRDefault="008B150B"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12</w:t>
            </w:r>
          </w:p>
        </w:tc>
        <w:tc>
          <w:tcPr>
            <w:tcW w:w="1417" w:type="dxa"/>
          </w:tcPr>
          <w:p w14:paraId="4F1B39D3" w14:textId="1157A957" w:rsidR="00D943BB" w:rsidRDefault="008B150B" w:rsidP="002C1F1B">
            <w:pPr>
              <w:spacing w:line="276" w:lineRule="auto"/>
              <w:cnfStyle w:val="000000100000" w:firstRow="0" w:lastRow="0" w:firstColumn="0" w:lastColumn="0" w:oddVBand="0" w:evenVBand="0" w:oddHBand="1" w:evenHBand="0" w:firstRowFirstColumn="0" w:firstRowLastColumn="0" w:lastRowFirstColumn="0" w:lastRowLastColumn="0"/>
            </w:pPr>
            <w:r>
              <w:t>8</w:t>
            </w:r>
          </w:p>
        </w:tc>
        <w:tc>
          <w:tcPr>
            <w:tcW w:w="1418" w:type="dxa"/>
          </w:tcPr>
          <w:p w14:paraId="62863B34" w14:textId="6B081DE2" w:rsidR="00D943BB" w:rsidRDefault="008B150B"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6</w:t>
            </w:r>
          </w:p>
        </w:tc>
        <w:tc>
          <w:tcPr>
            <w:tcW w:w="1417" w:type="dxa"/>
          </w:tcPr>
          <w:p w14:paraId="529A14C7" w14:textId="6A3B2A6F" w:rsidR="00D943BB" w:rsidRDefault="00CA249F"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c>
          <w:tcPr>
            <w:tcW w:w="1276" w:type="dxa"/>
          </w:tcPr>
          <w:p w14:paraId="7C1BFCCB" w14:textId="66EA95A4" w:rsidR="00D943BB" w:rsidRDefault="00CA249F" w:rsidP="002C1F1B">
            <w:pPr>
              <w:spacing w:line="276" w:lineRule="auto"/>
              <w:cnfStyle w:val="000000100000" w:firstRow="0" w:lastRow="0" w:firstColumn="0" w:lastColumn="0" w:oddVBand="0" w:evenVBand="0" w:oddHBand="1" w:evenHBand="0" w:firstRowFirstColumn="0" w:firstRowLastColumn="0" w:lastRowFirstColumn="0" w:lastRowLastColumn="0"/>
            </w:pPr>
            <w:r>
              <w:t>4</w:t>
            </w:r>
          </w:p>
        </w:tc>
        <w:tc>
          <w:tcPr>
            <w:tcW w:w="1282" w:type="dxa"/>
          </w:tcPr>
          <w:p w14:paraId="58BDE42B" w14:textId="1A449639" w:rsidR="00D943BB" w:rsidRDefault="00CA249F"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r>
      <w:tr w:rsidR="00A30939" w14:paraId="27C81476" w14:textId="77777777" w:rsidTr="002C1F1B">
        <w:trPr>
          <w:cnfStyle w:val="000000010000" w:firstRow="0" w:lastRow="0" w:firstColumn="0" w:lastColumn="0" w:oddVBand="0" w:evenVBand="0" w:oddHBand="0" w:evenHBand="1"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47BD4E67" w14:textId="0874C599" w:rsidR="00D943BB" w:rsidRPr="00191F7B" w:rsidRDefault="009035C1" w:rsidP="002C1F1B">
            <w:pPr>
              <w:spacing w:line="276" w:lineRule="auto"/>
              <w:rPr>
                <w:rFonts w:eastAsia="Calibri"/>
                <w:b w:val="0"/>
                <w:bCs/>
              </w:rPr>
            </w:pPr>
            <m:oMathPara>
              <m:oMathParaPr>
                <m:jc m:val="left"/>
              </m:oMathParaPr>
              <m:oMath>
                <m:r>
                  <m:rPr>
                    <m:sty m:val="bi"/>
                  </m:rPr>
                  <w:rPr>
                    <w:rFonts w:ascii="Cambria Math" w:eastAsia="Calibri" w:hAnsi="Cambria Math"/>
                  </w:rPr>
                  <m:t>15</m:t>
                </m:r>
              </m:oMath>
            </m:oMathPara>
          </w:p>
        </w:tc>
        <w:tc>
          <w:tcPr>
            <w:tcW w:w="1378" w:type="dxa"/>
          </w:tcPr>
          <w:p w14:paraId="44759FB5" w14:textId="3B475A83" w:rsidR="00D943BB" w:rsidRDefault="009035C1"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c>
          <w:tcPr>
            <w:tcW w:w="1417" w:type="dxa"/>
          </w:tcPr>
          <w:p w14:paraId="6F7CB7DF" w14:textId="3B683034" w:rsidR="00D943BB" w:rsidRDefault="009035C1" w:rsidP="002C1F1B">
            <w:pPr>
              <w:spacing w:line="276" w:lineRule="auto"/>
              <w:cnfStyle w:val="000000010000" w:firstRow="0" w:lastRow="0" w:firstColumn="0" w:lastColumn="0" w:oddVBand="0" w:evenVBand="0" w:oddHBand="0" w:evenHBand="1" w:firstRowFirstColumn="0" w:firstRowLastColumn="0" w:lastRowFirstColumn="0" w:lastRowLastColumn="0"/>
            </w:pPr>
            <w:r>
              <w:t>5</w:t>
            </w:r>
          </w:p>
        </w:tc>
        <w:tc>
          <w:tcPr>
            <w:tcW w:w="1418" w:type="dxa"/>
          </w:tcPr>
          <w:p w14:paraId="1EA6CD0A" w14:textId="169CF06F" w:rsidR="00D943BB" w:rsidRDefault="009035C1"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c>
          <w:tcPr>
            <w:tcW w:w="1417" w:type="dxa"/>
          </w:tcPr>
          <w:p w14:paraId="0014C92F" w14:textId="7B7B8CA3" w:rsidR="00D943BB" w:rsidRDefault="004B69D0"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3</w:t>
            </w:r>
          </w:p>
        </w:tc>
        <w:tc>
          <w:tcPr>
            <w:tcW w:w="1276" w:type="dxa"/>
          </w:tcPr>
          <w:p w14:paraId="3876CDAB" w14:textId="3EFE6955" w:rsidR="00D943BB" w:rsidRDefault="009035C1" w:rsidP="002C1F1B">
            <w:pPr>
              <w:spacing w:line="276" w:lineRule="auto"/>
              <w:cnfStyle w:val="000000010000" w:firstRow="0" w:lastRow="0" w:firstColumn="0" w:lastColumn="0" w:oddVBand="0" w:evenVBand="0" w:oddHBand="0" w:evenHBand="1" w:firstRowFirstColumn="0" w:firstRowLastColumn="0" w:lastRowFirstColumn="0" w:lastRowLastColumn="0"/>
            </w:pPr>
            <w:r>
              <w:t>Not divisible</w:t>
            </w:r>
          </w:p>
        </w:tc>
        <w:tc>
          <w:tcPr>
            <w:tcW w:w="1282" w:type="dxa"/>
          </w:tcPr>
          <w:p w14:paraId="40BCD870" w14:textId="0FAF04E3" w:rsidR="00D943BB" w:rsidRDefault="009035C1" w:rsidP="002C1F1B">
            <w:pPr>
              <w:spacing w:line="276" w:lineRule="auto"/>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Not divisible</w:t>
            </w:r>
          </w:p>
        </w:tc>
      </w:tr>
      <w:tr w:rsidR="00A30939" w14:paraId="25CFA5B4" w14:textId="77777777" w:rsidTr="002C1F1B">
        <w:trPr>
          <w:cnfStyle w:val="000000100000" w:firstRow="0" w:lastRow="0" w:firstColumn="0" w:lastColumn="0" w:oddVBand="0" w:evenVBand="0" w:oddHBand="1" w:evenHBand="0" w:firstRowFirstColumn="0" w:firstRowLastColumn="0" w:lastRowFirstColumn="0" w:lastRowLastColumn="0"/>
          <w:trHeight w:val="711"/>
        </w:trPr>
        <w:tc>
          <w:tcPr>
            <w:cnfStyle w:val="001000000000" w:firstRow="0" w:lastRow="0" w:firstColumn="1" w:lastColumn="0" w:oddVBand="0" w:evenVBand="0" w:oddHBand="0" w:evenHBand="0" w:firstRowFirstColumn="0" w:firstRowLastColumn="0" w:lastRowFirstColumn="0" w:lastRowLastColumn="0"/>
            <w:tcW w:w="1311" w:type="dxa"/>
          </w:tcPr>
          <w:p w14:paraId="41C5A931" w14:textId="73475711" w:rsidR="00D943BB" w:rsidRPr="00191F7B" w:rsidRDefault="00652926" w:rsidP="002C1F1B">
            <w:pPr>
              <w:spacing w:line="276" w:lineRule="auto"/>
              <w:rPr>
                <w:rFonts w:eastAsia="Calibri"/>
                <w:b w:val="0"/>
                <w:bCs/>
              </w:rPr>
            </w:pPr>
            <m:oMathPara>
              <m:oMathParaPr>
                <m:jc m:val="left"/>
              </m:oMathParaPr>
              <m:oMath>
                <m:r>
                  <m:rPr>
                    <m:sty m:val="bi"/>
                  </m:rPr>
                  <w:rPr>
                    <w:rFonts w:ascii="Cambria Math" w:eastAsia="Calibri" w:hAnsi="Cambria Math"/>
                  </w:rPr>
                  <m:t>28</m:t>
                </m:r>
              </m:oMath>
            </m:oMathPara>
          </w:p>
        </w:tc>
        <w:tc>
          <w:tcPr>
            <w:tcW w:w="1378" w:type="dxa"/>
          </w:tcPr>
          <w:p w14:paraId="56F88ABA" w14:textId="49D9BE1F"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14</w:t>
            </w:r>
          </w:p>
        </w:tc>
        <w:tc>
          <w:tcPr>
            <w:tcW w:w="1417" w:type="dxa"/>
          </w:tcPr>
          <w:p w14:paraId="17EED7D1" w14:textId="6B1E9DC0"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418" w:type="dxa"/>
          </w:tcPr>
          <w:p w14:paraId="40DA2306" w14:textId="1096B781"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7</w:t>
            </w:r>
          </w:p>
        </w:tc>
        <w:tc>
          <w:tcPr>
            <w:tcW w:w="1417" w:type="dxa"/>
          </w:tcPr>
          <w:p w14:paraId="0B7E7C91" w14:textId="7C0A3763"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c>
          <w:tcPr>
            <w:tcW w:w="1276" w:type="dxa"/>
          </w:tcPr>
          <w:p w14:paraId="0E7D82EC" w14:textId="1838B7BC"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pPr>
            <w:r>
              <w:t>Not divisible</w:t>
            </w:r>
          </w:p>
        </w:tc>
        <w:tc>
          <w:tcPr>
            <w:tcW w:w="1282" w:type="dxa"/>
          </w:tcPr>
          <w:p w14:paraId="00144CB7" w14:textId="105E62C4" w:rsidR="00D943BB" w:rsidRDefault="00652926" w:rsidP="002C1F1B">
            <w:pPr>
              <w:spacing w:line="276" w:lineRule="auto"/>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Not divisible</w:t>
            </w:r>
          </w:p>
        </w:tc>
      </w:tr>
    </w:tbl>
    <w:p w14:paraId="1B1BB44F" w14:textId="26996464" w:rsidR="00217E79" w:rsidRDefault="00217E79" w:rsidP="00217E79">
      <w:pPr>
        <w:spacing w:line="276" w:lineRule="auto"/>
      </w:pPr>
    </w:p>
    <w:tbl>
      <w:tblPr>
        <w:tblStyle w:val="Tableheader"/>
        <w:tblW w:w="9483" w:type="dxa"/>
        <w:tblLook w:val="04A0" w:firstRow="1" w:lastRow="0" w:firstColumn="1" w:lastColumn="0" w:noHBand="0" w:noVBand="1"/>
        <w:tblDescription w:val="Sample solutions for Appendix D."/>
      </w:tblPr>
      <w:tblGrid>
        <w:gridCol w:w="710"/>
        <w:gridCol w:w="2829"/>
        <w:gridCol w:w="5944"/>
      </w:tblGrid>
      <w:tr w:rsidR="00217E79" w:rsidRPr="00FB1D57" w14:paraId="730CD379" w14:textId="77777777" w:rsidTr="003B23C3">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710" w:type="dxa"/>
          </w:tcPr>
          <w:p w14:paraId="10E10927" w14:textId="77777777" w:rsidR="00217E79" w:rsidRPr="00FB1D57" w:rsidRDefault="00217E79" w:rsidP="00FB1D57">
            <w:r w:rsidRPr="00FB1D57">
              <w:t>Test</w:t>
            </w:r>
          </w:p>
        </w:tc>
        <w:tc>
          <w:tcPr>
            <w:tcW w:w="2829" w:type="dxa"/>
          </w:tcPr>
          <w:p w14:paraId="2428D777" w14:textId="77777777" w:rsidR="00217E79" w:rsidRPr="00FB1D57" w:rsidRDefault="00217E79" w:rsidP="00FB1D57">
            <w:pPr>
              <w:cnfStyle w:val="100000000000" w:firstRow="1" w:lastRow="0" w:firstColumn="0" w:lastColumn="0" w:oddVBand="0" w:evenVBand="0" w:oddHBand="0" w:evenHBand="0" w:firstRowFirstColumn="0" w:firstRowLastColumn="0" w:lastRowFirstColumn="0" w:lastRowLastColumn="0"/>
            </w:pPr>
            <w:r w:rsidRPr="00FB1D57">
              <w:t>Hint</w:t>
            </w:r>
          </w:p>
        </w:tc>
        <w:tc>
          <w:tcPr>
            <w:tcW w:w="5944" w:type="dxa"/>
          </w:tcPr>
          <w:p w14:paraId="4DDEAFD8" w14:textId="77777777" w:rsidR="00217E79" w:rsidRPr="00FB1D57" w:rsidRDefault="00217E79" w:rsidP="00FB1D57">
            <w:pPr>
              <w:cnfStyle w:val="100000000000" w:firstRow="1" w:lastRow="0" w:firstColumn="0" w:lastColumn="0" w:oddVBand="0" w:evenVBand="0" w:oddHBand="0" w:evenHBand="0" w:firstRowFirstColumn="0" w:firstRowLastColumn="0" w:lastRowFirstColumn="0" w:lastRowLastColumn="0"/>
            </w:pPr>
            <w:r w:rsidRPr="00FB1D57">
              <w:t>Rule</w:t>
            </w:r>
          </w:p>
        </w:tc>
      </w:tr>
      <w:tr w:rsidR="00217E79" w14:paraId="6DB5304D"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4E19B946" w14:textId="77777777" w:rsidR="00217E79" w:rsidRPr="00340C53" w:rsidRDefault="00217E79" w:rsidP="003D0EA7">
            <w:pPr>
              <w:spacing w:line="276" w:lineRule="auto"/>
              <w:rPr>
                <w:b w:val="0"/>
                <w:bCs/>
              </w:rPr>
            </w:pPr>
            <m:oMathPara>
              <m:oMathParaPr>
                <m:jc m:val="left"/>
              </m:oMathParaPr>
              <m:oMath>
                <m:r>
                  <m:rPr>
                    <m:sty m:val="bi"/>
                  </m:rPr>
                  <w:rPr>
                    <w:rFonts w:ascii="Cambria Math" w:hAnsi="Cambria Math"/>
                  </w:rPr>
                  <m:t>2</m:t>
                </m:r>
              </m:oMath>
            </m:oMathPara>
          </w:p>
        </w:tc>
        <w:tc>
          <w:tcPr>
            <w:tcW w:w="2829" w:type="dxa"/>
          </w:tcPr>
          <w:p w14:paraId="4BE5970F" w14:textId="77777777" w:rsidR="00217E79"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Look at the last digit</w:t>
            </w:r>
          </w:p>
        </w:tc>
        <w:tc>
          <w:tcPr>
            <w:tcW w:w="5944" w:type="dxa"/>
          </w:tcPr>
          <w:p w14:paraId="41E0F21E" w14:textId="43D238F9" w:rsidR="00217E79" w:rsidRPr="00E62B51"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If the last digit is even, it is divisible by 2.</w:t>
            </w:r>
          </w:p>
        </w:tc>
      </w:tr>
      <w:tr w:rsidR="00217E79" w14:paraId="2EBAE13A"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5B0AFE25" w14:textId="77777777" w:rsidR="00217E79" w:rsidRPr="00900EF4" w:rsidRDefault="00217E79" w:rsidP="003D0EA7">
            <w:pPr>
              <w:spacing w:line="276" w:lineRule="auto"/>
              <w:rPr>
                <w:rFonts w:eastAsia="Calibri"/>
                <w:b w:val="0"/>
              </w:rPr>
            </w:pPr>
            <m:oMathPara>
              <m:oMathParaPr>
                <m:jc m:val="left"/>
              </m:oMathParaPr>
              <m:oMath>
                <m:r>
                  <m:rPr>
                    <m:sty m:val="bi"/>
                  </m:rPr>
                  <w:rPr>
                    <w:rFonts w:ascii="Cambria Math" w:eastAsia="Calibri" w:hAnsi="Cambria Math"/>
                  </w:rPr>
                  <m:t>3</m:t>
                </m:r>
              </m:oMath>
            </m:oMathPara>
          </w:p>
        </w:tc>
        <w:tc>
          <w:tcPr>
            <w:tcW w:w="2829" w:type="dxa"/>
          </w:tcPr>
          <w:p w14:paraId="4FC4BB2A" w14:textId="77777777" w:rsidR="00217E79"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Add all digits together</w:t>
            </w:r>
          </w:p>
        </w:tc>
        <w:tc>
          <w:tcPr>
            <w:tcW w:w="5944" w:type="dxa"/>
          </w:tcPr>
          <w:p w14:paraId="494D1F69" w14:textId="72E06E70" w:rsidR="00217E79" w:rsidRPr="00E62B51"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If the digits sum to a multiple of 3, it is divisible by 3.</w:t>
            </w:r>
          </w:p>
        </w:tc>
      </w:tr>
      <w:tr w:rsidR="00217E79" w14:paraId="0AC96306"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525F3EFE" w14:textId="77777777" w:rsidR="00217E79" w:rsidRPr="00900EF4" w:rsidRDefault="00217E79" w:rsidP="003D0EA7">
            <w:pPr>
              <w:spacing w:line="276" w:lineRule="auto"/>
              <w:rPr>
                <w:rFonts w:eastAsia="Calibri"/>
                <w:b w:val="0"/>
              </w:rPr>
            </w:pPr>
            <m:oMathPara>
              <m:oMathParaPr>
                <m:jc m:val="left"/>
              </m:oMathParaPr>
              <m:oMath>
                <m:r>
                  <m:rPr>
                    <m:sty m:val="bi"/>
                  </m:rPr>
                  <w:rPr>
                    <w:rFonts w:ascii="Cambria Math" w:eastAsia="Calibri" w:hAnsi="Cambria Math"/>
                  </w:rPr>
                  <m:t>4</m:t>
                </m:r>
              </m:oMath>
            </m:oMathPara>
          </w:p>
        </w:tc>
        <w:tc>
          <w:tcPr>
            <w:tcW w:w="2829" w:type="dxa"/>
          </w:tcPr>
          <w:p w14:paraId="2B0076B5" w14:textId="77777777" w:rsidR="00217E79"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Look at the last 2 digits</w:t>
            </w:r>
          </w:p>
        </w:tc>
        <w:tc>
          <w:tcPr>
            <w:tcW w:w="5944" w:type="dxa"/>
          </w:tcPr>
          <w:p w14:paraId="4BD6CED3" w14:textId="26F9B18E" w:rsidR="00217E79" w:rsidRPr="00E62B51"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If the last 2 digits are a multiple of 4, it is divisible by 4.</w:t>
            </w:r>
          </w:p>
        </w:tc>
      </w:tr>
      <w:tr w:rsidR="00217E79" w14:paraId="642B789D"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6AE8A602" w14:textId="77777777" w:rsidR="00217E79" w:rsidRPr="00900EF4" w:rsidRDefault="00217E79" w:rsidP="003D0EA7">
            <w:pPr>
              <w:spacing w:line="276" w:lineRule="auto"/>
              <w:rPr>
                <w:rFonts w:eastAsia="Calibri"/>
                <w:b w:val="0"/>
              </w:rPr>
            </w:pPr>
            <m:oMathPara>
              <m:oMathParaPr>
                <m:jc m:val="left"/>
              </m:oMathParaPr>
              <m:oMath>
                <m:r>
                  <m:rPr>
                    <m:sty m:val="bi"/>
                  </m:rPr>
                  <w:rPr>
                    <w:rFonts w:ascii="Cambria Math" w:eastAsia="Calibri" w:hAnsi="Cambria Math"/>
                  </w:rPr>
                  <m:t>5</m:t>
                </m:r>
              </m:oMath>
            </m:oMathPara>
          </w:p>
        </w:tc>
        <w:tc>
          <w:tcPr>
            <w:tcW w:w="2829" w:type="dxa"/>
          </w:tcPr>
          <w:p w14:paraId="7A3589D8" w14:textId="77777777" w:rsidR="00217E79"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Look at the last digit</w:t>
            </w:r>
          </w:p>
        </w:tc>
        <w:tc>
          <w:tcPr>
            <w:tcW w:w="5944" w:type="dxa"/>
          </w:tcPr>
          <w:p w14:paraId="72F60BB1" w14:textId="541D5998" w:rsidR="00217E79" w:rsidRPr="00E62B51"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If the last digit is a 5 or a 0, it is divisible by 5.</w:t>
            </w:r>
          </w:p>
        </w:tc>
      </w:tr>
      <w:tr w:rsidR="00217E79" w14:paraId="0274907F" w14:textId="77777777" w:rsidTr="003B23C3">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72BF0DDA" w14:textId="77777777" w:rsidR="00217E79" w:rsidRPr="00900EF4" w:rsidRDefault="00217E79" w:rsidP="003D0EA7">
            <w:pPr>
              <w:spacing w:line="276" w:lineRule="auto"/>
              <w:rPr>
                <w:rFonts w:eastAsia="Calibri"/>
                <w:b w:val="0"/>
              </w:rPr>
            </w:pPr>
            <m:oMathPara>
              <m:oMathParaPr>
                <m:jc m:val="left"/>
              </m:oMathParaPr>
              <m:oMath>
                <m:r>
                  <m:rPr>
                    <m:sty m:val="bi"/>
                  </m:rPr>
                  <w:rPr>
                    <w:rFonts w:ascii="Cambria Math" w:eastAsia="Calibri" w:hAnsi="Cambria Math"/>
                  </w:rPr>
                  <m:t>6</m:t>
                </m:r>
              </m:oMath>
            </m:oMathPara>
          </w:p>
        </w:tc>
        <w:tc>
          <w:tcPr>
            <w:tcW w:w="2829" w:type="dxa"/>
          </w:tcPr>
          <w:p w14:paraId="268356D6" w14:textId="7CE5657E" w:rsidR="00217E79"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Look at the</w:t>
            </w:r>
            <w:r w:rsidR="003B23C3">
              <w:t xml:space="preserve"> </w:t>
            </w:r>
            <w:r>
              <w:t>rules</w:t>
            </w:r>
            <w:r w:rsidR="003B23C3">
              <w:t xml:space="preserve"> above</w:t>
            </w:r>
          </w:p>
        </w:tc>
        <w:tc>
          <w:tcPr>
            <w:tcW w:w="5944" w:type="dxa"/>
          </w:tcPr>
          <w:p w14:paraId="17A7264A" w14:textId="0503013A" w:rsidR="00217E79" w:rsidRPr="00E62B51" w:rsidRDefault="00217E79" w:rsidP="003D0EA7">
            <w:pPr>
              <w:spacing w:line="276" w:lineRule="auto"/>
              <w:cnfStyle w:val="000000100000" w:firstRow="0" w:lastRow="0" w:firstColumn="0" w:lastColumn="0" w:oddVBand="0" w:evenVBand="0" w:oddHBand="1" w:evenHBand="0" w:firstRowFirstColumn="0" w:firstRowLastColumn="0" w:lastRowFirstColumn="0" w:lastRowLastColumn="0"/>
            </w:pPr>
            <w:r>
              <w:t>If the number is divisible by 2 and 3, it is divisible by 6.</w:t>
            </w:r>
          </w:p>
        </w:tc>
      </w:tr>
      <w:tr w:rsidR="00217E79" w14:paraId="2FCBD85C" w14:textId="77777777" w:rsidTr="003B23C3">
        <w:trPr>
          <w:cnfStyle w:val="000000010000" w:firstRow="0" w:lastRow="0" w:firstColumn="0" w:lastColumn="0" w:oddVBand="0" w:evenVBand="0" w:oddHBand="0" w:evenHBand="1"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710" w:type="dxa"/>
          </w:tcPr>
          <w:p w14:paraId="4CD800AC" w14:textId="77777777" w:rsidR="00217E79" w:rsidRPr="00900EF4" w:rsidRDefault="00217E79" w:rsidP="003D0EA7">
            <w:pPr>
              <w:spacing w:line="276" w:lineRule="auto"/>
              <w:rPr>
                <w:rFonts w:eastAsia="Calibri"/>
                <w:b w:val="0"/>
              </w:rPr>
            </w:pPr>
            <m:oMathPara>
              <m:oMathParaPr>
                <m:jc m:val="left"/>
              </m:oMathParaPr>
              <m:oMath>
                <m:r>
                  <m:rPr>
                    <m:sty m:val="bi"/>
                  </m:rPr>
                  <w:rPr>
                    <w:rFonts w:ascii="Cambria Math" w:eastAsia="Calibri" w:hAnsi="Cambria Math"/>
                  </w:rPr>
                  <m:t>10</m:t>
                </m:r>
              </m:oMath>
            </m:oMathPara>
          </w:p>
        </w:tc>
        <w:tc>
          <w:tcPr>
            <w:tcW w:w="2829" w:type="dxa"/>
          </w:tcPr>
          <w:p w14:paraId="159EAA98" w14:textId="77777777" w:rsidR="00217E79"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Look at the last digit</w:t>
            </w:r>
          </w:p>
        </w:tc>
        <w:tc>
          <w:tcPr>
            <w:tcW w:w="5944" w:type="dxa"/>
          </w:tcPr>
          <w:p w14:paraId="0303471D" w14:textId="5F52BBDA" w:rsidR="00217E79" w:rsidRPr="00E62B51" w:rsidRDefault="00217E79" w:rsidP="003D0EA7">
            <w:pPr>
              <w:spacing w:line="276" w:lineRule="auto"/>
              <w:cnfStyle w:val="000000010000" w:firstRow="0" w:lastRow="0" w:firstColumn="0" w:lastColumn="0" w:oddVBand="0" w:evenVBand="0" w:oddHBand="0" w:evenHBand="1" w:firstRowFirstColumn="0" w:firstRowLastColumn="0" w:lastRowFirstColumn="0" w:lastRowLastColumn="0"/>
            </w:pPr>
            <w:r>
              <w:t>If the last digit is a 0, it is divisible by 10.</w:t>
            </w:r>
          </w:p>
        </w:tc>
      </w:tr>
    </w:tbl>
    <w:p w14:paraId="03A660A8" w14:textId="77777777" w:rsidR="00217E79" w:rsidRDefault="00217E79">
      <w:pPr>
        <w:spacing w:line="276" w:lineRule="auto"/>
        <w:rPr>
          <w:rStyle w:val="Strong"/>
          <w:sz w:val="28"/>
          <w:szCs w:val="28"/>
        </w:rPr>
      </w:pPr>
      <w:r>
        <w:rPr>
          <w:rStyle w:val="Strong"/>
          <w:sz w:val="28"/>
          <w:szCs w:val="28"/>
        </w:rPr>
        <w:br w:type="page"/>
      </w:r>
    </w:p>
    <w:p w14:paraId="57643D41" w14:textId="312404EE" w:rsidR="00D16FF6" w:rsidRPr="00F40730" w:rsidRDefault="00D16FF6" w:rsidP="00F40730">
      <w:pPr>
        <w:pStyle w:val="Heading3"/>
      </w:pPr>
      <w:r w:rsidRPr="00F40730">
        <w:lastRenderedPageBreak/>
        <w:t xml:space="preserve">Appendix </w:t>
      </w:r>
      <w:r w:rsidR="00B84042" w:rsidRPr="00F40730">
        <w:t>E</w:t>
      </w:r>
      <w:r w:rsidRPr="00F40730">
        <w:t xml:space="preserve"> – </w:t>
      </w:r>
      <w:proofErr w:type="spellStart"/>
      <w:r w:rsidRPr="00F40730">
        <w:t>Shikaku</w:t>
      </w:r>
      <w:proofErr w:type="spellEnd"/>
    </w:p>
    <w:p w14:paraId="0BE479F4" w14:textId="086DEBDA" w:rsidR="00D16FF6" w:rsidRPr="00D16FF6" w:rsidRDefault="00D16FF6" w:rsidP="00D16FF6">
      <w:pPr>
        <w:pStyle w:val="Heading4"/>
      </w:pPr>
      <w:r>
        <w:t>Beginner</w:t>
      </w:r>
    </w:p>
    <w:p w14:paraId="5314221E" w14:textId="77777777" w:rsidR="00D16FF6" w:rsidRDefault="00D16FF6">
      <w:pPr>
        <w:spacing w:line="276" w:lineRule="auto"/>
        <w:rPr>
          <w:rStyle w:val="Strong"/>
          <w:sz w:val="28"/>
          <w:szCs w:val="28"/>
        </w:rPr>
      </w:pPr>
      <w:r>
        <w:rPr>
          <w:noProof/>
        </w:rPr>
        <w:drawing>
          <wp:inline distT="0" distB="0" distL="0" distR="0" wp14:anchorId="24DF5074" wp14:editId="12A2D640">
            <wp:extent cx="6120130" cy="6102350"/>
            <wp:effectExtent l="0" t="0" r="0" b="0"/>
            <wp:docPr id="64" name="Picture 64" descr="An image of a shikaku puzzle from Desmos. This image is a 10 by 10 square grid, with the numbers 6, 9, 8, 4, 6, 7, 16, 10, 6, 12, 7 and 9 displayed throughout in cells. There are now highlighted rectangles, each containing one number and covering the number of squares that equals the number inside the rectangle. All squares are covered, and no rectangles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n image of a shikaku puzzle from Desmos. This image is a 10 by 10 square grid, with the numbers 6, 9, 8, 4, 6, 7, 16, 10, 6, 12, 7 and 9 displayed throughout in cells. There are now highlighted rectangles, each containing one number and covering the number of squares that equals the number inside the rectangle. All squares are covered, and no rectangles overlap. "/>
                    <pic:cNvPicPr/>
                  </pic:nvPicPr>
                  <pic:blipFill>
                    <a:blip r:embed="rId84"/>
                    <a:stretch>
                      <a:fillRect/>
                    </a:stretch>
                  </pic:blipFill>
                  <pic:spPr>
                    <a:xfrm>
                      <a:off x="0" y="0"/>
                      <a:ext cx="6120130" cy="6102350"/>
                    </a:xfrm>
                    <a:prstGeom prst="rect">
                      <a:avLst/>
                    </a:prstGeom>
                  </pic:spPr>
                </pic:pic>
              </a:graphicData>
            </a:graphic>
          </wp:inline>
        </w:drawing>
      </w:r>
    </w:p>
    <w:p w14:paraId="6E812C18" w14:textId="77777777" w:rsidR="00CA31AE" w:rsidRPr="00F40730" w:rsidRDefault="00CA31AE" w:rsidP="00CA31AE">
      <w:pPr>
        <w:pStyle w:val="Imageattributioncaption"/>
        <w:spacing w:before="120"/>
      </w:pPr>
      <w:r w:rsidRPr="00F40730">
        <w:t xml:space="preserve">Image created using </w:t>
      </w:r>
      <w:hyperlink r:id="rId85" w:tgtFrame="_blank" w:tooltip="https://www.desmos.com/?lang=en" w:history="1">
        <w:r w:rsidRPr="00F40730">
          <w:rPr>
            <w:rStyle w:val="Hyperlink"/>
          </w:rPr>
          <w:t>Desmos</w:t>
        </w:r>
      </w:hyperlink>
      <w:r w:rsidRPr="00F40730">
        <w:t xml:space="preserve"> and is licensed under the </w:t>
      </w:r>
      <w:hyperlink r:id="rId86" w:tgtFrame="_blank" w:tooltip="https://www.desmos.com/terms?lang=en" w:history="1">
        <w:r w:rsidRPr="00F40730">
          <w:rPr>
            <w:rStyle w:val="Hyperlink"/>
          </w:rPr>
          <w:t>Desmos Terms of Service</w:t>
        </w:r>
      </w:hyperlink>
      <w:r w:rsidRPr="00F40730">
        <w:t>.</w:t>
      </w:r>
    </w:p>
    <w:p w14:paraId="7AA5405D" w14:textId="77777777" w:rsidR="00D16FF6" w:rsidRDefault="00D16FF6">
      <w:pPr>
        <w:spacing w:line="276" w:lineRule="auto"/>
        <w:rPr>
          <w:rStyle w:val="Strong"/>
          <w:sz w:val="28"/>
          <w:szCs w:val="28"/>
        </w:rPr>
      </w:pPr>
      <w:r>
        <w:rPr>
          <w:rStyle w:val="Strong"/>
          <w:sz w:val="28"/>
          <w:szCs w:val="28"/>
        </w:rPr>
        <w:br w:type="page"/>
      </w:r>
    </w:p>
    <w:p w14:paraId="4771BE53" w14:textId="77777777" w:rsidR="00E74BBE" w:rsidRDefault="00D16FF6" w:rsidP="00E74BBE">
      <w:pPr>
        <w:pStyle w:val="Heading4"/>
      </w:pPr>
      <w:r w:rsidRPr="00E74BBE">
        <w:lastRenderedPageBreak/>
        <w:t>Advanced</w:t>
      </w:r>
    </w:p>
    <w:p w14:paraId="6D3717AD" w14:textId="75943EC2" w:rsidR="00E74BBE" w:rsidRDefault="00E74BBE" w:rsidP="00E74BBE">
      <w:r w:rsidRPr="00E74BBE">
        <w:rPr>
          <w:noProof/>
        </w:rPr>
        <w:drawing>
          <wp:inline distT="0" distB="0" distL="0" distR="0" wp14:anchorId="53387C81" wp14:editId="390D4D96">
            <wp:extent cx="6116320" cy="6116320"/>
            <wp:effectExtent l="0" t="0" r="0" b="0"/>
            <wp:docPr id="65" name="Picture 65" descr="An image of a shikaku puzzle from Desmos. This image is a 10 by 10 square grid, with the numbers 5, 4, 15, 14, 16, 9, 8, 8, 9 and 12 displayed throughout in cells. There are now highlighted rectangles, each containing one number and covering the number of squares that equals the number inside the rectangle. All squares are covered, and no rectangles overl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n image of a shikaku puzzle from Desmos. This image is a 10 by 10 square grid, with the numbers 5, 4, 15, 14, 16, 9, 8, 8, 9 and 12 displayed throughout in cells. There are now highlighted rectangles, each containing one number and covering the number of squares that equals the number inside the rectangle. All squares are covered, and no rectangles overlap. "/>
                    <pic:cNvPicPr/>
                  </pic:nvPicPr>
                  <pic:blipFill>
                    <a:blip r:embed="rId87"/>
                    <a:stretch>
                      <a:fillRect/>
                    </a:stretch>
                  </pic:blipFill>
                  <pic:spPr>
                    <a:xfrm>
                      <a:off x="0" y="0"/>
                      <a:ext cx="6116320" cy="6116320"/>
                    </a:xfrm>
                    <a:prstGeom prst="rect">
                      <a:avLst/>
                    </a:prstGeom>
                  </pic:spPr>
                </pic:pic>
              </a:graphicData>
            </a:graphic>
          </wp:inline>
        </w:drawing>
      </w:r>
    </w:p>
    <w:p w14:paraId="0912635E" w14:textId="7FEE6CC1" w:rsidR="00F57450" w:rsidRPr="00F40730" w:rsidRDefault="00F57450" w:rsidP="00F40730">
      <w:pPr>
        <w:pStyle w:val="Imageattributioncaption0"/>
      </w:pPr>
      <w:r w:rsidRPr="00F40730">
        <w:t xml:space="preserve">Image created using </w:t>
      </w:r>
      <w:hyperlink r:id="rId88" w:tgtFrame="_blank" w:tooltip="https://www.desmos.com/?lang=en" w:history="1">
        <w:r w:rsidRPr="00F40730">
          <w:rPr>
            <w:rStyle w:val="Hyperlink"/>
          </w:rPr>
          <w:t>Desmos</w:t>
        </w:r>
      </w:hyperlink>
      <w:r w:rsidRPr="00F40730">
        <w:t xml:space="preserve"> and is licensed under the </w:t>
      </w:r>
      <w:hyperlink r:id="rId89" w:tgtFrame="_blank" w:tooltip="https://www.desmos.com/terms?lang=en" w:history="1">
        <w:r w:rsidRPr="00F40730">
          <w:rPr>
            <w:rStyle w:val="Hyperlink"/>
          </w:rPr>
          <w:t>Desmos Terms of Service</w:t>
        </w:r>
      </w:hyperlink>
      <w:r w:rsidRPr="00F40730">
        <w:t>.</w:t>
      </w:r>
    </w:p>
    <w:p w14:paraId="12E0E45B" w14:textId="58A5377F" w:rsidR="004D0A42" w:rsidRDefault="004D0A42">
      <w:pPr>
        <w:spacing w:line="276" w:lineRule="auto"/>
        <w:rPr>
          <w:sz w:val="22"/>
          <w:szCs w:val="22"/>
        </w:rPr>
      </w:pPr>
      <w:r>
        <w:rPr>
          <w:sz w:val="22"/>
          <w:szCs w:val="22"/>
        </w:rPr>
        <w:br w:type="page"/>
      </w:r>
    </w:p>
    <w:p w14:paraId="5055C029" w14:textId="77777777" w:rsidR="004D0A42" w:rsidRDefault="004D0A42" w:rsidP="004D0A42">
      <w:pPr>
        <w:pStyle w:val="Heading2"/>
      </w:pPr>
      <w:r w:rsidRPr="00C41110">
        <w:lastRenderedPageBreak/>
        <w:t>References</w:t>
      </w:r>
    </w:p>
    <w:p w14:paraId="04B9C914" w14:textId="77777777" w:rsidR="004D0A42" w:rsidRPr="00AE7FE3" w:rsidRDefault="004D0A42" w:rsidP="004D0A42">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663B21F" w14:textId="77777777" w:rsidR="004D0A42" w:rsidRPr="00AE7FE3" w:rsidRDefault="004D0A42" w:rsidP="004D0A42">
      <w:pPr>
        <w:pStyle w:val="FeatureBox2"/>
      </w:pPr>
      <w:r w:rsidRPr="00AE7FE3">
        <w:t>Please refer to the NESA Copyright Disclaimer for more information</w:t>
      </w:r>
      <w:r>
        <w:t xml:space="preserve"> </w:t>
      </w:r>
      <w:hyperlink r:id="rId90" w:tgtFrame="_blank" w:tooltip="https://educationstandards.nsw.edu.au/wps/portal/nesa/mini-footer/copyright" w:history="1">
        <w:r w:rsidRPr="00AE7FE3">
          <w:rPr>
            <w:rStyle w:val="Hyperlink"/>
          </w:rPr>
          <w:t>https://educationstandards.nsw.edu.au/wps/portal/nesa/mini-footer/copyright</w:t>
        </w:r>
      </w:hyperlink>
      <w:r w:rsidRPr="00A1020E">
        <w:t>.</w:t>
      </w:r>
    </w:p>
    <w:p w14:paraId="19B52F66" w14:textId="77777777" w:rsidR="004D0A42" w:rsidRPr="00AE7FE3" w:rsidRDefault="004D0A42" w:rsidP="004D0A42">
      <w:pPr>
        <w:pStyle w:val="FeatureBox2"/>
      </w:pPr>
      <w:r w:rsidRPr="00AE7FE3">
        <w:t>NESA holds the only official and up-to-date versions of the NSW Curriculum and syllabus documents. Please visit the NSW Education Standards Authority (NESA) website</w:t>
      </w:r>
      <w:r>
        <w:t xml:space="preserve"> </w:t>
      </w:r>
      <w:hyperlink r:id="rId91" w:history="1">
        <w:r w:rsidRPr="004C354B">
          <w:rPr>
            <w:rStyle w:val="Hyperlink"/>
          </w:rPr>
          <w:t>https://educationstandards.nsw.edu.au/</w:t>
        </w:r>
      </w:hyperlink>
      <w:r w:rsidRPr="00A1020E">
        <w:t xml:space="preserve"> </w:t>
      </w:r>
      <w:r w:rsidRPr="00AE7FE3">
        <w:t xml:space="preserve">and the NSW Curriculum website </w:t>
      </w:r>
      <w:hyperlink r:id="rId92" w:history="1">
        <w:r w:rsidRPr="00AE7FE3">
          <w:rPr>
            <w:rStyle w:val="Hyperlink"/>
          </w:rPr>
          <w:t>https://curriculum.nsw.edu.au/home</w:t>
        </w:r>
      </w:hyperlink>
      <w:r w:rsidRPr="00AE7FE3">
        <w:t>.</w:t>
      </w:r>
    </w:p>
    <w:p w14:paraId="554EE511" w14:textId="56E81141" w:rsidR="004D0A42" w:rsidRPr="00F57450" w:rsidRDefault="00000000" w:rsidP="004D0A42">
      <w:pPr>
        <w:rPr>
          <w:sz w:val="22"/>
          <w:szCs w:val="22"/>
        </w:rPr>
      </w:pPr>
      <w:hyperlink r:id="rId93" w:history="1">
        <w:r w:rsidR="004D0A42">
          <w:rPr>
            <w:rStyle w:val="Hyperlink"/>
          </w:rPr>
          <w:t>Mathematics K–10 Syllabus</w:t>
        </w:r>
      </w:hyperlink>
      <w:r w:rsidR="004D0A42">
        <w:t xml:space="preserve"> © NSW Education Standards Authority (NESA) for and on behalf of the Crown in right of the State of New South Wales, 2022.</w:t>
      </w:r>
    </w:p>
    <w:p w14:paraId="29B1915C" w14:textId="7C201738" w:rsidR="00E74BBE" w:rsidRPr="00E74BBE" w:rsidRDefault="00E74BBE" w:rsidP="00E74BBE"/>
    <w:p w14:paraId="0D1355C7" w14:textId="2FEA5A88" w:rsidR="00E74BBE" w:rsidRPr="004D0A42" w:rsidRDefault="00E74BBE" w:rsidP="004D0A42">
      <w:pPr>
        <w:sectPr w:rsidR="00E74BBE" w:rsidRPr="004D0A42" w:rsidSect="00DB6420">
          <w:footerReference w:type="even" r:id="rId94"/>
          <w:headerReference w:type="first" r:id="rId95"/>
          <w:footerReference w:type="first" r:id="rId96"/>
          <w:pgSz w:w="11906" w:h="16838"/>
          <w:pgMar w:top="426" w:right="1134" w:bottom="1134" w:left="1134" w:header="709" w:footer="709" w:gutter="0"/>
          <w:cols w:space="708"/>
          <w:docGrid w:linePitch="360"/>
        </w:sectPr>
      </w:pPr>
    </w:p>
    <w:p w14:paraId="6AAF89FB" w14:textId="7D3B313B" w:rsidR="003102C3" w:rsidRPr="00EF7698" w:rsidRDefault="003102C3" w:rsidP="003102C3">
      <w:pPr>
        <w:rPr>
          <w:rStyle w:val="Strong"/>
        </w:rPr>
      </w:pPr>
      <w:r w:rsidRPr="00EF7698">
        <w:rPr>
          <w:rStyle w:val="Strong"/>
          <w:sz w:val="28"/>
          <w:szCs w:val="28"/>
        </w:rPr>
        <w:lastRenderedPageBreak/>
        <w:t>© State of New South Wales (Department of Education), 2023</w:t>
      </w:r>
    </w:p>
    <w:p w14:paraId="6B4D5A4B" w14:textId="77777777" w:rsidR="003102C3" w:rsidRPr="000F46D1" w:rsidRDefault="003102C3" w:rsidP="003102C3">
      <w:pPr>
        <w:spacing w:line="300" w:lineRule="auto"/>
        <w:rPr>
          <w:lang w:eastAsia="en-AU"/>
        </w:rPr>
      </w:pPr>
      <w:r w:rsidRPr="000F46D1">
        <w:rPr>
          <w:lang w:eastAsia="en-AU"/>
        </w:rPr>
        <w:t xml:space="preserve">The copyright material published in this resource is subject to the </w:t>
      </w:r>
      <w:r w:rsidRPr="005F2331">
        <w:rPr>
          <w:i/>
          <w:iCs/>
          <w:lang w:eastAsia="en-AU"/>
        </w:rPr>
        <w:t>Copyright Act 1968</w:t>
      </w:r>
      <w:r w:rsidRPr="000F46D1">
        <w:rPr>
          <w:lang w:eastAsia="en-AU"/>
        </w:rPr>
        <w:t xml:space="preserve"> (Cth) and is owned by the NSW Department of Education or, where indicated, by a party other than the NSW Department of Education (third-party material).</w:t>
      </w:r>
    </w:p>
    <w:p w14:paraId="118DCF9B" w14:textId="77777777" w:rsidR="003102C3" w:rsidRDefault="003102C3" w:rsidP="003102C3">
      <w:pPr>
        <w:spacing w:line="300" w:lineRule="auto"/>
        <w:rPr>
          <w:lang w:eastAsia="en-AU"/>
        </w:rPr>
      </w:pPr>
      <w:r w:rsidRPr="000F46D1">
        <w:rPr>
          <w:lang w:eastAsia="en-AU"/>
        </w:rPr>
        <w:t xml:space="preserve">Copyright material available in this resource and owned by the NSW Department of Education is licensed under a </w:t>
      </w:r>
      <w:hyperlink r:id="rId97" w:history="1">
        <w:r w:rsidRPr="005F2331">
          <w:rPr>
            <w:rStyle w:val="Hyperlink"/>
          </w:rPr>
          <w:t>Creative Commons Attribution 4.0 International (CC BY 4.0) licence</w:t>
        </w:r>
      </w:hyperlink>
      <w:r w:rsidRPr="005F2331">
        <w:t>.</w:t>
      </w:r>
    </w:p>
    <w:p w14:paraId="08623791" w14:textId="77777777" w:rsidR="003102C3" w:rsidRPr="000F46D1" w:rsidRDefault="003102C3" w:rsidP="003102C3">
      <w:pPr>
        <w:spacing w:line="300" w:lineRule="auto"/>
        <w:rPr>
          <w:lang w:eastAsia="en-AU"/>
        </w:rPr>
      </w:pPr>
      <w:r>
        <w:rPr>
          <w:noProof/>
        </w:rPr>
        <w:drawing>
          <wp:inline distT="0" distB="0" distL="0" distR="0" wp14:anchorId="4D2BE93C" wp14:editId="5C5DCC6F">
            <wp:extent cx="1228725" cy="428625"/>
            <wp:effectExtent l="0" t="0" r="9525" b="9525"/>
            <wp:docPr id="32" name="Picture 32" descr="Creative Commons Attribution licence logo">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7"/>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FA6960" w14:textId="77777777" w:rsidR="003102C3" w:rsidRDefault="003102C3" w:rsidP="003102C3">
      <w:pPr>
        <w:spacing w:line="300" w:lineRule="auto"/>
        <w:rPr>
          <w:lang w:eastAsia="en-AU"/>
        </w:rPr>
      </w:pPr>
      <w:r w:rsidRPr="000F46D1">
        <w:rPr>
          <w:lang w:eastAsia="en-AU"/>
        </w:rPr>
        <w:t>This licence allows you to share and adapt the material for any purpose, even commercially.</w:t>
      </w:r>
    </w:p>
    <w:p w14:paraId="33A96E74" w14:textId="77777777" w:rsidR="003102C3" w:rsidRPr="000F46D1" w:rsidRDefault="003102C3" w:rsidP="003102C3">
      <w:pPr>
        <w:spacing w:line="300" w:lineRule="auto"/>
        <w:rPr>
          <w:lang w:eastAsia="en-AU"/>
        </w:rPr>
      </w:pPr>
      <w:r w:rsidRPr="000F46D1">
        <w:rPr>
          <w:lang w:eastAsia="en-AU"/>
        </w:rPr>
        <w:t>Attribution should be given to © State of New South Wales (Department of Education), 202</w:t>
      </w:r>
      <w:r>
        <w:rPr>
          <w:lang w:eastAsia="en-AU"/>
        </w:rPr>
        <w:t>3</w:t>
      </w:r>
      <w:r w:rsidRPr="000F46D1">
        <w:rPr>
          <w:lang w:eastAsia="en-AU"/>
        </w:rPr>
        <w:t>.</w:t>
      </w:r>
    </w:p>
    <w:p w14:paraId="05FF252C" w14:textId="77777777" w:rsidR="003102C3" w:rsidRPr="000F46D1" w:rsidRDefault="003102C3" w:rsidP="003102C3">
      <w:pPr>
        <w:spacing w:line="300" w:lineRule="auto"/>
        <w:rPr>
          <w:lang w:eastAsia="en-AU"/>
        </w:rPr>
      </w:pPr>
      <w:r w:rsidRPr="000F46D1">
        <w:rPr>
          <w:lang w:eastAsia="en-AU"/>
        </w:rPr>
        <w:t>Material in this resource not available under a Creative Commons licence:</w:t>
      </w:r>
    </w:p>
    <w:p w14:paraId="2841B1F9" w14:textId="77777777" w:rsidR="003102C3" w:rsidRPr="000F46D1" w:rsidRDefault="003102C3" w:rsidP="003102C3">
      <w:pPr>
        <w:pStyle w:val="ListBullet"/>
        <w:numPr>
          <w:ilvl w:val="0"/>
          <w:numId w:val="4"/>
        </w:numPr>
        <w:spacing w:line="300" w:lineRule="auto"/>
        <w:rPr>
          <w:lang w:eastAsia="en-AU"/>
        </w:rPr>
      </w:pPr>
      <w:r w:rsidRPr="000F46D1">
        <w:rPr>
          <w:lang w:eastAsia="en-AU"/>
        </w:rPr>
        <w:t>the NSW Department of Education logo, other logos and trademark-protected material</w:t>
      </w:r>
    </w:p>
    <w:p w14:paraId="7B555EA4" w14:textId="77777777" w:rsidR="003102C3" w:rsidRDefault="003102C3" w:rsidP="003102C3">
      <w:pPr>
        <w:pStyle w:val="ListBullet"/>
        <w:numPr>
          <w:ilvl w:val="0"/>
          <w:numId w:val="4"/>
        </w:numPr>
        <w:spacing w:after="240" w:line="300" w:lineRule="auto"/>
        <w:rPr>
          <w:lang w:eastAsia="en-AU"/>
        </w:rPr>
      </w:pPr>
      <w:r w:rsidRPr="000F46D1">
        <w:rPr>
          <w:lang w:eastAsia="en-AU"/>
        </w:rPr>
        <w:t>material owned by a third party that has been reproduced with permission. You will need to obtain permission from the third party to reuse its material.</w:t>
      </w:r>
    </w:p>
    <w:p w14:paraId="151CBAD5" w14:textId="77777777" w:rsidR="003102C3" w:rsidRPr="00571DF7" w:rsidRDefault="003102C3" w:rsidP="003102C3">
      <w:pPr>
        <w:pStyle w:val="FeatureBox2"/>
        <w:spacing w:line="300" w:lineRule="auto"/>
        <w:rPr>
          <w:rStyle w:val="Strong"/>
        </w:rPr>
      </w:pPr>
      <w:r w:rsidRPr="00571DF7">
        <w:rPr>
          <w:rStyle w:val="Strong"/>
        </w:rPr>
        <w:t>Links to third-party material and websites</w:t>
      </w:r>
    </w:p>
    <w:p w14:paraId="0A383D99" w14:textId="77777777" w:rsidR="003102C3" w:rsidRDefault="003102C3" w:rsidP="003102C3">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600E4D6A" w:rsidR="00DA237B" w:rsidRPr="00DA237B" w:rsidRDefault="003102C3" w:rsidP="003102C3">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DA237B" w:rsidRPr="00DA237B" w:rsidSect="00DB6420">
      <w:headerReference w:type="default" r:id="rId99"/>
      <w:footerReference w:type="default" r:id="rId100"/>
      <w:pgSz w:w="11906" w:h="16838"/>
      <w:pgMar w:top="426"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5C2E8E" w14:textId="77777777" w:rsidR="00047986" w:rsidRDefault="00047986">
      <w:r>
        <w:separator/>
      </w:r>
    </w:p>
    <w:p w14:paraId="4372C897" w14:textId="77777777" w:rsidR="00047986" w:rsidRDefault="00047986"/>
  </w:endnote>
  <w:endnote w:type="continuationSeparator" w:id="0">
    <w:p w14:paraId="24E8441B" w14:textId="77777777" w:rsidR="00047986" w:rsidRDefault="00047986">
      <w:r>
        <w:continuationSeparator/>
      </w:r>
    </w:p>
    <w:p w14:paraId="7D899094" w14:textId="77777777" w:rsidR="00047986" w:rsidRDefault="00047986"/>
  </w:endnote>
  <w:endnote w:type="continuationNotice" w:id="1">
    <w:p w14:paraId="3EDFB184" w14:textId="77777777" w:rsidR="00047986" w:rsidRDefault="00047986">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39BF86E" w:rsidR="007A3356" w:rsidRPr="00DA237B" w:rsidRDefault="00DA237B" w:rsidP="00DA237B">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4239D">
      <w:rPr>
        <w:noProof/>
      </w:rPr>
      <w:t>Sep-23</w:t>
    </w:r>
    <w:r w:rsidRPr="00E56264">
      <w:fldChar w:fldCharType="end"/>
    </w:r>
    <w:r>
      <w:ptab w:relativeTo="margin" w:alignment="right" w:leader="none"/>
    </w:r>
    <w:r>
      <w:rPr>
        <w:b/>
        <w:bCs/>
        <w:noProof/>
        <w:sz w:val="28"/>
        <w:szCs w:val="28"/>
      </w:rPr>
      <w:drawing>
        <wp:inline distT="0" distB="0" distL="0" distR="0" wp14:anchorId="286AD4E7" wp14:editId="3E2462FD">
          <wp:extent cx="561975" cy="196038"/>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BDE22" w14:textId="54E04FB9" w:rsidR="00AF4F41" w:rsidRDefault="00AF4F41" w:rsidP="00AF4F41">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C0719DC" wp14:editId="5777E02B">
          <wp:extent cx="507600" cy="540000"/>
          <wp:effectExtent l="0" t="0" r="635" b="6350"/>
          <wp:docPr id="27" name="Picture 27"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2AE3B7C8" w:rsidR="001E2EE5" w:rsidRPr="00E56264" w:rsidRDefault="003102C3" w:rsidP="001E2EE5">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34239D">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1E2EE5" w:rsidRDefault="001E2EE5" w:rsidP="001E2EE5"/>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31179" w14:textId="77777777" w:rsidR="001E2EE5" w:rsidRDefault="001E2EE5" w:rsidP="001E2EE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233CB" w14:textId="3C03F721" w:rsidR="00C65AF5" w:rsidRPr="00DA237B" w:rsidRDefault="00C65AF5" w:rsidP="00DA23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190F5" w14:textId="77777777" w:rsidR="00047986" w:rsidRDefault="00047986">
      <w:r>
        <w:separator/>
      </w:r>
    </w:p>
    <w:p w14:paraId="3EC2DF58" w14:textId="77777777" w:rsidR="00047986" w:rsidRDefault="00047986"/>
  </w:footnote>
  <w:footnote w:type="continuationSeparator" w:id="0">
    <w:p w14:paraId="587E48A7" w14:textId="77777777" w:rsidR="00047986" w:rsidRDefault="00047986">
      <w:r>
        <w:continuationSeparator/>
      </w:r>
    </w:p>
    <w:p w14:paraId="7FB61BC3" w14:textId="77777777" w:rsidR="00047986" w:rsidRDefault="00047986"/>
  </w:footnote>
  <w:footnote w:type="continuationNotice" w:id="1">
    <w:p w14:paraId="17B782EC" w14:textId="77777777" w:rsidR="00047986" w:rsidRDefault="00047986">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2F4D" w14:textId="6F70B57A" w:rsidR="004D0A42" w:rsidRDefault="004D0A42" w:rsidP="004D0A42">
    <w:pPr>
      <w:pStyle w:val="Documentname"/>
    </w:pPr>
    <w:r>
      <w:t>Mathematics Stage 4 – area models and divisibility tests</w:t>
    </w:r>
    <w:r w:rsidRPr="00D2403C">
      <w:t xml:space="preserve"> |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E" w14:textId="77777777" w:rsidR="00493120" w:rsidRDefault="00493120">
    <w:pPr>
      <w:pStyle w:val="Header"/>
    </w:pPr>
    <w:r w:rsidRPr="00200AD3">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0AF2" w14:textId="77777777" w:rsidR="001E2EE5" w:rsidRPr="00DB6420" w:rsidRDefault="001E2EE5" w:rsidP="00DB642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56DA2" w14:textId="2B3BC0F6" w:rsidR="00C65AF5" w:rsidRDefault="00C65AF5" w:rsidP="003102C3">
    <w:pPr>
      <w:pStyle w:val="Footer"/>
      <w:spacing w:after="24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2C183F24"/>
    <w:multiLevelType w:val="multilevel"/>
    <w:tmpl w:val="0A68B83E"/>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3" w15:restartNumberingAfterBreak="0">
    <w:nsid w:val="3DBF7C03"/>
    <w:multiLevelType w:val="hybridMultilevel"/>
    <w:tmpl w:val="927402BC"/>
    <w:lvl w:ilvl="0" w:tplc="5B62454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4547A3"/>
    <w:multiLevelType w:val="multilevel"/>
    <w:tmpl w:val="F5AA1338"/>
    <w:lvl w:ilvl="0">
      <w:start w:val="1"/>
      <w:numFmt w:val="decimal"/>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A516D7"/>
    <w:multiLevelType w:val="hybridMultilevel"/>
    <w:tmpl w:val="ED069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5796560A"/>
    <w:multiLevelType w:val="hybridMultilevel"/>
    <w:tmpl w:val="EC609E58"/>
    <w:lvl w:ilvl="0" w:tplc="CE728074">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9A07FAC"/>
    <w:multiLevelType w:val="hybridMultilevel"/>
    <w:tmpl w:val="9AE6D17E"/>
    <w:lvl w:ilvl="0" w:tplc="85745D4A">
      <w:start w:val="1"/>
      <w:numFmt w:val="lowerLetter"/>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11" w15:restartNumberingAfterBreak="0">
    <w:nsid w:val="6BCE79F1"/>
    <w:multiLevelType w:val="multilevel"/>
    <w:tmpl w:val="99F4CF9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6D854E44"/>
    <w:multiLevelType w:val="hybridMultilevel"/>
    <w:tmpl w:val="BE86A458"/>
    <w:lvl w:ilvl="0" w:tplc="9344194C">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12D182C"/>
    <w:multiLevelType w:val="hybridMultilevel"/>
    <w:tmpl w:val="3D08B6C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419761887">
    <w:abstractNumId w:val="8"/>
  </w:num>
  <w:num w:numId="2" w16cid:durableId="1190685127">
    <w:abstractNumId w:val="2"/>
  </w:num>
  <w:num w:numId="3" w16cid:durableId="940576456">
    <w:abstractNumId w:val="2"/>
  </w:num>
  <w:num w:numId="4" w16cid:durableId="253243107">
    <w:abstractNumId w:val="0"/>
  </w:num>
  <w:num w:numId="5" w16cid:durableId="761224059">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6" w16cid:durableId="515971587">
    <w:abstractNumId w:val="1"/>
  </w:num>
  <w:num w:numId="7" w16cid:durableId="1250844491">
    <w:abstractNumId w:val="1"/>
  </w:num>
  <w:num w:numId="8" w16cid:durableId="151679008">
    <w:abstractNumId w:val="3"/>
  </w:num>
  <w:num w:numId="9" w16cid:durableId="767046067">
    <w:abstractNumId w:val="10"/>
  </w:num>
  <w:num w:numId="10" w16cid:durableId="8585471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38278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7683438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85260650">
    <w:abstractNumId w:val="7"/>
  </w:num>
  <w:num w:numId="14" w16cid:durableId="15326447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21579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10596110">
    <w:abstractNumId w:val="10"/>
    <w:lvlOverride w:ilvl="0">
      <w:startOverride w:val="1"/>
    </w:lvlOverride>
  </w:num>
  <w:num w:numId="17" w16cid:durableId="8161419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66161218">
    <w:abstractNumId w:val="7"/>
  </w:num>
  <w:num w:numId="19" w16cid:durableId="2065711495">
    <w:abstractNumId w:val="4"/>
  </w:num>
  <w:num w:numId="20" w16cid:durableId="882671071">
    <w:abstractNumId w:val="10"/>
    <w:lvlOverride w:ilvl="0">
      <w:startOverride w:val="1"/>
    </w:lvlOverride>
  </w:num>
  <w:num w:numId="21" w16cid:durableId="554700411">
    <w:abstractNumId w:val="7"/>
  </w:num>
  <w:num w:numId="22" w16cid:durableId="1009912530">
    <w:abstractNumId w:val="3"/>
  </w:num>
  <w:num w:numId="23" w16cid:durableId="622267544">
    <w:abstractNumId w:val="3"/>
  </w:num>
  <w:num w:numId="24" w16cid:durableId="258804164">
    <w:abstractNumId w:val="3"/>
  </w:num>
  <w:num w:numId="25" w16cid:durableId="44376432">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859708">
    <w:abstractNumId w:val="0"/>
  </w:num>
  <w:num w:numId="27" w16cid:durableId="549340930">
    <w:abstractNumId w:val="9"/>
  </w:num>
  <w:num w:numId="28" w16cid:durableId="1320307719">
    <w:abstractNumId w:val="1"/>
  </w:num>
  <w:num w:numId="29" w16cid:durableId="1550455123">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06546886">
    <w:abstractNumId w:val="11"/>
  </w:num>
  <w:num w:numId="31" w16cid:durableId="161097157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45247547">
    <w:abstractNumId w:val="6"/>
  </w:num>
  <w:num w:numId="33" w16cid:durableId="527261136">
    <w:abstractNumId w:val="12"/>
  </w:num>
  <w:num w:numId="34" w16cid:durableId="1931504560">
    <w:abstractNumId w:val="13"/>
  </w:num>
  <w:num w:numId="35" w16cid:durableId="70794666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2752801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73184902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gutterAtTop/>
  <w:activeWritingStyle w:appName="MSWord" w:lang="en-AU" w:vendorID="64" w:dllVersion="4096" w:nlCheck="1" w:checkStyle="0"/>
  <w:activeWritingStyle w:appName="MSWord" w:lang="en-AU" w:vendorID="64" w:dllVersion="0" w:nlCheck="1" w:checkStyle="0"/>
  <w:activeWritingStyle w:appName="MSWord" w:lang="en-US"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ADE"/>
    <w:rsid w:val="00001C08"/>
    <w:rsid w:val="000024D4"/>
    <w:rsid w:val="00002BF1"/>
    <w:rsid w:val="00006220"/>
    <w:rsid w:val="00006CD7"/>
    <w:rsid w:val="000103FC"/>
    <w:rsid w:val="00010746"/>
    <w:rsid w:val="00011DE3"/>
    <w:rsid w:val="000143DF"/>
    <w:rsid w:val="000151F8"/>
    <w:rsid w:val="00015D43"/>
    <w:rsid w:val="00016801"/>
    <w:rsid w:val="00021171"/>
    <w:rsid w:val="00023790"/>
    <w:rsid w:val="00024602"/>
    <w:rsid w:val="000252FF"/>
    <w:rsid w:val="000253AE"/>
    <w:rsid w:val="000257BC"/>
    <w:rsid w:val="0002635F"/>
    <w:rsid w:val="0002660A"/>
    <w:rsid w:val="0002688D"/>
    <w:rsid w:val="00030EBC"/>
    <w:rsid w:val="00031023"/>
    <w:rsid w:val="000331B6"/>
    <w:rsid w:val="00034F5E"/>
    <w:rsid w:val="0003541F"/>
    <w:rsid w:val="00035690"/>
    <w:rsid w:val="000365FE"/>
    <w:rsid w:val="00040BF3"/>
    <w:rsid w:val="000413D0"/>
    <w:rsid w:val="000423E3"/>
    <w:rsid w:val="0004292D"/>
    <w:rsid w:val="00042D30"/>
    <w:rsid w:val="00043FA0"/>
    <w:rsid w:val="00044292"/>
    <w:rsid w:val="0004472F"/>
    <w:rsid w:val="00044C5D"/>
    <w:rsid w:val="00044D23"/>
    <w:rsid w:val="00046473"/>
    <w:rsid w:val="000470B7"/>
    <w:rsid w:val="000474BA"/>
    <w:rsid w:val="00047986"/>
    <w:rsid w:val="000500BE"/>
    <w:rsid w:val="000507E6"/>
    <w:rsid w:val="0005163D"/>
    <w:rsid w:val="00051BC4"/>
    <w:rsid w:val="00051BF0"/>
    <w:rsid w:val="00052910"/>
    <w:rsid w:val="000534F4"/>
    <w:rsid w:val="000535B7"/>
    <w:rsid w:val="00053726"/>
    <w:rsid w:val="00054471"/>
    <w:rsid w:val="00055DB3"/>
    <w:rsid w:val="000562A7"/>
    <w:rsid w:val="000564F8"/>
    <w:rsid w:val="000565CF"/>
    <w:rsid w:val="000570AA"/>
    <w:rsid w:val="00057BC8"/>
    <w:rsid w:val="000604B9"/>
    <w:rsid w:val="00061232"/>
    <w:rsid w:val="000613C4"/>
    <w:rsid w:val="00061A28"/>
    <w:rsid w:val="000620E8"/>
    <w:rsid w:val="0006255E"/>
    <w:rsid w:val="00062708"/>
    <w:rsid w:val="00065A16"/>
    <w:rsid w:val="00070416"/>
    <w:rsid w:val="00071D06"/>
    <w:rsid w:val="0007214A"/>
    <w:rsid w:val="00072B6E"/>
    <w:rsid w:val="00072DFB"/>
    <w:rsid w:val="00075B4E"/>
    <w:rsid w:val="000763F9"/>
    <w:rsid w:val="00077A7C"/>
    <w:rsid w:val="0008042C"/>
    <w:rsid w:val="00082E53"/>
    <w:rsid w:val="000844F9"/>
    <w:rsid w:val="00084628"/>
    <w:rsid w:val="00084830"/>
    <w:rsid w:val="000849AF"/>
    <w:rsid w:val="00085A88"/>
    <w:rsid w:val="00085D43"/>
    <w:rsid w:val="0008606A"/>
    <w:rsid w:val="00086656"/>
    <w:rsid w:val="00086D87"/>
    <w:rsid w:val="000872D6"/>
    <w:rsid w:val="00087BEA"/>
    <w:rsid w:val="00090628"/>
    <w:rsid w:val="000919BC"/>
    <w:rsid w:val="00091FE3"/>
    <w:rsid w:val="00092F78"/>
    <w:rsid w:val="00093F06"/>
    <w:rsid w:val="0009452F"/>
    <w:rsid w:val="000947C7"/>
    <w:rsid w:val="00096701"/>
    <w:rsid w:val="00096E63"/>
    <w:rsid w:val="00097FB2"/>
    <w:rsid w:val="000A0C05"/>
    <w:rsid w:val="000A2738"/>
    <w:rsid w:val="000A33D4"/>
    <w:rsid w:val="000A38DB"/>
    <w:rsid w:val="000A41E7"/>
    <w:rsid w:val="000A451E"/>
    <w:rsid w:val="000A4E57"/>
    <w:rsid w:val="000A50EC"/>
    <w:rsid w:val="000A6718"/>
    <w:rsid w:val="000A6D4F"/>
    <w:rsid w:val="000A796C"/>
    <w:rsid w:val="000A7A61"/>
    <w:rsid w:val="000B09C8"/>
    <w:rsid w:val="000B1E75"/>
    <w:rsid w:val="000B1FC2"/>
    <w:rsid w:val="000B2886"/>
    <w:rsid w:val="000B3055"/>
    <w:rsid w:val="000B30E1"/>
    <w:rsid w:val="000B4F65"/>
    <w:rsid w:val="000B51B7"/>
    <w:rsid w:val="000B75CB"/>
    <w:rsid w:val="000B7D49"/>
    <w:rsid w:val="000C0125"/>
    <w:rsid w:val="000C07B7"/>
    <w:rsid w:val="000C0FB5"/>
    <w:rsid w:val="000C1078"/>
    <w:rsid w:val="000C16A7"/>
    <w:rsid w:val="000C1BCD"/>
    <w:rsid w:val="000C250C"/>
    <w:rsid w:val="000C2A0B"/>
    <w:rsid w:val="000C3149"/>
    <w:rsid w:val="000C3704"/>
    <w:rsid w:val="000C3C3A"/>
    <w:rsid w:val="000C43DF"/>
    <w:rsid w:val="000C575E"/>
    <w:rsid w:val="000C61FB"/>
    <w:rsid w:val="000C6F55"/>
    <w:rsid w:val="000C6F89"/>
    <w:rsid w:val="000C7D4F"/>
    <w:rsid w:val="000D0464"/>
    <w:rsid w:val="000D0F4E"/>
    <w:rsid w:val="000D1955"/>
    <w:rsid w:val="000D2063"/>
    <w:rsid w:val="000D24EC"/>
    <w:rsid w:val="000D2C3A"/>
    <w:rsid w:val="000D48A8"/>
    <w:rsid w:val="000D4B5A"/>
    <w:rsid w:val="000D55B1"/>
    <w:rsid w:val="000D64D8"/>
    <w:rsid w:val="000D6B6D"/>
    <w:rsid w:val="000E07CF"/>
    <w:rsid w:val="000E3800"/>
    <w:rsid w:val="000E3C10"/>
    <w:rsid w:val="000E3C1C"/>
    <w:rsid w:val="000E41B7"/>
    <w:rsid w:val="000E65EE"/>
    <w:rsid w:val="000E6BA0"/>
    <w:rsid w:val="000F004E"/>
    <w:rsid w:val="000F174A"/>
    <w:rsid w:val="000F175D"/>
    <w:rsid w:val="000F2071"/>
    <w:rsid w:val="000F2824"/>
    <w:rsid w:val="000F38A0"/>
    <w:rsid w:val="000F7960"/>
    <w:rsid w:val="00100B59"/>
    <w:rsid w:val="00100DC5"/>
    <w:rsid w:val="00100E27"/>
    <w:rsid w:val="00100E5A"/>
    <w:rsid w:val="00100EAC"/>
    <w:rsid w:val="00101135"/>
    <w:rsid w:val="00101147"/>
    <w:rsid w:val="001020DD"/>
    <w:rsid w:val="0010259B"/>
    <w:rsid w:val="0010272F"/>
    <w:rsid w:val="00102938"/>
    <w:rsid w:val="00102D25"/>
    <w:rsid w:val="00103214"/>
    <w:rsid w:val="00103D80"/>
    <w:rsid w:val="00104312"/>
    <w:rsid w:val="00104A05"/>
    <w:rsid w:val="001056E0"/>
    <w:rsid w:val="00106009"/>
    <w:rsid w:val="001061F9"/>
    <w:rsid w:val="001068B3"/>
    <w:rsid w:val="00106A3B"/>
    <w:rsid w:val="00107330"/>
    <w:rsid w:val="001113CC"/>
    <w:rsid w:val="00112823"/>
    <w:rsid w:val="00113108"/>
    <w:rsid w:val="0011367B"/>
    <w:rsid w:val="00113727"/>
    <w:rsid w:val="00113763"/>
    <w:rsid w:val="00114B7D"/>
    <w:rsid w:val="001177C4"/>
    <w:rsid w:val="00117B7D"/>
    <w:rsid w:val="00117FF3"/>
    <w:rsid w:val="0012093E"/>
    <w:rsid w:val="00121420"/>
    <w:rsid w:val="00121F77"/>
    <w:rsid w:val="00121FA1"/>
    <w:rsid w:val="001231F0"/>
    <w:rsid w:val="00123587"/>
    <w:rsid w:val="00125C6C"/>
    <w:rsid w:val="00127648"/>
    <w:rsid w:val="00127917"/>
    <w:rsid w:val="0013032B"/>
    <w:rsid w:val="001305EA"/>
    <w:rsid w:val="00130E01"/>
    <w:rsid w:val="001324C3"/>
    <w:rsid w:val="001328FA"/>
    <w:rsid w:val="0013419A"/>
    <w:rsid w:val="00134700"/>
    <w:rsid w:val="00134C0D"/>
    <w:rsid w:val="00134E23"/>
    <w:rsid w:val="00135329"/>
    <w:rsid w:val="00135E80"/>
    <w:rsid w:val="00140753"/>
    <w:rsid w:val="0014239C"/>
    <w:rsid w:val="001436AB"/>
    <w:rsid w:val="00143921"/>
    <w:rsid w:val="00146CDF"/>
    <w:rsid w:val="00146F04"/>
    <w:rsid w:val="00147E93"/>
    <w:rsid w:val="00150EBC"/>
    <w:rsid w:val="001520B0"/>
    <w:rsid w:val="0015446A"/>
    <w:rsid w:val="00154516"/>
    <w:rsid w:val="0015487C"/>
    <w:rsid w:val="00155144"/>
    <w:rsid w:val="00155558"/>
    <w:rsid w:val="00155A5D"/>
    <w:rsid w:val="00156956"/>
    <w:rsid w:val="0015712E"/>
    <w:rsid w:val="00157A24"/>
    <w:rsid w:val="0016023D"/>
    <w:rsid w:val="00161A3D"/>
    <w:rsid w:val="00162C3A"/>
    <w:rsid w:val="00163BFF"/>
    <w:rsid w:val="00164F9F"/>
    <w:rsid w:val="001656F9"/>
    <w:rsid w:val="00165B83"/>
    <w:rsid w:val="00165FF0"/>
    <w:rsid w:val="00166861"/>
    <w:rsid w:val="00167BD5"/>
    <w:rsid w:val="00170012"/>
    <w:rsid w:val="0017075C"/>
    <w:rsid w:val="001709FC"/>
    <w:rsid w:val="00170CB5"/>
    <w:rsid w:val="00170CD1"/>
    <w:rsid w:val="00171601"/>
    <w:rsid w:val="001717A0"/>
    <w:rsid w:val="00172EC4"/>
    <w:rsid w:val="00173108"/>
    <w:rsid w:val="001735CD"/>
    <w:rsid w:val="00174183"/>
    <w:rsid w:val="001746E1"/>
    <w:rsid w:val="00174DFA"/>
    <w:rsid w:val="00176C65"/>
    <w:rsid w:val="00177041"/>
    <w:rsid w:val="0018036C"/>
    <w:rsid w:val="00180A15"/>
    <w:rsid w:val="001810F4"/>
    <w:rsid w:val="00181128"/>
    <w:rsid w:val="0018179E"/>
    <w:rsid w:val="00182B46"/>
    <w:rsid w:val="001839C3"/>
    <w:rsid w:val="00183B80"/>
    <w:rsid w:val="00183DB2"/>
    <w:rsid w:val="00183E9C"/>
    <w:rsid w:val="001841F1"/>
    <w:rsid w:val="0018460F"/>
    <w:rsid w:val="00184A98"/>
    <w:rsid w:val="0018571A"/>
    <w:rsid w:val="001859B6"/>
    <w:rsid w:val="001861F9"/>
    <w:rsid w:val="00187FFC"/>
    <w:rsid w:val="00191473"/>
    <w:rsid w:val="00191D2F"/>
    <w:rsid w:val="00191F45"/>
    <w:rsid w:val="00191F7B"/>
    <w:rsid w:val="00193503"/>
    <w:rsid w:val="001939CA"/>
    <w:rsid w:val="00193B82"/>
    <w:rsid w:val="00194756"/>
    <w:rsid w:val="00194F0C"/>
    <w:rsid w:val="0019600C"/>
    <w:rsid w:val="00196CF1"/>
    <w:rsid w:val="00197B41"/>
    <w:rsid w:val="00197EB8"/>
    <w:rsid w:val="001A0016"/>
    <w:rsid w:val="001A0280"/>
    <w:rsid w:val="001A03EA"/>
    <w:rsid w:val="001A0AF7"/>
    <w:rsid w:val="001A0BEA"/>
    <w:rsid w:val="001A179C"/>
    <w:rsid w:val="001A25AF"/>
    <w:rsid w:val="001A3627"/>
    <w:rsid w:val="001A43BE"/>
    <w:rsid w:val="001A517F"/>
    <w:rsid w:val="001A538D"/>
    <w:rsid w:val="001A6EF1"/>
    <w:rsid w:val="001A76F8"/>
    <w:rsid w:val="001B0554"/>
    <w:rsid w:val="001B0915"/>
    <w:rsid w:val="001B3065"/>
    <w:rsid w:val="001B33C0"/>
    <w:rsid w:val="001B4A46"/>
    <w:rsid w:val="001B5E34"/>
    <w:rsid w:val="001B68DA"/>
    <w:rsid w:val="001B76E1"/>
    <w:rsid w:val="001C037A"/>
    <w:rsid w:val="001C138B"/>
    <w:rsid w:val="001C1B67"/>
    <w:rsid w:val="001C2997"/>
    <w:rsid w:val="001C4DB7"/>
    <w:rsid w:val="001C6C6C"/>
    <w:rsid w:val="001C6C9B"/>
    <w:rsid w:val="001D10B2"/>
    <w:rsid w:val="001D1B75"/>
    <w:rsid w:val="001D3092"/>
    <w:rsid w:val="001D451D"/>
    <w:rsid w:val="001D4CD1"/>
    <w:rsid w:val="001D5BA2"/>
    <w:rsid w:val="001D6205"/>
    <w:rsid w:val="001D66C2"/>
    <w:rsid w:val="001D6877"/>
    <w:rsid w:val="001E086D"/>
    <w:rsid w:val="001E0FFC"/>
    <w:rsid w:val="001E1F93"/>
    <w:rsid w:val="001E24CF"/>
    <w:rsid w:val="001E2EE5"/>
    <w:rsid w:val="001E3097"/>
    <w:rsid w:val="001E4B06"/>
    <w:rsid w:val="001E5F73"/>
    <w:rsid w:val="001E5F98"/>
    <w:rsid w:val="001F01F4"/>
    <w:rsid w:val="001F0F26"/>
    <w:rsid w:val="001F19F0"/>
    <w:rsid w:val="001F219E"/>
    <w:rsid w:val="001F2232"/>
    <w:rsid w:val="001F64BE"/>
    <w:rsid w:val="001F6D2B"/>
    <w:rsid w:val="001F6D7B"/>
    <w:rsid w:val="001F7070"/>
    <w:rsid w:val="001F7807"/>
    <w:rsid w:val="002007C8"/>
    <w:rsid w:val="00200AD3"/>
    <w:rsid w:val="00200EF2"/>
    <w:rsid w:val="002016B9"/>
    <w:rsid w:val="00201825"/>
    <w:rsid w:val="00201A70"/>
    <w:rsid w:val="00201CB2"/>
    <w:rsid w:val="00202266"/>
    <w:rsid w:val="0020307D"/>
    <w:rsid w:val="002046F7"/>
    <w:rsid w:val="0020478D"/>
    <w:rsid w:val="002054D0"/>
    <w:rsid w:val="00206EFD"/>
    <w:rsid w:val="0020756A"/>
    <w:rsid w:val="0021078E"/>
    <w:rsid w:val="00210D95"/>
    <w:rsid w:val="00212706"/>
    <w:rsid w:val="00212B96"/>
    <w:rsid w:val="002136B3"/>
    <w:rsid w:val="0021489D"/>
    <w:rsid w:val="0021660A"/>
    <w:rsid w:val="00216957"/>
    <w:rsid w:val="00217731"/>
    <w:rsid w:val="00217AE6"/>
    <w:rsid w:val="00217E79"/>
    <w:rsid w:val="00220B90"/>
    <w:rsid w:val="00221777"/>
    <w:rsid w:val="00221998"/>
    <w:rsid w:val="00221E1A"/>
    <w:rsid w:val="00221F4B"/>
    <w:rsid w:val="00222280"/>
    <w:rsid w:val="002228E3"/>
    <w:rsid w:val="00224261"/>
    <w:rsid w:val="00224B16"/>
    <w:rsid w:val="00224D61"/>
    <w:rsid w:val="002265BD"/>
    <w:rsid w:val="002270CC"/>
    <w:rsid w:val="00227421"/>
    <w:rsid w:val="00227894"/>
    <w:rsid w:val="0022791F"/>
    <w:rsid w:val="00227CED"/>
    <w:rsid w:val="00231E53"/>
    <w:rsid w:val="002321EC"/>
    <w:rsid w:val="0023465B"/>
    <w:rsid w:val="00234830"/>
    <w:rsid w:val="002348A6"/>
    <w:rsid w:val="002368C7"/>
    <w:rsid w:val="0023726F"/>
    <w:rsid w:val="0024041A"/>
    <w:rsid w:val="00240526"/>
    <w:rsid w:val="002409B4"/>
    <w:rsid w:val="002410C8"/>
    <w:rsid w:val="00241C93"/>
    <w:rsid w:val="0024214A"/>
    <w:rsid w:val="00244127"/>
    <w:rsid w:val="002441D9"/>
    <w:rsid w:val="002441F2"/>
    <w:rsid w:val="0024438F"/>
    <w:rsid w:val="002447C2"/>
    <w:rsid w:val="00245224"/>
    <w:rsid w:val="002458D0"/>
    <w:rsid w:val="00245EC0"/>
    <w:rsid w:val="002462B7"/>
    <w:rsid w:val="00247FF0"/>
    <w:rsid w:val="00250C2E"/>
    <w:rsid w:val="00250F4A"/>
    <w:rsid w:val="00251349"/>
    <w:rsid w:val="00251700"/>
    <w:rsid w:val="002526C7"/>
    <w:rsid w:val="00253532"/>
    <w:rsid w:val="002540D3"/>
    <w:rsid w:val="00254B2A"/>
    <w:rsid w:val="002556DB"/>
    <w:rsid w:val="00256C50"/>
    <w:rsid w:val="00256D4F"/>
    <w:rsid w:val="0025794B"/>
    <w:rsid w:val="00260EE8"/>
    <w:rsid w:val="00260F28"/>
    <w:rsid w:val="0026131D"/>
    <w:rsid w:val="00261E68"/>
    <w:rsid w:val="00263542"/>
    <w:rsid w:val="00263CF7"/>
    <w:rsid w:val="00264AE0"/>
    <w:rsid w:val="002654DA"/>
    <w:rsid w:val="00266738"/>
    <w:rsid w:val="0026691A"/>
    <w:rsid w:val="00266C79"/>
    <w:rsid w:val="00266D0C"/>
    <w:rsid w:val="002717AE"/>
    <w:rsid w:val="00273F94"/>
    <w:rsid w:val="002760B7"/>
    <w:rsid w:val="0027707D"/>
    <w:rsid w:val="00280872"/>
    <w:rsid w:val="002810D3"/>
    <w:rsid w:val="002827A5"/>
    <w:rsid w:val="00282D86"/>
    <w:rsid w:val="00283903"/>
    <w:rsid w:val="002847AE"/>
    <w:rsid w:val="002870F2"/>
    <w:rsid w:val="00287650"/>
    <w:rsid w:val="00287796"/>
    <w:rsid w:val="0029008E"/>
    <w:rsid w:val="00290154"/>
    <w:rsid w:val="002944B8"/>
    <w:rsid w:val="00294F88"/>
    <w:rsid w:val="00294FCC"/>
    <w:rsid w:val="00295516"/>
    <w:rsid w:val="00295906"/>
    <w:rsid w:val="00295DA8"/>
    <w:rsid w:val="002966DC"/>
    <w:rsid w:val="0029733C"/>
    <w:rsid w:val="0029764E"/>
    <w:rsid w:val="002A10A1"/>
    <w:rsid w:val="002A12C5"/>
    <w:rsid w:val="002A1C7E"/>
    <w:rsid w:val="002A3161"/>
    <w:rsid w:val="002A3410"/>
    <w:rsid w:val="002A44D1"/>
    <w:rsid w:val="002A4631"/>
    <w:rsid w:val="002A47DB"/>
    <w:rsid w:val="002A5BA6"/>
    <w:rsid w:val="002A6EA6"/>
    <w:rsid w:val="002A7055"/>
    <w:rsid w:val="002B00FC"/>
    <w:rsid w:val="002B08D9"/>
    <w:rsid w:val="002B108B"/>
    <w:rsid w:val="002B12DE"/>
    <w:rsid w:val="002B270D"/>
    <w:rsid w:val="002B3375"/>
    <w:rsid w:val="002B4745"/>
    <w:rsid w:val="002B480D"/>
    <w:rsid w:val="002B4845"/>
    <w:rsid w:val="002B4AC3"/>
    <w:rsid w:val="002B59CA"/>
    <w:rsid w:val="002B7744"/>
    <w:rsid w:val="002C05AC"/>
    <w:rsid w:val="002C3953"/>
    <w:rsid w:val="002C3D3E"/>
    <w:rsid w:val="002C46F4"/>
    <w:rsid w:val="002C51EA"/>
    <w:rsid w:val="002C56A0"/>
    <w:rsid w:val="002C65E8"/>
    <w:rsid w:val="002C7496"/>
    <w:rsid w:val="002D12FF"/>
    <w:rsid w:val="002D21A5"/>
    <w:rsid w:val="002D3E40"/>
    <w:rsid w:val="002D4413"/>
    <w:rsid w:val="002D7247"/>
    <w:rsid w:val="002E23E3"/>
    <w:rsid w:val="002E26F3"/>
    <w:rsid w:val="002E2B88"/>
    <w:rsid w:val="002E30BA"/>
    <w:rsid w:val="002E34CB"/>
    <w:rsid w:val="002E4059"/>
    <w:rsid w:val="002E4D5B"/>
    <w:rsid w:val="002E5474"/>
    <w:rsid w:val="002E5699"/>
    <w:rsid w:val="002E5832"/>
    <w:rsid w:val="002E633F"/>
    <w:rsid w:val="002E65E2"/>
    <w:rsid w:val="002F0BF7"/>
    <w:rsid w:val="002F0D60"/>
    <w:rsid w:val="002F0DFF"/>
    <w:rsid w:val="002F104E"/>
    <w:rsid w:val="002F1B3A"/>
    <w:rsid w:val="002F1BD9"/>
    <w:rsid w:val="002F1E14"/>
    <w:rsid w:val="002F3A6D"/>
    <w:rsid w:val="002F4747"/>
    <w:rsid w:val="002F4EBA"/>
    <w:rsid w:val="002F749C"/>
    <w:rsid w:val="002F787E"/>
    <w:rsid w:val="0030203D"/>
    <w:rsid w:val="00303813"/>
    <w:rsid w:val="00303ABD"/>
    <w:rsid w:val="00306F73"/>
    <w:rsid w:val="003102C3"/>
    <w:rsid w:val="00310348"/>
    <w:rsid w:val="00310EE6"/>
    <w:rsid w:val="00311628"/>
    <w:rsid w:val="00311860"/>
    <w:rsid w:val="00311E73"/>
    <w:rsid w:val="0031221D"/>
    <w:rsid w:val="003123F7"/>
    <w:rsid w:val="00314A01"/>
    <w:rsid w:val="00314B9D"/>
    <w:rsid w:val="00314D8E"/>
    <w:rsid w:val="00314DD8"/>
    <w:rsid w:val="00315221"/>
    <w:rsid w:val="003152B2"/>
    <w:rsid w:val="003155A3"/>
    <w:rsid w:val="00315B35"/>
    <w:rsid w:val="003166D6"/>
    <w:rsid w:val="00316A7F"/>
    <w:rsid w:val="00317A23"/>
    <w:rsid w:val="00317B24"/>
    <w:rsid w:val="00317D8E"/>
    <w:rsid w:val="00317E8F"/>
    <w:rsid w:val="00320752"/>
    <w:rsid w:val="003209E8"/>
    <w:rsid w:val="003211F4"/>
    <w:rsid w:val="0032193F"/>
    <w:rsid w:val="00322186"/>
    <w:rsid w:val="00322962"/>
    <w:rsid w:val="0032306E"/>
    <w:rsid w:val="0032403E"/>
    <w:rsid w:val="00324D73"/>
    <w:rsid w:val="00325B7B"/>
    <w:rsid w:val="00326FA3"/>
    <w:rsid w:val="00330C87"/>
    <w:rsid w:val="0033193C"/>
    <w:rsid w:val="00332B30"/>
    <w:rsid w:val="00333680"/>
    <w:rsid w:val="00334EE8"/>
    <w:rsid w:val="0033532B"/>
    <w:rsid w:val="00336799"/>
    <w:rsid w:val="0033685E"/>
    <w:rsid w:val="00337929"/>
    <w:rsid w:val="00337AD4"/>
    <w:rsid w:val="00340003"/>
    <w:rsid w:val="00340C53"/>
    <w:rsid w:val="0034239D"/>
    <w:rsid w:val="003429B7"/>
    <w:rsid w:val="00342A29"/>
    <w:rsid w:val="00342B92"/>
    <w:rsid w:val="00343B23"/>
    <w:rsid w:val="003444A9"/>
    <w:rsid w:val="003445E1"/>
    <w:rsid w:val="003445F2"/>
    <w:rsid w:val="003454AA"/>
    <w:rsid w:val="00345EB0"/>
    <w:rsid w:val="0034764B"/>
    <w:rsid w:val="0034780A"/>
    <w:rsid w:val="00347CBE"/>
    <w:rsid w:val="003503AC"/>
    <w:rsid w:val="0035138E"/>
    <w:rsid w:val="00352686"/>
    <w:rsid w:val="00352885"/>
    <w:rsid w:val="00353358"/>
    <w:rsid w:val="00353483"/>
    <w:rsid w:val="003534AD"/>
    <w:rsid w:val="00353879"/>
    <w:rsid w:val="00354707"/>
    <w:rsid w:val="00356E54"/>
    <w:rsid w:val="00357136"/>
    <w:rsid w:val="003576EB"/>
    <w:rsid w:val="00357CDC"/>
    <w:rsid w:val="00360C67"/>
    <w:rsid w:val="00360E65"/>
    <w:rsid w:val="0036218E"/>
    <w:rsid w:val="00362DCB"/>
    <w:rsid w:val="0036308C"/>
    <w:rsid w:val="003632A0"/>
    <w:rsid w:val="00363E8F"/>
    <w:rsid w:val="00365118"/>
    <w:rsid w:val="00365968"/>
    <w:rsid w:val="00366467"/>
    <w:rsid w:val="00367331"/>
    <w:rsid w:val="00370563"/>
    <w:rsid w:val="00370DBB"/>
    <w:rsid w:val="003713D2"/>
    <w:rsid w:val="00371AF4"/>
    <w:rsid w:val="00372A4F"/>
    <w:rsid w:val="00372B9F"/>
    <w:rsid w:val="00373265"/>
    <w:rsid w:val="0037384B"/>
    <w:rsid w:val="00373892"/>
    <w:rsid w:val="00373C6E"/>
    <w:rsid w:val="003743CE"/>
    <w:rsid w:val="003807AF"/>
    <w:rsid w:val="00380856"/>
    <w:rsid w:val="00380E60"/>
    <w:rsid w:val="00380EAE"/>
    <w:rsid w:val="0038198C"/>
    <w:rsid w:val="00382A6F"/>
    <w:rsid w:val="00382C57"/>
    <w:rsid w:val="003838C7"/>
    <w:rsid w:val="00383B5F"/>
    <w:rsid w:val="00384483"/>
    <w:rsid w:val="003844F6"/>
    <w:rsid w:val="0038499A"/>
    <w:rsid w:val="00384F53"/>
    <w:rsid w:val="00386D58"/>
    <w:rsid w:val="00387053"/>
    <w:rsid w:val="00394CF5"/>
    <w:rsid w:val="00395451"/>
    <w:rsid w:val="00395633"/>
    <w:rsid w:val="00395716"/>
    <w:rsid w:val="00395FE0"/>
    <w:rsid w:val="00396B0E"/>
    <w:rsid w:val="003973AA"/>
    <w:rsid w:val="0039766F"/>
    <w:rsid w:val="00397738"/>
    <w:rsid w:val="00397B22"/>
    <w:rsid w:val="00397F07"/>
    <w:rsid w:val="00397F82"/>
    <w:rsid w:val="003A01C8"/>
    <w:rsid w:val="003A1238"/>
    <w:rsid w:val="003A1937"/>
    <w:rsid w:val="003A43B0"/>
    <w:rsid w:val="003A4F65"/>
    <w:rsid w:val="003A576F"/>
    <w:rsid w:val="003A5964"/>
    <w:rsid w:val="003A5E30"/>
    <w:rsid w:val="003A6344"/>
    <w:rsid w:val="003A6624"/>
    <w:rsid w:val="003A695D"/>
    <w:rsid w:val="003A6A25"/>
    <w:rsid w:val="003A6F6B"/>
    <w:rsid w:val="003B1A99"/>
    <w:rsid w:val="003B225F"/>
    <w:rsid w:val="003B23C3"/>
    <w:rsid w:val="003B3CB0"/>
    <w:rsid w:val="003B463A"/>
    <w:rsid w:val="003B6728"/>
    <w:rsid w:val="003B7BBB"/>
    <w:rsid w:val="003C0FB3"/>
    <w:rsid w:val="003C2AC4"/>
    <w:rsid w:val="003C3990"/>
    <w:rsid w:val="003C434B"/>
    <w:rsid w:val="003C489D"/>
    <w:rsid w:val="003C54B8"/>
    <w:rsid w:val="003C66AB"/>
    <w:rsid w:val="003C687F"/>
    <w:rsid w:val="003C723C"/>
    <w:rsid w:val="003D0F7F"/>
    <w:rsid w:val="003D140F"/>
    <w:rsid w:val="003D1ADA"/>
    <w:rsid w:val="003D3CF0"/>
    <w:rsid w:val="003D5341"/>
    <w:rsid w:val="003D53BF"/>
    <w:rsid w:val="003D5665"/>
    <w:rsid w:val="003D5CA4"/>
    <w:rsid w:val="003D5DE1"/>
    <w:rsid w:val="003D6454"/>
    <w:rsid w:val="003D6797"/>
    <w:rsid w:val="003D779D"/>
    <w:rsid w:val="003D7846"/>
    <w:rsid w:val="003D78A2"/>
    <w:rsid w:val="003D7EF8"/>
    <w:rsid w:val="003E03FD"/>
    <w:rsid w:val="003E15EE"/>
    <w:rsid w:val="003E46EA"/>
    <w:rsid w:val="003E5144"/>
    <w:rsid w:val="003E6AE0"/>
    <w:rsid w:val="003F0971"/>
    <w:rsid w:val="003F0D57"/>
    <w:rsid w:val="003F28DA"/>
    <w:rsid w:val="003F2C2F"/>
    <w:rsid w:val="003F32A4"/>
    <w:rsid w:val="003F35B8"/>
    <w:rsid w:val="003F3F97"/>
    <w:rsid w:val="003F42CF"/>
    <w:rsid w:val="003F4EA0"/>
    <w:rsid w:val="003F66AD"/>
    <w:rsid w:val="003F69BE"/>
    <w:rsid w:val="003F6A95"/>
    <w:rsid w:val="003F7356"/>
    <w:rsid w:val="003F7D20"/>
    <w:rsid w:val="00400EB0"/>
    <w:rsid w:val="004013F6"/>
    <w:rsid w:val="00402FCF"/>
    <w:rsid w:val="0040315D"/>
    <w:rsid w:val="004042F8"/>
    <w:rsid w:val="004048C9"/>
    <w:rsid w:val="00405801"/>
    <w:rsid w:val="00405FC3"/>
    <w:rsid w:val="00406BA0"/>
    <w:rsid w:val="00407474"/>
    <w:rsid w:val="00407ED4"/>
    <w:rsid w:val="00407F31"/>
    <w:rsid w:val="004125FD"/>
    <w:rsid w:val="004128F0"/>
    <w:rsid w:val="00412A0A"/>
    <w:rsid w:val="004142CD"/>
    <w:rsid w:val="00414D5B"/>
    <w:rsid w:val="004163AD"/>
    <w:rsid w:val="0041645A"/>
    <w:rsid w:val="004166F1"/>
    <w:rsid w:val="00417BB8"/>
    <w:rsid w:val="00420300"/>
    <w:rsid w:val="00421CC4"/>
    <w:rsid w:val="0042260B"/>
    <w:rsid w:val="0042354D"/>
    <w:rsid w:val="004259A6"/>
    <w:rsid w:val="00425CCF"/>
    <w:rsid w:val="00426C94"/>
    <w:rsid w:val="00430927"/>
    <w:rsid w:val="00430D6E"/>
    <w:rsid w:val="00430D80"/>
    <w:rsid w:val="004317B5"/>
    <w:rsid w:val="00431E3D"/>
    <w:rsid w:val="004337D4"/>
    <w:rsid w:val="0043399D"/>
    <w:rsid w:val="00433B4D"/>
    <w:rsid w:val="00433CD2"/>
    <w:rsid w:val="00435259"/>
    <w:rsid w:val="00435D62"/>
    <w:rsid w:val="0043603C"/>
    <w:rsid w:val="00436B23"/>
    <w:rsid w:val="00436E88"/>
    <w:rsid w:val="00440977"/>
    <w:rsid w:val="0044175B"/>
    <w:rsid w:val="00441C88"/>
    <w:rsid w:val="00442026"/>
    <w:rsid w:val="00442448"/>
    <w:rsid w:val="00443CD4"/>
    <w:rsid w:val="004440BB"/>
    <w:rsid w:val="00444638"/>
    <w:rsid w:val="00444DC6"/>
    <w:rsid w:val="004450B6"/>
    <w:rsid w:val="00445612"/>
    <w:rsid w:val="004457D9"/>
    <w:rsid w:val="00445831"/>
    <w:rsid w:val="004479D8"/>
    <w:rsid w:val="00447C97"/>
    <w:rsid w:val="004500DF"/>
    <w:rsid w:val="00451168"/>
    <w:rsid w:val="00451506"/>
    <w:rsid w:val="00452958"/>
    <w:rsid w:val="00452D84"/>
    <w:rsid w:val="00453124"/>
    <w:rsid w:val="00453739"/>
    <w:rsid w:val="0045447C"/>
    <w:rsid w:val="0045495E"/>
    <w:rsid w:val="00455F66"/>
    <w:rsid w:val="0045627B"/>
    <w:rsid w:val="00456C90"/>
    <w:rsid w:val="00457160"/>
    <w:rsid w:val="004578CC"/>
    <w:rsid w:val="0046249D"/>
    <w:rsid w:val="0046317A"/>
    <w:rsid w:val="00463BFC"/>
    <w:rsid w:val="004657D6"/>
    <w:rsid w:val="004728AA"/>
    <w:rsid w:val="00473346"/>
    <w:rsid w:val="00474547"/>
    <w:rsid w:val="00476168"/>
    <w:rsid w:val="00476284"/>
    <w:rsid w:val="0047758F"/>
    <w:rsid w:val="0048084F"/>
    <w:rsid w:val="004810BD"/>
    <w:rsid w:val="00481683"/>
    <w:rsid w:val="0048175E"/>
    <w:rsid w:val="00481D85"/>
    <w:rsid w:val="00482868"/>
    <w:rsid w:val="00483303"/>
    <w:rsid w:val="00483B44"/>
    <w:rsid w:val="00483CA9"/>
    <w:rsid w:val="00484C64"/>
    <w:rsid w:val="004850B9"/>
    <w:rsid w:val="0048525B"/>
    <w:rsid w:val="004852C8"/>
    <w:rsid w:val="004854E0"/>
    <w:rsid w:val="004857D7"/>
    <w:rsid w:val="00485CCD"/>
    <w:rsid w:val="00485DB5"/>
    <w:rsid w:val="004860C5"/>
    <w:rsid w:val="00486D2B"/>
    <w:rsid w:val="00487097"/>
    <w:rsid w:val="00490D60"/>
    <w:rsid w:val="00493120"/>
    <w:rsid w:val="004949C7"/>
    <w:rsid w:val="00494FDC"/>
    <w:rsid w:val="004A0489"/>
    <w:rsid w:val="004A161B"/>
    <w:rsid w:val="004A4106"/>
    <w:rsid w:val="004A4146"/>
    <w:rsid w:val="004A47DB"/>
    <w:rsid w:val="004A4F6C"/>
    <w:rsid w:val="004A51FE"/>
    <w:rsid w:val="004A5AAE"/>
    <w:rsid w:val="004A699C"/>
    <w:rsid w:val="004A6AB7"/>
    <w:rsid w:val="004A7284"/>
    <w:rsid w:val="004A7771"/>
    <w:rsid w:val="004A7E1A"/>
    <w:rsid w:val="004B0073"/>
    <w:rsid w:val="004B1541"/>
    <w:rsid w:val="004B19D7"/>
    <w:rsid w:val="004B1D0B"/>
    <w:rsid w:val="004B240E"/>
    <w:rsid w:val="004B29F4"/>
    <w:rsid w:val="004B4C27"/>
    <w:rsid w:val="004B5AFF"/>
    <w:rsid w:val="004B6407"/>
    <w:rsid w:val="004B6923"/>
    <w:rsid w:val="004B69D0"/>
    <w:rsid w:val="004B7240"/>
    <w:rsid w:val="004B7495"/>
    <w:rsid w:val="004B780F"/>
    <w:rsid w:val="004B7B56"/>
    <w:rsid w:val="004B7EE9"/>
    <w:rsid w:val="004C098E"/>
    <w:rsid w:val="004C0FF2"/>
    <w:rsid w:val="004C20CF"/>
    <w:rsid w:val="004C299C"/>
    <w:rsid w:val="004C2E2E"/>
    <w:rsid w:val="004C3080"/>
    <w:rsid w:val="004C38A9"/>
    <w:rsid w:val="004C4D54"/>
    <w:rsid w:val="004C562C"/>
    <w:rsid w:val="004C6635"/>
    <w:rsid w:val="004C7023"/>
    <w:rsid w:val="004C7513"/>
    <w:rsid w:val="004D02AC"/>
    <w:rsid w:val="004D0383"/>
    <w:rsid w:val="004D0A42"/>
    <w:rsid w:val="004D1F3F"/>
    <w:rsid w:val="004D333E"/>
    <w:rsid w:val="004D3A72"/>
    <w:rsid w:val="004D3EE2"/>
    <w:rsid w:val="004D3FD4"/>
    <w:rsid w:val="004D5B9D"/>
    <w:rsid w:val="004D5BBA"/>
    <w:rsid w:val="004D5DD1"/>
    <w:rsid w:val="004D6540"/>
    <w:rsid w:val="004D66E9"/>
    <w:rsid w:val="004D6F4E"/>
    <w:rsid w:val="004E164A"/>
    <w:rsid w:val="004E1C2A"/>
    <w:rsid w:val="004E2ACB"/>
    <w:rsid w:val="004E2E6D"/>
    <w:rsid w:val="004E38B0"/>
    <w:rsid w:val="004E3A57"/>
    <w:rsid w:val="004E3C28"/>
    <w:rsid w:val="004E4332"/>
    <w:rsid w:val="004E46B3"/>
    <w:rsid w:val="004E4E0B"/>
    <w:rsid w:val="004E6856"/>
    <w:rsid w:val="004E6FB4"/>
    <w:rsid w:val="004E7D51"/>
    <w:rsid w:val="004F0977"/>
    <w:rsid w:val="004F1408"/>
    <w:rsid w:val="004F220D"/>
    <w:rsid w:val="004F2854"/>
    <w:rsid w:val="004F4D02"/>
    <w:rsid w:val="004F4E1D"/>
    <w:rsid w:val="004F5E70"/>
    <w:rsid w:val="004F6257"/>
    <w:rsid w:val="004F6A25"/>
    <w:rsid w:val="004F6AB0"/>
    <w:rsid w:val="004F6B4D"/>
    <w:rsid w:val="004F6F40"/>
    <w:rsid w:val="004F7BFC"/>
    <w:rsid w:val="004F7DED"/>
    <w:rsid w:val="005000BD"/>
    <w:rsid w:val="005000DD"/>
    <w:rsid w:val="005030C2"/>
    <w:rsid w:val="00503948"/>
    <w:rsid w:val="00503B09"/>
    <w:rsid w:val="00504F5C"/>
    <w:rsid w:val="00505262"/>
    <w:rsid w:val="0050597B"/>
    <w:rsid w:val="00506DF8"/>
    <w:rsid w:val="00506FD3"/>
    <w:rsid w:val="00507451"/>
    <w:rsid w:val="00507518"/>
    <w:rsid w:val="00511A34"/>
    <w:rsid w:val="00511F4D"/>
    <w:rsid w:val="00512609"/>
    <w:rsid w:val="00514D6B"/>
    <w:rsid w:val="0051574E"/>
    <w:rsid w:val="005168D5"/>
    <w:rsid w:val="00516D27"/>
    <w:rsid w:val="0051725F"/>
    <w:rsid w:val="0051752B"/>
    <w:rsid w:val="00520095"/>
    <w:rsid w:val="00520645"/>
    <w:rsid w:val="00521569"/>
    <w:rsid w:val="0052168D"/>
    <w:rsid w:val="0052396A"/>
    <w:rsid w:val="00523C69"/>
    <w:rsid w:val="0052479E"/>
    <w:rsid w:val="0052734E"/>
    <w:rsid w:val="0052782C"/>
    <w:rsid w:val="00527A41"/>
    <w:rsid w:val="00530E46"/>
    <w:rsid w:val="00532170"/>
    <w:rsid w:val="005324EF"/>
    <w:rsid w:val="0053286B"/>
    <w:rsid w:val="00532A36"/>
    <w:rsid w:val="0053312A"/>
    <w:rsid w:val="00534007"/>
    <w:rsid w:val="0053508D"/>
    <w:rsid w:val="00535276"/>
    <w:rsid w:val="00536369"/>
    <w:rsid w:val="005363A7"/>
    <w:rsid w:val="005400FF"/>
    <w:rsid w:val="00540E99"/>
    <w:rsid w:val="00541130"/>
    <w:rsid w:val="005426BB"/>
    <w:rsid w:val="00543CDB"/>
    <w:rsid w:val="005447BE"/>
    <w:rsid w:val="00544F8F"/>
    <w:rsid w:val="00546A8B"/>
    <w:rsid w:val="00546D5E"/>
    <w:rsid w:val="00546F02"/>
    <w:rsid w:val="00547051"/>
    <w:rsid w:val="0054770B"/>
    <w:rsid w:val="00551073"/>
    <w:rsid w:val="00551DA4"/>
    <w:rsid w:val="0055213A"/>
    <w:rsid w:val="00552C8A"/>
    <w:rsid w:val="00553B26"/>
    <w:rsid w:val="0055459D"/>
    <w:rsid w:val="00554956"/>
    <w:rsid w:val="00554EBF"/>
    <w:rsid w:val="00557BE6"/>
    <w:rsid w:val="005600BC"/>
    <w:rsid w:val="00561941"/>
    <w:rsid w:val="005628F1"/>
    <w:rsid w:val="00563104"/>
    <w:rsid w:val="005646C1"/>
    <w:rsid w:val="005646CC"/>
    <w:rsid w:val="005652E4"/>
    <w:rsid w:val="00565730"/>
    <w:rsid w:val="00566671"/>
    <w:rsid w:val="00567B22"/>
    <w:rsid w:val="00570605"/>
    <w:rsid w:val="00570D90"/>
    <w:rsid w:val="005710FF"/>
    <w:rsid w:val="0057134C"/>
    <w:rsid w:val="0057331C"/>
    <w:rsid w:val="00573328"/>
    <w:rsid w:val="00573F07"/>
    <w:rsid w:val="0057429B"/>
    <w:rsid w:val="00574615"/>
    <w:rsid w:val="0057478F"/>
    <w:rsid w:val="005747FF"/>
    <w:rsid w:val="00574FF2"/>
    <w:rsid w:val="00576415"/>
    <w:rsid w:val="0057788B"/>
    <w:rsid w:val="00577B0F"/>
    <w:rsid w:val="00577EB7"/>
    <w:rsid w:val="00580D0F"/>
    <w:rsid w:val="00581F3D"/>
    <w:rsid w:val="005824C0"/>
    <w:rsid w:val="00582560"/>
    <w:rsid w:val="00582FD7"/>
    <w:rsid w:val="00583227"/>
    <w:rsid w:val="005832ED"/>
    <w:rsid w:val="00583524"/>
    <w:rsid w:val="005835A2"/>
    <w:rsid w:val="00583853"/>
    <w:rsid w:val="005857A8"/>
    <w:rsid w:val="005868C4"/>
    <w:rsid w:val="0058713B"/>
    <w:rsid w:val="005876D2"/>
    <w:rsid w:val="0059056C"/>
    <w:rsid w:val="0059130B"/>
    <w:rsid w:val="00593DDB"/>
    <w:rsid w:val="00594119"/>
    <w:rsid w:val="00594705"/>
    <w:rsid w:val="005952F5"/>
    <w:rsid w:val="0059610F"/>
    <w:rsid w:val="00596689"/>
    <w:rsid w:val="00596E06"/>
    <w:rsid w:val="005A150A"/>
    <w:rsid w:val="005A16FB"/>
    <w:rsid w:val="005A1A68"/>
    <w:rsid w:val="005A1D50"/>
    <w:rsid w:val="005A2985"/>
    <w:rsid w:val="005A2A5A"/>
    <w:rsid w:val="005A3076"/>
    <w:rsid w:val="005A39FC"/>
    <w:rsid w:val="005A3B66"/>
    <w:rsid w:val="005A42E3"/>
    <w:rsid w:val="005A5F04"/>
    <w:rsid w:val="005A6C3F"/>
    <w:rsid w:val="005A6DC2"/>
    <w:rsid w:val="005A78D1"/>
    <w:rsid w:val="005B0870"/>
    <w:rsid w:val="005B15CE"/>
    <w:rsid w:val="005B1762"/>
    <w:rsid w:val="005B1AF8"/>
    <w:rsid w:val="005B38DB"/>
    <w:rsid w:val="005B42DD"/>
    <w:rsid w:val="005B4B88"/>
    <w:rsid w:val="005B5605"/>
    <w:rsid w:val="005B5D60"/>
    <w:rsid w:val="005B5E31"/>
    <w:rsid w:val="005B64AE"/>
    <w:rsid w:val="005B6DA8"/>
    <w:rsid w:val="005B6E3D"/>
    <w:rsid w:val="005B7298"/>
    <w:rsid w:val="005C1BFC"/>
    <w:rsid w:val="005C3D93"/>
    <w:rsid w:val="005C3E46"/>
    <w:rsid w:val="005C7B55"/>
    <w:rsid w:val="005D005F"/>
    <w:rsid w:val="005D0175"/>
    <w:rsid w:val="005D0BE8"/>
    <w:rsid w:val="005D139F"/>
    <w:rsid w:val="005D1CC4"/>
    <w:rsid w:val="005D2C8B"/>
    <w:rsid w:val="005D2D62"/>
    <w:rsid w:val="005D32D7"/>
    <w:rsid w:val="005D5A78"/>
    <w:rsid w:val="005D5DB0"/>
    <w:rsid w:val="005D7A00"/>
    <w:rsid w:val="005E0B43"/>
    <w:rsid w:val="005E4742"/>
    <w:rsid w:val="005E6829"/>
    <w:rsid w:val="005E7B88"/>
    <w:rsid w:val="005F06F6"/>
    <w:rsid w:val="005F10D4"/>
    <w:rsid w:val="005F26E8"/>
    <w:rsid w:val="005F275A"/>
    <w:rsid w:val="005F2E08"/>
    <w:rsid w:val="005F3B0A"/>
    <w:rsid w:val="005F7834"/>
    <w:rsid w:val="005F78DD"/>
    <w:rsid w:val="005F7A4D"/>
    <w:rsid w:val="00600A40"/>
    <w:rsid w:val="00600EBC"/>
    <w:rsid w:val="00601B61"/>
    <w:rsid w:val="00601B68"/>
    <w:rsid w:val="0060359B"/>
    <w:rsid w:val="00603F69"/>
    <w:rsid w:val="006040DA"/>
    <w:rsid w:val="006047BD"/>
    <w:rsid w:val="00605FA4"/>
    <w:rsid w:val="00607675"/>
    <w:rsid w:val="00610F53"/>
    <w:rsid w:val="00611469"/>
    <w:rsid w:val="00611BA1"/>
    <w:rsid w:val="00612E3F"/>
    <w:rsid w:val="00613208"/>
    <w:rsid w:val="00616767"/>
    <w:rsid w:val="0061698B"/>
    <w:rsid w:val="00616A9F"/>
    <w:rsid w:val="00616F61"/>
    <w:rsid w:val="00620917"/>
    <w:rsid w:val="0062163D"/>
    <w:rsid w:val="00621870"/>
    <w:rsid w:val="00621885"/>
    <w:rsid w:val="00623A9E"/>
    <w:rsid w:val="00624A20"/>
    <w:rsid w:val="00624AED"/>
    <w:rsid w:val="00624C9B"/>
    <w:rsid w:val="006251EB"/>
    <w:rsid w:val="0062541D"/>
    <w:rsid w:val="00627025"/>
    <w:rsid w:val="00630BB3"/>
    <w:rsid w:val="00632182"/>
    <w:rsid w:val="006335DF"/>
    <w:rsid w:val="00634717"/>
    <w:rsid w:val="006358D2"/>
    <w:rsid w:val="0063670E"/>
    <w:rsid w:val="00637181"/>
    <w:rsid w:val="0063722A"/>
    <w:rsid w:val="00637AF8"/>
    <w:rsid w:val="006412BE"/>
    <w:rsid w:val="0064144D"/>
    <w:rsid w:val="00641609"/>
    <w:rsid w:val="0064160E"/>
    <w:rsid w:val="006421E0"/>
    <w:rsid w:val="00642389"/>
    <w:rsid w:val="006433F8"/>
    <w:rsid w:val="006439ED"/>
    <w:rsid w:val="00644306"/>
    <w:rsid w:val="00644EAB"/>
    <w:rsid w:val="006450E2"/>
    <w:rsid w:val="006453D8"/>
    <w:rsid w:val="006457A5"/>
    <w:rsid w:val="00650503"/>
    <w:rsid w:val="00651A1C"/>
    <w:rsid w:val="00651E73"/>
    <w:rsid w:val="006522EF"/>
    <w:rsid w:val="006522FD"/>
    <w:rsid w:val="00652800"/>
    <w:rsid w:val="00652926"/>
    <w:rsid w:val="0065397C"/>
    <w:rsid w:val="00653AB0"/>
    <w:rsid w:val="00653C5D"/>
    <w:rsid w:val="006544A7"/>
    <w:rsid w:val="00654FC5"/>
    <w:rsid w:val="006552BE"/>
    <w:rsid w:val="00655464"/>
    <w:rsid w:val="0065756C"/>
    <w:rsid w:val="006601EE"/>
    <w:rsid w:val="00660624"/>
    <w:rsid w:val="00661413"/>
    <w:rsid w:val="006618E3"/>
    <w:rsid w:val="00661D06"/>
    <w:rsid w:val="00661EB6"/>
    <w:rsid w:val="0066203A"/>
    <w:rsid w:val="006637D1"/>
    <w:rsid w:val="006638B4"/>
    <w:rsid w:val="0066400D"/>
    <w:rsid w:val="006641B3"/>
    <w:rsid w:val="006644C4"/>
    <w:rsid w:val="00665942"/>
    <w:rsid w:val="00665F1A"/>
    <w:rsid w:val="0066665B"/>
    <w:rsid w:val="00667C7F"/>
    <w:rsid w:val="00667DAB"/>
    <w:rsid w:val="00670EE3"/>
    <w:rsid w:val="00672902"/>
    <w:rsid w:val="0067331F"/>
    <w:rsid w:val="006739BD"/>
    <w:rsid w:val="006742E8"/>
    <w:rsid w:val="0067482E"/>
    <w:rsid w:val="00675260"/>
    <w:rsid w:val="00676091"/>
    <w:rsid w:val="006773A9"/>
    <w:rsid w:val="00677DDB"/>
    <w:rsid w:val="00677EF0"/>
    <w:rsid w:val="006803D3"/>
    <w:rsid w:val="006814BF"/>
    <w:rsid w:val="00681DCF"/>
    <w:rsid w:val="00681F32"/>
    <w:rsid w:val="00683AEC"/>
    <w:rsid w:val="00684672"/>
    <w:rsid w:val="0068481E"/>
    <w:rsid w:val="0068666F"/>
    <w:rsid w:val="0068780A"/>
    <w:rsid w:val="00687A79"/>
    <w:rsid w:val="00690267"/>
    <w:rsid w:val="006906BD"/>
    <w:rsid w:val="006906E7"/>
    <w:rsid w:val="00690D1C"/>
    <w:rsid w:val="006931D4"/>
    <w:rsid w:val="00694E70"/>
    <w:rsid w:val="006954D4"/>
    <w:rsid w:val="0069598B"/>
    <w:rsid w:val="00695AF0"/>
    <w:rsid w:val="0069757D"/>
    <w:rsid w:val="006977F3"/>
    <w:rsid w:val="006A1A8E"/>
    <w:rsid w:val="006A1CF6"/>
    <w:rsid w:val="006A2D9E"/>
    <w:rsid w:val="006A36DB"/>
    <w:rsid w:val="006A3EF2"/>
    <w:rsid w:val="006A44D0"/>
    <w:rsid w:val="006A48C1"/>
    <w:rsid w:val="006A510D"/>
    <w:rsid w:val="006A51A4"/>
    <w:rsid w:val="006A67D0"/>
    <w:rsid w:val="006A68CE"/>
    <w:rsid w:val="006A727C"/>
    <w:rsid w:val="006B0291"/>
    <w:rsid w:val="006B06B2"/>
    <w:rsid w:val="006B09F0"/>
    <w:rsid w:val="006B1F00"/>
    <w:rsid w:val="006B1FFA"/>
    <w:rsid w:val="006B31D5"/>
    <w:rsid w:val="006B3564"/>
    <w:rsid w:val="006B37E6"/>
    <w:rsid w:val="006B3D8F"/>
    <w:rsid w:val="006B42E3"/>
    <w:rsid w:val="006B44E9"/>
    <w:rsid w:val="006B56D5"/>
    <w:rsid w:val="006B586B"/>
    <w:rsid w:val="006B73E5"/>
    <w:rsid w:val="006C00A3"/>
    <w:rsid w:val="006C10FC"/>
    <w:rsid w:val="006C4B47"/>
    <w:rsid w:val="006C4FEE"/>
    <w:rsid w:val="006C615D"/>
    <w:rsid w:val="006C6389"/>
    <w:rsid w:val="006C7AB5"/>
    <w:rsid w:val="006D062E"/>
    <w:rsid w:val="006D0817"/>
    <w:rsid w:val="006D0996"/>
    <w:rsid w:val="006D1931"/>
    <w:rsid w:val="006D2405"/>
    <w:rsid w:val="006D3A0E"/>
    <w:rsid w:val="006D4061"/>
    <w:rsid w:val="006D4A39"/>
    <w:rsid w:val="006D53A4"/>
    <w:rsid w:val="006D6748"/>
    <w:rsid w:val="006E02D2"/>
    <w:rsid w:val="006E08A7"/>
    <w:rsid w:val="006E08C4"/>
    <w:rsid w:val="006E091B"/>
    <w:rsid w:val="006E2552"/>
    <w:rsid w:val="006E42C8"/>
    <w:rsid w:val="006E4800"/>
    <w:rsid w:val="006E4861"/>
    <w:rsid w:val="006E560F"/>
    <w:rsid w:val="006E5B90"/>
    <w:rsid w:val="006E60D3"/>
    <w:rsid w:val="006E6CDF"/>
    <w:rsid w:val="006E79B6"/>
    <w:rsid w:val="006E7CEF"/>
    <w:rsid w:val="006F054E"/>
    <w:rsid w:val="006F15D8"/>
    <w:rsid w:val="006F1B19"/>
    <w:rsid w:val="006F3613"/>
    <w:rsid w:val="006F3839"/>
    <w:rsid w:val="006F4503"/>
    <w:rsid w:val="006F4BA2"/>
    <w:rsid w:val="006F5585"/>
    <w:rsid w:val="006F6169"/>
    <w:rsid w:val="006F67EF"/>
    <w:rsid w:val="00700048"/>
    <w:rsid w:val="00700346"/>
    <w:rsid w:val="0070137E"/>
    <w:rsid w:val="00701869"/>
    <w:rsid w:val="0070190E"/>
    <w:rsid w:val="00701DAC"/>
    <w:rsid w:val="00701DB4"/>
    <w:rsid w:val="00702BAA"/>
    <w:rsid w:val="00703206"/>
    <w:rsid w:val="0070371C"/>
    <w:rsid w:val="00704449"/>
    <w:rsid w:val="00704694"/>
    <w:rsid w:val="0070555F"/>
    <w:rsid w:val="007058CD"/>
    <w:rsid w:val="00705D75"/>
    <w:rsid w:val="00706293"/>
    <w:rsid w:val="0070723B"/>
    <w:rsid w:val="007124A7"/>
    <w:rsid w:val="00712D14"/>
    <w:rsid w:val="00712DA7"/>
    <w:rsid w:val="007131E0"/>
    <w:rsid w:val="00714956"/>
    <w:rsid w:val="00715F89"/>
    <w:rsid w:val="007160AD"/>
    <w:rsid w:val="00716FA3"/>
    <w:rsid w:val="00716FB7"/>
    <w:rsid w:val="00717C66"/>
    <w:rsid w:val="0072144B"/>
    <w:rsid w:val="00721C06"/>
    <w:rsid w:val="00722D6B"/>
    <w:rsid w:val="0072360C"/>
    <w:rsid w:val="00723956"/>
    <w:rsid w:val="00724203"/>
    <w:rsid w:val="00725C3B"/>
    <w:rsid w:val="00725D14"/>
    <w:rsid w:val="007266FB"/>
    <w:rsid w:val="00726A4A"/>
    <w:rsid w:val="0073008B"/>
    <w:rsid w:val="0073212B"/>
    <w:rsid w:val="00732314"/>
    <w:rsid w:val="0073364D"/>
    <w:rsid w:val="00733D6A"/>
    <w:rsid w:val="00734065"/>
    <w:rsid w:val="00734894"/>
    <w:rsid w:val="00735327"/>
    <w:rsid w:val="00735451"/>
    <w:rsid w:val="007371AD"/>
    <w:rsid w:val="00740573"/>
    <w:rsid w:val="00741479"/>
    <w:rsid w:val="007414DA"/>
    <w:rsid w:val="00741ACA"/>
    <w:rsid w:val="00741C8A"/>
    <w:rsid w:val="00741C95"/>
    <w:rsid w:val="007434B8"/>
    <w:rsid w:val="00743737"/>
    <w:rsid w:val="00743FC1"/>
    <w:rsid w:val="007448D2"/>
    <w:rsid w:val="00744A73"/>
    <w:rsid w:val="00744DB8"/>
    <w:rsid w:val="00745867"/>
    <w:rsid w:val="00745C28"/>
    <w:rsid w:val="007460FF"/>
    <w:rsid w:val="007474D4"/>
    <w:rsid w:val="00747585"/>
    <w:rsid w:val="00752477"/>
    <w:rsid w:val="0075322D"/>
    <w:rsid w:val="0075326F"/>
    <w:rsid w:val="00753D56"/>
    <w:rsid w:val="007564AE"/>
    <w:rsid w:val="00757591"/>
    <w:rsid w:val="00757633"/>
    <w:rsid w:val="00757A59"/>
    <w:rsid w:val="00757DD5"/>
    <w:rsid w:val="007603CA"/>
    <w:rsid w:val="007617A7"/>
    <w:rsid w:val="00762125"/>
    <w:rsid w:val="007635C3"/>
    <w:rsid w:val="00765E06"/>
    <w:rsid w:val="00765F79"/>
    <w:rsid w:val="0076655B"/>
    <w:rsid w:val="00766A1D"/>
    <w:rsid w:val="00766BC2"/>
    <w:rsid w:val="007706FF"/>
    <w:rsid w:val="00770891"/>
    <w:rsid w:val="00770C61"/>
    <w:rsid w:val="0077186E"/>
    <w:rsid w:val="0077233B"/>
    <w:rsid w:val="00772BA3"/>
    <w:rsid w:val="00774156"/>
    <w:rsid w:val="007763FE"/>
    <w:rsid w:val="007765E2"/>
    <w:rsid w:val="00776998"/>
    <w:rsid w:val="00776AC3"/>
    <w:rsid w:val="00777558"/>
    <w:rsid w:val="007776A2"/>
    <w:rsid w:val="00777849"/>
    <w:rsid w:val="00780A99"/>
    <w:rsid w:val="00781C4F"/>
    <w:rsid w:val="00782487"/>
    <w:rsid w:val="00782A2E"/>
    <w:rsid w:val="00782B11"/>
    <w:rsid w:val="007836C0"/>
    <w:rsid w:val="00783773"/>
    <w:rsid w:val="00783D18"/>
    <w:rsid w:val="00783F8F"/>
    <w:rsid w:val="00785BE0"/>
    <w:rsid w:val="0078667E"/>
    <w:rsid w:val="007919DC"/>
    <w:rsid w:val="00791B72"/>
    <w:rsid w:val="00791BB7"/>
    <w:rsid w:val="00791C7F"/>
    <w:rsid w:val="00796888"/>
    <w:rsid w:val="00796DCB"/>
    <w:rsid w:val="007A1326"/>
    <w:rsid w:val="007A2B7B"/>
    <w:rsid w:val="007A3356"/>
    <w:rsid w:val="007A36F3"/>
    <w:rsid w:val="007A3DAB"/>
    <w:rsid w:val="007A4CEF"/>
    <w:rsid w:val="007A55A8"/>
    <w:rsid w:val="007A63B9"/>
    <w:rsid w:val="007A64BB"/>
    <w:rsid w:val="007B2116"/>
    <w:rsid w:val="007B24C4"/>
    <w:rsid w:val="007B50E4"/>
    <w:rsid w:val="007B5236"/>
    <w:rsid w:val="007B6B2F"/>
    <w:rsid w:val="007B7A78"/>
    <w:rsid w:val="007C057B"/>
    <w:rsid w:val="007C1661"/>
    <w:rsid w:val="007C1A9E"/>
    <w:rsid w:val="007C208E"/>
    <w:rsid w:val="007C2D65"/>
    <w:rsid w:val="007C6837"/>
    <w:rsid w:val="007C6E38"/>
    <w:rsid w:val="007D212E"/>
    <w:rsid w:val="007D3419"/>
    <w:rsid w:val="007D458F"/>
    <w:rsid w:val="007D52DC"/>
    <w:rsid w:val="007D5655"/>
    <w:rsid w:val="007D581D"/>
    <w:rsid w:val="007D5A52"/>
    <w:rsid w:val="007D73C0"/>
    <w:rsid w:val="007D7CF5"/>
    <w:rsid w:val="007D7E58"/>
    <w:rsid w:val="007E255B"/>
    <w:rsid w:val="007E2BDF"/>
    <w:rsid w:val="007E41AD"/>
    <w:rsid w:val="007E497E"/>
    <w:rsid w:val="007E51F4"/>
    <w:rsid w:val="007E563D"/>
    <w:rsid w:val="007E5E9E"/>
    <w:rsid w:val="007E6EFE"/>
    <w:rsid w:val="007E7486"/>
    <w:rsid w:val="007E7851"/>
    <w:rsid w:val="007F1493"/>
    <w:rsid w:val="007F15BC"/>
    <w:rsid w:val="007F3524"/>
    <w:rsid w:val="007F362E"/>
    <w:rsid w:val="007F576D"/>
    <w:rsid w:val="007F60DB"/>
    <w:rsid w:val="007F637A"/>
    <w:rsid w:val="007F66A6"/>
    <w:rsid w:val="007F68BA"/>
    <w:rsid w:val="007F76BF"/>
    <w:rsid w:val="008003CD"/>
    <w:rsid w:val="00800512"/>
    <w:rsid w:val="008007A6"/>
    <w:rsid w:val="00801331"/>
    <w:rsid w:val="00801687"/>
    <w:rsid w:val="008019EE"/>
    <w:rsid w:val="00802022"/>
    <w:rsid w:val="0080207C"/>
    <w:rsid w:val="008028A3"/>
    <w:rsid w:val="00802AE0"/>
    <w:rsid w:val="00804FEF"/>
    <w:rsid w:val="008059C1"/>
    <w:rsid w:val="0080662F"/>
    <w:rsid w:val="00806C91"/>
    <w:rsid w:val="00807E9C"/>
    <w:rsid w:val="0081065F"/>
    <w:rsid w:val="0081071A"/>
    <w:rsid w:val="00810E72"/>
    <w:rsid w:val="0081179B"/>
    <w:rsid w:val="00812782"/>
    <w:rsid w:val="00812C81"/>
    <w:rsid w:val="00812DCB"/>
    <w:rsid w:val="00813335"/>
    <w:rsid w:val="00813FA5"/>
    <w:rsid w:val="0081523F"/>
    <w:rsid w:val="00816151"/>
    <w:rsid w:val="008161DC"/>
    <w:rsid w:val="008162A3"/>
    <w:rsid w:val="00817268"/>
    <w:rsid w:val="008174AA"/>
    <w:rsid w:val="008177F4"/>
    <w:rsid w:val="00817DE2"/>
    <w:rsid w:val="008203B7"/>
    <w:rsid w:val="00820BB7"/>
    <w:rsid w:val="008212BE"/>
    <w:rsid w:val="008218CF"/>
    <w:rsid w:val="00822903"/>
    <w:rsid w:val="008248E7"/>
    <w:rsid w:val="00824F02"/>
    <w:rsid w:val="00824F66"/>
    <w:rsid w:val="00825595"/>
    <w:rsid w:val="00825F9F"/>
    <w:rsid w:val="00826BD1"/>
    <w:rsid w:val="00826C4F"/>
    <w:rsid w:val="0082729F"/>
    <w:rsid w:val="00830A48"/>
    <w:rsid w:val="00831C89"/>
    <w:rsid w:val="00831CC3"/>
    <w:rsid w:val="00832DA5"/>
    <w:rsid w:val="00832F4B"/>
    <w:rsid w:val="00833A2E"/>
    <w:rsid w:val="00833EDF"/>
    <w:rsid w:val="00834038"/>
    <w:rsid w:val="0083504F"/>
    <w:rsid w:val="008377AF"/>
    <w:rsid w:val="00837AB2"/>
    <w:rsid w:val="008404C4"/>
    <w:rsid w:val="0084056D"/>
    <w:rsid w:val="00840B07"/>
    <w:rsid w:val="00841080"/>
    <w:rsid w:val="008412F7"/>
    <w:rsid w:val="008414BB"/>
    <w:rsid w:val="00841B54"/>
    <w:rsid w:val="00842CFA"/>
    <w:rsid w:val="00842EE0"/>
    <w:rsid w:val="008434A7"/>
    <w:rsid w:val="00843ED1"/>
    <w:rsid w:val="00844A77"/>
    <w:rsid w:val="00845536"/>
    <w:rsid w:val="008455DA"/>
    <w:rsid w:val="008467D0"/>
    <w:rsid w:val="00846D60"/>
    <w:rsid w:val="008470D0"/>
    <w:rsid w:val="00847EB5"/>
    <w:rsid w:val="008505DC"/>
    <w:rsid w:val="008509F0"/>
    <w:rsid w:val="00851875"/>
    <w:rsid w:val="00851ACF"/>
    <w:rsid w:val="00852357"/>
    <w:rsid w:val="00852B7B"/>
    <w:rsid w:val="00853950"/>
    <w:rsid w:val="0085448C"/>
    <w:rsid w:val="00855048"/>
    <w:rsid w:val="008563D3"/>
    <w:rsid w:val="00856E64"/>
    <w:rsid w:val="00860A52"/>
    <w:rsid w:val="0086153A"/>
    <w:rsid w:val="00862960"/>
    <w:rsid w:val="00863196"/>
    <w:rsid w:val="008634E0"/>
    <w:rsid w:val="00863532"/>
    <w:rsid w:val="008641E8"/>
    <w:rsid w:val="00864336"/>
    <w:rsid w:val="00865D48"/>
    <w:rsid w:val="00865EC3"/>
    <w:rsid w:val="0086629C"/>
    <w:rsid w:val="00866415"/>
    <w:rsid w:val="0086672A"/>
    <w:rsid w:val="00867469"/>
    <w:rsid w:val="0087047C"/>
    <w:rsid w:val="00870838"/>
    <w:rsid w:val="00870A3D"/>
    <w:rsid w:val="00870D43"/>
    <w:rsid w:val="0087298B"/>
    <w:rsid w:val="008736AC"/>
    <w:rsid w:val="00873771"/>
    <w:rsid w:val="00874C1F"/>
    <w:rsid w:val="008773F6"/>
    <w:rsid w:val="00877740"/>
    <w:rsid w:val="0088096B"/>
    <w:rsid w:val="00880A08"/>
    <w:rsid w:val="008813A0"/>
    <w:rsid w:val="00881B31"/>
    <w:rsid w:val="00881B53"/>
    <w:rsid w:val="00882E98"/>
    <w:rsid w:val="00883242"/>
    <w:rsid w:val="00883A53"/>
    <w:rsid w:val="008850E6"/>
    <w:rsid w:val="0088526C"/>
    <w:rsid w:val="00885C59"/>
    <w:rsid w:val="00885F34"/>
    <w:rsid w:val="0088765D"/>
    <w:rsid w:val="00890C47"/>
    <w:rsid w:val="00890CDE"/>
    <w:rsid w:val="0089256F"/>
    <w:rsid w:val="00892960"/>
    <w:rsid w:val="00893733"/>
    <w:rsid w:val="00893CDB"/>
    <w:rsid w:val="00893D12"/>
    <w:rsid w:val="0089468F"/>
    <w:rsid w:val="0089488F"/>
    <w:rsid w:val="00895105"/>
    <w:rsid w:val="00895316"/>
    <w:rsid w:val="00895861"/>
    <w:rsid w:val="00897B91"/>
    <w:rsid w:val="008A00A0"/>
    <w:rsid w:val="008A00F5"/>
    <w:rsid w:val="008A0836"/>
    <w:rsid w:val="008A0B25"/>
    <w:rsid w:val="008A1693"/>
    <w:rsid w:val="008A1E4B"/>
    <w:rsid w:val="008A21F0"/>
    <w:rsid w:val="008A5DE5"/>
    <w:rsid w:val="008B150B"/>
    <w:rsid w:val="008B1FDB"/>
    <w:rsid w:val="008B2A5B"/>
    <w:rsid w:val="008B3445"/>
    <w:rsid w:val="008B367A"/>
    <w:rsid w:val="008B430F"/>
    <w:rsid w:val="008B44C9"/>
    <w:rsid w:val="008B44F3"/>
    <w:rsid w:val="008B4DA3"/>
    <w:rsid w:val="008B4FF4"/>
    <w:rsid w:val="008B62A0"/>
    <w:rsid w:val="008B6729"/>
    <w:rsid w:val="008B7F83"/>
    <w:rsid w:val="008C085A"/>
    <w:rsid w:val="008C1A20"/>
    <w:rsid w:val="008C2FB5"/>
    <w:rsid w:val="008C302C"/>
    <w:rsid w:val="008C335D"/>
    <w:rsid w:val="008C4CAB"/>
    <w:rsid w:val="008C6461"/>
    <w:rsid w:val="008C6614"/>
    <w:rsid w:val="008C6A74"/>
    <w:rsid w:val="008C6BA4"/>
    <w:rsid w:val="008C6F82"/>
    <w:rsid w:val="008C7CBC"/>
    <w:rsid w:val="008D0067"/>
    <w:rsid w:val="008D125E"/>
    <w:rsid w:val="008D2984"/>
    <w:rsid w:val="008D4D89"/>
    <w:rsid w:val="008D5308"/>
    <w:rsid w:val="008D55BF"/>
    <w:rsid w:val="008D61E0"/>
    <w:rsid w:val="008D6449"/>
    <w:rsid w:val="008D6722"/>
    <w:rsid w:val="008D6E1D"/>
    <w:rsid w:val="008D7AB2"/>
    <w:rsid w:val="008D7B0D"/>
    <w:rsid w:val="008E0259"/>
    <w:rsid w:val="008E06A2"/>
    <w:rsid w:val="008E131D"/>
    <w:rsid w:val="008E325F"/>
    <w:rsid w:val="008E43E0"/>
    <w:rsid w:val="008E4A0E"/>
    <w:rsid w:val="008E4A3A"/>
    <w:rsid w:val="008E4E59"/>
    <w:rsid w:val="008E6C50"/>
    <w:rsid w:val="008F0115"/>
    <w:rsid w:val="008F0383"/>
    <w:rsid w:val="008F1F6A"/>
    <w:rsid w:val="008F28E7"/>
    <w:rsid w:val="008F3EDF"/>
    <w:rsid w:val="008F46E6"/>
    <w:rsid w:val="008F554A"/>
    <w:rsid w:val="008F56DB"/>
    <w:rsid w:val="0090053B"/>
    <w:rsid w:val="00900E59"/>
    <w:rsid w:val="00900EF4"/>
    <w:rsid w:val="00900FCF"/>
    <w:rsid w:val="00901298"/>
    <w:rsid w:val="009019BB"/>
    <w:rsid w:val="00902919"/>
    <w:rsid w:val="0090315B"/>
    <w:rsid w:val="009033B0"/>
    <w:rsid w:val="009035C1"/>
    <w:rsid w:val="00904350"/>
    <w:rsid w:val="009047F7"/>
    <w:rsid w:val="00904914"/>
    <w:rsid w:val="00904D31"/>
    <w:rsid w:val="00905926"/>
    <w:rsid w:val="0090604A"/>
    <w:rsid w:val="00906338"/>
    <w:rsid w:val="00907807"/>
    <w:rsid w:val="009078AB"/>
    <w:rsid w:val="0091055E"/>
    <w:rsid w:val="00912C5D"/>
    <w:rsid w:val="00912EC7"/>
    <w:rsid w:val="00913111"/>
    <w:rsid w:val="00913D40"/>
    <w:rsid w:val="009147EE"/>
    <w:rsid w:val="00914C5D"/>
    <w:rsid w:val="00915222"/>
    <w:rsid w:val="009153A2"/>
    <w:rsid w:val="0091571A"/>
    <w:rsid w:val="00915AC4"/>
    <w:rsid w:val="00920A1E"/>
    <w:rsid w:val="00920C71"/>
    <w:rsid w:val="00921FFA"/>
    <w:rsid w:val="009221AD"/>
    <w:rsid w:val="009227DD"/>
    <w:rsid w:val="00923015"/>
    <w:rsid w:val="009234D0"/>
    <w:rsid w:val="00925013"/>
    <w:rsid w:val="00925024"/>
    <w:rsid w:val="00925655"/>
    <w:rsid w:val="00925733"/>
    <w:rsid w:val="009257A8"/>
    <w:rsid w:val="009261C8"/>
    <w:rsid w:val="00926D03"/>
    <w:rsid w:val="00926F76"/>
    <w:rsid w:val="0092703B"/>
    <w:rsid w:val="00927DB3"/>
    <w:rsid w:val="00927E08"/>
    <w:rsid w:val="009305D1"/>
    <w:rsid w:val="00930D17"/>
    <w:rsid w:val="00930ED6"/>
    <w:rsid w:val="00931206"/>
    <w:rsid w:val="00932077"/>
    <w:rsid w:val="00932A03"/>
    <w:rsid w:val="0093313E"/>
    <w:rsid w:val="009331F9"/>
    <w:rsid w:val="00934012"/>
    <w:rsid w:val="0093404E"/>
    <w:rsid w:val="009343FA"/>
    <w:rsid w:val="0093530F"/>
    <w:rsid w:val="0093592F"/>
    <w:rsid w:val="00935E65"/>
    <w:rsid w:val="009363F0"/>
    <w:rsid w:val="0093688D"/>
    <w:rsid w:val="00937D36"/>
    <w:rsid w:val="00940C8D"/>
    <w:rsid w:val="0094165A"/>
    <w:rsid w:val="00942056"/>
    <w:rsid w:val="009429D1"/>
    <w:rsid w:val="00942E67"/>
    <w:rsid w:val="00943086"/>
    <w:rsid w:val="00943299"/>
    <w:rsid w:val="009438A7"/>
    <w:rsid w:val="009457FC"/>
    <w:rsid w:val="009458AF"/>
    <w:rsid w:val="00946555"/>
    <w:rsid w:val="009520A1"/>
    <w:rsid w:val="009522E2"/>
    <w:rsid w:val="0095243B"/>
    <w:rsid w:val="0095259D"/>
    <w:rsid w:val="009528C1"/>
    <w:rsid w:val="009532C7"/>
    <w:rsid w:val="00953891"/>
    <w:rsid w:val="009539C1"/>
    <w:rsid w:val="00953E82"/>
    <w:rsid w:val="00953FF1"/>
    <w:rsid w:val="00954C24"/>
    <w:rsid w:val="00955D6C"/>
    <w:rsid w:val="00957107"/>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216"/>
    <w:rsid w:val="00973DB2"/>
    <w:rsid w:val="009771A9"/>
    <w:rsid w:val="00977228"/>
    <w:rsid w:val="00977B17"/>
    <w:rsid w:val="00981475"/>
    <w:rsid w:val="00981668"/>
    <w:rsid w:val="009827F8"/>
    <w:rsid w:val="00982B0D"/>
    <w:rsid w:val="009831CE"/>
    <w:rsid w:val="00984331"/>
    <w:rsid w:val="00984615"/>
    <w:rsid w:val="00984C07"/>
    <w:rsid w:val="00985C1A"/>
    <w:rsid w:val="00985F69"/>
    <w:rsid w:val="00986B85"/>
    <w:rsid w:val="00986D7C"/>
    <w:rsid w:val="00986E99"/>
    <w:rsid w:val="00987813"/>
    <w:rsid w:val="00990198"/>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220"/>
    <w:rsid w:val="009A0826"/>
    <w:rsid w:val="009A09AC"/>
    <w:rsid w:val="009A1BBC"/>
    <w:rsid w:val="009A273B"/>
    <w:rsid w:val="009A2864"/>
    <w:rsid w:val="009A313E"/>
    <w:rsid w:val="009A3EAC"/>
    <w:rsid w:val="009A40D9"/>
    <w:rsid w:val="009A6E90"/>
    <w:rsid w:val="009A6FA2"/>
    <w:rsid w:val="009B08F7"/>
    <w:rsid w:val="009B165F"/>
    <w:rsid w:val="009B1D31"/>
    <w:rsid w:val="009B2E67"/>
    <w:rsid w:val="009B417F"/>
    <w:rsid w:val="009B4483"/>
    <w:rsid w:val="009B5879"/>
    <w:rsid w:val="009B5A96"/>
    <w:rsid w:val="009B6030"/>
    <w:rsid w:val="009C0311"/>
    <w:rsid w:val="009C0698"/>
    <w:rsid w:val="009C098A"/>
    <w:rsid w:val="009C0DA0"/>
    <w:rsid w:val="009C1693"/>
    <w:rsid w:val="009C16C2"/>
    <w:rsid w:val="009C1AD9"/>
    <w:rsid w:val="009C1FCA"/>
    <w:rsid w:val="009C2924"/>
    <w:rsid w:val="009C3001"/>
    <w:rsid w:val="009C44C9"/>
    <w:rsid w:val="009C575A"/>
    <w:rsid w:val="009C5933"/>
    <w:rsid w:val="009C65D7"/>
    <w:rsid w:val="009C6822"/>
    <w:rsid w:val="009C69B7"/>
    <w:rsid w:val="009C72FE"/>
    <w:rsid w:val="009C7379"/>
    <w:rsid w:val="009D081A"/>
    <w:rsid w:val="009D0C17"/>
    <w:rsid w:val="009D1D8B"/>
    <w:rsid w:val="009D1EBE"/>
    <w:rsid w:val="009D2409"/>
    <w:rsid w:val="009D2983"/>
    <w:rsid w:val="009D2C2D"/>
    <w:rsid w:val="009D36ED"/>
    <w:rsid w:val="009D3998"/>
    <w:rsid w:val="009D4F4A"/>
    <w:rsid w:val="009D567D"/>
    <w:rsid w:val="009D572A"/>
    <w:rsid w:val="009D67D9"/>
    <w:rsid w:val="009D7742"/>
    <w:rsid w:val="009D7D50"/>
    <w:rsid w:val="009D7E40"/>
    <w:rsid w:val="009D7F7B"/>
    <w:rsid w:val="009E00CD"/>
    <w:rsid w:val="009E037B"/>
    <w:rsid w:val="009E05EC"/>
    <w:rsid w:val="009E0CF8"/>
    <w:rsid w:val="009E11D9"/>
    <w:rsid w:val="009E1389"/>
    <w:rsid w:val="009E16BB"/>
    <w:rsid w:val="009E4D22"/>
    <w:rsid w:val="009E56EB"/>
    <w:rsid w:val="009E5852"/>
    <w:rsid w:val="009E6AB6"/>
    <w:rsid w:val="009E6B21"/>
    <w:rsid w:val="009E7F27"/>
    <w:rsid w:val="009F0CAA"/>
    <w:rsid w:val="009F1A7D"/>
    <w:rsid w:val="009F3431"/>
    <w:rsid w:val="009F3838"/>
    <w:rsid w:val="009F3961"/>
    <w:rsid w:val="009F3ECD"/>
    <w:rsid w:val="009F4B19"/>
    <w:rsid w:val="009F5F05"/>
    <w:rsid w:val="009F7315"/>
    <w:rsid w:val="009F73D1"/>
    <w:rsid w:val="00A00D40"/>
    <w:rsid w:val="00A0172E"/>
    <w:rsid w:val="00A04A93"/>
    <w:rsid w:val="00A0751D"/>
    <w:rsid w:val="00A07569"/>
    <w:rsid w:val="00A07749"/>
    <w:rsid w:val="00A078FB"/>
    <w:rsid w:val="00A07F34"/>
    <w:rsid w:val="00A10CE1"/>
    <w:rsid w:val="00A10CED"/>
    <w:rsid w:val="00A11062"/>
    <w:rsid w:val="00A11A30"/>
    <w:rsid w:val="00A11C65"/>
    <w:rsid w:val="00A128C6"/>
    <w:rsid w:val="00A143CE"/>
    <w:rsid w:val="00A14653"/>
    <w:rsid w:val="00A14D33"/>
    <w:rsid w:val="00A161CC"/>
    <w:rsid w:val="00A16D9B"/>
    <w:rsid w:val="00A20CFF"/>
    <w:rsid w:val="00A21A49"/>
    <w:rsid w:val="00A22691"/>
    <w:rsid w:val="00A231E9"/>
    <w:rsid w:val="00A23647"/>
    <w:rsid w:val="00A276EC"/>
    <w:rsid w:val="00A30056"/>
    <w:rsid w:val="00A307AE"/>
    <w:rsid w:val="00A30939"/>
    <w:rsid w:val="00A350CB"/>
    <w:rsid w:val="00A3511D"/>
    <w:rsid w:val="00A35E8B"/>
    <w:rsid w:val="00A361C6"/>
    <w:rsid w:val="00A3669F"/>
    <w:rsid w:val="00A37101"/>
    <w:rsid w:val="00A377D1"/>
    <w:rsid w:val="00A37D04"/>
    <w:rsid w:val="00A413C7"/>
    <w:rsid w:val="00A41A01"/>
    <w:rsid w:val="00A41B74"/>
    <w:rsid w:val="00A4291D"/>
    <w:rsid w:val="00A429A9"/>
    <w:rsid w:val="00A43CFF"/>
    <w:rsid w:val="00A44758"/>
    <w:rsid w:val="00A47719"/>
    <w:rsid w:val="00A47DE3"/>
    <w:rsid w:val="00A47EAB"/>
    <w:rsid w:val="00A50510"/>
    <w:rsid w:val="00A5068D"/>
    <w:rsid w:val="00A509B4"/>
    <w:rsid w:val="00A51D10"/>
    <w:rsid w:val="00A5427A"/>
    <w:rsid w:val="00A54C7B"/>
    <w:rsid w:val="00A54CFD"/>
    <w:rsid w:val="00A556C7"/>
    <w:rsid w:val="00A5639F"/>
    <w:rsid w:val="00A5675E"/>
    <w:rsid w:val="00A57040"/>
    <w:rsid w:val="00A5706E"/>
    <w:rsid w:val="00A60064"/>
    <w:rsid w:val="00A6044F"/>
    <w:rsid w:val="00A605D6"/>
    <w:rsid w:val="00A62CB3"/>
    <w:rsid w:val="00A64929"/>
    <w:rsid w:val="00A64F90"/>
    <w:rsid w:val="00A65A2B"/>
    <w:rsid w:val="00A66DB2"/>
    <w:rsid w:val="00A7016E"/>
    <w:rsid w:val="00A70170"/>
    <w:rsid w:val="00A71574"/>
    <w:rsid w:val="00A72581"/>
    <w:rsid w:val="00A726C7"/>
    <w:rsid w:val="00A72E26"/>
    <w:rsid w:val="00A7409C"/>
    <w:rsid w:val="00A74882"/>
    <w:rsid w:val="00A752B5"/>
    <w:rsid w:val="00A774B4"/>
    <w:rsid w:val="00A77927"/>
    <w:rsid w:val="00A808B1"/>
    <w:rsid w:val="00A81734"/>
    <w:rsid w:val="00A81791"/>
    <w:rsid w:val="00A8195D"/>
    <w:rsid w:val="00A81DC9"/>
    <w:rsid w:val="00A82923"/>
    <w:rsid w:val="00A82D1D"/>
    <w:rsid w:val="00A8310E"/>
    <w:rsid w:val="00A83203"/>
    <w:rsid w:val="00A8372C"/>
    <w:rsid w:val="00A855FA"/>
    <w:rsid w:val="00A905C6"/>
    <w:rsid w:val="00A90A0B"/>
    <w:rsid w:val="00A90A6F"/>
    <w:rsid w:val="00A912FE"/>
    <w:rsid w:val="00A91418"/>
    <w:rsid w:val="00A91A18"/>
    <w:rsid w:val="00A91B40"/>
    <w:rsid w:val="00A9244B"/>
    <w:rsid w:val="00A932DF"/>
    <w:rsid w:val="00A947CF"/>
    <w:rsid w:val="00A95F5B"/>
    <w:rsid w:val="00A96573"/>
    <w:rsid w:val="00A96D9C"/>
    <w:rsid w:val="00A97222"/>
    <w:rsid w:val="00A9772A"/>
    <w:rsid w:val="00AA18E2"/>
    <w:rsid w:val="00AA22B0"/>
    <w:rsid w:val="00AA2B19"/>
    <w:rsid w:val="00AA3B89"/>
    <w:rsid w:val="00AA3D92"/>
    <w:rsid w:val="00AA5AE4"/>
    <w:rsid w:val="00AA5C49"/>
    <w:rsid w:val="00AA5E50"/>
    <w:rsid w:val="00AA642B"/>
    <w:rsid w:val="00AB061A"/>
    <w:rsid w:val="00AB0677"/>
    <w:rsid w:val="00AB0B02"/>
    <w:rsid w:val="00AB1983"/>
    <w:rsid w:val="00AB1B29"/>
    <w:rsid w:val="00AB23C3"/>
    <w:rsid w:val="00AB24DB"/>
    <w:rsid w:val="00AB27AB"/>
    <w:rsid w:val="00AB2D3F"/>
    <w:rsid w:val="00AB35D0"/>
    <w:rsid w:val="00AB3B71"/>
    <w:rsid w:val="00AB6B59"/>
    <w:rsid w:val="00AB77E7"/>
    <w:rsid w:val="00AC17B5"/>
    <w:rsid w:val="00AC1DCF"/>
    <w:rsid w:val="00AC23B1"/>
    <w:rsid w:val="00AC260E"/>
    <w:rsid w:val="00AC2AF9"/>
    <w:rsid w:val="00AC2E98"/>
    <w:rsid w:val="00AC2F71"/>
    <w:rsid w:val="00AC47A6"/>
    <w:rsid w:val="00AC60C5"/>
    <w:rsid w:val="00AC67E9"/>
    <w:rsid w:val="00AC78ED"/>
    <w:rsid w:val="00AD00C1"/>
    <w:rsid w:val="00AD02D3"/>
    <w:rsid w:val="00AD056D"/>
    <w:rsid w:val="00AD0E81"/>
    <w:rsid w:val="00AD2421"/>
    <w:rsid w:val="00AD3675"/>
    <w:rsid w:val="00AD46FE"/>
    <w:rsid w:val="00AD56A9"/>
    <w:rsid w:val="00AD69C4"/>
    <w:rsid w:val="00AD6F0C"/>
    <w:rsid w:val="00AE0177"/>
    <w:rsid w:val="00AE0DA6"/>
    <w:rsid w:val="00AE0FCD"/>
    <w:rsid w:val="00AE1C5F"/>
    <w:rsid w:val="00AE23DD"/>
    <w:rsid w:val="00AE33F9"/>
    <w:rsid w:val="00AE3899"/>
    <w:rsid w:val="00AE491A"/>
    <w:rsid w:val="00AE6CD2"/>
    <w:rsid w:val="00AE776A"/>
    <w:rsid w:val="00AF0D40"/>
    <w:rsid w:val="00AF1F68"/>
    <w:rsid w:val="00AF2546"/>
    <w:rsid w:val="00AF27B7"/>
    <w:rsid w:val="00AF2BB2"/>
    <w:rsid w:val="00AF3C5D"/>
    <w:rsid w:val="00AF4F41"/>
    <w:rsid w:val="00AF726A"/>
    <w:rsid w:val="00AF7AB4"/>
    <w:rsid w:val="00AF7B91"/>
    <w:rsid w:val="00B00015"/>
    <w:rsid w:val="00B0033A"/>
    <w:rsid w:val="00B043A6"/>
    <w:rsid w:val="00B06DE8"/>
    <w:rsid w:val="00B077AD"/>
    <w:rsid w:val="00B07AE1"/>
    <w:rsid w:val="00B07D23"/>
    <w:rsid w:val="00B10127"/>
    <w:rsid w:val="00B12093"/>
    <w:rsid w:val="00B12968"/>
    <w:rsid w:val="00B12A92"/>
    <w:rsid w:val="00B131FF"/>
    <w:rsid w:val="00B13498"/>
    <w:rsid w:val="00B13DA2"/>
    <w:rsid w:val="00B14BD8"/>
    <w:rsid w:val="00B1672A"/>
    <w:rsid w:val="00B16E71"/>
    <w:rsid w:val="00B174BD"/>
    <w:rsid w:val="00B17D37"/>
    <w:rsid w:val="00B20690"/>
    <w:rsid w:val="00B20B2A"/>
    <w:rsid w:val="00B2129B"/>
    <w:rsid w:val="00B215A8"/>
    <w:rsid w:val="00B22FA7"/>
    <w:rsid w:val="00B239C4"/>
    <w:rsid w:val="00B24845"/>
    <w:rsid w:val="00B26370"/>
    <w:rsid w:val="00B268C1"/>
    <w:rsid w:val="00B27039"/>
    <w:rsid w:val="00B27359"/>
    <w:rsid w:val="00B27D18"/>
    <w:rsid w:val="00B300DB"/>
    <w:rsid w:val="00B32BEC"/>
    <w:rsid w:val="00B34288"/>
    <w:rsid w:val="00B351A8"/>
    <w:rsid w:val="00B35A5E"/>
    <w:rsid w:val="00B35B87"/>
    <w:rsid w:val="00B40556"/>
    <w:rsid w:val="00B40738"/>
    <w:rsid w:val="00B40A31"/>
    <w:rsid w:val="00B40C30"/>
    <w:rsid w:val="00B40D6F"/>
    <w:rsid w:val="00B420B6"/>
    <w:rsid w:val="00B43107"/>
    <w:rsid w:val="00B45AC4"/>
    <w:rsid w:val="00B45D3D"/>
    <w:rsid w:val="00B45E0A"/>
    <w:rsid w:val="00B47097"/>
    <w:rsid w:val="00B47A18"/>
    <w:rsid w:val="00B51CD5"/>
    <w:rsid w:val="00B53824"/>
    <w:rsid w:val="00B53857"/>
    <w:rsid w:val="00B54009"/>
    <w:rsid w:val="00B54B6C"/>
    <w:rsid w:val="00B55A04"/>
    <w:rsid w:val="00B55CEE"/>
    <w:rsid w:val="00B56FB1"/>
    <w:rsid w:val="00B57EA4"/>
    <w:rsid w:val="00B6083F"/>
    <w:rsid w:val="00B6086B"/>
    <w:rsid w:val="00B61504"/>
    <w:rsid w:val="00B62E95"/>
    <w:rsid w:val="00B63ABC"/>
    <w:rsid w:val="00B64D3D"/>
    <w:rsid w:val="00B64F0A"/>
    <w:rsid w:val="00B6562C"/>
    <w:rsid w:val="00B65AFC"/>
    <w:rsid w:val="00B662B7"/>
    <w:rsid w:val="00B6729E"/>
    <w:rsid w:val="00B7088E"/>
    <w:rsid w:val="00B71038"/>
    <w:rsid w:val="00B71C2A"/>
    <w:rsid w:val="00B720C9"/>
    <w:rsid w:val="00B72117"/>
    <w:rsid w:val="00B73807"/>
    <w:rsid w:val="00B7391B"/>
    <w:rsid w:val="00B73ACC"/>
    <w:rsid w:val="00B743E7"/>
    <w:rsid w:val="00B74B80"/>
    <w:rsid w:val="00B768A9"/>
    <w:rsid w:val="00B76E90"/>
    <w:rsid w:val="00B8005C"/>
    <w:rsid w:val="00B82A74"/>
    <w:rsid w:val="00B82E5F"/>
    <w:rsid w:val="00B82F08"/>
    <w:rsid w:val="00B833FF"/>
    <w:rsid w:val="00B83C3C"/>
    <w:rsid w:val="00B84042"/>
    <w:rsid w:val="00B8437C"/>
    <w:rsid w:val="00B84E8A"/>
    <w:rsid w:val="00B8666B"/>
    <w:rsid w:val="00B86C64"/>
    <w:rsid w:val="00B904F4"/>
    <w:rsid w:val="00B90BD1"/>
    <w:rsid w:val="00B90CD8"/>
    <w:rsid w:val="00B92306"/>
    <w:rsid w:val="00B92536"/>
    <w:rsid w:val="00B92549"/>
    <w:rsid w:val="00B9274D"/>
    <w:rsid w:val="00B93C94"/>
    <w:rsid w:val="00B94207"/>
    <w:rsid w:val="00B945D4"/>
    <w:rsid w:val="00B9506C"/>
    <w:rsid w:val="00B954A5"/>
    <w:rsid w:val="00B97B50"/>
    <w:rsid w:val="00BA3959"/>
    <w:rsid w:val="00BA4949"/>
    <w:rsid w:val="00BA563D"/>
    <w:rsid w:val="00BA5BCC"/>
    <w:rsid w:val="00BA7067"/>
    <w:rsid w:val="00BA7AC8"/>
    <w:rsid w:val="00BB0408"/>
    <w:rsid w:val="00BB1855"/>
    <w:rsid w:val="00BB2332"/>
    <w:rsid w:val="00BB239F"/>
    <w:rsid w:val="00BB2494"/>
    <w:rsid w:val="00BB2522"/>
    <w:rsid w:val="00BB28A3"/>
    <w:rsid w:val="00BB5218"/>
    <w:rsid w:val="00BB72C0"/>
    <w:rsid w:val="00BB7A01"/>
    <w:rsid w:val="00BB7FF3"/>
    <w:rsid w:val="00BC09C0"/>
    <w:rsid w:val="00BC0AF1"/>
    <w:rsid w:val="00BC11F5"/>
    <w:rsid w:val="00BC18A0"/>
    <w:rsid w:val="00BC27BE"/>
    <w:rsid w:val="00BC3779"/>
    <w:rsid w:val="00BC41A0"/>
    <w:rsid w:val="00BC43D8"/>
    <w:rsid w:val="00BC50A4"/>
    <w:rsid w:val="00BC5A86"/>
    <w:rsid w:val="00BC5CCA"/>
    <w:rsid w:val="00BC7144"/>
    <w:rsid w:val="00BC7AB9"/>
    <w:rsid w:val="00BC7B9D"/>
    <w:rsid w:val="00BD0186"/>
    <w:rsid w:val="00BD0D32"/>
    <w:rsid w:val="00BD1661"/>
    <w:rsid w:val="00BD5605"/>
    <w:rsid w:val="00BD6178"/>
    <w:rsid w:val="00BD6348"/>
    <w:rsid w:val="00BE0529"/>
    <w:rsid w:val="00BE06F1"/>
    <w:rsid w:val="00BE126D"/>
    <w:rsid w:val="00BE147F"/>
    <w:rsid w:val="00BE1BBC"/>
    <w:rsid w:val="00BE2122"/>
    <w:rsid w:val="00BE46B5"/>
    <w:rsid w:val="00BE656B"/>
    <w:rsid w:val="00BE6663"/>
    <w:rsid w:val="00BE6E4A"/>
    <w:rsid w:val="00BE725B"/>
    <w:rsid w:val="00BF0917"/>
    <w:rsid w:val="00BF0CD7"/>
    <w:rsid w:val="00BF0E2A"/>
    <w:rsid w:val="00BF0F60"/>
    <w:rsid w:val="00BF143E"/>
    <w:rsid w:val="00BF15CE"/>
    <w:rsid w:val="00BF2157"/>
    <w:rsid w:val="00BF2BEE"/>
    <w:rsid w:val="00BF2FC3"/>
    <w:rsid w:val="00BF3551"/>
    <w:rsid w:val="00BF37C3"/>
    <w:rsid w:val="00BF3F5A"/>
    <w:rsid w:val="00BF4F07"/>
    <w:rsid w:val="00BF5961"/>
    <w:rsid w:val="00BF695B"/>
    <w:rsid w:val="00BF6A14"/>
    <w:rsid w:val="00BF71B0"/>
    <w:rsid w:val="00C0161F"/>
    <w:rsid w:val="00C030BD"/>
    <w:rsid w:val="00C036C3"/>
    <w:rsid w:val="00C03CCA"/>
    <w:rsid w:val="00C040E8"/>
    <w:rsid w:val="00C048D9"/>
    <w:rsid w:val="00C0499E"/>
    <w:rsid w:val="00C04A69"/>
    <w:rsid w:val="00C04BB2"/>
    <w:rsid w:val="00C04F4A"/>
    <w:rsid w:val="00C05021"/>
    <w:rsid w:val="00C058AF"/>
    <w:rsid w:val="00C06484"/>
    <w:rsid w:val="00C06F9E"/>
    <w:rsid w:val="00C07776"/>
    <w:rsid w:val="00C07C0D"/>
    <w:rsid w:val="00C10210"/>
    <w:rsid w:val="00C1035C"/>
    <w:rsid w:val="00C1140E"/>
    <w:rsid w:val="00C11880"/>
    <w:rsid w:val="00C123EA"/>
    <w:rsid w:val="00C1358F"/>
    <w:rsid w:val="00C13C2A"/>
    <w:rsid w:val="00C13CE8"/>
    <w:rsid w:val="00C14187"/>
    <w:rsid w:val="00C15151"/>
    <w:rsid w:val="00C1663D"/>
    <w:rsid w:val="00C16B6B"/>
    <w:rsid w:val="00C179BC"/>
    <w:rsid w:val="00C17F8C"/>
    <w:rsid w:val="00C20AC6"/>
    <w:rsid w:val="00C211E6"/>
    <w:rsid w:val="00C22446"/>
    <w:rsid w:val="00C22681"/>
    <w:rsid w:val="00C22FB5"/>
    <w:rsid w:val="00C236C7"/>
    <w:rsid w:val="00C24236"/>
    <w:rsid w:val="00C24CBF"/>
    <w:rsid w:val="00C25C66"/>
    <w:rsid w:val="00C260CE"/>
    <w:rsid w:val="00C26564"/>
    <w:rsid w:val="00C268C4"/>
    <w:rsid w:val="00C2710B"/>
    <w:rsid w:val="00C27250"/>
    <w:rsid w:val="00C279C2"/>
    <w:rsid w:val="00C308D8"/>
    <w:rsid w:val="00C310C2"/>
    <w:rsid w:val="00C3183E"/>
    <w:rsid w:val="00C33531"/>
    <w:rsid w:val="00C33B9E"/>
    <w:rsid w:val="00C34194"/>
    <w:rsid w:val="00C34753"/>
    <w:rsid w:val="00C35EF7"/>
    <w:rsid w:val="00C37BAE"/>
    <w:rsid w:val="00C4043D"/>
    <w:rsid w:val="00C40DAA"/>
    <w:rsid w:val="00C41F7E"/>
    <w:rsid w:val="00C42A1B"/>
    <w:rsid w:val="00C42B41"/>
    <w:rsid w:val="00C42C1F"/>
    <w:rsid w:val="00C44910"/>
    <w:rsid w:val="00C44A8D"/>
    <w:rsid w:val="00C44CF8"/>
    <w:rsid w:val="00C45B91"/>
    <w:rsid w:val="00C460A1"/>
    <w:rsid w:val="00C467BC"/>
    <w:rsid w:val="00C4789C"/>
    <w:rsid w:val="00C523C4"/>
    <w:rsid w:val="00C52C02"/>
    <w:rsid w:val="00C52DCB"/>
    <w:rsid w:val="00C5700C"/>
    <w:rsid w:val="00C5792B"/>
    <w:rsid w:val="00C57EE8"/>
    <w:rsid w:val="00C61072"/>
    <w:rsid w:val="00C61CFF"/>
    <w:rsid w:val="00C623C8"/>
    <w:rsid w:val="00C6243C"/>
    <w:rsid w:val="00C628D8"/>
    <w:rsid w:val="00C62F54"/>
    <w:rsid w:val="00C63AEA"/>
    <w:rsid w:val="00C6547F"/>
    <w:rsid w:val="00C656A6"/>
    <w:rsid w:val="00C65AF5"/>
    <w:rsid w:val="00C66208"/>
    <w:rsid w:val="00C67BBF"/>
    <w:rsid w:val="00C67F31"/>
    <w:rsid w:val="00C70168"/>
    <w:rsid w:val="00C70CC0"/>
    <w:rsid w:val="00C71155"/>
    <w:rsid w:val="00C718DD"/>
    <w:rsid w:val="00C71AFB"/>
    <w:rsid w:val="00C74707"/>
    <w:rsid w:val="00C75930"/>
    <w:rsid w:val="00C767C7"/>
    <w:rsid w:val="00C779C2"/>
    <w:rsid w:val="00C779FD"/>
    <w:rsid w:val="00C77D84"/>
    <w:rsid w:val="00C80B9E"/>
    <w:rsid w:val="00C8168E"/>
    <w:rsid w:val="00C8380D"/>
    <w:rsid w:val="00C841B7"/>
    <w:rsid w:val="00C84A6C"/>
    <w:rsid w:val="00C8667D"/>
    <w:rsid w:val="00C86967"/>
    <w:rsid w:val="00C90390"/>
    <w:rsid w:val="00C91281"/>
    <w:rsid w:val="00C928A8"/>
    <w:rsid w:val="00C93044"/>
    <w:rsid w:val="00C95246"/>
    <w:rsid w:val="00C956D1"/>
    <w:rsid w:val="00CA0875"/>
    <w:rsid w:val="00CA103E"/>
    <w:rsid w:val="00CA249F"/>
    <w:rsid w:val="00CA31AE"/>
    <w:rsid w:val="00CA6C45"/>
    <w:rsid w:val="00CA6C4E"/>
    <w:rsid w:val="00CA74F6"/>
    <w:rsid w:val="00CA7603"/>
    <w:rsid w:val="00CB364E"/>
    <w:rsid w:val="00CB37B8"/>
    <w:rsid w:val="00CB4F1A"/>
    <w:rsid w:val="00CB58B4"/>
    <w:rsid w:val="00CB60AB"/>
    <w:rsid w:val="00CB6329"/>
    <w:rsid w:val="00CB6577"/>
    <w:rsid w:val="00CB6768"/>
    <w:rsid w:val="00CB74C7"/>
    <w:rsid w:val="00CC1FE9"/>
    <w:rsid w:val="00CC3B49"/>
    <w:rsid w:val="00CC3D04"/>
    <w:rsid w:val="00CC4AF7"/>
    <w:rsid w:val="00CC519A"/>
    <w:rsid w:val="00CC54E5"/>
    <w:rsid w:val="00CC6B96"/>
    <w:rsid w:val="00CC6F04"/>
    <w:rsid w:val="00CC6FB7"/>
    <w:rsid w:val="00CC7B94"/>
    <w:rsid w:val="00CD141E"/>
    <w:rsid w:val="00CD39BC"/>
    <w:rsid w:val="00CD5A94"/>
    <w:rsid w:val="00CD6713"/>
    <w:rsid w:val="00CD6E8E"/>
    <w:rsid w:val="00CE161F"/>
    <w:rsid w:val="00CE23D2"/>
    <w:rsid w:val="00CE2A1B"/>
    <w:rsid w:val="00CE2CC6"/>
    <w:rsid w:val="00CE3529"/>
    <w:rsid w:val="00CE3D82"/>
    <w:rsid w:val="00CE4320"/>
    <w:rsid w:val="00CE5D9A"/>
    <w:rsid w:val="00CE76CD"/>
    <w:rsid w:val="00CF01DF"/>
    <w:rsid w:val="00CF06E4"/>
    <w:rsid w:val="00CF095B"/>
    <w:rsid w:val="00CF0B65"/>
    <w:rsid w:val="00CF1C1F"/>
    <w:rsid w:val="00CF2BC9"/>
    <w:rsid w:val="00CF3B5E"/>
    <w:rsid w:val="00CF3BA6"/>
    <w:rsid w:val="00CF4E8C"/>
    <w:rsid w:val="00CF6913"/>
    <w:rsid w:val="00CF6968"/>
    <w:rsid w:val="00CF7AA7"/>
    <w:rsid w:val="00D006CF"/>
    <w:rsid w:val="00D007DF"/>
    <w:rsid w:val="00D008A6"/>
    <w:rsid w:val="00D00960"/>
    <w:rsid w:val="00D00B74"/>
    <w:rsid w:val="00D015F0"/>
    <w:rsid w:val="00D01CAE"/>
    <w:rsid w:val="00D042D0"/>
    <w:rsid w:val="00D0447B"/>
    <w:rsid w:val="00D04894"/>
    <w:rsid w:val="00D048A2"/>
    <w:rsid w:val="00D053CE"/>
    <w:rsid w:val="00D055EB"/>
    <w:rsid w:val="00D056FE"/>
    <w:rsid w:val="00D05B56"/>
    <w:rsid w:val="00D05D60"/>
    <w:rsid w:val="00D114B2"/>
    <w:rsid w:val="00D121C4"/>
    <w:rsid w:val="00D14274"/>
    <w:rsid w:val="00D14E39"/>
    <w:rsid w:val="00D1587C"/>
    <w:rsid w:val="00D15E5B"/>
    <w:rsid w:val="00D16FF6"/>
    <w:rsid w:val="00D17BA1"/>
    <w:rsid w:val="00D17C62"/>
    <w:rsid w:val="00D2059C"/>
    <w:rsid w:val="00D21586"/>
    <w:rsid w:val="00D216A6"/>
    <w:rsid w:val="00D21EA5"/>
    <w:rsid w:val="00D21FEF"/>
    <w:rsid w:val="00D23A38"/>
    <w:rsid w:val="00D2574C"/>
    <w:rsid w:val="00D25CDB"/>
    <w:rsid w:val="00D26D79"/>
    <w:rsid w:val="00D27C2B"/>
    <w:rsid w:val="00D323C6"/>
    <w:rsid w:val="00D33363"/>
    <w:rsid w:val="00D3338C"/>
    <w:rsid w:val="00D3344D"/>
    <w:rsid w:val="00D34529"/>
    <w:rsid w:val="00D34943"/>
    <w:rsid w:val="00D34A2B"/>
    <w:rsid w:val="00D35409"/>
    <w:rsid w:val="00D359D4"/>
    <w:rsid w:val="00D378CD"/>
    <w:rsid w:val="00D40D04"/>
    <w:rsid w:val="00D41B88"/>
    <w:rsid w:val="00D41E23"/>
    <w:rsid w:val="00D429EC"/>
    <w:rsid w:val="00D43D44"/>
    <w:rsid w:val="00D43EBB"/>
    <w:rsid w:val="00D44E4E"/>
    <w:rsid w:val="00D46D26"/>
    <w:rsid w:val="00D47A4B"/>
    <w:rsid w:val="00D51254"/>
    <w:rsid w:val="00D51627"/>
    <w:rsid w:val="00D51E1A"/>
    <w:rsid w:val="00D52344"/>
    <w:rsid w:val="00D52E8D"/>
    <w:rsid w:val="00D532DA"/>
    <w:rsid w:val="00D537EA"/>
    <w:rsid w:val="00D54AAC"/>
    <w:rsid w:val="00D54B32"/>
    <w:rsid w:val="00D55423"/>
    <w:rsid w:val="00D55DF0"/>
    <w:rsid w:val="00D563E1"/>
    <w:rsid w:val="00D56BB6"/>
    <w:rsid w:val="00D6022B"/>
    <w:rsid w:val="00D60C40"/>
    <w:rsid w:val="00D6138D"/>
    <w:rsid w:val="00D6166E"/>
    <w:rsid w:val="00D63126"/>
    <w:rsid w:val="00D63A67"/>
    <w:rsid w:val="00D64459"/>
    <w:rsid w:val="00D6456A"/>
    <w:rsid w:val="00D646C9"/>
    <w:rsid w:val="00D6492E"/>
    <w:rsid w:val="00D64997"/>
    <w:rsid w:val="00D65845"/>
    <w:rsid w:val="00D70087"/>
    <w:rsid w:val="00D7079E"/>
    <w:rsid w:val="00D70823"/>
    <w:rsid w:val="00D70AB1"/>
    <w:rsid w:val="00D70F23"/>
    <w:rsid w:val="00D713ED"/>
    <w:rsid w:val="00D73DD6"/>
    <w:rsid w:val="00D745F5"/>
    <w:rsid w:val="00D75392"/>
    <w:rsid w:val="00D7585E"/>
    <w:rsid w:val="00D759A3"/>
    <w:rsid w:val="00D8260E"/>
    <w:rsid w:val="00D82E32"/>
    <w:rsid w:val="00D83974"/>
    <w:rsid w:val="00D84133"/>
    <w:rsid w:val="00D8431C"/>
    <w:rsid w:val="00D84D78"/>
    <w:rsid w:val="00D85133"/>
    <w:rsid w:val="00D90B56"/>
    <w:rsid w:val="00D91607"/>
    <w:rsid w:val="00D92C82"/>
    <w:rsid w:val="00D93336"/>
    <w:rsid w:val="00D93E27"/>
    <w:rsid w:val="00D94314"/>
    <w:rsid w:val="00D943BB"/>
    <w:rsid w:val="00D95BC7"/>
    <w:rsid w:val="00D95C17"/>
    <w:rsid w:val="00D96043"/>
    <w:rsid w:val="00D963A9"/>
    <w:rsid w:val="00D96B6B"/>
    <w:rsid w:val="00D974E5"/>
    <w:rsid w:val="00D9774C"/>
    <w:rsid w:val="00D97779"/>
    <w:rsid w:val="00D97A2C"/>
    <w:rsid w:val="00DA14AB"/>
    <w:rsid w:val="00DA237B"/>
    <w:rsid w:val="00DA2BF4"/>
    <w:rsid w:val="00DA2E62"/>
    <w:rsid w:val="00DA52F5"/>
    <w:rsid w:val="00DA590C"/>
    <w:rsid w:val="00DA6E23"/>
    <w:rsid w:val="00DA73A3"/>
    <w:rsid w:val="00DA76DD"/>
    <w:rsid w:val="00DB1424"/>
    <w:rsid w:val="00DB1B9D"/>
    <w:rsid w:val="00DB2D42"/>
    <w:rsid w:val="00DB3080"/>
    <w:rsid w:val="00DB3F51"/>
    <w:rsid w:val="00DB4E12"/>
    <w:rsid w:val="00DB5771"/>
    <w:rsid w:val="00DB6420"/>
    <w:rsid w:val="00DB71FA"/>
    <w:rsid w:val="00DB7D32"/>
    <w:rsid w:val="00DC0AB6"/>
    <w:rsid w:val="00DC21CF"/>
    <w:rsid w:val="00DC2BA2"/>
    <w:rsid w:val="00DC3395"/>
    <w:rsid w:val="00DC3664"/>
    <w:rsid w:val="00DC4B9B"/>
    <w:rsid w:val="00DC6162"/>
    <w:rsid w:val="00DC6EFC"/>
    <w:rsid w:val="00DC7CDE"/>
    <w:rsid w:val="00DD0F2E"/>
    <w:rsid w:val="00DD195B"/>
    <w:rsid w:val="00DD243F"/>
    <w:rsid w:val="00DD2769"/>
    <w:rsid w:val="00DD46E9"/>
    <w:rsid w:val="00DD4711"/>
    <w:rsid w:val="00DD4812"/>
    <w:rsid w:val="00DD4CA7"/>
    <w:rsid w:val="00DD5937"/>
    <w:rsid w:val="00DE0097"/>
    <w:rsid w:val="00DE0224"/>
    <w:rsid w:val="00DE0508"/>
    <w:rsid w:val="00DE05AE"/>
    <w:rsid w:val="00DE0979"/>
    <w:rsid w:val="00DE12E9"/>
    <w:rsid w:val="00DE301D"/>
    <w:rsid w:val="00DE33EC"/>
    <w:rsid w:val="00DE43F4"/>
    <w:rsid w:val="00DE53F8"/>
    <w:rsid w:val="00DE5A51"/>
    <w:rsid w:val="00DE60E6"/>
    <w:rsid w:val="00DE6904"/>
    <w:rsid w:val="00DE6C9B"/>
    <w:rsid w:val="00DE74DC"/>
    <w:rsid w:val="00DE7D5A"/>
    <w:rsid w:val="00DF1EC4"/>
    <w:rsid w:val="00DF247C"/>
    <w:rsid w:val="00DF3BC3"/>
    <w:rsid w:val="00DF3F4F"/>
    <w:rsid w:val="00DF5BB4"/>
    <w:rsid w:val="00DF65BC"/>
    <w:rsid w:val="00DF707E"/>
    <w:rsid w:val="00DF70A1"/>
    <w:rsid w:val="00DF759D"/>
    <w:rsid w:val="00E003AF"/>
    <w:rsid w:val="00E00482"/>
    <w:rsid w:val="00E00A8A"/>
    <w:rsid w:val="00E018C3"/>
    <w:rsid w:val="00E01C15"/>
    <w:rsid w:val="00E027DA"/>
    <w:rsid w:val="00E0361E"/>
    <w:rsid w:val="00E043AB"/>
    <w:rsid w:val="00E052B1"/>
    <w:rsid w:val="00E05394"/>
    <w:rsid w:val="00E05886"/>
    <w:rsid w:val="00E07CCB"/>
    <w:rsid w:val="00E104C6"/>
    <w:rsid w:val="00E10C02"/>
    <w:rsid w:val="00E12D3F"/>
    <w:rsid w:val="00E134D8"/>
    <w:rsid w:val="00E1361C"/>
    <w:rsid w:val="00E137F4"/>
    <w:rsid w:val="00E15127"/>
    <w:rsid w:val="00E164F2"/>
    <w:rsid w:val="00E16F61"/>
    <w:rsid w:val="00E178A7"/>
    <w:rsid w:val="00E17CAB"/>
    <w:rsid w:val="00E20F6A"/>
    <w:rsid w:val="00E21A25"/>
    <w:rsid w:val="00E22165"/>
    <w:rsid w:val="00E23303"/>
    <w:rsid w:val="00E239E0"/>
    <w:rsid w:val="00E24071"/>
    <w:rsid w:val="00E24D0C"/>
    <w:rsid w:val="00E253CA"/>
    <w:rsid w:val="00E25881"/>
    <w:rsid w:val="00E2771C"/>
    <w:rsid w:val="00E27830"/>
    <w:rsid w:val="00E31D50"/>
    <w:rsid w:val="00E324D5"/>
    <w:rsid w:val="00E324D9"/>
    <w:rsid w:val="00E331FB"/>
    <w:rsid w:val="00E33DF4"/>
    <w:rsid w:val="00E34ADB"/>
    <w:rsid w:val="00E35EDE"/>
    <w:rsid w:val="00E36528"/>
    <w:rsid w:val="00E372C7"/>
    <w:rsid w:val="00E37F16"/>
    <w:rsid w:val="00E409B4"/>
    <w:rsid w:val="00E40CF7"/>
    <w:rsid w:val="00E413B8"/>
    <w:rsid w:val="00E42592"/>
    <w:rsid w:val="00E434EB"/>
    <w:rsid w:val="00E440C0"/>
    <w:rsid w:val="00E44587"/>
    <w:rsid w:val="00E44765"/>
    <w:rsid w:val="00E464AB"/>
    <w:rsid w:val="00E4683D"/>
    <w:rsid w:val="00E46CA0"/>
    <w:rsid w:val="00E47337"/>
    <w:rsid w:val="00E4765C"/>
    <w:rsid w:val="00E504A1"/>
    <w:rsid w:val="00E51231"/>
    <w:rsid w:val="00E51B27"/>
    <w:rsid w:val="00E52A67"/>
    <w:rsid w:val="00E543E3"/>
    <w:rsid w:val="00E57263"/>
    <w:rsid w:val="00E602A7"/>
    <w:rsid w:val="00E619E1"/>
    <w:rsid w:val="00E621B4"/>
    <w:rsid w:val="00E62314"/>
    <w:rsid w:val="00E62B51"/>
    <w:rsid w:val="00E62FBE"/>
    <w:rsid w:val="00E63389"/>
    <w:rsid w:val="00E64597"/>
    <w:rsid w:val="00E64B88"/>
    <w:rsid w:val="00E65780"/>
    <w:rsid w:val="00E65CDF"/>
    <w:rsid w:val="00E66750"/>
    <w:rsid w:val="00E66AA1"/>
    <w:rsid w:val="00E66B6A"/>
    <w:rsid w:val="00E67066"/>
    <w:rsid w:val="00E67CB4"/>
    <w:rsid w:val="00E707A2"/>
    <w:rsid w:val="00E71243"/>
    <w:rsid w:val="00E71362"/>
    <w:rsid w:val="00E714D8"/>
    <w:rsid w:val="00E7168A"/>
    <w:rsid w:val="00E7194A"/>
    <w:rsid w:val="00E71D25"/>
    <w:rsid w:val="00E726DB"/>
    <w:rsid w:val="00E7295C"/>
    <w:rsid w:val="00E73306"/>
    <w:rsid w:val="00E74817"/>
    <w:rsid w:val="00E74BBE"/>
    <w:rsid w:val="00E74FE4"/>
    <w:rsid w:val="00E7553D"/>
    <w:rsid w:val="00E7738D"/>
    <w:rsid w:val="00E80EF3"/>
    <w:rsid w:val="00E81633"/>
    <w:rsid w:val="00E821DC"/>
    <w:rsid w:val="00E82AED"/>
    <w:rsid w:val="00E82FCC"/>
    <w:rsid w:val="00E831A3"/>
    <w:rsid w:val="00E862B5"/>
    <w:rsid w:val="00E86733"/>
    <w:rsid w:val="00E86927"/>
    <w:rsid w:val="00E86F7D"/>
    <w:rsid w:val="00E8700D"/>
    <w:rsid w:val="00E87094"/>
    <w:rsid w:val="00E9108A"/>
    <w:rsid w:val="00E94803"/>
    <w:rsid w:val="00E94B69"/>
    <w:rsid w:val="00E9588E"/>
    <w:rsid w:val="00E96813"/>
    <w:rsid w:val="00E97A12"/>
    <w:rsid w:val="00EA06B8"/>
    <w:rsid w:val="00EA0EBA"/>
    <w:rsid w:val="00EA17B9"/>
    <w:rsid w:val="00EA279E"/>
    <w:rsid w:val="00EA2BA6"/>
    <w:rsid w:val="00EA33B1"/>
    <w:rsid w:val="00EA5F42"/>
    <w:rsid w:val="00EA74F2"/>
    <w:rsid w:val="00EA7552"/>
    <w:rsid w:val="00EA7E1E"/>
    <w:rsid w:val="00EA7F5C"/>
    <w:rsid w:val="00EB0895"/>
    <w:rsid w:val="00EB13F3"/>
    <w:rsid w:val="00EB193D"/>
    <w:rsid w:val="00EB2A71"/>
    <w:rsid w:val="00EB32CF"/>
    <w:rsid w:val="00EB4DDA"/>
    <w:rsid w:val="00EB7598"/>
    <w:rsid w:val="00EB7885"/>
    <w:rsid w:val="00EC0998"/>
    <w:rsid w:val="00EC2805"/>
    <w:rsid w:val="00EC3100"/>
    <w:rsid w:val="00EC3D02"/>
    <w:rsid w:val="00EC4332"/>
    <w:rsid w:val="00EC437B"/>
    <w:rsid w:val="00EC4CBD"/>
    <w:rsid w:val="00EC703B"/>
    <w:rsid w:val="00EC70D8"/>
    <w:rsid w:val="00EC78F8"/>
    <w:rsid w:val="00ED1008"/>
    <w:rsid w:val="00ED1196"/>
    <w:rsid w:val="00ED1338"/>
    <w:rsid w:val="00ED1475"/>
    <w:rsid w:val="00ED1AB4"/>
    <w:rsid w:val="00ED1CFF"/>
    <w:rsid w:val="00ED1E0C"/>
    <w:rsid w:val="00ED288C"/>
    <w:rsid w:val="00ED2C23"/>
    <w:rsid w:val="00ED2CF0"/>
    <w:rsid w:val="00ED399D"/>
    <w:rsid w:val="00ED5252"/>
    <w:rsid w:val="00ED6172"/>
    <w:rsid w:val="00ED6794"/>
    <w:rsid w:val="00ED6D87"/>
    <w:rsid w:val="00ED7EAA"/>
    <w:rsid w:val="00EE1058"/>
    <w:rsid w:val="00EE1089"/>
    <w:rsid w:val="00EE1614"/>
    <w:rsid w:val="00EE3260"/>
    <w:rsid w:val="00EE39A4"/>
    <w:rsid w:val="00EE3CF3"/>
    <w:rsid w:val="00EE408A"/>
    <w:rsid w:val="00EE50F0"/>
    <w:rsid w:val="00EE586E"/>
    <w:rsid w:val="00EE5BEB"/>
    <w:rsid w:val="00EE6524"/>
    <w:rsid w:val="00EE788B"/>
    <w:rsid w:val="00EF00ED"/>
    <w:rsid w:val="00EF0192"/>
    <w:rsid w:val="00EF0196"/>
    <w:rsid w:val="00EF06A8"/>
    <w:rsid w:val="00EF0943"/>
    <w:rsid w:val="00EF0EAD"/>
    <w:rsid w:val="00EF26E3"/>
    <w:rsid w:val="00EF4CB1"/>
    <w:rsid w:val="00EF5506"/>
    <w:rsid w:val="00EF5798"/>
    <w:rsid w:val="00EF585B"/>
    <w:rsid w:val="00EF60A5"/>
    <w:rsid w:val="00EF60E5"/>
    <w:rsid w:val="00EF6A0C"/>
    <w:rsid w:val="00EF6E7F"/>
    <w:rsid w:val="00EF7444"/>
    <w:rsid w:val="00F01D8F"/>
    <w:rsid w:val="00F01D93"/>
    <w:rsid w:val="00F0316E"/>
    <w:rsid w:val="00F03D76"/>
    <w:rsid w:val="00F04ABC"/>
    <w:rsid w:val="00F05A4D"/>
    <w:rsid w:val="00F06BB9"/>
    <w:rsid w:val="00F07117"/>
    <w:rsid w:val="00F0714E"/>
    <w:rsid w:val="00F07D29"/>
    <w:rsid w:val="00F104C3"/>
    <w:rsid w:val="00F1057F"/>
    <w:rsid w:val="00F10BCF"/>
    <w:rsid w:val="00F11659"/>
    <w:rsid w:val="00F121C4"/>
    <w:rsid w:val="00F13B7F"/>
    <w:rsid w:val="00F14182"/>
    <w:rsid w:val="00F1660E"/>
    <w:rsid w:val="00F16658"/>
    <w:rsid w:val="00F17235"/>
    <w:rsid w:val="00F20B40"/>
    <w:rsid w:val="00F2269A"/>
    <w:rsid w:val="00F22775"/>
    <w:rsid w:val="00F228A5"/>
    <w:rsid w:val="00F22B75"/>
    <w:rsid w:val="00F246D4"/>
    <w:rsid w:val="00F26792"/>
    <w:rsid w:val="00F269DC"/>
    <w:rsid w:val="00F309E2"/>
    <w:rsid w:val="00F30C2D"/>
    <w:rsid w:val="00F318BD"/>
    <w:rsid w:val="00F32557"/>
    <w:rsid w:val="00F32CE9"/>
    <w:rsid w:val="00F3300A"/>
    <w:rsid w:val="00F332EF"/>
    <w:rsid w:val="00F337E2"/>
    <w:rsid w:val="00F33A6A"/>
    <w:rsid w:val="00F3411F"/>
    <w:rsid w:val="00F34D8E"/>
    <w:rsid w:val="00F3515A"/>
    <w:rsid w:val="00F3674D"/>
    <w:rsid w:val="00F37587"/>
    <w:rsid w:val="00F40730"/>
    <w:rsid w:val="00F4079E"/>
    <w:rsid w:val="00F40B14"/>
    <w:rsid w:val="00F42101"/>
    <w:rsid w:val="00F42EAA"/>
    <w:rsid w:val="00F42EE0"/>
    <w:rsid w:val="00F43006"/>
    <w:rsid w:val="00F434A9"/>
    <w:rsid w:val="00F437C4"/>
    <w:rsid w:val="00F446A0"/>
    <w:rsid w:val="00F44FD5"/>
    <w:rsid w:val="00F4739C"/>
    <w:rsid w:val="00F47800"/>
    <w:rsid w:val="00F47A0A"/>
    <w:rsid w:val="00F47A79"/>
    <w:rsid w:val="00F47F5C"/>
    <w:rsid w:val="00F51220"/>
    <w:rsid w:val="00F51928"/>
    <w:rsid w:val="00F53495"/>
    <w:rsid w:val="00F534DF"/>
    <w:rsid w:val="00F543B3"/>
    <w:rsid w:val="00F5467A"/>
    <w:rsid w:val="00F554FC"/>
    <w:rsid w:val="00F5643A"/>
    <w:rsid w:val="00F56596"/>
    <w:rsid w:val="00F5687A"/>
    <w:rsid w:val="00F57450"/>
    <w:rsid w:val="00F62236"/>
    <w:rsid w:val="00F63CDF"/>
    <w:rsid w:val="00F642AF"/>
    <w:rsid w:val="00F645F0"/>
    <w:rsid w:val="00F650B4"/>
    <w:rsid w:val="00F65901"/>
    <w:rsid w:val="00F65EFF"/>
    <w:rsid w:val="00F66B95"/>
    <w:rsid w:val="00F706AA"/>
    <w:rsid w:val="00F715D0"/>
    <w:rsid w:val="00F717E7"/>
    <w:rsid w:val="00F72139"/>
    <w:rsid w:val="00F724A1"/>
    <w:rsid w:val="00F7288E"/>
    <w:rsid w:val="00F740FA"/>
    <w:rsid w:val="00F74A7A"/>
    <w:rsid w:val="00F7632C"/>
    <w:rsid w:val="00F76667"/>
    <w:rsid w:val="00F76FDC"/>
    <w:rsid w:val="00F771C6"/>
    <w:rsid w:val="00F77A06"/>
    <w:rsid w:val="00F77E4A"/>
    <w:rsid w:val="00F77ED7"/>
    <w:rsid w:val="00F80F5D"/>
    <w:rsid w:val="00F83143"/>
    <w:rsid w:val="00F83C3A"/>
    <w:rsid w:val="00F84564"/>
    <w:rsid w:val="00F853F3"/>
    <w:rsid w:val="00F8591B"/>
    <w:rsid w:val="00F8655C"/>
    <w:rsid w:val="00F866E8"/>
    <w:rsid w:val="00F90930"/>
    <w:rsid w:val="00F90BCA"/>
    <w:rsid w:val="00F90E1A"/>
    <w:rsid w:val="00F9187C"/>
    <w:rsid w:val="00F91B79"/>
    <w:rsid w:val="00F9307C"/>
    <w:rsid w:val="00F93B82"/>
    <w:rsid w:val="00F93E5A"/>
    <w:rsid w:val="00F93EA5"/>
    <w:rsid w:val="00F94B27"/>
    <w:rsid w:val="00F96553"/>
    <w:rsid w:val="00F96626"/>
    <w:rsid w:val="00F96946"/>
    <w:rsid w:val="00F97131"/>
    <w:rsid w:val="00F9720F"/>
    <w:rsid w:val="00F97B4B"/>
    <w:rsid w:val="00F97C84"/>
    <w:rsid w:val="00FA0156"/>
    <w:rsid w:val="00FA04BC"/>
    <w:rsid w:val="00FA05E2"/>
    <w:rsid w:val="00FA0D81"/>
    <w:rsid w:val="00FA166A"/>
    <w:rsid w:val="00FA2CF6"/>
    <w:rsid w:val="00FA2D55"/>
    <w:rsid w:val="00FA3065"/>
    <w:rsid w:val="00FA3EBB"/>
    <w:rsid w:val="00FA52F9"/>
    <w:rsid w:val="00FA5C62"/>
    <w:rsid w:val="00FA651F"/>
    <w:rsid w:val="00FA7423"/>
    <w:rsid w:val="00FB0346"/>
    <w:rsid w:val="00FB0E61"/>
    <w:rsid w:val="00FB10FF"/>
    <w:rsid w:val="00FB1AF9"/>
    <w:rsid w:val="00FB1D57"/>
    <w:rsid w:val="00FB1D69"/>
    <w:rsid w:val="00FB26AB"/>
    <w:rsid w:val="00FB2812"/>
    <w:rsid w:val="00FB332B"/>
    <w:rsid w:val="00FB3570"/>
    <w:rsid w:val="00FB4BDE"/>
    <w:rsid w:val="00FB67AC"/>
    <w:rsid w:val="00FB7100"/>
    <w:rsid w:val="00FC0209"/>
    <w:rsid w:val="00FC0636"/>
    <w:rsid w:val="00FC0C6F"/>
    <w:rsid w:val="00FC14C7"/>
    <w:rsid w:val="00FC2758"/>
    <w:rsid w:val="00FC3523"/>
    <w:rsid w:val="00FC3C3B"/>
    <w:rsid w:val="00FC4108"/>
    <w:rsid w:val="00FC44C4"/>
    <w:rsid w:val="00FC4F7B"/>
    <w:rsid w:val="00FC755A"/>
    <w:rsid w:val="00FD05FD"/>
    <w:rsid w:val="00FD1F94"/>
    <w:rsid w:val="00FD21A7"/>
    <w:rsid w:val="00FD2628"/>
    <w:rsid w:val="00FD3347"/>
    <w:rsid w:val="00FD36A9"/>
    <w:rsid w:val="00FD40E9"/>
    <w:rsid w:val="00FD495B"/>
    <w:rsid w:val="00FD5150"/>
    <w:rsid w:val="00FD5971"/>
    <w:rsid w:val="00FD5C56"/>
    <w:rsid w:val="00FD7EC3"/>
    <w:rsid w:val="00FE0C73"/>
    <w:rsid w:val="00FE0F38"/>
    <w:rsid w:val="00FE108E"/>
    <w:rsid w:val="00FE10F9"/>
    <w:rsid w:val="00FE126B"/>
    <w:rsid w:val="00FE2356"/>
    <w:rsid w:val="00FE2629"/>
    <w:rsid w:val="00FE36BF"/>
    <w:rsid w:val="00FE37AD"/>
    <w:rsid w:val="00FE40B5"/>
    <w:rsid w:val="00FE660C"/>
    <w:rsid w:val="00FE6732"/>
    <w:rsid w:val="00FF0F2A"/>
    <w:rsid w:val="00FF15E3"/>
    <w:rsid w:val="00FF1A7F"/>
    <w:rsid w:val="00FF492B"/>
    <w:rsid w:val="00FF5EC7"/>
    <w:rsid w:val="00FF6302"/>
    <w:rsid w:val="00FF7815"/>
    <w:rsid w:val="00FF7892"/>
    <w:rsid w:val="00FF7E2D"/>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7DE784C"/>
    <w:rsid w:val="685CFDE5"/>
    <w:rsid w:val="6887CD8A"/>
    <w:rsid w:val="6BF186B5"/>
    <w:rsid w:val="756BB8CD"/>
    <w:rsid w:val="7A3770FD"/>
    <w:rsid w:val="7A55E1DF"/>
    <w:rsid w:val="7BB2AFF7"/>
    <w:rsid w:val="7D51D59F"/>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F1442357-CF94-4B0C-ABF4-4DC5ADBC3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22" w:unhideWhenUsed="1" w:qFormat="1"/>
    <w:lsdException w:name="toc 2" w:semiHidden="1" w:uiPriority="23" w:unhideWhenUsed="1" w:qFormat="1"/>
    <w:lsdException w:name="toc 3" w:semiHidden="1" w:uiPriority="24" w:unhideWhenUsed="1" w:qFormat="1"/>
    <w:lsdException w:name="toc 4" w:semiHidden="1" w:uiPriority="25"/>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lsdException w:name="List Bullet 4" w:semiHidden="1"/>
    <w:lsdException w:name="List Bullet 5" w:semiHidden="1"/>
    <w:lsdException w:name="List Number 2" w:semiHidden="1" w:uiPriority="8" w:unhideWhenUsed="1" w:qFormat="1"/>
    <w:lsdException w:name="List Number 3" w:semiHidden="1"/>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26"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F4F41"/>
    <w:pPr>
      <w:spacing w:line="360" w:lineRule="auto"/>
    </w:pPr>
    <w:rPr>
      <w:rFonts w:ascii="Arial" w:hAnsi="Arial" w:cs="Arial"/>
      <w:lang w:val="en-AU"/>
    </w:rPr>
  </w:style>
  <w:style w:type="paragraph" w:styleId="Heading1">
    <w:name w:val="heading 1"/>
    <w:aliases w:val="ŠHeading 1"/>
    <w:basedOn w:val="Normal"/>
    <w:next w:val="Normal"/>
    <w:link w:val="Heading1Char"/>
    <w:uiPriority w:val="2"/>
    <w:qFormat/>
    <w:rsid w:val="00AF4F41"/>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AF4F41"/>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AF4F41"/>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AF4F41"/>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AF4F41"/>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3"/>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22"/>
    <w:unhideWhenUsed/>
    <w:rsid w:val="00AF4F41"/>
    <w:pPr>
      <w:tabs>
        <w:tab w:val="right" w:leader="dot" w:pos="14570"/>
      </w:tabs>
      <w:spacing w:before="0"/>
    </w:pPr>
    <w:rPr>
      <w:b/>
      <w:noProof/>
    </w:rPr>
  </w:style>
  <w:style w:type="paragraph" w:styleId="TOC2">
    <w:name w:val="toc 2"/>
    <w:aliases w:val="ŠTOC 2"/>
    <w:basedOn w:val="Normal"/>
    <w:next w:val="Normal"/>
    <w:uiPriority w:val="23"/>
    <w:unhideWhenUsed/>
    <w:rsid w:val="00AF4F41"/>
    <w:pPr>
      <w:tabs>
        <w:tab w:val="right" w:leader="dot" w:pos="14570"/>
      </w:tabs>
      <w:spacing w:before="0"/>
    </w:pPr>
    <w:rPr>
      <w:noProof/>
    </w:rPr>
  </w:style>
  <w:style w:type="paragraph" w:styleId="Header">
    <w:name w:val="header"/>
    <w:aliases w:val="ŠHeader"/>
    <w:basedOn w:val="Normal"/>
    <w:link w:val="HeaderChar"/>
    <w:uiPriority w:val="16"/>
    <w:rsid w:val="00AF4F41"/>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ing5Char">
    <w:name w:val="Heading 5 Char"/>
    <w:aliases w:val="ŠHeading 5 Char"/>
    <w:basedOn w:val="DefaultParagraphFont"/>
    <w:link w:val="Heading5"/>
    <w:uiPriority w:val="6"/>
    <w:rsid w:val="00AF4F41"/>
    <w:rPr>
      <w:rFonts w:ascii="Arial" w:hAnsi="Arial" w:cs="Arial"/>
      <w:color w:val="002664"/>
      <w:sz w:val="32"/>
      <w:szCs w:val="32"/>
      <w:lang w:val="en-AU"/>
    </w:rPr>
  </w:style>
  <w:style w:type="character" w:customStyle="1" w:styleId="HeaderChar">
    <w:name w:val="Header Char"/>
    <w:aliases w:val="ŠHeader Char"/>
    <w:basedOn w:val="DefaultParagraphFont"/>
    <w:link w:val="Header"/>
    <w:uiPriority w:val="16"/>
    <w:rsid w:val="00AF4F41"/>
    <w:rPr>
      <w:rFonts w:ascii="Arial" w:hAnsi="Arial" w:cs="Arial"/>
      <w:b/>
      <w:bCs/>
      <w:color w:val="002664"/>
      <w:lang w:val="en-AU"/>
    </w:rPr>
  </w:style>
  <w:style w:type="paragraph" w:styleId="Footer">
    <w:name w:val="footer"/>
    <w:aliases w:val="ŠFooter"/>
    <w:basedOn w:val="Normal"/>
    <w:link w:val="FooterChar"/>
    <w:uiPriority w:val="19"/>
    <w:rsid w:val="00AF4F41"/>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AF4F41"/>
    <w:rPr>
      <w:rFonts w:ascii="Arial" w:hAnsi="Arial" w:cs="Arial"/>
      <w:sz w:val="18"/>
      <w:szCs w:val="18"/>
      <w:lang w:val="en-AU"/>
    </w:rPr>
  </w:style>
  <w:style w:type="paragraph" w:styleId="Caption">
    <w:name w:val="caption"/>
    <w:aliases w:val="ŠCaption"/>
    <w:basedOn w:val="Normal"/>
    <w:next w:val="Normal"/>
    <w:uiPriority w:val="20"/>
    <w:qFormat/>
    <w:rsid w:val="00AF4F41"/>
    <w:pPr>
      <w:keepNext/>
      <w:spacing w:after="200" w:line="240" w:lineRule="auto"/>
    </w:pPr>
    <w:rPr>
      <w:b/>
      <w:iCs/>
      <w:szCs w:val="18"/>
    </w:rPr>
  </w:style>
  <w:style w:type="paragraph" w:customStyle="1" w:styleId="Logo">
    <w:name w:val="ŠLogo"/>
    <w:basedOn w:val="Normal"/>
    <w:uiPriority w:val="18"/>
    <w:qFormat/>
    <w:rsid w:val="00AF4F41"/>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24"/>
    <w:unhideWhenUsed/>
    <w:rsid w:val="00AF4F41"/>
    <w:pPr>
      <w:spacing w:before="0"/>
      <w:ind w:left="244"/>
    </w:pPr>
  </w:style>
  <w:style w:type="character" w:styleId="Hyperlink">
    <w:name w:val="Hyperlink"/>
    <w:aliases w:val="ŠHyperlink"/>
    <w:basedOn w:val="DefaultParagraphFont"/>
    <w:uiPriority w:val="26"/>
    <w:unhideWhenUsed/>
    <w:rsid w:val="00AF4F41"/>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2"/>
    <w:rsid w:val="00AF4F41"/>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3"/>
    <w:rsid w:val="00AF4F41"/>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4"/>
    <w:rsid w:val="00AF4F41"/>
    <w:rPr>
      <w:rFonts w:ascii="Arial" w:hAnsi="Arial" w:cs="Arial"/>
      <w:b/>
      <w:color w:val="002664"/>
      <w:sz w:val="40"/>
      <w:szCs w:val="40"/>
      <w:lang w:val="en-AU"/>
    </w:rPr>
  </w:style>
  <w:style w:type="character" w:customStyle="1" w:styleId="Heading4Char">
    <w:name w:val="Heading 4 Char"/>
    <w:aliases w:val="ŠHeading 4 Char"/>
    <w:basedOn w:val="DefaultParagraphFont"/>
    <w:link w:val="Heading4"/>
    <w:uiPriority w:val="5"/>
    <w:rsid w:val="00AF4F41"/>
    <w:rPr>
      <w:rFonts w:ascii="Arial" w:hAnsi="Arial" w:cs="Arial"/>
      <w:b/>
      <w:color w:val="002664"/>
      <w:sz w:val="36"/>
      <w:szCs w:val="36"/>
      <w:lang w:val="en-AU"/>
    </w:rPr>
  </w:style>
  <w:style w:type="table" w:customStyle="1" w:styleId="Tableheader">
    <w:name w:val="ŠTable header"/>
    <w:basedOn w:val="TableNormal"/>
    <w:uiPriority w:val="99"/>
    <w:rsid w:val="00AF4F41"/>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8"/>
    <w:qFormat/>
    <w:rsid w:val="00AF4F41"/>
    <w:pPr>
      <w:numPr>
        <w:numId w:val="27"/>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AF4F41"/>
    <w:pPr>
      <w:keepNext/>
      <w:spacing w:before="200" w:after="200" w:line="240" w:lineRule="atLeast"/>
      <w:ind w:left="567" w:right="567"/>
    </w:pPr>
  </w:style>
  <w:style w:type="paragraph" w:styleId="ListBullet2">
    <w:name w:val="List Bullet 2"/>
    <w:aliases w:val="ŠList Bullet 2"/>
    <w:basedOn w:val="Normal"/>
    <w:uiPriority w:val="10"/>
    <w:qFormat/>
    <w:rsid w:val="00AF4F41"/>
    <w:pPr>
      <w:numPr>
        <w:numId w:val="25"/>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F4F41"/>
    <w:pPr>
      <w:numPr>
        <w:numId w:val="30"/>
      </w:numPr>
      <w:contextualSpacing/>
    </w:pPr>
  </w:style>
  <w:style w:type="character" w:styleId="Strong">
    <w:name w:val="Strong"/>
    <w:aliases w:val="ŠStrong"/>
    <w:qFormat/>
    <w:rsid w:val="00AF4F41"/>
    <w:rPr>
      <w:b/>
      <w:bCs/>
    </w:rPr>
  </w:style>
  <w:style w:type="paragraph" w:styleId="ListBullet">
    <w:name w:val="List Bullet"/>
    <w:aliases w:val="ŠList Bullet"/>
    <w:basedOn w:val="Normal"/>
    <w:uiPriority w:val="9"/>
    <w:qFormat/>
    <w:rsid w:val="00AF4F41"/>
    <w:pPr>
      <w:numPr>
        <w:numId w:val="26"/>
      </w:numPr>
      <w:contextualSpacing/>
    </w:pPr>
  </w:style>
  <w:style w:type="character" w:customStyle="1" w:styleId="QuoteChar">
    <w:name w:val="Quote Char"/>
    <w:aliases w:val="ŠQuote Char"/>
    <w:basedOn w:val="DefaultParagraphFont"/>
    <w:link w:val="Quote"/>
    <w:uiPriority w:val="19"/>
    <w:rsid w:val="00AF4F41"/>
    <w:rPr>
      <w:rFonts w:ascii="Arial" w:hAnsi="Arial" w:cs="Arial"/>
      <w:lang w:val="en-AU"/>
    </w:rPr>
  </w:style>
  <w:style w:type="character" w:styleId="Emphasis">
    <w:name w:val="Emphasis"/>
    <w:aliases w:val="ŠLanguage or scientific"/>
    <w:qFormat/>
    <w:rsid w:val="00AF4F41"/>
    <w:rPr>
      <w:i/>
      <w:iCs/>
    </w:rPr>
  </w:style>
  <w:style w:type="paragraph" w:styleId="Title">
    <w:name w:val="Title"/>
    <w:aliases w:val="ŠTitle"/>
    <w:basedOn w:val="Normal"/>
    <w:next w:val="Normal"/>
    <w:link w:val="TitleChar"/>
    <w:uiPriority w:val="1"/>
    <w:qFormat/>
    <w:rsid w:val="00AF4F41"/>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AF4F41"/>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AF4F41"/>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F4F41"/>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AF4F41"/>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CommentReference">
    <w:name w:val="annotation reference"/>
    <w:basedOn w:val="DefaultParagraphFont"/>
    <w:uiPriority w:val="99"/>
    <w:semiHidden/>
    <w:unhideWhenUsed/>
    <w:rsid w:val="00AF4F41"/>
    <w:rPr>
      <w:sz w:val="16"/>
      <w:szCs w:val="16"/>
    </w:rPr>
  </w:style>
  <w:style w:type="paragraph" w:styleId="CommentText">
    <w:name w:val="annotation text"/>
    <w:basedOn w:val="Normal"/>
    <w:link w:val="CommentTextChar"/>
    <w:uiPriority w:val="99"/>
    <w:unhideWhenUsed/>
    <w:rsid w:val="00AF4F41"/>
    <w:pPr>
      <w:spacing w:line="240" w:lineRule="auto"/>
    </w:pPr>
    <w:rPr>
      <w:sz w:val="20"/>
      <w:szCs w:val="20"/>
    </w:rPr>
  </w:style>
  <w:style w:type="character" w:customStyle="1" w:styleId="CommentTextChar">
    <w:name w:val="Comment Text Char"/>
    <w:basedOn w:val="DefaultParagraphFont"/>
    <w:link w:val="CommentText"/>
    <w:uiPriority w:val="99"/>
    <w:rsid w:val="00AF4F41"/>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F4F41"/>
    <w:rPr>
      <w:b/>
      <w:bCs/>
    </w:rPr>
  </w:style>
  <w:style w:type="character" w:customStyle="1" w:styleId="CommentSubjectChar">
    <w:name w:val="Comment Subject Char"/>
    <w:basedOn w:val="CommentTextChar"/>
    <w:link w:val="CommentSubject"/>
    <w:uiPriority w:val="99"/>
    <w:semiHidden/>
    <w:rsid w:val="00AF4F41"/>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F4F41"/>
    <w:rPr>
      <w:color w:val="605E5C"/>
      <w:shd w:val="clear" w:color="auto" w:fill="E1DFDD"/>
    </w:rPr>
  </w:style>
  <w:style w:type="paragraph" w:styleId="ListParagraph">
    <w:name w:val="List Paragraph"/>
    <w:basedOn w:val="Normal"/>
    <w:uiPriority w:val="34"/>
    <w:unhideWhenUsed/>
    <w:qFormat/>
    <w:rsid w:val="00D01CAE"/>
    <w:pPr>
      <w:ind w:left="720"/>
      <w:contextualSpacing/>
    </w:p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styleId="Subtitle">
    <w:name w:val="Subtitle"/>
    <w:basedOn w:val="Normal"/>
    <w:next w:val="Normal"/>
    <w:link w:val="SubtitleChar"/>
    <w:uiPriority w:val="11"/>
    <w:semiHidden/>
    <w:qFormat/>
    <w:rsid w:val="00AF4F4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F4F41"/>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AF4F41"/>
    <w:rPr>
      <w:i/>
      <w:iCs/>
      <w:color w:val="404040" w:themeColor="text1" w:themeTint="BF"/>
    </w:rPr>
  </w:style>
  <w:style w:type="paragraph" w:styleId="TOC4">
    <w:name w:val="toc 4"/>
    <w:aliases w:val="ŠTOC 4"/>
    <w:basedOn w:val="Normal"/>
    <w:next w:val="Normal"/>
    <w:autoRedefine/>
    <w:uiPriority w:val="25"/>
    <w:unhideWhenUsed/>
    <w:rsid w:val="00AF4F41"/>
    <w:pPr>
      <w:spacing w:before="0"/>
      <w:ind w:left="488"/>
    </w:pPr>
  </w:style>
  <w:style w:type="paragraph" w:styleId="TOCHeading">
    <w:name w:val="TOC Heading"/>
    <w:aliases w:val="ŠTOC Heading"/>
    <w:basedOn w:val="Heading1"/>
    <w:next w:val="Normal"/>
    <w:uiPriority w:val="21"/>
    <w:qFormat/>
    <w:rsid w:val="00AF4F41"/>
    <w:pPr>
      <w:outlineLvl w:val="9"/>
    </w:pPr>
    <w:rPr>
      <w:sz w:val="40"/>
      <w:szCs w:val="40"/>
    </w:rPr>
  </w:style>
  <w:style w:type="paragraph" w:customStyle="1" w:styleId="Imageattributioncaption">
    <w:name w:val="Image attribution caption"/>
    <w:basedOn w:val="Normal"/>
    <w:link w:val="ImageattributioncaptionChar"/>
    <w:qFormat/>
    <w:rsid w:val="00D01CAE"/>
    <w:pPr>
      <w:spacing w:before="0"/>
    </w:pPr>
    <w:rPr>
      <w:rFonts w:eastAsia="Calibri"/>
      <w:kern w:val="24"/>
      <w:sz w:val="18"/>
      <w:szCs w:val="18"/>
      <w:lang w:val="en-US"/>
    </w:rPr>
  </w:style>
  <w:style w:type="character" w:customStyle="1" w:styleId="ImageattributioncaptionChar">
    <w:name w:val="Image attribution caption Char"/>
    <w:basedOn w:val="DefaultParagraphFont"/>
    <w:link w:val="Imageattributioncaption"/>
    <w:rsid w:val="00D01CAE"/>
    <w:rPr>
      <w:rFonts w:ascii="Arial" w:eastAsia="Calibri" w:hAnsi="Arial" w:cs="Arial"/>
      <w:kern w:val="24"/>
      <w:sz w:val="18"/>
      <w:szCs w:val="18"/>
    </w:rPr>
  </w:style>
  <w:style w:type="paragraph" w:customStyle="1" w:styleId="Imageattributioncaption0">
    <w:name w:val="ŠImage attribution caption"/>
    <w:basedOn w:val="Imageattributioncaption"/>
    <w:next w:val="Normal"/>
    <w:link w:val="ImageattributioncaptionChar0"/>
    <w:uiPriority w:val="15"/>
    <w:qFormat/>
    <w:rsid w:val="00F40730"/>
  </w:style>
  <w:style w:type="character" w:customStyle="1" w:styleId="ImageattributioncaptionChar0">
    <w:name w:val="ŠImage attribution caption Char"/>
    <w:basedOn w:val="DefaultParagraphFont"/>
    <w:link w:val="Imageattributioncaption0"/>
    <w:uiPriority w:val="15"/>
    <w:rsid w:val="00F40730"/>
    <w:rPr>
      <w:rFonts w:ascii="Arial" w:eastAsia="Calibri" w:hAnsi="Arial" w:cs="Arial"/>
      <w:kern w:val="24"/>
      <w:sz w:val="18"/>
      <w:szCs w:val="18"/>
    </w:rPr>
  </w:style>
  <w:style w:type="paragraph" w:customStyle="1" w:styleId="Documentname">
    <w:name w:val="ŠDocument name"/>
    <w:basedOn w:val="Normal"/>
    <w:next w:val="Normal"/>
    <w:uiPriority w:val="17"/>
    <w:qFormat/>
    <w:rsid w:val="00AF4F41"/>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F4F41"/>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4">
    <w:name w:val="ŠFeature Box 4"/>
    <w:basedOn w:val="FeatureBox2"/>
    <w:next w:val="Normal"/>
    <w:uiPriority w:val="14"/>
    <w:qFormat/>
    <w:rsid w:val="00AF4F41"/>
    <w:pPr>
      <w:pBdr>
        <w:top w:val="single" w:sz="24" w:space="10" w:color="EBEBEB"/>
        <w:left w:val="single" w:sz="24" w:space="10" w:color="EBEBEB"/>
        <w:bottom w:val="single" w:sz="24" w:space="10" w:color="EBEBEB"/>
        <w:right w:val="single" w:sz="24" w:space="10" w:color="EBEBEB"/>
      </w:pBdr>
      <w:shd w:val="clear" w:color="auto" w:fill="EBEBEB"/>
    </w:pPr>
  </w:style>
  <w:style w:type="character" w:customStyle="1" w:styleId="ui-provider">
    <w:name w:val="ui-provider"/>
    <w:basedOn w:val="DefaultParagraphFont"/>
    <w:rsid w:val="003423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yperlink" Target="https://www.pexels.com/de/foto/gebuhrenfrei-linsen-smarties-susswaren-86458/" TargetMode="External"/><Relationship Id="rId42" Type="http://schemas.openxmlformats.org/officeDocument/2006/relationships/hyperlink" Target="https://www.desmos.com/?lang=en" TargetMode="External"/><Relationship Id="rId47" Type="http://schemas.openxmlformats.org/officeDocument/2006/relationships/image" Target="media/image14.png"/><Relationship Id="rId63" Type="http://schemas.openxmlformats.org/officeDocument/2006/relationships/image" Target="media/image18.png"/><Relationship Id="rId68" Type="http://schemas.openxmlformats.org/officeDocument/2006/relationships/hyperlink" Target="https://www.desmos.com/terms?lang=en" TargetMode="External"/><Relationship Id="rId84" Type="http://schemas.openxmlformats.org/officeDocument/2006/relationships/image" Target="media/image28.png"/><Relationship Id="rId89" Type="http://schemas.openxmlformats.org/officeDocument/2006/relationships/hyperlink" Target="https://www.desmos.com/terms?lang=en" TargetMode="External"/><Relationship Id="rId16" Type="http://schemas.openxmlformats.org/officeDocument/2006/relationships/image" Target="media/image3.png"/><Relationship Id="rId11" Type="http://schemas.openxmlformats.org/officeDocument/2006/relationships/hyperlink" Target="https://curriculum.nsw.edu.au/learning-areas/mathematics/mathematics-k-10-2022" TargetMode="External"/><Relationship Id="rId32" Type="http://schemas.openxmlformats.org/officeDocument/2006/relationships/hyperlink" Target="https://www.desmos.com/terms?lang=en" TargetMode="External"/><Relationship Id="rId37" Type="http://schemas.openxmlformats.org/officeDocument/2006/relationships/hyperlink" Target="https://www.desmos.com/?lang=en" TargetMode="External"/><Relationship Id="rId53" Type="http://schemas.openxmlformats.org/officeDocument/2006/relationships/hyperlink" Target="https://www.desmos.com/?lang=en" TargetMode="External"/><Relationship Id="rId58" Type="http://schemas.openxmlformats.org/officeDocument/2006/relationships/hyperlink" Target="https://bit.ly/notesstrategy" TargetMode="External"/><Relationship Id="rId74" Type="http://schemas.openxmlformats.org/officeDocument/2006/relationships/image" Target="media/image23.png"/><Relationship Id="rId79" Type="http://schemas.openxmlformats.org/officeDocument/2006/relationships/header" Target="header1.xml"/><Relationship Id="rId102"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95" Type="http://schemas.openxmlformats.org/officeDocument/2006/relationships/header" Target="header3.xml"/><Relationship Id="rId22" Type="http://schemas.openxmlformats.org/officeDocument/2006/relationships/hyperlink" Target="https://all-free-download.com/free-photos/download/smarties_confectionery_lenses_214989.html" TargetMode="External"/><Relationship Id="rId27" Type="http://schemas.openxmlformats.org/officeDocument/2006/relationships/hyperlink" Target="https://www.desmos.com/?lang=en" TargetMode="External"/><Relationship Id="rId43" Type="http://schemas.openxmlformats.org/officeDocument/2006/relationships/hyperlink" Target="https://www.desmos.com/terms?lang=en" TargetMode="External"/><Relationship Id="rId48" Type="http://schemas.openxmlformats.org/officeDocument/2006/relationships/hyperlink" Target="https://www.desmos.com/?lang=en" TargetMode="External"/><Relationship Id="rId64" Type="http://schemas.openxmlformats.org/officeDocument/2006/relationships/hyperlink" Target="https://www.desmos.com/?lang=en" TargetMode="External"/><Relationship Id="rId69" Type="http://schemas.openxmlformats.org/officeDocument/2006/relationships/image" Target="media/image20.png"/><Relationship Id="rId80" Type="http://schemas.openxmlformats.org/officeDocument/2006/relationships/footer" Target="footer1.xml"/><Relationship Id="rId85" Type="http://schemas.openxmlformats.org/officeDocument/2006/relationships/hyperlink" Target="https://www.desmos.com/?lang=en" TargetMode="External"/><Relationship Id="rId12" Type="http://schemas.openxmlformats.org/officeDocument/2006/relationships/hyperlink" Target="https://bit.ly/MFLBlockout" TargetMode="External"/><Relationship Id="rId17" Type="http://schemas.openxmlformats.org/officeDocument/2006/relationships/image" Target="media/image4.png"/><Relationship Id="rId25" Type="http://schemas.openxmlformats.org/officeDocument/2006/relationships/hyperlink" Target="https://bit.ly/DesmosB10AM" TargetMode="External"/><Relationship Id="rId33" Type="http://schemas.openxmlformats.org/officeDocument/2006/relationships/hyperlink" Target="https://bit.ly/DesmosAnimationAM" TargetMode="External"/><Relationship Id="rId38" Type="http://schemas.openxmlformats.org/officeDocument/2006/relationships/hyperlink" Target="https://www.desmos.com/terms?lang=en" TargetMode="External"/><Relationship Id="rId46" Type="http://schemas.openxmlformats.org/officeDocument/2006/relationships/image" Target="media/image13.png"/><Relationship Id="rId59" Type="http://schemas.openxmlformats.org/officeDocument/2006/relationships/hyperlink" Target="https://bit.ly/ShikakuMadness" TargetMode="External"/><Relationship Id="rId67" Type="http://schemas.openxmlformats.org/officeDocument/2006/relationships/hyperlink" Target="https://www.desmos.com/?lang=en" TargetMode="External"/><Relationship Id="rId20" Type="http://schemas.openxmlformats.org/officeDocument/2006/relationships/image" Target="media/image6.jpeg"/><Relationship Id="rId41" Type="http://schemas.openxmlformats.org/officeDocument/2006/relationships/image" Target="media/image10.png"/><Relationship Id="rId54" Type="http://schemas.openxmlformats.org/officeDocument/2006/relationships/hyperlink" Target="https://www.desmos.com/terms?lang=en" TargetMode="External"/><Relationship Id="rId62" Type="http://schemas.openxmlformats.org/officeDocument/2006/relationships/hyperlink" Target="https://mathigon.org/polypad/" TargetMode="External"/><Relationship Id="rId70" Type="http://schemas.openxmlformats.org/officeDocument/2006/relationships/image" Target="media/image21.png"/><Relationship Id="rId75" Type="http://schemas.openxmlformats.org/officeDocument/2006/relationships/image" Target="media/image24.png"/><Relationship Id="rId83" Type="http://schemas.openxmlformats.org/officeDocument/2006/relationships/footer" Target="footer3.xml"/><Relationship Id="rId88" Type="http://schemas.openxmlformats.org/officeDocument/2006/relationships/hyperlink" Target="https://www.desmos.com/?lang=en" TargetMode="External"/><Relationship Id="rId91" Type="http://schemas.openxmlformats.org/officeDocument/2006/relationships/hyperlink" Target="https://educationstandards.nsw.edu.au/" TargetMode="External"/><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iki.creativecommons.org/wiki/Public_domain" TargetMode="External"/><Relationship Id="rId28" Type="http://schemas.openxmlformats.org/officeDocument/2006/relationships/hyperlink" Target="https://www.desmos.com/terms?lang=en" TargetMode="External"/><Relationship Id="rId36" Type="http://schemas.openxmlformats.org/officeDocument/2006/relationships/image" Target="media/image9.png"/><Relationship Id="rId49" Type="http://schemas.openxmlformats.org/officeDocument/2006/relationships/hyperlink" Target="https://www.desmos.com/terms?lang=en" TargetMode="External"/><Relationship Id="rId57" Type="http://schemas.openxmlformats.org/officeDocument/2006/relationships/hyperlink" Target="https://bit.ly/DesmosDivideAM" TargetMode="External"/><Relationship Id="rId10" Type="http://schemas.openxmlformats.org/officeDocument/2006/relationships/endnotes" Target="endnotes.xml"/><Relationship Id="rId31" Type="http://schemas.openxmlformats.org/officeDocument/2006/relationships/hyperlink" Target="https://www.desmos.com/?lang=en" TargetMode="External"/><Relationship Id="rId44" Type="http://schemas.openxmlformats.org/officeDocument/2006/relationships/image" Target="media/image11.png"/><Relationship Id="rId52" Type="http://schemas.openxmlformats.org/officeDocument/2006/relationships/image" Target="media/image16.png"/><Relationship Id="rId60" Type="http://schemas.openxmlformats.org/officeDocument/2006/relationships/hyperlink" Target="https://bit.ly/DesmosAMTen" TargetMode="External"/><Relationship Id="rId65" Type="http://schemas.openxmlformats.org/officeDocument/2006/relationships/hyperlink" Target="https://www.desmos.com/terms?lang=en" TargetMode="External"/><Relationship Id="rId73" Type="http://schemas.openxmlformats.org/officeDocument/2006/relationships/hyperlink" Target="https://www.desmos.com/terms?lang=en" TargetMode="External"/><Relationship Id="rId78" Type="http://schemas.openxmlformats.org/officeDocument/2006/relationships/hyperlink" Target="https://www.desmos.com/terms?lang=en" TargetMode="External"/><Relationship Id="rId81" Type="http://schemas.openxmlformats.org/officeDocument/2006/relationships/footer" Target="footer2.xml"/><Relationship Id="rId86" Type="http://schemas.openxmlformats.org/officeDocument/2006/relationships/hyperlink" Target="https://www.desmos.com/terms?lang=en" TargetMode="External"/><Relationship Id="rId94" Type="http://schemas.openxmlformats.org/officeDocument/2006/relationships/footer" Target="footer4.xml"/><Relationship Id="rId99" Type="http://schemas.openxmlformats.org/officeDocument/2006/relationships/header" Target="header4.xml"/><Relationship Id="rId10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hyperlink" Target="https://mathigon.org/polypad/" TargetMode="External"/><Relationship Id="rId39" Type="http://schemas.openxmlformats.org/officeDocument/2006/relationships/hyperlink" Target="https://bit.ly/DesmosScaleAM" TargetMode="External"/><Relationship Id="rId34" Type="http://schemas.openxmlformats.org/officeDocument/2006/relationships/hyperlink" Target="https://bit.ly/pausepouncebounce" TargetMode="External"/><Relationship Id="rId50" Type="http://schemas.openxmlformats.org/officeDocument/2006/relationships/hyperlink" Target="https://bit.ly/DesmosDivideAM" TargetMode="External"/><Relationship Id="rId55" Type="http://schemas.openxmlformats.org/officeDocument/2006/relationships/hyperlink" Target="https://bit.ly/DesmosAMBlocks" TargetMode="External"/><Relationship Id="rId76" Type="http://schemas.openxmlformats.org/officeDocument/2006/relationships/image" Target="media/image25.png"/><Relationship Id="rId97" Type="http://schemas.openxmlformats.org/officeDocument/2006/relationships/hyperlink" Target="https://creativecommons.org/licenses/by/4.0/" TargetMode="External"/><Relationship Id="rId7" Type="http://schemas.openxmlformats.org/officeDocument/2006/relationships/settings" Target="settings.xml"/><Relationship Id="rId71" Type="http://schemas.openxmlformats.org/officeDocument/2006/relationships/image" Target="media/image22.png"/><Relationship Id="rId92" Type="http://schemas.openxmlformats.org/officeDocument/2006/relationships/hyperlink" Target="https://curriculum.nsw.edu.au/" TargetMode="External"/><Relationship Id="rId2" Type="http://schemas.openxmlformats.org/officeDocument/2006/relationships/customXml" Target="../customXml/item2.xml"/><Relationship Id="rId29" Type="http://schemas.openxmlformats.org/officeDocument/2006/relationships/hyperlink" Target="https://bit.ly/thinkpairsharestrategy" TargetMode="External"/><Relationship Id="rId24" Type="http://schemas.openxmlformats.org/officeDocument/2006/relationships/hyperlink" Target="https://bit.ly/thinkpairsharestrategy" TargetMode="External"/><Relationship Id="rId40" Type="http://schemas.openxmlformats.org/officeDocument/2006/relationships/hyperlink" Target="https://bit.ly/DesmosMultAM" TargetMode="External"/><Relationship Id="rId45" Type="http://schemas.openxmlformats.org/officeDocument/2006/relationships/image" Target="media/image12.png"/><Relationship Id="rId66" Type="http://schemas.openxmlformats.org/officeDocument/2006/relationships/image" Target="media/image19.png"/><Relationship Id="rId87" Type="http://schemas.openxmlformats.org/officeDocument/2006/relationships/image" Target="media/image29.png"/><Relationship Id="rId61" Type="http://schemas.openxmlformats.org/officeDocument/2006/relationships/image" Target="media/image17.png"/><Relationship Id="rId82" Type="http://schemas.openxmlformats.org/officeDocument/2006/relationships/header" Target="header2.xml"/><Relationship Id="rId19" Type="http://schemas.openxmlformats.org/officeDocument/2006/relationships/image" Target="media/image5.png"/><Relationship Id="rId14" Type="http://schemas.openxmlformats.org/officeDocument/2006/relationships/hyperlink" Target="https://bit.ly/PolypadBlockout" TargetMode="External"/><Relationship Id="rId30" Type="http://schemas.openxmlformats.org/officeDocument/2006/relationships/image" Target="media/image8.png"/><Relationship Id="rId35" Type="http://schemas.openxmlformats.org/officeDocument/2006/relationships/hyperlink" Target="https://bit.ly/DesmosMultAM" TargetMode="External"/><Relationship Id="rId56" Type="http://schemas.openxmlformats.org/officeDocument/2006/relationships/hyperlink" Target="https://mathigon.org/polypad" TargetMode="External"/><Relationship Id="rId77" Type="http://schemas.openxmlformats.org/officeDocument/2006/relationships/hyperlink" Target="https://www.desmos.com/?lang=en" TargetMode="External"/><Relationship Id="rId100"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yperlink" Target="https://www.desmos.com/?lang=en" TargetMode="External"/><Relationship Id="rId93" Type="http://schemas.openxmlformats.org/officeDocument/2006/relationships/hyperlink" Target="https://curriculum.nsw.edu.au/learning-areas/mathematics/mathematics-k-10-2022" TargetMode="External"/><Relationship Id="rId98" Type="http://schemas.openxmlformats.org/officeDocument/2006/relationships/image" Target="media/image26.png"/><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2" Type="http://schemas.openxmlformats.org/officeDocument/2006/relationships/image" Target="media/image26.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ouda\AppData\Local\Temp\Temp1_DoEBrandAsset%20(2).zip\DoE%20Blank%20Word%20Template\DoE_Blank_Word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7" ma:contentTypeDescription="Create a new document." ma:contentTypeScope="" ma:versionID="ccd8f8cce5ffd6e74557e1c93b65d2cf">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796bf08677187f53f867bc84e47559b5"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FF09D62-2C32-4D54-B65F-117FD9564644}">
  <ds:schemaRefs>
    <ds:schemaRef ds:uri="http://schemas.openxmlformats.org/officeDocument/2006/bibliography"/>
  </ds:schemaRefs>
</ds:datastoreItem>
</file>

<file path=customXml/itemProps2.xml><?xml version="1.0" encoding="utf-8"?>
<ds:datastoreItem xmlns:ds="http://schemas.openxmlformats.org/officeDocument/2006/customXml" ds:itemID="{00EC4F27-1516-4835-8C2A-0EEEE9A6EBB7}">
  <ds:schemaRefs>
    <ds:schemaRef ds:uri="http://schemas.microsoft.com/sharepoint/v3/contenttype/forms"/>
  </ds:schemaRefs>
</ds:datastoreItem>
</file>

<file path=customXml/itemProps3.xml><?xml version="1.0" encoding="utf-8"?>
<ds:datastoreItem xmlns:ds="http://schemas.openxmlformats.org/officeDocument/2006/customXml" ds:itemID="{2AE3A076-9CB4-4844-8A09-DF9E6D31F34D}">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17069454-EBE4-4A0C-9ADF-D01A5CD83E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DoE_Blank_Word_Template</Template>
  <TotalTime>311</TotalTime>
  <Pages>31</Pages>
  <Words>3786</Words>
  <Characters>21586</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Manager/>
  <Company>NSW Department of Education</Company>
  <LinksUpToDate>false</LinksUpToDate>
  <CharactersWithSpaces>25322</CharactersWithSpaces>
  <SharedDoc>false</SharedDoc>
  <HyperlinkBase/>
  <HLinks>
    <vt:vector size="48" baseType="variant">
      <vt:variant>
        <vt:i4>5308424</vt:i4>
      </vt:variant>
      <vt:variant>
        <vt:i4>30</vt:i4>
      </vt:variant>
      <vt:variant>
        <vt:i4>0</vt:i4>
      </vt:variant>
      <vt:variant>
        <vt:i4>5</vt:i4>
      </vt:variant>
      <vt:variant>
        <vt:lpwstr>https://creativecommons.org/licenses/by/4.0/</vt:lpwstr>
      </vt:variant>
      <vt:variant>
        <vt:lpwstr/>
      </vt:variant>
      <vt:variant>
        <vt:i4>7340140</vt:i4>
      </vt:variant>
      <vt:variant>
        <vt:i4>27</vt:i4>
      </vt:variant>
      <vt:variant>
        <vt:i4>0</vt:i4>
      </vt:variant>
      <vt:variant>
        <vt:i4>5</vt:i4>
      </vt:variant>
      <vt:variant>
        <vt:lpwstr>https://bit.ly/DesmosAMto20</vt:lpwstr>
      </vt:variant>
      <vt:variant>
        <vt:lpwstr/>
      </vt:variant>
      <vt:variant>
        <vt:i4>7340140</vt:i4>
      </vt:variant>
      <vt:variant>
        <vt:i4>24</vt:i4>
      </vt:variant>
      <vt:variant>
        <vt:i4>0</vt:i4>
      </vt:variant>
      <vt:variant>
        <vt:i4>5</vt:i4>
      </vt:variant>
      <vt:variant>
        <vt:lpwstr>https://bit.ly/DesmosAMto20</vt:lpwstr>
      </vt:variant>
      <vt:variant>
        <vt:lpwstr/>
      </vt:variant>
      <vt:variant>
        <vt:i4>3539063</vt:i4>
      </vt:variant>
      <vt:variant>
        <vt:i4>21</vt:i4>
      </vt:variant>
      <vt:variant>
        <vt:i4>0</vt:i4>
      </vt:variant>
      <vt:variant>
        <vt:i4>5</vt:i4>
      </vt:variant>
      <vt:variant>
        <vt:lpwstr>https://bit.ly/DesmosAreaModel1</vt:lpwstr>
      </vt:variant>
      <vt:variant>
        <vt:lpwstr/>
      </vt:variant>
      <vt:variant>
        <vt:i4>4325389</vt:i4>
      </vt:variant>
      <vt:variant>
        <vt:i4>18</vt:i4>
      </vt:variant>
      <vt:variant>
        <vt:i4>0</vt:i4>
      </vt:variant>
      <vt:variant>
        <vt:i4>5</vt:i4>
      </vt:variant>
      <vt:variant>
        <vt:lpwstr>https://bit.ly/thinkpairsharestrategy</vt:lpwstr>
      </vt:variant>
      <vt:variant>
        <vt:lpwstr/>
      </vt:variant>
      <vt:variant>
        <vt:i4>3342449</vt:i4>
      </vt:variant>
      <vt:variant>
        <vt:i4>9</vt:i4>
      </vt:variant>
      <vt:variant>
        <vt:i4>0</vt:i4>
      </vt:variant>
      <vt:variant>
        <vt:i4>5</vt:i4>
      </vt:variant>
      <vt:variant>
        <vt:lpwstr>https://bit.ly/PolypadBlockout</vt:lpwstr>
      </vt:variant>
      <vt:variant>
        <vt:lpwstr/>
      </vt:variant>
      <vt:variant>
        <vt:i4>3801184</vt:i4>
      </vt:variant>
      <vt:variant>
        <vt:i4>3</vt:i4>
      </vt:variant>
      <vt:variant>
        <vt:i4>0</vt:i4>
      </vt:variant>
      <vt:variant>
        <vt:i4>5</vt:i4>
      </vt:variant>
      <vt:variant>
        <vt:lpwstr>https://bit.ly/MFLBlockout</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Area models and divisibility tests</dc:title>
  <dc:subject/>
  <dc:creator>NSW Department of Education</dc:creator>
  <cp:keywords/>
  <dc:description/>
  <cp:lastPrinted>2019-09-30T07:42:00Z</cp:lastPrinted>
  <dcterms:created xsi:type="dcterms:W3CDTF">2023-08-14T22:30:00Z</dcterms:created>
  <dcterms:modified xsi:type="dcterms:W3CDTF">2023-09-07T06:49:00Z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ediaServiceImageTags">
    <vt:lpwstr/>
  </property>
  <property fmtid="{D5CDD505-2E9C-101B-9397-08002B2CF9AE}" pid="4" name="MSIP_Label_b603dfd7-d93a-4381-a340-2995d8282205_Enabled">
    <vt:lpwstr>true</vt:lpwstr>
  </property>
  <property fmtid="{D5CDD505-2E9C-101B-9397-08002B2CF9AE}" pid="5" name="MSIP_Label_b603dfd7-d93a-4381-a340-2995d8282205_SetDate">
    <vt:lpwstr>2023-07-28T06:17:24Z</vt:lpwstr>
  </property>
  <property fmtid="{D5CDD505-2E9C-101B-9397-08002B2CF9AE}" pid="6" name="MSIP_Label_b603dfd7-d93a-4381-a340-2995d8282205_Method">
    <vt:lpwstr>Standard</vt:lpwstr>
  </property>
  <property fmtid="{D5CDD505-2E9C-101B-9397-08002B2CF9AE}" pid="7" name="MSIP_Label_b603dfd7-d93a-4381-a340-2995d8282205_Name">
    <vt:lpwstr>OFFICIAL</vt:lpwstr>
  </property>
  <property fmtid="{D5CDD505-2E9C-101B-9397-08002B2CF9AE}" pid="8" name="MSIP_Label_b603dfd7-d93a-4381-a340-2995d8282205_SiteId">
    <vt:lpwstr>05a0e69a-418a-47c1-9c25-9387261bf991</vt:lpwstr>
  </property>
  <property fmtid="{D5CDD505-2E9C-101B-9397-08002B2CF9AE}" pid="9" name="MSIP_Label_b603dfd7-d93a-4381-a340-2995d8282205_ActionId">
    <vt:lpwstr>f155dfd3-c7c2-4dd3-8bef-2bc364300eaf</vt:lpwstr>
  </property>
  <property fmtid="{D5CDD505-2E9C-101B-9397-08002B2CF9AE}" pid="10" name="MSIP_Label_b603dfd7-d93a-4381-a340-2995d8282205_ContentBits">
    <vt:lpwstr>0</vt:lpwstr>
  </property>
</Properties>
</file>