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6E042DA0" w:rsidR="053C4FF3" w:rsidRPr="0035659D" w:rsidRDefault="007975C1" w:rsidP="0035659D">
      <w:pPr>
        <w:pStyle w:val="Heading1"/>
      </w:pPr>
      <w:r w:rsidRPr="0035659D">
        <w:t>Listen to the music</w:t>
      </w:r>
    </w:p>
    <w:p w14:paraId="2481C3A6" w14:textId="339DAD34" w:rsidR="00B74D25" w:rsidRPr="006239CB" w:rsidRDefault="00076060" w:rsidP="00543CDB">
      <w:r>
        <w:t>Music</w:t>
      </w:r>
      <w:r w:rsidR="00C2253B">
        <w:t xml:space="preserve">, among other things, is </w:t>
      </w:r>
      <w:r>
        <w:t>a way of listening to Maths, particularly the beat and temp</w:t>
      </w:r>
      <w:r w:rsidR="00CA485A">
        <w:t>o</w:t>
      </w:r>
      <w:r>
        <w:t xml:space="preserve"> of a musical piece</w:t>
      </w:r>
      <w:r w:rsidR="000D3321">
        <w:t xml:space="preserve"> which are great tools for building the concept of equivalent fractions</w:t>
      </w:r>
      <w:r>
        <w:t>.</w:t>
      </w:r>
    </w:p>
    <w:p w14:paraId="1C53FE4A" w14:textId="15DACEBA" w:rsidR="00275FAA" w:rsidRDefault="00275FAA" w:rsidP="00543CDB">
      <w:r>
        <w:t xml:space="preserve">In this activity, students </w:t>
      </w:r>
      <w:r w:rsidR="001340D3">
        <w:t xml:space="preserve">explore </w:t>
      </w:r>
      <w:r w:rsidR="00FC6812">
        <w:t xml:space="preserve">the way fractions can be used to </w:t>
      </w:r>
      <w:r w:rsidR="00DA526C">
        <w:t xml:space="preserve">describe and compare music. They then generate equivalent fractions and examine their impact on </w:t>
      </w:r>
      <w:r w:rsidR="00606BC7">
        <w:t>related aspects of a song.</w:t>
      </w:r>
    </w:p>
    <w:p w14:paraId="5191D894" w14:textId="52767E2E" w:rsidR="00C41A41" w:rsidRPr="006239CB" w:rsidRDefault="00C41A41" w:rsidP="00C41A41">
      <w:pPr>
        <w:pStyle w:val="FeatureBox2"/>
      </w:pPr>
      <w:r>
        <w:t>Students will need at least one digital device per pair to interact with Desmos or Polypad during this lesson.</w:t>
      </w:r>
    </w:p>
    <w:p w14:paraId="5BF7F918" w14:textId="200336DB" w:rsidR="00A51D10" w:rsidRPr="0035659D" w:rsidRDefault="004125FD" w:rsidP="0035659D">
      <w:pPr>
        <w:pStyle w:val="Heading2"/>
      </w:pPr>
      <w:r w:rsidRPr="0035659D">
        <w:t>Visible learning</w:t>
      </w:r>
    </w:p>
    <w:p w14:paraId="531BF1E6" w14:textId="77777777" w:rsidR="00A51D10" w:rsidRPr="0035659D" w:rsidRDefault="00A51D10" w:rsidP="0035659D">
      <w:pPr>
        <w:pStyle w:val="Heading3"/>
      </w:pPr>
      <w:r w:rsidRPr="0035659D">
        <w:t>Learning intentions</w:t>
      </w:r>
    </w:p>
    <w:p w14:paraId="721BD8C5" w14:textId="33F2C332" w:rsidR="00A51D10" w:rsidRPr="0035659D" w:rsidRDefault="002B08D3" w:rsidP="0035659D">
      <w:pPr>
        <w:pStyle w:val="ListBullet"/>
      </w:pPr>
      <w:r w:rsidRPr="0035659D">
        <w:t>To</w:t>
      </w:r>
      <w:r w:rsidR="000D7186" w:rsidRPr="0035659D">
        <w:t xml:space="preserve"> be able to </w:t>
      </w:r>
      <w:r w:rsidR="006C1051" w:rsidRPr="0035659D">
        <w:t>generate</w:t>
      </w:r>
      <w:r w:rsidR="00B63337" w:rsidRPr="0035659D">
        <w:t xml:space="preserve"> equivalent fractions</w:t>
      </w:r>
      <w:r w:rsidR="00D80E6E" w:rsidRPr="0035659D">
        <w:t xml:space="preserve">, </w:t>
      </w:r>
      <w:r w:rsidR="009A6715" w:rsidRPr="0035659D">
        <w:t xml:space="preserve">utilising </w:t>
      </w:r>
      <w:r w:rsidR="00D80E6E" w:rsidRPr="0035659D">
        <w:t xml:space="preserve">auditory, </w:t>
      </w:r>
      <w:r w:rsidR="0624DDF5" w:rsidRPr="0035659D">
        <w:t>symbolic,</w:t>
      </w:r>
      <w:r w:rsidR="00D80E6E" w:rsidRPr="0035659D">
        <w:t xml:space="preserve"> and </w:t>
      </w:r>
      <w:r w:rsidR="008B7B4F" w:rsidRPr="0035659D">
        <w:t xml:space="preserve">visual </w:t>
      </w:r>
      <w:r w:rsidR="009A6715" w:rsidRPr="0035659D">
        <w:t>representations</w:t>
      </w:r>
      <w:r w:rsidR="00855D3A" w:rsidRPr="0035659D">
        <w:t>.</w:t>
      </w:r>
    </w:p>
    <w:p w14:paraId="31580410" w14:textId="77777777" w:rsidR="00A51D10" w:rsidRPr="0035659D" w:rsidRDefault="00A51D10" w:rsidP="0035659D">
      <w:pPr>
        <w:pStyle w:val="Heading3"/>
      </w:pPr>
      <w:r w:rsidRPr="0035659D">
        <w:t>Success criteria</w:t>
      </w:r>
    </w:p>
    <w:p w14:paraId="5DA0322B" w14:textId="4D6C2F74" w:rsidR="00123077" w:rsidRPr="0035659D" w:rsidRDefault="00123077" w:rsidP="0035659D">
      <w:pPr>
        <w:pStyle w:val="ListBullet"/>
      </w:pPr>
      <w:r w:rsidRPr="0035659D">
        <w:t>I can use a bar model to represent fractions</w:t>
      </w:r>
      <w:r w:rsidR="00DA6187" w:rsidRPr="0035659D">
        <w:t>.</w:t>
      </w:r>
    </w:p>
    <w:p w14:paraId="3B1A22CA" w14:textId="7FF463A8" w:rsidR="002A21C5" w:rsidRPr="0035659D" w:rsidRDefault="002A21C5" w:rsidP="0035659D">
      <w:pPr>
        <w:pStyle w:val="ListBullet"/>
      </w:pPr>
      <w:r w:rsidRPr="0035659D">
        <w:t>I can use a bar model to generate equivalent fractions.</w:t>
      </w:r>
    </w:p>
    <w:p w14:paraId="73D6D35E" w14:textId="77777777" w:rsidR="00A51D10" w:rsidRPr="0035659D" w:rsidRDefault="00A51D10" w:rsidP="0035659D">
      <w:pPr>
        <w:pStyle w:val="Heading3"/>
      </w:pPr>
      <w:r w:rsidRPr="0035659D">
        <w:t>Syllabus outcomes</w:t>
      </w:r>
    </w:p>
    <w:p w14:paraId="7B6AD6B7" w14:textId="06476F22" w:rsidR="00D01CAE" w:rsidRPr="0035659D" w:rsidRDefault="00615800" w:rsidP="0035659D">
      <w:pPr>
        <w:pStyle w:val="ListBullet"/>
      </w:pPr>
      <w:r w:rsidRPr="0035659D">
        <w:t xml:space="preserve">Develops understanding and fluency in mathematics through exploring and connecting mathematical concepts, </w:t>
      </w:r>
      <w:bookmarkStart w:id="0" w:name="_Int_RF1pBvRw"/>
      <w:r w:rsidRPr="0035659D">
        <w:t>choosing</w:t>
      </w:r>
      <w:bookmarkEnd w:id="0"/>
      <w:r w:rsidRPr="0035659D">
        <w:t xml:space="preserve"> and applying mathematical techniques to solve problems, and communicating their thinking and reasoning coherently and clearly</w:t>
      </w:r>
      <w:r w:rsidR="00D01CAE" w:rsidRPr="0035659D">
        <w:t xml:space="preserve"> </w:t>
      </w:r>
      <w:r w:rsidR="001108B0" w:rsidRPr="0035659D">
        <w:rPr>
          <w:b/>
          <w:bCs/>
        </w:rPr>
        <w:t>MAO-WM-01</w:t>
      </w:r>
    </w:p>
    <w:p w14:paraId="79794600" w14:textId="77777777" w:rsidR="00A07AA7" w:rsidRPr="0035659D" w:rsidRDefault="00A07AA7" w:rsidP="0035659D">
      <w:pPr>
        <w:pStyle w:val="ListBullet"/>
      </w:pPr>
      <w:r w:rsidRPr="0035659D">
        <w:t xml:space="preserve">Examine methods of generating equivalent fractions </w:t>
      </w:r>
      <w:r w:rsidRPr="0035659D">
        <w:rPr>
          <w:b/>
          <w:bCs/>
        </w:rPr>
        <w:t>MA4-FRC-C-01</w:t>
      </w:r>
    </w:p>
    <w:p w14:paraId="1C9D99C8" w14:textId="0C94CED1" w:rsidR="0035659D" w:rsidRPr="0035659D" w:rsidRDefault="00000000" w:rsidP="0035659D">
      <w:hyperlink r:id="rId7" w:tgtFrame="_blank" w:tooltip="https://curriculum.nsw.edu.au/learning-areas/mathematics/mathematics-k-10-2022" w:history="1">
        <w:r w:rsidR="0035659D" w:rsidRPr="000D5172">
          <w:rPr>
            <w:rStyle w:val="Hyperlink"/>
            <w:sz w:val="20"/>
            <w:szCs w:val="20"/>
          </w:rPr>
          <w:t>Mathematics K–10 Syllabus</w:t>
        </w:r>
      </w:hyperlink>
      <w:r w:rsidR="0035659D" w:rsidRPr="000D5172">
        <w:rPr>
          <w:sz w:val="20"/>
          <w:szCs w:val="20"/>
        </w:rPr>
        <w:t xml:space="preserve"> © NSW Education Standards Authority (NESA) for and on behalf of the Crown in right of the State of New South Wales, 2022.</w:t>
      </w:r>
    </w:p>
    <w:p w14:paraId="3DA21433" w14:textId="77777777" w:rsidR="0035659D" w:rsidRDefault="0035659D" w:rsidP="00762B6A">
      <w:pPr>
        <w:pStyle w:val="Heading2"/>
        <w:numPr>
          <w:ilvl w:val="1"/>
          <w:numId w:val="1"/>
        </w:numPr>
        <w:ind w:left="0"/>
      </w:pPr>
      <w:r>
        <w:br w:type="page"/>
      </w:r>
    </w:p>
    <w:p w14:paraId="73435BE4" w14:textId="5400CC15" w:rsidR="00A51D10" w:rsidRDefault="00A51D10" w:rsidP="00762B6A">
      <w:pPr>
        <w:pStyle w:val="Heading2"/>
        <w:numPr>
          <w:ilvl w:val="1"/>
          <w:numId w:val="1"/>
        </w:numPr>
        <w:ind w:left="0"/>
      </w:pPr>
      <w:r>
        <w:lastRenderedPageBreak/>
        <w:t>Activity structure</w:t>
      </w:r>
    </w:p>
    <w:p w14:paraId="65965512" w14:textId="5CEB2D65" w:rsidR="00A51D10" w:rsidRDefault="00A51D10" w:rsidP="00762B6A">
      <w:pPr>
        <w:pStyle w:val="Heading3"/>
        <w:numPr>
          <w:ilvl w:val="2"/>
          <w:numId w:val="1"/>
        </w:numPr>
        <w:ind w:left="0"/>
      </w:pPr>
      <w:r>
        <w:t>Launch</w:t>
      </w:r>
    </w:p>
    <w:p w14:paraId="770F441B" w14:textId="2E5BAEB7" w:rsidR="00D613D5" w:rsidRDefault="00903886" w:rsidP="004416A5">
      <w:pPr>
        <w:pStyle w:val="ListNumber"/>
      </w:pPr>
      <w:r>
        <w:t xml:space="preserve">Project the video </w:t>
      </w:r>
      <w:r w:rsidR="009405C6">
        <w:t>‘</w:t>
      </w:r>
      <w:r w:rsidR="00592808" w:rsidRPr="00783CC6">
        <w:t xml:space="preserve">Rhythm </w:t>
      </w:r>
      <w:r w:rsidR="00783CC6">
        <w:t>C</w:t>
      </w:r>
      <w:r w:rsidR="00783CC6" w:rsidRPr="00783CC6">
        <w:t xml:space="preserve">lap </w:t>
      </w:r>
      <w:r w:rsidR="00783CC6">
        <w:t>A</w:t>
      </w:r>
      <w:r w:rsidR="00783CC6" w:rsidRPr="00783CC6">
        <w:t>long</w:t>
      </w:r>
      <w:r w:rsidR="00783CC6">
        <w:t>:</w:t>
      </w:r>
      <w:r w:rsidR="00783CC6" w:rsidRPr="00783CC6">
        <w:t xml:space="preserve"> </w:t>
      </w:r>
      <w:proofErr w:type="gramStart"/>
      <w:r w:rsidR="007422C7" w:rsidRPr="00783CC6">
        <w:t>Easy</w:t>
      </w:r>
      <w:r w:rsidR="00783CC6">
        <w:t>[</w:t>
      </w:r>
      <w:proofErr w:type="gramEnd"/>
      <w:r w:rsidR="00783CC6">
        <w:t>Minecraft Theme] (2:50)</w:t>
      </w:r>
      <w:r w:rsidR="4AC3B402" w:rsidRPr="00783CC6">
        <w:t>.</w:t>
      </w:r>
      <w:r w:rsidR="00783CC6">
        <w:t>’</w:t>
      </w:r>
      <w:r w:rsidR="00E9334E">
        <w:t xml:space="preserve"> </w:t>
      </w:r>
      <w:r w:rsidR="009405C6">
        <w:t>(</w:t>
      </w:r>
      <w:hyperlink r:id="rId8" w:history="1">
        <w:r w:rsidR="009405C6" w:rsidRPr="009405C6">
          <w:rPr>
            <w:rStyle w:val="Hyperlink"/>
          </w:rPr>
          <w:t>https://www.youtube.com/watch?v=Ut-0q0MWC0o</w:t>
        </w:r>
      </w:hyperlink>
      <w:r w:rsidR="009405C6">
        <w:rPr>
          <w:rStyle w:val="Hyperlink"/>
        </w:rPr>
        <w:t>)</w:t>
      </w:r>
      <w:r w:rsidR="00E9334E">
        <w:t xml:space="preserve"> </w:t>
      </w:r>
    </w:p>
    <w:p w14:paraId="3DC0156E" w14:textId="3F123EB5" w:rsidR="007E0122" w:rsidRDefault="007E0122" w:rsidP="004416A5">
      <w:pPr>
        <w:pStyle w:val="ListNumber"/>
      </w:pPr>
      <w:r>
        <w:t xml:space="preserve">Students will clap along </w:t>
      </w:r>
      <w:r w:rsidR="00951704">
        <w:t>to the different rhythm patterns as they are shown in the video.</w:t>
      </w:r>
    </w:p>
    <w:p w14:paraId="39FC6EE2" w14:textId="35F11D37" w:rsidR="00951704" w:rsidRDefault="00933A61" w:rsidP="004416A5">
      <w:pPr>
        <w:pStyle w:val="ListNumber"/>
      </w:pPr>
      <w:r>
        <w:t xml:space="preserve">Rewind the video and pause while there is a rhythm pattern on the screen. </w:t>
      </w:r>
      <w:r w:rsidR="0099736D">
        <w:t xml:space="preserve">Ask students what they notice and what they wonder. </w:t>
      </w:r>
    </w:p>
    <w:p w14:paraId="3C063ED4" w14:textId="156A5AED" w:rsidR="0055643E" w:rsidRDefault="0055643E" w:rsidP="008D7A7C">
      <w:pPr>
        <w:pStyle w:val="ListNumber"/>
        <w:numPr>
          <w:ilvl w:val="0"/>
          <w:numId w:val="0"/>
        </w:numPr>
        <w:ind w:left="567"/>
      </w:pPr>
      <w:r>
        <w:t>Questions to consider could be:</w:t>
      </w:r>
    </w:p>
    <w:p w14:paraId="2C2F0200" w14:textId="6F153C30" w:rsidR="0055643E" w:rsidRDefault="00B445B3" w:rsidP="009405C6">
      <w:pPr>
        <w:pStyle w:val="ListNumber2"/>
      </w:pPr>
      <w:r>
        <w:t xml:space="preserve">What is the relationship </w:t>
      </w:r>
      <w:r w:rsidR="00933A61">
        <w:t>between</w:t>
      </w:r>
      <w:r>
        <w:t xml:space="preserve"> the red notes to the </w:t>
      </w:r>
      <w:r w:rsidR="007B6A0C">
        <w:t>rest</w:t>
      </w:r>
      <w:r w:rsidR="002273FA">
        <w:t xml:space="preserve"> (shh)</w:t>
      </w:r>
      <w:r w:rsidR="007B6A0C">
        <w:t>?</w:t>
      </w:r>
      <w:r w:rsidR="00686553">
        <w:t xml:space="preserve"> </w:t>
      </w:r>
      <w:r w:rsidR="0081590C">
        <w:t>(</w:t>
      </w:r>
      <w:r w:rsidR="00686553">
        <w:t>Same value</w:t>
      </w:r>
      <w:r w:rsidR="0081590C">
        <w:t>)</w:t>
      </w:r>
    </w:p>
    <w:p w14:paraId="6396E2F6" w14:textId="1A7CC589" w:rsidR="007B6A0C" w:rsidRDefault="007B6A0C" w:rsidP="009405C6">
      <w:pPr>
        <w:pStyle w:val="ListNumber2"/>
      </w:pPr>
      <w:r>
        <w:t xml:space="preserve">What is the relationship </w:t>
      </w:r>
      <w:r w:rsidR="00686553">
        <w:t>between</w:t>
      </w:r>
      <w:r>
        <w:t xml:space="preserve"> the green notes to the red notes?</w:t>
      </w:r>
      <w:r w:rsidR="00686553">
        <w:t xml:space="preserve"> </w:t>
      </w:r>
      <w:r w:rsidR="0081590C">
        <w:t>(G</w:t>
      </w:r>
      <w:r w:rsidR="00686553">
        <w:t>reen notes are half the value of the red notes</w:t>
      </w:r>
      <w:r w:rsidR="0081590C">
        <w:t>)</w:t>
      </w:r>
    </w:p>
    <w:p w14:paraId="65A381CB" w14:textId="7A7DCC8E" w:rsidR="00E9334E" w:rsidRDefault="00E9334E" w:rsidP="002273FA">
      <w:pPr>
        <w:pStyle w:val="ListNumber"/>
      </w:pPr>
      <w:r>
        <w:t xml:space="preserve">Play the video </w:t>
      </w:r>
      <w:r w:rsidR="00783CC6" w:rsidRPr="009405C6">
        <w:t>‘</w:t>
      </w:r>
      <w:r w:rsidR="00783CC6" w:rsidRPr="00332723">
        <w:t>Rhythm Clap Along: Advanced [Minecraft Theme] (2:50)’</w:t>
      </w:r>
      <w:r w:rsidR="007422C7" w:rsidRPr="009405C6">
        <w:t xml:space="preserve"> </w:t>
      </w:r>
      <w:r w:rsidR="009405C6">
        <w:t>(</w:t>
      </w:r>
      <w:hyperlink r:id="rId9" w:history="1">
        <w:r w:rsidR="009405C6" w:rsidRPr="009405C6">
          <w:rPr>
            <w:rStyle w:val="Hyperlink"/>
          </w:rPr>
          <w:t>https://www.youtube.com/watch?v=mSHWM5TIF30</w:t>
        </w:r>
      </w:hyperlink>
      <w:r w:rsidR="009405C6">
        <w:rPr>
          <w:rStyle w:val="Hyperlink"/>
        </w:rPr>
        <w:t>)</w:t>
      </w:r>
      <w:r w:rsidR="007422C7">
        <w:t xml:space="preserve"> This video </w:t>
      </w:r>
      <w:r w:rsidR="00856779">
        <w:t>contains harder rhythm patterns.</w:t>
      </w:r>
    </w:p>
    <w:p w14:paraId="7C8DD63E" w14:textId="41CDF281" w:rsidR="00C52616" w:rsidRDefault="00686553" w:rsidP="00DC2F8E">
      <w:pPr>
        <w:pStyle w:val="ListNumber"/>
      </w:pPr>
      <w:r>
        <w:t xml:space="preserve">Rewind and pause the video whilst there is a rhythm pattern on the screen. </w:t>
      </w:r>
      <w:r w:rsidR="00EB7921">
        <w:t xml:space="preserve">Using a </w:t>
      </w:r>
      <w:r w:rsidR="00783CC6">
        <w:t>Think-Pair-Share</w:t>
      </w:r>
      <w:r w:rsidR="00EB7921">
        <w:t xml:space="preserve"> strategy (</w:t>
      </w:r>
      <w:hyperlink r:id="rId10">
        <w:r w:rsidR="00EB7921" w:rsidRPr="69AA0A1C">
          <w:rPr>
            <w:rStyle w:val="Hyperlink"/>
          </w:rPr>
          <w:t>bit.ly/thinkpairsharestrategy</w:t>
        </w:r>
      </w:hyperlink>
      <w:r w:rsidR="00EB7921">
        <w:rPr>
          <w:rStyle w:val="Hyperlink"/>
        </w:rPr>
        <w:t>)</w:t>
      </w:r>
      <w:r w:rsidR="00E472BB">
        <w:t xml:space="preserve"> </w:t>
      </w:r>
      <w:r w:rsidR="00EB7921">
        <w:t xml:space="preserve">ask </w:t>
      </w:r>
      <w:r w:rsidR="00E472BB">
        <w:t xml:space="preserve">students </w:t>
      </w:r>
      <w:r w:rsidR="00E14F0F">
        <w:t xml:space="preserve">to discuss </w:t>
      </w:r>
      <w:r w:rsidR="00E472BB">
        <w:t>what they notice and wonder about these notes.</w:t>
      </w:r>
    </w:p>
    <w:p w14:paraId="3DDF5191" w14:textId="20FF05E3" w:rsidR="00E472BB" w:rsidRDefault="00E14F0F" w:rsidP="002273FA">
      <w:pPr>
        <w:pStyle w:val="ListNumber"/>
      </w:pPr>
      <w:r>
        <w:t xml:space="preserve">Use a </w:t>
      </w:r>
      <w:r w:rsidR="00783CC6" w:rsidRPr="00783CC6">
        <w:t>Pause-Pose-Pounce-Bounce question strategy ([PDF 200KB]</w:t>
      </w:r>
      <w:r>
        <w:t xml:space="preserve"> (</w:t>
      </w:r>
      <w:hyperlink r:id="rId11" w:history="1">
        <w:r>
          <w:rPr>
            <w:rStyle w:val="Hyperlink"/>
          </w:rPr>
          <w:t>bit.ly/pausepouncebounce</w:t>
        </w:r>
      </w:hyperlink>
      <w:r>
        <w:rPr>
          <w:rStyle w:val="Hyperlink"/>
        </w:rPr>
        <w:t>)</w:t>
      </w:r>
      <w:r>
        <w:t xml:space="preserve"> </w:t>
      </w:r>
      <w:r w:rsidR="00DF6371">
        <w:t xml:space="preserve">to </w:t>
      </w:r>
      <w:r w:rsidR="00777041">
        <w:t>discuss the following</w:t>
      </w:r>
      <w:r w:rsidR="00EB2D3F">
        <w:t>:</w:t>
      </w:r>
    </w:p>
    <w:p w14:paraId="4AD155EC" w14:textId="409515BC" w:rsidR="00EB2D3F" w:rsidRDefault="00EB2D3F" w:rsidP="0035659D">
      <w:pPr>
        <w:pStyle w:val="ListBullet"/>
        <w:ind w:left="1134"/>
      </w:pPr>
      <w:r>
        <w:t>What is the relationship of the blue notes to the red notes?</w:t>
      </w:r>
      <w:r w:rsidR="00B64A97">
        <w:t xml:space="preserve"> </w:t>
      </w:r>
      <w:r w:rsidR="00783CC6">
        <w:t xml:space="preserve">(Four </w:t>
      </w:r>
      <w:r w:rsidR="00B64A97">
        <w:t>blue notes to one red note</w:t>
      </w:r>
      <w:r w:rsidR="00783CC6">
        <w:t>)</w:t>
      </w:r>
    </w:p>
    <w:p w14:paraId="231C2C51" w14:textId="7E551370" w:rsidR="00EB2D3F" w:rsidRDefault="00EB2D3F" w:rsidP="0035659D">
      <w:pPr>
        <w:pStyle w:val="ListBullet"/>
        <w:ind w:left="1134"/>
      </w:pPr>
      <w:r>
        <w:t>What is the relationship between the green notes and the blue notes?</w:t>
      </w:r>
      <w:r w:rsidR="00B64A97">
        <w:t xml:space="preserve"> </w:t>
      </w:r>
      <w:r w:rsidR="00783CC6">
        <w:t xml:space="preserve">(Two </w:t>
      </w:r>
      <w:r w:rsidR="00B64A97">
        <w:t>blue notes to one green note</w:t>
      </w:r>
      <w:r w:rsidR="00783CC6">
        <w:t>)</w:t>
      </w:r>
    </w:p>
    <w:p w14:paraId="5F315CC1" w14:textId="0D5591A6" w:rsidR="00EB2D3F" w:rsidRDefault="00EB2D3F" w:rsidP="0035659D">
      <w:pPr>
        <w:pStyle w:val="ListBullet"/>
        <w:ind w:left="1134"/>
      </w:pPr>
      <w:r>
        <w:t xml:space="preserve">What is the relationship between the orange notes and the </w:t>
      </w:r>
      <w:r w:rsidR="004416A5">
        <w:t>red notes?</w:t>
      </w:r>
      <w:r w:rsidR="00B64A97">
        <w:t xml:space="preserve"> </w:t>
      </w:r>
      <w:r w:rsidR="00783CC6">
        <w:t xml:space="preserve">(Three </w:t>
      </w:r>
      <w:r w:rsidR="00B64A97">
        <w:t>orange notes to one red note</w:t>
      </w:r>
      <w:r w:rsidR="00783CC6">
        <w:t>)</w:t>
      </w:r>
    </w:p>
    <w:p w14:paraId="6BC36FAC" w14:textId="5E3B31B3" w:rsidR="004416A5" w:rsidRDefault="004416A5" w:rsidP="0035659D">
      <w:pPr>
        <w:pStyle w:val="ListBullet"/>
        <w:ind w:left="1134"/>
      </w:pPr>
      <w:r>
        <w:t>Are the orange notes shorter or longer than the green notes?</w:t>
      </w:r>
      <w:r w:rsidR="00B64A97">
        <w:t xml:space="preserve"> </w:t>
      </w:r>
      <w:r w:rsidR="00783CC6">
        <w:t xml:space="preserve">(Orange </w:t>
      </w:r>
      <w:r w:rsidR="00B64A97">
        <w:t>notes are shorter than green notes</w:t>
      </w:r>
      <w:r w:rsidR="00783CC6">
        <w:t>)</w:t>
      </w:r>
    </w:p>
    <w:p w14:paraId="4CF00C4A" w14:textId="59A3153B" w:rsidR="007241D3" w:rsidRDefault="009F2386" w:rsidP="0038749C">
      <w:pPr>
        <w:pStyle w:val="ListNumber"/>
      </w:pPr>
      <w:r>
        <w:lastRenderedPageBreak/>
        <w:t>Explain to students that the red notes are called quarter notes or crotchets</w:t>
      </w:r>
      <w:r w:rsidR="0038749C">
        <w:t xml:space="preserve"> and </w:t>
      </w:r>
      <w:r w:rsidR="001E6C1D">
        <w:t>that t</w:t>
      </w:r>
      <w:r w:rsidR="007241D3">
        <w:t xml:space="preserve">he </w:t>
      </w:r>
      <w:r w:rsidR="007F6234">
        <w:t>different shaped notes tell musicians how long to play each note for.</w:t>
      </w:r>
    </w:p>
    <w:p w14:paraId="43D34F98" w14:textId="65EA290D" w:rsidR="00137D8D" w:rsidRDefault="00D45E0E" w:rsidP="009F2386">
      <w:pPr>
        <w:pStyle w:val="ListNumber"/>
      </w:pPr>
      <w:r>
        <w:t xml:space="preserve">Ask students, </w:t>
      </w:r>
      <w:r w:rsidR="00783CC6">
        <w:t>’</w:t>
      </w:r>
      <w:r w:rsidR="00EC3CE6" w:rsidRPr="00DC59E9">
        <w:t>I</w:t>
      </w:r>
      <w:r w:rsidR="00137D8D" w:rsidRPr="00DC59E9">
        <w:t xml:space="preserve">f the red notes are quarter notes, what might the green notes be called? </w:t>
      </w:r>
      <w:r w:rsidR="00137D8D">
        <w:t>What might the blue notes be called</w:t>
      </w:r>
      <w:r w:rsidR="00783CC6">
        <w:t xml:space="preserve">?’ </w:t>
      </w:r>
      <w:r w:rsidR="001D7F7D">
        <w:t>Extension: What would be the value of the orange notes?</w:t>
      </w:r>
    </w:p>
    <w:p w14:paraId="351173FB" w14:textId="55BFABAC" w:rsidR="003B4281" w:rsidRDefault="003B4281" w:rsidP="00A96974">
      <w:pPr>
        <w:pStyle w:val="Caption"/>
      </w:pPr>
      <w:r>
        <w:t xml:space="preserve">Table </w:t>
      </w:r>
      <w:r>
        <w:fldChar w:fldCharType="begin"/>
      </w:r>
      <w:r>
        <w:instrText xml:space="preserve"> SEQ Table \* ARABIC </w:instrText>
      </w:r>
      <w:r>
        <w:fldChar w:fldCharType="separate"/>
      </w:r>
      <w:r>
        <w:rPr>
          <w:noProof/>
        </w:rPr>
        <w:t>1</w:t>
      </w:r>
      <w:r>
        <w:fldChar w:fldCharType="end"/>
      </w:r>
      <w:r>
        <w:t>– note names and values for reference</w:t>
      </w:r>
    </w:p>
    <w:tbl>
      <w:tblPr>
        <w:tblStyle w:val="Tableheader"/>
        <w:tblW w:w="0" w:type="auto"/>
        <w:tblLook w:val="04A0" w:firstRow="1" w:lastRow="0" w:firstColumn="1" w:lastColumn="0" w:noHBand="0" w:noVBand="1"/>
        <w:tblDescription w:val="Note names and their respective symbols."/>
      </w:tblPr>
      <w:tblGrid>
        <w:gridCol w:w="6374"/>
        <w:gridCol w:w="3119"/>
      </w:tblGrid>
      <w:tr w:rsidR="000D6ED5" w14:paraId="35406419" w14:textId="77777777" w:rsidTr="00356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43000701" w14:textId="713E8475" w:rsidR="000D6ED5" w:rsidRPr="0035659D" w:rsidRDefault="000D6ED5" w:rsidP="0035659D">
            <w:r w:rsidRPr="0035659D">
              <w:t>Note value and name</w:t>
            </w:r>
          </w:p>
        </w:tc>
        <w:tc>
          <w:tcPr>
            <w:tcW w:w="3119" w:type="dxa"/>
          </w:tcPr>
          <w:p w14:paraId="73198641" w14:textId="527D6B6B" w:rsidR="000D6ED5" w:rsidRPr="0035659D" w:rsidRDefault="000D6ED5" w:rsidP="0035659D">
            <w:pPr>
              <w:cnfStyle w:val="100000000000" w:firstRow="1" w:lastRow="0" w:firstColumn="0" w:lastColumn="0" w:oddVBand="0" w:evenVBand="0" w:oddHBand="0" w:evenHBand="0" w:firstRowFirstColumn="0" w:firstRowLastColumn="0" w:lastRowFirstColumn="0" w:lastRowLastColumn="0"/>
            </w:pPr>
            <w:r w:rsidRPr="0035659D">
              <w:t>Note symbol</w:t>
            </w:r>
          </w:p>
        </w:tc>
      </w:tr>
      <w:tr w:rsidR="00807EB3" w14:paraId="3C15F083" w14:textId="77777777" w:rsidTr="00356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41DDB6E8" w14:textId="28F0678C" w:rsidR="00807EB3" w:rsidRPr="0035659D" w:rsidRDefault="00807EB3" w:rsidP="0035659D">
            <w:r w:rsidRPr="0035659D">
              <w:t>Whole note</w:t>
            </w:r>
            <w:r w:rsidR="00DF356D" w:rsidRPr="0035659D">
              <w:t xml:space="preserve"> </w:t>
            </w:r>
            <w:r w:rsidR="0035659D">
              <w:t>–</w:t>
            </w:r>
            <w:r w:rsidR="00DF356D" w:rsidRPr="0035659D">
              <w:t xml:space="preserve"> semibreve</w:t>
            </w:r>
          </w:p>
        </w:tc>
        <w:tc>
          <w:tcPr>
            <w:tcW w:w="3119" w:type="dxa"/>
          </w:tcPr>
          <w:p w14:paraId="71BEB440" w14:textId="0E20923C" w:rsidR="00807EB3" w:rsidRDefault="00B61EA9" w:rsidP="00C10325">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296CC49" wp14:editId="6D290DAF">
                  <wp:extent cx="624348" cy="566842"/>
                  <wp:effectExtent l="0" t="0" r="4445" b="5080"/>
                  <wp:docPr id="21" name="Picture 21" descr="Semi breve music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2">
                            <a:extLst>
                              <a:ext uri="{28A0092B-C50C-407E-A947-70E740481C1C}">
                                <a14:useLocalDpi xmlns:a14="http://schemas.microsoft.com/office/drawing/2010/main" val="0"/>
                              </a:ext>
                            </a:extLst>
                          </a:blip>
                          <a:stretch>
                            <a:fillRect/>
                          </a:stretch>
                        </pic:blipFill>
                        <pic:spPr>
                          <a:xfrm>
                            <a:off x="0" y="0"/>
                            <a:ext cx="624348" cy="566842"/>
                          </a:xfrm>
                          <a:prstGeom prst="rect">
                            <a:avLst/>
                          </a:prstGeom>
                        </pic:spPr>
                      </pic:pic>
                    </a:graphicData>
                  </a:graphic>
                </wp:inline>
              </w:drawing>
            </w:r>
          </w:p>
        </w:tc>
      </w:tr>
      <w:tr w:rsidR="00807EB3" w14:paraId="6C6A7126" w14:textId="77777777" w:rsidTr="003565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30B8B5C5" w14:textId="2AC9A723" w:rsidR="00807EB3" w:rsidRPr="0035659D" w:rsidRDefault="00807EB3" w:rsidP="0035659D">
            <w:r w:rsidRPr="0035659D">
              <w:t>Half note</w:t>
            </w:r>
            <w:r w:rsidR="00DF356D" w:rsidRPr="0035659D">
              <w:t xml:space="preserve"> </w:t>
            </w:r>
            <w:r w:rsidR="0035659D">
              <w:t>–</w:t>
            </w:r>
            <w:r w:rsidR="00DF356D" w:rsidRPr="0035659D">
              <w:t xml:space="preserve"> </w:t>
            </w:r>
            <w:r w:rsidR="4260462D" w:rsidRPr="0035659D">
              <w:t>minim</w:t>
            </w:r>
          </w:p>
        </w:tc>
        <w:tc>
          <w:tcPr>
            <w:tcW w:w="3119" w:type="dxa"/>
          </w:tcPr>
          <w:p w14:paraId="39221AC9" w14:textId="53CD7C9B" w:rsidR="00807EB3" w:rsidRDefault="00504F29" w:rsidP="00C10325">
            <w:pPr>
              <w:pStyle w:val="ListNumber"/>
              <w:numPr>
                <w:ilvl w:val="0"/>
                <w:numId w:val="0"/>
              </w:numPr>
              <w:jc w:val="cente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0D321AC2" wp14:editId="3C11643E">
                  <wp:extent cx="594852" cy="871333"/>
                  <wp:effectExtent l="0" t="0" r="0" b="5080"/>
                  <wp:docPr id="22" name="Picture 22" descr="Minim music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inim music note."/>
                          <pic:cNvPicPr/>
                        </pic:nvPicPr>
                        <pic:blipFill>
                          <a:blip r:embed="rId13">
                            <a:extLst>
                              <a:ext uri="{28A0092B-C50C-407E-A947-70E740481C1C}">
                                <a14:useLocalDpi xmlns:a14="http://schemas.microsoft.com/office/drawing/2010/main" val="0"/>
                              </a:ext>
                            </a:extLst>
                          </a:blip>
                          <a:stretch>
                            <a:fillRect/>
                          </a:stretch>
                        </pic:blipFill>
                        <pic:spPr>
                          <a:xfrm rot="10800000">
                            <a:off x="0" y="0"/>
                            <a:ext cx="594852" cy="871333"/>
                          </a:xfrm>
                          <a:prstGeom prst="rect">
                            <a:avLst/>
                          </a:prstGeom>
                        </pic:spPr>
                      </pic:pic>
                    </a:graphicData>
                  </a:graphic>
                </wp:inline>
              </w:drawing>
            </w:r>
          </w:p>
        </w:tc>
      </w:tr>
      <w:tr w:rsidR="00807EB3" w14:paraId="102142AD" w14:textId="77777777" w:rsidTr="00356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4A83C0BB" w14:textId="2E409A29" w:rsidR="00807EB3" w:rsidRPr="0035659D" w:rsidRDefault="00807EB3" w:rsidP="0035659D">
            <w:r w:rsidRPr="0035659D">
              <w:t>Quarter note</w:t>
            </w:r>
            <w:r w:rsidR="00DF356D" w:rsidRPr="0035659D">
              <w:t xml:space="preserve"> </w:t>
            </w:r>
            <w:r w:rsidR="0035659D">
              <w:t>–</w:t>
            </w:r>
            <w:r w:rsidR="00DF356D" w:rsidRPr="0035659D">
              <w:t xml:space="preserve"> crotchet</w:t>
            </w:r>
          </w:p>
        </w:tc>
        <w:tc>
          <w:tcPr>
            <w:tcW w:w="3119" w:type="dxa"/>
          </w:tcPr>
          <w:p w14:paraId="3B859E93" w14:textId="5302104A" w:rsidR="00807EB3" w:rsidRDefault="00504F29" w:rsidP="00C10325">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137C765" wp14:editId="4803528F">
                  <wp:extent cx="624348" cy="902773"/>
                  <wp:effectExtent l="0" t="0" r="4445" b="0"/>
                  <wp:docPr id="23" name="Picture 23" descr="Crotchet music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rotchet music note."/>
                          <pic:cNvPicPr/>
                        </pic:nvPicPr>
                        <pic:blipFill>
                          <a:blip r:embed="rId14">
                            <a:extLst>
                              <a:ext uri="{28A0092B-C50C-407E-A947-70E740481C1C}">
                                <a14:useLocalDpi xmlns:a14="http://schemas.microsoft.com/office/drawing/2010/main" val="0"/>
                              </a:ext>
                            </a:extLst>
                          </a:blip>
                          <a:stretch>
                            <a:fillRect/>
                          </a:stretch>
                        </pic:blipFill>
                        <pic:spPr>
                          <a:xfrm rot="10800000">
                            <a:off x="0" y="0"/>
                            <a:ext cx="624348" cy="902773"/>
                          </a:xfrm>
                          <a:prstGeom prst="rect">
                            <a:avLst/>
                          </a:prstGeom>
                        </pic:spPr>
                      </pic:pic>
                    </a:graphicData>
                  </a:graphic>
                </wp:inline>
              </w:drawing>
            </w:r>
          </w:p>
        </w:tc>
      </w:tr>
      <w:tr w:rsidR="00807EB3" w14:paraId="7D66F370" w14:textId="77777777" w:rsidTr="003565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67078F15" w14:textId="29FD7BAE" w:rsidR="00807EB3" w:rsidRPr="0035659D" w:rsidRDefault="00807EB3" w:rsidP="0035659D">
            <w:r w:rsidRPr="0035659D">
              <w:t>Eighth note</w:t>
            </w:r>
            <w:r w:rsidR="00DF356D" w:rsidRPr="0035659D">
              <w:t xml:space="preserve"> </w:t>
            </w:r>
            <w:r w:rsidR="0035659D">
              <w:t>–</w:t>
            </w:r>
            <w:r w:rsidR="00DF356D" w:rsidRPr="0035659D">
              <w:t xml:space="preserve"> quaver</w:t>
            </w:r>
          </w:p>
        </w:tc>
        <w:tc>
          <w:tcPr>
            <w:tcW w:w="3119" w:type="dxa"/>
          </w:tcPr>
          <w:p w14:paraId="2809073A" w14:textId="10AC830E" w:rsidR="00807EB3" w:rsidRDefault="663A0239" w:rsidP="18CAE2BD">
            <w:pPr>
              <w:jc w:val="center"/>
              <w:cnfStyle w:val="000000010000" w:firstRow="0" w:lastRow="0" w:firstColumn="0" w:lastColumn="0" w:oddVBand="0" w:evenVBand="0" w:oddHBand="0" w:evenHBand="1" w:firstRowFirstColumn="0" w:firstRowLastColumn="0" w:lastRowFirstColumn="0" w:lastRowLastColumn="0"/>
              <w:rPr>
                <w:rFonts w:eastAsia="Calibri"/>
              </w:rPr>
            </w:pPr>
            <w:r>
              <w:rPr>
                <w:noProof/>
              </w:rPr>
              <w:drawing>
                <wp:inline distT="0" distB="0" distL="0" distR="0" wp14:anchorId="10732546" wp14:editId="6B5123A2">
                  <wp:extent cx="574675" cy="862012"/>
                  <wp:effectExtent l="0" t="0" r="0" b="0"/>
                  <wp:docPr id="1454047626" name="Picture 1454047626" descr="Picture of a quaver, eighth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047626" name="Picture 1454047626" descr="Picture of a quaver, eighth note."/>
                          <pic:cNvPicPr/>
                        </pic:nvPicPr>
                        <pic:blipFill>
                          <a:blip r:embed="rId15">
                            <a:extLst>
                              <a:ext uri="{28A0092B-C50C-407E-A947-70E740481C1C}">
                                <a14:useLocalDpi xmlns:a14="http://schemas.microsoft.com/office/drawing/2010/main" val="0"/>
                              </a:ext>
                            </a:extLst>
                          </a:blip>
                          <a:stretch>
                            <a:fillRect/>
                          </a:stretch>
                        </pic:blipFill>
                        <pic:spPr>
                          <a:xfrm>
                            <a:off x="0" y="0"/>
                            <a:ext cx="574675" cy="862012"/>
                          </a:xfrm>
                          <a:prstGeom prst="rect">
                            <a:avLst/>
                          </a:prstGeom>
                        </pic:spPr>
                      </pic:pic>
                    </a:graphicData>
                  </a:graphic>
                </wp:inline>
              </w:drawing>
            </w:r>
          </w:p>
        </w:tc>
      </w:tr>
      <w:tr w:rsidR="00807EB3" w14:paraId="603F53B1" w14:textId="77777777" w:rsidTr="00356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719618CE" w14:textId="58C5B00E" w:rsidR="00807EB3" w:rsidRPr="0035659D" w:rsidRDefault="000D2204" w:rsidP="0035659D">
            <w:r w:rsidRPr="0035659D">
              <w:t>Sixteenth note</w:t>
            </w:r>
            <w:r w:rsidR="00DF356D" w:rsidRPr="0035659D">
              <w:t xml:space="preserve"> – semi quaver</w:t>
            </w:r>
          </w:p>
        </w:tc>
        <w:tc>
          <w:tcPr>
            <w:tcW w:w="3119" w:type="dxa"/>
          </w:tcPr>
          <w:p w14:paraId="26428043" w14:textId="4690FA96" w:rsidR="00807EB3" w:rsidRDefault="1895ECC5" w:rsidP="18CAE2BD">
            <w:pPr>
              <w:jc w:val="center"/>
              <w:cnfStyle w:val="000000100000" w:firstRow="0" w:lastRow="0" w:firstColumn="0" w:lastColumn="0" w:oddVBand="0" w:evenVBand="0" w:oddHBand="1" w:evenHBand="0" w:firstRowFirstColumn="0" w:firstRowLastColumn="0" w:lastRowFirstColumn="0" w:lastRowLastColumn="0"/>
              <w:rPr>
                <w:rFonts w:eastAsia="Calibri"/>
              </w:rPr>
            </w:pPr>
            <w:r>
              <w:rPr>
                <w:noProof/>
              </w:rPr>
              <w:drawing>
                <wp:inline distT="0" distB="0" distL="0" distR="0" wp14:anchorId="43464433" wp14:editId="7005525F">
                  <wp:extent cx="595709" cy="904875"/>
                  <wp:effectExtent l="0" t="0" r="0" b="0"/>
                  <wp:docPr id="1945242273" name="Picture 1945242273" descr="Picture of a semi quaver, sixteenth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42273" name="Picture 1945242273" descr="Picture of a semi quaver, sixteenth note."/>
                          <pic:cNvPicPr/>
                        </pic:nvPicPr>
                        <pic:blipFill>
                          <a:blip r:embed="rId16">
                            <a:extLst>
                              <a:ext uri="{28A0092B-C50C-407E-A947-70E740481C1C}">
                                <a14:useLocalDpi xmlns:a14="http://schemas.microsoft.com/office/drawing/2010/main" val="0"/>
                              </a:ext>
                            </a:extLst>
                          </a:blip>
                          <a:stretch>
                            <a:fillRect/>
                          </a:stretch>
                        </pic:blipFill>
                        <pic:spPr>
                          <a:xfrm>
                            <a:off x="0" y="0"/>
                            <a:ext cx="595709" cy="904875"/>
                          </a:xfrm>
                          <a:prstGeom prst="rect">
                            <a:avLst/>
                          </a:prstGeom>
                        </pic:spPr>
                      </pic:pic>
                    </a:graphicData>
                  </a:graphic>
                </wp:inline>
              </w:drawing>
            </w:r>
          </w:p>
        </w:tc>
      </w:tr>
    </w:tbl>
    <w:p w14:paraId="2F468947" w14:textId="3B48E9D7" w:rsidR="00A51D10" w:rsidRDefault="00A51D10" w:rsidP="00A51D10">
      <w:pPr>
        <w:pStyle w:val="Heading3"/>
      </w:pPr>
      <w:r>
        <w:t>Explore</w:t>
      </w:r>
    </w:p>
    <w:p w14:paraId="63A4157E" w14:textId="5B02E87E" w:rsidR="0080065B" w:rsidRDefault="0080065B" w:rsidP="00762B6A">
      <w:pPr>
        <w:pStyle w:val="ListNumber"/>
        <w:numPr>
          <w:ilvl w:val="0"/>
          <w:numId w:val="4"/>
        </w:numPr>
      </w:pPr>
      <w:r>
        <w:t xml:space="preserve">Watch the video </w:t>
      </w:r>
      <w:r w:rsidR="003B4281">
        <w:t>‘Drumming in Fractions’ (</w:t>
      </w:r>
      <w:hyperlink r:id="rId17">
        <w:r w:rsidR="003B4281" w:rsidRPr="18CAE2BD">
          <w:rPr>
            <w:rStyle w:val="Hyperlink"/>
          </w:rPr>
          <w:t>https://thefutureschannel.com/videos/drumming-in-fractions/</w:t>
        </w:r>
      </w:hyperlink>
      <w:r w:rsidR="003B4281">
        <w:t xml:space="preserve">) </w:t>
      </w:r>
      <w:r>
        <w:t>with students</w:t>
      </w:r>
      <w:r w:rsidR="002C67E2">
        <w:t xml:space="preserve">. This </w:t>
      </w:r>
      <w:r w:rsidR="002C67E2">
        <w:lastRenderedPageBreak/>
        <w:t>video focuses</w:t>
      </w:r>
      <w:r>
        <w:t xml:space="preserve"> on drumming and the application of</w:t>
      </w:r>
      <w:r w:rsidR="006B2682">
        <w:t xml:space="preserve"> fractions to </w:t>
      </w:r>
      <w:r w:rsidR="002C67E2">
        <w:t xml:space="preserve">the </w:t>
      </w:r>
      <w:bookmarkStart w:id="1" w:name="_Int_wvzDkEiJ"/>
      <w:r w:rsidR="002C67E2">
        <w:t>manner in which</w:t>
      </w:r>
      <w:bookmarkEnd w:id="1"/>
      <w:r w:rsidR="002C67E2">
        <w:t xml:space="preserve"> the drums are played to </w:t>
      </w:r>
      <w:r w:rsidR="006B2682">
        <w:t xml:space="preserve">be able to add filler sounds and </w:t>
      </w:r>
      <w:r w:rsidR="00337877">
        <w:t xml:space="preserve">create </w:t>
      </w:r>
      <w:r w:rsidR="009B5F2E">
        <w:t xml:space="preserve">styles </w:t>
      </w:r>
      <w:r w:rsidR="1C70E4DF">
        <w:t>of</w:t>
      </w:r>
      <w:r w:rsidR="006B2682">
        <w:t xml:space="preserve"> </w:t>
      </w:r>
      <w:proofErr w:type="gramStart"/>
      <w:r w:rsidR="006B2682">
        <w:t>music</w:t>
      </w:r>
      <w:proofErr w:type="gramEnd"/>
      <w:r w:rsidR="002C67E2">
        <w:t xml:space="preserve"> </w:t>
      </w:r>
    </w:p>
    <w:p w14:paraId="5BA4A3EE" w14:textId="3E4605A9" w:rsidR="00FC4E41" w:rsidRDefault="00BB5385" w:rsidP="005B2264">
      <w:pPr>
        <w:pStyle w:val="ListNumber"/>
      </w:pPr>
      <w:r w:rsidRPr="00BB5385">
        <w:t xml:space="preserve">To reinforce their understanding of </w:t>
      </w:r>
      <w:r w:rsidR="00565D68">
        <w:t xml:space="preserve">equivalent </w:t>
      </w:r>
      <w:r w:rsidRPr="00BB5385">
        <w:t xml:space="preserve">fractions and </w:t>
      </w:r>
      <w:r w:rsidR="009A2810">
        <w:t xml:space="preserve">how this applies to </w:t>
      </w:r>
      <w:r w:rsidRPr="00BB5385">
        <w:t xml:space="preserve">music, students </w:t>
      </w:r>
      <w:r w:rsidR="00C27506">
        <w:t xml:space="preserve">will </w:t>
      </w:r>
      <w:r w:rsidRPr="00BB5385">
        <w:t xml:space="preserve">work </w:t>
      </w:r>
      <w:r w:rsidR="00E14751">
        <w:t>through</w:t>
      </w:r>
      <w:r w:rsidR="002C67E2">
        <w:t xml:space="preserve"> </w:t>
      </w:r>
      <w:r w:rsidR="00E75D0F">
        <w:t>slides 1–1</w:t>
      </w:r>
      <w:r w:rsidR="002A5E28">
        <w:t>2</w:t>
      </w:r>
      <w:r w:rsidR="00E75D0F">
        <w:t xml:space="preserve"> of the</w:t>
      </w:r>
      <w:r w:rsidR="002B1699">
        <w:t xml:space="preserve"> Desmos class</w:t>
      </w:r>
      <w:r w:rsidR="002A5E28">
        <w:t>room</w:t>
      </w:r>
      <w:r w:rsidR="002B1699">
        <w:t xml:space="preserve"> activity</w:t>
      </w:r>
      <w:r w:rsidR="0078222E">
        <w:t xml:space="preserve"> </w:t>
      </w:r>
      <w:r w:rsidR="003B4281">
        <w:t>’</w:t>
      </w:r>
      <w:r w:rsidR="0078222E" w:rsidRPr="00905860">
        <w:t>Listen to the music</w:t>
      </w:r>
      <w:r w:rsidR="003B4281">
        <w:t>’</w:t>
      </w:r>
      <w:r w:rsidR="003B4281">
        <w:rPr>
          <w:i/>
          <w:iCs/>
        </w:rPr>
        <w:t xml:space="preserve"> </w:t>
      </w:r>
      <w:r w:rsidR="003B4281">
        <w:t>(</w:t>
      </w:r>
      <w:hyperlink r:id="rId18" w:history="1">
        <w:r w:rsidR="003B4281" w:rsidRPr="003B4281">
          <w:rPr>
            <w:rStyle w:val="Hyperlink"/>
          </w:rPr>
          <w:t>https://bit.ly/DesmosMusic</w:t>
        </w:r>
      </w:hyperlink>
      <w:r w:rsidR="003B4281">
        <w:t>)</w:t>
      </w:r>
      <w:r w:rsidR="00BE2668">
        <w:t>.</w:t>
      </w:r>
    </w:p>
    <w:p w14:paraId="2E046430" w14:textId="164F88BD" w:rsidR="003B4281" w:rsidRDefault="003B4281" w:rsidP="003B4281">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 </w:t>
      </w:r>
      <w:r>
        <w:rPr>
          <w:bCs/>
        </w:rPr>
        <w:t>l</w:t>
      </w:r>
      <w:r w:rsidRPr="003E68E4">
        <w:rPr>
          <w:bCs/>
        </w:rPr>
        <w:t xml:space="preserve">isten to the music </w:t>
      </w:r>
      <w:r>
        <w:rPr>
          <w:bCs/>
        </w:rPr>
        <w:t>D</w:t>
      </w:r>
      <w:r w:rsidRPr="003E68E4">
        <w:rPr>
          <w:bCs/>
        </w:rPr>
        <w:t>esmos classroom activity</w:t>
      </w:r>
    </w:p>
    <w:p w14:paraId="424FE788" w14:textId="77777777" w:rsidR="003B4281" w:rsidRDefault="003E68E4" w:rsidP="003E68E4">
      <w:pPr>
        <w:pStyle w:val="ListNumber"/>
        <w:keepNext/>
        <w:numPr>
          <w:ilvl w:val="0"/>
          <w:numId w:val="0"/>
        </w:numPr>
        <w:ind w:left="360"/>
        <w:jc w:val="center"/>
        <w:rPr>
          <w:b/>
          <w:bCs/>
        </w:rPr>
      </w:pPr>
      <w:r>
        <w:rPr>
          <w:noProof/>
        </w:rPr>
        <w:drawing>
          <wp:inline distT="0" distB="0" distL="0" distR="0" wp14:anchorId="3C0AD045" wp14:editId="670F59EB">
            <wp:extent cx="6120130" cy="2710815"/>
            <wp:effectExtent l="0" t="0" r="0" b="0"/>
            <wp:docPr id="1" name="Picture 1" descr="Picture of the thumbnail screens from the  Desmos listen to the music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the thumbnail screens from the  Desmos listen to the music activity."/>
                    <pic:cNvPicPr/>
                  </pic:nvPicPr>
                  <pic:blipFill>
                    <a:blip r:embed="rId19"/>
                    <a:stretch>
                      <a:fillRect/>
                    </a:stretch>
                  </pic:blipFill>
                  <pic:spPr>
                    <a:xfrm>
                      <a:off x="0" y="0"/>
                      <a:ext cx="6120130" cy="2710815"/>
                    </a:xfrm>
                    <a:prstGeom prst="rect">
                      <a:avLst/>
                    </a:prstGeom>
                  </pic:spPr>
                </pic:pic>
              </a:graphicData>
            </a:graphic>
          </wp:inline>
        </w:drawing>
      </w:r>
    </w:p>
    <w:p w14:paraId="76B33D0C" w14:textId="77777777" w:rsidR="00ED2E2F" w:rsidRDefault="00ED2E2F" w:rsidP="00ED2E2F">
      <w:pPr>
        <w:pStyle w:val="Imageattributioncaption0"/>
      </w:pPr>
      <w:r w:rsidRPr="00D8313A">
        <w:t xml:space="preserve">Image created using </w:t>
      </w:r>
      <w:hyperlink r:id="rId20" w:history="1">
        <w:r w:rsidRPr="00D8313A">
          <w:rPr>
            <w:rStyle w:val="Hyperlink"/>
          </w:rPr>
          <w:t>Desmos</w:t>
        </w:r>
      </w:hyperlink>
      <w:r w:rsidRPr="00D8313A">
        <w:t xml:space="preserve"> and is licensed under the </w:t>
      </w:r>
      <w:hyperlink r:id="rId21" w:history="1">
        <w:r w:rsidRPr="00D8313A">
          <w:rPr>
            <w:rStyle w:val="Hyperlink"/>
          </w:rPr>
          <w:t>Desmos Terms of Service</w:t>
        </w:r>
      </w:hyperlink>
      <w:r w:rsidRPr="00D8313A">
        <w:t>.</w:t>
      </w:r>
    </w:p>
    <w:p w14:paraId="5848B02F" w14:textId="18081475" w:rsidR="003C4F1F" w:rsidRDefault="002A457B" w:rsidP="00DD13E8">
      <w:pPr>
        <w:pStyle w:val="FeatureBox"/>
      </w:pPr>
      <w:r>
        <w:t xml:space="preserve">For instructions on how to use Desmos classroom activities with your class, please visit </w:t>
      </w:r>
      <w:hyperlink r:id="rId22" w:history="1">
        <w:r w:rsidRPr="00655EC2">
          <w:rPr>
            <w:rStyle w:val="Hyperlink"/>
          </w:rPr>
          <w:t>https://my.amplify.com/help/en/collections/3777043-desmos-classroom</w:t>
        </w:r>
      </w:hyperlink>
      <w:r>
        <w:t xml:space="preserve"> </w:t>
      </w:r>
    </w:p>
    <w:p w14:paraId="779BAFAE" w14:textId="4DA2BED4" w:rsidR="00D01CAE" w:rsidRDefault="00C216A2" w:rsidP="00C216A2">
      <w:pPr>
        <w:pStyle w:val="ListNumber"/>
      </w:pPr>
      <w:r>
        <w:t xml:space="preserve">There are teacher notes embedded throughout the </w:t>
      </w:r>
      <w:r w:rsidR="00620BD5">
        <w:t xml:space="preserve">Desmos </w:t>
      </w:r>
      <w:r>
        <w:t xml:space="preserve">activity to support </w:t>
      </w:r>
      <w:r w:rsidR="002C3EC4">
        <w:t>the slides where appropriate.</w:t>
      </w:r>
    </w:p>
    <w:p w14:paraId="6C9A2344" w14:textId="3BA607AF" w:rsidR="003B4281" w:rsidRDefault="003B4281" w:rsidP="003B4281">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 </w:t>
      </w:r>
      <w:r>
        <w:rPr>
          <w:bCs/>
        </w:rPr>
        <w:t>t</w:t>
      </w:r>
      <w:r w:rsidRPr="003E68E4">
        <w:rPr>
          <w:bCs/>
        </w:rPr>
        <w:t>eacher moves in Desmos activity</w:t>
      </w:r>
    </w:p>
    <w:p w14:paraId="3CC5E84E" w14:textId="00DB701F" w:rsidR="002E70CF" w:rsidRDefault="003E68E4" w:rsidP="003B4281">
      <w:pPr>
        <w:pStyle w:val="ListNumber"/>
        <w:numPr>
          <w:ilvl w:val="0"/>
          <w:numId w:val="0"/>
        </w:numPr>
        <w:jc w:val="center"/>
        <w:rPr>
          <w:b/>
          <w:bCs/>
        </w:rPr>
      </w:pPr>
      <w:r>
        <w:rPr>
          <w:noProof/>
        </w:rPr>
        <w:drawing>
          <wp:inline distT="0" distB="0" distL="0" distR="0" wp14:anchorId="7EE46D0A" wp14:editId="0CA6A3F5">
            <wp:extent cx="6120130" cy="881380"/>
            <wp:effectExtent l="0" t="0" r="0" b="0"/>
            <wp:docPr id="5" name="Picture 5" descr="Image showing the Teacher Moves tab in a Desmos classroom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showing the Teacher Moves tab in a Desmos classroom activity."/>
                    <pic:cNvPicPr/>
                  </pic:nvPicPr>
                  <pic:blipFill>
                    <a:blip r:embed="rId23">
                      <a:extLst>
                        <a:ext uri="{28A0092B-C50C-407E-A947-70E740481C1C}">
                          <a14:useLocalDpi xmlns:a14="http://schemas.microsoft.com/office/drawing/2010/main" val="0"/>
                        </a:ext>
                      </a:extLst>
                    </a:blip>
                    <a:stretch>
                      <a:fillRect/>
                    </a:stretch>
                  </pic:blipFill>
                  <pic:spPr>
                    <a:xfrm>
                      <a:off x="0" y="0"/>
                      <a:ext cx="6120130" cy="881380"/>
                    </a:xfrm>
                    <a:prstGeom prst="rect">
                      <a:avLst/>
                    </a:prstGeom>
                  </pic:spPr>
                </pic:pic>
              </a:graphicData>
            </a:graphic>
          </wp:inline>
        </w:drawing>
      </w:r>
    </w:p>
    <w:p w14:paraId="3EF6A699" w14:textId="77777777" w:rsidR="00ED2E2F" w:rsidRDefault="00ED2E2F" w:rsidP="00ED2E2F">
      <w:pPr>
        <w:pStyle w:val="Imageattributioncaption0"/>
      </w:pPr>
      <w:r w:rsidRPr="00D8313A">
        <w:t xml:space="preserve">Image created using </w:t>
      </w:r>
      <w:hyperlink r:id="rId24" w:history="1">
        <w:r w:rsidRPr="00D8313A">
          <w:rPr>
            <w:rStyle w:val="Hyperlink"/>
          </w:rPr>
          <w:t>Desmos</w:t>
        </w:r>
      </w:hyperlink>
      <w:r w:rsidRPr="00D8313A">
        <w:t xml:space="preserve"> and is licensed under the </w:t>
      </w:r>
      <w:hyperlink r:id="rId25" w:history="1">
        <w:r w:rsidRPr="00D8313A">
          <w:rPr>
            <w:rStyle w:val="Hyperlink"/>
          </w:rPr>
          <w:t>Desmos Terms of Service</w:t>
        </w:r>
      </w:hyperlink>
      <w:r w:rsidRPr="00D8313A">
        <w:t>.</w:t>
      </w:r>
    </w:p>
    <w:p w14:paraId="315670BD" w14:textId="64B59994" w:rsidR="00A51D10" w:rsidRDefault="00A51D10" w:rsidP="00A51D10">
      <w:pPr>
        <w:pStyle w:val="Heading3"/>
      </w:pPr>
      <w:r>
        <w:t>Summarise</w:t>
      </w:r>
    </w:p>
    <w:p w14:paraId="138CE413" w14:textId="3E759A8C" w:rsidR="009924E1" w:rsidRDefault="006C6169" w:rsidP="00762B6A">
      <w:pPr>
        <w:pStyle w:val="ListNumber"/>
        <w:numPr>
          <w:ilvl w:val="0"/>
          <w:numId w:val="5"/>
        </w:numPr>
      </w:pPr>
      <w:r>
        <w:t>Present th</w:t>
      </w:r>
      <w:r w:rsidR="009A1411">
        <w:t>e</w:t>
      </w:r>
      <w:r w:rsidR="00540816">
        <w:t xml:space="preserve"> following </w:t>
      </w:r>
      <w:r>
        <w:t xml:space="preserve">image to </w:t>
      </w:r>
      <w:r w:rsidR="009924E1">
        <w:t xml:space="preserve">the </w:t>
      </w:r>
      <w:r>
        <w:t>students</w:t>
      </w:r>
      <w:r w:rsidR="009924E1">
        <w:t>:</w:t>
      </w:r>
    </w:p>
    <w:p w14:paraId="249C9E4E" w14:textId="714E72FC" w:rsidR="003B4281" w:rsidRDefault="003B4281" w:rsidP="003B4281">
      <w:pPr>
        <w:pStyle w:val="Caption"/>
      </w:pPr>
      <w:r>
        <w:lastRenderedPageBreak/>
        <w:t xml:space="preserve">Figure </w:t>
      </w:r>
      <w:r>
        <w:fldChar w:fldCharType="begin"/>
      </w:r>
      <w:r>
        <w:instrText xml:space="preserve"> SEQ Figure \* ARABIC </w:instrText>
      </w:r>
      <w:r>
        <w:fldChar w:fldCharType="separate"/>
      </w:r>
      <w:r>
        <w:rPr>
          <w:noProof/>
        </w:rPr>
        <w:t>3</w:t>
      </w:r>
      <w:r>
        <w:fldChar w:fldCharType="end"/>
      </w:r>
      <w:r>
        <w:t xml:space="preserve"> – fraction wall showing halves, quarters, eighths and sixteenth notes</w:t>
      </w:r>
    </w:p>
    <w:p w14:paraId="772F4BDD" w14:textId="77777777" w:rsidR="00A6558D" w:rsidRDefault="009924E1" w:rsidP="00A6558D">
      <w:pPr>
        <w:pStyle w:val="ListNumber"/>
        <w:keepNext/>
        <w:numPr>
          <w:ilvl w:val="0"/>
          <w:numId w:val="0"/>
        </w:numPr>
        <w:jc w:val="center"/>
      </w:pPr>
      <w:r w:rsidRPr="00FA1C2C">
        <w:rPr>
          <w:noProof/>
        </w:rPr>
        <w:drawing>
          <wp:inline distT="0" distB="0" distL="0" distR="0" wp14:anchorId="4B1D7705" wp14:editId="596F6797">
            <wp:extent cx="3569810" cy="1558138"/>
            <wp:effectExtent l="0" t="0" r="0" b="4445"/>
            <wp:docPr id="17" name="Picture 17" descr="Fraction wall showing 2 halves in the first line, 4 quarters in the second line, 8 eighths in the third line and 16 sixteenths in the four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raction wall showing 2 halves in the first line, 4 quarters in the second line, 8 eighths in the third line and 16 sixteenths in the fourth line."/>
                    <pic:cNvPicPr/>
                  </pic:nvPicPr>
                  <pic:blipFill rotWithShape="1">
                    <a:blip r:embed="rId26"/>
                    <a:srcRect b="58291"/>
                    <a:stretch/>
                  </pic:blipFill>
                  <pic:spPr bwMode="auto">
                    <a:xfrm>
                      <a:off x="0" y="0"/>
                      <a:ext cx="3569810" cy="1558138"/>
                    </a:xfrm>
                    <a:prstGeom prst="rect">
                      <a:avLst/>
                    </a:prstGeom>
                    <a:ln>
                      <a:noFill/>
                    </a:ln>
                    <a:extLst>
                      <a:ext uri="{53640926-AAD7-44D8-BBD7-CCE9431645EC}">
                        <a14:shadowObscured xmlns:a14="http://schemas.microsoft.com/office/drawing/2010/main"/>
                      </a:ext>
                    </a:extLst>
                  </pic:spPr>
                </pic:pic>
              </a:graphicData>
            </a:graphic>
          </wp:inline>
        </w:drawing>
      </w:r>
    </w:p>
    <w:p w14:paraId="20A17B58" w14:textId="394DF943" w:rsidR="009B3EFF" w:rsidRPr="00E14751" w:rsidRDefault="00F3644B" w:rsidP="009B3EFF">
      <w:pPr>
        <w:pStyle w:val="ListNumber"/>
      </w:pPr>
      <w:r>
        <w:t>Highlight to the students that</w:t>
      </w:r>
      <w:r w:rsidR="00B075A3">
        <w:t xml:space="preserve"> we can see, and </w:t>
      </w:r>
      <w:r w:rsidR="00552A18">
        <w:t xml:space="preserve">have already </w:t>
      </w:r>
      <w:r w:rsidR="00B075A3">
        <w:t>heard, that</w:t>
      </w:r>
      <w:r>
        <w:t xml:space="preserve"> </w:t>
      </w:r>
      <m:oMath>
        <m:f>
          <m:fPr>
            <m:ctrlPr>
              <w:rPr>
                <w:rFonts w:ascii="Cambria Math" w:hAnsi="Cambria Math"/>
                <w:i/>
              </w:rPr>
            </m:ctrlPr>
          </m:fPr>
          <m:num>
            <m:r>
              <w:rPr>
                <w:rFonts w:ascii="Cambria Math" w:hAnsi="Cambria Math"/>
              </w:rPr>
              <m:t>2</m:t>
            </m:r>
          </m:num>
          <m:den>
            <m:r>
              <w:rPr>
                <w:rFonts w:ascii="Cambria Math" w:hAnsi="Cambria Math"/>
              </w:rPr>
              <m:t>4</m:t>
            </m:r>
          </m:den>
        </m:f>
      </m:oMath>
      <w:r w:rsidR="00B075A3">
        <w:rPr>
          <w:rFonts w:eastAsiaTheme="minorEastAsia"/>
        </w:rPr>
        <w:t xml:space="preserve"> takes up the equivalent amount of space as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682508">
        <w:rPr>
          <w:rFonts w:eastAsiaTheme="minorEastAsia"/>
        </w:rPr>
        <w:t xml:space="preserve"> . Similarly,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8</m:t>
            </m:r>
          </m:den>
        </m:f>
      </m:oMath>
      <w:r w:rsidR="00682508">
        <w:rPr>
          <w:rFonts w:eastAsiaTheme="minorEastAsia"/>
        </w:rPr>
        <w:t xml:space="preserve"> and </w:t>
      </w: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16</m:t>
            </m:r>
          </m:den>
        </m:f>
      </m:oMath>
      <w:r w:rsidR="00682508">
        <w:rPr>
          <w:rFonts w:eastAsiaTheme="minorEastAsia"/>
        </w:rPr>
        <w:t xml:space="preserve"> </w:t>
      </w:r>
      <w:r w:rsidR="00723515">
        <w:rPr>
          <w:rFonts w:eastAsiaTheme="minorEastAsia"/>
        </w:rPr>
        <w:t>occupy th</w:t>
      </w:r>
      <w:r w:rsidR="00F72A39">
        <w:rPr>
          <w:rFonts w:eastAsiaTheme="minorEastAsia"/>
        </w:rPr>
        <w:t>e</w:t>
      </w:r>
      <w:r w:rsidR="00723515">
        <w:rPr>
          <w:rFonts w:eastAsiaTheme="minorEastAsia"/>
        </w:rPr>
        <w:t xml:space="preserve"> equivalent amount of space as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723515">
        <w:rPr>
          <w:rFonts w:eastAsiaTheme="minorEastAsia"/>
        </w:rPr>
        <w:t xml:space="preserve"> .</w:t>
      </w:r>
    </w:p>
    <w:p w14:paraId="269330D1" w14:textId="1A120780" w:rsidR="00E14751" w:rsidRPr="00D871BA" w:rsidRDefault="00682E00" w:rsidP="009B3EFF">
      <w:pPr>
        <w:pStyle w:val="ListNumber"/>
      </w:pPr>
      <w:r>
        <w:rPr>
          <w:rFonts w:eastAsiaTheme="minorEastAsia"/>
        </w:rPr>
        <w:t xml:space="preserve">Using a </w:t>
      </w:r>
      <w:r w:rsidR="003B4281">
        <w:rPr>
          <w:rFonts w:eastAsiaTheme="minorEastAsia"/>
        </w:rPr>
        <w:t>Think-Pair-Share</w:t>
      </w:r>
      <w:r>
        <w:rPr>
          <w:rFonts w:eastAsiaTheme="minorEastAsia"/>
        </w:rPr>
        <w:t xml:space="preserve"> strategy</w:t>
      </w:r>
      <w:r w:rsidR="00561D55">
        <w:rPr>
          <w:rFonts w:eastAsiaTheme="minorEastAsia"/>
        </w:rPr>
        <w:t xml:space="preserve"> (</w:t>
      </w:r>
      <w:hyperlink r:id="rId27">
        <w:r w:rsidR="00561D55" w:rsidRPr="69AA0A1C">
          <w:rPr>
            <w:rStyle w:val="Hyperlink"/>
          </w:rPr>
          <w:t>bit.ly/thinkpairsharestrategy</w:t>
        </w:r>
      </w:hyperlink>
      <w:r w:rsidR="00561D55">
        <w:rPr>
          <w:rStyle w:val="Hyperlink"/>
        </w:rPr>
        <w:t>)</w:t>
      </w:r>
      <w:r>
        <w:rPr>
          <w:rFonts w:eastAsiaTheme="minorEastAsia"/>
        </w:rPr>
        <w:t>, a</w:t>
      </w:r>
      <w:r w:rsidR="00E14751">
        <w:rPr>
          <w:rFonts w:eastAsiaTheme="minorEastAsia"/>
        </w:rPr>
        <w:t>sk students to use the diagram</w:t>
      </w:r>
      <w:r>
        <w:rPr>
          <w:rFonts w:eastAsiaTheme="minorEastAsia"/>
        </w:rPr>
        <w:t xml:space="preserve"> (or their own work)</w:t>
      </w:r>
      <w:r w:rsidR="00E14751">
        <w:rPr>
          <w:rFonts w:eastAsiaTheme="minorEastAsia"/>
        </w:rPr>
        <w:t xml:space="preserve"> to brainstorm as many equivalent fractions as they can.</w:t>
      </w:r>
      <w:r w:rsidR="00D5610E">
        <w:rPr>
          <w:rFonts w:eastAsiaTheme="minorEastAsia"/>
        </w:rPr>
        <w:t xml:space="preserve"> You could challenge them to record these equivalences using note symbols.</w:t>
      </w:r>
    </w:p>
    <w:p w14:paraId="5D6060F6" w14:textId="2015D69C" w:rsidR="00D871BA" w:rsidRPr="00723515" w:rsidRDefault="001F614B" w:rsidP="009B3EFF">
      <w:pPr>
        <w:pStyle w:val="ListNumber"/>
      </w:pPr>
      <w:r>
        <w:rPr>
          <w:rFonts w:eastAsiaTheme="minorEastAsia"/>
        </w:rPr>
        <w:t xml:space="preserve">In their pairs, </w:t>
      </w:r>
      <w:r w:rsidR="00D871BA">
        <w:rPr>
          <w:rFonts w:eastAsiaTheme="minorEastAsia"/>
        </w:rPr>
        <w:t xml:space="preserve">students </w:t>
      </w:r>
      <w:r>
        <w:rPr>
          <w:rFonts w:eastAsiaTheme="minorEastAsia"/>
        </w:rPr>
        <w:t xml:space="preserve">should discuss </w:t>
      </w:r>
      <w:r w:rsidR="00D871BA">
        <w:rPr>
          <w:rFonts w:eastAsiaTheme="minorEastAsia"/>
        </w:rPr>
        <w:t>what they notice about the numerator and denominator of these equivalent fractions. Ask students to consider how we could create equivalent fractions without the fraction wall.</w:t>
      </w:r>
    </w:p>
    <w:p w14:paraId="48D36FC6" w14:textId="1F010BE9" w:rsidR="00696E33" w:rsidRDefault="00696E33" w:rsidP="009B3EFF">
      <w:pPr>
        <w:pStyle w:val="ListNumber"/>
      </w:pPr>
      <w:r>
        <w:t xml:space="preserve">Again, using a </w:t>
      </w:r>
      <w:r w:rsidR="003B4281">
        <w:t>Think-Pair-Share</w:t>
      </w:r>
      <w:r>
        <w:t xml:space="preserve"> strategy, ask students to consider what we would have to do to create a </w:t>
      </w:r>
      <m:oMath>
        <m:f>
          <m:fPr>
            <m:ctrlPr>
              <w:rPr>
                <w:rFonts w:ascii="Cambria Math" w:hAnsi="Cambria Math"/>
                <w:i/>
              </w:rPr>
            </m:ctrlPr>
          </m:fPr>
          <m:num>
            <m:r>
              <w:rPr>
                <w:rFonts w:ascii="Cambria Math" w:hAnsi="Cambria Math"/>
              </w:rPr>
              <m:t>1</m:t>
            </m:r>
          </m:num>
          <m:den>
            <m:r>
              <w:rPr>
                <w:rFonts w:ascii="Cambria Math" w:hAnsi="Cambria Math"/>
              </w:rPr>
              <m:t>32</m:t>
            </m:r>
          </m:den>
        </m:f>
      </m:oMath>
      <w:r>
        <w:t xml:space="preserve"> note?</w:t>
      </w:r>
    </w:p>
    <w:p w14:paraId="58FEEE3E" w14:textId="7A6D6145" w:rsidR="009F174C" w:rsidRDefault="003B4719" w:rsidP="009B3EFF">
      <w:pPr>
        <w:pStyle w:val="ListNumber"/>
      </w:pPr>
      <w:r>
        <w:t>Using</w:t>
      </w:r>
      <w:r w:rsidR="003B4281">
        <w:t xml:space="preserve"> the</w:t>
      </w:r>
      <w:r>
        <w:t xml:space="preserve"> </w:t>
      </w:r>
      <w:r w:rsidR="003B4281" w:rsidRPr="00783CC6">
        <w:t>Pause-Pose-Pounce-Bounce question strategy ([PDF 200KB]</w:t>
      </w:r>
      <w:r w:rsidR="003813CE">
        <w:t xml:space="preserve"> </w:t>
      </w:r>
      <w:r w:rsidR="00F04EDE">
        <w:t>(</w:t>
      </w:r>
      <w:hyperlink r:id="rId28" w:history="1">
        <w:r w:rsidR="00F04EDE">
          <w:rPr>
            <w:rStyle w:val="Hyperlink"/>
          </w:rPr>
          <w:t>bit.ly/pausepouncebounce</w:t>
        </w:r>
      </w:hyperlink>
      <w:r w:rsidR="00F04EDE">
        <w:rPr>
          <w:rStyle w:val="Hyperlink"/>
        </w:rPr>
        <w:t>)</w:t>
      </w:r>
      <w:r>
        <w:t xml:space="preserve">, </w:t>
      </w:r>
      <w:r w:rsidR="00696E33">
        <w:t xml:space="preserve">to have students share their strategies and reasoning. </w:t>
      </w:r>
    </w:p>
    <w:p w14:paraId="310E5878" w14:textId="3816AD30" w:rsidR="009B4CF6" w:rsidRDefault="00696E33" w:rsidP="00762B6A">
      <w:pPr>
        <w:pStyle w:val="ListNumber2"/>
        <w:numPr>
          <w:ilvl w:val="0"/>
          <w:numId w:val="7"/>
        </w:numPr>
      </w:pPr>
      <w:r>
        <w:t>Is there more than one way we could create the new note?</w:t>
      </w:r>
    </w:p>
    <w:p w14:paraId="40DF7455" w14:textId="1FB9DB16" w:rsidR="00404B84" w:rsidRDefault="00404B84" w:rsidP="003813CE">
      <w:pPr>
        <w:pStyle w:val="ListNumber2"/>
      </w:pPr>
      <w:r>
        <w:t xml:space="preserve">How many </w:t>
      </w:r>
      <m:oMath>
        <m:f>
          <m:fPr>
            <m:ctrlPr>
              <w:rPr>
                <w:rFonts w:ascii="Cambria Math" w:hAnsi="Cambria Math"/>
                <w:i/>
              </w:rPr>
            </m:ctrlPr>
          </m:fPr>
          <m:num>
            <m:r>
              <w:rPr>
                <w:rFonts w:ascii="Cambria Math" w:hAnsi="Cambria Math"/>
              </w:rPr>
              <m:t>1</m:t>
            </m:r>
          </m:num>
          <m:den>
            <m:r>
              <w:rPr>
                <w:rFonts w:ascii="Cambria Math" w:hAnsi="Cambria Math"/>
              </w:rPr>
              <m:t>32</m:t>
            </m:r>
          </m:den>
        </m:f>
      </m:oMath>
      <w:r>
        <w:t xml:space="preserve"> notes would be equivalent to </w:t>
      </w:r>
      <m:oMath>
        <m:f>
          <m:fPr>
            <m:ctrlPr>
              <w:rPr>
                <w:rFonts w:ascii="Cambria Math" w:hAnsi="Cambria Math"/>
                <w:i/>
              </w:rPr>
            </m:ctrlPr>
          </m:fPr>
          <m:num>
            <m:r>
              <w:rPr>
                <w:rFonts w:ascii="Cambria Math" w:hAnsi="Cambria Math"/>
              </w:rPr>
              <m:t>1</m:t>
            </m:r>
          </m:num>
          <m:den>
            <m:r>
              <w:rPr>
                <w:rFonts w:ascii="Cambria Math" w:hAnsi="Cambria Math"/>
              </w:rPr>
              <m:t>16</m:t>
            </m:r>
          </m:den>
        </m:f>
        <m:r>
          <w:rPr>
            <w:rFonts w:ascii="Cambria Math" w:hAnsi="Cambria Math"/>
          </w:rPr>
          <m:t xml:space="preserve">, </m:t>
        </m:r>
        <m:r>
          <m:rPr>
            <m:nor/>
          </m:rPr>
          <w:rPr>
            <w:rFonts w:ascii="Cambria Math" w:hAnsi="Cambria Math"/>
          </w:rPr>
          <m:t>or</m:t>
        </m:r>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 xml:space="preserve"> </m:t>
        </m:r>
        <m:r>
          <m:rPr>
            <m:nor/>
          </m:rPr>
          <w:rPr>
            <w:rFonts w:ascii="Cambria Math" w:hAnsi="Cambria Math"/>
          </w:rPr>
          <m:t xml:space="preserve">or </m:t>
        </m:r>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w:t>
      </w:r>
      <w:r w:rsidR="007F0D5B">
        <w:rPr>
          <w:rFonts w:eastAsiaTheme="minorEastAsia"/>
        </w:rPr>
        <w:t xml:space="preserve"> What strategy did they use to </w:t>
      </w:r>
      <w:r w:rsidR="009F174C">
        <w:rPr>
          <w:rFonts w:eastAsiaTheme="minorEastAsia"/>
        </w:rPr>
        <w:t>work this out?</w:t>
      </w:r>
    </w:p>
    <w:p w14:paraId="6526600C" w14:textId="7F603F8D" w:rsidR="00EA21F5" w:rsidRDefault="00B926F5" w:rsidP="005656D1">
      <w:pPr>
        <w:pStyle w:val="ListNumber"/>
      </w:pPr>
      <w:r>
        <w:t xml:space="preserve">Have students create </w:t>
      </w:r>
      <w:r w:rsidR="007505A4">
        <w:t>n</w:t>
      </w:r>
      <w:r w:rsidR="00E2141F">
        <w:t xml:space="preserve">otes to </w:t>
      </w:r>
      <w:r w:rsidR="007505A4">
        <w:t xml:space="preserve">their </w:t>
      </w:r>
      <w:r w:rsidR="00E2141F">
        <w:t xml:space="preserve">future </w:t>
      </w:r>
      <w:r w:rsidR="005656D1">
        <w:t xml:space="preserve">forgetful </w:t>
      </w:r>
      <w:r w:rsidR="00E2141F">
        <w:t>self</w:t>
      </w:r>
      <w:r w:rsidR="00E0435C">
        <w:t xml:space="preserve"> </w:t>
      </w:r>
      <w:r w:rsidR="00BA7D72">
        <w:t>(</w:t>
      </w:r>
      <w:hyperlink r:id="rId29">
        <w:r w:rsidR="00BA7D72" w:rsidRPr="69AA0A1C">
          <w:rPr>
            <w:rStyle w:val="Hyperlink"/>
          </w:rPr>
          <w:t>bit.ly/notesstrategy</w:t>
        </w:r>
      </w:hyperlink>
      <w:r w:rsidR="00BA7D72">
        <w:t xml:space="preserve">) </w:t>
      </w:r>
      <w:r w:rsidR="00E0435C">
        <w:t>that reinforce the concept of equivalent fractions</w:t>
      </w:r>
      <w:r w:rsidR="00974DAE">
        <w:t>.</w:t>
      </w:r>
    </w:p>
    <w:p w14:paraId="551817CC" w14:textId="38D8F414" w:rsidR="003B7511" w:rsidRDefault="003B7511" w:rsidP="003B7511">
      <w:pPr>
        <w:pStyle w:val="Heading3"/>
      </w:pPr>
      <w:r>
        <w:t>Apply</w:t>
      </w:r>
    </w:p>
    <w:p w14:paraId="3AE19797" w14:textId="6D2A6D48" w:rsidR="003B7511" w:rsidRDefault="00146521" w:rsidP="00762B6A">
      <w:pPr>
        <w:pStyle w:val="ListNumber"/>
        <w:numPr>
          <w:ilvl w:val="0"/>
          <w:numId w:val="6"/>
        </w:numPr>
      </w:pPr>
      <w:r>
        <w:t xml:space="preserve">The final slide in the Desmos </w:t>
      </w:r>
      <w:r w:rsidR="007D6B93">
        <w:t>activity provides an opportunity for</w:t>
      </w:r>
      <w:r w:rsidR="001C7E3A">
        <w:t xml:space="preserve"> students </w:t>
      </w:r>
      <w:r w:rsidR="007D6B93">
        <w:t xml:space="preserve">to </w:t>
      </w:r>
      <w:r w:rsidR="001C7E3A">
        <w:t xml:space="preserve">create </w:t>
      </w:r>
      <w:r w:rsidR="00825C70">
        <w:t xml:space="preserve">increasingly more complex musical representations of fractions, with increasingly </w:t>
      </w:r>
      <w:r w:rsidR="004443C9">
        <w:t>larger denominators.</w:t>
      </w:r>
    </w:p>
    <w:p w14:paraId="0E7F540C" w14:textId="2A72F79D" w:rsidR="000F004D" w:rsidRDefault="000F004D" w:rsidP="005656D1">
      <w:pPr>
        <w:pStyle w:val="ListNumber"/>
      </w:pPr>
      <w:r>
        <w:lastRenderedPageBreak/>
        <w:t xml:space="preserve">The </w:t>
      </w:r>
      <w:r w:rsidRPr="005656D1">
        <w:t>following</w:t>
      </w:r>
      <w:r>
        <w:t xml:space="preserve"> </w:t>
      </w:r>
      <w:r w:rsidR="00211E67">
        <w:t>can be shown to students a</w:t>
      </w:r>
      <w:r>
        <w:t xml:space="preserve">s an example of what can be achieved with time and patience utilising this </w:t>
      </w:r>
      <w:r w:rsidR="00290054">
        <w:t>online tool:</w:t>
      </w:r>
      <w:r w:rsidR="007166EF" w:rsidDel="007166EF">
        <w:t xml:space="preserve"> </w:t>
      </w:r>
      <w:hyperlink r:id="rId30" w:history="1">
        <w:r w:rsidR="00970D18" w:rsidRPr="00FB0219">
          <w:rPr>
            <w:rStyle w:val="Hyperlink"/>
          </w:rPr>
          <w:t>https://mathigon.org/polypad/xm8tmMb4On8QZg</w:t>
        </w:r>
      </w:hyperlink>
    </w:p>
    <w:p w14:paraId="5C360FB9" w14:textId="2FD3CB68" w:rsidR="00970D18" w:rsidRPr="003B7511" w:rsidRDefault="00352745" w:rsidP="009B6B9A">
      <w:pPr>
        <w:pStyle w:val="FeatureBox"/>
      </w:pPr>
      <w:r>
        <w:t xml:space="preserve">Click and drag the mouse pointer to select </w:t>
      </w:r>
      <w:r w:rsidR="17B44A86">
        <w:t>all</w:t>
      </w:r>
      <w:r>
        <w:t xml:space="preserve"> the </w:t>
      </w:r>
      <w:r w:rsidR="003A4838">
        <w:t xml:space="preserve">fraction </w:t>
      </w:r>
      <w:r>
        <w:t>bars and the</w:t>
      </w:r>
      <w:r w:rsidR="003A4838">
        <w:t>n</w:t>
      </w:r>
      <w:r>
        <w:t xml:space="preserve"> press the play button that appears on the menu.</w:t>
      </w:r>
    </w:p>
    <w:p w14:paraId="64D4EE5E" w14:textId="77777777" w:rsidR="00437F81" w:rsidRDefault="00437F81">
      <w:pPr>
        <w:spacing w:line="276" w:lineRule="auto"/>
        <w:rPr>
          <w:rFonts w:eastAsiaTheme="majorEastAsia"/>
          <w:b/>
          <w:bCs/>
          <w:color w:val="002664"/>
          <w:sz w:val="48"/>
          <w:szCs w:val="48"/>
        </w:rPr>
      </w:pPr>
      <w:r>
        <w:br w:type="page"/>
      </w:r>
    </w:p>
    <w:p w14:paraId="140858F5" w14:textId="6B91E579" w:rsidR="00D042D0" w:rsidRDefault="00D042D0" w:rsidP="00DA237B">
      <w:pPr>
        <w:pStyle w:val="Heading2"/>
      </w:pPr>
      <w:r>
        <w:lastRenderedPageBreak/>
        <w:t xml:space="preserve">Assessment and </w:t>
      </w:r>
      <w:r w:rsidR="00ED2E2F">
        <w:t>d</w:t>
      </w:r>
      <w:r>
        <w:t>ifferentiation</w:t>
      </w:r>
    </w:p>
    <w:p w14:paraId="282DEB12" w14:textId="03E78637" w:rsidR="00C33670" w:rsidRPr="00C33670" w:rsidRDefault="00C33670" w:rsidP="00C33670">
      <w:pPr>
        <w:pStyle w:val="Heading3"/>
      </w:pPr>
      <w:r w:rsidRPr="00C33670">
        <w:t>Suggested opportunities for differentiation</w:t>
      </w:r>
    </w:p>
    <w:p w14:paraId="2E236AB4" w14:textId="77777777" w:rsidR="00C33670" w:rsidRPr="0035659D" w:rsidRDefault="00C33670" w:rsidP="0035659D">
      <w:pPr>
        <w:pStyle w:val="ListBullet"/>
      </w:pPr>
      <w:r w:rsidRPr="0035659D">
        <w:t>You may be able to team teach this lesson with your music teacher.</w:t>
      </w:r>
    </w:p>
    <w:p w14:paraId="1FC14426" w14:textId="77777777" w:rsidR="00C33670" w:rsidRPr="0035659D" w:rsidRDefault="00C33670" w:rsidP="0035659D">
      <w:pPr>
        <w:rPr>
          <w:b/>
          <w:bCs/>
        </w:rPr>
      </w:pPr>
      <w:r w:rsidRPr="0035659D">
        <w:rPr>
          <w:b/>
          <w:bCs/>
        </w:rPr>
        <w:t>Launch</w:t>
      </w:r>
    </w:p>
    <w:p w14:paraId="54602797" w14:textId="68C43696" w:rsidR="00C33670" w:rsidRPr="0035659D" w:rsidRDefault="00C33670" w:rsidP="0035659D">
      <w:pPr>
        <w:pStyle w:val="ListBullet"/>
      </w:pPr>
      <w:r w:rsidRPr="0035659D">
        <w:t xml:space="preserve">Students may notice and wonder about the different symbols used. They should be able to identify that there are </w:t>
      </w:r>
      <w:r w:rsidR="007166EF">
        <w:t>2</w:t>
      </w:r>
      <w:r w:rsidR="007166EF" w:rsidRPr="0035659D">
        <w:t xml:space="preserve"> </w:t>
      </w:r>
      <w:r w:rsidRPr="0035659D">
        <w:t>green notes that take up the same space as a red note.</w:t>
      </w:r>
    </w:p>
    <w:p w14:paraId="07DBB821" w14:textId="2BBDF61F" w:rsidR="00C33670" w:rsidRPr="0035659D" w:rsidRDefault="00C33670" w:rsidP="0035659D">
      <w:pPr>
        <w:pStyle w:val="ListBullet"/>
      </w:pPr>
      <w:r w:rsidRPr="0035659D">
        <w:t xml:space="preserve">Challenge students by showing the </w:t>
      </w:r>
      <w:r w:rsidR="0078737B" w:rsidRPr="0078737B">
        <w:t>‘Rhythm Clap Along: Advanced [Minecraft Theme] (2:50)’ (</w:t>
      </w:r>
      <w:hyperlink r:id="rId31" w:history="1">
        <w:r w:rsidR="0078737B" w:rsidRPr="0078737B">
          <w:rPr>
            <w:rStyle w:val="Hyperlink"/>
          </w:rPr>
          <w:t>https://www.youtube.com/watch?v=mSHWM5TIF30</w:t>
        </w:r>
      </w:hyperlink>
      <w:r w:rsidR="0078737B" w:rsidRPr="0078737B">
        <w:rPr>
          <w:u w:val="single"/>
        </w:rPr>
        <w:t>)</w:t>
      </w:r>
      <w:r w:rsidRPr="0035659D">
        <w:t xml:space="preserve"> </w:t>
      </w:r>
      <w:r w:rsidR="00FE6080" w:rsidRPr="0035659D">
        <w:t xml:space="preserve">video </w:t>
      </w:r>
      <w:r w:rsidRPr="0035659D">
        <w:t xml:space="preserve">and </w:t>
      </w:r>
      <w:r w:rsidR="00296DA0" w:rsidRPr="0035659D">
        <w:t xml:space="preserve">asking them to </w:t>
      </w:r>
      <w:r w:rsidRPr="0035659D">
        <w:t xml:space="preserve">consider the length of the </w:t>
      </w:r>
      <w:r w:rsidR="00296DA0" w:rsidRPr="0035659D">
        <w:t xml:space="preserve">new </w:t>
      </w:r>
      <w:r w:rsidRPr="0035659D">
        <w:t>notes.</w:t>
      </w:r>
    </w:p>
    <w:p w14:paraId="3C15D0BC" w14:textId="73D8D9CA" w:rsidR="00C33670" w:rsidRPr="0035659D" w:rsidRDefault="00C33670" w:rsidP="0035659D">
      <w:pPr>
        <w:pStyle w:val="ListBullet"/>
      </w:pPr>
      <w:r w:rsidRPr="0035659D">
        <w:t>Students who learn a musical instrument may be able to explain the values of the different notes.</w:t>
      </w:r>
    </w:p>
    <w:p w14:paraId="2BF599F5" w14:textId="77777777" w:rsidR="00C33670" w:rsidRPr="0035659D" w:rsidRDefault="00C33670" w:rsidP="0035659D">
      <w:pPr>
        <w:rPr>
          <w:b/>
          <w:bCs/>
        </w:rPr>
      </w:pPr>
      <w:r w:rsidRPr="0035659D">
        <w:rPr>
          <w:b/>
          <w:bCs/>
        </w:rPr>
        <w:t>Explore</w:t>
      </w:r>
    </w:p>
    <w:p w14:paraId="082027CB" w14:textId="0E90F947" w:rsidR="00C33670" w:rsidRPr="0035659D" w:rsidRDefault="00296DA0" w:rsidP="0035659D">
      <w:pPr>
        <w:pStyle w:val="ListBullet"/>
      </w:pPr>
      <w:r w:rsidRPr="0035659D">
        <w:t>Students could be challenged to research rests, and the symbols used for different length rests in music. They could incorporate rests into their compositions.</w:t>
      </w:r>
    </w:p>
    <w:p w14:paraId="1738199B" w14:textId="54A35DC7" w:rsidR="00D042D0" w:rsidRPr="0035659D" w:rsidRDefault="00C33670" w:rsidP="0035659D">
      <w:pPr>
        <w:rPr>
          <w:b/>
          <w:bCs/>
        </w:rPr>
      </w:pPr>
      <w:r w:rsidRPr="0035659D">
        <w:rPr>
          <w:b/>
          <w:bCs/>
        </w:rPr>
        <w:t>Apply</w:t>
      </w:r>
    </w:p>
    <w:p w14:paraId="067FCE31" w14:textId="07702820" w:rsidR="000F50D1" w:rsidRPr="0035659D" w:rsidRDefault="000F50D1" w:rsidP="0035659D">
      <w:pPr>
        <w:pStyle w:val="ListBullet"/>
      </w:pPr>
      <w:r w:rsidRPr="0035659D">
        <w:t>Students can be restricted to whole, half, quarter and eighth notes in their composition or extended to include sixteenth notes and triplets.</w:t>
      </w:r>
    </w:p>
    <w:p w14:paraId="2C2D0714" w14:textId="25C60E9B" w:rsidR="008A61A4" w:rsidRPr="0035659D" w:rsidRDefault="008A61A4" w:rsidP="0035659D">
      <w:pPr>
        <w:pStyle w:val="ListBullet"/>
      </w:pPr>
      <w:r w:rsidRPr="0035659D">
        <w:t>Students could complete a single line of rhythm or be challenged to include multiple lines of rhythms that play simultaneously</w:t>
      </w:r>
      <w:r w:rsidR="0035659D" w:rsidRPr="0035659D">
        <w:t>.</w:t>
      </w:r>
    </w:p>
    <w:p w14:paraId="0892844D" w14:textId="6BED9198" w:rsidR="00C33670" w:rsidRDefault="00C33670" w:rsidP="00C33670">
      <w:pPr>
        <w:pStyle w:val="Heading3"/>
      </w:pPr>
      <w:r>
        <w:t>Suggested opportunities for assessment</w:t>
      </w:r>
    </w:p>
    <w:p w14:paraId="66519173" w14:textId="77777777" w:rsidR="00C33670" w:rsidRPr="00C33670" w:rsidRDefault="00C33670" w:rsidP="00C33670">
      <w:pPr>
        <w:rPr>
          <w:b/>
          <w:bCs/>
        </w:rPr>
      </w:pPr>
      <w:r w:rsidRPr="00C33670">
        <w:rPr>
          <w:b/>
          <w:bCs/>
        </w:rPr>
        <w:t>Launch</w:t>
      </w:r>
    </w:p>
    <w:p w14:paraId="6245DB91" w14:textId="77777777" w:rsidR="00C33670" w:rsidRPr="00347188" w:rsidRDefault="00C33670" w:rsidP="00D114D7">
      <w:pPr>
        <w:pStyle w:val="ListBullet"/>
        <w:rPr>
          <w:b/>
        </w:rPr>
      </w:pPr>
      <w:r w:rsidRPr="00D114D7">
        <w:t>Observe</w:t>
      </w:r>
      <w:r w:rsidRPr="00D2229E">
        <w:t xml:space="preserve"> </w:t>
      </w:r>
      <w:r>
        <w:t xml:space="preserve">and record observational notes of </w:t>
      </w:r>
      <w:r w:rsidRPr="00D2229E">
        <w:t>the students as they listen to the music and identify the fractions in the rhythm.</w:t>
      </w:r>
    </w:p>
    <w:p w14:paraId="617D0EEB" w14:textId="0A971BE1" w:rsidR="00347188" w:rsidRPr="00347188" w:rsidRDefault="00347188" w:rsidP="00347188">
      <w:pPr>
        <w:rPr>
          <w:b/>
          <w:bCs/>
        </w:rPr>
      </w:pPr>
      <w:r w:rsidRPr="00347188">
        <w:rPr>
          <w:b/>
          <w:bCs/>
        </w:rPr>
        <w:t>Explore</w:t>
      </w:r>
    </w:p>
    <w:p w14:paraId="2AA06FD4" w14:textId="1E82B682" w:rsidR="00C33670" w:rsidRPr="0035659D" w:rsidRDefault="00E30D56" w:rsidP="00D114D7">
      <w:pPr>
        <w:pStyle w:val="ListBullet"/>
        <w:rPr>
          <w:b/>
        </w:rPr>
      </w:pPr>
      <w:r>
        <w:lastRenderedPageBreak/>
        <w:t>Use the Desmos classroom activity dashboard to e</w:t>
      </w:r>
      <w:r w:rsidR="00C33670" w:rsidRPr="00D2229E">
        <w:t xml:space="preserve">valuate each student's participation in the </w:t>
      </w:r>
      <w:r>
        <w:t xml:space="preserve">activity </w:t>
      </w:r>
      <w:r w:rsidR="00C33670" w:rsidRPr="00D2229E">
        <w:t xml:space="preserve">and their ability to explain the fractions they used to create their </w:t>
      </w:r>
      <w:r w:rsidR="00C71357">
        <w:t>compositions.</w:t>
      </w:r>
    </w:p>
    <w:p w14:paraId="3EA3D981" w14:textId="77777777" w:rsidR="0035659D" w:rsidRDefault="0035659D" w:rsidP="0035659D"/>
    <w:p w14:paraId="62A06A95" w14:textId="18E8DD29" w:rsidR="006936A9" w:rsidRDefault="006936A9">
      <w:pPr>
        <w:spacing w:line="276" w:lineRule="auto"/>
      </w:pPr>
      <w:r>
        <w:br w:type="page"/>
      </w:r>
    </w:p>
    <w:p w14:paraId="10EBC2F9" w14:textId="77777777" w:rsidR="00936B6F" w:rsidRDefault="00936B6F" w:rsidP="00936B6F">
      <w:pPr>
        <w:pStyle w:val="Heading2"/>
      </w:pPr>
      <w:bookmarkStart w:id="2" w:name="_Toc128555401"/>
      <w:r>
        <w:lastRenderedPageBreak/>
        <w:t>References</w:t>
      </w:r>
      <w:bookmarkEnd w:id="2"/>
    </w:p>
    <w:p w14:paraId="3FA37D55" w14:textId="77777777" w:rsidR="00936B6F" w:rsidRPr="00AE7FE3" w:rsidRDefault="00936B6F" w:rsidP="00936B6F">
      <w:pPr>
        <w:pStyle w:val="FeatureBox2"/>
      </w:pPr>
      <w:r w:rsidRPr="00AE7FE3">
        <w:t>This</w:t>
      </w:r>
      <w:r>
        <w:t xml:space="preserve"> </w:t>
      </w:r>
      <w:r w:rsidRPr="00AE7FE3">
        <w:t>resource</w:t>
      </w:r>
      <w:r>
        <w:t xml:space="preserv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E0C0C87" w14:textId="77777777" w:rsidR="00936B6F" w:rsidRPr="00AE7FE3" w:rsidRDefault="00936B6F" w:rsidP="00936B6F">
      <w:pPr>
        <w:pStyle w:val="FeatureBox2"/>
      </w:pPr>
      <w:r w:rsidRPr="00AE7FE3">
        <w:t>Please refer to the NESA Copyright Disclaimer for more information</w:t>
      </w:r>
      <w:r>
        <w:t xml:space="preserve"> </w:t>
      </w:r>
      <w:hyperlink r:id="rId32" w:tgtFrame="_blank" w:tooltip="https://educationstandards.nsw.edu.au/wps/portal/nesa/mini-footer/copyright" w:history="1">
        <w:r w:rsidRPr="00AE7FE3">
          <w:rPr>
            <w:rStyle w:val="Hyperlink"/>
          </w:rPr>
          <w:t>https://educationstandards.nsw.edu.au/wps/portal/nesa/mini-footer/copyright</w:t>
        </w:r>
      </w:hyperlink>
      <w:r w:rsidRPr="00A1020E">
        <w:t>.</w:t>
      </w:r>
    </w:p>
    <w:p w14:paraId="2F499167" w14:textId="77777777" w:rsidR="00936B6F" w:rsidRDefault="00936B6F" w:rsidP="00936B6F">
      <w:pPr>
        <w:pStyle w:val="FeatureBox2"/>
      </w:pPr>
      <w:r w:rsidRPr="00AE7FE3">
        <w:t>NESA holds the only official and up-to-date versions of the NSW Curriculum and syllabus documents. Please visit the NSW Education Standards Authority (NESA) website</w:t>
      </w:r>
      <w:r>
        <w:t xml:space="preserve"> </w:t>
      </w:r>
      <w:hyperlink r:id="rId33" w:history="1">
        <w:r w:rsidRPr="004C354B">
          <w:rPr>
            <w:rStyle w:val="Hyperlink"/>
          </w:rPr>
          <w:t>https://educationstandards.nsw.edu.au/</w:t>
        </w:r>
      </w:hyperlink>
      <w:r w:rsidRPr="00A1020E">
        <w:t xml:space="preserve"> </w:t>
      </w:r>
      <w:r w:rsidRPr="00AE7FE3">
        <w:t xml:space="preserve">and the NSW Curriculum website </w:t>
      </w:r>
      <w:hyperlink r:id="rId34" w:history="1">
        <w:r w:rsidRPr="00AE7FE3">
          <w:rPr>
            <w:rStyle w:val="Hyperlink"/>
          </w:rPr>
          <w:t>https://curriculum.nsw.edu.au/home</w:t>
        </w:r>
      </w:hyperlink>
      <w:r w:rsidRPr="00AE7FE3">
        <w:t>.</w:t>
      </w:r>
    </w:p>
    <w:p w14:paraId="0F67DE5B" w14:textId="1ECA1124" w:rsidR="00144AA4" w:rsidRPr="00144AA4" w:rsidRDefault="00000000" w:rsidP="00144AA4">
      <w:hyperlink r:id="rId35" w:history="1">
        <w:r w:rsidR="00144AA4">
          <w:rPr>
            <w:rStyle w:val="Hyperlink"/>
          </w:rPr>
          <w:t>Mathematics K–10 Syllabus</w:t>
        </w:r>
      </w:hyperlink>
      <w:r w:rsidR="00144AA4">
        <w:t xml:space="preserve"> © NSW Education Standards Authority (NESA) for and on behalf of the Crown in right of the State of New South Wales, 2022.</w:t>
      </w:r>
    </w:p>
    <w:p w14:paraId="13772927" w14:textId="77777777" w:rsidR="006936A9" w:rsidRDefault="006936A9" w:rsidP="0035659D">
      <w:pPr>
        <w:sectPr w:rsidR="006936A9" w:rsidSect="0035659D">
          <w:headerReference w:type="default" r:id="rId36"/>
          <w:footerReference w:type="even" r:id="rId37"/>
          <w:footerReference w:type="default" r:id="rId38"/>
          <w:headerReference w:type="first" r:id="rId39"/>
          <w:footerReference w:type="first" r:id="rId40"/>
          <w:pgSz w:w="11906" w:h="16838"/>
          <w:pgMar w:top="426" w:right="1134" w:bottom="1134" w:left="1134" w:header="709" w:footer="709" w:gutter="0"/>
          <w:cols w:space="708"/>
          <w:titlePg/>
          <w:docGrid w:linePitch="360"/>
        </w:sectPr>
      </w:pPr>
    </w:p>
    <w:p w14:paraId="6AAF89FB" w14:textId="03D46FB1" w:rsidR="003102C3" w:rsidRPr="002A457B" w:rsidRDefault="003102C3" w:rsidP="006936A9">
      <w:pPr>
        <w:spacing w:before="0"/>
        <w:rPr>
          <w:rStyle w:val="Strong"/>
          <w:b w:val="0"/>
          <w:bCs/>
        </w:rPr>
      </w:pPr>
      <w:r w:rsidRPr="002A457B">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41"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2E4143F9">
            <wp:extent cx="1228725" cy="428625"/>
            <wp:effectExtent l="0" t="0" r="9525" b="9525"/>
            <wp:docPr id="32" name="Picture 32">
              <a:hlinkClick xmlns:a="http://schemas.openxmlformats.org/drawingml/2006/main" r:id="rId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41"/>
                      <a:extLst>
                        <a:ext uri="{C183D7F6-B498-43B3-948B-1728B52AA6E4}">
                          <adec:decorative xmlns:adec="http://schemas.microsoft.com/office/drawing/2017/decorative" val="1"/>
                        </a:ext>
                      </a:extLs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3102C3">
      <w:pPr>
        <w:spacing w:line="300" w:lineRule="auto"/>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762B6A">
      <w:pPr>
        <w:pStyle w:val="ListBullet"/>
        <w:numPr>
          <w:ilvl w:val="0"/>
          <w:numId w:val="3"/>
        </w:numPr>
        <w:spacing w:line="300" w:lineRule="auto"/>
        <w:rPr>
          <w:lang w:eastAsia="en-AU"/>
        </w:rPr>
      </w:pPr>
      <w:r w:rsidRPr="18CAE2BD">
        <w:rPr>
          <w:lang w:eastAsia="en-AU"/>
        </w:rPr>
        <w:t xml:space="preserve">the NSW Department of Education logo, other </w:t>
      </w:r>
      <w:bookmarkStart w:id="3" w:name="_Int_asn4mInq"/>
      <w:r w:rsidRPr="18CAE2BD">
        <w:rPr>
          <w:lang w:eastAsia="en-AU"/>
        </w:rPr>
        <w:t>logos</w:t>
      </w:r>
      <w:bookmarkEnd w:id="3"/>
      <w:r w:rsidRPr="18CAE2BD">
        <w:rPr>
          <w:lang w:eastAsia="en-AU"/>
        </w:rPr>
        <w:t xml:space="preserve"> and trademark-protected material</w:t>
      </w:r>
    </w:p>
    <w:p w14:paraId="7B555EA4" w14:textId="77777777" w:rsidR="003102C3" w:rsidRDefault="003102C3" w:rsidP="00762B6A">
      <w:pPr>
        <w:pStyle w:val="ListBullet"/>
        <w:numPr>
          <w:ilvl w:val="0"/>
          <w:numId w:val="3"/>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35659D">
      <w:headerReference w:type="default" r:id="rId43"/>
      <w:footerReference w:type="default" r:id="rId44"/>
      <w:pgSz w:w="11906" w:h="16838"/>
      <w:pgMar w:top="42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5F06" w14:textId="77777777" w:rsidR="005D5EE3" w:rsidRDefault="005D5EE3">
      <w:r>
        <w:separator/>
      </w:r>
    </w:p>
    <w:p w14:paraId="7FE237C7" w14:textId="77777777" w:rsidR="005D5EE3" w:rsidRDefault="005D5EE3"/>
  </w:endnote>
  <w:endnote w:type="continuationSeparator" w:id="0">
    <w:p w14:paraId="466ED133" w14:textId="77777777" w:rsidR="005D5EE3" w:rsidRDefault="005D5EE3">
      <w:r>
        <w:continuationSeparator/>
      </w:r>
    </w:p>
    <w:p w14:paraId="245C7449" w14:textId="77777777" w:rsidR="005D5EE3" w:rsidRDefault="005D5EE3"/>
  </w:endnote>
  <w:endnote w:type="continuationNotice" w:id="1">
    <w:p w14:paraId="518678AB" w14:textId="77777777" w:rsidR="005D5EE3" w:rsidRDefault="005D5EE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7D92DC62" w:rsidR="003D62C1" w:rsidRPr="00E56264" w:rsidRDefault="003102C3" w:rsidP="003D62C1">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058C7">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3D62C1" w:rsidRDefault="003D62C1" w:rsidP="003D62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FEA8" w14:textId="5893FA8A" w:rsidR="0035659D" w:rsidRDefault="0035659D" w:rsidP="0035659D">
    <w:pPr>
      <w:pStyle w:val="Footer"/>
      <w:spacing w:before="0"/>
    </w:pPr>
    <w:r>
      <w:t xml:space="preserve">© NSW Department of Education, </w:t>
    </w:r>
    <w:r>
      <w:fldChar w:fldCharType="begin"/>
    </w:r>
    <w:r>
      <w:instrText xml:space="preserve"> DATE  \@ "MMM-yy"  \* MERGEFORMAT </w:instrText>
    </w:r>
    <w:r>
      <w:fldChar w:fldCharType="separate"/>
    </w:r>
    <w:r w:rsidR="006058C7">
      <w:rPr>
        <w:noProof/>
      </w:rPr>
      <w:t>Jun-23</w:t>
    </w:r>
    <w:r>
      <w:fldChar w:fldCharType="end"/>
    </w:r>
    <w:r>
      <w:ptab w:relativeTo="margin" w:alignment="right" w:leader="none"/>
    </w:r>
    <w:r>
      <w:rPr>
        <w:b/>
        <w:noProof/>
        <w:sz w:val="28"/>
        <w:szCs w:val="28"/>
      </w:rPr>
      <w:drawing>
        <wp:inline distT="0" distB="0" distL="0" distR="0" wp14:anchorId="4B0A18F2" wp14:editId="5D6BE124">
          <wp:extent cx="571500" cy="190500"/>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658E" w14:textId="5A29957D" w:rsidR="0035659D" w:rsidRDefault="0035659D" w:rsidP="0035659D">
    <w:pPr>
      <w:pStyle w:val="Logo"/>
      <w:tabs>
        <w:tab w:val="clear" w:pos="10200"/>
        <w:tab w:val="right" w:pos="9639"/>
      </w:tabs>
      <w:spacing w:before="0"/>
      <w:ind w:right="-285"/>
    </w:pPr>
    <w:r w:rsidRPr="00913D40">
      <w:t>education.nsw.gov.au</w:t>
    </w:r>
    <w:r w:rsidRPr="00791B72">
      <w:tab/>
    </w:r>
    <w:r w:rsidRPr="009C69B7">
      <w:rPr>
        <w:noProof/>
        <w:lang w:eastAsia="en-AU"/>
      </w:rPr>
      <w:drawing>
        <wp:inline distT="0" distB="0" distL="0" distR="0" wp14:anchorId="17B683A8" wp14:editId="4FE57735">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AA0A" w14:textId="7F62E21C" w:rsidR="0035659D" w:rsidRPr="0035659D" w:rsidRDefault="0035659D" w:rsidP="0035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E10F" w14:textId="77777777" w:rsidR="005D5EE3" w:rsidRDefault="005D5EE3">
      <w:r>
        <w:separator/>
      </w:r>
    </w:p>
    <w:p w14:paraId="2F78EA5F" w14:textId="77777777" w:rsidR="005D5EE3" w:rsidRDefault="005D5EE3"/>
  </w:footnote>
  <w:footnote w:type="continuationSeparator" w:id="0">
    <w:p w14:paraId="16D9298C" w14:textId="77777777" w:rsidR="005D5EE3" w:rsidRDefault="005D5EE3">
      <w:r>
        <w:continuationSeparator/>
      </w:r>
    </w:p>
    <w:p w14:paraId="241B9B48" w14:textId="77777777" w:rsidR="005D5EE3" w:rsidRDefault="005D5EE3"/>
  </w:footnote>
  <w:footnote w:type="continuationNotice" w:id="1">
    <w:p w14:paraId="4F9391CF" w14:textId="77777777" w:rsidR="005D5EE3" w:rsidRDefault="005D5EE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92CE" w14:textId="47C5B8D3" w:rsidR="0035659D" w:rsidRDefault="0035659D" w:rsidP="00762B6A">
    <w:pPr>
      <w:pStyle w:val="Documentname"/>
      <w:jc w:val="right"/>
    </w:pPr>
    <w:r w:rsidRPr="00762B6A">
      <w:ptab w:relativeTo="margin" w:alignment="left" w:leader="none"/>
    </w:r>
    <w:r w:rsidRPr="00762B6A">
      <w:t>Mathematics</w:t>
    </w:r>
    <w:r>
      <w:t xml:space="preserve"> Stage 4 – </w:t>
    </w:r>
    <w:r w:rsidR="00ED2E2F">
      <w:t>l</w:t>
    </w:r>
    <w:r>
      <w:t xml:space="preserve">isten to the music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6969EB24" w:rsidR="003D62C1" w:rsidRPr="00F14D7F" w:rsidRDefault="001A7E85" w:rsidP="001A7E85">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321D" w14:textId="77777777" w:rsidR="0035659D" w:rsidRDefault="0035659D" w:rsidP="006936A9">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76402107">
    <w:abstractNumId w:val="2"/>
  </w:num>
  <w:num w:numId="2" w16cid:durableId="2137676572">
    <w:abstractNumId w:val="2"/>
  </w:num>
  <w:num w:numId="3" w16cid:durableId="1069108924">
    <w:abstractNumId w:val="0"/>
  </w:num>
  <w:num w:numId="4" w16cid:durableId="1849638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6757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8689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8456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6410591">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1517380893">
    <w:abstractNumId w:val="4"/>
  </w:num>
  <w:num w:numId="10" w16cid:durableId="1640375790">
    <w:abstractNumId w:val="1"/>
  </w:num>
  <w:num w:numId="11" w16cid:durableId="153862046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2DFB"/>
    <w:rsid w:val="000143DF"/>
    <w:rsid w:val="000150B7"/>
    <w:rsid w:val="000151F8"/>
    <w:rsid w:val="00015D43"/>
    <w:rsid w:val="00016801"/>
    <w:rsid w:val="00021171"/>
    <w:rsid w:val="00021875"/>
    <w:rsid w:val="00023790"/>
    <w:rsid w:val="00024602"/>
    <w:rsid w:val="00024E5B"/>
    <w:rsid w:val="000252FF"/>
    <w:rsid w:val="000253AE"/>
    <w:rsid w:val="00030A13"/>
    <w:rsid w:val="00030EBC"/>
    <w:rsid w:val="00031AE0"/>
    <w:rsid w:val="000331B6"/>
    <w:rsid w:val="00034F5E"/>
    <w:rsid w:val="0003541F"/>
    <w:rsid w:val="00040BF3"/>
    <w:rsid w:val="000423E3"/>
    <w:rsid w:val="0004292D"/>
    <w:rsid w:val="00042C23"/>
    <w:rsid w:val="00042D30"/>
    <w:rsid w:val="00043FA0"/>
    <w:rsid w:val="00044C5D"/>
    <w:rsid w:val="00044D23"/>
    <w:rsid w:val="00046473"/>
    <w:rsid w:val="0004678F"/>
    <w:rsid w:val="000470B7"/>
    <w:rsid w:val="000478FA"/>
    <w:rsid w:val="00050123"/>
    <w:rsid w:val="000507E6"/>
    <w:rsid w:val="0005163D"/>
    <w:rsid w:val="00051BC4"/>
    <w:rsid w:val="00051BF0"/>
    <w:rsid w:val="00051D39"/>
    <w:rsid w:val="000534F4"/>
    <w:rsid w:val="000535B7"/>
    <w:rsid w:val="00053726"/>
    <w:rsid w:val="000562A7"/>
    <w:rsid w:val="000564F8"/>
    <w:rsid w:val="00056E11"/>
    <w:rsid w:val="00057BC8"/>
    <w:rsid w:val="000604B9"/>
    <w:rsid w:val="00061232"/>
    <w:rsid w:val="000613C4"/>
    <w:rsid w:val="000620E8"/>
    <w:rsid w:val="00062708"/>
    <w:rsid w:val="00062C15"/>
    <w:rsid w:val="00063846"/>
    <w:rsid w:val="00064CF1"/>
    <w:rsid w:val="00065A16"/>
    <w:rsid w:val="0006684D"/>
    <w:rsid w:val="00070416"/>
    <w:rsid w:val="0007134B"/>
    <w:rsid w:val="00071D06"/>
    <w:rsid w:val="0007214A"/>
    <w:rsid w:val="00072B6E"/>
    <w:rsid w:val="00072DFB"/>
    <w:rsid w:val="00075B4E"/>
    <w:rsid w:val="00076060"/>
    <w:rsid w:val="00077A7C"/>
    <w:rsid w:val="00077EEB"/>
    <w:rsid w:val="00082E53"/>
    <w:rsid w:val="000844F9"/>
    <w:rsid w:val="00084628"/>
    <w:rsid w:val="00084830"/>
    <w:rsid w:val="0008606A"/>
    <w:rsid w:val="00086255"/>
    <w:rsid w:val="00086656"/>
    <w:rsid w:val="00086D87"/>
    <w:rsid w:val="00087089"/>
    <w:rsid w:val="000872D6"/>
    <w:rsid w:val="00090628"/>
    <w:rsid w:val="00090DE0"/>
    <w:rsid w:val="000919BC"/>
    <w:rsid w:val="00092F78"/>
    <w:rsid w:val="00093280"/>
    <w:rsid w:val="00093C6C"/>
    <w:rsid w:val="0009452F"/>
    <w:rsid w:val="00096701"/>
    <w:rsid w:val="000A0C05"/>
    <w:rsid w:val="000A1C81"/>
    <w:rsid w:val="000A2746"/>
    <w:rsid w:val="000A28D0"/>
    <w:rsid w:val="000A2CFC"/>
    <w:rsid w:val="000A33D4"/>
    <w:rsid w:val="000A41E7"/>
    <w:rsid w:val="000A451E"/>
    <w:rsid w:val="000A49D9"/>
    <w:rsid w:val="000A53C2"/>
    <w:rsid w:val="000A6D4F"/>
    <w:rsid w:val="000A796C"/>
    <w:rsid w:val="000A7A61"/>
    <w:rsid w:val="000B09C8"/>
    <w:rsid w:val="000B0C80"/>
    <w:rsid w:val="000B1FC2"/>
    <w:rsid w:val="000B2886"/>
    <w:rsid w:val="000B30E1"/>
    <w:rsid w:val="000B4F65"/>
    <w:rsid w:val="000B75CB"/>
    <w:rsid w:val="000B7D49"/>
    <w:rsid w:val="000C07B7"/>
    <w:rsid w:val="000C0FB5"/>
    <w:rsid w:val="000C1078"/>
    <w:rsid w:val="000C16A7"/>
    <w:rsid w:val="000C1AB2"/>
    <w:rsid w:val="000C1BCD"/>
    <w:rsid w:val="000C250C"/>
    <w:rsid w:val="000C3704"/>
    <w:rsid w:val="000C3A08"/>
    <w:rsid w:val="000C3BB0"/>
    <w:rsid w:val="000C43DF"/>
    <w:rsid w:val="000C575E"/>
    <w:rsid w:val="000C61FB"/>
    <w:rsid w:val="000C6F89"/>
    <w:rsid w:val="000C7D4F"/>
    <w:rsid w:val="000C7F22"/>
    <w:rsid w:val="000D2063"/>
    <w:rsid w:val="000D2204"/>
    <w:rsid w:val="000D24EC"/>
    <w:rsid w:val="000D2C3A"/>
    <w:rsid w:val="000D2EAA"/>
    <w:rsid w:val="000D3321"/>
    <w:rsid w:val="000D48A8"/>
    <w:rsid w:val="000D4A95"/>
    <w:rsid w:val="000D4B5A"/>
    <w:rsid w:val="000D55B1"/>
    <w:rsid w:val="000D64D8"/>
    <w:rsid w:val="000D6ED5"/>
    <w:rsid w:val="000D7050"/>
    <w:rsid w:val="000D7186"/>
    <w:rsid w:val="000E3800"/>
    <w:rsid w:val="000E3C1C"/>
    <w:rsid w:val="000E41B7"/>
    <w:rsid w:val="000E5883"/>
    <w:rsid w:val="000E6BA0"/>
    <w:rsid w:val="000E792D"/>
    <w:rsid w:val="000F003C"/>
    <w:rsid w:val="000F004D"/>
    <w:rsid w:val="000F174A"/>
    <w:rsid w:val="000F2824"/>
    <w:rsid w:val="000F50D1"/>
    <w:rsid w:val="000F7960"/>
    <w:rsid w:val="00100B59"/>
    <w:rsid w:val="00100DC5"/>
    <w:rsid w:val="00100E27"/>
    <w:rsid w:val="00100E5A"/>
    <w:rsid w:val="00101135"/>
    <w:rsid w:val="00101369"/>
    <w:rsid w:val="0010259B"/>
    <w:rsid w:val="00102D25"/>
    <w:rsid w:val="00103D80"/>
    <w:rsid w:val="00104A05"/>
    <w:rsid w:val="00106009"/>
    <w:rsid w:val="001061F9"/>
    <w:rsid w:val="001068B3"/>
    <w:rsid w:val="00106A3B"/>
    <w:rsid w:val="00106E24"/>
    <w:rsid w:val="001108B0"/>
    <w:rsid w:val="001113CC"/>
    <w:rsid w:val="00113727"/>
    <w:rsid w:val="00113763"/>
    <w:rsid w:val="00114B7D"/>
    <w:rsid w:val="001177C4"/>
    <w:rsid w:val="00117B7D"/>
    <w:rsid w:val="00117FF3"/>
    <w:rsid w:val="0012093E"/>
    <w:rsid w:val="00123077"/>
    <w:rsid w:val="001231F0"/>
    <w:rsid w:val="001239B0"/>
    <w:rsid w:val="00125C6C"/>
    <w:rsid w:val="00127648"/>
    <w:rsid w:val="0013032B"/>
    <w:rsid w:val="001305EA"/>
    <w:rsid w:val="001324C3"/>
    <w:rsid w:val="001328FA"/>
    <w:rsid w:val="00133320"/>
    <w:rsid w:val="001340D3"/>
    <w:rsid w:val="0013419A"/>
    <w:rsid w:val="00134700"/>
    <w:rsid w:val="00134E23"/>
    <w:rsid w:val="00135E80"/>
    <w:rsid w:val="00137D8D"/>
    <w:rsid w:val="00140753"/>
    <w:rsid w:val="0014239C"/>
    <w:rsid w:val="0014304F"/>
    <w:rsid w:val="00143921"/>
    <w:rsid w:val="00144AA4"/>
    <w:rsid w:val="00146521"/>
    <w:rsid w:val="00146F04"/>
    <w:rsid w:val="00147E93"/>
    <w:rsid w:val="00150EBC"/>
    <w:rsid w:val="001520B0"/>
    <w:rsid w:val="0015446A"/>
    <w:rsid w:val="0015487C"/>
    <w:rsid w:val="00155144"/>
    <w:rsid w:val="00156956"/>
    <w:rsid w:val="0015712E"/>
    <w:rsid w:val="00161A3D"/>
    <w:rsid w:val="00161AA4"/>
    <w:rsid w:val="00162C3A"/>
    <w:rsid w:val="00165B83"/>
    <w:rsid w:val="00165FF0"/>
    <w:rsid w:val="001660A4"/>
    <w:rsid w:val="0017075C"/>
    <w:rsid w:val="00170999"/>
    <w:rsid w:val="00170CB5"/>
    <w:rsid w:val="00171601"/>
    <w:rsid w:val="00172EC4"/>
    <w:rsid w:val="00172F35"/>
    <w:rsid w:val="00174183"/>
    <w:rsid w:val="00174213"/>
    <w:rsid w:val="00174394"/>
    <w:rsid w:val="00174DFA"/>
    <w:rsid w:val="00176C65"/>
    <w:rsid w:val="00177890"/>
    <w:rsid w:val="001800F3"/>
    <w:rsid w:val="0018036C"/>
    <w:rsid w:val="00180A15"/>
    <w:rsid w:val="001810F4"/>
    <w:rsid w:val="00181128"/>
    <w:rsid w:val="0018179E"/>
    <w:rsid w:val="00182B46"/>
    <w:rsid w:val="001839C3"/>
    <w:rsid w:val="00183B80"/>
    <w:rsid w:val="00183DB2"/>
    <w:rsid w:val="00183E9C"/>
    <w:rsid w:val="001841F1"/>
    <w:rsid w:val="00184EF0"/>
    <w:rsid w:val="0018571A"/>
    <w:rsid w:val="001859B6"/>
    <w:rsid w:val="00187FFC"/>
    <w:rsid w:val="001902ED"/>
    <w:rsid w:val="00191D2F"/>
    <w:rsid w:val="00191F45"/>
    <w:rsid w:val="00192B9B"/>
    <w:rsid w:val="001933C0"/>
    <w:rsid w:val="00193503"/>
    <w:rsid w:val="001939CA"/>
    <w:rsid w:val="00193B82"/>
    <w:rsid w:val="0019600C"/>
    <w:rsid w:val="00196CF1"/>
    <w:rsid w:val="00197B41"/>
    <w:rsid w:val="001A03EA"/>
    <w:rsid w:val="001A0408"/>
    <w:rsid w:val="001A0AF7"/>
    <w:rsid w:val="001A25AF"/>
    <w:rsid w:val="001A3627"/>
    <w:rsid w:val="001A6EF1"/>
    <w:rsid w:val="001A7E85"/>
    <w:rsid w:val="001B1621"/>
    <w:rsid w:val="001B3065"/>
    <w:rsid w:val="001B33C0"/>
    <w:rsid w:val="001B3C64"/>
    <w:rsid w:val="001B4A46"/>
    <w:rsid w:val="001B5E34"/>
    <w:rsid w:val="001B68DA"/>
    <w:rsid w:val="001C2997"/>
    <w:rsid w:val="001C4DB7"/>
    <w:rsid w:val="001C65EB"/>
    <w:rsid w:val="001C67E9"/>
    <w:rsid w:val="001C6C9B"/>
    <w:rsid w:val="001C7E3A"/>
    <w:rsid w:val="001D10B2"/>
    <w:rsid w:val="001D3092"/>
    <w:rsid w:val="001D31B9"/>
    <w:rsid w:val="001D31E4"/>
    <w:rsid w:val="001D4CD1"/>
    <w:rsid w:val="001D5BA2"/>
    <w:rsid w:val="001D66C2"/>
    <w:rsid w:val="001D6877"/>
    <w:rsid w:val="001D699C"/>
    <w:rsid w:val="001D69B9"/>
    <w:rsid w:val="001D713E"/>
    <w:rsid w:val="001D7F7D"/>
    <w:rsid w:val="001E0FFC"/>
    <w:rsid w:val="001E1F93"/>
    <w:rsid w:val="001E24CF"/>
    <w:rsid w:val="001E3097"/>
    <w:rsid w:val="001E4077"/>
    <w:rsid w:val="001E4B06"/>
    <w:rsid w:val="001E5C04"/>
    <w:rsid w:val="001E5F98"/>
    <w:rsid w:val="001E66B5"/>
    <w:rsid w:val="001E6C1D"/>
    <w:rsid w:val="001F01F4"/>
    <w:rsid w:val="001F0F26"/>
    <w:rsid w:val="001F219E"/>
    <w:rsid w:val="001F2232"/>
    <w:rsid w:val="001F320F"/>
    <w:rsid w:val="001F45AA"/>
    <w:rsid w:val="001F614B"/>
    <w:rsid w:val="001F64BE"/>
    <w:rsid w:val="001F6AF1"/>
    <w:rsid w:val="001F6D7B"/>
    <w:rsid w:val="001F7070"/>
    <w:rsid w:val="001F7807"/>
    <w:rsid w:val="002007C8"/>
    <w:rsid w:val="00200AD3"/>
    <w:rsid w:val="00200CEE"/>
    <w:rsid w:val="00200EF2"/>
    <w:rsid w:val="002016B9"/>
    <w:rsid w:val="00201825"/>
    <w:rsid w:val="00201CB2"/>
    <w:rsid w:val="00202266"/>
    <w:rsid w:val="002046F7"/>
    <w:rsid w:val="0020478D"/>
    <w:rsid w:val="002054D0"/>
    <w:rsid w:val="00206EFD"/>
    <w:rsid w:val="0020756A"/>
    <w:rsid w:val="002102FD"/>
    <w:rsid w:val="00210D95"/>
    <w:rsid w:val="00211E67"/>
    <w:rsid w:val="002136B3"/>
    <w:rsid w:val="00214526"/>
    <w:rsid w:val="0021660A"/>
    <w:rsid w:val="00216957"/>
    <w:rsid w:val="00217731"/>
    <w:rsid w:val="00217AE6"/>
    <w:rsid w:val="00220B90"/>
    <w:rsid w:val="00221777"/>
    <w:rsid w:val="00221998"/>
    <w:rsid w:val="00221E1A"/>
    <w:rsid w:val="00221F4B"/>
    <w:rsid w:val="002228E3"/>
    <w:rsid w:val="00222E59"/>
    <w:rsid w:val="00224261"/>
    <w:rsid w:val="00224B16"/>
    <w:rsid w:val="00224D61"/>
    <w:rsid w:val="002265BD"/>
    <w:rsid w:val="002270CC"/>
    <w:rsid w:val="002273FA"/>
    <w:rsid w:val="00227421"/>
    <w:rsid w:val="00227894"/>
    <w:rsid w:val="0022791F"/>
    <w:rsid w:val="00231364"/>
    <w:rsid w:val="00231E53"/>
    <w:rsid w:val="00233666"/>
    <w:rsid w:val="00233E42"/>
    <w:rsid w:val="00234830"/>
    <w:rsid w:val="002368C7"/>
    <w:rsid w:val="0023726F"/>
    <w:rsid w:val="0024041A"/>
    <w:rsid w:val="002410C8"/>
    <w:rsid w:val="00241A2D"/>
    <w:rsid w:val="00241C93"/>
    <w:rsid w:val="0024214A"/>
    <w:rsid w:val="002441F2"/>
    <w:rsid w:val="0024438F"/>
    <w:rsid w:val="002447C2"/>
    <w:rsid w:val="002458D0"/>
    <w:rsid w:val="00245EC0"/>
    <w:rsid w:val="002462B7"/>
    <w:rsid w:val="00247FF0"/>
    <w:rsid w:val="002506BD"/>
    <w:rsid w:val="00250C2E"/>
    <w:rsid w:val="00250F4A"/>
    <w:rsid w:val="00250FE8"/>
    <w:rsid w:val="00251349"/>
    <w:rsid w:val="00253532"/>
    <w:rsid w:val="002538D8"/>
    <w:rsid w:val="002540D3"/>
    <w:rsid w:val="00254B2A"/>
    <w:rsid w:val="002556DB"/>
    <w:rsid w:val="00256D4F"/>
    <w:rsid w:val="00260EE8"/>
    <w:rsid w:val="00260F28"/>
    <w:rsid w:val="0026131D"/>
    <w:rsid w:val="00262F9D"/>
    <w:rsid w:val="002632A6"/>
    <w:rsid w:val="00263542"/>
    <w:rsid w:val="00264D21"/>
    <w:rsid w:val="00264EB3"/>
    <w:rsid w:val="00266738"/>
    <w:rsid w:val="0026691A"/>
    <w:rsid w:val="00266D0C"/>
    <w:rsid w:val="00267E53"/>
    <w:rsid w:val="002717AE"/>
    <w:rsid w:val="00273F94"/>
    <w:rsid w:val="00275FAA"/>
    <w:rsid w:val="002760B7"/>
    <w:rsid w:val="0027707D"/>
    <w:rsid w:val="002810D3"/>
    <w:rsid w:val="00282003"/>
    <w:rsid w:val="002826A9"/>
    <w:rsid w:val="002827A5"/>
    <w:rsid w:val="0028345C"/>
    <w:rsid w:val="002847AE"/>
    <w:rsid w:val="00284E54"/>
    <w:rsid w:val="002870F2"/>
    <w:rsid w:val="00287650"/>
    <w:rsid w:val="00287796"/>
    <w:rsid w:val="00290054"/>
    <w:rsid w:val="0029008E"/>
    <w:rsid w:val="00290154"/>
    <w:rsid w:val="00294F88"/>
    <w:rsid w:val="00294FCC"/>
    <w:rsid w:val="002952DF"/>
    <w:rsid w:val="00295516"/>
    <w:rsid w:val="00295906"/>
    <w:rsid w:val="00296DA0"/>
    <w:rsid w:val="0029733C"/>
    <w:rsid w:val="002A0754"/>
    <w:rsid w:val="002A10A1"/>
    <w:rsid w:val="002A12C5"/>
    <w:rsid w:val="002A18E0"/>
    <w:rsid w:val="002A21C5"/>
    <w:rsid w:val="002A3161"/>
    <w:rsid w:val="002A3410"/>
    <w:rsid w:val="002A44D1"/>
    <w:rsid w:val="002A457B"/>
    <w:rsid w:val="002A4631"/>
    <w:rsid w:val="002A5BA6"/>
    <w:rsid w:val="002A5E28"/>
    <w:rsid w:val="002A6033"/>
    <w:rsid w:val="002A6EA6"/>
    <w:rsid w:val="002B025F"/>
    <w:rsid w:val="002B08D3"/>
    <w:rsid w:val="002B108B"/>
    <w:rsid w:val="002B12DE"/>
    <w:rsid w:val="002B1699"/>
    <w:rsid w:val="002B270D"/>
    <w:rsid w:val="002B3375"/>
    <w:rsid w:val="002B3848"/>
    <w:rsid w:val="002B4745"/>
    <w:rsid w:val="002B480D"/>
    <w:rsid w:val="002B4845"/>
    <w:rsid w:val="002B4AC3"/>
    <w:rsid w:val="002B4D40"/>
    <w:rsid w:val="002B7744"/>
    <w:rsid w:val="002C05AC"/>
    <w:rsid w:val="002C3953"/>
    <w:rsid w:val="002C3EC4"/>
    <w:rsid w:val="002C56A0"/>
    <w:rsid w:val="002C67E2"/>
    <w:rsid w:val="002C7496"/>
    <w:rsid w:val="002D12FF"/>
    <w:rsid w:val="002D21A5"/>
    <w:rsid w:val="002D4413"/>
    <w:rsid w:val="002D5162"/>
    <w:rsid w:val="002D7247"/>
    <w:rsid w:val="002E23E3"/>
    <w:rsid w:val="002E26F3"/>
    <w:rsid w:val="002E277E"/>
    <w:rsid w:val="002E30BA"/>
    <w:rsid w:val="002E34CB"/>
    <w:rsid w:val="002E4059"/>
    <w:rsid w:val="002E4D5B"/>
    <w:rsid w:val="002E5474"/>
    <w:rsid w:val="002E5699"/>
    <w:rsid w:val="002E5832"/>
    <w:rsid w:val="002E633F"/>
    <w:rsid w:val="002E65E2"/>
    <w:rsid w:val="002E70CF"/>
    <w:rsid w:val="002F0BF7"/>
    <w:rsid w:val="002F0D60"/>
    <w:rsid w:val="002F104E"/>
    <w:rsid w:val="002F1184"/>
    <w:rsid w:val="002F1BD9"/>
    <w:rsid w:val="002F1C56"/>
    <w:rsid w:val="002F227E"/>
    <w:rsid w:val="002F3522"/>
    <w:rsid w:val="002F3A6D"/>
    <w:rsid w:val="002F4EBA"/>
    <w:rsid w:val="002F749C"/>
    <w:rsid w:val="003000A0"/>
    <w:rsid w:val="00302186"/>
    <w:rsid w:val="00303813"/>
    <w:rsid w:val="00306C64"/>
    <w:rsid w:val="00306F73"/>
    <w:rsid w:val="0030761C"/>
    <w:rsid w:val="003102C3"/>
    <w:rsid w:val="00310348"/>
    <w:rsid w:val="00310EE6"/>
    <w:rsid w:val="00311628"/>
    <w:rsid w:val="00311860"/>
    <w:rsid w:val="00311E73"/>
    <w:rsid w:val="0031221D"/>
    <w:rsid w:val="003123F7"/>
    <w:rsid w:val="00314A01"/>
    <w:rsid w:val="00314B9D"/>
    <w:rsid w:val="00314DD8"/>
    <w:rsid w:val="003155A3"/>
    <w:rsid w:val="00315B35"/>
    <w:rsid w:val="00316043"/>
    <w:rsid w:val="00316A7F"/>
    <w:rsid w:val="00317B24"/>
    <w:rsid w:val="00317D8E"/>
    <w:rsid w:val="00317E8F"/>
    <w:rsid w:val="00320752"/>
    <w:rsid w:val="003209E8"/>
    <w:rsid w:val="0032104B"/>
    <w:rsid w:val="003211F4"/>
    <w:rsid w:val="0032193F"/>
    <w:rsid w:val="00322186"/>
    <w:rsid w:val="00322962"/>
    <w:rsid w:val="0032403E"/>
    <w:rsid w:val="003244F9"/>
    <w:rsid w:val="00324D73"/>
    <w:rsid w:val="003256DF"/>
    <w:rsid w:val="00325B7B"/>
    <w:rsid w:val="0033193C"/>
    <w:rsid w:val="00332723"/>
    <w:rsid w:val="00332B30"/>
    <w:rsid w:val="00334EE8"/>
    <w:rsid w:val="0033532B"/>
    <w:rsid w:val="00336799"/>
    <w:rsid w:val="0033685E"/>
    <w:rsid w:val="00336EEF"/>
    <w:rsid w:val="00337877"/>
    <w:rsid w:val="00337929"/>
    <w:rsid w:val="00337AD4"/>
    <w:rsid w:val="00340003"/>
    <w:rsid w:val="003429B7"/>
    <w:rsid w:val="00342B92"/>
    <w:rsid w:val="00343AB3"/>
    <w:rsid w:val="00343B23"/>
    <w:rsid w:val="003444A9"/>
    <w:rsid w:val="003445F2"/>
    <w:rsid w:val="00345EB0"/>
    <w:rsid w:val="0034612D"/>
    <w:rsid w:val="00347188"/>
    <w:rsid w:val="0034764B"/>
    <w:rsid w:val="0034780A"/>
    <w:rsid w:val="00347CBE"/>
    <w:rsid w:val="003503AC"/>
    <w:rsid w:val="00352686"/>
    <w:rsid w:val="00352745"/>
    <w:rsid w:val="003534AD"/>
    <w:rsid w:val="003547B6"/>
    <w:rsid w:val="0035614F"/>
    <w:rsid w:val="0035659D"/>
    <w:rsid w:val="00357136"/>
    <w:rsid w:val="003576EB"/>
    <w:rsid w:val="00360C67"/>
    <w:rsid w:val="00360E65"/>
    <w:rsid w:val="00362125"/>
    <w:rsid w:val="00362DCB"/>
    <w:rsid w:val="0036308C"/>
    <w:rsid w:val="00363E8F"/>
    <w:rsid w:val="003649B3"/>
    <w:rsid w:val="00365118"/>
    <w:rsid w:val="00365968"/>
    <w:rsid w:val="00366467"/>
    <w:rsid w:val="00367164"/>
    <w:rsid w:val="00367331"/>
    <w:rsid w:val="00367697"/>
    <w:rsid w:val="00367E8A"/>
    <w:rsid w:val="00370563"/>
    <w:rsid w:val="003713D2"/>
    <w:rsid w:val="00371AF4"/>
    <w:rsid w:val="0037272C"/>
    <w:rsid w:val="00372A4F"/>
    <w:rsid w:val="00372B9F"/>
    <w:rsid w:val="0037311C"/>
    <w:rsid w:val="00373265"/>
    <w:rsid w:val="0037384B"/>
    <w:rsid w:val="00373892"/>
    <w:rsid w:val="003743CE"/>
    <w:rsid w:val="003751B4"/>
    <w:rsid w:val="00380309"/>
    <w:rsid w:val="003807AF"/>
    <w:rsid w:val="00380856"/>
    <w:rsid w:val="00380E60"/>
    <w:rsid w:val="00380EAE"/>
    <w:rsid w:val="00380F0B"/>
    <w:rsid w:val="00380FBE"/>
    <w:rsid w:val="003813CE"/>
    <w:rsid w:val="0038165B"/>
    <w:rsid w:val="0038198C"/>
    <w:rsid w:val="00382A6F"/>
    <w:rsid w:val="00382C57"/>
    <w:rsid w:val="00383B5F"/>
    <w:rsid w:val="00384483"/>
    <w:rsid w:val="0038499A"/>
    <w:rsid w:val="00384F53"/>
    <w:rsid w:val="00386D58"/>
    <w:rsid w:val="00387053"/>
    <w:rsid w:val="0038749C"/>
    <w:rsid w:val="00395451"/>
    <w:rsid w:val="00395633"/>
    <w:rsid w:val="00395716"/>
    <w:rsid w:val="00396B0E"/>
    <w:rsid w:val="0039766F"/>
    <w:rsid w:val="003A01C8"/>
    <w:rsid w:val="003A1238"/>
    <w:rsid w:val="003A1937"/>
    <w:rsid w:val="003A239F"/>
    <w:rsid w:val="003A43B0"/>
    <w:rsid w:val="003A4838"/>
    <w:rsid w:val="003A4F65"/>
    <w:rsid w:val="003A5964"/>
    <w:rsid w:val="003A5E30"/>
    <w:rsid w:val="003A6344"/>
    <w:rsid w:val="003A6624"/>
    <w:rsid w:val="003A695D"/>
    <w:rsid w:val="003A6A25"/>
    <w:rsid w:val="003A6B99"/>
    <w:rsid w:val="003A6F6B"/>
    <w:rsid w:val="003B0ECD"/>
    <w:rsid w:val="003B12D5"/>
    <w:rsid w:val="003B225F"/>
    <w:rsid w:val="003B3723"/>
    <w:rsid w:val="003B3CB0"/>
    <w:rsid w:val="003B4281"/>
    <w:rsid w:val="003B4719"/>
    <w:rsid w:val="003B7511"/>
    <w:rsid w:val="003B7871"/>
    <w:rsid w:val="003B7BBB"/>
    <w:rsid w:val="003B7E50"/>
    <w:rsid w:val="003C0AA3"/>
    <w:rsid w:val="003C0FB3"/>
    <w:rsid w:val="003C29D9"/>
    <w:rsid w:val="003C3990"/>
    <w:rsid w:val="003C434B"/>
    <w:rsid w:val="003C489D"/>
    <w:rsid w:val="003C49CF"/>
    <w:rsid w:val="003C4F1F"/>
    <w:rsid w:val="003C54B8"/>
    <w:rsid w:val="003C687F"/>
    <w:rsid w:val="003C6DEE"/>
    <w:rsid w:val="003C723C"/>
    <w:rsid w:val="003D0F7F"/>
    <w:rsid w:val="003D306B"/>
    <w:rsid w:val="003D3A89"/>
    <w:rsid w:val="003D3CF0"/>
    <w:rsid w:val="003D53BF"/>
    <w:rsid w:val="003D5665"/>
    <w:rsid w:val="003D62C1"/>
    <w:rsid w:val="003D6797"/>
    <w:rsid w:val="003D779D"/>
    <w:rsid w:val="003D7846"/>
    <w:rsid w:val="003D78A2"/>
    <w:rsid w:val="003E0022"/>
    <w:rsid w:val="003E03FD"/>
    <w:rsid w:val="003E15EE"/>
    <w:rsid w:val="003E58C4"/>
    <w:rsid w:val="003E68E4"/>
    <w:rsid w:val="003E6AE0"/>
    <w:rsid w:val="003F0971"/>
    <w:rsid w:val="003F0D57"/>
    <w:rsid w:val="003F28DA"/>
    <w:rsid w:val="003F2C2F"/>
    <w:rsid w:val="003F3386"/>
    <w:rsid w:val="003F35B8"/>
    <w:rsid w:val="003F3F97"/>
    <w:rsid w:val="003F42CF"/>
    <w:rsid w:val="003F4EA0"/>
    <w:rsid w:val="003F66AD"/>
    <w:rsid w:val="003F69BE"/>
    <w:rsid w:val="003F7D20"/>
    <w:rsid w:val="00400EB0"/>
    <w:rsid w:val="004013F6"/>
    <w:rsid w:val="00402FCF"/>
    <w:rsid w:val="004040ED"/>
    <w:rsid w:val="004042F8"/>
    <w:rsid w:val="004048C9"/>
    <w:rsid w:val="00404B84"/>
    <w:rsid w:val="00405606"/>
    <w:rsid w:val="00405801"/>
    <w:rsid w:val="00407474"/>
    <w:rsid w:val="00407ED4"/>
    <w:rsid w:val="00407F31"/>
    <w:rsid w:val="004125FD"/>
    <w:rsid w:val="004128F0"/>
    <w:rsid w:val="00414D5B"/>
    <w:rsid w:val="004163AD"/>
    <w:rsid w:val="0041645A"/>
    <w:rsid w:val="00417BB8"/>
    <w:rsid w:val="00420300"/>
    <w:rsid w:val="00420D25"/>
    <w:rsid w:val="00421A50"/>
    <w:rsid w:val="00421CC4"/>
    <w:rsid w:val="0042354D"/>
    <w:rsid w:val="004249EC"/>
    <w:rsid w:val="004259A6"/>
    <w:rsid w:val="00425CCF"/>
    <w:rsid w:val="00430D80"/>
    <w:rsid w:val="004317B5"/>
    <w:rsid w:val="00431E3D"/>
    <w:rsid w:val="00432076"/>
    <w:rsid w:val="00432B07"/>
    <w:rsid w:val="00435259"/>
    <w:rsid w:val="00435ED0"/>
    <w:rsid w:val="00436B23"/>
    <w:rsid w:val="00436E88"/>
    <w:rsid w:val="00437D90"/>
    <w:rsid w:val="00437F81"/>
    <w:rsid w:val="00440904"/>
    <w:rsid w:val="00440977"/>
    <w:rsid w:val="004416A5"/>
    <w:rsid w:val="0044175B"/>
    <w:rsid w:val="00441C88"/>
    <w:rsid w:val="00442026"/>
    <w:rsid w:val="00442448"/>
    <w:rsid w:val="00443CD4"/>
    <w:rsid w:val="004440BB"/>
    <w:rsid w:val="004443C9"/>
    <w:rsid w:val="004450B6"/>
    <w:rsid w:val="00445612"/>
    <w:rsid w:val="0044611D"/>
    <w:rsid w:val="004479D8"/>
    <w:rsid w:val="00447C97"/>
    <w:rsid w:val="00451168"/>
    <w:rsid w:val="00451506"/>
    <w:rsid w:val="004515A5"/>
    <w:rsid w:val="00452D84"/>
    <w:rsid w:val="00453739"/>
    <w:rsid w:val="0045627B"/>
    <w:rsid w:val="00456C90"/>
    <w:rsid w:val="00457160"/>
    <w:rsid w:val="004578CC"/>
    <w:rsid w:val="00457B6F"/>
    <w:rsid w:val="00460F81"/>
    <w:rsid w:val="00463683"/>
    <w:rsid w:val="00463705"/>
    <w:rsid w:val="00463BFC"/>
    <w:rsid w:val="00465494"/>
    <w:rsid w:val="004657D6"/>
    <w:rsid w:val="004728AA"/>
    <w:rsid w:val="00473346"/>
    <w:rsid w:val="0047342B"/>
    <w:rsid w:val="0047397A"/>
    <w:rsid w:val="00474614"/>
    <w:rsid w:val="004746F1"/>
    <w:rsid w:val="00476168"/>
    <w:rsid w:val="00476284"/>
    <w:rsid w:val="0047758F"/>
    <w:rsid w:val="0048084F"/>
    <w:rsid w:val="00480FA7"/>
    <w:rsid w:val="004810BD"/>
    <w:rsid w:val="004815C3"/>
    <w:rsid w:val="0048175E"/>
    <w:rsid w:val="00482868"/>
    <w:rsid w:val="00483B44"/>
    <w:rsid w:val="00483CA9"/>
    <w:rsid w:val="004850B9"/>
    <w:rsid w:val="0048525B"/>
    <w:rsid w:val="00485CCD"/>
    <w:rsid w:val="00485DB5"/>
    <w:rsid w:val="004860C5"/>
    <w:rsid w:val="00486607"/>
    <w:rsid w:val="00486D2B"/>
    <w:rsid w:val="0048741D"/>
    <w:rsid w:val="004901D0"/>
    <w:rsid w:val="00490D60"/>
    <w:rsid w:val="00493120"/>
    <w:rsid w:val="004949C7"/>
    <w:rsid w:val="00494BFC"/>
    <w:rsid w:val="00494FDC"/>
    <w:rsid w:val="004976B0"/>
    <w:rsid w:val="004A0489"/>
    <w:rsid w:val="004A161B"/>
    <w:rsid w:val="004A4106"/>
    <w:rsid w:val="004A413B"/>
    <w:rsid w:val="004A4146"/>
    <w:rsid w:val="004A47DB"/>
    <w:rsid w:val="004A4F6C"/>
    <w:rsid w:val="004A581C"/>
    <w:rsid w:val="004A5AAE"/>
    <w:rsid w:val="004A6AB7"/>
    <w:rsid w:val="004A7284"/>
    <w:rsid w:val="004A7771"/>
    <w:rsid w:val="004A7E1A"/>
    <w:rsid w:val="004B0073"/>
    <w:rsid w:val="004B1541"/>
    <w:rsid w:val="004B240E"/>
    <w:rsid w:val="004B29F4"/>
    <w:rsid w:val="004B4C27"/>
    <w:rsid w:val="004B6407"/>
    <w:rsid w:val="004B6518"/>
    <w:rsid w:val="004B6923"/>
    <w:rsid w:val="004B7240"/>
    <w:rsid w:val="004B7495"/>
    <w:rsid w:val="004B780F"/>
    <w:rsid w:val="004B7B56"/>
    <w:rsid w:val="004B7EE9"/>
    <w:rsid w:val="004C0046"/>
    <w:rsid w:val="004C0052"/>
    <w:rsid w:val="004C098E"/>
    <w:rsid w:val="004C116F"/>
    <w:rsid w:val="004C20CF"/>
    <w:rsid w:val="004C299C"/>
    <w:rsid w:val="004C2E2E"/>
    <w:rsid w:val="004C3080"/>
    <w:rsid w:val="004C38A9"/>
    <w:rsid w:val="004C4D54"/>
    <w:rsid w:val="004C5CA8"/>
    <w:rsid w:val="004C7023"/>
    <w:rsid w:val="004C7513"/>
    <w:rsid w:val="004D02AC"/>
    <w:rsid w:val="004D0383"/>
    <w:rsid w:val="004D1F3F"/>
    <w:rsid w:val="004D333E"/>
    <w:rsid w:val="004D35F8"/>
    <w:rsid w:val="004D3A72"/>
    <w:rsid w:val="004D3EE2"/>
    <w:rsid w:val="004D5BBA"/>
    <w:rsid w:val="004D6540"/>
    <w:rsid w:val="004D66E9"/>
    <w:rsid w:val="004E0DFA"/>
    <w:rsid w:val="004E1C2A"/>
    <w:rsid w:val="004E225A"/>
    <w:rsid w:val="004E2ACB"/>
    <w:rsid w:val="004E38B0"/>
    <w:rsid w:val="004E3C28"/>
    <w:rsid w:val="004E4332"/>
    <w:rsid w:val="004E4E0B"/>
    <w:rsid w:val="004E6856"/>
    <w:rsid w:val="004E6FB4"/>
    <w:rsid w:val="004F0977"/>
    <w:rsid w:val="004F1408"/>
    <w:rsid w:val="004F2ECC"/>
    <w:rsid w:val="004F4E1D"/>
    <w:rsid w:val="004F6257"/>
    <w:rsid w:val="004F6A25"/>
    <w:rsid w:val="004F6AB0"/>
    <w:rsid w:val="004F6B4D"/>
    <w:rsid w:val="004F6F40"/>
    <w:rsid w:val="004F7BED"/>
    <w:rsid w:val="005000BD"/>
    <w:rsid w:val="005000DD"/>
    <w:rsid w:val="00503948"/>
    <w:rsid w:val="00503B09"/>
    <w:rsid w:val="00504F29"/>
    <w:rsid w:val="00504F5C"/>
    <w:rsid w:val="00505262"/>
    <w:rsid w:val="0050597B"/>
    <w:rsid w:val="00506DF8"/>
    <w:rsid w:val="00507451"/>
    <w:rsid w:val="00511F4D"/>
    <w:rsid w:val="00514D6B"/>
    <w:rsid w:val="0051574E"/>
    <w:rsid w:val="005167DD"/>
    <w:rsid w:val="0051725F"/>
    <w:rsid w:val="00520095"/>
    <w:rsid w:val="00520645"/>
    <w:rsid w:val="0052168D"/>
    <w:rsid w:val="005236B0"/>
    <w:rsid w:val="0052396A"/>
    <w:rsid w:val="005257E6"/>
    <w:rsid w:val="0052734E"/>
    <w:rsid w:val="0052782C"/>
    <w:rsid w:val="00527A41"/>
    <w:rsid w:val="00530E46"/>
    <w:rsid w:val="005311B1"/>
    <w:rsid w:val="005324EF"/>
    <w:rsid w:val="0053286B"/>
    <w:rsid w:val="00536369"/>
    <w:rsid w:val="005363A7"/>
    <w:rsid w:val="005379EF"/>
    <w:rsid w:val="005400FF"/>
    <w:rsid w:val="00540816"/>
    <w:rsid w:val="00540E99"/>
    <w:rsid w:val="00541130"/>
    <w:rsid w:val="00543B20"/>
    <w:rsid w:val="00543CDB"/>
    <w:rsid w:val="005447BE"/>
    <w:rsid w:val="00546A8B"/>
    <w:rsid w:val="00546D5E"/>
    <w:rsid w:val="00546F02"/>
    <w:rsid w:val="00547051"/>
    <w:rsid w:val="0054770B"/>
    <w:rsid w:val="00550839"/>
    <w:rsid w:val="00551073"/>
    <w:rsid w:val="00551701"/>
    <w:rsid w:val="00551DA4"/>
    <w:rsid w:val="0055213A"/>
    <w:rsid w:val="00552A18"/>
    <w:rsid w:val="005545F6"/>
    <w:rsid w:val="00554956"/>
    <w:rsid w:val="0055643E"/>
    <w:rsid w:val="00557BE6"/>
    <w:rsid w:val="005600BC"/>
    <w:rsid w:val="00561D55"/>
    <w:rsid w:val="00563104"/>
    <w:rsid w:val="00563C77"/>
    <w:rsid w:val="005646C1"/>
    <w:rsid w:val="005646CC"/>
    <w:rsid w:val="005652E4"/>
    <w:rsid w:val="005656D1"/>
    <w:rsid w:val="00565730"/>
    <w:rsid w:val="00565D68"/>
    <w:rsid w:val="00566671"/>
    <w:rsid w:val="0056733A"/>
    <w:rsid w:val="00567B22"/>
    <w:rsid w:val="0057134C"/>
    <w:rsid w:val="005732E9"/>
    <w:rsid w:val="0057331C"/>
    <w:rsid w:val="00573328"/>
    <w:rsid w:val="00573F07"/>
    <w:rsid w:val="0057444B"/>
    <w:rsid w:val="0057478F"/>
    <w:rsid w:val="005747FF"/>
    <w:rsid w:val="0057603C"/>
    <w:rsid w:val="00576415"/>
    <w:rsid w:val="00580D0F"/>
    <w:rsid w:val="00581F3D"/>
    <w:rsid w:val="005824C0"/>
    <w:rsid w:val="00582560"/>
    <w:rsid w:val="00582FD7"/>
    <w:rsid w:val="005832ED"/>
    <w:rsid w:val="00583524"/>
    <w:rsid w:val="005835A2"/>
    <w:rsid w:val="00583853"/>
    <w:rsid w:val="005847E3"/>
    <w:rsid w:val="005857A8"/>
    <w:rsid w:val="005860FE"/>
    <w:rsid w:val="0058713B"/>
    <w:rsid w:val="005876D2"/>
    <w:rsid w:val="0059056C"/>
    <w:rsid w:val="0059130B"/>
    <w:rsid w:val="00591EB0"/>
    <w:rsid w:val="00592808"/>
    <w:rsid w:val="00594705"/>
    <w:rsid w:val="00596610"/>
    <w:rsid w:val="00596689"/>
    <w:rsid w:val="005A16FB"/>
    <w:rsid w:val="005A1A68"/>
    <w:rsid w:val="005A1D50"/>
    <w:rsid w:val="005A2985"/>
    <w:rsid w:val="005A2A5A"/>
    <w:rsid w:val="005A3076"/>
    <w:rsid w:val="005A39FC"/>
    <w:rsid w:val="005A3B66"/>
    <w:rsid w:val="005A42E3"/>
    <w:rsid w:val="005A5F04"/>
    <w:rsid w:val="005A6DC2"/>
    <w:rsid w:val="005B0870"/>
    <w:rsid w:val="005B12A9"/>
    <w:rsid w:val="005B1762"/>
    <w:rsid w:val="005B2264"/>
    <w:rsid w:val="005B4033"/>
    <w:rsid w:val="005B42DD"/>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5EE3"/>
    <w:rsid w:val="005D6D02"/>
    <w:rsid w:val="005D7A00"/>
    <w:rsid w:val="005E0B43"/>
    <w:rsid w:val="005E322E"/>
    <w:rsid w:val="005E4742"/>
    <w:rsid w:val="005E6829"/>
    <w:rsid w:val="005F10D4"/>
    <w:rsid w:val="005F1C06"/>
    <w:rsid w:val="005F26E8"/>
    <w:rsid w:val="005F275A"/>
    <w:rsid w:val="005F2E08"/>
    <w:rsid w:val="005F7834"/>
    <w:rsid w:val="005F78DD"/>
    <w:rsid w:val="005F7A4D"/>
    <w:rsid w:val="00601454"/>
    <w:rsid w:val="00601B68"/>
    <w:rsid w:val="00602EE3"/>
    <w:rsid w:val="0060359B"/>
    <w:rsid w:val="00603F69"/>
    <w:rsid w:val="006040DA"/>
    <w:rsid w:val="006047BD"/>
    <w:rsid w:val="006058C7"/>
    <w:rsid w:val="00606AAE"/>
    <w:rsid w:val="00606BC7"/>
    <w:rsid w:val="00607675"/>
    <w:rsid w:val="00610B42"/>
    <w:rsid w:val="00610F53"/>
    <w:rsid w:val="0061185E"/>
    <w:rsid w:val="00612E3F"/>
    <w:rsid w:val="00613208"/>
    <w:rsid w:val="00615800"/>
    <w:rsid w:val="0061599D"/>
    <w:rsid w:val="00616767"/>
    <w:rsid w:val="0061698B"/>
    <w:rsid w:val="00616F61"/>
    <w:rsid w:val="00620917"/>
    <w:rsid w:val="00620BD5"/>
    <w:rsid w:val="0062163D"/>
    <w:rsid w:val="006220EB"/>
    <w:rsid w:val="00623A9E"/>
    <w:rsid w:val="00624370"/>
    <w:rsid w:val="00624A20"/>
    <w:rsid w:val="00624C9B"/>
    <w:rsid w:val="006251EB"/>
    <w:rsid w:val="0062541D"/>
    <w:rsid w:val="00626431"/>
    <w:rsid w:val="0063023C"/>
    <w:rsid w:val="00630BB3"/>
    <w:rsid w:val="00632182"/>
    <w:rsid w:val="006329B4"/>
    <w:rsid w:val="006335DF"/>
    <w:rsid w:val="00634717"/>
    <w:rsid w:val="00635250"/>
    <w:rsid w:val="0063670E"/>
    <w:rsid w:val="00637181"/>
    <w:rsid w:val="00637AF8"/>
    <w:rsid w:val="006412BE"/>
    <w:rsid w:val="0064144D"/>
    <w:rsid w:val="00641609"/>
    <w:rsid w:val="0064160E"/>
    <w:rsid w:val="0064196B"/>
    <w:rsid w:val="00642389"/>
    <w:rsid w:val="006439ED"/>
    <w:rsid w:val="00644306"/>
    <w:rsid w:val="00644E04"/>
    <w:rsid w:val="00644EAB"/>
    <w:rsid w:val="006450E2"/>
    <w:rsid w:val="006453D8"/>
    <w:rsid w:val="006457A5"/>
    <w:rsid w:val="0064581A"/>
    <w:rsid w:val="0064768B"/>
    <w:rsid w:val="00650503"/>
    <w:rsid w:val="00651A1C"/>
    <w:rsid w:val="00651E73"/>
    <w:rsid w:val="006522EF"/>
    <w:rsid w:val="006522FD"/>
    <w:rsid w:val="00652800"/>
    <w:rsid w:val="00653533"/>
    <w:rsid w:val="00653AB0"/>
    <w:rsid w:val="00653C5D"/>
    <w:rsid w:val="006544A7"/>
    <w:rsid w:val="006552BE"/>
    <w:rsid w:val="00655687"/>
    <w:rsid w:val="00655757"/>
    <w:rsid w:val="006566AD"/>
    <w:rsid w:val="00661413"/>
    <w:rsid w:val="006618E3"/>
    <w:rsid w:val="00661D06"/>
    <w:rsid w:val="00661EB6"/>
    <w:rsid w:val="0066375C"/>
    <w:rsid w:val="006638B4"/>
    <w:rsid w:val="0066400D"/>
    <w:rsid w:val="006641B3"/>
    <w:rsid w:val="0066436D"/>
    <w:rsid w:val="006644C4"/>
    <w:rsid w:val="00665F1A"/>
    <w:rsid w:val="0066665B"/>
    <w:rsid w:val="006668B3"/>
    <w:rsid w:val="00670EE3"/>
    <w:rsid w:val="00672902"/>
    <w:rsid w:val="0067331F"/>
    <w:rsid w:val="006742E8"/>
    <w:rsid w:val="0067482E"/>
    <w:rsid w:val="00675260"/>
    <w:rsid w:val="00677DDB"/>
    <w:rsid w:val="00677EF0"/>
    <w:rsid w:val="006814BF"/>
    <w:rsid w:val="0068190D"/>
    <w:rsid w:val="00681DCF"/>
    <w:rsid w:val="00681F32"/>
    <w:rsid w:val="00682508"/>
    <w:rsid w:val="00682E00"/>
    <w:rsid w:val="00683AEC"/>
    <w:rsid w:val="00684672"/>
    <w:rsid w:val="0068481E"/>
    <w:rsid w:val="00686553"/>
    <w:rsid w:val="0068666F"/>
    <w:rsid w:val="0068780A"/>
    <w:rsid w:val="00690267"/>
    <w:rsid w:val="006906E7"/>
    <w:rsid w:val="006931D4"/>
    <w:rsid w:val="006936A9"/>
    <w:rsid w:val="00694E70"/>
    <w:rsid w:val="006954D4"/>
    <w:rsid w:val="0069598B"/>
    <w:rsid w:val="00695AF0"/>
    <w:rsid w:val="00696E33"/>
    <w:rsid w:val="0069757D"/>
    <w:rsid w:val="006A1A8E"/>
    <w:rsid w:val="006A1CF6"/>
    <w:rsid w:val="006A2D9E"/>
    <w:rsid w:val="006A36DB"/>
    <w:rsid w:val="006A3EF2"/>
    <w:rsid w:val="006A44D0"/>
    <w:rsid w:val="006A48C1"/>
    <w:rsid w:val="006A510D"/>
    <w:rsid w:val="006A51A4"/>
    <w:rsid w:val="006A57BA"/>
    <w:rsid w:val="006B0291"/>
    <w:rsid w:val="006B06B2"/>
    <w:rsid w:val="006B1FFA"/>
    <w:rsid w:val="006B2682"/>
    <w:rsid w:val="006B3564"/>
    <w:rsid w:val="006B37E6"/>
    <w:rsid w:val="006B3D8F"/>
    <w:rsid w:val="006B42E3"/>
    <w:rsid w:val="006B44E9"/>
    <w:rsid w:val="006B73E5"/>
    <w:rsid w:val="006C00A3"/>
    <w:rsid w:val="006C1051"/>
    <w:rsid w:val="006C10FC"/>
    <w:rsid w:val="006C3948"/>
    <w:rsid w:val="006C4B47"/>
    <w:rsid w:val="006C4FEE"/>
    <w:rsid w:val="006C615D"/>
    <w:rsid w:val="006C6169"/>
    <w:rsid w:val="006C6A71"/>
    <w:rsid w:val="006C7AB5"/>
    <w:rsid w:val="006D05D3"/>
    <w:rsid w:val="006D062E"/>
    <w:rsid w:val="006D0817"/>
    <w:rsid w:val="006D0996"/>
    <w:rsid w:val="006D2405"/>
    <w:rsid w:val="006D2F84"/>
    <w:rsid w:val="006D3A0E"/>
    <w:rsid w:val="006D3F1C"/>
    <w:rsid w:val="006D4A39"/>
    <w:rsid w:val="006D53A4"/>
    <w:rsid w:val="006D6748"/>
    <w:rsid w:val="006E08A7"/>
    <w:rsid w:val="006E08C4"/>
    <w:rsid w:val="006E091B"/>
    <w:rsid w:val="006E2141"/>
    <w:rsid w:val="006E2552"/>
    <w:rsid w:val="006E364B"/>
    <w:rsid w:val="006E3AE4"/>
    <w:rsid w:val="006E40FD"/>
    <w:rsid w:val="006E42C8"/>
    <w:rsid w:val="006E4800"/>
    <w:rsid w:val="006E516D"/>
    <w:rsid w:val="006E55BB"/>
    <w:rsid w:val="006E560F"/>
    <w:rsid w:val="006E5B90"/>
    <w:rsid w:val="006E60D3"/>
    <w:rsid w:val="006E7186"/>
    <w:rsid w:val="006E79B6"/>
    <w:rsid w:val="006F054E"/>
    <w:rsid w:val="006F15D8"/>
    <w:rsid w:val="006F1A44"/>
    <w:rsid w:val="006F1B19"/>
    <w:rsid w:val="006F2D43"/>
    <w:rsid w:val="006F3613"/>
    <w:rsid w:val="006F3839"/>
    <w:rsid w:val="006F4503"/>
    <w:rsid w:val="006F6C46"/>
    <w:rsid w:val="00700048"/>
    <w:rsid w:val="00700346"/>
    <w:rsid w:val="0070190E"/>
    <w:rsid w:val="00701DAC"/>
    <w:rsid w:val="00703206"/>
    <w:rsid w:val="00704694"/>
    <w:rsid w:val="007058CD"/>
    <w:rsid w:val="00705D75"/>
    <w:rsid w:val="00706293"/>
    <w:rsid w:val="0070723B"/>
    <w:rsid w:val="007124A7"/>
    <w:rsid w:val="00712DA7"/>
    <w:rsid w:val="00714956"/>
    <w:rsid w:val="00715F89"/>
    <w:rsid w:val="007166EF"/>
    <w:rsid w:val="00716FB7"/>
    <w:rsid w:val="00717C66"/>
    <w:rsid w:val="0072144B"/>
    <w:rsid w:val="00722C0B"/>
    <w:rsid w:val="00722D6B"/>
    <w:rsid w:val="00723265"/>
    <w:rsid w:val="00723515"/>
    <w:rsid w:val="0072360C"/>
    <w:rsid w:val="00723956"/>
    <w:rsid w:val="007241D3"/>
    <w:rsid w:val="00724203"/>
    <w:rsid w:val="00725C3B"/>
    <w:rsid w:val="00725D14"/>
    <w:rsid w:val="007266FB"/>
    <w:rsid w:val="00731C1B"/>
    <w:rsid w:val="0073212B"/>
    <w:rsid w:val="0073364D"/>
    <w:rsid w:val="00733D6A"/>
    <w:rsid w:val="00734065"/>
    <w:rsid w:val="00734894"/>
    <w:rsid w:val="00735327"/>
    <w:rsid w:val="0073532F"/>
    <w:rsid w:val="00735451"/>
    <w:rsid w:val="00735515"/>
    <w:rsid w:val="00736472"/>
    <w:rsid w:val="00736AA3"/>
    <w:rsid w:val="00740573"/>
    <w:rsid w:val="00741479"/>
    <w:rsid w:val="007414DA"/>
    <w:rsid w:val="00741ACA"/>
    <w:rsid w:val="00742179"/>
    <w:rsid w:val="007422C7"/>
    <w:rsid w:val="007448D2"/>
    <w:rsid w:val="00744A73"/>
    <w:rsid w:val="00744DB8"/>
    <w:rsid w:val="00745C28"/>
    <w:rsid w:val="007460FF"/>
    <w:rsid w:val="007466F3"/>
    <w:rsid w:val="007474D4"/>
    <w:rsid w:val="00747586"/>
    <w:rsid w:val="007505A4"/>
    <w:rsid w:val="0075322D"/>
    <w:rsid w:val="00753D56"/>
    <w:rsid w:val="007564AE"/>
    <w:rsid w:val="00757591"/>
    <w:rsid w:val="00757633"/>
    <w:rsid w:val="00757A59"/>
    <w:rsid w:val="00757DD5"/>
    <w:rsid w:val="007617A7"/>
    <w:rsid w:val="00762125"/>
    <w:rsid w:val="00762B6A"/>
    <w:rsid w:val="007635C3"/>
    <w:rsid w:val="00764C19"/>
    <w:rsid w:val="00765C11"/>
    <w:rsid w:val="00765E06"/>
    <w:rsid w:val="00765F79"/>
    <w:rsid w:val="00766A1D"/>
    <w:rsid w:val="00766BC2"/>
    <w:rsid w:val="007706FF"/>
    <w:rsid w:val="00770891"/>
    <w:rsid w:val="00770C61"/>
    <w:rsid w:val="00772BA3"/>
    <w:rsid w:val="00775B06"/>
    <w:rsid w:val="007763FE"/>
    <w:rsid w:val="00776998"/>
    <w:rsid w:val="00776AC3"/>
    <w:rsid w:val="00777041"/>
    <w:rsid w:val="00777558"/>
    <w:rsid w:val="007776A2"/>
    <w:rsid w:val="00777849"/>
    <w:rsid w:val="00780A99"/>
    <w:rsid w:val="00781C4F"/>
    <w:rsid w:val="0078222E"/>
    <w:rsid w:val="00782487"/>
    <w:rsid w:val="00782A2E"/>
    <w:rsid w:val="00782B11"/>
    <w:rsid w:val="007836C0"/>
    <w:rsid w:val="00783CC6"/>
    <w:rsid w:val="00783D18"/>
    <w:rsid w:val="00783F8F"/>
    <w:rsid w:val="0078534E"/>
    <w:rsid w:val="007859EE"/>
    <w:rsid w:val="00785BE0"/>
    <w:rsid w:val="00785DDC"/>
    <w:rsid w:val="0078667E"/>
    <w:rsid w:val="0078737B"/>
    <w:rsid w:val="007873A9"/>
    <w:rsid w:val="007919DC"/>
    <w:rsid w:val="00791B72"/>
    <w:rsid w:val="00791C7F"/>
    <w:rsid w:val="00796888"/>
    <w:rsid w:val="007975C1"/>
    <w:rsid w:val="007A1326"/>
    <w:rsid w:val="007A2B7B"/>
    <w:rsid w:val="007A3356"/>
    <w:rsid w:val="007A36F3"/>
    <w:rsid w:val="007A4CEF"/>
    <w:rsid w:val="007A55A8"/>
    <w:rsid w:val="007A679B"/>
    <w:rsid w:val="007B05E4"/>
    <w:rsid w:val="007B24C4"/>
    <w:rsid w:val="007B3581"/>
    <w:rsid w:val="007B50E4"/>
    <w:rsid w:val="007B5236"/>
    <w:rsid w:val="007B5CA2"/>
    <w:rsid w:val="007B6A0C"/>
    <w:rsid w:val="007B6B2F"/>
    <w:rsid w:val="007C02F9"/>
    <w:rsid w:val="007C057B"/>
    <w:rsid w:val="007C1661"/>
    <w:rsid w:val="007C1A9E"/>
    <w:rsid w:val="007C6E38"/>
    <w:rsid w:val="007C7788"/>
    <w:rsid w:val="007D212E"/>
    <w:rsid w:val="007D2C66"/>
    <w:rsid w:val="007D458F"/>
    <w:rsid w:val="007D5655"/>
    <w:rsid w:val="007D581D"/>
    <w:rsid w:val="007D5A52"/>
    <w:rsid w:val="007D6B93"/>
    <w:rsid w:val="007D73C0"/>
    <w:rsid w:val="007D7933"/>
    <w:rsid w:val="007D7CF5"/>
    <w:rsid w:val="007D7E58"/>
    <w:rsid w:val="007E0122"/>
    <w:rsid w:val="007E0484"/>
    <w:rsid w:val="007E1AB1"/>
    <w:rsid w:val="007E363C"/>
    <w:rsid w:val="007E41AD"/>
    <w:rsid w:val="007E497E"/>
    <w:rsid w:val="007E51F4"/>
    <w:rsid w:val="007E5E9E"/>
    <w:rsid w:val="007E70BB"/>
    <w:rsid w:val="007E7486"/>
    <w:rsid w:val="007E7851"/>
    <w:rsid w:val="007E79CD"/>
    <w:rsid w:val="007F0D5B"/>
    <w:rsid w:val="007F1493"/>
    <w:rsid w:val="007F15BC"/>
    <w:rsid w:val="007F1EB9"/>
    <w:rsid w:val="007F2DA9"/>
    <w:rsid w:val="007F3524"/>
    <w:rsid w:val="007F3B07"/>
    <w:rsid w:val="007F4598"/>
    <w:rsid w:val="007F576D"/>
    <w:rsid w:val="007F60DB"/>
    <w:rsid w:val="007F6234"/>
    <w:rsid w:val="007F637A"/>
    <w:rsid w:val="007F66A6"/>
    <w:rsid w:val="007F68BA"/>
    <w:rsid w:val="007F76BF"/>
    <w:rsid w:val="007F7FB9"/>
    <w:rsid w:val="008003CD"/>
    <w:rsid w:val="00800512"/>
    <w:rsid w:val="0080065B"/>
    <w:rsid w:val="00801331"/>
    <w:rsid w:val="00801687"/>
    <w:rsid w:val="008019EE"/>
    <w:rsid w:val="00801CEC"/>
    <w:rsid w:val="00802022"/>
    <w:rsid w:val="0080207C"/>
    <w:rsid w:val="008028A3"/>
    <w:rsid w:val="00802A45"/>
    <w:rsid w:val="008030D2"/>
    <w:rsid w:val="008059C1"/>
    <w:rsid w:val="0080662F"/>
    <w:rsid w:val="00806C91"/>
    <w:rsid w:val="008071D3"/>
    <w:rsid w:val="00807EB3"/>
    <w:rsid w:val="00810160"/>
    <w:rsid w:val="0081065F"/>
    <w:rsid w:val="00810707"/>
    <w:rsid w:val="0081071A"/>
    <w:rsid w:val="00810E72"/>
    <w:rsid w:val="0081179B"/>
    <w:rsid w:val="00812DCB"/>
    <w:rsid w:val="00813FA5"/>
    <w:rsid w:val="0081523F"/>
    <w:rsid w:val="008157DA"/>
    <w:rsid w:val="0081590C"/>
    <w:rsid w:val="00815A2A"/>
    <w:rsid w:val="00816151"/>
    <w:rsid w:val="00817268"/>
    <w:rsid w:val="008176B3"/>
    <w:rsid w:val="008203B7"/>
    <w:rsid w:val="00820BB7"/>
    <w:rsid w:val="008212BE"/>
    <w:rsid w:val="008218CF"/>
    <w:rsid w:val="008248E7"/>
    <w:rsid w:val="00824F02"/>
    <w:rsid w:val="00825595"/>
    <w:rsid w:val="00825C70"/>
    <w:rsid w:val="00826BD1"/>
    <w:rsid w:val="00826C4F"/>
    <w:rsid w:val="00830A48"/>
    <w:rsid w:val="00830C17"/>
    <w:rsid w:val="00831C89"/>
    <w:rsid w:val="008328AC"/>
    <w:rsid w:val="00832DA5"/>
    <w:rsid w:val="00832F4B"/>
    <w:rsid w:val="00833A2E"/>
    <w:rsid w:val="00833EDF"/>
    <w:rsid w:val="00834038"/>
    <w:rsid w:val="0083550E"/>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5142"/>
    <w:rsid w:val="00855D3A"/>
    <w:rsid w:val="00856035"/>
    <w:rsid w:val="008563D3"/>
    <w:rsid w:val="00856779"/>
    <w:rsid w:val="00856E64"/>
    <w:rsid w:val="0085784B"/>
    <w:rsid w:val="00860A52"/>
    <w:rsid w:val="00860A96"/>
    <w:rsid w:val="00862960"/>
    <w:rsid w:val="00863532"/>
    <w:rsid w:val="008641E8"/>
    <w:rsid w:val="00864336"/>
    <w:rsid w:val="00865EC3"/>
    <w:rsid w:val="0086629C"/>
    <w:rsid w:val="00866415"/>
    <w:rsid w:val="0086672A"/>
    <w:rsid w:val="00867469"/>
    <w:rsid w:val="00870838"/>
    <w:rsid w:val="00870A3D"/>
    <w:rsid w:val="0087110B"/>
    <w:rsid w:val="008736AC"/>
    <w:rsid w:val="00873771"/>
    <w:rsid w:val="00874C1F"/>
    <w:rsid w:val="008773F6"/>
    <w:rsid w:val="00877879"/>
    <w:rsid w:val="00880A08"/>
    <w:rsid w:val="008813A0"/>
    <w:rsid w:val="00881B13"/>
    <w:rsid w:val="00881B53"/>
    <w:rsid w:val="00882E98"/>
    <w:rsid w:val="00883242"/>
    <w:rsid w:val="00883A53"/>
    <w:rsid w:val="00884919"/>
    <w:rsid w:val="00884E62"/>
    <w:rsid w:val="0088526C"/>
    <w:rsid w:val="00885BD5"/>
    <w:rsid w:val="00885C59"/>
    <w:rsid w:val="00885F34"/>
    <w:rsid w:val="00890C47"/>
    <w:rsid w:val="0089256F"/>
    <w:rsid w:val="00893CDB"/>
    <w:rsid w:val="00893D12"/>
    <w:rsid w:val="0089468F"/>
    <w:rsid w:val="00895105"/>
    <w:rsid w:val="00895316"/>
    <w:rsid w:val="00895861"/>
    <w:rsid w:val="00897B91"/>
    <w:rsid w:val="008A00A0"/>
    <w:rsid w:val="008A0836"/>
    <w:rsid w:val="008A1693"/>
    <w:rsid w:val="008A21F0"/>
    <w:rsid w:val="008A24D1"/>
    <w:rsid w:val="008A5DE5"/>
    <w:rsid w:val="008A61A4"/>
    <w:rsid w:val="008A7FB0"/>
    <w:rsid w:val="008B1FDB"/>
    <w:rsid w:val="008B2A5B"/>
    <w:rsid w:val="008B367A"/>
    <w:rsid w:val="008B430F"/>
    <w:rsid w:val="008B44C9"/>
    <w:rsid w:val="008B44F3"/>
    <w:rsid w:val="008B4DA3"/>
    <w:rsid w:val="008B4FF4"/>
    <w:rsid w:val="008B62A0"/>
    <w:rsid w:val="008B6353"/>
    <w:rsid w:val="008B6729"/>
    <w:rsid w:val="008B7B4F"/>
    <w:rsid w:val="008B7F83"/>
    <w:rsid w:val="008C085A"/>
    <w:rsid w:val="008C1A20"/>
    <w:rsid w:val="008C2FB5"/>
    <w:rsid w:val="008C302C"/>
    <w:rsid w:val="008C4CAB"/>
    <w:rsid w:val="008C6461"/>
    <w:rsid w:val="008C65E9"/>
    <w:rsid w:val="008C6A74"/>
    <w:rsid w:val="008C6BA4"/>
    <w:rsid w:val="008C6F82"/>
    <w:rsid w:val="008C763D"/>
    <w:rsid w:val="008C7CBC"/>
    <w:rsid w:val="008D0067"/>
    <w:rsid w:val="008D125E"/>
    <w:rsid w:val="008D5308"/>
    <w:rsid w:val="008D55BF"/>
    <w:rsid w:val="008D5A27"/>
    <w:rsid w:val="008D61E0"/>
    <w:rsid w:val="008D6722"/>
    <w:rsid w:val="008D6E1D"/>
    <w:rsid w:val="008D7188"/>
    <w:rsid w:val="008D7A7C"/>
    <w:rsid w:val="008D7AB2"/>
    <w:rsid w:val="008E0259"/>
    <w:rsid w:val="008E04CE"/>
    <w:rsid w:val="008E131D"/>
    <w:rsid w:val="008E310A"/>
    <w:rsid w:val="008E43E0"/>
    <w:rsid w:val="008E4A0E"/>
    <w:rsid w:val="008E4E59"/>
    <w:rsid w:val="008F0115"/>
    <w:rsid w:val="008F0383"/>
    <w:rsid w:val="008F0D62"/>
    <w:rsid w:val="008F1F6A"/>
    <w:rsid w:val="008F28E7"/>
    <w:rsid w:val="008F3EDF"/>
    <w:rsid w:val="008F56DB"/>
    <w:rsid w:val="0090053B"/>
    <w:rsid w:val="00900E59"/>
    <w:rsid w:val="00900FCF"/>
    <w:rsid w:val="00901298"/>
    <w:rsid w:val="009019BB"/>
    <w:rsid w:val="00902919"/>
    <w:rsid w:val="0090315B"/>
    <w:rsid w:val="009033B0"/>
    <w:rsid w:val="00903886"/>
    <w:rsid w:val="00904350"/>
    <w:rsid w:val="00904D31"/>
    <w:rsid w:val="0090583B"/>
    <w:rsid w:val="00905860"/>
    <w:rsid w:val="00905926"/>
    <w:rsid w:val="0090604A"/>
    <w:rsid w:val="009066A9"/>
    <w:rsid w:val="009074C7"/>
    <w:rsid w:val="009078AB"/>
    <w:rsid w:val="00910151"/>
    <w:rsid w:val="0091055E"/>
    <w:rsid w:val="0091114F"/>
    <w:rsid w:val="00911F85"/>
    <w:rsid w:val="00912C5D"/>
    <w:rsid w:val="00912EC7"/>
    <w:rsid w:val="00913D40"/>
    <w:rsid w:val="00915222"/>
    <w:rsid w:val="009153A2"/>
    <w:rsid w:val="0091571A"/>
    <w:rsid w:val="00915AC4"/>
    <w:rsid w:val="00915C55"/>
    <w:rsid w:val="00920A1E"/>
    <w:rsid w:val="00920C71"/>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A03"/>
    <w:rsid w:val="0093313E"/>
    <w:rsid w:val="009331F9"/>
    <w:rsid w:val="00933A61"/>
    <w:rsid w:val="00934012"/>
    <w:rsid w:val="00934A11"/>
    <w:rsid w:val="0093530F"/>
    <w:rsid w:val="0093592F"/>
    <w:rsid w:val="00935E65"/>
    <w:rsid w:val="009363F0"/>
    <w:rsid w:val="0093688D"/>
    <w:rsid w:val="00936B6F"/>
    <w:rsid w:val="009405C6"/>
    <w:rsid w:val="0094165A"/>
    <w:rsid w:val="009417F6"/>
    <w:rsid w:val="00941FBD"/>
    <w:rsid w:val="00942056"/>
    <w:rsid w:val="009429D1"/>
    <w:rsid w:val="00942E67"/>
    <w:rsid w:val="00943299"/>
    <w:rsid w:val="009438A7"/>
    <w:rsid w:val="009458AF"/>
    <w:rsid w:val="009461EB"/>
    <w:rsid w:val="00946555"/>
    <w:rsid w:val="00951704"/>
    <w:rsid w:val="009520A1"/>
    <w:rsid w:val="009522E2"/>
    <w:rsid w:val="0095259D"/>
    <w:rsid w:val="009528C1"/>
    <w:rsid w:val="009532C7"/>
    <w:rsid w:val="00953891"/>
    <w:rsid w:val="00953E82"/>
    <w:rsid w:val="00955D6C"/>
    <w:rsid w:val="00957107"/>
    <w:rsid w:val="00960547"/>
    <w:rsid w:val="00960CCA"/>
    <w:rsid w:val="00960E03"/>
    <w:rsid w:val="009624AB"/>
    <w:rsid w:val="009634F6"/>
    <w:rsid w:val="00963579"/>
    <w:rsid w:val="00963FEC"/>
    <w:rsid w:val="0096422F"/>
    <w:rsid w:val="00964AE3"/>
    <w:rsid w:val="00965895"/>
    <w:rsid w:val="00965F05"/>
    <w:rsid w:val="0096720F"/>
    <w:rsid w:val="00967449"/>
    <w:rsid w:val="0097036E"/>
    <w:rsid w:val="00970574"/>
    <w:rsid w:val="00970968"/>
    <w:rsid w:val="00970D18"/>
    <w:rsid w:val="009718BF"/>
    <w:rsid w:val="00972866"/>
    <w:rsid w:val="00973DB2"/>
    <w:rsid w:val="00974DAE"/>
    <w:rsid w:val="00974E6E"/>
    <w:rsid w:val="00975E4E"/>
    <w:rsid w:val="009771A9"/>
    <w:rsid w:val="00981475"/>
    <w:rsid w:val="00981668"/>
    <w:rsid w:val="00984331"/>
    <w:rsid w:val="00984848"/>
    <w:rsid w:val="00984C07"/>
    <w:rsid w:val="00985257"/>
    <w:rsid w:val="00985F69"/>
    <w:rsid w:val="00986E99"/>
    <w:rsid w:val="00987813"/>
    <w:rsid w:val="00987983"/>
    <w:rsid w:val="00990C18"/>
    <w:rsid w:val="00990C46"/>
    <w:rsid w:val="009916AB"/>
    <w:rsid w:val="00991DEF"/>
    <w:rsid w:val="009924E1"/>
    <w:rsid w:val="00992659"/>
    <w:rsid w:val="009934D9"/>
    <w:rsid w:val="0099359F"/>
    <w:rsid w:val="00993B98"/>
    <w:rsid w:val="00993F37"/>
    <w:rsid w:val="009944F9"/>
    <w:rsid w:val="00995954"/>
    <w:rsid w:val="00995E81"/>
    <w:rsid w:val="00996470"/>
    <w:rsid w:val="00996603"/>
    <w:rsid w:val="00996EDA"/>
    <w:rsid w:val="0099736D"/>
    <w:rsid w:val="009974B3"/>
    <w:rsid w:val="00997F5D"/>
    <w:rsid w:val="009A0220"/>
    <w:rsid w:val="009A09AC"/>
    <w:rsid w:val="009A1411"/>
    <w:rsid w:val="009A1AA7"/>
    <w:rsid w:val="009A1BBC"/>
    <w:rsid w:val="009A2810"/>
    <w:rsid w:val="009A2864"/>
    <w:rsid w:val="009A313E"/>
    <w:rsid w:val="009A3EAC"/>
    <w:rsid w:val="009A40D9"/>
    <w:rsid w:val="009A6253"/>
    <w:rsid w:val="009A6715"/>
    <w:rsid w:val="009A6743"/>
    <w:rsid w:val="009A72A1"/>
    <w:rsid w:val="009B08F7"/>
    <w:rsid w:val="009B165F"/>
    <w:rsid w:val="009B2E67"/>
    <w:rsid w:val="009B3EFF"/>
    <w:rsid w:val="009B417F"/>
    <w:rsid w:val="009B4483"/>
    <w:rsid w:val="009B4CF6"/>
    <w:rsid w:val="009B5879"/>
    <w:rsid w:val="009B5A96"/>
    <w:rsid w:val="009B5F2E"/>
    <w:rsid w:val="009B6030"/>
    <w:rsid w:val="009B6B9A"/>
    <w:rsid w:val="009C0698"/>
    <w:rsid w:val="009C098A"/>
    <w:rsid w:val="009C0DA0"/>
    <w:rsid w:val="009C1693"/>
    <w:rsid w:val="009C18DE"/>
    <w:rsid w:val="009C1AD9"/>
    <w:rsid w:val="009C1FCA"/>
    <w:rsid w:val="009C3001"/>
    <w:rsid w:val="009C34AB"/>
    <w:rsid w:val="009C3AD7"/>
    <w:rsid w:val="009C44C9"/>
    <w:rsid w:val="009C575A"/>
    <w:rsid w:val="009C65D7"/>
    <w:rsid w:val="009C6822"/>
    <w:rsid w:val="009C69B7"/>
    <w:rsid w:val="009C6E63"/>
    <w:rsid w:val="009C72FE"/>
    <w:rsid w:val="009C7379"/>
    <w:rsid w:val="009D081A"/>
    <w:rsid w:val="009D0C17"/>
    <w:rsid w:val="009D1EBE"/>
    <w:rsid w:val="009D2409"/>
    <w:rsid w:val="009D2983"/>
    <w:rsid w:val="009D2C2D"/>
    <w:rsid w:val="009D36ED"/>
    <w:rsid w:val="009D4F4A"/>
    <w:rsid w:val="009D572A"/>
    <w:rsid w:val="009D67D9"/>
    <w:rsid w:val="009D7742"/>
    <w:rsid w:val="009D7D50"/>
    <w:rsid w:val="009E037B"/>
    <w:rsid w:val="009E05EC"/>
    <w:rsid w:val="009E0CF8"/>
    <w:rsid w:val="009E16BB"/>
    <w:rsid w:val="009E185E"/>
    <w:rsid w:val="009E4D22"/>
    <w:rsid w:val="009E56EB"/>
    <w:rsid w:val="009E6AB6"/>
    <w:rsid w:val="009E6B21"/>
    <w:rsid w:val="009E7F27"/>
    <w:rsid w:val="009F174C"/>
    <w:rsid w:val="009F1A7D"/>
    <w:rsid w:val="009F2386"/>
    <w:rsid w:val="009F3431"/>
    <w:rsid w:val="009F3838"/>
    <w:rsid w:val="009F3ECD"/>
    <w:rsid w:val="009F4B19"/>
    <w:rsid w:val="009F5F05"/>
    <w:rsid w:val="009F7315"/>
    <w:rsid w:val="009F73D1"/>
    <w:rsid w:val="00A00D40"/>
    <w:rsid w:val="00A02F6B"/>
    <w:rsid w:val="00A04A93"/>
    <w:rsid w:val="00A07569"/>
    <w:rsid w:val="00A07749"/>
    <w:rsid w:val="00A078FB"/>
    <w:rsid w:val="00A07AA7"/>
    <w:rsid w:val="00A1019E"/>
    <w:rsid w:val="00A10CE1"/>
    <w:rsid w:val="00A10CED"/>
    <w:rsid w:val="00A11A30"/>
    <w:rsid w:val="00A12210"/>
    <w:rsid w:val="00A128C6"/>
    <w:rsid w:val="00A143CE"/>
    <w:rsid w:val="00A14ABD"/>
    <w:rsid w:val="00A16A27"/>
    <w:rsid w:val="00A16C20"/>
    <w:rsid w:val="00A16D9B"/>
    <w:rsid w:val="00A16FD1"/>
    <w:rsid w:val="00A20216"/>
    <w:rsid w:val="00A219DB"/>
    <w:rsid w:val="00A21A49"/>
    <w:rsid w:val="00A221B8"/>
    <w:rsid w:val="00A231E9"/>
    <w:rsid w:val="00A23647"/>
    <w:rsid w:val="00A25DA7"/>
    <w:rsid w:val="00A2684B"/>
    <w:rsid w:val="00A26F0F"/>
    <w:rsid w:val="00A30056"/>
    <w:rsid w:val="00A30525"/>
    <w:rsid w:val="00A307AE"/>
    <w:rsid w:val="00A31012"/>
    <w:rsid w:val="00A3251C"/>
    <w:rsid w:val="00A32684"/>
    <w:rsid w:val="00A350CB"/>
    <w:rsid w:val="00A3511D"/>
    <w:rsid w:val="00A35E8B"/>
    <w:rsid w:val="00A361C6"/>
    <w:rsid w:val="00A3669F"/>
    <w:rsid w:val="00A37D04"/>
    <w:rsid w:val="00A41A01"/>
    <w:rsid w:val="00A429A9"/>
    <w:rsid w:val="00A43CFF"/>
    <w:rsid w:val="00A4553A"/>
    <w:rsid w:val="00A47719"/>
    <w:rsid w:val="00A47EAB"/>
    <w:rsid w:val="00A50510"/>
    <w:rsid w:val="00A5068D"/>
    <w:rsid w:val="00A509B4"/>
    <w:rsid w:val="00A51D10"/>
    <w:rsid w:val="00A5427A"/>
    <w:rsid w:val="00A54C7B"/>
    <w:rsid w:val="00A54CFD"/>
    <w:rsid w:val="00A5639F"/>
    <w:rsid w:val="00A5675E"/>
    <w:rsid w:val="00A57040"/>
    <w:rsid w:val="00A60064"/>
    <w:rsid w:val="00A600C5"/>
    <w:rsid w:val="00A6044F"/>
    <w:rsid w:val="00A63144"/>
    <w:rsid w:val="00A64F90"/>
    <w:rsid w:val="00A6558D"/>
    <w:rsid w:val="00A658C8"/>
    <w:rsid w:val="00A65A2B"/>
    <w:rsid w:val="00A70170"/>
    <w:rsid w:val="00A7188A"/>
    <w:rsid w:val="00A726C7"/>
    <w:rsid w:val="00A73240"/>
    <w:rsid w:val="00A7409C"/>
    <w:rsid w:val="00A752B5"/>
    <w:rsid w:val="00A75D4C"/>
    <w:rsid w:val="00A774B4"/>
    <w:rsid w:val="00A77927"/>
    <w:rsid w:val="00A81734"/>
    <w:rsid w:val="00A81791"/>
    <w:rsid w:val="00A8195D"/>
    <w:rsid w:val="00A81DC9"/>
    <w:rsid w:val="00A82923"/>
    <w:rsid w:val="00A83203"/>
    <w:rsid w:val="00A8372C"/>
    <w:rsid w:val="00A855FA"/>
    <w:rsid w:val="00A905C6"/>
    <w:rsid w:val="00A90A0B"/>
    <w:rsid w:val="00A912FE"/>
    <w:rsid w:val="00A91418"/>
    <w:rsid w:val="00A91A18"/>
    <w:rsid w:val="00A91B40"/>
    <w:rsid w:val="00A9244B"/>
    <w:rsid w:val="00A93117"/>
    <w:rsid w:val="00A932DF"/>
    <w:rsid w:val="00A947CF"/>
    <w:rsid w:val="00A95F5B"/>
    <w:rsid w:val="00A96974"/>
    <w:rsid w:val="00A96D9C"/>
    <w:rsid w:val="00A97222"/>
    <w:rsid w:val="00A9772A"/>
    <w:rsid w:val="00A979A4"/>
    <w:rsid w:val="00AA18E2"/>
    <w:rsid w:val="00AA22B0"/>
    <w:rsid w:val="00AA2B19"/>
    <w:rsid w:val="00AA3B89"/>
    <w:rsid w:val="00AA5316"/>
    <w:rsid w:val="00AA5AE4"/>
    <w:rsid w:val="00AA5E50"/>
    <w:rsid w:val="00AA608C"/>
    <w:rsid w:val="00AA642B"/>
    <w:rsid w:val="00AB0677"/>
    <w:rsid w:val="00AB0B02"/>
    <w:rsid w:val="00AB171C"/>
    <w:rsid w:val="00AB1983"/>
    <w:rsid w:val="00AB23C3"/>
    <w:rsid w:val="00AB24DB"/>
    <w:rsid w:val="00AB26FB"/>
    <w:rsid w:val="00AB27AB"/>
    <w:rsid w:val="00AB35D0"/>
    <w:rsid w:val="00AB6B59"/>
    <w:rsid w:val="00AB77E7"/>
    <w:rsid w:val="00AB7D77"/>
    <w:rsid w:val="00AC1DCF"/>
    <w:rsid w:val="00AC23B1"/>
    <w:rsid w:val="00AC260E"/>
    <w:rsid w:val="00AC2AF9"/>
    <w:rsid w:val="00AC2F71"/>
    <w:rsid w:val="00AC47A6"/>
    <w:rsid w:val="00AC60C5"/>
    <w:rsid w:val="00AC67E9"/>
    <w:rsid w:val="00AC78ED"/>
    <w:rsid w:val="00AD001A"/>
    <w:rsid w:val="00AD02D3"/>
    <w:rsid w:val="00AD1F17"/>
    <w:rsid w:val="00AD2BD3"/>
    <w:rsid w:val="00AD3675"/>
    <w:rsid w:val="00AD379D"/>
    <w:rsid w:val="00AD441F"/>
    <w:rsid w:val="00AD56A9"/>
    <w:rsid w:val="00AD59EE"/>
    <w:rsid w:val="00AD69C4"/>
    <w:rsid w:val="00AD6F0C"/>
    <w:rsid w:val="00AE1C5F"/>
    <w:rsid w:val="00AE23DD"/>
    <w:rsid w:val="00AE3899"/>
    <w:rsid w:val="00AE4CD8"/>
    <w:rsid w:val="00AE6AD5"/>
    <w:rsid w:val="00AE6CD2"/>
    <w:rsid w:val="00AE776A"/>
    <w:rsid w:val="00AE7A26"/>
    <w:rsid w:val="00AF1F68"/>
    <w:rsid w:val="00AF2546"/>
    <w:rsid w:val="00AF27B7"/>
    <w:rsid w:val="00AF2BB2"/>
    <w:rsid w:val="00AF3C5D"/>
    <w:rsid w:val="00AF5612"/>
    <w:rsid w:val="00AF726A"/>
    <w:rsid w:val="00AF7AB4"/>
    <w:rsid w:val="00AF7B91"/>
    <w:rsid w:val="00B00015"/>
    <w:rsid w:val="00B002A7"/>
    <w:rsid w:val="00B0033A"/>
    <w:rsid w:val="00B043A6"/>
    <w:rsid w:val="00B06DE8"/>
    <w:rsid w:val="00B075A3"/>
    <w:rsid w:val="00B077AD"/>
    <w:rsid w:val="00B07AE1"/>
    <w:rsid w:val="00B07AF8"/>
    <w:rsid w:val="00B07D23"/>
    <w:rsid w:val="00B11E87"/>
    <w:rsid w:val="00B124FC"/>
    <w:rsid w:val="00B12968"/>
    <w:rsid w:val="00B131FF"/>
    <w:rsid w:val="00B13498"/>
    <w:rsid w:val="00B13DA2"/>
    <w:rsid w:val="00B14BD8"/>
    <w:rsid w:val="00B1672A"/>
    <w:rsid w:val="00B16E0B"/>
    <w:rsid w:val="00B16E71"/>
    <w:rsid w:val="00B174BD"/>
    <w:rsid w:val="00B17B53"/>
    <w:rsid w:val="00B20406"/>
    <w:rsid w:val="00B20690"/>
    <w:rsid w:val="00B20B2A"/>
    <w:rsid w:val="00B2129B"/>
    <w:rsid w:val="00B215A8"/>
    <w:rsid w:val="00B22FA7"/>
    <w:rsid w:val="00B239C4"/>
    <w:rsid w:val="00B24845"/>
    <w:rsid w:val="00B26370"/>
    <w:rsid w:val="00B27039"/>
    <w:rsid w:val="00B27D18"/>
    <w:rsid w:val="00B300DB"/>
    <w:rsid w:val="00B31E56"/>
    <w:rsid w:val="00B32BEC"/>
    <w:rsid w:val="00B35B87"/>
    <w:rsid w:val="00B40556"/>
    <w:rsid w:val="00B40D6F"/>
    <w:rsid w:val="00B43107"/>
    <w:rsid w:val="00B43986"/>
    <w:rsid w:val="00B445B3"/>
    <w:rsid w:val="00B44FC0"/>
    <w:rsid w:val="00B457C2"/>
    <w:rsid w:val="00B45AC4"/>
    <w:rsid w:val="00B45E0A"/>
    <w:rsid w:val="00B47A18"/>
    <w:rsid w:val="00B51A88"/>
    <w:rsid w:val="00B51CD5"/>
    <w:rsid w:val="00B53824"/>
    <w:rsid w:val="00B53857"/>
    <w:rsid w:val="00B54009"/>
    <w:rsid w:val="00B54B6C"/>
    <w:rsid w:val="00B55A04"/>
    <w:rsid w:val="00B55CEE"/>
    <w:rsid w:val="00B56FB1"/>
    <w:rsid w:val="00B6083F"/>
    <w:rsid w:val="00B61504"/>
    <w:rsid w:val="00B61EA9"/>
    <w:rsid w:val="00B62E95"/>
    <w:rsid w:val="00B63337"/>
    <w:rsid w:val="00B63ABC"/>
    <w:rsid w:val="00B64A97"/>
    <w:rsid w:val="00B64D3D"/>
    <w:rsid w:val="00B64F0A"/>
    <w:rsid w:val="00B6562C"/>
    <w:rsid w:val="00B6729E"/>
    <w:rsid w:val="00B720C9"/>
    <w:rsid w:val="00B7391B"/>
    <w:rsid w:val="00B73ACC"/>
    <w:rsid w:val="00B743E7"/>
    <w:rsid w:val="00B74B80"/>
    <w:rsid w:val="00B74D25"/>
    <w:rsid w:val="00B7521E"/>
    <w:rsid w:val="00B768A9"/>
    <w:rsid w:val="00B76E90"/>
    <w:rsid w:val="00B8005C"/>
    <w:rsid w:val="00B82E5F"/>
    <w:rsid w:val="00B8666B"/>
    <w:rsid w:val="00B86C64"/>
    <w:rsid w:val="00B904F4"/>
    <w:rsid w:val="00B90BD1"/>
    <w:rsid w:val="00B90C7C"/>
    <w:rsid w:val="00B92536"/>
    <w:rsid w:val="00B926F5"/>
    <w:rsid w:val="00B9274D"/>
    <w:rsid w:val="00B93E3B"/>
    <w:rsid w:val="00B93F8F"/>
    <w:rsid w:val="00B94207"/>
    <w:rsid w:val="00B945D4"/>
    <w:rsid w:val="00B9506C"/>
    <w:rsid w:val="00B9530D"/>
    <w:rsid w:val="00B97B50"/>
    <w:rsid w:val="00BA3959"/>
    <w:rsid w:val="00BA560B"/>
    <w:rsid w:val="00BA563D"/>
    <w:rsid w:val="00BA5BCC"/>
    <w:rsid w:val="00BA7D72"/>
    <w:rsid w:val="00BB1855"/>
    <w:rsid w:val="00BB2332"/>
    <w:rsid w:val="00BB239F"/>
    <w:rsid w:val="00BB2494"/>
    <w:rsid w:val="00BB2522"/>
    <w:rsid w:val="00BB28A3"/>
    <w:rsid w:val="00BB29AE"/>
    <w:rsid w:val="00BB2FD6"/>
    <w:rsid w:val="00BB5218"/>
    <w:rsid w:val="00BB5385"/>
    <w:rsid w:val="00BB681F"/>
    <w:rsid w:val="00BB72C0"/>
    <w:rsid w:val="00BB7FF3"/>
    <w:rsid w:val="00BC0AF1"/>
    <w:rsid w:val="00BC1787"/>
    <w:rsid w:val="00BC1953"/>
    <w:rsid w:val="00BC27BE"/>
    <w:rsid w:val="00BC3779"/>
    <w:rsid w:val="00BC3CC2"/>
    <w:rsid w:val="00BC41A0"/>
    <w:rsid w:val="00BC43D8"/>
    <w:rsid w:val="00BC5A86"/>
    <w:rsid w:val="00BC7AB9"/>
    <w:rsid w:val="00BD0186"/>
    <w:rsid w:val="00BD0D32"/>
    <w:rsid w:val="00BD1661"/>
    <w:rsid w:val="00BD50F4"/>
    <w:rsid w:val="00BD6178"/>
    <w:rsid w:val="00BD6348"/>
    <w:rsid w:val="00BE05AA"/>
    <w:rsid w:val="00BE147F"/>
    <w:rsid w:val="00BE1BBC"/>
    <w:rsid w:val="00BE1C5B"/>
    <w:rsid w:val="00BE2668"/>
    <w:rsid w:val="00BE46B5"/>
    <w:rsid w:val="00BE6663"/>
    <w:rsid w:val="00BE6E4A"/>
    <w:rsid w:val="00BF0867"/>
    <w:rsid w:val="00BF0917"/>
    <w:rsid w:val="00BF0CD7"/>
    <w:rsid w:val="00BF0F60"/>
    <w:rsid w:val="00BF143E"/>
    <w:rsid w:val="00BF15CE"/>
    <w:rsid w:val="00BF2157"/>
    <w:rsid w:val="00BF2BEE"/>
    <w:rsid w:val="00BF2FC3"/>
    <w:rsid w:val="00BF3551"/>
    <w:rsid w:val="00BF37C3"/>
    <w:rsid w:val="00BF3AF9"/>
    <w:rsid w:val="00BF460F"/>
    <w:rsid w:val="00BF4F07"/>
    <w:rsid w:val="00BF695B"/>
    <w:rsid w:val="00BF6A14"/>
    <w:rsid w:val="00BF71B0"/>
    <w:rsid w:val="00C003D2"/>
    <w:rsid w:val="00C006C8"/>
    <w:rsid w:val="00C0161F"/>
    <w:rsid w:val="00C030BD"/>
    <w:rsid w:val="00C036C3"/>
    <w:rsid w:val="00C038B2"/>
    <w:rsid w:val="00C03CCA"/>
    <w:rsid w:val="00C040E8"/>
    <w:rsid w:val="00C0485C"/>
    <w:rsid w:val="00C0499E"/>
    <w:rsid w:val="00C04A43"/>
    <w:rsid w:val="00C04BB2"/>
    <w:rsid w:val="00C04F4A"/>
    <w:rsid w:val="00C058AF"/>
    <w:rsid w:val="00C0621F"/>
    <w:rsid w:val="00C06484"/>
    <w:rsid w:val="00C06A85"/>
    <w:rsid w:val="00C06F9E"/>
    <w:rsid w:val="00C07524"/>
    <w:rsid w:val="00C07776"/>
    <w:rsid w:val="00C07C0D"/>
    <w:rsid w:val="00C10210"/>
    <w:rsid w:val="00C10325"/>
    <w:rsid w:val="00C1035C"/>
    <w:rsid w:val="00C1039D"/>
    <w:rsid w:val="00C1140E"/>
    <w:rsid w:val="00C120F8"/>
    <w:rsid w:val="00C1358F"/>
    <w:rsid w:val="00C13C2A"/>
    <w:rsid w:val="00C13CE8"/>
    <w:rsid w:val="00C14187"/>
    <w:rsid w:val="00C15151"/>
    <w:rsid w:val="00C1663D"/>
    <w:rsid w:val="00C16B6B"/>
    <w:rsid w:val="00C179BC"/>
    <w:rsid w:val="00C17CE4"/>
    <w:rsid w:val="00C17F8C"/>
    <w:rsid w:val="00C211E6"/>
    <w:rsid w:val="00C216A2"/>
    <w:rsid w:val="00C22446"/>
    <w:rsid w:val="00C2253B"/>
    <w:rsid w:val="00C22681"/>
    <w:rsid w:val="00C22FB5"/>
    <w:rsid w:val="00C24236"/>
    <w:rsid w:val="00C24CBF"/>
    <w:rsid w:val="00C24EAB"/>
    <w:rsid w:val="00C25623"/>
    <w:rsid w:val="00C25C66"/>
    <w:rsid w:val="00C2710B"/>
    <w:rsid w:val="00C27506"/>
    <w:rsid w:val="00C279C2"/>
    <w:rsid w:val="00C27D3A"/>
    <w:rsid w:val="00C308D8"/>
    <w:rsid w:val="00C30CF7"/>
    <w:rsid w:val="00C3183E"/>
    <w:rsid w:val="00C33531"/>
    <w:rsid w:val="00C3362F"/>
    <w:rsid w:val="00C33670"/>
    <w:rsid w:val="00C33B9E"/>
    <w:rsid w:val="00C34194"/>
    <w:rsid w:val="00C34237"/>
    <w:rsid w:val="00C356CD"/>
    <w:rsid w:val="00C35EF7"/>
    <w:rsid w:val="00C37BAE"/>
    <w:rsid w:val="00C4043D"/>
    <w:rsid w:val="00C40DAA"/>
    <w:rsid w:val="00C41A41"/>
    <w:rsid w:val="00C41F7E"/>
    <w:rsid w:val="00C4225E"/>
    <w:rsid w:val="00C42745"/>
    <w:rsid w:val="00C42A1B"/>
    <w:rsid w:val="00C42B41"/>
    <w:rsid w:val="00C42C1F"/>
    <w:rsid w:val="00C42E9B"/>
    <w:rsid w:val="00C44A8D"/>
    <w:rsid w:val="00C44CF8"/>
    <w:rsid w:val="00C450D7"/>
    <w:rsid w:val="00C45B91"/>
    <w:rsid w:val="00C45BDC"/>
    <w:rsid w:val="00C460A1"/>
    <w:rsid w:val="00C467BC"/>
    <w:rsid w:val="00C4789C"/>
    <w:rsid w:val="00C523C4"/>
    <w:rsid w:val="00C52616"/>
    <w:rsid w:val="00C52C02"/>
    <w:rsid w:val="00C52DCB"/>
    <w:rsid w:val="00C53BFE"/>
    <w:rsid w:val="00C55DAB"/>
    <w:rsid w:val="00C57EE8"/>
    <w:rsid w:val="00C60EF9"/>
    <w:rsid w:val="00C61072"/>
    <w:rsid w:val="00C612C1"/>
    <w:rsid w:val="00C61CFF"/>
    <w:rsid w:val="00C6235E"/>
    <w:rsid w:val="00C6243C"/>
    <w:rsid w:val="00C62F54"/>
    <w:rsid w:val="00C63AEA"/>
    <w:rsid w:val="00C652B0"/>
    <w:rsid w:val="00C67BBF"/>
    <w:rsid w:val="00C70168"/>
    <w:rsid w:val="00C707B9"/>
    <w:rsid w:val="00C71155"/>
    <w:rsid w:val="00C71357"/>
    <w:rsid w:val="00C718DD"/>
    <w:rsid w:val="00C71AFB"/>
    <w:rsid w:val="00C74707"/>
    <w:rsid w:val="00C75930"/>
    <w:rsid w:val="00C767C7"/>
    <w:rsid w:val="00C76BBF"/>
    <w:rsid w:val="00C779FD"/>
    <w:rsid w:val="00C77D84"/>
    <w:rsid w:val="00C80B9E"/>
    <w:rsid w:val="00C8168E"/>
    <w:rsid w:val="00C841B7"/>
    <w:rsid w:val="00C84A6C"/>
    <w:rsid w:val="00C85736"/>
    <w:rsid w:val="00C86111"/>
    <w:rsid w:val="00C8667D"/>
    <w:rsid w:val="00C86967"/>
    <w:rsid w:val="00C91281"/>
    <w:rsid w:val="00C923D5"/>
    <w:rsid w:val="00C928A8"/>
    <w:rsid w:val="00C93044"/>
    <w:rsid w:val="00C95246"/>
    <w:rsid w:val="00C95885"/>
    <w:rsid w:val="00C97714"/>
    <w:rsid w:val="00CA103E"/>
    <w:rsid w:val="00CA485A"/>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4BA7"/>
    <w:rsid w:val="00CC54E5"/>
    <w:rsid w:val="00CC6B96"/>
    <w:rsid w:val="00CC6F04"/>
    <w:rsid w:val="00CC6FB7"/>
    <w:rsid w:val="00CC7B22"/>
    <w:rsid w:val="00CC7B94"/>
    <w:rsid w:val="00CD055C"/>
    <w:rsid w:val="00CD0899"/>
    <w:rsid w:val="00CD15EC"/>
    <w:rsid w:val="00CD3205"/>
    <w:rsid w:val="00CD321F"/>
    <w:rsid w:val="00CD39BC"/>
    <w:rsid w:val="00CD5A94"/>
    <w:rsid w:val="00CD64BA"/>
    <w:rsid w:val="00CD6E8E"/>
    <w:rsid w:val="00CE161F"/>
    <w:rsid w:val="00CE2A1B"/>
    <w:rsid w:val="00CE2CC6"/>
    <w:rsid w:val="00CE3529"/>
    <w:rsid w:val="00CE4320"/>
    <w:rsid w:val="00CE5D9A"/>
    <w:rsid w:val="00CE6BFB"/>
    <w:rsid w:val="00CE76CD"/>
    <w:rsid w:val="00CE7885"/>
    <w:rsid w:val="00CF0B65"/>
    <w:rsid w:val="00CF1C1F"/>
    <w:rsid w:val="00CF3B5E"/>
    <w:rsid w:val="00CF3BA6"/>
    <w:rsid w:val="00CF4524"/>
    <w:rsid w:val="00CF4E8C"/>
    <w:rsid w:val="00CF5352"/>
    <w:rsid w:val="00CF6913"/>
    <w:rsid w:val="00CF7AA7"/>
    <w:rsid w:val="00D0059E"/>
    <w:rsid w:val="00D006CF"/>
    <w:rsid w:val="00D007DF"/>
    <w:rsid w:val="00D008A6"/>
    <w:rsid w:val="00D00960"/>
    <w:rsid w:val="00D00B74"/>
    <w:rsid w:val="00D010F3"/>
    <w:rsid w:val="00D015F0"/>
    <w:rsid w:val="00D01CAE"/>
    <w:rsid w:val="00D02F17"/>
    <w:rsid w:val="00D042D0"/>
    <w:rsid w:val="00D0447B"/>
    <w:rsid w:val="00D04894"/>
    <w:rsid w:val="00D048A2"/>
    <w:rsid w:val="00D052CA"/>
    <w:rsid w:val="00D053CE"/>
    <w:rsid w:val="00D055EB"/>
    <w:rsid w:val="00D056FE"/>
    <w:rsid w:val="00D05B56"/>
    <w:rsid w:val="00D05D60"/>
    <w:rsid w:val="00D100E0"/>
    <w:rsid w:val="00D105C6"/>
    <w:rsid w:val="00D114B2"/>
    <w:rsid w:val="00D114D7"/>
    <w:rsid w:val="00D121C4"/>
    <w:rsid w:val="00D14274"/>
    <w:rsid w:val="00D15E5B"/>
    <w:rsid w:val="00D17C62"/>
    <w:rsid w:val="00D21586"/>
    <w:rsid w:val="00D21EA5"/>
    <w:rsid w:val="00D2229E"/>
    <w:rsid w:val="00D23A38"/>
    <w:rsid w:val="00D2574C"/>
    <w:rsid w:val="00D257FC"/>
    <w:rsid w:val="00D26D79"/>
    <w:rsid w:val="00D27C2B"/>
    <w:rsid w:val="00D31D96"/>
    <w:rsid w:val="00D33363"/>
    <w:rsid w:val="00D34529"/>
    <w:rsid w:val="00D34943"/>
    <w:rsid w:val="00D34A2B"/>
    <w:rsid w:val="00D35409"/>
    <w:rsid w:val="00D359D4"/>
    <w:rsid w:val="00D35B66"/>
    <w:rsid w:val="00D35D66"/>
    <w:rsid w:val="00D378CD"/>
    <w:rsid w:val="00D41B88"/>
    <w:rsid w:val="00D41E23"/>
    <w:rsid w:val="00D429EC"/>
    <w:rsid w:val="00D43D44"/>
    <w:rsid w:val="00D43EBB"/>
    <w:rsid w:val="00D43F87"/>
    <w:rsid w:val="00D44E4E"/>
    <w:rsid w:val="00D45E0E"/>
    <w:rsid w:val="00D46141"/>
    <w:rsid w:val="00D469DB"/>
    <w:rsid w:val="00D46C5F"/>
    <w:rsid w:val="00D46D26"/>
    <w:rsid w:val="00D51254"/>
    <w:rsid w:val="00D51627"/>
    <w:rsid w:val="00D51E1A"/>
    <w:rsid w:val="00D52344"/>
    <w:rsid w:val="00D532DA"/>
    <w:rsid w:val="00D54485"/>
    <w:rsid w:val="00D54AAC"/>
    <w:rsid w:val="00D54B32"/>
    <w:rsid w:val="00D55423"/>
    <w:rsid w:val="00D55DF0"/>
    <w:rsid w:val="00D5610E"/>
    <w:rsid w:val="00D563E1"/>
    <w:rsid w:val="00D56BB6"/>
    <w:rsid w:val="00D6022B"/>
    <w:rsid w:val="00D60C40"/>
    <w:rsid w:val="00D6138D"/>
    <w:rsid w:val="00D613D5"/>
    <w:rsid w:val="00D6149F"/>
    <w:rsid w:val="00D6166E"/>
    <w:rsid w:val="00D61EDF"/>
    <w:rsid w:val="00D6221A"/>
    <w:rsid w:val="00D63126"/>
    <w:rsid w:val="00D633FD"/>
    <w:rsid w:val="00D63A67"/>
    <w:rsid w:val="00D646C9"/>
    <w:rsid w:val="00D6492E"/>
    <w:rsid w:val="00D65845"/>
    <w:rsid w:val="00D66D07"/>
    <w:rsid w:val="00D673BB"/>
    <w:rsid w:val="00D6772B"/>
    <w:rsid w:val="00D70087"/>
    <w:rsid w:val="00D7079E"/>
    <w:rsid w:val="00D70823"/>
    <w:rsid w:val="00D70967"/>
    <w:rsid w:val="00D70AB1"/>
    <w:rsid w:val="00D70F23"/>
    <w:rsid w:val="00D73DD6"/>
    <w:rsid w:val="00D745F5"/>
    <w:rsid w:val="00D75392"/>
    <w:rsid w:val="00D7585E"/>
    <w:rsid w:val="00D759A3"/>
    <w:rsid w:val="00D80E6E"/>
    <w:rsid w:val="00D82E32"/>
    <w:rsid w:val="00D83974"/>
    <w:rsid w:val="00D84133"/>
    <w:rsid w:val="00D8431C"/>
    <w:rsid w:val="00D85133"/>
    <w:rsid w:val="00D857FF"/>
    <w:rsid w:val="00D871BA"/>
    <w:rsid w:val="00D91607"/>
    <w:rsid w:val="00D92C82"/>
    <w:rsid w:val="00D93336"/>
    <w:rsid w:val="00D94314"/>
    <w:rsid w:val="00D95BC7"/>
    <w:rsid w:val="00D95C17"/>
    <w:rsid w:val="00D96043"/>
    <w:rsid w:val="00D96809"/>
    <w:rsid w:val="00D96F33"/>
    <w:rsid w:val="00D97779"/>
    <w:rsid w:val="00DA14AB"/>
    <w:rsid w:val="00DA237B"/>
    <w:rsid w:val="00DA4DDB"/>
    <w:rsid w:val="00DA526C"/>
    <w:rsid w:val="00DA52F5"/>
    <w:rsid w:val="00DA5574"/>
    <w:rsid w:val="00DA6187"/>
    <w:rsid w:val="00DA66B3"/>
    <w:rsid w:val="00DA73A3"/>
    <w:rsid w:val="00DA76DD"/>
    <w:rsid w:val="00DB1424"/>
    <w:rsid w:val="00DB3080"/>
    <w:rsid w:val="00DB4E12"/>
    <w:rsid w:val="00DB5771"/>
    <w:rsid w:val="00DB643F"/>
    <w:rsid w:val="00DC0AB6"/>
    <w:rsid w:val="00DC21CF"/>
    <w:rsid w:val="00DC2F8E"/>
    <w:rsid w:val="00DC3395"/>
    <w:rsid w:val="00DC3664"/>
    <w:rsid w:val="00DC4B9B"/>
    <w:rsid w:val="00DC59E9"/>
    <w:rsid w:val="00DC6162"/>
    <w:rsid w:val="00DC6EFC"/>
    <w:rsid w:val="00DC7240"/>
    <w:rsid w:val="00DC7CDE"/>
    <w:rsid w:val="00DD03B0"/>
    <w:rsid w:val="00DD0670"/>
    <w:rsid w:val="00DD13E8"/>
    <w:rsid w:val="00DD195B"/>
    <w:rsid w:val="00DD243F"/>
    <w:rsid w:val="00DD46E9"/>
    <w:rsid w:val="00DD4711"/>
    <w:rsid w:val="00DD4812"/>
    <w:rsid w:val="00DD4CA7"/>
    <w:rsid w:val="00DD5795"/>
    <w:rsid w:val="00DD7529"/>
    <w:rsid w:val="00DE0097"/>
    <w:rsid w:val="00DE05AE"/>
    <w:rsid w:val="00DE0979"/>
    <w:rsid w:val="00DE12E9"/>
    <w:rsid w:val="00DE301D"/>
    <w:rsid w:val="00DE33EC"/>
    <w:rsid w:val="00DE43F4"/>
    <w:rsid w:val="00DE53F8"/>
    <w:rsid w:val="00DE5A51"/>
    <w:rsid w:val="00DE60E6"/>
    <w:rsid w:val="00DE610D"/>
    <w:rsid w:val="00DE6C9B"/>
    <w:rsid w:val="00DE74DC"/>
    <w:rsid w:val="00DE7D5A"/>
    <w:rsid w:val="00DF1EC4"/>
    <w:rsid w:val="00DF247C"/>
    <w:rsid w:val="00DF356D"/>
    <w:rsid w:val="00DF3F4F"/>
    <w:rsid w:val="00DF6371"/>
    <w:rsid w:val="00DF707E"/>
    <w:rsid w:val="00DF70A1"/>
    <w:rsid w:val="00DF759D"/>
    <w:rsid w:val="00E003AF"/>
    <w:rsid w:val="00E00482"/>
    <w:rsid w:val="00E018C3"/>
    <w:rsid w:val="00E01C15"/>
    <w:rsid w:val="00E0362A"/>
    <w:rsid w:val="00E0435C"/>
    <w:rsid w:val="00E052B1"/>
    <w:rsid w:val="00E05886"/>
    <w:rsid w:val="00E065BE"/>
    <w:rsid w:val="00E104C6"/>
    <w:rsid w:val="00E10C02"/>
    <w:rsid w:val="00E11BED"/>
    <w:rsid w:val="00E12663"/>
    <w:rsid w:val="00E134D8"/>
    <w:rsid w:val="00E137F4"/>
    <w:rsid w:val="00E14402"/>
    <w:rsid w:val="00E14751"/>
    <w:rsid w:val="00E14F0F"/>
    <w:rsid w:val="00E1645D"/>
    <w:rsid w:val="00E164F2"/>
    <w:rsid w:val="00E16F61"/>
    <w:rsid w:val="00E171FE"/>
    <w:rsid w:val="00E178A7"/>
    <w:rsid w:val="00E20A52"/>
    <w:rsid w:val="00E20F6A"/>
    <w:rsid w:val="00E2141F"/>
    <w:rsid w:val="00E21A25"/>
    <w:rsid w:val="00E23303"/>
    <w:rsid w:val="00E239E0"/>
    <w:rsid w:val="00E23A87"/>
    <w:rsid w:val="00E24071"/>
    <w:rsid w:val="00E24AD4"/>
    <w:rsid w:val="00E253CA"/>
    <w:rsid w:val="00E25E3D"/>
    <w:rsid w:val="00E26D93"/>
    <w:rsid w:val="00E2771C"/>
    <w:rsid w:val="00E2777C"/>
    <w:rsid w:val="00E308C5"/>
    <w:rsid w:val="00E30D56"/>
    <w:rsid w:val="00E31D26"/>
    <w:rsid w:val="00E31D50"/>
    <w:rsid w:val="00E324D9"/>
    <w:rsid w:val="00E331FB"/>
    <w:rsid w:val="00E33499"/>
    <w:rsid w:val="00E3363F"/>
    <w:rsid w:val="00E33DF4"/>
    <w:rsid w:val="00E35EDE"/>
    <w:rsid w:val="00E36528"/>
    <w:rsid w:val="00E3666D"/>
    <w:rsid w:val="00E409B4"/>
    <w:rsid w:val="00E40CF7"/>
    <w:rsid w:val="00E40D5F"/>
    <w:rsid w:val="00E413B8"/>
    <w:rsid w:val="00E434EB"/>
    <w:rsid w:val="00E440C0"/>
    <w:rsid w:val="00E4683D"/>
    <w:rsid w:val="00E46CA0"/>
    <w:rsid w:val="00E472BB"/>
    <w:rsid w:val="00E4765C"/>
    <w:rsid w:val="00E504A1"/>
    <w:rsid w:val="00E51231"/>
    <w:rsid w:val="00E521A8"/>
    <w:rsid w:val="00E52A67"/>
    <w:rsid w:val="00E55079"/>
    <w:rsid w:val="00E572C7"/>
    <w:rsid w:val="00E602A7"/>
    <w:rsid w:val="00E612D8"/>
    <w:rsid w:val="00E619E1"/>
    <w:rsid w:val="00E62FBE"/>
    <w:rsid w:val="00E63389"/>
    <w:rsid w:val="00E64597"/>
    <w:rsid w:val="00E65780"/>
    <w:rsid w:val="00E66AA1"/>
    <w:rsid w:val="00E66B6A"/>
    <w:rsid w:val="00E7093B"/>
    <w:rsid w:val="00E71243"/>
    <w:rsid w:val="00E71362"/>
    <w:rsid w:val="00E714D8"/>
    <w:rsid w:val="00E7168A"/>
    <w:rsid w:val="00E71D25"/>
    <w:rsid w:val="00E7295C"/>
    <w:rsid w:val="00E73306"/>
    <w:rsid w:val="00E74817"/>
    <w:rsid w:val="00E74FE4"/>
    <w:rsid w:val="00E7553D"/>
    <w:rsid w:val="00E75D0F"/>
    <w:rsid w:val="00E7738D"/>
    <w:rsid w:val="00E77BAF"/>
    <w:rsid w:val="00E80EF3"/>
    <w:rsid w:val="00E8122A"/>
    <w:rsid w:val="00E81633"/>
    <w:rsid w:val="00E81798"/>
    <w:rsid w:val="00E82977"/>
    <w:rsid w:val="00E82AED"/>
    <w:rsid w:val="00E82FCC"/>
    <w:rsid w:val="00E831A3"/>
    <w:rsid w:val="00E847AC"/>
    <w:rsid w:val="00E862B5"/>
    <w:rsid w:val="00E86733"/>
    <w:rsid w:val="00E86927"/>
    <w:rsid w:val="00E8700D"/>
    <w:rsid w:val="00E87094"/>
    <w:rsid w:val="00E87A73"/>
    <w:rsid w:val="00E87A7F"/>
    <w:rsid w:val="00E9108A"/>
    <w:rsid w:val="00E9334E"/>
    <w:rsid w:val="00E94803"/>
    <w:rsid w:val="00E94B69"/>
    <w:rsid w:val="00E9588E"/>
    <w:rsid w:val="00E96813"/>
    <w:rsid w:val="00EA00AC"/>
    <w:rsid w:val="00EA0D7C"/>
    <w:rsid w:val="00EA17B9"/>
    <w:rsid w:val="00EA21F5"/>
    <w:rsid w:val="00EA279E"/>
    <w:rsid w:val="00EA2BA6"/>
    <w:rsid w:val="00EA33B1"/>
    <w:rsid w:val="00EA74F2"/>
    <w:rsid w:val="00EA7552"/>
    <w:rsid w:val="00EA7F5C"/>
    <w:rsid w:val="00EB193D"/>
    <w:rsid w:val="00EB1CFB"/>
    <w:rsid w:val="00EB2A71"/>
    <w:rsid w:val="00EB2D3F"/>
    <w:rsid w:val="00EB32CF"/>
    <w:rsid w:val="00EB4AFE"/>
    <w:rsid w:val="00EB4DDA"/>
    <w:rsid w:val="00EB4F32"/>
    <w:rsid w:val="00EB74BB"/>
    <w:rsid w:val="00EB7598"/>
    <w:rsid w:val="00EB7885"/>
    <w:rsid w:val="00EB7921"/>
    <w:rsid w:val="00EC0998"/>
    <w:rsid w:val="00EC180F"/>
    <w:rsid w:val="00EC2805"/>
    <w:rsid w:val="00EC2E1A"/>
    <w:rsid w:val="00EC3100"/>
    <w:rsid w:val="00EC3CE6"/>
    <w:rsid w:val="00EC3D02"/>
    <w:rsid w:val="00EC437B"/>
    <w:rsid w:val="00EC4CBD"/>
    <w:rsid w:val="00EC617C"/>
    <w:rsid w:val="00EC703B"/>
    <w:rsid w:val="00EC70D8"/>
    <w:rsid w:val="00EC7411"/>
    <w:rsid w:val="00EC78F8"/>
    <w:rsid w:val="00ED1008"/>
    <w:rsid w:val="00ED106D"/>
    <w:rsid w:val="00ED1338"/>
    <w:rsid w:val="00ED1475"/>
    <w:rsid w:val="00ED1AB4"/>
    <w:rsid w:val="00ED288C"/>
    <w:rsid w:val="00ED2C23"/>
    <w:rsid w:val="00ED2CF0"/>
    <w:rsid w:val="00ED2E2F"/>
    <w:rsid w:val="00ED36FF"/>
    <w:rsid w:val="00ED6D87"/>
    <w:rsid w:val="00EE1058"/>
    <w:rsid w:val="00EE1089"/>
    <w:rsid w:val="00EE1614"/>
    <w:rsid w:val="00EE1896"/>
    <w:rsid w:val="00EE3260"/>
    <w:rsid w:val="00EE3CF3"/>
    <w:rsid w:val="00EE50F0"/>
    <w:rsid w:val="00EE586E"/>
    <w:rsid w:val="00EE591B"/>
    <w:rsid w:val="00EE5BEB"/>
    <w:rsid w:val="00EE6524"/>
    <w:rsid w:val="00EE788B"/>
    <w:rsid w:val="00EE7F53"/>
    <w:rsid w:val="00EF00ED"/>
    <w:rsid w:val="00EF0192"/>
    <w:rsid w:val="00EF0196"/>
    <w:rsid w:val="00EF06A8"/>
    <w:rsid w:val="00EF0943"/>
    <w:rsid w:val="00EF0EAD"/>
    <w:rsid w:val="00EF4CB1"/>
    <w:rsid w:val="00EF5798"/>
    <w:rsid w:val="00EF60A5"/>
    <w:rsid w:val="00EF60E5"/>
    <w:rsid w:val="00EF6A0C"/>
    <w:rsid w:val="00EF6E7F"/>
    <w:rsid w:val="00F0142E"/>
    <w:rsid w:val="00F01D8F"/>
    <w:rsid w:val="00F01D93"/>
    <w:rsid w:val="00F02418"/>
    <w:rsid w:val="00F0316E"/>
    <w:rsid w:val="00F0446D"/>
    <w:rsid w:val="00F04EDE"/>
    <w:rsid w:val="00F05A4D"/>
    <w:rsid w:val="00F06BB9"/>
    <w:rsid w:val="00F10BCF"/>
    <w:rsid w:val="00F121C4"/>
    <w:rsid w:val="00F16658"/>
    <w:rsid w:val="00F17235"/>
    <w:rsid w:val="00F20B40"/>
    <w:rsid w:val="00F220C6"/>
    <w:rsid w:val="00F2269A"/>
    <w:rsid w:val="00F22775"/>
    <w:rsid w:val="00F228A5"/>
    <w:rsid w:val="00F23728"/>
    <w:rsid w:val="00F246D4"/>
    <w:rsid w:val="00F269DC"/>
    <w:rsid w:val="00F27C84"/>
    <w:rsid w:val="00F309E2"/>
    <w:rsid w:val="00F30A67"/>
    <w:rsid w:val="00F30C2D"/>
    <w:rsid w:val="00F318BD"/>
    <w:rsid w:val="00F32557"/>
    <w:rsid w:val="00F32CE9"/>
    <w:rsid w:val="00F3300A"/>
    <w:rsid w:val="00F332EF"/>
    <w:rsid w:val="00F33A6A"/>
    <w:rsid w:val="00F3411F"/>
    <w:rsid w:val="00F34D8E"/>
    <w:rsid w:val="00F3515A"/>
    <w:rsid w:val="00F3644B"/>
    <w:rsid w:val="00F3674D"/>
    <w:rsid w:val="00F37587"/>
    <w:rsid w:val="00F4079E"/>
    <w:rsid w:val="00F40B14"/>
    <w:rsid w:val="00F42101"/>
    <w:rsid w:val="00F42EAA"/>
    <w:rsid w:val="00F42EE0"/>
    <w:rsid w:val="00F434A9"/>
    <w:rsid w:val="00F437C4"/>
    <w:rsid w:val="00F446A0"/>
    <w:rsid w:val="00F4739C"/>
    <w:rsid w:val="00F47A0A"/>
    <w:rsid w:val="00F47A79"/>
    <w:rsid w:val="00F47F5C"/>
    <w:rsid w:val="00F51220"/>
    <w:rsid w:val="00F51928"/>
    <w:rsid w:val="00F543B3"/>
    <w:rsid w:val="00F5467A"/>
    <w:rsid w:val="00F5643A"/>
    <w:rsid w:val="00F56596"/>
    <w:rsid w:val="00F62236"/>
    <w:rsid w:val="00F63CDF"/>
    <w:rsid w:val="00F642AF"/>
    <w:rsid w:val="00F650B4"/>
    <w:rsid w:val="00F65901"/>
    <w:rsid w:val="00F65CF2"/>
    <w:rsid w:val="00F66B95"/>
    <w:rsid w:val="00F706AA"/>
    <w:rsid w:val="00F715D0"/>
    <w:rsid w:val="00F717E7"/>
    <w:rsid w:val="00F724A1"/>
    <w:rsid w:val="00F7288E"/>
    <w:rsid w:val="00F72A39"/>
    <w:rsid w:val="00F740FA"/>
    <w:rsid w:val="00F74A7A"/>
    <w:rsid w:val="00F7632C"/>
    <w:rsid w:val="00F76F28"/>
    <w:rsid w:val="00F76FDC"/>
    <w:rsid w:val="00F771C6"/>
    <w:rsid w:val="00F77E4A"/>
    <w:rsid w:val="00F77ED7"/>
    <w:rsid w:val="00F80F5D"/>
    <w:rsid w:val="00F83143"/>
    <w:rsid w:val="00F84564"/>
    <w:rsid w:val="00F853F3"/>
    <w:rsid w:val="00F8591B"/>
    <w:rsid w:val="00F8655C"/>
    <w:rsid w:val="00F869E2"/>
    <w:rsid w:val="00F90BCA"/>
    <w:rsid w:val="00F90E1A"/>
    <w:rsid w:val="00F91B79"/>
    <w:rsid w:val="00F930A9"/>
    <w:rsid w:val="00F94B27"/>
    <w:rsid w:val="00F96626"/>
    <w:rsid w:val="00F96946"/>
    <w:rsid w:val="00F97131"/>
    <w:rsid w:val="00F9720F"/>
    <w:rsid w:val="00F97B4B"/>
    <w:rsid w:val="00F97C84"/>
    <w:rsid w:val="00FA0156"/>
    <w:rsid w:val="00FA0D81"/>
    <w:rsid w:val="00FA166A"/>
    <w:rsid w:val="00FA1C2C"/>
    <w:rsid w:val="00FA2CF6"/>
    <w:rsid w:val="00FA2D55"/>
    <w:rsid w:val="00FA3065"/>
    <w:rsid w:val="00FA3EBB"/>
    <w:rsid w:val="00FA456A"/>
    <w:rsid w:val="00FA52F9"/>
    <w:rsid w:val="00FB0346"/>
    <w:rsid w:val="00FB0E61"/>
    <w:rsid w:val="00FB10FF"/>
    <w:rsid w:val="00FB1AF9"/>
    <w:rsid w:val="00FB1D69"/>
    <w:rsid w:val="00FB265B"/>
    <w:rsid w:val="00FB2812"/>
    <w:rsid w:val="00FB2A0F"/>
    <w:rsid w:val="00FB332B"/>
    <w:rsid w:val="00FB3570"/>
    <w:rsid w:val="00FB67AC"/>
    <w:rsid w:val="00FB7100"/>
    <w:rsid w:val="00FC0636"/>
    <w:rsid w:val="00FC078B"/>
    <w:rsid w:val="00FC0C6F"/>
    <w:rsid w:val="00FC14C7"/>
    <w:rsid w:val="00FC2758"/>
    <w:rsid w:val="00FC2BF7"/>
    <w:rsid w:val="00FC3523"/>
    <w:rsid w:val="00FC3C3B"/>
    <w:rsid w:val="00FC44C4"/>
    <w:rsid w:val="00FC4E41"/>
    <w:rsid w:val="00FC4F7B"/>
    <w:rsid w:val="00FC6812"/>
    <w:rsid w:val="00FC755A"/>
    <w:rsid w:val="00FC7C7E"/>
    <w:rsid w:val="00FD0361"/>
    <w:rsid w:val="00FD05FD"/>
    <w:rsid w:val="00FD1F94"/>
    <w:rsid w:val="00FD21A7"/>
    <w:rsid w:val="00FD3347"/>
    <w:rsid w:val="00FD40E9"/>
    <w:rsid w:val="00FD495B"/>
    <w:rsid w:val="00FD6E5F"/>
    <w:rsid w:val="00FD7EC3"/>
    <w:rsid w:val="00FE0C73"/>
    <w:rsid w:val="00FE0D47"/>
    <w:rsid w:val="00FE0F38"/>
    <w:rsid w:val="00FE108B"/>
    <w:rsid w:val="00FE108E"/>
    <w:rsid w:val="00FE10F9"/>
    <w:rsid w:val="00FE126B"/>
    <w:rsid w:val="00FE2356"/>
    <w:rsid w:val="00FE2629"/>
    <w:rsid w:val="00FE36BF"/>
    <w:rsid w:val="00FE40B5"/>
    <w:rsid w:val="00FE6080"/>
    <w:rsid w:val="00FE617E"/>
    <w:rsid w:val="00FE645B"/>
    <w:rsid w:val="00FE660C"/>
    <w:rsid w:val="00FF0F2A"/>
    <w:rsid w:val="00FF1C0C"/>
    <w:rsid w:val="00FF492B"/>
    <w:rsid w:val="00FF5EC7"/>
    <w:rsid w:val="00FF6302"/>
    <w:rsid w:val="00FF6996"/>
    <w:rsid w:val="00FF7815"/>
    <w:rsid w:val="00FF7892"/>
    <w:rsid w:val="036FF37E"/>
    <w:rsid w:val="041EDD50"/>
    <w:rsid w:val="053C4FF3"/>
    <w:rsid w:val="0624DDF5"/>
    <w:rsid w:val="0687349E"/>
    <w:rsid w:val="08641677"/>
    <w:rsid w:val="0AAC9A8E"/>
    <w:rsid w:val="0CEFAF0F"/>
    <w:rsid w:val="0E8B7F70"/>
    <w:rsid w:val="111BDC12"/>
    <w:rsid w:val="12B3EDD4"/>
    <w:rsid w:val="168370E5"/>
    <w:rsid w:val="17B44A86"/>
    <w:rsid w:val="17E1AEF1"/>
    <w:rsid w:val="1895ECC5"/>
    <w:rsid w:val="18CAE2BD"/>
    <w:rsid w:val="1BB52D62"/>
    <w:rsid w:val="1C70E4DF"/>
    <w:rsid w:val="1ED4F9B0"/>
    <w:rsid w:val="2070CA11"/>
    <w:rsid w:val="22B3DE92"/>
    <w:rsid w:val="263255FE"/>
    <w:rsid w:val="2695C9F7"/>
    <w:rsid w:val="2A6F9667"/>
    <w:rsid w:val="31B3AC62"/>
    <w:rsid w:val="332DBC99"/>
    <w:rsid w:val="34992933"/>
    <w:rsid w:val="3634F994"/>
    <w:rsid w:val="396E18D2"/>
    <w:rsid w:val="3FDBDBDA"/>
    <w:rsid w:val="408893A5"/>
    <w:rsid w:val="4260462D"/>
    <w:rsid w:val="49250476"/>
    <w:rsid w:val="4AC3B402"/>
    <w:rsid w:val="56692EAE"/>
    <w:rsid w:val="568B859B"/>
    <w:rsid w:val="58931AD2"/>
    <w:rsid w:val="5B237774"/>
    <w:rsid w:val="5B62FD38"/>
    <w:rsid w:val="5E41E4A6"/>
    <w:rsid w:val="5E5B1836"/>
    <w:rsid w:val="5EAD5818"/>
    <w:rsid w:val="6078F535"/>
    <w:rsid w:val="663A0239"/>
    <w:rsid w:val="685CFDE5"/>
    <w:rsid w:val="6887CD8A"/>
    <w:rsid w:val="6BF186B5"/>
    <w:rsid w:val="7134582E"/>
    <w:rsid w:val="732ABB78"/>
    <w:rsid w:val="756BB8CD"/>
    <w:rsid w:val="76625C3A"/>
    <w:rsid w:val="7A3770FD"/>
    <w:rsid w:val="7AC7279B"/>
    <w:rsid w:val="7B35CD5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C87D154A-853F-4DD7-8C63-4A2AC071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81798"/>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E8179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8179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81798"/>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E81798"/>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E81798"/>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E81798"/>
    <w:pPr>
      <w:tabs>
        <w:tab w:val="right" w:leader="dot" w:pos="14570"/>
      </w:tabs>
      <w:spacing w:before="0"/>
    </w:pPr>
    <w:rPr>
      <w:b/>
      <w:noProof/>
    </w:rPr>
  </w:style>
  <w:style w:type="paragraph" w:styleId="TOC2">
    <w:name w:val="toc 2"/>
    <w:aliases w:val="ŠTOC 2"/>
    <w:basedOn w:val="TOC1"/>
    <w:next w:val="Normal"/>
    <w:uiPriority w:val="39"/>
    <w:unhideWhenUsed/>
    <w:rsid w:val="00E81798"/>
    <w:rPr>
      <w:b w:val="0"/>
      <w:bCs/>
    </w:rPr>
  </w:style>
  <w:style w:type="paragraph" w:styleId="Header">
    <w:name w:val="header"/>
    <w:aliases w:val="ŠHeader - Cover Page"/>
    <w:basedOn w:val="Normal"/>
    <w:link w:val="HeaderChar"/>
    <w:uiPriority w:val="24"/>
    <w:unhideWhenUsed/>
    <w:rsid w:val="00E8179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E81798"/>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E81798"/>
    <w:rPr>
      <w:rFonts w:ascii="Arial" w:hAnsi="Arial" w:cs="Arial"/>
      <w:b/>
      <w:bCs/>
      <w:color w:val="002664"/>
      <w:lang w:val="en-AU"/>
    </w:rPr>
  </w:style>
  <w:style w:type="paragraph" w:styleId="Footer">
    <w:name w:val="footer"/>
    <w:aliases w:val="ŠFooter"/>
    <w:basedOn w:val="Normal"/>
    <w:link w:val="FooterChar"/>
    <w:uiPriority w:val="99"/>
    <w:rsid w:val="00E81798"/>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E81798"/>
    <w:rPr>
      <w:rFonts w:ascii="Arial" w:hAnsi="Arial" w:cs="Arial"/>
      <w:sz w:val="18"/>
      <w:szCs w:val="18"/>
      <w:lang w:val="en-AU"/>
    </w:rPr>
  </w:style>
  <w:style w:type="paragraph" w:styleId="Caption">
    <w:name w:val="caption"/>
    <w:aliases w:val="ŠCaption"/>
    <w:basedOn w:val="Normal"/>
    <w:next w:val="Normal"/>
    <w:uiPriority w:val="35"/>
    <w:qFormat/>
    <w:rsid w:val="00E81798"/>
    <w:pPr>
      <w:keepNext/>
      <w:spacing w:after="200" w:line="240" w:lineRule="auto"/>
    </w:pPr>
    <w:rPr>
      <w:b/>
      <w:iCs/>
      <w:szCs w:val="18"/>
    </w:rPr>
  </w:style>
  <w:style w:type="paragraph" w:customStyle="1" w:styleId="Logo">
    <w:name w:val="ŠLogo"/>
    <w:basedOn w:val="Normal"/>
    <w:uiPriority w:val="22"/>
    <w:qFormat/>
    <w:rsid w:val="00E81798"/>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E81798"/>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E81798"/>
    <w:rPr>
      <w:color w:val="2F5496" w:themeColor="accent1" w:themeShade="BF"/>
      <w:u w:val="single"/>
    </w:rPr>
  </w:style>
  <w:style w:type="character" w:styleId="SubtleReference">
    <w:name w:val="Subtle Reference"/>
    <w:aliases w:val="ŠSubtle Reference"/>
    <w:uiPriority w:val="31"/>
    <w:qFormat/>
    <w:rsid w:val="00E81798"/>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E81798"/>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E81798"/>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E81798"/>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E81798"/>
    <w:rPr>
      <w:rFonts w:ascii="Arial" w:hAnsi="Arial" w:cs="Arial"/>
      <w:b/>
      <w:bCs/>
      <w:color w:val="002664"/>
      <w:sz w:val="36"/>
      <w:szCs w:val="36"/>
      <w:lang w:val="en-AU"/>
    </w:rPr>
  </w:style>
  <w:style w:type="table" w:customStyle="1" w:styleId="Tableheader">
    <w:name w:val="ŠTable header"/>
    <w:basedOn w:val="TableNormal"/>
    <w:uiPriority w:val="99"/>
    <w:rsid w:val="00E81798"/>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E81798"/>
    <w:pPr>
      <w:numPr>
        <w:numId w:val="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E81798"/>
    <w:pPr>
      <w:keepNext/>
      <w:spacing w:before="200" w:after="200" w:line="240" w:lineRule="atLeast"/>
      <w:ind w:left="567" w:right="567"/>
    </w:pPr>
  </w:style>
  <w:style w:type="paragraph" w:styleId="ListBullet2">
    <w:name w:val="List Bullet 2"/>
    <w:aliases w:val="ŠList Bullet 2"/>
    <w:basedOn w:val="Normal"/>
    <w:uiPriority w:val="11"/>
    <w:qFormat/>
    <w:rsid w:val="00E81798"/>
    <w:pPr>
      <w:numPr>
        <w:numId w:val="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E81798"/>
    <w:pPr>
      <w:numPr>
        <w:numId w:val="10"/>
      </w:numPr>
      <w:contextualSpacing/>
    </w:pPr>
  </w:style>
  <w:style w:type="character" w:styleId="Strong">
    <w:name w:val="Strong"/>
    <w:aliases w:val="ŠStrong"/>
    <w:uiPriority w:val="1"/>
    <w:qFormat/>
    <w:rsid w:val="00E81798"/>
    <w:rPr>
      <w:b/>
    </w:rPr>
  </w:style>
  <w:style w:type="paragraph" w:styleId="ListBullet">
    <w:name w:val="List Bullet"/>
    <w:aliases w:val="ŠList Bullet"/>
    <w:basedOn w:val="Normal"/>
    <w:uiPriority w:val="10"/>
    <w:qFormat/>
    <w:rsid w:val="00E81798"/>
    <w:pPr>
      <w:numPr>
        <w:numId w:val="11"/>
      </w:numPr>
      <w:contextualSpacing/>
    </w:pPr>
  </w:style>
  <w:style w:type="character" w:customStyle="1" w:styleId="QuoteChar">
    <w:name w:val="Quote Char"/>
    <w:aliases w:val="ŠQuote Char"/>
    <w:basedOn w:val="DefaultParagraphFont"/>
    <w:link w:val="Quote"/>
    <w:uiPriority w:val="29"/>
    <w:rsid w:val="00E81798"/>
    <w:rPr>
      <w:rFonts w:ascii="Arial" w:hAnsi="Arial" w:cs="Arial"/>
      <w:lang w:val="en-AU"/>
    </w:rPr>
  </w:style>
  <w:style w:type="character" w:styleId="Emphasis">
    <w:name w:val="Emphasis"/>
    <w:aliases w:val="ŠLanguage or scientific"/>
    <w:uiPriority w:val="20"/>
    <w:qFormat/>
    <w:rsid w:val="00E81798"/>
    <w:rPr>
      <w:i/>
      <w:iCs/>
    </w:rPr>
  </w:style>
  <w:style w:type="paragraph" w:styleId="Title">
    <w:name w:val="Title"/>
    <w:aliases w:val="ŠTitle"/>
    <w:basedOn w:val="Normal"/>
    <w:next w:val="Normal"/>
    <w:link w:val="TitleChar"/>
    <w:uiPriority w:val="2"/>
    <w:qFormat/>
    <w:rsid w:val="00E8179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81798"/>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E81798"/>
    <w:pPr>
      <w:spacing w:before="0" w:line="720" w:lineRule="atLeast"/>
    </w:pPr>
  </w:style>
  <w:style w:type="character" w:customStyle="1" w:styleId="DateChar">
    <w:name w:val="Date Char"/>
    <w:aliases w:val="ŠDate Char"/>
    <w:basedOn w:val="DefaultParagraphFont"/>
    <w:link w:val="Date"/>
    <w:uiPriority w:val="99"/>
    <w:rsid w:val="00E81798"/>
    <w:rPr>
      <w:rFonts w:ascii="Arial" w:hAnsi="Arial" w:cs="Arial"/>
      <w:lang w:val="en-AU"/>
    </w:rPr>
  </w:style>
  <w:style w:type="paragraph" w:styleId="Signature">
    <w:name w:val="Signature"/>
    <w:aliases w:val="ŠSignature"/>
    <w:basedOn w:val="Normal"/>
    <w:link w:val="SignatureChar"/>
    <w:uiPriority w:val="99"/>
    <w:rsid w:val="00E81798"/>
    <w:pPr>
      <w:spacing w:before="0" w:line="720" w:lineRule="atLeast"/>
    </w:pPr>
  </w:style>
  <w:style w:type="character" w:customStyle="1" w:styleId="SignatureChar">
    <w:name w:val="Signature Char"/>
    <w:aliases w:val="ŠSignature Char"/>
    <w:basedOn w:val="DefaultParagraphFont"/>
    <w:link w:val="Signature"/>
    <w:uiPriority w:val="99"/>
    <w:rsid w:val="00E81798"/>
    <w:rPr>
      <w:rFonts w:ascii="Arial" w:hAnsi="Arial" w:cs="Arial"/>
      <w:lang w:val="en-AU"/>
    </w:rPr>
  </w:style>
  <w:style w:type="paragraph" w:styleId="TableofFigures">
    <w:name w:val="table of figures"/>
    <w:basedOn w:val="Normal"/>
    <w:next w:val="Normal"/>
    <w:uiPriority w:val="99"/>
    <w:unhideWhenUsed/>
    <w:rsid w:val="00E81798"/>
  </w:style>
  <w:style w:type="table" w:styleId="TableGrid">
    <w:name w:val="Table Grid"/>
    <w:basedOn w:val="TableNormal"/>
    <w:uiPriority w:val="39"/>
    <w:rsid w:val="00E81798"/>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81798"/>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8179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E81798"/>
    <w:rPr>
      <w:sz w:val="16"/>
      <w:szCs w:val="16"/>
    </w:rPr>
  </w:style>
  <w:style w:type="paragraph" w:styleId="CommentText">
    <w:name w:val="annotation text"/>
    <w:basedOn w:val="Normal"/>
    <w:link w:val="CommentTextChar"/>
    <w:uiPriority w:val="99"/>
    <w:unhideWhenUsed/>
    <w:rsid w:val="00E81798"/>
    <w:pPr>
      <w:spacing w:line="240" w:lineRule="auto"/>
    </w:pPr>
    <w:rPr>
      <w:sz w:val="20"/>
      <w:szCs w:val="20"/>
    </w:rPr>
  </w:style>
  <w:style w:type="character" w:customStyle="1" w:styleId="CommentTextChar">
    <w:name w:val="Comment Text Char"/>
    <w:basedOn w:val="DefaultParagraphFont"/>
    <w:link w:val="CommentText"/>
    <w:uiPriority w:val="99"/>
    <w:rsid w:val="00E81798"/>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81798"/>
    <w:rPr>
      <w:b/>
      <w:bCs/>
    </w:rPr>
  </w:style>
  <w:style w:type="character" w:customStyle="1" w:styleId="CommentSubjectChar">
    <w:name w:val="Comment Subject Char"/>
    <w:basedOn w:val="CommentTextChar"/>
    <w:link w:val="CommentSubject"/>
    <w:uiPriority w:val="99"/>
    <w:semiHidden/>
    <w:rsid w:val="00E81798"/>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E81798"/>
    <w:rPr>
      <w:color w:val="605E5C"/>
      <w:shd w:val="clear" w:color="auto" w:fill="E1DFDD"/>
    </w:rPr>
  </w:style>
  <w:style w:type="paragraph" w:styleId="ListParagraph">
    <w:name w:val="List Paragraph"/>
    <w:basedOn w:val="Normal"/>
    <w:uiPriority w:val="34"/>
    <w:unhideWhenUsed/>
    <w:qFormat/>
    <w:rsid w:val="00E81798"/>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E81798"/>
    <w:rPr>
      <w:color w:val="954F72" w:themeColor="followedHyperlink"/>
      <w:u w:val="single"/>
    </w:rPr>
  </w:style>
  <w:style w:type="paragraph" w:customStyle="1" w:styleId="Featurebox2Bullets">
    <w:name w:val="ŠFeature box 2: Bullets"/>
    <w:basedOn w:val="ListBullet"/>
    <w:link w:val="Featurebox2BulletsChar"/>
    <w:uiPriority w:val="14"/>
    <w:qFormat/>
    <w:rsid w:val="00E8179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E81798"/>
    <w:rPr>
      <w:rFonts w:ascii="Arial" w:hAnsi="Arial" w:cs="Arial"/>
      <w:shd w:val="clear" w:color="auto" w:fill="CCEDFC"/>
      <w:lang w:val="en-AU"/>
    </w:rPr>
  </w:style>
  <w:style w:type="paragraph" w:styleId="Subtitle">
    <w:name w:val="Subtitle"/>
    <w:basedOn w:val="Normal"/>
    <w:next w:val="Normal"/>
    <w:link w:val="SubtitleChar"/>
    <w:uiPriority w:val="11"/>
    <w:semiHidden/>
    <w:qFormat/>
    <w:rsid w:val="00E8179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81798"/>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81798"/>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E81798"/>
    <w:pPr>
      <w:outlineLvl w:val="9"/>
    </w:pPr>
    <w:rPr>
      <w:sz w:val="40"/>
      <w:szCs w:val="40"/>
    </w:r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character" w:styleId="FootnoteReference">
    <w:name w:val="footnote reference"/>
    <w:basedOn w:val="DefaultParagraphFont"/>
    <w:uiPriority w:val="99"/>
    <w:semiHidden/>
    <w:unhideWhenUsed/>
    <w:rsid w:val="00E81798"/>
    <w:rPr>
      <w:vertAlign w:val="superscript"/>
    </w:rPr>
  </w:style>
  <w:style w:type="paragraph" w:styleId="FootnoteText">
    <w:name w:val="footnote text"/>
    <w:basedOn w:val="Normal"/>
    <w:link w:val="FootnoteTextChar"/>
    <w:uiPriority w:val="99"/>
    <w:semiHidden/>
    <w:unhideWhenUsed/>
    <w:rsid w:val="00E8179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81798"/>
    <w:rPr>
      <w:rFonts w:ascii="Arial" w:hAnsi="Arial" w:cs="Arial"/>
      <w:sz w:val="20"/>
      <w:szCs w:val="20"/>
      <w:lang w:val="en-AU"/>
    </w:rPr>
  </w:style>
  <w:style w:type="paragraph" w:customStyle="1" w:styleId="Documentname">
    <w:name w:val="ŠDocument name"/>
    <w:basedOn w:val="Header"/>
    <w:qFormat/>
    <w:rsid w:val="00E81798"/>
    <w:pPr>
      <w:spacing w:before="0"/>
    </w:pPr>
    <w:rPr>
      <w:b w:val="0"/>
      <w:color w:val="auto"/>
      <w:sz w:val="18"/>
    </w:rPr>
  </w:style>
  <w:style w:type="paragraph" w:customStyle="1" w:styleId="FeatureBoxGrey">
    <w:name w:val="ŠFeature Box Grey"/>
    <w:basedOn w:val="FeatureBox2"/>
    <w:uiPriority w:val="12"/>
    <w:qFormat/>
    <w:rsid w:val="00E8179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E8179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0">
    <w:name w:val="ŠImage attribution caption"/>
    <w:basedOn w:val="Normal"/>
    <w:link w:val="ImageattributioncaptionChar0"/>
    <w:uiPriority w:val="15"/>
    <w:qFormat/>
    <w:rsid w:val="00E81798"/>
    <w:pPr>
      <w:spacing w:before="0"/>
    </w:pPr>
    <w:rPr>
      <w:rFonts w:eastAsia="Calibri"/>
      <w:kern w:val="24"/>
      <w:sz w:val="18"/>
      <w:szCs w:val="18"/>
      <w:lang w:val="en-US"/>
    </w:rPr>
  </w:style>
  <w:style w:type="character" w:customStyle="1" w:styleId="ImageattributioncaptionChar0">
    <w:name w:val="ŠImage attribution caption Char"/>
    <w:basedOn w:val="DefaultParagraphFont"/>
    <w:link w:val="Imageattributioncaption0"/>
    <w:uiPriority w:val="15"/>
    <w:rsid w:val="00E81798"/>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5539">
      <w:bodyDiv w:val="1"/>
      <w:marLeft w:val="0"/>
      <w:marRight w:val="0"/>
      <w:marTop w:val="0"/>
      <w:marBottom w:val="0"/>
      <w:divBdr>
        <w:top w:val="none" w:sz="0" w:space="0" w:color="auto"/>
        <w:left w:val="none" w:sz="0" w:space="0" w:color="auto"/>
        <w:bottom w:val="none" w:sz="0" w:space="0" w:color="auto"/>
        <w:right w:val="none" w:sz="0" w:space="0" w:color="auto"/>
      </w:divBdr>
    </w:div>
    <w:div w:id="68972121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bit.ly/DesmosMusic" TargetMode="External"/><Relationship Id="rId26" Type="http://schemas.openxmlformats.org/officeDocument/2006/relationships/image" Target="media/image8.png"/><Relationship Id="rId39" Type="http://schemas.openxmlformats.org/officeDocument/2006/relationships/header" Target="header2.xml"/><Relationship Id="rId21" Type="http://schemas.openxmlformats.org/officeDocument/2006/relationships/hyperlink" Target="https://www.desmos.com/terms" TargetMode="External"/><Relationship Id="rId34" Type="http://schemas.openxmlformats.org/officeDocument/2006/relationships/hyperlink" Target="https://curriculum.nsw.edu.au/" TargetMode="External"/><Relationship Id="rId42" Type="http://schemas.openxmlformats.org/officeDocument/2006/relationships/image" Target="media/image9.png"/><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s://bit.ly/notesstrate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pausepouncebounce" TargetMode="External"/><Relationship Id="rId24" Type="http://schemas.openxmlformats.org/officeDocument/2006/relationships/hyperlink" Target="https://www.desmos.com" TargetMode="External"/><Relationship Id="rId32"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s://bit.ly/pausepouncebounce" TargetMode="External"/><Relationship Id="rId36" Type="http://schemas.openxmlformats.org/officeDocument/2006/relationships/header" Target="header1.xml"/><Relationship Id="rId10" Type="http://schemas.openxmlformats.org/officeDocument/2006/relationships/hyperlink" Target="https://bit.ly/thinkpairsharestrategy" TargetMode="External"/><Relationship Id="rId19" Type="http://schemas.openxmlformats.org/officeDocument/2006/relationships/image" Target="media/image6.png"/><Relationship Id="rId31" Type="http://schemas.openxmlformats.org/officeDocument/2006/relationships/hyperlink" Target="https://www.youtube.com/watch?v=mSHWM5TIF30"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youtube.com/watch?v=mSHWM5TIF30" TargetMode="External"/><Relationship Id="rId14" Type="http://schemas.openxmlformats.org/officeDocument/2006/relationships/image" Target="media/image3.png"/><Relationship Id="rId22" Type="http://schemas.openxmlformats.org/officeDocument/2006/relationships/hyperlink" Target="https://my.amplify.com/help/en/collections/3777043-desmos-classroom" TargetMode="External"/><Relationship Id="rId27" Type="http://schemas.openxmlformats.org/officeDocument/2006/relationships/hyperlink" Target="https://bit.ly/thinkpairsharestrategy" TargetMode="External"/><Relationship Id="rId30" Type="http://schemas.openxmlformats.org/officeDocument/2006/relationships/hyperlink" Target="https://mathigon.org/polypad/xm8tmMb4On8QZg" TargetMode="External"/><Relationship Id="rId35" Type="http://schemas.openxmlformats.org/officeDocument/2006/relationships/hyperlink" Target="https://curriculum.nsw.edu.au/learning-areas/mathematics/mathematics-k-10-2022" TargetMode="External"/><Relationship Id="rId43" Type="http://schemas.openxmlformats.org/officeDocument/2006/relationships/header" Target="header3.xml"/><Relationship Id="rId8" Type="http://schemas.openxmlformats.org/officeDocument/2006/relationships/hyperlink" Target="https://www.youtube.com/watch?v=Ut-0q0MWC0o"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thefutureschannel.com/videos/drumming-in-fractions/" TargetMode="External"/><Relationship Id="rId25" Type="http://schemas.openxmlformats.org/officeDocument/2006/relationships/hyperlink" Target="https://www.desmos.com/terms" TargetMode="External"/><Relationship Id="rId33" Type="http://schemas.openxmlformats.org/officeDocument/2006/relationships/hyperlink" Target="https://educationstandards.nsw.edu.au/" TargetMode="External"/><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hyperlink" Target="https://www.desmos.com" TargetMode="External"/><Relationship Id="rId4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1826</Words>
  <Characters>10410</Characters>
  <Application>Microsoft Office Word</Application>
  <DocSecurity>0</DocSecurity>
  <Lines>86</Lines>
  <Paragraphs>24</Paragraphs>
  <ScaleCrop>false</ScaleCrop>
  <Manager/>
  <Company/>
  <LinksUpToDate>false</LinksUpToDate>
  <CharactersWithSpaces>12212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U3 – L5 – Listen to the music</dc:title>
  <dc:subject/>
  <dc:creator>NSW Department of Education</dc:creator>
  <cp:keywords/>
  <dc:description/>
  <dcterms:created xsi:type="dcterms:W3CDTF">2023-06-05T03:59:00Z</dcterms:created>
  <dcterms:modified xsi:type="dcterms:W3CDTF">2023-06-05T03:59:00Z</dcterms:modified>
  <cp:category/>
</cp:coreProperties>
</file>